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02590605"/>
        <w:docPartObj>
          <w:docPartGallery w:val="Cover Pages"/>
          <w:docPartUnique/>
        </w:docPartObj>
      </w:sdtPr>
      <w:sdtEndPr>
        <w:rPr>
          <w:color w:val="auto"/>
        </w:rPr>
      </w:sdtEndPr>
      <w:sdtContent>
        <w:p w14:paraId="512AD29B" w14:textId="6CB7F493" w:rsidR="00D57408" w:rsidRDefault="00D57408">
          <w:pPr>
            <w:pStyle w:val="NoSpacing"/>
            <w:spacing w:before="1540" w:after="240"/>
            <w:jc w:val="center"/>
            <w:rPr>
              <w:color w:val="4472C4" w:themeColor="accent1"/>
            </w:rPr>
          </w:pPr>
          <w:r>
            <w:rPr>
              <w:color w:val="4472C4" w:themeColor="accent1"/>
            </w:rPr>
            <w:t>B</w:t>
          </w:r>
          <w:r>
            <w:rPr>
              <w:noProof/>
              <w:color w:val="4472C4" w:themeColor="accent1"/>
            </w:rPr>
            <w:drawing>
              <wp:inline distT="0" distB="0" distL="0" distR="0" wp14:anchorId="62C3DCD9" wp14:editId="0EFC563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359D5BC0B54AE9907B697E0F52D83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DE6809" w14:textId="1B728E44" w:rsidR="00D57408" w:rsidRDefault="00D5740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Developing Innovation and creativity for business advantage</w:t>
              </w:r>
            </w:p>
          </w:sdtContent>
        </w:sdt>
        <w:sdt>
          <w:sdtPr>
            <w:rPr>
              <w:color w:val="4472C4" w:themeColor="accent1"/>
              <w:sz w:val="28"/>
              <w:szCs w:val="28"/>
            </w:rPr>
            <w:alias w:val="Subtitle"/>
            <w:tag w:val=""/>
            <w:id w:val="328029620"/>
            <w:placeholder>
              <w:docPart w:val="9CAA0FD76687401AA2EA98F81F447EB0"/>
            </w:placeholder>
            <w:dataBinding w:prefixMappings="xmlns:ns0='http://purl.org/dc/elements/1.1/' xmlns:ns1='http://schemas.openxmlformats.org/package/2006/metadata/core-properties' " w:xpath="/ns1:coreProperties[1]/ns0:subject[1]" w:storeItemID="{6C3C8BC8-F283-45AE-878A-BAB7291924A1}"/>
            <w:text/>
          </w:sdtPr>
          <w:sdtContent>
            <w:p w14:paraId="594A1868" w14:textId="34BB832B" w:rsidR="00D57408" w:rsidRDefault="00D57408">
              <w:pPr>
                <w:pStyle w:val="NoSpacing"/>
                <w:jc w:val="center"/>
                <w:rPr>
                  <w:color w:val="4472C4" w:themeColor="accent1"/>
                  <w:sz w:val="28"/>
                  <w:szCs w:val="28"/>
                </w:rPr>
              </w:pPr>
              <w:r>
                <w:rPr>
                  <w:color w:val="4472C4" w:themeColor="accent1"/>
                  <w:sz w:val="28"/>
                  <w:szCs w:val="28"/>
                </w:rPr>
                <w:t>BA Leadership and Management Skills for the Workplace BMSW6102</w:t>
              </w:r>
            </w:p>
          </w:sdtContent>
        </w:sdt>
        <w:p w14:paraId="0A97206E" w14:textId="77777777" w:rsidR="00D57408" w:rsidRDefault="00D5740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84263F" wp14:editId="45BBDD1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0T00:00:00Z">
                                    <w:dateFormat w:val="MMMM d, yyyy"/>
                                    <w:lid w:val="en-US"/>
                                    <w:storeMappedDataAs w:val="dateTime"/>
                                    <w:calendar w:val="gregorian"/>
                                  </w:date>
                                </w:sdtPr>
                                <w:sdtContent>
                                  <w:p w14:paraId="00168832" w14:textId="580DF169" w:rsidR="00D57408" w:rsidRDefault="00D57408">
                                    <w:pPr>
                                      <w:pStyle w:val="NoSpacing"/>
                                      <w:spacing w:after="40"/>
                                      <w:jc w:val="center"/>
                                      <w:rPr>
                                        <w:caps/>
                                        <w:color w:val="4472C4" w:themeColor="accent1"/>
                                        <w:sz w:val="28"/>
                                        <w:szCs w:val="28"/>
                                      </w:rPr>
                                    </w:pPr>
                                    <w:r>
                                      <w:rPr>
                                        <w:caps/>
                                        <w:color w:val="4472C4" w:themeColor="accent1"/>
                                        <w:sz w:val="28"/>
                                        <w:szCs w:val="28"/>
                                      </w:rPr>
                                      <w:t>July 10, 2023</w:t>
                                    </w:r>
                                  </w:p>
                                </w:sdtContent>
                              </w:sdt>
                              <w:p w14:paraId="7B739F08" w14:textId="4D178073" w:rsidR="00D57408"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7408">
                                      <w:rPr>
                                        <w:caps/>
                                        <w:color w:val="4472C4" w:themeColor="accent1"/>
                                      </w:rPr>
                                      <w:t>sABRINa REID - 1920873</w:t>
                                    </w:r>
                                  </w:sdtContent>
                                </w:sdt>
                              </w:p>
                              <w:p w14:paraId="1DA8F0F1" w14:textId="1F821692" w:rsidR="00D57408"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57408">
                                      <w:rPr>
                                        <w:color w:val="4472C4" w:themeColor="accent1"/>
                                      </w:rPr>
                                      <w:t>Lecturer: Dr Abdullah Ijaz</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84263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0T00:00:00Z">
                              <w:dateFormat w:val="MMMM d, yyyy"/>
                              <w:lid w:val="en-US"/>
                              <w:storeMappedDataAs w:val="dateTime"/>
                              <w:calendar w:val="gregorian"/>
                            </w:date>
                          </w:sdtPr>
                          <w:sdtContent>
                            <w:p w14:paraId="00168832" w14:textId="580DF169" w:rsidR="00D57408" w:rsidRDefault="00D57408">
                              <w:pPr>
                                <w:pStyle w:val="NoSpacing"/>
                                <w:spacing w:after="40"/>
                                <w:jc w:val="center"/>
                                <w:rPr>
                                  <w:caps/>
                                  <w:color w:val="4472C4" w:themeColor="accent1"/>
                                  <w:sz w:val="28"/>
                                  <w:szCs w:val="28"/>
                                </w:rPr>
                              </w:pPr>
                              <w:r>
                                <w:rPr>
                                  <w:caps/>
                                  <w:color w:val="4472C4" w:themeColor="accent1"/>
                                  <w:sz w:val="28"/>
                                  <w:szCs w:val="28"/>
                                </w:rPr>
                                <w:t>July 10, 2023</w:t>
                              </w:r>
                            </w:p>
                          </w:sdtContent>
                        </w:sdt>
                        <w:p w14:paraId="7B739F08" w14:textId="4D178073" w:rsidR="00D57408"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57408">
                                <w:rPr>
                                  <w:caps/>
                                  <w:color w:val="4472C4" w:themeColor="accent1"/>
                                </w:rPr>
                                <w:t>sABRINa REID - 1920873</w:t>
                              </w:r>
                            </w:sdtContent>
                          </w:sdt>
                        </w:p>
                        <w:p w14:paraId="1DA8F0F1" w14:textId="1F821692" w:rsidR="00D57408"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57408">
                                <w:rPr>
                                  <w:color w:val="4472C4" w:themeColor="accent1"/>
                                </w:rPr>
                                <w:t>Lecturer: Dr Abdullah Ijaz</w:t>
                              </w:r>
                            </w:sdtContent>
                          </w:sdt>
                        </w:p>
                      </w:txbxContent>
                    </v:textbox>
                    <w10:wrap anchorx="margin" anchory="page"/>
                  </v:shape>
                </w:pict>
              </mc:Fallback>
            </mc:AlternateContent>
          </w:r>
          <w:r>
            <w:rPr>
              <w:noProof/>
              <w:color w:val="4472C4" w:themeColor="accent1"/>
            </w:rPr>
            <w:drawing>
              <wp:inline distT="0" distB="0" distL="0" distR="0" wp14:anchorId="531D5030" wp14:editId="269A136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B4AE8C" w14:textId="38F79805" w:rsidR="00D57408" w:rsidRDefault="00D57408">
          <w:r>
            <w:br w:type="page"/>
          </w:r>
        </w:p>
      </w:sdtContent>
    </w:sdt>
    <w:sdt>
      <w:sdtPr>
        <w:rPr>
          <w:rFonts w:asciiTheme="minorHAnsi" w:eastAsiaTheme="minorHAnsi" w:hAnsiTheme="minorHAnsi" w:cstheme="minorBidi"/>
          <w:color w:val="auto"/>
          <w:kern w:val="2"/>
          <w:sz w:val="22"/>
          <w:szCs w:val="22"/>
          <w:lang w:val="en-GB"/>
          <w14:ligatures w14:val="standardContextual"/>
        </w:rPr>
        <w:id w:val="-794762139"/>
        <w:docPartObj>
          <w:docPartGallery w:val="Table of Contents"/>
          <w:docPartUnique/>
        </w:docPartObj>
      </w:sdtPr>
      <w:sdtEndPr>
        <w:rPr>
          <w:b/>
          <w:bCs/>
          <w:noProof/>
        </w:rPr>
      </w:sdtEndPr>
      <w:sdtContent>
        <w:p w14:paraId="099703CD" w14:textId="0026B73E" w:rsidR="00467020" w:rsidRDefault="00467020">
          <w:pPr>
            <w:pStyle w:val="TOCHeading"/>
          </w:pPr>
          <w:r>
            <w:t>Table of Contents</w:t>
          </w:r>
        </w:p>
        <w:p w14:paraId="1E8F771C" w14:textId="6F447D35" w:rsidR="00675D8C" w:rsidRDefault="004670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968902" w:history="1">
            <w:r w:rsidR="00675D8C" w:rsidRPr="0097470C">
              <w:rPr>
                <w:rStyle w:val="Hyperlink"/>
                <w:noProof/>
              </w:rPr>
              <w:t>Bee Ables Innovative Service Proposition</w:t>
            </w:r>
            <w:r w:rsidR="00675D8C">
              <w:rPr>
                <w:noProof/>
                <w:webHidden/>
              </w:rPr>
              <w:tab/>
            </w:r>
            <w:r w:rsidR="00675D8C">
              <w:rPr>
                <w:noProof/>
                <w:webHidden/>
              </w:rPr>
              <w:fldChar w:fldCharType="begin"/>
            </w:r>
            <w:r w:rsidR="00675D8C">
              <w:rPr>
                <w:noProof/>
                <w:webHidden/>
              </w:rPr>
              <w:instrText xml:space="preserve"> PAGEREF _Toc139968902 \h </w:instrText>
            </w:r>
            <w:r w:rsidR="00675D8C">
              <w:rPr>
                <w:noProof/>
                <w:webHidden/>
              </w:rPr>
            </w:r>
            <w:r w:rsidR="00675D8C">
              <w:rPr>
                <w:noProof/>
                <w:webHidden/>
              </w:rPr>
              <w:fldChar w:fldCharType="separate"/>
            </w:r>
            <w:r w:rsidR="00675D8C">
              <w:rPr>
                <w:noProof/>
                <w:webHidden/>
              </w:rPr>
              <w:t>2</w:t>
            </w:r>
            <w:r w:rsidR="00675D8C">
              <w:rPr>
                <w:noProof/>
                <w:webHidden/>
              </w:rPr>
              <w:fldChar w:fldCharType="end"/>
            </w:r>
          </w:hyperlink>
        </w:p>
        <w:p w14:paraId="00D92CDD" w14:textId="322D29C2" w:rsidR="00675D8C" w:rsidRDefault="00000000">
          <w:pPr>
            <w:pStyle w:val="TOC2"/>
            <w:tabs>
              <w:tab w:val="right" w:leader="dot" w:pos="9016"/>
            </w:tabs>
            <w:rPr>
              <w:rFonts w:eastAsiaTheme="minorEastAsia"/>
              <w:noProof/>
              <w:lang w:eastAsia="en-GB"/>
            </w:rPr>
          </w:pPr>
          <w:hyperlink w:anchor="_Toc139968903" w:history="1">
            <w:r w:rsidR="00675D8C" w:rsidRPr="0097470C">
              <w:rPr>
                <w:rStyle w:val="Hyperlink"/>
                <w:noProof/>
              </w:rPr>
              <w:t>Introduction</w:t>
            </w:r>
            <w:r w:rsidR="00675D8C">
              <w:rPr>
                <w:noProof/>
                <w:webHidden/>
              </w:rPr>
              <w:tab/>
            </w:r>
            <w:r w:rsidR="00675D8C">
              <w:rPr>
                <w:noProof/>
                <w:webHidden/>
              </w:rPr>
              <w:fldChar w:fldCharType="begin"/>
            </w:r>
            <w:r w:rsidR="00675D8C">
              <w:rPr>
                <w:noProof/>
                <w:webHidden/>
              </w:rPr>
              <w:instrText xml:space="preserve"> PAGEREF _Toc139968903 \h </w:instrText>
            </w:r>
            <w:r w:rsidR="00675D8C">
              <w:rPr>
                <w:noProof/>
                <w:webHidden/>
              </w:rPr>
            </w:r>
            <w:r w:rsidR="00675D8C">
              <w:rPr>
                <w:noProof/>
                <w:webHidden/>
              </w:rPr>
              <w:fldChar w:fldCharType="separate"/>
            </w:r>
            <w:r w:rsidR="00675D8C">
              <w:rPr>
                <w:noProof/>
                <w:webHidden/>
              </w:rPr>
              <w:t>2</w:t>
            </w:r>
            <w:r w:rsidR="00675D8C">
              <w:rPr>
                <w:noProof/>
                <w:webHidden/>
              </w:rPr>
              <w:fldChar w:fldCharType="end"/>
            </w:r>
          </w:hyperlink>
        </w:p>
        <w:p w14:paraId="269ADCE6" w14:textId="2C291439" w:rsidR="00675D8C" w:rsidRDefault="00000000">
          <w:pPr>
            <w:pStyle w:val="TOC3"/>
            <w:tabs>
              <w:tab w:val="right" w:leader="dot" w:pos="9016"/>
            </w:tabs>
            <w:rPr>
              <w:rFonts w:eastAsiaTheme="minorEastAsia"/>
              <w:noProof/>
              <w:lang w:eastAsia="en-GB"/>
            </w:rPr>
          </w:pPr>
          <w:hyperlink w:anchor="_Toc139968904" w:history="1">
            <w:r w:rsidR="00675D8C" w:rsidRPr="0097470C">
              <w:rPr>
                <w:rStyle w:val="Hyperlink"/>
                <w:noProof/>
              </w:rPr>
              <w:t>Innovative Product to Sell and How the Product Is Innovative</w:t>
            </w:r>
            <w:r w:rsidR="00675D8C">
              <w:rPr>
                <w:noProof/>
                <w:webHidden/>
              </w:rPr>
              <w:tab/>
            </w:r>
            <w:r w:rsidR="00675D8C">
              <w:rPr>
                <w:noProof/>
                <w:webHidden/>
              </w:rPr>
              <w:fldChar w:fldCharType="begin"/>
            </w:r>
            <w:r w:rsidR="00675D8C">
              <w:rPr>
                <w:noProof/>
                <w:webHidden/>
              </w:rPr>
              <w:instrText xml:space="preserve"> PAGEREF _Toc139968904 \h </w:instrText>
            </w:r>
            <w:r w:rsidR="00675D8C">
              <w:rPr>
                <w:noProof/>
                <w:webHidden/>
              </w:rPr>
            </w:r>
            <w:r w:rsidR="00675D8C">
              <w:rPr>
                <w:noProof/>
                <w:webHidden/>
              </w:rPr>
              <w:fldChar w:fldCharType="separate"/>
            </w:r>
            <w:r w:rsidR="00675D8C">
              <w:rPr>
                <w:noProof/>
                <w:webHidden/>
              </w:rPr>
              <w:t>2</w:t>
            </w:r>
            <w:r w:rsidR="00675D8C">
              <w:rPr>
                <w:noProof/>
                <w:webHidden/>
              </w:rPr>
              <w:fldChar w:fldCharType="end"/>
            </w:r>
          </w:hyperlink>
        </w:p>
        <w:p w14:paraId="1E192964" w14:textId="5B1A0A7D" w:rsidR="00675D8C" w:rsidRDefault="00000000">
          <w:pPr>
            <w:pStyle w:val="TOC3"/>
            <w:tabs>
              <w:tab w:val="right" w:leader="dot" w:pos="9016"/>
            </w:tabs>
            <w:rPr>
              <w:rFonts w:eastAsiaTheme="minorEastAsia"/>
              <w:noProof/>
              <w:lang w:eastAsia="en-GB"/>
            </w:rPr>
          </w:pPr>
          <w:hyperlink w:anchor="_Toc139968905" w:history="1">
            <w:r w:rsidR="00675D8C" w:rsidRPr="0097470C">
              <w:rPr>
                <w:rStyle w:val="Hyperlink"/>
                <w:noProof/>
              </w:rPr>
              <w:t>Where</w:t>
            </w:r>
            <w:r w:rsidR="00675D8C" w:rsidRPr="0097470C">
              <w:rPr>
                <w:rStyle w:val="Hyperlink"/>
                <w:noProof/>
                <w:spacing w:val="-1"/>
              </w:rPr>
              <w:t>/</w:t>
            </w:r>
            <w:r w:rsidR="00675D8C" w:rsidRPr="0097470C">
              <w:rPr>
                <w:rStyle w:val="Hyperlink"/>
                <w:noProof/>
                <w:spacing w:val="-3"/>
              </w:rPr>
              <w:t xml:space="preserve"> </w:t>
            </w:r>
            <w:r w:rsidR="00675D8C" w:rsidRPr="0097470C">
              <w:rPr>
                <w:rStyle w:val="Hyperlink"/>
                <w:noProof/>
              </w:rPr>
              <w:t>How Sales of</w:t>
            </w:r>
            <w:r w:rsidR="00675D8C" w:rsidRPr="0097470C">
              <w:rPr>
                <w:rStyle w:val="Hyperlink"/>
                <w:noProof/>
                <w:spacing w:val="-2"/>
              </w:rPr>
              <w:t xml:space="preserve"> </w:t>
            </w:r>
            <w:r w:rsidR="00675D8C" w:rsidRPr="0097470C">
              <w:rPr>
                <w:rStyle w:val="Hyperlink"/>
                <w:noProof/>
              </w:rPr>
              <w:t>Product and S</w:t>
            </w:r>
            <w:r w:rsidR="00675D8C" w:rsidRPr="0097470C">
              <w:rPr>
                <w:rStyle w:val="Hyperlink"/>
                <w:noProof/>
                <w:spacing w:val="-2"/>
              </w:rPr>
              <w:t>ervice</w:t>
            </w:r>
            <w:r w:rsidR="00675D8C">
              <w:rPr>
                <w:noProof/>
                <w:webHidden/>
              </w:rPr>
              <w:tab/>
            </w:r>
            <w:r w:rsidR="00675D8C">
              <w:rPr>
                <w:noProof/>
                <w:webHidden/>
              </w:rPr>
              <w:fldChar w:fldCharType="begin"/>
            </w:r>
            <w:r w:rsidR="00675D8C">
              <w:rPr>
                <w:noProof/>
                <w:webHidden/>
              </w:rPr>
              <w:instrText xml:space="preserve"> PAGEREF _Toc139968905 \h </w:instrText>
            </w:r>
            <w:r w:rsidR="00675D8C">
              <w:rPr>
                <w:noProof/>
                <w:webHidden/>
              </w:rPr>
            </w:r>
            <w:r w:rsidR="00675D8C">
              <w:rPr>
                <w:noProof/>
                <w:webHidden/>
              </w:rPr>
              <w:fldChar w:fldCharType="separate"/>
            </w:r>
            <w:r w:rsidR="00675D8C">
              <w:rPr>
                <w:noProof/>
                <w:webHidden/>
              </w:rPr>
              <w:t>3</w:t>
            </w:r>
            <w:r w:rsidR="00675D8C">
              <w:rPr>
                <w:noProof/>
                <w:webHidden/>
              </w:rPr>
              <w:fldChar w:fldCharType="end"/>
            </w:r>
          </w:hyperlink>
        </w:p>
        <w:p w14:paraId="4655AB65" w14:textId="278C639A" w:rsidR="00675D8C" w:rsidRDefault="00000000">
          <w:pPr>
            <w:pStyle w:val="TOC3"/>
            <w:tabs>
              <w:tab w:val="right" w:leader="dot" w:pos="9016"/>
            </w:tabs>
            <w:rPr>
              <w:rFonts w:eastAsiaTheme="minorEastAsia"/>
              <w:noProof/>
              <w:lang w:eastAsia="en-GB"/>
            </w:rPr>
          </w:pPr>
          <w:hyperlink w:anchor="_Toc139968906" w:history="1">
            <w:r w:rsidR="00675D8C" w:rsidRPr="0097470C">
              <w:rPr>
                <w:rStyle w:val="Hyperlink"/>
                <w:noProof/>
              </w:rPr>
              <w:t>Unique</w:t>
            </w:r>
            <w:r w:rsidR="00675D8C" w:rsidRPr="0097470C">
              <w:rPr>
                <w:rStyle w:val="Hyperlink"/>
                <w:noProof/>
                <w:spacing w:val="-6"/>
              </w:rPr>
              <w:t xml:space="preserve"> </w:t>
            </w:r>
            <w:r w:rsidR="00675D8C" w:rsidRPr="0097470C">
              <w:rPr>
                <w:rStyle w:val="Hyperlink"/>
                <w:noProof/>
              </w:rPr>
              <w:t>Selling</w:t>
            </w:r>
            <w:r w:rsidR="00675D8C" w:rsidRPr="0097470C">
              <w:rPr>
                <w:rStyle w:val="Hyperlink"/>
                <w:noProof/>
                <w:spacing w:val="-1"/>
              </w:rPr>
              <w:t xml:space="preserve"> </w:t>
            </w:r>
            <w:r w:rsidR="00675D8C" w:rsidRPr="0097470C">
              <w:rPr>
                <w:rStyle w:val="Hyperlink"/>
                <w:noProof/>
                <w:spacing w:val="-2"/>
              </w:rPr>
              <w:t>Point</w:t>
            </w:r>
            <w:r w:rsidR="00675D8C">
              <w:rPr>
                <w:noProof/>
                <w:webHidden/>
              </w:rPr>
              <w:tab/>
            </w:r>
            <w:r w:rsidR="00675D8C">
              <w:rPr>
                <w:noProof/>
                <w:webHidden/>
              </w:rPr>
              <w:fldChar w:fldCharType="begin"/>
            </w:r>
            <w:r w:rsidR="00675D8C">
              <w:rPr>
                <w:noProof/>
                <w:webHidden/>
              </w:rPr>
              <w:instrText xml:space="preserve"> PAGEREF _Toc139968906 \h </w:instrText>
            </w:r>
            <w:r w:rsidR="00675D8C">
              <w:rPr>
                <w:noProof/>
                <w:webHidden/>
              </w:rPr>
            </w:r>
            <w:r w:rsidR="00675D8C">
              <w:rPr>
                <w:noProof/>
                <w:webHidden/>
              </w:rPr>
              <w:fldChar w:fldCharType="separate"/>
            </w:r>
            <w:r w:rsidR="00675D8C">
              <w:rPr>
                <w:noProof/>
                <w:webHidden/>
              </w:rPr>
              <w:t>3</w:t>
            </w:r>
            <w:r w:rsidR="00675D8C">
              <w:rPr>
                <w:noProof/>
                <w:webHidden/>
              </w:rPr>
              <w:fldChar w:fldCharType="end"/>
            </w:r>
          </w:hyperlink>
        </w:p>
        <w:p w14:paraId="5F9D1D84" w14:textId="5EA8F1FB" w:rsidR="00675D8C" w:rsidRDefault="00000000">
          <w:pPr>
            <w:pStyle w:val="TOC3"/>
            <w:tabs>
              <w:tab w:val="right" w:leader="dot" w:pos="9016"/>
            </w:tabs>
            <w:rPr>
              <w:rFonts w:eastAsiaTheme="minorEastAsia"/>
              <w:noProof/>
              <w:lang w:eastAsia="en-GB"/>
            </w:rPr>
          </w:pPr>
          <w:hyperlink w:anchor="_Toc139968907" w:history="1">
            <w:r w:rsidR="00675D8C" w:rsidRPr="0097470C">
              <w:rPr>
                <w:rStyle w:val="Hyperlink"/>
                <w:noProof/>
              </w:rPr>
              <w:t>Product and services</w:t>
            </w:r>
            <w:r w:rsidR="00675D8C">
              <w:rPr>
                <w:noProof/>
                <w:webHidden/>
              </w:rPr>
              <w:tab/>
            </w:r>
            <w:r w:rsidR="00675D8C">
              <w:rPr>
                <w:noProof/>
                <w:webHidden/>
              </w:rPr>
              <w:fldChar w:fldCharType="begin"/>
            </w:r>
            <w:r w:rsidR="00675D8C">
              <w:rPr>
                <w:noProof/>
                <w:webHidden/>
              </w:rPr>
              <w:instrText xml:space="preserve"> PAGEREF _Toc139968907 \h </w:instrText>
            </w:r>
            <w:r w:rsidR="00675D8C">
              <w:rPr>
                <w:noProof/>
                <w:webHidden/>
              </w:rPr>
            </w:r>
            <w:r w:rsidR="00675D8C">
              <w:rPr>
                <w:noProof/>
                <w:webHidden/>
              </w:rPr>
              <w:fldChar w:fldCharType="separate"/>
            </w:r>
            <w:r w:rsidR="00675D8C">
              <w:rPr>
                <w:noProof/>
                <w:webHidden/>
              </w:rPr>
              <w:t>4</w:t>
            </w:r>
            <w:r w:rsidR="00675D8C">
              <w:rPr>
                <w:noProof/>
                <w:webHidden/>
              </w:rPr>
              <w:fldChar w:fldCharType="end"/>
            </w:r>
          </w:hyperlink>
        </w:p>
        <w:p w14:paraId="29822E9D" w14:textId="407D6E07" w:rsidR="00675D8C" w:rsidRDefault="00000000">
          <w:pPr>
            <w:pStyle w:val="TOC3"/>
            <w:tabs>
              <w:tab w:val="right" w:leader="dot" w:pos="9016"/>
            </w:tabs>
            <w:rPr>
              <w:rFonts w:eastAsiaTheme="minorEastAsia"/>
              <w:noProof/>
              <w:lang w:eastAsia="en-GB"/>
            </w:rPr>
          </w:pPr>
          <w:hyperlink w:anchor="_Toc139968908" w:history="1">
            <w:r w:rsidR="00675D8C" w:rsidRPr="0097470C">
              <w:rPr>
                <w:rStyle w:val="Hyperlink"/>
                <w:noProof/>
              </w:rPr>
              <w:t>Competitors in this field, what are they doing and how they sell their service.</w:t>
            </w:r>
            <w:r w:rsidR="00675D8C">
              <w:rPr>
                <w:noProof/>
                <w:webHidden/>
              </w:rPr>
              <w:tab/>
            </w:r>
            <w:r w:rsidR="00675D8C">
              <w:rPr>
                <w:noProof/>
                <w:webHidden/>
              </w:rPr>
              <w:fldChar w:fldCharType="begin"/>
            </w:r>
            <w:r w:rsidR="00675D8C">
              <w:rPr>
                <w:noProof/>
                <w:webHidden/>
              </w:rPr>
              <w:instrText xml:space="preserve"> PAGEREF _Toc139968908 \h </w:instrText>
            </w:r>
            <w:r w:rsidR="00675D8C">
              <w:rPr>
                <w:noProof/>
                <w:webHidden/>
              </w:rPr>
            </w:r>
            <w:r w:rsidR="00675D8C">
              <w:rPr>
                <w:noProof/>
                <w:webHidden/>
              </w:rPr>
              <w:fldChar w:fldCharType="separate"/>
            </w:r>
            <w:r w:rsidR="00675D8C">
              <w:rPr>
                <w:noProof/>
                <w:webHidden/>
              </w:rPr>
              <w:t>5</w:t>
            </w:r>
            <w:r w:rsidR="00675D8C">
              <w:rPr>
                <w:noProof/>
                <w:webHidden/>
              </w:rPr>
              <w:fldChar w:fldCharType="end"/>
            </w:r>
          </w:hyperlink>
        </w:p>
        <w:p w14:paraId="024318D4" w14:textId="4F687EF5" w:rsidR="00675D8C" w:rsidRDefault="00000000">
          <w:pPr>
            <w:pStyle w:val="TOC3"/>
            <w:tabs>
              <w:tab w:val="right" w:leader="dot" w:pos="9016"/>
            </w:tabs>
            <w:rPr>
              <w:rFonts w:eastAsiaTheme="minorEastAsia"/>
              <w:noProof/>
              <w:lang w:eastAsia="en-GB"/>
            </w:rPr>
          </w:pPr>
          <w:hyperlink w:anchor="_Toc139968909" w:history="1">
            <w:r w:rsidR="00675D8C" w:rsidRPr="0097470C">
              <w:rPr>
                <w:rStyle w:val="Hyperlink"/>
                <w:noProof/>
              </w:rPr>
              <w:t>Emerging</w:t>
            </w:r>
            <w:r w:rsidR="00675D8C" w:rsidRPr="0097470C">
              <w:rPr>
                <w:rStyle w:val="Hyperlink"/>
                <w:noProof/>
                <w:spacing w:val="1"/>
              </w:rPr>
              <w:t xml:space="preserve"> </w:t>
            </w:r>
            <w:r w:rsidR="00675D8C" w:rsidRPr="0097470C">
              <w:rPr>
                <w:rStyle w:val="Hyperlink"/>
                <w:noProof/>
              </w:rPr>
              <w:t>Customer</w:t>
            </w:r>
            <w:r w:rsidR="00675D8C" w:rsidRPr="0097470C">
              <w:rPr>
                <w:rStyle w:val="Hyperlink"/>
                <w:noProof/>
                <w:spacing w:val="-3"/>
              </w:rPr>
              <w:t xml:space="preserve"> </w:t>
            </w:r>
            <w:r w:rsidR="00675D8C" w:rsidRPr="0097470C">
              <w:rPr>
                <w:rStyle w:val="Hyperlink"/>
                <w:noProof/>
              </w:rPr>
              <w:t>Needs</w:t>
            </w:r>
            <w:r w:rsidR="00675D8C" w:rsidRPr="0097470C">
              <w:rPr>
                <w:rStyle w:val="Hyperlink"/>
                <w:noProof/>
                <w:spacing w:val="-2"/>
              </w:rPr>
              <w:t xml:space="preserve"> </w:t>
            </w:r>
            <w:r w:rsidR="00675D8C" w:rsidRPr="0097470C">
              <w:rPr>
                <w:rStyle w:val="Hyperlink"/>
                <w:noProof/>
              </w:rPr>
              <w:t>and</w:t>
            </w:r>
            <w:r w:rsidR="00675D8C" w:rsidRPr="0097470C">
              <w:rPr>
                <w:rStyle w:val="Hyperlink"/>
                <w:noProof/>
                <w:spacing w:val="-3"/>
              </w:rPr>
              <w:t xml:space="preserve"> </w:t>
            </w:r>
            <w:r w:rsidR="00675D8C" w:rsidRPr="0097470C">
              <w:rPr>
                <w:rStyle w:val="Hyperlink"/>
                <w:noProof/>
              </w:rPr>
              <w:t>Wants</w:t>
            </w:r>
            <w:r w:rsidR="00675D8C" w:rsidRPr="0097470C">
              <w:rPr>
                <w:rStyle w:val="Hyperlink"/>
                <w:noProof/>
                <w:spacing w:val="-4"/>
              </w:rPr>
              <w:t xml:space="preserve"> </w:t>
            </w:r>
            <w:r w:rsidR="00675D8C" w:rsidRPr="0097470C">
              <w:rPr>
                <w:rStyle w:val="Hyperlink"/>
                <w:noProof/>
              </w:rPr>
              <w:t>Service</w:t>
            </w:r>
            <w:r w:rsidR="00675D8C" w:rsidRPr="0097470C">
              <w:rPr>
                <w:rStyle w:val="Hyperlink"/>
                <w:noProof/>
                <w:spacing w:val="-2"/>
              </w:rPr>
              <w:t xml:space="preserve"> </w:t>
            </w:r>
            <w:r w:rsidR="00675D8C" w:rsidRPr="0097470C">
              <w:rPr>
                <w:rStyle w:val="Hyperlink"/>
                <w:noProof/>
              </w:rPr>
              <w:t>Attends</w:t>
            </w:r>
            <w:r w:rsidR="00675D8C" w:rsidRPr="0097470C">
              <w:rPr>
                <w:rStyle w:val="Hyperlink"/>
                <w:noProof/>
                <w:spacing w:val="-4"/>
              </w:rPr>
              <w:t xml:space="preserve"> </w:t>
            </w:r>
            <w:r w:rsidR="00675D8C" w:rsidRPr="0097470C">
              <w:rPr>
                <w:rStyle w:val="Hyperlink"/>
                <w:noProof/>
                <w:spacing w:val="-5"/>
              </w:rPr>
              <w:t>to</w:t>
            </w:r>
            <w:r w:rsidR="00675D8C">
              <w:rPr>
                <w:noProof/>
                <w:webHidden/>
              </w:rPr>
              <w:tab/>
            </w:r>
            <w:r w:rsidR="00675D8C">
              <w:rPr>
                <w:noProof/>
                <w:webHidden/>
              </w:rPr>
              <w:fldChar w:fldCharType="begin"/>
            </w:r>
            <w:r w:rsidR="00675D8C">
              <w:rPr>
                <w:noProof/>
                <w:webHidden/>
              </w:rPr>
              <w:instrText xml:space="preserve"> PAGEREF _Toc139968909 \h </w:instrText>
            </w:r>
            <w:r w:rsidR="00675D8C">
              <w:rPr>
                <w:noProof/>
                <w:webHidden/>
              </w:rPr>
            </w:r>
            <w:r w:rsidR="00675D8C">
              <w:rPr>
                <w:noProof/>
                <w:webHidden/>
              </w:rPr>
              <w:fldChar w:fldCharType="separate"/>
            </w:r>
            <w:r w:rsidR="00675D8C">
              <w:rPr>
                <w:noProof/>
                <w:webHidden/>
              </w:rPr>
              <w:t>6</w:t>
            </w:r>
            <w:r w:rsidR="00675D8C">
              <w:rPr>
                <w:noProof/>
                <w:webHidden/>
              </w:rPr>
              <w:fldChar w:fldCharType="end"/>
            </w:r>
          </w:hyperlink>
        </w:p>
        <w:p w14:paraId="631C1DAF" w14:textId="27DFAB21" w:rsidR="00675D8C" w:rsidRDefault="00000000">
          <w:pPr>
            <w:pStyle w:val="TOC3"/>
            <w:tabs>
              <w:tab w:val="right" w:leader="dot" w:pos="9016"/>
            </w:tabs>
            <w:rPr>
              <w:rFonts w:eastAsiaTheme="minorEastAsia"/>
              <w:noProof/>
              <w:lang w:eastAsia="en-GB"/>
            </w:rPr>
          </w:pPr>
          <w:hyperlink w:anchor="_Toc139968910" w:history="1">
            <w:r w:rsidR="00675D8C" w:rsidRPr="0097470C">
              <w:rPr>
                <w:rStyle w:val="Hyperlink"/>
                <w:noProof/>
              </w:rPr>
              <w:t>How Bee Ables Services Attends to the Emerging Customer Needs and Wants Service</w:t>
            </w:r>
            <w:r w:rsidR="00675D8C">
              <w:rPr>
                <w:noProof/>
                <w:webHidden/>
              </w:rPr>
              <w:tab/>
            </w:r>
            <w:r w:rsidR="00675D8C">
              <w:rPr>
                <w:noProof/>
                <w:webHidden/>
              </w:rPr>
              <w:fldChar w:fldCharType="begin"/>
            </w:r>
            <w:r w:rsidR="00675D8C">
              <w:rPr>
                <w:noProof/>
                <w:webHidden/>
              </w:rPr>
              <w:instrText xml:space="preserve"> PAGEREF _Toc139968910 \h </w:instrText>
            </w:r>
            <w:r w:rsidR="00675D8C">
              <w:rPr>
                <w:noProof/>
                <w:webHidden/>
              </w:rPr>
            </w:r>
            <w:r w:rsidR="00675D8C">
              <w:rPr>
                <w:noProof/>
                <w:webHidden/>
              </w:rPr>
              <w:fldChar w:fldCharType="separate"/>
            </w:r>
            <w:r w:rsidR="00675D8C">
              <w:rPr>
                <w:noProof/>
                <w:webHidden/>
              </w:rPr>
              <w:t>9</w:t>
            </w:r>
            <w:r w:rsidR="00675D8C">
              <w:rPr>
                <w:noProof/>
                <w:webHidden/>
              </w:rPr>
              <w:fldChar w:fldCharType="end"/>
            </w:r>
          </w:hyperlink>
        </w:p>
        <w:p w14:paraId="48ABA3E9" w14:textId="59BDDD8F" w:rsidR="00675D8C" w:rsidRDefault="00000000">
          <w:pPr>
            <w:pStyle w:val="TOC3"/>
            <w:tabs>
              <w:tab w:val="right" w:leader="dot" w:pos="9016"/>
            </w:tabs>
            <w:rPr>
              <w:rFonts w:eastAsiaTheme="minorEastAsia"/>
              <w:noProof/>
              <w:lang w:eastAsia="en-GB"/>
            </w:rPr>
          </w:pPr>
          <w:hyperlink w:anchor="_Toc139968911" w:history="1">
            <w:r w:rsidR="00675D8C" w:rsidRPr="0097470C">
              <w:rPr>
                <w:rStyle w:val="Hyperlink"/>
                <w:noProof/>
              </w:rPr>
              <w:t>Bee Ables Competitive Advantage</w:t>
            </w:r>
            <w:r w:rsidR="00675D8C">
              <w:rPr>
                <w:noProof/>
                <w:webHidden/>
              </w:rPr>
              <w:tab/>
            </w:r>
            <w:r w:rsidR="00675D8C">
              <w:rPr>
                <w:noProof/>
                <w:webHidden/>
              </w:rPr>
              <w:fldChar w:fldCharType="begin"/>
            </w:r>
            <w:r w:rsidR="00675D8C">
              <w:rPr>
                <w:noProof/>
                <w:webHidden/>
              </w:rPr>
              <w:instrText xml:space="preserve"> PAGEREF _Toc139968911 \h </w:instrText>
            </w:r>
            <w:r w:rsidR="00675D8C">
              <w:rPr>
                <w:noProof/>
                <w:webHidden/>
              </w:rPr>
            </w:r>
            <w:r w:rsidR="00675D8C">
              <w:rPr>
                <w:noProof/>
                <w:webHidden/>
              </w:rPr>
              <w:fldChar w:fldCharType="separate"/>
            </w:r>
            <w:r w:rsidR="00675D8C">
              <w:rPr>
                <w:noProof/>
                <w:webHidden/>
              </w:rPr>
              <w:t>10</w:t>
            </w:r>
            <w:r w:rsidR="00675D8C">
              <w:rPr>
                <w:noProof/>
                <w:webHidden/>
              </w:rPr>
              <w:fldChar w:fldCharType="end"/>
            </w:r>
          </w:hyperlink>
        </w:p>
        <w:p w14:paraId="7BBBEA3F" w14:textId="34A0259B" w:rsidR="00675D8C" w:rsidRDefault="00000000">
          <w:pPr>
            <w:pStyle w:val="TOC3"/>
            <w:tabs>
              <w:tab w:val="right" w:leader="dot" w:pos="9016"/>
            </w:tabs>
            <w:rPr>
              <w:rFonts w:eastAsiaTheme="minorEastAsia"/>
              <w:noProof/>
              <w:lang w:eastAsia="en-GB"/>
            </w:rPr>
          </w:pPr>
          <w:hyperlink w:anchor="_Toc139968912" w:history="1">
            <w:r w:rsidR="00675D8C" w:rsidRPr="0097470C">
              <w:rPr>
                <w:rStyle w:val="Hyperlink"/>
                <w:noProof/>
              </w:rPr>
              <w:t>How</w:t>
            </w:r>
            <w:r w:rsidR="00675D8C" w:rsidRPr="0097470C">
              <w:rPr>
                <w:rStyle w:val="Hyperlink"/>
                <w:noProof/>
                <w:spacing w:val="-3"/>
              </w:rPr>
              <w:t xml:space="preserve"> </w:t>
            </w:r>
            <w:r w:rsidR="00675D8C" w:rsidRPr="0097470C">
              <w:rPr>
                <w:rStyle w:val="Hyperlink"/>
                <w:noProof/>
              </w:rPr>
              <w:t>Bee Ables</w:t>
            </w:r>
            <w:r w:rsidR="00675D8C" w:rsidRPr="0097470C">
              <w:rPr>
                <w:rStyle w:val="Hyperlink"/>
                <w:noProof/>
                <w:spacing w:val="-3"/>
              </w:rPr>
              <w:t xml:space="preserve"> </w:t>
            </w:r>
            <w:r w:rsidR="00675D8C" w:rsidRPr="0097470C">
              <w:rPr>
                <w:rStyle w:val="Hyperlink"/>
                <w:noProof/>
              </w:rPr>
              <w:t>value</w:t>
            </w:r>
            <w:r w:rsidR="00675D8C" w:rsidRPr="0097470C">
              <w:rPr>
                <w:rStyle w:val="Hyperlink"/>
                <w:noProof/>
                <w:spacing w:val="-4"/>
              </w:rPr>
              <w:t xml:space="preserve"> </w:t>
            </w:r>
            <w:r w:rsidR="00675D8C" w:rsidRPr="0097470C">
              <w:rPr>
                <w:rStyle w:val="Hyperlink"/>
                <w:noProof/>
              </w:rPr>
              <w:t>proposition is</w:t>
            </w:r>
            <w:r w:rsidR="00675D8C" w:rsidRPr="0097470C">
              <w:rPr>
                <w:rStyle w:val="Hyperlink"/>
                <w:noProof/>
                <w:spacing w:val="-3"/>
              </w:rPr>
              <w:t xml:space="preserve"> </w:t>
            </w:r>
            <w:r w:rsidR="00675D8C" w:rsidRPr="0097470C">
              <w:rPr>
                <w:rStyle w:val="Hyperlink"/>
                <w:noProof/>
              </w:rPr>
              <w:t>different</w:t>
            </w:r>
            <w:r w:rsidR="00675D8C" w:rsidRPr="0097470C">
              <w:rPr>
                <w:rStyle w:val="Hyperlink"/>
                <w:noProof/>
                <w:spacing w:val="-3"/>
              </w:rPr>
              <w:t xml:space="preserve"> </w:t>
            </w:r>
            <w:r w:rsidR="00675D8C" w:rsidRPr="0097470C">
              <w:rPr>
                <w:rStyle w:val="Hyperlink"/>
                <w:noProof/>
              </w:rPr>
              <w:t>from the competitions?**** how Bee Able is Providing some value to customers that other competitors are not.</w:t>
            </w:r>
            <w:r w:rsidR="00675D8C">
              <w:rPr>
                <w:noProof/>
                <w:webHidden/>
              </w:rPr>
              <w:tab/>
            </w:r>
            <w:r w:rsidR="00675D8C">
              <w:rPr>
                <w:noProof/>
                <w:webHidden/>
              </w:rPr>
              <w:fldChar w:fldCharType="begin"/>
            </w:r>
            <w:r w:rsidR="00675D8C">
              <w:rPr>
                <w:noProof/>
                <w:webHidden/>
              </w:rPr>
              <w:instrText xml:space="preserve"> PAGEREF _Toc139968912 \h </w:instrText>
            </w:r>
            <w:r w:rsidR="00675D8C">
              <w:rPr>
                <w:noProof/>
                <w:webHidden/>
              </w:rPr>
            </w:r>
            <w:r w:rsidR="00675D8C">
              <w:rPr>
                <w:noProof/>
                <w:webHidden/>
              </w:rPr>
              <w:fldChar w:fldCharType="separate"/>
            </w:r>
            <w:r w:rsidR="00675D8C">
              <w:rPr>
                <w:noProof/>
                <w:webHidden/>
              </w:rPr>
              <w:t>10</w:t>
            </w:r>
            <w:r w:rsidR="00675D8C">
              <w:rPr>
                <w:noProof/>
                <w:webHidden/>
              </w:rPr>
              <w:fldChar w:fldCharType="end"/>
            </w:r>
          </w:hyperlink>
        </w:p>
        <w:p w14:paraId="73167376" w14:textId="72FA2959" w:rsidR="00675D8C" w:rsidRDefault="00000000">
          <w:pPr>
            <w:pStyle w:val="TOC2"/>
            <w:tabs>
              <w:tab w:val="right" w:leader="dot" w:pos="9016"/>
            </w:tabs>
            <w:rPr>
              <w:rFonts w:eastAsiaTheme="minorEastAsia"/>
              <w:noProof/>
              <w:lang w:eastAsia="en-GB"/>
            </w:rPr>
          </w:pPr>
          <w:hyperlink w:anchor="_Toc139968913" w:history="1">
            <w:r w:rsidR="00675D8C" w:rsidRPr="0097470C">
              <w:rPr>
                <w:rStyle w:val="Hyperlink"/>
                <w:noProof/>
                <w:lang w:val="en-US"/>
              </w:rPr>
              <w:t>Conclusion</w:t>
            </w:r>
            <w:r w:rsidR="00675D8C">
              <w:rPr>
                <w:noProof/>
                <w:webHidden/>
              </w:rPr>
              <w:tab/>
            </w:r>
            <w:r w:rsidR="00675D8C">
              <w:rPr>
                <w:noProof/>
                <w:webHidden/>
              </w:rPr>
              <w:fldChar w:fldCharType="begin"/>
            </w:r>
            <w:r w:rsidR="00675D8C">
              <w:rPr>
                <w:noProof/>
                <w:webHidden/>
              </w:rPr>
              <w:instrText xml:space="preserve"> PAGEREF _Toc139968913 \h </w:instrText>
            </w:r>
            <w:r w:rsidR="00675D8C">
              <w:rPr>
                <w:noProof/>
                <w:webHidden/>
              </w:rPr>
            </w:r>
            <w:r w:rsidR="00675D8C">
              <w:rPr>
                <w:noProof/>
                <w:webHidden/>
              </w:rPr>
              <w:fldChar w:fldCharType="separate"/>
            </w:r>
            <w:r w:rsidR="00675D8C">
              <w:rPr>
                <w:noProof/>
                <w:webHidden/>
              </w:rPr>
              <w:t>13</w:t>
            </w:r>
            <w:r w:rsidR="00675D8C">
              <w:rPr>
                <w:noProof/>
                <w:webHidden/>
              </w:rPr>
              <w:fldChar w:fldCharType="end"/>
            </w:r>
          </w:hyperlink>
        </w:p>
        <w:p w14:paraId="01797EAE" w14:textId="3F586A62" w:rsidR="00467020" w:rsidRDefault="00467020">
          <w:r>
            <w:rPr>
              <w:b/>
              <w:bCs/>
              <w:noProof/>
            </w:rPr>
            <w:fldChar w:fldCharType="end"/>
          </w:r>
        </w:p>
      </w:sdtContent>
    </w:sdt>
    <w:p w14:paraId="6727A68C" w14:textId="77777777" w:rsidR="00467020" w:rsidRDefault="00467020" w:rsidP="00467020"/>
    <w:p w14:paraId="25F956F3" w14:textId="77777777" w:rsidR="00C5097E" w:rsidRDefault="00C5097E" w:rsidP="00467020"/>
    <w:p w14:paraId="7C754F3C" w14:textId="77777777" w:rsidR="00C5097E" w:rsidRDefault="00C5097E" w:rsidP="00467020"/>
    <w:p w14:paraId="775A9F21" w14:textId="77777777" w:rsidR="00C5097E" w:rsidRDefault="00C5097E" w:rsidP="00467020"/>
    <w:p w14:paraId="58C70DDB" w14:textId="77777777" w:rsidR="00C5097E" w:rsidRDefault="00C5097E" w:rsidP="00467020"/>
    <w:p w14:paraId="1E2E0C46" w14:textId="16574F44" w:rsidR="003738BA" w:rsidRDefault="003738BA">
      <w:r>
        <w:br w:type="page"/>
      </w:r>
    </w:p>
    <w:p w14:paraId="2E888F50" w14:textId="77777777" w:rsidR="00C5097E" w:rsidRDefault="00C5097E" w:rsidP="00467020"/>
    <w:p w14:paraId="7B067565" w14:textId="35110506" w:rsidR="00362C1B" w:rsidRDefault="00C1083A" w:rsidP="00D97A5E">
      <w:pPr>
        <w:tabs>
          <w:tab w:val="left" w:pos="1092"/>
        </w:tabs>
        <w:spacing w:line="360" w:lineRule="auto"/>
        <w:ind w:right="374"/>
        <w:jc w:val="center"/>
        <w:rPr>
          <w:rFonts w:ascii="Arial" w:hAnsi="Arial" w:cs="Arial"/>
        </w:rPr>
      </w:pPr>
      <w:r>
        <w:rPr>
          <w:noProof/>
        </w:rPr>
        <w:drawing>
          <wp:inline distT="0" distB="0" distL="0" distR="0" wp14:anchorId="68FA827B" wp14:editId="26EABC0C">
            <wp:extent cx="1656284" cy="1129085"/>
            <wp:effectExtent l="0" t="0" r="1270" b="0"/>
            <wp:docPr id="843117247" name="Picture 843117247"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79087" cy="1144630"/>
                    </a:xfrm>
                    <a:prstGeom prst="rect">
                      <a:avLst/>
                    </a:prstGeom>
                    <a:effectLst>
                      <a:softEdge rad="317500"/>
                    </a:effectLst>
                  </pic:spPr>
                </pic:pic>
              </a:graphicData>
            </a:graphic>
          </wp:inline>
        </w:drawing>
      </w:r>
    </w:p>
    <w:p w14:paraId="411001B5" w14:textId="77777777" w:rsidR="006F470B" w:rsidRPr="006F470B" w:rsidRDefault="006F470B" w:rsidP="00BB088A">
      <w:pPr>
        <w:tabs>
          <w:tab w:val="left" w:pos="1092"/>
        </w:tabs>
        <w:spacing w:line="360" w:lineRule="auto"/>
        <w:ind w:right="374"/>
        <w:jc w:val="center"/>
        <w:rPr>
          <w:rFonts w:ascii="Arial" w:hAnsi="Arial" w:cs="Arial"/>
          <w:sz w:val="16"/>
          <w:szCs w:val="16"/>
        </w:rPr>
      </w:pPr>
      <w:bookmarkStart w:id="0" w:name="_Hlk139983557"/>
      <w:r w:rsidRPr="006F470B">
        <w:rPr>
          <w:rFonts w:ascii="Arial" w:hAnsi="Arial" w:cs="Arial"/>
          <w:i/>
          <w:iCs/>
          <w:sz w:val="16"/>
          <w:szCs w:val="16"/>
        </w:rPr>
        <w:t>Image 1, Source:</w:t>
      </w:r>
      <w:r w:rsidRPr="006F470B">
        <w:rPr>
          <w:rFonts w:ascii="Arial" w:hAnsi="Arial" w:cs="Arial"/>
          <w:sz w:val="16"/>
          <w:szCs w:val="16"/>
        </w:rPr>
        <w:t xml:space="preserve"> Author</w:t>
      </w:r>
    </w:p>
    <w:bookmarkEnd w:id="0"/>
    <w:p w14:paraId="67DA3465" w14:textId="77777777" w:rsidR="005F01E3" w:rsidRDefault="005F01E3" w:rsidP="00D97A5E">
      <w:pPr>
        <w:tabs>
          <w:tab w:val="left" w:pos="1092"/>
        </w:tabs>
        <w:spacing w:line="360" w:lineRule="auto"/>
        <w:ind w:right="374"/>
        <w:jc w:val="center"/>
        <w:rPr>
          <w:rFonts w:ascii="Arial" w:hAnsi="Arial" w:cs="Arial"/>
        </w:rPr>
      </w:pPr>
    </w:p>
    <w:p w14:paraId="3E405642" w14:textId="77777777" w:rsidR="007F01F9" w:rsidRPr="008E1616" w:rsidRDefault="007F01F9" w:rsidP="003C25B9">
      <w:pPr>
        <w:tabs>
          <w:tab w:val="left" w:pos="1092"/>
        </w:tabs>
        <w:spacing w:line="360" w:lineRule="auto"/>
        <w:ind w:right="374"/>
        <w:rPr>
          <w:rFonts w:ascii="Arial" w:hAnsi="Arial" w:cs="Arial"/>
        </w:rPr>
      </w:pPr>
    </w:p>
    <w:p w14:paraId="60B3A12B" w14:textId="03A7FC0F" w:rsidR="0063738F" w:rsidRDefault="00F63C3A" w:rsidP="004F41C6">
      <w:pPr>
        <w:pStyle w:val="Heading1"/>
        <w:jc w:val="center"/>
      </w:pPr>
      <w:bookmarkStart w:id="1" w:name="_Toc139968902"/>
      <w:r>
        <w:t>Bee Ables</w:t>
      </w:r>
      <w:r w:rsidR="007F01F9">
        <w:t xml:space="preserve"> Innovative </w:t>
      </w:r>
      <w:r w:rsidR="00582E24">
        <w:t>S</w:t>
      </w:r>
      <w:r w:rsidR="007F01F9">
        <w:t xml:space="preserve">ervice </w:t>
      </w:r>
      <w:r w:rsidR="00582E24">
        <w:t>P</w:t>
      </w:r>
      <w:r w:rsidR="007F01F9">
        <w:t>roposition</w:t>
      </w:r>
      <w:bookmarkEnd w:id="1"/>
    </w:p>
    <w:p w14:paraId="024424DC" w14:textId="77777777" w:rsidR="00323139" w:rsidRPr="00323139" w:rsidRDefault="00323139" w:rsidP="00323139"/>
    <w:p w14:paraId="4FC1BB50" w14:textId="7AD3B118" w:rsidR="00323139" w:rsidRPr="00323139" w:rsidRDefault="00323139" w:rsidP="00323139">
      <w:pPr>
        <w:pStyle w:val="Heading2"/>
      </w:pPr>
      <w:bookmarkStart w:id="2" w:name="_Toc139968903"/>
      <w:r>
        <w:t>Introduction</w:t>
      </w:r>
      <w:bookmarkEnd w:id="2"/>
    </w:p>
    <w:p w14:paraId="11DA70D7" w14:textId="77777777" w:rsidR="005D239C" w:rsidRDefault="00B91B2A" w:rsidP="003C25B9">
      <w:pPr>
        <w:tabs>
          <w:tab w:val="left" w:pos="1092"/>
        </w:tabs>
        <w:spacing w:line="360" w:lineRule="auto"/>
        <w:ind w:right="374"/>
        <w:rPr>
          <w:rFonts w:ascii="Arial" w:hAnsi="Arial" w:cs="Arial"/>
        </w:rPr>
      </w:pPr>
      <w:r w:rsidRPr="00B91B2A">
        <w:rPr>
          <w:rFonts w:ascii="Arial" w:hAnsi="Arial" w:cs="Arial"/>
        </w:rPr>
        <w:t>Studies frequently demonstrate the significant value of organization</w:t>
      </w:r>
      <w:r w:rsidR="00F342E6">
        <w:rPr>
          <w:rFonts w:ascii="Arial" w:hAnsi="Arial" w:cs="Arial"/>
        </w:rPr>
        <w:t>s</w:t>
      </w:r>
      <w:r w:rsidRPr="00B91B2A">
        <w:rPr>
          <w:rFonts w:ascii="Arial" w:hAnsi="Arial" w:cs="Arial"/>
        </w:rPr>
        <w:t xml:space="preserve"> innovative strategic concepts</w:t>
      </w:r>
      <w:r w:rsidR="00E97A81">
        <w:rPr>
          <w:rFonts w:ascii="Arial" w:hAnsi="Arial" w:cs="Arial"/>
        </w:rPr>
        <w:t>. W</w:t>
      </w:r>
      <w:r w:rsidR="00C03289">
        <w:rPr>
          <w:rFonts w:ascii="Arial" w:hAnsi="Arial" w:cs="Arial"/>
        </w:rPr>
        <w:t>ith the</w:t>
      </w:r>
      <w:r w:rsidRPr="00B91B2A">
        <w:rPr>
          <w:rFonts w:ascii="Arial" w:hAnsi="Arial" w:cs="Arial"/>
        </w:rPr>
        <w:t xml:space="preserve"> aim to identify and meet new consumer requirements, for business innovation and performance</w:t>
      </w:r>
      <w:r w:rsidR="00E97A81">
        <w:rPr>
          <w:rFonts w:ascii="Arial" w:hAnsi="Arial" w:cs="Arial"/>
        </w:rPr>
        <w:t>,</w:t>
      </w:r>
      <w:r w:rsidRPr="00B91B2A">
        <w:rPr>
          <w:rFonts w:ascii="Arial" w:hAnsi="Arial" w:cs="Arial"/>
        </w:rPr>
        <w:t xml:space="preserve"> 'Bee Able', a</w:t>
      </w:r>
      <w:r w:rsidR="00EE4E0B">
        <w:rPr>
          <w:rFonts w:ascii="Arial" w:hAnsi="Arial" w:cs="Arial"/>
        </w:rPr>
        <w:t xml:space="preserve"> </w:t>
      </w:r>
      <w:r w:rsidR="00774786">
        <w:rPr>
          <w:rFonts w:ascii="Arial" w:hAnsi="Arial" w:cs="Arial"/>
        </w:rPr>
        <w:t xml:space="preserve">fresh </w:t>
      </w:r>
      <w:r w:rsidR="002E6B80">
        <w:rPr>
          <w:rFonts w:ascii="Arial" w:hAnsi="Arial" w:cs="Arial"/>
        </w:rPr>
        <w:t>contemp</w:t>
      </w:r>
      <w:r w:rsidR="00672926">
        <w:rPr>
          <w:rFonts w:ascii="Arial" w:hAnsi="Arial" w:cs="Arial"/>
        </w:rPr>
        <w:t xml:space="preserve">orary </w:t>
      </w:r>
      <w:r w:rsidRPr="00B91B2A">
        <w:rPr>
          <w:rFonts w:ascii="Arial" w:hAnsi="Arial" w:cs="Arial"/>
        </w:rPr>
        <w:t>wheelchair designing company, has</w:t>
      </w:r>
      <w:r w:rsidR="00E0081A">
        <w:rPr>
          <w:rFonts w:ascii="Arial" w:hAnsi="Arial" w:cs="Arial"/>
        </w:rPr>
        <w:t xml:space="preserve"> develop</w:t>
      </w:r>
      <w:r w:rsidRPr="00B91B2A">
        <w:rPr>
          <w:rFonts w:ascii="Arial" w:hAnsi="Arial" w:cs="Arial"/>
        </w:rPr>
        <w:t>ed a commercially viable, contemporary-designed </w:t>
      </w:r>
      <w:r w:rsidR="006C18A2">
        <w:rPr>
          <w:rFonts w:ascii="Arial" w:hAnsi="Arial" w:cs="Arial"/>
        </w:rPr>
        <w:t>kneel chair</w:t>
      </w:r>
      <w:r w:rsidRPr="00B91B2A">
        <w:rPr>
          <w:rFonts w:ascii="Arial" w:hAnsi="Arial" w:cs="Arial"/>
        </w:rPr>
        <w:t xml:space="preserve"> that addresses the diverse needs and interests of those who use </w:t>
      </w:r>
      <w:r w:rsidR="00F60DB7">
        <w:rPr>
          <w:rFonts w:ascii="Arial" w:hAnsi="Arial" w:cs="Arial"/>
        </w:rPr>
        <w:t>this</w:t>
      </w:r>
      <w:r w:rsidR="00F60DB7" w:rsidRPr="00B91B2A">
        <w:rPr>
          <w:rFonts w:ascii="Arial" w:hAnsi="Arial" w:cs="Arial"/>
        </w:rPr>
        <w:t xml:space="preserve"> product</w:t>
      </w:r>
      <w:r w:rsidR="007809E6">
        <w:rPr>
          <w:rFonts w:ascii="Arial" w:hAnsi="Arial" w:cs="Arial"/>
        </w:rPr>
        <w:t xml:space="preserve"> as</w:t>
      </w:r>
      <w:r w:rsidR="006B1BAD">
        <w:rPr>
          <w:rFonts w:ascii="Arial" w:hAnsi="Arial" w:cs="Arial"/>
        </w:rPr>
        <w:t xml:space="preserve"> a</w:t>
      </w:r>
      <w:r w:rsidR="009E3162">
        <w:rPr>
          <w:rFonts w:ascii="Arial" w:hAnsi="Arial" w:cs="Arial"/>
        </w:rPr>
        <w:t>n</w:t>
      </w:r>
      <w:r w:rsidR="006B1BAD">
        <w:rPr>
          <w:rFonts w:ascii="Arial" w:hAnsi="Arial" w:cs="Arial"/>
        </w:rPr>
        <w:t xml:space="preserve"> innovative </w:t>
      </w:r>
      <w:r w:rsidR="009E3162">
        <w:rPr>
          <w:rFonts w:ascii="Arial" w:hAnsi="Arial" w:cs="Arial"/>
        </w:rPr>
        <w:t>service proposition</w:t>
      </w:r>
      <w:r w:rsidRPr="00B91B2A">
        <w:rPr>
          <w:rFonts w:ascii="Arial" w:hAnsi="Arial" w:cs="Arial"/>
        </w:rPr>
        <w:t>.</w:t>
      </w:r>
      <w:r w:rsidR="009E3162">
        <w:rPr>
          <w:rFonts w:ascii="Arial" w:hAnsi="Arial" w:cs="Arial"/>
        </w:rPr>
        <w:t xml:space="preserve"> </w:t>
      </w:r>
    </w:p>
    <w:p w14:paraId="526B75D3" w14:textId="1292C83B" w:rsidR="00D05D39" w:rsidRPr="00D05D39" w:rsidRDefault="000C5CFF" w:rsidP="00D05D39">
      <w:pPr>
        <w:tabs>
          <w:tab w:val="left" w:pos="1092"/>
        </w:tabs>
        <w:spacing w:line="360" w:lineRule="auto"/>
        <w:ind w:right="374"/>
        <w:rPr>
          <w:rFonts w:ascii="Arial" w:hAnsi="Arial" w:cs="Arial"/>
        </w:rPr>
      </w:pPr>
      <w:r w:rsidRPr="000C5CFF">
        <w:rPr>
          <w:rFonts w:ascii="Arial" w:hAnsi="Arial" w:cs="Arial"/>
        </w:rPr>
        <w:t>Innovation refers to adjustments and enhancements made to technology, goods, operations, and services that are beneficial for customers and other stakeholders in a commercial organisation</w:t>
      </w:r>
      <w:r w:rsidR="00285BC7">
        <w:rPr>
          <w:rFonts w:ascii="Arial" w:hAnsi="Arial" w:cs="Arial"/>
        </w:rPr>
        <w:t xml:space="preserve"> Rainey, (2005)</w:t>
      </w:r>
      <w:r w:rsidR="00F13DDA">
        <w:rPr>
          <w:rFonts w:ascii="Arial" w:hAnsi="Arial" w:cs="Arial"/>
        </w:rPr>
        <w:t>.</w:t>
      </w:r>
      <w:bookmarkStart w:id="3" w:name="_Toc139968904"/>
    </w:p>
    <w:p w14:paraId="13F30F5A" w14:textId="0377D564" w:rsidR="00D05D39" w:rsidRPr="00D05D39" w:rsidRDefault="00D05D39" w:rsidP="00D05D39">
      <w:pPr>
        <w:tabs>
          <w:tab w:val="left" w:pos="1092"/>
        </w:tabs>
        <w:spacing w:line="360" w:lineRule="auto"/>
        <w:ind w:right="374"/>
        <w:rPr>
          <w:rFonts w:ascii="Arial" w:hAnsi="Arial" w:cs="Arial"/>
        </w:rPr>
      </w:pPr>
    </w:p>
    <w:p w14:paraId="03041516" w14:textId="5E587B1C" w:rsidR="00D05D39" w:rsidRPr="00D05D39" w:rsidRDefault="00D05D39" w:rsidP="00D05D39">
      <w:pPr>
        <w:tabs>
          <w:tab w:val="left" w:pos="1092"/>
        </w:tabs>
        <w:spacing w:line="360" w:lineRule="auto"/>
        <w:ind w:right="374"/>
        <w:rPr>
          <w:rFonts w:ascii="Arial" w:hAnsi="Arial" w:cs="Arial"/>
        </w:rPr>
      </w:pPr>
    </w:p>
    <w:p w14:paraId="21824594" w14:textId="20C5C663" w:rsidR="00D05D39" w:rsidRPr="00D05D39" w:rsidRDefault="00D05D39" w:rsidP="00D05D39">
      <w:pPr>
        <w:tabs>
          <w:tab w:val="left" w:pos="1092"/>
        </w:tabs>
        <w:spacing w:line="360" w:lineRule="auto"/>
        <w:ind w:right="374"/>
        <w:rPr>
          <w:rFonts w:ascii="Arial" w:hAnsi="Arial" w:cs="Arial"/>
        </w:rPr>
      </w:pPr>
    </w:p>
    <w:p w14:paraId="18F29BCF" w14:textId="493C1386" w:rsidR="00D05D39" w:rsidRPr="00D05D39" w:rsidRDefault="00D05D39" w:rsidP="00D05D39">
      <w:pPr>
        <w:tabs>
          <w:tab w:val="left" w:pos="1092"/>
        </w:tabs>
        <w:spacing w:line="360" w:lineRule="auto"/>
        <w:ind w:right="374"/>
        <w:rPr>
          <w:rFonts w:ascii="Arial" w:hAnsi="Arial" w:cs="Arial"/>
        </w:rPr>
      </w:pPr>
    </w:p>
    <w:p w14:paraId="26D0691B" w14:textId="3F722497" w:rsidR="00CD07D7" w:rsidRDefault="001A52DF" w:rsidP="00CD07D7">
      <w:pPr>
        <w:pStyle w:val="Heading3"/>
      </w:pPr>
      <w:r w:rsidRPr="00872BF9">
        <w:lastRenderedPageBreak/>
        <w:t>I</w:t>
      </w:r>
      <w:r w:rsidR="00823DE2" w:rsidRPr="00872BF9">
        <w:t xml:space="preserve">nnovative </w:t>
      </w:r>
      <w:r w:rsidR="00872BF9" w:rsidRPr="00872BF9">
        <w:t>P</w:t>
      </w:r>
      <w:r w:rsidR="00823DE2" w:rsidRPr="00872BF9">
        <w:t>roduct</w:t>
      </w:r>
      <w:r w:rsidR="00CD07D7">
        <w:t xml:space="preserve"> and services</w:t>
      </w:r>
    </w:p>
    <w:p w14:paraId="4A98FD2D" w14:textId="700937FD" w:rsidR="00A37C30" w:rsidRDefault="00CD07D7" w:rsidP="00CD07D7">
      <w:pPr>
        <w:pStyle w:val="Heading4"/>
      </w:pPr>
      <w:r>
        <w:t>The Kneel Chair</w:t>
      </w:r>
      <w:bookmarkEnd w:id="3"/>
    </w:p>
    <w:p w14:paraId="79CC92E4" w14:textId="4410B68E" w:rsidR="007160AD" w:rsidRDefault="007160AD" w:rsidP="007160AD">
      <w:r>
        <w:rPr>
          <w:rFonts w:ascii="Arial" w:hAnsi="Arial" w:cs="Arial"/>
          <w:noProof/>
        </w:rPr>
        <w:drawing>
          <wp:inline distT="0" distB="0" distL="0" distR="0" wp14:anchorId="50383F93" wp14:editId="7E5A2C3B">
            <wp:extent cx="5152445" cy="4100378"/>
            <wp:effectExtent l="0" t="0" r="0" b="0"/>
            <wp:docPr id="1376219006" name="Picture 1376219006" descr="A picture containing text, wheel,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55295" name="Picture 32" descr="A picture containing text, wheel, handc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71147" cy="4115262"/>
                    </a:xfrm>
                    <a:prstGeom prst="rect">
                      <a:avLst/>
                    </a:prstGeom>
                  </pic:spPr>
                </pic:pic>
              </a:graphicData>
            </a:graphic>
          </wp:inline>
        </w:drawing>
      </w:r>
    </w:p>
    <w:p w14:paraId="0B4F47ED" w14:textId="7DED31D7" w:rsidR="001E3506" w:rsidRPr="006F470B" w:rsidRDefault="001E3506" w:rsidP="001E3506">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2</w:t>
      </w:r>
      <w:r w:rsidRPr="006F470B">
        <w:rPr>
          <w:rFonts w:ascii="Arial" w:hAnsi="Arial" w:cs="Arial"/>
          <w:i/>
          <w:iCs/>
          <w:sz w:val="16"/>
          <w:szCs w:val="16"/>
        </w:rPr>
        <w:t>, Source:</w:t>
      </w:r>
      <w:r w:rsidRPr="006F470B">
        <w:rPr>
          <w:rFonts w:ascii="Arial" w:hAnsi="Arial" w:cs="Arial"/>
          <w:sz w:val="16"/>
          <w:szCs w:val="16"/>
        </w:rPr>
        <w:t xml:space="preserve"> Author</w:t>
      </w:r>
    </w:p>
    <w:p w14:paraId="1292BCB3" w14:textId="445330D4" w:rsidR="00C11BB9" w:rsidRDefault="0063738F" w:rsidP="00F7128D">
      <w:pPr>
        <w:tabs>
          <w:tab w:val="left" w:pos="1092"/>
        </w:tabs>
        <w:spacing w:line="360" w:lineRule="auto"/>
        <w:rPr>
          <w:rFonts w:ascii="Arial" w:hAnsi="Arial" w:cs="Arial"/>
        </w:rPr>
      </w:pPr>
      <w:r w:rsidRPr="009804BB">
        <w:rPr>
          <w:rFonts w:ascii="Arial" w:hAnsi="Arial" w:cs="Arial"/>
        </w:rPr>
        <w:t>The Bee Ables Kneel Chair is a brand-new, state-of-the-art device designed specifically to assist people who</w:t>
      </w:r>
      <w:r>
        <w:rPr>
          <w:rFonts w:ascii="Arial" w:hAnsi="Arial" w:cs="Arial"/>
        </w:rPr>
        <w:t xml:space="preserve"> have temporary disabilities or limited to moderate mobilities who</w:t>
      </w:r>
      <w:r w:rsidRPr="009804BB">
        <w:rPr>
          <w:rFonts w:ascii="Arial" w:hAnsi="Arial" w:cs="Arial"/>
        </w:rPr>
        <w:t xml:space="preserve"> experience access-related restrictions</w:t>
      </w:r>
      <w:r>
        <w:rPr>
          <w:rFonts w:ascii="Arial" w:hAnsi="Arial" w:cs="Arial"/>
        </w:rPr>
        <w:t xml:space="preserve"> in areas such as the office, landings, bedrooms, narrow hallways, kitchens, or even bathrooms. By assisting them to</w:t>
      </w:r>
      <w:r w:rsidRPr="009804BB">
        <w:rPr>
          <w:rFonts w:ascii="Arial" w:hAnsi="Arial" w:cs="Arial"/>
        </w:rPr>
        <w:t xml:space="preserve"> live a higher quality of </w:t>
      </w:r>
      <w:r w:rsidR="00A37C30" w:rsidRPr="009804BB">
        <w:rPr>
          <w:rFonts w:ascii="Arial" w:hAnsi="Arial" w:cs="Arial"/>
        </w:rPr>
        <w:t>li</w:t>
      </w:r>
      <w:r w:rsidR="00A37C30">
        <w:rPr>
          <w:rFonts w:ascii="Arial" w:hAnsi="Arial" w:cs="Arial"/>
        </w:rPr>
        <w:t>festyle</w:t>
      </w:r>
      <w:r w:rsidRPr="009804BB">
        <w:rPr>
          <w:rFonts w:ascii="Arial" w:hAnsi="Arial" w:cs="Arial"/>
        </w:rPr>
        <w:t xml:space="preserve"> </w:t>
      </w:r>
      <w:r w:rsidR="00A37C30">
        <w:rPr>
          <w:rFonts w:ascii="Arial" w:hAnsi="Arial" w:cs="Arial"/>
        </w:rPr>
        <w:t>with</w:t>
      </w:r>
      <w:r w:rsidRPr="009804BB">
        <w:rPr>
          <w:rFonts w:ascii="Arial" w:hAnsi="Arial" w:cs="Arial"/>
        </w:rPr>
        <w:t xml:space="preserve">in their homes, places of employment, places of learning, and perhaps more importantly when they are visiting </w:t>
      </w:r>
      <w:r>
        <w:rPr>
          <w:rFonts w:ascii="Arial" w:hAnsi="Arial" w:cs="Arial"/>
        </w:rPr>
        <w:t>relatives</w:t>
      </w:r>
      <w:r w:rsidRPr="009804BB">
        <w:rPr>
          <w:rFonts w:ascii="Arial" w:hAnsi="Arial" w:cs="Arial"/>
        </w:rPr>
        <w:t xml:space="preserve"> and close friends. </w:t>
      </w:r>
      <w:r>
        <w:rPr>
          <w:rFonts w:ascii="Arial" w:hAnsi="Arial" w:cs="Arial"/>
        </w:rPr>
        <w:t>Through</w:t>
      </w:r>
      <w:r w:rsidRPr="009804BB">
        <w:rPr>
          <w:rFonts w:ascii="Arial" w:hAnsi="Arial" w:cs="Arial"/>
        </w:rPr>
        <w:t xml:space="preserve"> fulfilling the needs recognized by individuals with disabilities while providing more significant mobile accessibility, the Kneel Chair can give individuals an entirely fresh perspective on daily life. The</w:t>
      </w:r>
      <w:r>
        <w:rPr>
          <w:rFonts w:ascii="Arial" w:hAnsi="Arial" w:cs="Arial"/>
        </w:rPr>
        <w:t xml:space="preserve"> Kneel</w:t>
      </w:r>
      <w:r w:rsidRPr="009804BB">
        <w:rPr>
          <w:rFonts w:ascii="Arial" w:hAnsi="Arial" w:cs="Arial"/>
        </w:rPr>
        <w:t xml:space="preserve"> </w:t>
      </w:r>
      <w:r>
        <w:rPr>
          <w:rFonts w:ascii="Arial" w:hAnsi="Arial" w:cs="Arial"/>
        </w:rPr>
        <w:t>C</w:t>
      </w:r>
      <w:r w:rsidRPr="009804BB">
        <w:rPr>
          <w:rFonts w:ascii="Arial" w:hAnsi="Arial" w:cs="Arial"/>
        </w:rPr>
        <w:t xml:space="preserve">hair additionally boosts equality, integration, socialization, independence, dignity, mobility, and a sense of security, with </w:t>
      </w:r>
      <w:r w:rsidR="00DF676E">
        <w:rPr>
          <w:rFonts w:ascii="Arial" w:hAnsi="Arial" w:cs="Arial"/>
        </w:rPr>
        <w:t xml:space="preserve">the </w:t>
      </w:r>
      <w:r w:rsidRPr="009804BB">
        <w:rPr>
          <w:rFonts w:ascii="Arial" w:hAnsi="Arial" w:cs="Arial"/>
        </w:rPr>
        <w:t>amenities aimed at improving the overall quality of their daily lives.</w:t>
      </w:r>
      <w:r>
        <w:rPr>
          <w:rFonts w:ascii="Arial" w:hAnsi="Arial" w:cs="Arial"/>
        </w:rPr>
        <w:t xml:space="preserve"> </w:t>
      </w:r>
      <w:r w:rsidR="00E537B6" w:rsidRPr="00E537B6">
        <w:rPr>
          <w:rFonts w:ascii="Arial" w:hAnsi="Arial" w:cs="Arial"/>
        </w:rPr>
        <w:t>According to (Haag, 2013), "the aim of the product service &amp; description is of providing a description of the product or service provided. emphasized distinctive features consist of those which stand out and present an advantage over the competition.</w:t>
      </w:r>
    </w:p>
    <w:p w14:paraId="1232C32B" w14:textId="5486FDF8" w:rsidR="00F66957" w:rsidRDefault="00F66957" w:rsidP="00095B84">
      <w:pPr>
        <w:pStyle w:val="Heading3"/>
        <w:rPr>
          <w:rFonts w:ascii="Arial" w:hAnsi="Arial" w:cs="Arial"/>
        </w:rPr>
      </w:pPr>
      <w:bookmarkStart w:id="4" w:name="_Toc139968905"/>
      <w:r w:rsidRPr="00383F0F">
        <w:lastRenderedPageBreak/>
        <w:t>Where</w:t>
      </w:r>
      <w:r w:rsidR="009D0BE6">
        <w:rPr>
          <w:spacing w:val="-1"/>
        </w:rPr>
        <w:t>/</w:t>
      </w:r>
      <w:r w:rsidRPr="00383F0F">
        <w:rPr>
          <w:spacing w:val="-3"/>
        </w:rPr>
        <w:t xml:space="preserve"> </w:t>
      </w:r>
      <w:r w:rsidR="009D0BE6">
        <w:t>H</w:t>
      </w:r>
      <w:r w:rsidRPr="00383F0F">
        <w:t>ow</w:t>
      </w:r>
      <w:r w:rsidR="009D29A6">
        <w:t xml:space="preserve"> Sales of</w:t>
      </w:r>
      <w:r w:rsidRPr="00383F0F">
        <w:rPr>
          <w:spacing w:val="-2"/>
        </w:rPr>
        <w:t xml:space="preserve"> </w:t>
      </w:r>
      <w:r w:rsidR="009D29A6">
        <w:t>P</w:t>
      </w:r>
      <w:r>
        <w:t xml:space="preserve">roduct and </w:t>
      </w:r>
      <w:r w:rsidR="009D29A6">
        <w:t>S</w:t>
      </w:r>
      <w:r w:rsidRPr="00383F0F">
        <w:rPr>
          <w:spacing w:val="-2"/>
        </w:rPr>
        <w:t>ervice</w:t>
      </w:r>
      <w:bookmarkEnd w:id="4"/>
      <w:r>
        <w:rPr>
          <w:rFonts w:ascii="Arial" w:hAnsi="Arial" w:cs="Arial"/>
        </w:rPr>
        <w:t xml:space="preserve"> </w:t>
      </w:r>
    </w:p>
    <w:p w14:paraId="43D42CCC" w14:textId="739EEE0F" w:rsidR="00A86227" w:rsidRDefault="009C03F2" w:rsidP="00A86227">
      <w:pPr>
        <w:tabs>
          <w:tab w:val="left" w:pos="1092"/>
        </w:tabs>
        <w:spacing w:line="360" w:lineRule="auto"/>
        <w:ind w:right="374"/>
        <w:rPr>
          <w:rFonts w:ascii="Arial" w:hAnsi="Arial" w:cs="Arial"/>
        </w:rPr>
      </w:pPr>
      <w:bookmarkStart w:id="5" w:name="_Hlk139982692"/>
      <w:r>
        <w:rPr>
          <w:rFonts w:ascii="Arial" w:hAnsi="Arial" w:cs="Arial"/>
        </w:rPr>
        <w:t>Bee Ables</w:t>
      </w:r>
      <w:r w:rsidRPr="00B91B2A">
        <w:rPr>
          <w:rFonts w:ascii="Arial" w:hAnsi="Arial" w:cs="Arial"/>
        </w:rPr>
        <w:t xml:space="preserve"> </w:t>
      </w:r>
      <w:r>
        <w:rPr>
          <w:rFonts w:ascii="Arial" w:hAnsi="Arial" w:cs="Arial"/>
        </w:rPr>
        <w:t xml:space="preserve">products and </w:t>
      </w:r>
      <w:r w:rsidRPr="00B91B2A">
        <w:rPr>
          <w:rFonts w:ascii="Arial" w:hAnsi="Arial" w:cs="Arial"/>
        </w:rPr>
        <w:t>service</w:t>
      </w:r>
      <w:r>
        <w:rPr>
          <w:rFonts w:ascii="Arial" w:hAnsi="Arial" w:cs="Arial"/>
        </w:rPr>
        <w:t>s are</w:t>
      </w:r>
      <w:r w:rsidRPr="00B91B2A">
        <w:rPr>
          <w:rFonts w:ascii="Arial" w:hAnsi="Arial" w:cs="Arial"/>
        </w:rPr>
        <w:t xml:space="preserve"> offered</w:t>
      </w:r>
      <w:r>
        <w:rPr>
          <w:rFonts w:ascii="Arial" w:hAnsi="Arial" w:cs="Arial"/>
        </w:rPr>
        <w:t xml:space="preserve"> through the e-commerce </w:t>
      </w:r>
      <w:r w:rsidR="00A023FF">
        <w:rPr>
          <w:rFonts w:ascii="Arial" w:hAnsi="Arial" w:cs="Arial"/>
        </w:rPr>
        <w:t>marketplace</w:t>
      </w:r>
      <w:r>
        <w:rPr>
          <w:rFonts w:ascii="Arial" w:hAnsi="Arial" w:cs="Arial"/>
        </w:rPr>
        <w:t>, utilising</w:t>
      </w:r>
      <w:r w:rsidRPr="00B91B2A">
        <w:rPr>
          <w:rFonts w:ascii="Arial" w:hAnsi="Arial" w:cs="Arial"/>
        </w:rPr>
        <w:t xml:space="preserve"> store</w:t>
      </w:r>
      <w:r>
        <w:rPr>
          <w:rFonts w:ascii="Arial" w:hAnsi="Arial" w:cs="Arial"/>
        </w:rPr>
        <w:t xml:space="preserve">s such as, Bee Ables, Sunrise Medical, Amazon, and eBay where customers can browse through the online catalogue, and select the items they desire, enabling them to use their creativity when designing their Kneel Chairs specifications during their ordering. </w:t>
      </w:r>
      <w:r w:rsidR="00A023FF">
        <w:rPr>
          <w:rFonts w:ascii="Arial" w:hAnsi="Arial" w:cs="Arial"/>
        </w:rPr>
        <w:t>W</w:t>
      </w:r>
      <w:r>
        <w:rPr>
          <w:rFonts w:ascii="Arial" w:hAnsi="Arial" w:cs="Arial"/>
        </w:rPr>
        <w:t xml:space="preserve">ith a pop-up text support engine to assist the customers, </w:t>
      </w:r>
      <w:r w:rsidRPr="00B91B2A">
        <w:rPr>
          <w:rFonts w:ascii="Arial" w:hAnsi="Arial" w:cs="Arial"/>
        </w:rPr>
        <w:t>in conjunction with</w:t>
      </w:r>
      <w:r>
        <w:rPr>
          <w:rFonts w:ascii="Arial" w:hAnsi="Arial" w:cs="Arial"/>
        </w:rPr>
        <w:t xml:space="preserve"> access to</w:t>
      </w:r>
      <w:r w:rsidRPr="00B91B2A">
        <w:rPr>
          <w:rFonts w:ascii="Arial" w:hAnsi="Arial" w:cs="Arial"/>
        </w:rPr>
        <w:t xml:space="preserve"> online customer services</w:t>
      </w:r>
      <w:r>
        <w:rPr>
          <w:rFonts w:ascii="Arial" w:hAnsi="Arial" w:cs="Arial"/>
        </w:rPr>
        <w:t xml:space="preserve">. In addition to </w:t>
      </w:r>
      <w:r w:rsidRPr="00B91B2A">
        <w:rPr>
          <w:rFonts w:ascii="Arial" w:hAnsi="Arial" w:cs="Arial"/>
        </w:rPr>
        <w:t xml:space="preserve">in person, using a physical store </w:t>
      </w:r>
      <w:r>
        <w:rPr>
          <w:rFonts w:ascii="Arial" w:hAnsi="Arial" w:cs="Arial"/>
        </w:rPr>
        <w:t>to cater to client</w:t>
      </w:r>
      <w:r w:rsidR="00ED2BB0">
        <w:rPr>
          <w:rFonts w:ascii="Arial" w:hAnsi="Arial" w:cs="Arial"/>
        </w:rPr>
        <w:t>s</w:t>
      </w:r>
      <w:r w:rsidRPr="00B91B2A">
        <w:rPr>
          <w:rFonts w:ascii="Arial" w:hAnsi="Arial" w:cs="Arial"/>
        </w:rPr>
        <w:t xml:space="preserve"> </w:t>
      </w:r>
      <w:r>
        <w:rPr>
          <w:rFonts w:ascii="Arial" w:hAnsi="Arial" w:cs="Arial"/>
        </w:rPr>
        <w:t>who require personal appointments regarding</w:t>
      </w:r>
      <w:r w:rsidRPr="00B91B2A">
        <w:rPr>
          <w:rFonts w:ascii="Arial" w:hAnsi="Arial" w:cs="Arial"/>
        </w:rPr>
        <w:t xml:space="preserve"> weighing, measuring, and testing </w:t>
      </w:r>
      <w:r>
        <w:rPr>
          <w:rFonts w:ascii="Arial" w:hAnsi="Arial" w:cs="Arial"/>
        </w:rPr>
        <w:t xml:space="preserve">for tailored </w:t>
      </w:r>
      <w:r w:rsidRPr="00B91B2A">
        <w:rPr>
          <w:rFonts w:ascii="Arial" w:hAnsi="Arial" w:cs="Arial"/>
        </w:rPr>
        <w:t>s</w:t>
      </w:r>
      <w:r>
        <w:rPr>
          <w:rFonts w:ascii="Arial" w:hAnsi="Arial" w:cs="Arial"/>
        </w:rPr>
        <w:t>pecifications</w:t>
      </w:r>
      <w:r w:rsidRPr="00B91B2A">
        <w:rPr>
          <w:rFonts w:ascii="Arial" w:hAnsi="Arial" w:cs="Arial"/>
        </w:rPr>
        <w:t>.</w:t>
      </w:r>
      <w:r w:rsidR="00451E8B">
        <w:rPr>
          <w:rFonts w:ascii="Arial" w:hAnsi="Arial" w:cs="Arial"/>
        </w:rPr>
        <w:t xml:space="preserve"> </w:t>
      </w:r>
    </w:p>
    <w:bookmarkEnd w:id="5"/>
    <w:p w14:paraId="7F6F226F" w14:textId="77777777" w:rsidR="00AA6F66" w:rsidRDefault="00AA6F66" w:rsidP="00AA6F66">
      <w:pPr>
        <w:tabs>
          <w:tab w:val="left" w:pos="1092"/>
        </w:tabs>
        <w:spacing w:line="360" w:lineRule="auto"/>
        <w:ind w:right="374"/>
        <w:rPr>
          <w:rFonts w:ascii="Arial" w:hAnsi="Arial" w:cs="Arial"/>
          <w:color w:val="00B050"/>
        </w:rPr>
      </w:pPr>
      <w:r w:rsidRPr="00344354">
        <w:rPr>
          <w:rStyle w:val="Heading4Char"/>
        </w:rPr>
        <w:t>Bee Ables Market Sales Strategies</w:t>
      </w:r>
    </w:p>
    <w:p w14:paraId="5B4183BB" w14:textId="5D100CC4" w:rsidR="00AA6F66" w:rsidRDefault="00AA6F66" w:rsidP="00A86227">
      <w:pPr>
        <w:tabs>
          <w:tab w:val="left" w:pos="1092"/>
        </w:tabs>
        <w:spacing w:line="360" w:lineRule="auto"/>
        <w:ind w:right="374"/>
        <w:rPr>
          <w:rFonts w:ascii="Arial" w:hAnsi="Arial" w:cs="Arial"/>
        </w:rPr>
      </w:pPr>
      <w:r>
        <w:rPr>
          <w:rFonts w:ascii="Arial" w:hAnsi="Arial" w:cs="Arial"/>
          <w:noProof/>
        </w:rPr>
        <w:drawing>
          <wp:inline distT="0" distB="0" distL="0" distR="0" wp14:anchorId="4BC695A4" wp14:editId="1C6797A3">
            <wp:extent cx="3005593" cy="3310948"/>
            <wp:effectExtent l="0" t="0" r="4445" b="3810"/>
            <wp:docPr id="474030992" name="Picture 474030992"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46588" name="Picture 1" descr="A blue circle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19455" cy="3326218"/>
                    </a:xfrm>
                    <a:prstGeom prst="rect">
                      <a:avLst/>
                    </a:prstGeom>
                  </pic:spPr>
                </pic:pic>
              </a:graphicData>
            </a:graphic>
          </wp:inline>
        </w:drawing>
      </w:r>
    </w:p>
    <w:p w14:paraId="3008B22D" w14:textId="6F2E9B01" w:rsidR="001E3506" w:rsidRPr="006F470B" w:rsidRDefault="001E3506" w:rsidP="001E3506">
      <w:pPr>
        <w:tabs>
          <w:tab w:val="left" w:pos="1092"/>
        </w:tabs>
        <w:spacing w:line="360" w:lineRule="auto"/>
        <w:ind w:right="374"/>
        <w:rPr>
          <w:rFonts w:ascii="Arial" w:hAnsi="Arial" w:cs="Arial"/>
          <w:sz w:val="16"/>
          <w:szCs w:val="16"/>
        </w:rPr>
      </w:pPr>
      <w:bookmarkStart w:id="6" w:name="_Hlk139983658"/>
      <w:r w:rsidRPr="006F470B">
        <w:rPr>
          <w:rFonts w:ascii="Arial" w:hAnsi="Arial" w:cs="Arial"/>
          <w:i/>
          <w:iCs/>
          <w:sz w:val="16"/>
          <w:szCs w:val="16"/>
        </w:rPr>
        <w:t xml:space="preserve">Image </w:t>
      </w:r>
      <w:r>
        <w:rPr>
          <w:rFonts w:ascii="Arial" w:hAnsi="Arial" w:cs="Arial"/>
          <w:i/>
          <w:iCs/>
          <w:sz w:val="16"/>
          <w:szCs w:val="16"/>
        </w:rPr>
        <w:t>3</w:t>
      </w:r>
      <w:r w:rsidRPr="006F470B">
        <w:rPr>
          <w:rFonts w:ascii="Arial" w:hAnsi="Arial" w:cs="Arial"/>
          <w:i/>
          <w:iCs/>
          <w:sz w:val="16"/>
          <w:szCs w:val="16"/>
        </w:rPr>
        <w:t>, Source:</w:t>
      </w:r>
      <w:r w:rsidRPr="006F470B">
        <w:rPr>
          <w:rFonts w:ascii="Arial" w:hAnsi="Arial" w:cs="Arial"/>
          <w:sz w:val="16"/>
          <w:szCs w:val="16"/>
        </w:rPr>
        <w:t xml:space="preserve"> Author</w:t>
      </w:r>
    </w:p>
    <w:bookmarkEnd w:id="6"/>
    <w:p w14:paraId="1FFB7732" w14:textId="77777777" w:rsidR="001E3506" w:rsidRDefault="001E3506" w:rsidP="00A86227">
      <w:pPr>
        <w:tabs>
          <w:tab w:val="left" w:pos="1092"/>
        </w:tabs>
        <w:spacing w:line="360" w:lineRule="auto"/>
        <w:ind w:right="374"/>
        <w:rPr>
          <w:rFonts w:ascii="Arial" w:hAnsi="Arial" w:cs="Arial"/>
        </w:rPr>
      </w:pPr>
    </w:p>
    <w:p w14:paraId="76215F42" w14:textId="77777777" w:rsidR="00A86227" w:rsidRDefault="00A86227" w:rsidP="00A86227">
      <w:pPr>
        <w:pStyle w:val="Heading3"/>
        <w:rPr>
          <w:spacing w:val="-2"/>
        </w:rPr>
      </w:pPr>
      <w:bookmarkStart w:id="7" w:name="_Toc139968906"/>
      <w:r w:rsidRPr="0071145C">
        <w:t>Unique</w:t>
      </w:r>
      <w:r w:rsidRPr="0071145C">
        <w:rPr>
          <w:spacing w:val="-6"/>
        </w:rPr>
        <w:t xml:space="preserve"> </w:t>
      </w:r>
      <w:r w:rsidRPr="0071145C">
        <w:t>Selling</w:t>
      </w:r>
      <w:r w:rsidRPr="0071145C">
        <w:rPr>
          <w:spacing w:val="-1"/>
        </w:rPr>
        <w:t xml:space="preserve"> </w:t>
      </w:r>
      <w:r w:rsidRPr="0071145C">
        <w:rPr>
          <w:spacing w:val="-2"/>
        </w:rPr>
        <w:t>Point</w:t>
      </w:r>
      <w:bookmarkEnd w:id="7"/>
    </w:p>
    <w:p w14:paraId="12723D0F" w14:textId="011A4613" w:rsidR="00FF1F97" w:rsidRDefault="00FF1F97" w:rsidP="00A86227">
      <w:pPr>
        <w:tabs>
          <w:tab w:val="left" w:pos="1092"/>
        </w:tabs>
        <w:spacing w:line="360" w:lineRule="auto"/>
        <w:ind w:right="374"/>
        <w:rPr>
          <w:rFonts w:ascii="Arial" w:hAnsi="Arial" w:cs="Arial"/>
        </w:rPr>
      </w:pPr>
      <w:r w:rsidRPr="00FF1F97">
        <w:rPr>
          <w:rFonts w:ascii="Arial" w:hAnsi="Arial" w:cs="Arial"/>
        </w:rPr>
        <w:t xml:space="preserve">For those with low to moderate mobility, there are currently no other competing items on the market that offer this special product or service, instead, my closest competitors include manual wheelchairs, walking sticks, wheeled walking frames, and powered wheelchairs. The Kneel Chair is a brand-new, original, and distinctive product that is a customised wheelchair that is not only light and portable with swivel wheels but also comfy and environmentally friendly, </w:t>
      </w:r>
      <w:r w:rsidR="00402A15">
        <w:rPr>
          <w:rFonts w:ascii="Arial" w:hAnsi="Arial" w:cs="Arial"/>
        </w:rPr>
        <w:t xml:space="preserve">that </w:t>
      </w:r>
      <w:r w:rsidRPr="00FF1F97">
        <w:rPr>
          <w:rFonts w:ascii="Arial" w:hAnsi="Arial" w:cs="Arial"/>
        </w:rPr>
        <w:t xml:space="preserve">has yet to become available on the market. </w:t>
      </w:r>
    </w:p>
    <w:p w14:paraId="7787F235" w14:textId="77777777" w:rsidR="00593980" w:rsidRDefault="00884826" w:rsidP="00A86227">
      <w:pPr>
        <w:tabs>
          <w:tab w:val="left" w:pos="1092"/>
        </w:tabs>
        <w:spacing w:line="360" w:lineRule="auto"/>
        <w:ind w:right="374"/>
        <w:rPr>
          <w:rFonts w:ascii="Arial" w:hAnsi="Arial" w:cs="Arial"/>
        </w:rPr>
      </w:pPr>
      <w:r w:rsidRPr="00884826">
        <w:rPr>
          <w:rFonts w:ascii="Arial" w:hAnsi="Arial" w:cs="Arial"/>
        </w:rPr>
        <w:t xml:space="preserve">While maintaining a sturdy aluminium frame, it provides those with limited mobility or moderate abilities with increased independence, for instance when they need to use the </w:t>
      </w:r>
      <w:r w:rsidRPr="00884826">
        <w:rPr>
          <w:rFonts w:ascii="Arial" w:hAnsi="Arial" w:cs="Arial"/>
        </w:rPr>
        <w:lastRenderedPageBreak/>
        <w:t xml:space="preserve">restroom at a friend's or relative's house. The user slides onto the pressure-relieving cushion that is located on top of the Kneel Chair frame and can access the seating area by using the grabrails on either side of the chair and a sliding board. The Kneel Chair is lightweight and can be easily carried upstairs. </w:t>
      </w:r>
    </w:p>
    <w:p w14:paraId="4445CBD1" w14:textId="5F9BD003" w:rsidR="00884826" w:rsidRDefault="00593980" w:rsidP="00A86227">
      <w:pPr>
        <w:tabs>
          <w:tab w:val="left" w:pos="1092"/>
        </w:tabs>
        <w:spacing w:line="360" w:lineRule="auto"/>
        <w:ind w:right="374"/>
        <w:rPr>
          <w:rFonts w:ascii="Arial" w:hAnsi="Arial" w:cs="Arial"/>
        </w:rPr>
      </w:pPr>
      <w:r w:rsidRPr="00593980">
        <w:rPr>
          <w:rFonts w:ascii="Arial" w:hAnsi="Arial" w:cs="Arial"/>
        </w:rPr>
        <w:t>The user may then fold down the grabrails, which also releases the brake mechanism, once they are comfortable sitting with their legs crossed or kneeling down. The user may then put their hands in the motion pods and start to sketch while rolling on any landing or corridor, gaining access as they turn into a small bathroom, where they can replace the brake system to easily use the lavatory. Any other area of the property where a wheelchair would be too big, bulky, or heavy to enter could easily be accessed using the same procedure.</w:t>
      </w:r>
    </w:p>
    <w:p w14:paraId="4682162A" w14:textId="77777777" w:rsidR="00434B3C" w:rsidRDefault="00434B3C" w:rsidP="00434B3C">
      <w:pPr>
        <w:pStyle w:val="Heading3"/>
        <w:rPr>
          <w:spacing w:val="-5"/>
        </w:rPr>
      </w:pPr>
      <w:r>
        <w:t>E</w:t>
      </w:r>
      <w:r w:rsidRPr="00E85695">
        <w:t>merging</w:t>
      </w:r>
      <w:r w:rsidRPr="00E85695">
        <w:rPr>
          <w:spacing w:val="1"/>
        </w:rPr>
        <w:t xml:space="preserve"> </w:t>
      </w:r>
      <w:r>
        <w:t>C</w:t>
      </w:r>
      <w:r w:rsidRPr="00E85695">
        <w:t>ustomer</w:t>
      </w:r>
      <w:r w:rsidRPr="00E85695">
        <w:rPr>
          <w:spacing w:val="-3"/>
        </w:rPr>
        <w:t xml:space="preserve"> </w:t>
      </w:r>
      <w:r>
        <w:t>N</w:t>
      </w:r>
      <w:r w:rsidRPr="00E85695">
        <w:t>eeds</w:t>
      </w:r>
      <w:r w:rsidRPr="00E85695">
        <w:rPr>
          <w:spacing w:val="-2"/>
        </w:rPr>
        <w:t xml:space="preserve"> </w:t>
      </w:r>
      <w:r w:rsidRPr="00E85695">
        <w:t>and</w:t>
      </w:r>
      <w:r w:rsidRPr="00E85695">
        <w:rPr>
          <w:spacing w:val="-3"/>
        </w:rPr>
        <w:t xml:space="preserve"> </w:t>
      </w:r>
      <w:r>
        <w:t>W</w:t>
      </w:r>
      <w:r w:rsidRPr="00E85695">
        <w:t>ants</w:t>
      </w:r>
      <w:r w:rsidRPr="00E85695">
        <w:rPr>
          <w:spacing w:val="-4"/>
        </w:rPr>
        <w:t xml:space="preserve"> </w:t>
      </w:r>
      <w:r>
        <w:t>S</w:t>
      </w:r>
      <w:r w:rsidRPr="00E85695">
        <w:t>ervice</w:t>
      </w:r>
      <w:r w:rsidRPr="00E85695">
        <w:rPr>
          <w:spacing w:val="-2"/>
        </w:rPr>
        <w:t xml:space="preserve"> </w:t>
      </w:r>
      <w:r>
        <w:t>A</w:t>
      </w:r>
      <w:r w:rsidRPr="00E85695">
        <w:t>ttend</w:t>
      </w:r>
      <w:r>
        <w:t>s</w:t>
      </w:r>
      <w:r w:rsidRPr="00E85695">
        <w:rPr>
          <w:spacing w:val="-4"/>
        </w:rPr>
        <w:t xml:space="preserve"> </w:t>
      </w:r>
      <w:r w:rsidRPr="00E85695">
        <w:rPr>
          <w:spacing w:val="-5"/>
        </w:rPr>
        <w:t>to</w:t>
      </w:r>
    </w:p>
    <w:p w14:paraId="59140025" w14:textId="7889785E" w:rsidR="0014778C" w:rsidRDefault="00A863FB" w:rsidP="003C25B9">
      <w:pPr>
        <w:tabs>
          <w:tab w:val="left" w:pos="1092"/>
        </w:tabs>
        <w:spacing w:line="360" w:lineRule="auto"/>
        <w:ind w:right="374"/>
        <w:rPr>
          <w:rFonts w:ascii="Arial" w:hAnsi="Arial" w:cs="Arial"/>
        </w:rPr>
      </w:pPr>
      <w:r>
        <w:rPr>
          <w:rFonts w:ascii="Arial" w:hAnsi="Arial" w:cs="Arial"/>
        </w:rPr>
        <w:t xml:space="preserve">Wheelchair users often find difficulties utilising the bathroom amenities within other people’s homes, whilst visiting, as some houses retain long narrow corridors, small narrow bathrooms, or upstairs lavatories at the end of a long landing. </w:t>
      </w:r>
      <w:r w:rsidRPr="009804BB">
        <w:rPr>
          <w:rFonts w:ascii="Arial" w:hAnsi="Arial" w:cs="Arial"/>
        </w:rPr>
        <w:t xml:space="preserve">Bee Ables Kneel Chair is a brand-new, </w:t>
      </w:r>
      <w:r>
        <w:rPr>
          <w:rFonts w:ascii="Arial" w:hAnsi="Arial" w:cs="Arial"/>
        </w:rPr>
        <w:t>innovative</w:t>
      </w:r>
      <w:r w:rsidRPr="009804BB">
        <w:rPr>
          <w:rFonts w:ascii="Arial" w:hAnsi="Arial" w:cs="Arial"/>
        </w:rPr>
        <w:t xml:space="preserve"> device designed specifically to assist people who</w:t>
      </w:r>
      <w:r>
        <w:rPr>
          <w:rFonts w:ascii="Arial" w:hAnsi="Arial" w:cs="Arial"/>
        </w:rPr>
        <w:t xml:space="preserve"> have temporary disabilities or live with limited to moderate mobilities who</w:t>
      </w:r>
      <w:r w:rsidRPr="009804BB">
        <w:rPr>
          <w:rFonts w:ascii="Arial" w:hAnsi="Arial" w:cs="Arial"/>
        </w:rPr>
        <w:t xml:space="preserve"> experience access-related restrictions</w:t>
      </w:r>
      <w:r>
        <w:rPr>
          <w:rFonts w:ascii="Arial" w:hAnsi="Arial" w:cs="Arial"/>
        </w:rPr>
        <w:t xml:space="preserve"> within these areas, maybe to gain access from one room to another or within a room in any property that may not be wheelchair accessible or adapted to meet the need of a wheelchair user. </w:t>
      </w:r>
    </w:p>
    <w:p w14:paraId="7F2581A9" w14:textId="77777777" w:rsidR="00434CB3" w:rsidRDefault="00434CB3" w:rsidP="00434CB3">
      <w:pPr>
        <w:pStyle w:val="Heading3"/>
        <w:rPr>
          <w:rFonts w:ascii="Arial" w:hAnsi="Arial" w:cs="Arial"/>
        </w:rPr>
      </w:pPr>
      <w:r w:rsidRPr="004E00FC">
        <w:t xml:space="preserve">Bee Ables </w:t>
      </w:r>
      <w:r>
        <w:t>C</w:t>
      </w:r>
      <w:r w:rsidRPr="004E00FC">
        <w:t xml:space="preserve">ompetitive </w:t>
      </w:r>
      <w:r>
        <w:t>A</w:t>
      </w:r>
      <w:r w:rsidRPr="004E00FC">
        <w:t>dvantage</w:t>
      </w:r>
    </w:p>
    <w:p w14:paraId="7429EEB9" w14:textId="77777777" w:rsidR="00A26A32" w:rsidRDefault="00A26A32" w:rsidP="003C25B9">
      <w:pPr>
        <w:tabs>
          <w:tab w:val="left" w:pos="1092"/>
        </w:tabs>
        <w:spacing w:line="360" w:lineRule="auto"/>
        <w:ind w:right="374"/>
        <w:rPr>
          <w:rFonts w:ascii="Arial" w:hAnsi="Arial" w:cs="Arial"/>
        </w:rPr>
      </w:pPr>
      <w:r w:rsidRPr="00A26A32">
        <w:rPr>
          <w:rFonts w:ascii="Arial" w:hAnsi="Arial" w:cs="Arial"/>
        </w:rPr>
        <w:t>The clear advantage over competitors is the assistance provided to wheelchair users and individuals with limited to moderate abilities to live a higher quality of life inside their homes, the workplace, and schools, and perhaps more importantly, the freedom and peace of mind to visit relatives and friends whose homes are not particularly wheelchair friendly. A few of the leading UK e-commerce firms for mobility and handicap aids and equipment. However, none of these devices can provide the user with the additional independence that the Kneel Chair can.</w:t>
      </w:r>
    </w:p>
    <w:p w14:paraId="4F94C8F6" w14:textId="382A31BF" w:rsidR="00C52225" w:rsidRDefault="00C52225" w:rsidP="003C25B9">
      <w:pPr>
        <w:tabs>
          <w:tab w:val="left" w:pos="1092"/>
        </w:tabs>
        <w:spacing w:line="360" w:lineRule="auto"/>
        <w:ind w:right="374"/>
        <w:rPr>
          <w:rFonts w:ascii="Arial" w:hAnsi="Arial" w:cs="Arial"/>
        </w:rPr>
      </w:pPr>
      <w:r w:rsidRPr="00C52225">
        <w:rPr>
          <w:rFonts w:ascii="Arial" w:hAnsi="Arial" w:cs="Arial"/>
        </w:rPr>
        <w:t xml:space="preserve">The Kneel Chair has the power to give people a completely new perspective on daily life by enabling and meeting the needs acknowledged by people with disabilities while providing more significant mobile accessibility. This will improve equality, integration, socialisation, independence, dignity, mobility, a sense of security, and a sense of self-confidence with the amenities aimed at improving the overall quality of their everyday experiences. The following conclusions were reached after doing </w:t>
      </w:r>
      <w:r w:rsidR="00D6543D" w:rsidRPr="00C52225">
        <w:rPr>
          <w:rFonts w:ascii="Arial" w:hAnsi="Arial" w:cs="Arial"/>
        </w:rPr>
        <w:t>competitive research</w:t>
      </w:r>
      <w:r w:rsidRPr="00C52225">
        <w:rPr>
          <w:rFonts w:ascii="Arial" w:hAnsi="Arial" w:cs="Arial"/>
        </w:rPr>
        <w:t xml:space="preserve"> and gathering information from potential rivals to examine the market:</w:t>
      </w:r>
    </w:p>
    <w:p w14:paraId="3040F33F" w14:textId="3A32F2AE" w:rsidR="00601B33" w:rsidRDefault="006C65F5" w:rsidP="003C25B9">
      <w:pPr>
        <w:tabs>
          <w:tab w:val="left" w:pos="1092"/>
        </w:tabs>
        <w:spacing w:line="360" w:lineRule="auto"/>
        <w:ind w:right="374"/>
        <w:rPr>
          <w:rStyle w:val="Heading4Char"/>
        </w:rPr>
      </w:pPr>
      <w:r w:rsidRPr="00344354">
        <w:rPr>
          <w:rStyle w:val="Heading4Char"/>
        </w:rPr>
        <w:lastRenderedPageBreak/>
        <w:t>Bee Ables Market Audit</w:t>
      </w:r>
      <w:r w:rsidR="00BC1557">
        <w:rPr>
          <w:rFonts w:asciiTheme="majorHAnsi" w:eastAsiaTheme="majorEastAsia" w:hAnsiTheme="majorHAnsi" w:cstheme="majorBidi"/>
          <w:i/>
          <w:iCs/>
          <w:noProof/>
          <w:color w:val="2F5496" w:themeColor="accent1" w:themeShade="BF"/>
        </w:rPr>
        <w:drawing>
          <wp:inline distT="0" distB="0" distL="0" distR="0" wp14:anchorId="7F25886C" wp14:editId="52703C9F">
            <wp:extent cx="5731510" cy="3302000"/>
            <wp:effectExtent l="0" t="0" r="2540" b="0"/>
            <wp:docPr id="543429432" name="Picture 5"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29432" name="Picture 5" descr="A close-up of a document&#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02000"/>
                    </a:xfrm>
                    <a:prstGeom prst="rect">
                      <a:avLst/>
                    </a:prstGeom>
                  </pic:spPr>
                </pic:pic>
              </a:graphicData>
            </a:graphic>
          </wp:inline>
        </w:drawing>
      </w:r>
    </w:p>
    <w:p w14:paraId="33168BF1" w14:textId="227B0C1F" w:rsidR="001E3506" w:rsidRPr="006F470B" w:rsidRDefault="001E3506" w:rsidP="001E3506">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4</w:t>
      </w:r>
      <w:r w:rsidRPr="006F470B">
        <w:rPr>
          <w:rFonts w:ascii="Arial" w:hAnsi="Arial" w:cs="Arial"/>
          <w:i/>
          <w:iCs/>
          <w:sz w:val="16"/>
          <w:szCs w:val="16"/>
        </w:rPr>
        <w:t>, Source:</w:t>
      </w:r>
      <w:r w:rsidRPr="006F470B">
        <w:rPr>
          <w:rFonts w:ascii="Arial" w:hAnsi="Arial" w:cs="Arial"/>
          <w:sz w:val="16"/>
          <w:szCs w:val="16"/>
        </w:rPr>
        <w:t xml:space="preserve"> Author</w:t>
      </w:r>
    </w:p>
    <w:p w14:paraId="50C041C1" w14:textId="1356CC65" w:rsidR="00FF48C1" w:rsidRPr="00095B2E" w:rsidRDefault="00A922A2" w:rsidP="00C026B6">
      <w:pPr>
        <w:pStyle w:val="Heading3"/>
      </w:pPr>
      <w:bookmarkStart w:id="8" w:name="_Toc139968908"/>
      <w:r w:rsidRPr="00095B2E">
        <w:t>C</w:t>
      </w:r>
      <w:r w:rsidR="00FF48C1" w:rsidRPr="00095B2E">
        <w:t xml:space="preserve">ompetitors in this </w:t>
      </w:r>
      <w:r w:rsidR="000D7A12" w:rsidRPr="00095B2E">
        <w:t>field,</w:t>
      </w:r>
      <w:r w:rsidR="00FF48C1" w:rsidRPr="00095B2E">
        <w:t xml:space="preserve"> </w:t>
      </w:r>
      <w:r w:rsidR="004731E2" w:rsidRPr="00095B2E">
        <w:t>w</w:t>
      </w:r>
      <w:r w:rsidR="00FF48C1" w:rsidRPr="00095B2E">
        <w:t>hat are they doing</w:t>
      </w:r>
      <w:r w:rsidR="00095B2E" w:rsidRPr="00095B2E">
        <w:t xml:space="preserve"> and </w:t>
      </w:r>
      <w:r w:rsidR="004731E2" w:rsidRPr="00095B2E">
        <w:t xml:space="preserve">how </w:t>
      </w:r>
      <w:r w:rsidR="00FF48C1" w:rsidRPr="00095B2E">
        <w:t xml:space="preserve">they sell their </w:t>
      </w:r>
      <w:r w:rsidR="00C026B6" w:rsidRPr="00095B2E">
        <w:t>service.</w:t>
      </w:r>
      <w:bookmarkEnd w:id="8"/>
    </w:p>
    <w:p w14:paraId="5A3F8628" w14:textId="77777777" w:rsidR="009E1866" w:rsidRDefault="009D12CD" w:rsidP="003C25B9">
      <w:pPr>
        <w:tabs>
          <w:tab w:val="left" w:pos="1092"/>
        </w:tabs>
        <w:spacing w:line="360" w:lineRule="auto"/>
        <w:ind w:right="374"/>
        <w:rPr>
          <w:rFonts w:ascii="Arial" w:hAnsi="Arial" w:cs="Arial"/>
        </w:rPr>
      </w:pPr>
      <w:r w:rsidRPr="00C52225">
        <w:rPr>
          <w:rFonts w:ascii="Arial" w:hAnsi="Arial" w:cs="Arial"/>
          <w:i/>
          <w:iCs/>
        </w:rPr>
        <w:t>Sunrise Medical</w:t>
      </w:r>
      <w:r w:rsidRPr="009D12CD">
        <w:rPr>
          <w:rFonts w:ascii="Arial" w:hAnsi="Arial" w:cs="Arial"/>
        </w:rPr>
        <w:t>, a leading e-commerce company that provides innovative disability aids and equipment in the UK, as well as maintaining distribution and sales offices in 8 countries, 10 countries with manufacturing sites, and distribution across 130 countries, employs over 2000 associates globally and is a significant rival of Bee Able. Sunrise Medical was founded in 1983. For customers with limited to severe mobility, Sunrise Medical offers a wide selection of manual and electrically powered wheelchairs, as well as a variety of mobility aids and accessories</w:t>
      </w:r>
      <w:r w:rsidR="009E1866">
        <w:rPr>
          <w:rFonts w:ascii="Arial" w:hAnsi="Arial" w:cs="Arial"/>
        </w:rPr>
        <w:t xml:space="preserve">. </w:t>
      </w:r>
    </w:p>
    <w:p w14:paraId="20B0BC0A" w14:textId="77777777" w:rsidR="009E1866" w:rsidRDefault="00E96886" w:rsidP="003C25B9">
      <w:pPr>
        <w:tabs>
          <w:tab w:val="left" w:pos="1092"/>
        </w:tabs>
        <w:spacing w:line="360" w:lineRule="auto"/>
        <w:ind w:right="374"/>
        <w:rPr>
          <w:rFonts w:ascii="Arial" w:hAnsi="Arial" w:cs="Arial"/>
        </w:rPr>
      </w:pPr>
      <w:r w:rsidRPr="00E96886">
        <w:rPr>
          <w:rFonts w:ascii="Arial" w:hAnsi="Arial" w:cs="Arial"/>
        </w:rPr>
        <w:t xml:space="preserve">However, </w:t>
      </w:r>
      <w:r w:rsidR="009E1866" w:rsidRPr="00E96886">
        <w:rPr>
          <w:rFonts w:ascii="Arial" w:hAnsi="Arial" w:cs="Arial"/>
        </w:rPr>
        <w:t>powered</w:t>
      </w:r>
      <w:r w:rsidRPr="00E96886">
        <w:rPr>
          <w:rFonts w:ascii="Arial" w:hAnsi="Arial" w:cs="Arial"/>
        </w:rPr>
        <w:t xml:space="preserve"> wheelchairs are neither lightweight nor compact, and more crucially, they cannot be folded and put in a car's trunk, instead, they must be physically pushed into accessible cars and to accessible locations. The manual and sporting wheelchairs are collapsible, portable, and made of lightweight aluminium. However, neither of these wheelchairs is as portable or adept at navigating confined spaces as the Kneel Chair. Sunrise offers wheelchairs starting at £600 through their web store. Able. For customers with limited to severe mobility, Sunrise Medical offers a wide variety of manual and electrically driven wheelchairs, as well as a variety of mobility aids and accessories.</w:t>
      </w:r>
      <w:r w:rsidR="009E1866">
        <w:rPr>
          <w:rFonts w:ascii="Arial" w:hAnsi="Arial" w:cs="Arial"/>
        </w:rPr>
        <w:t xml:space="preserve"> </w:t>
      </w:r>
    </w:p>
    <w:p w14:paraId="2D3720EE" w14:textId="77777777" w:rsidR="00946180" w:rsidRDefault="00996A4D" w:rsidP="003C25B9">
      <w:pPr>
        <w:tabs>
          <w:tab w:val="left" w:pos="1092"/>
        </w:tabs>
        <w:spacing w:line="360" w:lineRule="auto"/>
        <w:ind w:right="374"/>
        <w:rPr>
          <w:rFonts w:ascii="Arial" w:hAnsi="Arial" w:cs="Arial"/>
        </w:rPr>
      </w:pPr>
      <w:r w:rsidRPr="00C52225">
        <w:rPr>
          <w:rFonts w:ascii="Arial" w:hAnsi="Arial" w:cs="Arial"/>
          <w:i/>
          <w:iCs/>
        </w:rPr>
        <w:t>The Stick and Cane Shop</w:t>
      </w:r>
      <w:r w:rsidRPr="00996A4D">
        <w:rPr>
          <w:rFonts w:ascii="Arial" w:hAnsi="Arial" w:cs="Arial"/>
        </w:rPr>
        <w:t xml:space="preserve">, a fiercely competitive business in the market founded in 2003, offers a wide selection of walking sticks, crutches, and canes that assist those with temporary or limited mobility. Crutches and walking sticks give people the additional </w:t>
      </w:r>
      <w:r w:rsidRPr="00996A4D">
        <w:rPr>
          <w:rFonts w:ascii="Arial" w:hAnsi="Arial" w:cs="Arial"/>
        </w:rPr>
        <w:lastRenderedPageBreak/>
        <w:t>support and assistance they need to maintain their balance while walking.</w:t>
      </w:r>
      <w:r w:rsidRPr="00996A4D">
        <w:rPr>
          <w:rFonts w:ascii="Arial" w:hAnsi="Arial" w:cs="Arial"/>
          <w:b/>
          <w:bCs/>
          <w:i/>
          <w:iCs/>
        </w:rPr>
        <w:t xml:space="preserve"> </w:t>
      </w:r>
      <w:r w:rsidR="00B40611" w:rsidRPr="00B40611">
        <w:rPr>
          <w:rFonts w:ascii="Arial" w:hAnsi="Arial" w:cs="Arial"/>
        </w:rPr>
        <w:t>Additionally, they provide walking sticks that may be adjusted to the user's height needs. Walking sticks, crutches, and canes may assist a person navigate into tight areas while being lightweight, portable, and simple to store. Nevertheless, in order to use this assistance, the user must be able to bear their own weight and walk to some extent.</w:t>
      </w:r>
    </w:p>
    <w:p w14:paraId="50405C7D" w14:textId="77777777" w:rsidR="0099094A" w:rsidRDefault="00E72CD4" w:rsidP="0099094A">
      <w:pPr>
        <w:tabs>
          <w:tab w:val="left" w:pos="1092"/>
        </w:tabs>
        <w:spacing w:line="360" w:lineRule="auto"/>
        <w:ind w:right="374"/>
        <w:rPr>
          <w:rFonts w:ascii="Arial" w:hAnsi="Arial" w:cs="Arial"/>
        </w:rPr>
      </w:pPr>
      <w:r>
        <w:rPr>
          <w:rFonts w:ascii="Arial" w:hAnsi="Arial" w:cs="Arial"/>
        </w:rPr>
        <w:t>Originated in 2008</w:t>
      </w:r>
      <w:r w:rsidRPr="00E72CD4">
        <w:rPr>
          <w:rFonts w:ascii="Arial" w:hAnsi="Arial" w:cs="Arial"/>
          <w:b/>
          <w:bCs/>
          <w:i/>
          <w:iCs/>
        </w:rPr>
        <w:t xml:space="preserve"> </w:t>
      </w:r>
      <w:r w:rsidR="009E579E" w:rsidRPr="00C52225">
        <w:rPr>
          <w:rFonts w:ascii="Arial" w:hAnsi="Arial" w:cs="Arial"/>
          <w:i/>
          <w:iCs/>
        </w:rPr>
        <w:t>Livewell</w:t>
      </w:r>
      <w:r w:rsidRPr="00C52225">
        <w:rPr>
          <w:rFonts w:ascii="Arial" w:hAnsi="Arial" w:cs="Arial"/>
        </w:rPr>
        <w:t xml:space="preserve"> </w:t>
      </w:r>
      <w:r w:rsidR="000B239B">
        <w:rPr>
          <w:rFonts w:ascii="Arial" w:hAnsi="Arial" w:cs="Arial"/>
        </w:rPr>
        <w:t>o</w:t>
      </w:r>
      <w:r w:rsidR="000B239B" w:rsidRPr="000B239B">
        <w:rPr>
          <w:rFonts w:ascii="Arial" w:hAnsi="Arial" w:cs="Arial"/>
        </w:rPr>
        <w:t xml:space="preserve">ne of the </w:t>
      </w:r>
      <w:r w:rsidR="007B4D84" w:rsidRPr="007B4D84">
        <w:rPr>
          <w:rFonts w:ascii="Arial" w:hAnsi="Arial" w:cs="Arial"/>
        </w:rPr>
        <w:t xml:space="preserve">top online retailers </w:t>
      </w:r>
      <w:r w:rsidR="000B239B" w:rsidRPr="000B239B">
        <w:rPr>
          <w:rFonts w:ascii="Arial" w:hAnsi="Arial" w:cs="Arial"/>
        </w:rPr>
        <w:t xml:space="preserve">of </w:t>
      </w:r>
      <w:r w:rsidR="00C52225">
        <w:rPr>
          <w:rFonts w:ascii="Arial" w:hAnsi="Arial" w:cs="Arial"/>
        </w:rPr>
        <w:t>devices</w:t>
      </w:r>
      <w:r w:rsidR="000B239B" w:rsidRPr="000B239B">
        <w:rPr>
          <w:rFonts w:ascii="Arial" w:hAnsi="Arial" w:cs="Arial"/>
        </w:rPr>
        <w:t xml:space="preserve"> for independent living and mobility is Livewell in the UK. Livewell evolved from its initial days as an online marketplace to supply used-for-demonstration and reconditioned products to include new completed products across a variety of categories </w:t>
      </w:r>
      <w:r w:rsidR="00AB664C">
        <w:rPr>
          <w:rFonts w:ascii="Arial" w:hAnsi="Arial" w:cs="Arial"/>
        </w:rPr>
        <w:t>such as</w:t>
      </w:r>
      <w:r w:rsidR="000B239B" w:rsidRPr="000B239B">
        <w:rPr>
          <w:rFonts w:ascii="Arial" w:hAnsi="Arial" w:cs="Arial"/>
        </w:rPr>
        <w:t xml:space="preserve"> wheeled walking frames, and walking sticks. Currently fully established as one of the top e-commerce companies in the UK for disability and mobility aids and devices.</w:t>
      </w:r>
      <w:r w:rsidR="00945E1A">
        <w:rPr>
          <w:rFonts w:ascii="Arial" w:hAnsi="Arial" w:cs="Arial"/>
        </w:rPr>
        <w:t xml:space="preserve"> </w:t>
      </w:r>
      <w:r w:rsidR="00096297" w:rsidRPr="00096297">
        <w:rPr>
          <w:rFonts w:ascii="Arial" w:hAnsi="Arial" w:cs="Arial"/>
        </w:rPr>
        <w:t>However, none of these devices can provide the user with the additional independence that the Kneel Chair can.</w:t>
      </w:r>
    </w:p>
    <w:p w14:paraId="3966F6CF" w14:textId="2418389B" w:rsidR="00E97FB3" w:rsidRDefault="00E97FB3" w:rsidP="0099094A">
      <w:pPr>
        <w:tabs>
          <w:tab w:val="left" w:pos="1092"/>
        </w:tabs>
        <w:spacing w:line="360" w:lineRule="auto"/>
        <w:ind w:right="374"/>
        <w:jc w:val="center"/>
        <w:rPr>
          <w:rFonts w:ascii="Arial" w:hAnsi="Arial" w:cs="Arial"/>
        </w:rPr>
      </w:pPr>
      <w:r>
        <w:rPr>
          <w:noProof/>
        </w:rPr>
        <w:drawing>
          <wp:inline distT="0" distB="0" distL="0" distR="0" wp14:anchorId="7EEB4F60" wp14:editId="2CCFDA1A">
            <wp:extent cx="1341356" cy="914400"/>
            <wp:effectExtent l="0" t="0" r="0" b="0"/>
            <wp:docPr id="1448457428" name="Picture 1448457428"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39204" cy="981103"/>
                    </a:xfrm>
                    <a:prstGeom prst="rect">
                      <a:avLst/>
                    </a:prstGeom>
                    <a:effectLst>
                      <a:softEdge rad="317500"/>
                    </a:effectLst>
                  </pic:spPr>
                </pic:pic>
              </a:graphicData>
            </a:graphic>
          </wp:inline>
        </w:drawing>
      </w:r>
    </w:p>
    <w:p w14:paraId="3E1739BE" w14:textId="727E92DD" w:rsidR="00E97FB3" w:rsidRPr="00A822B1" w:rsidRDefault="00E97FB3" w:rsidP="00E97FB3">
      <w:pPr>
        <w:pStyle w:val="Heading3"/>
      </w:pPr>
      <w:r w:rsidRPr="00A822B1">
        <w:t>How</w:t>
      </w:r>
      <w:r w:rsidRPr="00A822B1">
        <w:rPr>
          <w:spacing w:val="-3"/>
        </w:rPr>
        <w:t xml:space="preserve"> </w:t>
      </w:r>
      <w:r>
        <w:t>Bee Ables</w:t>
      </w:r>
      <w:r w:rsidRPr="00A822B1">
        <w:rPr>
          <w:spacing w:val="-3"/>
        </w:rPr>
        <w:t xml:space="preserve"> </w:t>
      </w:r>
      <w:r w:rsidRPr="00A822B1">
        <w:t>value</w:t>
      </w:r>
      <w:r w:rsidRPr="00A822B1">
        <w:rPr>
          <w:spacing w:val="-4"/>
        </w:rPr>
        <w:t xml:space="preserve"> </w:t>
      </w:r>
      <w:r w:rsidRPr="00A822B1">
        <w:t>proposition</w:t>
      </w:r>
      <w:r>
        <w:t xml:space="preserve"> is</w:t>
      </w:r>
      <w:r w:rsidRPr="00A822B1">
        <w:t xml:space="preserve"> </w:t>
      </w:r>
      <w:r w:rsidR="005162FA">
        <w:t>p</w:t>
      </w:r>
      <w:r w:rsidRPr="00A822B1">
        <w:t>roviding</w:t>
      </w:r>
      <w:r w:rsidR="00272E1A">
        <w:t xml:space="preserve"> some</w:t>
      </w:r>
      <w:r w:rsidRPr="00A822B1">
        <w:t xml:space="preserve"> value to customers that other competitors are not.</w:t>
      </w:r>
    </w:p>
    <w:p w14:paraId="7EBE6ED4" w14:textId="77777777" w:rsidR="00215B3F" w:rsidRDefault="00E97FB3" w:rsidP="00E97FB3">
      <w:pPr>
        <w:tabs>
          <w:tab w:val="left" w:pos="1092"/>
        </w:tabs>
        <w:spacing w:line="360" w:lineRule="auto"/>
        <w:ind w:right="374"/>
        <w:rPr>
          <w:rFonts w:ascii="Arial" w:hAnsi="Arial" w:cs="Arial"/>
          <w:spacing w:val="-5"/>
        </w:rPr>
      </w:pPr>
      <w:r w:rsidRPr="0088500F">
        <w:rPr>
          <w:rFonts w:ascii="Arial" w:hAnsi="Arial" w:cs="Arial"/>
          <w:spacing w:val="-5"/>
        </w:rPr>
        <w:t xml:space="preserve">Through </w:t>
      </w:r>
      <w:r>
        <w:rPr>
          <w:rFonts w:ascii="Arial" w:hAnsi="Arial" w:cs="Arial"/>
          <w:spacing w:val="-5"/>
        </w:rPr>
        <w:t>carrying out target market research</w:t>
      </w:r>
      <w:r w:rsidRPr="0088500F">
        <w:rPr>
          <w:rFonts w:ascii="Arial" w:hAnsi="Arial" w:cs="Arial"/>
          <w:spacing w:val="-5"/>
        </w:rPr>
        <w:t xml:space="preserve"> and collected data from potential consumers, to </w:t>
      </w:r>
      <w:r>
        <w:rPr>
          <w:rFonts w:ascii="Arial" w:hAnsi="Arial" w:cs="Arial"/>
          <w:spacing w:val="-5"/>
        </w:rPr>
        <w:t>analyse</w:t>
      </w:r>
      <w:r w:rsidRPr="0088500F">
        <w:rPr>
          <w:rFonts w:ascii="Arial" w:hAnsi="Arial" w:cs="Arial"/>
          <w:spacing w:val="-5"/>
        </w:rPr>
        <w:t xml:space="preserve"> the</w:t>
      </w:r>
      <w:r>
        <w:rPr>
          <w:rFonts w:ascii="Arial" w:hAnsi="Arial" w:cs="Arial"/>
          <w:spacing w:val="-5"/>
        </w:rPr>
        <w:t xml:space="preserve"> demographic behaviour of the market</w:t>
      </w:r>
      <w:r w:rsidRPr="0088500F">
        <w:rPr>
          <w:rFonts w:ascii="Arial" w:hAnsi="Arial" w:cs="Arial"/>
          <w:spacing w:val="-5"/>
        </w:rPr>
        <w:t xml:space="preserve"> demand</w:t>
      </w:r>
      <w:r>
        <w:rPr>
          <w:rFonts w:ascii="Arial" w:hAnsi="Arial" w:cs="Arial"/>
          <w:spacing w:val="-5"/>
        </w:rPr>
        <w:t xml:space="preserve"> the findings are as follows:</w:t>
      </w:r>
      <w:r w:rsidR="00215B3F">
        <w:rPr>
          <w:rFonts w:ascii="Arial" w:hAnsi="Arial" w:cs="Arial"/>
          <w:spacing w:val="-5"/>
        </w:rPr>
        <w:t xml:space="preserve"> </w:t>
      </w:r>
    </w:p>
    <w:p w14:paraId="067FA88A" w14:textId="61D335A9" w:rsidR="00E97FB3" w:rsidRDefault="00E97FB3" w:rsidP="00E97FB3">
      <w:pPr>
        <w:tabs>
          <w:tab w:val="left" w:pos="1092"/>
        </w:tabs>
        <w:spacing w:line="360" w:lineRule="auto"/>
        <w:ind w:right="374"/>
        <w:rPr>
          <w:rStyle w:val="Heading4Char"/>
        </w:rPr>
      </w:pPr>
      <w:r w:rsidRPr="001C7D82">
        <w:rPr>
          <w:rStyle w:val="Heading4Char"/>
        </w:rPr>
        <w:lastRenderedPageBreak/>
        <w:t>Target Market Questionnaire</w:t>
      </w:r>
      <w:r>
        <w:rPr>
          <w:rFonts w:ascii="Arial" w:hAnsi="Arial" w:cs="Arial"/>
          <w:noProof/>
        </w:rPr>
        <w:drawing>
          <wp:inline distT="0" distB="0" distL="0" distR="0" wp14:anchorId="55FC8CAF" wp14:editId="4944E5B4">
            <wp:extent cx="5740842" cy="3729068"/>
            <wp:effectExtent l="0" t="0" r="0" b="5080"/>
            <wp:docPr id="22052427" name="Picture 22052427"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09649" name="Picture 16" descr="A picture containing text, screenshot, font, numb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79368" cy="3754093"/>
                    </a:xfrm>
                    <a:prstGeom prst="rect">
                      <a:avLst/>
                    </a:prstGeom>
                  </pic:spPr>
                </pic:pic>
              </a:graphicData>
            </a:graphic>
          </wp:inline>
        </w:drawing>
      </w:r>
    </w:p>
    <w:p w14:paraId="46FD7E86" w14:textId="30B5C730" w:rsidR="001E3506" w:rsidRPr="001E3506" w:rsidRDefault="001E3506" w:rsidP="00E97FB3">
      <w:pPr>
        <w:tabs>
          <w:tab w:val="left" w:pos="1092"/>
        </w:tabs>
        <w:spacing w:line="360" w:lineRule="auto"/>
        <w:ind w:right="374"/>
        <w:rPr>
          <w:rFonts w:ascii="Arial" w:hAnsi="Arial" w:cs="Arial"/>
        </w:rPr>
      </w:pPr>
      <w:r w:rsidRPr="006F470B">
        <w:rPr>
          <w:rFonts w:ascii="Arial" w:hAnsi="Arial" w:cs="Arial"/>
          <w:i/>
          <w:iCs/>
          <w:sz w:val="16"/>
          <w:szCs w:val="16"/>
        </w:rPr>
        <w:t xml:space="preserve">Image </w:t>
      </w:r>
      <w:r>
        <w:rPr>
          <w:rFonts w:ascii="Arial" w:hAnsi="Arial" w:cs="Arial"/>
          <w:i/>
          <w:iCs/>
          <w:sz w:val="16"/>
          <w:szCs w:val="16"/>
        </w:rPr>
        <w:t>5</w:t>
      </w:r>
      <w:r w:rsidRPr="006F470B">
        <w:rPr>
          <w:rFonts w:ascii="Arial" w:hAnsi="Arial" w:cs="Arial"/>
          <w:i/>
          <w:iCs/>
          <w:sz w:val="16"/>
          <w:szCs w:val="16"/>
        </w:rPr>
        <w:t>, Source:</w:t>
      </w:r>
      <w:r w:rsidRPr="006F470B">
        <w:rPr>
          <w:rFonts w:ascii="Arial" w:hAnsi="Arial" w:cs="Arial"/>
          <w:sz w:val="16"/>
          <w:szCs w:val="16"/>
        </w:rPr>
        <w:t xml:space="preserve"> Author</w:t>
      </w:r>
    </w:p>
    <w:p w14:paraId="6A7173DF" w14:textId="000E3D7F" w:rsidR="00E97FB3" w:rsidRDefault="00E97FB3" w:rsidP="00215B3F">
      <w:pPr>
        <w:tabs>
          <w:tab w:val="left" w:pos="1092"/>
        </w:tabs>
        <w:spacing w:line="360" w:lineRule="auto"/>
        <w:ind w:right="374"/>
        <w:rPr>
          <w:rStyle w:val="Heading4Char"/>
        </w:rPr>
      </w:pPr>
      <w:r w:rsidRPr="001C7D82">
        <w:rPr>
          <w:rStyle w:val="Heading4Char"/>
        </w:rPr>
        <w:t>Target Market and Demographic Behaviour</w:t>
      </w:r>
      <w:r>
        <w:rPr>
          <w:rFonts w:ascii="Arial" w:hAnsi="Arial" w:cs="Arial"/>
          <w:noProof/>
          <w:lang w:val="en-US"/>
        </w:rPr>
        <w:drawing>
          <wp:inline distT="0" distB="0" distL="0" distR="0" wp14:anchorId="31225788" wp14:editId="28F78788">
            <wp:extent cx="6325837" cy="3546281"/>
            <wp:effectExtent l="0" t="0" r="0" b="0"/>
            <wp:docPr id="894147684" name="Picture 894147684"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0994" name="Picture 23" descr="A picture containing text, diagram,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51766" cy="3560817"/>
                    </a:xfrm>
                    <a:prstGeom prst="rect">
                      <a:avLst/>
                    </a:prstGeom>
                  </pic:spPr>
                </pic:pic>
              </a:graphicData>
            </a:graphic>
          </wp:inline>
        </w:drawing>
      </w:r>
    </w:p>
    <w:p w14:paraId="3357AC05" w14:textId="49D207DE" w:rsidR="001E3506" w:rsidRPr="006F470B" w:rsidRDefault="001E3506" w:rsidP="001E3506">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6</w:t>
      </w:r>
      <w:r w:rsidRPr="006F470B">
        <w:rPr>
          <w:rFonts w:ascii="Arial" w:hAnsi="Arial" w:cs="Arial"/>
          <w:i/>
          <w:iCs/>
          <w:sz w:val="16"/>
          <w:szCs w:val="16"/>
        </w:rPr>
        <w:t>, Source:</w:t>
      </w:r>
      <w:r w:rsidRPr="006F470B">
        <w:rPr>
          <w:rFonts w:ascii="Arial" w:hAnsi="Arial" w:cs="Arial"/>
          <w:sz w:val="16"/>
          <w:szCs w:val="16"/>
        </w:rPr>
        <w:t xml:space="preserve"> Author</w:t>
      </w:r>
    </w:p>
    <w:p w14:paraId="4070D752" w14:textId="77777777" w:rsidR="001E3506" w:rsidRPr="001E3506" w:rsidRDefault="001E3506" w:rsidP="00215B3F">
      <w:pPr>
        <w:tabs>
          <w:tab w:val="left" w:pos="1092"/>
        </w:tabs>
        <w:spacing w:line="360" w:lineRule="auto"/>
        <w:ind w:right="374"/>
        <w:rPr>
          <w:rStyle w:val="Heading4Char"/>
          <w:i w:val="0"/>
          <w:iCs w:val="0"/>
        </w:rPr>
      </w:pPr>
    </w:p>
    <w:p w14:paraId="6B0891CE" w14:textId="77777777" w:rsidR="00991909" w:rsidRDefault="00991909" w:rsidP="00215B3F">
      <w:pPr>
        <w:tabs>
          <w:tab w:val="left" w:pos="1092"/>
        </w:tabs>
        <w:spacing w:line="360" w:lineRule="auto"/>
        <w:ind w:right="374"/>
        <w:rPr>
          <w:rStyle w:val="Heading4Char"/>
        </w:rPr>
      </w:pPr>
    </w:p>
    <w:p w14:paraId="73DCE3E5" w14:textId="758EB3F5" w:rsidR="00991909" w:rsidRDefault="0099094A" w:rsidP="0099094A">
      <w:pPr>
        <w:tabs>
          <w:tab w:val="left" w:pos="1092"/>
        </w:tabs>
        <w:spacing w:line="360" w:lineRule="auto"/>
        <w:ind w:right="374"/>
        <w:jc w:val="center"/>
        <w:rPr>
          <w:rFonts w:ascii="Arial" w:hAnsi="Arial" w:cs="Arial"/>
          <w:noProof/>
          <w:lang w:val="en-US"/>
        </w:rPr>
      </w:pPr>
      <w:r>
        <w:rPr>
          <w:noProof/>
        </w:rPr>
        <w:drawing>
          <wp:inline distT="0" distB="0" distL="0" distR="0" wp14:anchorId="7E9AA6E6" wp14:editId="65AFCC8F">
            <wp:extent cx="1264258" cy="861842"/>
            <wp:effectExtent l="0" t="0" r="0" b="0"/>
            <wp:docPr id="1398393546" name="Picture 1398393546"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60064" cy="927153"/>
                    </a:xfrm>
                    <a:prstGeom prst="rect">
                      <a:avLst/>
                    </a:prstGeom>
                    <a:effectLst>
                      <a:softEdge rad="317500"/>
                    </a:effectLst>
                  </pic:spPr>
                </pic:pic>
              </a:graphicData>
            </a:graphic>
          </wp:inline>
        </w:drawing>
      </w:r>
    </w:p>
    <w:p w14:paraId="396868F3" w14:textId="77777777" w:rsidR="00991909" w:rsidRDefault="00991909" w:rsidP="003C25B9">
      <w:pPr>
        <w:tabs>
          <w:tab w:val="left" w:pos="1092"/>
        </w:tabs>
        <w:spacing w:line="360" w:lineRule="auto"/>
        <w:ind w:right="374"/>
        <w:rPr>
          <w:rFonts w:ascii="Arial" w:hAnsi="Arial" w:cs="Arial"/>
          <w:lang w:val="en-US"/>
        </w:rPr>
      </w:pPr>
    </w:p>
    <w:p w14:paraId="3C06717B" w14:textId="0DC87190" w:rsidR="00991909" w:rsidRDefault="00991909" w:rsidP="003E0EEA">
      <w:pPr>
        <w:pStyle w:val="Heading4"/>
        <w:rPr>
          <w:lang w:val="en-US"/>
        </w:rPr>
      </w:pPr>
      <w:r>
        <w:rPr>
          <w:lang w:val="en-US"/>
        </w:rPr>
        <w:t xml:space="preserve">Market </w:t>
      </w:r>
      <w:r w:rsidR="003E0EEA">
        <w:rPr>
          <w:lang w:val="en-US"/>
        </w:rPr>
        <w:t>Analysis</w:t>
      </w:r>
    </w:p>
    <w:p w14:paraId="1CE2BFCB" w14:textId="758F15A1" w:rsidR="001F7C6D" w:rsidRDefault="00E8550F" w:rsidP="003C25B9">
      <w:pPr>
        <w:tabs>
          <w:tab w:val="left" w:pos="1092"/>
        </w:tabs>
        <w:spacing w:line="360" w:lineRule="auto"/>
        <w:ind w:right="374"/>
        <w:rPr>
          <w:rFonts w:ascii="Arial" w:hAnsi="Arial" w:cs="Arial"/>
          <w:lang w:val="en-US"/>
        </w:rPr>
      </w:pPr>
      <w:r>
        <w:rPr>
          <w:rFonts w:ascii="Arial" w:eastAsiaTheme="majorEastAsia" w:hAnsi="Arial" w:cs="Arial"/>
          <w:noProof/>
        </w:rPr>
        <w:drawing>
          <wp:inline distT="0" distB="0" distL="0" distR="0" wp14:anchorId="54A82543" wp14:editId="3EB14337">
            <wp:extent cx="4118776" cy="5788550"/>
            <wp:effectExtent l="0" t="0" r="0" b="3175"/>
            <wp:docPr id="1755733861" name="Picture 1755733861" descr="A screenshot of a market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8269" name="Picture 3" descr="A screenshot of a market repo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135186" cy="5811612"/>
                    </a:xfrm>
                    <a:prstGeom prst="rect">
                      <a:avLst/>
                    </a:prstGeom>
                  </pic:spPr>
                </pic:pic>
              </a:graphicData>
            </a:graphic>
          </wp:inline>
        </w:drawing>
      </w:r>
    </w:p>
    <w:p w14:paraId="45D12245" w14:textId="33FDA3D9"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7</w:t>
      </w:r>
      <w:r w:rsidRPr="006F470B">
        <w:rPr>
          <w:rFonts w:ascii="Arial" w:hAnsi="Arial" w:cs="Arial"/>
          <w:i/>
          <w:iCs/>
          <w:sz w:val="16"/>
          <w:szCs w:val="16"/>
        </w:rPr>
        <w:t>, Source:</w:t>
      </w:r>
      <w:r w:rsidRPr="006F470B">
        <w:rPr>
          <w:rFonts w:ascii="Arial" w:hAnsi="Arial" w:cs="Arial"/>
          <w:sz w:val="16"/>
          <w:szCs w:val="16"/>
        </w:rPr>
        <w:t xml:space="preserve"> Author</w:t>
      </w:r>
    </w:p>
    <w:p w14:paraId="2B20EB49" w14:textId="77777777" w:rsidR="0028742F" w:rsidRDefault="0028742F" w:rsidP="003C25B9">
      <w:pPr>
        <w:tabs>
          <w:tab w:val="left" w:pos="1092"/>
        </w:tabs>
        <w:spacing w:line="360" w:lineRule="auto"/>
        <w:ind w:right="374"/>
        <w:rPr>
          <w:rFonts w:ascii="Arial" w:hAnsi="Arial" w:cs="Arial"/>
          <w:lang w:val="en-US"/>
        </w:rPr>
      </w:pPr>
    </w:p>
    <w:p w14:paraId="367C68B1" w14:textId="4AF2B17C" w:rsidR="00F27A9B" w:rsidRPr="00D0439F" w:rsidRDefault="00F27A9B" w:rsidP="00D0439F">
      <w:pPr>
        <w:pStyle w:val="ListParagraph"/>
        <w:numPr>
          <w:ilvl w:val="1"/>
          <w:numId w:val="1"/>
        </w:numPr>
        <w:tabs>
          <w:tab w:val="left" w:pos="1301"/>
        </w:tabs>
        <w:ind w:right="1020"/>
        <w:rPr>
          <w:sz w:val="24"/>
        </w:rPr>
      </w:pPr>
      <w:bookmarkStart w:id="9" w:name="_Hlk139309447"/>
      <w:r w:rsidRPr="00D0439F">
        <w:rPr>
          <w:sz w:val="24"/>
        </w:rPr>
        <w:lastRenderedPageBreak/>
        <w:t>E-commerce:</w:t>
      </w:r>
      <w:r w:rsidRPr="00D0439F">
        <w:rPr>
          <w:spacing w:val="-3"/>
          <w:sz w:val="24"/>
        </w:rPr>
        <w:t xml:space="preserve"> </w:t>
      </w:r>
      <w:r w:rsidRPr="00D0439F">
        <w:rPr>
          <w:sz w:val="24"/>
        </w:rPr>
        <w:t>Propose</w:t>
      </w:r>
      <w:r w:rsidRPr="00D0439F">
        <w:rPr>
          <w:spacing w:val="-4"/>
          <w:sz w:val="24"/>
        </w:rPr>
        <w:t xml:space="preserve"> </w:t>
      </w:r>
      <w:r w:rsidRPr="00D0439F">
        <w:rPr>
          <w:sz w:val="24"/>
        </w:rPr>
        <w:t>to</w:t>
      </w:r>
      <w:r w:rsidRPr="00D0439F">
        <w:rPr>
          <w:spacing w:val="-2"/>
          <w:sz w:val="24"/>
        </w:rPr>
        <w:t xml:space="preserve"> </w:t>
      </w:r>
      <w:r w:rsidRPr="00D0439F">
        <w:rPr>
          <w:sz w:val="24"/>
        </w:rPr>
        <w:t>setup</w:t>
      </w:r>
      <w:r w:rsidRPr="00D0439F">
        <w:rPr>
          <w:spacing w:val="-4"/>
          <w:sz w:val="24"/>
        </w:rPr>
        <w:t xml:space="preserve"> </w:t>
      </w:r>
      <w:r w:rsidRPr="00D0439F">
        <w:rPr>
          <w:sz w:val="24"/>
        </w:rPr>
        <w:t>an</w:t>
      </w:r>
      <w:r w:rsidRPr="00D0439F">
        <w:rPr>
          <w:spacing w:val="-4"/>
          <w:sz w:val="24"/>
        </w:rPr>
        <w:t xml:space="preserve"> </w:t>
      </w:r>
      <w:r w:rsidRPr="00D0439F">
        <w:rPr>
          <w:sz w:val="24"/>
        </w:rPr>
        <w:t>online</w:t>
      </w:r>
      <w:r w:rsidRPr="00D0439F">
        <w:rPr>
          <w:spacing w:val="-4"/>
          <w:sz w:val="24"/>
        </w:rPr>
        <w:t xml:space="preserve"> </w:t>
      </w:r>
      <w:r w:rsidRPr="00D0439F">
        <w:rPr>
          <w:sz w:val="24"/>
        </w:rPr>
        <w:t>website or</w:t>
      </w:r>
      <w:r w:rsidRPr="00D0439F">
        <w:rPr>
          <w:spacing w:val="-3"/>
          <w:sz w:val="24"/>
        </w:rPr>
        <w:t xml:space="preserve"> </w:t>
      </w:r>
      <w:r w:rsidRPr="00D0439F">
        <w:rPr>
          <w:sz w:val="24"/>
        </w:rPr>
        <w:t>application</w:t>
      </w:r>
      <w:r w:rsidRPr="00D0439F">
        <w:rPr>
          <w:spacing w:val="-1"/>
          <w:sz w:val="24"/>
        </w:rPr>
        <w:t xml:space="preserve"> </w:t>
      </w:r>
      <w:r w:rsidRPr="00D0439F">
        <w:rPr>
          <w:sz w:val="24"/>
        </w:rPr>
        <w:t>and</w:t>
      </w:r>
      <w:r w:rsidRPr="00D0439F">
        <w:rPr>
          <w:spacing w:val="-3"/>
          <w:sz w:val="24"/>
        </w:rPr>
        <w:t xml:space="preserve"> </w:t>
      </w:r>
      <w:r w:rsidRPr="00D0439F">
        <w:rPr>
          <w:sz w:val="24"/>
        </w:rPr>
        <w:t>consider</w:t>
      </w:r>
      <w:r w:rsidRPr="00D0439F">
        <w:rPr>
          <w:spacing w:val="-3"/>
          <w:sz w:val="24"/>
        </w:rPr>
        <w:t xml:space="preserve"> </w:t>
      </w:r>
      <w:r w:rsidRPr="00D0439F">
        <w:rPr>
          <w:sz w:val="24"/>
        </w:rPr>
        <w:t xml:space="preserve">the following: </w:t>
      </w:r>
      <w:r w:rsidRPr="00D0439F">
        <w:rPr>
          <w:color w:val="FF0000"/>
          <w:sz w:val="24"/>
        </w:rPr>
        <w:t>800 words -Explain where and how I will sell the kneel chair, if on a platform like amazon or eBay, or open my own online store.</w:t>
      </w:r>
    </w:p>
    <w:p w14:paraId="05F6A2B5" w14:textId="4EF06769" w:rsidR="00F27A9B" w:rsidRDefault="00F27A9B" w:rsidP="00F27A9B">
      <w:pPr>
        <w:tabs>
          <w:tab w:val="left" w:pos="1301"/>
        </w:tabs>
        <w:ind w:left="940" w:right="1020"/>
        <w:rPr>
          <w:sz w:val="24"/>
        </w:rPr>
      </w:pPr>
      <w:r w:rsidRPr="00217175">
        <w:rPr>
          <w:color w:val="FF0000"/>
          <w:sz w:val="24"/>
        </w:rPr>
        <w:t>Think about – my unique selling point described in a good way – advertise on Instagram, Facebook, radio, ticktock -videos of the kneel chair  visually showing how the Kneel Chair is improving lives. How I’m providing value to customers</w:t>
      </w:r>
      <w:r>
        <w:rPr>
          <w:sz w:val="24"/>
        </w:rPr>
        <w:t>.</w:t>
      </w:r>
    </w:p>
    <w:p w14:paraId="61CCA789" w14:textId="77777777" w:rsidR="00F27A9B" w:rsidRDefault="00F27A9B" w:rsidP="00F27A9B">
      <w:pPr>
        <w:ind w:left="940"/>
        <w:rPr>
          <w:sz w:val="24"/>
        </w:rPr>
      </w:pPr>
      <w:r>
        <w:rPr>
          <w:spacing w:val="-2"/>
          <w:sz w:val="24"/>
        </w:rPr>
        <w:t>E-commerce:</w:t>
      </w:r>
    </w:p>
    <w:p w14:paraId="03440BF0" w14:textId="77777777" w:rsidR="00F27A9B" w:rsidRDefault="00F27A9B" w:rsidP="00F27A9B">
      <w:pPr>
        <w:pStyle w:val="ListParagraph"/>
        <w:numPr>
          <w:ilvl w:val="2"/>
          <w:numId w:val="1"/>
        </w:numPr>
        <w:tabs>
          <w:tab w:val="left" w:pos="1026"/>
        </w:tabs>
        <w:ind w:right="372" w:firstLine="0"/>
        <w:rPr>
          <w:color w:val="FF0000"/>
          <w:sz w:val="24"/>
        </w:rPr>
      </w:pPr>
      <w:r w:rsidRPr="00876C5E">
        <w:rPr>
          <w:color w:val="00B050"/>
          <w:sz w:val="24"/>
        </w:rPr>
        <w:t>WordPress/</w:t>
      </w:r>
      <w:r w:rsidRPr="00FA6669">
        <w:rPr>
          <w:color w:val="00B050"/>
          <w:sz w:val="24"/>
        </w:rPr>
        <w:t xml:space="preserve">PHP/Python/Java </w:t>
      </w:r>
      <w:r>
        <w:rPr>
          <w:sz w:val="24"/>
        </w:rPr>
        <w:t>•</w:t>
      </w:r>
      <w:r w:rsidRPr="00145736">
        <w:rPr>
          <w:color w:val="00B050"/>
          <w:sz w:val="24"/>
        </w:rPr>
        <w:t xml:space="preserve">Using SaaS, e.g., Shopify • Using a marketplace, e.g., Amazon or eBay </w:t>
      </w:r>
      <w:r>
        <w:rPr>
          <w:sz w:val="24"/>
        </w:rPr>
        <w:t xml:space="preserve">• </w:t>
      </w:r>
      <w:r w:rsidRPr="00C9235A">
        <w:rPr>
          <w:color w:val="00B050"/>
          <w:sz w:val="24"/>
        </w:rPr>
        <w:t xml:space="preserve">Creating content(Facebook), </w:t>
      </w:r>
      <w:r>
        <w:rPr>
          <w:sz w:val="24"/>
        </w:rPr>
        <w:t xml:space="preserve">including </w:t>
      </w:r>
      <w:r w:rsidRPr="005F6362">
        <w:rPr>
          <w:color w:val="FF0000"/>
          <w:sz w:val="24"/>
        </w:rPr>
        <w:t xml:space="preserve">copyright and photograph </w:t>
      </w:r>
      <w:r>
        <w:rPr>
          <w:sz w:val="24"/>
        </w:rPr>
        <w:t>• Financing(done) • Equipment</w:t>
      </w:r>
      <w:r>
        <w:rPr>
          <w:spacing w:val="-3"/>
          <w:sz w:val="24"/>
        </w:rPr>
        <w:t xml:space="preserve"> </w:t>
      </w:r>
      <w:r>
        <w:rPr>
          <w:sz w:val="24"/>
        </w:rPr>
        <w:t>and</w:t>
      </w:r>
      <w:r>
        <w:rPr>
          <w:spacing w:val="-3"/>
          <w:sz w:val="24"/>
        </w:rPr>
        <w:t xml:space="preserve"> </w:t>
      </w:r>
      <w:r>
        <w:rPr>
          <w:sz w:val="24"/>
        </w:rPr>
        <w:t>supplies(look@ price list chart all things needed for business, (health and safety check licenses) -  •</w:t>
      </w:r>
      <w:r>
        <w:rPr>
          <w:spacing w:val="-3"/>
          <w:sz w:val="24"/>
        </w:rPr>
        <w:t xml:space="preserve"> </w:t>
      </w:r>
      <w:r>
        <w:rPr>
          <w:sz w:val="24"/>
        </w:rPr>
        <w:t>Staff</w:t>
      </w:r>
      <w:r>
        <w:rPr>
          <w:spacing w:val="-2"/>
          <w:sz w:val="24"/>
        </w:rPr>
        <w:t xml:space="preserve"> </w:t>
      </w:r>
      <w:r>
        <w:rPr>
          <w:sz w:val="24"/>
        </w:rPr>
        <w:t>•</w:t>
      </w:r>
      <w:r>
        <w:rPr>
          <w:spacing w:val="-3"/>
          <w:sz w:val="24"/>
        </w:rPr>
        <w:t xml:space="preserve"> </w:t>
      </w:r>
      <w:r>
        <w:rPr>
          <w:sz w:val="24"/>
        </w:rPr>
        <w:t>Using</w:t>
      </w:r>
      <w:r>
        <w:rPr>
          <w:spacing w:val="-4"/>
          <w:sz w:val="24"/>
        </w:rPr>
        <w:t xml:space="preserve"> </w:t>
      </w:r>
      <w:r>
        <w:rPr>
          <w:sz w:val="24"/>
        </w:rPr>
        <w:t>Payment</w:t>
      </w:r>
      <w:r>
        <w:rPr>
          <w:spacing w:val="-3"/>
          <w:sz w:val="24"/>
        </w:rPr>
        <w:t xml:space="preserve"> </w:t>
      </w:r>
      <w:r>
        <w:rPr>
          <w:sz w:val="24"/>
        </w:rPr>
        <w:t>Services -</w:t>
      </w:r>
      <w:r w:rsidRPr="00F23525">
        <w:rPr>
          <w:color w:val="FF0000"/>
          <w:sz w:val="24"/>
        </w:rPr>
        <w:t>how am I going to accommodate customers in payments</w:t>
      </w:r>
      <w:r>
        <w:rPr>
          <w:sz w:val="24"/>
        </w:rPr>
        <w:t>,</w:t>
      </w:r>
      <w:r>
        <w:rPr>
          <w:spacing w:val="-4"/>
          <w:sz w:val="24"/>
        </w:rPr>
        <w:t xml:space="preserve"> </w:t>
      </w:r>
      <w:r>
        <w:rPr>
          <w:sz w:val="24"/>
        </w:rPr>
        <w:t>e.g.,</w:t>
      </w:r>
      <w:r>
        <w:rPr>
          <w:spacing w:val="-2"/>
          <w:sz w:val="24"/>
        </w:rPr>
        <w:t xml:space="preserve"> </w:t>
      </w:r>
      <w:r>
        <w:rPr>
          <w:sz w:val="24"/>
        </w:rPr>
        <w:t>card,</w:t>
      </w:r>
      <w:r>
        <w:rPr>
          <w:spacing w:val="-3"/>
          <w:sz w:val="24"/>
        </w:rPr>
        <w:t xml:space="preserve"> </w:t>
      </w:r>
      <w:r>
        <w:rPr>
          <w:sz w:val="24"/>
        </w:rPr>
        <w:t>PayPal Clear pay, Klarna</w:t>
      </w:r>
      <w:r>
        <w:rPr>
          <w:spacing w:val="-2"/>
          <w:sz w:val="24"/>
        </w:rPr>
        <w:t xml:space="preserve"> </w:t>
      </w:r>
      <w:r>
        <w:rPr>
          <w:sz w:val="24"/>
        </w:rPr>
        <w:t>•</w:t>
      </w:r>
      <w:r>
        <w:rPr>
          <w:spacing w:val="-3"/>
          <w:sz w:val="24"/>
        </w:rPr>
        <w:t xml:space="preserve"> </w:t>
      </w:r>
      <w:r w:rsidRPr="00F23525">
        <w:rPr>
          <w:color w:val="FF0000"/>
          <w:sz w:val="24"/>
        </w:rPr>
        <w:t>If</w:t>
      </w:r>
      <w:r w:rsidRPr="00F23525">
        <w:rPr>
          <w:color w:val="FF0000"/>
          <w:spacing w:val="-4"/>
          <w:sz w:val="24"/>
        </w:rPr>
        <w:t xml:space="preserve"> </w:t>
      </w:r>
      <w:r w:rsidRPr="00F23525">
        <w:rPr>
          <w:color w:val="FF0000"/>
          <w:sz w:val="24"/>
        </w:rPr>
        <w:t>accepting card payments, be aware of PCI-DSS compliance issues.</w:t>
      </w:r>
      <w:r>
        <w:rPr>
          <w:color w:val="FF0000"/>
          <w:sz w:val="24"/>
        </w:rPr>
        <w:t xml:space="preserve"> </w:t>
      </w:r>
    </w:p>
    <w:p w14:paraId="1BA66FC4" w14:textId="4DC216F7" w:rsidR="007F01F9" w:rsidRPr="008F1305" w:rsidRDefault="00F27A9B" w:rsidP="00B40C13">
      <w:pPr>
        <w:tabs>
          <w:tab w:val="left" w:pos="1026"/>
        </w:tabs>
        <w:ind w:left="940" w:right="372"/>
        <w:rPr>
          <w:sz w:val="24"/>
        </w:rPr>
      </w:pPr>
      <w:r w:rsidRPr="00DE5724">
        <w:rPr>
          <w:color w:val="FF0000"/>
          <w:sz w:val="24"/>
        </w:rPr>
        <w:t>(GDPR- provides EU consumers with protection and control over how their personal data is collected</w:t>
      </w:r>
      <w:r w:rsidR="00835688">
        <w:rPr>
          <w:color w:val="FF0000"/>
          <w:sz w:val="24"/>
        </w:rPr>
        <w:t>,</w:t>
      </w:r>
      <w:r w:rsidRPr="00DE5724">
        <w:rPr>
          <w:color w:val="FF0000"/>
          <w:sz w:val="24"/>
        </w:rPr>
        <w:t xml:space="preserve"> </w:t>
      </w:r>
      <w:proofErr w:type="gramStart"/>
      <w:r w:rsidRPr="00DE5724">
        <w:rPr>
          <w:color w:val="FF0000"/>
          <w:sz w:val="24"/>
        </w:rPr>
        <w:t>used</w:t>
      </w:r>
      <w:proofErr w:type="gramEnd"/>
      <w:r w:rsidRPr="00DE5724">
        <w:rPr>
          <w:color w:val="FF0000"/>
          <w:sz w:val="24"/>
        </w:rPr>
        <w:t xml:space="preserve"> or sold. (In ecommerce, personal data is collected for everything from website visitor analytics to purchase transactions and shipping. THIS IS IMPORTANT)</w:t>
      </w:r>
      <w:bookmarkEnd w:id="9"/>
    </w:p>
    <w:p w14:paraId="5AF66312" w14:textId="77777777" w:rsidR="006438B4" w:rsidRDefault="006438B4" w:rsidP="00D6543D">
      <w:pPr>
        <w:tabs>
          <w:tab w:val="left" w:pos="1301"/>
        </w:tabs>
        <w:spacing w:before="1" w:line="360" w:lineRule="auto"/>
        <w:rPr>
          <w:rFonts w:ascii="Arial" w:hAnsi="Arial" w:cs="Arial"/>
        </w:rPr>
      </w:pPr>
    </w:p>
    <w:p w14:paraId="09C81829" w14:textId="14A3E7E1" w:rsidR="00A62E26" w:rsidRDefault="00856547" w:rsidP="00A62E26">
      <w:pPr>
        <w:tabs>
          <w:tab w:val="left" w:pos="1301"/>
        </w:tabs>
        <w:spacing w:before="1" w:line="360" w:lineRule="auto"/>
        <w:rPr>
          <w:rFonts w:ascii="Arial" w:hAnsi="Arial" w:cs="Arial"/>
        </w:rPr>
      </w:pPr>
      <w:r w:rsidRPr="00856547">
        <w:rPr>
          <w:rFonts w:ascii="Arial" w:hAnsi="Arial" w:cs="Arial"/>
        </w:rPr>
        <w:t xml:space="preserve">The Kneel Chair will be publicly available to purchase through the Kneel Chair website. Customers can browse the catalogue online and choose the items they are interested in, enabling them to use their creativity when designing their Kneel Chairs specifications during the ordering process. Customers will additionally have access to online customer services as well as an interactive text assistance engine. Using an actual retail space to serve customers that are interested in personal appointments for weighing, measuring, and testing for the purpose of meeting customised </w:t>
      </w:r>
      <w:r w:rsidR="00711ED0" w:rsidRPr="00711ED0">
        <w:rPr>
          <w:rFonts w:ascii="Arial" w:hAnsi="Arial" w:cs="Arial"/>
        </w:rPr>
        <w:t>requirements</w:t>
      </w:r>
      <w:r w:rsidR="006438B4">
        <w:rPr>
          <w:rFonts w:ascii="Arial" w:hAnsi="Arial" w:cs="Arial"/>
        </w:rPr>
        <w:t xml:space="preserve"> </w:t>
      </w:r>
      <w:r w:rsidRPr="00856547">
        <w:rPr>
          <w:rFonts w:ascii="Arial" w:hAnsi="Arial" w:cs="Arial"/>
        </w:rPr>
        <w:t>in person</w:t>
      </w:r>
      <w:r w:rsidR="000456B3">
        <w:rPr>
          <w:rFonts w:ascii="Arial" w:hAnsi="Arial" w:cs="Arial"/>
        </w:rPr>
        <w:t>. I</w:t>
      </w:r>
      <w:r w:rsidR="00E86917">
        <w:rPr>
          <w:rFonts w:ascii="Arial" w:hAnsi="Arial" w:cs="Arial"/>
        </w:rPr>
        <w:t>n addition to utilising</w:t>
      </w:r>
      <w:r w:rsidR="00E86917" w:rsidRPr="00B91B2A">
        <w:rPr>
          <w:rFonts w:ascii="Arial" w:hAnsi="Arial" w:cs="Arial"/>
        </w:rPr>
        <w:t xml:space="preserve"> store</w:t>
      </w:r>
      <w:r w:rsidR="00E86917">
        <w:rPr>
          <w:rFonts w:ascii="Arial" w:hAnsi="Arial" w:cs="Arial"/>
        </w:rPr>
        <w:t>s such as, Bee Ables, Sunrise Medical, Amazon, and eBay</w:t>
      </w:r>
      <w:r w:rsidR="00A023FF">
        <w:rPr>
          <w:rFonts w:ascii="Arial" w:hAnsi="Arial" w:cs="Arial"/>
        </w:rPr>
        <w:t>.</w:t>
      </w:r>
      <w:r w:rsidR="00876C5E">
        <w:rPr>
          <w:rFonts w:ascii="Arial" w:hAnsi="Arial" w:cs="Arial"/>
        </w:rPr>
        <w:t xml:space="preserve"> </w:t>
      </w:r>
      <w:r w:rsidR="00A62E26">
        <w:rPr>
          <w:rFonts w:ascii="Arial" w:hAnsi="Arial" w:cs="Arial"/>
        </w:rPr>
        <w:t xml:space="preserve"> </w:t>
      </w:r>
    </w:p>
    <w:p w14:paraId="2E0F1D0E" w14:textId="0BC65F1B" w:rsidR="00F64EC2" w:rsidRDefault="00A62E26" w:rsidP="00A62E26">
      <w:pPr>
        <w:tabs>
          <w:tab w:val="left" w:pos="1301"/>
        </w:tabs>
        <w:spacing w:before="1" w:line="360" w:lineRule="auto"/>
        <w:rPr>
          <w:rFonts w:ascii="Arial" w:hAnsi="Arial" w:cs="Arial"/>
        </w:rPr>
      </w:pPr>
      <w:r w:rsidRPr="00A62E26">
        <w:rPr>
          <w:rFonts w:ascii="Arial" w:hAnsi="Arial" w:cs="Arial"/>
        </w:rPr>
        <w:t xml:space="preserve">Java will be utilized throughout Bee Ables' website for developing and operating all mobile applications, </w:t>
      </w:r>
      <w:r w:rsidR="002A527C" w:rsidRPr="00A62E26">
        <w:rPr>
          <w:rFonts w:ascii="Arial" w:hAnsi="Arial" w:cs="Arial"/>
        </w:rPr>
        <w:t>creating,</w:t>
      </w:r>
      <w:r w:rsidRPr="00A62E26">
        <w:rPr>
          <w:rFonts w:ascii="Arial" w:hAnsi="Arial" w:cs="Arial"/>
        </w:rPr>
        <w:t xml:space="preserve"> and scaling cloud applications, developing chatbots and other tools for advertising, powering all enterprise-level web-based applications, and </w:t>
      </w:r>
      <w:proofErr w:type="gramStart"/>
      <w:r w:rsidRPr="00A62E26">
        <w:rPr>
          <w:rFonts w:ascii="Arial" w:hAnsi="Arial" w:cs="Arial"/>
        </w:rPr>
        <w:t>providing assistance to</w:t>
      </w:r>
      <w:proofErr w:type="gramEnd"/>
      <w:r w:rsidRPr="00A62E26">
        <w:rPr>
          <w:rFonts w:ascii="Arial" w:hAnsi="Arial" w:cs="Arial"/>
        </w:rPr>
        <w:t xml:space="preserve"> the company's artificial intelligence (AI) and internet of things (IoT) mobile devices.</w:t>
      </w:r>
      <w:r w:rsidR="00903600">
        <w:rPr>
          <w:rFonts w:ascii="Arial" w:hAnsi="Arial" w:cs="Arial"/>
        </w:rPr>
        <w:t xml:space="preserve"> </w:t>
      </w:r>
      <w:r w:rsidR="00F64EC2" w:rsidRPr="00F64EC2">
        <w:rPr>
          <w:rFonts w:ascii="Arial" w:hAnsi="Arial" w:cs="Arial"/>
        </w:rPr>
        <w:t xml:space="preserve">Bee Able will employ </w:t>
      </w:r>
      <w:r w:rsidR="0096692A">
        <w:rPr>
          <w:rFonts w:ascii="Arial" w:hAnsi="Arial" w:cs="Arial"/>
        </w:rPr>
        <w:t>Microsoft</w:t>
      </w:r>
      <w:r w:rsidR="00D02CFA">
        <w:rPr>
          <w:rFonts w:ascii="Arial" w:hAnsi="Arial" w:cs="Arial"/>
        </w:rPr>
        <w:t xml:space="preserve"> 365</w:t>
      </w:r>
      <w:r w:rsidR="00F64EC2" w:rsidRPr="00F64EC2">
        <w:rPr>
          <w:rFonts w:ascii="Arial" w:hAnsi="Arial" w:cs="Arial"/>
        </w:rPr>
        <w:t xml:space="preserve"> for complex business applications which include customer relationship management (CRM), and enterprise resource planning (ERP), together with document management, in addition to corporate productivity apps including email, collaboration, and calendaring. </w:t>
      </w:r>
    </w:p>
    <w:p w14:paraId="5126C157" w14:textId="42C7269E" w:rsidR="00C708BF" w:rsidRDefault="00145736" w:rsidP="00A62E26">
      <w:pPr>
        <w:tabs>
          <w:tab w:val="left" w:pos="1301"/>
        </w:tabs>
        <w:spacing w:before="1" w:line="360" w:lineRule="auto"/>
        <w:rPr>
          <w:rFonts w:ascii="Arial" w:hAnsi="Arial" w:cs="Arial"/>
        </w:rPr>
      </w:pPr>
      <w:r w:rsidRPr="00145736">
        <w:rPr>
          <w:rFonts w:ascii="Arial" w:hAnsi="Arial" w:cs="Arial"/>
        </w:rPr>
        <w:lastRenderedPageBreak/>
        <w:t>The main benefit of Bee Able selling on Amazon is the breadth of its online presence, which may increase sales from the highly visited marketing channel. With almost 2.4 billion interactions monthly via desktop and mobile devices, Amazon has an extensive customer base that may increase Bee Ables company sales</w:t>
      </w:r>
      <w:r w:rsidR="009915ED">
        <w:rPr>
          <w:rFonts w:ascii="Arial" w:hAnsi="Arial" w:cs="Arial"/>
        </w:rPr>
        <w:t xml:space="preserve"> through new customers who prefer to </w:t>
      </w:r>
      <w:r w:rsidR="006401FF">
        <w:rPr>
          <w:rFonts w:ascii="Arial" w:hAnsi="Arial" w:cs="Arial"/>
        </w:rPr>
        <w:t>shop</w:t>
      </w:r>
      <w:r w:rsidR="009915ED">
        <w:rPr>
          <w:rFonts w:ascii="Arial" w:hAnsi="Arial" w:cs="Arial"/>
        </w:rPr>
        <w:t xml:space="preserve"> </w:t>
      </w:r>
      <w:r w:rsidR="003C3339">
        <w:rPr>
          <w:rFonts w:ascii="Arial" w:hAnsi="Arial" w:cs="Arial"/>
        </w:rPr>
        <w:t>online</w:t>
      </w:r>
      <w:r w:rsidRPr="00145736">
        <w:rPr>
          <w:rFonts w:ascii="Arial" w:hAnsi="Arial" w:cs="Arial"/>
        </w:rPr>
        <w:t>.</w:t>
      </w:r>
    </w:p>
    <w:p w14:paraId="5B7A59F6" w14:textId="77777777" w:rsidR="000836E1" w:rsidRDefault="00F964FE" w:rsidP="00A62E26">
      <w:pPr>
        <w:tabs>
          <w:tab w:val="left" w:pos="1301"/>
        </w:tabs>
        <w:spacing w:before="1" w:line="360" w:lineRule="auto"/>
      </w:pPr>
      <w:r w:rsidRPr="00F964FE">
        <w:rPr>
          <w:rFonts w:ascii="Arial" w:hAnsi="Arial" w:cs="Arial"/>
        </w:rPr>
        <w:t>Social media platforms particularly Facebook, Instagram, Twitter, and Tick Tock will be utilized to promote merchandise posted by Bee Ables customers as evidence of Bee Ables brand's consistency and to assist in capturing new customers. Additionally, hashtags are utilised to improve company conversions, enhance sales, and drive visitors to the Bee Able brand. Making it simpler to purchase company items on Instagram via the brand page along with coming up with deals and discounts that attract new consumers and excite loyal ones. In addition to employing buyable pins, Pinterest attracts high-value clients and increases exposure for websites with high conversion rates.</w:t>
      </w:r>
      <w:r w:rsidR="007A206D" w:rsidRPr="007A206D">
        <w:t xml:space="preserve"> </w:t>
      </w:r>
    </w:p>
    <w:p w14:paraId="167B0B06" w14:textId="0A778A33" w:rsidR="00AF6F9A" w:rsidRDefault="007A206D" w:rsidP="00A62E26">
      <w:pPr>
        <w:tabs>
          <w:tab w:val="left" w:pos="1301"/>
        </w:tabs>
        <w:spacing w:before="1" w:line="360" w:lineRule="auto"/>
        <w:rPr>
          <w:rFonts w:ascii="Arial" w:hAnsi="Arial" w:cs="Arial"/>
        </w:rPr>
      </w:pPr>
      <w:r w:rsidRPr="007A206D">
        <w:rPr>
          <w:rFonts w:ascii="Arial" w:hAnsi="Arial" w:cs="Arial"/>
        </w:rPr>
        <w:t xml:space="preserve">Making pages may be used to promote the Kneel Chair if Bee Able has amassed a sizable audience. Joining groups can help the company remain current, </w:t>
      </w:r>
      <w:r w:rsidR="00E671E7">
        <w:rPr>
          <w:rFonts w:ascii="Arial" w:hAnsi="Arial" w:cs="Arial"/>
        </w:rPr>
        <w:t>appea</w:t>
      </w:r>
      <w:r w:rsidR="00E671E7" w:rsidRPr="007A206D">
        <w:rPr>
          <w:rFonts w:ascii="Arial" w:hAnsi="Arial" w:cs="Arial"/>
        </w:rPr>
        <w:t>ling</w:t>
      </w:r>
      <w:r w:rsidRPr="007A206D">
        <w:rPr>
          <w:rFonts w:ascii="Arial" w:hAnsi="Arial" w:cs="Arial"/>
        </w:rPr>
        <w:t>,</w:t>
      </w:r>
      <w:r w:rsidR="00E671E7">
        <w:rPr>
          <w:rFonts w:ascii="Arial" w:hAnsi="Arial" w:cs="Arial"/>
        </w:rPr>
        <w:t xml:space="preserve"> </w:t>
      </w:r>
      <w:r w:rsidR="002A527C">
        <w:rPr>
          <w:rFonts w:ascii="Arial" w:hAnsi="Arial" w:cs="Arial"/>
        </w:rPr>
        <w:t>relevant,</w:t>
      </w:r>
      <w:r w:rsidRPr="007A206D">
        <w:rPr>
          <w:rFonts w:ascii="Arial" w:hAnsi="Arial" w:cs="Arial"/>
        </w:rPr>
        <w:t xml:space="preserve"> and </w:t>
      </w:r>
      <w:r w:rsidR="00994C39">
        <w:rPr>
          <w:rFonts w:ascii="Arial" w:hAnsi="Arial" w:cs="Arial"/>
        </w:rPr>
        <w:t>up to</w:t>
      </w:r>
      <w:r w:rsidR="00E671E7">
        <w:rPr>
          <w:rFonts w:ascii="Arial" w:hAnsi="Arial" w:cs="Arial"/>
        </w:rPr>
        <w:t xml:space="preserve"> date</w:t>
      </w:r>
      <w:r w:rsidRPr="007A206D">
        <w:rPr>
          <w:rFonts w:ascii="Arial" w:hAnsi="Arial" w:cs="Arial"/>
        </w:rPr>
        <w:t xml:space="preserve"> of </w:t>
      </w:r>
      <w:r w:rsidR="00386D1E">
        <w:rPr>
          <w:rFonts w:ascii="Arial" w:hAnsi="Arial" w:cs="Arial"/>
        </w:rPr>
        <w:t>pres</w:t>
      </w:r>
      <w:r w:rsidR="00653CDD">
        <w:rPr>
          <w:rFonts w:ascii="Arial" w:hAnsi="Arial" w:cs="Arial"/>
        </w:rPr>
        <w:t>ent</w:t>
      </w:r>
      <w:r w:rsidRPr="007A206D">
        <w:rPr>
          <w:rFonts w:ascii="Arial" w:hAnsi="Arial" w:cs="Arial"/>
        </w:rPr>
        <w:t xml:space="preserve"> trends </w:t>
      </w:r>
      <w:r w:rsidR="0005483E">
        <w:rPr>
          <w:rFonts w:ascii="Arial" w:hAnsi="Arial" w:cs="Arial"/>
        </w:rPr>
        <w:t>with</w:t>
      </w:r>
      <w:r w:rsidRPr="007A206D">
        <w:rPr>
          <w:rFonts w:ascii="Arial" w:hAnsi="Arial" w:cs="Arial"/>
        </w:rPr>
        <w:t xml:space="preserve">in the business world as well as attract prospective clients. In addition to analytics, which is essential, to assist with </w:t>
      </w:r>
      <w:r w:rsidR="000836E1" w:rsidRPr="007A206D">
        <w:rPr>
          <w:rFonts w:ascii="Arial" w:hAnsi="Arial" w:cs="Arial"/>
        </w:rPr>
        <w:t>analysing</w:t>
      </w:r>
      <w:r w:rsidRPr="007A206D">
        <w:rPr>
          <w:rFonts w:ascii="Arial" w:hAnsi="Arial" w:cs="Arial"/>
        </w:rPr>
        <w:t xml:space="preserve"> the effectiveness of Bee Ables' marketing initiatives and subsequently plan for the future of the company along with utilizing social media analytics to determine the effectiveness of business tactics and what further needs to be done to increase e-commerce conversion rates.</w:t>
      </w:r>
    </w:p>
    <w:p w14:paraId="2567C3A3" w14:textId="77777777" w:rsidR="00AF6F9A" w:rsidRDefault="00AF6F9A" w:rsidP="00A62E26">
      <w:pPr>
        <w:tabs>
          <w:tab w:val="left" w:pos="1301"/>
        </w:tabs>
        <w:spacing w:before="1" w:line="360" w:lineRule="auto"/>
        <w:rPr>
          <w:rFonts w:ascii="Arial" w:hAnsi="Arial" w:cs="Arial"/>
        </w:rPr>
      </w:pPr>
    </w:p>
    <w:p w14:paraId="23179DF3" w14:textId="14DA6A65" w:rsidR="003615B8" w:rsidRPr="00B81A2A" w:rsidRDefault="0099094A" w:rsidP="00F64EC2">
      <w:pPr>
        <w:tabs>
          <w:tab w:val="left" w:pos="1301"/>
        </w:tabs>
        <w:spacing w:before="1" w:line="360" w:lineRule="auto"/>
        <w:jc w:val="center"/>
        <w:rPr>
          <w:sz w:val="24"/>
        </w:rPr>
      </w:pPr>
      <w:r>
        <w:rPr>
          <w:noProof/>
        </w:rPr>
        <w:drawing>
          <wp:inline distT="0" distB="0" distL="0" distR="0" wp14:anchorId="67131145" wp14:editId="7970BBED">
            <wp:extent cx="1341120" cy="914239"/>
            <wp:effectExtent l="0" t="0" r="0" b="635"/>
            <wp:docPr id="930088939" name="Picture 930088939"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42013" cy="983018"/>
                    </a:xfrm>
                    <a:prstGeom prst="rect">
                      <a:avLst/>
                    </a:prstGeom>
                    <a:effectLst>
                      <a:softEdge rad="317500"/>
                    </a:effectLst>
                  </pic:spPr>
                </pic:pic>
              </a:graphicData>
            </a:graphic>
          </wp:inline>
        </w:drawing>
      </w:r>
    </w:p>
    <w:p w14:paraId="5A02E944" w14:textId="7C67543D" w:rsidR="007B2EEF" w:rsidRPr="00D0439F" w:rsidRDefault="007B2EEF" w:rsidP="00D0439F">
      <w:pPr>
        <w:pStyle w:val="ListParagraph"/>
        <w:numPr>
          <w:ilvl w:val="1"/>
          <w:numId w:val="1"/>
        </w:numPr>
        <w:tabs>
          <w:tab w:val="left" w:pos="1301"/>
        </w:tabs>
        <w:spacing w:before="1"/>
        <w:jc w:val="both"/>
        <w:rPr>
          <w:sz w:val="24"/>
        </w:rPr>
      </w:pPr>
      <w:r w:rsidRPr="00D0439F">
        <w:rPr>
          <w:sz w:val="24"/>
        </w:rPr>
        <w:t>Marketing:</w:t>
      </w:r>
      <w:r w:rsidRPr="00D0439F">
        <w:rPr>
          <w:spacing w:val="-7"/>
          <w:sz w:val="24"/>
        </w:rPr>
        <w:t xml:space="preserve"> </w:t>
      </w:r>
      <w:r w:rsidRPr="00D0439F">
        <w:rPr>
          <w:color w:val="FF0000"/>
          <w:sz w:val="24"/>
        </w:rPr>
        <w:t>800</w:t>
      </w:r>
      <w:r w:rsidRPr="00D0439F">
        <w:rPr>
          <w:color w:val="FF0000"/>
          <w:spacing w:val="-4"/>
          <w:sz w:val="24"/>
        </w:rPr>
        <w:t xml:space="preserve"> </w:t>
      </w:r>
      <w:r w:rsidRPr="00D0439F">
        <w:rPr>
          <w:color w:val="FF0000"/>
          <w:spacing w:val="-2"/>
          <w:sz w:val="24"/>
        </w:rPr>
        <w:t>words</w:t>
      </w:r>
    </w:p>
    <w:p w14:paraId="3CBBBAEF" w14:textId="77777777" w:rsidR="007B2EEF" w:rsidRDefault="007B2EEF" w:rsidP="007B2EEF">
      <w:pPr>
        <w:pStyle w:val="ListParagraph"/>
        <w:tabs>
          <w:tab w:val="left" w:pos="1301"/>
        </w:tabs>
        <w:spacing w:before="1"/>
        <w:ind w:firstLine="0"/>
        <w:rPr>
          <w:sz w:val="24"/>
        </w:rPr>
      </w:pPr>
    </w:p>
    <w:p w14:paraId="3F4EDF64" w14:textId="7A90C130" w:rsidR="007B2EEF" w:rsidRPr="00AB2C2F" w:rsidRDefault="007B2EEF" w:rsidP="007B2EEF">
      <w:pPr>
        <w:tabs>
          <w:tab w:val="left" w:pos="1418"/>
        </w:tabs>
        <w:spacing w:before="1"/>
        <w:jc w:val="both"/>
        <w:rPr>
          <w:b/>
          <w:bCs/>
          <w:sz w:val="24"/>
        </w:rPr>
      </w:pPr>
      <w:r>
        <w:rPr>
          <w:b/>
          <w:bCs/>
          <w:sz w:val="24"/>
        </w:rPr>
        <w:t xml:space="preserve">         </w:t>
      </w:r>
      <w:r w:rsidRPr="00AB2C2F">
        <w:rPr>
          <w:b/>
          <w:bCs/>
          <w:sz w:val="24"/>
        </w:rPr>
        <w:t xml:space="preserve">4Ps of marketing: </w:t>
      </w:r>
    </w:p>
    <w:p w14:paraId="4FDCE023" w14:textId="77777777" w:rsidR="007B2EEF" w:rsidRPr="00AB2C2F" w:rsidRDefault="007B2EEF" w:rsidP="007B2EEF">
      <w:pPr>
        <w:pStyle w:val="ListParagraph"/>
        <w:tabs>
          <w:tab w:val="left" w:pos="1301"/>
        </w:tabs>
        <w:spacing w:before="1"/>
        <w:jc w:val="both"/>
        <w:rPr>
          <w:sz w:val="24"/>
          <w:lang w:val="en-GB"/>
        </w:rPr>
      </w:pPr>
      <w:r w:rsidRPr="00AB2C2F">
        <w:rPr>
          <w:sz w:val="24"/>
          <w:lang w:val="en-GB"/>
        </w:rPr>
        <w:t>The 4Ps, which are Product, Price, Place, and Promotion, provide a comprehensive framework for developing a marketing strategy. Here's how each "P" can be incorporated:</w:t>
      </w:r>
      <w:r>
        <w:rPr>
          <w:sz w:val="24"/>
          <w:lang w:val="en-GB"/>
        </w:rPr>
        <w:t xml:space="preserve"> </w:t>
      </w:r>
      <w:bookmarkStart w:id="10" w:name="_Hlk139312267"/>
    </w:p>
    <w:bookmarkEnd w:id="10"/>
    <w:p w14:paraId="678F6C43" w14:textId="77777777" w:rsidR="007B2EEF" w:rsidRPr="00AB2C2F" w:rsidRDefault="007B2EEF" w:rsidP="007B2EEF">
      <w:pPr>
        <w:pStyle w:val="ListParagraph"/>
        <w:tabs>
          <w:tab w:val="left" w:pos="1301"/>
        </w:tabs>
        <w:spacing w:before="1"/>
        <w:jc w:val="both"/>
        <w:rPr>
          <w:sz w:val="24"/>
          <w:lang w:val="en-GB"/>
        </w:rPr>
      </w:pPr>
    </w:p>
    <w:p w14:paraId="04394679" w14:textId="511B47A9" w:rsidR="007B2EEF" w:rsidRDefault="007B2EEF" w:rsidP="007B2EEF">
      <w:pPr>
        <w:pStyle w:val="ListParagraph"/>
        <w:tabs>
          <w:tab w:val="left" w:pos="1301"/>
        </w:tabs>
        <w:spacing w:before="1"/>
        <w:jc w:val="both"/>
        <w:rPr>
          <w:color w:val="FF0000"/>
          <w:sz w:val="24"/>
          <w:lang w:val="en-GB"/>
        </w:rPr>
      </w:pPr>
      <w:r w:rsidRPr="00AB2C2F">
        <w:rPr>
          <w:b/>
          <w:bCs/>
          <w:i/>
          <w:iCs/>
          <w:sz w:val="24"/>
          <w:lang w:val="en-GB"/>
        </w:rPr>
        <w:t>Product:</w:t>
      </w:r>
      <w:r w:rsidRPr="00AB2C2F">
        <w:rPr>
          <w:sz w:val="24"/>
          <w:lang w:val="en-GB"/>
        </w:rPr>
        <w:t xml:space="preserve"> </w:t>
      </w:r>
    </w:p>
    <w:p w14:paraId="2B39D04F" w14:textId="77777777" w:rsidR="00434BE8" w:rsidRDefault="00434BE8" w:rsidP="00434BE8">
      <w:pPr>
        <w:pStyle w:val="Heading3"/>
      </w:pPr>
      <w:r w:rsidRPr="00B2498B">
        <w:lastRenderedPageBreak/>
        <w:t>Product</w:t>
      </w:r>
      <w:r>
        <w:t xml:space="preserve"> and services</w:t>
      </w:r>
    </w:p>
    <w:p w14:paraId="3710D603" w14:textId="02EE5091" w:rsidR="00434BE8" w:rsidRDefault="00434BE8" w:rsidP="00434BE8">
      <w:pPr>
        <w:pStyle w:val="Heading4"/>
        <w:rPr>
          <w:color w:val="FF0000"/>
          <w:sz w:val="24"/>
        </w:rPr>
      </w:pPr>
      <w:r>
        <w:t xml:space="preserve">The Kneel Chair </w:t>
      </w:r>
    </w:p>
    <w:p w14:paraId="3A4FB77B" w14:textId="7843F313" w:rsidR="00434BE8" w:rsidRDefault="00434BE8" w:rsidP="007B2EEF">
      <w:pPr>
        <w:pStyle w:val="ListParagraph"/>
        <w:tabs>
          <w:tab w:val="left" w:pos="1301"/>
        </w:tabs>
        <w:spacing w:before="1"/>
        <w:jc w:val="both"/>
        <w:rPr>
          <w:color w:val="FF0000"/>
          <w:sz w:val="24"/>
          <w:lang w:val="en-GB"/>
        </w:rPr>
      </w:pPr>
      <w:r>
        <w:rPr>
          <w:noProof/>
        </w:rPr>
        <w:drawing>
          <wp:inline distT="0" distB="0" distL="0" distR="0" wp14:anchorId="61D12280" wp14:editId="668B1D5A">
            <wp:extent cx="5731510" cy="4561205"/>
            <wp:effectExtent l="0" t="0" r="2540" b="0"/>
            <wp:docPr id="265887834" name="Picture 265887834" descr="A picture containing text, wheel,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55295" name="Picture 32" descr="A picture containing text, wheel, handc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561205"/>
                    </a:xfrm>
                    <a:prstGeom prst="rect">
                      <a:avLst/>
                    </a:prstGeom>
                  </pic:spPr>
                </pic:pic>
              </a:graphicData>
            </a:graphic>
          </wp:inline>
        </w:drawing>
      </w:r>
    </w:p>
    <w:p w14:paraId="0679DE5D" w14:textId="2BF783A1"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8</w:t>
      </w:r>
      <w:r w:rsidRPr="006F470B">
        <w:rPr>
          <w:rFonts w:ascii="Arial" w:hAnsi="Arial" w:cs="Arial"/>
          <w:i/>
          <w:iCs/>
          <w:sz w:val="16"/>
          <w:szCs w:val="16"/>
        </w:rPr>
        <w:t>, Source:</w:t>
      </w:r>
      <w:r w:rsidRPr="006F470B">
        <w:rPr>
          <w:rFonts w:ascii="Arial" w:hAnsi="Arial" w:cs="Arial"/>
          <w:sz w:val="16"/>
          <w:szCs w:val="16"/>
        </w:rPr>
        <w:t xml:space="preserve"> Author</w:t>
      </w:r>
    </w:p>
    <w:p w14:paraId="67BE3165" w14:textId="77777777" w:rsidR="0028742F" w:rsidRDefault="0028742F" w:rsidP="007B2EEF">
      <w:pPr>
        <w:pStyle w:val="ListParagraph"/>
        <w:tabs>
          <w:tab w:val="left" w:pos="1301"/>
        </w:tabs>
        <w:spacing w:before="1"/>
        <w:jc w:val="both"/>
        <w:rPr>
          <w:color w:val="FF0000"/>
          <w:sz w:val="24"/>
          <w:lang w:val="en-GB"/>
        </w:rPr>
      </w:pPr>
    </w:p>
    <w:p w14:paraId="461EFA82" w14:textId="77777777" w:rsidR="00434BE8" w:rsidRPr="008F6336" w:rsidRDefault="00434BE8" w:rsidP="007B2EEF">
      <w:pPr>
        <w:pStyle w:val="ListParagraph"/>
        <w:tabs>
          <w:tab w:val="left" w:pos="1301"/>
        </w:tabs>
        <w:spacing w:before="1"/>
        <w:jc w:val="both"/>
        <w:rPr>
          <w:color w:val="FF0000"/>
          <w:sz w:val="24"/>
          <w:lang w:val="en-GB"/>
        </w:rPr>
      </w:pPr>
    </w:p>
    <w:p w14:paraId="5A50251E" w14:textId="6DD8EAB2" w:rsidR="007B2EEF" w:rsidRPr="00AB2C2F" w:rsidRDefault="00BA1CF4" w:rsidP="00B40C13">
      <w:pPr>
        <w:tabs>
          <w:tab w:val="left" w:pos="1092"/>
        </w:tabs>
        <w:spacing w:line="360" w:lineRule="auto"/>
        <w:ind w:right="374"/>
        <w:rPr>
          <w:sz w:val="24"/>
        </w:rPr>
      </w:pPr>
      <w:r w:rsidRPr="00BA1CF4">
        <w:rPr>
          <w:rFonts w:ascii="Arial" w:hAnsi="Arial" w:cs="Arial"/>
        </w:rPr>
        <w:t>The unique design, usability, and primary function of the Kneel Chairs are all that distinguish and set apart this wheelchair from others. It comes with an effective pressure-relieving cushion and quiet, lockable swivel wheels which are offered in a selection of striking colour combinations. Soft gel handle spherical motion pods are also incorporated for the user's hands' comfort and support during movement. These attributes provide the user with padding, comfort, stability, plus the agility to retain movement in confined locations that traditional wheelchairs would typically find challenging to reach, such as upstairs on the landing or even when using a relative's lavatory.</w:t>
      </w:r>
      <w:r w:rsidR="003540A1" w:rsidRPr="003540A1">
        <w:t xml:space="preserve"> </w:t>
      </w:r>
      <w:r w:rsidR="003540A1" w:rsidRPr="003540A1">
        <w:rPr>
          <w:rFonts w:ascii="Arial" w:hAnsi="Arial" w:cs="Arial"/>
        </w:rPr>
        <w:t>The Kneel chair is significantly more economical and cost-effective than its closest rivals, with costs starting at £149.99 as opposed to other wheelchairs, which start at £600.00.</w:t>
      </w:r>
    </w:p>
    <w:p w14:paraId="1870B5E2" w14:textId="6C7AF2D9" w:rsidR="00272E1A" w:rsidRDefault="007B2EEF" w:rsidP="007B2EEF">
      <w:pPr>
        <w:pStyle w:val="ListParagraph"/>
        <w:tabs>
          <w:tab w:val="left" w:pos="1301"/>
        </w:tabs>
        <w:spacing w:before="1"/>
        <w:jc w:val="both"/>
        <w:rPr>
          <w:sz w:val="24"/>
          <w:lang w:val="en-GB"/>
        </w:rPr>
      </w:pPr>
      <w:r w:rsidRPr="00AB2C2F">
        <w:rPr>
          <w:b/>
          <w:bCs/>
          <w:i/>
          <w:iCs/>
          <w:sz w:val="24"/>
          <w:lang w:val="en-GB"/>
        </w:rPr>
        <w:t>Price:</w:t>
      </w:r>
      <w:r w:rsidRPr="00AB2C2F">
        <w:rPr>
          <w:sz w:val="24"/>
          <w:lang w:val="en-GB"/>
        </w:rPr>
        <w:t xml:space="preserve"> </w:t>
      </w:r>
      <w:r>
        <w:rPr>
          <w:sz w:val="24"/>
          <w:lang w:val="en-GB"/>
        </w:rPr>
        <w:t>-</w:t>
      </w:r>
      <w:r w:rsidRPr="00AB2C2F">
        <w:rPr>
          <w:sz w:val="24"/>
          <w:lang w:val="en-GB"/>
        </w:rPr>
        <w:t>You should justify the chosen price point in terms of profitability and market competitiveness.</w:t>
      </w:r>
      <w:r>
        <w:rPr>
          <w:sz w:val="24"/>
          <w:lang w:val="en-GB"/>
        </w:rPr>
        <w:t xml:space="preserve"> – </w:t>
      </w:r>
      <w:bookmarkStart w:id="11" w:name="_Hlk139982395"/>
      <w:r w:rsidRPr="00DB0FFF">
        <w:rPr>
          <w:color w:val="FF0000"/>
          <w:sz w:val="24"/>
          <w:lang w:val="en-GB"/>
        </w:rPr>
        <w:t xml:space="preserve">with the price of the kneel chair profit should be </w:t>
      </w:r>
      <w:r w:rsidRPr="00DB0FFF">
        <w:rPr>
          <w:color w:val="FF0000"/>
          <w:sz w:val="24"/>
          <w:lang w:val="en-GB"/>
        </w:rPr>
        <w:lastRenderedPageBreak/>
        <w:t>shown to be made within the 1</w:t>
      </w:r>
      <w:r w:rsidRPr="00DB0FFF">
        <w:rPr>
          <w:color w:val="FF0000"/>
          <w:sz w:val="24"/>
          <w:vertAlign w:val="superscript"/>
          <w:lang w:val="en-GB"/>
        </w:rPr>
        <w:t>st</w:t>
      </w:r>
      <w:r w:rsidRPr="00DB0FFF">
        <w:rPr>
          <w:color w:val="FF0000"/>
          <w:sz w:val="24"/>
          <w:lang w:val="en-GB"/>
        </w:rPr>
        <w:t xml:space="preserve"> 3years</w:t>
      </w:r>
    </w:p>
    <w:bookmarkEnd w:id="11"/>
    <w:p w14:paraId="5511D0AE" w14:textId="77777777" w:rsidR="00272E1A" w:rsidRDefault="00272E1A" w:rsidP="007B2EEF">
      <w:pPr>
        <w:pStyle w:val="ListParagraph"/>
        <w:tabs>
          <w:tab w:val="left" w:pos="1301"/>
        </w:tabs>
        <w:spacing w:before="1"/>
        <w:jc w:val="both"/>
        <w:rPr>
          <w:sz w:val="24"/>
          <w:lang w:val="en-GB"/>
        </w:rPr>
      </w:pPr>
    </w:p>
    <w:p w14:paraId="48CB4A60" w14:textId="77777777" w:rsidR="00772C6D" w:rsidRDefault="00772C6D" w:rsidP="007B2EEF">
      <w:pPr>
        <w:pStyle w:val="ListParagraph"/>
        <w:tabs>
          <w:tab w:val="left" w:pos="1301"/>
        </w:tabs>
        <w:spacing w:before="1"/>
        <w:jc w:val="both"/>
        <w:rPr>
          <w:sz w:val="24"/>
          <w:lang w:val="en-GB"/>
        </w:rPr>
      </w:pPr>
    </w:p>
    <w:p w14:paraId="72C99D6D" w14:textId="24FC5DAE" w:rsidR="00772C6D" w:rsidRDefault="003238AA" w:rsidP="00387248">
      <w:pPr>
        <w:tabs>
          <w:tab w:val="left" w:pos="1092"/>
        </w:tabs>
        <w:spacing w:line="360" w:lineRule="auto"/>
        <w:ind w:right="374"/>
        <w:rPr>
          <w:rFonts w:ascii="Arial" w:eastAsiaTheme="majorEastAsia" w:hAnsi="Arial" w:cs="Arial"/>
        </w:rPr>
      </w:pPr>
      <w:r w:rsidRPr="003238AA">
        <w:rPr>
          <w:rFonts w:ascii="Arial" w:eastAsiaTheme="majorEastAsia" w:hAnsi="Arial" w:cs="Arial"/>
        </w:rPr>
        <w:t>Budgeting is an economic strategy that manages all of a company's resources. distributing all of these resources to an identifiable goal is the purpose of establishing a budget (Martin, 2022).</w:t>
      </w:r>
    </w:p>
    <w:p w14:paraId="07A2EA72" w14:textId="39F1229C" w:rsidR="00387248" w:rsidRPr="00E75B5C" w:rsidRDefault="001A7D7A" w:rsidP="00387248">
      <w:pPr>
        <w:tabs>
          <w:tab w:val="left" w:pos="1092"/>
        </w:tabs>
        <w:spacing w:line="360" w:lineRule="auto"/>
        <w:ind w:right="374"/>
        <w:rPr>
          <w:rFonts w:ascii="Arial" w:eastAsiaTheme="majorEastAsia" w:hAnsi="Arial" w:cs="Arial"/>
        </w:rPr>
      </w:pPr>
      <w:r w:rsidRPr="001A7D7A">
        <w:rPr>
          <w:rFonts w:ascii="Arial" w:eastAsiaTheme="majorEastAsia" w:hAnsi="Arial" w:cs="Arial"/>
        </w:rPr>
        <w:t>With prices starting at £149.99 compared to comparable wheelchairs' £600.00 starting price, the Kneel chair is substantially more affordable and cost-effective than its closest competitors.</w:t>
      </w:r>
      <w:r>
        <w:rPr>
          <w:rFonts w:ascii="Arial" w:eastAsiaTheme="majorEastAsia" w:hAnsi="Arial" w:cs="Arial"/>
        </w:rPr>
        <w:t xml:space="preserve"> </w:t>
      </w:r>
      <w:r w:rsidR="00387248" w:rsidRPr="00E75B5C">
        <w:rPr>
          <w:rFonts w:ascii="Arial" w:eastAsiaTheme="majorEastAsia" w:hAnsi="Arial" w:cs="Arial"/>
        </w:rPr>
        <w:t xml:space="preserve">With a variety of options available, The Kneel Chair gives customers the flexibility to custom design their Kneel Chair to meet their exact requirements.  A Kneel Chair that is one size fits all is unsuitable since </w:t>
      </w:r>
      <w:proofErr w:type="spellStart"/>
      <w:r w:rsidR="00387248" w:rsidRPr="00E75B5C">
        <w:rPr>
          <w:rFonts w:ascii="Arial" w:eastAsiaTheme="majorEastAsia" w:hAnsi="Arial" w:cs="Arial"/>
        </w:rPr>
        <w:t>Bee</w:t>
      </w:r>
      <w:proofErr w:type="spellEnd"/>
      <w:r w:rsidR="00387248" w:rsidRPr="00E75B5C">
        <w:rPr>
          <w:rFonts w:ascii="Arial" w:eastAsiaTheme="majorEastAsia" w:hAnsi="Arial" w:cs="Arial"/>
        </w:rPr>
        <w:t xml:space="preserve"> Able recognises that each of our customer's conditions is complex and individual.</w:t>
      </w:r>
      <w:r w:rsidR="00387248">
        <w:rPr>
          <w:rFonts w:ascii="Arial" w:eastAsiaTheme="majorEastAsia" w:hAnsi="Arial" w:cs="Arial"/>
        </w:rPr>
        <w:t xml:space="preserve"> </w:t>
      </w:r>
      <w:r w:rsidR="00387248" w:rsidRPr="0040727A">
        <w:rPr>
          <w:rFonts w:ascii="Arial" w:eastAsiaTheme="majorEastAsia" w:hAnsi="Arial" w:cs="Arial"/>
        </w:rPr>
        <w:t>Customers of Bee Able have the choice to personalise their Kneel Chairs with unique components, which include motion pods and contoured pressure-relieving cushions, in addition to selecting customised caster wheels.</w:t>
      </w:r>
      <w:r w:rsidR="00387248">
        <w:rPr>
          <w:rFonts w:ascii="Arial" w:eastAsiaTheme="majorEastAsia" w:hAnsi="Arial" w:cs="Arial"/>
        </w:rPr>
        <w:t xml:space="preserve"> </w:t>
      </w:r>
      <w:r w:rsidR="00387248" w:rsidRPr="00F724B0">
        <w:rPr>
          <w:rFonts w:ascii="Arial" w:eastAsiaTheme="majorEastAsia" w:hAnsi="Arial" w:cs="Arial"/>
        </w:rPr>
        <w:t>Bee Able offers a range of pressure-relieving cushions, including High-Risk Gel Hybrids, Active Soft cushions, and luxury soft gel memory foam cushions</w:t>
      </w:r>
      <w:r w:rsidR="00B40C13">
        <w:rPr>
          <w:rFonts w:ascii="Arial" w:eastAsiaTheme="majorEastAsia" w:hAnsi="Arial" w:cs="Arial"/>
        </w:rPr>
        <w:t>.</w:t>
      </w:r>
    </w:p>
    <w:tbl>
      <w:tblPr>
        <w:tblStyle w:val="LightList-Accent3"/>
        <w:tblpPr w:leftFromText="180" w:rightFromText="180" w:vertAnchor="text" w:horzAnchor="margin" w:tblpY="4"/>
        <w:tblW w:w="4718" w:type="dxa"/>
        <w:tblLook w:val="0620" w:firstRow="1" w:lastRow="0" w:firstColumn="0" w:lastColumn="0" w:noHBand="1" w:noVBand="1"/>
      </w:tblPr>
      <w:tblGrid>
        <w:gridCol w:w="3293"/>
        <w:gridCol w:w="1425"/>
      </w:tblGrid>
      <w:tr w:rsidR="00387248" w:rsidRPr="00CE4937" w14:paraId="6F84B3A9" w14:textId="77777777" w:rsidTr="00EA3B47">
        <w:trPr>
          <w:cnfStyle w:val="100000000000" w:firstRow="1" w:lastRow="0" w:firstColumn="0" w:lastColumn="0" w:oddVBand="0" w:evenVBand="0" w:oddHBand="0" w:evenHBand="0" w:firstRowFirstColumn="0" w:firstRowLastColumn="0" w:lastRowFirstColumn="0" w:lastRowLastColumn="0"/>
          <w:trHeight w:val="300"/>
        </w:trPr>
        <w:tc>
          <w:tcPr>
            <w:tcW w:w="3293" w:type="dxa"/>
            <w:shd w:val="clear" w:color="auto" w:fill="B4C6E7" w:themeFill="accent1" w:themeFillTint="66"/>
          </w:tcPr>
          <w:p w14:paraId="1008D8C1" w14:textId="77777777" w:rsidR="00387248" w:rsidRPr="00CE4937" w:rsidRDefault="00387248" w:rsidP="00EA3B47">
            <w:pPr>
              <w:rPr>
                <w:color w:val="B4C6E7" w:themeColor="accent1" w:themeTint="66"/>
              </w:rPr>
            </w:pPr>
            <w:r w:rsidRPr="00CE4937">
              <w:t>PRODUCT</w:t>
            </w:r>
          </w:p>
        </w:tc>
        <w:tc>
          <w:tcPr>
            <w:tcW w:w="1425" w:type="dxa"/>
            <w:shd w:val="clear" w:color="auto" w:fill="B4C6E7" w:themeFill="accent1" w:themeFillTint="66"/>
          </w:tcPr>
          <w:p w14:paraId="3E702693" w14:textId="77777777" w:rsidR="00387248" w:rsidRPr="00CE4937" w:rsidRDefault="00387248" w:rsidP="00EA3B47">
            <w:r w:rsidRPr="00CE4937">
              <w:t>PRICE</w:t>
            </w:r>
          </w:p>
        </w:tc>
      </w:tr>
      <w:tr w:rsidR="00387248" w:rsidRPr="00CE4937" w14:paraId="476073A5" w14:textId="77777777" w:rsidTr="00EA3B47">
        <w:tc>
          <w:tcPr>
            <w:tcW w:w="3293" w:type="dxa"/>
          </w:tcPr>
          <w:p w14:paraId="50ED4790" w14:textId="77777777" w:rsidR="00387248" w:rsidRPr="00CE4937" w:rsidRDefault="00387248" w:rsidP="00EA3B47">
            <w:r w:rsidRPr="00CE4937">
              <w:t xml:space="preserve">Deluxe Cushion </w:t>
            </w:r>
          </w:p>
        </w:tc>
        <w:tc>
          <w:tcPr>
            <w:tcW w:w="1425" w:type="dxa"/>
          </w:tcPr>
          <w:p w14:paraId="39DF522E" w14:textId="77777777" w:rsidR="00387248" w:rsidRPr="00CE4937" w:rsidRDefault="00387248" w:rsidP="00EA3B47">
            <w:r w:rsidRPr="00CE4937">
              <w:t>£20.00</w:t>
            </w:r>
          </w:p>
        </w:tc>
      </w:tr>
      <w:tr w:rsidR="00387248" w:rsidRPr="00CE4937" w14:paraId="35C9A5C8" w14:textId="77777777" w:rsidTr="00EA3B47">
        <w:tc>
          <w:tcPr>
            <w:tcW w:w="3293" w:type="dxa"/>
          </w:tcPr>
          <w:p w14:paraId="5A415EFA" w14:textId="77777777" w:rsidR="00387248" w:rsidRPr="00CE4937" w:rsidRDefault="00387248" w:rsidP="00EA3B47">
            <w:r w:rsidRPr="00CE4937">
              <w:t>Orthopedic Deluxe Cushion</w:t>
            </w:r>
          </w:p>
        </w:tc>
        <w:tc>
          <w:tcPr>
            <w:tcW w:w="1425" w:type="dxa"/>
          </w:tcPr>
          <w:p w14:paraId="18E57517" w14:textId="77777777" w:rsidR="00387248" w:rsidRPr="00CE4937" w:rsidRDefault="00387248" w:rsidP="00EA3B47">
            <w:r w:rsidRPr="00CE4937">
              <w:t>£58.00</w:t>
            </w:r>
          </w:p>
        </w:tc>
      </w:tr>
      <w:tr w:rsidR="00387248" w:rsidRPr="00CE4937" w14:paraId="3CD682EC" w14:textId="77777777" w:rsidTr="00EA3B47">
        <w:tc>
          <w:tcPr>
            <w:tcW w:w="3293" w:type="dxa"/>
          </w:tcPr>
          <w:p w14:paraId="13E9CCDD" w14:textId="77777777" w:rsidR="00387248" w:rsidRPr="00CE4937" w:rsidRDefault="00387248" w:rsidP="00EA3B47">
            <w:r w:rsidRPr="00CE4937">
              <w:t>Sero Air Flow Cushion</w:t>
            </w:r>
          </w:p>
        </w:tc>
        <w:tc>
          <w:tcPr>
            <w:tcW w:w="1425" w:type="dxa"/>
          </w:tcPr>
          <w:p w14:paraId="0B6500A5" w14:textId="77777777" w:rsidR="00387248" w:rsidRPr="00CE4937" w:rsidRDefault="00387248" w:rsidP="00EA3B47">
            <w:r w:rsidRPr="00CE4937">
              <w:t>£72.00</w:t>
            </w:r>
          </w:p>
        </w:tc>
      </w:tr>
      <w:tr w:rsidR="00387248" w:rsidRPr="00CE4937" w14:paraId="7197E0E2" w14:textId="77777777" w:rsidTr="00EA3B47">
        <w:tc>
          <w:tcPr>
            <w:tcW w:w="3293" w:type="dxa"/>
          </w:tcPr>
          <w:p w14:paraId="0C696E6E" w14:textId="77777777" w:rsidR="00387248" w:rsidRPr="00CE4937" w:rsidRDefault="00387248" w:rsidP="00EA3B47">
            <w:r w:rsidRPr="00CE4937">
              <w:t xml:space="preserve">High Risk Gel Hybrid Cushion        </w:t>
            </w:r>
          </w:p>
        </w:tc>
        <w:tc>
          <w:tcPr>
            <w:tcW w:w="1425" w:type="dxa"/>
          </w:tcPr>
          <w:p w14:paraId="43BE2B82" w14:textId="77777777" w:rsidR="00387248" w:rsidRPr="00CE4937" w:rsidRDefault="00387248" w:rsidP="00EA3B47">
            <w:r w:rsidRPr="00CE4937">
              <w:t>£99.00</w:t>
            </w:r>
          </w:p>
        </w:tc>
      </w:tr>
      <w:tr w:rsidR="00387248" w:rsidRPr="00CE4937" w14:paraId="6E8AD3C3" w14:textId="77777777" w:rsidTr="00EA3B47">
        <w:tc>
          <w:tcPr>
            <w:tcW w:w="3293" w:type="dxa"/>
          </w:tcPr>
          <w:p w14:paraId="6A9B22F4" w14:textId="77777777" w:rsidR="00387248" w:rsidRPr="00CE4937" w:rsidRDefault="00387248" w:rsidP="00EA3B47">
            <w:r w:rsidRPr="00CE4937">
              <w:t>Invictus Active soft Combi Cushion</w:t>
            </w:r>
          </w:p>
        </w:tc>
        <w:tc>
          <w:tcPr>
            <w:tcW w:w="1425" w:type="dxa"/>
          </w:tcPr>
          <w:p w14:paraId="5C98D75C" w14:textId="77777777" w:rsidR="00387248" w:rsidRPr="00CE4937" w:rsidRDefault="00387248" w:rsidP="00EA3B47">
            <w:r w:rsidRPr="00CE4937">
              <w:t>£125.00</w:t>
            </w:r>
          </w:p>
        </w:tc>
      </w:tr>
    </w:tbl>
    <w:p w14:paraId="5EEADCE5"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73291D2C"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0B5114FA"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51816F4F" w14:textId="06247643"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9</w:t>
      </w:r>
      <w:r w:rsidRPr="006F470B">
        <w:rPr>
          <w:rFonts w:ascii="Arial" w:hAnsi="Arial" w:cs="Arial"/>
          <w:i/>
          <w:iCs/>
          <w:sz w:val="16"/>
          <w:szCs w:val="16"/>
        </w:rPr>
        <w:t>, Source:</w:t>
      </w:r>
      <w:r w:rsidRPr="006F470B">
        <w:rPr>
          <w:rFonts w:ascii="Arial" w:hAnsi="Arial" w:cs="Arial"/>
          <w:sz w:val="16"/>
          <w:szCs w:val="16"/>
        </w:rPr>
        <w:t xml:space="preserve"> Author</w:t>
      </w:r>
    </w:p>
    <w:p w14:paraId="73F52996" w14:textId="77777777" w:rsidR="00BA1CF4" w:rsidRDefault="00BA1CF4"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409E7531" w14:textId="451A1088" w:rsidR="00387248" w:rsidRDefault="00882F49"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sidRPr="00882F49">
        <w:rPr>
          <w:rFonts w:ascii="Arial" w:hAnsi="Arial" w:cs="Arial"/>
          <w:sz w:val="22"/>
          <w:szCs w:val="22"/>
        </w:rPr>
        <w:t>In addition, Bee Able provides a variety of custom-crafted, active motion pods, from the conventional design to the active design collection, that not only look great yet additionally provide the user with more comfort and agility.</w:t>
      </w:r>
    </w:p>
    <w:tbl>
      <w:tblPr>
        <w:tblStyle w:val="LightList-Accent3"/>
        <w:tblW w:w="0" w:type="auto"/>
        <w:tblLook w:val="0620" w:firstRow="1" w:lastRow="0" w:firstColumn="0" w:lastColumn="0" w:noHBand="1" w:noVBand="1"/>
      </w:tblPr>
      <w:tblGrid>
        <w:gridCol w:w="2724"/>
        <w:gridCol w:w="740"/>
      </w:tblGrid>
      <w:tr w:rsidR="00387248" w:rsidRPr="00E748C0" w14:paraId="078195BE" w14:textId="77777777" w:rsidTr="00EA3B47">
        <w:trPr>
          <w:cnfStyle w:val="100000000000" w:firstRow="1" w:lastRow="0" w:firstColumn="0" w:lastColumn="0" w:oddVBand="0" w:evenVBand="0" w:oddHBand="0" w:evenHBand="0" w:firstRowFirstColumn="0" w:firstRowLastColumn="0" w:lastRowFirstColumn="0" w:lastRowLastColumn="0"/>
        </w:trPr>
        <w:tc>
          <w:tcPr>
            <w:tcW w:w="0" w:type="auto"/>
            <w:shd w:val="clear" w:color="auto" w:fill="B4C6E7" w:themeFill="accent1" w:themeFillTint="66"/>
          </w:tcPr>
          <w:p w14:paraId="1A029F63" w14:textId="77777777" w:rsidR="00387248" w:rsidRPr="00E748C0" w:rsidRDefault="00387248" w:rsidP="00EA3B47">
            <w:r w:rsidRPr="00E748C0">
              <w:t>PRODUCT</w:t>
            </w:r>
          </w:p>
        </w:tc>
        <w:tc>
          <w:tcPr>
            <w:tcW w:w="0" w:type="auto"/>
            <w:shd w:val="clear" w:color="auto" w:fill="B4C6E7" w:themeFill="accent1" w:themeFillTint="66"/>
          </w:tcPr>
          <w:p w14:paraId="71A9507C" w14:textId="77777777" w:rsidR="00387248" w:rsidRPr="00E748C0" w:rsidRDefault="00387248" w:rsidP="00EA3B47">
            <w:pPr>
              <w:rPr>
                <w:b w:val="0"/>
                <w:bCs w:val="0"/>
              </w:rPr>
            </w:pPr>
            <w:r>
              <w:t>PRICE</w:t>
            </w:r>
          </w:p>
        </w:tc>
      </w:tr>
      <w:tr w:rsidR="00387248" w:rsidRPr="00E748C0" w14:paraId="4DDA9BE1" w14:textId="77777777" w:rsidTr="00EA3B47">
        <w:tc>
          <w:tcPr>
            <w:tcW w:w="0" w:type="auto"/>
          </w:tcPr>
          <w:p w14:paraId="115A54B2" w14:textId="77777777" w:rsidR="00387248" w:rsidRPr="00E748C0" w:rsidRDefault="00387248" w:rsidP="00EA3B47">
            <w:r w:rsidRPr="00E748C0">
              <w:t>Gel Motion Pods</w:t>
            </w:r>
          </w:p>
        </w:tc>
        <w:tc>
          <w:tcPr>
            <w:tcW w:w="0" w:type="auto"/>
          </w:tcPr>
          <w:p w14:paraId="516FECC1" w14:textId="77777777" w:rsidR="00387248" w:rsidRPr="00E748C0" w:rsidRDefault="00387248" w:rsidP="00EA3B47">
            <w:r>
              <w:t>£30</w:t>
            </w:r>
          </w:p>
        </w:tc>
      </w:tr>
      <w:tr w:rsidR="00387248" w:rsidRPr="00E748C0" w14:paraId="1238CB87" w14:textId="77777777" w:rsidTr="00EA3B47">
        <w:tc>
          <w:tcPr>
            <w:tcW w:w="0" w:type="auto"/>
          </w:tcPr>
          <w:p w14:paraId="569AD291" w14:textId="77777777" w:rsidR="00387248" w:rsidRPr="00E748C0" w:rsidRDefault="00387248" w:rsidP="00EA3B47">
            <w:r w:rsidRPr="00E748C0">
              <w:t>Gel Active Plus Motion Pods</w:t>
            </w:r>
          </w:p>
        </w:tc>
        <w:tc>
          <w:tcPr>
            <w:tcW w:w="0" w:type="auto"/>
          </w:tcPr>
          <w:p w14:paraId="0C8CD7A0" w14:textId="77777777" w:rsidR="00387248" w:rsidRPr="00E748C0" w:rsidRDefault="00387248" w:rsidP="00EA3B47">
            <w:r>
              <w:t>£90</w:t>
            </w:r>
          </w:p>
        </w:tc>
      </w:tr>
      <w:tr w:rsidR="00387248" w:rsidRPr="00E748C0" w14:paraId="1D8FAE85" w14:textId="77777777" w:rsidTr="00EA3B47">
        <w:tc>
          <w:tcPr>
            <w:tcW w:w="0" w:type="auto"/>
          </w:tcPr>
          <w:p w14:paraId="27E4A893" w14:textId="77777777" w:rsidR="00387248" w:rsidRPr="00E748C0" w:rsidRDefault="00387248" w:rsidP="00EA3B47">
            <w:r w:rsidRPr="00E748C0">
              <w:t>Gel Active Pro Motion Pods</w:t>
            </w:r>
          </w:p>
        </w:tc>
        <w:tc>
          <w:tcPr>
            <w:tcW w:w="0" w:type="auto"/>
          </w:tcPr>
          <w:p w14:paraId="0A23E187" w14:textId="77777777" w:rsidR="00387248" w:rsidRPr="00E748C0" w:rsidRDefault="00387248" w:rsidP="00EA3B47">
            <w:r>
              <w:t>£105</w:t>
            </w:r>
          </w:p>
        </w:tc>
      </w:tr>
      <w:tr w:rsidR="00387248" w:rsidRPr="00E748C0" w14:paraId="4687054F" w14:textId="77777777" w:rsidTr="00EA3B47">
        <w:tc>
          <w:tcPr>
            <w:tcW w:w="0" w:type="auto"/>
          </w:tcPr>
          <w:p w14:paraId="2C26D9D1" w14:textId="77777777" w:rsidR="00387248" w:rsidRPr="00E748C0" w:rsidRDefault="00387248" w:rsidP="00EA3B47">
            <w:r w:rsidRPr="00E748C0">
              <w:t>Gel Active Slim line</w:t>
            </w:r>
          </w:p>
        </w:tc>
        <w:tc>
          <w:tcPr>
            <w:tcW w:w="0" w:type="auto"/>
          </w:tcPr>
          <w:p w14:paraId="697EF4ED" w14:textId="77777777" w:rsidR="00387248" w:rsidRPr="00E748C0" w:rsidRDefault="00387248" w:rsidP="00EA3B47">
            <w:r>
              <w:t>£110</w:t>
            </w:r>
          </w:p>
        </w:tc>
      </w:tr>
    </w:tbl>
    <w:p w14:paraId="3FD9AEB3" w14:textId="4FA19C51"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10</w:t>
      </w:r>
      <w:r w:rsidRPr="006F470B">
        <w:rPr>
          <w:rFonts w:ascii="Arial" w:hAnsi="Arial" w:cs="Arial"/>
          <w:i/>
          <w:iCs/>
          <w:sz w:val="16"/>
          <w:szCs w:val="16"/>
        </w:rPr>
        <w:t>, Source:</w:t>
      </w:r>
      <w:r w:rsidRPr="006F470B">
        <w:rPr>
          <w:rFonts w:ascii="Arial" w:hAnsi="Arial" w:cs="Arial"/>
          <w:sz w:val="16"/>
          <w:szCs w:val="16"/>
        </w:rPr>
        <w:t xml:space="preserve"> Author</w:t>
      </w:r>
    </w:p>
    <w:p w14:paraId="4459EAE4" w14:textId="77777777" w:rsidR="00BA1CF4" w:rsidRDefault="00BA1CF4"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44E3800A" w14:textId="5F2FB5AF"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sidRPr="00781356">
        <w:rPr>
          <w:rFonts w:ascii="Arial" w:hAnsi="Arial" w:cs="Arial"/>
          <w:sz w:val="22"/>
          <w:szCs w:val="22"/>
        </w:rPr>
        <w:t>Bee Able offers a selection of caster wheels, including colour coated aluminium rim wheels, flashing coloured LED light-up designs, and smooth, silent all-floor caster wheels.</w:t>
      </w:r>
    </w:p>
    <w:tbl>
      <w:tblPr>
        <w:tblStyle w:val="LightList-Accent3"/>
        <w:tblW w:w="0" w:type="auto"/>
        <w:tblLook w:val="0620" w:firstRow="1" w:lastRow="0" w:firstColumn="0" w:lastColumn="0" w:noHBand="1" w:noVBand="1"/>
      </w:tblPr>
      <w:tblGrid>
        <w:gridCol w:w="4456"/>
        <w:gridCol w:w="740"/>
      </w:tblGrid>
      <w:tr w:rsidR="00387248" w:rsidRPr="004F2FDD" w14:paraId="669A4F3D" w14:textId="77777777" w:rsidTr="00EA3B47">
        <w:trPr>
          <w:cnfStyle w:val="100000000000" w:firstRow="1" w:lastRow="0" w:firstColumn="0" w:lastColumn="0" w:oddVBand="0" w:evenVBand="0" w:oddHBand="0" w:evenHBand="0" w:firstRowFirstColumn="0" w:firstRowLastColumn="0" w:lastRowFirstColumn="0" w:lastRowLastColumn="0"/>
        </w:trPr>
        <w:tc>
          <w:tcPr>
            <w:tcW w:w="0" w:type="auto"/>
            <w:shd w:val="clear" w:color="auto" w:fill="B4C6E7" w:themeFill="accent1" w:themeFillTint="66"/>
          </w:tcPr>
          <w:p w14:paraId="66B3DF64" w14:textId="77777777" w:rsidR="00387248" w:rsidRPr="004F2FDD" w:rsidRDefault="00387248" w:rsidP="00EA3B47">
            <w:r w:rsidRPr="004F2FDD">
              <w:t>PRODUCT</w:t>
            </w:r>
          </w:p>
        </w:tc>
        <w:tc>
          <w:tcPr>
            <w:tcW w:w="0" w:type="auto"/>
            <w:shd w:val="clear" w:color="auto" w:fill="B4C6E7" w:themeFill="accent1" w:themeFillTint="66"/>
          </w:tcPr>
          <w:p w14:paraId="1D8DDE6A" w14:textId="77777777" w:rsidR="00387248" w:rsidRPr="004F2FDD" w:rsidRDefault="00387248" w:rsidP="00EA3B47">
            <w:pPr>
              <w:rPr>
                <w:b w:val="0"/>
                <w:bCs w:val="0"/>
              </w:rPr>
            </w:pPr>
            <w:r>
              <w:t>PRICE</w:t>
            </w:r>
          </w:p>
        </w:tc>
      </w:tr>
      <w:tr w:rsidR="00387248" w:rsidRPr="004F2FDD" w14:paraId="665DCBA2" w14:textId="77777777" w:rsidTr="00EA3B47">
        <w:tc>
          <w:tcPr>
            <w:tcW w:w="0" w:type="auto"/>
          </w:tcPr>
          <w:p w14:paraId="48DEC2FB" w14:textId="77777777" w:rsidR="00387248" w:rsidRPr="004F2FDD" w:rsidRDefault="00387248" w:rsidP="00EA3B47">
            <w:r w:rsidRPr="004F2FDD">
              <w:lastRenderedPageBreak/>
              <w:t>Smooth Silent Multi Floor Caster Wheels x4</w:t>
            </w:r>
          </w:p>
        </w:tc>
        <w:tc>
          <w:tcPr>
            <w:tcW w:w="0" w:type="auto"/>
          </w:tcPr>
          <w:p w14:paraId="24EAFFA3" w14:textId="77777777" w:rsidR="00387248" w:rsidRPr="004F2FDD" w:rsidRDefault="00387248" w:rsidP="00EA3B47">
            <w:r>
              <w:t>£30</w:t>
            </w:r>
          </w:p>
        </w:tc>
      </w:tr>
      <w:tr w:rsidR="00387248" w:rsidRPr="004F2FDD" w14:paraId="0B608B8E" w14:textId="77777777" w:rsidTr="00EA3B47">
        <w:tc>
          <w:tcPr>
            <w:tcW w:w="0" w:type="auto"/>
          </w:tcPr>
          <w:p w14:paraId="3759E144" w14:textId="77777777" w:rsidR="00387248" w:rsidRPr="004F2FDD" w:rsidRDefault="00387248" w:rsidP="00EA3B47">
            <w:r w:rsidRPr="004F2FDD">
              <w:t>Smooth Silent Multi Floor Caster Wheels x 2</w:t>
            </w:r>
          </w:p>
        </w:tc>
        <w:tc>
          <w:tcPr>
            <w:tcW w:w="0" w:type="auto"/>
          </w:tcPr>
          <w:p w14:paraId="0E23B843" w14:textId="77777777" w:rsidR="00387248" w:rsidRPr="004F2FDD" w:rsidRDefault="00387248" w:rsidP="00EA3B47">
            <w:r>
              <w:t>£20</w:t>
            </w:r>
          </w:p>
        </w:tc>
      </w:tr>
      <w:tr w:rsidR="00387248" w:rsidRPr="004F2FDD" w14:paraId="078784E8" w14:textId="77777777" w:rsidTr="00EA3B47">
        <w:tc>
          <w:tcPr>
            <w:tcW w:w="0" w:type="auto"/>
          </w:tcPr>
          <w:p w14:paraId="11D67652" w14:textId="77777777" w:rsidR="00387248" w:rsidRPr="004F2FDD" w:rsidRDefault="00387248" w:rsidP="00EA3B47">
            <w:r w:rsidRPr="004F2FDD">
              <w:t xml:space="preserve">Colored Aluminum Rim Caster Wheels x2   </w:t>
            </w:r>
          </w:p>
        </w:tc>
        <w:tc>
          <w:tcPr>
            <w:tcW w:w="0" w:type="auto"/>
          </w:tcPr>
          <w:p w14:paraId="6B85CFF3" w14:textId="77777777" w:rsidR="00387248" w:rsidRPr="004F2FDD" w:rsidRDefault="00387248" w:rsidP="00EA3B47">
            <w:r>
              <w:t>£35</w:t>
            </w:r>
          </w:p>
        </w:tc>
      </w:tr>
      <w:tr w:rsidR="00387248" w:rsidRPr="004F2FDD" w14:paraId="33BC0E89" w14:textId="77777777" w:rsidTr="00EA3B47">
        <w:tc>
          <w:tcPr>
            <w:tcW w:w="0" w:type="auto"/>
          </w:tcPr>
          <w:p w14:paraId="750273D9" w14:textId="77777777" w:rsidR="00387248" w:rsidRPr="004F2FDD" w:rsidRDefault="00387248" w:rsidP="00EA3B47">
            <w:r w:rsidRPr="004F2FDD">
              <w:t>Flashing Colored LED Light-up Caster Wheels x2</w:t>
            </w:r>
          </w:p>
        </w:tc>
        <w:tc>
          <w:tcPr>
            <w:tcW w:w="0" w:type="auto"/>
          </w:tcPr>
          <w:p w14:paraId="7A23352E" w14:textId="77777777" w:rsidR="00387248" w:rsidRPr="004F2FDD" w:rsidRDefault="00387248" w:rsidP="00EA3B47">
            <w:r>
              <w:t>£50</w:t>
            </w:r>
          </w:p>
        </w:tc>
      </w:tr>
    </w:tbl>
    <w:p w14:paraId="05F6A4EC" w14:textId="66DE0FCF"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11</w:t>
      </w:r>
      <w:r w:rsidRPr="006F470B">
        <w:rPr>
          <w:rFonts w:ascii="Arial" w:hAnsi="Arial" w:cs="Arial"/>
          <w:i/>
          <w:iCs/>
          <w:sz w:val="16"/>
          <w:szCs w:val="16"/>
        </w:rPr>
        <w:t>, Source:</w:t>
      </w:r>
      <w:r w:rsidRPr="006F470B">
        <w:rPr>
          <w:rFonts w:ascii="Arial" w:hAnsi="Arial" w:cs="Arial"/>
          <w:sz w:val="16"/>
          <w:szCs w:val="16"/>
        </w:rPr>
        <w:t xml:space="preserve"> Author</w:t>
      </w:r>
    </w:p>
    <w:p w14:paraId="50867C1B"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p>
    <w:p w14:paraId="5253E595" w14:textId="103EE186" w:rsidR="00387248" w:rsidRPr="000D4C8F"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lang w:val="en-US"/>
        </w:rPr>
      </w:pPr>
      <w:r w:rsidRPr="00406B8B">
        <w:rPr>
          <w:rFonts w:ascii="Arial" w:hAnsi="Arial" w:cs="Arial"/>
          <w:sz w:val="22"/>
          <w:szCs w:val="22"/>
        </w:rPr>
        <w:t>The Kneel Chair &amp; Motion Pods will be manufactured and assembled through</w:t>
      </w:r>
      <w:r>
        <w:rPr>
          <w:rFonts w:ascii="Arial" w:hAnsi="Arial" w:cs="Arial"/>
          <w:sz w:val="22"/>
          <w:szCs w:val="22"/>
        </w:rPr>
        <w:t xml:space="preserve"> Sunrise</w:t>
      </w:r>
      <w:r w:rsidRPr="00406B8B">
        <w:rPr>
          <w:rFonts w:ascii="Arial" w:hAnsi="Arial" w:cs="Arial"/>
          <w:sz w:val="22"/>
          <w:szCs w:val="22"/>
        </w:rPr>
        <w:t>,</w:t>
      </w:r>
      <w:r>
        <w:rPr>
          <w:rFonts w:ascii="Arial" w:hAnsi="Arial" w:cs="Arial"/>
          <w:sz w:val="22"/>
          <w:szCs w:val="22"/>
        </w:rPr>
        <w:t xml:space="preserve"> an</w:t>
      </w:r>
      <w:r w:rsidRPr="00406B8B">
        <w:rPr>
          <w:rFonts w:ascii="Arial" w:hAnsi="Arial" w:cs="Arial"/>
          <w:sz w:val="22"/>
          <w:szCs w:val="22"/>
        </w:rPr>
        <w:t xml:space="preserve"> innovative manufacturing designer of medical equipment. A deal has been concluded with </w:t>
      </w:r>
      <w:r>
        <w:rPr>
          <w:rFonts w:ascii="Arial" w:hAnsi="Arial" w:cs="Arial"/>
          <w:sz w:val="22"/>
          <w:szCs w:val="22"/>
        </w:rPr>
        <w:t>Sunrise</w:t>
      </w:r>
      <w:r w:rsidRPr="00406B8B">
        <w:rPr>
          <w:rFonts w:ascii="Arial" w:hAnsi="Arial" w:cs="Arial"/>
          <w:sz w:val="22"/>
          <w:szCs w:val="22"/>
        </w:rPr>
        <w:t xml:space="preserve">, Bee Able is paying </w:t>
      </w:r>
      <w:r>
        <w:rPr>
          <w:rFonts w:ascii="Arial" w:hAnsi="Arial" w:cs="Arial"/>
          <w:sz w:val="22"/>
          <w:szCs w:val="22"/>
        </w:rPr>
        <w:t>Sunrise</w:t>
      </w:r>
      <w:r w:rsidRPr="00406B8B">
        <w:rPr>
          <w:rFonts w:ascii="Arial" w:hAnsi="Arial" w:cs="Arial"/>
          <w:sz w:val="22"/>
          <w:szCs w:val="22"/>
        </w:rPr>
        <w:t xml:space="preserve"> £10,000.00 for every 100 units, where 1 unit is equal to 1 kneel chair and a single pair of motion pods</w:t>
      </w:r>
      <w:r w:rsidRPr="00855DAD">
        <w:rPr>
          <w:rFonts w:ascii="Arial" w:hAnsi="Arial" w:cs="Arial"/>
          <w:sz w:val="22"/>
          <w:szCs w:val="22"/>
        </w:rPr>
        <w:t>.</w:t>
      </w:r>
      <w:r>
        <w:rPr>
          <w:rFonts w:ascii="Arial" w:hAnsi="Arial" w:cs="Arial"/>
          <w:sz w:val="22"/>
          <w:szCs w:val="22"/>
        </w:rPr>
        <w:t xml:space="preserve"> Sunrise</w:t>
      </w:r>
      <w:r w:rsidRPr="00855DAD">
        <w:rPr>
          <w:rFonts w:ascii="Arial" w:hAnsi="Arial" w:cs="Arial"/>
          <w:sz w:val="22"/>
          <w:szCs w:val="22"/>
        </w:rPr>
        <w:t xml:space="preserve"> will receive £2,000 from Bee Able for the first 20 devices it produces. In order to guarantee certainty that</w:t>
      </w:r>
      <w:r>
        <w:rPr>
          <w:rFonts w:ascii="Arial" w:hAnsi="Arial" w:cs="Arial"/>
          <w:sz w:val="22"/>
          <w:szCs w:val="22"/>
        </w:rPr>
        <w:t xml:space="preserve"> the</w:t>
      </w:r>
      <w:r w:rsidRPr="00855DAD">
        <w:rPr>
          <w:rFonts w:ascii="Arial" w:hAnsi="Arial" w:cs="Arial"/>
          <w:sz w:val="22"/>
          <w:szCs w:val="22"/>
        </w:rPr>
        <w:t xml:space="preserve"> Kneel Chair complies with all </w:t>
      </w:r>
      <w:r w:rsidRPr="00855DAD">
        <w:rPr>
          <w:rFonts w:ascii="Arial" w:hAnsi="Arial" w:cs="Arial"/>
          <w:sz w:val="22"/>
          <w:szCs w:val="22"/>
          <w:lang w:val="en-US"/>
        </w:rPr>
        <w:t>the European Medical Device Directive 93/42/EEC (MDD) EN 12183 norm testing for manual wheelchairs requirements, and in protecting the health &amp; safety of Bee Ables customers</w:t>
      </w:r>
      <w:r w:rsidRPr="00855DAD">
        <w:rPr>
          <w:rFonts w:ascii="Arial" w:hAnsi="Arial" w:cs="Arial"/>
          <w:sz w:val="22"/>
          <w:szCs w:val="22"/>
        </w:rPr>
        <w:t>, a prototype will also be created</w:t>
      </w:r>
      <w:r w:rsidR="00A05041">
        <w:rPr>
          <w:rFonts w:ascii="Arial" w:hAnsi="Arial" w:cs="Arial"/>
          <w:sz w:val="22"/>
          <w:szCs w:val="22"/>
        </w:rPr>
        <w:t xml:space="preserve"> </w:t>
      </w:r>
      <w:r w:rsidR="000D4C8F">
        <w:rPr>
          <w:rFonts w:ascii="Arial" w:hAnsi="Arial" w:cs="Arial"/>
          <w:sz w:val="22"/>
          <w:szCs w:val="22"/>
        </w:rPr>
        <w:t>(Iso,2014).</w:t>
      </w:r>
    </w:p>
    <w:p w14:paraId="779B73CC" w14:textId="77777777" w:rsidR="00387248"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Pr>
          <w:rFonts w:ascii="Arial" w:hAnsi="Arial" w:cs="Arial"/>
          <w:sz w:val="22"/>
          <w:szCs w:val="22"/>
        </w:rPr>
        <w:t>Sunrise</w:t>
      </w:r>
      <w:r w:rsidRPr="006F2933">
        <w:rPr>
          <w:rFonts w:ascii="Arial" w:hAnsi="Arial" w:cs="Arial"/>
          <w:sz w:val="22"/>
          <w:szCs w:val="22"/>
        </w:rPr>
        <w:t xml:space="preserve"> will manufacture and provide all the necessary environmentally friendly components, including the silicone exterior shell motion pods </w:t>
      </w:r>
      <w:r>
        <w:rPr>
          <w:rFonts w:ascii="Arial" w:hAnsi="Arial" w:cs="Arial"/>
          <w:sz w:val="22"/>
          <w:szCs w:val="22"/>
        </w:rPr>
        <w:t xml:space="preserve">with </w:t>
      </w:r>
      <w:r w:rsidRPr="006F2933">
        <w:rPr>
          <w:rFonts w:ascii="Arial" w:hAnsi="Arial" w:cs="Arial"/>
          <w:sz w:val="22"/>
          <w:szCs w:val="22"/>
        </w:rPr>
        <w:t xml:space="preserve">silicone </w:t>
      </w:r>
      <w:r>
        <w:rPr>
          <w:rFonts w:ascii="Arial" w:hAnsi="Arial" w:cs="Arial"/>
          <w:sz w:val="22"/>
          <w:szCs w:val="22"/>
        </w:rPr>
        <w:t xml:space="preserve">gel </w:t>
      </w:r>
      <w:r w:rsidRPr="006F2933">
        <w:rPr>
          <w:rFonts w:ascii="Arial" w:hAnsi="Arial" w:cs="Arial"/>
          <w:sz w:val="22"/>
          <w:szCs w:val="22"/>
        </w:rPr>
        <w:t>padding, a</w:t>
      </w:r>
      <w:r>
        <w:rPr>
          <w:rFonts w:ascii="Arial" w:hAnsi="Arial" w:cs="Arial"/>
          <w:sz w:val="22"/>
          <w:szCs w:val="22"/>
        </w:rPr>
        <w:t>long with</w:t>
      </w:r>
      <w:r w:rsidRPr="006F2933">
        <w:rPr>
          <w:rFonts w:ascii="Arial" w:hAnsi="Arial" w:cs="Arial"/>
          <w:sz w:val="22"/>
          <w:szCs w:val="22"/>
        </w:rPr>
        <w:t xml:space="preserve"> the aluminium frame</w:t>
      </w:r>
      <w:r>
        <w:rPr>
          <w:rFonts w:ascii="Arial" w:hAnsi="Arial" w:cs="Arial"/>
          <w:sz w:val="22"/>
          <w:szCs w:val="22"/>
        </w:rPr>
        <w:t xml:space="preserve"> and</w:t>
      </w:r>
      <w:r w:rsidRPr="006F2933">
        <w:rPr>
          <w:rFonts w:ascii="Arial" w:hAnsi="Arial" w:cs="Arial"/>
          <w:sz w:val="22"/>
          <w:szCs w:val="22"/>
        </w:rPr>
        <w:t xml:space="preserve"> braking systems</w:t>
      </w:r>
      <w:r>
        <w:rPr>
          <w:rFonts w:ascii="Arial" w:hAnsi="Arial" w:cs="Arial"/>
          <w:sz w:val="22"/>
          <w:szCs w:val="22"/>
        </w:rPr>
        <w:t xml:space="preserve">. </w:t>
      </w:r>
      <w:r w:rsidRPr="006F2933">
        <w:rPr>
          <w:rFonts w:ascii="Arial" w:hAnsi="Arial" w:cs="Arial"/>
          <w:sz w:val="22"/>
          <w:szCs w:val="22"/>
        </w:rPr>
        <w:t>The LED castor wheels are available from Wheelchair Parts Dot Net for a starting price of £22.00. The coloured aluminium caster wheels are purchased from ECP Wheelchairs for £15.00, and the pressure-relieving cushion is purchased from Medical Care Suppliers for £15.00.</w:t>
      </w:r>
    </w:p>
    <w:p w14:paraId="21B63DD1" w14:textId="77777777" w:rsidR="00387248" w:rsidRPr="00855DAD" w:rsidRDefault="00387248" w:rsidP="00387248">
      <w:pPr>
        <w:pStyle w:val="NormalWeb"/>
        <w:kinsoku w:val="0"/>
        <w:overflowPunct w:val="0"/>
        <w:spacing w:before="130" w:beforeAutospacing="0" w:after="160" w:afterAutospacing="0" w:line="360" w:lineRule="auto"/>
        <w:textAlignment w:val="baseline"/>
        <w:rPr>
          <w:rFonts w:ascii="Arial" w:hAnsi="Arial" w:cs="Arial"/>
          <w:sz w:val="22"/>
          <w:szCs w:val="22"/>
        </w:rPr>
      </w:pPr>
      <w:r>
        <w:rPr>
          <w:rFonts w:ascii="Arial" w:hAnsi="Arial" w:cs="Arial"/>
          <w:sz w:val="22"/>
          <w:szCs w:val="22"/>
        </w:rPr>
        <w:t>Sunrise</w:t>
      </w:r>
      <w:r w:rsidRPr="00FC229C">
        <w:rPr>
          <w:rFonts w:ascii="Arial" w:hAnsi="Arial" w:cs="Arial"/>
          <w:sz w:val="22"/>
          <w:szCs w:val="22"/>
        </w:rPr>
        <w:t xml:space="preserve"> has been hired to fully manufacture, assemble, and package each Kneel Chair for £85.00 and each pair of Motion Pods for £15.00, for a total manufacturing cost of £100.00. Be Able will sell the Kneel Chair starting at £149.00, making a profit of £85.00.  </w:t>
      </w:r>
    </w:p>
    <w:p w14:paraId="2657B697" w14:textId="77777777" w:rsidR="00FA6428" w:rsidRDefault="00387248" w:rsidP="00FA6428">
      <w:pPr>
        <w:tabs>
          <w:tab w:val="left" w:pos="1092"/>
        </w:tabs>
        <w:spacing w:line="360" w:lineRule="auto"/>
        <w:ind w:right="374"/>
        <w:rPr>
          <w:rFonts w:ascii="Arial" w:hAnsi="Arial" w:cs="Arial"/>
        </w:rPr>
      </w:pPr>
      <w:r w:rsidRPr="00B93B2E">
        <w:rPr>
          <w:rFonts w:ascii="Arial" w:hAnsi="Arial" w:cs="Arial"/>
        </w:rPr>
        <w:t>The Kneel Chair can be produced custom-made, with the buyer having the option to purchase a conventional all-in-one package for £229.00. The Kneel Chair may be individually customized by customers with their personal preferences for cushions, caster wheels, and motion pods. With the premium customized package, priced at £484.00, Be Able will generate a profit of £359.00. The price of a kneel chair differs depending on the individual specifications required by each customer.</w:t>
      </w:r>
    </w:p>
    <w:p w14:paraId="4FEEFF79" w14:textId="6C055158" w:rsidR="00FA6428" w:rsidRDefault="00FA6428" w:rsidP="0032034D">
      <w:pPr>
        <w:tabs>
          <w:tab w:val="left" w:pos="1092"/>
        </w:tabs>
        <w:spacing w:line="360" w:lineRule="auto"/>
        <w:ind w:right="374"/>
        <w:rPr>
          <w:color w:val="FF0000"/>
          <w:sz w:val="24"/>
        </w:rPr>
      </w:pPr>
      <w:r w:rsidRPr="00FA6428">
        <w:rPr>
          <w:color w:val="FF0000"/>
          <w:sz w:val="24"/>
        </w:rPr>
        <w:t>with the price of the kneel chair profit should be shown to be made within the 1</w:t>
      </w:r>
      <w:r w:rsidRPr="00FA6428">
        <w:rPr>
          <w:color w:val="FF0000"/>
          <w:sz w:val="24"/>
          <w:vertAlign w:val="superscript"/>
        </w:rPr>
        <w:t>st</w:t>
      </w:r>
      <w:r w:rsidRPr="00FA6428">
        <w:rPr>
          <w:color w:val="FF0000"/>
          <w:sz w:val="24"/>
        </w:rPr>
        <w:t xml:space="preserve"> 3years</w:t>
      </w:r>
    </w:p>
    <w:p w14:paraId="09340355" w14:textId="77777777" w:rsidR="009F3718" w:rsidRDefault="009F3718" w:rsidP="0032034D">
      <w:pPr>
        <w:tabs>
          <w:tab w:val="left" w:pos="1092"/>
        </w:tabs>
        <w:spacing w:line="360" w:lineRule="auto"/>
        <w:ind w:right="374"/>
        <w:rPr>
          <w:color w:val="FF0000"/>
          <w:sz w:val="24"/>
        </w:rPr>
      </w:pPr>
    </w:p>
    <w:p w14:paraId="19BA4091" w14:textId="194BB1FA" w:rsidR="009F3718" w:rsidRDefault="009F3718" w:rsidP="009F3718">
      <w:pPr>
        <w:tabs>
          <w:tab w:val="left" w:pos="1092"/>
        </w:tabs>
        <w:spacing w:line="360" w:lineRule="auto"/>
        <w:ind w:right="374"/>
        <w:jc w:val="center"/>
        <w:rPr>
          <w:rFonts w:ascii="Arial" w:hAnsi="Arial" w:cs="Arial"/>
        </w:rPr>
      </w:pPr>
      <w:r>
        <w:rPr>
          <w:noProof/>
        </w:rPr>
        <w:lastRenderedPageBreak/>
        <w:drawing>
          <wp:inline distT="0" distB="0" distL="0" distR="0" wp14:anchorId="07F7793F" wp14:editId="0998FA8B">
            <wp:extent cx="1361440" cy="928092"/>
            <wp:effectExtent l="0" t="0" r="0" b="5715"/>
            <wp:docPr id="1789662545" name="Picture 1789662545"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70303" cy="1002304"/>
                    </a:xfrm>
                    <a:prstGeom prst="rect">
                      <a:avLst/>
                    </a:prstGeom>
                    <a:effectLst>
                      <a:softEdge rad="317500"/>
                    </a:effectLst>
                  </pic:spPr>
                </pic:pic>
              </a:graphicData>
            </a:graphic>
          </wp:inline>
        </w:drawing>
      </w:r>
    </w:p>
    <w:p w14:paraId="546096F4" w14:textId="2CF92866" w:rsidR="0032034D" w:rsidRDefault="0032034D" w:rsidP="0032034D">
      <w:pPr>
        <w:tabs>
          <w:tab w:val="left" w:pos="1092"/>
        </w:tabs>
        <w:spacing w:line="360" w:lineRule="auto"/>
        <w:ind w:right="374"/>
        <w:rPr>
          <w:rStyle w:val="Heading4Char"/>
        </w:rPr>
      </w:pPr>
      <w:r w:rsidRPr="00344354">
        <w:rPr>
          <w:rStyle w:val="Heading4Char"/>
        </w:rPr>
        <w:t>Bee Ables Sales Forecast</w:t>
      </w:r>
      <w:r>
        <w:rPr>
          <w:rStyle w:val="Heading4Char"/>
        </w:rPr>
        <w:t xml:space="preserve"> </w:t>
      </w:r>
      <w:r>
        <w:rPr>
          <w:rFonts w:ascii="Arial" w:hAnsi="Arial" w:cs="Arial"/>
          <w:noProof/>
        </w:rPr>
        <w:drawing>
          <wp:inline distT="0" distB="0" distL="0" distR="0" wp14:anchorId="368B7117" wp14:editId="1E7E3FB9">
            <wp:extent cx="5731510" cy="3744595"/>
            <wp:effectExtent l="0" t="0" r="2540" b="8255"/>
            <wp:docPr id="1054628931" name="Picture 105462893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74174" name="Picture 19" descr="A picture containing text, screenshot, number, paralle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744595"/>
                    </a:xfrm>
                    <a:prstGeom prst="rect">
                      <a:avLst/>
                    </a:prstGeom>
                  </pic:spPr>
                </pic:pic>
              </a:graphicData>
            </a:graphic>
          </wp:inline>
        </w:drawing>
      </w:r>
    </w:p>
    <w:p w14:paraId="0D60C915" w14:textId="033D4A06" w:rsidR="0028742F" w:rsidRPr="006F470B" w:rsidRDefault="0028742F" w:rsidP="0028742F">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12</w:t>
      </w:r>
      <w:r w:rsidRPr="006F470B">
        <w:rPr>
          <w:rFonts w:ascii="Arial" w:hAnsi="Arial" w:cs="Arial"/>
          <w:i/>
          <w:iCs/>
          <w:sz w:val="16"/>
          <w:szCs w:val="16"/>
        </w:rPr>
        <w:t>, Source:</w:t>
      </w:r>
      <w:r w:rsidRPr="006F470B">
        <w:rPr>
          <w:rFonts w:ascii="Arial" w:hAnsi="Arial" w:cs="Arial"/>
          <w:sz w:val="16"/>
          <w:szCs w:val="16"/>
        </w:rPr>
        <w:t xml:space="preserve"> Author</w:t>
      </w:r>
    </w:p>
    <w:p w14:paraId="681146ED" w14:textId="77777777" w:rsidR="0028742F" w:rsidRPr="0028742F" w:rsidRDefault="0028742F" w:rsidP="0032034D">
      <w:pPr>
        <w:tabs>
          <w:tab w:val="left" w:pos="1092"/>
        </w:tabs>
        <w:spacing w:line="360" w:lineRule="auto"/>
        <w:ind w:right="374"/>
        <w:rPr>
          <w:rStyle w:val="Heading4Char"/>
          <w:i w:val="0"/>
          <w:iCs w:val="0"/>
        </w:rPr>
      </w:pPr>
    </w:p>
    <w:p w14:paraId="5F7787D5" w14:textId="11081B91" w:rsidR="00387248" w:rsidRDefault="0032034D" w:rsidP="00643A30">
      <w:pPr>
        <w:tabs>
          <w:tab w:val="left" w:pos="1092"/>
        </w:tabs>
        <w:spacing w:line="360" w:lineRule="auto"/>
        <w:ind w:right="374"/>
        <w:rPr>
          <w:rStyle w:val="Heading4Char"/>
        </w:rPr>
      </w:pPr>
      <w:r w:rsidRPr="001C7D82">
        <w:rPr>
          <w:rStyle w:val="Heading4Char"/>
        </w:rPr>
        <w:lastRenderedPageBreak/>
        <w:t>Bee Ables Cash Flow</w:t>
      </w:r>
      <w:r>
        <w:rPr>
          <w:rFonts w:ascii="Arial" w:hAnsi="Arial" w:cs="Arial"/>
          <w:noProof/>
        </w:rPr>
        <w:drawing>
          <wp:inline distT="0" distB="0" distL="0" distR="0" wp14:anchorId="6C5F50CE" wp14:editId="49FD096C">
            <wp:extent cx="6543938" cy="3584448"/>
            <wp:effectExtent l="0" t="0" r="0" b="0"/>
            <wp:docPr id="1313049585" name="Picture 1313049585" descr="A close-up of a spreadshe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9799" name="Picture 24" descr="A close-up of a spreadsheet&#10;&#10;Description automatically generated with low confidence"/>
                    <pic:cNvPicPr/>
                  </pic:nvPicPr>
                  <pic:blipFill>
                    <a:blip r:embed="rId24">
                      <a:extLst>
                        <a:ext uri="{28A0092B-C50C-407E-A947-70E740481C1C}">
                          <a14:useLocalDpi xmlns:a14="http://schemas.microsoft.com/office/drawing/2010/main" val="0"/>
                        </a:ext>
                      </a:extLst>
                    </a:blip>
                    <a:stretch>
                      <a:fillRect/>
                    </a:stretch>
                  </pic:blipFill>
                  <pic:spPr>
                    <a:xfrm>
                      <a:off x="0" y="0"/>
                      <a:ext cx="6543938" cy="3584448"/>
                    </a:xfrm>
                    <a:prstGeom prst="rect">
                      <a:avLst/>
                    </a:prstGeom>
                  </pic:spPr>
                </pic:pic>
              </a:graphicData>
            </a:graphic>
          </wp:inline>
        </w:drawing>
      </w:r>
    </w:p>
    <w:p w14:paraId="4AF4C9C1" w14:textId="35B44A01" w:rsidR="0028742F" w:rsidRPr="006F470B" w:rsidRDefault="0028742F" w:rsidP="0028742F">
      <w:pPr>
        <w:tabs>
          <w:tab w:val="left" w:pos="1092"/>
        </w:tabs>
        <w:spacing w:line="360" w:lineRule="auto"/>
        <w:ind w:right="374"/>
        <w:rPr>
          <w:rFonts w:ascii="Arial" w:hAnsi="Arial" w:cs="Arial"/>
          <w:sz w:val="16"/>
          <w:szCs w:val="16"/>
        </w:rPr>
      </w:pPr>
      <w:bookmarkStart w:id="12" w:name="_Hlk139984249"/>
      <w:r w:rsidRPr="006F470B">
        <w:rPr>
          <w:rFonts w:ascii="Arial" w:hAnsi="Arial" w:cs="Arial"/>
          <w:i/>
          <w:iCs/>
          <w:sz w:val="16"/>
          <w:szCs w:val="16"/>
        </w:rPr>
        <w:t xml:space="preserve">Image </w:t>
      </w:r>
      <w:r>
        <w:rPr>
          <w:rFonts w:ascii="Arial" w:hAnsi="Arial" w:cs="Arial"/>
          <w:i/>
          <w:iCs/>
          <w:sz w:val="16"/>
          <w:szCs w:val="16"/>
        </w:rPr>
        <w:t>13</w:t>
      </w:r>
      <w:r w:rsidRPr="006F470B">
        <w:rPr>
          <w:rFonts w:ascii="Arial" w:hAnsi="Arial" w:cs="Arial"/>
          <w:i/>
          <w:iCs/>
          <w:sz w:val="16"/>
          <w:szCs w:val="16"/>
        </w:rPr>
        <w:t>, Source:</w:t>
      </w:r>
      <w:r w:rsidRPr="006F470B">
        <w:rPr>
          <w:rFonts w:ascii="Arial" w:hAnsi="Arial" w:cs="Arial"/>
          <w:sz w:val="16"/>
          <w:szCs w:val="16"/>
        </w:rPr>
        <w:t xml:space="preserve"> Author</w:t>
      </w:r>
    </w:p>
    <w:bookmarkEnd w:id="12"/>
    <w:p w14:paraId="7511E7C1" w14:textId="77777777" w:rsidR="0028742F" w:rsidRPr="0028742F" w:rsidRDefault="0028742F" w:rsidP="00E55A69">
      <w:pPr>
        <w:tabs>
          <w:tab w:val="left" w:pos="1092"/>
        </w:tabs>
        <w:spacing w:line="360" w:lineRule="auto"/>
        <w:ind w:right="374"/>
        <w:rPr>
          <w:sz w:val="24"/>
        </w:rPr>
      </w:pPr>
    </w:p>
    <w:p w14:paraId="1376EFDE" w14:textId="6BCE2913" w:rsidR="00FA6428" w:rsidRDefault="009F3718" w:rsidP="009F3718">
      <w:pPr>
        <w:tabs>
          <w:tab w:val="left" w:pos="1092"/>
        </w:tabs>
        <w:spacing w:line="360" w:lineRule="auto"/>
        <w:ind w:right="374"/>
        <w:jc w:val="center"/>
        <w:rPr>
          <w:sz w:val="24"/>
        </w:rPr>
      </w:pPr>
      <w:r>
        <w:rPr>
          <w:noProof/>
        </w:rPr>
        <w:drawing>
          <wp:inline distT="0" distB="0" distL="0" distR="0" wp14:anchorId="5F0AA141" wp14:editId="74212639">
            <wp:extent cx="1391478" cy="948568"/>
            <wp:effectExtent l="0" t="0" r="0" b="4445"/>
            <wp:docPr id="1924878744" name="Picture 1924878744"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92067" cy="1017139"/>
                    </a:xfrm>
                    <a:prstGeom prst="rect">
                      <a:avLst/>
                    </a:prstGeom>
                    <a:effectLst>
                      <a:softEdge rad="317500"/>
                    </a:effectLst>
                  </pic:spPr>
                </pic:pic>
              </a:graphicData>
            </a:graphic>
          </wp:inline>
        </w:drawing>
      </w:r>
    </w:p>
    <w:p w14:paraId="3865F9E6" w14:textId="62C22F6C" w:rsidR="00FA6428" w:rsidRDefault="00FA6428" w:rsidP="003615B8">
      <w:pPr>
        <w:pStyle w:val="Heading4"/>
      </w:pPr>
      <w:r>
        <w:lastRenderedPageBreak/>
        <w:t>Bee Able</w:t>
      </w:r>
      <w:r w:rsidR="003615B8">
        <w:t xml:space="preserve"> </w:t>
      </w:r>
      <w:r>
        <w:t>Budget Forecast</w:t>
      </w:r>
    </w:p>
    <w:p w14:paraId="4C599EED" w14:textId="14F940D6" w:rsidR="00E36C2F" w:rsidRDefault="00643A30" w:rsidP="00E55A69">
      <w:pPr>
        <w:tabs>
          <w:tab w:val="left" w:pos="1092"/>
        </w:tabs>
        <w:spacing w:line="360" w:lineRule="auto"/>
        <w:ind w:right="374"/>
        <w:rPr>
          <w:sz w:val="24"/>
        </w:rPr>
      </w:pPr>
      <w:r>
        <w:rPr>
          <w:noProof/>
          <w:sz w:val="24"/>
        </w:rPr>
        <w:drawing>
          <wp:inline distT="0" distB="0" distL="0" distR="0" wp14:anchorId="39390E96" wp14:editId="57288E33">
            <wp:extent cx="3513091" cy="4507605"/>
            <wp:effectExtent l="0" t="0" r="0" b="7620"/>
            <wp:docPr id="1058980604" name="Picture 5" descr="A spreadshee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80604" name="Picture 5" descr="A spreadsheet with text and number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536342" cy="4537437"/>
                    </a:xfrm>
                    <a:prstGeom prst="rect">
                      <a:avLst/>
                    </a:prstGeom>
                  </pic:spPr>
                </pic:pic>
              </a:graphicData>
            </a:graphic>
          </wp:inline>
        </w:drawing>
      </w:r>
    </w:p>
    <w:p w14:paraId="78EABE39" w14:textId="178598E3" w:rsidR="00643A30" w:rsidRPr="006F470B" w:rsidRDefault="00643A30" w:rsidP="00643A30">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14</w:t>
      </w:r>
      <w:r w:rsidRPr="006F470B">
        <w:rPr>
          <w:rFonts w:ascii="Arial" w:hAnsi="Arial" w:cs="Arial"/>
          <w:i/>
          <w:iCs/>
          <w:sz w:val="16"/>
          <w:szCs w:val="16"/>
        </w:rPr>
        <w:t>, Source:</w:t>
      </w:r>
      <w:r w:rsidRPr="006F470B">
        <w:rPr>
          <w:rFonts w:ascii="Arial" w:hAnsi="Arial" w:cs="Arial"/>
          <w:sz w:val="16"/>
          <w:szCs w:val="16"/>
        </w:rPr>
        <w:t xml:space="preserve"> Author</w:t>
      </w:r>
    </w:p>
    <w:p w14:paraId="4B4414C8" w14:textId="77777777" w:rsidR="007B2EEF" w:rsidRDefault="007B2EEF" w:rsidP="007B2EEF">
      <w:pPr>
        <w:pStyle w:val="ListParagraph"/>
        <w:tabs>
          <w:tab w:val="left" w:pos="1301"/>
        </w:tabs>
        <w:spacing w:before="1"/>
        <w:jc w:val="both"/>
        <w:rPr>
          <w:color w:val="FF0000"/>
          <w:sz w:val="24"/>
          <w:lang w:val="en-GB"/>
        </w:rPr>
      </w:pPr>
      <w:r w:rsidRPr="00AB2C2F">
        <w:rPr>
          <w:b/>
          <w:bCs/>
          <w:i/>
          <w:iCs/>
          <w:sz w:val="24"/>
          <w:lang w:val="en-GB"/>
        </w:rPr>
        <w:t>Place:</w:t>
      </w:r>
      <w:r w:rsidRPr="00AB2C2F">
        <w:rPr>
          <w:sz w:val="24"/>
          <w:lang w:val="en-GB"/>
        </w:rPr>
        <w:t xml:space="preserve"> This relates to distribution—how and where the product or service will be sold. You should detail distribution strategy, whether it's selling online, in a physical store, or through third-party retailers.</w:t>
      </w:r>
      <w:r>
        <w:rPr>
          <w:sz w:val="24"/>
          <w:lang w:val="en-GB"/>
        </w:rPr>
        <w:t xml:space="preserve"> -</w:t>
      </w:r>
      <w:r w:rsidRPr="00DB0FFF">
        <w:rPr>
          <w:color w:val="FF0000"/>
          <w:sz w:val="24"/>
          <w:lang w:val="en-GB"/>
        </w:rPr>
        <w:t>Depending on the service, a physical store will be needed,</w:t>
      </w:r>
    </w:p>
    <w:p w14:paraId="6D1A3A36" w14:textId="77777777" w:rsidR="003615B8" w:rsidRDefault="003615B8" w:rsidP="003615B8">
      <w:pPr>
        <w:tabs>
          <w:tab w:val="left" w:pos="1092"/>
        </w:tabs>
        <w:spacing w:line="360" w:lineRule="auto"/>
        <w:ind w:right="374"/>
        <w:rPr>
          <w:rFonts w:ascii="Arial" w:hAnsi="Arial" w:cs="Arial"/>
        </w:rPr>
      </w:pPr>
      <w:r>
        <w:rPr>
          <w:rFonts w:ascii="Arial" w:hAnsi="Arial" w:cs="Arial"/>
        </w:rPr>
        <w:t>Bee Ables</w:t>
      </w:r>
      <w:r w:rsidRPr="00B91B2A">
        <w:rPr>
          <w:rFonts w:ascii="Arial" w:hAnsi="Arial" w:cs="Arial"/>
        </w:rPr>
        <w:t xml:space="preserve"> </w:t>
      </w:r>
      <w:r>
        <w:rPr>
          <w:rFonts w:ascii="Arial" w:hAnsi="Arial" w:cs="Arial"/>
        </w:rPr>
        <w:t xml:space="preserve">products and </w:t>
      </w:r>
      <w:r w:rsidRPr="00B91B2A">
        <w:rPr>
          <w:rFonts w:ascii="Arial" w:hAnsi="Arial" w:cs="Arial"/>
        </w:rPr>
        <w:t>service</w:t>
      </w:r>
      <w:r>
        <w:rPr>
          <w:rFonts w:ascii="Arial" w:hAnsi="Arial" w:cs="Arial"/>
        </w:rPr>
        <w:t>s are</w:t>
      </w:r>
      <w:r w:rsidRPr="00B91B2A">
        <w:rPr>
          <w:rFonts w:ascii="Arial" w:hAnsi="Arial" w:cs="Arial"/>
        </w:rPr>
        <w:t xml:space="preserve"> offered </w:t>
      </w:r>
      <w:r>
        <w:rPr>
          <w:rFonts w:ascii="Arial" w:hAnsi="Arial" w:cs="Arial"/>
        </w:rPr>
        <w:t>remotely through the e-commerce market, utilising</w:t>
      </w:r>
      <w:r w:rsidRPr="00B91B2A">
        <w:rPr>
          <w:rFonts w:ascii="Arial" w:hAnsi="Arial" w:cs="Arial"/>
        </w:rPr>
        <w:t xml:space="preserve"> store</w:t>
      </w:r>
      <w:r>
        <w:rPr>
          <w:rFonts w:ascii="Arial" w:hAnsi="Arial" w:cs="Arial"/>
        </w:rPr>
        <w:t xml:space="preserve">s such as, Bee Ables, Sunrise Medical, Amazon, and eBay where customers can browse through the online catalogue, and select the items they desire, enabling them to use their creativity when designing their Kneel Chairs specifications during their ordering. Resulting in specifically tailored designed Kneel Chairs and accessories, with a pop-up text support engine to assist the customers, </w:t>
      </w:r>
      <w:r w:rsidRPr="00B91B2A">
        <w:rPr>
          <w:rFonts w:ascii="Arial" w:hAnsi="Arial" w:cs="Arial"/>
        </w:rPr>
        <w:t>in conjunction with</w:t>
      </w:r>
      <w:r>
        <w:rPr>
          <w:rFonts w:ascii="Arial" w:hAnsi="Arial" w:cs="Arial"/>
        </w:rPr>
        <w:t xml:space="preserve"> access to</w:t>
      </w:r>
      <w:r w:rsidRPr="00B91B2A">
        <w:rPr>
          <w:rFonts w:ascii="Arial" w:hAnsi="Arial" w:cs="Arial"/>
        </w:rPr>
        <w:t xml:space="preserve"> online customer services</w:t>
      </w:r>
      <w:r>
        <w:rPr>
          <w:rFonts w:ascii="Arial" w:hAnsi="Arial" w:cs="Arial"/>
        </w:rPr>
        <w:t xml:space="preserve">. In addition to </w:t>
      </w:r>
      <w:r w:rsidRPr="00B91B2A">
        <w:rPr>
          <w:rFonts w:ascii="Arial" w:hAnsi="Arial" w:cs="Arial"/>
        </w:rPr>
        <w:t xml:space="preserve">in person, using a physical store </w:t>
      </w:r>
      <w:r>
        <w:rPr>
          <w:rFonts w:ascii="Arial" w:hAnsi="Arial" w:cs="Arial"/>
        </w:rPr>
        <w:t>to cater to clients</w:t>
      </w:r>
      <w:r w:rsidRPr="00B91B2A">
        <w:rPr>
          <w:rFonts w:ascii="Arial" w:hAnsi="Arial" w:cs="Arial"/>
        </w:rPr>
        <w:t xml:space="preserve"> </w:t>
      </w:r>
      <w:r>
        <w:rPr>
          <w:rFonts w:ascii="Arial" w:hAnsi="Arial" w:cs="Arial"/>
        </w:rPr>
        <w:t>who require personal appointments regarding</w:t>
      </w:r>
      <w:r w:rsidRPr="00B91B2A">
        <w:rPr>
          <w:rFonts w:ascii="Arial" w:hAnsi="Arial" w:cs="Arial"/>
        </w:rPr>
        <w:t xml:space="preserve"> weighing, measuring, and testing </w:t>
      </w:r>
      <w:r>
        <w:rPr>
          <w:rFonts w:ascii="Arial" w:hAnsi="Arial" w:cs="Arial"/>
        </w:rPr>
        <w:t xml:space="preserve">for tailored </w:t>
      </w:r>
      <w:r w:rsidRPr="00B91B2A">
        <w:rPr>
          <w:rFonts w:ascii="Arial" w:hAnsi="Arial" w:cs="Arial"/>
        </w:rPr>
        <w:t>s</w:t>
      </w:r>
      <w:r>
        <w:rPr>
          <w:rFonts w:ascii="Arial" w:hAnsi="Arial" w:cs="Arial"/>
        </w:rPr>
        <w:t>pecifications</w:t>
      </w:r>
      <w:r w:rsidRPr="00B91B2A">
        <w:rPr>
          <w:rFonts w:ascii="Arial" w:hAnsi="Arial" w:cs="Arial"/>
        </w:rPr>
        <w:t>.</w:t>
      </w:r>
      <w:r>
        <w:rPr>
          <w:rFonts w:ascii="Arial" w:hAnsi="Arial" w:cs="Arial"/>
        </w:rPr>
        <w:t xml:space="preserve"> </w:t>
      </w:r>
    </w:p>
    <w:p w14:paraId="0DDE1BAB" w14:textId="477E3FE0" w:rsidR="007B2EEF" w:rsidRPr="00AB2C2F" w:rsidRDefault="00A02946" w:rsidP="007B2EEF">
      <w:pPr>
        <w:pStyle w:val="ListParagraph"/>
        <w:tabs>
          <w:tab w:val="left" w:pos="1301"/>
        </w:tabs>
        <w:spacing w:before="1"/>
        <w:jc w:val="both"/>
        <w:rPr>
          <w:sz w:val="24"/>
          <w:lang w:val="en-GB"/>
        </w:rPr>
      </w:pPr>
      <w:r>
        <w:rPr>
          <w:noProof/>
          <w:sz w:val="24"/>
          <w:lang w:val="en-GB"/>
          <w14:ligatures w14:val="standardContextual"/>
        </w:rPr>
        <w:lastRenderedPageBreak/>
        <w:drawing>
          <wp:inline distT="0" distB="0" distL="0" distR="0" wp14:anchorId="516553C2" wp14:editId="183A73B0">
            <wp:extent cx="5354726" cy="4768589"/>
            <wp:effectExtent l="0" t="0" r="0" b="0"/>
            <wp:docPr id="375829658" name="Picture 6" descr="A group of different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29658" name="Picture 6" descr="A group of different logo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390657" cy="4800587"/>
                    </a:xfrm>
                    <a:prstGeom prst="rect">
                      <a:avLst/>
                    </a:prstGeom>
                  </pic:spPr>
                </pic:pic>
              </a:graphicData>
            </a:graphic>
          </wp:inline>
        </w:drawing>
      </w:r>
    </w:p>
    <w:p w14:paraId="5409CDED" w14:textId="40004D3D" w:rsidR="001601F2" w:rsidRPr="006F470B" w:rsidRDefault="001601F2" w:rsidP="001601F2">
      <w:pPr>
        <w:tabs>
          <w:tab w:val="left" w:pos="1092"/>
        </w:tabs>
        <w:spacing w:line="360" w:lineRule="auto"/>
        <w:ind w:right="374"/>
        <w:rPr>
          <w:rFonts w:ascii="Arial" w:hAnsi="Arial" w:cs="Arial"/>
          <w:sz w:val="16"/>
          <w:szCs w:val="16"/>
        </w:rPr>
      </w:pPr>
      <w:r w:rsidRPr="006F470B">
        <w:rPr>
          <w:rFonts w:ascii="Arial" w:hAnsi="Arial" w:cs="Arial"/>
          <w:i/>
          <w:iCs/>
          <w:sz w:val="16"/>
          <w:szCs w:val="16"/>
        </w:rPr>
        <w:t xml:space="preserve">Image </w:t>
      </w:r>
      <w:r>
        <w:rPr>
          <w:rFonts w:ascii="Arial" w:hAnsi="Arial" w:cs="Arial"/>
          <w:i/>
          <w:iCs/>
          <w:sz w:val="16"/>
          <w:szCs w:val="16"/>
        </w:rPr>
        <w:t>15</w:t>
      </w:r>
      <w:r w:rsidRPr="006F470B">
        <w:rPr>
          <w:rFonts w:ascii="Arial" w:hAnsi="Arial" w:cs="Arial"/>
          <w:i/>
          <w:iCs/>
          <w:sz w:val="16"/>
          <w:szCs w:val="16"/>
        </w:rPr>
        <w:t>, Source:</w:t>
      </w:r>
      <w:r w:rsidRPr="006F470B">
        <w:rPr>
          <w:rFonts w:ascii="Arial" w:hAnsi="Arial" w:cs="Arial"/>
          <w:sz w:val="16"/>
          <w:szCs w:val="16"/>
        </w:rPr>
        <w:t xml:space="preserve"> Author</w:t>
      </w:r>
    </w:p>
    <w:p w14:paraId="3DC6B35F" w14:textId="77777777" w:rsidR="00A02946" w:rsidRPr="001601F2" w:rsidRDefault="00A02946" w:rsidP="00A45713">
      <w:pPr>
        <w:pStyle w:val="ListParagraph"/>
        <w:tabs>
          <w:tab w:val="left" w:pos="1301"/>
        </w:tabs>
        <w:spacing w:before="1"/>
        <w:jc w:val="both"/>
        <w:rPr>
          <w:sz w:val="24"/>
          <w:lang w:val="en-GB"/>
        </w:rPr>
      </w:pPr>
    </w:p>
    <w:p w14:paraId="3C138609" w14:textId="77777777" w:rsidR="001601F2" w:rsidRDefault="001601F2" w:rsidP="00A45713">
      <w:pPr>
        <w:pStyle w:val="ListParagraph"/>
        <w:tabs>
          <w:tab w:val="left" w:pos="1301"/>
        </w:tabs>
        <w:spacing w:before="1"/>
        <w:jc w:val="both"/>
        <w:rPr>
          <w:b/>
          <w:bCs/>
          <w:i/>
          <w:iCs/>
          <w:sz w:val="24"/>
          <w:lang w:val="en-GB"/>
        </w:rPr>
      </w:pPr>
    </w:p>
    <w:p w14:paraId="5ECB11F3" w14:textId="1574D2C6" w:rsidR="00A45713" w:rsidRPr="00AB2C2F" w:rsidRDefault="00A45713" w:rsidP="00A45713">
      <w:pPr>
        <w:pStyle w:val="ListParagraph"/>
        <w:tabs>
          <w:tab w:val="left" w:pos="1301"/>
        </w:tabs>
        <w:spacing w:before="1"/>
        <w:jc w:val="both"/>
        <w:rPr>
          <w:sz w:val="24"/>
          <w:lang w:val="en-GB"/>
        </w:rPr>
      </w:pPr>
      <w:r w:rsidRPr="00AB2C2F">
        <w:rPr>
          <w:b/>
          <w:bCs/>
          <w:i/>
          <w:iCs/>
          <w:sz w:val="24"/>
          <w:lang w:val="en-GB"/>
        </w:rPr>
        <w:t>Promotion:</w:t>
      </w:r>
      <w:r w:rsidRPr="00AB2C2F">
        <w:rPr>
          <w:sz w:val="24"/>
          <w:lang w:val="en-GB"/>
        </w:rPr>
        <w:t xml:space="preserve"> </w:t>
      </w:r>
      <w:r>
        <w:rPr>
          <w:sz w:val="24"/>
          <w:lang w:val="en-GB"/>
        </w:rPr>
        <w:t>I</w:t>
      </w:r>
      <w:r w:rsidRPr="00AB2C2F">
        <w:rPr>
          <w:sz w:val="24"/>
          <w:lang w:val="en-GB"/>
        </w:rPr>
        <w:t>t could be expanded to consider all aspects of promotion, including advertising, sales promotions</w:t>
      </w:r>
      <w:r>
        <w:rPr>
          <w:sz w:val="24"/>
          <w:lang w:val="en-GB"/>
        </w:rPr>
        <w:t xml:space="preserve">- </w:t>
      </w:r>
      <w:r w:rsidRPr="00774D54">
        <w:rPr>
          <w:color w:val="FF0000"/>
          <w:sz w:val="24"/>
          <w:lang w:val="en-GB"/>
        </w:rPr>
        <w:t>Discount to the first 100 customers</w:t>
      </w:r>
      <w:r>
        <w:rPr>
          <w:color w:val="FF0000"/>
          <w:sz w:val="24"/>
          <w:lang w:val="en-GB"/>
        </w:rPr>
        <w:t xml:space="preserve"> – disability </w:t>
      </w:r>
      <w:proofErr w:type="spellStart"/>
      <w:r>
        <w:rPr>
          <w:color w:val="FF0000"/>
          <w:sz w:val="24"/>
          <w:lang w:val="en-GB"/>
        </w:rPr>
        <w:t>grps</w:t>
      </w:r>
      <w:proofErr w:type="spellEnd"/>
      <w:r>
        <w:rPr>
          <w:color w:val="FF0000"/>
          <w:sz w:val="24"/>
          <w:lang w:val="en-GB"/>
        </w:rPr>
        <w:t xml:space="preserve"> shop mobility </w:t>
      </w:r>
      <w:proofErr w:type="gramStart"/>
      <w:r>
        <w:rPr>
          <w:color w:val="FF0000"/>
          <w:sz w:val="24"/>
          <w:lang w:val="en-GB"/>
        </w:rPr>
        <w:t>there</w:t>
      </w:r>
      <w:proofErr w:type="gramEnd"/>
      <w:r>
        <w:rPr>
          <w:color w:val="FF0000"/>
          <w:sz w:val="24"/>
          <w:lang w:val="en-GB"/>
        </w:rPr>
        <w:t xml:space="preserve"> customers to reach </w:t>
      </w:r>
      <w:proofErr w:type="spellStart"/>
      <w:r>
        <w:rPr>
          <w:color w:val="FF0000"/>
          <w:sz w:val="24"/>
          <w:lang w:val="en-GB"/>
        </w:rPr>
        <w:t>facebook</w:t>
      </w:r>
      <w:proofErr w:type="spellEnd"/>
      <w:r>
        <w:rPr>
          <w:color w:val="FF0000"/>
          <w:sz w:val="24"/>
          <w:lang w:val="en-GB"/>
        </w:rPr>
        <w:t xml:space="preserve"> groups to </w:t>
      </w:r>
      <w:proofErr w:type="spellStart"/>
      <w:r>
        <w:rPr>
          <w:color w:val="FF0000"/>
          <w:sz w:val="24"/>
          <w:lang w:val="en-GB"/>
        </w:rPr>
        <w:t>gert</w:t>
      </w:r>
      <w:proofErr w:type="spellEnd"/>
      <w:r>
        <w:rPr>
          <w:color w:val="FF0000"/>
          <w:sz w:val="24"/>
          <w:lang w:val="en-GB"/>
        </w:rPr>
        <w:t xml:space="preserve"> access to </w:t>
      </w:r>
      <w:proofErr w:type="spellStart"/>
      <w:r>
        <w:rPr>
          <w:color w:val="FF0000"/>
          <w:sz w:val="24"/>
          <w:lang w:val="en-GB"/>
        </w:rPr>
        <w:t>there</w:t>
      </w:r>
      <w:proofErr w:type="spellEnd"/>
      <w:r>
        <w:rPr>
          <w:color w:val="FF0000"/>
          <w:sz w:val="24"/>
          <w:lang w:val="en-GB"/>
        </w:rPr>
        <w:t xml:space="preserve"> customer base do talks show </w:t>
      </w:r>
      <w:proofErr w:type="spellStart"/>
      <w:r>
        <w:rPr>
          <w:color w:val="FF0000"/>
          <w:sz w:val="24"/>
          <w:lang w:val="en-GB"/>
        </w:rPr>
        <w:t>produst</w:t>
      </w:r>
      <w:proofErr w:type="spellEnd"/>
      <w:r>
        <w:rPr>
          <w:color w:val="FF0000"/>
          <w:sz w:val="24"/>
          <w:lang w:val="en-GB"/>
        </w:rPr>
        <w:t xml:space="preserve"> test </w:t>
      </w:r>
      <w:proofErr w:type="spellStart"/>
      <w:r>
        <w:rPr>
          <w:color w:val="FF0000"/>
          <w:sz w:val="24"/>
          <w:lang w:val="en-GB"/>
        </w:rPr>
        <w:t>proudt</w:t>
      </w:r>
      <w:proofErr w:type="spellEnd"/>
      <w:r>
        <w:rPr>
          <w:color w:val="FF0000"/>
          <w:sz w:val="24"/>
          <w:lang w:val="en-GB"/>
        </w:rPr>
        <w:t xml:space="preserve"> out. </w:t>
      </w:r>
      <w:proofErr w:type="spellStart"/>
      <w:r>
        <w:rPr>
          <w:color w:val="FF0000"/>
          <w:sz w:val="24"/>
          <w:lang w:val="en-GB"/>
        </w:rPr>
        <w:t>Opendays</w:t>
      </w:r>
      <w:proofErr w:type="spellEnd"/>
      <w:r>
        <w:rPr>
          <w:color w:val="FF0000"/>
          <w:sz w:val="24"/>
          <w:lang w:val="en-GB"/>
        </w:rPr>
        <w:t xml:space="preserve"> , on social media sites do paid advertising that targets my </w:t>
      </w:r>
      <w:proofErr w:type="spellStart"/>
      <w:r>
        <w:rPr>
          <w:color w:val="FF0000"/>
          <w:sz w:val="24"/>
          <w:lang w:val="en-GB"/>
        </w:rPr>
        <w:t>demagraohic</w:t>
      </w:r>
      <w:proofErr w:type="spellEnd"/>
      <w:r>
        <w:rPr>
          <w:color w:val="FF0000"/>
          <w:sz w:val="24"/>
          <w:lang w:val="en-GB"/>
        </w:rPr>
        <w:t xml:space="preserve"> people trying to reach to </w:t>
      </w:r>
      <w:proofErr w:type="spellStart"/>
      <w:r>
        <w:rPr>
          <w:color w:val="FF0000"/>
          <w:sz w:val="24"/>
          <w:lang w:val="en-GB"/>
        </w:rPr>
        <w:t>to</w:t>
      </w:r>
      <w:proofErr w:type="spellEnd"/>
      <w:r>
        <w:rPr>
          <w:color w:val="FF0000"/>
          <w:sz w:val="24"/>
          <w:lang w:val="en-GB"/>
        </w:rPr>
        <w:t xml:space="preserve"> invite to open days to </w:t>
      </w:r>
      <w:proofErr w:type="spellStart"/>
      <w:r>
        <w:rPr>
          <w:color w:val="FF0000"/>
          <w:sz w:val="24"/>
          <w:lang w:val="en-GB"/>
        </w:rPr>
        <w:t>promot</w:t>
      </w:r>
      <w:proofErr w:type="spellEnd"/>
      <w:r>
        <w:rPr>
          <w:color w:val="FF0000"/>
          <w:sz w:val="24"/>
          <w:lang w:val="en-GB"/>
        </w:rPr>
        <w:t xml:space="preserve"> open days. Advertise in newspapers, shopping </w:t>
      </w:r>
      <w:proofErr w:type="spellStart"/>
      <w:r>
        <w:rPr>
          <w:color w:val="FF0000"/>
          <w:sz w:val="24"/>
          <w:lang w:val="en-GB"/>
        </w:rPr>
        <w:t>centers</w:t>
      </w:r>
      <w:proofErr w:type="spellEnd"/>
      <w:r>
        <w:rPr>
          <w:color w:val="FF0000"/>
          <w:sz w:val="24"/>
          <w:lang w:val="en-GB"/>
        </w:rPr>
        <w:t xml:space="preserve">, like how </w:t>
      </w:r>
      <w:proofErr w:type="spellStart"/>
      <w:r>
        <w:rPr>
          <w:color w:val="FF0000"/>
          <w:sz w:val="24"/>
          <w:lang w:val="en-GB"/>
        </w:rPr>
        <w:t>promot</w:t>
      </w:r>
      <w:proofErr w:type="spellEnd"/>
      <w:r>
        <w:rPr>
          <w:color w:val="FF0000"/>
          <w:sz w:val="24"/>
          <w:lang w:val="en-GB"/>
        </w:rPr>
        <w:t xml:space="preserve"> car. ( </w:t>
      </w:r>
      <w:proofErr w:type="gramStart"/>
      <w:r>
        <w:rPr>
          <w:color w:val="FF0000"/>
          <w:sz w:val="24"/>
          <w:lang w:val="en-GB"/>
        </w:rPr>
        <w:t>think</w:t>
      </w:r>
      <w:proofErr w:type="gramEnd"/>
      <w:r>
        <w:rPr>
          <w:color w:val="FF0000"/>
          <w:sz w:val="24"/>
          <w:lang w:val="en-GB"/>
        </w:rPr>
        <w:t xml:space="preserve"> about how people con tact me f- </w:t>
      </w:r>
      <w:proofErr w:type="spellStart"/>
      <w:r>
        <w:rPr>
          <w:color w:val="FF0000"/>
          <w:sz w:val="24"/>
          <w:lang w:val="en-GB"/>
        </w:rPr>
        <w:t>emaikls</w:t>
      </w:r>
      <w:proofErr w:type="spellEnd"/>
      <w:r>
        <w:rPr>
          <w:color w:val="FF0000"/>
          <w:sz w:val="24"/>
          <w:lang w:val="en-GB"/>
        </w:rPr>
        <w:t>. (How will I get people to know about my brand how to get them to see and come to store to try out. to them offering discounts.</w:t>
      </w:r>
      <w:r>
        <w:rPr>
          <w:sz w:val="24"/>
          <w:lang w:val="en-GB"/>
        </w:rPr>
        <w:t>(Be Creative ask google)</w:t>
      </w:r>
      <w:r w:rsidRPr="00AB2C2F">
        <w:rPr>
          <w:sz w:val="24"/>
          <w:lang w:val="en-GB"/>
        </w:rPr>
        <w:t>, public relations</w:t>
      </w:r>
      <w:r>
        <w:rPr>
          <w:sz w:val="24"/>
          <w:lang w:val="en-GB"/>
        </w:rPr>
        <w:t xml:space="preserve"> </w:t>
      </w:r>
      <w:r w:rsidRPr="00774D54">
        <w:rPr>
          <w:color w:val="FF0000"/>
          <w:sz w:val="24"/>
          <w:lang w:val="en-GB"/>
        </w:rPr>
        <w:t xml:space="preserve">-hire social media influencers. </w:t>
      </w:r>
      <w:r w:rsidRPr="00AB2C2F">
        <w:rPr>
          <w:sz w:val="24"/>
          <w:lang w:val="en-GB"/>
        </w:rPr>
        <w:t>and direct marketing.</w:t>
      </w:r>
    </w:p>
    <w:p w14:paraId="2F7C79EC" w14:textId="77777777" w:rsidR="00A45713" w:rsidRDefault="00A45713" w:rsidP="00A45713">
      <w:pPr>
        <w:pStyle w:val="ListParagraph"/>
        <w:numPr>
          <w:ilvl w:val="2"/>
          <w:numId w:val="1"/>
        </w:numPr>
        <w:tabs>
          <w:tab w:val="left" w:pos="1092"/>
        </w:tabs>
        <w:ind w:right="1113" w:firstLine="0"/>
        <w:rPr>
          <w:sz w:val="24"/>
        </w:rPr>
      </w:pPr>
      <w:r>
        <w:rPr>
          <w:sz w:val="24"/>
        </w:rPr>
        <w:t>How</w:t>
      </w:r>
      <w:r>
        <w:rPr>
          <w:spacing w:val="-4"/>
          <w:sz w:val="24"/>
        </w:rPr>
        <w:t xml:space="preserve"> </w:t>
      </w:r>
      <w:r>
        <w:rPr>
          <w:sz w:val="24"/>
        </w:rPr>
        <w:t>will</w:t>
      </w:r>
      <w:r>
        <w:rPr>
          <w:spacing w:val="-4"/>
          <w:sz w:val="24"/>
        </w:rPr>
        <w:t xml:space="preserve"> </w:t>
      </w:r>
      <w:r>
        <w:rPr>
          <w:sz w:val="24"/>
        </w:rPr>
        <w:t>you</w:t>
      </w:r>
      <w:r>
        <w:rPr>
          <w:spacing w:val="-3"/>
          <w:sz w:val="24"/>
        </w:rPr>
        <w:t xml:space="preserve"> </w:t>
      </w:r>
      <w:r>
        <w:rPr>
          <w:sz w:val="24"/>
        </w:rPr>
        <w:t>promote</w:t>
      </w:r>
      <w:r>
        <w:rPr>
          <w:spacing w:val="-5"/>
          <w:sz w:val="24"/>
        </w:rPr>
        <w:t xml:space="preserve"> </w:t>
      </w:r>
      <w:r>
        <w:rPr>
          <w:sz w:val="24"/>
        </w:rPr>
        <w:t>your</w:t>
      </w:r>
      <w:r>
        <w:rPr>
          <w:spacing w:val="-3"/>
          <w:sz w:val="24"/>
        </w:rPr>
        <w:t xml:space="preserve"> </w:t>
      </w:r>
      <w:r>
        <w:rPr>
          <w:sz w:val="24"/>
        </w:rPr>
        <w:t>service?</w:t>
      </w:r>
      <w:r>
        <w:rPr>
          <w:spacing w:val="-1"/>
          <w:sz w:val="24"/>
        </w:rPr>
        <w:t xml:space="preserve"> -</w:t>
      </w:r>
      <w:r w:rsidRPr="00DB0FFF">
        <w:rPr>
          <w:color w:val="FF0000"/>
          <w:spacing w:val="-1"/>
          <w:sz w:val="24"/>
        </w:rPr>
        <w:t>Advertisement social media marketing</w:t>
      </w:r>
      <w:r>
        <w:rPr>
          <w:color w:val="FF0000"/>
          <w:spacing w:val="-1"/>
          <w:sz w:val="24"/>
        </w:rPr>
        <w:t xml:space="preserve"> through</w:t>
      </w:r>
      <w:r w:rsidRPr="00DB0FFF">
        <w:rPr>
          <w:color w:val="FF0000"/>
          <w:spacing w:val="-1"/>
          <w:sz w:val="24"/>
        </w:rPr>
        <w:t xml:space="preserve"> Instagram, </w:t>
      </w:r>
      <w:r>
        <w:rPr>
          <w:color w:val="FF0000"/>
          <w:spacing w:val="-1"/>
          <w:sz w:val="24"/>
        </w:rPr>
        <w:t>T</w:t>
      </w:r>
      <w:r w:rsidRPr="00DB0FFF">
        <w:rPr>
          <w:color w:val="FF0000"/>
          <w:spacing w:val="-1"/>
          <w:sz w:val="24"/>
        </w:rPr>
        <w:t xml:space="preserve">ick </w:t>
      </w:r>
      <w:r>
        <w:rPr>
          <w:color w:val="FF0000"/>
          <w:spacing w:val="-1"/>
          <w:sz w:val="24"/>
        </w:rPr>
        <w:t>T</w:t>
      </w:r>
      <w:r w:rsidRPr="00DB0FFF">
        <w:rPr>
          <w:color w:val="FF0000"/>
          <w:spacing w:val="-1"/>
          <w:sz w:val="24"/>
        </w:rPr>
        <w:t>ock, Facebook</w:t>
      </w:r>
      <w:r>
        <w:rPr>
          <w:spacing w:val="-1"/>
          <w:sz w:val="24"/>
        </w:rPr>
        <w:t xml:space="preserve">. </w:t>
      </w:r>
      <w:r>
        <w:rPr>
          <w:sz w:val="24"/>
        </w:rPr>
        <w:t>Are</w:t>
      </w:r>
      <w:r>
        <w:rPr>
          <w:spacing w:val="-3"/>
          <w:sz w:val="24"/>
        </w:rPr>
        <w:t xml:space="preserve"> </w:t>
      </w:r>
      <w:r>
        <w:rPr>
          <w:sz w:val="24"/>
        </w:rPr>
        <w:t>you</w:t>
      </w:r>
      <w:r>
        <w:rPr>
          <w:spacing w:val="-5"/>
          <w:sz w:val="24"/>
        </w:rPr>
        <w:t xml:space="preserve"> </w:t>
      </w:r>
      <w:r>
        <w:rPr>
          <w:sz w:val="24"/>
        </w:rPr>
        <w:t>considering</w:t>
      </w:r>
      <w:r>
        <w:rPr>
          <w:spacing w:val="-3"/>
          <w:sz w:val="24"/>
        </w:rPr>
        <w:t xml:space="preserve"> </w:t>
      </w:r>
      <w:r>
        <w:rPr>
          <w:sz w:val="24"/>
        </w:rPr>
        <w:t>any</w:t>
      </w:r>
      <w:r>
        <w:rPr>
          <w:spacing w:val="-3"/>
          <w:sz w:val="24"/>
        </w:rPr>
        <w:t xml:space="preserve"> </w:t>
      </w:r>
      <w:r>
        <w:rPr>
          <w:sz w:val="24"/>
        </w:rPr>
        <w:t>innovative</w:t>
      </w:r>
      <w:r>
        <w:rPr>
          <w:spacing w:val="-3"/>
          <w:sz w:val="24"/>
        </w:rPr>
        <w:t xml:space="preserve"> </w:t>
      </w:r>
      <w:r>
        <w:rPr>
          <w:sz w:val="24"/>
        </w:rPr>
        <w:t xml:space="preserve">marketing </w:t>
      </w:r>
      <w:r>
        <w:rPr>
          <w:spacing w:val="-2"/>
          <w:sz w:val="24"/>
        </w:rPr>
        <w:t xml:space="preserve">strategy? </w:t>
      </w:r>
    </w:p>
    <w:p w14:paraId="555E1E69" w14:textId="77777777" w:rsidR="00A45713" w:rsidRDefault="00A45713" w:rsidP="00A45713">
      <w:pPr>
        <w:pStyle w:val="ListParagraph"/>
        <w:numPr>
          <w:ilvl w:val="2"/>
          <w:numId w:val="1"/>
        </w:numPr>
        <w:tabs>
          <w:tab w:val="left" w:pos="1092"/>
        </w:tabs>
        <w:ind w:left="1091" w:hanging="152"/>
        <w:rPr>
          <w:sz w:val="24"/>
        </w:rPr>
      </w:pPr>
      <w:r>
        <w:rPr>
          <w:sz w:val="24"/>
        </w:rPr>
        <w:t>Who</w:t>
      </w:r>
      <w:r>
        <w:rPr>
          <w:spacing w:val="-4"/>
          <w:sz w:val="24"/>
        </w:rPr>
        <w:t xml:space="preserve"> </w:t>
      </w:r>
      <w:r>
        <w:rPr>
          <w:sz w:val="24"/>
        </w:rPr>
        <w:t>are</w:t>
      </w:r>
      <w:r>
        <w:rPr>
          <w:spacing w:val="-2"/>
          <w:sz w:val="24"/>
        </w:rPr>
        <w:t xml:space="preserve"> </w:t>
      </w:r>
      <w:r>
        <w:rPr>
          <w:sz w:val="24"/>
        </w:rPr>
        <w:t>your</w:t>
      </w:r>
      <w:r>
        <w:rPr>
          <w:spacing w:val="-2"/>
          <w:sz w:val="24"/>
        </w:rPr>
        <w:t xml:space="preserve"> </w:t>
      </w:r>
      <w:r>
        <w:rPr>
          <w:sz w:val="24"/>
        </w:rPr>
        <w:t>target</w:t>
      </w:r>
      <w:r>
        <w:rPr>
          <w:spacing w:val="-6"/>
          <w:sz w:val="24"/>
        </w:rPr>
        <w:t xml:space="preserve"> </w:t>
      </w:r>
      <w:r>
        <w:rPr>
          <w:sz w:val="24"/>
        </w:rPr>
        <w:t>customers?</w:t>
      </w:r>
      <w:r>
        <w:rPr>
          <w:spacing w:val="-1"/>
          <w:sz w:val="24"/>
        </w:rPr>
        <w:t xml:space="preserve"> </w:t>
      </w:r>
      <w:r>
        <w:rPr>
          <w:sz w:val="24"/>
        </w:rPr>
        <w:t>How</w:t>
      </w:r>
      <w:r>
        <w:rPr>
          <w:spacing w:val="-3"/>
          <w:sz w:val="24"/>
        </w:rPr>
        <w:t xml:space="preserve"> </w:t>
      </w:r>
      <w:r>
        <w:rPr>
          <w:sz w:val="24"/>
        </w:rPr>
        <w:t>will</w:t>
      </w:r>
      <w:r>
        <w:rPr>
          <w:spacing w:val="-3"/>
          <w:sz w:val="24"/>
        </w:rPr>
        <w:t xml:space="preserve"> </w:t>
      </w:r>
      <w:r>
        <w:rPr>
          <w:sz w:val="24"/>
        </w:rPr>
        <w:t>you</w:t>
      </w:r>
      <w:r>
        <w:rPr>
          <w:spacing w:val="-2"/>
          <w:sz w:val="24"/>
        </w:rPr>
        <w:t xml:space="preserve"> </w:t>
      </w:r>
      <w:r>
        <w:rPr>
          <w:sz w:val="24"/>
        </w:rPr>
        <w:t>reach</w:t>
      </w:r>
      <w:r>
        <w:rPr>
          <w:spacing w:val="-1"/>
          <w:sz w:val="24"/>
        </w:rPr>
        <w:t xml:space="preserve"> </w:t>
      </w:r>
      <w:r>
        <w:rPr>
          <w:spacing w:val="-2"/>
          <w:sz w:val="24"/>
        </w:rPr>
        <w:t>them?</w:t>
      </w:r>
    </w:p>
    <w:p w14:paraId="16C18D85" w14:textId="77777777" w:rsidR="00A45713" w:rsidRPr="0056691A" w:rsidRDefault="00A45713" w:rsidP="00A45713">
      <w:pPr>
        <w:pStyle w:val="ListParagraph"/>
        <w:numPr>
          <w:ilvl w:val="2"/>
          <w:numId w:val="1"/>
        </w:numPr>
        <w:tabs>
          <w:tab w:val="left" w:pos="1092"/>
        </w:tabs>
        <w:ind w:right="313" w:firstLine="0"/>
        <w:rPr>
          <w:sz w:val="24"/>
        </w:rPr>
      </w:pPr>
      <w:r>
        <w:rPr>
          <w:sz w:val="24"/>
        </w:rPr>
        <w:t>Consider the use of social media, e.g., Facebook, Instagram, etc. • Consider the use of paid search engines, e.g., Google • Understand the role of customer journeys • Consider the</w:t>
      </w:r>
      <w:r>
        <w:rPr>
          <w:spacing w:val="-4"/>
          <w:sz w:val="24"/>
        </w:rPr>
        <w:t xml:space="preserve"> </w:t>
      </w:r>
      <w:r>
        <w:rPr>
          <w:sz w:val="24"/>
        </w:rPr>
        <w:t>use</w:t>
      </w:r>
      <w:r>
        <w:rPr>
          <w:spacing w:val="-4"/>
          <w:sz w:val="24"/>
        </w:rPr>
        <w:t xml:space="preserve"> </w:t>
      </w:r>
      <w:r>
        <w:rPr>
          <w:sz w:val="24"/>
        </w:rPr>
        <w:t>of physical</w:t>
      </w:r>
      <w:r>
        <w:rPr>
          <w:spacing w:val="-2"/>
          <w:sz w:val="24"/>
        </w:rPr>
        <w:t xml:space="preserve"> </w:t>
      </w:r>
      <w:r>
        <w:rPr>
          <w:sz w:val="24"/>
        </w:rPr>
        <w:t>or</w:t>
      </w:r>
      <w:r>
        <w:rPr>
          <w:spacing w:val="-5"/>
          <w:sz w:val="24"/>
        </w:rPr>
        <w:t xml:space="preserve"> </w:t>
      </w:r>
      <w:r>
        <w:rPr>
          <w:sz w:val="24"/>
        </w:rPr>
        <w:t>online</w:t>
      </w:r>
      <w:r>
        <w:rPr>
          <w:spacing w:val="-2"/>
          <w:sz w:val="24"/>
        </w:rPr>
        <w:t xml:space="preserve"> </w:t>
      </w:r>
      <w:r>
        <w:rPr>
          <w:sz w:val="24"/>
        </w:rPr>
        <w:t>marketing</w:t>
      </w:r>
      <w:r>
        <w:rPr>
          <w:spacing w:val="-3"/>
          <w:sz w:val="24"/>
        </w:rPr>
        <w:t xml:space="preserve"> </w:t>
      </w:r>
      <w:r>
        <w:rPr>
          <w:sz w:val="24"/>
        </w:rPr>
        <w:t>techniques,</w:t>
      </w:r>
      <w:r>
        <w:rPr>
          <w:spacing w:val="-4"/>
          <w:sz w:val="24"/>
        </w:rPr>
        <w:t xml:space="preserve"> </w:t>
      </w:r>
      <w:r>
        <w:rPr>
          <w:sz w:val="24"/>
        </w:rPr>
        <w:t>as</w:t>
      </w:r>
      <w:r>
        <w:rPr>
          <w:spacing w:val="-2"/>
          <w:sz w:val="24"/>
        </w:rPr>
        <w:t xml:space="preserve"> </w:t>
      </w:r>
      <w:r>
        <w:rPr>
          <w:sz w:val="24"/>
        </w:rPr>
        <w:t>applicable •</w:t>
      </w:r>
      <w:r>
        <w:rPr>
          <w:spacing w:val="-4"/>
          <w:sz w:val="24"/>
        </w:rPr>
        <w:t xml:space="preserve"> </w:t>
      </w:r>
      <w:r>
        <w:rPr>
          <w:sz w:val="24"/>
        </w:rPr>
        <w:t>Consider</w:t>
      </w:r>
      <w:r>
        <w:rPr>
          <w:spacing w:val="-2"/>
          <w:sz w:val="24"/>
        </w:rPr>
        <w:t xml:space="preserve"> </w:t>
      </w:r>
      <w:r>
        <w:rPr>
          <w:sz w:val="24"/>
        </w:rPr>
        <w:t>the</w:t>
      </w:r>
      <w:r>
        <w:rPr>
          <w:spacing w:val="-3"/>
          <w:sz w:val="24"/>
        </w:rPr>
        <w:t xml:space="preserve"> </w:t>
      </w:r>
      <w:r>
        <w:rPr>
          <w:sz w:val="24"/>
        </w:rPr>
        <w:t xml:space="preserve">pre-launch </w:t>
      </w:r>
      <w:r>
        <w:rPr>
          <w:spacing w:val="-2"/>
          <w:sz w:val="24"/>
        </w:rPr>
        <w:t>promotion.</w:t>
      </w:r>
    </w:p>
    <w:p w14:paraId="0E6BD1D8" w14:textId="284E4C1F" w:rsidR="007B2EEF" w:rsidRPr="0056691A" w:rsidRDefault="007B2EEF" w:rsidP="00D0439F">
      <w:pPr>
        <w:pStyle w:val="ListParagraph"/>
        <w:numPr>
          <w:ilvl w:val="2"/>
          <w:numId w:val="1"/>
        </w:numPr>
        <w:tabs>
          <w:tab w:val="left" w:pos="1092"/>
        </w:tabs>
        <w:ind w:right="313" w:firstLine="0"/>
        <w:rPr>
          <w:sz w:val="24"/>
        </w:rPr>
      </w:pPr>
    </w:p>
    <w:p w14:paraId="74A208F1" w14:textId="77777777" w:rsidR="005A792A" w:rsidRDefault="005A792A" w:rsidP="005A792A">
      <w:pPr>
        <w:pStyle w:val="BodyText"/>
        <w:numPr>
          <w:ilvl w:val="0"/>
          <w:numId w:val="1"/>
        </w:numPr>
        <w:rPr>
          <w:sz w:val="26"/>
        </w:rPr>
      </w:pPr>
    </w:p>
    <w:p w14:paraId="073E08AE" w14:textId="77777777" w:rsidR="005A792A" w:rsidRDefault="005A792A" w:rsidP="005A792A">
      <w:pPr>
        <w:pStyle w:val="BodyText"/>
        <w:numPr>
          <w:ilvl w:val="0"/>
          <w:numId w:val="1"/>
        </w:numPr>
      </w:pPr>
      <w:r>
        <w:t>Research these words above, to add them when talking about the web site I’m going to create to sell my Keel Chair on. Creating content- using Instagram</w:t>
      </w:r>
    </w:p>
    <w:p w14:paraId="71DFB547" w14:textId="77777777" w:rsidR="005A792A" w:rsidRPr="005A792A" w:rsidRDefault="005A792A" w:rsidP="005A792A">
      <w:pPr>
        <w:pStyle w:val="ListParagraph"/>
        <w:numPr>
          <w:ilvl w:val="0"/>
          <w:numId w:val="1"/>
        </w:numPr>
        <w:tabs>
          <w:tab w:val="left" w:pos="1209"/>
        </w:tabs>
        <w:spacing w:line="360" w:lineRule="auto"/>
        <w:ind w:right="464"/>
        <w:rPr>
          <w:color w:val="FF0000"/>
          <w:sz w:val="24"/>
        </w:rPr>
      </w:pPr>
    </w:p>
    <w:p w14:paraId="615A255A" w14:textId="77777777" w:rsidR="002A3A12" w:rsidRDefault="002A3A12" w:rsidP="005A792A">
      <w:pPr>
        <w:pStyle w:val="BodyText"/>
      </w:pPr>
    </w:p>
    <w:p w14:paraId="75398E77" w14:textId="22D6EA5B" w:rsidR="005A792A" w:rsidRDefault="005A792A" w:rsidP="002A3A12">
      <w:pPr>
        <w:pStyle w:val="BodyText"/>
        <w:rPr>
          <w:sz w:val="24"/>
        </w:rPr>
      </w:pPr>
      <w:r>
        <w:t>Research these words above, to add them when talking about the web site I’m going to create to sell my Keel Chair on. Creating content- using Instagram</w:t>
      </w:r>
    </w:p>
    <w:p w14:paraId="0FF10B98" w14:textId="1C342B00" w:rsidR="005A792A" w:rsidRPr="005A792A" w:rsidRDefault="005A792A" w:rsidP="00BD36A9">
      <w:pPr>
        <w:spacing w:line="360" w:lineRule="auto"/>
        <w:rPr>
          <w:color w:val="FF0000"/>
          <w:sz w:val="24"/>
        </w:rPr>
      </w:pPr>
      <w:r w:rsidRPr="005A792A">
        <w:rPr>
          <w:sz w:val="24"/>
        </w:rPr>
        <w:t>-</w:t>
      </w:r>
      <w:r w:rsidRPr="005A792A">
        <w:rPr>
          <w:color w:val="0070C0"/>
          <w:sz w:val="24"/>
        </w:rPr>
        <w:t xml:space="preserve">Twitter –(basically saying if you need to talk to us here, we are here) -Instagram -so that it easy for customers to access customer support- web chat -AMAZON </w:t>
      </w:r>
      <w:r>
        <w:rPr>
          <w:noProof/>
        </w:rPr>
        <w:drawing>
          <wp:inline distT="0" distB="0" distL="0" distR="0" wp14:anchorId="2D5676A0" wp14:editId="691198A3">
            <wp:extent cx="5731510" cy="3185160"/>
            <wp:effectExtent l="0" t="0" r="2540" b="0"/>
            <wp:docPr id="460592671" name="Picture 460592671" descr="A screenshot of a web p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79577" name="Picture 29" descr="A screenshot of a web page&#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57D2D284" w14:textId="77777777" w:rsidR="007B2EEF" w:rsidRDefault="007B2EEF" w:rsidP="007B2EEF">
      <w:pPr>
        <w:ind w:left="940"/>
        <w:rPr>
          <w:b/>
          <w:i/>
          <w:sz w:val="24"/>
        </w:rPr>
      </w:pPr>
      <w:r>
        <w:rPr>
          <w:b/>
          <w:i/>
          <w:color w:val="FF0000"/>
          <w:sz w:val="24"/>
        </w:rPr>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14:paraId="367888F5" w14:textId="684C8122" w:rsidR="00DE538D" w:rsidRPr="0056691A" w:rsidRDefault="00DE538D" w:rsidP="00D97A5E">
      <w:pPr>
        <w:pStyle w:val="ListParagraph"/>
        <w:numPr>
          <w:ilvl w:val="2"/>
          <w:numId w:val="2"/>
        </w:numPr>
        <w:tabs>
          <w:tab w:val="left" w:pos="1092"/>
        </w:tabs>
        <w:spacing w:line="360" w:lineRule="auto"/>
        <w:ind w:right="313" w:firstLine="0"/>
        <w:rPr>
          <w:sz w:val="24"/>
        </w:rPr>
      </w:pPr>
    </w:p>
    <w:p w14:paraId="21493963" w14:textId="07B0789A" w:rsidR="00D97A5E" w:rsidRDefault="00675D8C" w:rsidP="00675D8C">
      <w:pPr>
        <w:pStyle w:val="Heading2"/>
        <w:rPr>
          <w:lang w:val="en-US"/>
        </w:rPr>
      </w:pPr>
      <w:bookmarkStart w:id="13" w:name="_Toc139968913"/>
      <w:r>
        <w:rPr>
          <w:lang w:val="en-US"/>
        </w:rPr>
        <w:t>Conclusion</w:t>
      </w:r>
      <w:bookmarkEnd w:id="13"/>
    </w:p>
    <w:p w14:paraId="2679AA0C" w14:textId="559641A4" w:rsidR="009F3718" w:rsidRDefault="009F3718" w:rsidP="009F3718">
      <w:pPr>
        <w:spacing w:line="360" w:lineRule="auto"/>
        <w:jc w:val="center"/>
        <w:rPr>
          <w:rFonts w:ascii="Arial" w:hAnsi="Arial" w:cs="Arial"/>
          <w:lang w:val="en-US"/>
        </w:rPr>
      </w:pPr>
      <w:r>
        <w:rPr>
          <w:noProof/>
        </w:rPr>
        <w:drawing>
          <wp:inline distT="0" distB="0" distL="0" distR="0" wp14:anchorId="0061209A" wp14:editId="2F230EBB">
            <wp:extent cx="1341120" cy="914239"/>
            <wp:effectExtent l="0" t="0" r="0" b="635"/>
            <wp:docPr id="651970867" name="Picture 651970867" descr="Logo&#10;&#10;Description automatically generated">
              <a:extLst xmlns:a="http://schemas.openxmlformats.org/drawingml/2006/main">
                <a:ext uri="{FF2B5EF4-FFF2-40B4-BE49-F238E27FC236}">
                  <a16:creationId xmlns:a16="http://schemas.microsoft.com/office/drawing/2014/main" id="{DC5BC735-988F-43F5-8ADD-B5BAD76BA4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Logo&#10;&#10;Description automatically generated">
                      <a:extLst>
                        <a:ext uri="{FF2B5EF4-FFF2-40B4-BE49-F238E27FC236}">
                          <a16:creationId xmlns:a16="http://schemas.microsoft.com/office/drawing/2014/main" id="{DC5BC735-988F-43F5-8ADD-B5BAD76BA4F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49529" cy="988141"/>
                    </a:xfrm>
                    <a:prstGeom prst="rect">
                      <a:avLst/>
                    </a:prstGeom>
                    <a:effectLst>
                      <a:softEdge rad="317500"/>
                    </a:effectLst>
                  </pic:spPr>
                </pic:pic>
              </a:graphicData>
            </a:graphic>
          </wp:inline>
        </w:drawing>
      </w:r>
    </w:p>
    <w:p w14:paraId="77A37A43" w14:textId="77777777" w:rsidR="009F3718" w:rsidRDefault="009F3718" w:rsidP="00D97A5E">
      <w:pPr>
        <w:spacing w:line="360" w:lineRule="auto"/>
        <w:rPr>
          <w:rFonts w:ascii="Arial" w:hAnsi="Arial" w:cs="Arial"/>
          <w:lang w:val="en-US"/>
        </w:rPr>
      </w:pPr>
    </w:p>
    <w:p w14:paraId="3F249F44" w14:textId="247D57F1" w:rsidR="00BB4336" w:rsidRPr="00BB4336" w:rsidRDefault="00D97A5E" w:rsidP="00D97A5E">
      <w:pPr>
        <w:spacing w:line="360" w:lineRule="auto"/>
        <w:rPr>
          <w:rFonts w:ascii="Arial" w:hAnsi="Arial" w:cs="Arial"/>
          <w:lang w:val="en-US"/>
        </w:rPr>
      </w:pPr>
      <w:r w:rsidRPr="005577D4">
        <w:rPr>
          <w:rFonts w:ascii="Arial" w:hAnsi="Arial" w:cs="Arial"/>
          <w:lang w:val="en-US"/>
        </w:rPr>
        <w:t>References</w:t>
      </w:r>
      <w:r w:rsidR="00BB4336">
        <w:rPr>
          <w:rFonts w:ascii="Arial" w:hAnsi="Arial" w:cs="Arial"/>
          <w:color w:val="212529"/>
          <w:shd w:val="clear" w:color="auto" w:fill="FFFFFF"/>
        </w:rPr>
        <w:t xml:space="preserve"> </w:t>
      </w:r>
    </w:p>
    <w:p w14:paraId="5E8B49C6" w14:textId="4FA9B5A4" w:rsidR="00D71BD8" w:rsidRPr="00D71BD8" w:rsidRDefault="00D71BD8" w:rsidP="00D97A5E">
      <w:pPr>
        <w:spacing w:line="360" w:lineRule="auto"/>
        <w:rPr>
          <w:rFonts w:ascii="Arial" w:hAnsi="Arial" w:cs="Arial"/>
          <w:color w:val="212529"/>
          <w:shd w:val="clear" w:color="auto" w:fill="FFFFFF"/>
        </w:rPr>
      </w:pPr>
      <w:r>
        <w:rPr>
          <w:rFonts w:ascii="Arial" w:hAnsi="Arial" w:cs="Arial"/>
          <w:color w:val="212529"/>
          <w:shd w:val="clear" w:color="auto" w:fill="FFFFFF"/>
        </w:rPr>
        <w:t>H</w:t>
      </w:r>
      <w:r w:rsidRPr="00D71BD8">
        <w:rPr>
          <w:rFonts w:ascii="Arial" w:hAnsi="Arial" w:cs="Arial"/>
          <w:color w:val="212529"/>
          <w:shd w:val="clear" w:color="auto" w:fill="FFFFFF"/>
        </w:rPr>
        <w:t>aag, A</w:t>
      </w:r>
      <w:r w:rsidR="002211D8">
        <w:rPr>
          <w:rFonts w:ascii="Arial" w:hAnsi="Arial" w:cs="Arial"/>
          <w:color w:val="212529"/>
          <w:shd w:val="clear" w:color="auto" w:fill="FFFFFF"/>
        </w:rPr>
        <w:t>.</w:t>
      </w:r>
      <w:r w:rsidRPr="00D71BD8">
        <w:rPr>
          <w:rFonts w:ascii="Arial" w:hAnsi="Arial" w:cs="Arial"/>
          <w:color w:val="212529"/>
          <w:shd w:val="clear" w:color="auto" w:fill="FFFFFF"/>
        </w:rPr>
        <w:t> </w:t>
      </w:r>
      <w:r>
        <w:rPr>
          <w:rFonts w:ascii="Arial" w:hAnsi="Arial" w:cs="Arial"/>
          <w:color w:val="212529"/>
          <w:shd w:val="clear" w:color="auto" w:fill="FFFFFF"/>
        </w:rPr>
        <w:t>(</w:t>
      </w:r>
      <w:r w:rsidRPr="00D71BD8">
        <w:rPr>
          <w:rFonts w:ascii="Arial" w:hAnsi="Arial" w:cs="Arial"/>
          <w:color w:val="212529"/>
          <w:shd w:val="clear" w:color="auto" w:fill="FFFFFF"/>
        </w:rPr>
        <w:t>2013</w:t>
      </w:r>
      <w:r>
        <w:rPr>
          <w:rFonts w:ascii="Arial" w:hAnsi="Arial" w:cs="Arial"/>
          <w:color w:val="212529"/>
          <w:shd w:val="clear" w:color="auto" w:fill="FFFFFF"/>
        </w:rPr>
        <w:t>)</w:t>
      </w:r>
      <w:r w:rsidRPr="00D71BD8">
        <w:rPr>
          <w:rFonts w:ascii="Arial" w:hAnsi="Arial" w:cs="Arial"/>
          <w:color w:val="212529"/>
          <w:shd w:val="clear" w:color="auto" w:fill="FFFFFF"/>
        </w:rPr>
        <w:t xml:space="preserve">. Writing a Successful Business Plan. WORKPLACE HEALTH &amp; SAFETY. [Online]. 61(1), 19-29. [11 July 2023]. Available from: </w:t>
      </w:r>
      <w:hyperlink r:id="rId30" w:history="1">
        <w:r w:rsidRPr="00D71BD8">
          <w:rPr>
            <w:rStyle w:val="Hyperlink"/>
            <w:rFonts w:ascii="Arial" w:hAnsi="Arial" w:cs="Arial"/>
            <w:shd w:val="clear" w:color="auto" w:fill="FFFFFF"/>
          </w:rPr>
          <w:t>https://journals.sagepub.com/doi/pdf/10.1177/216507991306100104</w:t>
        </w:r>
      </w:hyperlink>
      <w:r w:rsidRPr="00D71BD8">
        <w:rPr>
          <w:rFonts w:ascii="Arial" w:hAnsi="Arial" w:cs="Arial"/>
          <w:color w:val="212529"/>
          <w:shd w:val="clear" w:color="auto" w:fill="FFFFFF"/>
        </w:rPr>
        <w:t xml:space="preserve"> </w:t>
      </w:r>
    </w:p>
    <w:p w14:paraId="61D30A45" w14:textId="77777777" w:rsidR="00F91B9F" w:rsidRDefault="00631736" w:rsidP="00F91B9F">
      <w:pPr>
        <w:shd w:val="clear" w:color="auto" w:fill="FFFFFF" w:themeFill="background1"/>
        <w:spacing w:after="100" w:afterAutospacing="1" w:line="360" w:lineRule="auto"/>
        <w:rPr>
          <w:rFonts w:ascii="Arial" w:eastAsia="Times New Roman" w:hAnsi="Arial" w:cs="Arial"/>
          <w:color w:val="212529"/>
          <w:kern w:val="0"/>
          <w:sz w:val="24"/>
          <w:szCs w:val="24"/>
          <w:lang w:eastAsia="en-GB"/>
          <w14:ligatures w14:val="none"/>
        </w:rPr>
      </w:pPr>
      <w:r w:rsidRPr="00631736">
        <w:rPr>
          <w:rFonts w:ascii="Arial" w:eastAsia="Times New Roman" w:hAnsi="Arial" w:cs="Arial"/>
          <w:color w:val="212529"/>
          <w:kern w:val="0"/>
          <w:sz w:val="24"/>
          <w:szCs w:val="24"/>
          <w:lang w:eastAsia="en-GB"/>
          <w14:ligatures w14:val="none"/>
        </w:rPr>
        <w:lastRenderedPageBreak/>
        <w:t xml:space="preserve">Iso. (2014). ICS: 1118010 Aids and adaptation for moving. ISO 7176-1:2014(en) Wheelchairs — Part 1: Determination of static stability. [Online]. 1(3), 28. [26 November 2022]. Available from: </w:t>
      </w:r>
      <w:hyperlink r:id="rId31" w:anchor="iso:std:56817:en">
        <w:r w:rsidRPr="00631736">
          <w:rPr>
            <w:rFonts w:ascii="Arial" w:eastAsia="Times New Roman" w:hAnsi="Arial" w:cs="Arial"/>
            <w:color w:val="0563C1" w:themeColor="hyperlink"/>
            <w:kern w:val="0"/>
            <w:sz w:val="24"/>
            <w:szCs w:val="24"/>
            <w:u w:val="single"/>
            <w:lang w:eastAsia="en-GB"/>
            <w14:ligatures w14:val="none"/>
          </w:rPr>
          <w:t>https://www.iso.org/obp/ui/#iso:std:56817:en</w:t>
        </w:r>
      </w:hyperlink>
      <w:r w:rsidRPr="00631736">
        <w:rPr>
          <w:rFonts w:ascii="Arial" w:eastAsia="Times New Roman" w:hAnsi="Arial" w:cs="Arial"/>
          <w:color w:val="212529"/>
          <w:kern w:val="0"/>
          <w:sz w:val="24"/>
          <w:szCs w:val="24"/>
          <w:lang w:eastAsia="en-GB"/>
          <w14:ligatures w14:val="none"/>
        </w:rPr>
        <w:t xml:space="preserve"> </w:t>
      </w:r>
    </w:p>
    <w:p w14:paraId="75C43B71" w14:textId="04378AC3" w:rsidR="005577D4" w:rsidRPr="005577D4" w:rsidRDefault="005577D4" w:rsidP="00F91B9F">
      <w:pPr>
        <w:shd w:val="clear" w:color="auto" w:fill="FFFFFF" w:themeFill="background1"/>
        <w:spacing w:after="100" w:afterAutospacing="1" w:line="360" w:lineRule="auto"/>
        <w:rPr>
          <w:rFonts w:ascii="Arial" w:hAnsi="Arial" w:cs="Arial"/>
          <w:color w:val="212529"/>
          <w:shd w:val="clear" w:color="auto" w:fill="FFFFFF"/>
        </w:rPr>
      </w:pPr>
      <w:r w:rsidRPr="005577D4">
        <w:rPr>
          <w:rFonts w:ascii="Arial" w:hAnsi="Arial" w:cs="Arial"/>
          <w:color w:val="212529"/>
          <w:shd w:val="clear" w:color="auto" w:fill="FFFFFF"/>
        </w:rPr>
        <w:t>Livewell</w:t>
      </w:r>
      <w:r w:rsidR="002211D8">
        <w:rPr>
          <w:rFonts w:ascii="Arial" w:hAnsi="Arial" w:cs="Arial"/>
          <w:color w:val="212529"/>
          <w:shd w:val="clear" w:color="auto" w:fill="FFFFFF"/>
        </w:rPr>
        <w:t>.</w:t>
      </w:r>
      <w:r w:rsidR="001B0C22">
        <w:rPr>
          <w:rFonts w:ascii="Arial" w:hAnsi="Arial" w:cs="Arial"/>
          <w:color w:val="212529"/>
          <w:shd w:val="clear" w:color="auto" w:fill="FFFFFF"/>
        </w:rPr>
        <w:t xml:space="preserve"> </w:t>
      </w:r>
      <w:r w:rsidR="00D71BD8">
        <w:rPr>
          <w:rFonts w:ascii="Arial" w:hAnsi="Arial" w:cs="Arial"/>
          <w:color w:val="212529"/>
          <w:shd w:val="clear" w:color="auto" w:fill="FFFFFF"/>
        </w:rPr>
        <w:t>(</w:t>
      </w:r>
      <w:r w:rsidRPr="005577D4">
        <w:rPr>
          <w:rFonts w:ascii="Arial" w:hAnsi="Arial" w:cs="Arial"/>
          <w:color w:val="212529"/>
          <w:shd w:val="clear" w:color="auto" w:fill="FFFFFF"/>
        </w:rPr>
        <w:t>2008</w:t>
      </w:r>
      <w:r w:rsidR="00D71BD8">
        <w:rPr>
          <w:rFonts w:ascii="Arial" w:hAnsi="Arial" w:cs="Arial"/>
          <w:color w:val="212529"/>
          <w:shd w:val="clear" w:color="auto" w:fill="FFFFFF"/>
        </w:rPr>
        <w:t>)</w:t>
      </w:r>
      <w:r w:rsidRPr="005577D4">
        <w:rPr>
          <w:rFonts w:ascii="Arial" w:hAnsi="Arial" w:cs="Arial"/>
          <w:color w:val="212529"/>
          <w:shd w:val="clear" w:color="auto" w:fill="FFFFFF"/>
        </w:rPr>
        <w:t xml:space="preserve">. Livewell. [Online]. [23 June 2023]. Available from: </w:t>
      </w:r>
      <w:hyperlink r:id="rId32" w:history="1">
        <w:r w:rsidRPr="005577D4">
          <w:rPr>
            <w:rStyle w:val="Hyperlink"/>
            <w:rFonts w:ascii="Arial" w:hAnsi="Arial" w:cs="Arial"/>
            <w:shd w:val="clear" w:color="auto" w:fill="FFFFFF"/>
          </w:rPr>
          <w:t>https://www.livewelltoday.co.uk/</w:t>
        </w:r>
      </w:hyperlink>
      <w:r w:rsidRPr="005577D4">
        <w:rPr>
          <w:rFonts w:ascii="Arial" w:hAnsi="Arial" w:cs="Arial"/>
          <w:color w:val="212529"/>
          <w:shd w:val="clear" w:color="auto" w:fill="FFFFFF"/>
        </w:rPr>
        <w:t xml:space="preserve"> </w:t>
      </w:r>
    </w:p>
    <w:p w14:paraId="078B05E7" w14:textId="77777777" w:rsidR="00D10F5C" w:rsidRPr="00D10F5C" w:rsidRDefault="00D10F5C" w:rsidP="00D10F5C">
      <w:pPr>
        <w:spacing w:line="360" w:lineRule="auto"/>
        <w:rPr>
          <w:rFonts w:ascii="Arial" w:hAnsi="Arial" w:cs="Arial"/>
          <w:color w:val="212529"/>
          <w:kern w:val="0"/>
          <w:sz w:val="24"/>
          <w:szCs w:val="24"/>
          <w:shd w:val="clear" w:color="auto" w:fill="FFFFFF"/>
          <w14:ligatures w14:val="none"/>
        </w:rPr>
      </w:pPr>
      <w:bookmarkStart w:id="14" w:name="_Hlk120375032"/>
      <w:r w:rsidRPr="00D10F5C">
        <w:rPr>
          <w:rFonts w:ascii="Arial" w:hAnsi="Arial" w:cs="Arial"/>
          <w:color w:val="212529"/>
          <w:kern w:val="0"/>
          <w:sz w:val="24"/>
          <w:szCs w:val="24"/>
          <w:shd w:val="clear" w:color="auto" w:fill="FFFFFF"/>
          <w14:ligatures w14:val="none"/>
        </w:rPr>
        <w:t>Martin, H. (2022). </w:t>
      </w:r>
      <w:bookmarkEnd w:id="14"/>
      <w:r w:rsidRPr="00D10F5C">
        <w:rPr>
          <w:rFonts w:ascii="Arial" w:hAnsi="Arial" w:cs="Arial"/>
          <w:color w:val="212529"/>
          <w:kern w:val="0"/>
          <w:sz w:val="24"/>
          <w:szCs w:val="24"/>
          <w:shd w:val="clear" w:color="auto" w:fill="FFFFFF"/>
          <w14:ligatures w14:val="none"/>
        </w:rPr>
        <w:t xml:space="preserve">Viva Financial Tuition. [Online]. [26 November 2022]. Available from: </w:t>
      </w:r>
      <w:hyperlink r:id="rId33" w:history="1">
        <w:r w:rsidRPr="00D10F5C">
          <w:rPr>
            <w:rFonts w:ascii="Arial" w:hAnsi="Arial" w:cs="Arial"/>
            <w:color w:val="0563C1" w:themeColor="hyperlink"/>
            <w:kern w:val="0"/>
            <w:sz w:val="24"/>
            <w:szCs w:val="24"/>
            <w:u w:val="single"/>
            <w:shd w:val="clear" w:color="auto" w:fill="FFFFFF"/>
            <w14:ligatures w14:val="none"/>
          </w:rPr>
          <w:t>https://www.vivatuition.com/cima-knowledge-centre/why-is-budgeting-important-to-a-business</w:t>
        </w:r>
      </w:hyperlink>
      <w:r w:rsidRPr="00D10F5C">
        <w:rPr>
          <w:rFonts w:ascii="Arial" w:hAnsi="Arial" w:cs="Arial"/>
          <w:color w:val="212529"/>
          <w:kern w:val="0"/>
          <w:sz w:val="24"/>
          <w:szCs w:val="24"/>
          <w:shd w:val="clear" w:color="auto" w:fill="FFFFFF"/>
          <w14:ligatures w14:val="none"/>
        </w:rPr>
        <w:t xml:space="preserve"> </w:t>
      </w:r>
    </w:p>
    <w:p w14:paraId="1855F630" w14:textId="6A0F0852" w:rsidR="0036176D" w:rsidRDefault="00D97A5E" w:rsidP="00D97A5E">
      <w:pPr>
        <w:spacing w:line="360" w:lineRule="auto"/>
        <w:rPr>
          <w:rFonts w:ascii="Arial" w:hAnsi="Arial" w:cs="Arial"/>
          <w:color w:val="212529"/>
          <w:shd w:val="clear" w:color="auto" w:fill="FFFFFF"/>
        </w:rPr>
      </w:pPr>
      <w:r w:rsidRPr="005577D4">
        <w:rPr>
          <w:rFonts w:ascii="Arial" w:hAnsi="Arial" w:cs="Arial"/>
          <w:color w:val="212529"/>
          <w:shd w:val="clear" w:color="auto" w:fill="FFFFFF"/>
        </w:rPr>
        <w:t>Quickie</w:t>
      </w:r>
      <w:r w:rsidR="002211D8">
        <w:rPr>
          <w:rFonts w:ascii="Arial" w:hAnsi="Arial" w:cs="Arial"/>
          <w:color w:val="212529"/>
          <w:shd w:val="clear" w:color="auto" w:fill="FFFFFF"/>
        </w:rPr>
        <w:t xml:space="preserve">. </w:t>
      </w:r>
      <w:r w:rsidR="00D71BD8">
        <w:rPr>
          <w:rFonts w:ascii="Arial" w:hAnsi="Arial" w:cs="Arial"/>
          <w:color w:val="212529"/>
          <w:shd w:val="clear" w:color="auto" w:fill="FFFFFF"/>
        </w:rPr>
        <w:t>(</w:t>
      </w:r>
      <w:r w:rsidRPr="005577D4">
        <w:rPr>
          <w:rFonts w:ascii="Arial" w:hAnsi="Arial" w:cs="Arial"/>
          <w:color w:val="212529"/>
          <w:shd w:val="clear" w:color="auto" w:fill="FFFFFF"/>
        </w:rPr>
        <w:t>2023</w:t>
      </w:r>
      <w:r w:rsidR="00D71BD8">
        <w:rPr>
          <w:rFonts w:ascii="Arial" w:hAnsi="Arial" w:cs="Arial"/>
          <w:color w:val="212529"/>
          <w:shd w:val="clear" w:color="auto" w:fill="FFFFFF"/>
        </w:rPr>
        <w:t>)</w:t>
      </w:r>
      <w:r w:rsidRPr="005577D4">
        <w:rPr>
          <w:rFonts w:ascii="Arial" w:hAnsi="Arial" w:cs="Arial"/>
          <w:color w:val="212529"/>
          <w:shd w:val="clear" w:color="auto" w:fill="FFFFFF"/>
        </w:rPr>
        <w:t xml:space="preserve">. Sun Rise Medical LTD. [Online]. [23 June 2023]. Available from: </w:t>
      </w:r>
      <w:hyperlink r:id="rId34" w:history="1">
        <w:r w:rsidRPr="005577D4">
          <w:rPr>
            <w:rStyle w:val="Hyperlink"/>
            <w:rFonts w:ascii="Arial" w:hAnsi="Arial" w:cs="Arial"/>
            <w:shd w:val="clear" w:color="auto" w:fill="FFFFFF"/>
          </w:rPr>
          <w:t>https://www.sunrisemedical.co.uk/wheelchairs/quickie/lightweight-wheelchairs</w:t>
        </w:r>
      </w:hyperlink>
      <w:r w:rsidRPr="00D97A5E">
        <w:rPr>
          <w:rFonts w:ascii="Arial" w:hAnsi="Arial" w:cs="Arial"/>
          <w:color w:val="212529"/>
          <w:shd w:val="clear" w:color="auto" w:fill="FFFFFF"/>
        </w:rPr>
        <w:t xml:space="preserve"> </w:t>
      </w:r>
    </w:p>
    <w:p w14:paraId="7A628D1E" w14:textId="7C7BFF0F" w:rsidR="0036176D" w:rsidRPr="0036176D" w:rsidRDefault="0036176D" w:rsidP="00BB29C8">
      <w:pPr>
        <w:spacing w:line="360" w:lineRule="auto"/>
        <w:rPr>
          <w:rFonts w:ascii="Arial" w:hAnsi="Arial" w:cs="Arial"/>
          <w:color w:val="212529"/>
          <w:shd w:val="clear" w:color="auto" w:fill="FFFFFF"/>
        </w:rPr>
      </w:pPr>
      <w:r w:rsidRPr="0036176D">
        <w:rPr>
          <w:rFonts w:ascii="Arial" w:hAnsi="Arial" w:cs="Arial"/>
          <w:color w:val="212529"/>
          <w:shd w:val="clear" w:color="auto" w:fill="FFFFFF"/>
        </w:rPr>
        <w:t>Rainey, D</w:t>
      </w:r>
      <w:r w:rsidR="002211D8">
        <w:rPr>
          <w:rFonts w:ascii="Arial" w:hAnsi="Arial" w:cs="Arial"/>
          <w:color w:val="212529"/>
          <w:shd w:val="clear" w:color="auto" w:fill="FFFFFF"/>
        </w:rPr>
        <w:t xml:space="preserve">. </w:t>
      </w:r>
      <w:r w:rsidRPr="0036176D">
        <w:rPr>
          <w:rFonts w:ascii="Arial" w:hAnsi="Arial" w:cs="Arial"/>
          <w:color w:val="212529"/>
          <w:shd w:val="clear" w:color="auto" w:fill="FFFFFF"/>
        </w:rPr>
        <w:t xml:space="preserve">(2005). Product innovation : Leading Change Through Integrated Product Development. [Online]. New York: Cambridge University Press. [4 July 2023]. Available from: </w:t>
      </w:r>
      <w:hyperlink r:id="rId35" w:history="1">
        <w:r w:rsidRPr="0036176D">
          <w:rPr>
            <w:rStyle w:val="Hyperlink"/>
            <w:rFonts w:ascii="Arial" w:hAnsi="Arial" w:cs="Arial"/>
            <w:shd w:val="clear" w:color="auto" w:fill="FFFFFF"/>
          </w:rPr>
          <w:t>https://www-vlebooks-com.ezproxy.uwtsd.ac.uk/Product/Index/2004001?page=0&amp;startBookmarkId=-1</w:t>
        </w:r>
      </w:hyperlink>
      <w:r w:rsidRPr="0036176D">
        <w:rPr>
          <w:rFonts w:ascii="Arial" w:hAnsi="Arial" w:cs="Arial"/>
          <w:color w:val="212529"/>
          <w:shd w:val="clear" w:color="auto" w:fill="FFFFFF"/>
        </w:rPr>
        <w:t xml:space="preserve"> </w:t>
      </w:r>
    </w:p>
    <w:p w14:paraId="05A7B4D6" w14:textId="3BF4CF8C" w:rsidR="00FF48C1" w:rsidRPr="00BB4336" w:rsidRDefault="00FF48C1" w:rsidP="00FF48C1">
      <w:pPr>
        <w:spacing w:line="360" w:lineRule="auto"/>
        <w:rPr>
          <w:rFonts w:ascii="Arial" w:hAnsi="Arial" w:cs="Arial"/>
          <w:lang w:val="en-US"/>
        </w:rPr>
      </w:pPr>
      <w:r w:rsidRPr="00BB4336">
        <w:rPr>
          <w:rFonts w:ascii="Arial" w:hAnsi="Arial" w:cs="Arial"/>
          <w:color w:val="212529"/>
          <w:shd w:val="clear" w:color="auto" w:fill="FFFFFF"/>
        </w:rPr>
        <w:t>Silva, A &amp; Simoes, R</w:t>
      </w:r>
      <w:r w:rsidR="002211D8">
        <w:rPr>
          <w:rFonts w:ascii="Arial" w:hAnsi="Arial" w:cs="Arial"/>
          <w:color w:val="212529"/>
          <w:shd w:val="clear" w:color="auto" w:fill="FFFFFF"/>
        </w:rPr>
        <w:t>.</w:t>
      </w:r>
      <w:r w:rsidRPr="00BB4336">
        <w:rPr>
          <w:rFonts w:ascii="Arial" w:hAnsi="Arial" w:cs="Arial"/>
          <w:color w:val="212529"/>
          <w:shd w:val="clear" w:color="auto" w:fill="FFFFFF"/>
        </w:rPr>
        <w:t xml:space="preserve"> (2011). Handbook of Research on Trends in Product Design and Development: Technological and Organizational Perspectives. [Online]. Hershey, Pennsylvania: IGI Global Publisher of Timely Knowledge. [28 June 2023]. Available from: </w:t>
      </w:r>
      <w:hyperlink r:id="rId36" w:history="1">
        <w:r w:rsidRPr="00575ABF">
          <w:rPr>
            <w:rStyle w:val="Hyperlink"/>
            <w:rFonts w:ascii="Arial" w:hAnsi="Arial" w:cs="Arial"/>
            <w:shd w:val="clear" w:color="auto" w:fill="FFFFFF"/>
          </w:rPr>
          <w:t>https://www-igi-global-com.ezproxy.uwtsd.ac.uk/gateway/book/41797</w:t>
        </w:r>
      </w:hyperlink>
      <w:r>
        <w:rPr>
          <w:rFonts w:ascii="Arial" w:hAnsi="Arial" w:cs="Arial"/>
          <w:color w:val="212529"/>
          <w:shd w:val="clear" w:color="auto" w:fill="FFFFFF"/>
        </w:rPr>
        <w:t xml:space="preserve"> </w:t>
      </w:r>
    </w:p>
    <w:p w14:paraId="58088055" w14:textId="39E552E0" w:rsidR="00FF48C1" w:rsidRPr="00FF48C1" w:rsidRDefault="00FF48C1" w:rsidP="00D97A5E">
      <w:pPr>
        <w:spacing w:line="360" w:lineRule="auto"/>
        <w:rPr>
          <w:rFonts w:ascii="Arial" w:hAnsi="Arial" w:cs="Arial"/>
          <w:lang w:val="en-US"/>
        </w:rPr>
      </w:pPr>
      <w:r w:rsidRPr="00FF48C1">
        <w:rPr>
          <w:rFonts w:ascii="Arial" w:hAnsi="Arial" w:cs="Arial"/>
          <w:color w:val="212529"/>
          <w:shd w:val="clear" w:color="auto" w:fill="FFFFFF"/>
        </w:rPr>
        <w:t>Sunrise</w:t>
      </w:r>
      <w:r w:rsidR="002211D8">
        <w:rPr>
          <w:rFonts w:ascii="Arial" w:hAnsi="Arial" w:cs="Arial"/>
          <w:color w:val="212529"/>
          <w:shd w:val="clear" w:color="auto" w:fill="FFFFFF"/>
        </w:rPr>
        <w:t>.</w:t>
      </w:r>
      <w:r w:rsidRPr="00FF48C1">
        <w:rPr>
          <w:rFonts w:ascii="Arial" w:hAnsi="Arial" w:cs="Arial"/>
          <w:color w:val="212529"/>
          <w:shd w:val="clear" w:color="auto" w:fill="FFFFFF"/>
        </w:rPr>
        <w:t> </w:t>
      </w:r>
      <w:r w:rsidR="001B0C22">
        <w:rPr>
          <w:rFonts w:ascii="Arial" w:hAnsi="Arial" w:cs="Arial"/>
          <w:color w:val="212529"/>
          <w:shd w:val="clear" w:color="auto" w:fill="FFFFFF"/>
        </w:rPr>
        <w:t>(</w:t>
      </w:r>
      <w:r w:rsidRPr="00FF48C1">
        <w:rPr>
          <w:rFonts w:ascii="Arial" w:hAnsi="Arial" w:cs="Arial"/>
          <w:color w:val="212529"/>
          <w:shd w:val="clear" w:color="auto" w:fill="FFFFFF"/>
        </w:rPr>
        <w:t>2023</w:t>
      </w:r>
      <w:r w:rsidR="001B0C22">
        <w:rPr>
          <w:rFonts w:ascii="Arial" w:hAnsi="Arial" w:cs="Arial"/>
          <w:color w:val="212529"/>
          <w:shd w:val="clear" w:color="auto" w:fill="FFFFFF"/>
        </w:rPr>
        <w:t>)</w:t>
      </w:r>
      <w:r w:rsidRPr="00FF48C1">
        <w:rPr>
          <w:rFonts w:ascii="Arial" w:hAnsi="Arial" w:cs="Arial"/>
          <w:color w:val="212529"/>
          <w:shd w:val="clear" w:color="auto" w:fill="FFFFFF"/>
        </w:rPr>
        <w:t xml:space="preserve">. Sun Rise Medical . [Online]. [29 June 2023]. Available from: </w:t>
      </w:r>
      <w:hyperlink r:id="rId37" w:history="1">
        <w:r w:rsidRPr="00575ABF">
          <w:rPr>
            <w:rStyle w:val="Hyperlink"/>
            <w:rFonts w:ascii="Arial" w:hAnsi="Arial" w:cs="Arial"/>
            <w:shd w:val="clear" w:color="auto" w:fill="FFFFFF"/>
          </w:rPr>
          <w:t>https://www.sunrisemedical.co.uk/company-information#</w:t>
        </w:r>
      </w:hyperlink>
      <w:r>
        <w:rPr>
          <w:rFonts w:ascii="Arial" w:hAnsi="Arial" w:cs="Arial"/>
          <w:color w:val="212529"/>
          <w:shd w:val="clear" w:color="auto" w:fill="FFFFFF"/>
        </w:rPr>
        <w:t xml:space="preserve"> </w:t>
      </w:r>
    </w:p>
    <w:sectPr w:rsidR="00FF48C1" w:rsidRPr="00FF48C1" w:rsidSect="00D574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817AA6F0"/>
    <w:lvl w:ilvl="0" w:tplc="641607CE">
      <w:start w:val="1"/>
      <w:numFmt w:val="upperRoman"/>
      <w:lvlText w:val="%1."/>
      <w:lvlJc w:val="left"/>
      <w:pPr>
        <w:ind w:left="940" w:hanging="201"/>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27EF3002"/>
    <w:multiLevelType w:val="hybridMultilevel"/>
    <w:tmpl w:val="9294B570"/>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649EB"/>
    <w:multiLevelType w:val="hybridMultilevel"/>
    <w:tmpl w:val="2368C8D6"/>
    <w:lvl w:ilvl="0" w:tplc="D8E451A2">
      <w:start w:val="1"/>
      <w:numFmt w:val="decimal"/>
      <w:lvlText w:val="%1."/>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25B99"/>
    <w:multiLevelType w:val="hybridMultilevel"/>
    <w:tmpl w:val="AA4C91DA"/>
    <w:lvl w:ilvl="0" w:tplc="D8E451A2">
      <w:start w:val="1"/>
      <w:numFmt w:val="decimal"/>
      <w:lvlText w:val="%1."/>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C4038C"/>
    <w:multiLevelType w:val="hybridMultilevel"/>
    <w:tmpl w:val="0EC0295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489439">
    <w:abstractNumId w:val="0"/>
  </w:num>
  <w:num w:numId="2" w16cid:durableId="259877479">
    <w:abstractNumId w:val="1"/>
  </w:num>
  <w:num w:numId="3" w16cid:durableId="941304551">
    <w:abstractNumId w:val="2"/>
  </w:num>
  <w:num w:numId="4" w16cid:durableId="2822658">
    <w:abstractNumId w:val="4"/>
  </w:num>
  <w:num w:numId="5" w16cid:durableId="69041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08"/>
    <w:rsid w:val="00006F5E"/>
    <w:rsid w:val="000072ED"/>
    <w:rsid w:val="000076F4"/>
    <w:rsid w:val="000079E0"/>
    <w:rsid w:val="000116C1"/>
    <w:rsid w:val="000134A6"/>
    <w:rsid w:val="00016B90"/>
    <w:rsid w:val="0001716E"/>
    <w:rsid w:val="00020AAE"/>
    <w:rsid w:val="00020CE4"/>
    <w:rsid w:val="00022FEB"/>
    <w:rsid w:val="00032037"/>
    <w:rsid w:val="00034DD6"/>
    <w:rsid w:val="00034FAF"/>
    <w:rsid w:val="0003722F"/>
    <w:rsid w:val="00037284"/>
    <w:rsid w:val="000456B3"/>
    <w:rsid w:val="000462A9"/>
    <w:rsid w:val="000463ED"/>
    <w:rsid w:val="000512E0"/>
    <w:rsid w:val="00052596"/>
    <w:rsid w:val="00052AFB"/>
    <w:rsid w:val="00053F7D"/>
    <w:rsid w:val="0005483E"/>
    <w:rsid w:val="000560C3"/>
    <w:rsid w:val="00056CA7"/>
    <w:rsid w:val="00060DD5"/>
    <w:rsid w:val="000617DD"/>
    <w:rsid w:val="00062862"/>
    <w:rsid w:val="000629BC"/>
    <w:rsid w:val="00062DC5"/>
    <w:rsid w:val="00063A79"/>
    <w:rsid w:val="000707BF"/>
    <w:rsid w:val="00072B71"/>
    <w:rsid w:val="00074054"/>
    <w:rsid w:val="00076A79"/>
    <w:rsid w:val="000836E1"/>
    <w:rsid w:val="00085E49"/>
    <w:rsid w:val="00086588"/>
    <w:rsid w:val="00095B2E"/>
    <w:rsid w:val="00095B84"/>
    <w:rsid w:val="00096297"/>
    <w:rsid w:val="000A304C"/>
    <w:rsid w:val="000A329A"/>
    <w:rsid w:val="000A3D9F"/>
    <w:rsid w:val="000B16EE"/>
    <w:rsid w:val="000B239B"/>
    <w:rsid w:val="000B53A6"/>
    <w:rsid w:val="000C298C"/>
    <w:rsid w:val="000C417E"/>
    <w:rsid w:val="000C5CFF"/>
    <w:rsid w:val="000D4331"/>
    <w:rsid w:val="000D4B14"/>
    <w:rsid w:val="000D4C8F"/>
    <w:rsid w:val="000D7A12"/>
    <w:rsid w:val="000E2D35"/>
    <w:rsid w:val="000E6D3D"/>
    <w:rsid w:val="000F4E9C"/>
    <w:rsid w:val="000F7F7E"/>
    <w:rsid w:val="0010081B"/>
    <w:rsid w:val="00100DB3"/>
    <w:rsid w:val="00112358"/>
    <w:rsid w:val="001145E3"/>
    <w:rsid w:val="00121FA2"/>
    <w:rsid w:val="00123E14"/>
    <w:rsid w:val="00125341"/>
    <w:rsid w:val="00125446"/>
    <w:rsid w:val="00125B42"/>
    <w:rsid w:val="001263A2"/>
    <w:rsid w:val="001326AC"/>
    <w:rsid w:val="00145736"/>
    <w:rsid w:val="001470E1"/>
    <w:rsid w:val="0014778C"/>
    <w:rsid w:val="00147B3C"/>
    <w:rsid w:val="00154BBF"/>
    <w:rsid w:val="001557F0"/>
    <w:rsid w:val="00155F67"/>
    <w:rsid w:val="00157153"/>
    <w:rsid w:val="001601F2"/>
    <w:rsid w:val="001614B8"/>
    <w:rsid w:val="00161556"/>
    <w:rsid w:val="0016256C"/>
    <w:rsid w:val="001644A5"/>
    <w:rsid w:val="00165793"/>
    <w:rsid w:val="00166BE7"/>
    <w:rsid w:val="00172005"/>
    <w:rsid w:val="00174246"/>
    <w:rsid w:val="00175966"/>
    <w:rsid w:val="00182083"/>
    <w:rsid w:val="00183AD1"/>
    <w:rsid w:val="00184137"/>
    <w:rsid w:val="00186046"/>
    <w:rsid w:val="00193E0F"/>
    <w:rsid w:val="00195DB3"/>
    <w:rsid w:val="001A4497"/>
    <w:rsid w:val="001A52DF"/>
    <w:rsid w:val="001A7D7A"/>
    <w:rsid w:val="001B0111"/>
    <w:rsid w:val="001B0C22"/>
    <w:rsid w:val="001B3464"/>
    <w:rsid w:val="001B4432"/>
    <w:rsid w:val="001B75C1"/>
    <w:rsid w:val="001C4851"/>
    <w:rsid w:val="001C55B5"/>
    <w:rsid w:val="001C7D82"/>
    <w:rsid w:val="001D038F"/>
    <w:rsid w:val="001D09AF"/>
    <w:rsid w:val="001D1F55"/>
    <w:rsid w:val="001E044F"/>
    <w:rsid w:val="001E3506"/>
    <w:rsid w:val="001E4BB1"/>
    <w:rsid w:val="001E6EA7"/>
    <w:rsid w:val="001F0B07"/>
    <w:rsid w:val="001F3CDE"/>
    <w:rsid w:val="001F786B"/>
    <w:rsid w:val="001F7C6D"/>
    <w:rsid w:val="00206C33"/>
    <w:rsid w:val="00207F2F"/>
    <w:rsid w:val="00213153"/>
    <w:rsid w:val="0021413F"/>
    <w:rsid w:val="00215B3F"/>
    <w:rsid w:val="002208E5"/>
    <w:rsid w:val="002211D8"/>
    <w:rsid w:val="002234AB"/>
    <w:rsid w:val="00225931"/>
    <w:rsid w:val="002261A8"/>
    <w:rsid w:val="00226491"/>
    <w:rsid w:val="00231A50"/>
    <w:rsid w:val="00232697"/>
    <w:rsid w:val="002339E6"/>
    <w:rsid w:val="00233BF2"/>
    <w:rsid w:val="00240D17"/>
    <w:rsid w:val="0024247D"/>
    <w:rsid w:val="00242C39"/>
    <w:rsid w:val="002446F0"/>
    <w:rsid w:val="00252D43"/>
    <w:rsid w:val="00256A1F"/>
    <w:rsid w:val="00260214"/>
    <w:rsid w:val="0026548D"/>
    <w:rsid w:val="0027028B"/>
    <w:rsid w:val="00271501"/>
    <w:rsid w:val="00271B5E"/>
    <w:rsid w:val="00272E1A"/>
    <w:rsid w:val="002773A8"/>
    <w:rsid w:val="002817B4"/>
    <w:rsid w:val="00285BC7"/>
    <w:rsid w:val="00285F1A"/>
    <w:rsid w:val="002862F8"/>
    <w:rsid w:val="0028742F"/>
    <w:rsid w:val="00287795"/>
    <w:rsid w:val="00295F05"/>
    <w:rsid w:val="002A07D8"/>
    <w:rsid w:val="002A35DB"/>
    <w:rsid w:val="002A3A12"/>
    <w:rsid w:val="002A527C"/>
    <w:rsid w:val="002A546A"/>
    <w:rsid w:val="002A7B96"/>
    <w:rsid w:val="002B1A6E"/>
    <w:rsid w:val="002B5FAE"/>
    <w:rsid w:val="002C0E6E"/>
    <w:rsid w:val="002C45E9"/>
    <w:rsid w:val="002C562E"/>
    <w:rsid w:val="002D1742"/>
    <w:rsid w:val="002E1D3B"/>
    <w:rsid w:val="002E6B80"/>
    <w:rsid w:val="002E7753"/>
    <w:rsid w:val="002F1EBC"/>
    <w:rsid w:val="002F3C5D"/>
    <w:rsid w:val="002F5852"/>
    <w:rsid w:val="00307668"/>
    <w:rsid w:val="003158E7"/>
    <w:rsid w:val="00320039"/>
    <w:rsid w:val="0032034D"/>
    <w:rsid w:val="00323139"/>
    <w:rsid w:val="003238AA"/>
    <w:rsid w:val="0033113E"/>
    <w:rsid w:val="00331A4D"/>
    <w:rsid w:val="00342886"/>
    <w:rsid w:val="00344354"/>
    <w:rsid w:val="003454DF"/>
    <w:rsid w:val="003456E8"/>
    <w:rsid w:val="003535D8"/>
    <w:rsid w:val="003540A1"/>
    <w:rsid w:val="003615B8"/>
    <w:rsid w:val="0036176D"/>
    <w:rsid w:val="003620D4"/>
    <w:rsid w:val="00362C1B"/>
    <w:rsid w:val="00364FC6"/>
    <w:rsid w:val="00366E22"/>
    <w:rsid w:val="00366FF6"/>
    <w:rsid w:val="003705C6"/>
    <w:rsid w:val="003738BA"/>
    <w:rsid w:val="00374F2F"/>
    <w:rsid w:val="00376A68"/>
    <w:rsid w:val="00381A0A"/>
    <w:rsid w:val="00383F0F"/>
    <w:rsid w:val="00386517"/>
    <w:rsid w:val="00386D1E"/>
    <w:rsid w:val="00387248"/>
    <w:rsid w:val="00391085"/>
    <w:rsid w:val="00391307"/>
    <w:rsid w:val="0039163E"/>
    <w:rsid w:val="00391D38"/>
    <w:rsid w:val="003959F6"/>
    <w:rsid w:val="00396028"/>
    <w:rsid w:val="00397B05"/>
    <w:rsid w:val="003A0B2E"/>
    <w:rsid w:val="003A37BE"/>
    <w:rsid w:val="003B1634"/>
    <w:rsid w:val="003B527D"/>
    <w:rsid w:val="003C25B9"/>
    <w:rsid w:val="003C3339"/>
    <w:rsid w:val="003D4C2F"/>
    <w:rsid w:val="003D6EE5"/>
    <w:rsid w:val="003E0EEA"/>
    <w:rsid w:val="003E47E1"/>
    <w:rsid w:val="003E504C"/>
    <w:rsid w:val="003F0A4B"/>
    <w:rsid w:val="003F14FE"/>
    <w:rsid w:val="003F56AD"/>
    <w:rsid w:val="003F6B09"/>
    <w:rsid w:val="00402A15"/>
    <w:rsid w:val="004043C3"/>
    <w:rsid w:val="004057FE"/>
    <w:rsid w:val="00405D2E"/>
    <w:rsid w:val="00406B8B"/>
    <w:rsid w:val="00406F13"/>
    <w:rsid w:val="0040727A"/>
    <w:rsid w:val="004100B8"/>
    <w:rsid w:val="00410242"/>
    <w:rsid w:val="004110E7"/>
    <w:rsid w:val="004206DE"/>
    <w:rsid w:val="00424E85"/>
    <w:rsid w:val="004265E6"/>
    <w:rsid w:val="0042689F"/>
    <w:rsid w:val="004300DE"/>
    <w:rsid w:val="00430606"/>
    <w:rsid w:val="00434B3C"/>
    <w:rsid w:val="00434BE8"/>
    <w:rsid w:val="00434CB3"/>
    <w:rsid w:val="004507F5"/>
    <w:rsid w:val="00451E8B"/>
    <w:rsid w:val="0046006C"/>
    <w:rsid w:val="00461665"/>
    <w:rsid w:val="00461DF9"/>
    <w:rsid w:val="00467020"/>
    <w:rsid w:val="004731E2"/>
    <w:rsid w:val="004764D3"/>
    <w:rsid w:val="00476575"/>
    <w:rsid w:val="00487E5F"/>
    <w:rsid w:val="0049170F"/>
    <w:rsid w:val="004938CF"/>
    <w:rsid w:val="004A0556"/>
    <w:rsid w:val="004A0B9B"/>
    <w:rsid w:val="004A171B"/>
    <w:rsid w:val="004A1EE4"/>
    <w:rsid w:val="004A7E71"/>
    <w:rsid w:val="004B16C6"/>
    <w:rsid w:val="004B4031"/>
    <w:rsid w:val="004B62BE"/>
    <w:rsid w:val="004C100D"/>
    <w:rsid w:val="004C3647"/>
    <w:rsid w:val="004D518D"/>
    <w:rsid w:val="004D62C4"/>
    <w:rsid w:val="004D72D1"/>
    <w:rsid w:val="004E00FC"/>
    <w:rsid w:val="004E63E0"/>
    <w:rsid w:val="004F0610"/>
    <w:rsid w:val="004F0DC3"/>
    <w:rsid w:val="004F2FDD"/>
    <w:rsid w:val="004F41C6"/>
    <w:rsid w:val="004F4D7B"/>
    <w:rsid w:val="00502F0D"/>
    <w:rsid w:val="00504E77"/>
    <w:rsid w:val="00506FB4"/>
    <w:rsid w:val="00507218"/>
    <w:rsid w:val="005162FA"/>
    <w:rsid w:val="00516EFA"/>
    <w:rsid w:val="005208B1"/>
    <w:rsid w:val="0052644B"/>
    <w:rsid w:val="005304F5"/>
    <w:rsid w:val="005332BE"/>
    <w:rsid w:val="00533FE0"/>
    <w:rsid w:val="00536B41"/>
    <w:rsid w:val="005415E9"/>
    <w:rsid w:val="00544C67"/>
    <w:rsid w:val="00545030"/>
    <w:rsid w:val="0055177D"/>
    <w:rsid w:val="005577D4"/>
    <w:rsid w:val="00561998"/>
    <w:rsid w:val="00561EB7"/>
    <w:rsid w:val="005641E4"/>
    <w:rsid w:val="00570A3C"/>
    <w:rsid w:val="00571CBD"/>
    <w:rsid w:val="00574074"/>
    <w:rsid w:val="0057525F"/>
    <w:rsid w:val="00582E24"/>
    <w:rsid w:val="00587FE9"/>
    <w:rsid w:val="00590659"/>
    <w:rsid w:val="00593403"/>
    <w:rsid w:val="00593980"/>
    <w:rsid w:val="0059501A"/>
    <w:rsid w:val="00595F88"/>
    <w:rsid w:val="00595FE6"/>
    <w:rsid w:val="005967D2"/>
    <w:rsid w:val="005A21C7"/>
    <w:rsid w:val="005A347B"/>
    <w:rsid w:val="005A792A"/>
    <w:rsid w:val="005B05CA"/>
    <w:rsid w:val="005B3D58"/>
    <w:rsid w:val="005B4DC9"/>
    <w:rsid w:val="005B67DC"/>
    <w:rsid w:val="005B70C3"/>
    <w:rsid w:val="005B7511"/>
    <w:rsid w:val="005C0B3C"/>
    <w:rsid w:val="005C57C5"/>
    <w:rsid w:val="005C6B7D"/>
    <w:rsid w:val="005D1C12"/>
    <w:rsid w:val="005D239C"/>
    <w:rsid w:val="005D56BD"/>
    <w:rsid w:val="005D669D"/>
    <w:rsid w:val="005D78D4"/>
    <w:rsid w:val="005E0177"/>
    <w:rsid w:val="005E252A"/>
    <w:rsid w:val="005E6CC7"/>
    <w:rsid w:val="005F01E3"/>
    <w:rsid w:val="005F6362"/>
    <w:rsid w:val="00601B33"/>
    <w:rsid w:val="00601BDD"/>
    <w:rsid w:val="00601BE1"/>
    <w:rsid w:val="00602780"/>
    <w:rsid w:val="0060345E"/>
    <w:rsid w:val="006106E3"/>
    <w:rsid w:val="00610F3B"/>
    <w:rsid w:val="00624BCF"/>
    <w:rsid w:val="00626A63"/>
    <w:rsid w:val="00631736"/>
    <w:rsid w:val="006319DF"/>
    <w:rsid w:val="00632FD5"/>
    <w:rsid w:val="00635639"/>
    <w:rsid w:val="0063738F"/>
    <w:rsid w:val="006401FF"/>
    <w:rsid w:val="00643431"/>
    <w:rsid w:val="006438B4"/>
    <w:rsid w:val="00643A30"/>
    <w:rsid w:val="00644F88"/>
    <w:rsid w:val="00647FA1"/>
    <w:rsid w:val="00652CDB"/>
    <w:rsid w:val="00653CDD"/>
    <w:rsid w:val="00665850"/>
    <w:rsid w:val="0067218E"/>
    <w:rsid w:val="00672926"/>
    <w:rsid w:val="00675D8C"/>
    <w:rsid w:val="00675FED"/>
    <w:rsid w:val="00676495"/>
    <w:rsid w:val="006774F2"/>
    <w:rsid w:val="00681B7B"/>
    <w:rsid w:val="006839BF"/>
    <w:rsid w:val="0069103F"/>
    <w:rsid w:val="0069113D"/>
    <w:rsid w:val="00694948"/>
    <w:rsid w:val="006956AC"/>
    <w:rsid w:val="006B1BAD"/>
    <w:rsid w:val="006B46E2"/>
    <w:rsid w:val="006B4F8B"/>
    <w:rsid w:val="006B6A5E"/>
    <w:rsid w:val="006C10F2"/>
    <w:rsid w:val="006C18A2"/>
    <w:rsid w:val="006C2CF2"/>
    <w:rsid w:val="006C65F5"/>
    <w:rsid w:val="006C7F6F"/>
    <w:rsid w:val="006D15ED"/>
    <w:rsid w:val="006D16FE"/>
    <w:rsid w:val="006D592F"/>
    <w:rsid w:val="006E24E5"/>
    <w:rsid w:val="006E492A"/>
    <w:rsid w:val="006E56AE"/>
    <w:rsid w:val="006E7AC2"/>
    <w:rsid w:val="006F1364"/>
    <w:rsid w:val="006F2933"/>
    <w:rsid w:val="006F470B"/>
    <w:rsid w:val="006F6045"/>
    <w:rsid w:val="00700987"/>
    <w:rsid w:val="00703C38"/>
    <w:rsid w:val="00710605"/>
    <w:rsid w:val="0071145C"/>
    <w:rsid w:val="00711933"/>
    <w:rsid w:val="00711ED0"/>
    <w:rsid w:val="00712C75"/>
    <w:rsid w:val="007160AD"/>
    <w:rsid w:val="00716384"/>
    <w:rsid w:val="00722BDC"/>
    <w:rsid w:val="00732983"/>
    <w:rsid w:val="00733ED8"/>
    <w:rsid w:val="00736B26"/>
    <w:rsid w:val="00736B89"/>
    <w:rsid w:val="00746CC5"/>
    <w:rsid w:val="00747167"/>
    <w:rsid w:val="00754F5A"/>
    <w:rsid w:val="00760CBD"/>
    <w:rsid w:val="00764E94"/>
    <w:rsid w:val="00772318"/>
    <w:rsid w:val="00772C6D"/>
    <w:rsid w:val="0077420D"/>
    <w:rsid w:val="00774786"/>
    <w:rsid w:val="007809E6"/>
    <w:rsid w:val="00781356"/>
    <w:rsid w:val="0079115E"/>
    <w:rsid w:val="007A206D"/>
    <w:rsid w:val="007B2EEF"/>
    <w:rsid w:val="007B4D84"/>
    <w:rsid w:val="007B54B9"/>
    <w:rsid w:val="007B669B"/>
    <w:rsid w:val="007C0B27"/>
    <w:rsid w:val="007C2CC0"/>
    <w:rsid w:val="007C5EE4"/>
    <w:rsid w:val="007C70D1"/>
    <w:rsid w:val="007D02A1"/>
    <w:rsid w:val="007D2A73"/>
    <w:rsid w:val="007D3645"/>
    <w:rsid w:val="007D59F3"/>
    <w:rsid w:val="007E7D44"/>
    <w:rsid w:val="007F01F9"/>
    <w:rsid w:val="007F292F"/>
    <w:rsid w:val="007F3938"/>
    <w:rsid w:val="007F7273"/>
    <w:rsid w:val="00801853"/>
    <w:rsid w:val="00807066"/>
    <w:rsid w:val="0081085F"/>
    <w:rsid w:val="008172A7"/>
    <w:rsid w:val="008216A5"/>
    <w:rsid w:val="00821DCC"/>
    <w:rsid w:val="008229CA"/>
    <w:rsid w:val="00823DE2"/>
    <w:rsid w:val="00826FF7"/>
    <w:rsid w:val="00830B76"/>
    <w:rsid w:val="00832D7E"/>
    <w:rsid w:val="00833D2E"/>
    <w:rsid w:val="00835688"/>
    <w:rsid w:val="0083648D"/>
    <w:rsid w:val="008367B1"/>
    <w:rsid w:val="00837D6B"/>
    <w:rsid w:val="00843268"/>
    <w:rsid w:val="00843C7D"/>
    <w:rsid w:val="00851441"/>
    <w:rsid w:val="00852A3D"/>
    <w:rsid w:val="00853ED4"/>
    <w:rsid w:val="0085400A"/>
    <w:rsid w:val="00855189"/>
    <w:rsid w:val="00855DAD"/>
    <w:rsid w:val="00856547"/>
    <w:rsid w:val="008626F3"/>
    <w:rsid w:val="008638C6"/>
    <w:rsid w:val="00866D32"/>
    <w:rsid w:val="0086714B"/>
    <w:rsid w:val="008677D8"/>
    <w:rsid w:val="00872BF9"/>
    <w:rsid w:val="00875CA9"/>
    <w:rsid w:val="0087627D"/>
    <w:rsid w:val="00876C5E"/>
    <w:rsid w:val="00881401"/>
    <w:rsid w:val="00882117"/>
    <w:rsid w:val="00882F49"/>
    <w:rsid w:val="00883610"/>
    <w:rsid w:val="00884826"/>
    <w:rsid w:val="0088500F"/>
    <w:rsid w:val="0089337C"/>
    <w:rsid w:val="0089632F"/>
    <w:rsid w:val="008A13F0"/>
    <w:rsid w:val="008A207E"/>
    <w:rsid w:val="008A2F0F"/>
    <w:rsid w:val="008A3FD4"/>
    <w:rsid w:val="008A4EC4"/>
    <w:rsid w:val="008A713E"/>
    <w:rsid w:val="008A7935"/>
    <w:rsid w:val="008B3D4B"/>
    <w:rsid w:val="008B4C28"/>
    <w:rsid w:val="008B566E"/>
    <w:rsid w:val="008B7122"/>
    <w:rsid w:val="008B785A"/>
    <w:rsid w:val="008C2AFB"/>
    <w:rsid w:val="008C3A4F"/>
    <w:rsid w:val="008C695E"/>
    <w:rsid w:val="008C7089"/>
    <w:rsid w:val="008D0818"/>
    <w:rsid w:val="008D0DA7"/>
    <w:rsid w:val="008D23CE"/>
    <w:rsid w:val="008D3B5D"/>
    <w:rsid w:val="008D3E3A"/>
    <w:rsid w:val="008D4047"/>
    <w:rsid w:val="008D7BBB"/>
    <w:rsid w:val="008E1616"/>
    <w:rsid w:val="008E2F54"/>
    <w:rsid w:val="008E3A93"/>
    <w:rsid w:val="008E4D4E"/>
    <w:rsid w:val="008E5071"/>
    <w:rsid w:val="008E519A"/>
    <w:rsid w:val="008E6B7F"/>
    <w:rsid w:val="008F1305"/>
    <w:rsid w:val="008F6F74"/>
    <w:rsid w:val="008F7B35"/>
    <w:rsid w:val="009009A0"/>
    <w:rsid w:val="00900A49"/>
    <w:rsid w:val="00901BD6"/>
    <w:rsid w:val="00903600"/>
    <w:rsid w:val="00903B32"/>
    <w:rsid w:val="00903E6B"/>
    <w:rsid w:val="0090411D"/>
    <w:rsid w:val="00905090"/>
    <w:rsid w:val="00906184"/>
    <w:rsid w:val="009131B6"/>
    <w:rsid w:val="00914CA7"/>
    <w:rsid w:val="0093048C"/>
    <w:rsid w:val="00936EA5"/>
    <w:rsid w:val="00937847"/>
    <w:rsid w:val="0094383B"/>
    <w:rsid w:val="0094536D"/>
    <w:rsid w:val="00945E1A"/>
    <w:rsid w:val="00946180"/>
    <w:rsid w:val="00952F8F"/>
    <w:rsid w:val="00954722"/>
    <w:rsid w:val="00954F4D"/>
    <w:rsid w:val="0095627A"/>
    <w:rsid w:val="0096511D"/>
    <w:rsid w:val="0096692A"/>
    <w:rsid w:val="00967E1E"/>
    <w:rsid w:val="00975D72"/>
    <w:rsid w:val="009804BB"/>
    <w:rsid w:val="00980ABD"/>
    <w:rsid w:val="00983DD7"/>
    <w:rsid w:val="00984967"/>
    <w:rsid w:val="00986ED4"/>
    <w:rsid w:val="0099094A"/>
    <w:rsid w:val="00990D3D"/>
    <w:rsid w:val="009915ED"/>
    <w:rsid w:val="00991909"/>
    <w:rsid w:val="009922E2"/>
    <w:rsid w:val="00994C39"/>
    <w:rsid w:val="00996A4D"/>
    <w:rsid w:val="009974CC"/>
    <w:rsid w:val="00997BC3"/>
    <w:rsid w:val="009A2D17"/>
    <w:rsid w:val="009A7972"/>
    <w:rsid w:val="009B2015"/>
    <w:rsid w:val="009B6F5C"/>
    <w:rsid w:val="009C03F2"/>
    <w:rsid w:val="009C1F57"/>
    <w:rsid w:val="009C498D"/>
    <w:rsid w:val="009C7182"/>
    <w:rsid w:val="009D02F7"/>
    <w:rsid w:val="009D0BE6"/>
    <w:rsid w:val="009D12CD"/>
    <w:rsid w:val="009D29A6"/>
    <w:rsid w:val="009D5833"/>
    <w:rsid w:val="009E1866"/>
    <w:rsid w:val="009E3162"/>
    <w:rsid w:val="009E39D1"/>
    <w:rsid w:val="009E4A59"/>
    <w:rsid w:val="009E579E"/>
    <w:rsid w:val="009F3718"/>
    <w:rsid w:val="00A017BE"/>
    <w:rsid w:val="00A01D0A"/>
    <w:rsid w:val="00A023FF"/>
    <w:rsid w:val="00A02946"/>
    <w:rsid w:val="00A05041"/>
    <w:rsid w:val="00A067D1"/>
    <w:rsid w:val="00A06F9B"/>
    <w:rsid w:val="00A113BE"/>
    <w:rsid w:val="00A143F7"/>
    <w:rsid w:val="00A17CA2"/>
    <w:rsid w:val="00A23BB8"/>
    <w:rsid w:val="00A23DE3"/>
    <w:rsid w:val="00A26A32"/>
    <w:rsid w:val="00A31BEA"/>
    <w:rsid w:val="00A34166"/>
    <w:rsid w:val="00A34411"/>
    <w:rsid w:val="00A3548B"/>
    <w:rsid w:val="00A35985"/>
    <w:rsid w:val="00A37C30"/>
    <w:rsid w:val="00A37D3E"/>
    <w:rsid w:val="00A410DF"/>
    <w:rsid w:val="00A42190"/>
    <w:rsid w:val="00A4436C"/>
    <w:rsid w:val="00A45713"/>
    <w:rsid w:val="00A45BAE"/>
    <w:rsid w:val="00A47139"/>
    <w:rsid w:val="00A544F3"/>
    <w:rsid w:val="00A56068"/>
    <w:rsid w:val="00A56EB2"/>
    <w:rsid w:val="00A62C68"/>
    <w:rsid w:val="00A62E26"/>
    <w:rsid w:val="00A64D5F"/>
    <w:rsid w:val="00A707E6"/>
    <w:rsid w:val="00A75D64"/>
    <w:rsid w:val="00A822B1"/>
    <w:rsid w:val="00A86227"/>
    <w:rsid w:val="00A863FB"/>
    <w:rsid w:val="00A922A2"/>
    <w:rsid w:val="00A9504F"/>
    <w:rsid w:val="00AA0F1D"/>
    <w:rsid w:val="00AA3BCC"/>
    <w:rsid w:val="00AA4035"/>
    <w:rsid w:val="00AA4310"/>
    <w:rsid w:val="00AA5317"/>
    <w:rsid w:val="00AA6425"/>
    <w:rsid w:val="00AA6F66"/>
    <w:rsid w:val="00AB1313"/>
    <w:rsid w:val="00AB4508"/>
    <w:rsid w:val="00AB459F"/>
    <w:rsid w:val="00AB4827"/>
    <w:rsid w:val="00AB664C"/>
    <w:rsid w:val="00AB6AFE"/>
    <w:rsid w:val="00AB6F43"/>
    <w:rsid w:val="00AB7A60"/>
    <w:rsid w:val="00AE2E9A"/>
    <w:rsid w:val="00AE4113"/>
    <w:rsid w:val="00AE5009"/>
    <w:rsid w:val="00AF1FF9"/>
    <w:rsid w:val="00AF6F9A"/>
    <w:rsid w:val="00B037A0"/>
    <w:rsid w:val="00B11037"/>
    <w:rsid w:val="00B11F0D"/>
    <w:rsid w:val="00B2498B"/>
    <w:rsid w:val="00B24D24"/>
    <w:rsid w:val="00B2624E"/>
    <w:rsid w:val="00B2646D"/>
    <w:rsid w:val="00B2696D"/>
    <w:rsid w:val="00B40611"/>
    <w:rsid w:val="00B40C13"/>
    <w:rsid w:val="00B4107F"/>
    <w:rsid w:val="00B459B9"/>
    <w:rsid w:val="00B467E2"/>
    <w:rsid w:val="00B50452"/>
    <w:rsid w:val="00B648BB"/>
    <w:rsid w:val="00B65919"/>
    <w:rsid w:val="00B67113"/>
    <w:rsid w:val="00B81A2A"/>
    <w:rsid w:val="00B81A38"/>
    <w:rsid w:val="00B91B2A"/>
    <w:rsid w:val="00B93B2E"/>
    <w:rsid w:val="00B97611"/>
    <w:rsid w:val="00B978D7"/>
    <w:rsid w:val="00BA1CF4"/>
    <w:rsid w:val="00BA637C"/>
    <w:rsid w:val="00BB088A"/>
    <w:rsid w:val="00BB0FF5"/>
    <w:rsid w:val="00BB29C8"/>
    <w:rsid w:val="00BB4336"/>
    <w:rsid w:val="00BB46C8"/>
    <w:rsid w:val="00BB6F45"/>
    <w:rsid w:val="00BB7B84"/>
    <w:rsid w:val="00BC07ED"/>
    <w:rsid w:val="00BC1557"/>
    <w:rsid w:val="00BC4664"/>
    <w:rsid w:val="00BD1671"/>
    <w:rsid w:val="00BD2F33"/>
    <w:rsid w:val="00BD3003"/>
    <w:rsid w:val="00BD36A9"/>
    <w:rsid w:val="00BD6ED7"/>
    <w:rsid w:val="00BD72C0"/>
    <w:rsid w:val="00BD7AE3"/>
    <w:rsid w:val="00BE45FC"/>
    <w:rsid w:val="00BE4B05"/>
    <w:rsid w:val="00BE68AD"/>
    <w:rsid w:val="00BF3A53"/>
    <w:rsid w:val="00BF659F"/>
    <w:rsid w:val="00C026B6"/>
    <w:rsid w:val="00C03289"/>
    <w:rsid w:val="00C0552A"/>
    <w:rsid w:val="00C1083A"/>
    <w:rsid w:val="00C112E3"/>
    <w:rsid w:val="00C11BB9"/>
    <w:rsid w:val="00C13183"/>
    <w:rsid w:val="00C13760"/>
    <w:rsid w:val="00C15F66"/>
    <w:rsid w:val="00C16FA9"/>
    <w:rsid w:val="00C238D6"/>
    <w:rsid w:val="00C23D27"/>
    <w:rsid w:val="00C2450A"/>
    <w:rsid w:val="00C40A1E"/>
    <w:rsid w:val="00C42A9E"/>
    <w:rsid w:val="00C500A6"/>
    <w:rsid w:val="00C50886"/>
    <w:rsid w:val="00C5097E"/>
    <w:rsid w:val="00C52225"/>
    <w:rsid w:val="00C53181"/>
    <w:rsid w:val="00C54569"/>
    <w:rsid w:val="00C61F9F"/>
    <w:rsid w:val="00C62CF6"/>
    <w:rsid w:val="00C708BF"/>
    <w:rsid w:val="00C7097C"/>
    <w:rsid w:val="00C81468"/>
    <w:rsid w:val="00C81D1E"/>
    <w:rsid w:val="00C82B10"/>
    <w:rsid w:val="00C86228"/>
    <w:rsid w:val="00C87A0F"/>
    <w:rsid w:val="00C90467"/>
    <w:rsid w:val="00C9235A"/>
    <w:rsid w:val="00C931F4"/>
    <w:rsid w:val="00CA00FB"/>
    <w:rsid w:val="00CA47C3"/>
    <w:rsid w:val="00CA54D3"/>
    <w:rsid w:val="00CB1387"/>
    <w:rsid w:val="00CB1F29"/>
    <w:rsid w:val="00CB3A52"/>
    <w:rsid w:val="00CB6B13"/>
    <w:rsid w:val="00CC33CC"/>
    <w:rsid w:val="00CC5519"/>
    <w:rsid w:val="00CD07D7"/>
    <w:rsid w:val="00CD09C9"/>
    <w:rsid w:val="00CD3263"/>
    <w:rsid w:val="00CD48CB"/>
    <w:rsid w:val="00CD6A14"/>
    <w:rsid w:val="00CE4937"/>
    <w:rsid w:val="00CF20E8"/>
    <w:rsid w:val="00CF5449"/>
    <w:rsid w:val="00CF5ED0"/>
    <w:rsid w:val="00D02CFA"/>
    <w:rsid w:val="00D0439F"/>
    <w:rsid w:val="00D05D39"/>
    <w:rsid w:val="00D10F5C"/>
    <w:rsid w:val="00D136D5"/>
    <w:rsid w:val="00D159A0"/>
    <w:rsid w:val="00D2184A"/>
    <w:rsid w:val="00D23FBC"/>
    <w:rsid w:val="00D355F2"/>
    <w:rsid w:val="00D35A13"/>
    <w:rsid w:val="00D43B49"/>
    <w:rsid w:val="00D474C9"/>
    <w:rsid w:val="00D47B3A"/>
    <w:rsid w:val="00D51365"/>
    <w:rsid w:val="00D53635"/>
    <w:rsid w:val="00D55DB4"/>
    <w:rsid w:val="00D57408"/>
    <w:rsid w:val="00D62C90"/>
    <w:rsid w:val="00D6303E"/>
    <w:rsid w:val="00D6543D"/>
    <w:rsid w:val="00D66506"/>
    <w:rsid w:val="00D67E2D"/>
    <w:rsid w:val="00D71BD8"/>
    <w:rsid w:val="00D86689"/>
    <w:rsid w:val="00D97A5E"/>
    <w:rsid w:val="00DA00A1"/>
    <w:rsid w:val="00DB0F0A"/>
    <w:rsid w:val="00DB0FBB"/>
    <w:rsid w:val="00DB1E5D"/>
    <w:rsid w:val="00DB32A1"/>
    <w:rsid w:val="00DB3B4B"/>
    <w:rsid w:val="00DC2C06"/>
    <w:rsid w:val="00DC4EDE"/>
    <w:rsid w:val="00DC77E6"/>
    <w:rsid w:val="00DE216A"/>
    <w:rsid w:val="00DE5202"/>
    <w:rsid w:val="00DE538D"/>
    <w:rsid w:val="00DF1F51"/>
    <w:rsid w:val="00DF34A5"/>
    <w:rsid w:val="00DF676E"/>
    <w:rsid w:val="00E004BD"/>
    <w:rsid w:val="00E0081A"/>
    <w:rsid w:val="00E009BE"/>
    <w:rsid w:val="00E00D0C"/>
    <w:rsid w:val="00E026D3"/>
    <w:rsid w:val="00E02FD9"/>
    <w:rsid w:val="00E07C9F"/>
    <w:rsid w:val="00E12E33"/>
    <w:rsid w:val="00E14D8C"/>
    <w:rsid w:val="00E15D13"/>
    <w:rsid w:val="00E16561"/>
    <w:rsid w:val="00E178A4"/>
    <w:rsid w:val="00E21513"/>
    <w:rsid w:val="00E25A16"/>
    <w:rsid w:val="00E35F3F"/>
    <w:rsid w:val="00E36C2F"/>
    <w:rsid w:val="00E36F30"/>
    <w:rsid w:val="00E3761E"/>
    <w:rsid w:val="00E4314E"/>
    <w:rsid w:val="00E447E5"/>
    <w:rsid w:val="00E537B6"/>
    <w:rsid w:val="00E55A69"/>
    <w:rsid w:val="00E6300A"/>
    <w:rsid w:val="00E671E7"/>
    <w:rsid w:val="00E72CD4"/>
    <w:rsid w:val="00E748C0"/>
    <w:rsid w:val="00E75B5C"/>
    <w:rsid w:val="00E75E79"/>
    <w:rsid w:val="00E76163"/>
    <w:rsid w:val="00E835E4"/>
    <w:rsid w:val="00E836AF"/>
    <w:rsid w:val="00E8550F"/>
    <w:rsid w:val="00E85695"/>
    <w:rsid w:val="00E86458"/>
    <w:rsid w:val="00E86917"/>
    <w:rsid w:val="00E8716C"/>
    <w:rsid w:val="00E87292"/>
    <w:rsid w:val="00E87A2D"/>
    <w:rsid w:val="00E9151C"/>
    <w:rsid w:val="00E92B14"/>
    <w:rsid w:val="00E93319"/>
    <w:rsid w:val="00E94B44"/>
    <w:rsid w:val="00E951D2"/>
    <w:rsid w:val="00E96886"/>
    <w:rsid w:val="00E9773A"/>
    <w:rsid w:val="00E97A81"/>
    <w:rsid w:val="00E97FB3"/>
    <w:rsid w:val="00EA0AA5"/>
    <w:rsid w:val="00EA2122"/>
    <w:rsid w:val="00EB2B68"/>
    <w:rsid w:val="00EB4DA1"/>
    <w:rsid w:val="00EB5ACA"/>
    <w:rsid w:val="00EB794F"/>
    <w:rsid w:val="00EC13CB"/>
    <w:rsid w:val="00EC1876"/>
    <w:rsid w:val="00EC3E7A"/>
    <w:rsid w:val="00EC503D"/>
    <w:rsid w:val="00ED0163"/>
    <w:rsid w:val="00ED2BB0"/>
    <w:rsid w:val="00ED5A37"/>
    <w:rsid w:val="00ED6610"/>
    <w:rsid w:val="00EE4E0B"/>
    <w:rsid w:val="00F022F1"/>
    <w:rsid w:val="00F04337"/>
    <w:rsid w:val="00F04EEA"/>
    <w:rsid w:val="00F07AC3"/>
    <w:rsid w:val="00F105CA"/>
    <w:rsid w:val="00F121B1"/>
    <w:rsid w:val="00F12D2F"/>
    <w:rsid w:val="00F13DDA"/>
    <w:rsid w:val="00F20CB4"/>
    <w:rsid w:val="00F23DC7"/>
    <w:rsid w:val="00F24EFC"/>
    <w:rsid w:val="00F27943"/>
    <w:rsid w:val="00F27A9B"/>
    <w:rsid w:val="00F30DD7"/>
    <w:rsid w:val="00F32C73"/>
    <w:rsid w:val="00F342E6"/>
    <w:rsid w:val="00F416D1"/>
    <w:rsid w:val="00F444F1"/>
    <w:rsid w:val="00F46D48"/>
    <w:rsid w:val="00F478ED"/>
    <w:rsid w:val="00F516E1"/>
    <w:rsid w:val="00F53F8B"/>
    <w:rsid w:val="00F54196"/>
    <w:rsid w:val="00F60C7F"/>
    <w:rsid w:val="00F60DB7"/>
    <w:rsid w:val="00F6231C"/>
    <w:rsid w:val="00F63C3A"/>
    <w:rsid w:val="00F64A8A"/>
    <w:rsid w:val="00F64EC2"/>
    <w:rsid w:val="00F66957"/>
    <w:rsid w:val="00F7128D"/>
    <w:rsid w:val="00F724B0"/>
    <w:rsid w:val="00F72565"/>
    <w:rsid w:val="00F725E8"/>
    <w:rsid w:val="00F72FB3"/>
    <w:rsid w:val="00F80B30"/>
    <w:rsid w:val="00F83ACD"/>
    <w:rsid w:val="00F910A0"/>
    <w:rsid w:val="00F914BB"/>
    <w:rsid w:val="00F91B9F"/>
    <w:rsid w:val="00F964FE"/>
    <w:rsid w:val="00FA173D"/>
    <w:rsid w:val="00FA57C8"/>
    <w:rsid w:val="00FA6428"/>
    <w:rsid w:val="00FA6669"/>
    <w:rsid w:val="00FB088C"/>
    <w:rsid w:val="00FB1031"/>
    <w:rsid w:val="00FB6236"/>
    <w:rsid w:val="00FB726A"/>
    <w:rsid w:val="00FC229C"/>
    <w:rsid w:val="00FC2987"/>
    <w:rsid w:val="00FC5BFF"/>
    <w:rsid w:val="00FC61BF"/>
    <w:rsid w:val="00FC66B4"/>
    <w:rsid w:val="00FC6E11"/>
    <w:rsid w:val="00FC7080"/>
    <w:rsid w:val="00FC7ED3"/>
    <w:rsid w:val="00FD17F4"/>
    <w:rsid w:val="00FD1A6B"/>
    <w:rsid w:val="00FD570B"/>
    <w:rsid w:val="00FE07AE"/>
    <w:rsid w:val="00FE2AB4"/>
    <w:rsid w:val="00FF1F97"/>
    <w:rsid w:val="00FF48C1"/>
    <w:rsid w:val="00FF5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0779"/>
  <w15:chartTrackingRefBased/>
  <w15:docId w15:val="{5748FDCA-18DD-4B7B-BA97-6751E3A2D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B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5B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95B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740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7408"/>
    <w:rPr>
      <w:rFonts w:eastAsiaTheme="minorEastAsia"/>
      <w:kern w:val="0"/>
      <w:lang w:val="en-US"/>
      <w14:ligatures w14:val="none"/>
    </w:rPr>
  </w:style>
  <w:style w:type="paragraph" w:styleId="BodyText">
    <w:name w:val="Body Text"/>
    <w:basedOn w:val="Normal"/>
    <w:link w:val="BodyTextChar"/>
    <w:uiPriority w:val="1"/>
    <w:qFormat/>
    <w:rsid w:val="00DE538D"/>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DE538D"/>
    <w:rPr>
      <w:rFonts w:ascii="Arial" w:eastAsia="Arial" w:hAnsi="Arial" w:cs="Arial"/>
      <w:kern w:val="0"/>
      <w:lang w:val="en-US"/>
      <w14:ligatures w14:val="none"/>
    </w:rPr>
  </w:style>
  <w:style w:type="paragraph" w:styleId="ListParagraph">
    <w:name w:val="List Paragraph"/>
    <w:basedOn w:val="Normal"/>
    <w:uiPriority w:val="1"/>
    <w:qFormat/>
    <w:rsid w:val="00DE538D"/>
    <w:pPr>
      <w:widowControl w:val="0"/>
      <w:autoSpaceDE w:val="0"/>
      <w:autoSpaceDN w:val="0"/>
      <w:spacing w:after="0" w:line="240" w:lineRule="auto"/>
      <w:ind w:left="940" w:hanging="361"/>
    </w:pPr>
    <w:rPr>
      <w:rFonts w:ascii="Arial" w:eastAsia="Arial" w:hAnsi="Arial" w:cs="Arial"/>
      <w:kern w:val="0"/>
      <w:lang w:val="en-US"/>
      <w14:ligatures w14:val="none"/>
    </w:rPr>
  </w:style>
  <w:style w:type="character" w:styleId="Hyperlink">
    <w:name w:val="Hyperlink"/>
    <w:basedOn w:val="DefaultParagraphFont"/>
    <w:uiPriority w:val="99"/>
    <w:unhideWhenUsed/>
    <w:rsid w:val="00D97A5E"/>
    <w:rPr>
      <w:color w:val="0563C1" w:themeColor="hyperlink"/>
      <w:u w:val="single"/>
    </w:rPr>
  </w:style>
  <w:style w:type="character" w:styleId="UnresolvedMention">
    <w:name w:val="Unresolved Mention"/>
    <w:basedOn w:val="DefaultParagraphFont"/>
    <w:uiPriority w:val="99"/>
    <w:semiHidden/>
    <w:unhideWhenUsed/>
    <w:rsid w:val="00D97A5E"/>
    <w:rPr>
      <w:color w:val="605E5C"/>
      <w:shd w:val="clear" w:color="auto" w:fill="E1DFDD"/>
    </w:rPr>
  </w:style>
  <w:style w:type="character" w:customStyle="1" w:styleId="Heading2Char">
    <w:name w:val="Heading 2 Char"/>
    <w:basedOn w:val="DefaultParagraphFont"/>
    <w:link w:val="Heading2"/>
    <w:uiPriority w:val="9"/>
    <w:rsid w:val="00095B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95B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95B2E"/>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C026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795"/>
    <w:pPr>
      <w:outlineLvl w:val="9"/>
    </w:pPr>
    <w:rPr>
      <w:kern w:val="0"/>
      <w:lang w:val="en-US"/>
      <w14:ligatures w14:val="none"/>
    </w:rPr>
  </w:style>
  <w:style w:type="paragraph" w:styleId="TOC2">
    <w:name w:val="toc 2"/>
    <w:basedOn w:val="Normal"/>
    <w:next w:val="Normal"/>
    <w:autoRedefine/>
    <w:uiPriority w:val="39"/>
    <w:unhideWhenUsed/>
    <w:rsid w:val="00287795"/>
    <w:pPr>
      <w:spacing w:after="100"/>
      <w:ind w:left="220"/>
    </w:pPr>
  </w:style>
  <w:style w:type="paragraph" w:styleId="TOC1">
    <w:name w:val="toc 1"/>
    <w:basedOn w:val="Normal"/>
    <w:next w:val="Normal"/>
    <w:autoRedefine/>
    <w:uiPriority w:val="39"/>
    <w:unhideWhenUsed/>
    <w:rsid w:val="00287795"/>
    <w:pPr>
      <w:spacing w:after="100"/>
    </w:pPr>
  </w:style>
  <w:style w:type="paragraph" w:styleId="TOC3">
    <w:name w:val="toc 3"/>
    <w:basedOn w:val="Normal"/>
    <w:next w:val="Normal"/>
    <w:autoRedefine/>
    <w:uiPriority w:val="39"/>
    <w:unhideWhenUsed/>
    <w:rsid w:val="00287795"/>
    <w:pPr>
      <w:spacing w:after="100"/>
      <w:ind w:left="440"/>
    </w:pPr>
  </w:style>
  <w:style w:type="paragraph" w:styleId="NormalWeb">
    <w:name w:val="Normal (Web)"/>
    <w:basedOn w:val="Normal"/>
    <w:uiPriority w:val="99"/>
    <w:unhideWhenUsed/>
    <w:rsid w:val="00632F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LightList-Accent3">
    <w:name w:val="Light List Accent 3"/>
    <w:basedOn w:val="TableNormal"/>
    <w:uiPriority w:val="61"/>
    <w:rsid w:val="00CE4937"/>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166">
      <w:bodyDiv w:val="1"/>
      <w:marLeft w:val="0"/>
      <w:marRight w:val="0"/>
      <w:marTop w:val="0"/>
      <w:marBottom w:val="0"/>
      <w:divBdr>
        <w:top w:val="none" w:sz="0" w:space="0" w:color="auto"/>
        <w:left w:val="none" w:sz="0" w:space="0" w:color="auto"/>
        <w:bottom w:val="none" w:sz="0" w:space="0" w:color="auto"/>
        <w:right w:val="none" w:sz="0" w:space="0" w:color="auto"/>
      </w:divBdr>
    </w:div>
    <w:div w:id="972910573">
      <w:bodyDiv w:val="1"/>
      <w:marLeft w:val="0"/>
      <w:marRight w:val="0"/>
      <w:marTop w:val="0"/>
      <w:marBottom w:val="0"/>
      <w:divBdr>
        <w:top w:val="none" w:sz="0" w:space="0" w:color="auto"/>
        <w:left w:val="none" w:sz="0" w:space="0" w:color="auto"/>
        <w:bottom w:val="none" w:sz="0" w:space="0" w:color="auto"/>
        <w:right w:val="none" w:sz="0" w:space="0" w:color="auto"/>
      </w:divBdr>
    </w:div>
    <w:div w:id="1079328770">
      <w:bodyDiv w:val="1"/>
      <w:marLeft w:val="0"/>
      <w:marRight w:val="0"/>
      <w:marTop w:val="0"/>
      <w:marBottom w:val="0"/>
      <w:divBdr>
        <w:top w:val="none" w:sz="0" w:space="0" w:color="auto"/>
        <w:left w:val="none" w:sz="0" w:space="0" w:color="auto"/>
        <w:bottom w:val="none" w:sz="0" w:space="0" w:color="auto"/>
        <w:right w:val="none" w:sz="0" w:space="0" w:color="auto"/>
      </w:divBdr>
    </w:div>
    <w:div w:id="18794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glossaryDocument" Target="glossary/document.xml"/><Relationship Id="rId21" Type="http://schemas.openxmlformats.org/officeDocument/2006/relationships/image" Target="media/image12.jpeg"/><Relationship Id="rId34" Type="http://schemas.openxmlformats.org/officeDocument/2006/relationships/hyperlink" Target="https://www.sunrisemedical.co.uk/wheelchairs/quickie/lightweight-wheelchairs" TargetMode="External"/><Relationship Id="rId7"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s://www.vivatuition.com/cima-knowledge-centre/why-is-budgeting-important-to-a-busines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livewelltoday.co.uk/" TargetMode="External"/><Relationship Id="rId37" Type="http://schemas.openxmlformats.org/officeDocument/2006/relationships/hyperlink" Target="https://www.sunrisemedical.co.uk/company-information"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igi-global-com.ezproxy.uwtsd.ac.uk/gateway/book/41797"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yperlink" Target="https://www.iso.org/obp/ui/"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hyperlink" Target="https://journals.sagepub.com/doi/pdf/10.1177/216507991306100104" TargetMode="External"/><Relationship Id="rId35" Type="http://schemas.openxmlformats.org/officeDocument/2006/relationships/hyperlink" Target="https://www-vlebooks-com.ezproxy.uwtsd.ac.uk/Product/Index/2004001?page=0&amp;startBookmarkId=-1" TargetMode="Externa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359D5BC0B54AE9907B697E0F52D830"/>
        <w:category>
          <w:name w:val="General"/>
          <w:gallery w:val="placeholder"/>
        </w:category>
        <w:types>
          <w:type w:val="bbPlcHdr"/>
        </w:types>
        <w:behaviors>
          <w:behavior w:val="content"/>
        </w:behaviors>
        <w:guid w:val="{59BAC779-435D-46A7-AFA7-6951954B79D7}"/>
      </w:docPartPr>
      <w:docPartBody>
        <w:p w:rsidR="00391FEA" w:rsidRDefault="00B23DA3" w:rsidP="00B23DA3">
          <w:pPr>
            <w:pStyle w:val="92359D5BC0B54AE9907B697E0F52D830"/>
          </w:pPr>
          <w:r>
            <w:rPr>
              <w:rFonts w:asciiTheme="majorHAnsi" w:eastAsiaTheme="majorEastAsia" w:hAnsiTheme="majorHAnsi" w:cstheme="majorBidi"/>
              <w:caps/>
              <w:color w:val="4472C4" w:themeColor="accent1"/>
              <w:sz w:val="80"/>
              <w:szCs w:val="80"/>
            </w:rPr>
            <w:t>[Document title]</w:t>
          </w:r>
        </w:p>
      </w:docPartBody>
    </w:docPart>
    <w:docPart>
      <w:docPartPr>
        <w:name w:val="9CAA0FD76687401AA2EA98F81F447EB0"/>
        <w:category>
          <w:name w:val="General"/>
          <w:gallery w:val="placeholder"/>
        </w:category>
        <w:types>
          <w:type w:val="bbPlcHdr"/>
        </w:types>
        <w:behaviors>
          <w:behavior w:val="content"/>
        </w:behaviors>
        <w:guid w:val="{7EFE7B56-4991-4C53-A1D2-E462F3608D39}"/>
      </w:docPartPr>
      <w:docPartBody>
        <w:p w:rsidR="00391FEA" w:rsidRDefault="00B23DA3" w:rsidP="00B23DA3">
          <w:pPr>
            <w:pStyle w:val="9CAA0FD76687401AA2EA98F81F447EB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DA3"/>
    <w:rsid w:val="002000AE"/>
    <w:rsid w:val="00391FEA"/>
    <w:rsid w:val="003C703A"/>
    <w:rsid w:val="00550B34"/>
    <w:rsid w:val="00B23DA3"/>
    <w:rsid w:val="00BF2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359D5BC0B54AE9907B697E0F52D830">
    <w:name w:val="92359D5BC0B54AE9907B697E0F52D830"/>
    <w:rsid w:val="00B23DA3"/>
  </w:style>
  <w:style w:type="paragraph" w:customStyle="1" w:styleId="9CAA0FD76687401AA2EA98F81F447EB0">
    <w:name w:val="9CAA0FD76687401AA2EA98F81F447EB0"/>
    <w:rsid w:val="00B23D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2023-07-10T00:00:00</PublishDate>
  <Abstract/>
  <CompanyAddress>Lecturer: Dr Abdullah Ijaz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4" ma:contentTypeDescription="Create a new document." ma:contentTypeScope="" ma:versionID="b4ce0bb8bed2f221d2b1295d68b01a02">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01dec7127f4500e2b98e1fd7ef01281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DA5EF6-9E0F-40BF-91A2-9D1EDED3FDFD}">
  <ds:schemaRefs>
    <ds:schemaRef ds:uri="http://schemas.openxmlformats.org/officeDocument/2006/bibliography"/>
  </ds:schemaRefs>
</ds:datastoreItem>
</file>

<file path=customXml/itemProps3.xml><?xml version="1.0" encoding="utf-8"?>
<ds:datastoreItem xmlns:ds="http://schemas.openxmlformats.org/officeDocument/2006/customXml" ds:itemID="{441FA1F5-7259-4A5E-94DB-0BA1FE78C10D}">
  <ds:schemaRefs>
    <ds:schemaRef ds:uri="http://schemas.microsoft.com/office/2006/metadata/properties"/>
    <ds:schemaRef ds:uri="http://schemas.microsoft.com/office/infopath/2007/PartnerControls"/>
    <ds:schemaRef ds:uri="fe17946d-473b-4586-81ce-d4c04b62babd"/>
  </ds:schemaRefs>
</ds:datastoreItem>
</file>

<file path=customXml/itemProps4.xml><?xml version="1.0" encoding="utf-8"?>
<ds:datastoreItem xmlns:ds="http://schemas.openxmlformats.org/officeDocument/2006/customXml" ds:itemID="{77262C90-1424-4E83-A6CF-4DBFB79B6FC7}">
  <ds:schemaRefs>
    <ds:schemaRef ds:uri="http://schemas.microsoft.com/sharepoint/v3/contenttype/forms"/>
  </ds:schemaRefs>
</ds:datastoreItem>
</file>

<file path=customXml/itemProps5.xml><?xml version="1.0" encoding="utf-8"?>
<ds:datastoreItem xmlns:ds="http://schemas.openxmlformats.org/officeDocument/2006/customXml" ds:itemID="{FED1DB60-6B46-4DFD-9920-A5F21B0F8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9746</TotalTime>
  <Pages>21</Pages>
  <Words>3857</Words>
  <Characters>21986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sABRINa REID - 1920873</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BA Leadership and Management Skills for the Workplace BMSW6102</dc:subject>
  <dc:creator>Sabrina Reid</dc:creator>
  <cp:keywords/>
  <dc:description/>
  <cp:lastModifiedBy>Sabrina Reid</cp:lastModifiedBy>
  <cp:revision>853</cp:revision>
  <dcterms:created xsi:type="dcterms:W3CDTF">2023-06-20T09:38:00Z</dcterms:created>
  <dcterms:modified xsi:type="dcterms:W3CDTF">2023-07-12T20:36:00Z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