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B9BFC98" w14:textId="77777777" w:rsidR="00A240F0" w:rsidRDefault="00476E9D">
      <w:r>
        <w:t>Chapter 2- Method</w:t>
      </w:r>
    </w:p>
    <w:p w14:paraId="1A3613E2" w14:textId="020F0141" w:rsidR="00194312" w:rsidRDefault="00194312">
      <w:r>
        <w:t>The aim of this research was to qualitatively investigate the impact exercise has on wellbeing in adult males and females</w:t>
      </w:r>
      <w:r w:rsidR="00353B67">
        <w:t xml:space="preserve"> over 18, </w:t>
      </w:r>
      <w:r>
        <w:t>as much of the studies use adolescent males with the most common designs bein</w:t>
      </w:r>
      <w:r w:rsidR="00353B67">
        <w:t xml:space="preserve">g </w:t>
      </w:r>
      <w:r>
        <w:t>quantitative</w:t>
      </w:r>
      <w:r w:rsidR="00353B67">
        <w:t xml:space="preserve"> or mixed methods</w:t>
      </w:r>
      <w:r>
        <w:t>. The aim is to gather a deeper personal understanding of how it impact</w:t>
      </w:r>
      <w:r w:rsidR="00353B67">
        <w:t>s</w:t>
      </w:r>
      <w:r>
        <w:t xml:space="preserve"> the individual</w:t>
      </w:r>
      <w:r w:rsidR="00353B67">
        <w:t>.</w:t>
      </w:r>
    </w:p>
    <w:p w14:paraId="27A59594" w14:textId="460CC9F1" w:rsidR="00A240F0" w:rsidRDefault="00A240F0"/>
    <w:p w14:paraId="16680564" w14:textId="77777777" w:rsidR="00A240F0" w:rsidRDefault="00476E9D">
      <w:r>
        <w:t>Participants</w:t>
      </w:r>
    </w:p>
    <w:p w14:paraId="2FA390C4" w14:textId="250DB47C" w:rsidR="00A240F0" w:rsidRDefault="00476E9D">
      <w:r>
        <w:t xml:space="preserve">Participants were selected via a convenient purposive sampling method using students studying on a BSc Applied Psychology degree.  There was a specific inclusion and exclusion criteria required for participants, this </w:t>
      </w:r>
      <w:r w:rsidR="00353B67">
        <w:t>being all</w:t>
      </w:r>
      <w:r>
        <w:t xml:space="preserve"> participants had to exercise 3 or more days a week</w:t>
      </w:r>
      <w:r w:rsidR="00194312">
        <w:t xml:space="preserve"> and be over 18 years old</w:t>
      </w:r>
      <w:r>
        <w:t xml:space="preserve">. If they did not meet </w:t>
      </w:r>
      <w:r w:rsidR="00353B67">
        <w:t>these criteria</w:t>
      </w:r>
      <w:r>
        <w:t>, they would not be able to participate in this study because the study specifically aims to explore how exercise impacts wellbeing. Bernard (2002) and Spradley (1979</w:t>
      </w:r>
      <w:r w:rsidR="008E5A6C">
        <w:t xml:space="preserve">, </w:t>
      </w:r>
      <w:r>
        <w:t xml:space="preserve">cited in Palinkas, 2015) stated that purposeful sampling specifically aims to gather knowledge and experience, therefore this was thought to be better suited for this research as its purpose is  to explore participants’ experience of a particular subject. This study using a purposive sampling strategy method aims to identify the similarities and differences amongst this specific group of participants and also address personal experience in adopting a lifestyle of consistent regular exercise and its impact on wellbeing. This </w:t>
      </w:r>
      <w:r w:rsidR="00353B67">
        <w:t>sampling method</w:t>
      </w:r>
      <w:r>
        <w:t xml:space="preserve"> can be easily replicated as there are no clear guidelines </w:t>
      </w:r>
      <w:r w:rsidR="00194312">
        <w:t>set out for purposeful sampling (</w:t>
      </w:r>
      <w:proofErr w:type="spellStart"/>
      <w:r w:rsidR="00194312">
        <w:t>Cambell</w:t>
      </w:r>
      <w:proofErr w:type="spellEnd"/>
      <w:r w:rsidR="00194312">
        <w:t xml:space="preserve"> et al, 2020).</w:t>
      </w:r>
    </w:p>
    <w:p w14:paraId="30F574F6" w14:textId="77777777" w:rsidR="00A240F0" w:rsidRDefault="00476E9D">
      <w:r>
        <w:t xml:space="preserve">Design   </w:t>
      </w:r>
    </w:p>
    <w:p w14:paraId="5394DF54" w14:textId="77777777" w:rsidR="00A240F0" w:rsidRDefault="00476E9D">
      <w:r w:rsidRPr="00DA24D8">
        <w:t>A qualitative non-experimental design was adopted to carry out this study with the aim of providing</w:t>
      </w:r>
      <w:r>
        <w:t xml:space="preserve"> an in-depth personal account by conducting an online semi-structured interview.</w:t>
      </w:r>
    </w:p>
    <w:p w14:paraId="2956060B" w14:textId="77777777" w:rsidR="008E5A6C" w:rsidRDefault="00476E9D">
      <w:r>
        <w:t xml:space="preserve"> Almeida et al (2017) stated that in order to access a deeper understanding of interactions, processes and phenomena which cannot extracted from quantitative research, then qualitative research was used as this centres around  meanings, motives, aspirations, beliefs, values and attitudes towards a specific topic. Therefore, given that this study aims to explore how exercise improves wellbeing</w:t>
      </w:r>
      <w:r w:rsidR="008E5A6C">
        <w:t xml:space="preserve"> a</w:t>
      </w:r>
      <w:r w:rsidR="00DA24D8" w:rsidRPr="00DA24D8">
        <w:t xml:space="preserve"> qualitative design was chosen to gather information on individuals’ opinions as Hauser et al </w:t>
      </w:r>
      <w:r w:rsidR="008E5A6C">
        <w:t>(</w:t>
      </w:r>
      <w:r w:rsidR="00DA24D8" w:rsidRPr="00DA24D8">
        <w:t>2009</w:t>
      </w:r>
      <w:r w:rsidR="008E5A6C">
        <w:t>)</w:t>
      </w:r>
      <w:r w:rsidR="00DA24D8" w:rsidRPr="00DA24D8">
        <w:t xml:space="preserve">, Li et al </w:t>
      </w:r>
      <w:r w:rsidR="008E5A6C">
        <w:t>(</w:t>
      </w:r>
      <w:r w:rsidR="00DA24D8" w:rsidRPr="00DA24D8">
        <w:t>2001</w:t>
      </w:r>
      <w:r w:rsidR="008E5A6C">
        <w:t>)</w:t>
      </w:r>
      <w:r w:rsidR="00DA24D8" w:rsidRPr="00DA24D8">
        <w:t xml:space="preserve">, </w:t>
      </w:r>
      <w:proofErr w:type="spellStart"/>
      <w:r w:rsidR="00DA24D8" w:rsidRPr="00DA24D8">
        <w:t>Wiskemenn</w:t>
      </w:r>
      <w:proofErr w:type="spellEnd"/>
      <w:r w:rsidR="00DA24D8" w:rsidRPr="00DA24D8">
        <w:t xml:space="preserve"> et al </w:t>
      </w:r>
      <w:r w:rsidR="008E5A6C">
        <w:t>(</w:t>
      </w:r>
      <w:r w:rsidR="00DA24D8" w:rsidRPr="00DA24D8">
        <w:t>2016</w:t>
      </w:r>
      <w:r w:rsidR="008E5A6C">
        <w:t>)</w:t>
      </w:r>
      <w:r w:rsidR="00DA24D8" w:rsidRPr="00DA24D8">
        <w:t xml:space="preserve"> found that fitness level</w:t>
      </w:r>
      <w:r w:rsidR="008E5A6C">
        <w:t>s</w:t>
      </w:r>
      <w:r w:rsidR="00DA24D8" w:rsidRPr="00DA24D8">
        <w:t xml:space="preserve"> </w:t>
      </w:r>
      <w:r w:rsidR="008E5A6C">
        <w:t>were</w:t>
      </w:r>
      <w:r w:rsidR="00DA24D8" w:rsidRPr="00DA24D8">
        <w:t xml:space="preserve"> a strong predictor of quality of life. Medr</w:t>
      </w:r>
      <w:r w:rsidR="00DA24D8">
        <w:t>ano-</w:t>
      </w:r>
      <w:proofErr w:type="spellStart"/>
      <w:r w:rsidR="00DA24D8">
        <w:t>U</w:t>
      </w:r>
      <w:r w:rsidR="00DA24D8" w:rsidRPr="00DA24D8">
        <w:t>rena</w:t>
      </w:r>
      <w:proofErr w:type="spellEnd"/>
      <w:r w:rsidR="00DA24D8" w:rsidRPr="00DA24D8">
        <w:t xml:space="preserve"> et </w:t>
      </w:r>
      <w:proofErr w:type="spellStart"/>
      <w:r w:rsidR="00DA24D8" w:rsidRPr="00DA24D8">
        <w:t>al</w:t>
      </w:r>
      <w:r w:rsidR="008E5A6C">
        <w:t>’s</w:t>
      </w:r>
      <w:proofErr w:type="spellEnd"/>
      <w:r w:rsidR="00DA24D8" w:rsidRPr="00DA24D8">
        <w:t xml:space="preserve"> (2020) review explored the relationship be</w:t>
      </w:r>
      <w:r w:rsidR="00DA24D8">
        <w:t>tween fitness, the role of self-</w:t>
      </w:r>
      <w:r w:rsidR="00DA24D8" w:rsidRPr="00DA24D8">
        <w:t>efficacy and qual</w:t>
      </w:r>
      <w:r w:rsidR="00DA24D8">
        <w:t xml:space="preserve">ity of life and found that combined they </w:t>
      </w:r>
      <w:r w:rsidR="00DA24D8" w:rsidRPr="00DA24D8">
        <w:t xml:space="preserve"> improved wellbeing and promoted healthy habits.</w:t>
      </w:r>
      <w:r>
        <w:t xml:space="preserve"> In the literature there is limited qualitative research on how exercise affects wellbeing in adults. Much of the literature has focused on particular groups such as adolescent males </w:t>
      </w:r>
      <w:r w:rsidR="008E5A6C">
        <w:t>i</w:t>
      </w:r>
      <w:r>
        <w:t xml:space="preserve">n </w:t>
      </w:r>
      <w:proofErr w:type="gramStart"/>
      <w:r>
        <w:t>addition,</w:t>
      </w:r>
      <w:proofErr w:type="gramEnd"/>
      <w:r>
        <w:t xml:space="preserve"> studies are either quantitative meth</w:t>
      </w:r>
      <w:r w:rsidR="000C57BA">
        <w:t>ods</w:t>
      </w:r>
      <w:r w:rsidR="00406A11">
        <w:t>, or mixed methods</w:t>
      </w:r>
      <w:r w:rsidR="008E5A6C">
        <w:t>.</w:t>
      </w:r>
      <w:r w:rsidR="00406A11">
        <w:t xml:space="preserve"> </w:t>
      </w:r>
    </w:p>
    <w:p w14:paraId="11486AD1" w14:textId="29F7A290" w:rsidR="00A240F0" w:rsidRDefault="008E5A6C">
      <w:r>
        <w:t xml:space="preserve"> A</w:t>
      </w:r>
      <w:r w:rsidR="00406A11">
        <w:t xml:space="preserve">lthough quantitative methods </w:t>
      </w:r>
      <w:proofErr w:type="gramStart"/>
      <w:r w:rsidR="00406A11">
        <w:t xml:space="preserve">are </w:t>
      </w:r>
      <w:r w:rsidR="000C57BA">
        <w:t xml:space="preserve"> preferred</w:t>
      </w:r>
      <w:proofErr w:type="gramEnd"/>
      <w:r w:rsidR="000C57BA">
        <w:t xml:space="preserve"> </w:t>
      </w:r>
      <w:r w:rsidR="00406A11">
        <w:t>b</w:t>
      </w:r>
      <w:r w:rsidR="000C57BA">
        <w:t>y policy makers and within the social science domain, it excludes the common meaning of social phenomenon under positivist research</w:t>
      </w:r>
      <w:r w:rsidR="00FE70DE">
        <w:t xml:space="preserve"> whereby “person and reality  are separate and objectivity goes beyond the mind” (Richardson, 2012</w:t>
      </w:r>
      <w:r w:rsidR="007F2A38">
        <w:t>). Q</w:t>
      </w:r>
      <w:r w:rsidR="00FE70DE">
        <w:t>uantitative research</w:t>
      </w:r>
      <w:r w:rsidR="00406A11">
        <w:t xml:space="preserve"> measures responses using </w:t>
      </w:r>
      <w:proofErr w:type="gramStart"/>
      <w:r w:rsidR="00406A11">
        <w:t>statistics  this</w:t>
      </w:r>
      <w:proofErr w:type="gramEnd"/>
      <w:r w:rsidR="00406A11">
        <w:t xml:space="preserve"> </w:t>
      </w:r>
      <w:r w:rsidR="000C57BA">
        <w:t xml:space="preserve"> only gathers surface meaning and explanations</w:t>
      </w:r>
      <w:r>
        <w:t>;</w:t>
      </w:r>
      <w:r w:rsidR="000C57BA">
        <w:t xml:space="preserve"> for example, surveys can only gather information from a tick box </w:t>
      </w:r>
      <w:r w:rsidR="00162542">
        <w:t>which</w:t>
      </w:r>
      <w:r w:rsidR="000C57BA">
        <w:t xml:space="preserve"> does</w:t>
      </w:r>
      <w:r w:rsidR="00162542">
        <w:t xml:space="preserve"> not</w:t>
      </w:r>
      <w:r w:rsidR="000C57BA">
        <w:t xml:space="preserve"> </w:t>
      </w:r>
      <w:r w:rsidR="00406A11">
        <w:t xml:space="preserve">allow freedom of expression </w:t>
      </w:r>
      <w:r w:rsidR="000C57BA">
        <w:t>(Rah</w:t>
      </w:r>
      <w:r w:rsidR="007F2A38">
        <w:t>ma</w:t>
      </w:r>
      <w:r w:rsidR="000C57BA">
        <w:t>n 2016)</w:t>
      </w:r>
      <w:r w:rsidR="00096554">
        <w:t>. T</w:t>
      </w:r>
      <w:r w:rsidR="00476E9D">
        <w:t xml:space="preserve">his study is </w:t>
      </w:r>
      <w:r w:rsidR="00162542">
        <w:t xml:space="preserve">a </w:t>
      </w:r>
      <w:r w:rsidR="00476E9D">
        <w:t>qualitative design using thematic analysis with the goal of r</w:t>
      </w:r>
      <w:r w:rsidR="007F2A38">
        <w:t>etr</w:t>
      </w:r>
      <w:r w:rsidR="00096554">
        <w:t xml:space="preserve">ieving information rich data. </w:t>
      </w:r>
      <w:r w:rsidR="007F2A38">
        <w:t xml:space="preserve">Rahman (2016) stipulated that qualitative research is an </w:t>
      </w:r>
      <w:r w:rsidR="007F2A38">
        <w:lastRenderedPageBreak/>
        <w:t>interpretive naturalistic approach in that it uses non-standardised data to gather subjective meaning. To add, data collection is detailed, subjective and has flexibility</w:t>
      </w:r>
      <w:r w:rsidR="00162542">
        <w:t>,</w:t>
      </w:r>
      <w:r w:rsidR="007F2A38">
        <w:t xml:space="preserve"> for example</w:t>
      </w:r>
      <w:r w:rsidR="00162542">
        <w:t>:</w:t>
      </w:r>
      <w:r w:rsidR="00096554">
        <w:t xml:space="preserve"> </w:t>
      </w:r>
      <w:r w:rsidR="007F2A38">
        <w:t xml:space="preserve"> personal views, opinions and beliefs</w:t>
      </w:r>
      <w:r w:rsidR="00096554">
        <w:t xml:space="preserve"> can be freely expressed and this is information that is fundamental to qualitative research. Notwithstanding, qualitative research has low credibility as it is difficult to generalise to the wider population</w:t>
      </w:r>
      <w:r w:rsidR="000D122A">
        <w:t xml:space="preserve"> due to its low sample of respondents</w:t>
      </w:r>
      <w:r w:rsidR="00096554">
        <w:t xml:space="preserve"> (Thompson, 2011</w:t>
      </w:r>
      <w:r w:rsidR="00162542">
        <w:t>;</w:t>
      </w:r>
      <w:r w:rsidR="00096554">
        <w:t xml:space="preserve"> Harry &amp; </w:t>
      </w:r>
      <w:proofErr w:type="spellStart"/>
      <w:r w:rsidR="00096554">
        <w:t>Lipskin</w:t>
      </w:r>
      <w:proofErr w:type="spellEnd"/>
      <w:r w:rsidR="00096554">
        <w:t>, 2014</w:t>
      </w:r>
      <w:r w:rsidR="00162542">
        <w:t>;</w:t>
      </w:r>
      <w:r w:rsidR="000D122A">
        <w:t xml:space="preserve"> </w:t>
      </w:r>
      <w:proofErr w:type="spellStart"/>
      <w:r w:rsidR="000D122A">
        <w:t>Rahman</w:t>
      </w:r>
      <w:proofErr w:type="spellEnd"/>
      <w:r w:rsidR="000D122A">
        <w:t>, 2016</w:t>
      </w:r>
      <w:r w:rsidR="00096554">
        <w:t>)</w:t>
      </w:r>
      <w:r w:rsidR="00162542">
        <w:t>.</w:t>
      </w:r>
      <w:r w:rsidR="00476E9D">
        <w:t xml:space="preserve"> </w:t>
      </w:r>
    </w:p>
    <w:p w14:paraId="22368A7A" w14:textId="77777777" w:rsidR="00A240F0" w:rsidRDefault="00A240F0"/>
    <w:p w14:paraId="216B26CA" w14:textId="77777777" w:rsidR="00A240F0" w:rsidRDefault="00A240F0"/>
    <w:p w14:paraId="26BBDD44" w14:textId="77777777" w:rsidR="00A240F0" w:rsidRDefault="00476E9D">
      <w:r>
        <w:t>Materials</w:t>
      </w:r>
    </w:p>
    <w:p w14:paraId="40DC9A57" w14:textId="77777777" w:rsidR="00D621E5" w:rsidRDefault="00D621E5">
      <w:pPr>
        <w:spacing w:line="240" w:lineRule="auto"/>
      </w:pPr>
      <w:r>
        <w:t xml:space="preserve">A laptop was used to carry out this research </w:t>
      </w:r>
    </w:p>
    <w:p w14:paraId="436E9DC2" w14:textId="2CF5F2D0" w:rsidR="00D621E5" w:rsidRDefault="00D621E5">
      <w:pPr>
        <w:spacing w:line="240" w:lineRule="auto"/>
      </w:pPr>
      <w:bookmarkStart w:id="0" w:name="_GoBack"/>
      <w:bookmarkEnd w:id="0"/>
      <w:r>
        <w:t>Microsoft One drive was used for backing up and encrypting data</w:t>
      </w:r>
    </w:p>
    <w:p w14:paraId="7270E4D5" w14:textId="108EFF4D" w:rsidR="00D621E5" w:rsidRDefault="00D621E5">
      <w:pPr>
        <w:spacing w:line="240" w:lineRule="auto"/>
      </w:pPr>
      <w:r>
        <w:t>Google scholar was used to research information and some of the terms used for this study included; “the impact exercise has on wellbeing</w:t>
      </w:r>
      <w:r w:rsidR="005C7CB7">
        <w:t xml:space="preserve">, exercise </w:t>
      </w:r>
      <w:r>
        <w:t>effect on psychological wellbeing, exercise effect on physiological wellbeing”</w:t>
      </w:r>
    </w:p>
    <w:p w14:paraId="4A636974" w14:textId="77777777" w:rsidR="005C7CB7" w:rsidRDefault="005C7CB7">
      <w:pPr>
        <w:spacing w:line="240" w:lineRule="auto"/>
      </w:pPr>
      <w:r>
        <w:t>Secondary research was gathered from the past 12 years, 2011 onwards there were some exceptions as recent literature reviews demonstrated results from earlier dates.</w:t>
      </w:r>
    </w:p>
    <w:p w14:paraId="35FF11AF" w14:textId="4417C489" w:rsidR="005C7CB7" w:rsidRPr="00D621E5" w:rsidRDefault="005C7CB7">
      <w:pPr>
        <w:spacing w:line="240" w:lineRule="auto"/>
      </w:pPr>
      <w:r>
        <w:t>The researcher used .ac and .</w:t>
      </w:r>
      <w:proofErr w:type="spellStart"/>
      <w:r>
        <w:t>edu</w:t>
      </w:r>
      <w:proofErr w:type="spellEnd"/>
      <w:r>
        <w:t xml:space="preserve"> internet organisations </w:t>
      </w:r>
    </w:p>
    <w:p w14:paraId="3434C3B4" w14:textId="1C243A5E" w:rsidR="00A240F0" w:rsidRDefault="00476E9D" w:rsidP="00162542">
      <w:r>
        <w:t>Microsoft Teams was used to carry out the interview</w:t>
      </w:r>
      <w:r w:rsidR="00162542">
        <w:t>s</w:t>
      </w:r>
      <w:r>
        <w:t xml:space="preserve"> remotely, this software was chosen as it is easy to download, most students have experience in using Microsoft Teams and it also allows the researcher to record and transcribe the interview for analysis.</w:t>
      </w:r>
    </w:p>
    <w:p w14:paraId="6744A1FC" w14:textId="0989C21A" w:rsidR="00A240F0" w:rsidRDefault="00476E9D">
      <w:r>
        <w:t>A semi-structured online interview was created to retrieve information from the participants (</w:t>
      </w:r>
      <w:r w:rsidR="00162542">
        <w:t>A</w:t>
      </w:r>
      <w:r>
        <w:t>ppendix 1). Semi-structured interviewing was chosen as this research wanted to gather detailed information of a specific topic. Semi-structured interviewing  is ideal for this research as it can provide information-rich data, while a set structure allows for easy comparisons between respondents and ensures that responses relate to the research question, being semi-structured also allows the researcher to probe the participant and add questions if they feel that they can retrieve more detailed  information (Almeida et al, 2017).</w:t>
      </w:r>
    </w:p>
    <w:p w14:paraId="4F073955" w14:textId="77505221" w:rsidR="00A240F0" w:rsidRDefault="00162542">
      <w:r>
        <w:t>E</w:t>
      </w:r>
      <w:r w:rsidR="00AA08D3">
        <w:t xml:space="preserve">xamples </w:t>
      </w:r>
      <w:proofErr w:type="gramStart"/>
      <w:r w:rsidR="00AA08D3">
        <w:t xml:space="preserve">of </w:t>
      </w:r>
      <w:r w:rsidR="00476E9D">
        <w:t xml:space="preserve"> questions</w:t>
      </w:r>
      <w:proofErr w:type="gramEnd"/>
      <w:r w:rsidR="00AA08D3">
        <w:t xml:space="preserve"> that </w:t>
      </w:r>
      <w:r w:rsidR="00476E9D">
        <w:t xml:space="preserve"> were asked during the interview</w:t>
      </w:r>
      <w:r>
        <w:t xml:space="preserve"> include</w:t>
      </w:r>
      <w:r w:rsidR="00476E9D">
        <w:t>:</w:t>
      </w:r>
    </w:p>
    <w:p w14:paraId="44084AFF" w14:textId="39DD031C" w:rsidR="00162542" w:rsidRDefault="00476E9D" w:rsidP="00162542">
      <w:pPr>
        <w:pStyle w:val="ListParagraph"/>
        <w:numPr>
          <w:ilvl w:val="0"/>
          <w:numId w:val="1"/>
        </w:numPr>
        <w:spacing w:after="0"/>
      </w:pPr>
      <w:r>
        <w:t>Why is exercise important to you?</w:t>
      </w:r>
      <w:r w:rsidR="00AA08D3">
        <w:t xml:space="preserve"> </w:t>
      </w:r>
    </w:p>
    <w:p w14:paraId="51D690FB" w14:textId="6ECD276E" w:rsidR="00162542" w:rsidRDefault="00AA08D3" w:rsidP="00162542">
      <w:pPr>
        <w:pStyle w:val="ListParagraph"/>
        <w:numPr>
          <w:ilvl w:val="0"/>
          <w:numId w:val="1"/>
        </w:numPr>
        <w:spacing w:after="0"/>
      </w:pPr>
      <w:r w:rsidRPr="00AA08D3">
        <w:t>What are the main reasons you exercise?</w:t>
      </w:r>
      <w:r>
        <w:t xml:space="preserve">  </w:t>
      </w:r>
    </w:p>
    <w:p w14:paraId="632F4439" w14:textId="4F6E9421" w:rsidR="00A240F0" w:rsidRDefault="00AA08D3" w:rsidP="00162542">
      <w:pPr>
        <w:pStyle w:val="ListParagraph"/>
        <w:numPr>
          <w:ilvl w:val="0"/>
          <w:numId w:val="1"/>
        </w:numPr>
        <w:spacing w:after="0"/>
      </w:pPr>
      <w:r w:rsidRPr="00AA08D3">
        <w:t>Have you noticed any improvements since exercising</w:t>
      </w:r>
      <w:r w:rsidR="00162542">
        <w:t>?</w:t>
      </w:r>
    </w:p>
    <w:p w14:paraId="27593073" w14:textId="77777777" w:rsidR="00A240F0" w:rsidRDefault="00A240F0"/>
    <w:p w14:paraId="23A47B47" w14:textId="77777777" w:rsidR="00A240F0" w:rsidRDefault="00476E9D">
      <w:r>
        <w:t>Procedure</w:t>
      </w:r>
    </w:p>
    <w:p w14:paraId="1D940705" w14:textId="3841E59D" w:rsidR="00FA687E" w:rsidRDefault="00476E9D">
      <w:r>
        <w:t xml:space="preserve">Ethical approval was obtained from the University of Wales Trinity Saint </w:t>
      </w:r>
      <w:proofErr w:type="spellStart"/>
      <w:r>
        <w:t>Davids</w:t>
      </w:r>
      <w:proofErr w:type="spellEnd"/>
      <w:r>
        <w:t xml:space="preserve"> </w:t>
      </w:r>
      <w:r w:rsidR="00162542">
        <w:t xml:space="preserve">(UWTSD) </w:t>
      </w:r>
      <w:r>
        <w:t>on 05/03/2023 (</w:t>
      </w:r>
      <w:r w:rsidR="00162542">
        <w:t>A</w:t>
      </w:r>
      <w:r>
        <w:t>ppendix 7)</w:t>
      </w:r>
      <w:r w:rsidR="009A67AD">
        <w:t>.</w:t>
      </w:r>
      <w:r w:rsidR="00162542">
        <w:t xml:space="preserve">The </w:t>
      </w:r>
      <w:r w:rsidR="00FA687E">
        <w:t xml:space="preserve">UWTSD Ethics and </w:t>
      </w:r>
      <w:r w:rsidR="00162542">
        <w:t>I</w:t>
      </w:r>
      <w:r w:rsidR="00FA687E">
        <w:t xml:space="preserve">ntegrity </w:t>
      </w:r>
      <w:r w:rsidR="00162542">
        <w:t>C</w:t>
      </w:r>
      <w:r w:rsidR="00FA687E">
        <w:t xml:space="preserve">ode of </w:t>
      </w:r>
      <w:r w:rsidR="00162542">
        <w:t>P</w:t>
      </w:r>
      <w:r w:rsidR="00FA687E">
        <w:t xml:space="preserve">ractice and </w:t>
      </w:r>
      <w:r w:rsidR="00162542">
        <w:t>R</w:t>
      </w:r>
      <w:r w:rsidR="00FA687E">
        <w:t xml:space="preserve">esearch </w:t>
      </w:r>
      <w:r w:rsidR="00162542">
        <w:t xml:space="preserve">Data Management Policy </w:t>
      </w:r>
      <w:r w:rsidR="00FA687E">
        <w:t>was adhered to when carrying out this research.</w:t>
      </w:r>
    </w:p>
    <w:p w14:paraId="05560915" w14:textId="3CE38ECC" w:rsidR="00A240F0" w:rsidRDefault="00476E9D">
      <w:r>
        <w:lastRenderedPageBreak/>
        <w:t>Participants were selected via a purposive sampling method using third-year students of all genders on the Applied Psychology course.</w:t>
      </w:r>
      <w:r w:rsidR="000C17EA">
        <w:t xml:space="preserve"> </w:t>
      </w:r>
      <w:r>
        <w:t xml:space="preserve">Information related to the research was </w:t>
      </w:r>
      <w:r w:rsidR="000C17EA">
        <w:t xml:space="preserve">verbally given </w:t>
      </w:r>
      <w:r>
        <w:t xml:space="preserve">to </w:t>
      </w:r>
      <w:r w:rsidR="000C17EA">
        <w:t xml:space="preserve">the </w:t>
      </w:r>
      <w:r>
        <w:t xml:space="preserve">students </w:t>
      </w:r>
      <w:r w:rsidR="000C17EA">
        <w:t xml:space="preserve">in a class session by the researcher </w:t>
      </w:r>
      <w:r>
        <w:t xml:space="preserve">and </w:t>
      </w:r>
      <w:r w:rsidR="000C17EA">
        <w:t xml:space="preserve">for </w:t>
      </w:r>
      <w:r>
        <w:t xml:space="preserve">those who were interested an online interview </w:t>
      </w:r>
      <w:r w:rsidR="000C17EA">
        <w:t xml:space="preserve">was arranged </w:t>
      </w:r>
      <w:r>
        <w:t>using Microsoft Teams with the researcher.</w:t>
      </w:r>
      <w:r w:rsidR="009A67AD">
        <w:t xml:space="preserve"> </w:t>
      </w:r>
      <w:r>
        <w:t>All participants had to meet the criteria in that they were over 18 years old and exercised at least 3x a week</w:t>
      </w:r>
    </w:p>
    <w:p w14:paraId="38D88559" w14:textId="539CC315" w:rsidR="00A240F0" w:rsidRDefault="00476E9D">
      <w:r>
        <w:t>Upon meeting the researcher on Microsoft Teams the information sheet (Appendix 1) was sent and read to the participant so they were aware of what the research entailed</w:t>
      </w:r>
      <w:r w:rsidR="009A67AD">
        <w:t xml:space="preserve">. </w:t>
      </w:r>
      <w:r>
        <w:t>A consent form was sent through the Microsoft Teams chat and verbal consent was obtained (appendix 2).</w:t>
      </w:r>
      <w:r w:rsidR="009A67AD">
        <w:t xml:space="preserve"> </w:t>
      </w:r>
    </w:p>
    <w:p w14:paraId="1724C4B8" w14:textId="643FE347" w:rsidR="00A240F0" w:rsidRDefault="00476E9D">
      <w:r>
        <w:t>The interview was recorded and transcribed using Microsoft Teams</w:t>
      </w:r>
      <w:r w:rsidR="009A67AD">
        <w:t xml:space="preserve">. </w:t>
      </w:r>
      <w:r>
        <w:t xml:space="preserve">A semi-structured question list (Appendix 4) was used to gather responses and further questions were added when necessary. The participant was verbally debriefed (Appendix 3) and sent over a digital debrief sheet for future reference. </w:t>
      </w:r>
    </w:p>
    <w:p w14:paraId="3BB45DDB" w14:textId="6F47D269" w:rsidR="00A240F0" w:rsidRDefault="00476E9D">
      <w:r>
        <w:t xml:space="preserve">The researcher adhered to </w:t>
      </w:r>
      <w:r w:rsidR="000C17EA">
        <w:t xml:space="preserve">the </w:t>
      </w:r>
      <w:r>
        <w:t>B</w:t>
      </w:r>
      <w:r w:rsidR="000C17EA">
        <w:t xml:space="preserve">ritish </w:t>
      </w:r>
      <w:r>
        <w:t>P</w:t>
      </w:r>
      <w:r w:rsidR="000C17EA">
        <w:t xml:space="preserve">sychological </w:t>
      </w:r>
      <w:r>
        <w:t>S</w:t>
      </w:r>
      <w:r w:rsidR="000C17EA">
        <w:t>ociety (BPS)</w:t>
      </w:r>
      <w:r>
        <w:t xml:space="preserve"> (2021) code of human research ethics to ensure they minimised harm to the participants, respect</w:t>
      </w:r>
      <w:r w:rsidR="000C17EA">
        <w:t>ed</w:t>
      </w:r>
      <w:r>
        <w:t xml:space="preserve"> their dignity, h</w:t>
      </w:r>
      <w:r w:rsidR="000C17EA">
        <w:t>e</w:t>
      </w:r>
      <w:r>
        <w:t xml:space="preserve">ld responsibility and confidence for </w:t>
      </w:r>
      <w:r w:rsidR="000C17EA">
        <w:t xml:space="preserve">the </w:t>
      </w:r>
      <w:r>
        <w:t xml:space="preserve">research, and </w:t>
      </w:r>
      <w:r w:rsidR="000C17EA">
        <w:t xml:space="preserve">to </w:t>
      </w:r>
      <w:r>
        <w:t>always act with integrity.</w:t>
      </w:r>
      <w:r w:rsidR="009A67AD">
        <w:t xml:space="preserve"> </w:t>
      </w:r>
      <w:r>
        <w:t xml:space="preserve">The researcher complied with the Data Protection Act (2018) whereby data was stored and saved under password protection in the </w:t>
      </w:r>
      <w:r w:rsidR="00E91006">
        <w:t>U</w:t>
      </w:r>
      <w:r>
        <w:t>niversity</w:t>
      </w:r>
      <w:r w:rsidR="00E91006">
        <w:t>’s</w:t>
      </w:r>
      <w:r>
        <w:t xml:space="preserve"> One Drive, and once a grade has been awarded it will </w:t>
      </w:r>
      <w:proofErr w:type="gramStart"/>
      <w:r>
        <w:t>be  erased</w:t>
      </w:r>
      <w:proofErr w:type="gramEnd"/>
      <w:r>
        <w:t>. Anonymity will be maintained by using a numerical code in place of the participant's name so no data can be traced back.</w:t>
      </w:r>
    </w:p>
    <w:p w14:paraId="31600706" w14:textId="77777777" w:rsidR="009A67AD" w:rsidRDefault="009A67AD"/>
    <w:p w14:paraId="1181620C" w14:textId="77777777" w:rsidR="00A240F0" w:rsidRDefault="00AA08D3">
      <w:r>
        <w:t>Braun and Clarkes (2006)</w:t>
      </w:r>
      <w:r w:rsidR="00476E9D">
        <w:t xml:space="preserve"> thematic analysis was used to analyse the data by adhering to </w:t>
      </w:r>
      <w:proofErr w:type="gramStart"/>
      <w:r w:rsidR="00476E9D">
        <w:t>the  6</w:t>
      </w:r>
      <w:proofErr w:type="gramEnd"/>
      <w:r w:rsidR="00476E9D">
        <w:t xml:space="preserve"> fundamental stages:</w:t>
      </w:r>
    </w:p>
    <w:p w14:paraId="2B9B156A" w14:textId="77777777" w:rsidR="00A240F0" w:rsidRDefault="00476E9D">
      <w:r>
        <w:t xml:space="preserve">Stage one: ‘Familiarisation with the data’- each transcript was read multiple times to gain understanding. </w:t>
      </w:r>
    </w:p>
    <w:p w14:paraId="7791600B" w14:textId="77777777" w:rsidR="00A240F0" w:rsidRDefault="00476E9D">
      <w:r>
        <w:t xml:space="preserve">Stage two: ‘Generating initial codes’- the interview transcripts were placed in a table with a note section on the right-hand side, this allowed the researcher to make notes from the responses. The right-hand side of the table will explain what the researcher presumed from the responses in order to create themes. </w:t>
      </w:r>
    </w:p>
    <w:p w14:paraId="1F1E6C5A" w14:textId="5CA0F1FB" w:rsidR="00A240F0" w:rsidRDefault="00476E9D">
      <w:r>
        <w:t>Stage 3: ‘Search for themes’- Once notes and text had been highlighted or underlined, the grouping of themes was carried out</w:t>
      </w:r>
      <w:r w:rsidR="00662B9D">
        <w:t>. F</w:t>
      </w:r>
      <w:r>
        <w:t>or example</w:t>
      </w:r>
      <w:r w:rsidR="00E91006">
        <w:t>,</w:t>
      </w:r>
      <w:r>
        <w:t xml:space="preserve"> any physiological benefits such as happiness self-esteem, confidence  placed  in psychological group and highlighted turquoise;  the physiological benefits of exercise were highlighted yellow for example speed, strength etc</w:t>
      </w:r>
      <w:r w:rsidR="00662B9D">
        <w:t>;</w:t>
      </w:r>
      <w:r>
        <w:t xml:space="preserve"> goal-oriented behaviours such as  setting fitness goals (improving times and strength) were coded red</w:t>
      </w:r>
      <w:r w:rsidR="00662B9D">
        <w:t>;</w:t>
      </w:r>
      <w:r>
        <w:t xml:space="preserve"> exercise</w:t>
      </w:r>
      <w:r w:rsidR="00662B9D">
        <w:t xml:space="preserve"> that</w:t>
      </w:r>
      <w:r>
        <w:t xml:space="preserve"> was reported as a form of therapy was colour coded in orange</w:t>
      </w:r>
      <w:r w:rsidR="00662B9D">
        <w:t>.</w:t>
      </w:r>
      <w:r>
        <w:t xml:space="preserve"> </w:t>
      </w:r>
      <w:r w:rsidR="00662B9D">
        <w:t xml:space="preserve">The </w:t>
      </w:r>
      <w:r>
        <w:t>colour cod</w:t>
      </w:r>
      <w:r w:rsidR="00662B9D">
        <w:t xml:space="preserve">ed responses were separated-out and placed in separate sections at the bottom of each </w:t>
      </w:r>
      <w:r>
        <w:t>transcript</w:t>
      </w:r>
      <w:r w:rsidR="00662B9D">
        <w:t xml:space="preserve">. </w:t>
      </w:r>
    </w:p>
    <w:p w14:paraId="6D2F70F7" w14:textId="77777777" w:rsidR="00A240F0" w:rsidRDefault="00476E9D">
      <w:r>
        <w:t>Stage 4: ‘Review Themes’- themes were re-read to make sure they were suited within their grouping colour or whether similar responses should be grouped in a category of their own.</w:t>
      </w:r>
    </w:p>
    <w:p w14:paraId="500D9D61" w14:textId="77777777" w:rsidR="00A240F0" w:rsidRDefault="00476E9D">
      <w:r>
        <w:lastRenderedPageBreak/>
        <w:t>Stage 5: ‘Define themes’- once they had been colour-coded at the end of each transcript the researcher placed them into categories and the category was given a name</w:t>
      </w:r>
    </w:p>
    <w:p w14:paraId="355B7093" w14:textId="77777777" w:rsidR="00A240F0" w:rsidRDefault="00476E9D">
      <w:r>
        <w:t>Stage 6 ‘Report write up’ - To summarise the coding and analysis, a thematic mind map was constructed to demonstrate all key themes derived from the transcripts.</w:t>
      </w:r>
    </w:p>
    <w:p w14:paraId="0FFA852E" w14:textId="77777777" w:rsidR="00A240F0" w:rsidRDefault="00A240F0"/>
    <w:sectPr w:rsidR="00A240F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19732A" w14:textId="77777777" w:rsidR="003855C8" w:rsidRDefault="003855C8">
      <w:pPr>
        <w:spacing w:after="0" w:line="240" w:lineRule="auto"/>
      </w:pPr>
      <w:r>
        <w:separator/>
      </w:r>
    </w:p>
  </w:endnote>
  <w:endnote w:type="continuationSeparator" w:id="0">
    <w:p w14:paraId="2F82627B" w14:textId="77777777" w:rsidR="003855C8" w:rsidRDefault="00385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3CFB083" w14:textId="77777777" w:rsidR="003855C8" w:rsidRDefault="003855C8">
      <w:pPr>
        <w:spacing w:after="0" w:line="240" w:lineRule="auto"/>
      </w:pPr>
      <w:r>
        <w:rPr>
          <w:color w:val="000000"/>
        </w:rPr>
        <w:separator/>
      </w:r>
    </w:p>
  </w:footnote>
  <w:footnote w:type="continuationSeparator" w:id="0">
    <w:p w14:paraId="0952E1FA" w14:textId="77777777" w:rsidR="003855C8" w:rsidRDefault="003855C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34059B"/>
    <w:multiLevelType w:val="hybridMultilevel"/>
    <w:tmpl w:val="7C36B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
  <w:rsids>
    <w:rsidRoot w:val="00A240F0"/>
    <w:rsid w:val="00010F53"/>
    <w:rsid w:val="00096554"/>
    <w:rsid w:val="000C17EA"/>
    <w:rsid w:val="000C57BA"/>
    <w:rsid w:val="000D122A"/>
    <w:rsid w:val="00162542"/>
    <w:rsid w:val="00194312"/>
    <w:rsid w:val="00353B67"/>
    <w:rsid w:val="003855C8"/>
    <w:rsid w:val="003B07C7"/>
    <w:rsid w:val="00406A11"/>
    <w:rsid w:val="00476E9D"/>
    <w:rsid w:val="005C7CB7"/>
    <w:rsid w:val="00605E1A"/>
    <w:rsid w:val="0063075A"/>
    <w:rsid w:val="00644CB4"/>
    <w:rsid w:val="00662B9D"/>
    <w:rsid w:val="006727C8"/>
    <w:rsid w:val="0068404F"/>
    <w:rsid w:val="007F2A38"/>
    <w:rsid w:val="008E5A6C"/>
    <w:rsid w:val="00924530"/>
    <w:rsid w:val="009A67AD"/>
    <w:rsid w:val="00A240F0"/>
    <w:rsid w:val="00AA08D3"/>
    <w:rsid w:val="00B45944"/>
    <w:rsid w:val="00BA586C"/>
    <w:rsid w:val="00C907F0"/>
    <w:rsid w:val="00C91820"/>
    <w:rsid w:val="00CC1B25"/>
    <w:rsid w:val="00D621E5"/>
    <w:rsid w:val="00DA24D8"/>
    <w:rsid w:val="00E91006"/>
    <w:rsid w:val="00FA687E"/>
    <w:rsid w:val="00FE7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2A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line="240" w:lineRule="auto"/>
    </w:pPr>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 w:type="paragraph" w:styleId="ListParagraph">
    <w:name w:val="List Paragraph"/>
    <w:basedOn w:val="Normal"/>
    <w:uiPriority w:val="34"/>
    <w:qFormat/>
    <w:rsid w:val="0016254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line="240" w:lineRule="auto"/>
    </w:pPr>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 w:type="paragraph" w:styleId="ListParagraph">
    <w:name w:val="List Paragraph"/>
    <w:basedOn w:val="Normal"/>
    <w:uiPriority w:val="34"/>
    <w:qFormat/>
    <w:rsid w:val="001625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1378</Words>
  <Characters>7858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dc:creator>
  <cp:lastModifiedBy>Rachel</cp:lastModifiedBy>
  <cp:revision>2</cp:revision>
  <dcterms:created xsi:type="dcterms:W3CDTF">2024-02-05T16:45:00Z</dcterms:created>
  <dcterms:modified xsi:type="dcterms:W3CDTF">2024-02-05T16:45:00Z</dcterms:modified>
</cp:coreProperties>
</file>