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EEB08B" w14:textId="77777777" w:rsidR="00F47A42" w:rsidRPr="00A651D3" w:rsidRDefault="00F47A42" w:rsidP="00F47A42">
      <w:pPr>
        <w:jc w:val="center"/>
        <w:rPr>
          <w:b/>
          <w:sz w:val="96"/>
          <w:szCs w:val="96"/>
        </w:rPr>
      </w:pPr>
      <w:r w:rsidRPr="00A651D3">
        <w:rPr>
          <w:b/>
          <w:sz w:val="96"/>
          <w:szCs w:val="96"/>
        </w:rPr>
        <w:t>Academic Skills</w:t>
      </w:r>
    </w:p>
    <w:p w14:paraId="19A2E8DB" w14:textId="77777777" w:rsidR="00F47A42" w:rsidRPr="00F47A42" w:rsidRDefault="00F47A42" w:rsidP="00A651D3">
      <w:pPr>
        <w:rPr>
          <w:b/>
          <w:sz w:val="44"/>
          <w:szCs w:val="44"/>
        </w:rPr>
      </w:pPr>
    </w:p>
    <w:p w14:paraId="41F5D6CF" w14:textId="2BA99FDA" w:rsidR="00F47A42" w:rsidRDefault="00F47A42" w:rsidP="00F47A42">
      <w:pPr>
        <w:rPr>
          <w:b/>
          <w:sz w:val="44"/>
          <w:szCs w:val="44"/>
        </w:rPr>
      </w:pPr>
      <w:r w:rsidRPr="00F47A42">
        <w:rPr>
          <w:b/>
          <w:sz w:val="44"/>
          <w:szCs w:val="44"/>
        </w:rPr>
        <w:t xml:space="preserve">                                                                                          </w:t>
      </w:r>
      <w:r>
        <w:rPr>
          <w:b/>
          <w:sz w:val="44"/>
          <w:szCs w:val="44"/>
        </w:rPr>
        <w:t xml:space="preserve">                  </w:t>
      </w:r>
    </w:p>
    <w:p w14:paraId="27F78B86" w14:textId="262DFC39" w:rsidR="00F47A42" w:rsidRPr="00A651D3" w:rsidRDefault="00F47A42" w:rsidP="00F47A42">
      <w:pPr>
        <w:rPr>
          <w:rFonts w:ascii="Times New Roman" w:hAnsi="Times New Roman" w:cs="Times New Roman"/>
          <w:b/>
          <w:color w:val="80340D" w:themeColor="accent2" w:themeShade="80"/>
          <w:sz w:val="44"/>
          <w:szCs w:val="44"/>
        </w:rPr>
      </w:pPr>
      <w:r w:rsidRPr="00A651D3">
        <w:rPr>
          <w:rFonts w:ascii="Times New Roman" w:hAnsi="Times New Roman" w:cs="Times New Roman"/>
          <w:b/>
          <w:color w:val="002060"/>
          <w:sz w:val="44"/>
          <w:szCs w:val="44"/>
        </w:rPr>
        <w:t xml:space="preserve">                         Tutor Name:</w:t>
      </w:r>
      <w:r w:rsidR="00263B6C" w:rsidRPr="00A651D3">
        <w:rPr>
          <w:rFonts w:ascii="Times New Roman" w:hAnsi="Times New Roman" w:cs="Times New Roman"/>
          <w:b/>
          <w:color w:val="002060"/>
          <w:sz w:val="44"/>
          <w:szCs w:val="44"/>
        </w:rPr>
        <w:t xml:space="preserve"> </w:t>
      </w:r>
      <w:r w:rsidR="00B55891" w:rsidRPr="00A651D3">
        <w:rPr>
          <w:rFonts w:ascii="Times New Roman" w:hAnsi="Times New Roman" w:cs="Times New Roman"/>
          <w:b/>
          <w:color w:val="80340D" w:themeColor="accent2" w:themeShade="80"/>
          <w:sz w:val="44"/>
          <w:szCs w:val="44"/>
        </w:rPr>
        <w:t>Peter Allen</w:t>
      </w:r>
    </w:p>
    <w:p w14:paraId="0BB2DEDE" w14:textId="6C307553" w:rsidR="00F47A42" w:rsidRPr="00A651D3" w:rsidRDefault="00F47A42" w:rsidP="00F47A42">
      <w:pPr>
        <w:jc w:val="center"/>
        <w:rPr>
          <w:rFonts w:ascii="Times New Roman" w:hAnsi="Times New Roman" w:cs="Times New Roman"/>
          <w:b/>
          <w:color w:val="002060"/>
          <w:sz w:val="44"/>
          <w:szCs w:val="44"/>
        </w:rPr>
      </w:pPr>
      <w:r w:rsidRPr="00A651D3">
        <w:rPr>
          <w:rFonts w:ascii="Times New Roman" w:hAnsi="Times New Roman" w:cs="Times New Roman"/>
          <w:b/>
          <w:color w:val="002060"/>
          <w:sz w:val="44"/>
          <w:szCs w:val="44"/>
        </w:rPr>
        <w:t xml:space="preserve">                     </w:t>
      </w:r>
      <w:r w:rsidR="00263B6C" w:rsidRPr="00A651D3">
        <w:rPr>
          <w:rFonts w:ascii="Times New Roman" w:hAnsi="Times New Roman" w:cs="Times New Roman"/>
          <w:b/>
          <w:color w:val="002060"/>
          <w:sz w:val="44"/>
          <w:szCs w:val="44"/>
        </w:rPr>
        <w:t xml:space="preserve">       </w:t>
      </w:r>
      <w:r w:rsidRPr="00A651D3">
        <w:rPr>
          <w:rFonts w:ascii="Times New Roman" w:hAnsi="Times New Roman" w:cs="Times New Roman"/>
          <w:b/>
          <w:color w:val="002060"/>
          <w:sz w:val="44"/>
          <w:szCs w:val="44"/>
        </w:rPr>
        <w:t xml:space="preserve"> </w:t>
      </w:r>
      <w:r w:rsidR="005F5222">
        <w:rPr>
          <w:rFonts w:ascii="Times New Roman" w:hAnsi="Times New Roman" w:cs="Times New Roman"/>
          <w:b/>
          <w:color w:val="002060"/>
          <w:sz w:val="44"/>
          <w:szCs w:val="44"/>
        </w:rPr>
        <w:t xml:space="preserve"> </w:t>
      </w:r>
      <w:r w:rsidRPr="00A651D3">
        <w:rPr>
          <w:rFonts w:ascii="Times New Roman" w:hAnsi="Times New Roman" w:cs="Times New Roman"/>
          <w:b/>
          <w:color w:val="00B0F0"/>
          <w:sz w:val="44"/>
          <w:szCs w:val="44"/>
        </w:rPr>
        <w:t>Student name:</w:t>
      </w:r>
      <w:r w:rsidR="00542F4A" w:rsidRPr="00A651D3">
        <w:rPr>
          <w:rFonts w:ascii="Times New Roman" w:hAnsi="Times New Roman" w:cs="Times New Roman"/>
          <w:b/>
          <w:color w:val="00B0F0"/>
          <w:sz w:val="44"/>
          <w:szCs w:val="44"/>
        </w:rPr>
        <w:t xml:space="preserve"> </w:t>
      </w:r>
      <w:r w:rsidR="00542F4A" w:rsidRPr="00A651D3">
        <w:rPr>
          <w:rFonts w:ascii="Times New Roman" w:hAnsi="Times New Roman" w:cs="Times New Roman"/>
          <w:b/>
          <w:color w:val="0070C0"/>
          <w:sz w:val="44"/>
          <w:szCs w:val="44"/>
        </w:rPr>
        <w:t>Ciprian Banuc</w:t>
      </w:r>
    </w:p>
    <w:p w14:paraId="0DE2DE94" w14:textId="2F973158" w:rsidR="00D226DF" w:rsidRPr="00D226DF" w:rsidRDefault="00F47A42" w:rsidP="00D226DF">
      <w:pPr>
        <w:jc w:val="center"/>
        <w:rPr>
          <w:rFonts w:ascii="Times New Roman" w:eastAsiaTheme="minorHAnsi" w:hAnsi="Times New Roman" w:cs="Times New Roman"/>
          <w:b/>
          <w:bCs/>
          <w:i/>
          <w:iCs/>
          <w:color w:val="215E99" w:themeColor="text2" w:themeTint="BF"/>
          <w:kern w:val="2"/>
          <w:sz w:val="32"/>
          <w:szCs w:val="32"/>
          <w:lang w:val="en-US"/>
          <w14:ligatures w14:val="standardContextual"/>
        </w:rPr>
      </w:pPr>
      <w:r w:rsidRPr="00A651D3">
        <w:rPr>
          <w:rFonts w:ascii="Times New Roman" w:hAnsi="Times New Roman" w:cs="Times New Roman"/>
          <w:b/>
          <w:color w:val="002060"/>
          <w:sz w:val="44"/>
          <w:szCs w:val="44"/>
        </w:rPr>
        <w:t xml:space="preserve">                    </w:t>
      </w:r>
      <w:r w:rsidR="00263B6C" w:rsidRPr="00A651D3">
        <w:rPr>
          <w:rFonts w:ascii="Times New Roman" w:hAnsi="Times New Roman" w:cs="Times New Roman"/>
          <w:b/>
          <w:color w:val="002060"/>
          <w:sz w:val="44"/>
          <w:szCs w:val="44"/>
        </w:rPr>
        <w:t xml:space="preserve">         </w:t>
      </w:r>
      <w:r w:rsidRPr="00A651D3">
        <w:rPr>
          <w:rFonts w:ascii="Times New Roman" w:hAnsi="Times New Roman" w:cs="Times New Roman"/>
          <w:b/>
          <w:color w:val="3A7C22" w:themeColor="accent6" w:themeShade="BF"/>
          <w:sz w:val="44"/>
          <w:szCs w:val="44"/>
        </w:rPr>
        <w:t xml:space="preserve">Student </w:t>
      </w:r>
      <w:r w:rsidRPr="00A62381">
        <w:rPr>
          <w:rFonts w:ascii="Times New Roman" w:hAnsi="Times New Roman" w:cs="Times New Roman"/>
          <w:b/>
          <w:color w:val="3A7C22" w:themeColor="accent6" w:themeShade="BF"/>
          <w:sz w:val="44"/>
          <w:szCs w:val="44"/>
        </w:rPr>
        <w:t>ID:</w:t>
      </w:r>
      <w:r w:rsidR="00D226DF" w:rsidRPr="00A62381">
        <w:rPr>
          <w:rFonts w:ascii="Times New Roman" w:hAnsi="Times New Roman" w:cs="Times New Roman"/>
          <w:b/>
          <w:color w:val="3A7C22" w:themeColor="accent6" w:themeShade="BF"/>
          <w:sz w:val="44"/>
          <w:szCs w:val="44"/>
        </w:rPr>
        <w:t xml:space="preserve"> </w:t>
      </w:r>
      <w:r w:rsidR="00D226DF" w:rsidRPr="00A62381">
        <w:rPr>
          <w:rFonts w:ascii="Times New Roman" w:eastAsiaTheme="minorHAnsi" w:hAnsi="Times New Roman" w:cs="Times New Roman"/>
          <w:b/>
          <w:bCs/>
          <w:color w:val="FF0000"/>
          <w:kern w:val="2"/>
          <w:sz w:val="44"/>
          <w:szCs w:val="44"/>
          <w:lang w:val="en-US"/>
          <w14:ligatures w14:val="standardContextual"/>
        </w:rPr>
        <w:t xml:space="preserve"> 2119748</w:t>
      </w:r>
    </w:p>
    <w:p w14:paraId="681C9462" w14:textId="538181C5" w:rsidR="00F47A42" w:rsidRPr="00542F4A" w:rsidRDefault="00F47A42" w:rsidP="00F47A42">
      <w:pPr>
        <w:rPr>
          <w:b/>
          <w:color w:val="002060"/>
          <w:sz w:val="44"/>
          <w:szCs w:val="44"/>
        </w:rPr>
      </w:pPr>
    </w:p>
    <w:p w14:paraId="3B994AA8" w14:textId="77777777" w:rsidR="00F47A42" w:rsidRPr="00F47A42" w:rsidRDefault="00F47A42" w:rsidP="00F47A42">
      <w:pPr>
        <w:jc w:val="center"/>
        <w:rPr>
          <w:b/>
          <w:sz w:val="44"/>
          <w:szCs w:val="44"/>
        </w:rPr>
      </w:pPr>
    </w:p>
    <w:p w14:paraId="43E18BCE" w14:textId="77777777" w:rsidR="00F47A42" w:rsidRDefault="00F47A42" w:rsidP="00F47A42">
      <w:pPr>
        <w:jc w:val="center"/>
        <w:rPr>
          <w:b/>
          <w:sz w:val="40"/>
          <w:szCs w:val="40"/>
        </w:rPr>
      </w:pPr>
    </w:p>
    <w:p w14:paraId="7D0AAE23" w14:textId="77777777" w:rsidR="00F47A42" w:rsidRDefault="00F47A42" w:rsidP="00F47A42">
      <w:pPr>
        <w:jc w:val="center"/>
        <w:rPr>
          <w:b/>
          <w:sz w:val="40"/>
          <w:szCs w:val="40"/>
        </w:rPr>
      </w:pPr>
    </w:p>
    <w:p w14:paraId="05310BE7" w14:textId="77777777" w:rsidR="00F47A42" w:rsidRDefault="00F47A42" w:rsidP="00F47A42">
      <w:pPr>
        <w:jc w:val="center"/>
        <w:rPr>
          <w:b/>
          <w:sz w:val="40"/>
          <w:szCs w:val="40"/>
        </w:rPr>
      </w:pPr>
    </w:p>
    <w:p w14:paraId="7D6EF5D2" w14:textId="77777777" w:rsidR="00F47A42" w:rsidRDefault="00F47A42" w:rsidP="00F47A42">
      <w:pPr>
        <w:jc w:val="center"/>
        <w:rPr>
          <w:b/>
          <w:sz w:val="40"/>
          <w:szCs w:val="40"/>
        </w:rPr>
      </w:pPr>
    </w:p>
    <w:p w14:paraId="60240AF8" w14:textId="77777777" w:rsidR="00F47A42" w:rsidRDefault="00F47A42" w:rsidP="00F47A42">
      <w:pPr>
        <w:jc w:val="center"/>
        <w:rPr>
          <w:b/>
          <w:sz w:val="40"/>
          <w:szCs w:val="40"/>
        </w:rPr>
      </w:pPr>
    </w:p>
    <w:p w14:paraId="7ACB61D5" w14:textId="77777777" w:rsidR="00F47A42" w:rsidRDefault="00F47A42" w:rsidP="00F47A42">
      <w:pPr>
        <w:jc w:val="center"/>
        <w:rPr>
          <w:b/>
          <w:sz w:val="40"/>
          <w:szCs w:val="40"/>
        </w:rPr>
      </w:pPr>
    </w:p>
    <w:p w14:paraId="13217F35" w14:textId="77777777" w:rsidR="00F47A42" w:rsidRDefault="00F47A42" w:rsidP="00F47A42">
      <w:pPr>
        <w:jc w:val="center"/>
        <w:rPr>
          <w:b/>
          <w:sz w:val="40"/>
          <w:szCs w:val="40"/>
        </w:rPr>
      </w:pPr>
    </w:p>
    <w:p w14:paraId="064EDD3C" w14:textId="77777777" w:rsidR="00F47A42" w:rsidRDefault="00F47A42" w:rsidP="00F47A42">
      <w:pPr>
        <w:jc w:val="center"/>
        <w:rPr>
          <w:b/>
          <w:sz w:val="40"/>
          <w:szCs w:val="40"/>
        </w:rPr>
      </w:pPr>
    </w:p>
    <w:p w14:paraId="39FFC4DA" w14:textId="77777777" w:rsidR="00F47A42" w:rsidRDefault="00F47A42" w:rsidP="00F47A42">
      <w:pPr>
        <w:jc w:val="center"/>
        <w:rPr>
          <w:b/>
          <w:sz w:val="40"/>
          <w:szCs w:val="40"/>
        </w:rPr>
      </w:pPr>
    </w:p>
    <w:p w14:paraId="5672B916" w14:textId="77777777" w:rsidR="00F47A42" w:rsidRDefault="00F47A42" w:rsidP="00F47A42">
      <w:pPr>
        <w:jc w:val="center"/>
        <w:rPr>
          <w:b/>
          <w:sz w:val="40"/>
          <w:szCs w:val="40"/>
        </w:rPr>
      </w:pPr>
    </w:p>
    <w:p w14:paraId="70E27B85" w14:textId="77777777" w:rsidR="00F47A42" w:rsidRDefault="00F47A42" w:rsidP="00F47A42">
      <w:pPr>
        <w:jc w:val="center"/>
        <w:rPr>
          <w:b/>
          <w:sz w:val="40"/>
          <w:szCs w:val="40"/>
        </w:rPr>
      </w:pPr>
    </w:p>
    <w:p w14:paraId="73B6B860" w14:textId="77777777" w:rsidR="00F47A42" w:rsidRDefault="00F47A42" w:rsidP="00F47A42">
      <w:pPr>
        <w:jc w:val="center"/>
        <w:rPr>
          <w:b/>
          <w:sz w:val="40"/>
          <w:szCs w:val="40"/>
        </w:rPr>
      </w:pPr>
    </w:p>
    <w:p w14:paraId="4F8975BE" w14:textId="48FAC0D9" w:rsidR="00F47A42" w:rsidRPr="00F47A42" w:rsidRDefault="00F47A42" w:rsidP="00F47A42">
      <w:pPr>
        <w:jc w:val="center"/>
        <w:rPr>
          <w:rFonts w:ascii="Times New Roman" w:hAnsi="Times New Roman" w:cs="Times New Roman"/>
          <w:color w:val="002060"/>
          <w:sz w:val="40"/>
          <w:szCs w:val="40"/>
        </w:rPr>
      </w:pPr>
      <w:r w:rsidRPr="00F47A42">
        <w:rPr>
          <w:rFonts w:ascii="Times New Roman" w:hAnsi="Times New Roman" w:cs="Times New Roman"/>
          <w:b/>
          <w:color w:val="002060"/>
          <w:sz w:val="40"/>
          <w:szCs w:val="40"/>
        </w:rPr>
        <w:t>Table of Content</w:t>
      </w:r>
    </w:p>
    <w:sdt>
      <w:sdtPr>
        <w:id w:val="182645942"/>
        <w:docPartObj>
          <w:docPartGallery w:val="Table of Contents"/>
          <w:docPartUnique/>
        </w:docPartObj>
      </w:sdtPr>
      <w:sdtEndPr/>
      <w:sdtContent>
        <w:p w14:paraId="201E5E01" w14:textId="77777777" w:rsidR="00F47A42" w:rsidRDefault="00577344" w:rsidP="00F47A42">
          <w:pPr>
            <w:widowControl w:val="0"/>
            <w:tabs>
              <w:tab w:val="right" w:leader="dot" w:pos="12000"/>
            </w:tabs>
            <w:spacing w:before="60" w:line="240" w:lineRule="auto"/>
            <w:jc w:val="left"/>
            <w:rPr>
              <w:rFonts w:ascii="Arial" w:eastAsia="Arial" w:hAnsi="Arial" w:cs="Arial"/>
              <w:b/>
              <w:color w:val="000000"/>
              <w:sz w:val="22"/>
              <w:szCs w:val="22"/>
            </w:rPr>
          </w:pPr>
          <w:hyperlink w:anchor="_heading=h.gjdgxs">
            <w:r w:rsidR="00F47A42">
              <w:rPr>
                <w:color w:val="000000"/>
              </w:rPr>
              <w:t>Introduction</w:t>
            </w:r>
            <w:r w:rsidR="00F47A42">
              <w:rPr>
                <w:color w:val="000000"/>
              </w:rPr>
              <w:tab/>
              <w:t>3</w:t>
            </w:r>
          </w:hyperlink>
        </w:p>
        <w:p w14:paraId="48090409" w14:textId="77777777" w:rsidR="00F47A42" w:rsidRDefault="00577344" w:rsidP="00F47A42">
          <w:pPr>
            <w:widowControl w:val="0"/>
            <w:tabs>
              <w:tab w:val="right" w:leader="dot" w:pos="12000"/>
            </w:tabs>
            <w:spacing w:before="60" w:line="240" w:lineRule="auto"/>
            <w:jc w:val="left"/>
            <w:rPr>
              <w:rFonts w:ascii="Arial" w:eastAsia="Arial" w:hAnsi="Arial" w:cs="Arial"/>
              <w:b/>
              <w:color w:val="000000"/>
              <w:sz w:val="22"/>
              <w:szCs w:val="22"/>
            </w:rPr>
          </w:pPr>
          <w:hyperlink w:anchor="_heading=h.30j0zll">
            <w:r w:rsidR="00F47A42">
              <w:rPr>
                <w:color w:val="000000"/>
              </w:rPr>
              <w:t>Academic Writing Skills</w:t>
            </w:r>
            <w:r w:rsidR="00F47A42">
              <w:rPr>
                <w:color w:val="000000"/>
              </w:rPr>
              <w:tab/>
              <w:t>3</w:t>
            </w:r>
          </w:hyperlink>
        </w:p>
        <w:p w14:paraId="1CECA58A"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1fob9te">
            <w:r w:rsidR="00F47A42">
              <w:rPr>
                <w:color w:val="000000"/>
              </w:rPr>
              <w:t>Description</w:t>
            </w:r>
            <w:r w:rsidR="00F47A42">
              <w:rPr>
                <w:color w:val="000000"/>
              </w:rPr>
              <w:tab/>
              <w:t>3</w:t>
            </w:r>
          </w:hyperlink>
        </w:p>
        <w:p w14:paraId="3D97518F"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3znysh7">
            <w:r w:rsidR="00F47A42">
              <w:rPr>
                <w:color w:val="000000"/>
              </w:rPr>
              <w:t>Feelings</w:t>
            </w:r>
            <w:r w:rsidR="00F47A42">
              <w:rPr>
                <w:color w:val="000000"/>
              </w:rPr>
              <w:tab/>
              <w:t>3</w:t>
            </w:r>
          </w:hyperlink>
        </w:p>
        <w:p w14:paraId="7120BE27"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2et92p0">
            <w:r w:rsidR="00F47A42">
              <w:rPr>
                <w:color w:val="000000"/>
              </w:rPr>
              <w:t>Evaluation</w:t>
            </w:r>
            <w:r w:rsidR="00F47A42">
              <w:rPr>
                <w:color w:val="000000"/>
              </w:rPr>
              <w:tab/>
              <w:t>3</w:t>
            </w:r>
          </w:hyperlink>
        </w:p>
        <w:p w14:paraId="102BCAE4"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tyjcwt">
            <w:r w:rsidR="00F47A42">
              <w:rPr>
                <w:color w:val="000000"/>
              </w:rPr>
              <w:t>Analysis</w:t>
            </w:r>
            <w:r w:rsidR="00F47A42">
              <w:rPr>
                <w:color w:val="000000"/>
              </w:rPr>
              <w:tab/>
              <w:t>4</w:t>
            </w:r>
          </w:hyperlink>
        </w:p>
        <w:p w14:paraId="7B1355E1"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3dy6vkm">
            <w:r w:rsidR="00F47A42">
              <w:rPr>
                <w:color w:val="000000"/>
              </w:rPr>
              <w:t>Conclusion</w:t>
            </w:r>
            <w:r w:rsidR="00F47A42">
              <w:rPr>
                <w:color w:val="000000"/>
              </w:rPr>
              <w:tab/>
              <w:t>5</w:t>
            </w:r>
          </w:hyperlink>
        </w:p>
        <w:p w14:paraId="2FD29CC3"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1t3h5sf">
            <w:r w:rsidR="00F47A42">
              <w:rPr>
                <w:color w:val="000000"/>
              </w:rPr>
              <w:t>Action plan</w:t>
            </w:r>
            <w:r w:rsidR="00F47A42">
              <w:rPr>
                <w:color w:val="000000"/>
              </w:rPr>
              <w:tab/>
              <w:t>6</w:t>
            </w:r>
          </w:hyperlink>
        </w:p>
        <w:p w14:paraId="3DD4C0C7" w14:textId="77777777" w:rsidR="00F47A42" w:rsidRDefault="00577344" w:rsidP="00F47A42">
          <w:pPr>
            <w:widowControl w:val="0"/>
            <w:tabs>
              <w:tab w:val="right" w:leader="dot" w:pos="12000"/>
            </w:tabs>
            <w:spacing w:before="60" w:line="240" w:lineRule="auto"/>
            <w:jc w:val="left"/>
            <w:rPr>
              <w:rFonts w:ascii="Arial" w:eastAsia="Arial" w:hAnsi="Arial" w:cs="Arial"/>
              <w:b/>
              <w:color w:val="000000"/>
              <w:sz w:val="22"/>
              <w:szCs w:val="22"/>
            </w:rPr>
          </w:pPr>
          <w:hyperlink w:anchor="_heading=h.4d34og8">
            <w:r w:rsidR="00F47A42">
              <w:rPr>
                <w:color w:val="000000"/>
              </w:rPr>
              <w:t>Research Skills</w:t>
            </w:r>
            <w:r w:rsidR="00F47A42">
              <w:rPr>
                <w:color w:val="000000"/>
              </w:rPr>
              <w:tab/>
              <w:t>6</w:t>
            </w:r>
          </w:hyperlink>
        </w:p>
        <w:p w14:paraId="25F46743"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2s8eyo1">
            <w:r w:rsidR="00F47A42">
              <w:rPr>
                <w:color w:val="000000"/>
              </w:rPr>
              <w:t>Description</w:t>
            </w:r>
            <w:r w:rsidR="00F47A42">
              <w:rPr>
                <w:color w:val="000000"/>
              </w:rPr>
              <w:tab/>
              <w:t>6</w:t>
            </w:r>
          </w:hyperlink>
        </w:p>
        <w:p w14:paraId="2C2A4E6E"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17dp8vu">
            <w:r w:rsidR="00F47A42">
              <w:rPr>
                <w:color w:val="000000"/>
              </w:rPr>
              <w:t>Feelings</w:t>
            </w:r>
            <w:r w:rsidR="00F47A42">
              <w:rPr>
                <w:color w:val="000000"/>
              </w:rPr>
              <w:tab/>
              <w:t>6</w:t>
            </w:r>
          </w:hyperlink>
        </w:p>
        <w:p w14:paraId="6E0FAAAC"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3rdcrjn">
            <w:r w:rsidR="00F47A42">
              <w:rPr>
                <w:color w:val="000000"/>
              </w:rPr>
              <w:t>Evaluation</w:t>
            </w:r>
            <w:r w:rsidR="00F47A42">
              <w:rPr>
                <w:color w:val="000000"/>
              </w:rPr>
              <w:tab/>
              <w:t>6</w:t>
            </w:r>
          </w:hyperlink>
        </w:p>
        <w:p w14:paraId="6A138B15"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26in1rg">
            <w:r w:rsidR="00F47A42">
              <w:rPr>
                <w:color w:val="000000"/>
              </w:rPr>
              <w:t>Analysis</w:t>
            </w:r>
            <w:r w:rsidR="00F47A42">
              <w:rPr>
                <w:color w:val="000000"/>
              </w:rPr>
              <w:tab/>
              <w:t>7</w:t>
            </w:r>
          </w:hyperlink>
        </w:p>
        <w:p w14:paraId="0ACB958D"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lnxbz9">
            <w:r w:rsidR="00F47A42">
              <w:rPr>
                <w:color w:val="000000"/>
              </w:rPr>
              <w:t>Conclusion</w:t>
            </w:r>
            <w:r w:rsidR="00F47A42">
              <w:rPr>
                <w:color w:val="000000"/>
              </w:rPr>
              <w:tab/>
              <w:t>7</w:t>
            </w:r>
          </w:hyperlink>
        </w:p>
        <w:p w14:paraId="3F34EB6F"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35nkun2">
            <w:r w:rsidR="00F47A42">
              <w:rPr>
                <w:color w:val="000000"/>
              </w:rPr>
              <w:t>Action plan</w:t>
            </w:r>
            <w:r w:rsidR="00F47A42">
              <w:rPr>
                <w:color w:val="000000"/>
              </w:rPr>
              <w:tab/>
              <w:t>7</w:t>
            </w:r>
          </w:hyperlink>
        </w:p>
        <w:p w14:paraId="6C38D76A" w14:textId="77777777" w:rsidR="00F47A42" w:rsidRDefault="00577344" w:rsidP="00F47A42">
          <w:pPr>
            <w:widowControl w:val="0"/>
            <w:tabs>
              <w:tab w:val="right" w:leader="dot" w:pos="12000"/>
            </w:tabs>
            <w:spacing w:before="60" w:line="240" w:lineRule="auto"/>
            <w:jc w:val="left"/>
            <w:rPr>
              <w:rFonts w:ascii="Arial" w:eastAsia="Arial" w:hAnsi="Arial" w:cs="Arial"/>
              <w:b/>
              <w:color w:val="000000"/>
              <w:sz w:val="22"/>
              <w:szCs w:val="22"/>
            </w:rPr>
          </w:pPr>
          <w:hyperlink w:anchor="_heading=h.1ksv4uv">
            <w:r w:rsidR="00F47A42">
              <w:rPr>
                <w:color w:val="000000"/>
              </w:rPr>
              <w:t>Referencing Skills</w:t>
            </w:r>
            <w:r w:rsidR="00F47A42">
              <w:rPr>
                <w:color w:val="000000"/>
              </w:rPr>
              <w:tab/>
              <w:t>7</w:t>
            </w:r>
          </w:hyperlink>
        </w:p>
        <w:p w14:paraId="5BACF265"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44sinio">
            <w:r w:rsidR="00F47A42">
              <w:rPr>
                <w:color w:val="000000"/>
              </w:rPr>
              <w:t>Description</w:t>
            </w:r>
            <w:r w:rsidR="00F47A42">
              <w:rPr>
                <w:color w:val="000000"/>
              </w:rPr>
              <w:tab/>
              <w:t>7</w:t>
            </w:r>
          </w:hyperlink>
        </w:p>
        <w:p w14:paraId="14DBF452"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2jxsxqh">
            <w:r w:rsidR="00F47A42">
              <w:rPr>
                <w:color w:val="000000"/>
              </w:rPr>
              <w:t>Feelings</w:t>
            </w:r>
            <w:r w:rsidR="00F47A42">
              <w:rPr>
                <w:color w:val="000000"/>
              </w:rPr>
              <w:tab/>
              <w:t>8</w:t>
            </w:r>
          </w:hyperlink>
        </w:p>
        <w:p w14:paraId="5538A948"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z337ya">
            <w:r w:rsidR="00F47A42">
              <w:rPr>
                <w:color w:val="000000"/>
              </w:rPr>
              <w:t>Evaluation</w:t>
            </w:r>
            <w:r w:rsidR="00F47A42">
              <w:rPr>
                <w:color w:val="000000"/>
              </w:rPr>
              <w:tab/>
              <w:t>8</w:t>
            </w:r>
          </w:hyperlink>
        </w:p>
        <w:p w14:paraId="79C31189"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3j2qqm3">
            <w:r w:rsidR="00F47A42">
              <w:rPr>
                <w:color w:val="000000"/>
              </w:rPr>
              <w:t>Analysis</w:t>
            </w:r>
            <w:r w:rsidR="00F47A42">
              <w:rPr>
                <w:color w:val="000000"/>
              </w:rPr>
              <w:tab/>
              <w:t>8</w:t>
            </w:r>
          </w:hyperlink>
        </w:p>
        <w:p w14:paraId="4B84A191"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1y810tw">
            <w:r w:rsidR="00F47A42">
              <w:rPr>
                <w:color w:val="000000"/>
              </w:rPr>
              <w:t>Conclusion</w:t>
            </w:r>
            <w:r w:rsidR="00F47A42">
              <w:rPr>
                <w:color w:val="000000"/>
              </w:rPr>
              <w:tab/>
              <w:t>8</w:t>
            </w:r>
          </w:hyperlink>
        </w:p>
        <w:p w14:paraId="3A3707A0" w14:textId="77777777" w:rsidR="00F47A42" w:rsidRDefault="00577344" w:rsidP="00F47A42">
          <w:pPr>
            <w:widowControl w:val="0"/>
            <w:tabs>
              <w:tab w:val="right" w:leader="dot" w:pos="12000"/>
            </w:tabs>
            <w:spacing w:before="60" w:line="240" w:lineRule="auto"/>
            <w:ind w:left="360"/>
            <w:jc w:val="left"/>
            <w:rPr>
              <w:rFonts w:ascii="Arial" w:eastAsia="Arial" w:hAnsi="Arial" w:cs="Arial"/>
              <w:color w:val="000000"/>
              <w:sz w:val="22"/>
              <w:szCs w:val="22"/>
            </w:rPr>
          </w:pPr>
          <w:hyperlink w:anchor="_heading=h.4i7ojhp">
            <w:r w:rsidR="00F47A42">
              <w:rPr>
                <w:color w:val="000000"/>
              </w:rPr>
              <w:t>Action plan</w:t>
            </w:r>
            <w:r w:rsidR="00F47A42">
              <w:rPr>
                <w:color w:val="000000"/>
              </w:rPr>
              <w:tab/>
              <w:t>9</w:t>
            </w:r>
          </w:hyperlink>
        </w:p>
        <w:p w14:paraId="6C2C57B2" w14:textId="77777777" w:rsidR="00F47A42" w:rsidRDefault="00577344" w:rsidP="00F47A42">
          <w:pPr>
            <w:widowControl w:val="0"/>
            <w:tabs>
              <w:tab w:val="right" w:leader="dot" w:pos="12000"/>
            </w:tabs>
            <w:spacing w:before="60" w:line="240" w:lineRule="auto"/>
            <w:jc w:val="left"/>
            <w:rPr>
              <w:rFonts w:ascii="Arial" w:eastAsia="Arial" w:hAnsi="Arial" w:cs="Arial"/>
              <w:b/>
              <w:color w:val="000000"/>
              <w:sz w:val="22"/>
              <w:szCs w:val="22"/>
            </w:rPr>
          </w:pPr>
          <w:hyperlink w:anchor="_heading=h.2xcytpi">
            <w:r w:rsidR="00F47A42">
              <w:rPr>
                <w:color w:val="000000"/>
              </w:rPr>
              <w:t>Conclusion</w:t>
            </w:r>
            <w:r w:rsidR="00F47A42">
              <w:rPr>
                <w:color w:val="000000"/>
              </w:rPr>
              <w:tab/>
              <w:t>9</w:t>
            </w:r>
          </w:hyperlink>
        </w:p>
        <w:p w14:paraId="7C2D27F2" w14:textId="77777777" w:rsidR="00F47A42" w:rsidRDefault="00577344" w:rsidP="00F47A42">
          <w:pPr>
            <w:widowControl w:val="0"/>
            <w:tabs>
              <w:tab w:val="right" w:leader="dot" w:pos="12000"/>
            </w:tabs>
            <w:spacing w:before="60" w:line="240" w:lineRule="auto"/>
            <w:jc w:val="left"/>
            <w:rPr>
              <w:rFonts w:ascii="Arial" w:eastAsia="Arial" w:hAnsi="Arial" w:cs="Arial"/>
              <w:b/>
              <w:color w:val="000000"/>
              <w:sz w:val="22"/>
              <w:szCs w:val="22"/>
            </w:rPr>
          </w:pPr>
          <w:hyperlink w:anchor="_heading=h.1ci93xb">
            <w:r w:rsidR="00F47A42">
              <w:rPr>
                <w:color w:val="000000"/>
              </w:rPr>
              <w:t>Reference</w:t>
            </w:r>
            <w:r w:rsidR="00F47A42">
              <w:rPr>
                <w:color w:val="000000"/>
              </w:rPr>
              <w:tab/>
              <w:t>10</w:t>
            </w:r>
          </w:hyperlink>
        </w:p>
      </w:sdtContent>
    </w:sdt>
    <w:p w14:paraId="67D3C7A2" w14:textId="1016B213" w:rsidR="006A0438" w:rsidRDefault="006A0438" w:rsidP="00F47A42"/>
    <w:p w14:paraId="0E5B4AC4" w14:textId="77777777" w:rsidR="00F47A42" w:rsidRDefault="00F47A42" w:rsidP="00F47A42"/>
    <w:p w14:paraId="1795FDF7" w14:textId="77777777" w:rsidR="00F47A42" w:rsidRDefault="00F47A42" w:rsidP="00F47A42"/>
    <w:p w14:paraId="63B7E1F2" w14:textId="77777777" w:rsidR="00F47A42" w:rsidRDefault="00F47A42" w:rsidP="00F47A42"/>
    <w:p w14:paraId="353B8836" w14:textId="77777777" w:rsidR="00F47A42" w:rsidRDefault="00F47A42" w:rsidP="00F47A42"/>
    <w:p w14:paraId="4552276B" w14:textId="77777777" w:rsidR="00F47A42" w:rsidRDefault="00F47A42" w:rsidP="00F47A42"/>
    <w:p w14:paraId="15882665" w14:textId="77777777" w:rsidR="00F47A42" w:rsidRDefault="00F47A42" w:rsidP="00F47A42"/>
    <w:p w14:paraId="0ED50ACF" w14:textId="77777777" w:rsidR="00F47A42" w:rsidRPr="00F47A42" w:rsidRDefault="00F47A42" w:rsidP="00F47A42">
      <w:pPr>
        <w:pStyle w:val="Heading1"/>
        <w:rPr>
          <w:b/>
          <w:bCs/>
          <w:color w:val="002060"/>
        </w:rPr>
      </w:pPr>
      <w:r w:rsidRPr="00F47A42">
        <w:rPr>
          <w:b/>
          <w:bCs/>
          <w:color w:val="002060"/>
        </w:rPr>
        <w:t>Introduction</w:t>
      </w:r>
    </w:p>
    <w:p w14:paraId="11D9C413" w14:textId="77777777" w:rsidR="001B1A49" w:rsidRPr="001B1A49" w:rsidRDefault="00F47A42" w:rsidP="001B1A49">
      <w:pPr>
        <w:spacing w:line="240" w:lineRule="auto"/>
        <w:jc w:val="left"/>
        <w:rPr>
          <w:rFonts w:ascii="Times New Roman" w:eastAsia="Times New Roman" w:hAnsi="Times New Roman" w:cs="Times New Roman"/>
          <w:lang w:eastAsia="en-GB"/>
        </w:rPr>
      </w:pPr>
      <w:r>
        <w:t xml:space="preserve">In this reflective report, I will be discussing three skills, which are academic writing skills, research skills, and referencing skills, which have helped me to develop my overall academic skills. </w:t>
      </w:r>
      <w:r w:rsidR="001B1A49" w:rsidRPr="001B1A49">
        <w:rPr>
          <w:rFonts w:ascii="Times New Roman" w:eastAsia="Times New Roman" w:hAnsi="Times New Roman" w:cs="Times New Roman"/>
          <w:lang w:eastAsia="en-GB"/>
        </w:rPr>
        <w:t>I will be sharing my academic journey through the six stages of the Gibbs reflection model—description, feelings, assessment, analysis, conclusion, and action plan—in this report.</w:t>
      </w:r>
    </w:p>
    <w:p w14:paraId="1E0C561B" w14:textId="6A43CE03" w:rsidR="00F47A42" w:rsidRDefault="00F47A42" w:rsidP="00F47A42"/>
    <w:p w14:paraId="5A501868" w14:textId="77777777" w:rsidR="00F47A42" w:rsidRDefault="00F47A42" w:rsidP="00F47A42"/>
    <w:p w14:paraId="4DC53C60" w14:textId="77777777" w:rsidR="00F47A42" w:rsidRPr="00F47A42" w:rsidRDefault="00F47A42" w:rsidP="00F47A42">
      <w:pPr>
        <w:pStyle w:val="Heading1"/>
        <w:rPr>
          <w:b/>
          <w:bCs/>
          <w:color w:val="002060"/>
        </w:rPr>
      </w:pPr>
      <w:bookmarkStart w:id="0" w:name="_heading=h.30j0zll" w:colFirst="0" w:colLast="0"/>
      <w:bookmarkEnd w:id="0"/>
      <w:r w:rsidRPr="00F47A42">
        <w:rPr>
          <w:b/>
          <w:bCs/>
          <w:color w:val="002060"/>
        </w:rPr>
        <w:t>Academic Writing Skills</w:t>
      </w:r>
    </w:p>
    <w:p w14:paraId="22AA0C9D" w14:textId="77777777" w:rsidR="00F47A42" w:rsidRPr="001412E2" w:rsidRDefault="00F47A42" w:rsidP="00F47A42">
      <w:pPr>
        <w:pStyle w:val="Heading2"/>
        <w:rPr>
          <w:i/>
          <w:iCs/>
        </w:rPr>
      </w:pPr>
      <w:bookmarkStart w:id="1" w:name="_heading=h.1fob9te" w:colFirst="0" w:colLast="0"/>
      <w:bookmarkEnd w:id="1"/>
      <w:r w:rsidRPr="001412E2">
        <w:rPr>
          <w:i/>
          <w:iCs/>
        </w:rPr>
        <w:t>Description</w:t>
      </w:r>
    </w:p>
    <w:p w14:paraId="70B29F6D" w14:textId="4F019675" w:rsidR="00F47A42" w:rsidRDefault="00F47A42" w:rsidP="00F47A42">
      <w:r>
        <w:t xml:space="preserve">Through the learnings from my academic skills module, I have learned and obtained academic writing skills. During the module session, I encountered and did multiple writing tasks, including research papers, essays, reports, and so on. The pressure to convey, express, and articulate complicated ideas and concepts regarding academic writing coherently was intriguing, fascinating, and </w:t>
      </w:r>
      <w:r w:rsidR="00313A35">
        <w:t>frightening</w:t>
      </w:r>
      <w:r>
        <w:t xml:space="preserve"> (Teng, 2021). I </w:t>
      </w:r>
      <w:r w:rsidR="00313A35">
        <w:t>faced</w:t>
      </w:r>
      <w:r>
        <w:t xml:space="preserve"> with structuring my thoughts effectively, confirming coherence and clarity regarding the guidance of academic writing. </w:t>
      </w:r>
    </w:p>
    <w:p w14:paraId="0F9B01E0" w14:textId="77777777" w:rsidR="00F47A42" w:rsidRDefault="00F47A42" w:rsidP="00F47A42"/>
    <w:p w14:paraId="48A3A9CB" w14:textId="77777777" w:rsidR="00F47A42" w:rsidRPr="005C5A6B" w:rsidRDefault="00F47A42" w:rsidP="00F47A42">
      <w:pPr>
        <w:pStyle w:val="Heading2"/>
        <w:rPr>
          <w:i/>
          <w:iCs/>
        </w:rPr>
      </w:pPr>
      <w:bookmarkStart w:id="2" w:name="_heading=h.3znysh7" w:colFirst="0" w:colLast="0"/>
      <w:bookmarkEnd w:id="2"/>
      <w:r w:rsidRPr="005C5A6B">
        <w:rPr>
          <w:i/>
          <w:iCs/>
        </w:rPr>
        <w:t>Feelings</w:t>
      </w:r>
    </w:p>
    <w:p w14:paraId="49B5AC29" w14:textId="31E617EB" w:rsidR="00F47A42" w:rsidRDefault="00F47A42" w:rsidP="00F47A42">
      <w:r>
        <w:t xml:space="preserve">When I first faced the academic writing assignments, I felt a combination of </w:t>
      </w:r>
      <w:r w:rsidR="0076543A">
        <w:t>anxiety</w:t>
      </w:r>
      <w:r>
        <w:t xml:space="preserve"> and excitement. The opportunity to </w:t>
      </w:r>
      <w:r w:rsidR="00313A35">
        <w:t>communicate</w:t>
      </w:r>
      <w:r>
        <w:t xml:space="preserve"> my own views and statements on the academic writing </w:t>
      </w:r>
      <w:r w:rsidR="00313A35">
        <w:t>tasks</w:t>
      </w:r>
      <w:r>
        <w:t xml:space="preserve"> in this module session was constructively fascinating. I feel that adequate transmission with peers and mentors through writing is crucial for triumph in academia and exceeding that (Strobl </w:t>
      </w:r>
      <w:r>
        <w:rPr>
          <w:i/>
        </w:rPr>
        <w:t xml:space="preserve">et al., </w:t>
      </w:r>
      <w:r>
        <w:t xml:space="preserve">2019). In the initial stage, I doubted my capability to </w:t>
      </w:r>
      <w:r w:rsidR="00313A35">
        <w:t>fulfil</w:t>
      </w:r>
      <w:r>
        <w:t xml:space="preserve"> the conditions of academic writing. Yet, I was confronted with the procedure from the starting point, which enabled me to grow my confidence. I realised that academic writing is not only </w:t>
      </w:r>
      <w:r w:rsidR="00313A35">
        <w:t>publishing</w:t>
      </w:r>
      <w:r>
        <w:t xml:space="preserve"> knowledge and details, but also adequate analysis, persuasion, and critical thinking of the concept. </w:t>
      </w:r>
    </w:p>
    <w:p w14:paraId="599A6B72" w14:textId="77777777" w:rsidR="00F47A42" w:rsidRDefault="00F47A42" w:rsidP="00F47A42"/>
    <w:p w14:paraId="1418EA5B" w14:textId="77777777" w:rsidR="00F47A42" w:rsidRPr="00F47A42" w:rsidRDefault="00F47A42" w:rsidP="00F47A42">
      <w:pPr>
        <w:pStyle w:val="Heading2"/>
        <w:rPr>
          <w:i/>
          <w:iCs/>
        </w:rPr>
      </w:pPr>
      <w:bookmarkStart w:id="3" w:name="_heading=h.2et92p0" w:colFirst="0" w:colLast="0"/>
      <w:bookmarkEnd w:id="3"/>
      <w:r w:rsidRPr="00F47A42">
        <w:rPr>
          <w:i/>
          <w:iCs/>
        </w:rPr>
        <w:lastRenderedPageBreak/>
        <w:t>Evaluation</w:t>
      </w:r>
    </w:p>
    <w:p w14:paraId="1AE354CA" w14:textId="40BD1EC5" w:rsidR="00F47A42" w:rsidRDefault="00F47A42" w:rsidP="00F47A42">
      <w:r>
        <w:t xml:space="preserve">During the module session, I pursued feedback from my professors and my peers to determine the significance and weight of academic writing skills </w:t>
      </w:r>
      <w:r w:rsidR="00313A35">
        <w:t>and</w:t>
      </w:r>
      <w:r>
        <w:t xml:space="preserve"> to enhance my writing as per the guidelines. Constructive criticism is paramount for pinpointing areas for progress (Altınmakas and Bayyurt, 2019). I evaluated and assessed my academic writing against some of the specified criteria, which include coherence, transparency, and commitment to the academic convention. I have identified spots of headway, such as assembling the arguments of the authors logically, </w:t>
      </w:r>
      <w:r w:rsidR="00E37165">
        <w:t>obtaining</w:t>
      </w:r>
      <w:r>
        <w:t xml:space="preserve"> these remarks and ideas, and so on. In the module course, I have engaged in multiple activities to understand the way academic writing is different from other kinds of writing. In those activities, I get to know the way to write newspaper articles, university essays, journal articles, reports, and textbooks. </w:t>
      </w:r>
    </w:p>
    <w:p w14:paraId="1E3897E9" w14:textId="77777777" w:rsidR="00F47A42" w:rsidRDefault="00F47A42" w:rsidP="00F47A42">
      <w:pPr>
        <w:jc w:val="center"/>
      </w:pPr>
      <w:r>
        <w:rPr>
          <w:noProof/>
        </w:rPr>
        <w:drawing>
          <wp:inline distT="114300" distB="114300" distL="114300" distR="114300" wp14:anchorId="7EB43440" wp14:editId="62457408">
            <wp:extent cx="5731200" cy="3505200"/>
            <wp:effectExtent l="0" t="0" r="0" b="0"/>
            <wp:docPr id="2" name="image2.png" descr="A paper with text and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paper with text and black text&#10;&#10;Description automatically generated"/>
                    <pic:cNvPicPr/>
                  </pic:nvPicPr>
                  <pic:blipFill>
                    <a:blip r:embed="rId5"/>
                    <a:stretch>
                      <a:fillRect/>
                    </a:stretch>
                  </pic:blipFill>
                  <pic:spPr>
                    <a:xfrm>
                      <a:off x="0" y="0"/>
                      <a:ext cx="5731200" cy="3505200"/>
                    </a:xfrm>
                    <a:prstGeom prst="rect">
                      <a:avLst/>
                    </a:prstGeom>
                  </pic:spPr>
                </pic:pic>
              </a:graphicData>
            </a:graphic>
          </wp:inline>
        </w:drawing>
      </w:r>
    </w:p>
    <w:p w14:paraId="7C2886E7" w14:textId="77777777" w:rsidR="00F47A42" w:rsidRDefault="00F47A42" w:rsidP="00F47A42">
      <w:pPr>
        <w:jc w:val="center"/>
      </w:pPr>
      <w:r>
        <w:rPr>
          <w:b/>
        </w:rPr>
        <w:t>Figure 1:</w:t>
      </w:r>
      <w:r>
        <w:t xml:space="preserve"> Activity evidence for academic writing</w:t>
      </w:r>
    </w:p>
    <w:p w14:paraId="39CC5423" w14:textId="77777777" w:rsidR="00F47A42" w:rsidRDefault="00F47A42" w:rsidP="00F47A42">
      <w:pPr>
        <w:jc w:val="center"/>
      </w:pPr>
      <w:r>
        <w:rPr>
          <w:b/>
        </w:rPr>
        <w:t xml:space="preserve">Source: </w:t>
      </w:r>
      <w:r>
        <w:t>(Notes)</w:t>
      </w:r>
    </w:p>
    <w:p w14:paraId="6EC4A53E" w14:textId="77777777" w:rsidR="00F47A42" w:rsidRDefault="00F47A42" w:rsidP="00F47A42"/>
    <w:p w14:paraId="09043642" w14:textId="77777777" w:rsidR="00F47A42" w:rsidRPr="00F47A42" w:rsidRDefault="00F47A42" w:rsidP="00F47A42">
      <w:pPr>
        <w:pStyle w:val="Heading2"/>
        <w:rPr>
          <w:i/>
          <w:iCs/>
        </w:rPr>
      </w:pPr>
      <w:bookmarkStart w:id="4" w:name="_heading=h.tyjcwt" w:colFirst="0" w:colLast="0"/>
      <w:bookmarkEnd w:id="4"/>
      <w:r w:rsidRPr="00F47A42">
        <w:rPr>
          <w:i/>
          <w:iCs/>
        </w:rPr>
        <w:t>Analysis</w:t>
      </w:r>
    </w:p>
    <w:p w14:paraId="01A249D6" w14:textId="13D4817F" w:rsidR="00F47A42" w:rsidRDefault="00F47A42" w:rsidP="00F47A42">
      <w:r>
        <w:t xml:space="preserve">I have analysed that, as I </w:t>
      </w:r>
      <w:r w:rsidR="00313A35">
        <w:t>examined</w:t>
      </w:r>
      <w:r>
        <w:t xml:space="preserve"> more in-depth into this module session concerning academic writing skills, I captured the essence of it. It has benefited me as a bridge between my own viewpoints and ideas, which has enabled me to find complicated </w:t>
      </w:r>
      <w:r w:rsidR="009B5CBD">
        <w:t>ideas</w:t>
      </w:r>
      <w:r>
        <w:t xml:space="preserve">, research </w:t>
      </w:r>
      <w:r>
        <w:lastRenderedPageBreak/>
        <w:t xml:space="preserve">determinations, and </w:t>
      </w:r>
      <w:r w:rsidR="00313A35">
        <w:t>statements</w:t>
      </w:r>
      <w:r w:rsidR="009B5CBD">
        <w:t>.</w:t>
      </w:r>
      <w:r>
        <w:t xml:space="preserve"> Whether it is a research article, report, or essay, I have analysed that academic writing skills have assisted me in shaping my knowledge and </w:t>
      </w:r>
      <w:r w:rsidR="00B87C24">
        <w:t>knowledge</w:t>
      </w:r>
      <w:r>
        <w:t xml:space="preserve">. On the other hand, I comprehended that my sentences require to be clear, straightforward, and </w:t>
      </w:r>
      <w:r w:rsidR="00313A35">
        <w:t>without</w:t>
      </w:r>
      <w:r>
        <w:t xml:space="preserve"> of </w:t>
      </w:r>
      <w:r w:rsidR="00313A35">
        <w:t>doubt.</w:t>
      </w:r>
      <w:r>
        <w:t xml:space="preserve"> Also, I </w:t>
      </w:r>
      <w:r w:rsidR="00313A35">
        <w:t>should</w:t>
      </w:r>
      <w:r>
        <w:t xml:space="preserve"> extend my vocabulary to maintain the credibility of my statements and arguments. I have analysed that, in some academic writing activities, I get to rewrite a block of paragraphs in a more formal way. I learned that in academic writing, the grammar needs to be polished, and any kind of slang should be avoided. By providing the suggested version, the professor helped me understand it better. </w:t>
      </w:r>
    </w:p>
    <w:p w14:paraId="49F751A3" w14:textId="77777777" w:rsidR="00F47A42" w:rsidRDefault="00F47A42" w:rsidP="00F47A42">
      <w:pPr>
        <w:jc w:val="center"/>
      </w:pPr>
      <w:r>
        <w:rPr>
          <w:noProof/>
        </w:rPr>
        <w:drawing>
          <wp:inline distT="114300" distB="114300" distL="114300" distR="114300" wp14:anchorId="1D814F9E" wp14:editId="04D82BC8">
            <wp:extent cx="5731200" cy="3479800"/>
            <wp:effectExtent l="0" t="0" r="0" b="0"/>
            <wp:docPr id="1" name="image1.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screenshot of a computer&#10;&#10;Description automatically generated"/>
                    <pic:cNvPicPr/>
                  </pic:nvPicPr>
                  <pic:blipFill>
                    <a:blip r:embed="rId6"/>
                    <a:stretch>
                      <a:fillRect/>
                    </a:stretch>
                  </pic:blipFill>
                  <pic:spPr>
                    <a:xfrm>
                      <a:off x="0" y="0"/>
                      <a:ext cx="5731200" cy="3479800"/>
                    </a:xfrm>
                    <a:prstGeom prst="rect">
                      <a:avLst/>
                    </a:prstGeom>
                  </pic:spPr>
                </pic:pic>
              </a:graphicData>
            </a:graphic>
          </wp:inline>
        </w:drawing>
      </w:r>
    </w:p>
    <w:p w14:paraId="3003AB37" w14:textId="77777777" w:rsidR="00F47A42" w:rsidRDefault="00F47A42" w:rsidP="00F47A42">
      <w:pPr>
        <w:jc w:val="center"/>
      </w:pPr>
      <w:r>
        <w:rPr>
          <w:b/>
        </w:rPr>
        <w:t>Figure 2:</w:t>
      </w:r>
      <w:r>
        <w:t xml:space="preserve"> Activity evidence for academic writing</w:t>
      </w:r>
    </w:p>
    <w:p w14:paraId="17CC297C" w14:textId="77777777" w:rsidR="00F47A42" w:rsidRDefault="00F47A42" w:rsidP="00F47A42">
      <w:pPr>
        <w:jc w:val="center"/>
      </w:pPr>
      <w:r>
        <w:rPr>
          <w:b/>
        </w:rPr>
        <w:t xml:space="preserve">Source: </w:t>
      </w:r>
      <w:r>
        <w:t>(Notes)</w:t>
      </w:r>
    </w:p>
    <w:p w14:paraId="0E603EFC" w14:textId="77777777" w:rsidR="00F47A42" w:rsidRDefault="00F47A42" w:rsidP="00F47A42"/>
    <w:p w14:paraId="1D5D0139" w14:textId="77777777" w:rsidR="00F47A42" w:rsidRPr="00F47A42" w:rsidRDefault="00F47A42" w:rsidP="00F47A42">
      <w:pPr>
        <w:pStyle w:val="Heading2"/>
        <w:rPr>
          <w:i/>
          <w:iCs/>
        </w:rPr>
      </w:pPr>
      <w:bookmarkStart w:id="5" w:name="_heading=h.3dy6vkm" w:colFirst="0" w:colLast="0"/>
      <w:bookmarkEnd w:id="5"/>
      <w:r w:rsidRPr="00F47A42">
        <w:rPr>
          <w:i/>
          <w:iCs/>
        </w:rPr>
        <w:t>Conclusion</w:t>
      </w:r>
    </w:p>
    <w:p w14:paraId="1404999D" w14:textId="1700BEF2" w:rsidR="00F47A42" w:rsidRDefault="00F47A42" w:rsidP="00F47A42">
      <w:r>
        <w:t xml:space="preserve">Academic writing is not just a skill; it's a philosophy and mindset. It has delegated me to meaningfully contribute to intellectual as well as academic discussions, convey my individual voice, and guide the academic </w:t>
      </w:r>
      <w:r w:rsidR="00313A35">
        <w:t>territory</w:t>
      </w:r>
      <w:r>
        <w:t>. I learned that writing is a procedure of drafting, modifying, and refining. Each iteration has gotten me nearer to transparency and coherence.</w:t>
      </w:r>
    </w:p>
    <w:p w14:paraId="0F85CE77" w14:textId="77777777" w:rsidR="00F47A42" w:rsidRDefault="00F47A42" w:rsidP="00F47A42"/>
    <w:p w14:paraId="1B4E6813" w14:textId="77777777" w:rsidR="00F47A42" w:rsidRPr="00F47A42" w:rsidRDefault="00F47A42" w:rsidP="00F47A42">
      <w:pPr>
        <w:pStyle w:val="Heading2"/>
        <w:rPr>
          <w:i/>
          <w:iCs/>
        </w:rPr>
      </w:pPr>
      <w:bookmarkStart w:id="6" w:name="_heading=h.1t3h5sf" w:colFirst="0" w:colLast="0"/>
      <w:bookmarkEnd w:id="6"/>
      <w:r w:rsidRPr="00F47A42">
        <w:rPr>
          <w:i/>
          <w:iCs/>
        </w:rPr>
        <w:lastRenderedPageBreak/>
        <w:t>Action plan</w:t>
      </w:r>
    </w:p>
    <w:p w14:paraId="29FB6743" w14:textId="5AEC96A3" w:rsidR="00F47A42" w:rsidRDefault="00F47A42" w:rsidP="00F47A42">
      <w:r>
        <w:t xml:space="preserve">To move forward, I have determined some action plans that I will follow in the future. I have decided to expose myself to </w:t>
      </w:r>
      <w:r w:rsidR="00313A35">
        <w:t>multitude</w:t>
      </w:r>
      <w:r>
        <w:t xml:space="preserve"> and distinct writing styles to improve my own academic writing skills. I have also determined to follow workshops and practice frequently to strengthen my skills. Moreover, I would like to take some courses to develop my academic writing skills with my peers and enrich my skills. </w:t>
      </w:r>
    </w:p>
    <w:p w14:paraId="2CB53E52" w14:textId="77777777" w:rsidR="00F47A42" w:rsidRDefault="00F47A42" w:rsidP="00F47A42"/>
    <w:p w14:paraId="4024A67B" w14:textId="77777777" w:rsidR="00F47A42" w:rsidRPr="00F47A42" w:rsidRDefault="00F47A42" w:rsidP="00F47A42">
      <w:pPr>
        <w:pStyle w:val="Heading1"/>
        <w:rPr>
          <w:b/>
          <w:bCs/>
          <w:color w:val="002060"/>
        </w:rPr>
      </w:pPr>
      <w:bookmarkStart w:id="7" w:name="_heading=h.4d34og8" w:colFirst="0" w:colLast="0"/>
      <w:bookmarkEnd w:id="7"/>
      <w:r w:rsidRPr="00F47A42">
        <w:rPr>
          <w:b/>
          <w:bCs/>
          <w:color w:val="002060"/>
        </w:rPr>
        <w:t>Research Skills</w:t>
      </w:r>
    </w:p>
    <w:p w14:paraId="59139C97" w14:textId="77777777" w:rsidR="00F47A42" w:rsidRPr="00F47A42" w:rsidRDefault="00F47A42" w:rsidP="00F47A42">
      <w:pPr>
        <w:pStyle w:val="Heading2"/>
        <w:rPr>
          <w:i/>
          <w:iCs/>
        </w:rPr>
      </w:pPr>
      <w:bookmarkStart w:id="8" w:name="_heading=h.2s8eyo1" w:colFirst="0" w:colLast="0"/>
      <w:bookmarkEnd w:id="8"/>
      <w:r w:rsidRPr="00F47A42">
        <w:rPr>
          <w:i/>
          <w:iCs/>
        </w:rPr>
        <w:t>Description</w:t>
      </w:r>
    </w:p>
    <w:p w14:paraId="606B39E0" w14:textId="19262CA3" w:rsidR="00F47A42" w:rsidRPr="00FD57E4" w:rsidRDefault="00F47A42" w:rsidP="00A13139">
      <w:pPr>
        <w:spacing w:line="240" w:lineRule="auto"/>
        <w:rPr>
          <w:rFonts w:eastAsia="Times New Roman"/>
          <w:lang w:eastAsia="en-GB"/>
        </w:rPr>
      </w:pPr>
      <w:r w:rsidRPr="00FD57E4">
        <w:t>During the module course on developing academic skills, I got the opportunity to enhance my research skills. In the session on research skills development, I was confronted with diverse activities and research work such as determining the significance and rationale of the research,</w:t>
      </w:r>
      <w:r w:rsidR="00FD57E4" w:rsidRPr="00FD57E4">
        <w:rPr>
          <w:rFonts w:eastAsia="Times New Roman"/>
          <w:lang w:eastAsia="en-GB"/>
        </w:rPr>
        <w:t xml:space="preserve"> </w:t>
      </w:r>
      <w:r w:rsidR="00FD57E4" w:rsidRPr="00FD57E4">
        <w:rPr>
          <w:rFonts w:eastAsia="Times New Roman"/>
          <w:lang w:eastAsia="en-GB"/>
        </w:rPr>
        <w:t>review of the literature, procedures for obtaining secondary and primary information</w:t>
      </w:r>
      <w:r w:rsidRPr="00FD57E4">
        <w:t xml:space="preserve"> for the research development, and adequate critical examination of the research process (Hendriarto</w:t>
      </w:r>
      <w:r w:rsidRPr="00FD57E4">
        <w:rPr>
          <w:i/>
        </w:rPr>
        <w:t xml:space="preserve"> et al.,</w:t>
      </w:r>
      <w:r w:rsidRPr="00FD57E4">
        <w:t xml:space="preserve"> 2021). One of my memorable experiences during this course was collaborating with my classmates on a group project.</w:t>
      </w:r>
    </w:p>
    <w:p w14:paraId="0C982B3B" w14:textId="77777777" w:rsidR="00F47A42" w:rsidRDefault="00F47A42" w:rsidP="00F47A42"/>
    <w:p w14:paraId="44BF3CA4" w14:textId="77777777" w:rsidR="00F47A42" w:rsidRPr="00F47A42" w:rsidRDefault="00F47A42" w:rsidP="00F47A42">
      <w:pPr>
        <w:pStyle w:val="Heading2"/>
        <w:rPr>
          <w:i/>
          <w:iCs/>
        </w:rPr>
      </w:pPr>
      <w:bookmarkStart w:id="9" w:name="_heading=h.17dp8vu" w:colFirst="0" w:colLast="0"/>
      <w:bookmarkEnd w:id="9"/>
      <w:r w:rsidRPr="00F47A42">
        <w:rPr>
          <w:i/>
          <w:iCs/>
        </w:rPr>
        <w:t>Feelings</w:t>
      </w:r>
    </w:p>
    <w:p w14:paraId="778640FB" w14:textId="14F73479" w:rsidR="00F47A42" w:rsidRDefault="00F47A42" w:rsidP="00F47A42">
      <w:r>
        <w:t xml:space="preserve">At the initial stage, I felt a bit </w:t>
      </w:r>
      <w:r w:rsidR="006F26EE">
        <w:t>filled</w:t>
      </w:r>
      <w:r>
        <w:t xml:space="preserve"> by identifying the volume and magnitude of the details, facts, and information that are unrestricted for research work. Assessing sources for collecting related data and information, steering authentic databases, and synthesizing the information appeared </w:t>
      </w:r>
      <w:r w:rsidR="00F4131D">
        <w:t>overwhelming</w:t>
      </w:r>
      <w:r>
        <w:t xml:space="preserve">. However, my </w:t>
      </w:r>
      <w:r w:rsidR="00F4131D">
        <w:t>interest</w:t>
      </w:r>
      <w:r>
        <w:t xml:space="preserve"> has driven me ahead. I learned that research skills are crucial for academic triumph. </w:t>
      </w:r>
    </w:p>
    <w:p w14:paraId="7477E27A" w14:textId="77777777" w:rsidR="00F47A42" w:rsidRDefault="00F47A42" w:rsidP="00F47A42"/>
    <w:p w14:paraId="363867EB" w14:textId="77777777" w:rsidR="00F47A42" w:rsidRPr="00F47A42" w:rsidRDefault="00F47A42" w:rsidP="00F47A42">
      <w:pPr>
        <w:pStyle w:val="Heading2"/>
        <w:rPr>
          <w:i/>
          <w:iCs/>
        </w:rPr>
      </w:pPr>
      <w:bookmarkStart w:id="10" w:name="_heading=h.3rdcrjn" w:colFirst="0" w:colLast="0"/>
      <w:bookmarkEnd w:id="10"/>
      <w:r w:rsidRPr="00F47A42">
        <w:rPr>
          <w:i/>
          <w:iCs/>
        </w:rPr>
        <w:t>Evaluation</w:t>
      </w:r>
    </w:p>
    <w:p w14:paraId="2CF7771E" w14:textId="77777777" w:rsidR="00F47A42" w:rsidRDefault="00F47A42" w:rsidP="00F47A42">
      <w:r>
        <w:t xml:space="preserve">The academic skills course has provided me with a solid basis for developing research skills. I comprehended effective research approaches, the techniques for proper citation, and the way to critically evaluate scholarly research and articles (Ain, Sabir, and Willison, 2019). I learned that all these research skills are transferable across domains, which has helped me improve my scholarly competence. I got the opportunity to determine the significance of teamwork and time management. </w:t>
      </w:r>
    </w:p>
    <w:p w14:paraId="2CA17E16" w14:textId="77777777" w:rsidR="00F47A42" w:rsidRDefault="00F47A42" w:rsidP="00F47A42"/>
    <w:p w14:paraId="4A6ED0B5" w14:textId="77777777" w:rsidR="00F47A42" w:rsidRPr="00F47A42" w:rsidRDefault="00F47A42" w:rsidP="00F47A42">
      <w:pPr>
        <w:pStyle w:val="Heading2"/>
        <w:rPr>
          <w:i/>
          <w:iCs/>
        </w:rPr>
      </w:pPr>
      <w:bookmarkStart w:id="11" w:name="_heading=h.26in1rg" w:colFirst="0" w:colLast="0"/>
      <w:bookmarkEnd w:id="11"/>
      <w:r w:rsidRPr="00F47A42">
        <w:rPr>
          <w:i/>
          <w:iCs/>
        </w:rPr>
        <w:t>Analysis</w:t>
      </w:r>
    </w:p>
    <w:p w14:paraId="18498ADF" w14:textId="0B6D133C" w:rsidR="00F47A42" w:rsidRDefault="00F47A42" w:rsidP="00F47A42">
      <w:r>
        <w:t xml:space="preserve">I have </w:t>
      </w:r>
      <w:r w:rsidR="007F7120">
        <w:t>analysed</w:t>
      </w:r>
      <w:r>
        <w:t xml:space="preserve"> that throughout the development of research skills during the module course, assessing the research information became less intimidating. During this skill development journey, I have learned to consider alternative </w:t>
      </w:r>
      <w:r w:rsidR="006020E5">
        <w:t>views</w:t>
      </w:r>
      <w:r>
        <w:t xml:space="preserve"> recognize </w:t>
      </w:r>
      <w:r w:rsidR="00FA077D">
        <w:t>tendencies</w:t>
      </w:r>
      <w:r>
        <w:t xml:space="preserve">, and </w:t>
      </w:r>
      <w:r w:rsidR="00FA077D">
        <w:t>induce</w:t>
      </w:r>
      <w:r>
        <w:t xml:space="preserve"> meaningful judgments for the research work (Maddens </w:t>
      </w:r>
      <w:r>
        <w:rPr>
          <w:i/>
        </w:rPr>
        <w:t>et al.,</w:t>
      </w:r>
      <w:r>
        <w:t xml:space="preserve"> 2021). I have identified the significance of the iterative method for revising the research methodologies and distilling the research questions. Moreover, I have discovered research skills are not only linear but also include continuous transformation.</w:t>
      </w:r>
    </w:p>
    <w:p w14:paraId="58613BB1" w14:textId="77777777" w:rsidR="00F47A42" w:rsidRDefault="00F47A42" w:rsidP="00F47A42"/>
    <w:p w14:paraId="253BD55C" w14:textId="77777777" w:rsidR="00F47A42" w:rsidRPr="00F47A42" w:rsidRDefault="00F47A42" w:rsidP="00F47A42">
      <w:pPr>
        <w:pStyle w:val="Heading2"/>
        <w:rPr>
          <w:i/>
          <w:iCs/>
        </w:rPr>
      </w:pPr>
      <w:bookmarkStart w:id="12" w:name="_heading=h.lnxbz9" w:colFirst="0" w:colLast="0"/>
      <w:bookmarkEnd w:id="12"/>
      <w:r w:rsidRPr="00F47A42">
        <w:rPr>
          <w:i/>
          <w:iCs/>
        </w:rPr>
        <w:t>Conclusion</w:t>
      </w:r>
    </w:p>
    <w:p w14:paraId="0374FF05" w14:textId="5089BD97" w:rsidR="00F47A42" w:rsidRDefault="00F47A42" w:rsidP="00F47A42">
      <w:r>
        <w:t xml:space="preserve">Throughout the development of research skills, I acquired conviction in my capability to meaningfully contribute to the academic argument. I have </w:t>
      </w:r>
      <w:r w:rsidR="00EB68AF">
        <w:t>understood</w:t>
      </w:r>
      <w:r>
        <w:t xml:space="preserve"> that research work is not simply regarding discovering explanations. It also signifies questioning more reasonable queries. Through developing this skill, I have evolved to be more perceptive in assessing information, which has assisted me in enriching my critical thinking skills. </w:t>
      </w:r>
    </w:p>
    <w:p w14:paraId="3A681911" w14:textId="77777777" w:rsidR="00F47A42" w:rsidRDefault="00F47A42" w:rsidP="00F47A42"/>
    <w:p w14:paraId="46966822" w14:textId="77777777" w:rsidR="00F47A42" w:rsidRPr="00F47A42" w:rsidRDefault="00F47A42" w:rsidP="00F47A42">
      <w:pPr>
        <w:pStyle w:val="Heading2"/>
        <w:rPr>
          <w:i/>
          <w:iCs/>
        </w:rPr>
      </w:pPr>
      <w:bookmarkStart w:id="13" w:name="_heading=h.35nkun2" w:colFirst="0" w:colLast="0"/>
      <w:bookmarkEnd w:id="13"/>
      <w:r w:rsidRPr="00F47A42">
        <w:rPr>
          <w:i/>
          <w:iCs/>
        </w:rPr>
        <w:t>Action plan</w:t>
      </w:r>
    </w:p>
    <w:p w14:paraId="1325BAB8" w14:textId="77777777" w:rsidR="00F47A42" w:rsidRDefault="00F47A42" w:rsidP="00F47A42">
      <w:r>
        <w:t xml:space="preserve">I have decided to devote a lot of time to my research work and improve my time management skills to evade last-minute hurries. I am determined to strive vigorously to collaborate with mentors and peers, and I cherish teamwork. I devote myself to remaining updated on research tools and methodologies to improve my research skills and exceed the academic coursework. </w:t>
      </w:r>
    </w:p>
    <w:p w14:paraId="2978DA92" w14:textId="77777777" w:rsidR="00F47A42" w:rsidRDefault="00F47A42" w:rsidP="00F47A42"/>
    <w:p w14:paraId="1C65CF95" w14:textId="77777777" w:rsidR="00F47A42" w:rsidRPr="00F47A42" w:rsidRDefault="00F47A42" w:rsidP="00F47A42">
      <w:pPr>
        <w:pStyle w:val="Heading1"/>
        <w:rPr>
          <w:b/>
          <w:bCs/>
          <w:color w:val="002060"/>
        </w:rPr>
      </w:pPr>
      <w:bookmarkStart w:id="14" w:name="_heading=h.1ksv4uv" w:colFirst="0" w:colLast="0"/>
      <w:bookmarkEnd w:id="14"/>
      <w:r w:rsidRPr="00F47A42">
        <w:rPr>
          <w:b/>
          <w:bCs/>
          <w:color w:val="002060"/>
        </w:rPr>
        <w:t>Referencing Skills</w:t>
      </w:r>
    </w:p>
    <w:p w14:paraId="08D957FB" w14:textId="77777777" w:rsidR="00F47A42" w:rsidRPr="00F47A42" w:rsidRDefault="00F47A42" w:rsidP="00F47A42">
      <w:pPr>
        <w:pStyle w:val="Heading2"/>
        <w:rPr>
          <w:i/>
          <w:iCs/>
        </w:rPr>
      </w:pPr>
      <w:bookmarkStart w:id="15" w:name="_heading=h.44sinio" w:colFirst="0" w:colLast="0"/>
      <w:bookmarkEnd w:id="15"/>
      <w:r w:rsidRPr="00F47A42">
        <w:rPr>
          <w:i/>
          <w:iCs/>
        </w:rPr>
        <w:t>Description</w:t>
      </w:r>
    </w:p>
    <w:p w14:paraId="1510EB4A" w14:textId="293274C9" w:rsidR="00F47A42" w:rsidRDefault="00F47A42" w:rsidP="00F47A42">
      <w:r>
        <w:t xml:space="preserve">Through the module course on academic skills, I have devised referencing skills that have enabled me to facilitate my academic competence. I encountered considerable citation </w:t>
      </w:r>
      <w:r>
        <w:lastRenderedPageBreak/>
        <w:t xml:space="preserve">techniques like Harvard, APA, and so on. I </w:t>
      </w:r>
      <w:r w:rsidR="00C0332B">
        <w:t>got mixed up</w:t>
      </w:r>
      <w:r>
        <w:t xml:space="preserve"> with the complications of accurately citing sources. </w:t>
      </w:r>
    </w:p>
    <w:p w14:paraId="451F24B7" w14:textId="77777777" w:rsidR="00F47A42" w:rsidRPr="00F47A42" w:rsidRDefault="00F47A42" w:rsidP="00F47A42">
      <w:pPr>
        <w:pStyle w:val="Heading2"/>
        <w:rPr>
          <w:i/>
          <w:iCs/>
        </w:rPr>
      </w:pPr>
      <w:bookmarkStart w:id="16" w:name="_heading=h.2jxsxqh" w:colFirst="0" w:colLast="0"/>
      <w:bookmarkEnd w:id="16"/>
      <w:r w:rsidRPr="00F47A42">
        <w:rPr>
          <w:i/>
          <w:iCs/>
        </w:rPr>
        <w:t>Feelings</w:t>
      </w:r>
    </w:p>
    <w:p w14:paraId="56D0481C" w14:textId="77777777" w:rsidR="00F47A42" w:rsidRDefault="00F47A42" w:rsidP="00F47A42">
      <w:r>
        <w:t>During the duration of my academic journey, I was confronted with the need to comprehend referencing skills, which are paramount for academic or scholarly research work. In the initial stage of my coursework related to the development of referencing skills, I felt overwhelmed because of the different citation rules regarding italics, parenthesis, and different formats (Cadieux, Peters, and Beauchemin-Roy, 2019).</w:t>
      </w:r>
    </w:p>
    <w:p w14:paraId="0F6B4CE4" w14:textId="77777777" w:rsidR="00F47A42" w:rsidRDefault="00F47A42" w:rsidP="00F47A42"/>
    <w:p w14:paraId="22717DD4" w14:textId="77777777" w:rsidR="00F47A42" w:rsidRPr="00F47A42" w:rsidRDefault="00F47A42" w:rsidP="00F47A42">
      <w:pPr>
        <w:pStyle w:val="Heading2"/>
        <w:rPr>
          <w:i/>
          <w:iCs/>
        </w:rPr>
      </w:pPr>
      <w:bookmarkStart w:id="17" w:name="_heading=h.z337ya" w:colFirst="0" w:colLast="0"/>
      <w:bookmarkEnd w:id="17"/>
      <w:r w:rsidRPr="00F47A42">
        <w:rPr>
          <w:i/>
          <w:iCs/>
        </w:rPr>
        <w:t>Evaluation</w:t>
      </w:r>
    </w:p>
    <w:p w14:paraId="76F4EDED" w14:textId="57F315A5" w:rsidR="00F47A42" w:rsidRDefault="00F47A42" w:rsidP="00F47A42">
      <w:r>
        <w:t xml:space="preserve">Development of referencing skills has provided me with a solid basis or foundation regarding in-text citation, secondary referencing, manual referencing, and a comprehensive list of references. It has helped me to incorporate borrowed conceptions and notions into my narrative. By developing my referencing skills, I get the opportunity to know that it delivers support to assertions and claims. I believe through appropriate citation and referencing; it is my responsibility and </w:t>
      </w:r>
      <w:r w:rsidR="00112B4B">
        <w:t>honour</w:t>
      </w:r>
      <w:r>
        <w:t xml:space="preserve"> to give credit to the researchers from whom I have borrowed the ideas.</w:t>
      </w:r>
    </w:p>
    <w:p w14:paraId="2D589AFB" w14:textId="77777777" w:rsidR="00F47A42" w:rsidRDefault="00F47A42" w:rsidP="00F47A42"/>
    <w:p w14:paraId="3B3E48A7" w14:textId="77777777" w:rsidR="00F47A42" w:rsidRPr="00F47A42" w:rsidRDefault="00F47A42" w:rsidP="00F47A42">
      <w:pPr>
        <w:pStyle w:val="Heading2"/>
        <w:rPr>
          <w:i/>
          <w:iCs/>
        </w:rPr>
      </w:pPr>
      <w:bookmarkStart w:id="18" w:name="_heading=h.3j2qqm3" w:colFirst="0" w:colLast="0"/>
      <w:bookmarkEnd w:id="18"/>
      <w:r w:rsidRPr="00F47A42">
        <w:rPr>
          <w:i/>
          <w:iCs/>
        </w:rPr>
        <w:t>Analysis</w:t>
      </w:r>
    </w:p>
    <w:p w14:paraId="5F7614B8" w14:textId="18FB17A4" w:rsidR="00F47A42" w:rsidRDefault="00F47A42" w:rsidP="00F47A42">
      <w:r>
        <w:t xml:space="preserve">I have </w:t>
      </w:r>
      <w:r w:rsidR="00DC189B">
        <w:t>analysed</w:t>
      </w:r>
      <w:r>
        <w:t xml:space="preserve"> that referencing skills have become my quality assurance and control mechanism. It has helped me to ensure my critical and quality research and pushed me to examine relevance, biases, and reliability (Rosman </w:t>
      </w:r>
      <w:r>
        <w:rPr>
          <w:i/>
        </w:rPr>
        <w:t xml:space="preserve">et al., </w:t>
      </w:r>
      <w:r>
        <w:t>2022). Developing referencing skills is not merely following or considering the citation rules. It signifies supporting one's argument and statement, respecting the intellectual contributions of others, and steering the scholarly discussion with integrity.</w:t>
      </w:r>
    </w:p>
    <w:p w14:paraId="5005BFD1" w14:textId="77777777" w:rsidR="00F47A42" w:rsidRDefault="00F47A42" w:rsidP="00F47A42"/>
    <w:p w14:paraId="079CA120" w14:textId="77777777" w:rsidR="00F47A42" w:rsidRPr="00F47A42" w:rsidRDefault="00F47A42" w:rsidP="00F47A42">
      <w:pPr>
        <w:pStyle w:val="Heading2"/>
        <w:rPr>
          <w:i/>
          <w:iCs/>
        </w:rPr>
      </w:pPr>
      <w:bookmarkStart w:id="19" w:name="_heading=h.1y810tw" w:colFirst="0" w:colLast="0"/>
      <w:bookmarkEnd w:id="19"/>
      <w:r w:rsidRPr="00F47A42">
        <w:rPr>
          <w:i/>
          <w:iCs/>
        </w:rPr>
        <w:t>Conclusion</w:t>
      </w:r>
    </w:p>
    <w:p w14:paraId="1EDE0731" w14:textId="741B24BB" w:rsidR="00F47A42" w:rsidRDefault="00F47A42" w:rsidP="00F47A42">
      <w:r>
        <w:t xml:space="preserve">Through the development of my referencing skills, I have </w:t>
      </w:r>
      <w:r w:rsidR="00B36A33">
        <w:t>adopted</w:t>
      </w:r>
      <w:r>
        <w:t xml:space="preserve"> the significance of scholarly integrity. I learned that in referencing, attribution matters, and citation needs to </w:t>
      </w:r>
      <w:r w:rsidR="00C405A5">
        <w:t>relate to</w:t>
      </w:r>
      <w:r>
        <w:t xml:space="preserve"> ideas. It has helped me to bridge my viewpoints with academic discourse. </w:t>
      </w:r>
    </w:p>
    <w:p w14:paraId="46C6AFFA" w14:textId="77777777" w:rsidR="00F47A42" w:rsidRDefault="00F47A42" w:rsidP="00F47A42"/>
    <w:p w14:paraId="4F59E71B" w14:textId="77777777" w:rsidR="00F47A42" w:rsidRPr="00F47A42" w:rsidRDefault="00F47A42" w:rsidP="00F47A42">
      <w:pPr>
        <w:pStyle w:val="Heading2"/>
        <w:rPr>
          <w:i/>
          <w:iCs/>
        </w:rPr>
      </w:pPr>
      <w:bookmarkStart w:id="20" w:name="_heading=h.4i7ojhp" w:colFirst="0" w:colLast="0"/>
      <w:bookmarkEnd w:id="20"/>
      <w:r w:rsidRPr="00F47A42">
        <w:rPr>
          <w:i/>
          <w:iCs/>
        </w:rPr>
        <w:t>Action plan</w:t>
      </w:r>
    </w:p>
    <w:p w14:paraId="4703D61E" w14:textId="77777777" w:rsidR="00F47A42" w:rsidRDefault="00F47A42" w:rsidP="00F47A42">
      <w:pPr>
        <w:spacing w:before="240" w:after="240"/>
      </w:pPr>
      <w:r>
        <w:t xml:space="preserve">This skill is not a solitary competency. It has formed the bedrock of my academic voyage. Developing referencing skills has equipped me to excel in scholarly and qualified me for lifelong understanding and proficient triumph. I have decided to keep myself updated concerning referencing styles and adapt to the new editions of referencing styles. I also commit to practice regularly so that my proficiency can be sharpened by applying my referencing skills. </w:t>
      </w:r>
    </w:p>
    <w:p w14:paraId="793A1888" w14:textId="77777777" w:rsidR="00F47A42" w:rsidRDefault="00F47A42" w:rsidP="00F47A42"/>
    <w:p w14:paraId="44CC1F3A" w14:textId="77777777" w:rsidR="00F47A42" w:rsidRPr="00F47A42" w:rsidRDefault="00F47A42" w:rsidP="00F47A42">
      <w:pPr>
        <w:pStyle w:val="Heading1"/>
        <w:rPr>
          <w:b/>
          <w:bCs/>
          <w:color w:val="002060"/>
        </w:rPr>
      </w:pPr>
      <w:bookmarkStart w:id="21" w:name="_heading=h.2xcytpi" w:colFirst="0" w:colLast="0"/>
      <w:bookmarkEnd w:id="21"/>
      <w:r w:rsidRPr="00F47A42">
        <w:rPr>
          <w:b/>
          <w:bCs/>
          <w:color w:val="002060"/>
        </w:rPr>
        <w:t>Conclusion</w:t>
      </w:r>
    </w:p>
    <w:p w14:paraId="65D6DDCB" w14:textId="31615158" w:rsidR="00F47A42" w:rsidRPr="008F4500" w:rsidRDefault="00F47A42" w:rsidP="008F4500">
      <w:pPr>
        <w:spacing w:line="240" w:lineRule="auto"/>
        <w:rPr>
          <w:rFonts w:eastAsia="Times New Roman"/>
          <w:lang w:eastAsia="en-GB"/>
        </w:rPr>
      </w:pPr>
      <w:r w:rsidRPr="008F4500">
        <w:t>The present reflective report has focused on the academic skills that I have acquired through the learnings from the module, which are academic writing skills, research skills, and referencing skills.</w:t>
      </w:r>
      <w:r w:rsidR="008F4500" w:rsidRPr="008F4500">
        <w:rPr>
          <w:rFonts w:eastAsia="Times New Roman"/>
          <w:lang w:eastAsia="en-GB"/>
        </w:rPr>
        <w:t xml:space="preserve"> </w:t>
      </w:r>
      <w:r w:rsidR="008F4500" w:rsidRPr="008F4500">
        <w:rPr>
          <w:rFonts w:eastAsia="Times New Roman"/>
          <w:lang w:eastAsia="en-GB"/>
        </w:rPr>
        <w:t xml:space="preserve">Each of these scholarly </w:t>
      </w:r>
      <w:r w:rsidR="00577344">
        <w:rPr>
          <w:rFonts w:eastAsia="Times New Roman"/>
          <w:lang w:eastAsia="en-GB"/>
        </w:rPr>
        <w:t>abilities</w:t>
      </w:r>
      <w:r w:rsidRPr="008F4500">
        <w:t xml:space="preserve"> have enabled me to retain and immerse knowledge and understanding effectively, which has shaped my overall academic journey and my </w:t>
      </w:r>
      <w:r w:rsidR="00AB405E" w:rsidRPr="008F4500">
        <w:t>prospects</w:t>
      </w:r>
      <w:r w:rsidRPr="008F4500">
        <w:t>. These have enriched my capacity to express viewpoints, ideas, and notions clearly.</w:t>
      </w:r>
      <w:r w:rsidRPr="008F4500">
        <w:br w:type="page"/>
      </w:r>
    </w:p>
    <w:p w14:paraId="7F0799E5" w14:textId="77777777" w:rsidR="00F47A42" w:rsidRDefault="00F47A42" w:rsidP="00F47A42"/>
    <w:p w14:paraId="61A7EEA2" w14:textId="77777777" w:rsidR="00F47A42" w:rsidRPr="00F47A42" w:rsidRDefault="00F47A42" w:rsidP="00F47A42">
      <w:pPr>
        <w:pStyle w:val="Heading1"/>
        <w:rPr>
          <w:b/>
          <w:bCs/>
          <w:color w:val="002060"/>
        </w:rPr>
      </w:pPr>
      <w:bookmarkStart w:id="22" w:name="_heading=h.1ci93xb" w:colFirst="0" w:colLast="0"/>
      <w:bookmarkEnd w:id="22"/>
      <w:r w:rsidRPr="00F47A42">
        <w:rPr>
          <w:b/>
          <w:bCs/>
          <w:color w:val="002060"/>
        </w:rPr>
        <w:t>Reference</w:t>
      </w:r>
    </w:p>
    <w:p w14:paraId="027AB437" w14:textId="77777777" w:rsidR="00F47A42" w:rsidRDefault="00F47A42" w:rsidP="00F47A42">
      <w:r>
        <w:t xml:space="preserve">Ain, C.T., Sabir, F. and Willison, J., (2019). Research skills that men and women developed at university and then used in workplaces. Studies in Higher Education, 44(12), pp.2346-2358. Available at: </w:t>
      </w:r>
      <w:hyperlink r:id="rId7">
        <w:r>
          <w:rPr>
            <w:color w:val="1155CC"/>
            <w:u w:val="single"/>
          </w:rPr>
          <w:t>https://doi.org/10.1080/03075079.2018.1496412</w:t>
        </w:r>
      </w:hyperlink>
      <w:r>
        <w:t xml:space="preserve">  (Accessed: 29th </w:t>
      </w:r>
      <w:proofErr w:type="gramStart"/>
      <w:r>
        <w:t>March,</w:t>
      </w:r>
      <w:proofErr w:type="gramEnd"/>
      <w:r>
        <w:t xml:space="preserve"> 2024)</w:t>
      </w:r>
    </w:p>
    <w:p w14:paraId="38606305" w14:textId="77777777" w:rsidR="00F47A42" w:rsidRDefault="00F47A42" w:rsidP="00F47A42">
      <w:r>
        <w:t xml:space="preserve">Altınmakas, D. and Bayyurt, Y., (2019). An exploratory study on factors influencing undergraduate students’ academic writing practices in Turkey. Journal of English for Academic Purposes, 37, pp.88-103. Available at:  </w:t>
      </w:r>
      <w:hyperlink r:id="rId8">
        <w:r>
          <w:rPr>
            <w:color w:val="1155CC"/>
            <w:u w:val="single"/>
          </w:rPr>
          <w:t>https://doi.org/10.1016/j.jeap.2018.11.006</w:t>
        </w:r>
      </w:hyperlink>
      <w:r>
        <w:t xml:space="preserve"> (Accessed: 28th </w:t>
      </w:r>
      <w:proofErr w:type="gramStart"/>
      <w:r>
        <w:t>March,</w:t>
      </w:r>
      <w:proofErr w:type="gramEnd"/>
      <w:r>
        <w:t xml:space="preserve"> 2024)</w:t>
      </w:r>
    </w:p>
    <w:p w14:paraId="64C383C5" w14:textId="77777777" w:rsidR="00F47A42" w:rsidRDefault="00F47A42" w:rsidP="00F47A42">
      <w:r>
        <w:t xml:space="preserve">Cadieux, A., Peters, M. and Beauchemin-Roy, S., (2019). Referencing skills of university students. International Journal of Technologies in Higher Education, 16(2), pp.24-38. Available at: </w:t>
      </w:r>
      <w:hyperlink r:id="rId9">
        <w:r>
          <w:rPr>
            <w:color w:val="1155CC"/>
            <w:u w:val="single"/>
          </w:rPr>
          <w:t>https://doi.org/10.18162/ritpu-2019-v16n2-04</w:t>
        </w:r>
      </w:hyperlink>
      <w:r>
        <w:t xml:space="preserve">  (Accessed: 30th </w:t>
      </w:r>
      <w:proofErr w:type="gramStart"/>
      <w:r>
        <w:t>March,</w:t>
      </w:r>
      <w:proofErr w:type="gramEnd"/>
      <w:r>
        <w:t xml:space="preserve"> 2024)</w:t>
      </w:r>
    </w:p>
    <w:p w14:paraId="3BA2FBF3" w14:textId="77777777" w:rsidR="00F47A42" w:rsidRDefault="00F47A42" w:rsidP="00F47A42">
      <w:r>
        <w:t xml:space="preserve">Hendriarto, P., </w:t>
      </w:r>
      <w:proofErr w:type="spellStart"/>
      <w:r>
        <w:t>Mursidi</w:t>
      </w:r>
      <w:proofErr w:type="spellEnd"/>
      <w:r>
        <w:t xml:space="preserve">, A., </w:t>
      </w:r>
      <w:proofErr w:type="spellStart"/>
      <w:r>
        <w:t>Kalbuana</w:t>
      </w:r>
      <w:proofErr w:type="spellEnd"/>
      <w:r>
        <w:t xml:space="preserve">, N., Aini, N. and Aslan, A., (2021). Understanding the Implications of Research Skills Development Framework for Indonesian Academic Outcomes Improvement. </w:t>
      </w:r>
      <w:proofErr w:type="spellStart"/>
      <w:r>
        <w:t>Jurnal</w:t>
      </w:r>
      <w:proofErr w:type="spellEnd"/>
      <w:r>
        <w:t xml:space="preserve"> Iqra': Kajian </w:t>
      </w:r>
      <w:proofErr w:type="spellStart"/>
      <w:r>
        <w:t>Ilmu</w:t>
      </w:r>
      <w:proofErr w:type="spellEnd"/>
      <w:r>
        <w:t xml:space="preserve"> Pendidikan, 6(2), pp.51-60. Available </w:t>
      </w:r>
      <w:proofErr w:type="spellStart"/>
      <w:r>
        <w:t>at:</w:t>
      </w:r>
      <w:hyperlink r:id="rId10">
        <w:r>
          <w:rPr>
            <w:color w:val="1155CC"/>
            <w:u w:val="single"/>
          </w:rPr>
          <w:t>https</w:t>
        </w:r>
        <w:proofErr w:type="spellEnd"/>
        <w:r>
          <w:rPr>
            <w:color w:val="1155CC"/>
            <w:u w:val="single"/>
          </w:rPr>
          <w:t>://doi.org/10.25217/ji.v6i2.1405</w:t>
        </w:r>
      </w:hyperlink>
      <w:proofErr w:type="gramStart"/>
      <w:r>
        <w:t xml:space="preserve">   (</w:t>
      </w:r>
      <w:proofErr w:type="gramEnd"/>
      <w:r>
        <w:t>Accessed: 28th March, 2024)</w:t>
      </w:r>
    </w:p>
    <w:p w14:paraId="76A87BE1" w14:textId="77777777" w:rsidR="00F47A42" w:rsidRDefault="00F47A42" w:rsidP="00F47A42">
      <w:r>
        <w:t xml:space="preserve">Maddens, L., Depaepe, F., Janssen, R., Raes, A. and Elen, J., (2021). Research skills in upper secondary education and in first year of university. Educational Studies, 47(4), pp.491-507. Available at:  </w:t>
      </w:r>
      <w:hyperlink r:id="rId11">
        <w:r>
          <w:rPr>
            <w:color w:val="1155CC"/>
            <w:u w:val="single"/>
          </w:rPr>
          <w:t>https://doi.org/10.1080/03055698.2020.1715204</w:t>
        </w:r>
      </w:hyperlink>
      <w:r>
        <w:t xml:space="preserve"> (Accessed: 29th </w:t>
      </w:r>
      <w:proofErr w:type="gramStart"/>
      <w:r>
        <w:t>March,</w:t>
      </w:r>
      <w:proofErr w:type="gramEnd"/>
      <w:r>
        <w:t xml:space="preserve"> 2024)</w:t>
      </w:r>
    </w:p>
    <w:p w14:paraId="38A56871" w14:textId="77777777" w:rsidR="00F47A42" w:rsidRDefault="00F47A42" w:rsidP="00F47A42">
      <w:r>
        <w:t xml:space="preserve">Rosman, M.R.M., </w:t>
      </w:r>
      <w:proofErr w:type="spellStart"/>
      <w:r>
        <w:t>Razlan</w:t>
      </w:r>
      <w:proofErr w:type="spellEnd"/>
      <w:r>
        <w:t xml:space="preserve">, N.M., </w:t>
      </w:r>
      <w:proofErr w:type="spellStart"/>
      <w:r>
        <w:t>Shukry</w:t>
      </w:r>
      <w:proofErr w:type="spellEnd"/>
      <w:r>
        <w:t xml:space="preserve">, A.I.M., Baharuddin, N.S., Rosli, N.N.I.N. and </w:t>
      </w:r>
      <w:proofErr w:type="spellStart"/>
      <w:r>
        <w:t>Alimin</w:t>
      </w:r>
      <w:proofErr w:type="spellEnd"/>
      <w:r>
        <w:t xml:space="preserve">, N.A., (2022), November. Development and validation of instrument measuring referencing competencies and individual performance. In AIP Conference Proceedings (Vol. 2617, No. 1). AIP Publishing. Available at: </w:t>
      </w:r>
      <w:hyperlink r:id="rId12">
        <w:r>
          <w:rPr>
            <w:color w:val="1155CC"/>
            <w:u w:val="single"/>
          </w:rPr>
          <w:t>https://doi.org/10.1063/5.0119649</w:t>
        </w:r>
      </w:hyperlink>
      <w:r>
        <w:t xml:space="preserve">  (Accessed: 30th </w:t>
      </w:r>
      <w:proofErr w:type="gramStart"/>
      <w:r>
        <w:t>March,</w:t>
      </w:r>
      <w:proofErr w:type="gramEnd"/>
      <w:r>
        <w:t xml:space="preserve"> 2024)</w:t>
      </w:r>
    </w:p>
    <w:p w14:paraId="3CA47AB6" w14:textId="77777777" w:rsidR="00F47A42" w:rsidRDefault="00F47A42" w:rsidP="00F47A42">
      <w:r>
        <w:t xml:space="preserve">Strobl, C., Ailhaud, E., </w:t>
      </w:r>
      <w:proofErr w:type="spellStart"/>
      <w:r>
        <w:t>Benetos</w:t>
      </w:r>
      <w:proofErr w:type="spellEnd"/>
      <w:r>
        <w:t xml:space="preserve">, K., Devitt, A., Kruse, O., Proske, A. and Rapp, C., (2019). Digital support for academic writing: A review of technologies and pedagogies. Computers &amp; education, 131, pp.33-48. Available at:  </w:t>
      </w:r>
      <w:hyperlink r:id="rId13">
        <w:r>
          <w:rPr>
            <w:color w:val="1155CC"/>
            <w:u w:val="single"/>
          </w:rPr>
          <w:t>https://doi.org/10.1016/j.compedu.2018.12.005</w:t>
        </w:r>
      </w:hyperlink>
      <w:r>
        <w:t xml:space="preserve"> (Accessed: 27th </w:t>
      </w:r>
      <w:proofErr w:type="gramStart"/>
      <w:r>
        <w:t>March,</w:t>
      </w:r>
      <w:proofErr w:type="gramEnd"/>
      <w:r>
        <w:t xml:space="preserve"> 2024)</w:t>
      </w:r>
    </w:p>
    <w:p w14:paraId="0D0472C9" w14:textId="77777777" w:rsidR="00F47A42" w:rsidRDefault="00F47A42" w:rsidP="00F47A42">
      <w:r>
        <w:lastRenderedPageBreak/>
        <w:t xml:space="preserve">Teng, M.F., (2021). The effectiveness of incorporating metacognitive prompts in collaborative writing on academic English writing skills. Applied Cognitive Psychology, 35(3), pp.659-673. Available at: </w:t>
      </w:r>
      <w:hyperlink r:id="rId14">
        <w:r>
          <w:rPr>
            <w:color w:val="1155CC"/>
            <w:u w:val="single"/>
          </w:rPr>
          <w:t>https://doi.org/10.1002/acp.3789</w:t>
        </w:r>
      </w:hyperlink>
      <w:r>
        <w:t xml:space="preserve">  (Accessed: 27th </w:t>
      </w:r>
      <w:proofErr w:type="gramStart"/>
      <w:r>
        <w:t>March,</w:t>
      </w:r>
      <w:proofErr w:type="gramEnd"/>
      <w:r>
        <w:t xml:space="preserve"> 2024)</w:t>
      </w:r>
    </w:p>
    <w:p w14:paraId="5A836754" w14:textId="77777777" w:rsidR="00F47A42" w:rsidRDefault="00F47A42" w:rsidP="00F47A42"/>
    <w:sectPr w:rsidR="00F47A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A42"/>
    <w:rsid w:val="000A77C3"/>
    <w:rsid w:val="00112B4B"/>
    <w:rsid w:val="001412E2"/>
    <w:rsid w:val="001B1A49"/>
    <w:rsid w:val="001D6958"/>
    <w:rsid w:val="00263B6C"/>
    <w:rsid w:val="00313A35"/>
    <w:rsid w:val="00404119"/>
    <w:rsid w:val="00542F4A"/>
    <w:rsid w:val="00577344"/>
    <w:rsid w:val="005C5A6B"/>
    <w:rsid w:val="005F5222"/>
    <w:rsid w:val="006020E5"/>
    <w:rsid w:val="006A0438"/>
    <w:rsid w:val="006F26EE"/>
    <w:rsid w:val="0076543A"/>
    <w:rsid w:val="007D0E28"/>
    <w:rsid w:val="007F7120"/>
    <w:rsid w:val="00823963"/>
    <w:rsid w:val="008F4500"/>
    <w:rsid w:val="009B11FF"/>
    <w:rsid w:val="009B5CBD"/>
    <w:rsid w:val="00A13139"/>
    <w:rsid w:val="00A62381"/>
    <w:rsid w:val="00A651D3"/>
    <w:rsid w:val="00AB405E"/>
    <w:rsid w:val="00B36A33"/>
    <w:rsid w:val="00B55891"/>
    <w:rsid w:val="00B87C24"/>
    <w:rsid w:val="00BF2B41"/>
    <w:rsid w:val="00C0332B"/>
    <w:rsid w:val="00C405A5"/>
    <w:rsid w:val="00C80EE3"/>
    <w:rsid w:val="00D226DF"/>
    <w:rsid w:val="00DC189B"/>
    <w:rsid w:val="00E37165"/>
    <w:rsid w:val="00E801EA"/>
    <w:rsid w:val="00EB68AF"/>
    <w:rsid w:val="00F4131D"/>
    <w:rsid w:val="00F47A42"/>
    <w:rsid w:val="00FA077D"/>
    <w:rsid w:val="00FD57E4"/>
    <w:rsid w:val="00FF7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6F521"/>
  <w15:chartTrackingRefBased/>
  <w15:docId w15:val="{5540843A-4DA7-4E93-92CF-D0E3CEACB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7A42"/>
    <w:pPr>
      <w:spacing w:after="0" w:line="360" w:lineRule="auto"/>
      <w:jc w:val="both"/>
    </w:pPr>
    <w:rPr>
      <w:rFonts w:ascii="Calibri" w:eastAsia="Calibri" w:hAnsi="Calibri" w:cs="Calibri"/>
      <w:kern w:val="0"/>
      <w:sz w:val="24"/>
      <w:szCs w:val="24"/>
      <w14:ligatures w14:val="none"/>
    </w:rPr>
  </w:style>
  <w:style w:type="paragraph" w:styleId="Heading1">
    <w:name w:val="heading 1"/>
    <w:basedOn w:val="Normal"/>
    <w:next w:val="Normal"/>
    <w:link w:val="Heading1Char"/>
    <w:uiPriority w:val="9"/>
    <w:qFormat/>
    <w:rsid w:val="00F47A42"/>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F47A42"/>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47A42"/>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47A42"/>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F47A42"/>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F47A42"/>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F47A42"/>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F47A42"/>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F47A42"/>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A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7A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7A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7A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7A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7A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7A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7A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7A42"/>
    <w:rPr>
      <w:rFonts w:eastAsiaTheme="majorEastAsia" w:cstheme="majorBidi"/>
      <w:color w:val="272727" w:themeColor="text1" w:themeTint="D8"/>
    </w:rPr>
  </w:style>
  <w:style w:type="paragraph" w:styleId="Title">
    <w:name w:val="Title"/>
    <w:basedOn w:val="Normal"/>
    <w:next w:val="Normal"/>
    <w:link w:val="TitleChar"/>
    <w:uiPriority w:val="10"/>
    <w:qFormat/>
    <w:rsid w:val="00F47A42"/>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47A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7A42"/>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47A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7A42"/>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F47A42"/>
    <w:rPr>
      <w:i/>
      <w:iCs/>
      <w:color w:val="404040" w:themeColor="text1" w:themeTint="BF"/>
    </w:rPr>
  </w:style>
  <w:style w:type="paragraph" w:styleId="ListParagraph">
    <w:name w:val="List Paragraph"/>
    <w:basedOn w:val="Normal"/>
    <w:uiPriority w:val="34"/>
    <w:qFormat/>
    <w:rsid w:val="00F47A42"/>
    <w:pPr>
      <w:spacing w:after="160" w:line="259" w:lineRule="auto"/>
      <w:ind w:left="720"/>
      <w:contextualSpacing/>
      <w:jc w:val="left"/>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F47A42"/>
    <w:rPr>
      <w:i/>
      <w:iCs/>
      <w:color w:val="0F4761" w:themeColor="accent1" w:themeShade="BF"/>
    </w:rPr>
  </w:style>
  <w:style w:type="paragraph" w:styleId="IntenseQuote">
    <w:name w:val="Intense Quote"/>
    <w:basedOn w:val="Normal"/>
    <w:next w:val="Normal"/>
    <w:link w:val="IntenseQuoteChar"/>
    <w:uiPriority w:val="30"/>
    <w:qFormat/>
    <w:rsid w:val="00F47A42"/>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F47A42"/>
    <w:rPr>
      <w:i/>
      <w:iCs/>
      <w:color w:val="0F4761" w:themeColor="accent1" w:themeShade="BF"/>
    </w:rPr>
  </w:style>
  <w:style w:type="character" w:styleId="IntenseReference">
    <w:name w:val="Intense Reference"/>
    <w:basedOn w:val="DefaultParagraphFont"/>
    <w:uiPriority w:val="32"/>
    <w:qFormat/>
    <w:rsid w:val="00F47A42"/>
    <w:rPr>
      <w:b/>
      <w:bCs/>
      <w:smallCaps/>
      <w:color w:val="0F4761" w:themeColor="accent1" w:themeShade="BF"/>
      <w:spacing w:val="5"/>
    </w:rPr>
  </w:style>
  <w:style w:type="paragraph" w:styleId="TOCHeading">
    <w:name w:val="TOC Heading"/>
    <w:basedOn w:val="Heading1"/>
    <w:next w:val="Normal"/>
    <w:uiPriority w:val="39"/>
    <w:unhideWhenUsed/>
    <w:qFormat/>
    <w:rsid w:val="00F47A42"/>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47A42"/>
    <w:pPr>
      <w:spacing w:after="100" w:line="259" w:lineRule="auto"/>
      <w:ind w:left="220"/>
      <w:jc w:val="left"/>
    </w:pPr>
    <w:rPr>
      <w:rFonts w:asciiTheme="minorHAnsi" w:eastAsiaTheme="minorEastAsia" w:hAnsiTheme="minorHAnsi" w:cs="Times New Roman"/>
      <w:sz w:val="22"/>
      <w:szCs w:val="22"/>
      <w:lang w:val="en-US"/>
    </w:rPr>
  </w:style>
  <w:style w:type="paragraph" w:styleId="TOC1">
    <w:name w:val="toc 1"/>
    <w:basedOn w:val="Normal"/>
    <w:next w:val="Normal"/>
    <w:autoRedefine/>
    <w:uiPriority w:val="39"/>
    <w:unhideWhenUsed/>
    <w:rsid w:val="00F47A42"/>
    <w:pPr>
      <w:spacing w:after="100" w:line="259" w:lineRule="auto"/>
      <w:jc w:val="left"/>
    </w:pPr>
    <w:rPr>
      <w:rFonts w:asciiTheme="minorHAnsi" w:eastAsiaTheme="minorEastAsia" w:hAnsiTheme="minorHAnsi" w:cs="Times New Roman"/>
      <w:sz w:val="22"/>
      <w:szCs w:val="22"/>
      <w:lang w:val="en-US"/>
    </w:rPr>
  </w:style>
  <w:style w:type="paragraph" w:styleId="TOC3">
    <w:name w:val="toc 3"/>
    <w:basedOn w:val="Normal"/>
    <w:next w:val="Normal"/>
    <w:autoRedefine/>
    <w:uiPriority w:val="39"/>
    <w:unhideWhenUsed/>
    <w:rsid w:val="00F47A42"/>
    <w:pPr>
      <w:spacing w:after="100" w:line="259" w:lineRule="auto"/>
      <w:ind w:left="440"/>
      <w:jc w:val="left"/>
    </w:pPr>
    <w:rPr>
      <w:rFonts w:asciiTheme="minorHAnsi" w:eastAsiaTheme="minorEastAsia" w:hAnsiTheme="minorHAnsi"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5303900">
      <w:bodyDiv w:val="1"/>
      <w:marLeft w:val="0"/>
      <w:marRight w:val="0"/>
      <w:marTop w:val="0"/>
      <w:marBottom w:val="0"/>
      <w:divBdr>
        <w:top w:val="none" w:sz="0" w:space="0" w:color="auto"/>
        <w:left w:val="none" w:sz="0" w:space="0" w:color="auto"/>
        <w:bottom w:val="none" w:sz="0" w:space="0" w:color="auto"/>
        <w:right w:val="none" w:sz="0" w:space="0" w:color="auto"/>
      </w:divBdr>
    </w:div>
    <w:div w:id="551111800">
      <w:bodyDiv w:val="1"/>
      <w:marLeft w:val="0"/>
      <w:marRight w:val="0"/>
      <w:marTop w:val="0"/>
      <w:marBottom w:val="0"/>
      <w:divBdr>
        <w:top w:val="none" w:sz="0" w:space="0" w:color="auto"/>
        <w:left w:val="none" w:sz="0" w:space="0" w:color="auto"/>
        <w:bottom w:val="none" w:sz="0" w:space="0" w:color="auto"/>
        <w:right w:val="none" w:sz="0" w:space="0" w:color="auto"/>
      </w:divBdr>
    </w:div>
    <w:div w:id="632685080">
      <w:bodyDiv w:val="1"/>
      <w:marLeft w:val="0"/>
      <w:marRight w:val="0"/>
      <w:marTop w:val="0"/>
      <w:marBottom w:val="0"/>
      <w:divBdr>
        <w:top w:val="none" w:sz="0" w:space="0" w:color="auto"/>
        <w:left w:val="none" w:sz="0" w:space="0" w:color="auto"/>
        <w:bottom w:val="none" w:sz="0" w:space="0" w:color="auto"/>
        <w:right w:val="none" w:sz="0" w:space="0" w:color="auto"/>
      </w:divBdr>
    </w:div>
    <w:div w:id="887649333">
      <w:bodyDiv w:val="1"/>
      <w:marLeft w:val="0"/>
      <w:marRight w:val="0"/>
      <w:marTop w:val="0"/>
      <w:marBottom w:val="0"/>
      <w:divBdr>
        <w:top w:val="none" w:sz="0" w:space="0" w:color="auto"/>
        <w:left w:val="none" w:sz="0" w:space="0" w:color="auto"/>
        <w:bottom w:val="none" w:sz="0" w:space="0" w:color="auto"/>
        <w:right w:val="none" w:sz="0" w:space="0" w:color="auto"/>
      </w:divBdr>
    </w:div>
    <w:div w:id="1482193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about:blank"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CA725B-E0CE-4AB5-AA35-1049B205C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11</Pages>
  <Words>2207</Words>
  <Characters>12582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Banuc</dc:creator>
  <cp:keywords/>
  <dc:description/>
  <cp:lastModifiedBy>Angela Banuc</cp:lastModifiedBy>
  <cp:revision>41</cp:revision>
  <dcterms:created xsi:type="dcterms:W3CDTF">2024-04-29T17:13:00Z</dcterms:created>
  <dcterms:modified xsi:type="dcterms:W3CDTF">2024-05-02T15:54:00Z</dcterms:modified>
</cp:coreProperties>
</file>