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FC069B" w14:textId="7061D4E9" w:rsidR="00D5064C" w:rsidRPr="00D5064C" w:rsidRDefault="00BC4CBE" w:rsidP="00D5064C">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noProof/>
          <w:sz w:val="24"/>
          <w:szCs w:val="24"/>
          <w:lang w:val="en-US"/>
        </w:rPr>
        <w:drawing>
          <wp:inline distT="0" distB="0" distL="114300" distR="114300" wp14:anchorId="775F1BB2" wp14:editId="16B672E1">
            <wp:extent cx="3390900" cy="1511300"/>
            <wp:effectExtent l="0" t="0" r="0" b="0"/>
            <wp:docPr id="527614898" name="image1.png" descr="A close-up of a sign&#10;&#10;Description automatically generated"/>
            <wp:cNvGraphicFramePr/>
            <a:graphic xmlns:a="http://schemas.openxmlformats.org/drawingml/2006/main">
              <a:graphicData uri="http://schemas.openxmlformats.org/drawingml/2006/picture">
                <pic:pic xmlns:pic="http://schemas.openxmlformats.org/drawingml/2006/picture">
                  <pic:nvPicPr>
                    <pic:cNvPr id="527614898" name="image1.png" descr="A close-up of a sign&#10;&#10;Description automatically generated"/>
                    <pic:cNvPicPr preferRelativeResize="0"/>
                  </pic:nvPicPr>
                  <pic:blipFill>
                    <a:blip r:embed="rId5"/>
                    <a:srcRect/>
                    <a:stretch>
                      <a:fillRect/>
                    </a:stretch>
                  </pic:blipFill>
                  <pic:spPr>
                    <a:xfrm>
                      <a:off x="0" y="0"/>
                      <a:ext cx="3390900" cy="1511300"/>
                    </a:xfrm>
                    <a:prstGeom prst="rect">
                      <a:avLst/>
                    </a:prstGeom>
                    <a:ln/>
                  </pic:spPr>
                </pic:pic>
              </a:graphicData>
            </a:graphic>
          </wp:inline>
        </w:drawing>
      </w:r>
    </w:p>
    <w:p w14:paraId="23F318D9" w14:textId="745C31CD" w:rsidR="00BC4CBE" w:rsidRDefault="00BC4CBE" w:rsidP="00BC4CBE">
      <w:pPr>
        <w:spacing w:line="360" w:lineRule="auto"/>
        <w:ind w:left="1440"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Assignment 2</w:t>
      </w:r>
    </w:p>
    <w:p w14:paraId="400CF5ED" w14:textId="77777777" w:rsidR="00BC4CBE" w:rsidRDefault="00BC4CBE" w:rsidP="00BC4CBE">
      <w:pPr>
        <w:spacing w:line="360" w:lineRule="auto"/>
        <w:rPr>
          <w:rFonts w:ascii="Times New Roman" w:eastAsia="Times New Roman" w:hAnsi="Times New Roman" w:cs="Times New Roman"/>
          <w:sz w:val="24"/>
          <w:szCs w:val="24"/>
        </w:rPr>
      </w:pPr>
    </w:p>
    <w:p w14:paraId="4C436EAC" w14:textId="77777777" w:rsidR="00BC4CBE" w:rsidRDefault="00BC4CBE" w:rsidP="00BC4CBE">
      <w:pPr>
        <w:spacing w:line="360" w:lineRule="auto"/>
        <w:rPr>
          <w:rFonts w:ascii="Times New Roman" w:eastAsia="Times New Roman" w:hAnsi="Times New Roman" w:cs="Times New Roman"/>
          <w:sz w:val="24"/>
          <w:szCs w:val="24"/>
        </w:rPr>
      </w:pPr>
    </w:p>
    <w:p w14:paraId="51F993B3" w14:textId="77777777" w:rsidR="00BC4CBE" w:rsidRDefault="00BC4CBE" w:rsidP="00BC4CBE">
      <w:pPr>
        <w:spacing w:line="360" w:lineRule="auto"/>
        <w:rPr>
          <w:rFonts w:ascii="Times New Roman" w:eastAsia="Times New Roman" w:hAnsi="Times New Roman" w:cs="Times New Roman"/>
          <w:sz w:val="24"/>
          <w:szCs w:val="24"/>
        </w:rPr>
      </w:pPr>
    </w:p>
    <w:p w14:paraId="6EA42459" w14:textId="77777777" w:rsidR="00BC4CBE" w:rsidRDefault="00BC4CBE" w:rsidP="00BC4CBE">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Name: Victoria Grigoras</w:t>
      </w:r>
    </w:p>
    <w:p w14:paraId="2A1360DF" w14:textId="77777777" w:rsidR="00BC4CBE" w:rsidRDefault="00BC4CBE" w:rsidP="00BC4CBE">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Student ID:2234531</w:t>
      </w:r>
    </w:p>
    <w:p w14:paraId="44780C46" w14:textId="628BAA93" w:rsidR="00BC4CBE" w:rsidRDefault="00BC4CBE" w:rsidP="00BC4CBE">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Module code:(LCBB4003)</w:t>
      </w:r>
    </w:p>
    <w:p w14:paraId="4C7BBB49" w14:textId="446E1B74" w:rsidR="00BC4CBE" w:rsidRDefault="00BC4CBE" w:rsidP="00BC4CBE">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Module name: Modern Workplace</w:t>
      </w:r>
    </w:p>
    <w:p w14:paraId="41CCC1E7" w14:textId="6731BBBB" w:rsidR="00BC4CBE" w:rsidRDefault="00BC4CBE" w:rsidP="00BC4CBE">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Lecturer: Dr.Laila Maazouz</w:t>
      </w:r>
    </w:p>
    <w:p w14:paraId="1092AA88" w14:textId="41C454B9" w:rsidR="00BC4CBE" w:rsidRDefault="00D5064C" w:rsidP="00BC4CBE">
      <w:pPr>
        <w:spacing w:line="360" w:lineRule="auto"/>
        <w:ind w:left="1440" w:firstLine="720"/>
        <w:rPr>
          <w:rFonts w:ascii="Times New Roman" w:eastAsia="Times New Roman" w:hAnsi="Times New Roman" w:cs="Times New Roman"/>
          <w:sz w:val="24"/>
          <w:szCs w:val="24"/>
        </w:rPr>
      </w:pPr>
      <w:r w:rsidRPr="00D5064C">
        <w:rPr>
          <w:rFonts w:ascii="Times New Roman" w:eastAsia="Times New Roman" w:hAnsi="Times New Roman" w:cs="Times New Roman"/>
          <w:b/>
          <w:sz w:val="24"/>
          <w:szCs w:val="24"/>
        </w:rPr>
        <w:br w:type="page"/>
      </w:r>
    </w:p>
    <w:p w14:paraId="3D2E2493" w14:textId="65A4E9D6" w:rsidR="00D5064C" w:rsidRPr="00D5064C" w:rsidRDefault="00D5064C" w:rsidP="00D5064C">
      <w:pPr>
        <w:spacing w:line="360" w:lineRule="auto"/>
        <w:jc w:val="both"/>
        <w:rPr>
          <w:rFonts w:ascii="Times New Roman" w:eastAsia="Times New Roman" w:hAnsi="Times New Roman" w:cs="Times New Roman"/>
          <w:b/>
          <w:sz w:val="24"/>
          <w:szCs w:val="24"/>
        </w:rPr>
      </w:pPr>
    </w:p>
    <w:sdt>
      <w:sdtPr>
        <w:rPr>
          <w:rFonts w:ascii="Times New Roman" w:eastAsia="Arial" w:hAnsi="Times New Roman" w:cs="Times New Roman"/>
          <w:color w:val="auto"/>
          <w:sz w:val="24"/>
          <w:szCs w:val="24"/>
          <w:lang w:val=""/>
        </w:rPr>
        <w:id w:val="1298259557"/>
        <w:docPartObj>
          <w:docPartGallery w:val="Table of Contents"/>
          <w:docPartUnique/>
        </w:docPartObj>
      </w:sdtPr>
      <w:sdtEndPr>
        <w:rPr>
          <w:b/>
          <w:bCs/>
          <w:noProof/>
        </w:rPr>
      </w:sdtEndPr>
      <w:sdtContent>
        <w:p w14:paraId="6462329C" w14:textId="0490BAF1" w:rsidR="00D5064C" w:rsidRPr="00D5064C" w:rsidRDefault="00D5064C" w:rsidP="00D5064C">
          <w:pPr>
            <w:pStyle w:val="TOCHeading"/>
            <w:spacing w:line="360" w:lineRule="auto"/>
            <w:jc w:val="both"/>
            <w:rPr>
              <w:rFonts w:ascii="Times New Roman" w:hAnsi="Times New Roman" w:cs="Times New Roman"/>
              <w:sz w:val="24"/>
              <w:szCs w:val="24"/>
            </w:rPr>
          </w:pPr>
          <w:r w:rsidRPr="00D5064C">
            <w:rPr>
              <w:rFonts w:ascii="Times New Roman" w:hAnsi="Times New Roman" w:cs="Times New Roman"/>
              <w:sz w:val="24"/>
              <w:szCs w:val="24"/>
            </w:rPr>
            <w:t>Table of Contents</w:t>
          </w:r>
        </w:p>
        <w:p w14:paraId="44D28C81" w14:textId="1A2415B7" w:rsidR="00D5064C" w:rsidRPr="00D5064C" w:rsidRDefault="00D5064C" w:rsidP="00D5064C">
          <w:pPr>
            <w:pStyle w:val="TOC1"/>
            <w:tabs>
              <w:tab w:val="right" w:leader="dot" w:pos="9019"/>
            </w:tabs>
            <w:spacing w:line="360" w:lineRule="auto"/>
            <w:jc w:val="both"/>
            <w:rPr>
              <w:rFonts w:ascii="Times New Roman" w:hAnsi="Times New Roman" w:cs="Times New Roman"/>
              <w:noProof/>
              <w:sz w:val="24"/>
              <w:szCs w:val="24"/>
            </w:rPr>
          </w:pPr>
          <w:r w:rsidRPr="00D5064C">
            <w:rPr>
              <w:rFonts w:ascii="Times New Roman" w:hAnsi="Times New Roman" w:cs="Times New Roman"/>
              <w:sz w:val="24"/>
              <w:szCs w:val="24"/>
            </w:rPr>
            <w:fldChar w:fldCharType="begin"/>
          </w:r>
          <w:r w:rsidRPr="00D5064C">
            <w:rPr>
              <w:rFonts w:ascii="Times New Roman" w:hAnsi="Times New Roman" w:cs="Times New Roman"/>
              <w:sz w:val="24"/>
              <w:szCs w:val="24"/>
            </w:rPr>
            <w:instrText xml:space="preserve"> TOC \o "1-3" \h \z \u </w:instrText>
          </w:r>
          <w:r w:rsidRPr="00D5064C">
            <w:rPr>
              <w:rFonts w:ascii="Times New Roman" w:hAnsi="Times New Roman" w:cs="Times New Roman"/>
              <w:sz w:val="24"/>
              <w:szCs w:val="24"/>
            </w:rPr>
            <w:fldChar w:fldCharType="separate"/>
          </w:r>
          <w:hyperlink w:anchor="_Toc140762870" w:history="1">
            <w:r w:rsidRPr="00D5064C">
              <w:rPr>
                <w:rStyle w:val="Hyperlink"/>
                <w:rFonts w:ascii="Times New Roman" w:hAnsi="Times New Roman" w:cs="Times New Roman"/>
                <w:noProof/>
                <w:sz w:val="24"/>
                <w:szCs w:val="24"/>
              </w:rPr>
              <w:t>Introduction:</w:t>
            </w:r>
            <w:r w:rsidRPr="00D5064C">
              <w:rPr>
                <w:rFonts w:ascii="Times New Roman" w:hAnsi="Times New Roman" w:cs="Times New Roman"/>
                <w:noProof/>
                <w:webHidden/>
                <w:sz w:val="24"/>
                <w:szCs w:val="24"/>
              </w:rPr>
              <w:tab/>
            </w:r>
            <w:r w:rsidRPr="00D5064C">
              <w:rPr>
                <w:rFonts w:ascii="Times New Roman" w:hAnsi="Times New Roman" w:cs="Times New Roman"/>
                <w:noProof/>
                <w:webHidden/>
                <w:sz w:val="24"/>
                <w:szCs w:val="24"/>
              </w:rPr>
              <w:fldChar w:fldCharType="begin"/>
            </w:r>
            <w:r w:rsidRPr="00D5064C">
              <w:rPr>
                <w:rFonts w:ascii="Times New Roman" w:hAnsi="Times New Roman" w:cs="Times New Roman"/>
                <w:noProof/>
                <w:webHidden/>
                <w:sz w:val="24"/>
                <w:szCs w:val="24"/>
              </w:rPr>
              <w:instrText xml:space="preserve"> PAGEREF _Toc140762870 \h </w:instrText>
            </w:r>
            <w:r w:rsidRPr="00D5064C">
              <w:rPr>
                <w:rFonts w:ascii="Times New Roman" w:hAnsi="Times New Roman" w:cs="Times New Roman"/>
                <w:noProof/>
                <w:webHidden/>
                <w:sz w:val="24"/>
                <w:szCs w:val="24"/>
              </w:rPr>
            </w:r>
            <w:r w:rsidRPr="00D5064C">
              <w:rPr>
                <w:rFonts w:ascii="Times New Roman" w:hAnsi="Times New Roman" w:cs="Times New Roman"/>
                <w:noProof/>
                <w:webHidden/>
                <w:sz w:val="24"/>
                <w:szCs w:val="24"/>
              </w:rPr>
              <w:fldChar w:fldCharType="separate"/>
            </w:r>
            <w:r w:rsidRPr="00D5064C">
              <w:rPr>
                <w:rFonts w:ascii="Times New Roman" w:hAnsi="Times New Roman" w:cs="Times New Roman"/>
                <w:noProof/>
                <w:webHidden/>
                <w:sz w:val="24"/>
                <w:szCs w:val="24"/>
              </w:rPr>
              <w:t>3</w:t>
            </w:r>
            <w:r w:rsidRPr="00D5064C">
              <w:rPr>
                <w:rFonts w:ascii="Times New Roman" w:hAnsi="Times New Roman" w:cs="Times New Roman"/>
                <w:noProof/>
                <w:webHidden/>
                <w:sz w:val="24"/>
                <w:szCs w:val="24"/>
              </w:rPr>
              <w:fldChar w:fldCharType="end"/>
            </w:r>
          </w:hyperlink>
        </w:p>
        <w:p w14:paraId="5C651364" w14:textId="4E80DDD9" w:rsidR="00D5064C" w:rsidRPr="00D5064C" w:rsidRDefault="00000000" w:rsidP="00D5064C">
          <w:pPr>
            <w:pStyle w:val="TOC1"/>
            <w:tabs>
              <w:tab w:val="right" w:leader="dot" w:pos="9019"/>
            </w:tabs>
            <w:spacing w:line="360" w:lineRule="auto"/>
            <w:jc w:val="both"/>
            <w:rPr>
              <w:rFonts w:ascii="Times New Roman" w:hAnsi="Times New Roman" w:cs="Times New Roman"/>
              <w:noProof/>
              <w:sz w:val="24"/>
              <w:szCs w:val="24"/>
            </w:rPr>
          </w:pPr>
          <w:hyperlink w:anchor="_Toc140762871" w:history="1">
            <w:r w:rsidR="00D5064C" w:rsidRPr="00D5064C">
              <w:rPr>
                <w:rStyle w:val="Hyperlink"/>
                <w:rFonts w:ascii="Times New Roman" w:hAnsi="Times New Roman" w:cs="Times New Roman"/>
                <w:noProof/>
                <w:sz w:val="24"/>
                <w:szCs w:val="24"/>
              </w:rPr>
              <w:t>Importances of the organisation structure and culture related to its performances</w:t>
            </w:r>
            <w:r w:rsidR="00D5064C" w:rsidRPr="00D5064C">
              <w:rPr>
                <w:rFonts w:ascii="Times New Roman" w:hAnsi="Times New Roman" w:cs="Times New Roman"/>
                <w:noProof/>
                <w:webHidden/>
                <w:sz w:val="24"/>
                <w:szCs w:val="24"/>
              </w:rPr>
              <w:tab/>
            </w:r>
            <w:r w:rsidR="00D5064C" w:rsidRPr="00D5064C">
              <w:rPr>
                <w:rFonts w:ascii="Times New Roman" w:hAnsi="Times New Roman" w:cs="Times New Roman"/>
                <w:noProof/>
                <w:webHidden/>
                <w:sz w:val="24"/>
                <w:szCs w:val="24"/>
              </w:rPr>
              <w:fldChar w:fldCharType="begin"/>
            </w:r>
            <w:r w:rsidR="00D5064C" w:rsidRPr="00D5064C">
              <w:rPr>
                <w:rFonts w:ascii="Times New Roman" w:hAnsi="Times New Roman" w:cs="Times New Roman"/>
                <w:noProof/>
                <w:webHidden/>
                <w:sz w:val="24"/>
                <w:szCs w:val="24"/>
              </w:rPr>
              <w:instrText xml:space="preserve"> PAGEREF _Toc140762871 \h </w:instrText>
            </w:r>
            <w:r w:rsidR="00D5064C" w:rsidRPr="00D5064C">
              <w:rPr>
                <w:rFonts w:ascii="Times New Roman" w:hAnsi="Times New Roman" w:cs="Times New Roman"/>
                <w:noProof/>
                <w:webHidden/>
                <w:sz w:val="24"/>
                <w:szCs w:val="24"/>
              </w:rPr>
            </w:r>
            <w:r w:rsidR="00D5064C" w:rsidRPr="00D5064C">
              <w:rPr>
                <w:rFonts w:ascii="Times New Roman" w:hAnsi="Times New Roman" w:cs="Times New Roman"/>
                <w:noProof/>
                <w:webHidden/>
                <w:sz w:val="24"/>
                <w:szCs w:val="24"/>
              </w:rPr>
              <w:fldChar w:fldCharType="separate"/>
            </w:r>
            <w:r w:rsidR="00D5064C" w:rsidRPr="00D5064C">
              <w:rPr>
                <w:rFonts w:ascii="Times New Roman" w:hAnsi="Times New Roman" w:cs="Times New Roman"/>
                <w:noProof/>
                <w:webHidden/>
                <w:sz w:val="24"/>
                <w:szCs w:val="24"/>
              </w:rPr>
              <w:t>3</w:t>
            </w:r>
            <w:r w:rsidR="00D5064C" w:rsidRPr="00D5064C">
              <w:rPr>
                <w:rFonts w:ascii="Times New Roman" w:hAnsi="Times New Roman" w:cs="Times New Roman"/>
                <w:noProof/>
                <w:webHidden/>
                <w:sz w:val="24"/>
                <w:szCs w:val="24"/>
              </w:rPr>
              <w:fldChar w:fldCharType="end"/>
            </w:r>
          </w:hyperlink>
        </w:p>
        <w:p w14:paraId="2CA5DE10" w14:textId="00439FD7" w:rsidR="00D5064C" w:rsidRPr="00D5064C" w:rsidRDefault="00000000" w:rsidP="00D5064C">
          <w:pPr>
            <w:pStyle w:val="TOC1"/>
            <w:tabs>
              <w:tab w:val="right" w:leader="dot" w:pos="9019"/>
            </w:tabs>
            <w:spacing w:line="360" w:lineRule="auto"/>
            <w:jc w:val="both"/>
            <w:rPr>
              <w:rFonts w:ascii="Times New Roman" w:hAnsi="Times New Roman" w:cs="Times New Roman"/>
              <w:noProof/>
              <w:sz w:val="24"/>
              <w:szCs w:val="24"/>
            </w:rPr>
          </w:pPr>
          <w:hyperlink w:anchor="_Toc140762872" w:history="1">
            <w:r w:rsidR="00D5064C" w:rsidRPr="00D5064C">
              <w:rPr>
                <w:rStyle w:val="Hyperlink"/>
                <w:rFonts w:ascii="Times New Roman" w:hAnsi="Times New Roman" w:cs="Times New Roman"/>
                <w:noProof/>
                <w:sz w:val="24"/>
                <w:szCs w:val="24"/>
              </w:rPr>
              <w:t>Reletable models of the organisational culture</w:t>
            </w:r>
            <w:r w:rsidR="00D5064C" w:rsidRPr="00D5064C">
              <w:rPr>
                <w:rFonts w:ascii="Times New Roman" w:hAnsi="Times New Roman" w:cs="Times New Roman"/>
                <w:noProof/>
                <w:webHidden/>
                <w:sz w:val="24"/>
                <w:szCs w:val="24"/>
              </w:rPr>
              <w:tab/>
            </w:r>
            <w:r w:rsidR="00D5064C" w:rsidRPr="00D5064C">
              <w:rPr>
                <w:rFonts w:ascii="Times New Roman" w:hAnsi="Times New Roman" w:cs="Times New Roman"/>
                <w:noProof/>
                <w:webHidden/>
                <w:sz w:val="24"/>
                <w:szCs w:val="24"/>
              </w:rPr>
              <w:fldChar w:fldCharType="begin"/>
            </w:r>
            <w:r w:rsidR="00D5064C" w:rsidRPr="00D5064C">
              <w:rPr>
                <w:rFonts w:ascii="Times New Roman" w:hAnsi="Times New Roman" w:cs="Times New Roman"/>
                <w:noProof/>
                <w:webHidden/>
                <w:sz w:val="24"/>
                <w:szCs w:val="24"/>
              </w:rPr>
              <w:instrText xml:space="preserve"> PAGEREF _Toc140762872 \h </w:instrText>
            </w:r>
            <w:r w:rsidR="00D5064C" w:rsidRPr="00D5064C">
              <w:rPr>
                <w:rFonts w:ascii="Times New Roman" w:hAnsi="Times New Roman" w:cs="Times New Roman"/>
                <w:noProof/>
                <w:webHidden/>
                <w:sz w:val="24"/>
                <w:szCs w:val="24"/>
              </w:rPr>
            </w:r>
            <w:r w:rsidR="00D5064C" w:rsidRPr="00D5064C">
              <w:rPr>
                <w:rFonts w:ascii="Times New Roman" w:hAnsi="Times New Roman" w:cs="Times New Roman"/>
                <w:noProof/>
                <w:webHidden/>
                <w:sz w:val="24"/>
                <w:szCs w:val="24"/>
              </w:rPr>
              <w:fldChar w:fldCharType="separate"/>
            </w:r>
            <w:r w:rsidR="00D5064C" w:rsidRPr="00D5064C">
              <w:rPr>
                <w:rFonts w:ascii="Times New Roman" w:hAnsi="Times New Roman" w:cs="Times New Roman"/>
                <w:noProof/>
                <w:webHidden/>
                <w:sz w:val="24"/>
                <w:szCs w:val="24"/>
              </w:rPr>
              <w:t>4</w:t>
            </w:r>
            <w:r w:rsidR="00D5064C" w:rsidRPr="00D5064C">
              <w:rPr>
                <w:rFonts w:ascii="Times New Roman" w:hAnsi="Times New Roman" w:cs="Times New Roman"/>
                <w:noProof/>
                <w:webHidden/>
                <w:sz w:val="24"/>
                <w:szCs w:val="24"/>
              </w:rPr>
              <w:fldChar w:fldCharType="end"/>
            </w:r>
          </w:hyperlink>
        </w:p>
        <w:p w14:paraId="7244D384" w14:textId="1ED556D0" w:rsidR="00D5064C" w:rsidRPr="00D5064C" w:rsidRDefault="00000000" w:rsidP="00D5064C">
          <w:pPr>
            <w:pStyle w:val="TOC1"/>
            <w:tabs>
              <w:tab w:val="right" w:leader="dot" w:pos="9019"/>
            </w:tabs>
            <w:spacing w:line="360" w:lineRule="auto"/>
            <w:jc w:val="both"/>
            <w:rPr>
              <w:rFonts w:ascii="Times New Roman" w:hAnsi="Times New Roman" w:cs="Times New Roman"/>
              <w:noProof/>
              <w:sz w:val="24"/>
              <w:szCs w:val="24"/>
            </w:rPr>
          </w:pPr>
          <w:hyperlink w:anchor="_Toc140762873" w:history="1">
            <w:r w:rsidR="00D5064C" w:rsidRPr="00D5064C">
              <w:rPr>
                <w:rStyle w:val="Hyperlink"/>
                <w:rFonts w:ascii="Times New Roman" w:hAnsi="Times New Roman" w:cs="Times New Roman"/>
                <w:noProof/>
                <w:sz w:val="24"/>
                <w:szCs w:val="24"/>
              </w:rPr>
              <w:t>Employees motivational approches</w:t>
            </w:r>
            <w:r w:rsidR="00D5064C" w:rsidRPr="00D5064C">
              <w:rPr>
                <w:rFonts w:ascii="Times New Roman" w:hAnsi="Times New Roman" w:cs="Times New Roman"/>
                <w:noProof/>
                <w:webHidden/>
                <w:sz w:val="24"/>
                <w:szCs w:val="24"/>
              </w:rPr>
              <w:tab/>
            </w:r>
            <w:r w:rsidR="00D5064C" w:rsidRPr="00D5064C">
              <w:rPr>
                <w:rFonts w:ascii="Times New Roman" w:hAnsi="Times New Roman" w:cs="Times New Roman"/>
                <w:noProof/>
                <w:webHidden/>
                <w:sz w:val="24"/>
                <w:szCs w:val="24"/>
              </w:rPr>
              <w:fldChar w:fldCharType="begin"/>
            </w:r>
            <w:r w:rsidR="00D5064C" w:rsidRPr="00D5064C">
              <w:rPr>
                <w:rFonts w:ascii="Times New Roman" w:hAnsi="Times New Roman" w:cs="Times New Roman"/>
                <w:noProof/>
                <w:webHidden/>
                <w:sz w:val="24"/>
                <w:szCs w:val="24"/>
              </w:rPr>
              <w:instrText xml:space="preserve"> PAGEREF _Toc140762873 \h </w:instrText>
            </w:r>
            <w:r w:rsidR="00D5064C" w:rsidRPr="00D5064C">
              <w:rPr>
                <w:rFonts w:ascii="Times New Roman" w:hAnsi="Times New Roman" w:cs="Times New Roman"/>
                <w:noProof/>
                <w:webHidden/>
                <w:sz w:val="24"/>
                <w:szCs w:val="24"/>
              </w:rPr>
            </w:r>
            <w:r w:rsidR="00D5064C" w:rsidRPr="00D5064C">
              <w:rPr>
                <w:rFonts w:ascii="Times New Roman" w:hAnsi="Times New Roman" w:cs="Times New Roman"/>
                <w:noProof/>
                <w:webHidden/>
                <w:sz w:val="24"/>
                <w:szCs w:val="24"/>
              </w:rPr>
              <w:fldChar w:fldCharType="separate"/>
            </w:r>
            <w:r w:rsidR="00D5064C" w:rsidRPr="00D5064C">
              <w:rPr>
                <w:rFonts w:ascii="Times New Roman" w:hAnsi="Times New Roman" w:cs="Times New Roman"/>
                <w:noProof/>
                <w:webHidden/>
                <w:sz w:val="24"/>
                <w:szCs w:val="24"/>
              </w:rPr>
              <w:t>5</w:t>
            </w:r>
            <w:r w:rsidR="00D5064C" w:rsidRPr="00D5064C">
              <w:rPr>
                <w:rFonts w:ascii="Times New Roman" w:hAnsi="Times New Roman" w:cs="Times New Roman"/>
                <w:noProof/>
                <w:webHidden/>
                <w:sz w:val="24"/>
                <w:szCs w:val="24"/>
              </w:rPr>
              <w:fldChar w:fldCharType="end"/>
            </w:r>
          </w:hyperlink>
        </w:p>
        <w:p w14:paraId="557368A3" w14:textId="24D93394" w:rsidR="00D5064C" w:rsidRPr="00D5064C" w:rsidRDefault="00000000" w:rsidP="00D5064C">
          <w:pPr>
            <w:pStyle w:val="TOC1"/>
            <w:tabs>
              <w:tab w:val="right" w:leader="dot" w:pos="9019"/>
            </w:tabs>
            <w:spacing w:line="360" w:lineRule="auto"/>
            <w:jc w:val="both"/>
            <w:rPr>
              <w:rFonts w:ascii="Times New Roman" w:hAnsi="Times New Roman" w:cs="Times New Roman"/>
              <w:noProof/>
              <w:sz w:val="24"/>
              <w:szCs w:val="24"/>
            </w:rPr>
          </w:pPr>
          <w:hyperlink w:anchor="_Toc140762874" w:history="1">
            <w:r w:rsidR="00D5064C" w:rsidRPr="00D5064C">
              <w:rPr>
                <w:rStyle w:val="Hyperlink"/>
                <w:rFonts w:ascii="Times New Roman" w:hAnsi="Times New Roman" w:cs="Times New Roman"/>
                <w:noProof/>
                <w:sz w:val="24"/>
                <w:szCs w:val="24"/>
              </w:rPr>
              <w:t>Reletable theories of Employees motivational</w:t>
            </w:r>
            <w:r w:rsidR="00D5064C" w:rsidRPr="00D5064C">
              <w:rPr>
                <w:rFonts w:ascii="Times New Roman" w:hAnsi="Times New Roman" w:cs="Times New Roman"/>
                <w:noProof/>
                <w:webHidden/>
                <w:sz w:val="24"/>
                <w:szCs w:val="24"/>
              </w:rPr>
              <w:tab/>
            </w:r>
            <w:r w:rsidR="00D5064C" w:rsidRPr="00D5064C">
              <w:rPr>
                <w:rFonts w:ascii="Times New Roman" w:hAnsi="Times New Roman" w:cs="Times New Roman"/>
                <w:noProof/>
                <w:webHidden/>
                <w:sz w:val="24"/>
                <w:szCs w:val="24"/>
              </w:rPr>
              <w:fldChar w:fldCharType="begin"/>
            </w:r>
            <w:r w:rsidR="00D5064C" w:rsidRPr="00D5064C">
              <w:rPr>
                <w:rFonts w:ascii="Times New Roman" w:hAnsi="Times New Roman" w:cs="Times New Roman"/>
                <w:noProof/>
                <w:webHidden/>
                <w:sz w:val="24"/>
                <w:szCs w:val="24"/>
              </w:rPr>
              <w:instrText xml:space="preserve"> PAGEREF _Toc140762874 \h </w:instrText>
            </w:r>
            <w:r w:rsidR="00D5064C" w:rsidRPr="00D5064C">
              <w:rPr>
                <w:rFonts w:ascii="Times New Roman" w:hAnsi="Times New Roman" w:cs="Times New Roman"/>
                <w:noProof/>
                <w:webHidden/>
                <w:sz w:val="24"/>
                <w:szCs w:val="24"/>
              </w:rPr>
            </w:r>
            <w:r w:rsidR="00D5064C" w:rsidRPr="00D5064C">
              <w:rPr>
                <w:rFonts w:ascii="Times New Roman" w:hAnsi="Times New Roman" w:cs="Times New Roman"/>
                <w:noProof/>
                <w:webHidden/>
                <w:sz w:val="24"/>
                <w:szCs w:val="24"/>
              </w:rPr>
              <w:fldChar w:fldCharType="separate"/>
            </w:r>
            <w:r w:rsidR="00D5064C" w:rsidRPr="00D5064C">
              <w:rPr>
                <w:rFonts w:ascii="Times New Roman" w:hAnsi="Times New Roman" w:cs="Times New Roman"/>
                <w:noProof/>
                <w:webHidden/>
                <w:sz w:val="24"/>
                <w:szCs w:val="24"/>
              </w:rPr>
              <w:t>6</w:t>
            </w:r>
            <w:r w:rsidR="00D5064C" w:rsidRPr="00D5064C">
              <w:rPr>
                <w:rFonts w:ascii="Times New Roman" w:hAnsi="Times New Roman" w:cs="Times New Roman"/>
                <w:noProof/>
                <w:webHidden/>
                <w:sz w:val="24"/>
                <w:szCs w:val="24"/>
              </w:rPr>
              <w:fldChar w:fldCharType="end"/>
            </w:r>
          </w:hyperlink>
        </w:p>
        <w:p w14:paraId="47820E74" w14:textId="6E9A4D2E" w:rsidR="00D5064C" w:rsidRPr="00D5064C" w:rsidRDefault="00000000" w:rsidP="00D5064C">
          <w:pPr>
            <w:pStyle w:val="TOC1"/>
            <w:tabs>
              <w:tab w:val="right" w:leader="dot" w:pos="9019"/>
            </w:tabs>
            <w:spacing w:line="360" w:lineRule="auto"/>
            <w:jc w:val="both"/>
            <w:rPr>
              <w:rFonts w:ascii="Times New Roman" w:hAnsi="Times New Roman" w:cs="Times New Roman"/>
              <w:noProof/>
              <w:sz w:val="24"/>
              <w:szCs w:val="24"/>
            </w:rPr>
          </w:pPr>
          <w:hyperlink w:anchor="_Toc140762875" w:history="1">
            <w:r w:rsidR="00D5064C" w:rsidRPr="00D5064C">
              <w:rPr>
                <w:rStyle w:val="Hyperlink"/>
                <w:rFonts w:ascii="Times New Roman" w:hAnsi="Times New Roman" w:cs="Times New Roman"/>
                <w:noProof/>
                <w:sz w:val="24"/>
                <w:szCs w:val="24"/>
              </w:rPr>
              <w:t>Conclusion:</w:t>
            </w:r>
            <w:r w:rsidR="00D5064C" w:rsidRPr="00D5064C">
              <w:rPr>
                <w:rFonts w:ascii="Times New Roman" w:hAnsi="Times New Roman" w:cs="Times New Roman"/>
                <w:noProof/>
                <w:webHidden/>
                <w:sz w:val="24"/>
                <w:szCs w:val="24"/>
              </w:rPr>
              <w:tab/>
            </w:r>
            <w:r w:rsidR="00D5064C" w:rsidRPr="00D5064C">
              <w:rPr>
                <w:rFonts w:ascii="Times New Roman" w:hAnsi="Times New Roman" w:cs="Times New Roman"/>
                <w:noProof/>
                <w:webHidden/>
                <w:sz w:val="24"/>
                <w:szCs w:val="24"/>
              </w:rPr>
              <w:fldChar w:fldCharType="begin"/>
            </w:r>
            <w:r w:rsidR="00D5064C" w:rsidRPr="00D5064C">
              <w:rPr>
                <w:rFonts w:ascii="Times New Roman" w:hAnsi="Times New Roman" w:cs="Times New Roman"/>
                <w:noProof/>
                <w:webHidden/>
                <w:sz w:val="24"/>
                <w:szCs w:val="24"/>
              </w:rPr>
              <w:instrText xml:space="preserve"> PAGEREF _Toc140762875 \h </w:instrText>
            </w:r>
            <w:r w:rsidR="00D5064C" w:rsidRPr="00D5064C">
              <w:rPr>
                <w:rFonts w:ascii="Times New Roman" w:hAnsi="Times New Roman" w:cs="Times New Roman"/>
                <w:noProof/>
                <w:webHidden/>
                <w:sz w:val="24"/>
                <w:szCs w:val="24"/>
              </w:rPr>
            </w:r>
            <w:r w:rsidR="00D5064C" w:rsidRPr="00D5064C">
              <w:rPr>
                <w:rFonts w:ascii="Times New Roman" w:hAnsi="Times New Roman" w:cs="Times New Roman"/>
                <w:noProof/>
                <w:webHidden/>
                <w:sz w:val="24"/>
                <w:szCs w:val="24"/>
              </w:rPr>
              <w:fldChar w:fldCharType="separate"/>
            </w:r>
            <w:r w:rsidR="00D5064C" w:rsidRPr="00D5064C">
              <w:rPr>
                <w:rFonts w:ascii="Times New Roman" w:hAnsi="Times New Roman" w:cs="Times New Roman"/>
                <w:noProof/>
                <w:webHidden/>
                <w:sz w:val="24"/>
                <w:szCs w:val="24"/>
              </w:rPr>
              <w:t>7</w:t>
            </w:r>
            <w:r w:rsidR="00D5064C" w:rsidRPr="00D5064C">
              <w:rPr>
                <w:rFonts w:ascii="Times New Roman" w:hAnsi="Times New Roman" w:cs="Times New Roman"/>
                <w:noProof/>
                <w:webHidden/>
                <w:sz w:val="24"/>
                <w:szCs w:val="24"/>
              </w:rPr>
              <w:fldChar w:fldCharType="end"/>
            </w:r>
          </w:hyperlink>
        </w:p>
        <w:p w14:paraId="63715ECA" w14:textId="79340E75" w:rsidR="00D5064C" w:rsidRPr="00D5064C" w:rsidRDefault="00000000" w:rsidP="00D5064C">
          <w:pPr>
            <w:pStyle w:val="TOC1"/>
            <w:tabs>
              <w:tab w:val="right" w:leader="dot" w:pos="9019"/>
            </w:tabs>
            <w:spacing w:line="360" w:lineRule="auto"/>
            <w:jc w:val="both"/>
            <w:rPr>
              <w:rFonts w:ascii="Times New Roman" w:hAnsi="Times New Roman" w:cs="Times New Roman"/>
              <w:noProof/>
              <w:sz w:val="24"/>
              <w:szCs w:val="24"/>
            </w:rPr>
          </w:pPr>
          <w:hyperlink w:anchor="_Toc140762876" w:history="1">
            <w:r w:rsidR="00D5064C" w:rsidRPr="00D5064C">
              <w:rPr>
                <w:rStyle w:val="Hyperlink"/>
                <w:rFonts w:ascii="Times New Roman" w:hAnsi="Times New Roman" w:cs="Times New Roman"/>
                <w:noProof/>
                <w:sz w:val="24"/>
                <w:szCs w:val="24"/>
              </w:rPr>
              <w:t>References:</w:t>
            </w:r>
            <w:r w:rsidR="00D5064C" w:rsidRPr="00D5064C">
              <w:rPr>
                <w:rFonts w:ascii="Times New Roman" w:hAnsi="Times New Roman" w:cs="Times New Roman"/>
                <w:noProof/>
                <w:webHidden/>
                <w:sz w:val="24"/>
                <w:szCs w:val="24"/>
              </w:rPr>
              <w:tab/>
            </w:r>
            <w:r w:rsidR="00D5064C" w:rsidRPr="00D5064C">
              <w:rPr>
                <w:rFonts w:ascii="Times New Roman" w:hAnsi="Times New Roman" w:cs="Times New Roman"/>
                <w:noProof/>
                <w:webHidden/>
                <w:sz w:val="24"/>
                <w:szCs w:val="24"/>
              </w:rPr>
              <w:fldChar w:fldCharType="begin"/>
            </w:r>
            <w:r w:rsidR="00D5064C" w:rsidRPr="00D5064C">
              <w:rPr>
                <w:rFonts w:ascii="Times New Roman" w:hAnsi="Times New Roman" w:cs="Times New Roman"/>
                <w:noProof/>
                <w:webHidden/>
                <w:sz w:val="24"/>
                <w:szCs w:val="24"/>
              </w:rPr>
              <w:instrText xml:space="preserve"> PAGEREF _Toc140762876 \h </w:instrText>
            </w:r>
            <w:r w:rsidR="00D5064C" w:rsidRPr="00D5064C">
              <w:rPr>
                <w:rFonts w:ascii="Times New Roman" w:hAnsi="Times New Roman" w:cs="Times New Roman"/>
                <w:noProof/>
                <w:webHidden/>
                <w:sz w:val="24"/>
                <w:szCs w:val="24"/>
              </w:rPr>
            </w:r>
            <w:r w:rsidR="00D5064C" w:rsidRPr="00D5064C">
              <w:rPr>
                <w:rFonts w:ascii="Times New Roman" w:hAnsi="Times New Roman" w:cs="Times New Roman"/>
                <w:noProof/>
                <w:webHidden/>
                <w:sz w:val="24"/>
                <w:szCs w:val="24"/>
              </w:rPr>
              <w:fldChar w:fldCharType="separate"/>
            </w:r>
            <w:r w:rsidR="00D5064C" w:rsidRPr="00D5064C">
              <w:rPr>
                <w:rFonts w:ascii="Times New Roman" w:hAnsi="Times New Roman" w:cs="Times New Roman"/>
                <w:noProof/>
                <w:webHidden/>
                <w:sz w:val="24"/>
                <w:szCs w:val="24"/>
              </w:rPr>
              <w:t>8</w:t>
            </w:r>
            <w:r w:rsidR="00D5064C" w:rsidRPr="00D5064C">
              <w:rPr>
                <w:rFonts w:ascii="Times New Roman" w:hAnsi="Times New Roman" w:cs="Times New Roman"/>
                <w:noProof/>
                <w:webHidden/>
                <w:sz w:val="24"/>
                <w:szCs w:val="24"/>
              </w:rPr>
              <w:fldChar w:fldCharType="end"/>
            </w:r>
          </w:hyperlink>
        </w:p>
        <w:p w14:paraId="263C8615" w14:textId="5D1B8A2D" w:rsidR="00D5064C" w:rsidRPr="00D5064C" w:rsidRDefault="00D5064C" w:rsidP="00D5064C">
          <w:pPr>
            <w:spacing w:line="360" w:lineRule="auto"/>
            <w:jc w:val="both"/>
            <w:rPr>
              <w:rFonts w:ascii="Times New Roman" w:hAnsi="Times New Roman" w:cs="Times New Roman"/>
              <w:sz w:val="24"/>
              <w:szCs w:val="24"/>
            </w:rPr>
          </w:pPr>
          <w:r w:rsidRPr="00D5064C">
            <w:rPr>
              <w:rFonts w:ascii="Times New Roman" w:hAnsi="Times New Roman" w:cs="Times New Roman"/>
              <w:b/>
              <w:bCs/>
              <w:noProof/>
              <w:sz w:val="24"/>
              <w:szCs w:val="24"/>
            </w:rPr>
            <w:fldChar w:fldCharType="end"/>
          </w:r>
        </w:p>
      </w:sdtContent>
    </w:sdt>
    <w:p w14:paraId="7306C926" w14:textId="0E9675B4" w:rsidR="002170B4" w:rsidRPr="00D5064C" w:rsidRDefault="00000000" w:rsidP="00D5064C">
      <w:pPr>
        <w:pStyle w:val="Normal1"/>
        <w:spacing w:line="360" w:lineRule="auto"/>
        <w:jc w:val="both"/>
        <w:rPr>
          <w:rFonts w:ascii="Times New Roman" w:eastAsia="Times New Roman" w:hAnsi="Times New Roman" w:cs="Times New Roman"/>
          <w:b/>
          <w:sz w:val="24"/>
          <w:szCs w:val="24"/>
        </w:rPr>
      </w:pPr>
      <w:r w:rsidRPr="00D5064C">
        <w:rPr>
          <w:rFonts w:ascii="Times New Roman" w:hAnsi="Times New Roman" w:cs="Times New Roman"/>
          <w:sz w:val="24"/>
          <w:szCs w:val="24"/>
        </w:rPr>
        <w:br w:type="page"/>
      </w:r>
    </w:p>
    <w:p w14:paraId="665FAF83" w14:textId="6918DCFF" w:rsidR="002170B4" w:rsidRPr="00D5064C" w:rsidRDefault="00000000" w:rsidP="00BC4CBE">
      <w:pPr>
        <w:pStyle w:val="Heading1"/>
        <w:spacing w:line="360" w:lineRule="auto"/>
        <w:jc w:val="center"/>
        <w:rPr>
          <w:rFonts w:cs="Times New Roman"/>
          <w:szCs w:val="24"/>
        </w:rPr>
      </w:pPr>
      <w:bookmarkStart w:id="0" w:name="_Toc140762870"/>
      <w:r w:rsidRPr="00D5064C">
        <w:rPr>
          <w:rFonts w:cs="Times New Roman"/>
          <w:szCs w:val="24"/>
        </w:rPr>
        <w:lastRenderedPageBreak/>
        <w:t>Introduction</w:t>
      </w:r>
      <w:bookmarkEnd w:id="0"/>
    </w:p>
    <w:p w14:paraId="7FDD2667" w14:textId="77777777" w:rsidR="002170B4" w:rsidRPr="00D5064C" w:rsidRDefault="00000000" w:rsidP="00D5064C">
      <w:pPr>
        <w:pStyle w:val="Normal1"/>
        <w:spacing w:line="360" w:lineRule="auto"/>
        <w:jc w:val="both"/>
        <w:rPr>
          <w:rFonts w:ascii="Times New Roman" w:eastAsia="Times New Roman" w:hAnsi="Times New Roman" w:cs="Times New Roman"/>
          <w:b/>
          <w:sz w:val="24"/>
          <w:szCs w:val="24"/>
        </w:rPr>
      </w:pPr>
      <w:r w:rsidRPr="00D5064C">
        <w:rPr>
          <w:rFonts w:ascii="Times New Roman" w:eastAsia="Times New Roman" w:hAnsi="Times New Roman" w:cs="Times New Roman"/>
          <w:sz w:val="24"/>
          <w:szCs w:val="24"/>
        </w:rPr>
        <w:t xml:space="preserve">The main objective of the essay is to demonstrate the present culture of modern workplaces and how workplace values help to improve organisational performance and individual performance. Here effective analysis of the relations between structure and culture is effectively discussed and how organisational structure and culture play crucial roles in organisational performances. Role of the leadership and the essential nature of managerial work help to create determinations of effective management as well as leadership abilities. Here individual employees' behaviours play crucial roles to establish organisational development effectively. Unilever is one of the well-known modern organisations which use to provide a positive outlook of the business. Additionally, work motivation is another important need of the employees which helps to provide internal dispositions toward work individually. </w:t>
      </w:r>
    </w:p>
    <w:p w14:paraId="62173A3F" w14:textId="5E619E51" w:rsidR="002170B4" w:rsidRPr="00D5064C" w:rsidRDefault="00D5064C" w:rsidP="00D5064C">
      <w:pPr>
        <w:pStyle w:val="Heading1"/>
        <w:spacing w:line="360" w:lineRule="auto"/>
        <w:jc w:val="both"/>
        <w:rPr>
          <w:rFonts w:cs="Times New Roman"/>
          <w:szCs w:val="24"/>
        </w:rPr>
      </w:pPr>
      <w:bookmarkStart w:id="1" w:name="_Toc140762871"/>
      <w:r w:rsidRPr="00D5064C">
        <w:rPr>
          <w:rFonts w:cs="Times New Roman"/>
          <w:szCs w:val="24"/>
        </w:rPr>
        <w:t>Importances of the organisation structure and culture related to its performances</w:t>
      </w:r>
      <w:bookmarkEnd w:id="1"/>
    </w:p>
    <w:p w14:paraId="34D87460" w14:textId="2F43F36F" w:rsidR="002170B4" w:rsidRPr="00D5064C" w:rsidRDefault="00000000" w:rsidP="00D5064C">
      <w:pPr>
        <w:pStyle w:val="Normal1"/>
        <w:spacing w:line="360" w:lineRule="auto"/>
        <w:jc w:val="both"/>
        <w:rPr>
          <w:rFonts w:ascii="Times New Roman" w:eastAsia="Times New Roman" w:hAnsi="Times New Roman" w:cs="Times New Roman"/>
          <w:sz w:val="24"/>
          <w:szCs w:val="24"/>
        </w:rPr>
      </w:pPr>
      <w:r w:rsidRPr="00D5064C">
        <w:rPr>
          <w:rFonts w:ascii="Times New Roman" w:eastAsia="Times New Roman" w:hAnsi="Times New Roman" w:cs="Times New Roman"/>
          <w:sz w:val="24"/>
          <w:szCs w:val="24"/>
        </w:rPr>
        <w:t xml:space="preserve">Organisational structure, culture and employee motivations are the key factors of the organisation's growth effectively. The organisational structure of the organisation focuses on the developing outline of the various activities of the organisation and all of these tasks are directed to achieve organisational goals of the organisations effectively. The organisational structure helps to decide organisations rules, responsibilities and roles effectively (Wallstreetmojo, 2023).  Unilever is one of the British Multinational consumer packaged companies which was established in 1929. The headquarter of this organisation was established in London City, in the United Kingdom. These organisations are fully accountable and responsible for their own growth, strategies and profit delivery globally, this type of structure is called the Divisional structure or functional structure of the organisations.  Having the functional Or divisional structure of Unilever, this organisation gets various supports for innovations as well as product development. Employees play crucial roles and everyone is more determined in their responsibilities and takes ownership of the organisational growth effectively (Organimi, 2023). Because Unilever adopted the functional structure, Unilever can effectively achieve organisational efficiency and all employees can share their skills and knowledge and have the ability to perform together in developing similar performances. The specialisations, productivity and accountability effectively. The accountability of the organisations helps to develop a clear line of the management and it develops a well understanding of their roles and responsibilities (Nibusinessinfo, 2023). </w:t>
      </w:r>
    </w:p>
    <w:p w14:paraId="3B22E9EA" w14:textId="77777777" w:rsidR="00D5064C" w:rsidRPr="00D5064C" w:rsidRDefault="00000000" w:rsidP="00D5064C">
      <w:pPr>
        <w:pStyle w:val="Normal1"/>
        <w:spacing w:line="360" w:lineRule="auto"/>
        <w:jc w:val="both"/>
        <w:rPr>
          <w:rFonts w:ascii="Times New Roman" w:eastAsia="Times New Roman" w:hAnsi="Times New Roman" w:cs="Times New Roman"/>
          <w:sz w:val="24"/>
          <w:szCs w:val="24"/>
        </w:rPr>
      </w:pPr>
      <w:r w:rsidRPr="00D5064C">
        <w:rPr>
          <w:rFonts w:ascii="Times New Roman" w:eastAsia="Times New Roman" w:hAnsi="Times New Roman" w:cs="Times New Roman"/>
          <w:sz w:val="24"/>
          <w:szCs w:val="24"/>
        </w:rPr>
        <w:lastRenderedPageBreak/>
        <w:t xml:space="preserve"> Organisational culture can be defined as the process of developing a company's beliefs, and attitude and all of these are beneficial for the developing behaviours of the employees effectively. The organisational culture of the organisations helps to create internal values, and behaviours of the organisations so it includes beliefs,  way of thinking and experiences of the individual experiences (Marketbusinessnews, 2019). Unilever is one of the Best organisations in the  UK based organisations which focuses on celebrating the diversity of people along with focusing on respecting all people effectively. Unilever focuses on the developing working environment which helps to provide fair and safe places for work this organisation's focus on rights and respect plays a crucial role to develop individual employees' full potential (Unilever, 2023). </w:t>
      </w:r>
    </w:p>
    <w:p w14:paraId="213E4659" w14:textId="354D366B" w:rsidR="00D5064C" w:rsidRPr="00D5064C" w:rsidRDefault="00D5064C" w:rsidP="00D5064C">
      <w:pPr>
        <w:pStyle w:val="Heading1"/>
        <w:spacing w:line="360" w:lineRule="auto"/>
        <w:jc w:val="both"/>
        <w:rPr>
          <w:rFonts w:cs="Times New Roman"/>
          <w:szCs w:val="24"/>
        </w:rPr>
      </w:pPr>
      <w:bookmarkStart w:id="2" w:name="_Toc140762872"/>
      <w:r w:rsidRPr="00D5064C">
        <w:rPr>
          <w:rFonts w:cs="Times New Roman"/>
          <w:szCs w:val="24"/>
        </w:rPr>
        <w:t>Reletable models of the organisational culture</w:t>
      </w:r>
      <w:bookmarkEnd w:id="2"/>
      <w:r w:rsidRPr="00D5064C">
        <w:rPr>
          <w:rFonts w:cs="Times New Roman"/>
          <w:szCs w:val="24"/>
        </w:rPr>
        <w:t xml:space="preserve"> </w:t>
      </w:r>
    </w:p>
    <w:p w14:paraId="6EF5625C" w14:textId="62037EC3" w:rsidR="002170B4" w:rsidRPr="00D5064C" w:rsidRDefault="00000000" w:rsidP="00D5064C">
      <w:pPr>
        <w:pStyle w:val="Normal1"/>
        <w:spacing w:line="360" w:lineRule="auto"/>
        <w:jc w:val="both"/>
        <w:rPr>
          <w:rFonts w:ascii="Times New Roman" w:eastAsia="Times New Roman" w:hAnsi="Times New Roman" w:cs="Times New Roman"/>
          <w:sz w:val="24"/>
          <w:szCs w:val="24"/>
        </w:rPr>
      </w:pPr>
      <w:r w:rsidRPr="00D5064C">
        <w:rPr>
          <w:rFonts w:ascii="Times New Roman" w:eastAsia="Times New Roman" w:hAnsi="Times New Roman" w:cs="Times New Roman"/>
          <w:sz w:val="24"/>
          <w:szCs w:val="24"/>
        </w:rPr>
        <w:t xml:space="preserve">One of the organisational culture models is one of the organisation's models which has been established by Edgar Schein, this theory is known as </w:t>
      </w:r>
      <w:r w:rsidRPr="00D5064C">
        <w:rPr>
          <w:rFonts w:ascii="Times New Roman" w:eastAsia="Times New Roman" w:hAnsi="Times New Roman" w:cs="Times New Roman"/>
          <w:b/>
          <w:sz w:val="24"/>
          <w:szCs w:val="24"/>
        </w:rPr>
        <w:t>Schein's theory</w:t>
      </w:r>
      <w:r w:rsidRPr="00D5064C">
        <w:rPr>
          <w:rFonts w:ascii="Times New Roman" w:eastAsia="Times New Roman" w:hAnsi="Times New Roman" w:cs="Times New Roman"/>
          <w:sz w:val="24"/>
          <w:szCs w:val="24"/>
        </w:rPr>
        <w:t>.  This theory has been developed in 1980 and this management development model helps to develop an understanding as well as an analysis of the organisational culture effectively. Edgar Schein's model is focused on the three levels of the culture such as artefacts, espoused values and assumptions and beliefs of the organisations (Businessballs, 2023). The first level of this model emphasises the organisational visible structure as well as business processes which helps to focus on the dress code, organisational work hours, employee's rights and rituals. The level of the espoused values focuses on the organisational goals, vision, and strategies, all of these values help to develop communications among the employees, consumers and suppliers of the organisation and this builds strong relationships with every employee of the organisation (</w:t>
      </w:r>
      <w:r w:rsidRPr="00D5064C">
        <w:rPr>
          <w:rFonts w:ascii="Times New Roman" w:eastAsia="Times New Roman" w:hAnsi="Times New Roman" w:cs="Times New Roman"/>
          <w:color w:val="222222"/>
          <w:sz w:val="24"/>
          <w:szCs w:val="24"/>
          <w:highlight w:val="white"/>
        </w:rPr>
        <w:t xml:space="preserve">Peters </w:t>
      </w:r>
      <w:r w:rsidRPr="00D5064C">
        <w:rPr>
          <w:rFonts w:ascii="Times New Roman" w:eastAsia="Times New Roman" w:hAnsi="Times New Roman" w:cs="Times New Roman"/>
          <w:i/>
          <w:color w:val="222222"/>
          <w:sz w:val="24"/>
          <w:szCs w:val="24"/>
          <w:highlight w:val="white"/>
        </w:rPr>
        <w:t xml:space="preserve">et al. </w:t>
      </w:r>
      <w:r w:rsidRPr="00D5064C">
        <w:rPr>
          <w:rFonts w:ascii="Times New Roman" w:eastAsia="Times New Roman" w:hAnsi="Times New Roman" w:cs="Times New Roman"/>
          <w:color w:val="222222"/>
          <w:sz w:val="24"/>
          <w:szCs w:val="24"/>
          <w:highlight w:val="white"/>
        </w:rPr>
        <w:t xml:space="preserve">2022). </w:t>
      </w:r>
      <w:r w:rsidRPr="00D5064C">
        <w:rPr>
          <w:rFonts w:ascii="Times New Roman" w:eastAsia="Times New Roman" w:hAnsi="Times New Roman" w:cs="Times New Roman"/>
          <w:sz w:val="24"/>
          <w:szCs w:val="24"/>
        </w:rPr>
        <w:t xml:space="preserve"> Assumptions and beliefs of the organisations are generated by the unconscious beliefs, thoughts and feelings of individual employees and all of these assumptions and beliefs are unwritten rules and this is beneficial for making various decision making, conflict management effectively. By focusing on Unilever's organisational culture of performance management, it emphasises the significance of the employee's output effectively. The strong organisational culture of Unilever helps to create attractions and keeps all of the top talents in the organisation. All employees get engaged and organisations focus on managing more money effectively. If any organisational culture of the organisations is toxic, the organisation will have higher turnover, bad performances and low morale. </w:t>
      </w:r>
    </w:p>
    <w:p w14:paraId="56CB5B4E" w14:textId="77777777" w:rsidR="002170B4" w:rsidRPr="00D5064C" w:rsidRDefault="00000000" w:rsidP="00D5064C">
      <w:pPr>
        <w:pStyle w:val="Normal1"/>
        <w:spacing w:line="360" w:lineRule="auto"/>
        <w:jc w:val="both"/>
        <w:rPr>
          <w:rFonts w:ascii="Times New Roman" w:eastAsia="Times New Roman" w:hAnsi="Times New Roman" w:cs="Times New Roman"/>
          <w:sz w:val="24"/>
          <w:szCs w:val="24"/>
        </w:rPr>
      </w:pPr>
      <w:r w:rsidRPr="00D5064C">
        <w:rPr>
          <w:rFonts w:ascii="Times New Roman" w:eastAsia="Times New Roman" w:hAnsi="Times New Roman" w:cs="Times New Roman"/>
          <w:sz w:val="24"/>
          <w:szCs w:val="24"/>
        </w:rPr>
        <w:lastRenderedPageBreak/>
        <w:t xml:space="preserve">The organisational structure and culture are to build a strong relationship of the business performances effectively and it is to enforce policies as well as procedures throughout the organisations. The positive work culture of  Unilever can promote productivity, engagement as well as improve the organisational employees' experiences effectively. If Unilever does not emphasise the hostile work culture and conflict of the organisations, it creates a negative impact on the productivity level, increases turnover rates as well as can create feelings of disconnection in the work as well as workplaces (Possibleworks, 2022). </w:t>
      </w:r>
    </w:p>
    <w:p w14:paraId="527AB127" w14:textId="77777777" w:rsidR="002170B4" w:rsidRPr="00D5064C" w:rsidRDefault="00000000" w:rsidP="00D5064C">
      <w:pPr>
        <w:pStyle w:val="Normal1"/>
        <w:spacing w:line="360" w:lineRule="auto"/>
        <w:jc w:val="both"/>
        <w:rPr>
          <w:rFonts w:ascii="Times New Roman" w:eastAsia="Times New Roman" w:hAnsi="Times New Roman" w:cs="Times New Roman"/>
          <w:sz w:val="24"/>
          <w:szCs w:val="24"/>
        </w:rPr>
      </w:pPr>
      <w:r w:rsidRPr="00D5064C">
        <w:rPr>
          <w:rFonts w:ascii="Times New Roman" w:eastAsia="Times New Roman" w:hAnsi="Times New Roman" w:cs="Times New Roman"/>
          <w:sz w:val="24"/>
          <w:szCs w:val="24"/>
        </w:rPr>
        <w:t xml:space="preserve">Unilever has identified all characteristics of the manager of the work and it focuses on the different types of activities like planning, organising, coordinating and controlling along with motivating effectively. This helps to create functional abilities of the various management processes. Being a manufacturing and supplier company which is fast-moving consumer goods, Unilever focuses on developing strategies and goal development effectively.  Unilever focuses on the Resskill and upskills development of the organisations which helps to promote higher learning opportunities for the employees and here senior management plays crucial roles of the management degree effectively. This organisation focuses on developing digital skills. Their upskilling program helps to create different ranges of courses as well as the development of the external certification on the office base employees. 15% of the employees of Unilever have engaged in the re-skilled and unskilled development by a set of future fit skills (Unilever, 2023).  Leaders of Unilever focuses on the developing growth of the organisations in developing visions and it creates higher productivity when manager shares targets and it helps to create leader vision effectively. The visionary leadership of the organisations helps to handle risks effectively (George-business-review, 2023). </w:t>
      </w:r>
    </w:p>
    <w:p w14:paraId="62C696C1" w14:textId="2AD7D701" w:rsidR="00D5064C" w:rsidRPr="00D5064C" w:rsidRDefault="00D5064C" w:rsidP="00D5064C">
      <w:pPr>
        <w:pStyle w:val="Heading1"/>
        <w:spacing w:line="360" w:lineRule="auto"/>
        <w:jc w:val="both"/>
        <w:rPr>
          <w:rFonts w:cs="Times New Roman"/>
          <w:szCs w:val="24"/>
        </w:rPr>
      </w:pPr>
      <w:bookmarkStart w:id="3" w:name="_Toc140762873"/>
      <w:r w:rsidRPr="00D5064C">
        <w:rPr>
          <w:rFonts w:cs="Times New Roman"/>
          <w:szCs w:val="24"/>
        </w:rPr>
        <w:t>Employees motivational approches</w:t>
      </w:r>
      <w:bookmarkEnd w:id="3"/>
      <w:r w:rsidRPr="00D5064C">
        <w:rPr>
          <w:rFonts w:cs="Times New Roman"/>
          <w:szCs w:val="24"/>
        </w:rPr>
        <w:t xml:space="preserve"> </w:t>
      </w:r>
    </w:p>
    <w:p w14:paraId="41C439CA" w14:textId="77777777" w:rsidR="00D5064C" w:rsidRPr="00D5064C" w:rsidRDefault="00000000" w:rsidP="00D5064C">
      <w:pPr>
        <w:pStyle w:val="Normal1"/>
        <w:spacing w:line="360" w:lineRule="auto"/>
        <w:jc w:val="both"/>
        <w:rPr>
          <w:rFonts w:ascii="Times New Roman" w:eastAsia="Times New Roman" w:hAnsi="Times New Roman" w:cs="Times New Roman"/>
          <w:sz w:val="24"/>
          <w:szCs w:val="24"/>
        </w:rPr>
      </w:pPr>
      <w:r w:rsidRPr="00D5064C">
        <w:rPr>
          <w:rFonts w:ascii="Times New Roman" w:eastAsia="Times New Roman" w:hAnsi="Times New Roman" w:cs="Times New Roman"/>
          <w:sz w:val="24"/>
          <w:szCs w:val="24"/>
        </w:rPr>
        <w:t xml:space="preserve">Employee motivation is another important aspect of organisational development and enhances organisational performance. This helps develop the level of energy, commitment as well as higher creativity of the organisation which helps to create workers to do their jobs effectively.  Unilever focuses on promoting a positive environment in their workplaces as well as helping to support people's mental, physical, social as well as emotional well-being effectively (Unilever, 2023).  Unilever adopted intrinsic and extrinsic reward policies to motivate employees effectively and it helps to learn about the employee's rights in the workplace. All intrinsic rewards are intangible such as internal motivations such as focusing on the new skills development, receiving praise from the leader, and establishing the collaborative relationship </w:t>
      </w:r>
      <w:r w:rsidRPr="00D5064C">
        <w:rPr>
          <w:rFonts w:ascii="Times New Roman" w:eastAsia="Times New Roman" w:hAnsi="Times New Roman" w:cs="Times New Roman"/>
          <w:sz w:val="24"/>
          <w:szCs w:val="24"/>
        </w:rPr>
        <w:lastRenderedPageBreak/>
        <w:t>effectively. The extrinsic reward of the organisations helps to develop meaningful recognition, and exceptional culture effectively.  The financial rewards process focuses on pay and allowance,  Bonuses, commissions, profit pay, profit sharing and retirement benefits. Non-financial reward process focuses on the training, and awards effectively. Unilever used to give the base salary, Award excellence, pension scheme and subsiding onsite shops. They have a promotion scheme which also creates motivation in the employee's mind (Scribd, 2023).</w:t>
      </w:r>
    </w:p>
    <w:p w14:paraId="675FED4F" w14:textId="66011E23" w:rsidR="00D5064C" w:rsidRPr="00D5064C" w:rsidRDefault="00D5064C" w:rsidP="00D5064C">
      <w:pPr>
        <w:pStyle w:val="Heading1"/>
        <w:spacing w:line="360" w:lineRule="auto"/>
        <w:jc w:val="both"/>
        <w:rPr>
          <w:rFonts w:cs="Times New Roman"/>
          <w:szCs w:val="24"/>
        </w:rPr>
      </w:pPr>
      <w:bookmarkStart w:id="4" w:name="_Toc140762874"/>
      <w:r w:rsidRPr="00D5064C">
        <w:rPr>
          <w:rFonts w:cs="Times New Roman"/>
          <w:szCs w:val="24"/>
        </w:rPr>
        <w:t>Reletable theories of Employees motivational</w:t>
      </w:r>
      <w:bookmarkEnd w:id="4"/>
    </w:p>
    <w:p w14:paraId="47EAFBA3" w14:textId="356012F6" w:rsidR="002170B4" w:rsidRPr="00D5064C" w:rsidRDefault="00000000" w:rsidP="00D5064C">
      <w:pPr>
        <w:pStyle w:val="Normal1"/>
        <w:spacing w:line="360" w:lineRule="auto"/>
        <w:jc w:val="both"/>
        <w:rPr>
          <w:rFonts w:ascii="Times New Roman" w:eastAsia="Times New Roman" w:hAnsi="Times New Roman" w:cs="Times New Roman"/>
          <w:sz w:val="24"/>
          <w:szCs w:val="24"/>
        </w:rPr>
      </w:pPr>
      <w:r w:rsidRPr="00D5064C">
        <w:rPr>
          <w:rFonts w:ascii="Times New Roman" w:eastAsia="Times New Roman" w:hAnsi="Times New Roman" w:cs="Times New Roman"/>
          <w:sz w:val="24"/>
          <w:szCs w:val="24"/>
        </w:rPr>
        <w:t xml:space="preserve">  </w:t>
      </w:r>
    </w:p>
    <w:p w14:paraId="1CC46738" w14:textId="77777777" w:rsidR="002170B4" w:rsidRPr="00D5064C" w:rsidRDefault="00000000" w:rsidP="00D5064C">
      <w:pPr>
        <w:pStyle w:val="Normal1"/>
        <w:spacing w:line="360" w:lineRule="auto"/>
        <w:jc w:val="both"/>
        <w:rPr>
          <w:rFonts w:ascii="Times New Roman" w:eastAsia="Times New Roman" w:hAnsi="Times New Roman" w:cs="Times New Roman"/>
          <w:sz w:val="24"/>
          <w:szCs w:val="24"/>
        </w:rPr>
      </w:pPr>
      <w:r w:rsidRPr="00BC4CBE">
        <w:rPr>
          <w:rFonts w:ascii="Times New Roman" w:eastAsia="Times New Roman" w:hAnsi="Times New Roman" w:cs="Times New Roman"/>
          <w:b/>
          <w:i/>
          <w:iCs/>
          <w:sz w:val="24"/>
          <w:szCs w:val="24"/>
        </w:rPr>
        <w:t>Mashlow's Hierarchy needs</w:t>
      </w:r>
      <w:r w:rsidRPr="00BC4CBE">
        <w:rPr>
          <w:rFonts w:ascii="Times New Roman" w:eastAsia="Times New Roman" w:hAnsi="Times New Roman" w:cs="Times New Roman"/>
          <w:i/>
          <w:iCs/>
          <w:sz w:val="24"/>
          <w:szCs w:val="24"/>
        </w:rPr>
        <w:t xml:space="preserve"> </w:t>
      </w:r>
      <w:r w:rsidRPr="00D5064C">
        <w:rPr>
          <w:rFonts w:ascii="Times New Roman" w:eastAsia="Times New Roman" w:hAnsi="Times New Roman" w:cs="Times New Roman"/>
          <w:sz w:val="24"/>
          <w:szCs w:val="24"/>
        </w:rPr>
        <w:t>develop five levels of the human need which helps to allow individuals to be fulfilled. When Unilever focuses on Mashlow's motivation theories,  organisations can effectively meet their goals.   Mashlow's hierarchy of need theory was proposed by American Psychologist Abragam Harold Mashlow in 1943. The physiological needs of these theories focus on the most basic needs of the human being. Employees need to be given access to various vital services such as access to a restroom, adequate water and need breaks for eating snacks and meals along with a comfortable environment for work. Unilever is effectively focused on meeting all of the physiological needs of the employees and it is also helpful for generating steady income which helps to create the ability of the employees to live, food, utilities along with meeting some essential needs. Safety is another important as well as vital need of the employees which creates satisfaction in the workplace (</w:t>
      </w:r>
      <w:r w:rsidRPr="00D5064C">
        <w:rPr>
          <w:rFonts w:ascii="Times New Roman" w:eastAsia="Times New Roman" w:hAnsi="Times New Roman" w:cs="Times New Roman"/>
          <w:color w:val="222222"/>
          <w:sz w:val="24"/>
          <w:szCs w:val="24"/>
          <w:highlight w:val="white"/>
        </w:rPr>
        <w:t xml:space="preserve">Altymurat </w:t>
      </w:r>
      <w:r w:rsidRPr="00D5064C">
        <w:rPr>
          <w:rFonts w:ascii="Times New Roman" w:eastAsia="Times New Roman" w:hAnsi="Times New Roman" w:cs="Times New Roman"/>
          <w:i/>
          <w:color w:val="222222"/>
          <w:sz w:val="24"/>
          <w:szCs w:val="24"/>
          <w:highlight w:val="white"/>
        </w:rPr>
        <w:t>et al.</w:t>
      </w:r>
      <w:r w:rsidRPr="00D5064C">
        <w:rPr>
          <w:rFonts w:ascii="Times New Roman" w:eastAsia="Times New Roman" w:hAnsi="Times New Roman" w:cs="Times New Roman"/>
          <w:color w:val="222222"/>
          <w:sz w:val="24"/>
          <w:szCs w:val="24"/>
          <w:highlight w:val="white"/>
        </w:rPr>
        <w:t xml:space="preserve"> 2021). </w:t>
      </w:r>
      <w:r w:rsidRPr="00D5064C">
        <w:rPr>
          <w:rFonts w:ascii="Times New Roman" w:eastAsia="Times New Roman" w:hAnsi="Times New Roman" w:cs="Times New Roman"/>
          <w:sz w:val="24"/>
          <w:szCs w:val="24"/>
        </w:rPr>
        <w:t xml:space="preserve"> Workplace safety helps to give the feeling of employees' resources as personal property and this helps to give support for not losing jobs and reduces the various risks of injury.  In this theory, the love and belonging stages help to create feelings of the senses of the belongings. Love helps to create relationships among the employees and it helps to create opportunities for developing relationships effectively. Unilever has tended to deliver a higher rate of employee engagement in the organisations and it focuses on delivering work-life balance to feel motivated and achieve organisations. The esteem is creating the belief in contributing to higher goals and it helps to develop recognition.  Unilever allows employees to grow, advance and achieve higher results and it helps to create recognition effectively.  Positive feedback and encouragement of the employees help to create higher confidence effectively. Self-actualisation of the final stage of  Mashlow's hierarchy helps to create individual potential effectively. If the positions of organisations feel motivated the developing organisation </w:t>
      </w:r>
      <w:r w:rsidRPr="00D5064C">
        <w:rPr>
          <w:rFonts w:ascii="Times New Roman" w:eastAsia="Times New Roman" w:hAnsi="Times New Roman" w:cs="Times New Roman"/>
          <w:sz w:val="24"/>
          <w:szCs w:val="24"/>
        </w:rPr>
        <w:lastRenderedPageBreak/>
        <w:t xml:space="preserve">development, it helps to create the feeling of empowered and trusted effectiveness which can create encouragement of organisational growth and engagement (Indeed, 2023). </w:t>
      </w:r>
    </w:p>
    <w:p w14:paraId="35B8A25E" w14:textId="77777777" w:rsidR="002170B4" w:rsidRPr="00D5064C" w:rsidRDefault="00000000" w:rsidP="00D5064C">
      <w:pPr>
        <w:pStyle w:val="Normal1"/>
        <w:spacing w:line="360" w:lineRule="auto"/>
        <w:jc w:val="both"/>
        <w:rPr>
          <w:rFonts w:ascii="Times New Roman" w:eastAsia="Times New Roman" w:hAnsi="Times New Roman" w:cs="Times New Roman"/>
          <w:sz w:val="24"/>
          <w:szCs w:val="24"/>
        </w:rPr>
      </w:pPr>
      <w:r w:rsidRPr="00BC4CBE">
        <w:rPr>
          <w:rFonts w:ascii="Times New Roman" w:eastAsia="Times New Roman" w:hAnsi="Times New Roman" w:cs="Times New Roman"/>
          <w:b/>
          <w:i/>
          <w:iCs/>
          <w:sz w:val="24"/>
          <w:szCs w:val="24"/>
        </w:rPr>
        <w:t>Herzberg’s motivational theory</w:t>
      </w:r>
      <w:r w:rsidRPr="00D5064C">
        <w:rPr>
          <w:rFonts w:ascii="Times New Roman" w:eastAsia="Times New Roman" w:hAnsi="Times New Roman" w:cs="Times New Roman"/>
          <w:sz w:val="24"/>
          <w:szCs w:val="24"/>
        </w:rPr>
        <w:t xml:space="preserve"> states the Two-factor theory. This is the most well-known concept for the human resources management process and behaviour of the organisation. The concept of the theory mainly focuses on the two factors of job-related satisfaction and dissatisfaction among employees. Motivation became an important factor because it creates working conditions, workplace relations and wages for the employees and can create an effective working environment when an organisation promotes promotion, achievement and job recognition (Nickerson, 2023).  Unilever creates working places that help to motivate and satisfy the employees to find the balance among employees (</w:t>
      </w:r>
      <w:r w:rsidRPr="00D5064C">
        <w:rPr>
          <w:rFonts w:ascii="Times New Roman" w:eastAsia="Times New Roman" w:hAnsi="Times New Roman" w:cs="Times New Roman"/>
          <w:color w:val="222222"/>
          <w:sz w:val="24"/>
          <w:szCs w:val="24"/>
          <w:highlight w:val="white"/>
        </w:rPr>
        <w:t xml:space="preserve">Ibrahim </w:t>
      </w:r>
      <w:r w:rsidRPr="00D5064C">
        <w:rPr>
          <w:rFonts w:ascii="Times New Roman" w:eastAsia="Times New Roman" w:hAnsi="Times New Roman" w:cs="Times New Roman"/>
          <w:i/>
          <w:color w:val="222222"/>
          <w:sz w:val="24"/>
          <w:szCs w:val="24"/>
          <w:highlight w:val="white"/>
        </w:rPr>
        <w:t>et al</w:t>
      </w:r>
      <w:r w:rsidRPr="00D5064C">
        <w:rPr>
          <w:rFonts w:ascii="Times New Roman" w:eastAsia="Times New Roman" w:hAnsi="Times New Roman" w:cs="Times New Roman"/>
          <w:color w:val="222222"/>
          <w:sz w:val="24"/>
          <w:szCs w:val="24"/>
          <w:highlight w:val="white"/>
        </w:rPr>
        <w:t>. 2023)</w:t>
      </w:r>
      <w:r w:rsidRPr="00D5064C">
        <w:rPr>
          <w:rFonts w:ascii="Times New Roman" w:eastAsia="Times New Roman" w:hAnsi="Times New Roman" w:cs="Times New Roman"/>
          <w:sz w:val="24"/>
          <w:szCs w:val="24"/>
        </w:rPr>
        <w:t xml:space="preserve">. A harmonious working environment offers a contemplative wage and develops job security that creates rewarding work and fosters opportunity for the employees. This motivational theory improves employee retention and engagement to manage tools to increase opportunity in the business operational process. Unilever promotes the effective motivational factor to influence employees as well as the process satisfaction among the employees for that the employees can be motivated enough to work towards the organisational goals. The two-factor theory utilises within the working places for that reason the organisation can recognise different issues among team members. The two-factor theory promotes deeper insights into how the process helps to understand the mindsets of the employees towards their jobs. As well as identifying the reaffirmation factor for that reason the organisation identifies the issues that can lead to the job satisfaction levels that are caused by poor work performance. Therefore, organisations highlight manager roles to motivate team members that go through the project life cycle. The motivational theory creates an environment that helps to develop engagement among the employees as a result the worker can achieve effective job satisfaction levels. Therefore the motivation process helps to improve the working process to improve the performances among the employees that leads towards the to achieve effective success for the organisation. </w:t>
      </w:r>
    </w:p>
    <w:p w14:paraId="616387C7" w14:textId="77777777" w:rsidR="00BC4CBE" w:rsidRDefault="00BC4CBE" w:rsidP="00D5064C">
      <w:pPr>
        <w:pStyle w:val="Heading1"/>
        <w:spacing w:line="360" w:lineRule="auto"/>
        <w:jc w:val="both"/>
        <w:rPr>
          <w:rFonts w:cs="Times New Roman"/>
          <w:szCs w:val="24"/>
        </w:rPr>
      </w:pPr>
      <w:bookmarkStart w:id="5" w:name="_Toc140762875"/>
    </w:p>
    <w:p w14:paraId="7AE479C5" w14:textId="77777777" w:rsidR="00BC4CBE" w:rsidRDefault="00BC4CBE" w:rsidP="00D5064C">
      <w:pPr>
        <w:pStyle w:val="Heading1"/>
        <w:spacing w:line="360" w:lineRule="auto"/>
        <w:jc w:val="both"/>
        <w:rPr>
          <w:rFonts w:cs="Times New Roman"/>
          <w:szCs w:val="24"/>
        </w:rPr>
      </w:pPr>
    </w:p>
    <w:p w14:paraId="0739AD85" w14:textId="79E2FF9F" w:rsidR="002170B4" w:rsidRPr="00D5064C" w:rsidRDefault="00000000" w:rsidP="00BC4CBE">
      <w:pPr>
        <w:pStyle w:val="Heading1"/>
        <w:spacing w:line="360" w:lineRule="auto"/>
        <w:jc w:val="center"/>
        <w:rPr>
          <w:rFonts w:cs="Times New Roman"/>
          <w:szCs w:val="24"/>
        </w:rPr>
      </w:pPr>
      <w:r w:rsidRPr="00D5064C">
        <w:rPr>
          <w:rFonts w:cs="Times New Roman"/>
          <w:szCs w:val="24"/>
        </w:rPr>
        <w:t>Conclusion</w:t>
      </w:r>
      <w:bookmarkEnd w:id="5"/>
    </w:p>
    <w:p w14:paraId="4AC271BA" w14:textId="77777777" w:rsidR="002170B4" w:rsidRPr="00D5064C" w:rsidRDefault="00000000" w:rsidP="00D5064C">
      <w:pPr>
        <w:pStyle w:val="Normal1"/>
        <w:spacing w:line="360" w:lineRule="auto"/>
        <w:jc w:val="both"/>
        <w:rPr>
          <w:rFonts w:ascii="Times New Roman" w:eastAsia="Times New Roman" w:hAnsi="Times New Roman" w:cs="Times New Roman"/>
          <w:sz w:val="24"/>
          <w:szCs w:val="24"/>
        </w:rPr>
      </w:pPr>
      <w:r w:rsidRPr="00D5064C">
        <w:rPr>
          <w:rFonts w:ascii="Times New Roman" w:eastAsia="Times New Roman" w:hAnsi="Times New Roman" w:cs="Times New Roman"/>
          <w:sz w:val="24"/>
          <w:szCs w:val="24"/>
        </w:rPr>
        <w:t xml:space="preserve">Unilever's operational honesty, openness and integrity along with respect for human rights help to create organisational growth effectively.   Unilever ran out of its business for more than 100 years by adopting an effective purpose. This brand has developed enough establishment for having an excellent company culture and significant decision-making abilities along with their positions in diverse management.  This organisation focused on diversity, respect which helped these organisations to reach success effectively. Here Importance of the employee's motivations has been discussed sharply and it plays an active role in organisational performance development. Various models such as Schein's organisational culture theory, Mashlow's Hierarchy motivational theories and Herzberg's motivational theory have been applied to developing organisational growth effectively. </w:t>
      </w:r>
      <w:r w:rsidRPr="00D5064C">
        <w:rPr>
          <w:rFonts w:ascii="Times New Roman" w:hAnsi="Times New Roman" w:cs="Times New Roman"/>
          <w:sz w:val="24"/>
          <w:szCs w:val="24"/>
        </w:rPr>
        <w:br w:type="page"/>
      </w:r>
    </w:p>
    <w:p w14:paraId="2091BF12" w14:textId="76063A11" w:rsidR="002170B4" w:rsidRPr="00D5064C" w:rsidRDefault="00000000" w:rsidP="00556340">
      <w:pPr>
        <w:pStyle w:val="Heading1"/>
        <w:spacing w:line="360" w:lineRule="auto"/>
        <w:jc w:val="center"/>
        <w:rPr>
          <w:rFonts w:cs="Times New Roman"/>
          <w:b w:val="0"/>
          <w:szCs w:val="24"/>
        </w:rPr>
      </w:pPr>
      <w:bookmarkStart w:id="6" w:name="_Toc140762876"/>
      <w:r w:rsidRPr="00D5064C">
        <w:rPr>
          <w:rFonts w:cs="Times New Roman"/>
          <w:szCs w:val="24"/>
        </w:rPr>
        <w:lastRenderedPageBreak/>
        <w:t>References</w:t>
      </w:r>
      <w:bookmarkEnd w:id="6"/>
    </w:p>
    <w:p w14:paraId="3B042A05" w14:textId="77777777" w:rsidR="00D5064C" w:rsidRPr="00D5064C" w:rsidRDefault="00D5064C" w:rsidP="00D5064C">
      <w:pPr>
        <w:pStyle w:val="Normal1"/>
        <w:spacing w:line="360" w:lineRule="auto"/>
        <w:jc w:val="both"/>
        <w:rPr>
          <w:rFonts w:ascii="Times New Roman" w:eastAsia="Times New Roman" w:hAnsi="Times New Roman" w:cs="Times New Roman"/>
          <w:b/>
          <w:sz w:val="24"/>
          <w:szCs w:val="24"/>
        </w:rPr>
      </w:pPr>
    </w:p>
    <w:p w14:paraId="28A01D3E" w14:textId="77777777" w:rsidR="00184CA7" w:rsidRPr="00D5064C" w:rsidRDefault="00184CA7" w:rsidP="00D5064C">
      <w:pPr>
        <w:pStyle w:val="Normal1"/>
        <w:spacing w:line="360" w:lineRule="auto"/>
        <w:jc w:val="both"/>
        <w:rPr>
          <w:rFonts w:ascii="Times New Roman" w:eastAsia="Times New Roman" w:hAnsi="Times New Roman" w:cs="Times New Roman"/>
          <w:sz w:val="24"/>
          <w:szCs w:val="24"/>
        </w:rPr>
      </w:pPr>
      <w:r w:rsidRPr="00D5064C">
        <w:rPr>
          <w:rFonts w:ascii="Times New Roman" w:eastAsia="Times New Roman" w:hAnsi="Times New Roman" w:cs="Times New Roman"/>
          <w:color w:val="222222"/>
          <w:sz w:val="24"/>
          <w:szCs w:val="24"/>
          <w:highlight w:val="white"/>
        </w:rPr>
        <w:t xml:space="preserve">Altymurat, A., Muhai, M. and Saparow, T., (2021). Human behaviour in organizations related to Abraham Maslow's hierarchy of needs theory. </w:t>
      </w:r>
      <w:r w:rsidRPr="00D5064C">
        <w:rPr>
          <w:rFonts w:ascii="Times New Roman" w:eastAsia="Times New Roman" w:hAnsi="Times New Roman" w:cs="Times New Roman"/>
          <w:i/>
          <w:color w:val="222222"/>
          <w:sz w:val="24"/>
          <w:szCs w:val="24"/>
          <w:highlight w:val="white"/>
        </w:rPr>
        <w:t>Interdisciplinary Journal Papier Human Review</w:t>
      </w:r>
      <w:r w:rsidRPr="00D5064C">
        <w:rPr>
          <w:rFonts w:ascii="Times New Roman" w:eastAsia="Times New Roman" w:hAnsi="Times New Roman" w:cs="Times New Roman"/>
          <w:color w:val="222222"/>
          <w:sz w:val="24"/>
          <w:szCs w:val="24"/>
          <w:highlight w:val="white"/>
        </w:rPr>
        <w:t xml:space="preserve">, </w:t>
      </w:r>
      <w:r w:rsidRPr="00D5064C">
        <w:rPr>
          <w:rFonts w:ascii="Times New Roman" w:eastAsia="Times New Roman" w:hAnsi="Times New Roman" w:cs="Times New Roman"/>
          <w:i/>
          <w:color w:val="222222"/>
          <w:sz w:val="24"/>
          <w:szCs w:val="24"/>
          <w:highlight w:val="white"/>
        </w:rPr>
        <w:t>2</w:t>
      </w:r>
      <w:r w:rsidRPr="00D5064C">
        <w:rPr>
          <w:rFonts w:ascii="Times New Roman" w:eastAsia="Times New Roman" w:hAnsi="Times New Roman" w:cs="Times New Roman"/>
          <w:color w:val="222222"/>
          <w:sz w:val="24"/>
          <w:szCs w:val="24"/>
          <w:highlight w:val="white"/>
        </w:rPr>
        <w:t>(1), pp.12-16.</w:t>
      </w:r>
      <w:r w:rsidRPr="00D5064C">
        <w:rPr>
          <w:rFonts w:ascii="Times New Roman" w:eastAsia="Times New Roman" w:hAnsi="Times New Roman" w:cs="Times New Roman"/>
          <w:sz w:val="24"/>
          <w:szCs w:val="24"/>
        </w:rPr>
        <w:t xml:space="preserve"> </w:t>
      </w:r>
    </w:p>
    <w:p w14:paraId="218E8D98" w14:textId="77777777" w:rsidR="00184CA7" w:rsidRPr="00D5064C" w:rsidRDefault="00184CA7" w:rsidP="00D5064C">
      <w:pPr>
        <w:pStyle w:val="Normal1"/>
        <w:spacing w:before="240" w:after="240" w:line="360" w:lineRule="auto"/>
        <w:jc w:val="both"/>
        <w:rPr>
          <w:rFonts w:ascii="Times New Roman" w:eastAsia="Times New Roman" w:hAnsi="Times New Roman" w:cs="Times New Roman"/>
          <w:sz w:val="24"/>
          <w:szCs w:val="24"/>
        </w:rPr>
      </w:pPr>
      <w:r w:rsidRPr="00D5064C">
        <w:rPr>
          <w:rFonts w:ascii="Times New Roman" w:eastAsia="Times New Roman" w:hAnsi="Times New Roman" w:cs="Times New Roman"/>
          <w:sz w:val="24"/>
          <w:szCs w:val="24"/>
        </w:rPr>
        <w:t xml:space="preserve">Businessballs, (2023) </w:t>
      </w:r>
      <w:r w:rsidRPr="00D5064C">
        <w:rPr>
          <w:rFonts w:ascii="Times New Roman" w:eastAsia="Times New Roman" w:hAnsi="Times New Roman" w:cs="Times New Roman"/>
          <w:i/>
          <w:sz w:val="24"/>
          <w:szCs w:val="24"/>
        </w:rPr>
        <w:t>Edgar Schein Model – Organisational Culture – BusinessBalls.com</w:t>
      </w:r>
      <w:r w:rsidRPr="00D5064C">
        <w:rPr>
          <w:rFonts w:ascii="Times New Roman" w:eastAsia="Times New Roman" w:hAnsi="Times New Roman" w:cs="Times New Roman"/>
          <w:sz w:val="24"/>
          <w:szCs w:val="24"/>
        </w:rPr>
        <w:t xml:space="preserve">. Available at: https://www.businessballs.com/organisational-culture/edgar-schein-model/ (Accessed: 20 July 2023). </w:t>
      </w:r>
    </w:p>
    <w:p w14:paraId="74DAD14A" w14:textId="77777777" w:rsidR="00184CA7" w:rsidRPr="00D5064C" w:rsidRDefault="00184CA7" w:rsidP="00D5064C">
      <w:pPr>
        <w:pStyle w:val="Normal1"/>
        <w:spacing w:before="240" w:after="240" w:line="360" w:lineRule="auto"/>
        <w:jc w:val="both"/>
        <w:rPr>
          <w:rFonts w:ascii="Times New Roman" w:eastAsia="Times New Roman" w:hAnsi="Times New Roman" w:cs="Times New Roman"/>
          <w:sz w:val="24"/>
          <w:szCs w:val="24"/>
        </w:rPr>
      </w:pPr>
      <w:r w:rsidRPr="00D5064C">
        <w:rPr>
          <w:rFonts w:ascii="Times New Roman" w:eastAsia="Times New Roman" w:hAnsi="Times New Roman" w:cs="Times New Roman"/>
          <w:sz w:val="24"/>
          <w:szCs w:val="24"/>
        </w:rPr>
        <w:t xml:space="preserve">George-business-review, (2022). </w:t>
      </w:r>
      <w:r w:rsidRPr="00D5064C">
        <w:rPr>
          <w:rFonts w:ascii="Times New Roman" w:eastAsia="Times New Roman" w:hAnsi="Times New Roman" w:cs="Times New Roman"/>
          <w:i/>
          <w:sz w:val="24"/>
          <w:szCs w:val="24"/>
        </w:rPr>
        <w:t>Leadership Management of Unilever</w:t>
      </w:r>
      <w:r w:rsidRPr="00D5064C">
        <w:rPr>
          <w:rFonts w:ascii="Times New Roman" w:eastAsia="Times New Roman" w:hAnsi="Times New Roman" w:cs="Times New Roman"/>
          <w:sz w:val="24"/>
          <w:szCs w:val="24"/>
        </w:rPr>
        <w:t xml:space="preserve"> </w:t>
      </w:r>
      <w:r w:rsidRPr="00D5064C">
        <w:rPr>
          <w:rFonts w:ascii="Times New Roman" w:eastAsia="Times New Roman" w:hAnsi="Times New Roman" w:cs="Times New Roman"/>
          <w:i/>
          <w:sz w:val="24"/>
          <w:szCs w:val="24"/>
        </w:rPr>
        <w:t>George Business Review</w:t>
      </w:r>
      <w:r w:rsidRPr="00D5064C">
        <w:rPr>
          <w:rFonts w:ascii="Times New Roman" w:eastAsia="Times New Roman" w:hAnsi="Times New Roman" w:cs="Times New Roman"/>
          <w:sz w:val="24"/>
          <w:szCs w:val="24"/>
        </w:rPr>
        <w:t xml:space="preserve">. Available at: https://www.george-business-review.com/leadership-management-and-their-contribution-to-unilevers-success/ (Accessed: 20 July 2023). </w:t>
      </w:r>
    </w:p>
    <w:p w14:paraId="099BF241" w14:textId="77777777" w:rsidR="00184CA7" w:rsidRPr="00D5064C" w:rsidRDefault="00184CA7" w:rsidP="00D5064C">
      <w:pPr>
        <w:pStyle w:val="Normal1"/>
        <w:spacing w:before="240" w:after="240" w:line="360" w:lineRule="auto"/>
        <w:jc w:val="both"/>
        <w:rPr>
          <w:rFonts w:ascii="Times New Roman" w:eastAsia="Times New Roman" w:hAnsi="Times New Roman" w:cs="Times New Roman"/>
          <w:sz w:val="24"/>
          <w:szCs w:val="24"/>
        </w:rPr>
      </w:pPr>
      <w:r w:rsidRPr="00D5064C">
        <w:rPr>
          <w:rFonts w:ascii="Times New Roman" w:eastAsia="Times New Roman" w:hAnsi="Times New Roman" w:cs="Times New Roman"/>
          <w:color w:val="222222"/>
          <w:sz w:val="24"/>
          <w:szCs w:val="24"/>
          <w:highlight w:val="white"/>
        </w:rPr>
        <w:t>Ibrahim, I.W., Ghazali, I.M., Syed, S.A., Abdullah, N.H.R., Hamid, M.H.A. and Aisyah, S.H., (2023). Exploring Motivation for Learning Using Hertzberg’s Two Factor Theory.</w:t>
      </w:r>
    </w:p>
    <w:p w14:paraId="3EA97085" w14:textId="77777777" w:rsidR="00184CA7" w:rsidRPr="00D5064C" w:rsidRDefault="00184CA7" w:rsidP="00D5064C">
      <w:pPr>
        <w:pStyle w:val="Normal1"/>
        <w:spacing w:before="240" w:after="240" w:line="360" w:lineRule="auto"/>
        <w:jc w:val="both"/>
        <w:rPr>
          <w:rFonts w:ascii="Times New Roman" w:eastAsia="Times New Roman" w:hAnsi="Times New Roman" w:cs="Times New Roman"/>
          <w:sz w:val="24"/>
          <w:szCs w:val="24"/>
        </w:rPr>
      </w:pPr>
      <w:r w:rsidRPr="00D5064C">
        <w:rPr>
          <w:rFonts w:ascii="Times New Roman" w:eastAsia="Times New Roman" w:hAnsi="Times New Roman" w:cs="Times New Roman"/>
          <w:sz w:val="24"/>
          <w:szCs w:val="24"/>
        </w:rPr>
        <w:t xml:space="preserve">Indeed, (2023) </w:t>
      </w:r>
      <w:r w:rsidRPr="00D5064C">
        <w:rPr>
          <w:rFonts w:ascii="Times New Roman" w:eastAsia="Times New Roman" w:hAnsi="Times New Roman" w:cs="Times New Roman"/>
          <w:i/>
          <w:sz w:val="24"/>
          <w:szCs w:val="24"/>
        </w:rPr>
        <w:t>Maslow’s hierarchy of needs: Applying it in the workplace - indeed</w:t>
      </w:r>
      <w:r w:rsidRPr="00D5064C">
        <w:rPr>
          <w:rFonts w:ascii="Times New Roman" w:eastAsia="Times New Roman" w:hAnsi="Times New Roman" w:cs="Times New Roman"/>
          <w:sz w:val="24"/>
          <w:szCs w:val="24"/>
        </w:rPr>
        <w:t xml:space="preserve">. Available at: https://www.indeed.com/career-advice/career-development/maslows-hierarchy-of-needs (Accessed: 20 July 2023). </w:t>
      </w:r>
    </w:p>
    <w:p w14:paraId="054E6E0B" w14:textId="77777777" w:rsidR="00184CA7" w:rsidRPr="00D5064C" w:rsidRDefault="00184CA7" w:rsidP="00D5064C">
      <w:pPr>
        <w:pStyle w:val="Normal1"/>
        <w:spacing w:before="240" w:after="240" w:line="360" w:lineRule="auto"/>
        <w:jc w:val="both"/>
        <w:rPr>
          <w:rFonts w:ascii="Times New Roman" w:eastAsia="Times New Roman" w:hAnsi="Times New Roman" w:cs="Times New Roman"/>
          <w:sz w:val="24"/>
          <w:szCs w:val="24"/>
        </w:rPr>
      </w:pPr>
      <w:r w:rsidRPr="00D5064C">
        <w:rPr>
          <w:rFonts w:ascii="Times New Roman" w:eastAsia="Times New Roman" w:hAnsi="Times New Roman" w:cs="Times New Roman"/>
          <w:sz w:val="24"/>
          <w:szCs w:val="24"/>
        </w:rPr>
        <w:t xml:space="preserve">Marketbusinessnews, (2019). </w:t>
      </w:r>
      <w:r w:rsidRPr="00D5064C">
        <w:rPr>
          <w:rFonts w:ascii="Times New Roman" w:eastAsia="Times New Roman" w:hAnsi="Times New Roman" w:cs="Times New Roman"/>
          <w:i/>
          <w:sz w:val="24"/>
          <w:szCs w:val="24"/>
        </w:rPr>
        <w:t>What is organizational culture? definition and examples</w:t>
      </w:r>
      <w:r w:rsidRPr="00D5064C">
        <w:rPr>
          <w:rFonts w:ascii="Times New Roman" w:eastAsia="Times New Roman" w:hAnsi="Times New Roman" w:cs="Times New Roman"/>
          <w:sz w:val="24"/>
          <w:szCs w:val="24"/>
        </w:rPr>
        <w:t xml:space="preserve"> </w:t>
      </w:r>
      <w:r w:rsidRPr="00D5064C">
        <w:rPr>
          <w:rFonts w:ascii="Times New Roman" w:eastAsia="Times New Roman" w:hAnsi="Times New Roman" w:cs="Times New Roman"/>
          <w:i/>
          <w:sz w:val="24"/>
          <w:szCs w:val="24"/>
        </w:rPr>
        <w:t>Market Business News</w:t>
      </w:r>
      <w:r w:rsidRPr="00D5064C">
        <w:rPr>
          <w:rFonts w:ascii="Times New Roman" w:eastAsia="Times New Roman" w:hAnsi="Times New Roman" w:cs="Times New Roman"/>
          <w:sz w:val="24"/>
          <w:szCs w:val="24"/>
        </w:rPr>
        <w:t xml:space="preserve">. Available at: https://marketbusinessnews.com/financial-glossary/organizational-culture-definition-examples/(Accessed: 20 July 2023). </w:t>
      </w:r>
    </w:p>
    <w:p w14:paraId="2CE059AA" w14:textId="77777777" w:rsidR="00184CA7" w:rsidRPr="00D5064C" w:rsidRDefault="00184CA7" w:rsidP="00D5064C">
      <w:pPr>
        <w:pStyle w:val="Normal1"/>
        <w:spacing w:before="240" w:after="240" w:line="360" w:lineRule="auto"/>
        <w:jc w:val="both"/>
        <w:rPr>
          <w:rFonts w:ascii="Times New Roman" w:eastAsia="Times New Roman" w:hAnsi="Times New Roman" w:cs="Times New Roman"/>
          <w:sz w:val="24"/>
          <w:szCs w:val="24"/>
        </w:rPr>
      </w:pPr>
      <w:r w:rsidRPr="00D5064C">
        <w:rPr>
          <w:rFonts w:ascii="Times New Roman" w:eastAsia="Times New Roman" w:hAnsi="Times New Roman" w:cs="Times New Roman"/>
          <w:sz w:val="24"/>
          <w:szCs w:val="24"/>
        </w:rPr>
        <w:t xml:space="preserve">Nibusinessinfo, (2023). </w:t>
      </w:r>
      <w:r w:rsidRPr="00D5064C">
        <w:rPr>
          <w:rFonts w:ascii="Times New Roman" w:eastAsia="Times New Roman" w:hAnsi="Times New Roman" w:cs="Times New Roman"/>
          <w:i/>
          <w:sz w:val="24"/>
          <w:szCs w:val="24"/>
        </w:rPr>
        <w:t>Business Organisational Structure</w:t>
      </w:r>
      <w:r w:rsidRPr="00D5064C">
        <w:rPr>
          <w:rFonts w:ascii="Times New Roman" w:eastAsia="Times New Roman" w:hAnsi="Times New Roman" w:cs="Times New Roman"/>
          <w:sz w:val="24"/>
          <w:szCs w:val="24"/>
        </w:rPr>
        <w:t xml:space="preserve">.  </w:t>
      </w:r>
      <w:r w:rsidRPr="00D5064C">
        <w:rPr>
          <w:rFonts w:ascii="Times New Roman" w:eastAsia="Times New Roman" w:hAnsi="Times New Roman" w:cs="Times New Roman"/>
          <w:i/>
          <w:sz w:val="24"/>
          <w:szCs w:val="24"/>
        </w:rPr>
        <w:t>Organisational structure by function</w:t>
      </w:r>
      <w:r w:rsidRPr="00D5064C">
        <w:rPr>
          <w:rFonts w:ascii="Times New Roman" w:eastAsia="Times New Roman" w:hAnsi="Times New Roman" w:cs="Times New Roman"/>
          <w:sz w:val="24"/>
          <w:szCs w:val="24"/>
        </w:rPr>
        <w:t xml:space="preserve">. Available at: https://www.nibusinessinfo.co.uk/content/organisational-structure-function (Accessed: 20 July 2023). </w:t>
      </w:r>
    </w:p>
    <w:p w14:paraId="35DC950B" w14:textId="77777777" w:rsidR="00184CA7" w:rsidRPr="00D5064C" w:rsidRDefault="00184CA7" w:rsidP="00D5064C">
      <w:pPr>
        <w:pStyle w:val="Normal1"/>
        <w:spacing w:before="240" w:after="240" w:line="360" w:lineRule="auto"/>
        <w:jc w:val="both"/>
        <w:rPr>
          <w:rFonts w:ascii="Times New Roman" w:eastAsia="Times New Roman" w:hAnsi="Times New Roman" w:cs="Times New Roman"/>
          <w:sz w:val="24"/>
          <w:szCs w:val="24"/>
        </w:rPr>
      </w:pPr>
      <w:r w:rsidRPr="00D5064C">
        <w:rPr>
          <w:rFonts w:ascii="Times New Roman" w:eastAsia="Times New Roman" w:hAnsi="Times New Roman" w:cs="Times New Roman"/>
          <w:sz w:val="24"/>
          <w:szCs w:val="24"/>
        </w:rPr>
        <w:t xml:space="preserve">Nickerson, C. (2023) </w:t>
      </w:r>
      <w:r w:rsidRPr="00D5064C">
        <w:rPr>
          <w:rFonts w:ascii="Times New Roman" w:eastAsia="Times New Roman" w:hAnsi="Times New Roman" w:cs="Times New Roman"/>
          <w:i/>
          <w:sz w:val="24"/>
          <w:szCs w:val="24"/>
        </w:rPr>
        <w:t>Herzberg’s two-factor theory of motivation-hygiene</w:t>
      </w:r>
      <w:r w:rsidRPr="00D5064C">
        <w:rPr>
          <w:rFonts w:ascii="Times New Roman" w:eastAsia="Times New Roman" w:hAnsi="Times New Roman" w:cs="Times New Roman"/>
          <w:sz w:val="24"/>
          <w:szCs w:val="24"/>
        </w:rPr>
        <w:t xml:space="preserve">, </w:t>
      </w:r>
      <w:r w:rsidRPr="00D5064C">
        <w:rPr>
          <w:rFonts w:ascii="Times New Roman" w:eastAsia="Times New Roman" w:hAnsi="Times New Roman" w:cs="Times New Roman"/>
          <w:i/>
          <w:sz w:val="24"/>
          <w:szCs w:val="24"/>
        </w:rPr>
        <w:t>Simply Psychology</w:t>
      </w:r>
      <w:r w:rsidRPr="00D5064C">
        <w:rPr>
          <w:rFonts w:ascii="Times New Roman" w:eastAsia="Times New Roman" w:hAnsi="Times New Roman" w:cs="Times New Roman"/>
          <w:sz w:val="24"/>
          <w:szCs w:val="24"/>
        </w:rPr>
        <w:t xml:space="preserve">. Available at: https://www.simplypsychology.org/herzbergs-two-factor-theory.html (Accessed: 20 July 2023). </w:t>
      </w:r>
    </w:p>
    <w:p w14:paraId="6A4E8901" w14:textId="77777777" w:rsidR="00184CA7" w:rsidRPr="00D5064C" w:rsidRDefault="00184CA7" w:rsidP="00D5064C">
      <w:pPr>
        <w:pStyle w:val="Normal1"/>
        <w:spacing w:before="240" w:after="240" w:line="360" w:lineRule="auto"/>
        <w:jc w:val="both"/>
        <w:rPr>
          <w:rFonts w:ascii="Times New Roman" w:eastAsia="Times New Roman" w:hAnsi="Times New Roman" w:cs="Times New Roman"/>
          <w:sz w:val="24"/>
          <w:szCs w:val="24"/>
        </w:rPr>
      </w:pPr>
      <w:r w:rsidRPr="00D5064C">
        <w:rPr>
          <w:rFonts w:ascii="Times New Roman" w:eastAsia="Times New Roman" w:hAnsi="Times New Roman" w:cs="Times New Roman"/>
          <w:sz w:val="24"/>
          <w:szCs w:val="24"/>
        </w:rPr>
        <w:t xml:space="preserve">Organimi, (2023). </w:t>
      </w:r>
      <w:r w:rsidRPr="00D5064C">
        <w:rPr>
          <w:rFonts w:ascii="Times New Roman" w:eastAsia="Times New Roman" w:hAnsi="Times New Roman" w:cs="Times New Roman"/>
          <w:i/>
          <w:sz w:val="24"/>
          <w:szCs w:val="24"/>
        </w:rPr>
        <w:t>Unilever’s organizational structure [Interactive Chart]</w:t>
      </w:r>
      <w:r w:rsidRPr="00D5064C">
        <w:rPr>
          <w:rFonts w:ascii="Times New Roman" w:eastAsia="Times New Roman" w:hAnsi="Times New Roman" w:cs="Times New Roman"/>
          <w:sz w:val="24"/>
          <w:szCs w:val="24"/>
        </w:rPr>
        <w:t xml:space="preserve">. </w:t>
      </w:r>
      <w:r w:rsidRPr="00D5064C">
        <w:rPr>
          <w:rFonts w:ascii="Times New Roman" w:eastAsia="Times New Roman" w:hAnsi="Times New Roman" w:cs="Times New Roman"/>
          <w:i/>
          <w:sz w:val="24"/>
          <w:szCs w:val="24"/>
        </w:rPr>
        <w:t>Organimi</w:t>
      </w:r>
      <w:r w:rsidRPr="00D5064C">
        <w:rPr>
          <w:rFonts w:ascii="Times New Roman" w:eastAsia="Times New Roman" w:hAnsi="Times New Roman" w:cs="Times New Roman"/>
          <w:sz w:val="24"/>
          <w:szCs w:val="24"/>
        </w:rPr>
        <w:t xml:space="preserve">. Available at: https://www.organimi.com/organizational-structures/unilever/(Accessed: 20 July 2023). </w:t>
      </w:r>
    </w:p>
    <w:p w14:paraId="61EAEC8A" w14:textId="77777777" w:rsidR="00184CA7" w:rsidRPr="00D5064C" w:rsidRDefault="00184CA7" w:rsidP="00D5064C">
      <w:pPr>
        <w:pStyle w:val="Normal1"/>
        <w:spacing w:line="360" w:lineRule="auto"/>
        <w:jc w:val="both"/>
        <w:rPr>
          <w:rFonts w:ascii="Times New Roman" w:eastAsia="Times New Roman" w:hAnsi="Times New Roman" w:cs="Times New Roman"/>
          <w:color w:val="222222"/>
          <w:sz w:val="24"/>
          <w:szCs w:val="24"/>
          <w:highlight w:val="white"/>
        </w:rPr>
      </w:pPr>
      <w:r w:rsidRPr="00D5064C">
        <w:rPr>
          <w:rFonts w:ascii="Times New Roman" w:eastAsia="Times New Roman" w:hAnsi="Times New Roman" w:cs="Times New Roman"/>
          <w:color w:val="222222"/>
          <w:sz w:val="24"/>
          <w:szCs w:val="24"/>
          <w:highlight w:val="white"/>
        </w:rPr>
        <w:lastRenderedPageBreak/>
        <w:t xml:space="preserve">Peters, T., Waterman, R., Schein, E., Handy, C., Smircich, L. and Willmott, H., (2022). Organizational culture. </w:t>
      </w:r>
      <w:r w:rsidRPr="00D5064C">
        <w:rPr>
          <w:rFonts w:ascii="Times New Roman" w:eastAsia="Times New Roman" w:hAnsi="Times New Roman" w:cs="Times New Roman"/>
          <w:i/>
          <w:color w:val="222222"/>
          <w:sz w:val="24"/>
          <w:szCs w:val="24"/>
          <w:highlight w:val="white"/>
        </w:rPr>
        <w:t>Organizational Behaviour</w:t>
      </w:r>
      <w:r w:rsidRPr="00D5064C">
        <w:rPr>
          <w:rFonts w:ascii="Times New Roman" w:eastAsia="Times New Roman" w:hAnsi="Times New Roman" w:cs="Times New Roman"/>
          <w:color w:val="222222"/>
          <w:sz w:val="24"/>
          <w:szCs w:val="24"/>
          <w:highlight w:val="white"/>
        </w:rPr>
        <w:t>.</w:t>
      </w:r>
    </w:p>
    <w:p w14:paraId="0C8149AB" w14:textId="77777777" w:rsidR="00184CA7" w:rsidRPr="00D5064C" w:rsidRDefault="00184CA7" w:rsidP="00D5064C">
      <w:pPr>
        <w:pStyle w:val="Normal1"/>
        <w:spacing w:before="240" w:after="240" w:line="360" w:lineRule="auto"/>
        <w:jc w:val="both"/>
        <w:rPr>
          <w:rFonts w:ascii="Times New Roman" w:eastAsia="Times New Roman" w:hAnsi="Times New Roman" w:cs="Times New Roman"/>
          <w:sz w:val="24"/>
          <w:szCs w:val="24"/>
        </w:rPr>
      </w:pPr>
      <w:r w:rsidRPr="00D5064C">
        <w:rPr>
          <w:rFonts w:ascii="Times New Roman" w:eastAsia="Times New Roman" w:hAnsi="Times New Roman" w:cs="Times New Roman"/>
          <w:sz w:val="24"/>
          <w:szCs w:val="24"/>
        </w:rPr>
        <w:t xml:space="preserve">Possibleworks, (2022) </w:t>
      </w:r>
      <w:r w:rsidRPr="00D5064C">
        <w:rPr>
          <w:rFonts w:ascii="Times New Roman" w:eastAsia="Times New Roman" w:hAnsi="Times New Roman" w:cs="Times New Roman"/>
          <w:i/>
          <w:sz w:val="24"/>
          <w:szCs w:val="24"/>
        </w:rPr>
        <w:t>How organizational culture impacts employee engagement and performance</w:t>
      </w:r>
      <w:r w:rsidRPr="00D5064C">
        <w:rPr>
          <w:rFonts w:ascii="Times New Roman" w:eastAsia="Times New Roman" w:hAnsi="Times New Roman" w:cs="Times New Roman"/>
          <w:sz w:val="24"/>
          <w:szCs w:val="24"/>
        </w:rPr>
        <w:t xml:space="preserve">, </w:t>
      </w:r>
      <w:r w:rsidRPr="00D5064C">
        <w:rPr>
          <w:rFonts w:ascii="Times New Roman" w:eastAsia="Times New Roman" w:hAnsi="Times New Roman" w:cs="Times New Roman"/>
          <w:i/>
          <w:sz w:val="24"/>
          <w:szCs w:val="24"/>
        </w:rPr>
        <w:t>PossibleWorks</w:t>
      </w:r>
      <w:r w:rsidRPr="00D5064C">
        <w:rPr>
          <w:rFonts w:ascii="Times New Roman" w:eastAsia="Times New Roman" w:hAnsi="Times New Roman" w:cs="Times New Roman"/>
          <w:sz w:val="24"/>
          <w:szCs w:val="24"/>
        </w:rPr>
        <w:t xml:space="preserve">. Available at: https://possibleworks.com/blog/how-organizational-culture-impacts-employee-engagement-and-performance (Accessed: 20 July 2023). </w:t>
      </w:r>
    </w:p>
    <w:p w14:paraId="56F3EF4D" w14:textId="77777777" w:rsidR="00184CA7" w:rsidRPr="00D5064C" w:rsidRDefault="00184CA7" w:rsidP="00D5064C">
      <w:pPr>
        <w:pStyle w:val="Normal1"/>
        <w:spacing w:before="240" w:after="240" w:line="360" w:lineRule="auto"/>
        <w:jc w:val="both"/>
        <w:rPr>
          <w:rFonts w:ascii="Times New Roman" w:eastAsia="Times New Roman" w:hAnsi="Times New Roman" w:cs="Times New Roman"/>
          <w:sz w:val="24"/>
          <w:szCs w:val="24"/>
        </w:rPr>
      </w:pPr>
      <w:r w:rsidRPr="00D5064C">
        <w:rPr>
          <w:rFonts w:ascii="Times New Roman" w:eastAsia="Times New Roman" w:hAnsi="Times New Roman" w:cs="Times New Roman"/>
          <w:sz w:val="24"/>
          <w:szCs w:val="24"/>
        </w:rPr>
        <w:t xml:space="preserve">Scribd, (2023). </w:t>
      </w:r>
      <w:r w:rsidRPr="00D5064C">
        <w:rPr>
          <w:rFonts w:ascii="Times New Roman" w:eastAsia="Times New Roman" w:hAnsi="Times New Roman" w:cs="Times New Roman"/>
          <w:i/>
          <w:sz w:val="24"/>
          <w:szCs w:val="24"/>
        </w:rPr>
        <w:t>Motivational strategies unilever</w:t>
      </w:r>
      <w:r w:rsidRPr="00D5064C">
        <w:rPr>
          <w:rFonts w:ascii="Times New Roman" w:eastAsia="Times New Roman" w:hAnsi="Times New Roman" w:cs="Times New Roman"/>
          <w:sz w:val="24"/>
          <w:szCs w:val="24"/>
        </w:rPr>
        <w:t xml:space="preserve">. </w:t>
      </w:r>
      <w:r w:rsidRPr="00D5064C">
        <w:rPr>
          <w:rFonts w:ascii="Times New Roman" w:eastAsia="Times New Roman" w:hAnsi="Times New Roman" w:cs="Times New Roman"/>
          <w:i/>
          <w:sz w:val="24"/>
          <w:szCs w:val="24"/>
        </w:rPr>
        <w:t>Scribd</w:t>
      </w:r>
      <w:r w:rsidRPr="00D5064C">
        <w:rPr>
          <w:rFonts w:ascii="Times New Roman" w:eastAsia="Times New Roman" w:hAnsi="Times New Roman" w:cs="Times New Roman"/>
          <w:sz w:val="24"/>
          <w:szCs w:val="24"/>
        </w:rPr>
        <w:t xml:space="preserve">. Available at: https://www.scribd.com/document/444162073/Motivational-strategies-Unilever-doc.  (Accessed: 20 July 2023). </w:t>
      </w:r>
    </w:p>
    <w:p w14:paraId="67303011" w14:textId="77777777" w:rsidR="00184CA7" w:rsidRPr="00D5064C" w:rsidRDefault="00184CA7" w:rsidP="00D5064C">
      <w:pPr>
        <w:pStyle w:val="Normal1"/>
        <w:spacing w:before="240" w:after="240" w:line="360" w:lineRule="auto"/>
        <w:jc w:val="both"/>
        <w:rPr>
          <w:rFonts w:ascii="Times New Roman" w:eastAsia="Times New Roman" w:hAnsi="Times New Roman" w:cs="Times New Roman"/>
          <w:sz w:val="24"/>
          <w:szCs w:val="24"/>
        </w:rPr>
      </w:pPr>
      <w:r w:rsidRPr="00D5064C">
        <w:rPr>
          <w:rFonts w:ascii="Times New Roman" w:eastAsia="Times New Roman" w:hAnsi="Times New Roman" w:cs="Times New Roman"/>
          <w:sz w:val="24"/>
          <w:szCs w:val="24"/>
        </w:rPr>
        <w:t xml:space="preserve">Unilever PLC (2023) </w:t>
      </w:r>
      <w:r w:rsidRPr="00D5064C">
        <w:rPr>
          <w:rFonts w:ascii="Times New Roman" w:eastAsia="Times New Roman" w:hAnsi="Times New Roman" w:cs="Times New Roman"/>
          <w:i/>
          <w:sz w:val="24"/>
          <w:szCs w:val="24"/>
        </w:rPr>
        <w:t>Employee health and wellbeing</w:t>
      </w:r>
      <w:r w:rsidRPr="00D5064C">
        <w:rPr>
          <w:rFonts w:ascii="Times New Roman" w:eastAsia="Times New Roman" w:hAnsi="Times New Roman" w:cs="Times New Roman"/>
          <w:sz w:val="24"/>
          <w:szCs w:val="24"/>
        </w:rPr>
        <w:t xml:space="preserve">, </w:t>
      </w:r>
      <w:r w:rsidRPr="00D5064C">
        <w:rPr>
          <w:rFonts w:ascii="Times New Roman" w:eastAsia="Times New Roman" w:hAnsi="Times New Roman" w:cs="Times New Roman"/>
          <w:i/>
          <w:sz w:val="24"/>
          <w:szCs w:val="24"/>
        </w:rPr>
        <w:t>Unilever</w:t>
      </w:r>
      <w:r w:rsidRPr="00D5064C">
        <w:rPr>
          <w:rFonts w:ascii="Times New Roman" w:eastAsia="Times New Roman" w:hAnsi="Times New Roman" w:cs="Times New Roman"/>
          <w:sz w:val="24"/>
          <w:szCs w:val="24"/>
        </w:rPr>
        <w:t xml:space="preserve">. Available at: https://www.unilever.com/planet-and-society/responsible-business/employee-wellbeing/#. (Accessed: 20 July 2023). </w:t>
      </w:r>
    </w:p>
    <w:p w14:paraId="3EB0E6E0" w14:textId="77777777" w:rsidR="00184CA7" w:rsidRPr="00D5064C" w:rsidRDefault="00184CA7" w:rsidP="00D5064C">
      <w:pPr>
        <w:pStyle w:val="Normal1"/>
        <w:spacing w:before="240" w:after="240" w:line="360" w:lineRule="auto"/>
        <w:jc w:val="both"/>
        <w:rPr>
          <w:rFonts w:ascii="Times New Roman" w:eastAsia="Times New Roman" w:hAnsi="Times New Roman" w:cs="Times New Roman"/>
          <w:sz w:val="24"/>
          <w:szCs w:val="24"/>
        </w:rPr>
      </w:pPr>
      <w:r w:rsidRPr="00D5064C">
        <w:rPr>
          <w:rFonts w:ascii="Times New Roman" w:eastAsia="Times New Roman" w:hAnsi="Times New Roman" w:cs="Times New Roman"/>
          <w:sz w:val="24"/>
          <w:szCs w:val="24"/>
        </w:rPr>
        <w:t xml:space="preserve">Unilever, (2023) </w:t>
      </w:r>
      <w:r w:rsidRPr="00D5064C">
        <w:rPr>
          <w:rFonts w:ascii="Times New Roman" w:eastAsia="Times New Roman" w:hAnsi="Times New Roman" w:cs="Times New Roman"/>
          <w:i/>
          <w:sz w:val="24"/>
          <w:szCs w:val="24"/>
        </w:rPr>
        <w:t>Business integrity</w:t>
      </w:r>
      <w:r w:rsidRPr="00D5064C">
        <w:rPr>
          <w:rFonts w:ascii="Times New Roman" w:eastAsia="Times New Roman" w:hAnsi="Times New Roman" w:cs="Times New Roman"/>
          <w:sz w:val="24"/>
          <w:szCs w:val="24"/>
        </w:rPr>
        <w:t xml:space="preserve">, </w:t>
      </w:r>
      <w:r w:rsidRPr="00D5064C">
        <w:rPr>
          <w:rFonts w:ascii="Times New Roman" w:eastAsia="Times New Roman" w:hAnsi="Times New Roman" w:cs="Times New Roman"/>
          <w:i/>
          <w:sz w:val="24"/>
          <w:szCs w:val="24"/>
        </w:rPr>
        <w:t>Unilever</w:t>
      </w:r>
      <w:r w:rsidRPr="00D5064C">
        <w:rPr>
          <w:rFonts w:ascii="Times New Roman" w:eastAsia="Times New Roman" w:hAnsi="Times New Roman" w:cs="Times New Roman"/>
          <w:sz w:val="24"/>
          <w:szCs w:val="24"/>
        </w:rPr>
        <w:t xml:space="preserve">. Available at: https://www.unilever.com/planet-and-society/responsible-business/business-integrity/ (Accessed: 20 July 2023). </w:t>
      </w:r>
    </w:p>
    <w:p w14:paraId="2395EC07" w14:textId="77777777" w:rsidR="00184CA7" w:rsidRPr="00D5064C" w:rsidRDefault="00184CA7" w:rsidP="00D5064C">
      <w:pPr>
        <w:pStyle w:val="Normal1"/>
        <w:spacing w:before="240" w:after="240" w:line="360" w:lineRule="auto"/>
        <w:jc w:val="both"/>
        <w:rPr>
          <w:rFonts w:ascii="Times New Roman" w:eastAsia="Times New Roman" w:hAnsi="Times New Roman" w:cs="Times New Roman"/>
          <w:sz w:val="24"/>
          <w:szCs w:val="24"/>
        </w:rPr>
      </w:pPr>
      <w:r w:rsidRPr="00D5064C">
        <w:rPr>
          <w:rFonts w:ascii="Times New Roman" w:eastAsia="Times New Roman" w:hAnsi="Times New Roman" w:cs="Times New Roman"/>
          <w:sz w:val="24"/>
          <w:szCs w:val="24"/>
        </w:rPr>
        <w:t xml:space="preserve">Unilever, (2023) </w:t>
      </w:r>
      <w:r w:rsidRPr="00D5064C">
        <w:rPr>
          <w:rFonts w:ascii="Times New Roman" w:eastAsia="Times New Roman" w:hAnsi="Times New Roman" w:cs="Times New Roman"/>
          <w:i/>
          <w:sz w:val="24"/>
          <w:szCs w:val="24"/>
        </w:rPr>
        <w:t>Strategy and goals</w:t>
      </w:r>
      <w:r w:rsidRPr="00D5064C">
        <w:rPr>
          <w:rFonts w:ascii="Times New Roman" w:eastAsia="Times New Roman" w:hAnsi="Times New Roman" w:cs="Times New Roman"/>
          <w:sz w:val="24"/>
          <w:szCs w:val="24"/>
        </w:rPr>
        <w:t xml:space="preserve">, </w:t>
      </w:r>
      <w:r w:rsidRPr="00D5064C">
        <w:rPr>
          <w:rFonts w:ascii="Times New Roman" w:eastAsia="Times New Roman" w:hAnsi="Times New Roman" w:cs="Times New Roman"/>
          <w:i/>
          <w:sz w:val="24"/>
          <w:szCs w:val="24"/>
        </w:rPr>
        <w:t>Unilever</w:t>
      </w:r>
      <w:r w:rsidRPr="00D5064C">
        <w:rPr>
          <w:rFonts w:ascii="Times New Roman" w:eastAsia="Times New Roman" w:hAnsi="Times New Roman" w:cs="Times New Roman"/>
          <w:sz w:val="24"/>
          <w:szCs w:val="24"/>
        </w:rPr>
        <w:t xml:space="preserve">. Available at: https://www.unilever.com/planet-and-society/future-of-work/strategy-and-goals/ (Accessed: 20 July 2023). </w:t>
      </w:r>
    </w:p>
    <w:p w14:paraId="498C9B6A" w14:textId="77777777" w:rsidR="00184CA7" w:rsidRPr="00D5064C" w:rsidRDefault="00184CA7" w:rsidP="00D5064C">
      <w:pPr>
        <w:pStyle w:val="Normal1"/>
        <w:spacing w:line="360" w:lineRule="auto"/>
        <w:jc w:val="both"/>
        <w:rPr>
          <w:rFonts w:ascii="Times New Roman" w:eastAsia="Times New Roman" w:hAnsi="Times New Roman" w:cs="Times New Roman"/>
          <w:sz w:val="24"/>
          <w:szCs w:val="24"/>
        </w:rPr>
      </w:pPr>
      <w:r w:rsidRPr="00D5064C">
        <w:rPr>
          <w:rFonts w:ascii="Times New Roman" w:eastAsia="Times New Roman" w:hAnsi="Times New Roman" w:cs="Times New Roman"/>
          <w:sz w:val="24"/>
          <w:szCs w:val="24"/>
        </w:rPr>
        <w:t xml:space="preserve">Wallstreetmojo, (2023) </w:t>
      </w:r>
      <w:r w:rsidRPr="00D5064C">
        <w:rPr>
          <w:rFonts w:ascii="Times New Roman" w:eastAsia="Times New Roman" w:hAnsi="Times New Roman" w:cs="Times New Roman"/>
          <w:i/>
          <w:sz w:val="24"/>
          <w:szCs w:val="24"/>
        </w:rPr>
        <w:t>Organizational structure - definition, types, examples, what is it?</w:t>
      </w:r>
      <w:r w:rsidRPr="00D5064C">
        <w:rPr>
          <w:rFonts w:ascii="Times New Roman" w:eastAsia="Times New Roman" w:hAnsi="Times New Roman" w:cs="Times New Roman"/>
          <w:sz w:val="24"/>
          <w:szCs w:val="24"/>
        </w:rPr>
        <w:t xml:space="preserve"> Available at: https://www.wallstreetmojo.com/organizational-structure/ (Accessed: 20 July 2023). </w:t>
      </w:r>
    </w:p>
    <w:p w14:paraId="711C8A77" w14:textId="77777777" w:rsidR="002170B4" w:rsidRPr="00D5064C" w:rsidRDefault="002170B4" w:rsidP="00D5064C">
      <w:pPr>
        <w:pStyle w:val="Normal1"/>
        <w:spacing w:before="240" w:after="240" w:line="360" w:lineRule="auto"/>
        <w:jc w:val="both"/>
        <w:rPr>
          <w:rFonts w:ascii="Times New Roman" w:eastAsia="Times New Roman" w:hAnsi="Times New Roman" w:cs="Times New Roman"/>
          <w:sz w:val="24"/>
          <w:szCs w:val="24"/>
        </w:rPr>
      </w:pPr>
    </w:p>
    <w:p w14:paraId="6EF8E406" w14:textId="77777777" w:rsidR="002170B4" w:rsidRPr="00D5064C" w:rsidRDefault="002170B4" w:rsidP="00D5064C">
      <w:pPr>
        <w:pStyle w:val="Normal1"/>
        <w:spacing w:before="240" w:after="240" w:line="360" w:lineRule="auto"/>
        <w:ind w:left="580" w:hanging="20"/>
        <w:jc w:val="both"/>
        <w:rPr>
          <w:rFonts w:ascii="Times New Roman" w:eastAsia="Times New Roman" w:hAnsi="Times New Roman" w:cs="Times New Roman"/>
          <w:sz w:val="24"/>
          <w:szCs w:val="24"/>
        </w:rPr>
      </w:pPr>
    </w:p>
    <w:p w14:paraId="5D50B07D" w14:textId="77777777" w:rsidR="002170B4" w:rsidRPr="00D5064C" w:rsidRDefault="002170B4" w:rsidP="00D5064C">
      <w:pPr>
        <w:pStyle w:val="Normal1"/>
        <w:spacing w:line="360" w:lineRule="auto"/>
        <w:jc w:val="both"/>
        <w:rPr>
          <w:rFonts w:ascii="Times New Roman" w:eastAsia="Times New Roman" w:hAnsi="Times New Roman" w:cs="Times New Roman"/>
          <w:b/>
          <w:sz w:val="24"/>
          <w:szCs w:val="24"/>
        </w:rPr>
      </w:pPr>
    </w:p>
    <w:p w14:paraId="7B8FA46B" w14:textId="77777777" w:rsidR="002170B4" w:rsidRPr="00D5064C" w:rsidRDefault="002170B4" w:rsidP="00D5064C">
      <w:pPr>
        <w:pStyle w:val="Normal1"/>
        <w:spacing w:line="360" w:lineRule="auto"/>
        <w:jc w:val="both"/>
        <w:rPr>
          <w:rFonts w:ascii="Times New Roman" w:eastAsia="Times New Roman" w:hAnsi="Times New Roman" w:cs="Times New Roman"/>
          <w:b/>
          <w:sz w:val="24"/>
          <w:szCs w:val="24"/>
        </w:rPr>
      </w:pPr>
    </w:p>
    <w:sectPr w:rsidR="002170B4" w:rsidRPr="00D5064C" w:rsidSect="00184CA7">
      <w:pgSz w:w="11909" w:h="16834"/>
      <w:pgMar w:top="1440" w:right="1440" w:bottom="1440" w:left="1440" w:header="720" w:footer="720" w:gutter="0"/>
      <w:pgBorders w:offsetFrom="page">
        <w:top w:val="single" w:sz="18" w:space="24" w:color="auto"/>
        <w:left w:val="single" w:sz="18" w:space="24" w:color="auto"/>
        <w:bottom w:val="single" w:sz="18" w:space="24" w:color="auto"/>
        <w:right w:val="single" w:sz="18" w:space="24" w:color="auto"/>
      </w:pgBorders>
      <w:pgNumType w:start="1"/>
      <w:cols w:space="70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170B4"/>
    <w:rsid w:val="00184CA7"/>
    <w:rsid w:val="002170B4"/>
    <w:rsid w:val="00556340"/>
    <w:rsid w:val="00566EFD"/>
    <w:rsid w:val="00BC4CBE"/>
    <w:rsid w:val="00D5064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107ECB"/>
  <w15:docId w15:val="{9BFCCE3C-50AD-406D-81EF-FDD78F8A0D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rsid w:val="00D5064C"/>
    <w:pPr>
      <w:keepNext/>
      <w:keepLines/>
      <w:spacing w:before="400" w:after="120"/>
      <w:outlineLvl w:val="0"/>
    </w:pPr>
    <w:rPr>
      <w:rFonts w:ascii="Times New Roman" w:hAnsi="Times New Roman"/>
      <w:b/>
      <w:sz w:val="24"/>
      <w:szCs w:val="40"/>
    </w:rPr>
  </w:style>
  <w:style w:type="paragraph" w:styleId="Heading2">
    <w:name w:val="heading 2"/>
    <w:basedOn w:val="Normal1"/>
    <w:next w:val="Normal1"/>
    <w:pPr>
      <w:keepNext/>
      <w:keepLines/>
      <w:spacing w:before="360" w:after="120"/>
      <w:outlineLvl w:val="1"/>
    </w:pPr>
    <w:rPr>
      <w:sz w:val="32"/>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color w:val="666666"/>
      <w:sz w:val="30"/>
      <w:szCs w:val="30"/>
    </w:rPr>
  </w:style>
  <w:style w:type="paragraph" w:styleId="TOCHeading">
    <w:name w:val="TOC Heading"/>
    <w:basedOn w:val="Heading1"/>
    <w:next w:val="Normal"/>
    <w:uiPriority w:val="39"/>
    <w:unhideWhenUsed/>
    <w:qFormat/>
    <w:rsid w:val="00D5064C"/>
    <w:pPr>
      <w:spacing w:before="240" w:after="0" w:line="259" w:lineRule="auto"/>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D5064C"/>
    <w:pPr>
      <w:spacing w:after="100"/>
    </w:pPr>
  </w:style>
  <w:style w:type="character" w:styleId="Hyperlink">
    <w:name w:val="Hyperlink"/>
    <w:basedOn w:val="DefaultParagraphFont"/>
    <w:uiPriority w:val="99"/>
    <w:unhideWhenUsed/>
    <w:rsid w:val="00D5064C"/>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520DFC5-59CA-495F-B9D1-0DCC18C8C6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TotalTime>
  <Pages>10</Pages>
  <Words>2730</Words>
  <Characters>15565</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Victoria Rotari</cp:lastModifiedBy>
  <cp:revision>4</cp:revision>
  <dcterms:created xsi:type="dcterms:W3CDTF">2023-07-20T10:57:00Z</dcterms:created>
  <dcterms:modified xsi:type="dcterms:W3CDTF">2023-08-09T17:41:00Z</dcterms:modified>
</cp:coreProperties>
</file>