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25253070"/>
        <w:docPartObj>
          <w:docPartGallery w:val="Cover Pages"/>
          <w:docPartUnique/>
        </w:docPartObj>
      </w:sdtPr>
      <w:sdtEndPr>
        <w:rPr>
          <w:rFonts w:ascii="Times New Roman" w:hAnsi="Times New Roman" w:cs="Times New Roman"/>
          <w:b/>
          <w:bCs/>
          <w:color w:val="222222"/>
          <w:sz w:val="24"/>
          <w:szCs w:val="24"/>
          <w:shd w:val="clear" w:color="auto" w:fill="FFFFFF"/>
          <w:lang w:val="en-GB"/>
        </w:rPr>
      </w:sdtEndPr>
      <w:sdtContent>
        <w:p w14:paraId="106C9383" w14:textId="6E9E5C1E" w:rsidR="00E97485" w:rsidRDefault="00E97485">
          <w:r>
            <w:rPr>
              <w:noProof/>
            </w:rPr>
            <mc:AlternateContent>
              <mc:Choice Requires="wpg">
                <w:drawing>
                  <wp:anchor distT="0" distB="0" distL="114300" distR="114300" simplePos="0" relativeHeight="251660288" behindDoc="0" locked="0" layoutInCell="1" allowOverlap="1" wp14:anchorId="295856FE" wp14:editId="27417221">
                    <wp:simplePos x="0" y="0"/>
                    <wp:positionH relativeFrom="page">
                      <wp:align>left</wp:align>
                    </wp:positionH>
                    <wp:positionV relativeFrom="page">
                      <wp:align>top</wp:align>
                    </wp:positionV>
                    <wp:extent cx="6382385" cy="4978400"/>
                    <wp:effectExtent l="0" t="0" r="5715" b="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4978400"/>
                              <a:chOff x="0" y="0"/>
                              <a:chExt cx="6381735" cy="4978400"/>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6"/>
                                <a:ext cx="5610225" cy="4216514"/>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24DDA07C" w14:textId="643F1BBF" w:rsidR="00E97485" w:rsidRDefault="00E9748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id="0" w:name="_GoBack" w:displacedByCustomXml="next"/>
                                <w:sdt>
                                  <w:sdtPr>
                                    <w:rPr>
                                      <w:rFonts w:asciiTheme="majorHAnsi" w:eastAsiaTheme="minorHAnsi" w:hAnsiTheme="majorHAnsi"/>
                                      <w:caps/>
                                      <w:color w:val="44546A" w:themeColor="text2"/>
                                      <w:sz w:val="96"/>
                                      <w:szCs w:val="96"/>
                                      <w:lang w:eastAsia="en-US"/>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5628A9D" w14:textId="2AD5357C" w:rsidR="00E97485" w:rsidRDefault="00E97485" w:rsidP="00E97485">
                                      <w:pPr>
                                        <w:pStyle w:val="NoSpacing"/>
                                        <w:spacing w:line="216" w:lineRule="auto"/>
                                        <w:rPr>
                                          <w:rFonts w:asciiTheme="majorHAnsi" w:hAnsiTheme="majorHAnsi"/>
                                          <w:caps/>
                                          <w:color w:val="44546A" w:themeColor="text2"/>
                                          <w:sz w:val="96"/>
                                          <w:szCs w:val="96"/>
                                        </w:rPr>
                                      </w:pPr>
                                      <w:r w:rsidRPr="00E97485">
                                        <w:rPr>
                                          <w:rFonts w:asciiTheme="majorHAnsi" w:eastAsiaTheme="minorHAnsi" w:hAnsiTheme="majorHAnsi"/>
                                          <w:caps/>
                                          <w:color w:val="44546A" w:themeColor="text2"/>
                                          <w:sz w:val="96"/>
                                          <w:szCs w:val="96"/>
                                          <w:lang w:eastAsia="en-US"/>
                                        </w:rPr>
                                        <w:t>Netflix Future Developments in the Field of Marketing</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5856FE" id="Group 39" o:spid="_x0000_s1026" alt="Title: Title and subtitle with crop mark graphic" style="position:absolute;margin-left:0;margin-top:0;width:502.55pt;height:392pt;z-index:251660288;mso-position-horizontal:left;mso-position-horizontal-relative:page;mso-position-vertical:top;mso-position-vertical-relative:page;mso-width-relative:margin;mso-height-relative:margin" coordsize="63817,49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">
                    <v:group id="Group 460" o:spid="_x0000_s1027"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6102;height:4216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24DDA07C" w14:textId="643F1BBF" w:rsidR="00E97485" w:rsidRDefault="00E9748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id="1" w:name="_GoBack" w:displacedByCustomXml="next"/>
                          <w:sdt>
                            <w:sdtPr>
                              <w:rPr>
                                <w:rFonts w:asciiTheme="majorHAnsi" w:eastAsiaTheme="minorHAnsi" w:hAnsiTheme="majorHAnsi"/>
                                <w:caps/>
                                <w:color w:val="44546A" w:themeColor="text2"/>
                                <w:sz w:val="96"/>
                                <w:szCs w:val="96"/>
                                <w:lang w:eastAsia="en-US"/>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5628A9D" w14:textId="2AD5357C" w:rsidR="00E97485" w:rsidRDefault="00E97485" w:rsidP="00E97485">
                                <w:pPr>
                                  <w:pStyle w:val="NoSpacing"/>
                                  <w:spacing w:line="216" w:lineRule="auto"/>
                                  <w:rPr>
                                    <w:rFonts w:asciiTheme="majorHAnsi" w:hAnsiTheme="majorHAnsi"/>
                                    <w:caps/>
                                    <w:color w:val="44546A" w:themeColor="text2"/>
                                    <w:sz w:val="96"/>
                                    <w:szCs w:val="96"/>
                                  </w:rPr>
                                </w:pPr>
                                <w:r w:rsidRPr="00E97485">
                                  <w:rPr>
                                    <w:rFonts w:asciiTheme="majorHAnsi" w:eastAsiaTheme="minorHAnsi" w:hAnsiTheme="majorHAnsi"/>
                                    <w:caps/>
                                    <w:color w:val="44546A" w:themeColor="text2"/>
                                    <w:sz w:val="96"/>
                                    <w:szCs w:val="96"/>
                                    <w:lang w:eastAsia="en-US"/>
                                  </w:rPr>
                                  <w:t>Netflix Future Developments in the Field of Marketing</w:t>
                                </w:r>
                              </w:p>
                            </w:sdtContent>
                          </w:sdt>
                          <w:bookmarkEnd w:id="1" w:displacedByCustomXml="prev"/>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3063C056" wp14:editId="4C40CEED">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1523BFF" w14:textId="632A4F00" w:rsidR="00E97485" w:rsidRDefault="00E97485">
                                      <w:pPr>
                                        <w:pStyle w:val="NoSpacing"/>
                                        <w:spacing w:after="240"/>
                                        <w:jc w:val="right"/>
                                        <w:rPr>
                                          <w:color w:val="44546A" w:themeColor="text2"/>
                                          <w:spacing w:val="10"/>
                                          <w:sz w:val="36"/>
                                          <w:szCs w:val="36"/>
                                        </w:rPr>
                                      </w:pPr>
                                      <w:r>
                                        <w:rPr>
                                          <w:color w:val="44546A" w:themeColor="text2"/>
                                          <w:spacing w:val="10"/>
                                          <w:sz w:val="36"/>
                                          <w:szCs w:val="36"/>
                                        </w:rPr>
                                        <w:t>Stanislav Kim (1807730)</w:t>
                                      </w:r>
                                    </w:p>
                                  </w:sdtContent>
                                </w:sdt>
                                <w:p w14:paraId="5AD47D74" w14:textId="4235C705" w:rsidR="00E97485" w:rsidRDefault="00E97485">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63C056" id="Group 38"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">
                    <v:group id="Group 455" o:spid="_x0000_s1032"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33"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1523BFF" w14:textId="632A4F00" w:rsidR="00E97485" w:rsidRDefault="00E97485">
                                <w:pPr>
                                  <w:pStyle w:val="NoSpacing"/>
                                  <w:spacing w:after="240"/>
                                  <w:jc w:val="right"/>
                                  <w:rPr>
                                    <w:color w:val="44546A" w:themeColor="text2"/>
                                    <w:spacing w:val="10"/>
                                    <w:sz w:val="36"/>
                                    <w:szCs w:val="36"/>
                                  </w:rPr>
                                </w:pPr>
                                <w:r>
                                  <w:rPr>
                                    <w:color w:val="44546A" w:themeColor="text2"/>
                                    <w:spacing w:val="10"/>
                                    <w:sz w:val="36"/>
                                    <w:szCs w:val="36"/>
                                  </w:rPr>
                                  <w:t>Stanislav Kim (1807730)</w:t>
                                </w:r>
                              </w:p>
                            </w:sdtContent>
                          </w:sdt>
                          <w:p w14:paraId="5AD47D74" w14:textId="4235C705" w:rsidR="00E97485" w:rsidRDefault="00E97485">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5EE16359" wp14:editId="07AD4632">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3F827B7"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" fillcolor="#e7e6e6 [3214]" stroked="f">
                    <w10:wrap anchorx="page" anchory="page"/>
                  </v:rect>
                </w:pict>
              </mc:Fallback>
            </mc:AlternateContent>
          </w:r>
        </w:p>
        <w:p w14:paraId="56BAA4D4" w14:textId="0578F078" w:rsidR="00E97485" w:rsidRDefault="00E97485">
          <w:pPr>
            <w:spacing w:line="480" w:lineRule="auto"/>
            <w:ind w:firstLine="720"/>
            <w:jc w:val="both"/>
            <w:rPr>
              <w:rFonts w:ascii="Times New Roman" w:hAnsi="Times New Roman" w:cs="Times New Roman"/>
              <w:b/>
              <w:bCs/>
              <w:color w:val="222222"/>
              <w:sz w:val="24"/>
              <w:szCs w:val="24"/>
              <w:shd w:val="clear" w:color="auto" w:fill="FFFFFF"/>
              <w:lang w:val="en-GB"/>
            </w:rPr>
          </w:pPr>
          <w:r>
            <w:rPr>
              <w:rFonts w:ascii="Times New Roman" w:hAnsi="Times New Roman" w:cs="Times New Roman"/>
              <w:b/>
              <w:bCs/>
              <w:color w:val="222222"/>
              <w:sz w:val="24"/>
              <w:szCs w:val="24"/>
              <w:shd w:val="clear" w:color="auto" w:fill="FFFFFF"/>
              <w:lang w:val="en-GB"/>
            </w:rPr>
            <w:br w:type="page"/>
          </w:r>
        </w:p>
      </w:sdtContent>
    </w:sdt>
    <w:sdt>
      <w:sdtPr>
        <w:id w:val="-861122446"/>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52207250" w14:textId="29A627EF" w:rsidR="00E97485" w:rsidRDefault="00E97485">
          <w:pPr>
            <w:pStyle w:val="TOCHeading"/>
          </w:pPr>
          <w:r>
            <w:t>Table of Contents</w:t>
          </w:r>
        </w:p>
        <w:p w14:paraId="7BC372A8" w14:textId="7EF0D097" w:rsidR="00A8724D" w:rsidRDefault="00E97485">
          <w:pPr>
            <w:pStyle w:val="TOC1"/>
            <w:tabs>
              <w:tab w:val="right" w:leader="dot" w:pos="9350"/>
            </w:tabs>
            <w:rPr>
              <w:rFonts w:eastAsiaTheme="minorEastAsia" w:cstheme="minorBidi"/>
              <w:b w:val="0"/>
              <w:bCs w:val="0"/>
              <w:i w:val="0"/>
              <w:iCs w:val="0"/>
              <w:noProof/>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155529139" w:history="1">
            <w:r w:rsidR="00A8724D" w:rsidRPr="00816047">
              <w:rPr>
                <w:rStyle w:val="Hyperlink"/>
                <w:noProof/>
                <w:shd w:val="clear" w:color="auto" w:fill="FFFFFF"/>
                <w:lang w:val="en-GB"/>
              </w:rPr>
              <w:t>Executive Summary</w:t>
            </w:r>
            <w:r w:rsidR="00A8724D">
              <w:rPr>
                <w:noProof/>
                <w:webHidden/>
              </w:rPr>
              <w:tab/>
            </w:r>
            <w:r w:rsidR="00A8724D">
              <w:rPr>
                <w:noProof/>
                <w:webHidden/>
              </w:rPr>
              <w:fldChar w:fldCharType="begin"/>
            </w:r>
            <w:r w:rsidR="00A8724D">
              <w:rPr>
                <w:noProof/>
                <w:webHidden/>
              </w:rPr>
              <w:instrText xml:space="preserve"> PAGEREF _Toc155529139 \h </w:instrText>
            </w:r>
            <w:r w:rsidR="00A8724D">
              <w:rPr>
                <w:noProof/>
                <w:webHidden/>
              </w:rPr>
            </w:r>
            <w:r w:rsidR="00A8724D">
              <w:rPr>
                <w:noProof/>
                <w:webHidden/>
              </w:rPr>
              <w:fldChar w:fldCharType="separate"/>
            </w:r>
            <w:r w:rsidR="00A8724D">
              <w:rPr>
                <w:noProof/>
                <w:webHidden/>
              </w:rPr>
              <w:t>2</w:t>
            </w:r>
            <w:r w:rsidR="00A8724D">
              <w:rPr>
                <w:noProof/>
                <w:webHidden/>
              </w:rPr>
              <w:fldChar w:fldCharType="end"/>
            </w:r>
          </w:hyperlink>
        </w:p>
        <w:p w14:paraId="14129AD5" w14:textId="63A6F3EC" w:rsidR="00A8724D" w:rsidRDefault="00A8724D">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5529140" w:history="1">
            <w:r w:rsidRPr="00816047">
              <w:rPr>
                <w:rStyle w:val="Hyperlink"/>
                <w:noProof/>
                <w:shd w:val="clear" w:color="auto" w:fill="FFFFFF"/>
                <w:lang w:val="en-GB"/>
              </w:rPr>
              <w:t>Netflix Future Developments in the Field of Marketing</w:t>
            </w:r>
            <w:r>
              <w:rPr>
                <w:noProof/>
                <w:webHidden/>
              </w:rPr>
              <w:tab/>
            </w:r>
            <w:r>
              <w:rPr>
                <w:noProof/>
                <w:webHidden/>
              </w:rPr>
              <w:fldChar w:fldCharType="begin"/>
            </w:r>
            <w:r>
              <w:rPr>
                <w:noProof/>
                <w:webHidden/>
              </w:rPr>
              <w:instrText xml:space="preserve"> PAGEREF _Toc155529140 \h </w:instrText>
            </w:r>
            <w:r>
              <w:rPr>
                <w:noProof/>
                <w:webHidden/>
              </w:rPr>
            </w:r>
            <w:r>
              <w:rPr>
                <w:noProof/>
                <w:webHidden/>
              </w:rPr>
              <w:fldChar w:fldCharType="separate"/>
            </w:r>
            <w:r>
              <w:rPr>
                <w:noProof/>
                <w:webHidden/>
              </w:rPr>
              <w:t>3</w:t>
            </w:r>
            <w:r>
              <w:rPr>
                <w:noProof/>
                <w:webHidden/>
              </w:rPr>
              <w:fldChar w:fldCharType="end"/>
            </w:r>
          </w:hyperlink>
        </w:p>
        <w:p w14:paraId="28CAA456" w14:textId="718E9096" w:rsidR="00A8724D" w:rsidRDefault="00A8724D">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5529141" w:history="1">
            <w:r w:rsidRPr="00816047">
              <w:rPr>
                <w:rStyle w:val="Hyperlink"/>
                <w:noProof/>
                <w:shd w:val="clear" w:color="auto" w:fill="FFFFFF"/>
                <w:lang w:val="en-GB"/>
              </w:rPr>
              <w:t>Introduction</w:t>
            </w:r>
            <w:r>
              <w:rPr>
                <w:noProof/>
                <w:webHidden/>
              </w:rPr>
              <w:tab/>
            </w:r>
            <w:r>
              <w:rPr>
                <w:noProof/>
                <w:webHidden/>
              </w:rPr>
              <w:fldChar w:fldCharType="begin"/>
            </w:r>
            <w:r>
              <w:rPr>
                <w:noProof/>
                <w:webHidden/>
              </w:rPr>
              <w:instrText xml:space="preserve"> PAGEREF _Toc155529141 \h </w:instrText>
            </w:r>
            <w:r>
              <w:rPr>
                <w:noProof/>
                <w:webHidden/>
              </w:rPr>
            </w:r>
            <w:r>
              <w:rPr>
                <w:noProof/>
                <w:webHidden/>
              </w:rPr>
              <w:fldChar w:fldCharType="separate"/>
            </w:r>
            <w:r>
              <w:rPr>
                <w:noProof/>
                <w:webHidden/>
              </w:rPr>
              <w:t>3</w:t>
            </w:r>
            <w:r>
              <w:rPr>
                <w:noProof/>
                <w:webHidden/>
              </w:rPr>
              <w:fldChar w:fldCharType="end"/>
            </w:r>
          </w:hyperlink>
        </w:p>
        <w:p w14:paraId="010F519C" w14:textId="1426A342" w:rsidR="00A8724D" w:rsidRDefault="00A8724D">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5529142" w:history="1">
            <w:r w:rsidRPr="00816047">
              <w:rPr>
                <w:rStyle w:val="Hyperlink"/>
                <w:noProof/>
                <w:lang w:val="en-GB"/>
              </w:rPr>
              <w:t>Concept and Importance of Marketing for Netflix</w:t>
            </w:r>
            <w:r>
              <w:rPr>
                <w:noProof/>
                <w:webHidden/>
              </w:rPr>
              <w:tab/>
            </w:r>
            <w:r>
              <w:rPr>
                <w:noProof/>
                <w:webHidden/>
              </w:rPr>
              <w:fldChar w:fldCharType="begin"/>
            </w:r>
            <w:r>
              <w:rPr>
                <w:noProof/>
                <w:webHidden/>
              </w:rPr>
              <w:instrText xml:space="preserve"> PAGEREF _Toc155529142 \h </w:instrText>
            </w:r>
            <w:r>
              <w:rPr>
                <w:noProof/>
                <w:webHidden/>
              </w:rPr>
            </w:r>
            <w:r>
              <w:rPr>
                <w:noProof/>
                <w:webHidden/>
              </w:rPr>
              <w:fldChar w:fldCharType="separate"/>
            </w:r>
            <w:r>
              <w:rPr>
                <w:noProof/>
                <w:webHidden/>
              </w:rPr>
              <w:t>3</w:t>
            </w:r>
            <w:r>
              <w:rPr>
                <w:noProof/>
                <w:webHidden/>
              </w:rPr>
              <w:fldChar w:fldCharType="end"/>
            </w:r>
          </w:hyperlink>
        </w:p>
        <w:p w14:paraId="43BA8365" w14:textId="457AC682" w:rsidR="00A8724D" w:rsidRDefault="00A8724D">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5529143" w:history="1">
            <w:r w:rsidRPr="00816047">
              <w:rPr>
                <w:rStyle w:val="Hyperlink"/>
                <w:noProof/>
                <w:lang w:val="en-GB"/>
              </w:rPr>
              <w:t>Netflix's Macro and Micro Marketing Environments and How They Have Influenced Their Marketing Strategy</w:t>
            </w:r>
            <w:r>
              <w:rPr>
                <w:noProof/>
                <w:webHidden/>
              </w:rPr>
              <w:tab/>
            </w:r>
            <w:r>
              <w:rPr>
                <w:noProof/>
                <w:webHidden/>
              </w:rPr>
              <w:fldChar w:fldCharType="begin"/>
            </w:r>
            <w:r>
              <w:rPr>
                <w:noProof/>
                <w:webHidden/>
              </w:rPr>
              <w:instrText xml:space="preserve"> PAGEREF _Toc155529143 \h </w:instrText>
            </w:r>
            <w:r>
              <w:rPr>
                <w:noProof/>
                <w:webHidden/>
              </w:rPr>
            </w:r>
            <w:r>
              <w:rPr>
                <w:noProof/>
                <w:webHidden/>
              </w:rPr>
              <w:fldChar w:fldCharType="separate"/>
            </w:r>
            <w:r>
              <w:rPr>
                <w:noProof/>
                <w:webHidden/>
              </w:rPr>
              <w:t>5</w:t>
            </w:r>
            <w:r>
              <w:rPr>
                <w:noProof/>
                <w:webHidden/>
              </w:rPr>
              <w:fldChar w:fldCharType="end"/>
            </w:r>
          </w:hyperlink>
        </w:p>
        <w:p w14:paraId="654F9C99" w14:textId="2C0E6B39" w:rsidR="00A8724D" w:rsidRDefault="00A8724D">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5529144" w:history="1">
            <w:r w:rsidRPr="00816047">
              <w:rPr>
                <w:rStyle w:val="Hyperlink"/>
                <w:noProof/>
                <w:lang w:val="en-GB"/>
              </w:rPr>
              <w:t>Netflix's Change Management Strategies and Their Effectiveness</w:t>
            </w:r>
            <w:r>
              <w:rPr>
                <w:noProof/>
                <w:webHidden/>
              </w:rPr>
              <w:tab/>
            </w:r>
            <w:r>
              <w:rPr>
                <w:noProof/>
                <w:webHidden/>
              </w:rPr>
              <w:fldChar w:fldCharType="begin"/>
            </w:r>
            <w:r>
              <w:rPr>
                <w:noProof/>
                <w:webHidden/>
              </w:rPr>
              <w:instrText xml:space="preserve"> PAGEREF _Toc155529144 \h </w:instrText>
            </w:r>
            <w:r>
              <w:rPr>
                <w:noProof/>
                <w:webHidden/>
              </w:rPr>
            </w:r>
            <w:r>
              <w:rPr>
                <w:noProof/>
                <w:webHidden/>
              </w:rPr>
              <w:fldChar w:fldCharType="separate"/>
            </w:r>
            <w:r>
              <w:rPr>
                <w:noProof/>
                <w:webHidden/>
              </w:rPr>
              <w:t>6</w:t>
            </w:r>
            <w:r>
              <w:rPr>
                <w:noProof/>
                <w:webHidden/>
              </w:rPr>
              <w:fldChar w:fldCharType="end"/>
            </w:r>
          </w:hyperlink>
        </w:p>
        <w:p w14:paraId="3A3775E5" w14:textId="2D9A9FDB" w:rsidR="00A8724D" w:rsidRDefault="00A8724D">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5529145" w:history="1">
            <w:r w:rsidRPr="00816047">
              <w:rPr>
                <w:rStyle w:val="Hyperlink"/>
                <w:noProof/>
                <w:lang w:val="en-GB"/>
              </w:rPr>
              <w:t>Netflix's Target Markets</w:t>
            </w:r>
            <w:r>
              <w:rPr>
                <w:noProof/>
                <w:webHidden/>
              </w:rPr>
              <w:tab/>
            </w:r>
            <w:r>
              <w:rPr>
                <w:noProof/>
                <w:webHidden/>
              </w:rPr>
              <w:fldChar w:fldCharType="begin"/>
            </w:r>
            <w:r>
              <w:rPr>
                <w:noProof/>
                <w:webHidden/>
              </w:rPr>
              <w:instrText xml:space="preserve"> PAGEREF _Toc155529145 \h </w:instrText>
            </w:r>
            <w:r>
              <w:rPr>
                <w:noProof/>
                <w:webHidden/>
              </w:rPr>
            </w:r>
            <w:r>
              <w:rPr>
                <w:noProof/>
                <w:webHidden/>
              </w:rPr>
              <w:fldChar w:fldCharType="separate"/>
            </w:r>
            <w:r>
              <w:rPr>
                <w:noProof/>
                <w:webHidden/>
              </w:rPr>
              <w:t>7</w:t>
            </w:r>
            <w:r>
              <w:rPr>
                <w:noProof/>
                <w:webHidden/>
              </w:rPr>
              <w:fldChar w:fldCharType="end"/>
            </w:r>
          </w:hyperlink>
        </w:p>
        <w:p w14:paraId="7CB2A3A3" w14:textId="561350ED" w:rsidR="00A8724D" w:rsidRDefault="00A8724D">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5529146" w:history="1">
            <w:r w:rsidRPr="00816047">
              <w:rPr>
                <w:rStyle w:val="Hyperlink"/>
                <w:noProof/>
                <w:lang w:val="en-GB"/>
              </w:rPr>
              <w:t>Selection Media</w:t>
            </w:r>
            <w:r>
              <w:rPr>
                <w:noProof/>
                <w:webHidden/>
              </w:rPr>
              <w:tab/>
            </w:r>
            <w:r>
              <w:rPr>
                <w:noProof/>
                <w:webHidden/>
              </w:rPr>
              <w:fldChar w:fldCharType="begin"/>
            </w:r>
            <w:r>
              <w:rPr>
                <w:noProof/>
                <w:webHidden/>
              </w:rPr>
              <w:instrText xml:space="preserve"> PAGEREF _Toc155529146 \h </w:instrText>
            </w:r>
            <w:r>
              <w:rPr>
                <w:noProof/>
                <w:webHidden/>
              </w:rPr>
            </w:r>
            <w:r>
              <w:rPr>
                <w:noProof/>
                <w:webHidden/>
              </w:rPr>
              <w:fldChar w:fldCharType="separate"/>
            </w:r>
            <w:r>
              <w:rPr>
                <w:noProof/>
                <w:webHidden/>
              </w:rPr>
              <w:t>8</w:t>
            </w:r>
            <w:r>
              <w:rPr>
                <w:noProof/>
                <w:webHidden/>
              </w:rPr>
              <w:fldChar w:fldCharType="end"/>
            </w:r>
          </w:hyperlink>
        </w:p>
        <w:p w14:paraId="6C3C8F0F" w14:textId="3506111B" w:rsidR="00A8724D" w:rsidRDefault="00A8724D">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5529147" w:history="1">
            <w:r w:rsidRPr="00816047">
              <w:rPr>
                <w:rStyle w:val="Hyperlink"/>
                <w:noProof/>
                <w:lang w:val="en-GB"/>
              </w:rPr>
              <w:t>Measuring Success</w:t>
            </w:r>
            <w:r>
              <w:rPr>
                <w:noProof/>
                <w:webHidden/>
              </w:rPr>
              <w:tab/>
            </w:r>
            <w:r>
              <w:rPr>
                <w:noProof/>
                <w:webHidden/>
              </w:rPr>
              <w:fldChar w:fldCharType="begin"/>
            </w:r>
            <w:r>
              <w:rPr>
                <w:noProof/>
                <w:webHidden/>
              </w:rPr>
              <w:instrText xml:space="preserve"> PAGEREF _Toc155529147 \h </w:instrText>
            </w:r>
            <w:r>
              <w:rPr>
                <w:noProof/>
                <w:webHidden/>
              </w:rPr>
            </w:r>
            <w:r>
              <w:rPr>
                <w:noProof/>
                <w:webHidden/>
              </w:rPr>
              <w:fldChar w:fldCharType="separate"/>
            </w:r>
            <w:r>
              <w:rPr>
                <w:noProof/>
                <w:webHidden/>
              </w:rPr>
              <w:t>9</w:t>
            </w:r>
            <w:r>
              <w:rPr>
                <w:noProof/>
                <w:webHidden/>
              </w:rPr>
              <w:fldChar w:fldCharType="end"/>
            </w:r>
          </w:hyperlink>
        </w:p>
        <w:p w14:paraId="6A49338C" w14:textId="3AA8FDBB" w:rsidR="00A8724D" w:rsidRDefault="00A8724D">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5529148" w:history="1">
            <w:r w:rsidRPr="00816047">
              <w:rPr>
                <w:rStyle w:val="Hyperlink"/>
                <w:noProof/>
                <w:shd w:val="clear" w:color="auto" w:fill="FFFFFF"/>
                <w:lang w:val="en-GB"/>
              </w:rPr>
              <w:t>Conclusion Addressing the Shortcomings of The Chosen Organization’s Marketing Strategy</w:t>
            </w:r>
            <w:r>
              <w:rPr>
                <w:noProof/>
                <w:webHidden/>
              </w:rPr>
              <w:tab/>
            </w:r>
            <w:r>
              <w:rPr>
                <w:noProof/>
                <w:webHidden/>
              </w:rPr>
              <w:fldChar w:fldCharType="begin"/>
            </w:r>
            <w:r>
              <w:rPr>
                <w:noProof/>
                <w:webHidden/>
              </w:rPr>
              <w:instrText xml:space="preserve"> PAGEREF _Toc155529148 \h </w:instrText>
            </w:r>
            <w:r>
              <w:rPr>
                <w:noProof/>
                <w:webHidden/>
              </w:rPr>
            </w:r>
            <w:r>
              <w:rPr>
                <w:noProof/>
                <w:webHidden/>
              </w:rPr>
              <w:fldChar w:fldCharType="separate"/>
            </w:r>
            <w:r>
              <w:rPr>
                <w:noProof/>
                <w:webHidden/>
              </w:rPr>
              <w:t>11</w:t>
            </w:r>
            <w:r>
              <w:rPr>
                <w:noProof/>
                <w:webHidden/>
              </w:rPr>
              <w:fldChar w:fldCharType="end"/>
            </w:r>
          </w:hyperlink>
        </w:p>
        <w:p w14:paraId="154B80DE" w14:textId="1EBA83EC" w:rsidR="00A8724D" w:rsidRDefault="00A8724D">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5529149" w:history="1">
            <w:r w:rsidRPr="00816047">
              <w:rPr>
                <w:rStyle w:val="Hyperlink"/>
                <w:noProof/>
                <w:lang w:val="en-GB"/>
              </w:rPr>
              <w:t>Recommendations</w:t>
            </w:r>
            <w:r>
              <w:rPr>
                <w:noProof/>
                <w:webHidden/>
              </w:rPr>
              <w:tab/>
            </w:r>
            <w:r>
              <w:rPr>
                <w:noProof/>
                <w:webHidden/>
              </w:rPr>
              <w:fldChar w:fldCharType="begin"/>
            </w:r>
            <w:r>
              <w:rPr>
                <w:noProof/>
                <w:webHidden/>
              </w:rPr>
              <w:instrText xml:space="preserve"> PAGEREF _Toc155529149 \h </w:instrText>
            </w:r>
            <w:r>
              <w:rPr>
                <w:noProof/>
                <w:webHidden/>
              </w:rPr>
            </w:r>
            <w:r>
              <w:rPr>
                <w:noProof/>
                <w:webHidden/>
              </w:rPr>
              <w:fldChar w:fldCharType="separate"/>
            </w:r>
            <w:r>
              <w:rPr>
                <w:noProof/>
                <w:webHidden/>
              </w:rPr>
              <w:t>14</w:t>
            </w:r>
            <w:r>
              <w:rPr>
                <w:noProof/>
                <w:webHidden/>
              </w:rPr>
              <w:fldChar w:fldCharType="end"/>
            </w:r>
          </w:hyperlink>
        </w:p>
        <w:p w14:paraId="0C9B738F" w14:textId="319FF87E" w:rsidR="00A8724D" w:rsidRDefault="00A8724D">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5529150" w:history="1">
            <w:r w:rsidRPr="00816047">
              <w:rPr>
                <w:rStyle w:val="Hyperlink"/>
                <w:noProof/>
                <w:lang w:val="en-GB"/>
              </w:rPr>
              <w:t>Conclusion</w:t>
            </w:r>
            <w:r>
              <w:rPr>
                <w:noProof/>
                <w:webHidden/>
              </w:rPr>
              <w:tab/>
            </w:r>
            <w:r>
              <w:rPr>
                <w:noProof/>
                <w:webHidden/>
              </w:rPr>
              <w:fldChar w:fldCharType="begin"/>
            </w:r>
            <w:r>
              <w:rPr>
                <w:noProof/>
                <w:webHidden/>
              </w:rPr>
              <w:instrText xml:space="preserve"> PAGEREF _Toc155529150 \h </w:instrText>
            </w:r>
            <w:r>
              <w:rPr>
                <w:noProof/>
                <w:webHidden/>
              </w:rPr>
            </w:r>
            <w:r>
              <w:rPr>
                <w:noProof/>
                <w:webHidden/>
              </w:rPr>
              <w:fldChar w:fldCharType="separate"/>
            </w:r>
            <w:r>
              <w:rPr>
                <w:noProof/>
                <w:webHidden/>
              </w:rPr>
              <w:t>16</w:t>
            </w:r>
            <w:r>
              <w:rPr>
                <w:noProof/>
                <w:webHidden/>
              </w:rPr>
              <w:fldChar w:fldCharType="end"/>
            </w:r>
          </w:hyperlink>
        </w:p>
        <w:p w14:paraId="42ACDD30" w14:textId="4030ECF9" w:rsidR="00A8724D" w:rsidRDefault="00A8724D">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5529151" w:history="1">
            <w:r w:rsidRPr="00816047">
              <w:rPr>
                <w:rStyle w:val="Hyperlink"/>
                <w:noProof/>
                <w:lang w:val="en-GB"/>
              </w:rPr>
              <w:t>References</w:t>
            </w:r>
            <w:r>
              <w:rPr>
                <w:noProof/>
                <w:webHidden/>
              </w:rPr>
              <w:tab/>
            </w:r>
            <w:r>
              <w:rPr>
                <w:noProof/>
                <w:webHidden/>
              </w:rPr>
              <w:fldChar w:fldCharType="begin"/>
            </w:r>
            <w:r>
              <w:rPr>
                <w:noProof/>
                <w:webHidden/>
              </w:rPr>
              <w:instrText xml:space="preserve"> PAGEREF _Toc155529151 \h </w:instrText>
            </w:r>
            <w:r>
              <w:rPr>
                <w:noProof/>
                <w:webHidden/>
              </w:rPr>
            </w:r>
            <w:r>
              <w:rPr>
                <w:noProof/>
                <w:webHidden/>
              </w:rPr>
              <w:fldChar w:fldCharType="separate"/>
            </w:r>
            <w:r>
              <w:rPr>
                <w:noProof/>
                <w:webHidden/>
              </w:rPr>
              <w:t>18</w:t>
            </w:r>
            <w:r>
              <w:rPr>
                <w:noProof/>
                <w:webHidden/>
              </w:rPr>
              <w:fldChar w:fldCharType="end"/>
            </w:r>
          </w:hyperlink>
        </w:p>
        <w:p w14:paraId="41CE5B80" w14:textId="7CAE42AA" w:rsidR="00E97485" w:rsidRDefault="00E97485">
          <w:r>
            <w:rPr>
              <w:b/>
              <w:bCs/>
              <w:noProof/>
            </w:rPr>
            <w:fldChar w:fldCharType="end"/>
          </w:r>
        </w:p>
      </w:sdtContent>
    </w:sdt>
    <w:p w14:paraId="584C2366" w14:textId="77777777" w:rsidR="00E97485" w:rsidRDefault="00E97485" w:rsidP="00797481">
      <w:pPr>
        <w:spacing w:line="480" w:lineRule="auto"/>
        <w:jc w:val="center"/>
        <w:rPr>
          <w:rFonts w:ascii="Times New Roman" w:hAnsi="Times New Roman" w:cs="Times New Roman"/>
          <w:b/>
          <w:bCs/>
          <w:color w:val="222222"/>
          <w:sz w:val="24"/>
          <w:szCs w:val="24"/>
          <w:shd w:val="clear" w:color="auto" w:fill="FFFFFF"/>
          <w:lang w:val="en-GB"/>
        </w:rPr>
      </w:pPr>
    </w:p>
    <w:p w14:paraId="496AE858" w14:textId="77777777" w:rsidR="00E97485" w:rsidRDefault="00E97485" w:rsidP="00797481">
      <w:pPr>
        <w:spacing w:line="480" w:lineRule="auto"/>
        <w:jc w:val="center"/>
        <w:rPr>
          <w:rFonts w:ascii="Times New Roman" w:hAnsi="Times New Roman" w:cs="Times New Roman"/>
          <w:b/>
          <w:bCs/>
          <w:color w:val="222222"/>
          <w:sz w:val="24"/>
          <w:szCs w:val="24"/>
          <w:shd w:val="clear" w:color="auto" w:fill="FFFFFF"/>
          <w:lang w:val="en-GB"/>
        </w:rPr>
      </w:pPr>
    </w:p>
    <w:p w14:paraId="7BC4BD25" w14:textId="77777777" w:rsidR="00E97485" w:rsidRDefault="00E97485" w:rsidP="00797481">
      <w:pPr>
        <w:spacing w:line="480" w:lineRule="auto"/>
        <w:jc w:val="center"/>
        <w:rPr>
          <w:rFonts w:ascii="Times New Roman" w:hAnsi="Times New Roman" w:cs="Times New Roman"/>
          <w:b/>
          <w:bCs/>
          <w:color w:val="222222"/>
          <w:sz w:val="24"/>
          <w:szCs w:val="24"/>
          <w:shd w:val="clear" w:color="auto" w:fill="FFFFFF"/>
          <w:lang w:val="en-GB"/>
        </w:rPr>
      </w:pPr>
    </w:p>
    <w:p w14:paraId="1E15D744" w14:textId="77777777" w:rsidR="00E97485" w:rsidRDefault="00E97485" w:rsidP="00797481">
      <w:pPr>
        <w:spacing w:line="480" w:lineRule="auto"/>
        <w:jc w:val="center"/>
        <w:rPr>
          <w:rFonts w:ascii="Times New Roman" w:hAnsi="Times New Roman" w:cs="Times New Roman"/>
          <w:b/>
          <w:bCs/>
          <w:color w:val="222222"/>
          <w:sz w:val="24"/>
          <w:szCs w:val="24"/>
          <w:shd w:val="clear" w:color="auto" w:fill="FFFFFF"/>
          <w:lang w:val="en-GB"/>
        </w:rPr>
      </w:pPr>
    </w:p>
    <w:p w14:paraId="0059B6AC" w14:textId="77777777" w:rsidR="00E97485" w:rsidRDefault="00E97485" w:rsidP="00797481">
      <w:pPr>
        <w:spacing w:line="480" w:lineRule="auto"/>
        <w:jc w:val="center"/>
        <w:rPr>
          <w:rFonts w:ascii="Times New Roman" w:hAnsi="Times New Roman" w:cs="Times New Roman"/>
          <w:b/>
          <w:bCs/>
          <w:color w:val="222222"/>
          <w:sz w:val="24"/>
          <w:szCs w:val="24"/>
          <w:shd w:val="clear" w:color="auto" w:fill="FFFFFF"/>
          <w:lang w:val="en-GB"/>
        </w:rPr>
      </w:pPr>
    </w:p>
    <w:p w14:paraId="7865BBC1" w14:textId="77777777" w:rsidR="00E97485" w:rsidRDefault="00E97485" w:rsidP="00797481">
      <w:pPr>
        <w:spacing w:line="480" w:lineRule="auto"/>
        <w:jc w:val="center"/>
        <w:rPr>
          <w:rFonts w:ascii="Times New Roman" w:hAnsi="Times New Roman" w:cs="Times New Roman"/>
          <w:b/>
          <w:bCs/>
          <w:color w:val="222222"/>
          <w:sz w:val="24"/>
          <w:szCs w:val="24"/>
          <w:shd w:val="clear" w:color="auto" w:fill="FFFFFF"/>
          <w:lang w:val="en-GB"/>
        </w:rPr>
      </w:pPr>
    </w:p>
    <w:p w14:paraId="5AC002EF" w14:textId="77777777" w:rsidR="00E97485" w:rsidRDefault="00E97485" w:rsidP="00797481">
      <w:pPr>
        <w:spacing w:line="480" w:lineRule="auto"/>
        <w:jc w:val="center"/>
        <w:rPr>
          <w:rFonts w:ascii="Times New Roman" w:hAnsi="Times New Roman" w:cs="Times New Roman"/>
          <w:b/>
          <w:bCs/>
          <w:color w:val="222222"/>
          <w:sz w:val="24"/>
          <w:szCs w:val="24"/>
          <w:shd w:val="clear" w:color="auto" w:fill="FFFFFF"/>
          <w:lang w:val="en-GB"/>
        </w:rPr>
      </w:pPr>
    </w:p>
    <w:p w14:paraId="34B0666A" w14:textId="77777777" w:rsidR="00E97485" w:rsidRDefault="00E97485" w:rsidP="00797481">
      <w:pPr>
        <w:spacing w:line="480" w:lineRule="auto"/>
        <w:jc w:val="center"/>
        <w:rPr>
          <w:rFonts w:ascii="Times New Roman" w:hAnsi="Times New Roman" w:cs="Times New Roman"/>
          <w:b/>
          <w:bCs/>
          <w:color w:val="222222"/>
          <w:sz w:val="24"/>
          <w:szCs w:val="24"/>
          <w:shd w:val="clear" w:color="auto" w:fill="FFFFFF"/>
          <w:lang w:val="en-GB"/>
        </w:rPr>
      </w:pPr>
    </w:p>
    <w:p w14:paraId="6B0A17F8" w14:textId="77777777" w:rsidR="00E97485" w:rsidRDefault="00E97485" w:rsidP="00797481">
      <w:pPr>
        <w:spacing w:line="480" w:lineRule="auto"/>
        <w:jc w:val="center"/>
        <w:rPr>
          <w:rFonts w:ascii="Times New Roman" w:hAnsi="Times New Roman" w:cs="Times New Roman"/>
          <w:b/>
          <w:bCs/>
          <w:color w:val="222222"/>
          <w:sz w:val="24"/>
          <w:szCs w:val="24"/>
          <w:shd w:val="clear" w:color="auto" w:fill="FFFFFF"/>
          <w:lang w:val="en-GB"/>
        </w:rPr>
      </w:pPr>
    </w:p>
    <w:p w14:paraId="131EA142" w14:textId="77777777" w:rsidR="00E97485" w:rsidRDefault="00E97485" w:rsidP="00797481">
      <w:pPr>
        <w:spacing w:line="480" w:lineRule="auto"/>
        <w:jc w:val="center"/>
        <w:rPr>
          <w:rFonts w:ascii="Times New Roman" w:hAnsi="Times New Roman" w:cs="Times New Roman"/>
          <w:b/>
          <w:bCs/>
          <w:color w:val="222222"/>
          <w:sz w:val="24"/>
          <w:szCs w:val="24"/>
          <w:shd w:val="clear" w:color="auto" w:fill="FFFFFF"/>
          <w:lang w:val="en-GB"/>
        </w:rPr>
      </w:pPr>
    </w:p>
    <w:p w14:paraId="0E9D55AC" w14:textId="77777777" w:rsidR="00E97485" w:rsidRDefault="00E97485" w:rsidP="00797481">
      <w:pPr>
        <w:spacing w:line="480" w:lineRule="auto"/>
        <w:jc w:val="center"/>
        <w:rPr>
          <w:rFonts w:ascii="Times New Roman" w:hAnsi="Times New Roman" w:cs="Times New Roman"/>
          <w:b/>
          <w:bCs/>
          <w:color w:val="222222"/>
          <w:sz w:val="24"/>
          <w:szCs w:val="24"/>
          <w:shd w:val="clear" w:color="auto" w:fill="FFFFFF"/>
          <w:lang w:val="en-GB"/>
        </w:rPr>
      </w:pPr>
    </w:p>
    <w:p w14:paraId="3E07F766" w14:textId="77777777" w:rsidR="00E97485" w:rsidRDefault="00E97485" w:rsidP="00797481">
      <w:pPr>
        <w:spacing w:line="480" w:lineRule="auto"/>
        <w:jc w:val="center"/>
        <w:rPr>
          <w:rFonts w:ascii="Times New Roman" w:hAnsi="Times New Roman" w:cs="Times New Roman"/>
          <w:b/>
          <w:bCs/>
          <w:color w:val="222222"/>
          <w:sz w:val="24"/>
          <w:szCs w:val="24"/>
          <w:shd w:val="clear" w:color="auto" w:fill="FFFFFF"/>
          <w:lang w:val="en-GB"/>
        </w:rPr>
      </w:pPr>
    </w:p>
    <w:p w14:paraId="7E80B4E6" w14:textId="2B16837D" w:rsidR="00EE2B0F" w:rsidRPr="00D22A13" w:rsidRDefault="00413849" w:rsidP="00E97485">
      <w:pPr>
        <w:pStyle w:val="Heading1"/>
        <w:rPr>
          <w:shd w:val="clear" w:color="auto" w:fill="FFFFFF"/>
          <w:lang w:val="en-GB"/>
        </w:rPr>
      </w:pPr>
      <w:bookmarkStart w:id="2" w:name="_Toc155529139"/>
      <w:r w:rsidRPr="00D22A13">
        <w:rPr>
          <w:shd w:val="clear" w:color="auto" w:fill="FFFFFF"/>
          <w:lang w:val="en-GB"/>
        </w:rPr>
        <w:t>Executive Summary</w:t>
      </w:r>
      <w:bookmarkEnd w:id="2"/>
    </w:p>
    <w:p w14:paraId="7F4D1334" w14:textId="6A816A8D" w:rsidR="00A82409" w:rsidRPr="00A82409" w:rsidRDefault="00A82409" w:rsidP="00A82409">
      <w:pPr>
        <w:spacing w:line="480" w:lineRule="auto"/>
        <w:jc w:val="both"/>
        <w:rPr>
          <w:rFonts w:ascii="Times New Roman" w:hAnsi="Times New Roman" w:cs="Times New Roman"/>
          <w:color w:val="222222"/>
          <w:sz w:val="24"/>
          <w:szCs w:val="24"/>
          <w:shd w:val="clear" w:color="auto" w:fill="FFFFFF"/>
          <w:lang w:val="en-GB"/>
        </w:rPr>
      </w:pPr>
      <w:r w:rsidRPr="00A82409">
        <w:rPr>
          <w:rFonts w:ascii="Times New Roman" w:hAnsi="Times New Roman" w:cs="Times New Roman"/>
          <w:color w:val="222222"/>
          <w:sz w:val="24"/>
          <w:szCs w:val="24"/>
          <w:shd w:val="clear" w:color="auto" w:fill="FFFFFF"/>
          <w:lang w:val="en-GB"/>
        </w:rPr>
        <w:t xml:space="preserve">Netflix has a very effective and constantly changing marketing strategy which is assessed in this report. Netflix transformed streaming with daring personalization and analytics-based promotions. However, maintaining superiority means facing new dangers. To measure performance, Netflix uses strong metrics such as acquisition, </w:t>
      </w:r>
      <w:proofErr w:type="gramStart"/>
      <w:r w:rsidRPr="00A82409">
        <w:rPr>
          <w:rFonts w:ascii="Times New Roman" w:hAnsi="Times New Roman" w:cs="Times New Roman"/>
          <w:color w:val="222222"/>
          <w:sz w:val="24"/>
          <w:szCs w:val="24"/>
          <w:shd w:val="clear" w:color="auto" w:fill="FFFFFF"/>
          <w:lang w:val="en-GB"/>
        </w:rPr>
        <w:t>engagement</w:t>
      </w:r>
      <w:proofErr w:type="gramEnd"/>
      <w:r w:rsidRPr="00A82409">
        <w:rPr>
          <w:rFonts w:ascii="Times New Roman" w:hAnsi="Times New Roman" w:cs="Times New Roman"/>
          <w:color w:val="222222"/>
          <w:sz w:val="24"/>
          <w:szCs w:val="24"/>
          <w:shd w:val="clear" w:color="auto" w:fill="FFFFFF"/>
          <w:lang w:val="en-GB"/>
        </w:rPr>
        <w:t xml:space="preserve"> and ROI both across its owned platforms (including connected TVs) and third parties. A digital media mix optimized through </w:t>
      </w:r>
      <w:proofErr w:type="gramStart"/>
      <w:r w:rsidRPr="00A82409">
        <w:rPr>
          <w:rFonts w:ascii="Times New Roman" w:hAnsi="Times New Roman" w:cs="Times New Roman"/>
          <w:color w:val="222222"/>
          <w:sz w:val="24"/>
          <w:szCs w:val="24"/>
          <w:shd w:val="clear" w:color="auto" w:fill="FFFFFF"/>
          <w:lang w:val="en-GB"/>
        </w:rPr>
        <w:t>testing,</w:t>
      </w:r>
      <w:proofErr w:type="gramEnd"/>
      <w:r w:rsidRPr="00A82409">
        <w:rPr>
          <w:rFonts w:ascii="Times New Roman" w:hAnsi="Times New Roman" w:cs="Times New Roman"/>
          <w:color w:val="222222"/>
          <w:sz w:val="24"/>
          <w:szCs w:val="24"/>
          <w:shd w:val="clear" w:color="auto" w:fill="FFFFFF"/>
          <w:lang w:val="en-GB"/>
        </w:rPr>
        <w:t xml:space="preserve"> it carries ads well targeting young people out socially. But to rely too heavily on algorithms would be bad for viewers. And dependence upon third party data impairs </w:t>
      </w:r>
      <w:proofErr w:type="gramStart"/>
      <w:r w:rsidRPr="00A82409">
        <w:rPr>
          <w:rFonts w:ascii="Times New Roman" w:hAnsi="Times New Roman" w:cs="Times New Roman"/>
          <w:color w:val="222222"/>
          <w:sz w:val="24"/>
          <w:szCs w:val="24"/>
          <w:shd w:val="clear" w:color="auto" w:fill="FFFFFF"/>
          <w:lang w:val="en-GB"/>
        </w:rPr>
        <w:t>independence, since</w:t>
      </w:r>
      <w:proofErr w:type="gramEnd"/>
      <w:r w:rsidRPr="00A82409">
        <w:rPr>
          <w:rFonts w:ascii="Times New Roman" w:hAnsi="Times New Roman" w:cs="Times New Roman"/>
          <w:color w:val="222222"/>
          <w:sz w:val="24"/>
          <w:szCs w:val="24"/>
          <w:shd w:val="clear" w:color="auto" w:fill="FFFFFF"/>
          <w:lang w:val="en-GB"/>
        </w:rPr>
        <w:t xml:space="preserve"> audiences move in and out during the watching process. Several significant conclusions: Those who buy buying decisions are limited by the algorithms, not just because of barriers created on purpose but also gaps in </w:t>
      </w:r>
      <w:proofErr w:type="gramStart"/>
      <w:r w:rsidRPr="00A82409">
        <w:rPr>
          <w:rFonts w:ascii="Times New Roman" w:hAnsi="Times New Roman" w:cs="Times New Roman"/>
          <w:color w:val="222222"/>
          <w:sz w:val="24"/>
          <w:szCs w:val="24"/>
          <w:shd w:val="clear" w:color="auto" w:fill="FFFFFF"/>
          <w:lang w:val="en-GB"/>
        </w:rPr>
        <w:t>peoples</w:t>
      </w:r>
      <w:proofErr w:type="gramEnd"/>
      <w:r w:rsidRPr="00A82409">
        <w:rPr>
          <w:rFonts w:ascii="Times New Roman" w:hAnsi="Times New Roman" w:cs="Times New Roman"/>
          <w:color w:val="222222"/>
          <w:sz w:val="24"/>
          <w:szCs w:val="24"/>
          <w:shd w:val="clear" w:color="auto" w:fill="FFFFFF"/>
          <w:lang w:val="en-GB"/>
        </w:rPr>
        <w:t xml:space="preserve"> experiences (i.e., some people having direct experience and others lacking it). They bring down all kinds of surface metrics through too much effort only to slow innovation speed after casting aside prerequisites for granular localization overseas. These are key to staying relevant amid disruption. </w:t>
      </w:r>
      <w:r w:rsidR="000967AE">
        <w:rPr>
          <w:rFonts w:ascii="Times New Roman" w:hAnsi="Times New Roman" w:cs="Times New Roman"/>
          <w:color w:val="222222"/>
          <w:sz w:val="24"/>
          <w:szCs w:val="24"/>
          <w:shd w:val="clear" w:color="auto" w:fill="FFFFFF"/>
          <w:lang w:val="en-GB"/>
        </w:rPr>
        <w:t>The report also provided various recommendations with the aim of</w:t>
      </w:r>
      <w:r w:rsidRPr="00A82409">
        <w:rPr>
          <w:rFonts w:ascii="Times New Roman" w:hAnsi="Times New Roman" w:cs="Times New Roman"/>
          <w:color w:val="222222"/>
          <w:sz w:val="24"/>
          <w:szCs w:val="24"/>
          <w:shd w:val="clear" w:color="auto" w:fill="FFFFFF"/>
          <w:lang w:val="en-GB"/>
        </w:rPr>
        <w:t xml:space="preserve"> overcom</w:t>
      </w:r>
      <w:r w:rsidR="000967AE">
        <w:rPr>
          <w:rFonts w:ascii="Times New Roman" w:hAnsi="Times New Roman" w:cs="Times New Roman"/>
          <w:color w:val="222222"/>
          <w:sz w:val="24"/>
          <w:szCs w:val="24"/>
          <w:shd w:val="clear" w:color="auto" w:fill="FFFFFF"/>
          <w:lang w:val="en-GB"/>
        </w:rPr>
        <w:t>ing</w:t>
      </w:r>
      <w:r w:rsidRPr="00A82409">
        <w:rPr>
          <w:rFonts w:ascii="Times New Roman" w:hAnsi="Times New Roman" w:cs="Times New Roman"/>
          <w:color w:val="222222"/>
          <w:sz w:val="24"/>
          <w:szCs w:val="24"/>
          <w:shd w:val="clear" w:color="auto" w:fill="FFFFFF"/>
          <w:lang w:val="en-GB"/>
        </w:rPr>
        <w:t xml:space="preserve"> limits, without introducing unnecessary disorder and instability by popularizing proven small innovations. With the arrival of new challengers, going on evolving is a must. Proposed strategies seek to boost resonance and lifetime value by increasing knowledge of time-shifting audiences around the world. However, holding to a testing culture and measured strategic development imply that in changing times Netflix will continue moving forward.</w:t>
      </w:r>
    </w:p>
    <w:p w14:paraId="56A502D3" w14:textId="14895C3A" w:rsidR="000967AE" w:rsidRDefault="000967AE" w:rsidP="00A82409">
      <w:pPr>
        <w:spacing w:line="480" w:lineRule="auto"/>
        <w:ind w:firstLine="720"/>
        <w:jc w:val="center"/>
        <w:rPr>
          <w:rFonts w:ascii="Times New Roman" w:hAnsi="Times New Roman" w:cs="Times New Roman"/>
          <w:color w:val="222222"/>
          <w:sz w:val="24"/>
          <w:szCs w:val="24"/>
          <w:shd w:val="clear" w:color="auto" w:fill="FFFFFF"/>
          <w:lang w:val="en-GB"/>
        </w:rPr>
      </w:pPr>
    </w:p>
    <w:p w14:paraId="74A3DF27" w14:textId="4DB4E350" w:rsidR="00C060A6" w:rsidRDefault="00C060A6" w:rsidP="00A82409">
      <w:pPr>
        <w:spacing w:line="480" w:lineRule="auto"/>
        <w:ind w:firstLine="720"/>
        <w:jc w:val="center"/>
        <w:rPr>
          <w:rFonts w:ascii="Times New Roman" w:hAnsi="Times New Roman" w:cs="Times New Roman"/>
          <w:color w:val="222222"/>
          <w:sz w:val="24"/>
          <w:szCs w:val="24"/>
          <w:shd w:val="clear" w:color="auto" w:fill="FFFFFF"/>
          <w:lang w:val="en-GB"/>
        </w:rPr>
      </w:pPr>
    </w:p>
    <w:p w14:paraId="2F814F8D" w14:textId="6533F721" w:rsidR="00C060A6" w:rsidRDefault="00C060A6" w:rsidP="00A82409">
      <w:pPr>
        <w:spacing w:line="480" w:lineRule="auto"/>
        <w:ind w:firstLine="720"/>
        <w:jc w:val="center"/>
        <w:rPr>
          <w:rFonts w:ascii="Times New Roman" w:hAnsi="Times New Roman" w:cs="Times New Roman"/>
          <w:color w:val="222222"/>
          <w:sz w:val="24"/>
          <w:szCs w:val="24"/>
          <w:shd w:val="clear" w:color="auto" w:fill="FFFFFF"/>
          <w:lang w:val="en-GB"/>
        </w:rPr>
      </w:pPr>
    </w:p>
    <w:p w14:paraId="1A841D93" w14:textId="77777777" w:rsidR="00C060A6" w:rsidRDefault="00C060A6" w:rsidP="00A82409">
      <w:pPr>
        <w:spacing w:line="480" w:lineRule="auto"/>
        <w:ind w:firstLine="720"/>
        <w:jc w:val="center"/>
        <w:rPr>
          <w:rFonts w:ascii="Times New Roman" w:hAnsi="Times New Roman" w:cs="Times New Roman"/>
          <w:color w:val="222222"/>
          <w:sz w:val="24"/>
          <w:szCs w:val="24"/>
          <w:shd w:val="clear" w:color="auto" w:fill="FFFFFF"/>
          <w:lang w:val="en-GB"/>
        </w:rPr>
      </w:pPr>
    </w:p>
    <w:p w14:paraId="693E728D" w14:textId="519AA645" w:rsidR="00A82409" w:rsidRPr="00A82409" w:rsidRDefault="00A82409" w:rsidP="00E97485">
      <w:pPr>
        <w:pStyle w:val="Heading1"/>
        <w:rPr>
          <w:shd w:val="clear" w:color="auto" w:fill="FFFFFF"/>
          <w:lang w:val="en-GB"/>
        </w:rPr>
      </w:pPr>
      <w:bookmarkStart w:id="3" w:name="_Toc155529140"/>
      <w:r w:rsidRPr="00D22A13">
        <w:rPr>
          <w:shd w:val="clear" w:color="auto" w:fill="FFFFFF"/>
          <w:lang w:val="en-GB"/>
        </w:rPr>
        <w:t>Netflix Future Developments in the Field of Marketing</w:t>
      </w:r>
      <w:bookmarkEnd w:id="3"/>
    </w:p>
    <w:p w14:paraId="15BFC675" w14:textId="77777777" w:rsidR="00A82409" w:rsidRPr="00A82409" w:rsidRDefault="00A82409" w:rsidP="00E97485">
      <w:pPr>
        <w:pStyle w:val="Heading1"/>
        <w:rPr>
          <w:shd w:val="clear" w:color="auto" w:fill="FFFFFF"/>
          <w:lang w:val="en-GB"/>
        </w:rPr>
      </w:pPr>
      <w:bookmarkStart w:id="4" w:name="_Toc155529141"/>
      <w:r w:rsidRPr="00A82409">
        <w:rPr>
          <w:shd w:val="clear" w:color="auto" w:fill="FFFFFF"/>
          <w:lang w:val="en-GB"/>
        </w:rPr>
        <w:t>Introduction</w:t>
      </w:r>
      <w:bookmarkEnd w:id="4"/>
    </w:p>
    <w:p w14:paraId="2D4280BE" w14:textId="792D2A6D" w:rsidR="00AB503B" w:rsidRPr="00D22A13" w:rsidRDefault="00A82409" w:rsidP="00A82409">
      <w:pPr>
        <w:spacing w:line="480" w:lineRule="auto"/>
        <w:ind w:firstLine="720"/>
        <w:jc w:val="both"/>
        <w:rPr>
          <w:rFonts w:ascii="Times New Roman" w:hAnsi="Times New Roman" w:cs="Times New Roman"/>
          <w:sz w:val="24"/>
          <w:szCs w:val="24"/>
          <w:lang w:val="en-GB"/>
        </w:rPr>
      </w:pPr>
      <w:r w:rsidRPr="00A82409">
        <w:rPr>
          <w:rFonts w:ascii="Times New Roman" w:hAnsi="Times New Roman" w:cs="Times New Roman"/>
          <w:color w:val="222222"/>
          <w:sz w:val="24"/>
          <w:szCs w:val="24"/>
          <w:shd w:val="clear" w:color="auto" w:fill="FFFFFF"/>
          <w:lang w:val="en-GB"/>
        </w:rPr>
        <w:t xml:space="preserve">Net Correctors: This report begins a critical assessment of what kind marketing activities are needed to win viewers. What led Netflix to change the nature of today's entertainment is also data-driven, </w:t>
      </w:r>
      <w:proofErr w:type="gramStart"/>
      <w:r w:rsidRPr="00A82409">
        <w:rPr>
          <w:rFonts w:ascii="Times New Roman" w:hAnsi="Times New Roman" w:cs="Times New Roman"/>
          <w:color w:val="222222"/>
          <w:sz w:val="24"/>
          <w:szCs w:val="24"/>
          <w:shd w:val="clear" w:color="auto" w:fill="FFFFFF"/>
          <w:lang w:val="en-GB"/>
        </w:rPr>
        <w:t>personalized</w:t>
      </w:r>
      <w:proofErr w:type="gramEnd"/>
      <w:r w:rsidRPr="00A82409">
        <w:rPr>
          <w:rFonts w:ascii="Times New Roman" w:hAnsi="Times New Roman" w:cs="Times New Roman"/>
          <w:color w:val="222222"/>
          <w:sz w:val="24"/>
          <w:szCs w:val="24"/>
          <w:shd w:val="clear" w:color="auto" w:fill="FFFFFF"/>
          <w:lang w:val="en-GB"/>
        </w:rPr>
        <w:t xml:space="preserve"> and digital promotion tailored precisely to consumers '</w:t>
      </w:r>
      <w:proofErr w:type="spellStart"/>
      <w:r w:rsidRPr="00A82409">
        <w:rPr>
          <w:rFonts w:ascii="Times New Roman" w:hAnsi="Times New Roman" w:cs="Times New Roman"/>
          <w:color w:val="222222"/>
          <w:sz w:val="24"/>
          <w:szCs w:val="24"/>
          <w:shd w:val="clear" w:color="auto" w:fill="FFFFFF"/>
          <w:lang w:val="en-GB"/>
        </w:rPr>
        <w:t>behavior</w:t>
      </w:r>
      <w:proofErr w:type="spellEnd"/>
      <w:r w:rsidRPr="00A82409">
        <w:rPr>
          <w:rFonts w:ascii="Times New Roman" w:hAnsi="Times New Roman" w:cs="Times New Roman"/>
          <w:color w:val="222222"/>
          <w:sz w:val="24"/>
          <w:szCs w:val="24"/>
          <w:shd w:val="clear" w:color="auto" w:fill="FFFFFF"/>
          <w:lang w:val="en-GB"/>
        </w:rPr>
        <w:t xml:space="preserve">. Yet, such continuous improvement is required to retain leadership as consumption undergoes rapid change. C. Second, assessing in-platform or external metrics such as subscriber statistics and ROI on Netflix is examined </w:t>
      </w:r>
      <w:proofErr w:type="gramStart"/>
      <w:r w:rsidRPr="00A82409">
        <w:rPr>
          <w:rFonts w:ascii="Times New Roman" w:hAnsi="Times New Roman" w:cs="Times New Roman"/>
          <w:color w:val="222222"/>
          <w:sz w:val="24"/>
          <w:szCs w:val="24"/>
          <w:shd w:val="clear" w:color="auto" w:fill="FFFFFF"/>
          <w:lang w:val="en-GB"/>
        </w:rPr>
        <w:t>first of all</w:t>
      </w:r>
      <w:proofErr w:type="gramEnd"/>
      <w:r w:rsidRPr="00A82409">
        <w:rPr>
          <w:rFonts w:ascii="Times New Roman" w:hAnsi="Times New Roman" w:cs="Times New Roman"/>
          <w:color w:val="222222"/>
          <w:sz w:val="24"/>
          <w:szCs w:val="24"/>
          <w:shd w:val="clear" w:color="auto" w:fill="FFFFFF"/>
          <w:lang w:val="en-GB"/>
        </w:rPr>
        <w:t>. Then the conversation turns to Netflix's perfected digital media mix of social network, search engine, display ads and recommendations--all forged into its interface that is tailored towards young core audiences.</w:t>
      </w:r>
      <w:r w:rsidR="00413849" w:rsidRPr="00D22A13">
        <w:rPr>
          <w:rFonts w:ascii="Times New Roman" w:hAnsi="Times New Roman" w:cs="Times New Roman"/>
          <w:sz w:val="24"/>
          <w:szCs w:val="24"/>
          <w:lang w:val="en-GB"/>
        </w:rPr>
        <w:t xml:space="preserve"> The company's powerful dynamic testing and optimization process is </w:t>
      </w:r>
      <w:proofErr w:type="gramStart"/>
      <w:r w:rsidR="00413849" w:rsidRPr="00D22A13">
        <w:rPr>
          <w:rFonts w:ascii="Times New Roman" w:hAnsi="Times New Roman" w:cs="Times New Roman"/>
          <w:sz w:val="24"/>
          <w:szCs w:val="24"/>
          <w:lang w:val="en-GB"/>
        </w:rPr>
        <w:t>introduced, but</w:t>
      </w:r>
      <w:proofErr w:type="gramEnd"/>
      <w:r w:rsidR="00413849" w:rsidRPr="00D22A13">
        <w:rPr>
          <w:rFonts w:ascii="Times New Roman" w:hAnsi="Times New Roman" w:cs="Times New Roman"/>
          <w:sz w:val="24"/>
          <w:szCs w:val="24"/>
          <w:lang w:val="en-GB"/>
        </w:rPr>
        <w:t xml:space="preserve"> note that the limitations are if viewing moves to closed ecosystems. Using this analysis, the following conclusions are made about algorithm overreliance that may have alienated viewers; dependence on third parties for data access that is excessive to a certain degree and takes away from autonomy; surface metrics as sole criteria while ignoring qualitative factors; slower of late pace in terms of innovation (and consequent stagnation); and even more providers emerging amid weaker barriers than These conclusions provide the basis for recommendations that are about balancing versus implementing, nurturing online communities to building customer councils, cooperating on the content supplier or strategic localization and changing social features. Being practical under Netflix's constraints, feasibility is given priority.</w:t>
      </w:r>
    </w:p>
    <w:p w14:paraId="2A12B918" w14:textId="110B6390" w:rsidR="00797481" w:rsidRPr="00D22A13" w:rsidRDefault="00413849" w:rsidP="00E97485">
      <w:pPr>
        <w:pStyle w:val="Heading1"/>
        <w:rPr>
          <w:lang w:val="en-GB"/>
        </w:rPr>
      </w:pPr>
      <w:bookmarkStart w:id="5" w:name="_Toc155529142"/>
      <w:r w:rsidRPr="00D22A13">
        <w:rPr>
          <w:lang w:val="en-GB"/>
        </w:rPr>
        <w:t>Concept and Importance of Marketing for Netflix</w:t>
      </w:r>
      <w:bookmarkEnd w:id="5"/>
    </w:p>
    <w:p w14:paraId="280F0583" w14:textId="33DA33B6" w:rsidR="00532774" w:rsidRPr="00D22A13" w:rsidRDefault="00413849" w:rsidP="00532774">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 xml:space="preserve">Marketing is </w:t>
      </w:r>
      <w:proofErr w:type="gramStart"/>
      <w:r w:rsidRPr="00D22A13">
        <w:rPr>
          <w:rFonts w:ascii="Times New Roman" w:hAnsi="Times New Roman" w:cs="Times New Roman"/>
          <w:sz w:val="24"/>
          <w:szCs w:val="24"/>
          <w:lang w:val="en-GB"/>
        </w:rPr>
        <w:t>really important</w:t>
      </w:r>
      <w:proofErr w:type="gramEnd"/>
      <w:r w:rsidRPr="00D22A13">
        <w:rPr>
          <w:rFonts w:ascii="Times New Roman" w:hAnsi="Times New Roman" w:cs="Times New Roman"/>
          <w:sz w:val="24"/>
          <w:szCs w:val="24"/>
          <w:lang w:val="en-GB"/>
        </w:rPr>
        <w:t xml:space="preserve"> for Netflix, and it's the only reason the company has grown as far or kept growing at all over such a long time. Subscription-driven, Netflix needs to procure customer signups steadily and, in turn, retention rates </w:t>
      </w:r>
      <w:proofErr w:type="gramStart"/>
      <w:r w:rsidRPr="00D22A13">
        <w:rPr>
          <w:rFonts w:ascii="Times New Roman" w:hAnsi="Times New Roman" w:cs="Times New Roman"/>
          <w:sz w:val="24"/>
          <w:szCs w:val="24"/>
          <w:lang w:val="en-GB"/>
        </w:rPr>
        <w:t>so as to</w:t>
      </w:r>
      <w:proofErr w:type="gramEnd"/>
      <w:r w:rsidRPr="00D22A13">
        <w:rPr>
          <w:rFonts w:ascii="Times New Roman" w:hAnsi="Times New Roman" w:cs="Times New Roman"/>
          <w:sz w:val="24"/>
          <w:szCs w:val="24"/>
          <w:lang w:val="en-GB"/>
        </w:rPr>
        <w:t xml:space="preserve"> increase revenues while staving off changes roiling the digital media market. Without good marketing, Netflix can't attract new members and easily loses subscribers to other platforms. Recognizing the importance of marketing, Netflix </w:t>
      </w:r>
      <w:proofErr w:type="gramStart"/>
      <w:r w:rsidRPr="00D22A13">
        <w:rPr>
          <w:rFonts w:ascii="Times New Roman" w:hAnsi="Times New Roman" w:cs="Times New Roman"/>
          <w:sz w:val="24"/>
          <w:szCs w:val="24"/>
          <w:lang w:val="en-GB"/>
        </w:rPr>
        <w:t>spends heavily</w:t>
      </w:r>
      <w:proofErr w:type="gramEnd"/>
      <w:r w:rsidRPr="00D22A13">
        <w:rPr>
          <w:rFonts w:ascii="Times New Roman" w:hAnsi="Times New Roman" w:cs="Times New Roman"/>
          <w:sz w:val="24"/>
          <w:szCs w:val="24"/>
          <w:lang w:val="en-GB"/>
        </w:rPr>
        <w:t xml:space="preserve"> each year</w:t>
      </w:r>
      <w:r w:rsidR="002B69C6" w:rsidRPr="00D22A13">
        <w:rPr>
          <w:rFonts w:ascii="Times New Roman" w:hAnsi="Times New Roman" w:cs="Times New Roman"/>
          <w:sz w:val="24"/>
          <w:szCs w:val="24"/>
          <w:lang w:val="en-GB"/>
        </w:rPr>
        <w:t xml:space="preserve"> (</w:t>
      </w:r>
      <w:r w:rsidR="002B69C6" w:rsidRPr="00D22A13">
        <w:rPr>
          <w:rFonts w:ascii="Times New Roman" w:hAnsi="Times New Roman" w:cs="Times New Roman"/>
          <w:color w:val="222222"/>
          <w:sz w:val="24"/>
          <w:szCs w:val="24"/>
          <w:shd w:val="clear" w:color="auto" w:fill="FFFFFF"/>
        </w:rPr>
        <w:t>González et al., 2020</w:t>
      </w:r>
      <w:r w:rsidR="002B69C6"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In 2021, Netflix spent some $ 2.5 billion on marketing, which accounted for more than one-tenth of its total revenues that year. This spending has many important functions</w:t>
      </w:r>
      <w:r w:rsidR="002B69C6" w:rsidRPr="00D22A13">
        <w:rPr>
          <w:rFonts w:ascii="Times New Roman" w:hAnsi="Times New Roman" w:cs="Times New Roman"/>
          <w:sz w:val="24"/>
          <w:szCs w:val="24"/>
          <w:lang w:val="en-GB"/>
        </w:rPr>
        <w:t xml:space="preserve"> (</w:t>
      </w:r>
      <w:r w:rsidR="002B69C6" w:rsidRPr="00D22A13">
        <w:rPr>
          <w:rFonts w:ascii="Times New Roman" w:hAnsi="Times New Roman" w:cs="Times New Roman"/>
          <w:color w:val="222222"/>
          <w:sz w:val="24"/>
          <w:szCs w:val="24"/>
          <w:shd w:val="clear" w:color="auto" w:fill="FFFFFF"/>
        </w:rPr>
        <w:t>Kumar et al., 2020</w:t>
      </w:r>
      <w:r w:rsidR="002B69C6"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Secondly, it allows Netflix to promote and introduce its growing inventory of exclusive original content. Whether it is hits such as Squid Game or Stranger Things or the purchase of a major film franchise like The Matrix series, original productions give Netflix's programming an edge in attracting and appealing to viewers.</w:t>
      </w:r>
    </w:p>
    <w:p w14:paraId="24D4E413" w14:textId="63F0E313" w:rsidR="00532774" w:rsidRPr="00D22A13" w:rsidRDefault="00413849" w:rsidP="00532774">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Next, the marketing budget goes to support big brand-building campaigns that portray Netflix as your one-stop for on-demand entertainment. They proceed to fill their target audiences' views and appetizers at all channels, having been plastered on billboards throughout the country as well as online promotions.</w:t>
      </w:r>
      <w:r w:rsidR="000A4A02" w:rsidRPr="00D22A13">
        <w:rPr>
          <w:rFonts w:ascii="Times New Roman" w:hAnsi="Times New Roman" w:cs="Times New Roman"/>
          <w:sz w:val="24"/>
          <w:szCs w:val="24"/>
          <w:lang w:val="en-GB"/>
        </w:rPr>
        <w:t xml:space="preserve"> </w:t>
      </w:r>
      <w:r w:rsidRPr="00D22A13">
        <w:rPr>
          <w:rFonts w:ascii="Times New Roman" w:hAnsi="Times New Roman" w:cs="Times New Roman"/>
          <w:sz w:val="24"/>
          <w:szCs w:val="24"/>
          <w:lang w:val="en-GB"/>
        </w:rPr>
        <w:t>Moreover, they have also established various kinds of cooperation with many parties, including partnering with local caterers (who prepare cooking oil) or even going directly to celebrity talents</w:t>
      </w:r>
      <w:r w:rsidR="002B69C6" w:rsidRPr="00D22A13">
        <w:rPr>
          <w:rFonts w:ascii="Times New Roman" w:hAnsi="Times New Roman" w:cs="Times New Roman"/>
          <w:sz w:val="24"/>
          <w:szCs w:val="24"/>
          <w:lang w:val="en-GB"/>
        </w:rPr>
        <w:t xml:space="preserve">. </w:t>
      </w:r>
      <w:r w:rsidRPr="00D22A13">
        <w:rPr>
          <w:rFonts w:ascii="Times New Roman" w:hAnsi="Times New Roman" w:cs="Times New Roman"/>
          <w:sz w:val="24"/>
          <w:szCs w:val="24"/>
          <w:lang w:val="en-GB"/>
        </w:rPr>
        <w:t>This consciousness prompts consideration and experimentation with Netflix. There is also continued marketing, which plays a retention function for customers: it keeps the current subscribers entertained with new releases and reminds them periodically of what they are getting</w:t>
      </w:r>
      <w:r w:rsidR="007B778A" w:rsidRPr="00D22A13">
        <w:rPr>
          <w:rFonts w:ascii="Times New Roman" w:hAnsi="Times New Roman" w:cs="Times New Roman"/>
          <w:sz w:val="24"/>
          <w:szCs w:val="24"/>
          <w:lang w:val="en-GB"/>
        </w:rPr>
        <w:t xml:space="preserve"> (</w:t>
      </w:r>
      <w:r w:rsidR="007B778A" w:rsidRPr="00D22A13">
        <w:rPr>
          <w:rFonts w:ascii="Times New Roman" w:hAnsi="Times New Roman" w:cs="Times New Roman"/>
          <w:color w:val="222222"/>
          <w:sz w:val="24"/>
          <w:szCs w:val="24"/>
          <w:shd w:val="clear" w:color="auto" w:fill="FFFFFF"/>
        </w:rPr>
        <w:t>Pérez, 2020</w:t>
      </w:r>
      <w:r w:rsidR="007B778A"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But simply investing large sums is not enough</w:t>
      </w:r>
      <w:r w:rsidR="00DB0040" w:rsidRPr="00D22A13">
        <w:rPr>
          <w:rFonts w:ascii="Times New Roman" w:hAnsi="Times New Roman" w:cs="Times New Roman"/>
          <w:sz w:val="24"/>
          <w:szCs w:val="24"/>
          <w:lang w:val="en-GB"/>
        </w:rPr>
        <w:t xml:space="preserve">; </w:t>
      </w:r>
      <w:r w:rsidRPr="00D22A13">
        <w:rPr>
          <w:rFonts w:ascii="Times New Roman" w:hAnsi="Times New Roman" w:cs="Times New Roman"/>
          <w:sz w:val="24"/>
          <w:szCs w:val="24"/>
          <w:lang w:val="en-GB"/>
        </w:rPr>
        <w:t>the marketing must be effective. In data-driven targeting and customization, Netflix has shown a shrewd knack. With masses of viewing data and member profiles at its disposal, it divides audiences into groups before targeting them with tailor-made content recommendations, ads, or sponsored posts</w:t>
      </w:r>
      <w:r w:rsidR="00B80D63" w:rsidRPr="00D22A13">
        <w:rPr>
          <w:rFonts w:ascii="Times New Roman" w:hAnsi="Times New Roman" w:cs="Times New Roman"/>
          <w:sz w:val="24"/>
          <w:szCs w:val="24"/>
          <w:lang w:val="en-GB"/>
        </w:rPr>
        <w:t xml:space="preserve"> (</w:t>
      </w:r>
      <w:proofErr w:type="spellStart"/>
      <w:r w:rsidR="00B80D63" w:rsidRPr="00D22A13">
        <w:rPr>
          <w:rFonts w:ascii="Times New Roman" w:hAnsi="Times New Roman" w:cs="Times New Roman"/>
          <w:color w:val="222222"/>
          <w:sz w:val="24"/>
          <w:szCs w:val="24"/>
          <w:shd w:val="clear" w:color="auto" w:fill="FFFFFF"/>
        </w:rPr>
        <w:t>Anindita</w:t>
      </w:r>
      <w:proofErr w:type="spellEnd"/>
      <w:r w:rsidR="00B80D63" w:rsidRPr="00D22A13">
        <w:rPr>
          <w:rFonts w:ascii="Times New Roman" w:hAnsi="Times New Roman" w:cs="Times New Roman"/>
          <w:color w:val="222222"/>
          <w:sz w:val="24"/>
          <w:szCs w:val="24"/>
          <w:shd w:val="clear" w:color="auto" w:fill="FFFFFF"/>
        </w:rPr>
        <w:t>, 2021</w:t>
      </w:r>
      <w:r w:rsidR="00B80D63"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xml:space="preserve">. The aim is to persuade certain </w:t>
      </w:r>
      <w:proofErr w:type="spellStart"/>
      <w:r w:rsidRPr="00D22A13">
        <w:rPr>
          <w:rFonts w:ascii="Times New Roman" w:hAnsi="Times New Roman" w:cs="Times New Roman"/>
          <w:sz w:val="24"/>
          <w:szCs w:val="24"/>
          <w:lang w:val="en-GB"/>
        </w:rPr>
        <w:t>behaviors</w:t>
      </w:r>
      <w:proofErr w:type="spellEnd"/>
      <w:r w:rsidRPr="00D22A13">
        <w:rPr>
          <w:rFonts w:ascii="Times New Roman" w:hAnsi="Times New Roman" w:cs="Times New Roman"/>
          <w:sz w:val="24"/>
          <w:szCs w:val="24"/>
          <w:lang w:val="en-GB"/>
        </w:rPr>
        <w:t>- whether free trials, paid upgrades, or lower churn. Analytics also provide feedback for continuous improvement.</w:t>
      </w:r>
    </w:p>
    <w:p w14:paraId="3DC811B3" w14:textId="56045F7D" w:rsidR="00160AEB" w:rsidRPr="00D22A13" w:rsidRDefault="00413849" w:rsidP="00E97485">
      <w:pPr>
        <w:pStyle w:val="Heading1"/>
        <w:rPr>
          <w:lang w:val="en-GB"/>
        </w:rPr>
      </w:pPr>
      <w:bookmarkStart w:id="6" w:name="_Toc155529143"/>
      <w:r w:rsidRPr="00D22A13">
        <w:rPr>
          <w:lang w:val="en-GB"/>
        </w:rPr>
        <w:t xml:space="preserve">Netflix's Macro and Micro Marketing Environments </w:t>
      </w:r>
      <w:r w:rsidR="00D748DB" w:rsidRPr="00D22A13">
        <w:rPr>
          <w:lang w:val="en-GB"/>
        </w:rPr>
        <w:t>a</w:t>
      </w:r>
      <w:r w:rsidRPr="00D22A13">
        <w:rPr>
          <w:lang w:val="en-GB"/>
        </w:rPr>
        <w:t>nd How They Have Influenced Their Marketing Strategy</w:t>
      </w:r>
      <w:bookmarkEnd w:id="6"/>
    </w:p>
    <w:p w14:paraId="3B2E6271" w14:textId="649ABFC7" w:rsidR="00196BEA" w:rsidRPr="00D22A13" w:rsidRDefault="00413849" w:rsidP="00196BEA">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Netflix operates within a transformed macro environment that is in constant flux. This presents a daunting challenge but also the chance to restructure competitive advantage. Wider political, economic, social, and technological changes continue to disrupt the streaming sector. For instance, factors such as increases in inflation, which hit spending power globally and is now forcing China to change direction completely on economic reforms, have thrown a major monkey wrench into the works</w:t>
      </w:r>
      <w:r w:rsidR="00B80D63" w:rsidRPr="00D22A13">
        <w:rPr>
          <w:rFonts w:ascii="Times New Roman" w:hAnsi="Times New Roman" w:cs="Times New Roman"/>
          <w:sz w:val="24"/>
          <w:szCs w:val="24"/>
          <w:lang w:val="en-GB"/>
        </w:rPr>
        <w:t xml:space="preserve"> (</w:t>
      </w:r>
      <w:proofErr w:type="spellStart"/>
      <w:r w:rsidR="00B80D63" w:rsidRPr="00D22A13">
        <w:rPr>
          <w:rFonts w:ascii="Times New Roman" w:hAnsi="Times New Roman" w:cs="Times New Roman"/>
          <w:color w:val="222222"/>
          <w:sz w:val="24"/>
          <w:szCs w:val="24"/>
          <w:shd w:val="clear" w:color="auto" w:fill="FFFFFF"/>
        </w:rPr>
        <w:t>Mier</w:t>
      </w:r>
      <w:proofErr w:type="spellEnd"/>
      <w:r w:rsidR="00B80D63" w:rsidRPr="00D22A13">
        <w:rPr>
          <w:rFonts w:ascii="Times New Roman" w:hAnsi="Times New Roman" w:cs="Times New Roman"/>
          <w:color w:val="222222"/>
          <w:sz w:val="24"/>
          <w:szCs w:val="24"/>
          <w:shd w:val="clear" w:color="auto" w:fill="FFFFFF"/>
        </w:rPr>
        <w:t xml:space="preserve"> &amp; Kohli, 2021</w:t>
      </w:r>
      <w:r w:rsidR="00B80D63"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In response, Netflix has launched low-cost plans with advertisements to attract price-conscious users. On the social front, people's consumption of media has turned even more digital and on-demand. Netflix took advantage of this, continuously premiering original productions that met the growing need for streaming.</w:t>
      </w:r>
    </w:p>
    <w:p w14:paraId="5084555F" w14:textId="6F8F1494" w:rsidR="00196BEA" w:rsidRPr="00D22A13" w:rsidRDefault="00413849" w:rsidP="00196BEA">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Netflix has also heavily utilized cutting-edge technologies like AI and cloud computing. This drives its personalized recommendation engines, which have become one of the company's key marketing differentiators. Netflix uses extreme interest targeting to increase engagement and retention among its huge worldwide membership. Even inside its microenvironment, Netflix's key stakeholders can also influence strategic decisions</w:t>
      </w:r>
      <w:r w:rsidR="00AB569F" w:rsidRPr="00D22A13">
        <w:rPr>
          <w:rFonts w:ascii="Times New Roman" w:hAnsi="Times New Roman" w:cs="Times New Roman"/>
          <w:sz w:val="24"/>
          <w:szCs w:val="24"/>
          <w:lang w:val="en-GB"/>
        </w:rPr>
        <w:t xml:space="preserve"> (</w:t>
      </w:r>
      <w:r w:rsidR="00AB569F" w:rsidRPr="00D22A13">
        <w:rPr>
          <w:rFonts w:ascii="Times New Roman" w:hAnsi="Times New Roman" w:cs="Times New Roman"/>
          <w:color w:val="222222"/>
          <w:sz w:val="24"/>
          <w:szCs w:val="24"/>
          <w:shd w:val="clear" w:color="auto" w:fill="FFFFFF"/>
        </w:rPr>
        <w:t>Wang, 2022</w:t>
      </w:r>
      <w:r w:rsidR="00AB569F"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xml:space="preserve">. Content suppliers enter increasingly expensive multi-year programming deals with Suppliers, raising costs. To compensate, Netflix has placed bets on producing more exclusive award-winning originals and franchises </w:t>
      </w:r>
      <w:proofErr w:type="gramStart"/>
      <w:r w:rsidRPr="00D22A13">
        <w:rPr>
          <w:rFonts w:ascii="Times New Roman" w:hAnsi="Times New Roman" w:cs="Times New Roman"/>
          <w:sz w:val="24"/>
          <w:szCs w:val="24"/>
          <w:lang w:val="en-GB"/>
        </w:rPr>
        <w:t>in order to</w:t>
      </w:r>
      <w:proofErr w:type="gramEnd"/>
      <w:r w:rsidRPr="00D22A13">
        <w:rPr>
          <w:rFonts w:ascii="Times New Roman" w:hAnsi="Times New Roman" w:cs="Times New Roman"/>
          <w:sz w:val="24"/>
          <w:szCs w:val="24"/>
          <w:lang w:val="en-GB"/>
        </w:rPr>
        <w:t xml:space="preserve"> keep its pricing power.</w:t>
      </w:r>
    </w:p>
    <w:p w14:paraId="00D02D15" w14:textId="2BA78194" w:rsidR="00B36B65" w:rsidRPr="00D22A13" w:rsidRDefault="00413849" w:rsidP="00196BEA">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However, competition has been growing in leaps and bounds, with entertainment media giants like Disney+ posing a major threat. With the use of sophisticated statistical analysis, Netflix continually refines its service and user interface design; it copies the successes of competitors in targets such as a payment structure or approach to marketing</w:t>
      </w:r>
      <w:r w:rsidR="008D25CA" w:rsidRPr="00D22A13">
        <w:rPr>
          <w:rFonts w:ascii="Times New Roman" w:hAnsi="Times New Roman" w:cs="Times New Roman"/>
          <w:sz w:val="24"/>
          <w:szCs w:val="24"/>
          <w:lang w:val="en-GB"/>
        </w:rPr>
        <w:t xml:space="preserve"> (</w:t>
      </w:r>
      <w:r w:rsidR="008D25CA" w:rsidRPr="00D22A13">
        <w:rPr>
          <w:rFonts w:ascii="Times New Roman" w:hAnsi="Times New Roman" w:cs="Times New Roman"/>
          <w:color w:val="222222"/>
          <w:sz w:val="24"/>
          <w:szCs w:val="24"/>
          <w:shd w:val="clear" w:color="auto" w:fill="FFFFFF"/>
        </w:rPr>
        <w:t>González et al., 2020</w:t>
      </w:r>
      <w:r w:rsidR="008D25CA"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xml:space="preserve">. Reviews from customers and suggestions from employees help </w:t>
      </w:r>
      <w:r w:rsidR="007961B2" w:rsidRPr="00D22A13">
        <w:rPr>
          <w:rFonts w:ascii="Times New Roman" w:hAnsi="Times New Roman" w:cs="Times New Roman"/>
          <w:sz w:val="24"/>
          <w:szCs w:val="24"/>
          <w:lang w:val="en-GB"/>
        </w:rPr>
        <w:t>in</w:t>
      </w:r>
      <w:r w:rsidRPr="00D22A13">
        <w:rPr>
          <w:rFonts w:ascii="Times New Roman" w:hAnsi="Times New Roman" w:cs="Times New Roman"/>
          <w:sz w:val="24"/>
          <w:szCs w:val="24"/>
          <w:lang w:val="en-GB"/>
        </w:rPr>
        <w:t xml:space="preserve"> find</w:t>
      </w:r>
      <w:r w:rsidR="007961B2" w:rsidRPr="00D22A13">
        <w:rPr>
          <w:rFonts w:ascii="Times New Roman" w:hAnsi="Times New Roman" w:cs="Times New Roman"/>
          <w:sz w:val="24"/>
          <w:szCs w:val="24"/>
          <w:lang w:val="en-GB"/>
        </w:rPr>
        <w:t>ing</w:t>
      </w:r>
      <w:r w:rsidRPr="00D22A13">
        <w:rPr>
          <w:rFonts w:ascii="Times New Roman" w:hAnsi="Times New Roman" w:cs="Times New Roman"/>
          <w:sz w:val="24"/>
          <w:szCs w:val="24"/>
          <w:lang w:val="en-GB"/>
        </w:rPr>
        <w:t xml:space="preserve"> the pain points to improve user experience. Through continuous evolution from a frontline position that carefully maps changes across its entire wider macro context, as well as the microenvironment of interaction with competitors and users, Netflix has actively disturbed one whole part of the market--the streaming sector. With growing uncertainty and pressures globally, this dynamic yet insights-driven approach to marketing will continue to be important for Netflix.</w:t>
      </w:r>
    </w:p>
    <w:p w14:paraId="156B72DF" w14:textId="416413F2" w:rsidR="0055385C" w:rsidRPr="00D22A13" w:rsidRDefault="00413849" w:rsidP="00E97485">
      <w:pPr>
        <w:pStyle w:val="Heading1"/>
        <w:rPr>
          <w:lang w:val="en-GB"/>
        </w:rPr>
      </w:pPr>
      <w:bookmarkStart w:id="7" w:name="_Toc155529144"/>
      <w:r w:rsidRPr="00D22A13">
        <w:rPr>
          <w:lang w:val="en-GB"/>
        </w:rPr>
        <w:t>Netflix's Change Management Strategies and Their Effectiveness</w:t>
      </w:r>
      <w:bookmarkEnd w:id="7"/>
    </w:p>
    <w:p w14:paraId="28F30BF4" w14:textId="497E1645" w:rsidR="00F732A8" w:rsidRPr="00D22A13" w:rsidRDefault="00413849" w:rsidP="00F732A8">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Since the streaming business is extremely dynamic, change management is key for Netflix. Netflix has taken an aggressive, innovation-based approach to change that most often appears to be working in maintaining the company's success. Constantly evolving its service and business model is one of Netflix's key pillars</w:t>
      </w:r>
      <w:r w:rsidR="007961B2" w:rsidRPr="00D22A13">
        <w:rPr>
          <w:rFonts w:ascii="Times New Roman" w:hAnsi="Times New Roman" w:cs="Times New Roman"/>
          <w:sz w:val="24"/>
          <w:szCs w:val="24"/>
          <w:lang w:val="en-GB"/>
        </w:rPr>
        <w:t xml:space="preserve"> (</w:t>
      </w:r>
      <w:proofErr w:type="spellStart"/>
      <w:r w:rsidR="007961B2" w:rsidRPr="00D22A13">
        <w:rPr>
          <w:rFonts w:ascii="Times New Roman" w:hAnsi="Times New Roman" w:cs="Times New Roman"/>
          <w:color w:val="222222"/>
          <w:sz w:val="24"/>
          <w:szCs w:val="24"/>
          <w:shd w:val="clear" w:color="auto" w:fill="FFFFFF"/>
        </w:rPr>
        <w:t>Buschow</w:t>
      </w:r>
      <w:proofErr w:type="spellEnd"/>
      <w:r w:rsidR="007961B2" w:rsidRPr="00D22A13">
        <w:rPr>
          <w:rFonts w:ascii="Times New Roman" w:hAnsi="Times New Roman" w:cs="Times New Roman"/>
          <w:color w:val="222222"/>
          <w:sz w:val="24"/>
          <w:szCs w:val="24"/>
          <w:shd w:val="clear" w:color="auto" w:fill="FFFFFF"/>
        </w:rPr>
        <w:t xml:space="preserve"> &amp; Suhr, 2022</w:t>
      </w:r>
      <w:r w:rsidR="007961B2"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For instance, ten years ago, it was switching from DVD rentals to online streaming; now, it is going global and has just begun testing advertising</w:t>
      </w:r>
      <w:r w:rsidR="007961B2" w:rsidRPr="00D22A13">
        <w:rPr>
          <w:rFonts w:ascii="Times New Roman" w:hAnsi="Times New Roman" w:cs="Times New Roman"/>
          <w:sz w:val="24"/>
          <w:szCs w:val="24"/>
          <w:lang w:val="en-GB"/>
        </w:rPr>
        <w:t xml:space="preserve"> ()</w:t>
      </w:r>
      <w:r w:rsidRPr="00D22A13">
        <w:rPr>
          <w:rFonts w:ascii="Times New Roman" w:hAnsi="Times New Roman" w:cs="Times New Roman"/>
          <w:sz w:val="24"/>
          <w:szCs w:val="24"/>
          <w:lang w:val="en-GB"/>
        </w:rPr>
        <w:t>. This ongoing metamorphosis keeps Netflix at the forefront while leaving competitors still trapped behind in legacy ways.</w:t>
      </w:r>
    </w:p>
    <w:p w14:paraId="0EE63A01" w14:textId="577D2D9B" w:rsidR="00F732A8" w:rsidRPr="00D22A13" w:rsidRDefault="00413849" w:rsidP="00F732A8">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With this service, evolution went a culture that enabled rapid experimentation from early on. Using this analytics-driven approach, Netflix routinely tests new features and pricing plans, as well as marketing strategies. By making small, incremental changes, Netflix can learn from failures rapidly and be rewarded in a short period without significantly impacting ongoing operations if tests fail. Fortunately, Netflix does not rely entirely on internal innovation to expand its capabilities</w:t>
      </w:r>
      <w:r w:rsidR="00BC5B28" w:rsidRPr="00D22A13">
        <w:rPr>
          <w:rFonts w:ascii="Times New Roman" w:hAnsi="Times New Roman" w:cs="Times New Roman"/>
          <w:sz w:val="24"/>
          <w:szCs w:val="24"/>
          <w:lang w:val="en-GB"/>
        </w:rPr>
        <w:t xml:space="preserve"> (</w:t>
      </w:r>
      <w:r w:rsidR="00425FF8" w:rsidRPr="00D22A13">
        <w:rPr>
          <w:rFonts w:ascii="Times New Roman" w:hAnsi="Times New Roman" w:cs="Times New Roman"/>
          <w:color w:val="222222"/>
          <w:sz w:val="24"/>
          <w:szCs w:val="24"/>
          <w:shd w:val="clear" w:color="auto" w:fill="FFFFFF"/>
        </w:rPr>
        <w:t>Au-Yong-Oliveira et al., 2020</w:t>
      </w:r>
      <w:r w:rsidR="00BC5B28"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xml:space="preserve">. It makes major strategic acquisitions as well. Overnight, the content resources were developed by buying established studios like DreamWorks. On the other hand, Netflix achieves synergies that strengthen its competitive edge, such as reduced turnover. </w:t>
      </w:r>
    </w:p>
    <w:p w14:paraId="375E0295" w14:textId="184EBCD0" w:rsidR="002E4E79" w:rsidRPr="00D22A13" w:rsidRDefault="00413849" w:rsidP="00F732A8">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However, this constant change inevitably causes disruption. However, the intended negative impact is reduced by the open interchange of internal goals at Netflix. It also made changes gradually, giving teams time to adapt as priorities changed. It allows existing processes and jobs to be maintained wherever possible, while others may be prepared for different tasks. A holistic attitude toward programmed, performance-based change and careful cultural work in the operating process has helped to manage shocks successfully</w:t>
      </w:r>
      <w:r w:rsidR="00425FF8" w:rsidRPr="00D22A13">
        <w:rPr>
          <w:rFonts w:ascii="Times New Roman" w:hAnsi="Times New Roman" w:cs="Times New Roman"/>
          <w:sz w:val="24"/>
          <w:szCs w:val="24"/>
          <w:lang w:val="en-GB"/>
        </w:rPr>
        <w:t xml:space="preserve"> (</w:t>
      </w:r>
      <w:proofErr w:type="spellStart"/>
      <w:r w:rsidR="00730E50" w:rsidRPr="00D22A13">
        <w:rPr>
          <w:rFonts w:ascii="Times New Roman" w:hAnsi="Times New Roman" w:cs="Times New Roman"/>
          <w:color w:val="222222"/>
          <w:sz w:val="24"/>
          <w:szCs w:val="24"/>
          <w:shd w:val="clear" w:color="auto" w:fill="FFFFFF"/>
        </w:rPr>
        <w:t>Saidahmedova</w:t>
      </w:r>
      <w:proofErr w:type="spellEnd"/>
      <w:r w:rsidR="00730E50" w:rsidRPr="00D22A13">
        <w:rPr>
          <w:rFonts w:ascii="Times New Roman" w:hAnsi="Times New Roman" w:cs="Times New Roman"/>
          <w:color w:val="222222"/>
          <w:sz w:val="24"/>
          <w:szCs w:val="24"/>
          <w:shd w:val="clear" w:color="auto" w:fill="FFFFFF"/>
        </w:rPr>
        <w:t>, 2020</w:t>
      </w:r>
      <w:r w:rsidR="00425FF8"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Because of this, Netflix has adapted more quickly than other firms to streaming markets across the globe. If adhered to, its vision of ceaseless evolution is poised nicely to sustain leadership well into the future.</w:t>
      </w:r>
    </w:p>
    <w:p w14:paraId="052C6847" w14:textId="18FCB48F" w:rsidR="00A13A42" w:rsidRPr="00D22A13" w:rsidRDefault="00413849" w:rsidP="00E97485">
      <w:pPr>
        <w:pStyle w:val="Heading1"/>
        <w:rPr>
          <w:lang w:val="en-GB"/>
        </w:rPr>
      </w:pPr>
      <w:bookmarkStart w:id="8" w:name="_Toc155529145"/>
      <w:r w:rsidRPr="00D22A13">
        <w:rPr>
          <w:lang w:val="en-GB"/>
        </w:rPr>
        <w:t>Netflix's Target Markets</w:t>
      </w:r>
      <w:bookmarkEnd w:id="8"/>
    </w:p>
    <w:p w14:paraId="699704A2" w14:textId="3601F426" w:rsidR="00A13A42" w:rsidRPr="00D22A13" w:rsidRDefault="00413849" w:rsidP="00A13A42">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 xml:space="preserve">By studying attributes such as demographics, </w:t>
      </w:r>
      <w:proofErr w:type="spellStart"/>
      <w:r w:rsidRPr="00D22A13">
        <w:rPr>
          <w:rFonts w:ascii="Times New Roman" w:hAnsi="Times New Roman" w:cs="Times New Roman"/>
          <w:sz w:val="24"/>
          <w:szCs w:val="24"/>
          <w:lang w:val="en-GB"/>
        </w:rPr>
        <w:t>behaviors</w:t>
      </w:r>
      <w:proofErr w:type="spellEnd"/>
      <w:r w:rsidRPr="00D22A13">
        <w:rPr>
          <w:rFonts w:ascii="Times New Roman" w:hAnsi="Times New Roman" w:cs="Times New Roman"/>
          <w:sz w:val="24"/>
          <w:szCs w:val="24"/>
          <w:lang w:val="en-GB"/>
        </w:rPr>
        <w:t xml:space="preserve">, and interests through complex analytics processes, Netflix can precisely segment audiences. Its primary target is young people, who are early adopters of online services and streaming content. According to research, </w:t>
      </w:r>
      <w:proofErr w:type="gramStart"/>
      <w:r w:rsidRPr="00D22A13">
        <w:rPr>
          <w:rFonts w:ascii="Times New Roman" w:hAnsi="Times New Roman" w:cs="Times New Roman"/>
          <w:sz w:val="24"/>
          <w:szCs w:val="24"/>
          <w:lang w:val="en-GB"/>
        </w:rPr>
        <w:t>the majority of</w:t>
      </w:r>
      <w:proofErr w:type="gramEnd"/>
      <w:r w:rsidRPr="00D22A13">
        <w:rPr>
          <w:rFonts w:ascii="Times New Roman" w:hAnsi="Times New Roman" w:cs="Times New Roman"/>
          <w:sz w:val="24"/>
          <w:szCs w:val="24"/>
          <w:lang w:val="en-GB"/>
        </w:rPr>
        <w:t xml:space="preserve"> Netflix's subscribers and viewers are adults aged 16–34. This represents their tendency to consume on-demand digital media</w:t>
      </w:r>
      <w:r w:rsidR="00434F7D" w:rsidRPr="00D22A13">
        <w:rPr>
          <w:rFonts w:ascii="Times New Roman" w:hAnsi="Times New Roman" w:cs="Times New Roman"/>
          <w:sz w:val="24"/>
          <w:szCs w:val="24"/>
          <w:lang w:val="en-GB"/>
        </w:rPr>
        <w:t xml:space="preserve"> (</w:t>
      </w:r>
      <w:proofErr w:type="spellStart"/>
      <w:r w:rsidR="00434F7D" w:rsidRPr="00D22A13">
        <w:rPr>
          <w:rFonts w:ascii="Times New Roman" w:hAnsi="Times New Roman" w:cs="Times New Roman"/>
          <w:color w:val="222222"/>
          <w:sz w:val="24"/>
          <w:szCs w:val="24"/>
          <w:shd w:val="clear" w:color="auto" w:fill="FFFFFF"/>
        </w:rPr>
        <w:t>Sadq</w:t>
      </w:r>
      <w:proofErr w:type="spellEnd"/>
      <w:r w:rsidR="00434F7D" w:rsidRPr="00D22A13">
        <w:rPr>
          <w:rFonts w:ascii="Times New Roman" w:hAnsi="Times New Roman" w:cs="Times New Roman"/>
          <w:color w:val="222222"/>
          <w:sz w:val="24"/>
          <w:szCs w:val="24"/>
          <w:shd w:val="clear" w:color="auto" w:fill="FFFFFF"/>
        </w:rPr>
        <w:t>, 2013</w:t>
      </w:r>
      <w:r w:rsidR="00434F7D"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xml:space="preserve">. </w:t>
      </w:r>
      <w:proofErr w:type="gramStart"/>
      <w:r w:rsidRPr="00D22A13">
        <w:rPr>
          <w:rFonts w:ascii="Times New Roman" w:hAnsi="Times New Roman" w:cs="Times New Roman"/>
          <w:sz w:val="24"/>
          <w:szCs w:val="24"/>
          <w:lang w:val="en-GB"/>
        </w:rPr>
        <w:t>So</w:t>
      </w:r>
      <w:proofErr w:type="gramEnd"/>
      <w:r w:rsidRPr="00D22A13">
        <w:rPr>
          <w:rFonts w:ascii="Times New Roman" w:hAnsi="Times New Roman" w:cs="Times New Roman"/>
          <w:sz w:val="24"/>
          <w:szCs w:val="24"/>
          <w:lang w:val="en-GB"/>
        </w:rPr>
        <w:t xml:space="preserve"> Netflix markets itself as a platform that mainly presents attractive original movies, series, and documentaries for these technically adept audiences.</w:t>
      </w:r>
    </w:p>
    <w:p w14:paraId="3C6E6566" w14:textId="37779F69" w:rsidR="00A13A42" w:rsidRPr="00D22A13" w:rsidRDefault="00413849" w:rsidP="00A13A42">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 xml:space="preserve">The company segments markets according to factors like language, country of residence, household composition, and preferences. It </w:t>
      </w:r>
      <w:proofErr w:type="spellStart"/>
      <w:r w:rsidRPr="00D22A13">
        <w:rPr>
          <w:rFonts w:ascii="Times New Roman" w:hAnsi="Times New Roman" w:cs="Times New Roman"/>
          <w:sz w:val="24"/>
          <w:szCs w:val="24"/>
          <w:lang w:val="en-GB"/>
        </w:rPr>
        <w:t>analyzes</w:t>
      </w:r>
      <w:proofErr w:type="spellEnd"/>
      <w:r w:rsidRPr="00D22A13">
        <w:rPr>
          <w:rFonts w:ascii="Times New Roman" w:hAnsi="Times New Roman" w:cs="Times New Roman"/>
          <w:sz w:val="24"/>
          <w:szCs w:val="24"/>
          <w:lang w:val="en-GB"/>
        </w:rPr>
        <w:t xml:space="preserve"> individual profiles to make hyper-personalized content recommendations. Genres and titles likely to appeal are promoted in targeted marketing based on segment characteristics. For instance, profiles clearly indicate interest in Asian entertainment</w:t>
      </w:r>
      <w:r w:rsidR="00AA769B" w:rsidRPr="00D22A13">
        <w:rPr>
          <w:rFonts w:ascii="Times New Roman" w:hAnsi="Times New Roman" w:cs="Times New Roman"/>
          <w:sz w:val="24"/>
          <w:szCs w:val="24"/>
          <w:lang w:val="en-GB"/>
        </w:rPr>
        <w:t xml:space="preserve"> (</w:t>
      </w:r>
      <w:proofErr w:type="spellStart"/>
      <w:r w:rsidR="0062581A" w:rsidRPr="00D22A13">
        <w:rPr>
          <w:rFonts w:ascii="Times New Roman" w:hAnsi="Times New Roman" w:cs="Times New Roman"/>
          <w:color w:val="222222"/>
          <w:sz w:val="24"/>
          <w:szCs w:val="24"/>
          <w:shd w:val="clear" w:color="auto" w:fill="FFFFFF"/>
        </w:rPr>
        <w:t>Rešetar</w:t>
      </w:r>
      <w:proofErr w:type="spellEnd"/>
      <w:r w:rsidR="0062581A" w:rsidRPr="00D22A13">
        <w:rPr>
          <w:rFonts w:ascii="Times New Roman" w:hAnsi="Times New Roman" w:cs="Times New Roman"/>
          <w:color w:val="222222"/>
          <w:sz w:val="24"/>
          <w:szCs w:val="24"/>
          <w:shd w:val="clear" w:color="auto" w:fill="FFFFFF"/>
        </w:rPr>
        <w:t xml:space="preserve"> &amp; </w:t>
      </w:r>
      <w:proofErr w:type="spellStart"/>
      <w:r w:rsidR="0062581A" w:rsidRPr="00D22A13">
        <w:rPr>
          <w:rFonts w:ascii="Times New Roman" w:hAnsi="Times New Roman" w:cs="Times New Roman"/>
          <w:color w:val="222222"/>
          <w:sz w:val="24"/>
          <w:szCs w:val="24"/>
          <w:shd w:val="clear" w:color="auto" w:fill="FFFFFF"/>
        </w:rPr>
        <w:t>Seljan</w:t>
      </w:r>
      <w:proofErr w:type="spellEnd"/>
      <w:r w:rsidR="0062581A" w:rsidRPr="00D22A13">
        <w:rPr>
          <w:rFonts w:ascii="Times New Roman" w:hAnsi="Times New Roman" w:cs="Times New Roman"/>
          <w:color w:val="222222"/>
          <w:sz w:val="24"/>
          <w:szCs w:val="24"/>
          <w:shd w:val="clear" w:color="auto" w:fill="FFFFFF"/>
        </w:rPr>
        <w:t>, 2020</w:t>
      </w:r>
      <w:r w:rsidR="00AA769B"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Those are likely to be hit with trailers of Netflix's huge K-drama selection just at the right time with subtitles that they can read in their language. Such tactics include search/social ads and cooperation with digital influencers popular within segments.</w:t>
      </w:r>
    </w:p>
    <w:p w14:paraId="1B7701CF" w14:textId="583F84EE" w:rsidR="00511878" w:rsidRPr="00D22A13" w:rsidRDefault="00413849" w:rsidP="00A13A42">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 xml:space="preserve">Differentiating this large library is only possible through laser-focused segmentation, targeting, and positioning. It forces younger generations to be integral to its business model through a uniquely personalized experience. But some say its heavy reliance on algorithms can create narrow genre bubbles. There is constant refinement </w:t>
      </w:r>
      <w:proofErr w:type="gramStart"/>
      <w:r w:rsidRPr="00D22A13">
        <w:rPr>
          <w:rFonts w:ascii="Times New Roman" w:hAnsi="Times New Roman" w:cs="Times New Roman"/>
          <w:sz w:val="24"/>
          <w:szCs w:val="24"/>
          <w:lang w:val="en-GB"/>
        </w:rPr>
        <w:t>in light of</w:t>
      </w:r>
      <w:proofErr w:type="gramEnd"/>
      <w:r w:rsidRPr="00D22A13">
        <w:rPr>
          <w:rFonts w:ascii="Times New Roman" w:hAnsi="Times New Roman" w:cs="Times New Roman"/>
          <w:sz w:val="24"/>
          <w:szCs w:val="24"/>
          <w:lang w:val="en-GB"/>
        </w:rPr>
        <w:t xml:space="preserve"> competition and changes. Nevertheless, with its data-driven targeting principles and flexible marketing mix, Netflix has a proven track record of attracting and retaining lucrative customer segments around the globe.</w:t>
      </w:r>
    </w:p>
    <w:p w14:paraId="17DB7B86" w14:textId="3660DC6B" w:rsidR="00A13A42" w:rsidRPr="00D22A13" w:rsidRDefault="00413849" w:rsidP="00E97485">
      <w:pPr>
        <w:pStyle w:val="Heading1"/>
        <w:rPr>
          <w:lang w:val="en-GB"/>
        </w:rPr>
      </w:pPr>
      <w:bookmarkStart w:id="9" w:name="_Toc155529146"/>
      <w:r w:rsidRPr="00D22A13">
        <w:rPr>
          <w:lang w:val="en-GB"/>
        </w:rPr>
        <w:t>Selection Media</w:t>
      </w:r>
      <w:bookmarkEnd w:id="9"/>
    </w:p>
    <w:p w14:paraId="2CD8CA44" w14:textId="61FC5BE9" w:rsidR="00AF6D91" w:rsidRPr="00D22A13" w:rsidRDefault="00413849" w:rsidP="00AF6D91">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 xml:space="preserve">As Netflix has a large amount of data about its customers, it utilizes an optimized multi-channel approach to promotion. Catering primarily to younger age groups, digital platforms are key in reaching these important target segments. </w:t>
      </w:r>
      <w:proofErr w:type="gramStart"/>
      <w:r w:rsidRPr="00D22A13">
        <w:rPr>
          <w:rFonts w:ascii="Times New Roman" w:hAnsi="Times New Roman" w:cs="Times New Roman"/>
          <w:sz w:val="24"/>
          <w:szCs w:val="24"/>
          <w:lang w:val="en-GB"/>
        </w:rPr>
        <w:t>In particular, Netflix</w:t>
      </w:r>
      <w:proofErr w:type="gramEnd"/>
      <w:r w:rsidRPr="00D22A13">
        <w:rPr>
          <w:rFonts w:ascii="Times New Roman" w:hAnsi="Times New Roman" w:cs="Times New Roman"/>
          <w:sz w:val="24"/>
          <w:szCs w:val="24"/>
          <w:lang w:val="en-GB"/>
        </w:rPr>
        <w:t xml:space="preserve"> operates a highly targeted social marketing campaign for every major platform that takes into account the peculiarities of each platform's user </w:t>
      </w:r>
      <w:r w:rsidR="00BB0707" w:rsidRPr="00D22A13">
        <w:rPr>
          <w:rFonts w:ascii="Times New Roman" w:hAnsi="Times New Roman" w:cs="Times New Roman"/>
          <w:sz w:val="24"/>
          <w:szCs w:val="24"/>
          <w:lang w:val="en-GB"/>
        </w:rPr>
        <w:t>profile</w:t>
      </w:r>
      <w:r w:rsidRPr="00D22A13">
        <w:rPr>
          <w:rFonts w:ascii="Times New Roman" w:hAnsi="Times New Roman" w:cs="Times New Roman"/>
          <w:sz w:val="24"/>
          <w:szCs w:val="24"/>
          <w:lang w:val="en-GB"/>
        </w:rPr>
        <w:t>, content formats, and patterns of usage. It also uses targeted Facebook and Instagram video ads, the targeting of which depends on location, age groups (of course), interests, and individual activities</w:t>
      </w:r>
      <w:r w:rsidR="00B17E82" w:rsidRPr="00D22A13">
        <w:rPr>
          <w:rFonts w:ascii="Times New Roman" w:hAnsi="Times New Roman" w:cs="Times New Roman"/>
          <w:sz w:val="24"/>
          <w:szCs w:val="24"/>
          <w:lang w:val="en-GB"/>
        </w:rPr>
        <w:t xml:space="preserve"> (</w:t>
      </w:r>
      <w:proofErr w:type="spellStart"/>
      <w:r w:rsidR="00B17E82" w:rsidRPr="00D22A13">
        <w:rPr>
          <w:rFonts w:ascii="Times New Roman" w:hAnsi="Times New Roman" w:cs="Times New Roman"/>
          <w:color w:val="222222"/>
          <w:sz w:val="24"/>
          <w:szCs w:val="24"/>
          <w:shd w:val="clear" w:color="auto" w:fill="FFFFFF"/>
        </w:rPr>
        <w:t>Cahyati</w:t>
      </w:r>
      <w:proofErr w:type="spellEnd"/>
      <w:r w:rsidR="00B17E82" w:rsidRPr="00D22A13">
        <w:rPr>
          <w:rFonts w:ascii="Times New Roman" w:hAnsi="Times New Roman" w:cs="Times New Roman"/>
          <w:color w:val="222222"/>
          <w:sz w:val="24"/>
          <w:szCs w:val="24"/>
          <w:shd w:val="clear" w:color="auto" w:fill="FFFFFF"/>
        </w:rPr>
        <w:t xml:space="preserve"> et al., 2023</w:t>
      </w:r>
      <w:r w:rsidR="00B17E82"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While these genuinely differentiate titles according to their degree of popularity or recency in publication, this has no place for works from a long time ago</w:t>
      </w:r>
      <w:r w:rsidR="005031EF" w:rsidRPr="00D22A13">
        <w:rPr>
          <w:rFonts w:ascii="Times New Roman" w:hAnsi="Times New Roman" w:cs="Times New Roman"/>
          <w:sz w:val="24"/>
          <w:szCs w:val="24"/>
          <w:lang w:val="en-GB"/>
        </w:rPr>
        <w:t xml:space="preserve">. </w:t>
      </w:r>
      <w:r w:rsidRPr="00D22A13">
        <w:rPr>
          <w:rFonts w:ascii="Times New Roman" w:hAnsi="Times New Roman" w:cs="Times New Roman"/>
          <w:sz w:val="24"/>
          <w:szCs w:val="24"/>
          <w:lang w:val="en-GB"/>
        </w:rPr>
        <w:t>Trailers often post emotionally charged snippets of trailers or behind-the-scenes clips designed to rouse shares and comments. Through grassroots spreading among the connections, awareness is amplified economically.</w:t>
      </w:r>
    </w:p>
    <w:p w14:paraId="1838CEF5" w14:textId="482DAC21" w:rsidR="00AF6D91" w:rsidRPr="00D22A13" w:rsidRDefault="00413849" w:rsidP="00AF6D91">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 xml:space="preserve">Netflix also patiently invests in ambitious plans for search engine and digital display advertising. By employing high-tech keyword matching and audience profiling, it strives to make new releases or parts of the </w:t>
      </w:r>
      <w:proofErr w:type="spellStart"/>
      <w:r w:rsidRPr="00D22A13">
        <w:rPr>
          <w:rFonts w:ascii="Times New Roman" w:hAnsi="Times New Roman" w:cs="Times New Roman"/>
          <w:sz w:val="24"/>
          <w:szCs w:val="24"/>
          <w:lang w:val="en-GB"/>
        </w:rPr>
        <w:t>catalog</w:t>
      </w:r>
      <w:proofErr w:type="spellEnd"/>
      <w:r w:rsidRPr="00D22A13">
        <w:rPr>
          <w:rFonts w:ascii="Times New Roman" w:hAnsi="Times New Roman" w:cs="Times New Roman"/>
          <w:sz w:val="24"/>
          <w:szCs w:val="24"/>
          <w:lang w:val="en-GB"/>
        </w:rPr>
        <w:t xml:space="preserve"> that match up exactly with a user's inferred interests and preferences grab top billing on results pages for searches made via platforms like Google, YouTube, as well as through ad networks across them all. Rich media and video ads optimized to perfection appear spontaneously throughout relevant positions in queries, videos, articles, and allied websites</w:t>
      </w:r>
      <w:r w:rsidR="00616B02" w:rsidRPr="00D22A13">
        <w:rPr>
          <w:rFonts w:ascii="Times New Roman" w:hAnsi="Times New Roman" w:cs="Times New Roman"/>
          <w:sz w:val="24"/>
          <w:szCs w:val="24"/>
          <w:lang w:val="en-GB"/>
        </w:rPr>
        <w:t xml:space="preserve"> (</w:t>
      </w:r>
      <w:r w:rsidR="00235561" w:rsidRPr="00D22A13">
        <w:rPr>
          <w:rFonts w:ascii="Times New Roman" w:hAnsi="Times New Roman" w:cs="Times New Roman"/>
          <w:color w:val="222222"/>
          <w:sz w:val="24"/>
          <w:szCs w:val="24"/>
          <w:shd w:val="clear" w:color="auto" w:fill="FFFFFF"/>
        </w:rPr>
        <w:t>Kaur &amp; Ashfaq, 2023</w:t>
      </w:r>
      <w:r w:rsidR="00616B02"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New shows are always being delivered smoothly across the four screens of "TV PC." Yet research continually shows the top channel for driving views and capturing was Netflix's platform interface - specifically, that haphazard combination of personalized recommendations, thumbnail images, and little teasers all colluding to offer up additional content related to their tastes with zero hard sell interruptions.</w:t>
      </w:r>
    </w:p>
    <w:p w14:paraId="3CF4C4BF" w14:textId="61129F5A" w:rsidR="00BB6D0B" w:rsidRPr="00D22A13" w:rsidRDefault="00413849" w:rsidP="00AF6D91">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 xml:space="preserve"> The passive collection of a wealth of </w:t>
      </w:r>
      <w:r w:rsidR="00BB0707" w:rsidRPr="00D22A13">
        <w:rPr>
          <w:rFonts w:ascii="Times New Roman" w:hAnsi="Times New Roman" w:cs="Times New Roman"/>
          <w:sz w:val="24"/>
          <w:szCs w:val="24"/>
          <w:lang w:val="en-GB"/>
        </w:rPr>
        <w:t>behavioural</w:t>
      </w:r>
      <w:r w:rsidRPr="00D22A13">
        <w:rPr>
          <w:rFonts w:ascii="Times New Roman" w:hAnsi="Times New Roman" w:cs="Times New Roman"/>
          <w:sz w:val="24"/>
          <w:szCs w:val="24"/>
          <w:lang w:val="en-GB"/>
        </w:rPr>
        <w:t xml:space="preserve"> data allows the interface to pull members in through an optimistic experience marked by serendipitous discovery, not picture slideshow-like reminders about marketing messages. These largely digital techniques for monetizing owned assets, together with paid placements on social and search media, extended reach to capture Netflix's core young, connected audiences where they spend much of their online time. </w:t>
      </w:r>
      <w:r w:rsidR="00F87CAE" w:rsidRPr="00D22A13">
        <w:rPr>
          <w:rFonts w:ascii="Times New Roman" w:hAnsi="Times New Roman" w:cs="Times New Roman"/>
          <w:sz w:val="24"/>
          <w:szCs w:val="24"/>
          <w:lang w:val="en-GB"/>
        </w:rPr>
        <w:t xml:space="preserve">However, </w:t>
      </w:r>
      <w:r w:rsidRPr="00D22A13">
        <w:rPr>
          <w:rFonts w:ascii="Times New Roman" w:hAnsi="Times New Roman" w:cs="Times New Roman"/>
          <w:sz w:val="24"/>
          <w:szCs w:val="24"/>
          <w:lang w:val="en-GB"/>
        </w:rPr>
        <w:t>A/B testing and multivariate experimentation don't end here, however</w:t>
      </w:r>
      <w:r w:rsidR="00F87CAE" w:rsidRPr="00D22A13">
        <w:rPr>
          <w:rFonts w:ascii="Times New Roman" w:hAnsi="Times New Roman" w:cs="Times New Roman"/>
          <w:sz w:val="24"/>
          <w:szCs w:val="24"/>
          <w:lang w:val="en-GB"/>
        </w:rPr>
        <w:t xml:space="preserve"> (</w:t>
      </w:r>
      <w:r w:rsidR="00061576" w:rsidRPr="00D22A13">
        <w:rPr>
          <w:rFonts w:ascii="Times New Roman" w:hAnsi="Times New Roman" w:cs="Times New Roman"/>
          <w:color w:val="222222"/>
          <w:sz w:val="24"/>
          <w:szCs w:val="24"/>
          <w:shd w:val="clear" w:color="auto" w:fill="FFFFFF"/>
        </w:rPr>
        <w:t>Adhikari, 2014</w:t>
      </w:r>
      <w:r w:rsidR="00F87CAE"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Creative elements, message framing, target segmenting, and channel mix can all be refined on an ongoing basis to boost performance even further. Some people think that traditional linear television advertising has value in terms of branding when big new titles are being launched. Still, its ability to drive viewers and subscribers directly is at an inflection point due to the massive superiority of digital tools</w:t>
      </w:r>
      <w:r w:rsidR="00E035D4" w:rsidRPr="00D22A13">
        <w:rPr>
          <w:rFonts w:ascii="Times New Roman" w:hAnsi="Times New Roman" w:cs="Times New Roman"/>
          <w:sz w:val="24"/>
          <w:szCs w:val="24"/>
          <w:lang w:val="en-GB"/>
        </w:rPr>
        <w:t>.</w:t>
      </w:r>
    </w:p>
    <w:p w14:paraId="7896A344" w14:textId="6C616B87" w:rsidR="00E035D4" w:rsidRPr="00D22A13" w:rsidRDefault="00413849" w:rsidP="00E97485">
      <w:pPr>
        <w:pStyle w:val="Heading1"/>
        <w:rPr>
          <w:lang w:val="en-GB"/>
        </w:rPr>
      </w:pPr>
      <w:bookmarkStart w:id="10" w:name="_Toc155529147"/>
      <w:r w:rsidRPr="00D22A13">
        <w:rPr>
          <w:lang w:val="en-GB"/>
        </w:rPr>
        <w:t>Measuring Success</w:t>
      </w:r>
      <w:bookmarkEnd w:id="10"/>
    </w:p>
    <w:p w14:paraId="5090B626" w14:textId="578AD9EF" w:rsidR="00BE4D4A" w:rsidRPr="00D22A13" w:rsidRDefault="00413849" w:rsidP="004619A7">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Netflix uses a rigorous, multi-dimensional approach to measuring marketing performance. Subscriber acquisition and retention are the two major performance indicators at the heart. If promotional campaigns result in new member signups, this is a success as far as their ability to reach prospective customers and prompt them into making purchases</w:t>
      </w:r>
      <w:r w:rsidR="00992C86" w:rsidRPr="00D22A13">
        <w:rPr>
          <w:rFonts w:ascii="Times New Roman" w:hAnsi="Times New Roman" w:cs="Times New Roman"/>
          <w:sz w:val="24"/>
          <w:szCs w:val="24"/>
          <w:lang w:val="en-GB"/>
        </w:rPr>
        <w:t xml:space="preserve"> (</w:t>
      </w:r>
      <w:r w:rsidR="00992C86" w:rsidRPr="00D22A13">
        <w:rPr>
          <w:rFonts w:ascii="Times New Roman" w:hAnsi="Times New Roman" w:cs="Times New Roman"/>
          <w:color w:val="222222"/>
          <w:sz w:val="24"/>
          <w:szCs w:val="24"/>
          <w:shd w:val="clear" w:color="auto" w:fill="FFFFFF"/>
        </w:rPr>
        <w:t>Wayne &amp; Uribe Sandoval, 2023</w:t>
      </w:r>
      <w:r w:rsidR="00992C86"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xml:space="preserve">. Indicators of engagement, such as time spent watching suggested content and continuous interaction with portfolios, provide an idea about how well first subscribers are being transformed into loyal, long-term customers. Also, </w:t>
      </w:r>
      <w:proofErr w:type="gramStart"/>
      <w:r w:rsidRPr="00D22A13">
        <w:rPr>
          <w:rFonts w:ascii="Times New Roman" w:hAnsi="Times New Roman" w:cs="Times New Roman"/>
          <w:sz w:val="24"/>
          <w:szCs w:val="24"/>
          <w:lang w:val="en-GB"/>
        </w:rPr>
        <w:t>in order to</w:t>
      </w:r>
      <w:proofErr w:type="gramEnd"/>
      <w:r w:rsidRPr="00D22A13">
        <w:rPr>
          <w:rFonts w:ascii="Times New Roman" w:hAnsi="Times New Roman" w:cs="Times New Roman"/>
          <w:sz w:val="24"/>
          <w:szCs w:val="24"/>
          <w:lang w:val="en-GB"/>
        </w:rPr>
        <w:t xml:space="preserve"> assess the performance of algorithms and recommendations, Netflix closely tracks churn rates and retention periods. Dropout numbers are declining, and active subscribers staying around longer all show that the platform is providing members with tailored content. On-platform, such quantitative data provides insights into the whole customer experience and the pain points to be resolved.</w:t>
      </w:r>
    </w:p>
    <w:p w14:paraId="16E5098F" w14:textId="758C6206" w:rsidR="00BE4D4A" w:rsidRPr="00D22A13" w:rsidRDefault="00413849" w:rsidP="00BE4D4A">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Perhaps the most important data source is from Netflix. Using rich first-party member profiles and preferences, as well as their activities in using various marketing touchpoints with target audiences</w:t>
      </w:r>
      <w:r w:rsidR="004619A7" w:rsidRPr="00D22A13">
        <w:rPr>
          <w:rFonts w:ascii="Times New Roman" w:hAnsi="Times New Roman" w:cs="Times New Roman"/>
          <w:sz w:val="24"/>
          <w:szCs w:val="24"/>
          <w:lang w:val="en-GB"/>
        </w:rPr>
        <w:t xml:space="preserve">, </w:t>
      </w:r>
      <w:r w:rsidRPr="00D22A13">
        <w:rPr>
          <w:rFonts w:ascii="Times New Roman" w:hAnsi="Times New Roman" w:cs="Times New Roman"/>
          <w:sz w:val="24"/>
          <w:szCs w:val="24"/>
          <w:lang w:val="en-GB"/>
        </w:rPr>
        <w:t xml:space="preserve">they can attribute different indicators of specific types of </w:t>
      </w:r>
      <w:proofErr w:type="spellStart"/>
      <w:r w:rsidRPr="00D22A13">
        <w:rPr>
          <w:rFonts w:ascii="Times New Roman" w:hAnsi="Times New Roman" w:cs="Times New Roman"/>
          <w:sz w:val="24"/>
          <w:szCs w:val="24"/>
          <w:lang w:val="en-GB"/>
        </w:rPr>
        <w:t>behavior</w:t>
      </w:r>
      <w:proofErr w:type="spellEnd"/>
      <w:r w:rsidRPr="00D22A13">
        <w:rPr>
          <w:rFonts w:ascii="Times New Roman" w:hAnsi="Times New Roman" w:cs="Times New Roman"/>
          <w:sz w:val="24"/>
          <w:szCs w:val="24"/>
          <w:lang w:val="en-GB"/>
        </w:rPr>
        <w:t xml:space="preserve"> to any single one listed among those numerous possible fruit menu items</w:t>
      </w:r>
      <w:r w:rsidR="004619A7" w:rsidRPr="00D22A13">
        <w:rPr>
          <w:rFonts w:ascii="Times New Roman" w:hAnsi="Times New Roman" w:cs="Times New Roman"/>
          <w:sz w:val="24"/>
          <w:szCs w:val="24"/>
          <w:lang w:val="en-GB"/>
        </w:rPr>
        <w:t xml:space="preserve"> (</w:t>
      </w:r>
      <w:proofErr w:type="spellStart"/>
      <w:r w:rsidR="001E576A" w:rsidRPr="00D22A13">
        <w:rPr>
          <w:rFonts w:ascii="Times New Roman" w:hAnsi="Times New Roman" w:cs="Times New Roman"/>
          <w:color w:val="222222"/>
          <w:sz w:val="24"/>
          <w:szCs w:val="24"/>
          <w:shd w:val="clear" w:color="auto" w:fill="FFFFFF"/>
        </w:rPr>
        <w:t>Kosiarz</w:t>
      </w:r>
      <w:proofErr w:type="spellEnd"/>
      <w:r w:rsidR="001E576A" w:rsidRPr="00D22A13">
        <w:rPr>
          <w:rFonts w:ascii="Times New Roman" w:hAnsi="Times New Roman" w:cs="Times New Roman"/>
          <w:color w:val="222222"/>
          <w:sz w:val="24"/>
          <w:szCs w:val="24"/>
          <w:shd w:val="clear" w:color="auto" w:fill="FFFFFF"/>
        </w:rPr>
        <w:t>, 2019</w:t>
      </w:r>
      <w:r w:rsidR="004619A7"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xml:space="preserve"> For instance, studies may show which creatives/placements or weekdays are best for generating new signups and which influencers drive the most views and social sharing of videos or create the greatest sentiment about them. From the entire marketing mix down to this level of granularity, one can pinpoint higher-performing strategies </w:t>
      </w:r>
      <w:r w:rsidR="00BB0707" w:rsidRPr="00D22A13">
        <w:rPr>
          <w:rFonts w:ascii="Times New Roman" w:hAnsi="Times New Roman" w:cs="Times New Roman"/>
          <w:sz w:val="24"/>
          <w:szCs w:val="24"/>
          <w:lang w:val="en-GB"/>
        </w:rPr>
        <w:t>to</w:t>
      </w:r>
      <w:r w:rsidRPr="00D22A13">
        <w:rPr>
          <w:rFonts w:ascii="Times New Roman" w:hAnsi="Times New Roman" w:cs="Times New Roman"/>
          <w:sz w:val="24"/>
          <w:szCs w:val="24"/>
          <w:lang w:val="en-GB"/>
        </w:rPr>
        <w:t xml:space="preserve"> optimize spend allocation.</w:t>
      </w:r>
    </w:p>
    <w:p w14:paraId="512642FE" w14:textId="1733C060" w:rsidR="00BE4D4A" w:rsidRPr="00D22A13" w:rsidRDefault="00413849" w:rsidP="00BE4D4A">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 xml:space="preserve">Netflix monitors </w:t>
      </w:r>
      <w:r w:rsidR="00BB0707" w:rsidRPr="00D22A13">
        <w:rPr>
          <w:rFonts w:ascii="Times New Roman" w:hAnsi="Times New Roman" w:cs="Times New Roman"/>
          <w:sz w:val="24"/>
          <w:szCs w:val="24"/>
          <w:lang w:val="en-GB"/>
        </w:rPr>
        <w:t>several</w:t>
      </w:r>
      <w:r w:rsidRPr="00D22A13">
        <w:rPr>
          <w:rFonts w:ascii="Times New Roman" w:hAnsi="Times New Roman" w:cs="Times New Roman"/>
          <w:sz w:val="24"/>
          <w:szCs w:val="24"/>
          <w:lang w:val="en-GB"/>
        </w:rPr>
        <w:t xml:space="preserve"> third-party metrics in addition to its system data. This runs up to the quantifying of social video reach and virality for new trailers or announcements posted on various platforms. Downloads for the Netflix mobile apps from app stores hold more clues. Meanwhile, surveys measuring changes over time in brand perception, sentiment, and purchase consideration provide qualitative </w:t>
      </w:r>
      <w:r w:rsidR="00BC570C" w:rsidRPr="00D22A13">
        <w:rPr>
          <w:rFonts w:ascii="Times New Roman" w:hAnsi="Times New Roman" w:cs="Times New Roman"/>
          <w:sz w:val="24"/>
          <w:szCs w:val="24"/>
          <w:lang w:val="en-GB"/>
        </w:rPr>
        <w:t>colour</w:t>
      </w:r>
      <w:r w:rsidRPr="00D22A13">
        <w:rPr>
          <w:rFonts w:ascii="Times New Roman" w:hAnsi="Times New Roman" w:cs="Times New Roman"/>
          <w:sz w:val="24"/>
          <w:szCs w:val="24"/>
          <w:lang w:val="en-GB"/>
        </w:rPr>
        <w:t>. More crucially, Netflix runs hundreds of controlled tests, changing the value of different minor variables to find causation rather than just correlation</w:t>
      </w:r>
      <w:r w:rsidR="001E576A" w:rsidRPr="00D22A13">
        <w:rPr>
          <w:rFonts w:ascii="Times New Roman" w:hAnsi="Times New Roman" w:cs="Times New Roman"/>
          <w:sz w:val="24"/>
          <w:szCs w:val="24"/>
          <w:lang w:val="en-GB"/>
        </w:rPr>
        <w:t xml:space="preserve"> (</w:t>
      </w:r>
      <w:r w:rsidR="00550CF9" w:rsidRPr="00D22A13">
        <w:rPr>
          <w:rFonts w:ascii="Times New Roman" w:hAnsi="Times New Roman" w:cs="Times New Roman"/>
          <w:color w:val="222222"/>
          <w:sz w:val="24"/>
          <w:szCs w:val="24"/>
          <w:shd w:val="clear" w:color="auto" w:fill="FFFFFF"/>
        </w:rPr>
        <w:t>Walker et al., 2017</w:t>
      </w:r>
      <w:r w:rsidR="001E576A"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These include adjusting thumbnail pictures, description text, placement, and timing of promotion. KPIs allow us to measure the effects of even minute adjustments in many areas directly. This evidence-based, continuous optimization approach leads to disruptive innovation.</w:t>
      </w:r>
    </w:p>
    <w:p w14:paraId="566A91DE" w14:textId="7D6936B9" w:rsidR="00BE4D4A" w:rsidRPr="00D22A13" w:rsidRDefault="00413849" w:rsidP="00BE4D4A">
      <w:pPr>
        <w:spacing w:line="480" w:lineRule="auto"/>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ab/>
        <w:t xml:space="preserve">Netflix splits off underneath, performing under 80 % of established KPIs, and if a campaign fails to reach threshold goals, this can be reconfigured. If results are still not satisfactory with the overlay effect in place, then they might simply be pulled out entirely from that </w:t>
      </w:r>
      <w:proofErr w:type="gramStart"/>
      <w:r w:rsidRPr="00D22A13">
        <w:rPr>
          <w:rFonts w:ascii="Times New Roman" w:hAnsi="Times New Roman" w:cs="Times New Roman"/>
          <w:sz w:val="24"/>
          <w:szCs w:val="24"/>
          <w:lang w:val="en-GB"/>
        </w:rPr>
        <w:t>particular region</w:t>
      </w:r>
      <w:proofErr w:type="gramEnd"/>
      <w:r w:rsidRPr="00D22A13">
        <w:rPr>
          <w:rFonts w:ascii="Times New Roman" w:hAnsi="Times New Roman" w:cs="Times New Roman"/>
          <w:sz w:val="24"/>
          <w:szCs w:val="24"/>
          <w:lang w:val="en-GB"/>
        </w:rPr>
        <w:t>. The underperformers are revised, paused, or reallocated in fast succession. At the same time, abnormal profit-making methods that give customers a clear payoff are rapidly enlarged. This continuous cycle of review and control keeps superior performance and a competitive edge in personalized service.</w:t>
      </w:r>
    </w:p>
    <w:p w14:paraId="49A7A128" w14:textId="286426EB" w:rsidR="002F3B8E" w:rsidRPr="00D22A13" w:rsidRDefault="00413849" w:rsidP="00E97485">
      <w:pPr>
        <w:pStyle w:val="Heading1"/>
        <w:rPr>
          <w:shd w:val="clear" w:color="auto" w:fill="FFFFFF"/>
          <w:lang w:val="en-GB"/>
        </w:rPr>
      </w:pPr>
      <w:bookmarkStart w:id="11" w:name="_Toc155529148"/>
      <w:r w:rsidRPr="00D22A13">
        <w:rPr>
          <w:shd w:val="clear" w:color="auto" w:fill="FFFFFF"/>
          <w:lang w:val="en-GB"/>
        </w:rPr>
        <w:t xml:space="preserve">Conclusion Addressing the Shortcomings </w:t>
      </w:r>
      <w:r w:rsidR="005929CC" w:rsidRPr="00D22A13">
        <w:rPr>
          <w:shd w:val="clear" w:color="auto" w:fill="FFFFFF"/>
          <w:lang w:val="en-GB"/>
        </w:rPr>
        <w:t>o</w:t>
      </w:r>
      <w:r w:rsidRPr="00D22A13">
        <w:rPr>
          <w:shd w:val="clear" w:color="auto" w:fill="FFFFFF"/>
          <w:lang w:val="en-GB"/>
        </w:rPr>
        <w:t>f The Chosen Organization’s Marketing Strategy</w:t>
      </w:r>
      <w:bookmarkEnd w:id="11"/>
    </w:p>
    <w:p w14:paraId="4084D758" w14:textId="31F48222" w:rsidR="001E3207" w:rsidRPr="00D22A13" w:rsidRDefault="00413849" w:rsidP="001E3207">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 xml:space="preserve">One limitation of Netflix's heavy reliance on algorithmic recommendations is the risk of isolating users within narrow genre bubbles over time. Since requests are largely geared toward titles similar in demographic and </w:t>
      </w:r>
      <w:r w:rsidR="00B75DCE" w:rsidRPr="00D22A13">
        <w:rPr>
          <w:rFonts w:ascii="Times New Roman" w:hAnsi="Times New Roman" w:cs="Times New Roman"/>
          <w:sz w:val="24"/>
          <w:szCs w:val="24"/>
          <w:lang w:val="en-GB"/>
        </w:rPr>
        <w:t>behavioural</w:t>
      </w:r>
      <w:r w:rsidRPr="00D22A13">
        <w:rPr>
          <w:rFonts w:ascii="Times New Roman" w:hAnsi="Times New Roman" w:cs="Times New Roman"/>
          <w:sz w:val="24"/>
          <w:szCs w:val="24"/>
          <w:lang w:val="en-GB"/>
        </w:rPr>
        <w:t xml:space="preserve"> characteristics, the subscribers' exploration will gradually weaken. This prevents the </w:t>
      </w:r>
      <w:r w:rsidR="009508A1" w:rsidRPr="00D22A13">
        <w:rPr>
          <w:rFonts w:ascii="Times New Roman" w:hAnsi="Times New Roman" w:cs="Times New Roman"/>
          <w:sz w:val="24"/>
          <w:szCs w:val="24"/>
          <w:lang w:val="en-GB"/>
        </w:rPr>
        <w:t>reasonable</w:t>
      </w:r>
      <w:r w:rsidRPr="00D22A13">
        <w:rPr>
          <w:rFonts w:ascii="Times New Roman" w:hAnsi="Times New Roman" w:cs="Times New Roman"/>
          <w:sz w:val="24"/>
          <w:szCs w:val="24"/>
          <w:lang w:val="en-GB"/>
        </w:rPr>
        <w:t xml:space="preserve"> discovery of content they may like but are less likely to choose for themselves. For most loyal users, as the time spent on the platform increases, it stands to reason that without unexpected suggestions disturbing, a cycle of repetitive viewing, interest in familiar </w:t>
      </w:r>
      <w:r w:rsidR="00BC570C" w:rsidRPr="00D22A13">
        <w:rPr>
          <w:rFonts w:ascii="Times New Roman" w:hAnsi="Times New Roman" w:cs="Times New Roman"/>
          <w:sz w:val="24"/>
          <w:szCs w:val="24"/>
          <w:lang w:val="en-GB"/>
        </w:rPr>
        <w:t>favourites</w:t>
      </w:r>
      <w:r w:rsidRPr="00D22A13">
        <w:rPr>
          <w:rFonts w:ascii="Times New Roman" w:hAnsi="Times New Roman" w:cs="Times New Roman"/>
          <w:sz w:val="24"/>
          <w:szCs w:val="24"/>
          <w:lang w:val="en-GB"/>
        </w:rPr>
        <w:t xml:space="preserve"> declines, and engagement levels stagnate</w:t>
      </w:r>
      <w:r w:rsidR="006E7BEA" w:rsidRPr="00D22A13">
        <w:rPr>
          <w:rFonts w:ascii="Times New Roman" w:hAnsi="Times New Roman" w:cs="Times New Roman"/>
          <w:sz w:val="24"/>
          <w:szCs w:val="24"/>
          <w:lang w:val="en-GB"/>
        </w:rPr>
        <w:t xml:space="preserve"> (</w:t>
      </w:r>
      <w:r w:rsidR="006E7BEA" w:rsidRPr="00D22A13">
        <w:rPr>
          <w:rFonts w:ascii="Times New Roman" w:hAnsi="Times New Roman" w:cs="Times New Roman"/>
          <w:color w:val="222222"/>
          <w:sz w:val="24"/>
          <w:szCs w:val="24"/>
          <w:shd w:val="clear" w:color="auto" w:fill="FFFFFF"/>
        </w:rPr>
        <w:t>González et al., 2020</w:t>
      </w:r>
      <w:r w:rsidR="006E7BEA"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xml:space="preserve">. Algorithms are not designed to stimulate subscribers into breaking out of their normal routines but rather encourage and strengthen the formation of habits that can be difficult, if not impossible, without some external prompt for change. Limited choices </w:t>
      </w:r>
      <w:r w:rsidR="009508A1" w:rsidRPr="00D22A13">
        <w:rPr>
          <w:rFonts w:ascii="Times New Roman" w:hAnsi="Times New Roman" w:cs="Times New Roman"/>
          <w:sz w:val="24"/>
          <w:szCs w:val="24"/>
          <w:lang w:val="en-GB"/>
        </w:rPr>
        <w:t>a</w:t>
      </w:r>
      <w:r w:rsidRPr="00D22A13">
        <w:rPr>
          <w:rFonts w:ascii="Times New Roman" w:hAnsi="Times New Roman" w:cs="Times New Roman"/>
          <w:sz w:val="24"/>
          <w:szCs w:val="24"/>
          <w:lang w:val="en-GB"/>
        </w:rPr>
        <w:t>s other providers churn out competitive programs, these restrictions may cause some undiscriminating subscribers to flee whenever they see something new that someone else is doing better than Netflix.</w:t>
      </w:r>
    </w:p>
    <w:p w14:paraId="7754CFF8" w14:textId="1994D1B9" w:rsidR="001E3207" w:rsidRPr="00D22A13" w:rsidRDefault="00413849" w:rsidP="001E3207">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 xml:space="preserve">Netflix's lack of touchpoints, combined with the difficulty in collecting first-party data, is another obvious weakness. Leaning so heavily on third-party sources limits the depth and independence of insight in the longer term. Media use begins to fragment across the many different closed ecosystems of the tech giants, with each gathering enormous data pools based on proprietary high-resolution </w:t>
      </w:r>
      <w:r w:rsidR="00B75DCE" w:rsidRPr="00D22A13">
        <w:rPr>
          <w:rFonts w:ascii="Times New Roman" w:hAnsi="Times New Roman" w:cs="Times New Roman"/>
          <w:sz w:val="24"/>
          <w:szCs w:val="24"/>
          <w:lang w:val="en-GB"/>
        </w:rPr>
        <w:t>behavioural</w:t>
      </w:r>
      <w:r w:rsidRPr="00D22A13">
        <w:rPr>
          <w:rFonts w:ascii="Times New Roman" w:hAnsi="Times New Roman" w:cs="Times New Roman"/>
          <w:sz w:val="24"/>
          <w:szCs w:val="24"/>
          <w:lang w:val="en-GB"/>
        </w:rPr>
        <w:t xml:space="preserve"> signals. Netflix lacks direct online highways that can passively observe finer details of </w:t>
      </w:r>
      <w:r w:rsidR="00B75DCE" w:rsidRPr="00D22A13">
        <w:rPr>
          <w:rFonts w:ascii="Times New Roman" w:hAnsi="Times New Roman" w:cs="Times New Roman"/>
          <w:sz w:val="24"/>
          <w:szCs w:val="24"/>
          <w:lang w:val="en-GB"/>
        </w:rPr>
        <w:t>behaviour</w:t>
      </w:r>
      <w:r w:rsidRPr="00D22A13">
        <w:rPr>
          <w:rFonts w:ascii="Times New Roman" w:hAnsi="Times New Roman" w:cs="Times New Roman"/>
          <w:sz w:val="24"/>
          <w:szCs w:val="24"/>
          <w:lang w:val="en-GB"/>
        </w:rPr>
        <w:t xml:space="preserve"> or interactive brand communities that make it easy for users to express desires and directly influence future products</w:t>
      </w:r>
      <w:r w:rsidR="004F0AB5" w:rsidRPr="00D22A13">
        <w:rPr>
          <w:rFonts w:ascii="Times New Roman" w:hAnsi="Times New Roman" w:cs="Times New Roman"/>
          <w:sz w:val="24"/>
          <w:szCs w:val="24"/>
          <w:lang w:val="en-GB"/>
        </w:rPr>
        <w:t xml:space="preserve"> (</w:t>
      </w:r>
      <w:r w:rsidR="002471CB" w:rsidRPr="00D22A13">
        <w:rPr>
          <w:rFonts w:ascii="Times New Roman" w:hAnsi="Times New Roman" w:cs="Times New Roman"/>
          <w:color w:val="222222"/>
          <w:sz w:val="24"/>
          <w:szCs w:val="24"/>
          <w:shd w:val="clear" w:color="auto" w:fill="FFFFFF"/>
        </w:rPr>
        <w:t>Kumar et al., 2020</w:t>
      </w:r>
      <w:r w:rsidR="004F0AB5"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The opaqueness of third-party sources makes strategic planning only partially unplugged from quick changes in customer sentiments painted all over the digital landscape. In addition, the ability to dynamically nurture loyalty through CRM programs for refining customer relations is difficult without touch points beyond subscription streaming and algorithms. However, the degree of over-reliance on additional information weakened Netflix's abilities to accomplish it in future.</w:t>
      </w:r>
    </w:p>
    <w:p w14:paraId="4B459282" w14:textId="3D555095" w:rsidR="00F30958" w:rsidRPr="00D22A13" w:rsidRDefault="00413849" w:rsidP="00F30958">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 xml:space="preserve">Another unavoidable shortcoming is the excessive attention paid to quantifying marketing results at the expense of looking at qualitative forces behind complex human </w:t>
      </w:r>
      <w:r w:rsidR="00B75DCE" w:rsidRPr="00D22A13">
        <w:rPr>
          <w:rFonts w:ascii="Times New Roman" w:hAnsi="Times New Roman" w:cs="Times New Roman"/>
          <w:sz w:val="24"/>
          <w:szCs w:val="24"/>
          <w:lang w:val="en-GB"/>
        </w:rPr>
        <w:t>behaviour</w:t>
      </w:r>
      <w:r w:rsidRPr="00D22A13">
        <w:rPr>
          <w:rFonts w:ascii="Times New Roman" w:hAnsi="Times New Roman" w:cs="Times New Roman"/>
          <w:sz w:val="24"/>
          <w:szCs w:val="24"/>
          <w:lang w:val="en-GB"/>
        </w:rPr>
        <w:t>. Yet numbers by themselves provide a narrow point of view. They don't show us why there is a change in underlying sentiment, nor how surface metrics can correlate with value judgments that are deeper down. Relying on pure vanity KPIs excludes opportunities to completely characterize customer mindset in all three-dimensional layers, leading them to switch from one service to another or quit</w:t>
      </w:r>
      <w:r w:rsidR="002471CB" w:rsidRPr="00D22A13">
        <w:rPr>
          <w:rFonts w:ascii="Times New Roman" w:hAnsi="Times New Roman" w:cs="Times New Roman"/>
          <w:sz w:val="24"/>
          <w:szCs w:val="24"/>
          <w:lang w:val="en-GB"/>
        </w:rPr>
        <w:t xml:space="preserve"> (</w:t>
      </w:r>
      <w:r w:rsidR="002471CB" w:rsidRPr="00D22A13">
        <w:rPr>
          <w:rFonts w:ascii="Times New Roman" w:hAnsi="Times New Roman" w:cs="Times New Roman"/>
          <w:color w:val="222222"/>
          <w:sz w:val="24"/>
          <w:szCs w:val="24"/>
          <w:shd w:val="clear" w:color="auto" w:fill="FFFFFF"/>
        </w:rPr>
        <w:t>Pérez, 2020</w:t>
      </w:r>
      <w:r w:rsidR="002471CB"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xml:space="preserve">. As far as true satisfaction is concerned, quantitative tracking cannot separate the relative importance of factors such as show recommendations or interface designs and service problems. Without in-depth feedback mechanisms, Netflix risks being left behind as </w:t>
      </w:r>
      <w:r w:rsidR="00B75DCE" w:rsidRPr="00D22A13">
        <w:rPr>
          <w:rFonts w:ascii="Times New Roman" w:hAnsi="Times New Roman" w:cs="Times New Roman"/>
          <w:sz w:val="24"/>
          <w:szCs w:val="24"/>
          <w:lang w:val="en-GB"/>
        </w:rPr>
        <w:t>competitors’</w:t>
      </w:r>
      <w:r w:rsidRPr="00D22A13">
        <w:rPr>
          <w:rFonts w:ascii="Times New Roman" w:hAnsi="Times New Roman" w:cs="Times New Roman"/>
          <w:sz w:val="24"/>
          <w:szCs w:val="24"/>
          <w:lang w:val="en-GB"/>
        </w:rPr>
        <w:t xml:space="preserve"> profit from undiscovered frustrations or missed needs. </w:t>
      </w:r>
    </w:p>
    <w:p w14:paraId="250435CD" w14:textId="1ED125F0" w:rsidR="00F30958" w:rsidRPr="00D22A13" w:rsidRDefault="00413849" w:rsidP="00F30958">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 xml:space="preserve">This is exactly why Netflix also encounters unavoidable limitations for all their ventures, whereas they develop innovative concepts together through mutual strategic alliances with other companies. R &amp; D is undertaken in isolation, with no one to support you except yourself, and your strength alone plants greater seeds of fruitless ventures along the way or slow realization. In the past, alliances quickly brought visionary leaps forward, such as instant streaming, in part by utilizing synergy. However, working alone exposes the dangers of wasted work and loss of market focus due to over-reliance on a narrow viewpoint. If the climate of ever-increasing choices for media is such that internal </w:t>
      </w:r>
      <w:r w:rsidR="00B75DCE" w:rsidRPr="00D22A13">
        <w:rPr>
          <w:rFonts w:ascii="Times New Roman" w:hAnsi="Times New Roman" w:cs="Times New Roman"/>
          <w:sz w:val="24"/>
          <w:szCs w:val="24"/>
          <w:lang w:val="en-GB"/>
        </w:rPr>
        <w:t>research,</w:t>
      </w:r>
      <w:r w:rsidRPr="00D22A13">
        <w:rPr>
          <w:rFonts w:ascii="Times New Roman" w:hAnsi="Times New Roman" w:cs="Times New Roman"/>
          <w:sz w:val="24"/>
          <w:szCs w:val="24"/>
          <w:lang w:val="en-GB"/>
        </w:rPr>
        <w:t xml:space="preserve"> simply lacks foresight in terms of objective analysis on formats outside those controlled by Netflix. Alliances can provide a kind of omnidirectional insight exchange</w:t>
      </w:r>
      <w:r w:rsidR="002471CB" w:rsidRPr="00D22A13">
        <w:rPr>
          <w:rFonts w:ascii="Times New Roman" w:hAnsi="Times New Roman" w:cs="Times New Roman"/>
          <w:sz w:val="24"/>
          <w:szCs w:val="24"/>
          <w:lang w:val="en-GB"/>
        </w:rPr>
        <w:t xml:space="preserve"> (</w:t>
      </w:r>
      <w:proofErr w:type="spellStart"/>
      <w:r w:rsidR="002471CB" w:rsidRPr="00D22A13">
        <w:rPr>
          <w:rFonts w:ascii="Times New Roman" w:hAnsi="Times New Roman" w:cs="Times New Roman"/>
          <w:color w:val="222222"/>
          <w:sz w:val="24"/>
          <w:szCs w:val="24"/>
          <w:shd w:val="clear" w:color="auto" w:fill="FFFFFF"/>
        </w:rPr>
        <w:t>Anindita</w:t>
      </w:r>
      <w:proofErr w:type="spellEnd"/>
      <w:r w:rsidR="002471CB" w:rsidRPr="00D22A13">
        <w:rPr>
          <w:rFonts w:ascii="Times New Roman" w:hAnsi="Times New Roman" w:cs="Times New Roman"/>
          <w:color w:val="222222"/>
          <w:sz w:val="24"/>
          <w:szCs w:val="24"/>
          <w:shd w:val="clear" w:color="auto" w:fill="FFFFFF"/>
        </w:rPr>
        <w:t>, 2021</w:t>
      </w:r>
      <w:r w:rsidR="002471CB"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If Netflix keeps going with solo disruptive leaps, then it is necessarily at the whim of haphazard successes while collaboratively planned breakthroughs have everyone on their toes waiting.</w:t>
      </w:r>
    </w:p>
    <w:p w14:paraId="2535C390" w14:textId="642B5615" w:rsidR="00E87282" w:rsidRPr="00D22A13" w:rsidRDefault="00413849" w:rsidP="00F30958">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 xml:space="preserve">Finally, certain unavoidable limits prevent Netflix from fine-tuning localization to the level of diversity within international markets. In scale, however, localized execution becomes exponentially complex. It depends on huge assumptions about vast spaces and large portions of the populace. However, territories contain huge cultural gaps between internal differences, which are impossible to deal with </w:t>
      </w:r>
      <w:proofErr w:type="spellStart"/>
      <w:r w:rsidRPr="00D22A13">
        <w:rPr>
          <w:rFonts w:ascii="Times New Roman" w:hAnsi="Times New Roman" w:cs="Times New Roman"/>
          <w:sz w:val="24"/>
          <w:szCs w:val="24"/>
          <w:lang w:val="en-GB"/>
        </w:rPr>
        <w:t>with</w:t>
      </w:r>
      <w:proofErr w:type="spellEnd"/>
      <w:r w:rsidRPr="00D22A13">
        <w:rPr>
          <w:rFonts w:ascii="Times New Roman" w:hAnsi="Times New Roman" w:cs="Times New Roman"/>
          <w:sz w:val="24"/>
          <w:szCs w:val="24"/>
          <w:lang w:val="en-GB"/>
        </w:rPr>
        <w:t xml:space="preserve"> broad segmentation because taste divergences can be very fine. Localization also faces problems in finding a way to balance myriad ethnic communities with mass customization and limited resources</w:t>
      </w:r>
      <w:r w:rsidR="002471CB" w:rsidRPr="00D22A13">
        <w:rPr>
          <w:rFonts w:ascii="Times New Roman" w:hAnsi="Times New Roman" w:cs="Times New Roman"/>
          <w:sz w:val="24"/>
          <w:szCs w:val="24"/>
          <w:lang w:val="en-GB"/>
        </w:rPr>
        <w:t xml:space="preserve"> (</w:t>
      </w:r>
      <w:proofErr w:type="spellStart"/>
      <w:r w:rsidR="002471CB" w:rsidRPr="00D22A13">
        <w:rPr>
          <w:rFonts w:ascii="Times New Roman" w:hAnsi="Times New Roman" w:cs="Times New Roman"/>
          <w:color w:val="222222"/>
          <w:sz w:val="24"/>
          <w:szCs w:val="24"/>
          <w:shd w:val="clear" w:color="auto" w:fill="FFFFFF"/>
        </w:rPr>
        <w:t>Anindita</w:t>
      </w:r>
      <w:proofErr w:type="spellEnd"/>
      <w:r w:rsidR="002471CB" w:rsidRPr="00D22A13">
        <w:rPr>
          <w:rFonts w:ascii="Times New Roman" w:hAnsi="Times New Roman" w:cs="Times New Roman"/>
          <w:color w:val="222222"/>
          <w:sz w:val="24"/>
          <w:szCs w:val="24"/>
          <w:shd w:val="clear" w:color="auto" w:fill="FFFFFF"/>
        </w:rPr>
        <w:t>, 2021</w:t>
      </w:r>
      <w:r w:rsidR="002471CB"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xml:space="preserve">. When it comes to international growth, beyond macro tendencies, matching audiences is unavoidably confronted with </w:t>
      </w:r>
      <w:proofErr w:type="spellStart"/>
      <w:r w:rsidRPr="00D22A13">
        <w:rPr>
          <w:rFonts w:ascii="Times New Roman" w:hAnsi="Times New Roman" w:cs="Times New Roman"/>
          <w:sz w:val="24"/>
          <w:szCs w:val="24"/>
          <w:lang w:val="en-GB"/>
        </w:rPr>
        <w:t>tradeoffs</w:t>
      </w:r>
      <w:proofErr w:type="spellEnd"/>
      <w:r w:rsidRPr="00D22A13">
        <w:rPr>
          <w:rFonts w:ascii="Times New Roman" w:hAnsi="Times New Roman" w:cs="Times New Roman"/>
          <w:sz w:val="24"/>
          <w:szCs w:val="24"/>
          <w:lang w:val="en-GB"/>
        </w:rPr>
        <w:t xml:space="preserve">. At any rate, adaptation progresses in the long run. Uniform catering localization, on the other hand, risks losing some niches more naturally </w:t>
      </w:r>
      <w:proofErr w:type="spellStart"/>
      <w:r w:rsidRPr="00D22A13">
        <w:rPr>
          <w:rFonts w:ascii="Times New Roman" w:hAnsi="Times New Roman" w:cs="Times New Roman"/>
          <w:sz w:val="24"/>
          <w:szCs w:val="24"/>
          <w:lang w:val="en-GB"/>
        </w:rPr>
        <w:t>favored</w:t>
      </w:r>
      <w:proofErr w:type="spellEnd"/>
      <w:r w:rsidRPr="00D22A13">
        <w:rPr>
          <w:rFonts w:ascii="Times New Roman" w:hAnsi="Times New Roman" w:cs="Times New Roman"/>
          <w:sz w:val="24"/>
          <w:szCs w:val="24"/>
          <w:lang w:val="en-GB"/>
        </w:rPr>
        <w:t xml:space="preserve"> by competitors who are attuned to refined needs.</w:t>
      </w:r>
    </w:p>
    <w:p w14:paraId="2C4083C4" w14:textId="237D72CD" w:rsidR="00E87282" w:rsidRPr="00D22A13" w:rsidRDefault="00413849" w:rsidP="00E97485">
      <w:pPr>
        <w:pStyle w:val="Heading1"/>
        <w:rPr>
          <w:lang w:val="en-GB"/>
        </w:rPr>
      </w:pPr>
      <w:bookmarkStart w:id="12" w:name="_Toc155529149"/>
      <w:r w:rsidRPr="00D22A13">
        <w:rPr>
          <w:lang w:val="en-GB"/>
        </w:rPr>
        <w:t>Recommendations</w:t>
      </w:r>
      <w:bookmarkEnd w:id="12"/>
    </w:p>
    <w:p w14:paraId="2A440079" w14:textId="39ABA331" w:rsidR="006B2D00" w:rsidRPr="00D22A13" w:rsidRDefault="00413849" w:rsidP="006B2D00">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 xml:space="preserve">To prevent the overreliance on algorithms from potentially alienating users, perhaps Netflix could consider the balance between recommendations and periodic playlists customized to the individual. Monthly playlists could feature a more considered choice of titles than is chosen by subscribers themselves, compiled with the help of editorial expertise based on their complete profile. By adding more metadata tags and greater accessibility to niche genres within the huge </w:t>
      </w:r>
      <w:proofErr w:type="spellStart"/>
      <w:r w:rsidRPr="00D22A13">
        <w:rPr>
          <w:rFonts w:ascii="Times New Roman" w:hAnsi="Times New Roman" w:cs="Times New Roman"/>
          <w:sz w:val="24"/>
          <w:szCs w:val="24"/>
          <w:lang w:val="en-GB"/>
        </w:rPr>
        <w:t>catalog</w:t>
      </w:r>
      <w:proofErr w:type="spellEnd"/>
      <w:r w:rsidRPr="00D22A13">
        <w:rPr>
          <w:rFonts w:ascii="Times New Roman" w:hAnsi="Times New Roman" w:cs="Times New Roman"/>
          <w:sz w:val="24"/>
          <w:szCs w:val="24"/>
          <w:lang w:val="en-GB"/>
        </w:rPr>
        <w:t>, there is hope that serendipity may be stimulated without sacrificing personalization or requiring extravagant expenditure</w:t>
      </w:r>
      <w:r w:rsidR="00C020E2" w:rsidRPr="00D22A13">
        <w:rPr>
          <w:rFonts w:ascii="Times New Roman" w:hAnsi="Times New Roman" w:cs="Times New Roman"/>
          <w:sz w:val="24"/>
          <w:szCs w:val="24"/>
          <w:lang w:val="en-GB"/>
        </w:rPr>
        <w:t xml:space="preserve"> (</w:t>
      </w:r>
      <w:proofErr w:type="spellStart"/>
      <w:r w:rsidR="00C020E2" w:rsidRPr="00D22A13">
        <w:rPr>
          <w:rFonts w:ascii="Times New Roman" w:hAnsi="Times New Roman" w:cs="Times New Roman"/>
          <w:color w:val="222222"/>
          <w:sz w:val="24"/>
          <w:szCs w:val="24"/>
          <w:shd w:val="clear" w:color="auto" w:fill="FFFFFF"/>
        </w:rPr>
        <w:t>Mier</w:t>
      </w:r>
      <w:proofErr w:type="spellEnd"/>
      <w:r w:rsidR="00C020E2" w:rsidRPr="00D22A13">
        <w:rPr>
          <w:rFonts w:ascii="Times New Roman" w:hAnsi="Times New Roman" w:cs="Times New Roman"/>
          <w:color w:val="222222"/>
          <w:sz w:val="24"/>
          <w:szCs w:val="24"/>
          <w:shd w:val="clear" w:color="auto" w:fill="FFFFFF"/>
        </w:rPr>
        <w:t xml:space="preserve"> &amp; Kohli, 2021</w:t>
      </w:r>
      <w:r w:rsidR="00C020E2"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Tinkering with different insertion rates and focus selection logic could uncover methods capable of maximizing discovery without overwhelming subscribers or disrupting algorithms. This type of balanced diversification is an accumulative strategy that does not escape the relevance already established nor disrupt it depending on algorithmic skill and infrastructure ready at hand.</w:t>
      </w:r>
    </w:p>
    <w:p w14:paraId="6CD70F0B" w14:textId="61EFFE1F" w:rsidR="006B2D00" w:rsidRPr="00D22A13" w:rsidRDefault="00413849" w:rsidP="006B2D00">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Since collecting first-party data through owned properties is intrinsically limited, there are good reasons for Netflix to use third-party sources by propagating highly involved communities around flagship programming online. Given marketing budgets, prioritizing a few big-name productions for community-based promotion each season looks to be easily doable. Existing fan forums and gaming-tailored community features provide opportunities to see detailed reactions. Doing so would make it possible to build affinity via social feeds, trivia, and polls, as well as content sharing within easy-to-use interactive mobile apps without massive new development investments or taking away from core operations</w:t>
      </w:r>
      <w:r w:rsidR="004C6332" w:rsidRPr="00D22A13">
        <w:rPr>
          <w:rFonts w:ascii="Times New Roman" w:hAnsi="Times New Roman" w:cs="Times New Roman"/>
          <w:sz w:val="24"/>
          <w:szCs w:val="24"/>
          <w:lang w:val="en-GB"/>
        </w:rPr>
        <w:t xml:space="preserve"> (</w:t>
      </w:r>
      <w:r w:rsidR="004C6332" w:rsidRPr="00D22A13">
        <w:rPr>
          <w:rFonts w:ascii="Times New Roman" w:hAnsi="Times New Roman" w:cs="Times New Roman"/>
          <w:color w:val="222222"/>
          <w:sz w:val="24"/>
          <w:szCs w:val="24"/>
          <w:shd w:val="clear" w:color="auto" w:fill="FFFFFF"/>
        </w:rPr>
        <w:t>Wang, 2021</w:t>
      </w:r>
      <w:r w:rsidR="004C6332"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Food for strategic thought: A helpful way to fill the big data gap is by drawing on brand tribes that are vibrant yet moderate, which provide a coarse but affordable form of insight.</w:t>
      </w:r>
    </w:p>
    <w:p w14:paraId="1EA9DA12" w14:textId="332570CD" w:rsidR="006B2D00" w:rsidRPr="00D22A13" w:rsidRDefault="00413849" w:rsidP="006B2D00">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To counteract excessive reliance on surface figures, Netflix might think about convening periodic customer councils that very much resemble subscriber demographics around the world virtually or within hubs globally. Regularly conducting in-depth qualitative interviews or focus groups with representative councils on a quarterly basis would give better feedback about experiential issues and cost less than the expense of maintaining permanent research teams. Regarding churn, surveys may miss things like perceived value, frustrations, or product feature needs that interaction with customers can reveal</w:t>
      </w:r>
      <w:r w:rsidR="00B23C60" w:rsidRPr="00D22A13">
        <w:rPr>
          <w:rFonts w:ascii="Times New Roman" w:hAnsi="Times New Roman" w:cs="Times New Roman"/>
          <w:sz w:val="24"/>
          <w:szCs w:val="24"/>
          <w:lang w:val="en-GB"/>
        </w:rPr>
        <w:t xml:space="preserve"> (</w:t>
      </w:r>
      <w:proofErr w:type="spellStart"/>
      <w:r w:rsidR="00F51BF9" w:rsidRPr="00D22A13">
        <w:rPr>
          <w:rFonts w:ascii="Times New Roman" w:hAnsi="Times New Roman" w:cs="Times New Roman"/>
          <w:color w:val="222222"/>
          <w:sz w:val="24"/>
          <w:szCs w:val="24"/>
          <w:shd w:val="clear" w:color="auto" w:fill="FFFFFF"/>
        </w:rPr>
        <w:t>Buschow</w:t>
      </w:r>
      <w:proofErr w:type="spellEnd"/>
      <w:r w:rsidR="00F51BF9" w:rsidRPr="00D22A13">
        <w:rPr>
          <w:rFonts w:ascii="Times New Roman" w:hAnsi="Times New Roman" w:cs="Times New Roman"/>
          <w:color w:val="222222"/>
          <w:sz w:val="24"/>
          <w:szCs w:val="24"/>
          <w:shd w:val="clear" w:color="auto" w:fill="FFFFFF"/>
        </w:rPr>
        <w:t xml:space="preserve"> &amp; Suhr, 2022</w:t>
      </w:r>
      <w:r w:rsidR="00B23C60"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This approach could increase responsiveness to stakeholders' empathy-laden issues without compromising competitive intelligence.</w:t>
      </w:r>
    </w:p>
    <w:p w14:paraId="6A1646C5" w14:textId="650BF33C" w:rsidR="004244F6" w:rsidRPr="00D22A13" w:rsidRDefault="00413849" w:rsidP="004244F6">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A lower-risk way to explore new experiences is for the humanities to collaborate with technology firms on specialized pilot content. Commissioning cutting-edge pilots in VR, AR, or interactive projects developed jointly but independently and distributed through separate channels could help build external creativity while avoiding investment pulling focus from the core business unit or misspending marketing spending on failed pilot products. Incentives may compensate part of these costs for future partners</w:t>
      </w:r>
      <w:r w:rsidR="00042AFE" w:rsidRPr="00D22A13">
        <w:rPr>
          <w:rFonts w:ascii="Times New Roman" w:hAnsi="Times New Roman" w:cs="Times New Roman"/>
          <w:sz w:val="24"/>
          <w:szCs w:val="24"/>
          <w:lang w:val="en-GB"/>
        </w:rPr>
        <w:t xml:space="preserve"> (</w:t>
      </w:r>
      <w:r w:rsidR="00314EE6" w:rsidRPr="00D22A13">
        <w:rPr>
          <w:rFonts w:ascii="Times New Roman" w:hAnsi="Times New Roman" w:cs="Times New Roman"/>
          <w:color w:val="222222"/>
          <w:sz w:val="24"/>
          <w:szCs w:val="24"/>
          <w:shd w:val="clear" w:color="auto" w:fill="FFFFFF"/>
        </w:rPr>
        <w:t>Kaur &amp; Ashfaq, 2023</w:t>
      </w:r>
      <w:r w:rsidR="00042AFE"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Insights gleaned from successful experiments may also play a role in evaluating connectivity to future strategic efforts. This flexible partnership model makes use of external expertise without disruption, obligation, or distraction from on-demand video supremacy.</w:t>
      </w:r>
    </w:p>
    <w:p w14:paraId="516734D7" w14:textId="1206999E" w:rsidR="006B2D00" w:rsidRPr="00D22A13" w:rsidRDefault="00413849" w:rsidP="004244F6">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For international businesses, a possible solution simplifies selective niche local original content published locally through globally distributed production hubs. To forge closer connections in the growth regions against scaled competitors, it may be worth posting a little portfolio of high-quality local films each year tailored to fine-grained audience insights. Acquiring the dynamic local storyteller through open submission could create truly culturally relevant programming at reasonable prices</w:t>
      </w:r>
      <w:r w:rsidR="003859AD" w:rsidRPr="00D22A13">
        <w:rPr>
          <w:rFonts w:ascii="Times New Roman" w:hAnsi="Times New Roman" w:cs="Times New Roman"/>
          <w:sz w:val="24"/>
          <w:szCs w:val="24"/>
          <w:lang w:val="en-GB"/>
        </w:rPr>
        <w:t xml:space="preserve"> (</w:t>
      </w:r>
      <w:r w:rsidR="003859AD" w:rsidRPr="00D22A13">
        <w:rPr>
          <w:rFonts w:ascii="Times New Roman" w:hAnsi="Times New Roman" w:cs="Times New Roman"/>
          <w:color w:val="222222"/>
          <w:sz w:val="24"/>
          <w:szCs w:val="24"/>
          <w:shd w:val="clear" w:color="auto" w:fill="FFFFFF"/>
        </w:rPr>
        <w:t>Wayne &amp; Uribe Sandoval, 2023</w:t>
      </w:r>
      <w:r w:rsidR="003859AD" w:rsidRPr="00D22A13">
        <w:rPr>
          <w:rFonts w:ascii="Times New Roman" w:hAnsi="Times New Roman" w:cs="Times New Roman"/>
          <w:sz w:val="24"/>
          <w:szCs w:val="24"/>
          <w:lang w:val="en-GB"/>
        </w:rPr>
        <w:t>)</w:t>
      </w:r>
      <w:r w:rsidRPr="00D22A13">
        <w:rPr>
          <w:rFonts w:ascii="Times New Roman" w:hAnsi="Times New Roman" w:cs="Times New Roman"/>
          <w:sz w:val="24"/>
          <w:szCs w:val="24"/>
          <w:lang w:val="en-GB"/>
        </w:rPr>
        <w:t>. After that, with shared best practices and infrastructure put in place to support multi-territory production of those programs, strategically placed regional hubs help ensure efficient localization authenticity.</w:t>
      </w:r>
    </w:p>
    <w:p w14:paraId="429A6BDE" w14:textId="2DB09ED4" w:rsidR="004244F6" w:rsidRPr="00D22A13" w:rsidRDefault="00413849" w:rsidP="00E97485">
      <w:pPr>
        <w:pStyle w:val="Heading1"/>
        <w:rPr>
          <w:lang w:val="en-GB"/>
        </w:rPr>
      </w:pPr>
      <w:bookmarkStart w:id="13" w:name="_Toc155529150"/>
      <w:r w:rsidRPr="00D22A13">
        <w:rPr>
          <w:lang w:val="en-GB"/>
        </w:rPr>
        <w:t>Conclusion</w:t>
      </w:r>
      <w:bookmarkEnd w:id="13"/>
    </w:p>
    <w:p w14:paraId="6D6EB491" w14:textId="3BA9402F" w:rsidR="00297757" w:rsidRPr="00D22A13" w:rsidRDefault="00413849" w:rsidP="00297757">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 xml:space="preserve">In conclusion, this report has provided a complete and critical review of Netflix's </w:t>
      </w:r>
      <w:r w:rsidR="00BC570C" w:rsidRPr="00D22A13">
        <w:rPr>
          <w:rFonts w:ascii="Times New Roman" w:hAnsi="Times New Roman" w:cs="Times New Roman"/>
          <w:sz w:val="24"/>
          <w:szCs w:val="24"/>
          <w:lang w:val="en-GB"/>
        </w:rPr>
        <w:t>ground-breaking</w:t>
      </w:r>
      <w:r w:rsidRPr="00D22A13">
        <w:rPr>
          <w:rFonts w:ascii="Times New Roman" w:hAnsi="Times New Roman" w:cs="Times New Roman"/>
          <w:sz w:val="24"/>
          <w:szCs w:val="24"/>
          <w:lang w:val="en-GB"/>
        </w:rPr>
        <w:t xml:space="preserve"> but ever-evolving marketing model that changed the face of digital entertainment on an international scale. After a thorough study of Netflix's highly developed multimedia measurement techniques, along with data-driven media mixes based upon the core demographic clusters and several limitations identified concerning these processes, a list containing numerous practical recommendations was produced to enhance future strategic adjustment further. The goal was to evaluate both successes and shortcomings through a balanced, evidence-based assessment of Netflix's approach, factoring in disruptive triumph while suggesting avenues for maintaining long-term leadership within the continuing turbulence. Their proposed strategies were to lessen constriction via testing balanced personalization in stages, promoting community-</w:t>
      </w:r>
      <w:proofErr w:type="spellStart"/>
      <w:r w:rsidRPr="00D22A13">
        <w:rPr>
          <w:rFonts w:ascii="Times New Roman" w:hAnsi="Times New Roman" w:cs="Times New Roman"/>
          <w:sz w:val="24"/>
          <w:szCs w:val="24"/>
          <w:lang w:val="en-GB"/>
        </w:rPr>
        <w:t>centered</w:t>
      </w:r>
      <w:proofErr w:type="spellEnd"/>
      <w:r w:rsidRPr="00D22A13">
        <w:rPr>
          <w:rFonts w:ascii="Times New Roman" w:hAnsi="Times New Roman" w:cs="Times New Roman"/>
          <w:sz w:val="24"/>
          <w:szCs w:val="24"/>
          <w:lang w:val="en-GB"/>
        </w:rPr>
        <w:t xml:space="preserve"> thinking and diverse integration of qualitative feedback as a precondition for further opening the process up, all ones with more concrete contents than mere emphasis on superficial changes targeted at phenomena such as resources.</w:t>
      </w:r>
    </w:p>
    <w:p w14:paraId="6BC9F2CB" w14:textId="037ECA3F" w:rsidR="00E73F86" w:rsidRPr="00D22A13" w:rsidRDefault="00413849" w:rsidP="00297757">
      <w:pPr>
        <w:spacing w:line="480" w:lineRule="auto"/>
        <w:ind w:firstLine="720"/>
        <w:jc w:val="both"/>
        <w:rPr>
          <w:rFonts w:ascii="Times New Roman" w:hAnsi="Times New Roman" w:cs="Times New Roman"/>
          <w:sz w:val="24"/>
          <w:szCs w:val="24"/>
          <w:lang w:val="en-GB"/>
        </w:rPr>
      </w:pPr>
      <w:r w:rsidRPr="00D22A13">
        <w:rPr>
          <w:rFonts w:ascii="Times New Roman" w:hAnsi="Times New Roman" w:cs="Times New Roman"/>
          <w:sz w:val="24"/>
          <w:szCs w:val="24"/>
          <w:lang w:val="en-GB"/>
        </w:rPr>
        <w:t xml:space="preserve">Looking to the future, a culture of agile </w:t>
      </w:r>
      <w:r w:rsidR="0008119B" w:rsidRPr="00D22A13">
        <w:rPr>
          <w:rFonts w:ascii="Times New Roman" w:hAnsi="Times New Roman" w:cs="Times New Roman"/>
          <w:sz w:val="24"/>
          <w:szCs w:val="24"/>
          <w:lang w:val="en-GB"/>
        </w:rPr>
        <w:t>start-ups</w:t>
      </w:r>
      <w:r w:rsidRPr="00D22A13">
        <w:rPr>
          <w:rFonts w:ascii="Times New Roman" w:hAnsi="Times New Roman" w:cs="Times New Roman"/>
          <w:sz w:val="24"/>
          <w:szCs w:val="24"/>
          <w:lang w:val="en-GB"/>
        </w:rPr>
        <w:t xml:space="preserve"> with rapid experimentation will continue to be important as competitive transformations and technological upheavals outstrip their ever-shrinking industry cycles. Compared with the lags produced by metric reactivity alone, continuous optimization of indicators (which are both quantitative and qualitative) taken from a variety of </w:t>
      </w:r>
      <w:proofErr w:type="gramStart"/>
      <w:r w:rsidRPr="00D22A13">
        <w:rPr>
          <w:rFonts w:ascii="Times New Roman" w:hAnsi="Times New Roman" w:cs="Times New Roman"/>
          <w:sz w:val="24"/>
          <w:szCs w:val="24"/>
          <w:lang w:val="en-GB"/>
        </w:rPr>
        <w:t>first-party</w:t>
      </w:r>
      <w:proofErr w:type="gramEnd"/>
      <w:r w:rsidRPr="00D22A13">
        <w:rPr>
          <w:rFonts w:ascii="Times New Roman" w:hAnsi="Times New Roman" w:cs="Times New Roman"/>
          <w:sz w:val="24"/>
          <w:szCs w:val="24"/>
          <w:lang w:val="en-GB"/>
        </w:rPr>
        <w:t xml:space="preserve"> as well as third-party sources can improve strategic foresight. The synergy from the pooling of complementary skills is another powerful way for concepts to be realized at a breakneck pace through institution-</w:t>
      </w:r>
      <w:r w:rsidR="0008119B" w:rsidRPr="00D22A13">
        <w:rPr>
          <w:rFonts w:ascii="Times New Roman" w:hAnsi="Times New Roman" w:cs="Times New Roman"/>
          <w:sz w:val="24"/>
          <w:szCs w:val="24"/>
          <w:lang w:val="en-GB"/>
        </w:rPr>
        <w:t>cantered</w:t>
      </w:r>
      <w:r w:rsidRPr="00D22A13">
        <w:rPr>
          <w:rFonts w:ascii="Times New Roman" w:hAnsi="Times New Roman" w:cs="Times New Roman"/>
          <w:sz w:val="24"/>
          <w:szCs w:val="24"/>
          <w:lang w:val="en-GB"/>
        </w:rPr>
        <w:t xml:space="preserve"> collaboration that contrasts with isolated internal pursuits. Resonating with audiences in a truly sustainable way will involve vigilant listening receptive towards both conscious and subliminal desires weaved into different global communities. In the face of a changing pattern of consumption that is spreading across digital points, personalized relevance launches an attack on cognitive inertia through serendipity becomes golden. Also, if operated and developed in such a spirit of origins as to strike an appropriate balance between the pragmatic progress represented by innovation balanced against that required for operational continuity (which is what this study advocates), it still should be possible to maintain Netflix's current leadership. For digital natives, amidst the myriad of choices, unceasing evolution is still the one constant.</w:t>
      </w:r>
    </w:p>
    <w:p w14:paraId="129FA94D" w14:textId="122E9903" w:rsidR="007B1472" w:rsidRPr="00D22A13" w:rsidRDefault="007B1472" w:rsidP="00297757">
      <w:pPr>
        <w:spacing w:line="480" w:lineRule="auto"/>
        <w:ind w:firstLine="720"/>
        <w:jc w:val="both"/>
        <w:rPr>
          <w:rFonts w:ascii="Times New Roman" w:hAnsi="Times New Roman" w:cs="Times New Roman"/>
          <w:sz w:val="24"/>
          <w:szCs w:val="24"/>
          <w:lang w:val="en-GB"/>
        </w:rPr>
      </w:pPr>
    </w:p>
    <w:p w14:paraId="20B0B7BF" w14:textId="3685E1F2" w:rsidR="007B1472" w:rsidRPr="00D22A13" w:rsidRDefault="007B1472" w:rsidP="00297757">
      <w:pPr>
        <w:spacing w:line="480" w:lineRule="auto"/>
        <w:ind w:firstLine="720"/>
        <w:jc w:val="both"/>
        <w:rPr>
          <w:rFonts w:ascii="Times New Roman" w:hAnsi="Times New Roman" w:cs="Times New Roman"/>
          <w:sz w:val="24"/>
          <w:szCs w:val="24"/>
          <w:lang w:val="en-GB"/>
        </w:rPr>
      </w:pPr>
    </w:p>
    <w:p w14:paraId="4939C64C" w14:textId="48793317" w:rsidR="007B1472" w:rsidRPr="00D22A13" w:rsidRDefault="007B1472" w:rsidP="00297757">
      <w:pPr>
        <w:spacing w:line="480" w:lineRule="auto"/>
        <w:ind w:firstLine="720"/>
        <w:jc w:val="both"/>
        <w:rPr>
          <w:rFonts w:ascii="Times New Roman" w:hAnsi="Times New Roman" w:cs="Times New Roman"/>
          <w:sz w:val="24"/>
          <w:szCs w:val="24"/>
          <w:lang w:val="en-GB"/>
        </w:rPr>
      </w:pPr>
    </w:p>
    <w:p w14:paraId="6CA9DF41" w14:textId="4BE6C204" w:rsidR="007B1472" w:rsidRPr="00D22A13" w:rsidRDefault="007B1472" w:rsidP="00297757">
      <w:pPr>
        <w:spacing w:line="480" w:lineRule="auto"/>
        <w:ind w:firstLine="720"/>
        <w:jc w:val="both"/>
        <w:rPr>
          <w:rFonts w:ascii="Times New Roman" w:hAnsi="Times New Roman" w:cs="Times New Roman"/>
          <w:sz w:val="24"/>
          <w:szCs w:val="24"/>
          <w:lang w:val="en-GB"/>
        </w:rPr>
      </w:pPr>
    </w:p>
    <w:p w14:paraId="6EADE19A" w14:textId="1FB4BC18" w:rsidR="007B1472" w:rsidRPr="00D22A13" w:rsidRDefault="007B1472" w:rsidP="00297757">
      <w:pPr>
        <w:spacing w:line="480" w:lineRule="auto"/>
        <w:ind w:firstLine="720"/>
        <w:jc w:val="both"/>
        <w:rPr>
          <w:rFonts w:ascii="Times New Roman" w:hAnsi="Times New Roman" w:cs="Times New Roman"/>
          <w:sz w:val="24"/>
          <w:szCs w:val="24"/>
          <w:lang w:val="en-GB"/>
        </w:rPr>
      </w:pPr>
    </w:p>
    <w:p w14:paraId="73A0B4F7" w14:textId="774B562C" w:rsidR="007B1472" w:rsidRPr="00D22A13" w:rsidRDefault="007B1472" w:rsidP="00297757">
      <w:pPr>
        <w:spacing w:line="480" w:lineRule="auto"/>
        <w:ind w:firstLine="720"/>
        <w:jc w:val="both"/>
        <w:rPr>
          <w:rFonts w:ascii="Times New Roman" w:hAnsi="Times New Roman" w:cs="Times New Roman"/>
          <w:sz w:val="24"/>
          <w:szCs w:val="24"/>
          <w:lang w:val="en-GB"/>
        </w:rPr>
      </w:pPr>
    </w:p>
    <w:p w14:paraId="2035CC4C" w14:textId="4AEB5241" w:rsidR="007B1472" w:rsidRPr="00D22A13" w:rsidRDefault="007B1472" w:rsidP="00297757">
      <w:pPr>
        <w:spacing w:line="480" w:lineRule="auto"/>
        <w:ind w:firstLine="720"/>
        <w:jc w:val="both"/>
        <w:rPr>
          <w:rFonts w:ascii="Times New Roman" w:hAnsi="Times New Roman" w:cs="Times New Roman"/>
          <w:sz w:val="24"/>
          <w:szCs w:val="24"/>
          <w:lang w:val="en-GB"/>
        </w:rPr>
      </w:pPr>
    </w:p>
    <w:p w14:paraId="40BF6EDD" w14:textId="0B0CF9AB" w:rsidR="007B1472" w:rsidRPr="00D22A13" w:rsidRDefault="007B1472" w:rsidP="00297757">
      <w:pPr>
        <w:spacing w:line="480" w:lineRule="auto"/>
        <w:ind w:firstLine="720"/>
        <w:jc w:val="both"/>
        <w:rPr>
          <w:rFonts w:ascii="Times New Roman" w:hAnsi="Times New Roman" w:cs="Times New Roman"/>
          <w:sz w:val="24"/>
          <w:szCs w:val="24"/>
          <w:lang w:val="en-GB"/>
        </w:rPr>
      </w:pPr>
    </w:p>
    <w:p w14:paraId="0BD2BF62" w14:textId="2F04D72A" w:rsidR="007B1472" w:rsidRPr="00D22A13" w:rsidRDefault="007B1472" w:rsidP="00297757">
      <w:pPr>
        <w:spacing w:line="480" w:lineRule="auto"/>
        <w:ind w:firstLine="720"/>
        <w:jc w:val="both"/>
        <w:rPr>
          <w:rFonts w:ascii="Times New Roman" w:hAnsi="Times New Roman" w:cs="Times New Roman"/>
          <w:sz w:val="24"/>
          <w:szCs w:val="24"/>
          <w:lang w:val="en-GB"/>
        </w:rPr>
      </w:pPr>
    </w:p>
    <w:p w14:paraId="67BF2173" w14:textId="2A7325A6" w:rsidR="007B1472" w:rsidRPr="00D22A13" w:rsidRDefault="007B1472" w:rsidP="00297757">
      <w:pPr>
        <w:spacing w:line="480" w:lineRule="auto"/>
        <w:ind w:firstLine="720"/>
        <w:jc w:val="both"/>
        <w:rPr>
          <w:rFonts w:ascii="Times New Roman" w:hAnsi="Times New Roman" w:cs="Times New Roman"/>
          <w:sz w:val="24"/>
          <w:szCs w:val="24"/>
          <w:lang w:val="en-GB"/>
        </w:rPr>
      </w:pPr>
    </w:p>
    <w:p w14:paraId="32D6BA9E" w14:textId="77777777" w:rsidR="00D22A13" w:rsidRDefault="00D22A13" w:rsidP="007B1472">
      <w:pPr>
        <w:spacing w:line="480" w:lineRule="auto"/>
        <w:ind w:firstLine="720"/>
        <w:jc w:val="center"/>
        <w:rPr>
          <w:rFonts w:ascii="Times New Roman" w:hAnsi="Times New Roman" w:cs="Times New Roman"/>
          <w:b/>
          <w:bCs/>
          <w:sz w:val="24"/>
          <w:szCs w:val="24"/>
          <w:lang w:val="en-GB"/>
        </w:rPr>
      </w:pPr>
    </w:p>
    <w:p w14:paraId="1A5D95B3" w14:textId="77777777" w:rsidR="00D22A13" w:rsidRDefault="00D22A13" w:rsidP="007B1472">
      <w:pPr>
        <w:spacing w:line="480" w:lineRule="auto"/>
        <w:ind w:firstLine="720"/>
        <w:jc w:val="center"/>
        <w:rPr>
          <w:rFonts w:ascii="Times New Roman" w:hAnsi="Times New Roman" w:cs="Times New Roman"/>
          <w:b/>
          <w:bCs/>
          <w:sz w:val="24"/>
          <w:szCs w:val="24"/>
          <w:lang w:val="en-GB"/>
        </w:rPr>
      </w:pPr>
    </w:p>
    <w:p w14:paraId="4BF1D080" w14:textId="77777777" w:rsidR="00D22A13" w:rsidRDefault="00D22A13" w:rsidP="007B1472">
      <w:pPr>
        <w:spacing w:line="480" w:lineRule="auto"/>
        <w:ind w:firstLine="720"/>
        <w:jc w:val="center"/>
        <w:rPr>
          <w:rFonts w:ascii="Times New Roman" w:hAnsi="Times New Roman" w:cs="Times New Roman"/>
          <w:b/>
          <w:bCs/>
          <w:sz w:val="24"/>
          <w:szCs w:val="24"/>
          <w:lang w:val="en-GB"/>
        </w:rPr>
      </w:pPr>
    </w:p>
    <w:p w14:paraId="2D1E0545" w14:textId="16D89D4A" w:rsidR="007B1472" w:rsidRDefault="00413849" w:rsidP="00E97485">
      <w:pPr>
        <w:pStyle w:val="Heading1"/>
        <w:rPr>
          <w:lang w:val="en-GB"/>
        </w:rPr>
      </w:pPr>
      <w:bookmarkStart w:id="14" w:name="_Toc155529151"/>
      <w:r w:rsidRPr="00D22A13">
        <w:rPr>
          <w:lang w:val="en-GB"/>
        </w:rPr>
        <w:t>References</w:t>
      </w:r>
      <w:bookmarkEnd w:id="14"/>
    </w:p>
    <w:p w14:paraId="304D07D5" w14:textId="77777777" w:rsidR="003B3B25" w:rsidRPr="00DF7E15" w:rsidRDefault="00413849" w:rsidP="003B3B25">
      <w:pPr>
        <w:spacing w:line="480" w:lineRule="auto"/>
        <w:ind w:left="720" w:hanging="720"/>
        <w:rPr>
          <w:rFonts w:ascii="Times New Roman" w:hAnsi="Times New Roman" w:cs="Times New Roman"/>
          <w:color w:val="222222"/>
          <w:sz w:val="24"/>
          <w:szCs w:val="24"/>
          <w:shd w:val="clear" w:color="auto" w:fill="FFFFFF"/>
        </w:rPr>
      </w:pPr>
      <w:r w:rsidRPr="00DF7E15">
        <w:rPr>
          <w:rFonts w:ascii="Times New Roman" w:hAnsi="Times New Roman" w:cs="Times New Roman"/>
          <w:color w:val="222222"/>
          <w:sz w:val="24"/>
          <w:szCs w:val="24"/>
          <w:shd w:val="clear" w:color="auto" w:fill="FFFFFF"/>
        </w:rPr>
        <w:t xml:space="preserve">Adhikari, V. K., Guo, Y., Hao, F., Hilt, V., Zhang, Z. L., </w:t>
      </w:r>
      <w:proofErr w:type="spellStart"/>
      <w:r w:rsidRPr="00DF7E15">
        <w:rPr>
          <w:rFonts w:ascii="Times New Roman" w:hAnsi="Times New Roman" w:cs="Times New Roman"/>
          <w:color w:val="222222"/>
          <w:sz w:val="24"/>
          <w:szCs w:val="24"/>
          <w:shd w:val="clear" w:color="auto" w:fill="FFFFFF"/>
        </w:rPr>
        <w:t>Varvello</w:t>
      </w:r>
      <w:proofErr w:type="spellEnd"/>
      <w:r w:rsidRPr="00DF7E15">
        <w:rPr>
          <w:rFonts w:ascii="Times New Roman" w:hAnsi="Times New Roman" w:cs="Times New Roman"/>
          <w:color w:val="222222"/>
          <w:sz w:val="24"/>
          <w:szCs w:val="24"/>
          <w:shd w:val="clear" w:color="auto" w:fill="FFFFFF"/>
        </w:rPr>
        <w:t>, M., &amp; Steiner, M. (2014). Measurement study of Netflix, Hulu, and a tale of three CDNs. </w:t>
      </w:r>
      <w:r w:rsidRPr="00DF7E15">
        <w:rPr>
          <w:rFonts w:ascii="Times New Roman" w:hAnsi="Times New Roman" w:cs="Times New Roman"/>
          <w:i/>
          <w:iCs/>
          <w:color w:val="222222"/>
          <w:sz w:val="24"/>
          <w:szCs w:val="24"/>
          <w:shd w:val="clear" w:color="auto" w:fill="FFFFFF"/>
        </w:rPr>
        <w:t xml:space="preserve">IEEE/ACM Transactions </w:t>
      </w:r>
      <w:proofErr w:type="gramStart"/>
      <w:r w:rsidRPr="00DF7E15">
        <w:rPr>
          <w:rFonts w:ascii="Times New Roman" w:hAnsi="Times New Roman" w:cs="Times New Roman"/>
          <w:i/>
          <w:iCs/>
          <w:color w:val="222222"/>
          <w:sz w:val="24"/>
          <w:szCs w:val="24"/>
          <w:shd w:val="clear" w:color="auto" w:fill="FFFFFF"/>
        </w:rPr>
        <w:t>On</w:t>
      </w:r>
      <w:proofErr w:type="gramEnd"/>
      <w:r w:rsidRPr="00DF7E15">
        <w:rPr>
          <w:rFonts w:ascii="Times New Roman" w:hAnsi="Times New Roman" w:cs="Times New Roman"/>
          <w:i/>
          <w:iCs/>
          <w:color w:val="222222"/>
          <w:sz w:val="24"/>
          <w:szCs w:val="24"/>
          <w:shd w:val="clear" w:color="auto" w:fill="FFFFFF"/>
        </w:rPr>
        <w:t xml:space="preserve"> Networking</w:t>
      </w:r>
      <w:r w:rsidRPr="00DF7E15">
        <w:rPr>
          <w:rFonts w:ascii="Times New Roman" w:hAnsi="Times New Roman" w:cs="Times New Roman"/>
          <w:color w:val="222222"/>
          <w:sz w:val="24"/>
          <w:szCs w:val="24"/>
          <w:shd w:val="clear" w:color="auto" w:fill="FFFFFF"/>
        </w:rPr>
        <w:t>, </w:t>
      </w:r>
      <w:r w:rsidRPr="00DF7E15">
        <w:rPr>
          <w:rFonts w:ascii="Times New Roman" w:hAnsi="Times New Roman" w:cs="Times New Roman"/>
          <w:i/>
          <w:iCs/>
          <w:color w:val="222222"/>
          <w:sz w:val="24"/>
          <w:szCs w:val="24"/>
          <w:shd w:val="clear" w:color="auto" w:fill="FFFFFF"/>
        </w:rPr>
        <w:t>23</w:t>
      </w:r>
      <w:r w:rsidRPr="00DF7E15">
        <w:rPr>
          <w:rFonts w:ascii="Times New Roman" w:hAnsi="Times New Roman" w:cs="Times New Roman"/>
          <w:color w:val="222222"/>
          <w:sz w:val="24"/>
          <w:szCs w:val="24"/>
          <w:shd w:val="clear" w:color="auto" w:fill="FFFFFF"/>
        </w:rPr>
        <w:t>(6), 1984-1997.</w:t>
      </w:r>
    </w:p>
    <w:p w14:paraId="16324DE6" w14:textId="77777777" w:rsidR="003B3B25" w:rsidRPr="00DF7E15" w:rsidRDefault="00413849" w:rsidP="003B3B25">
      <w:pPr>
        <w:spacing w:line="480" w:lineRule="auto"/>
        <w:ind w:left="720" w:hanging="720"/>
        <w:rPr>
          <w:rFonts w:ascii="Times New Roman" w:hAnsi="Times New Roman" w:cs="Times New Roman"/>
          <w:color w:val="222222"/>
          <w:sz w:val="24"/>
          <w:szCs w:val="24"/>
          <w:shd w:val="clear" w:color="auto" w:fill="FFFFFF"/>
        </w:rPr>
      </w:pPr>
      <w:proofErr w:type="spellStart"/>
      <w:r w:rsidRPr="00DF7E15">
        <w:rPr>
          <w:rFonts w:ascii="Times New Roman" w:hAnsi="Times New Roman" w:cs="Times New Roman"/>
          <w:color w:val="222222"/>
          <w:sz w:val="24"/>
          <w:szCs w:val="24"/>
          <w:shd w:val="clear" w:color="auto" w:fill="FFFFFF"/>
        </w:rPr>
        <w:t>Anindita</w:t>
      </w:r>
      <w:proofErr w:type="spellEnd"/>
      <w:r w:rsidRPr="00DF7E15">
        <w:rPr>
          <w:rFonts w:ascii="Times New Roman" w:hAnsi="Times New Roman" w:cs="Times New Roman"/>
          <w:color w:val="222222"/>
          <w:sz w:val="24"/>
          <w:szCs w:val="24"/>
          <w:shd w:val="clear" w:color="auto" w:fill="FFFFFF"/>
        </w:rPr>
        <w:t>, V. (2021). Disruptive Strategy in Disruption Era: Does Netflix Disrupt the Existing Market? </w:t>
      </w:r>
      <w:r w:rsidRPr="00DF7E15">
        <w:rPr>
          <w:rFonts w:ascii="Times New Roman" w:hAnsi="Times New Roman" w:cs="Times New Roman"/>
          <w:i/>
          <w:iCs/>
          <w:color w:val="222222"/>
          <w:sz w:val="24"/>
          <w:szCs w:val="24"/>
          <w:shd w:val="clear" w:color="auto" w:fill="FFFFFF"/>
        </w:rPr>
        <w:t>International Journal of Business and Technology Management</w:t>
      </w:r>
      <w:r w:rsidRPr="00DF7E15">
        <w:rPr>
          <w:rFonts w:ascii="Times New Roman" w:hAnsi="Times New Roman" w:cs="Times New Roman"/>
          <w:color w:val="222222"/>
          <w:sz w:val="24"/>
          <w:szCs w:val="24"/>
          <w:shd w:val="clear" w:color="auto" w:fill="FFFFFF"/>
        </w:rPr>
        <w:t>, </w:t>
      </w:r>
      <w:r w:rsidRPr="00DF7E15">
        <w:rPr>
          <w:rFonts w:ascii="Times New Roman" w:hAnsi="Times New Roman" w:cs="Times New Roman"/>
          <w:i/>
          <w:iCs/>
          <w:color w:val="222222"/>
          <w:sz w:val="24"/>
          <w:szCs w:val="24"/>
          <w:shd w:val="clear" w:color="auto" w:fill="FFFFFF"/>
        </w:rPr>
        <w:t>3</w:t>
      </w:r>
      <w:r w:rsidRPr="00DF7E15">
        <w:rPr>
          <w:rFonts w:ascii="Times New Roman" w:hAnsi="Times New Roman" w:cs="Times New Roman"/>
          <w:color w:val="222222"/>
          <w:sz w:val="24"/>
          <w:szCs w:val="24"/>
          <w:shd w:val="clear" w:color="auto" w:fill="FFFFFF"/>
        </w:rPr>
        <w:t>(1), 30-39.</w:t>
      </w:r>
    </w:p>
    <w:p w14:paraId="22E32A07" w14:textId="77777777" w:rsidR="003B3B25" w:rsidRPr="00DF7E15" w:rsidRDefault="00413849" w:rsidP="003B3B25">
      <w:pPr>
        <w:spacing w:line="480" w:lineRule="auto"/>
        <w:ind w:left="720" w:hanging="720"/>
        <w:rPr>
          <w:rFonts w:ascii="Times New Roman" w:hAnsi="Times New Roman" w:cs="Times New Roman"/>
          <w:color w:val="222222"/>
          <w:sz w:val="24"/>
          <w:szCs w:val="24"/>
          <w:shd w:val="clear" w:color="auto" w:fill="FFFFFF"/>
        </w:rPr>
      </w:pPr>
      <w:r w:rsidRPr="00DF7E15">
        <w:rPr>
          <w:rFonts w:ascii="Times New Roman" w:hAnsi="Times New Roman" w:cs="Times New Roman"/>
          <w:color w:val="222222"/>
          <w:sz w:val="24"/>
          <w:szCs w:val="24"/>
          <w:shd w:val="clear" w:color="auto" w:fill="FFFFFF"/>
        </w:rPr>
        <w:t>Au-Yong-Oliveira, M., Marinheiro, M., &amp; Costa Tavares, J. A. (2020). The power of digitalization: The Netflix story. In </w:t>
      </w:r>
      <w:r w:rsidRPr="00DF7E15">
        <w:rPr>
          <w:rFonts w:ascii="Times New Roman" w:hAnsi="Times New Roman" w:cs="Times New Roman"/>
          <w:i/>
          <w:iCs/>
          <w:color w:val="222222"/>
          <w:sz w:val="24"/>
          <w:szCs w:val="24"/>
          <w:shd w:val="clear" w:color="auto" w:fill="FFFFFF"/>
        </w:rPr>
        <w:t>Trends and Innovations in Information Systems and Technologies: Volume 3 8</w:t>
      </w:r>
      <w:r w:rsidRPr="00DF7E15">
        <w:rPr>
          <w:rFonts w:ascii="Times New Roman" w:hAnsi="Times New Roman" w:cs="Times New Roman"/>
          <w:color w:val="222222"/>
          <w:sz w:val="24"/>
          <w:szCs w:val="24"/>
          <w:shd w:val="clear" w:color="auto" w:fill="FFFFFF"/>
        </w:rPr>
        <w:t> (pp. 590-599). Springer International Publishing.</w:t>
      </w:r>
    </w:p>
    <w:p w14:paraId="7FD00E3A" w14:textId="77777777" w:rsidR="003B3B25" w:rsidRPr="00DF7E15" w:rsidRDefault="00413849" w:rsidP="003B3B25">
      <w:pPr>
        <w:spacing w:line="480" w:lineRule="auto"/>
        <w:ind w:left="720" w:hanging="720"/>
        <w:rPr>
          <w:rFonts w:ascii="Times New Roman" w:hAnsi="Times New Roman" w:cs="Times New Roman"/>
          <w:color w:val="222222"/>
          <w:sz w:val="24"/>
          <w:szCs w:val="24"/>
          <w:shd w:val="clear" w:color="auto" w:fill="FFFFFF"/>
        </w:rPr>
      </w:pPr>
      <w:proofErr w:type="spellStart"/>
      <w:r w:rsidRPr="00DF7E15">
        <w:rPr>
          <w:rFonts w:ascii="Times New Roman" w:hAnsi="Times New Roman" w:cs="Times New Roman"/>
          <w:color w:val="222222"/>
          <w:sz w:val="24"/>
          <w:szCs w:val="24"/>
          <w:shd w:val="clear" w:color="auto" w:fill="FFFFFF"/>
        </w:rPr>
        <w:t>Buschow</w:t>
      </w:r>
      <w:proofErr w:type="spellEnd"/>
      <w:r w:rsidRPr="00DF7E15">
        <w:rPr>
          <w:rFonts w:ascii="Times New Roman" w:hAnsi="Times New Roman" w:cs="Times New Roman"/>
          <w:color w:val="222222"/>
          <w:sz w:val="24"/>
          <w:szCs w:val="24"/>
          <w:shd w:val="clear" w:color="auto" w:fill="FFFFFF"/>
        </w:rPr>
        <w:t>, C., &amp; Suhr, M. (2022). Change management and new organizational forms of content creation. In </w:t>
      </w:r>
      <w:r w:rsidRPr="00DF7E15">
        <w:rPr>
          <w:rFonts w:ascii="Times New Roman" w:hAnsi="Times New Roman" w:cs="Times New Roman"/>
          <w:i/>
          <w:iCs/>
          <w:color w:val="222222"/>
          <w:sz w:val="24"/>
          <w:szCs w:val="24"/>
          <w:shd w:val="clear" w:color="auto" w:fill="FFFFFF"/>
        </w:rPr>
        <w:t>Media and Change Management: Creating a Path for New Content Formats, Business Models, Consumer Roles, and Business Responsibility</w:t>
      </w:r>
      <w:r w:rsidRPr="00DF7E15">
        <w:rPr>
          <w:rFonts w:ascii="Times New Roman" w:hAnsi="Times New Roman" w:cs="Times New Roman"/>
          <w:color w:val="222222"/>
          <w:sz w:val="24"/>
          <w:szCs w:val="24"/>
          <w:shd w:val="clear" w:color="auto" w:fill="FFFFFF"/>
        </w:rPr>
        <w:t> (pp. 381-397). Cham: Springer International Publishing.</w:t>
      </w:r>
    </w:p>
    <w:p w14:paraId="6BBED668" w14:textId="77777777" w:rsidR="003B3B25" w:rsidRPr="00DF7E15" w:rsidRDefault="00413849" w:rsidP="003B3B25">
      <w:pPr>
        <w:spacing w:line="480" w:lineRule="auto"/>
        <w:ind w:left="720" w:hanging="720"/>
        <w:rPr>
          <w:rFonts w:ascii="Times New Roman" w:hAnsi="Times New Roman" w:cs="Times New Roman"/>
          <w:color w:val="222222"/>
          <w:sz w:val="24"/>
          <w:szCs w:val="24"/>
          <w:shd w:val="clear" w:color="auto" w:fill="FFFFFF"/>
        </w:rPr>
      </w:pPr>
      <w:proofErr w:type="spellStart"/>
      <w:r w:rsidRPr="00DF7E15">
        <w:rPr>
          <w:rFonts w:ascii="Times New Roman" w:hAnsi="Times New Roman" w:cs="Times New Roman"/>
          <w:color w:val="222222"/>
          <w:sz w:val="24"/>
          <w:szCs w:val="24"/>
          <w:shd w:val="clear" w:color="auto" w:fill="FFFFFF"/>
        </w:rPr>
        <w:t>Cahyati</w:t>
      </w:r>
      <w:proofErr w:type="spellEnd"/>
      <w:r w:rsidRPr="00DF7E15">
        <w:rPr>
          <w:rFonts w:ascii="Times New Roman" w:hAnsi="Times New Roman" w:cs="Times New Roman"/>
          <w:color w:val="222222"/>
          <w:sz w:val="24"/>
          <w:szCs w:val="24"/>
          <w:shd w:val="clear" w:color="auto" w:fill="FFFFFF"/>
        </w:rPr>
        <w:t xml:space="preserve">, R., </w:t>
      </w:r>
      <w:proofErr w:type="spellStart"/>
      <w:r w:rsidRPr="00DF7E15">
        <w:rPr>
          <w:rFonts w:ascii="Times New Roman" w:hAnsi="Times New Roman" w:cs="Times New Roman"/>
          <w:color w:val="222222"/>
          <w:sz w:val="24"/>
          <w:szCs w:val="24"/>
          <w:shd w:val="clear" w:color="auto" w:fill="FFFFFF"/>
        </w:rPr>
        <w:t>Koranti</w:t>
      </w:r>
      <w:proofErr w:type="spellEnd"/>
      <w:r w:rsidRPr="00DF7E15">
        <w:rPr>
          <w:rFonts w:ascii="Times New Roman" w:hAnsi="Times New Roman" w:cs="Times New Roman"/>
          <w:color w:val="222222"/>
          <w:sz w:val="24"/>
          <w:szCs w:val="24"/>
          <w:shd w:val="clear" w:color="auto" w:fill="FFFFFF"/>
        </w:rPr>
        <w:t xml:space="preserve">, K., Sukarno, A., &amp; </w:t>
      </w:r>
      <w:proofErr w:type="spellStart"/>
      <w:r w:rsidRPr="00DF7E15">
        <w:rPr>
          <w:rFonts w:ascii="Times New Roman" w:hAnsi="Times New Roman" w:cs="Times New Roman"/>
          <w:color w:val="222222"/>
          <w:sz w:val="24"/>
          <w:szCs w:val="24"/>
          <w:shd w:val="clear" w:color="auto" w:fill="FFFFFF"/>
        </w:rPr>
        <w:t>Rosyada</w:t>
      </w:r>
      <w:proofErr w:type="spellEnd"/>
      <w:r w:rsidRPr="00DF7E15">
        <w:rPr>
          <w:rFonts w:ascii="Times New Roman" w:hAnsi="Times New Roman" w:cs="Times New Roman"/>
          <w:color w:val="222222"/>
          <w:sz w:val="24"/>
          <w:szCs w:val="24"/>
          <w:shd w:val="clear" w:color="auto" w:fill="FFFFFF"/>
        </w:rPr>
        <w:t>, F. Y. (2023). THE EFFECT OF SOCIAL MEDIA MARKETING AND SERVICE QUALITY ON PURCHASE DECISIONS ON NETFLIX STREAMING SERVICES WITH PERCEPTION MEDIATION. </w:t>
      </w:r>
      <w:proofErr w:type="spellStart"/>
      <w:r w:rsidRPr="00DF7E15">
        <w:rPr>
          <w:rFonts w:ascii="Times New Roman" w:hAnsi="Times New Roman" w:cs="Times New Roman"/>
          <w:i/>
          <w:iCs/>
          <w:color w:val="222222"/>
          <w:sz w:val="24"/>
          <w:szCs w:val="24"/>
          <w:shd w:val="clear" w:color="auto" w:fill="FFFFFF"/>
        </w:rPr>
        <w:t>Jurnal</w:t>
      </w:r>
      <w:proofErr w:type="spellEnd"/>
      <w:r w:rsidRPr="00DF7E15">
        <w:rPr>
          <w:rFonts w:ascii="Times New Roman" w:hAnsi="Times New Roman" w:cs="Times New Roman"/>
          <w:i/>
          <w:iCs/>
          <w:color w:val="222222"/>
          <w:sz w:val="24"/>
          <w:szCs w:val="24"/>
          <w:shd w:val="clear" w:color="auto" w:fill="FFFFFF"/>
        </w:rPr>
        <w:t xml:space="preserve"> Ekonomi</w:t>
      </w:r>
      <w:r w:rsidRPr="00DF7E15">
        <w:rPr>
          <w:rFonts w:ascii="Times New Roman" w:hAnsi="Times New Roman" w:cs="Times New Roman"/>
          <w:color w:val="222222"/>
          <w:sz w:val="24"/>
          <w:szCs w:val="24"/>
          <w:shd w:val="clear" w:color="auto" w:fill="FFFFFF"/>
        </w:rPr>
        <w:t>, </w:t>
      </w:r>
      <w:r w:rsidRPr="00DF7E15">
        <w:rPr>
          <w:rFonts w:ascii="Times New Roman" w:hAnsi="Times New Roman" w:cs="Times New Roman"/>
          <w:i/>
          <w:iCs/>
          <w:color w:val="222222"/>
          <w:sz w:val="24"/>
          <w:szCs w:val="24"/>
          <w:shd w:val="clear" w:color="auto" w:fill="FFFFFF"/>
        </w:rPr>
        <w:t>12</w:t>
      </w:r>
      <w:r w:rsidRPr="00DF7E15">
        <w:rPr>
          <w:rFonts w:ascii="Times New Roman" w:hAnsi="Times New Roman" w:cs="Times New Roman"/>
          <w:color w:val="222222"/>
          <w:sz w:val="24"/>
          <w:szCs w:val="24"/>
          <w:shd w:val="clear" w:color="auto" w:fill="FFFFFF"/>
        </w:rPr>
        <w:t>(01), 743-749.</w:t>
      </w:r>
    </w:p>
    <w:p w14:paraId="1334400E" w14:textId="77777777" w:rsidR="003B3B25" w:rsidRPr="00DF7E15" w:rsidRDefault="00413849" w:rsidP="003B3B25">
      <w:pPr>
        <w:spacing w:line="480" w:lineRule="auto"/>
        <w:ind w:left="720" w:hanging="720"/>
        <w:rPr>
          <w:rFonts w:ascii="Times New Roman" w:hAnsi="Times New Roman" w:cs="Times New Roman"/>
          <w:color w:val="222222"/>
          <w:sz w:val="24"/>
          <w:szCs w:val="24"/>
          <w:shd w:val="clear" w:color="auto" w:fill="FFFFFF"/>
        </w:rPr>
      </w:pPr>
      <w:r w:rsidRPr="00DF7E15">
        <w:rPr>
          <w:rFonts w:ascii="Times New Roman" w:hAnsi="Times New Roman" w:cs="Times New Roman"/>
          <w:color w:val="222222"/>
          <w:sz w:val="24"/>
          <w:szCs w:val="24"/>
          <w:shd w:val="clear" w:color="auto" w:fill="FFFFFF"/>
        </w:rPr>
        <w:t xml:space="preserve">González, C., </w:t>
      </w:r>
      <w:proofErr w:type="spellStart"/>
      <w:r w:rsidRPr="00DF7E15">
        <w:rPr>
          <w:rFonts w:ascii="Times New Roman" w:hAnsi="Times New Roman" w:cs="Times New Roman"/>
          <w:color w:val="222222"/>
          <w:sz w:val="24"/>
          <w:szCs w:val="24"/>
          <w:shd w:val="clear" w:color="auto" w:fill="FFFFFF"/>
        </w:rPr>
        <w:t>Membiela-Pollán</w:t>
      </w:r>
      <w:proofErr w:type="spellEnd"/>
      <w:r w:rsidRPr="00DF7E15">
        <w:rPr>
          <w:rFonts w:ascii="Times New Roman" w:hAnsi="Times New Roman" w:cs="Times New Roman"/>
          <w:color w:val="222222"/>
          <w:sz w:val="24"/>
          <w:szCs w:val="24"/>
          <w:shd w:val="clear" w:color="auto" w:fill="FFFFFF"/>
        </w:rPr>
        <w:t xml:space="preserve">, M., &amp; </w:t>
      </w:r>
      <w:proofErr w:type="spellStart"/>
      <w:r w:rsidRPr="00DF7E15">
        <w:rPr>
          <w:rFonts w:ascii="Times New Roman" w:hAnsi="Times New Roman" w:cs="Times New Roman"/>
          <w:color w:val="222222"/>
          <w:sz w:val="24"/>
          <w:szCs w:val="24"/>
          <w:shd w:val="clear" w:color="auto" w:fill="FFFFFF"/>
        </w:rPr>
        <w:t>Cuns</w:t>
      </w:r>
      <w:proofErr w:type="spellEnd"/>
      <w:r w:rsidRPr="00DF7E15">
        <w:rPr>
          <w:rFonts w:ascii="Times New Roman" w:hAnsi="Times New Roman" w:cs="Times New Roman"/>
          <w:color w:val="222222"/>
          <w:sz w:val="24"/>
          <w:szCs w:val="24"/>
          <w:shd w:val="clear" w:color="auto" w:fill="FFFFFF"/>
        </w:rPr>
        <w:t>, M. (2020). Relationship marketing and brand community: the case of Netflix. </w:t>
      </w:r>
      <w:proofErr w:type="spellStart"/>
      <w:r w:rsidRPr="00DF7E15">
        <w:rPr>
          <w:rFonts w:ascii="Times New Roman" w:hAnsi="Times New Roman" w:cs="Times New Roman"/>
          <w:i/>
          <w:iCs/>
          <w:color w:val="222222"/>
          <w:sz w:val="24"/>
          <w:szCs w:val="24"/>
          <w:shd w:val="clear" w:color="auto" w:fill="FFFFFF"/>
        </w:rPr>
        <w:t>Redmarka</w:t>
      </w:r>
      <w:proofErr w:type="spellEnd"/>
      <w:r w:rsidRPr="00DF7E15">
        <w:rPr>
          <w:rFonts w:ascii="Times New Roman" w:hAnsi="Times New Roman" w:cs="Times New Roman"/>
          <w:i/>
          <w:iCs/>
          <w:color w:val="222222"/>
          <w:sz w:val="24"/>
          <w:szCs w:val="24"/>
          <w:shd w:val="clear" w:color="auto" w:fill="FFFFFF"/>
        </w:rPr>
        <w:t xml:space="preserve">. </w:t>
      </w:r>
      <w:proofErr w:type="spellStart"/>
      <w:r w:rsidRPr="00DF7E15">
        <w:rPr>
          <w:rFonts w:ascii="Times New Roman" w:hAnsi="Times New Roman" w:cs="Times New Roman"/>
          <w:i/>
          <w:iCs/>
          <w:color w:val="222222"/>
          <w:sz w:val="24"/>
          <w:szCs w:val="24"/>
          <w:shd w:val="clear" w:color="auto" w:fill="FFFFFF"/>
        </w:rPr>
        <w:t>Revista</w:t>
      </w:r>
      <w:proofErr w:type="spellEnd"/>
      <w:r w:rsidRPr="00DF7E15">
        <w:rPr>
          <w:rFonts w:ascii="Times New Roman" w:hAnsi="Times New Roman" w:cs="Times New Roman"/>
          <w:i/>
          <w:iCs/>
          <w:color w:val="222222"/>
          <w:sz w:val="24"/>
          <w:szCs w:val="24"/>
          <w:shd w:val="clear" w:color="auto" w:fill="FFFFFF"/>
        </w:rPr>
        <w:t xml:space="preserve"> de Marketing </w:t>
      </w:r>
      <w:proofErr w:type="spellStart"/>
      <w:r w:rsidRPr="00DF7E15">
        <w:rPr>
          <w:rFonts w:ascii="Times New Roman" w:hAnsi="Times New Roman" w:cs="Times New Roman"/>
          <w:i/>
          <w:iCs/>
          <w:color w:val="222222"/>
          <w:sz w:val="24"/>
          <w:szCs w:val="24"/>
          <w:shd w:val="clear" w:color="auto" w:fill="FFFFFF"/>
        </w:rPr>
        <w:t>Aplicado</w:t>
      </w:r>
      <w:proofErr w:type="spellEnd"/>
      <w:r w:rsidRPr="00DF7E15">
        <w:rPr>
          <w:rFonts w:ascii="Times New Roman" w:hAnsi="Times New Roman" w:cs="Times New Roman"/>
          <w:color w:val="222222"/>
          <w:sz w:val="24"/>
          <w:szCs w:val="24"/>
          <w:shd w:val="clear" w:color="auto" w:fill="FFFFFF"/>
        </w:rPr>
        <w:t>, </w:t>
      </w:r>
      <w:r w:rsidRPr="00DF7E15">
        <w:rPr>
          <w:rFonts w:ascii="Times New Roman" w:hAnsi="Times New Roman" w:cs="Times New Roman"/>
          <w:i/>
          <w:iCs/>
          <w:color w:val="222222"/>
          <w:sz w:val="24"/>
          <w:szCs w:val="24"/>
          <w:shd w:val="clear" w:color="auto" w:fill="FFFFFF"/>
        </w:rPr>
        <w:t>24</w:t>
      </w:r>
      <w:r w:rsidRPr="00DF7E15">
        <w:rPr>
          <w:rFonts w:ascii="Times New Roman" w:hAnsi="Times New Roman" w:cs="Times New Roman"/>
          <w:color w:val="222222"/>
          <w:sz w:val="24"/>
          <w:szCs w:val="24"/>
          <w:shd w:val="clear" w:color="auto" w:fill="FFFFFF"/>
        </w:rPr>
        <w:t>(2), 251-274.</w:t>
      </w:r>
    </w:p>
    <w:p w14:paraId="568A1EB1" w14:textId="77777777" w:rsidR="003B3B25" w:rsidRPr="00DF7E15" w:rsidRDefault="00413849" w:rsidP="003B3B25">
      <w:pPr>
        <w:spacing w:line="480" w:lineRule="auto"/>
        <w:ind w:left="720" w:hanging="720"/>
        <w:rPr>
          <w:rFonts w:ascii="Times New Roman" w:hAnsi="Times New Roman" w:cs="Times New Roman"/>
          <w:color w:val="222222"/>
          <w:sz w:val="24"/>
          <w:szCs w:val="24"/>
          <w:shd w:val="clear" w:color="auto" w:fill="FFFFFF"/>
        </w:rPr>
      </w:pPr>
      <w:r w:rsidRPr="00DF7E15">
        <w:rPr>
          <w:rFonts w:ascii="Times New Roman" w:hAnsi="Times New Roman" w:cs="Times New Roman"/>
          <w:color w:val="222222"/>
          <w:sz w:val="24"/>
          <w:szCs w:val="24"/>
          <w:shd w:val="clear" w:color="auto" w:fill="FFFFFF"/>
        </w:rPr>
        <w:t xml:space="preserve">Kaur, M. H., &amp; Ashfaq, R. (2023). The Impact of Netflix on Viewer </w:t>
      </w:r>
      <w:proofErr w:type="spellStart"/>
      <w:r w:rsidRPr="00DF7E15">
        <w:rPr>
          <w:rFonts w:ascii="Times New Roman" w:hAnsi="Times New Roman" w:cs="Times New Roman"/>
          <w:color w:val="222222"/>
          <w:sz w:val="24"/>
          <w:szCs w:val="24"/>
          <w:shd w:val="clear" w:color="auto" w:fill="FFFFFF"/>
        </w:rPr>
        <w:t>Behaviour</w:t>
      </w:r>
      <w:proofErr w:type="spellEnd"/>
      <w:r w:rsidRPr="00DF7E15">
        <w:rPr>
          <w:rFonts w:ascii="Times New Roman" w:hAnsi="Times New Roman" w:cs="Times New Roman"/>
          <w:color w:val="222222"/>
          <w:sz w:val="24"/>
          <w:szCs w:val="24"/>
          <w:shd w:val="clear" w:color="auto" w:fill="FFFFFF"/>
        </w:rPr>
        <w:t xml:space="preserve"> and Media Consumption: An Exploration of the Effects of Streaming Services on Audience Engagement and Entertainment Preferences. </w:t>
      </w:r>
      <w:r w:rsidRPr="00DF7E15">
        <w:rPr>
          <w:rFonts w:ascii="Times New Roman" w:hAnsi="Times New Roman" w:cs="Times New Roman"/>
          <w:i/>
          <w:iCs/>
          <w:color w:val="222222"/>
          <w:sz w:val="24"/>
          <w:szCs w:val="24"/>
          <w:shd w:val="clear" w:color="auto" w:fill="FFFFFF"/>
        </w:rPr>
        <w:t>Journal of Media, Culture and Communication (JMCC) ISSN: 2799-1245</w:t>
      </w:r>
      <w:r w:rsidRPr="00DF7E15">
        <w:rPr>
          <w:rFonts w:ascii="Times New Roman" w:hAnsi="Times New Roman" w:cs="Times New Roman"/>
          <w:color w:val="222222"/>
          <w:sz w:val="24"/>
          <w:szCs w:val="24"/>
          <w:shd w:val="clear" w:color="auto" w:fill="FFFFFF"/>
        </w:rPr>
        <w:t>, </w:t>
      </w:r>
      <w:r w:rsidRPr="00DF7E15">
        <w:rPr>
          <w:rFonts w:ascii="Times New Roman" w:hAnsi="Times New Roman" w:cs="Times New Roman"/>
          <w:i/>
          <w:iCs/>
          <w:color w:val="222222"/>
          <w:sz w:val="24"/>
          <w:szCs w:val="24"/>
          <w:shd w:val="clear" w:color="auto" w:fill="FFFFFF"/>
        </w:rPr>
        <w:t>3</w:t>
      </w:r>
      <w:r w:rsidRPr="00DF7E15">
        <w:rPr>
          <w:rFonts w:ascii="Times New Roman" w:hAnsi="Times New Roman" w:cs="Times New Roman"/>
          <w:color w:val="222222"/>
          <w:sz w:val="24"/>
          <w:szCs w:val="24"/>
          <w:shd w:val="clear" w:color="auto" w:fill="FFFFFF"/>
        </w:rPr>
        <w:t>(04), 9-23.</w:t>
      </w:r>
    </w:p>
    <w:p w14:paraId="0BC862B1" w14:textId="77777777" w:rsidR="003B3B25" w:rsidRPr="00DF7E15" w:rsidRDefault="00413849" w:rsidP="003B3B25">
      <w:pPr>
        <w:spacing w:line="480" w:lineRule="auto"/>
        <w:ind w:left="720" w:hanging="720"/>
        <w:rPr>
          <w:rFonts w:ascii="Times New Roman" w:hAnsi="Times New Roman" w:cs="Times New Roman"/>
          <w:color w:val="222222"/>
          <w:sz w:val="24"/>
          <w:szCs w:val="24"/>
          <w:shd w:val="clear" w:color="auto" w:fill="FFFFFF"/>
        </w:rPr>
      </w:pPr>
      <w:proofErr w:type="spellStart"/>
      <w:r w:rsidRPr="00DF7E15">
        <w:rPr>
          <w:rFonts w:ascii="Times New Roman" w:hAnsi="Times New Roman" w:cs="Times New Roman"/>
          <w:color w:val="222222"/>
          <w:sz w:val="24"/>
          <w:szCs w:val="24"/>
          <w:shd w:val="clear" w:color="auto" w:fill="FFFFFF"/>
        </w:rPr>
        <w:t>Kosiarz</w:t>
      </w:r>
      <w:proofErr w:type="spellEnd"/>
      <w:r w:rsidRPr="00DF7E15">
        <w:rPr>
          <w:rFonts w:ascii="Times New Roman" w:hAnsi="Times New Roman" w:cs="Times New Roman"/>
          <w:color w:val="222222"/>
          <w:sz w:val="24"/>
          <w:szCs w:val="24"/>
          <w:shd w:val="clear" w:color="auto" w:fill="FFFFFF"/>
        </w:rPr>
        <w:t>, M. (2019). The specificity of online entertainment services. Case study: Netflix.</w:t>
      </w:r>
    </w:p>
    <w:p w14:paraId="217ED37B" w14:textId="77777777" w:rsidR="003B3B25" w:rsidRPr="00DF7E15" w:rsidRDefault="00413849" w:rsidP="003B3B25">
      <w:pPr>
        <w:spacing w:line="480" w:lineRule="auto"/>
        <w:ind w:left="720" w:hanging="720"/>
        <w:rPr>
          <w:rFonts w:ascii="Times New Roman" w:hAnsi="Times New Roman" w:cs="Times New Roman"/>
          <w:color w:val="222222"/>
          <w:sz w:val="24"/>
          <w:szCs w:val="24"/>
          <w:shd w:val="clear" w:color="auto" w:fill="FFFFFF"/>
        </w:rPr>
      </w:pPr>
      <w:r w:rsidRPr="00DF7E15">
        <w:rPr>
          <w:rFonts w:ascii="Times New Roman" w:hAnsi="Times New Roman" w:cs="Times New Roman"/>
          <w:color w:val="222222"/>
          <w:sz w:val="24"/>
          <w:szCs w:val="24"/>
          <w:shd w:val="clear" w:color="auto" w:fill="FFFFFF"/>
        </w:rPr>
        <w:t xml:space="preserve">Kumar, J., Gupta, A., &amp; Dixit, S. (2020). Netflix: </w:t>
      </w:r>
      <w:proofErr w:type="spellStart"/>
      <w:r w:rsidRPr="00DF7E15">
        <w:rPr>
          <w:rFonts w:ascii="Times New Roman" w:hAnsi="Times New Roman" w:cs="Times New Roman"/>
          <w:color w:val="222222"/>
          <w:sz w:val="24"/>
          <w:szCs w:val="24"/>
          <w:shd w:val="clear" w:color="auto" w:fill="FFFFFF"/>
        </w:rPr>
        <w:t>SVoD</w:t>
      </w:r>
      <w:proofErr w:type="spellEnd"/>
      <w:r w:rsidRPr="00DF7E15">
        <w:rPr>
          <w:rFonts w:ascii="Times New Roman" w:hAnsi="Times New Roman" w:cs="Times New Roman"/>
          <w:color w:val="222222"/>
          <w:sz w:val="24"/>
          <w:szCs w:val="24"/>
          <w:shd w:val="clear" w:color="auto" w:fill="FFFFFF"/>
        </w:rPr>
        <w:t xml:space="preserve"> entertainment of next gen. </w:t>
      </w:r>
      <w:r w:rsidRPr="00DF7E15">
        <w:rPr>
          <w:rFonts w:ascii="Times New Roman" w:hAnsi="Times New Roman" w:cs="Times New Roman"/>
          <w:i/>
          <w:iCs/>
          <w:color w:val="222222"/>
          <w:sz w:val="24"/>
          <w:szCs w:val="24"/>
          <w:shd w:val="clear" w:color="auto" w:fill="FFFFFF"/>
        </w:rPr>
        <w:t>Emerald Emerging Markets Case Studies</w:t>
      </w:r>
      <w:r w:rsidRPr="00DF7E15">
        <w:rPr>
          <w:rFonts w:ascii="Times New Roman" w:hAnsi="Times New Roman" w:cs="Times New Roman"/>
          <w:color w:val="222222"/>
          <w:sz w:val="24"/>
          <w:szCs w:val="24"/>
          <w:shd w:val="clear" w:color="auto" w:fill="FFFFFF"/>
        </w:rPr>
        <w:t>, </w:t>
      </w:r>
      <w:r w:rsidRPr="00DF7E15">
        <w:rPr>
          <w:rFonts w:ascii="Times New Roman" w:hAnsi="Times New Roman" w:cs="Times New Roman"/>
          <w:i/>
          <w:iCs/>
          <w:color w:val="222222"/>
          <w:sz w:val="24"/>
          <w:szCs w:val="24"/>
          <w:shd w:val="clear" w:color="auto" w:fill="FFFFFF"/>
        </w:rPr>
        <w:t>10</w:t>
      </w:r>
      <w:r w:rsidRPr="00DF7E15">
        <w:rPr>
          <w:rFonts w:ascii="Times New Roman" w:hAnsi="Times New Roman" w:cs="Times New Roman"/>
          <w:color w:val="222222"/>
          <w:sz w:val="24"/>
          <w:szCs w:val="24"/>
          <w:shd w:val="clear" w:color="auto" w:fill="FFFFFF"/>
        </w:rPr>
        <w:t>(3), 1-36.</w:t>
      </w:r>
    </w:p>
    <w:p w14:paraId="1983CB7C" w14:textId="77777777" w:rsidR="003B3B25" w:rsidRPr="00DF7E15" w:rsidRDefault="00413849" w:rsidP="003B3B25">
      <w:pPr>
        <w:spacing w:line="480" w:lineRule="auto"/>
        <w:ind w:left="720" w:hanging="720"/>
        <w:rPr>
          <w:rFonts w:ascii="Times New Roman" w:hAnsi="Times New Roman" w:cs="Times New Roman"/>
          <w:color w:val="222222"/>
          <w:sz w:val="24"/>
          <w:szCs w:val="24"/>
          <w:shd w:val="clear" w:color="auto" w:fill="FFFFFF"/>
        </w:rPr>
      </w:pPr>
      <w:proofErr w:type="spellStart"/>
      <w:r w:rsidRPr="00DF7E15">
        <w:rPr>
          <w:rFonts w:ascii="Times New Roman" w:hAnsi="Times New Roman" w:cs="Times New Roman"/>
          <w:color w:val="222222"/>
          <w:sz w:val="24"/>
          <w:szCs w:val="24"/>
          <w:shd w:val="clear" w:color="auto" w:fill="FFFFFF"/>
        </w:rPr>
        <w:t>Mier</w:t>
      </w:r>
      <w:proofErr w:type="spellEnd"/>
      <w:r w:rsidRPr="00DF7E15">
        <w:rPr>
          <w:rFonts w:ascii="Times New Roman" w:hAnsi="Times New Roman" w:cs="Times New Roman"/>
          <w:color w:val="222222"/>
          <w:sz w:val="24"/>
          <w:szCs w:val="24"/>
          <w:shd w:val="clear" w:color="auto" w:fill="FFFFFF"/>
        </w:rPr>
        <w:t xml:space="preserve">, J., &amp; Kohli, A. K. (2021). Netflix: reinvention across multiple time periods, </w:t>
      </w:r>
      <w:proofErr w:type="gramStart"/>
      <w:r w:rsidRPr="00DF7E15">
        <w:rPr>
          <w:rFonts w:ascii="Times New Roman" w:hAnsi="Times New Roman" w:cs="Times New Roman"/>
          <w:color w:val="222222"/>
          <w:sz w:val="24"/>
          <w:szCs w:val="24"/>
          <w:shd w:val="clear" w:color="auto" w:fill="FFFFFF"/>
        </w:rPr>
        <w:t>reflections</w:t>
      </w:r>
      <w:proofErr w:type="gramEnd"/>
      <w:r w:rsidRPr="00DF7E15">
        <w:rPr>
          <w:rFonts w:ascii="Times New Roman" w:hAnsi="Times New Roman" w:cs="Times New Roman"/>
          <w:color w:val="222222"/>
          <w:sz w:val="24"/>
          <w:szCs w:val="24"/>
          <w:shd w:val="clear" w:color="auto" w:fill="FFFFFF"/>
        </w:rPr>
        <w:t xml:space="preserve"> and directions for future research. </w:t>
      </w:r>
      <w:r w:rsidRPr="00DF7E15">
        <w:rPr>
          <w:rFonts w:ascii="Times New Roman" w:hAnsi="Times New Roman" w:cs="Times New Roman"/>
          <w:i/>
          <w:iCs/>
          <w:color w:val="222222"/>
          <w:sz w:val="24"/>
          <w:szCs w:val="24"/>
          <w:shd w:val="clear" w:color="auto" w:fill="FFFFFF"/>
        </w:rPr>
        <w:t>AMS Review</w:t>
      </w:r>
      <w:r w:rsidRPr="00DF7E15">
        <w:rPr>
          <w:rFonts w:ascii="Times New Roman" w:hAnsi="Times New Roman" w:cs="Times New Roman"/>
          <w:color w:val="222222"/>
          <w:sz w:val="24"/>
          <w:szCs w:val="24"/>
          <w:shd w:val="clear" w:color="auto" w:fill="FFFFFF"/>
        </w:rPr>
        <w:t>, </w:t>
      </w:r>
      <w:r w:rsidRPr="00DF7E15">
        <w:rPr>
          <w:rFonts w:ascii="Times New Roman" w:hAnsi="Times New Roman" w:cs="Times New Roman"/>
          <w:i/>
          <w:iCs/>
          <w:color w:val="222222"/>
          <w:sz w:val="24"/>
          <w:szCs w:val="24"/>
          <w:shd w:val="clear" w:color="auto" w:fill="FFFFFF"/>
        </w:rPr>
        <w:t>11</w:t>
      </w:r>
      <w:r w:rsidRPr="00DF7E15">
        <w:rPr>
          <w:rFonts w:ascii="Times New Roman" w:hAnsi="Times New Roman" w:cs="Times New Roman"/>
          <w:color w:val="222222"/>
          <w:sz w:val="24"/>
          <w:szCs w:val="24"/>
          <w:shd w:val="clear" w:color="auto" w:fill="FFFFFF"/>
        </w:rPr>
        <w:t>, 194-205.</w:t>
      </w:r>
    </w:p>
    <w:p w14:paraId="7022178E" w14:textId="77777777" w:rsidR="003B3B25" w:rsidRPr="00DF7E15" w:rsidRDefault="00413849" w:rsidP="003B3B25">
      <w:pPr>
        <w:spacing w:line="480" w:lineRule="auto"/>
        <w:ind w:left="720" w:hanging="720"/>
        <w:rPr>
          <w:rFonts w:ascii="Times New Roman" w:hAnsi="Times New Roman" w:cs="Times New Roman"/>
          <w:color w:val="222222"/>
          <w:sz w:val="24"/>
          <w:szCs w:val="24"/>
          <w:shd w:val="clear" w:color="auto" w:fill="FFFFFF"/>
        </w:rPr>
      </w:pPr>
      <w:r w:rsidRPr="00DF7E15">
        <w:rPr>
          <w:rFonts w:ascii="Times New Roman" w:hAnsi="Times New Roman" w:cs="Times New Roman"/>
          <w:color w:val="222222"/>
          <w:sz w:val="24"/>
          <w:szCs w:val="24"/>
          <w:shd w:val="clear" w:color="auto" w:fill="FFFFFF"/>
        </w:rPr>
        <w:t xml:space="preserve">Pérez, E. P. (2020, May). Next Episode, Next Market: Social Media Marketing for SVOD: The Case </w:t>
      </w:r>
      <w:proofErr w:type="gramStart"/>
      <w:r w:rsidRPr="00DF7E15">
        <w:rPr>
          <w:rFonts w:ascii="Times New Roman" w:hAnsi="Times New Roman" w:cs="Times New Roman"/>
          <w:color w:val="222222"/>
          <w:sz w:val="24"/>
          <w:szCs w:val="24"/>
          <w:shd w:val="clear" w:color="auto" w:fill="FFFFFF"/>
        </w:rPr>
        <w:t>Of</w:t>
      </w:r>
      <w:proofErr w:type="gramEnd"/>
      <w:r w:rsidRPr="00DF7E15">
        <w:rPr>
          <w:rFonts w:ascii="Times New Roman" w:hAnsi="Times New Roman" w:cs="Times New Roman"/>
          <w:color w:val="222222"/>
          <w:sz w:val="24"/>
          <w:szCs w:val="24"/>
          <w:shd w:val="clear" w:color="auto" w:fill="FFFFFF"/>
        </w:rPr>
        <w:t xml:space="preserve"> Netflix. In </w:t>
      </w:r>
      <w:r w:rsidRPr="00DF7E15">
        <w:rPr>
          <w:rFonts w:ascii="Times New Roman" w:hAnsi="Times New Roman" w:cs="Times New Roman"/>
          <w:i/>
          <w:iCs/>
          <w:color w:val="222222"/>
          <w:sz w:val="24"/>
          <w:szCs w:val="24"/>
          <w:shd w:val="clear" w:color="auto" w:fill="FFFFFF"/>
        </w:rPr>
        <w:t>GLOBAL</w:t>
      </w:r>
      <w:r w:rsidRPr="00DF7E15">
        <w:rPr>
          <w:rFonts w:ascii="Times New Roman" w:hAnsi="Times New Roman" w:cs="Times New Roman"/>
          <w:color w:val="222222"/>
          <w:sz w:val="24"/>
          <w:szCs w:val="24"/>
          <w:shd w:val="clear" w:color="auto" w:fill="FFFFFF"/>
        </w:rPr>
        <w:t> (Vol. 4, p. 8).</w:t>
      </w:r>
    </w:p>
    <w:p w14:paraId="66EE95AC" w14:textId="77777777" w:rsidR="003B3B25" w:rsidRPr="00DF7E15" w:rsidRDefault="00413849" w:rsidP="003B3B25">
      <w:pPr>
        <w:spacing w:line="480" w:lineRule="auto"/>
        <w:ind w:left="720" w:hanging="720"/>
        <w:rPr>
          <w:rFonts w:ascii="Times New Roman" w:hAnsi="Times New Roman" w:cs="Times New Roman"/>
          <w:color w:val="222222"/>
          <w:sz w:val="24"/>
          <w:szCs w:val="24"/>
          <w:shd w:val="clear" w:color="auto" w:fill="FFFFFF"/>
        </w:rPr>
      </w:pPr>
      <w:proofErr w:type="spellStart"/>
      <w:r w:rsidRPr="00DF7E15">
        <w:rPr>
          <w:rFonts w:ascii="Times New Roman" w:hAnsi="Times New Roman" w:cs="Times New Roman"/>
          <w:color w:val="222222"/>
          <w:sz w:val="24"/>
          <w:szCs w:val="24"/>
          <w:shd w:val="clear" w:color="auto" w:fill="FFFFFF"/>
        </w:rPr>
        <w:t>Rešetar</w:t>
      </w:r>
      <w:proofErr w:type="spellEnd"/>
      <w:r w:rsidRPr="00DF7E15">
        <w:rPr>
          <w:rFonts w:ascii="Times New Roman" w:hAnsi="Times New Roman" w:cs="Times New Roman"/>
          <w:color w:val="222222"/>
          <w:sz w:val="24"/>
          <w:szCs w:val="24"/>
          <w:shd w:val="clear" w:color="auto" w:fill="FFFFFF"/>
        </w:rPr>
        <w:t xml:space="preserve">, J., &amp; </w:t>
      </w:r>
      <w:proofErr w:type="spellStart"/>
      <w:r w:rsidRPr="00DF7E15">
        <w:rPr>
          <w:rFonts w:ascii="Times New Roman" w:hAnsi="Times New Roman" w:cs="Times New Roman"/>
          <w:color w:val="222222"/>
          <w:sz w:val="24"/>
          <w:szCs w:val="24"/>
          <w:shd w:val="clear" w:color="auto" w:fill="FFFFFF"/>
        </w:rPr>
        <w:t>Seljan</w:t>
      </w:r>
      <w:proofErr w:type="spellEnd"/>
      <w:r w:rsidRPr="00DF7E15">
        <w:rPr>
          <w:rFonts w:ascii="Times New Roman" w:hAnsi="Times New Roman" w:cs="Times New Roman"/>
          <w:color w:val="222222"/>
          <w:sz w:val="24"/>
          <w:szCs w:val="24"/>
          <w:shd w:val="clear" w:color="auto" w:fill="FFFFFF"/>
        </w:rPr>
        <w:t xml:space="preserve">, M. (2020). The Case Study of Netflix. </w:t>
      </w:r>
      <w:r w:rsidRPr="00DF7E15">
        <w:rPr>
          <w:rFonts w:ascii="Times New Roman" w:hAnsi="Times New Roman" w:cs="Times New Roman"/>
          <w:i/>
          <w:iCs/>
          <w:color w:val="222222"/>
          <w:sz w:val="24"/>
          <w:szCs w:val="24"/>
          <w:shd w:val="clear" w:color="auto" w:fill="FFFFFF"/>
        </w:rPr>
        <w:t>Company analysis and risk management strategies in the global business environment–a case study collection</w:t>
      </w:r>
      <w:r w:rsidRPr="00DF7E15">
        <w:rPr>
          <w:rFonts w:ascii="Times New Roman" w:hAnsi="Times New Roman" w:cs="Times New Roman"/>
          <w:color w:val="222222"/>
          <w:sz w:val="24"/>
          <w:szCs w:val="24"/>
          <w:shd w:val="clear" w:color="auto" w:fill="FFFFFF"/>
        </w:rPr>
        <w:t>, 279-318.</w:t>
      </w:r>
    </w:p>
    <w:p w14:paraId="69F0E7AF" w14:textId="77777777" w:rsidR="003B3B25" w:rsidRPr="00DF7E15" w:rsidRDefault="00413849" w:rsidP="003B3B25">
      <w:pPr>
        <w:spacing w:line="480" w:lineRule="auto"/>
        <w:ind w:left="720" w:hanging="720"/>
        <w:rPr>
          <w:rFonts w:ascii="Times New Roman" w:hAnsi="Times New Roman" w:cs="Times New Roman"/>
          <w:color w:val="222222"/>
          <w:sz w:val="24"/>
          <w:szCs w:val="24"/>
          <w:shd w:val="clear" w:color="auto" w:fill="FFFFFF"/>
        </w:rPr>
      </w:pPr>
      <w:proofErr w:type="spellStart"/>
      <w:r w:rsidRPr="00DF7E15">
        <w:rPr>
          <w:rFonts w:ascii="Times New Roman" w:hAnsi="Times New Roman" w:cs="Times New Roman"/>
          <w:color w:val="222222"/>
          <w:sz w:val="24"/>
          <w:szCs w:val="24"/>
          <w:shd w:val="clear" w:color="auto" w:fill="FFFFFF"/>
        </w:rPr>
        <w:t>Sadq</w:t>
      </w:r>
      <w:proofErr w:type="spellEnd"/>
      <w:r w:rsidRPr="00DF7E15">
        <w:rPr>
          <w:rFonts w:ascii="Times New Roman" w:hAnsi="Times New Roman" w:cs="Times New Roman"/>
          <w:color w:val="222222"/>
          <w:sz w:val="24"/>
          <w:szCs w:val="24"/>
          <w:shd w:val="clear" w:color="auto" w:fill="FFFFFF"/>
        </w:rPr>
        <w:t xml:space="preserve">, Z. M. (2013). </w:t>
      </w:r>
      <w:proofErr w:type="spellStart"/>
      <w:r w:rsidRPr="00DF7E15">
        <w:rPr>
          <w:rFonts w:ascii="Times New Roman" w:hAnsi="Times New Roman" w:cs="Times New Roman"/>
          <w:color w:val="222222"/>
          <w:sz w:val="24"/>
          <w:szCs w:val="24"/>
          <w:shd w:val="clear" w:color="auto" w:fill="FFFFFF"/>
        </w:rPr>
        <w:t>Analysising</w:t>
      </w:r>
      <w:proofErr w:type="spellEnd"/>
      <w:r w:rsidRPr="00DF7E15">
        <w:rPr>
          <w:rFonts w:ascii="Times New Roman" w:hAnsi="Times New Roman" w:cs="Times New Roman"/>
          <w:color w:val="222222"/>
          <w:sz w:val="24"/>
          <w:szCs w:val="24"/>
          <w:shd w:val="clear" w:color="auto" w:fill="FFFFFF"/>
        </w:rPr>
        <w:t xml:space="preserve"> Netflix" s Strategy. </w:t>
      </w:r>
      <w:r w:rsidRPr="00DF7E15">
        <w:rPr>
          <w:rFonts w:ascii="Times New Roman" w:hAnsi="Times New Roman" w:cs="Times New Roman"/>
          <w:i/>
          <w:iCs/>
          <w:color w:val="222222"/>
          <w:sz w:val="24"/>
          <w:szCs w:val="24"/>
          <w:shd w:val="clear" w:color="auto" w:fill="FFFFFF"/>
        </w:rPr>
        <w:t>International Journal of Science and Research (IJSR)–</w:t>
      </w:r>
      <w:proofErr w:type="spellStart"/>
      <w:r w:rsidRPr="00DF7E15">
        <w:rPr>
          <w:rFonts w:ascii="Times New Roman" w:hAnsi="Times New Roman" w:cs="Times New Roman"/>
          <w:i/>
          <w:iCs/>
          <w:color w:val="222222"/>
          <w:sz w:val="24"/>
          <w:szCs w:val="24"/>
          <w:shd w:val="clear" w:color="auto" w:fill="FFFFFF"/>
        </w:rPr>
        <w:t>Режим</w:t>
      </w:r>
      <w:proofErr w:type="spellEnd"/>
      <w:r w:rsidRPr="00DF7E15">
        <w:rPr>
          <w:rFonts w:ascii="Times New Roman" w:hAnsi="Times New Roman" w:cs="Times New Roman"/>
          <w:i/>
          <w:iCs/>
          <w:color w:val="222222"/>
          <w:sz w:val="24"/>
          <w:szCs w:val="24"/>
          <w:shd w:val="clear" w:color="auto" w:fill="FFFFFF"/>
        </w:rPr>
        <w:t xml:space="preserve"> </w:t>
      </w:r>
      <w:proofErr w:type="spellStart"/>
      <w:r w:rsidRPr="00DF7E15">
        <w:rPr>
          <w:rFonts w:ascii="Times New Roman" w:hAnsi="Times New Roman" w:cs="Times New Roman"/>
          <w:i/>
          <w:iCs/>
          <w:color w:val="222222"/>
          <w:sz w:val="24"/>
          <w:szCs w:val="24"/>
          <w:shd w:val="clear" w:color="auto" w:fill="FFFFFF"/>
        </w:rPr>
        <w:t>доступа</w:t>
      </w:r>
      <w:proofErr w:type="spellEnd"/>
      <w:r w:rsidRPr="00DF7E15">
        <w:rPr>
          <w:rFonts w:ascii="Times New Roman" w:hAnsi="Times New Roman" w:cs="Times New Roman"/>
          <w:i/>
          <w:iCs/>
          <w:color w:val="222222"/>
          <w:sz w:val="24"/>
          <w:szCs w:val="24"/>
          <w:shd w:val="clear" w:color="auto" w:fill="FFFFFF"/>
        </w:rPr>
        <w:t xml:space="preserve">: https://www. </w:t>
      </w:r>
      <w:proofErr w:type="spellStart"/>
      <w:r w:rsidRPr="00DF7E15">
        <w:rPr>
          <w:rFonts w:ascii="Times New Roman" w:hAnsi="Times New Roman" w:cs="Times New Roman"/>
          <w:i/>
          <w:iCs/>
          <w:color w:val="222222"/>
          <w:sz w:val="24"/>
          <w:szCs w:val="24"/>
          <w:shd w:val="clear" w:color="auto" w:fill="FFFFFF"/>
        </w:rPr>
        <w:t>ijsr</w:t>
      </w:r>
      <w:proofErr w:type="spellEnd"/>
      <w:r w:rsidRPr="00DF7E15">
        <w:rPr>
          <w:rFonts w:ascii="Times New Roman" w:hAnsi="Times New Roman" w:cs="Times New Roman"/>
          <w:i/>
          <w:iCs/>
          <w:color w:val="222222"/>
          <w:sz w:val="24"/>
          <w:szCs w:val="24"/>
          <w:shd w:val="clear" w:color="auto" w:fill="FFFFFF"/>
        </w:rPr>
        <w:t>. net/archive/v4i3/22031503. pdf</w:t>
      </w:r>
      <w:r w:rsidRPr="00DF7E15">
        <w:rPr>
          <w:rFonts w:ascii="Times New Roman" w:hAnsi="Times New Roman" w:cs="Times New Roman"/>
          <w:color w:val="222222"/>
          <w:sz w:val="24"/>
          <w:szCs w:val="24"/>
          <w:shd w:val="clear" w:color="auto" w:fill="FFFFFF"/>
        </w:rPr>
        <w:t>.</w:t>
      </w:r>
    </w:p>
    <w:p w14:paraId="59F51C9C" w14:textId="77777777" w:rsidR="003B3B25" w:rsidRPr="00DF7E15" w:rsidRDefault="00413849" w:rsidP="003B3B25">
      <w:pPr>
        <w:spacing w:line="480" w:lineRule="auto"/>
        <w:ind w:left="720" w:hanging="720"/>
        <w:rPr>
          <w:rFonts w:ascii="Times New Roman" w:hAnsi="Times New Roman" w:cs="Times New Roman"/>
          <w:color w:val="222222"/>
          <w:sz w:val="24"/>
          <w:szCs w:val="24"/>
          <w:shd w:val="clear" w:color="auto" w:fill="FFFFFF"/>
        </w:rPr>
      </w:pPr>
      <w:proofErr w:type="spellStart"/>
      <w:r w:rsidRPr="00DF7E15">
        <w:rPr>
          <w:rFonts w:ascii="Times New Roman" w:hAnsi="Times New Roman" w:cs="Times New Roman"/>
          <w:color w:val="222222"/>
          <w:sz w:val="24"/>
          <w:szCs w:val="24"/>
          <w:shd w:val="clear" w:color="auto" w:fill="FFFFFF"/>
        </w:rPr>
        <w:t>Saidahmedova</w:t>
      </w:r>
      <w:proofErr w:type="spellEnd"/>
      <w:r w:rsidRPr="00DF7E15">
        <w:rPr>
          <w:rFonts w:ascii="Times New Roman" w:hAnsi="Times New Roman" w:cs="Times New Roman"/>
          <w:color w:val="222222"/>
          <w:sz w:val="24"/>
          <w:szCs w:val="24"/>
          <w:shd w:val="clear" w:color="auto" w:fill="FFFFFF"/>
        </w:rPr>
        <w:t>, D. (2020). Management Analysis and Innovation Management Model. </w:t>
      </w:r>
      <w:r w:rsidRPr="00DF7E15">
        <w:rPr>
          <w:rFonts w:ascii="Times New Roman" w:hAnsi="Times New Roman" w:cs="Times New Roman"/>
          <w:i/>
          <w:iCs/>
          <w:color w:val="222222"/>
          <w:sz w:val="24"/>
          <w:szCs w:val="24"/>
          <w:shd w:val="clear" w:color="auto" w:fill="FFFFFF"/>
        </w:rPr>
        <w:t>Management</w:t>
      </w:r>
      <w:r w:rsidRPr="00DF7E15">
        <w:rPr>
          <w:rFonts w:ascii="Times New Roman" w:hAnsi="Times New Roman" w:cs="Times New Roman"/>
          <w:color w:val="222222"/>
          <w:sz w:val="24"/>
          <w:szCs w:val="24"/>
          <w:shd w:val="clear" w:color="auto" w:fill="FFFFFF"/>
        </w:rPr>
        <w:t>, </w:t>
      </w:r>
      <w:r w:rsidRPr="00DF7E15">
        <w:rPr>
          <w:rFonts w:ascii="Times New Roman" w:hAnsi="Times New Roman" w:cs="Times New Roman"/>
          <w:i/>
          <w:iCs/>
          <w:color w:val="222222"/>
          <w:sz w:val="24"/>
          <w:szCs w:val="24"/>
          <w:shd w:val="clear" w:color="auto" w:fill="FFFFFF"/>
        </w:rPr>
        <w:t>4</w:t>
      </w:r>
      <w:r w:rsidRPr="00DF7E15">
        <w:rPr>
          <w:rFonts w:ascii="Times New Roman" w:hAnsi="Times New Roman" w:cs="Times New Roman"/>
          <w:color w:val="222222"/>
          <w:sz w:val="24"/>
          <w:szCs w:val="24"/>
          <w:shd w:val="clear" w:color="auto" w:fill="FFFFFF"/>
        </w:rPr>
        <w:t>(4).</w:t>
      </w:r>
    </w:p>
    <w:p w14:paraId="2B576610" w14:textId="77777777" w:rsidR="003B3B25" w:rsidRPr="00DF7E15" w:rsidRDefault="00413849" w:rsidP="003B3B25">
      <w:pPr>
        <w:spacing w:line="480" w:lineRule="auto"/>
        <w:ind w:left="720" w:hanging="720"/>
        <w:rPr>
          <w:rFonts w:ascii="Times New Roman" w:hAnsi="Times New Roman" w:cs="Times New Roman"/>
          <w:sz w:val="24"/>
          <w:szCs w:val="24"/>
        </w:rPr>
      </w:pPr>
      <w:r w:rsidRPr="00DF7E15">
        <w:rPr>
          <w:rFonts w:ascii="Times New Roman" w:hAnsi="Times New Roman" w:cs="Times New Roman"/>
          <w:color w:val="222222"/>
          <w:sz w:val="24"/>
          <w:szCs w:val="24"/>
          <w:shd w:val="clear" w:color="auto" w:fill="FFFFFF"/>
        </w:rPr>
        <w:t>Walker, R., Jeffery, M., So, L., Sriram, S., Nathanson, J., Ferreira, J., ... &amp; Merkley, G. (2017). Netflix leading with data: The emergence of data-driven video. </w:t>
      </w:r>
      <w:r w:rsidRPr="00DF7E15">
        <w:rPr>
          <w:rFonts w:ascii="Times New Roman" w:hAnsi="Times New Roman" w:cs="Times New Roman"/>
          <w:i/>
          <w:iCs/>
          <w:color w:val="222222"/>
          <w:sz w:val="24"/>
          <w:szCs w:val="24"/>
          <w:shd w:val="clear" w:color="auto" w:fill="FFFFFF"/>
        </w:rPr>
        <w:t>Kellogg School of Management Cases</w:t>
      </w:r>
      <w:r w:rsidRPr="00DF7E15">
        <w:rPr>
          <w:rFonts w:ascii="Times New Roman" w:hAnsi="Times New Roman" w:cs="Times New Roman"/>
          <w:color w:val="222222"/>
          <w:sz w:val="24"/>
          <w:szCs w:val="24"/>
          <w:shd w:val="clear" w:color="auto" w:fill="FFFFFF"/>
        </w:rPr>
        <w:t>, 1-19.</w:t>
      </w:r>
    </w:p>
    <w:p w14:paraId="52F34209" w14:textId="77777777" w:rsidR="003B3B25" w:rsidRPr="00DF7E15" w:rsidRDefault="00413849" w:rsidP="003B3B25">
      <w:pPr>
        <w:spacing w:line="480" w:lineRule="auto"/>
        <w:ind w:left="720" w:hanging="720"/>
        <w:rPr>
          <w:rFonts w:ascii="Times New Roman" w:hAnsi="Times New Roman" w:cs="Times New Roman"/>
          <w:color w:val="222222"/>
          <w:sz w:val="24"/>
          <w:szCs w:val="24"/>
          <w:shd w:val="clear" w:color="auto" w:fill="FFFFFF"/>
        </w:rPr>
      </w:pPr>
      <w:r w:rsidRPr="00DF7E15">
        <w:rPr>
          <w:rFonts w:ascii="Times New Roman" w:hAnsi="Times New Roman" w:cs="Times New Roman"/>
          <w:color w:val="222222"/>
          <w:sz w:val="24"/>
          <w:szCs w:val="24"/>
          <w:shd w:val="clear" w:color="auto" w:fill="FFFFFF"/>
        </w:rPr>
        <w:t>Wang, Y. (2022, July). Netflix: How to Keep a Continued Success. In </w:t>
      </w:r>
      <w:r w:rsidRPr="00DF7E15">
        <w:rPr>
          <w:rFonts w:ascii="Times New Roman" w:hAnsi="Times New Roman" w:cs="Times New Roman"/>
          <w:i/>
          <w:iCs/>
          <w:color w:val="222222"/>
          <w:sz w:val="24"/>
          <w:szCs w:val="24"/>
          <w:shd w:val="clear" w:color="auto" w:fill="FFFFFF"/>
        </w:rPr>
        <w:t>2022 2nd International Conference on Enterprise Management and Economic Development (ICEMED 2022)</w:t>
      </w:r>
      <w:r w:rsidRPr="00DF7E15">
        <w:rPr>
          <w:rFonts w:ascii="Times New Roman" w:hAnsi="Times New Roman" w:cs="Times New Roman"/>
          <w:color w:val="222222"/>
          <w:sz w:val="24"/>
          <w:szCs w:val="24"/>
          <w:shd w:val="clear" w:color="auto" w:fill="FFFFFF"/>
        </w:rPr>
        <w:t> (pp. 1215-1219). Atlantis Press.</w:t>
      </w:r>
    </w:p>
    <w:p w14:paraId="59394562" w14:textId="77777777" w:rsidR="003B3B25" w:rsidRPr="00DF7E15" w:rsidRDefault="00413849" w:rsidP="003B3B25">
      <w:pPr>
        <w:spacing w:line="480" w:lineRule="auto"/>
        <w:ind w:left="720" w:hanging="720"/>
        <w:rPr>
          <w:rFonts w:ascii="Times New Roman" w:hAnsi="Times New Roman" w:cs="Times New Roman"/>
          <w:color w:val="222222"/>
          <w:sz w:val="24"/>
          <w:szCs w:val="24"/>
          <w:shd w:val="clear" w:color="auto" w:fill="FFFFFF"/>
        </w:rPr>
      </w:pPr>
      <w:r w:rsidRPr="00DF7E15">
        <w:rPr>
          <w:rFonts w:ascii="Times New Roman" w:hAnsi="Times New Roman" w:cs="Times New Roman"/>
          <w:color w:val="222222"/>
          <w:sz w:val="24"/>
          <w:szCs w:val="24"/>
          <w:shd w:val="clear" w:color="auto" w:fill="FFFFFF"/>
        </w:rPr>
        <w:t xml:space="preserve">Wayne, M. L., &amp; Uribe Sandoval, A. C. (2023). Netflix original series, global </w:t>
      </w:r>
      <w:proofErr w:type="gramStart"/>
      <w:r w:rsidRPr="00DF7E15">
        <w:rPr>
          <w:rFonts w:ascii="Times New Roman" w:hAnsi="Times New Roman" w:cs="Times New Roman"/>
          <w:color w:val="222222"/>
          <w:sz w:val="24"/>
          <w:szCs w:val="24"/>
          <w:shd w:val="clear" w:color="auto" w:fill="FFFFFF"/>
        </w:rPr>
        <w:t>audiences</w:t>
      </w:r>
      <w:proofErr w:type="gramEnd"/>
      <w:r w:rsidRPr="00DF7E15">
        <w:rPr>
          <w:rFonts w:ascii="Times New Roman" w:hAnsi="Times New Roman" w:cs="Times New Roman"/>
          <w:color w:val="222222"/>
          <w:sz w:val="24"/>
          <w:szCs w:val="24"/>
          <w:shd w:val="clear" w:color="auto" w:fill="FFFFFF"/>
        </w:rPr>
        <w:t xml:space="preserve"> and discourses of streaming success. </w:t>
      </w:r>
      <w:r w:rsidRPr="00DF7E15">
        <w:rPr>
          <w:rFonts w:ascii="Times New Roman" w:hAnsi="Times New Roman" w:cs="Times New Roman"/>
          <w:i/>
          <w:iCs/>
          <w:color w:val="222222"/>
          <w:sz w:val="24"/>
          <w:szCs w:val="24"/>
          <w:shd w:val="clear" w:color="auto" w:fill="FFFFFF"/>
        </w:rPr>
        <w:t>Critical Studies in Television</w:t>
      </w:r>
      <w:r w:rsidRPr="00DF7E15">
        <w:rPr>
          <w:rFonts w:ascii="Times New Roman" w:hAnsi="Times New Roman" w:cs="Times New Roman"/>
          <w:color w:val="222222"/>
          <w:sz w:val="24"/>
          <w:szCs w:val="24"/>
          <w:shd w:val="clear" w:color="auto" w:fill="FFFFFF"/>
        </w:rPr>
        <w:t>, </w:t>
      </w:r>
      <w:r w:rsidRPr="00DF7E15">
        <w:rPr>
          <w:rFonts w:ascii="Times New Roman" w:hAnsi="Times New Roman" w:cs="Times New Roman"/>
          <w:i/>
          <w:iCs/>
          <w:color w:val="222222"/>
          <w:sz w:val="24"/>
          <w:szCs w:val="24"/>
          <w:shd w:val="clear" w:color="auto" w:fill="FFFFFF"/>
        </w:rPr>
        <w:t>18</w:t>
      </w:r>
      <w:r w:rsidRPr="00DF7E15">
        <w:rPr>
          <w:rFonts w:ascii="Times New Roman" w:hAnsi="Times New Roman" w:cs="Times New Roman"/>
          <w:color w:val="222222"/>
          <w:sz w:val="24"/>
          <w:szCs w:val="24"/>
          <w:shd w:val="clear" w:color="auto" w:fill="FFFFFF"/>
        </w:rPr>
        <w:t>(1), 81-100.</w:t>
      </w:r>
    </w:p>
    <w:p w14:paraId="0F16CABF" w14:textId="77777777" w:rsidR="00D22A13" w:rsidRPr="00D22A13" w:rsidRDefault="00D22A13" w:rsidP="00D22A13">
      <w:pPr>
        <w:spacing w:line="480" w:lineRule="auto"/>
        <w:rPr>
          <w:rFonts w:ascii="Times New Roman" w:hAnsi="Times New Roman" w:cs="Times New Roman"/>
          <w:b/>
          <w:bCs/>
          <w:sz w:val="24"/>
          <w:szCs w:val="24"/>
          <w:lang w:val="en-GB"/>
        </w:rPr>
      </w:pPr>
    </w:p>
    <w:p w14:paraId="66E5CC05" w14:textId="77777777" w:rsidR="007B1472" w:rsidRPr="00D22A13" w:rsidRDefault="007B1472" w:rsidP="007B1472">
      <w:pPr>
        <w:spacing w:line="480" w:lineRule="auto"/>
        <w:rPr>
          <w:rFonts w:ascii="Times New Roman" w:hAnsi="Times New Roman" w:cs="Times New Roman"/>
          <w:b/>
          <w:bCs/>
          <w:sz w:val="24"/>
          <w:szCs w:val="24"/>
          <w:lang w:val="en-GB"/>
        </w:rPr>
      </w:pPr>
    </w:p>
    <w:p w14:paraId="53600FBC" w14:textId="77777777" w:rsidR="007B1472" w:rsidRPr="00D22A13" w:rsidRDefault="007B1472" w:rsidP="007B1472">
      <w:pPr>
        <w:spacing w:line="480" w:lineRule="auto"/>
        <w:jc w:val="both"/>
        <w:rPr>
          <w:rFonts w:ascii="Times New Roman" w:hAnsi="Times New Roman" w:cs="Times New Roman"/>
          <w:sz w:val="24"/>
          <w:szCs w:val="24"/>
          <w:lang w:val="en-GB"/>
        </w:rPr>
      </w:pPr>
    </w:p>
    <w:p w14:paraId="7FD188F2" w14:textId="77777777" w:rsidR="004244F6" w:rsidRPr="00D22A13" w:rsidRDefault="004244F6" w:rsidP="004244F6">
      <w:pPr>
        <w:spacing w:line="480" w:lineRule="auto"/>
        <w:rPr>
          <w:rFonts w:ascii="Times New Roman" w:hAnsi="Times New Roman" w:cs="Times New Roman"/>
          <w:b/>
          <w:bCs/>
          <w:sz w:val="24"/>
          <w:szCs w:val="24"/>
          <w:lang w:val="en-GB"/>
        </w:rPr>
      </w:pPr>
    </w:p>
    <w:p w14:paraId="7F73FA23" w14:textId="77777777" w:rsidR="00136A0A" w:rsidRPr="00D22A13" w:rsidRDefault="00136A0A" w:rsidP="006B2D00">
      <w:pPr>
        <w:spacing w:line="480" w:lineRule="auto"/>
        <w:jc w:val="both"/>
        <w:rPr>
          <w:rFonts w:ascii="Times New Roman" w:hAnsi="Times New Roman" w:cs="Times New Roman"/>
          <w:sz w:val="24"/>
          <w:szCs w:val="24"/>
          <w:lang w:val="en-GB"/>
        </w:rPr>
      </w:pPr>
    </w:p>
    <w:p w14:paraId="4EB9AE1F" w14:textId="224C38BB" w:rsidR="00F10344" w:rsidRPr="00D22A13" w:rsidRDefault="00F10344" w:rsidP="006B2D00">
      <w:pPr>
        <w:spacing w:line="480" w:lineRule="auto"/>
        <w:jc w:val="both"/>
        <w:rPr>
          <w:rFonts w:ascii="Times New Roman" w:hAnsi="Times New Roman" w:cs="Times New Roman"/>
          <w:sz w:val="24"/>
          <w:szCs w:val="24"/>
          <w:lang w:val="en-GB"/>
        </w:rPr>
      </w:pPr>
    </w:p>
    <w:p w14:paraId="789279C4" w14:textId="480588AF" w:rsidR="003421C6" w:rsidRPr="00D22A13" w:rsidRDefault="003421C6" w:rsidP="006B2D00">
      <w:pPr>
        <w:spacing w:line="480" w:lineRule="auto"/>
        <w:jc w:val="both"/>
        <w:rPr>
          <w:rFonts w:ascii="Times New Roman" w:hAnsi="Times New Roman" w:cs="Times New Roman"/>
          <w:sz w:val="24"/>
          <w:szCs w:val="24"/>
          <w:lang w:val="en-GB"/>
        </w:rPr>
      </w:pPr>
    </w:p>
    <w:p w14:paraId="18299763" w14:textId="77777777" w:rsidR="005B5ADB" w:rsidRPr="00D22A13" w:rsidRDefault="005B5ADB" w:rsidP="006B2D00">
      <w:pPr>
        <w:spacing w:line="480" w:lineRule="auto"/>
        <w:jc w:val="both"/>
        <w:rPr>
          <w:rFonts w:ascii="Times New Roman" w:hAnsi="Times New Roman" w:cs="Times New Roman"/>
          <w:sz w:val="24"/>
          <w:szCs w:val="24"/>
          <w:lang w:val="en-GB"/>
        </w:rPr>
      </w:pPr>
    </w:p>
    <w:p w14:paraId="5682E69E" w14:textId="77777777" w:rsidR="00D408A9" w:rsidRPr="00D22A13" w:rsidRDefault="00D408A9" w:rsidP="00D408A9">
      <w:pPr>
        <w:spacing w:line="480" w:lineRule="auto"/>
        <w:rPr>
          <w:rFonts w:ascii="Times New Roman" w:hAnsi="Times New Roman" w:cs="Times New Roman"/>
          <w:b/>
          <w:bCs/>
          <w:sz w:val="24"/>
          <w:szCs w:val="24"/>
          <w:lang w:val="en-GB"/>
        </w:rPr>
      </w:pPr>
    </w:p>
    <w:p w14:paraId="041914EF" w14:textId="77777777" w:rsidR="00D408A9" w:rsidRPr="00D22A13" w:rsidRDefault="00D408A9" w:rsidP="00D408A9">
      <w:pPr>
        <w:spacing w:line="480" w:lineRule="auto"/>
        <w:jc w:val="both"/>
        <w:rPr>
          <w:rFonts w:ascii="Times New Roman" w:hAnsi="Times New Roman" w:cs="Times New Roman"/>
          <w:sz w:val="24"/>
          <w:szCs w:val="24"/>
          <w:lang w:val="en-GB"/>
        </w:rPr>
      </w:pPr>
    </w:p>
    <w:p w14:paraId="21C5A53D" w14:textId="77777777" w:rsidR="00BB6D0B" w:rsidRPr="00D22A13" w:rsidRDefault="00BB6D0B" w:rsidP="00E035D4">
      <w:pPr>
        <w:spacing w:line="480" w:lineRule="auto"/>
        <w:jc w:val="both"/>
        <w:rPr>
          <w:rFonts w:ascii="Times New Roman" w:hAnsi="Times New Roman" w:cs="Times New Roman"/>
          <w:sz w:val="24"/>
          <w:szCs w:val="24"/>
          <w:lang w:val="en-GB"/>
        </w:rPr>
      </w:pPr>
    </w:p>
    <w:p w14:paraId="65F07141" w14:textId="77777777" w:rsidR="000A4A02" w:rsidRPr="00D22A13" w:rsidRDefault="000A4A02" w:rsidP="00E035D4">
      <w:pPr>
        <w:spacing w:line="480" w:lineRule="auto"/>
        <w:ind w:firstLine="720"/>
        <w:jc w:val="both"/>
        <w:rPr>
          <w:rFonts w:ascii="Times New Roman" w:hAnsi="Times New Roman" w:cs="Times New Roman"/>
          <w:sz w:val="24"/>
          <w:szCs w:val="24"/>
          <w:lang w:val="en-GB"/>
        </w:rPr>
      </w:pPr>
    </w:p>
    <w:p w14:paraId="7CF758A3" w14:textId="77777777" w:rsidR="00797481" w:rsidRPr="00D22A13" w:rsidRDefault="00797481" w:rsidP="00E035D4">
      <w:pPr>
        <w:spacing w:line="480" w:lineRule="auto"/>
        <w:jc w:val="both"/>
        <w:rPr>
          <w:rFonts w:ascii="Times New Roman" w:hAnsi="Times New Roman" w:cs="Times New Roman"/>
          <w:sz w:val="24"/>
          <w:szCs w:val="24"/>
          <w:lang w:val="en-GB"/>
        </w:rPr>
      </w:pPr>
    </w:p>
    <w:p w14:paraId="231ED54F" w14:textId="6549B681" w:rsidR="00FE4CEC" w:rsidRPr="00D22A13" w:rsidRDefault="00FE4CEC" w:rsidP="00E035D4">
      <w:pPr>
        <w:spacing w:line="480" w:lineRule="auto"/>
        <w:jc w:val="both"/>
        <w:rPr>
          <w:rFonts w:ascii="Times New Roman" w:hAnsi="Times New Roman" w:cs="Times New Roman"/>
          <w:sz w:val="24"/>
          <w:szCs w:val="24"/>
          <w:lang w:val="en-GB"/>
        </w:rPr>
      </w:pPr>
    </w:p>
    <w:sectPr w:rsidR="00FE4CEC" w:rsidRPr="00D22A13" w:rsidSect="00E97485">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DD46B4" w14:textId="77777777" w:rsidR="00762D02" w:rsidRDefault="00762D02">
      <w:r>
        <w:separator/>
      </w:r>
    </w:p>
  </w:endnote>
  <w:endnote w:type="continuationSeparator" w:id="0">
    <w:p w14:paraId="53476B4B" w14:textId="77777777" w:rsidR="00762D02" w:rsidRDefault="00762D02">
      <w:r>
        <w:continuationSeparator/>
      </w:r>
    </w:p>
  </w:endnote>
  <w:endnote w:type="continuationNotice" w:id="1">
    <w:p w14:paraId="7AEFFD45" w14:textId="77777777" w:rsidR="00762D02" w:rsidRDefault="00762D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0CDDB7" w14:textId="77777777" w:rsidR="00762D02" w:rsidRDefault="00762D02">
      <w:r>
        <w:separator/>
      </w:r>
    </w:p>
  </w:footnote>
  <w:footnote w:type="continuationSeparator" w:id="0">
    <w:p w14:paraId="0D0184B1" w14:textId="77777777" w:rsidR="00762D02" w:rsidRDefault="00762D02">
      <w:r>
        <w:continuationSeparator/>
      </w:r>
    </w:p>
  </w:footnote>
  <w:footnote w:type="continuationNotice" w:id="1">
    <w:p w14:paraId="1D3149B3" w14:textId="77777777" w:rsidR="00762D02" w:rsidRDefault="00762D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1368244"/>
      <w:docPartObj>
        <w:docPartGallery w:val="Page Numbers (Top of Page)"/>
        <w:docPartUnique/>
      </w:docPartObj>
    </w:sdtPr>
    <w:sdtEndPr>
      <w:rPr>
        <w:noProof/>
      </w:rPr>
    </w:sdtEndPr>
    <w:sdtContent>
      <w:p w14:paraId="70155C65" w14:textId="0AD71C5C" w:rsidR="00F652E4" w:rsidRDefault="0041384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AD60811" w14:textId="77777777" w:rsidR="00F652E4" w:rsidRDefault="00F652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422"/>
    <w:rsid w:val="00042AFE"/>
    <w:rsid w:val="00061576"/>
    <w:rsid w:val="0008119B"/>
    <w:rsid w:val="000836BB"/>
    <w:rsid w:val="000854DA"/>
    <w:rsid w:val="000967AE"/>
    <w:rsid w:val="000A3DF2"/>
    <w:rsid w:val="000A41A8"/>
    <w:rsid w:val="000A4A02"/>
    <w:rsid w:val="00136A0A"/>
    <w:rsid w:val="00160AEB"/>
    <w:rsid w:val="00196BEA"/>
    <w:rsid w:val="001E3207"/>
    <w:rsid w:val="001E576A"/>
    <w:rsid w:val="00235561"/>
    <w:rsid w:val="002471CB"/>
    <w:rsid w:val="00297757"/>
    <w:rsid w:val="002A7C85"/>
    <w:rsid w:val="002B69C6"/>
    <w:rsid w:val="002E4E79"/>
    <w:rsid w:val="002F3B8E"/>
    <w:rsid w:val="00314EE6"/>
    <w:rsid w:val="003421C6"/>
    <w:rsid w:val="0035662C"/>
    <w:rsid w:val="00362061"/>
    <w:rsid w:val="003859AD"/>
    <w:rsid w:val="00391884"/>
    <w:rsid w:val="003B3B25"/>
    <w:rsid w:val="00413849"/>
    <w:rsid w:val="004244F6"/>
    <w:rsid w:val="00425FF8"/>
    <w:rsid w:val="00434F7D"/>
    <w:rsid w:val="004419B4"/>
    <w:rsid w:val="004619A7"/>
    <w:rsid w:val="004A5614"/>
    <w:rsid w:val="004C6332"/>
    <w:rsid w:val="004F0AB5"/>
    <w:rsid w:val="005031EF"/>
    <w:rsid w:val="00511878"/>
    <w:rsid w:val="00532774"/>
    <w:rsid w:val="00550CF9"/>
    <w:rsid w:val="0055385C"/>
    <w:rsid w:val="005929CC"/>
    <w:rsid w:val="005B5ADB"/>
    <w:rsid w:val="005F217E"/>
    <w:rsid w:val="00616B02"/>
    <w:rsid w:val="0062581A"/>
    <w:rsid w:val="00627097"/>
    <w:rsid w:val="006B2D00"/>
    <w:rsid w:val="006E7BEA"/>
    <w:rsid w:val="00721DAC"/>
    <w:rsid w:val="00730E50"/>
    <w:rsid w:val="00762D02"/>
    <w:rsid w:val="007961B2"/>
    <w:rsid w:val="00797481"/>
    <w:rsid w:val="007B1472"/>
    <w:rsid w:val="007B778A"/>
    <w:rsid w:val="007D7EF9"/>
    <w:rsid w:val="008D25CA"/>
    <w:rsid w:val="00911F9E"/>
    <w:rsid w:val="00912901"/>
    <w:rsid w:val="009508A1"/>
    <w:rsid w:val="00953447"/>
    <w:rsid w:val="00992C86"/>
    <w:rsid w:val="009C6595"/>
    <w:rsid w:val="00A13A42"/>
    <w:rsid w:val="00A74422"/>
    <w:rsid w:val="00A8168C"/>
    <w:rsid w:val="00A82409"/>
    <w:rsid w:val="00A8724D"/>
    <w:rsid w:val="00AA769B"/>
    <w:rsid w:val="00AB503B"/>
    <w:rsid w:val="00AB569F"/>
    <w:rsid w:val="00AF6D91"/>
    <w:rsid w:val="00B17E82"/>
    <w:rsid w:val="00B23C60"/>
    <w:rsid w:val="00B35560"/>
    <w:rsid w:val="00B36B65"/>
    <w:rsid w:val="00B75DCE"/>
    <w:rsid w:val="00B80D63"/>
    <w:rsid w:val="00B8671F"/>
    <w:rsid w:val="00BB0707"/>
    <w:rsid w:val="00BB3EA3"/>
    <w:rsid w:val="00BB6D0B"/>
    <w:rsid w:val="00BC570C"/>
    <w:rsid w:val="00BC5B28"/>
    <w:rsid w:val="00BD40F7"/>
    <w:rsid w:val="00BE4D4A"/>
    <w:rsid w:val="00C01A8F"/>
    <w:rsid w:val="00C020E2"/>
    <w:rsid w:val="00C060A6"/>
    <w:rsid w:val="00C1505D"/>
    <w:rsid w:val="00C603F1"/>
    <w:rsid w:val="00D22A13"/>
    <w:rsid w:val="00D408A9"/>
    <w:rsid w:val="00D62592"/>
    <w:rsid w:val="00D748DB"/>
    <w:rsid w:val="00DB0040"/>
    <w:rsid w:val="00DF7E15"/>
    <w:rsid w:val="00E035D4"/>
    <w:rsid w:val="00E57B77"/>
    <w:rsid w:val="00E73F86"/>
    <w:rsid w:val="00E87282"/>
    <w:rsid w:val="00E97485"/>
    <w:rsid w:val="00EB0DB6"/>
    <w:rsid w:val="00ED1C21"/>
    <w:rsid w:val="00EE2B0F"/>
    <w:rsid w:val="00EF2742"/>
    <w:rsid w:val="00F10344"/>
    <w:rsid w:val="00F30958"/>
    <w:rsid w:val="00F51BF9"/>
    <w:rsid w:val="00F652E4"/>
    <w:rsid w:val="00F732A8"/>
    <w:rsid w:val="00F87CAE"/>
    <w:rsid w:val="00FE4C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3CA2A"/>
  <w15:chartTrackingRefBased/>
  <w15:docId w15:val="{45C6A2D3-44DF-4A2E-BD56-F45859BF7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line="48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0" w:lineRule="auto"/>
      <w:ind w:firstLine="0"/>
      <w:jc w:val="left"/>
    </w:pPr>
    <w:rPr>
      <w:lang w:val="en-US"/>
    </w:rPr>
  </w:style>
  <w:style w:type="paragraph" w:styleId="Heading1">
    <w:name w:val="heading 1"/>
    <w:basedOn w:val="Normal"/>
    <w:next w:val="Normal"/>
    <w:link w:val="Heading1Char"/>
    <w:uiPriority w:val="9"/>
    <w:qFormat/>
    <w:rsid w:val="00E9748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748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2B0F"/>
    <w:pPr>
      <w:tabs>
        <w:tab w:val="center" w:pos="4513"/>
        <w:tab w:val="right" w:pos="9026"/>
      </w:tabs>
    </w:pPr>
  </w:style>
  <w:style w:type="character" w:customStyle="1" w:styleId="HeaderChar">
    <w:name w:val="Header Char"/>
    <w:basedOn w:val="DefaultParagraphFont"/>
    <w:link w:val="Header"/>
    <w:uiPriority w:val="99"/>
    <w:rsid w:val="00EE2B0F"/>
    <w:rPr>
      <w:lang w:val="en-US"/>
    </w:rPr>
  </w:style>
  <w:style w:type="paragraph" w:styleId="Footer">
    <w:name w:val="footer"/>
    <w:basedOn w:val="Normal"/>
    <w:link w:val="FooterChar"/>
    <w:uiPriority w:val="99"/>
    <w:unhideWhenUsed/>
    <w:rsid w:val="00EE2B0F"/>
    <w:pPr>
      <w:tabs>
        <w:tab w:val="center" w:pos="4513"/>
        <w:tab w:val="right" w:pos="9026"/>
      </w:tabs>
    </w:pPr>
  </w:style>
  <w:style w:type="character" w:customStyle="1" w:styleId="FooterChar">
    <w:name w:val="Footer Char"/>
    <w:basedOn w:val="DefaultParagraphFont"/>
    <w:link w:val="Footer"/>
    <w:uiPriority w:val="99"/>
    <w:rsid w:val="00EE2B0F"/>
    <w:rPr>
      <w:lang w:val="en-US"/>
    </w:rPr>
  </w:style>
  <w:style w:type="paragraph" w:styleId="NoSpacing">
    <w:name w:val="No Spacing"/>
    <w:link w:val="NoSpacingChar"/>
    <w:uiPriority w:val="1"/>
    <w:qFormat/>
    <w:rsid w:val="00B8671F"/>
    <w:pPr>
      <w:spacing w:line="240" w:lineRule="auto"/>
      <w:ind w:firstLine="0"/>
      <w:jc w:val="left"/>
    </w:pPr>
    <w:rPr>
      <w:rFonts w:eastAsiaTheme="minorEastAsia"/>
      <w:lang w:val="en-US" w:eastAsia="zh-CN"/>
    </w:rPr>
  </w:style>
  <w:style w:type="character" w:customStyle="1" w:styleId="NoSpacingChar">
    <w:name w:val="No Spacing Char"/>
    <w:basedOn w:val="DefaultParagraphFont"/>
    <w:link w:val="NoSpacing"/>
    <w:uiPriority w:val="1"/>
    <w:rsid w:val="00B8671F"/>
    <w:rPr>
      <w:rFonts w:eastAsiaTheme="minorEastAsia"/>
      <w:lang w:val="en-US" w:eastAsia="zh-CN"/>
    </w:rPr>
  </w:style>
  <w:style w:type="character" w:customStyle="1" w:styleId="Heading1Char">
    <w:name w:val="Heading 1 Char"/>
    <w:basedOn w:val="DefaultParagraphFont"/>
    <w:link w:val="Heading1"/>
    <w:uiPriority w:val="9"/>
    <w:rsid w:val="00E97485"/>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E97485"/>
    <w:pPr>
      <w:spacing w:before="480" w:line="276" w:lineRule="auto"/>
      <w:outlineLvl w:val="9"/>
    </w:pPr>
    <w:rPr>
      <w:b/>
      <w:bCs/>
      <w:sz w:val="28"/>
      <w:szCs w:val="28"/>
    </w:rPr>
  </w:style>
  <w:style w:type="paragraph" w:styleId="TOC1">
    <w:name w:val="toc 1"/>
    <w:basedOn w:val="Normal"/>
    <w:next w:val="Normal"/>
    <w:autoRedefine/>
    <w:uiPriority w:val="39"/>
    <w:unhideWhenUsed/>
    <w:rsid w:val="00E97485"/>
    <w:pPr>
      <w:spacing w:before="120"/>
    </w:pPr>
    <w:rPr>
      <w:rFonts w:cstheme="minorHAnsi"/>
      <w:b/>
      <w:bCs/>
      <w:i/>
      <w:iCs/>
      <w:sz w:val="24"/>
      <w:szCs w:val="24"/>
    </w:rPr>
  </w:style>
  <w:style w:type="paragraph" w:styleId="TOC2">
    <w:name w:val="toc 2"/>
    <w:basedOn w:val="Normal"/>
    <w:next w:val="Normal"/>
    <w:autoRedefine/>
    <w:uiPriority w:val="39"/>
    <w:semiHidden/>
    <w:unhideWhenUsed/>
    <w:rsid w:val="00E97485"/>
    <w:pPr>
      <w:spacing w:before="120"/>
      <w:ind w:left="220"/>
    </w:pPr>
    <w:rPr>
      <w:rFonts w:cstheme="minorHAnsi"/>
      <w:b/>
      <w:bCs/>
    </w:rPr>
  </w:style>
  <w:style w:type="paragraph" w:styleId="TOC3">
    <w:name w:val="toc 3"/>
    <w:basedOn w:val="Normal"/>
    <w:next w:val="Normal"/>
    <w:autoRedefine/>
    <w:uiPriority w:val="39"/>
    <w:semiHidden/>
    <w:unhideWhenUsed/>
    <w:rsid w:val="00E97485"/>
    <w:pPr>
      <w:ind w:left="440"/>
    </w:pPr>
    <w:rPr>
      <w:rFonts w:cstheme="minorHAnsi"/>
      <w:sz w:val="20"/>
      <w:szCs w:val="20"/>
    </w:rPr>
  </w:style>
  <w:style w:type="paragraph" w:styleId="TOC4">
    <w:name w:val="toc 4"/>
    <w:basedOn w:val="Normal"/>
    <w:next w:val="Normal"/>
    <w:autoRedefine/>
    <w:uiPriority w:val="39"/>
    <w:semiHidden/>
    <w:unhideWhenUsed/>
    <w:rsid w:val="00E97485"/>
    <w:pPr>
      <w:ind w:left="660"/>
    </w:pPr>
    <w:rPr>
      <w:rFonts w:cstheme="minorHAnsi"/>
      <w:sz w:val="20"/>
      <w:szCs w:val="20"/>
    </w:rPr>
  </w:style>
  <w:style w:type="paragraph" w:styleId="TOC5">
    <w:name w:val="toc 5"/>
    <w:basedOn w:val="Normal"/>
    <w:next w:val="Normal"/>
    <w:autoRedefine/>
    <w:uiPriority w:val="39"/>
    <w:semiHidden/>
    <w:unhideWhenUsed/>
    <w:rsid w:val="00E97485"/>
    <w:pPr>
      <w:ind w:left="880"/>
    </w:pPr>
    <w:rPr>
      <w:rFonts w:cstheme="minorHAnsi"/>
      <w:sz w:val="20"/>
      <w:szCs w:val="20"/>
    </w:rPr>
  </w:style>
  <w:style w:type="paragraph" w:styleId="TOC6">
    <w:name w:val="toc 6"/>
    <w:basedOn w:val="Normal"/>
    <w:next w:val="Normal"/>
    <w:autoRedefine/>
    <w:uiPriority w:val="39"/>
    <w:semiHidden/>
    <w:unhideWhenUsed/>
    <w:rsid w:val="00E97485"/>
    <w:pPr>
      <w:ind w:left="1100"/>
    </w:pPr>
    <w:rPr>
      <w:rFonts w:cstheme="minorHAnsi"/>
      <w:sz w:val="20"/>
      <w:szCs w:val="20"/>
    </w:rPr>
  </w:style>
  <w:style w:type="paragraph" w:styleId="TOC7">
    <w:name w:val="toc 7"/>
    <w:basedOn w:val="Normal"/>
    <w:next w:val="Normal"/>
    <w:autoRedefine/>
    <w:uiPriority w:val="39"/>
    <w:semiHidden/>
    <w:unhideWhenUsed/>
    <w:rsid w:val="00E97485"/>
    <w:pPr>
      <w:ind w:left="1320"/>
    </w:pPr>
    <w:rPr>
      <w:rFonts w:cstheme="minorHAnsi"/>
      <w:sz w:val="20"/>
      <w:szCs w:val="20"/>
    </w:rPr>
  </w:style>
  <w:style w:type="paragraph" w:styleId="TOC8">
    <w:name w:val="toc 8"/>
    <w:basedOn w:val="Normal"/>
    <w:next w:val="Normal"/>
    <w:autoRedefine/>
    <w:uiPriority w:val="39"/>
    <w:semiHidden/>
    <w:unhideWhenUsed/>
    <w:rsid w:val="00E97485"/>
    <w:pPr>
      <w:ind w:left="1540"/>
    </w:pPr>
    <w:rPr>
      <w:rFonts w:cstheme="minorHAnsi"/>
      <w:sz w:val="20"/>
      <w:szCs w:val="20"/>
    </w:rPr>
  </w:style>
  <w:style w:type="paragraph" w:styleId="TOC9">
    <w:name w:val="toc 9"/>
    <w:basedOn w:val="Normal"/>
    <w:next w:val="Normal"/>
    <w:autoRedefine/>
    <w:uiPriority w:val="39"/>
    <w:semiHidden/>
    <w:unhideWhenUsed/>
    <w:rsid w:val="00E97485"/>
    <w:pPr>
      <w:ind w:left="1760"/>
    </w:pPr>
    <w:rPr>
      <w:rFonts w:cstheme="minorHAnsi"/>
      <w:sz w:val="20"/>
      <w:szCs w:val="20"/>
    </w:rPr>
  </w:style>
  <w:style w:type="paragraph" w:styleId="Title">
    <w:name w:val="Title"/>
    <w:basedOn w:val="Normal"/>
    <w:next w:val="Normal"/>
    <w:link w:val="TitleChar"/>
    <w:uiPriority w:val="10"/>
    <w:qFormat/>
    <w:rsid w:val="00E9748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7485"/>
    <w:rPr>
      <w:rFonts w:asciiTheme="majorHAnsi" w:eastAsiaTheme="majorEastAsia" w:hAnsiTheme="majorHAnsi" w:cstheme="majorBidi"/>
      <w:spacing w:val="-10"/>
      <w:kern w:val="28"/>
      <w:sz w:val="56"/>
      <w:szCs w:val="56"/>
      <w:lang w:val="en-US"/>
    </w:rPr>
  </w:style>
  <w:style w:type="character" w:customStyle="1" w:styleId="Heading2Char">
    <w:name w:val="Heading 2 Char"/>
    <w:basedOn w:val="DefaultParagraphFont"/>
    <w:link w:val="Heading2"/>
    <w:uiPriority w:val="9"/>
    <w:rsid w:val="00E97485"/>
    <w:rPr>
      <w:rFonts w:asciiTheme="majorHAnsi" w:eastAsiaTheme="majorEastAsia" w:hAnsiTheme="majorHAnsi" w:cstheme="majorBidi"/>
      <w:color w:val="2F5496" w:themeColor="accent1" w:themeShade="BF"/>
      <w:sz w:val="26"/>
      <w:szCs w:val="26"/>
      <w:lang w:val="en-US"/>
    </w:rPr>
  </w:style>
  <w:style w:type="character" w:styleId="Hyperlink">
    <w:name w:val="Hyperlink"/>
    <w:basedOn w:val="DefaultParagraphFont"/>
    <w:uiPriority w:val="99"/>
    <w:unhideWhenUsed/>
    <w:rsid w:val="00A872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160AA-F7AE-7B49-BB24-55D004573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5287</Words>
  <Characters>30142</Characters>
  <Application>Microsoft Office Word</Application>
  <DocSecurity>4</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35359</CharactersWithSpaces>
  <SharedDoc>false</SharedDoc>
  <HLinks>
    <vt:vector size="78" baseType="variant">
      <vt:variant>
        <vt:i4>1769527</vt:i4>
      </vt:variant>
      <vt:variant>
        <vt:i4>74</vt:i4>
      </vt:variant>
      <vt:variant>
        <vt:i4>0</vt:i4>
      </vt:variant>
      <vt:variant>
        <vt:i4>5</vt:i4>
      </vt:variant>
      <vt:variant>
        <vt:lpwstr/>
      </vt:variant>
      <vt:variant>
        <vt:lpwstr>_Toc155529151</vt:lpwstr>
      </vt:variant>
      <vt:variant>
        <vt:i4>1769527</vt:i4>
      </vt:variant>
      <vt:variant>
        <vt:i4>68</vt:i4>
      </vt:variant>
      <vt:variant>
        <vt:i4>0</vt:i4>
      </vt:variant>
      <vt:variant>
        <vt:i4>5</vt:i4>
      </vt:variant>
      <vt:variant>
        <vt:lpwstr/>
      </vt:variant>
      <vt:variant>
        <vt:lpwstr>_Toc155529150</vt:lpwstr>
      </vt:variant>
      <vt:variant>
        <vt:i4>1703991</vt:i4>
      </vt:variant>
      <vt:variant>
        <vt:i4>62</vt:i4>
      </vt:variant>
      <vt:variant>
        <vt:i4>0</vt:i4>
      </vt:variant>
      <vt:variant>
        <vt:i4>5</vt:i4>
      </vt:variant>
      <vt:variant>
        <vt:lpwstr/>
      </vt:variant>
      <vt:variant>
        <vt:lpwstr>_Toc155529149</vt:lpwstr>
      </vt:variant>
      <vt:variant>
        <vt:i4>1703991</vt:i4>
      </vt:variant>
      <vt:variant>
        <vt:i4>56</vt:i4>
      </vt:variant>
      <vt:variant>
        <vt:i4>0</vt:i4>
      </vt:variant>
      <vt:variant>
        <vt:i4>5</vt:i4>
      </vt:variant>
      <vt:variant>
        <vt:lpwstr/>
      </vt:variant>
      <vt:variant>
        <vt:lpwstr>_Toc155529148</vt:lpwstr>
      </vt:variant>
      <vt:variant>
        <vt:i4>1703991</vt:i4>
      </vt:variant>
      <vt:variant>
        <vt:i4>50</vt:i4>
      </vt:variant>
      <vt:variant>
        <vt:i4>0</vt:i4>
      </vt:variant>
      <vt:variant>
        <vt:i4>5</vt:i4>
      </vt:variant>
      <vt:variant>
        <vt:lpwstr/>
      </vt:variant>
      <vt:variant>
        <vt:lpwstr>_Toc155529147</vt:lpwstr>
      </vt:variant>
      <vt:variant>
        <vt:i4>1703991</vt:i4>
      </vt:variant>
      <vt:variant>
        <vt:i4>44</vt:i4>
      </vt:variant>
      <vt:variant>
        <vt:i4>0</vt:i4>
      </vt:variant>
      <vt:variant>
        <vt:i4>5</vt:i4>
      </vt:variant>
      <vt:variant>
        <vt:lpwstr/>
      </vt:variant>
      <vt:variant>
        <vt:lpwstr>_Toc155529146</vt:lpwstr>
      </vt:variant>
      <vt:variant>
        <vt:i4>1703991</vt:i4>
      </vt:variant>
      <vt:variant>
        <vt:i4>38</vt:i4>
      </vt:variant>
      <vt:variant>
        <vt:i4>0</vt:i4>
      </vt:variant>
      <vt:variant>
        <vt:i4>5</vt:i4>
      </vt:variant>
      <vt:variant>
        <vt:lpwstr/>
      </vt:variant>
      <vt:variant>
        <vt:lpwstr>_Toc155529145</vt:lpwstr>
      </vt:variant>
      <vt:variant>
        <vt:i4>1703991</vt:i4>
      </vt:variant>
      <vt:variant>
        <vt:i4>32</vt:i4>
      </vt:variant>
      <vt:variant>
        <vt:i4>0</vt:i4>
      </vt:variant>
      <vt:variant>
        <vt:i4>5</vt:i4>
      </vt:variant>
      <vt:variant>
        <vt:lpwstr/>
      </vt:variant>
      <vt:variant>
        <vt:lpwstr>_Toc155529144</vt:lpwstr>
      </vt:variant>
      <vt:variant>
        <vt:i4>1703991</vt:i4>
      </vt:variant>
      <vt:variant>
        <vt:i4>26</vt:i4>
      </vt:variant>
      <vt:variant>
        <vt:i4>0</vt:i4>
      </vt:variant>
      <vt:variant>
        <vt:i4>5</vt:i4>
      </vt:variant>
      <vt:variant>
        <vt:lpwstr/>
      </vt:variant>
      <vt:variant>
        <vt:lpwstr>_Toc155529143</vt:lpwstr>
      </vt:variant>
      <vt:variant>
        <vt:i4>1703991</vt:i4>
      </vt:variant>
      <vt:variant>
        <vt:i4>20</vt:i4>
      </vt:variant>
      <vt:variant>
        <vt:i4>0</vt:i4>
      </vt:variant>
      <vt:variant>
        <vt:i4>5</vt:i4>
      </vt:variant>
      <vt:variant>
        <vt:lpwstr/>
      </vt:variant>
      <vt:variant>
        <vt:lpwstr>_Toc155529142</vt:lpwstr>
      </vt:variant>
      <vt:variant>
        <vt:i4>1703991</vt:i4>
      </vt:variant>
      <vt:variant>
        <vt:i4>14</vt:i4>
      </vt:variant>
      <vt:variant>
        <vt:i4>0</vt:i4>
      </vt:variant>
      <vt:variant>
        <vt:i4>5</vt:i4>
      </vt:variant>
      <vt:variant>
        <vt:lpwstr/>
      </vt:variant>
      <vt:variant>
        <vt:lpwstr>_Toc155529141</vt:lpwstr>
      </vt:variant>
      <vt:variant>
        <vt:i4>1703991</vt:i4>
      </vt:variant>
      <vt:variant>
        <vt:i4>8</vt:i4>
      </vt:variant>
      <vt:variant>
        <vt:i4>0</vt:i4>
      </vt:variant>
      <vt:variant>
        <vt:i4>5</vt:i4>
      </vt:variant>
      <vt:variant>
        <vt:lpwstr/>
      </vt:variant>
      <vt:variant>
        <vt:lpwstr>_Toc155529140</vt:lpwstr>
      </vt:variant>
      <vt:variant>
        <vt:i4>1900599</vt:i4>
      </vt:variant>
      <vt:variant>
        <vt:i4>2</vt:i4>
      </vt:variant>
      <vt:variant>
        <vt:i4>0</vt:i4>
      </vt:variant>
      <vt:variant>
        <vt:i4>5</vt:i4>
      </vt:variant>
      <vt:variant>
        <vt:lpwstr/>
      </vt:variant>
      <vt:variant>
        <vt:lpwstr>_Toc155529139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Kim (1807730)</dc:creator>
  <cp:keywords/>
  <cp:lastModifiedBy>Stanislav Kim (1807730)</cp:lastModifiedBy>
  <cp:revision>13</cp:revision>
  <dcterms:created xsi:type="dcterms:W3CDTF">2024-01-04T00:14:00Z</dcterms:created>
  <dcterms:modified xsi:type="dcterms:W3CDTF">2024-01-07T22:14:00Z</dcterms:modified>
</cp:coreProperties>
</file>