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CCFDC" w14:textId="774E32ED" w:rsidR="00092855" w:rsidRDefault="00092855"/>
    <w:tbl>
      <w:tblPr>
        <w:tblStyle w:val="TableGrid"/>
        <w:tblpPr w:leftFromText="180" w:rightFromText="180" w:vertAnchor="page" w:horzAnchor="margin" w:tblpXSpec="center" w:tblpY="1820"/>
        <w:tblW w:w="8197" w:type="dxa"/>
        <w:tblLook w:val="04A0" w:firstRow="1" w:lastRow="0" w:firstColumn="1" w:lastColumn="0" w:noHBand="0" w:noVBand="1"/>
      </w:tblPr>
      <w:tblGrid>
        <w:gridCol w:w="2698"/>
        <w:gridCol w:w="2801"/>
        <w:gridCol w:w="2698"/>
      </w:tblGrid>
      <w:tr w:rsidR="00D12CE8" w14:paraId="2B441DC1" w14:textId="77777777" w:rsidTr="00AC3F48">
        <w:trPr>
          <w:trHeight w:val="691"/>
        </w:trPr>
        <w:tc>
          <w:tcPr>
            <w:tcW w:w="2698" w:type="dxa"/>
          </w:tcPr>
          <w:p w14:paraId="1B38C571" w14:textId="77777777" w:rsidR="00D12CE8" w:rsidRPr="00105D46" w:rsidRDefault="00D12CE8" w:rsidP="00AC3F48">
            <w:pPr>
              <w:pStyle w:val="AssignBody"/>
              <w:rPr>
                <w:b/>
                <w:bCs/>
                <w:sz w:val="20"/>
                <w:szCs w:val="20"/>
              </w:rPr>
            </w:pPr>
            <w:r w:rsidRPr="00105D46">
              <w:rPr>
                <w:b/>
                <w:bCs/>
                <w:sz w:val="20"/>
                <w:szCs w:val="20"/>
              </w:rPr>
              <w:t>Targets</w:t>
            </w:r>
          </w:p>
        </w:tc>
        <w:tc>
          <w:tcPr>
            <w:tcW w:w="2801" w:type="dxa"/>
          </w:tcPr>
          <w:p w14:paraId="6BFB4788" w14:textId="77777777" w:rsidR="00D12CE8" w:rsidRPr="00105D46" w:rsidRDefault="00D12CE8" w:rsidP="00AC3F48">
            <w:pPr>
              <w:pStyle w:val="AssignBody"/>
              <w:rPr>
                <w:b/>
                <w:bCs/>
                <w:sz w:val="20"/>
                <w:szCs w:val="20"/>
              </w:rPr>
            </w:pPr>
            <w:r w:rsidRPr="00105D46">
              <w:rPr>
                <w:b/>
                <w:bCs/>
                <w:sz w:val="20"/>
                <w:szCs w:val="20"/>
              </w:rPr>
              <w:t>How you have worked on this</w:t>
            </w:r>
          </w:p>
        </w:tc>
        <w:tc>
          <w:tcPr>
            <w:tcW w:w="2698" w:type="dxa"/>
          </w:tcPr>
          <w:p w14:paraId="21F41130" w14:textId="77777777" w:rsidR="00D12CE8" w:rsidRPr="00105D46" w:rsidRDefault="00D12CE8" w:rsidP="00AC3F48">
            <w:pPr>
              <w:pStyle w:val="AssignBody"/>
              <w:rPr>
                <w:b/>
                <w:bCs/>
                <w:sz w:val="20"/>
                <w:szCs w:val="20"/>
              </w:rPr>
            </w:pPr>
            <w:r w:rsidRPr="00105D46">
              <w:rPr>
                <w:b/>
                <w:bCs/>
                <w:sz w:val="20"/>
                <w:szCs w:val="20"/>
              </w:rPr>
              <w:t>An example can be found on</w:t>
            </w:r>
          </w:p>
        </w:tc>
      </w:tr>
      <w:tr w:rsidR="00D12CE8" w14:paraId="0FA3E0EA" w14:textId="77777777" w:rsidTr="00AC3F48">
        <w:trPr>
          <w:trHeight w:val="2269"/>
        </w:trPr>
        <w:tc>
          <w:tcPr>
            <w:tcW w:w="2698" w:type="dxa"/>
          </w:tcPr>
          <w:p w14:paraId="4E2ECAEC" w14:textId="77777777" w:rsidR="00D12CE8" w:rsidRPr="00500CB3" w:rsidRDefault="00D12CE8" w:rsidP="00AC3F48">
            <w:pPr>
              <w:pStyle w:val="AssignBody"/>
              <w:rPr>
                <w:rFonts w:cs="Arial"/>
                <w:b/>
                <w:bCs/>
                <w:color w:val="000000" w:themeColor="text1"/>
              </w:rPr>
            </w:pPr>
            <w:r w:rsidRPr="00500CB3">
              <w:rPr>
                <w:rFonts w:cs="Arial"/>
                <w:b/>
                <w:bCs/>
                <w:color w:val="000000" w:themeColor="text1"/>
              </w:rPr>
              <w:t>Target 1</w:t>
            </w:r>
            <w:r w:rsidR="00500CB3" w:rsidRPr="00500CB3">
              <w:rPr>
                <w:rFonts w:cs="Arial"/>
                <w:b/>
                <w:bCs/>
                <w:color w:val="000000" w:themeColor="text1"/>
              </w:rPr>
              <w:t>:</w:t>
            </w:r>
          </w:p>
          <w:p w14:paraId="6F363B3E" w14:textId="1C26B973" w:rsidR="00500CB3" w:rsidRPr="00500CB3" w:rsidRDefault="00500CB3" w:rsidP="00AC3F48">
            <w:pPr>
              <w:pStyle w:val="AssignBody"/>
              <w:rPr>
                <w:rFonts w:cs="Arial"/>
                <w:b/>
                <w:bCs/>
                <w:color w:val="000000" w:themeColor="text1"/>
              </w:rPr>
            </w:pPr>
            <w:r w:rsidRPr="00500CB3">
              <w:rPr>
                <w:rFonts w:cs="Arial"/>
                <w:color w:val="000000" w:themeColor="text1"/>
                <w:shd w:val="clear" w:color="auto" w:fill="FFFFFF"/>
              </w:rPr>
              <w:t>Proofread your work to avoid written inaccuracies</w:t>
            </w:r>
          </w:p>
        </w:tc>
        <w:tc>
          <w:tcPr>
            <w:tcW w:w="2801" w:type="dxa"/>
          </w:tcPr>
          <w:p w14:paraId="0E8BBA54" w14:textId="510E3129" w:rsidR="00D12CE8" w:rsidRPr="00500CB3" w:rsidRDefault="008376E9" w:rsidP="00AC3F48">
            <w:pPr>
              <w:pStyle w:val="AssignBody"/>
              <w:rPr>
                <w:rFonts w:cs="Arial"/>
                <w:color w:val="000000" w:themeColor="text1"/>
              </w:rPr>
            </w:pPr>
            <w:r>
              <w:rPr>
                <w:rFonts w:cs="Arial"/>
                <w:color w:val="000000" w:themeColor="text1"/>
              </w:rPr>
              <w:t xml:space="preserve">Through proof reading my assignment multiple times throughout writing and once finished.  </w:t>
            </w:r>
          </w:p>
        </w:tc>
        <w:tc>
          <w:tcPr>
            <w:tcW w:w="2698" w:type="dxa"/>
          </w:tcPr>
          <w:p w14:paraId="2177E549" w14:textId="2B137F33" w:rsidR="00D12CE8" w:rsidRDefault="008376E9" w:rsidP="00AC3F48">
            <w:pPr>
              <w:pStyle w:val="AssignBody"/>
            </w:pPr>
            <w:r>
              <w:t xml:space="preserve">Throughout the assignment. </w:t>
            </w:r>
          </w:p>
        </w:tc>
      </w:tr>
      <w:tr w:rsidR="00D12CE8" w14:paraId="750D8FA0" w14:textId="77777777" w:rsidTr="00AC3F48">
        <w:trPr>
          <w:trHeight w:val="2220"/>
        </w:trPr>
        <w:tc>
          <w:tcPr>
            <w:tcW w:w="2698" w:type="dxa"/>
          </w:tcPr>
          <w:p w14:paraId="1CF817C0" w14:textId="0C8D85D3" w:rsidR="00D12CE8" w:rsidRPr="00500CB3" w:rsidRDefault="00D12CE8" w:rsidP="00AC3F48">
            <w:pPr>
              <w:pStyle w:val="AssignBody"/>
              <w:rPr>
                <w:rFonts w:cs="Arial"/>
                <w:b/>
                <w:bCs/>
                <w:color w:val="000000" w:themeColor="text1"/>
              </w:rPr>
            </w:pPr>
            <w:r w:rsidRPr="00500CB3">
              <w:rPr>
                <w:rFonts w:cs="Arial"/>
                <w:b/>
                <w:bCs/>
                <w:color w:val="000000" w:themeColor="text1"/>
              </w:rPr>
              <w:t>Target 2</w:t>
            </w:r>
            <w:r w:rsidR="00500CB3" w:rsidRPr="00500CB3">
              <w:rPr>
                <w:rFonts w:cs="Arial"/>
                <w:b/>
                <w:bCs/>
                <w:color w:val="000000" w:themeColor="text1"/>
              </w:rPr>
              <w:t xml:space="preserve">: </w:t>
            </w:r>
            <w:r w:rsidR="00500CB3" w:rsidRPr="00500CB3">
              <w:rPr>
                <w:rFonts w:cs="Arial"/>
                <w:color w:val="000000" w:themeColor="text1"/>
                <w:shd w:val="clear" w:color="auto" w:fill="FFFFFF"/>
              </w:rPr>
              <w:t>. Revise accurate sentence construction, including correct use of punctuation</w:t>
            </w:r>
          </w:p>
        </w:tc>
        <w:tc>
          <w:tcPr>
            <w:tcW w:w="2801" w:type="dxa"/>
          </w:tcPr>
          <w:p w14:paraId="74B3D0B4" w14:textId="776C8EF9" w:rsidR="00D12CE8" w:rsidRPr="00500CB3" w:rsidRDefault="00B03AD1" w:rsidP="00AC3F48">
            <w:pPr>
              <w:pStyle w:val="AssignBody"/>
              <w:rPr>
                <w:rFonts w:cs="Arial"/>
                <w:color w:val="000000" w:themeColor="text1"/>
              </w:rPr>
            </w:pPr>
            <w:r>
              <w:rPr>
                <w:rFonts w:cs="Arial"/>
                <w:color w:val="000000" w:themeColor="text1"/>
              </w:rPr>
              <w:t xml:space="preserve">Through using an academic phrase bank list to refer to throughout the assignment. </w:t>
            </w:r>
          </w:p>
        </w:tc>
        <w:tc>
          <w:tcPr>
            <w:tcW w:w="2698" w:type="dxa"/>
          </w:tcPr>
          <w:p w14:paraId="315A6CD2" w14:textId="12D7F7DB" w:rsidR="00D12CE8" w:rsidRDefault="00515FD9" w:rsidP="00AC3F48">
            <w:pPr>
              <w:pStyle w:val="AssignBody"/>
            </w:pPr>
            <w:r>
              <w:t xml:space="preserve">Throughout the assignment. </w:t>
            </w:r>
          </w:p>
        </w:tc>
      </w:tr>
      <w:tr w:rsidR="00D12CE8" w14:paraId="725245CC" w14:textId="77777777" w:rsidTr="00AC3F48">
        <w:trPr>
          <w:trHeight w:val="2271"/>
        </w:trPr>
        <w:tc>
          <w:tcPr>
            <w:tcW w:w="2698" w:type="dxa"/>
          </w:tcPr>
          <w:p w14:paraId="244BD713" w14:textId="047A6F14" w:rsidR="00D12CE8" w:rsidRPr="00500CB3" w:rsidRDefault="00D12CE8" w:rsidP="00AC3F48">
            <w:pPr>
              <w:pStyle w:val="AssignBody"/>
              <w:rPr>
                <w:rFonts w:cs="Arial"/>
                <w:b/>
                <w:bCs/>
                <w:color w:val="000000" w:themeColor="text1"/>
              </w:rPr>
            </w:pPr>
            <w:r w:rsidRPr="00500CB3">
              <w:rPr>
                <w:rFonts w:cs="Arial"/>
                <w:b/>
                <w:bCs/>
                <w:color w:val="000000" w:themeColor="text1"/>
              </w:rPr>
              <w:t>Target 3</w:t>
            </w:r>
            <w:r w:rsidR="00500CB3" w:rsidRPr="00500CB3">
              <w:rPr>
                <w:rFonts w:cs="Arial"/>
                <w:b/>
                <w:bCs/>
                <w:color w:val="000000" w:themeColor="text1"/>
              </w:rPr>
              <w:t xml:space="preserve">: </w:t>
            </w:r>
            <w:r w:rsidR="00500CB3" w:rsidRPr="00500CB3">
              <w:rPr>
                <w:rFonts w:cs="Arial"/>
                <w:color w:val="000000" w:themeColor="text1"/>
                <w:shd w:val="clear" w:color="auto" w:fill="FFFFFF"/>
              </w:rPr>
              <w:t>· Revise Harvard referencing guidelines for accurate referencing</w:t>
            </w:r>
          </w:p>
        </w:tc>
        <w:tc>
          <w:tcPr>
            <w:tcW w:w="2801" w:type="dxa"/>
          </w:tcPr>
          <w:p w14:paraId="0C86C7C0" w14:textId="44213363" w:rsidR="00D12CE8" w:rsidRPr="00500CB3" w:rsidRDefault="008F2600" w:rsidP="00AC3F48">
            <w:pPr>
              <w:pStyle w:val="AssignBody"/>
              <w:rPr>
                <w:rFonts w:cs="Arial"/>
                <w:color w:val="000000" w:themeColor="text1"/>
              </w:rPr>
            </w:pPr>
            <w:r>
              <w:rPr>
                <w:rFonts w:cs="Arial"/>
                <w:color w:val="000000" w:themeColor="text1"/>
              </w:rPr>
              <w:t xml:space="preserve">Through referencing to the Harvard referring guide provided by the university. </w:t>
            </w:r>
          </w:p>
        </w:tc>
        <w:tc>
          <w:tcPr>
            <w:tcW w:w="2698" w:type="dxa"/>
          </w:tcPr>
          <w:p w14:paraId="29A9CE0B" w14:textId="1435E33E" w:rsidR="00D12CE8" w:rsidRDefault="008376E9" w:rsidP="00AC3F48">
            <w:pPr>
              <w:pStyle w:val="AssignBody"/>
            </w:pPr>
            <w:r w:rsidRPr="00D800D1">
              <w:rPr>
                <w:color w:val="000000" w:themeColor="text1"/>
              </w:rPr>
              <w:t xml:space="preserve">Throughout the assignment and references list on page </w:t>
            </w:r>
            <w:r w:rsidR="00D800D1" w:rsidRPr="00D800D1">
              <w:rPr>
                <w:color w:val="000000" w:themeColor="text1"/>
              </w:rPr>
              <w:t>20.</w:t>
            </w:r>
          </w:p>
        </w:tc>
      </w:tr>
    </w:tbl>
    <w:p w14:paraId="3A155B7E" w14:textId="6063D3FA" w:rsidR="00AC3F48" w:rsidRDefault="00AC3F48" w:rsidP="00AC3F48">
      <w:pPr>
        <w:spacing w:line="360" w:lineRule="auto"/>
        <w:rPr>
          <w:rFonts w:ascii="Arial" w:hAnsi="Arial" w:cs="Arial"/>
          <w:b/>
          <w:bCs/>
          <w:sz w:val="36"/>
          <w:szCs w:val="36"/>
          <w:u w:val="single"/>
        </w:rPr>
      </w:pPr>
    </w:p>
    <w:p w14:paraId="2615022A" w14:textId="77777777" w:rsidR="00AC3F48" w:rsidRDefault="00AC3F48" w:rsidP="00AC3F48">
      <w:pPr>
        <w:spacing w:line="360" w:lineRule="auto"/>
        <w:rPr>
          <w:rFonts w:ascii="Arial" w:hAnsi="Arial" w:cs="Arial"/>
          <w:b/>
          <w:bCs/>
          <w:sz w:val="36"/>
          <w:szCs w:val="36"/>
          <w:u w:val="single"/>
        </w:rPr>
      </w:pPr>
    </w:p>
    <w:p w14:paraId="14C71F30" w14:textId="131811B2" w:rsidR="00CD1887" w:rsidRDefault="00CD1887" w:rsidP="000B5278">
      <w:pPr>
        <w:spacing w:line="360" w:lineRule="auto"/>
        <w:jc w:val="center"/>
        <w:rPr>
          <w:rFonts w:ascii="Arial" w:hAnsi="Arial" w:cs="Arial"/>
          <w:b/>
          <w:bCs/>
          <w:sz w:val="36"/>
          <w:szCs w:val="36"/>
          <w:u w:val="single"/>
        </w:rPr>
      </w:pPr>
      <w:r w:rsidRPr="000B5278">
        <w:rPr>
          <w:rFonts w:ascii="Arial" w:hAnsi="Arial" w:cs="Arial"/>
          <w:b/>
          <w:bCs/>
          <w:sz w:val="36"/>
          <w:szCs w:val="36"/>
          <w:u w:val="single"/>
        </w:rPr>
        <w:t>Supporting your discussion with theory, practice and evidence from literature, critically reflect on how you would support an individual learner whose progress is being affected by specific barriers to his/her learning during one particular transition period</w:t>
      </w:r>
      <w:r w:rsidR="000B5278" w:rsidRPr="000B5278">
        <w:rPr>
          <w:rFonts w:ascii="Arial" w:hAnsi="Arial" w:cs="Arial"/>
          <w:b/>
          <w:bCs/>
          <w:sz w:val="36"/>
          <w:szCs w:val="36"/>
          <w:u w:val="single"/>
        </w:rPr>
        <w:t xml:space="preserve"> (horizontal or vertical).</w:t>
      </w:r>
    </w:p>
    <w:p w14:paraId="11E08D7C" w14:textId="77777777" w:rsidR="00767C8B" w:rsidRDefault="00767C8B" w:rsidP="00041FD0">
      <w:pPr>
        <w:spacing w:line="360" w:lineRule="auto"/>
        <w:rPr>
          <w:rFonts w:ascii="Arial" w:hAnsi="Arial" w:cs="Arial"/>
          <w:b/>
          <w:bCs/>
          <w:sz w:val="36"/>
          <w:szCs w:val="36"/>
          <w:u w:val="single"/>
        </w:rPr>
      </w:pPr>
    </w:p>
    <w:p w14:paraId="72A50785" w14:textId="0F9E94FE" w:rsidR="00041FD0" w:rsidRDefault="00041FD0" w:rsidP="00041FD0">
      <w:pPr>
        <w:spacing w:line="360" w:lineRule="auto"/>
        <w:rPr>
          <w:rFonts w:ascii="Arial" w:hAnsi="Arial" w:cs="Arial"/>
          <w:b/>
          <w:bCs/>
          <w:sz w:val="28"/>
          <w:szCs w:val="28"/>
          <w:u w:val="single"/>
        </w:rPr>
      </w:pPr>
      <w:r>
        <w:rPr>
          <w:rFonts w:ascii="Arial" w:hAnsi="Arial" w:cs="Arial"/>
          <w:b/>
          <w:bCs/>
          <w:sz w:val="28"/>
          <w:szCs w:val="28"/>
          <w:u w:val="single"/>
        </w:rPr>
        <w:lastRenderedPageBreak/>
        <w:t xml:space="preserve">Part </w:t>
      </w:r>
      <w:r>
        <w:rPr>
          <w:rFonts w:ascii="Arial" w:hAnsi="Arial" w:cs="Arial"/>
          <w:b/>
          <w:bCs/>
          <w:sz w:val="28"/>
          <w:szCs w:val="28"/>
          <w:u w:val="single"/>
        </w:rPr>
        <w:t xml:space="preserve">1: A written reflection. </w:t>
      </w:r>
    </w:p>
    <w:p w14:paraId="699ACC85" w14:textId="0EE3BE22" w:rsidR="00041FD0" w:rsidRDefault="00041FD0" w:rsidP="00041FD0">
      <w:pPr>
        <w:spacing w:line="360" w:lineRule="auto"/>
        <w:rPr>
          <w:rFonts w:ascii="Arial" w:hAnsi="Arial" w:cs="Arial"/>
          <w:b/>
          <w:bCs/>
          <w:sz w:val="36"/>
          <w:szCs w:val="36"/>
          <w:u w:val="single"/>
        </w:rPr>
      </w:pPr>
    </w:p>
    <w:p w14:paraId="28F407B5" w14:textId="7405CC25" w:rsidR="001D4BDB" w:rsidRDefault="00ED3959" w:rsidP="00ED3959">
      <w:pPr>
        <w:spacing w:line="360" w:lineRule="auto"/>
        <w:rPr>
          <w:rFonts w:ascii="Arial" w:hAnsi="Arial" w:cs="Arial"/>
          <w:sz w:val="22"/>
          <w:szCs w:val="22"/>
        </w:rPr>
      </w:pPr>
      <w:r>
        <w:rPr>
          <w:rFonts w:ascii="Arial" w:hAnsi="Arial" w:cs="Arial"/>
          <w:sz w:val="22"/>
          <w:szCs w:val="22"/>
        </w:rPr>
        <w:t xml:space="preserve">For the purpose of this assignment the child will be known as the pseudonym name Ben Thomas. The class teacher and class Learning Support Assistant (LSA) will also be known as the pseudonym names Miss Jones and Miss Smith. </w:t>
      </w:r>
      <w:r w:rsidR="006652B0">
        <w:rPr>
          <w:rFonts w:ascii="Arial" w:hAnsi="Arial" w:cs="Arial"/>
          <w:sz w:val="22"/>
          <w:szCs w:val="22"/>
        </w:rPr>
        <w:t xml:space="preserve">Ben Thomas is a </w:t>
      </w:r>
      <w:r w:rsidR="006652B0">
        <w:rPr>
          <w:rFonts w:ascii="Arial" w:hAnsi="Arial" w:cs="Arial"/>
          <w:sz w:val="22"/>
          <w:szCs w:val="22"/>
        </w:rPr>
        <w:t>is an 8-year-old boy in a Year 3 class</w:t>
      </w:r>
      <w:r w:rsidR="006652B0">
        <w:rPr>
          <w:rFonts w:ascii="Arial" w:hAnsi="Arial" w:cs="Arial"/>
          <w:sz w:val="22"/>
          <w:szCs w:val="22"/>
        </w:rPr>
        <w:t>, he comes from a loving two parent</w:t>
      </w:r>
      <w:r w:rsidR="001C206B">
        <w:rPr>
          <w:rFonts w:ascii="Arial" w:hAnsi="Arial" w:cs="Arial"/>
          <w:sz w:val="22"/>
          <w:szCs w:val="22"/>
        </w:rPr>
        <w:t>, one s</w:t>
      </w:r>
      <w:r w:rsidR="00A35939">
        <w:rPr>
          <w:rFonts w:ascii="Arial" w:hAnsi="Arial" w:cs="Arial"/>
          <w:sz w:val="22"/>
          <w:szCs w:val="22"/>
        </w:rPr>
        <w:t xml:space="preserve">ibling </w:t>
      </w:r>
      <w:r w:rsidR="006652B0">
        <w:rPr>
          <w:rFonts w:ascii="Arial" w:hAnsi="Arial" w:cs="Arial"/>
          <w:sz w:val="22"/>
          <w:szCs w:val="22"/>
        </w:rPr>
        <w:t xml:space="preserve">household that are keen to support Ben’s developmental needs. Ben has been diagnosed with </w:t>
      </w:r>
      <w:r w:rsidR="006652B0">
        <w:rPr>
          <w:rFonts w:ascii="Arial" w:hAnsi="Arial" w:cs="Arial"/>
          <w:sz w:val="22"/>
          <w:szCs w:val="22"/>
        </w:rPr>
        <w:t>Attention Deficit Hyperactivity Disorder (ADHD)</w:t>
      </w:r>
      <w:r w:rsidR="006652B0">
        <w:rPr>
          <w:rFonts w:ascii="Arial" w:hAnsi="Arial" w:cs="Arial"/>
          <w:sz w:val="22"/>
          <w:szCs w:val="22"/>
        </w:rPr>
        <w:t xml:space="preserve"> and is struggling with his social, emotional and behavioural development (SEBD). </w:t>
      </w:r>
    </w:p>
    <w:p w14:paraId="6CAC4334" w14:textId="77777777" w:rsidR="001D4BDB" w:rsidRDefault="001D4BDB" w:rsidP="00ED3959">
      <w:pPr>
        <w:spacing w:line="360" w:lineRule="auto"/>
        <w:rPr>
          <w:rFonts w:ascii="Arial" w:hAnsi="Arial" w:cs="Arial"/>
          <w:sz w:val="22"/>
          <w:szCs w:val="22"/>
        </w:rPr>
      </w:pPr>
    </w:p>
    <w:p w14:paraId="5201E382" w14:textId="43B1564A" w:rsidR="00ED3959" w:rsidRDefault="006652B0" w:rsidP="00ED3959">
      <w:pPr>
        <w:spacing w:line="360" w:lineRule="auto"/>
        <w:rPr>
          <w:rFonts w:ascii="Arial" w:hAnsi="Arial" w:cs="Arial"/>
          <w:sz w:val="22"/>
          <w:szCs w:val="22"/>
        </w:rPr>
      </w:pPr>
      <w:r>
        <w:rPr>
          <w:rFonts w:ascii="Arial" w:hAnsi="Arial" w:cs="Arial"/>
          <w:sz w:val="22"/>
          <w:szCs w:val="22"/>
        </w:rPr>
        <w:t>Since coming back to school after the summer holidays Ben has found it difficult adapting to horizontal transitions within the classroom, specifically transitioning from lesson to lesson</w:t>
      </w:r>
      <w:r w:rsidR="001D4BDB">
        <w:rPr>
          <w:rFonts w:ascii="Arial" w:hAnsi="Arial" w:cs="Arial"/>
          <w:sz w:val="22"/>
          <w:szCs w:val="22"/>
        </w:rPr>
        <w:t xml:space="preserve">. Ben is finding these particular transitions quite strenuous and so his reactions are often negative, </w:t>
      </w:r>
      <w:r w:rsidR="00C20BC3">
        <w:rPr>
          <w:rFonts w:ascii="Arial" w:hAnsi="Arial" w:cs="Arial"/>
          <w:sz w:val="22"/>
          <w:szCs w:val="22"/>
        </w:rPr>
        <w:t>resulting</w:t>
      </w:r>
      <w:r w:rsidR="001D4BDB">
        <w:rPr>
          <w:rFonts w:ascii="Arial" w:hAnsi="Arial" w:cs="Arial"/>
          <w:sz w:val="22"/>
          <w:szCs w:val="22"/>
        </w:rPr>
        <w:t xml:space="preserve"> in disruptive and aggressive behaviour</w:t>
      </w:r>
      <w:r w:rsidR="00795C65">
        <w:rPr>
          <w:rFonts w:ascii="Arial" w:hAnsi="Arial" w:cs="Arial"/>
          <w:sz w:val="22"/>
          <w:szCs w:val="22"/>
        </w:rPr>
        <w:t xml:space="preserve"> in class</w:t>
      </w:r>
      <w:r w:rsidR="00A94F7C">
        <w:rPr>
          <w:rFonts w:ascii="Arial" w:hAnsi="Arial" w:cs="Arial"/>
          <w:sz w:val="22"/>
          <w:szCs w:val="22"/>
        </w:rPr>
        <w:t>,</w:t>
      </w:r>
      <w:r w:rsidR="00F36164">
        <w:rPr>
          <w:rFonts w:ascii="Arial" w:hAnsi="Arial" w:cs="Arial"/>
          <w:sz w:val="22"/>
          <w:szCs w:val="22"/>
        </w:rPr>
        <w:t xml:space="preserve"> thus</w:t>
      </w:r>
      <w:r w:rsidR="00A94F7C">
        <w:rPr>
          <w:rFonts w:ascii="Arial" w:hAnsi="Arial" w:cs="Arial"/>
          <w:sz w:val="22"/>
          <w:szCs w:val="22"/>
        </w:rPr>
        <w:t xml:space="preserve"> </w:t>
      </w:r>
      <w:r w:rsidR="00435559">
        <w:rPr>
          <w:rFonts w:ascii="Arial" w:hAnsi="Arial" w:cs="Arial"/>
          <w:sz w:val="22"/>
          <w:szCs w:val="22"/>
        </w:rPr>
        <w:t>creating a barrier which</w:t>
      </w:r>
      <w:r w:rsidR="00A94F7C">
        <w:rPr>
          <w:rFonts w:ascii="Arial" w:hAnsi="Arial" w:cs="Arial"/>
          <w:sz w:val="22"/>
          <w:szCs w:val="22"/>
        </w:rPr>
        <w:t xml:space="preserve"> is impact</w:t>
      </w:r>
      <w:r w:rsidR="00435559">
        <w:rPr>
          <w:rFonts w:ascii="Arial" w:hAnsi="Arial" w:cs="Arial"/>
          <w:sz w:val="22"/>
          <w:szCs w:val="22"/>
        </w:rPr>
        <w:t>ing</w:t>
      </w:r>
      <w:r w:rsidR="00A94F7C">
        <w:rPr>
          <w:rFonts w:ascii="Arial" w:hAnsi="Arial" w:cs="Arial"/>
          <w:sz w:val="22"/>
          <w:szCs w:val="22"/>
        </w:rPr>
        <w:t xml:space="preserve"> on Ben’s progression with his learning. </w:t>
      </w:r>
      <w:r w:rsidR="001D4BDB">
        <w:rPr>
          <w:rFonts w:ascii="Arial" w:hAnsi="Arial" w:cs="Arial"/>
          <w:sz w:val="22"/>
          <w:szCs w:val="22"/>
        </w:rPr>
        <w:t xml:space="preserve">Due to Ben’s </w:t>
      </w:r>
      <w:r w:rsidR="00C20BC3">
        <w:rPr>
          <w:rFonts w:ascii="Arial" w:hAnsi="Arial" w:cs="Arial"/>
          <w:sz w:val="22"/>
          <w:szCs w:val="22"/>
        </w:rPr>
        <w:t>reactions,</w:t>
      </w:r>
      <w:r w:rsidR="001D4BDB">
        <w:rPr>
          <w:rFonts w:ascii="Arial" w:hAnsi="Arial" w:cs="Arial"/>
          <w:sz w:val="22"/>
          <w:szCs w:val="22"/>
        </w:rPr>
        <w:t xml:space="preserve"> he is also </w:t>
      </w:r>
      <w:r w:rsidR="00C20BC3">
        <w:rPr>
          <w:rFonts w:ascii="Arial" w:hAnsi="Arial" w:cs="Arial"/>
          <w:sz w:val="22"/>
          <w:szCs w:val="22"/>
        </w:rPr>
        <w:t>finding</w:t>
      </w:r>
      <w:r w:rsidR="001D4BDB">
        <w:rPr>
          <w:rFonts w:ascii="Arial" w:hAnsi="Arial" w:cs="Arial"/>
          <w:sz w:val="22"/>
          <w:szCs w:val="22"/>
        </w:rPr>
        <w:t xml:space="preserve"> it tough to make friends with his peers as they find Ben to be unpredictable.</w:t>
      </w:r>
      <w:r w:rsidR="00767C8B">
        <w:rPr>
          <w:rFonts w:ascii="Arial" w:hAnsi="Arial" w:cs="Arial"/>
          <w:sz w:val="22"/>
          <w:szCs w:val="22"/>
        </w:rPr>
        <w:t xml:space="preserve"> </w:t>
      </w:r>
      <w:r w:rsidR="00EA32B8">
        <w:rPr>
          <w:rFonts w:ascii="Arial" w:hAnsi="Arial" w:cs="Arial"/>
          <w:sz w:val="22"/>
          <w:szCs w:val="22"/>
        </w:rPr>
        <w:t xml:space="preserve">(Symonds, 2015, p.38) would agree that Ben’s difficulty in forming relationships with his peers </w:t>
      </w:r>
      <w:r w:rsidR="001D4BDB">
        <w:rPr>
          <w:rFonts w:ascii="Arial" w:hAnsi="Arial" w:cs="Arial"/>
          <w:sz w:val="22"/>
          <w:szCs w:val="22"/>
        </w:rPr>
        <w:t xml:space="preserve">is having a negative </w:t>
      </w:r>
      <w:r w:rsidR="00A94F7C">
        <w:rPr>
          <w:rFonts w:ascii="Arial" w:hAnsi="Arial" w:cs="Arial"/>
          <w:sz w:val="22"/>
          <w:szCs w:val="22"/>
        </w:rPr>
        <w:t>impac</w:t>
      </w:r>
      <w:r w:rsidR="00C20BC3">
        <w:rPr>
          <w:rFonts w:ascii="Arial" w:hAnsi="Arial" w:cs="Arial"/>
          <w:sz w:val="22"/>
          <w:szCs w:val="22"/>
        </w:rPr>
        <w:t>t</w:t>
      </w:r>
      <w:r w:rsidR="001D4BDB">
        <w:rPr>
          <w:rFonts w:ascii="Arial" w:hAnsi="Arial" w:cs="Arial"/>
          <w:sz w:val="22"/>
          <w:szCs w:val="22"/>
        </w:rPr>
        <w:t xml:space="preserve"> on Ben’s emotional development</w:t>
      </w:r>
      <w:r w:rsidR="0082631A">
        <w:rPr>
          <w:rFonts w:ascii="Arial" w:hAnsi="Arial" w:cs="Arial"/>
          <w:sz w:val="22"/>
          <w:szCs w:val="22"/>
        </w:rPr>
        <w:t xml:space="preserve"> </w:t>
      </w:r>
      <w:r w:rsidR="00EA32B8">
        <w:rPr>
          <w:rFonts w:ascii="Arial" w:hAnsi="Arial" w:cs="Arial"/>
          <w:sz w:val="22"/>
          <w:szCs w:val="22"/>
        </w:rPr>
        <w:t xml:space="preserve">and could cause Ben to </w:t>
      </w:r>
      <w:r w:rsidR="0082631A">
        <w:rPr>
          <w:rFonts w:ascii="Arial" w:hAnsi="Arial" w:cs="Arial"/>
          <w:sz w:val="22"/>
          <w:szCs w:val="22"/>
        </w:rPr>
        <w:t xml:space="preserve">view school as a </w:t>
      </w:r>
      <w:r w:rsidR="00EA32B8">
        <w:rPr>
          <w:rFonts w:ascii="Arial" w:hAnsi="Arial" w:cs="Arial"/>
          <w:sz w:val="22"/>
          <w:szCs w:val="22"/>
        </w:rPr>
        <w:t xml:space="preserve">stressful </w:t>
      </w:r>
      <w:r w:rsidR="0082631A">
        <w:rPr>
          <w:rFonts w:ascii="Arial" w:hAnsi="Arial" w:cs="Arial"/>
          <w:sz w:val="22"/>
          <w:szCs w:val="22"/>
        </w:rPr>
        <w:t xml:space="preserve">environment. </w:t>
      </w:r>
    </w:p>
    <w:p w14:paraId="0548304D" w14:textId="6EA08F4F" w:rsidR="00767C8B" w:rsidRDefault="00767C8B" w:rsidP="00ED3959">
      <w:pPr>
        <w:spacing w:line="360" w:lineRule="auto"/>
        <w:rPr>
          <w:rFonts w:ascii="Arial" w:hAnsi="Arial" w:cs="Arial"/>
          <w:sz w:val="22"/>
          <w:szCs w:val="22"/>
        </w:rPr>
      </w:pPr>
    </w:p>
    <w:p w14:paraId="54699E82" w14:textId="08F986B0" w:rsidR="00917656" w:rsidRDefault="00767C8B" w:rsidP="00ED3959">
      <w:pPr>
        <w:spacing w:line="360" w:lineRule="auto"/>
        <w:rPr>
          <w:rFonts w:ascii="Arial" w:hAnsi="Arial" w:cs="Arial"/>
          <w:sz w:val="22"/>
          <w:szCs w:val="22"/>
        </w:rPr>
      </w:pPr>
      <w:r>
        <w:rPr>
          <w:rFonts w:ascii="Arial" w:hAnsi="Arial" w:cs="Arial"/>
          <w:sz w:val="22"/>
          <w:szCs w:val="22"/>
        </w:rPr>
        <w:t xml:space="preserve">In order to support Ben’s needs, a variety of methods have been targeted within his support plan (See Part 2). Beginning with </w:t>
      </w:r>
      <w:r w:rsidR="009A2CD6">
        <w:rPr>
          <w:rFonts w:ascii="Arial" w:hAnsi="Arial" w:cs="Arial"/>
          <w:sz w:val="22"/>
          <w:szCs w:val="22"/>
        </w:rPr>
        <w:t>mindfulness</w:t>
      </w:r>
      <w:r>
        <w:rPr>
          <w:rFonts w:ascii="Arial" w:hAnsi="Arial" w:cs="Arial"/>
          <w:sz w:val="22"/>
          <w:szCs w:val="22"/>
        </w:rPr>
        <w:t xml:space="preserve"> sessions to improve </w:t>
      </w:r>
      <w:r w:rsidR="005346FA">
        <w:rPr>
          <w:rFonts w:ascii="Arial" w:hAnsi="Arial" w:cs="Arial"/>
          <w:sz w:val="22"/>
          <w:szCs w:val="22"/>
        </w:rPr>
        <w:t>Ben's</w:t>
      </w:r>
      <w:r>
        <w:rPr>
          <w:rFonts w:ascii="Arial" w:hAnsi="Arial" w:cs="Arial"/>
          <w:sz w:val="22"/>
          <w:szCs w:val="22"/>
        </w:rPr>
        <w:t xml:space="preserve"> behavioural development, these sessions </w:t>
      </w:r>
      <w:r w:rsidR="009A2CD6">
        <w:rPr>
          <w:rFonts w:ascii="Arial" w:hAnsi="Arial" w:cs="Arial"/>
          <w:sz w:val="22"/>
          <w:szCs w:val="22"/>
        </w:rPr>
        <w:t>consist</w:t>
      </w:r>
      <w:r>
        <w:rPr>
          <w:rFonts w:ascii="Arial" w:hAnsi="Arial" w:cs="Arial"/>
          <w:sz w:val="22"/>
          <w:szCs w:val="22"/>
        </w:rPr>
        <w:t xml:space="preserve"> of </w:t>
      </w:r>
      <w:r w:rsidR="009A2CD6">
        <w:rPr>
          <w:rFonts w:ascii="Arial" w:hAnsi="Arial" w:cs="Arial"/>
          <w:sz w:val="22"/>
          <w:szCs w:val="22"/>
        </w:rPr>
        <w:t>strategies</w:t>
      </w:r>
      <w:r>
        <w:rPr>
          <w:rFonts w:ascii="Arial" w:hAnsi="Arial" w:cs="Arial"/>
          <w:sz w:val="22"/>
          <w:szCs w:val="22"/>
        </w:rPr>
        <w:t xml:space="preserve"> Ben can use to calm himself down. </w:t>
      </w:r>
      <w:r w:rsidR="009A2CD6">
        <w:rPr>
          <w:rFonts w:ascii="Arial" w:hAnsi="Arial" w:cs="Arial"/>
          <w:sz w:val="22"/>
          <w:szCs w:val="22"/>
        </w:rPr>
        <w:t>Sessions</w:t>
      </w:r>
      <w:r>
        <w:rPr>
          <w:rFonts w:ascii="Arial" w:hAnsi="Arial" w:cs="Arial"/>
          <w:sz w:val="22"/>
          <w:szCs w:val="22"/>
        </w:rPr>
        <w:t xml:space="preserve"> then move forward to look at different </w:t>
      </w:r>
      <w:r w:rsidR="009A2CD6">
        <w:rPr>
          <w:rFonts w:ascii="Arial" w:hAnsi="Arial" w:cs="Arial"/>
          <w:sz w:val="22"/>
          <w:szCs w:val="22"/>
        </w:rPr>
        <w:t>visual</w:t>
      </w:r>
      <w:r>
        <w:rPr>
          <w:rFonts w:ascii="Arial" w:hAnsi="Arial" w:cs="Arial"/>
          <w:sz w:val="22"/>
          <w:szCs w:val="22"/>
        </w:rPr>
        <w:t xml:space="preserve"> reminders for Ben to independently refer to between and during </w:t>
      </w:r>
      <w:r w:rsidR="009A2CD6">
        <w:rPr>
          <w:rFonts w:ascii="Arial" w:hAnsi="Arial" w:cs="Arial"/>
          <w:sz w:val="22"/>
          <w:szCs w:val="22"/>
        </w:rPr>
        <w:t>transitions</w:t>
      </w:r>
      <w:r>
        <w:rPr>
          <w:rFonts w:ascii="Arial" w:hAnsi="Arial" w:cs="Arial"/>
          <w:sz w:val="22"/>
          <w:szCs w:val="22"/>
        </w:rPr>
        <w:t xml:space="preserve">. The support plan finally looks at sessions on building </w:t>
      </w:r>
      <w:r w:rsidR="009A2CD6">
        <w:rPr>
          <w:rFonts w:ascii="Arial" w:hAnsi="Arial" w:cs="Arial"/>
          <w:sz w:val="22"/>
          <w:szCs w:val="22"/>
        </w:rPr>
        <w:t>relationships</w:t>
      </w:r>
      <w:r>
        <w:rPr>
          <w:rFonts w:ascii="Arial" w:hAnsi="Arial" w:cs="Arial"/>
          <w:sz w:val="22"/>
          <w:szCs w:val="22"/>
        </w:rPr>
        <w:t xml:space="preserve">, containing multiple methods to support </w:t>
      </w:r>
      <w:r w:rsidR="001344E4">
        <w:rPr>
          <w:rFonts w:ascii="Arial" w:hAnsi="Arial" w:cs="Arial"/>
          <w:sz w:val="22"/>
          <w:szCs w:val="22"/>
        </w:rPr>
        <w:t>B</w:t>
      </w:r>
      <w:r>
        <w:rPr>
          <w:rFonts w:ascii="Arial" w:hAnsi="Arial" w:cs="Arial"/>
          <w:sz w:val="22"/>
          <w:szCs w:val="22"/>
        </w:rPr>
        <w:t>en</w:t>
      </w:r>
      <w:r w:rsidR="001344E4">
        <w:rPr>
          <w:rFonts w:ascii="Arial" w:hAnsi="Arial" w:cs="Arial"/>
          <w:sz w:val="22"/>
          <w:szCs w:val="22"/>
        </w:rPr>
        <w:t>’s</w:t>
      </w:r>
      <w:r>
        <w:rPr>
          <w:rFonts w:ascii="Arial" w:hAnsi="Arial" w:cs="Arial"/>
          <w:sz w:val="22"/>
          <w:szCs w:val="22"/>
        </w:rPr>
        <w:t xml:space="preserve"> social and emotional development. </w:t>
      </w:r>
      <w:r w:rsidR="001344E4">
        <w:rPr>
          <w:rFonts w:ascii="Arial" w:hAnsi="Arial" w:cs="Arial"/>
          <w:sz w:val="22"/>
          <w:szCs w:val="22"/>
        </w:rPr>
        <w:t xml:space="preserve">The support plan consists of key stakeholders such as the class teacher and school </w:t>
      </w:r>
      <w:r w:rsidR="003E06E8">
        <w:rPr>
          <w:rFonts w:ascii="Arial" w:hAnsi="Arial" w:cs="Arial"/>
          <w:sz w:val="22"/>
          <w:szCs w:val="22"/>
        </w:rPr>
        <w:t>Additional Learning Needs Coordinator (</w:t>
      </w:r>
      <w:r w:rsidR="001344E4">
        <w:rPr>
          <w:rFonts w:ascii="Arial" w:hAnsi="Arial" w:cs="Arial"/>
          <w:sz w:val="22"/>
          <w:szCs w:val="22"/>
        </w:rPr>
        <w:t>ALNCo</w:t>
      </w:r>
      <w:r w:rsidR="003E06E8">
        <w:rPr>
          <w:rFonts w:ascii="Arial" w:hAnsi="Arial" w:cs="Arial"/>
          <w:sz w:val="22"/>
          <w:szCs w:val="22"/>
        </w:rPr>
        <w:t>)</w:t>
      </w:r>
      <w:r w:rsidR="001344E4">
        <w:rPr>
          <w:rFonts w:ascii="Arial" w:hAnsi="Arial" w:cs="Arial"/>
          <w:sz w:val="22"/>
          <w:szCs w:val="22"/>
        </w:rPr>
        <w:t xml:space="preserve">, however the main focus is the </w:t>
      </w:r>
      <w:r w:rsidR="00671133">
        <w:rPr>
          <w:rFonts w:ascii="Arial" w:hAnsi="Arial" w:cs="Arial"/>
          <w:sz w:val="22"/>
          <w:szCs w:val="22"/>
        </w:rPr>
        <w:t>relationship</w:t>
      </w:r>
      <w:r w:rsidR="001344E4">
        <w:rPr>
          <w:rFonts w:ascii="Arial" w:hAnsi="Arial" w:cs="Arial"/>
          <w:sz w:val="22"/>
          <w:szCs w:val="22"/>
        </w:rPr>
        <w:t xml:space="preserve"> between the class LSA and the parents. </w:t>
      </w:r>
      <w:r w:rsidR="00194FB9">
        <w:rPr>
          <w:rFonts w:ascii="Arial" w:hAnsi="Arial" w:cs="Arial"/>
          <w:sz w:val="22"/>
          <w:szCs w:val="22"/>
        </w:rPr>
        <w:t>(Packer, 2021, p.17) understands the importance of  home and school relationship</w:t>
      </w:r>
      <w:r w:rsidR="00941774">
        <w:rPr>
          <w:rFonts w:ascii="Arial" w:hAnsi="Arial" w:cs="Arial"/>
          <w:sz w:val="22"/>
          <w:szCs w:val="22"/>
        </w:rPr>
        <w:t>s</w:t>
      </w:r>
      <w:r w:rsidR="00194FB9">
        <w:rPr>
          <w:rFonts w:ascii="Arial" w:hAnsi="Arial" w:cs="Arial"/>
          <w:sz w:val="22"/>
          <w:szCs w:val="22"/>
        </w:rPr>
        <w:t xml:space="preserve">, </w:t>
      </w:r>
      <w:r w:rsidR="00D64722">
        <w:rPr>
          <w:rFonts w:ascii="Arial" w:hAnsi="Arial" w:cs="Arial"/>
          <w:sz w:val="22"/>
          <w:szCs w:val="22"/>
        </w:rPr>
        <w:t>suggesting</w:t>
      </w:r>
      <w:r w:rsidR="00194FB9">
        <w:rPr>
          <w:rFonts w:ascii="Arial" w:hAnsi="Arial" w:cs="Arial"/>
          <w:sz w:val="22"/>
          <w:szCs w:val="22"/>
        </w:rPr>
        <w:t xml:space="preserve"> that effective communication is key in order to work collaboratively. Within the support plan Ben’s parents will play a key role in supporting Ben’s development from home, ensuring that communication between Miss Smith and </w:t>
      </w:r>
      <w:r w:rsidR="00D64722">
        <w:rPr>
          <w:rFonts w:ascii="Arial" w:hAnsi="Arial" w:cs="Arial"/>
          <w:sz w:val="22"/>
          <w:szCs w:val="22"/>
        </w:rPr>
        <w:t>Ben's</w:t>
      </w:r>
      <w:r w:rsidR="00194FB9">
        <w:rPr>
          <w:rFonts w:ascii="Arial" w:hAnsi="Arial" w:cs="Arial"/>
          <w:sz w:val="22"/>
          <w:szCs w:val="22"/>
        </w:rPr>
        <w:t xml:space="preserve"> </w:t>
      </w:r>
      <w:r w:rsidR="00D64722">
        <w:rPr>
          <w:rFonts w:ascii="Arial" w:hAnsi="Arial" w:cs="Arial"/>
          <w:sz w:val="22"/>
          <w:szCs w:val="22"/>
        </w:rPr>
        <w:t>parents</w:t>
      </w:r>
      <w:r w:rsidR="00194FB9">
        <w:rPr>
          <w:rFonts w:ascii="Arial" w:hAnsi="Arial" w:cs="Arial"/>
          <w:sz w:val="22"/>
          <w:szCs w:val="22"/>
        </w:rPr>
        <w:t xml:space="preserve"> is consistent and detailed. </w:t>
      </w:r>
      <w:r w:rsidR="00194FB9">
        <w:rPr>
          <w:rFonts w:ascii="Arial" w:hAnsi="Arial" w:cs="Arial"/>
          <w:sz w:val="22"/>
          <w:szCs w:val="22"/>
        </w:rPr>
        <w:t>(Packer, 2021, p.17)</w:t>
      </w:r>
      <w:r w:rsidR="00194FB9">
        <w:rPr>
          <w:rFonts w:ascii="Arial" w:hAnsi="Arial" w:cs="Arial"/>
          <w:sz w:val="22"/>
          <w:szCs w:val="22"/>
        </w:rPr>
        <w:t xml:space="preserve"> may suggest that keeping an open door between Ben’s parents and Miss Smith is the </w:t>
      </w:r>
      <w:r w:rsidR="00D64722">
        <w:rPr>
          <w:rFonts w:ascii="Arial" w:hAnsi="Arial" w:cs="Arial"/>
          <w:sz w:val="22"/>
          <w:szCs w:val="22"/>
        </w:rPr>
        <w:t>greatest</w:t>
      </w:r>
      <w:r w:rsidR="00194FB9">
        <w:rPr>
          <w:rFonts w:ascii="Arial" w:hAnsi="Arial" w:cs="Arial"/>
          <w:sz w:val="22"/>
          <w:szCs w:val="22"/>
        </w:rPr>
        <w:t xml:space="preserve"> </w:t>
      </w:r>
      <w:r w:rsidR="00D64722">
        <w:rPr>
          <w:rFonts w:ascii="Arial" w:hAnsi="Arial" w:cs="Arial"/>
          <w:sz w:val="22"/>
          <w:szCs w:val="22"/>
        </w:rPr>
        <w:t>solution</w:t>
      </w:r>
      <w:r w:rsidR="00194FB9">
        <w:rPr>
          <w:rFonts w:ascii="Arial" w:hAnsi="Arial" w:cs="Arial"/>
          <w:sz w:val="22"/>
          <w:szCs w:val="22"/>
        </w:rPr>
        <w:t xml:space="preserve"> for </w:t>
      </w:r>
      <w:r w:rsidR="00D64722">
        <w:rPr>
          <w:rFonts w:ascii="Arial" w:hAnsi="Arial" w:cs="Arial"/>
          <w:sz w:val="22"/>
          <w:szCs w:val="22"/>
        </w:rPr>
        <w:t>supporting</w:t>
      </w:r>
      <w:r w:rsidR="00194FB9">
        <w:rPr>
          <w:rFonts w:ascii="Arial" w:hAnsi="Arial" w:cs="Arial"/>
          <w:sz w:val="22"/>
          <w:szCs w:val="22"/>
        </w:rPr>
        <w:t xml:space="preserve"> </w:t>
      </w:r>
      <w:r w:rsidR="00D64722">
        <w:rPr>
          <w:rFonts w:ascii="Arial" w:hAnsi="Arial" w:cs="Arial"/>
          <w:sz w:val="22"/>
          <w:szCs w:val="22"/>
        </w:rPr>
        <w:t>Ben’s</w:t>
      </w:r>
      <w:r w:rsidR="00194FB9">
        <w:rPr>
          <w:rFonts w:ascii="Arial" w:hAnsi="Arial" w:cs="Arial"/>
          <w:sz w:val="22"/>
          <w:szCs w:val="22"/>
        </w:rPr>
        <w:t xml:space="preserve"> development and ensuring all key stakeholders feel included</w:t>
      </w:r>
      <w:r w:rsidR="00A35939">
        <w:rPr>
          <w:rFonts w:ascii="Arial" w:hAnsi="Arial" w:cs="Arial"/>
          <w:sz w:val="22"/>
          <w:szCs w:val="22"/>
        </w:rPr>
        <w:t>.</w:t>
      </w:r>
    </w:p>
    <w:p w14:paraId="1005A8D1" w14:textId="39059386" w:rsidR="00AB67B6" w:rsidRDefault="00917656" w:rsidP="000D438C">
      <w:pPr>
        <w:spacing w:line="360" w:lineRule="auto"/>
        <w:rPr>
          <w:rFonts w:ascii="Arial" w:hAnsi="Arial" w:cs="Arial"/>
          <w:sz w:val="22"/>
          <w:szCs w:val="22"/>
        </w:rPr>
      </w:pPr>
      <w:r w:rsidRPr="000D438C">
        <w:rPr>
          <w:rFonts w:ascii="Arial" w:hAnsi="Arial" w:cs="Arial"/>
          <w:sz w:val="22"/>
          <w:szCs w:val="22"/>
        </w:rPr>
        <w:lastRenderedPageBreak/>
        <w:t xml:space="preserve">In this section the writer will discuss mature and </w:t>
      </w:r>
      <w:r w:rsidR="00E023C3" w:rsidRPr="000D438C">
        <w:rPr>
          <w:rFonts w:ascii="Arial" w:hAnsi="Arial" w:cs="Arial"/>
          <w:sz w:val="22"/>
          <w:szCs w:val="22"/>
        </w:rPr>
        <w:t>thorough</w:t>
      </w:r>
      <w:r w:rsidRPr="000D438C">
        <w:rPr>
          <w:rFonts w:ascii="Arial" w:hAnsi="Arial" w:cs="Arial"/>
          <w:sz w:val="22"/>
          <w:szCs w:val="22"/>
        </w:rPr>
        <w:t xml:space="preserve"> knowledge and understanding of the </w:t>
      </w:r>
      <w:r w:rsidR="00E023C3" w:rsidRPr="000D438C">
        <w:rPr>
          <w:rFonts w:ascii="Arial" w:hAnsi="Arial" w:cs="Arial"/>
          <w:sz w:val="22"/>
          <w:szCs w:val="22"/>
        </w:rPr>
        <w:t>c</w:t>
      </w:r>
      <w:r w:rsidRPr="000D438C">
        <w:rPr>
          <w:rFonts w:ascii="Arial" w:hAnsi="Arial" w:cs="Arial"/>
          <w:sz w:val="22"/>
          <w:szCs w:val="22"/>
        </w:rPr>
        <w:t xml:space="preserve">hosen barrier </w:t>
      </w:r>
      <w:r w:rsidR="00E023C3" w:rsidRPr="000D438C">
        <w:rPr>
          <w:rFonts w:ascii="Arial" w:hAnsi="Arial" w:cs="Arial"/>
          <w:sz w:val="22"/>
          <w:szCs w:val="22"/>
        </w:rPr>
        <w:t>and</w:t>
      </w:r>
      <w:r w:rsidRPr="000D438C">
        <w:rPr>
          <w:rFonts w:ascii="Arial" w:hAnsi="Arial" w:cs="Arial"/>
          <w:sz w:val="22"/>
          <w:szCs w:val="22"/>
        </w:rPr>
        <w:t xml:space="preserve"> </w:t>
      </w:r>
      <w:r w:rsidR="00E023C3" w:rsidRPr="000D438C">
        <w:rPr>
          <w:rFonts w:ascii="Arial" w:hAnsi="Arial" w:cs="Arial"/>
          <w:sz w:val="22"/>
          <w:szCs w:val="22"/>
        </w:rPr>
        <w:t>transition</w:t>
      </w:r>
      <w:r w:rsidRPr="000D438C">
        <w:rPr>
          <w:rFonts w:ascii="Arial" w:hAnsi="Arial" w:cs="Arial"/>
          <w:sz w:val="22"/>
          <w:szCs w:val="22"/>
        </w:rPr>
        <w:t xml:space="preserve">, their </w:t>
      </w:r>
      <w:r w:rsidR="00E023C3" w:rsidRPr="000D438C">
        <w:rPr>
          <w:rFonts w:ascii="Arial" w:hAnsi="Arial" w:cs="Arial"/>
          <w:sz w:val="22"/>
          <w:szCs w:val="22"/>
        </w:rPr>
        <w:t>effect</w:t>
      </w:r>
      <w:r w:rsidRPr="000D438C">
        <w:rPr>
          <w:rFonts w:ascii="Arial" w:hAnsi="Arial" w:cs="Arial"/>
          <w:sz w:val="22"/>
          <w:szCs w:val="22"/>
        </w:rPr>
        <w:t xml:space="preserve"> on progression and development and the role of the stakeholders. </w:t>
      </w:r>
      <w:r w:rsidR="00BE51FB" w:rsidRPr="000D438C">
        <w:rPr>
          <w:rFonts w:ascii="Arial" w:hAnsi="Arial" w:cs="Arial"/>
          <w:sz w:val="22"/>
          <w:szCs w:val="22"/>
        </w:rPr>
        <w:t xml:space="preserve">Within Ben’s support plan (See Part 2) the first two sessions aim to support </w:t>
      </w:r>
      <w:r w:rsidR="00691A4C" w:rsidRPr="000D438C">
        <w:rPr>
          <w:rFonts w:ascii="Arial" w:hAnsi="Arial" w:cs="Arial"/>
          <w:sz w:val="22"/>
          <w:szCs w:val="22"/>
        </w:rPr>
        <w:t>B</w:t>
      </w:r>
      <w:r w:rsidR="00BE51FB" w:rsidRPr="000D438C">
        <w:rPr>
          <w:rFonts w:ascii="Arial" w:hAnsi="Arial" w:cs="Arial"/>
          <w:sz w:val="22"/>
          <w:szCs w:val="22"/>
        </w:rPr>
        <w:t>en</w:t>
      </w:r>
      <w:r w:rsidR="00691A4C" w:rsidRPr="000D438C">
        <w:rPr>
          <w:rFonts w:ascii="Arial" w:hAnsi="Arial" w:cs="Arial"/>
          <w:sz w:val="22"/>
          <w:szCs w:val="22"/>
        </w:rPr>
        <w:t>’</w:t>
      </w:r>
      <w:r w:rsidR="00BE51FB" w:rsidRPr="000D438C">
        <w:rPr>
          <w:rFonts w:ascii="Arial" w:hAnsi="Arial" w:cs="Arial"/>
          <w:sz w:val="22"/>
          <w:szCs w:val="22"/>
        </w:rPr>
        <w:t xml:space="preserve">s behavioural development through mindfulness. Ben is struggling with transitions between lessons, this often leads to frustration and hostile behaviours. </w:t>
      </w:r>
      <w:r w:rsidR="00691A4C" w:rsidRPr="000D438C">
        <w:rPr>
          <w:rFonts w:ascii="Arial" w:hAnsi="Arial" w:cs="Arial"/>
          <w:sz w:val="22"/>
          <w:szCs w:val="22"/>
        </w:rPr>
        <w:t xml:space="preserve">Ben’s </w:t>
      </w:r>
      <w:r w:rsidR="003947CA" w:rsidRPr="000D438C">
        <w:rPr>
          <w:rFonts w:ascii="Arial" w:hAnsi="Arial" w:cs="Arial"/>
          <w:sz w:val="22"/>
          <w:szCs w:val="22"/>
        </w:rPr>
        <w:t>aggressive</w:t>
      </w:r>
      <w:r w:rsidR="00691A4C" w:rsidRPr="000D438C">
        <w:rPr>
          <w:rFonts w:ascii="Arial" w:hAnsi="Arial" w:cs="Arial"/>
          <w:sz w:val="22"/>
          <w:szCs w:val="22"/>
        </w:rPr>
        <w:t xml:space="preserve"> reactions</w:t>
      </w:r>
      <w:r w:rsidR="00AD3719">
        <w:rPr>
          <w:rFonts w:ascii="Arial" w:hAnsi="Arial" w:cs="Arial"/>
          <w:sz w:val="22"/>
          <w:szCs w:val="22"/>
        </w:rPr>
        <w:t xml:space="preserve"> are</w:t>
      </w:r>
      <w:r w:rsidR="00691A4C" w:rsidRPr="000D438C">
        <w:rPr>
          <w:rFonts w:ascii="Arial" w:hAnsi="Arial" w:cs="Arial"/>
          <w:sz w:val="22"/>
          <w:szCs w:val="22"/>
        </w:rPr>
        <w:t xml:space="preserve"> affecting his progression in the health and well-</w:t>
      </w:r>
      <w:r w:rsidR="003947CA" w:rsidRPr="000D438C">
        <w:rPr>
          <w:rFonts w:ascii="Arial" w:hAnsi="Arial" w:cs="Arial"/>
          <w:sz w:val="22"/>
          <w:szCs w:val="22"/>
        </w:rPr>
        <w:t>being</w:t>
      </w:r>
      <w:r w:rsidR="00691A4C" w:rsidRPr="000D438C">
        <w:rPr>
          <w:rFonts w:ascii="Arial" w:hAnsi="Arial" w:cs="Arial"/>
          <w:sz w:val="22"/>
          <w:szCs w:val="22"/>
        </w:rPr>
        <w:t xml:space="preserve"> area of learning and experience. </w:t>
      </w:r>
      <w:r w:rsidR="00691A4C" w:rsidRPr="000D438C">
        <w:rPr>
          <w:rFonts w:ascii="Arial" w:hAnsi="Arial" w:cs="Arial"/>
          <w:sz w:val="22"/>
          <w:szCs w:val="22"/>
        </w:rPr>
        <w:t>(Welsh Government, 2020</w:t>
      </w:r>
      <w:r w:rsidR="00691A4C" w:rsidRPr="000D438C">
        <w:rPr>
          <w:rFonts w:ascii="Arial" w:hAnsi="Arial" w:cs="Arial"/>
          <w:sz w:val="22"/>
          <w:szCs w:val="22"/>
        </w:rPr>
        <w:t xml:space="preserve">) </w:t>
      </w:r>
      <w:r w:rsidR="008E4230" w:rsidRPr="000D438C">
        <w:rPr>
          <w:rFonts w:ascii="Arial" w:hAnsi="Arial" w:cs="Arial"/>
          <w:sz w:val="22"/>
          <w:szCs w:val="22"/>
        </w:rPr>
        <w:t>suggest</w:t>
      </w:r>
      <w:r w:rsidR="00AD3719">
        <w:rPr>
          <w:rFonts w:ascii="Arial" w:hAnsi="Arial" w:cs="Arial"/>
          <w:sz w:val="22"/>
          <w:szCs w:val="22"/>
        </w:rPr>
        <w:t>s</w:t>
      </w:r>
      <w:r w:rsidR="008E4230" w:rsidRPr="000D438C">
        <w:rPr>
          <w:rFonts w:ascii="Arial" w:hAnsi="Arial" w:cs="Arial"/>
          <w:sz w:val="22"/>
          <w:szCs w:val="22"/>
        </w:rPr>
        <w:t xml:space="preserve"> that Ben needs support in reaching </w:t>
      </w:r>
      <w:r w:rsidR="00FF54E4" w:rsidRPr="000D438C">
        <w:rPr>
          <w:rFonts w:ascii="Arial" w:hAnsi="Arial" w:cs="Arial"/>
          <w:sz w:val="22"/>
          <w:szCs w:val="22"/>
        </w:rPr>
        <w:t>progression</w:t>
      </w:r>
      <w:r w:rsidR="008E4230" w:rsidRPr="000D438C">
        <w:rPr>
          <w:rFonts w:ascii="Arial" w:hAnsi="Arial" w:cs="Arial"/>
          <w:sz w:val="22"/>
          <w:szCs w:val="22"/>
        </w:rPr>
        <w:t xml:space="preserve"> step 2</w:t>
      </w:r>
      <w:r w:rsidR="008A598F">
        <w:rPr>
          <w:rFonts w:ascii="Arial" w:hAnsi="Arial" w:cs="Arial"/>
          <w:sz w:val="22"/>
          <w:szCs w:val="22"/>
        </w:rPr>
        <w:t xml:space="preserve">, which </w:t>
      </w:r>
      <w:r w:rsidR="008E4230" w:rsidRPr="000D438C">
        <w:rPr>
          <w:rFonts w:ascii="Arial" w:hAnsi="Arial" w:cs="Arial"/>
          <w:sz w:val="22"/>
          <w:szCs w:val="22"/>
        </w:rPr>
        <w:t xml:space="preserve">includes Ben being able to focus his attention on his </w:t>
      </w:r>
      <w:r w:rsidR="00FF54E4" w:rsidRPr="000D438C">
        <w:rPr>
          <w:rFonts w:ascii="Arial" w:hAnsi="Arial" w:cs="Arial"/>
          <w:sz w:val="22"/>
          <w:szCs w:val="22"/>
        </w:rPr>
        <w:t>thoughts</w:t>
      </w:r>
      <w:r w:rsidR="008E4230" w:rsidRPr="000D438C">
        <w:rPr>
          <w:rFonts w:ascii="Arial" w:hAnsi="Arial" w:cs="Arial"/>
          <w:sz w:val="22"/>
          <w:szCs w:val="22"/>
        </w:rPr>
        <w:t xml:space="preserve"> and perceptions as to why he may be feeling the way he is feeling. </w:t>
      </w:r>
      <w:r w:rsidR="00014864">
        <w:rPr>
          <w:rFonts w:ascii="Arial" w:hAnsi="Arial" w:cs="Arial"/>
          <w:sz w:val="22"/>
          <w:szCs w:val="22"/>
        </w:rPr>
        <w:t>Following on f</w:t>
      </w:r>
      <w:r w:rsidR="00014864" w:rsidRPr="00C7674A">
        <w:rPr>
          <w:rFonts w:ascii="Arial" w:hAnsi="Arial" w:cs="Arial"/>
          <w:sz w:val="22"/>
          <w:szCs w:val="22"/>
        </w:rPr>
        <w:t xml:space="preserve">rom this, (Saarni, 1999, p. 2) may suggest that emotional </w:t>
      </w:r>
      <w:r w:rsidR="00166181" w:rsidRPr="00C7674A">
        <w:rPr>
          <w:rFonts w:ascii="Arial" w:hAnsi="Arial" w:cs="Arial"/>
          <w:sz w:val="22"/>
          <w:szCs w:val="22"/>
        </w:rPr>
        <w:t>competence</w:t>
      </w:r>
      <w:r w:rsidR="00014864" w:rsidRPr="00C7674A">
        <w:rPr>
          <w:rFonts w:ascii="Arial" w:hAnsi="Arial" w:cs="Arial"/>
          <w:sz w:val="22"/>
          <w:szCs w:val="22"/>
        </w:rPr>
        <w:t xml:space="preserve"> has a close link to certain </w:t>
      </w:r>
      <w:r w:rsidR="00166181" w:rsidRPr="00C7674A">
        <w:rPr>
          <w:rFonts w:ascii="Arial" w:hAnsi="Arial" w:cs="Arial"/>
          <w:sz w:val="22"/>
          <w:szCs w:val="22"/>
        </w:rPr>
        <w:t>behaviours</w:t>
      </w:r>
      <w:r w:rsidR="00014864" w:rsidRPr="00C7674A">
        <w:rPr>
          <w:rFonts w:ascii="Arial" w:hAnsi="Arial" w:cs="Arial"/>
          <w:sz w:val="22"/>
          <w:szCs w:val="22"/>
        </w:rPr>
        <w:t xml:space="preserve"> and reactions. Implying that emotional competence proves </w:t>
      </w:r>
      <w:r w:rsidR="00166181" w:rsidRPr="00C7674A">
        <w:rPr>
          <w:rFonts w:ascii="Arial" w:hAnsi="Arial" w:cs="Arial"/>
          <w:sz w:val="22"/>
          <w:szCs w:val="22"/>
        </w:rPr>
        <w:t>self-efficacy</w:t>
      </w:r>
      <w:r w:rsidR="00014864" w:rsidRPr="00C7674A">
        <w:rPr>
          <w:rFonts w:ascii="Arial" w:hAnsi="Arial" w:cs="Arial"/>
          <w:sz w:val="22"/>
          <w:szCs w:val="22"/>
        </w:rPr>
        <w:t xml:space="preserve"> </w:t>
      </w:r>
      <w:r w:rsidR="00166181" w:rsidRPr="00C7674A">
        <w:rPr>
          <w:rFonts w:ascii="Arial" w:hAnsi="Arial" w:cs="Arial"/>
          <w:sz w:val="22"/>
          <w:szCs w:val="22"/>
        </w:rPr>
        <w:t>therefore</w:t>
      </w:r>
      <w:r w:rsidR="00014864" w:rsidRPr="00C7674A">
        <w:rPr>
          <w:rFonts w:ascii="Arial" w:hAnsi="Arial" w:cs="Arial"/>
          <w:sz w:val="22"/>
          <w:szCs w:val="22"/>
        </w:rPr>
        <w:t xml:space="preserve">, the way a person would react according to their personal moral character. </w:t>
      </w:r>
      <w:r w:rsidR="004673DF" w:rsidRPr="00C7674A">
        <w:rPr>
          <w:rFonts w:ascii="Arial" w:hAnsi="Arial" w:cs="Arial"/>
          <w:sz w:val="22"/>
          <w:szCs w:val="22"/>
        </w:rPr>
        <w:t xml:space="preserve">(Saarni, 1999, p. </w:t>
      </w:r>
      <w:r w:rsidR="004673DF" w:rsidRPr="00C7674A">
        <w:rPr>
          <w:rFonts w:ascii="Arial" w:hAnsi="Arial" w:cs="Arial"/>
          <w:sz w:val="22"/>
          <w:szCs w:val="22"/>
        </w:rPr>
        <w:t xml:space="preserve">6) also </w:t>
      </w:r>
      <w:r w:rsidR="00DC1F03" w:rsidRPr="00C7674A">
        <w:rPr>
          <w:rFonts w:ascii="Arial" w:hAnsi="Arial" w:cs="Arial"/>
          <w:sz w:val="22"/>
          <w:szCs w:val="22"/>
        </w:rPr>
        <w:t>insinuates</w:t>
      </w:r>
      <w:r w:rsidR="004673DF" w:rsidRPr="00C7674A">
        <w:rPr>
          <w:rFonts w:ascii="Arial" w:hAnsi="Arial" w:cs="Arial"/>
          <w:sz w:val="22"/>
          <w:szCs w:val="22"/>
        </w:rPr>
        <w:t xml:space="preserve"> that emotional competence has been described as the capability to adapt to a changing </w:t>
      </w:r>
      <w:r w:rsidR="00DC1F03" w:rsidRPr="00C7674A">
        <w:rPr>
          <w:rFonts w:ascii="Arial" w:hAnsi="Arial" w:cs="Arial"/>
          <w:sz w:val="22"/>
          <w:szCs w:val="22"/>
        </w:rPr>
        <w:t>environment</w:t>
      </w:r>
      <w:r w:rsidR="004673DF" w:rsidRPr="00C7674A">
        <w:rPr>
          <w:rFonts w:ascii="Arial" w:hAnsi="Arial" w:cs="Arial"/>
          <w:sz w:val="22"/>
          <w:szCs w:val="22"/>
        </w:rPr>
        <w:t>, in Ben’s case t</w:t>
      </w:r>
      <w:r w:rsidR="00DF7118" w:rsidRPr="00C7674A">
        <w:rPr>
          <w:rFonts w:ascii="Arial" w:hAnsi="Arial" w:cs="Arial"/>
          <w:sz w:val="22"/>
          <w:szCs w:val="22"/>
        </w:rPr>
        <w:t>h</w:t>
      </w:r>
      <w:r w:rsidR="004673DF" w:rsidRPr="00C7674A">
        <w:rPr>
          <w:rFonts w:ascii="Arial" w:hAnsi="Arial" w:cs="Arial"/>
          <w:sz w:val="22"/>
          <w:szCs w:val="22"/>
        </w:rPr>
        <w:t xml:space="preserve">is </w:t>
      </w:r>
      <w:r w:rsidR="00DC1F03" w:rsidRPr="00C7674A">
        <w:rPr>
          <w:rFonts w:ascii="Arial" w:hAnsi="Arial" w:cs="Arial"/>
          <w:sz w:val="22"/>
          <w:szCs w:val="22"/>
        </w:rPr>
        <w:t>would</w:t>
      </w:r>
      <w:r w:rsidR="004673DF" w:rsidRPr="00C7674A">
        <w:rPr>
          <w:rFonts w:ascii="Arial" w:hAnsi="Arial" w:cs="Arial"/>
          <w:sz w:val="22"/>
          <w:szCs w:val="22"/>
        </w:rPr>
        <w:t xml:space="preserve"> be the classroom.</w:t>
      </w:r>
      <w:r w:rsidR="004673DF">
        <w:rPr>
          <w:rFonts w:ascii="Arial" w:hAnsi="Arial" w:cs="Arial"/>
          <w:sz w:val="22"/>
          <w:szCs w:val="22"/>
        </w:rPr>
        <w:t xml:space="preserve"> </w:t>
      </w:r>
    </w:p>
    <w:p w14:paraId="1E6D61C7" w14:textId="77777777" w:rsidR="00AB67B6" w:rsidRDefault="00AB67B6" w:rsidP="000D438C">
      <w:pPr>
        <w:spacing w:line="360" w:lineRule="auto"/>
        <w:rPr>
          <w:rFonts w:ascii="Arial" w:hAnsi="Arial" w:cs="Arial"/>
          <w:sz w:val="22"/>
          <w:szCs w:val="22"/>
        </w:rPr>
      </w:pPr>
    </w:p>
    <w:p w14:paraId="63B1DBD9" w14:textId="4D5393BD" w:rsidR="00917656" w:rsidRDefault="00DF7118" w:rsidP="000D438C">
      <w:pPr>
        <w:spacing w:line="360" w:lineRule="auto"/>
        <w:rPr>
          <w:rFonts w:ascii="Arial" w:hAnsi="Arial" w:cs="Arial"/>
          <w:sz w:val="22"/>
          <w:szCs w:val="22"/>
        </w:rPr>
      </w:pPr>
      <w:r>
        <w:rPr>
          <w:rFonts w:ascii="Arial" w:hAnsi="Arial" w:cs="Arial"/>
          <w:sz w:val="22"/>
          <w:szCs w:val="22"/>
        </w:rPr>
        <w:t xml:space="preserve">In contrast to this, (Semrud – Clikeman and Schafer, 2008, p. 5) </w:t>
      </w:r>
      <w:r w:rsidR="00291CBC">
        <w:rPr>
          <w:rFonts w:ascii="Arial" w:hAnsi="Arial" w:cs="Arial"/>
          <w:sz w:val="22"/>
          <w:szCs w:val="22"/>
        </w:rPr>
        <w:t>indicates that emotional competence is associated with social experience, specifically focusing on relationships between parent</w:t>
      </w:r>
      <w:r w:rsidR="00361172">
        <w:rPr>
          <w:rFonts w:ascii="Arial" w:hAnsi="Arial" w:cs="Arial"/>
          <w:sz w:val="22"/>
          <w:szCs w:val="22"/>
        </w:rPr>
        <w:t>-</w:t>
      </w:r>
      <w:r w:rsidR="00291CBC">
        <w:rPr>
          <w:rFonts w:ascii="Arial" w:hAnsi="Arial" w:cs="Arial"/>
          <w:sz w:val="22"/>
          <w:szCs w:val="22"/>
        </w:rPr>
        <w:t xml:space="preserve"> child and peers. </w:t>
      </w:r>
      <w:r w:rsidR="00AA35D3">
        <w:rPr>
          <w:rFonts w:ascii="Arial" w:hAnsi="Arial" w:cs="Arial"/>
          <w:sz w:val="22"/>
          <w:szCs w:val="22"/>
        </w:rPr>
        <w:t>(DuPaul and Stoner, 2014, p. 252)</w:t>
      </w:r>
      <w:r w:rsidR="00AA35D3">
        <w:rPr>
          <w:rFonts w:ascii="Arial" w:hAnsi="Arial" w:cs="Arial"/>
          <w:sz w:val="22"/>
          <w:szCs w:val="22"/>
        </w:rPr>
        <w:t xml:space="preserve"> recognizes that peer relationships have a considerable influence on Ben</w:t>
      </w:r>
      <w:r w:rsidR="00AB67B6">
        <w:rPr>
          <w:rFonts w:ascii="Arial" w:hAnsi="Arial" w:cs="Arial"/>
          <w:sz w:val="22"/>
          <w:szCs w:val="22"/>
        </w:rPr>
        <w:t>, h</w:t>
      </w:r>
      <w:r w:rsidR="009A3095">
        <w:rPr>
          <w:rFonts w:ascii="Arial" w:hAnsi="Arial" w:cs="Arial"/>
          <w:sz w:val="22"/>
          <w:szCs w:val="22"/>
        </w:rPr>
        <w:t>owever, Ben struggles with his social development and forming relationships w</w:t>
      </w:r>
      <w:r w:rsidR="001A4DF6">
        <w:rPr>
          <w:rFonts w:ascii="Arial" w:hAnsi="Arial" w:cs="Arial"/>
          <w:sz w:val="22"/>
          <w:szCs w:val="22"/>
        </w:rPr>
        <w:t>i</w:t>
      </w:r>
      <w:r w:rsidR="009A3095">
        <w:rPr>
          <w:rFonts w:ascii="Arial" w:hAnsi="Arial" w:cs="Arial"/>
          <w:sz w:val="22"/>
          <w:szCs w:val="22"/>
        </w:rPr>
        <w:t xml:space="preserve">th his </w:t>
      </w:r>
      <w:r w:rsidR="009B4E64">
        <w:rPr>
          <w:rFonts w:ascii="Arial" w:hAnsi="Arial" w:cs="Arial"/>
          <w:sz w:val="22"/>
          <w:szCs w:val="22"/>
        </w:rPr>
        <w:t>peers</w:t>
      </w:r>
      <w:r w:rsidR="008A598F">
        <w:rPr>
          <w:rFonts w:ascii="Arial" w:hAnsi="Arial" w:cs="Arial"/>
          <w:sz w:val="22"/>
          <w:szCs w:val="22"/>
        </w:rPr>
        <w:t xml:space="preserve">, therefore lacks emotional competence, once again affecting his behvaioural development. </w:t>
      </w:r>
      <w:r w:rsidR="00AA35D3">
        <w:rPr>
          <w:rFonts w:ascii="Arial" w:hAnsi="Arial" w:cs="Arial"/>
          <w:sz w:val="22"/>
          <w:szCs w:val="22"/>
        </w:rPr>
        <w:t xml:space="preserve">(DuPaul and Stoner, 2014, p. 252) would agree that it is common for children with ADHD to struggle forming relationships with their peers, </w:t>
      </w:r>
      <w:r w:rsidR="00AA35D3">
        <w:rPr>
          <w:rFonts w:ascii="Arial" w:hAnsi="Arial" w:cs="Arial"/>
          <w:sz w:val="22"/>
          <w:szCs w:val="22"/>
        </w:rPr>
        <w:t xml:space="preserve">(DuPaul and Stoner, 2014, p. </w:t>
      </w:r>
      <w:r w:rsidR="00AA35D3">
        <w:rPr>
          <w:rFonts w:ascii="Arial" w:hAnsi="Arial" w:cs="Arial"/>
          <w:sz w:val="22"/>
          <w:szCs w:val="22"/>
        </w:rPr>
        <w:t xml:space="preserve">256) indicating that Ben may not understand social </w:t>
      </w:r>
      <w:r w:rsidR="009B4E64">
        <w:rPr>
          <w:rFonts w:ascii="Arial" w:hAnsi="Arial" w:cs="Arial"/>
          <w:sz w:val="22"/>
          <w:szCs w:val="22"/>
        </w:rPr>
        <w:t>cues</w:t>
      </w:r>
      <w:r w:rsidR="00AA35D3">
        <w:rPr>
          <w:rFonts w:ascii="Arial" w:hAnsi="Arial" w:cs="Arial"/>
          <w:sz w:val="22"/>
          <w:szCs w:val="22"/>
        </w:rPr>
        <w:t xml:space="preserve"> and may become disruptive </w:t>
      </w:r>
      <w:r w:rsidR="00D57112">
        <w:rPr>
          <w:rFonts w:ascii="Arial" w:hAnsi="Arial" w:cs="Arial"/>
          <w:sz w:val="22"/>
          <w:szCs w:val="22"/>
        </w:rPr>
        <w:t>because</w:t>
      </w:r>
      <w:r w:rsidR="00AA35D3">
        <w:rPr>
          <w:rFonts w:ascii="Arial" w:hAnsi="Arial" w:cs="Arial"/>
          <w:sz w:val="22"/>
          <w:szCs w:val="22"/>
        </w:rPr>
        <w:t xml:space="preserve"> of this. Ultimately resulting in his peers becoming </w:t>
      </w:r>
      <w:r w:rsidR="00D57112">
        <w:rPr>
          <w:rFonts w:ascii="Arial" w:hAnsi="Arial" w:cs="Arial"/>
          <w:sz w:val="22"/>
          <w:szCs w:val="22"/>
        </w:rPr>
        <w:t>dissatisfied</w:t>
      </w:r>
      <w:r w:rsidR="00AA35D3">
        <w:rPr>
          <w:rFonts w:ascii="Arial" w:hAnsi="Arial" w:cs="Arial"/>
          <w:sz w:val="22"/>
          <w:szCs w:val="22"/>
        </w:rPr>
        <w:t xml:space="preserve"> with Ben’s behaviour and </w:t>
      </w:r>
      <w:r w:rsidR="00D57112">
        <w:rPr>
          <w:rFonts w:ascii="Arial" w:hAnsi="Arial" w:cs="Arial"/>
          <w:sz w:val="22"/>
          <w:szCs w:val="22"/>
        </w:rPr>
        <w:t>will</w:t>
      </w:r>
      <w:r w:rsidR="00AA35D3">
        <w:rPr>
          <w:rFonts w:ascii="Arial" w:hAnsi="Arial" w:cs="Arial"/>
          <w:sz w:val="22"/>
          <w:szCs w:val="22"/>
        </w:rPr>
        <w:t xml:space="preserve"> no longer want to partake in activities involving </w:t>
      </w:r>
      <w:r w:rsidR="009B4E64">
        <w:rPr>
          <w:rFonts w:ascii="Arial" w:hAnsi="Arial" w:cs="Arial"/>
          <w:sz w:val="22"/>
          <w:szCs w:val="22"/>
        </w:rPr>
        <w:t>him</w:t>
      </w:r>
      <w:r w:rsidR="00AA35D3">
        <w:rPr>
          <w:rFonts w:ascii="Arial" w:hAnsi="Arial" w:cs="Arial"/>
          <w:sz w:val="22"/>
          <w:szCs w:val="22"/>
        </w:rPr>
        <w:t xml:space="preserve">. </w:t>
      </w:r>
      <w:r w:rsidR="00AB67B6">
        <w:rPr>
          <w:rFonts w:ascii="Arial" w:hAnsi="Arial" w:cs="Arial"/>
          <w:sz w:val="22"/>
          <w:szCs w:val="22"/>
        </w:rPr>
        <w:t>Supporting this (</w:t>
      </w:r>
      <w:r w:rsidR="00AB67B6">
        <w:rPr>
          <w:rFonts w:ascii="Arial" w:hAnsi="Arial" w:cs="Arial"/>
          <w:sz w:val="22"/>
          <w:szCs w:val="22"/>
        </w:rPr>
        <w:t xml:space="preserve">Semrud – Clikeman and Schafer, 2008, p. </w:t>
      </w:r>
      <w:r w:rsidR="00AB67B6">
        <w:rPr>
          <w:rFonts w:ascii="Arial" w:hAnsi="Arial" w:cs="Arial"/>
          <w:sz w:val="22"/>
          <w:szCs w:val="22"/>
        </w:rPr>
        <w:t xml:space="preserve">4) </w:t>
      </w:r>
      <w:r w:rsidR="009B4E64">
        <w:rPr>
          <w:rFonts w:ascii="Arial" w:hAnsi="Arial" w:cs="Arial"/>
          <w:sz w:val="22"/>
          <w:szCs w:val="22"/>
        </w:rPr>
        <w:t xml:space="preserve">may </w:t>
      </w:r>
      <w:r w:rsidR="00AB67B6">
        <w:rPr>
          <w:rFonts w:ascii="Arial" w:hAnsi="Arial" w:cs="Arial"/>
          <w:sz w:val="22"/>
          <w:szCs w:val="22"/>
        </w:rPr>
        <w:t>impl</w:t>
      </w:r>
      <w:r w:rsidR="009B4E64">
        <w:rPr>
          <w:rFonts w:ascii="Arial" w:hAnsi="Arial" w:cs="Arial"/>
          <w:sz w:val="22"/>
          <w:szCs w:val="22"/>
        </w:rPr>
        <w:t>y</w:t>
      </w:r>
      <w:r w:rsidR="00AB67B6">
        <w:rPr>
          <w:rFonts w:ascii="Arial" w:hAnsi="Arial" w:cs="Arial"/>
          <w:sz w:val="22"/>
          <w:szCs w:val="22"/>
        </w:rPr>
        <w:t xml:space="preserve"> that aggressive children, such as Ben, are often those that have </w:t>
      </w:r>
      <w:r w:rsidR="003607F4">
        <w:rPr>
          <w:rFonts w:ascii="Arial" w:hAnsi="Arial" w:cs="Arial"/>
          <w:sz w:val="22"/>
          <w:szCs w:val="22"/>
        </w:rPr>
        <w:t>difficulty</w:t>
      </w:r>
      <w:r w:rsidR="00AB67B6">
        <w:rPr>
          <w:rFonts w:ascii="Arial" w:hAnsi="Arial" w:cs="Arial"/>
          <w:sz w:val="22"/>
          <w:szCs w:val="22"/>
        </w:rPr>
        <w:t xml:space="preserve"> </w:t>
      </w:r>
      <w:r w:rsidR="003607F4">
        <w:rPr>
          <w:rFonts w:ascii="Arial" w:hAnsi="Arial" w:cs="Arial"/>
          <w:sz w:val="22"/>
          <w:szCs w:val="22"/>
        </w:rPr>
        <w:t>forming</w:t>
      </w:r>
      <w:r w:rsidR="00AB67B6">
        <w:rPr>
          <w:rFonts w:ascii="Arial" w:hAnsi="Arial" w:cs="Arial"/>
          <w:sz w:val="22"/>
          <w:szCs w:val="22"/>
        </w:rPr>
        <w:t xml:space="preserve"> </w:t>
      </w:r>
      <w:r w:rsidR="003607F4">
        <w:rPr>
          <w:rFonts w:ascii="Arial" w:hAnsi="Arial" w:cs="Arial"/>
          <w:sz w:val="22"/>
          <w:szCs w:val="22"/>
        </w:rPr>
        <w:t>relationships</w:t>
      </w:r>
      <w:r w:rsidR="00AB67B6">
        <w:rPr>
          <w:rFonts w:ascii="Arial" w:hAnsi="Arial" w:cs="Arial"/>
          <w:sz w:val="22"/>
          <w:szCs w:val="22"/>
        </w:rPr>
        <w:t xml:space="preserve"> du</w:t>
      </w:r>
      <w:r w:rsidR="00361172">
        <w:rPr>
          <w:rFonts w:ascii="Arial" w:hAnsi="Arial" w:cs="Arial"/>
          <w:sz w:val="22"/>
          <w:szCs w:val="22"/>
        </w:rPr>
        <w:t>e</w:t>
      </w:r>
      <w:r w:rsidR="00AB67B6">
        <w:rPr>
          <w:rFonts w:ascii="Arial" w:hAnsi="Arial" w:cs="Arial"/>
          <w:sz w:val="22"/>
          <w:szCs w:val="22"/>
        </w:rPr>
        <w:t xml:space="preserve"> to their excessive </w:t>
      </w:r>
      <w:r w:rsidR="003607F4">
        <w:rPr>
          <w:rFonts w:ascii="Arial" w:hAnsi="Arial" w:cs="Arial"/>
          <w:sz w:val="22"/>
          <w:szCs w:val="22"/>
        </w:rPr>
        <w:t>behaviour</w:t>
      </w:r>
      <w:r w:rsidR="00AB67B6">
        <w:rPr>
          <w:rFonts w:ascii="Arial" w:hAnsi="Arial" w:cs="Arial"/>
          <w:sz w:val="22"/>
          <w:szCs w:val="22"/>
        </w:rPr>
        <w:t xml:space="preserve">. </w:t>
      </w:r>
      <w:r w:rsidR="00AB67B6">
        <w:rPr>
          <w:rFonts w:ascii="Arial" w:hAnsi="Arial" w:cs="Arial"/>
          <w:sz w:val="22"/>
          <w:szCs w:val="22"/>
        </w:rPr>
        <w:t>(Semrud – Clikeman and Schafer, 2008, p. 4)</w:t>
      </w:r>
      <w:r w:rsidR="00AB67B6">
        <w:rPr>
          <w:rFonts w:ascii="Arial" w:hAnsi="Arial" w:cs="Arial"/>
          <w:sz w:val="22"/>
          <w:szCs w:val="22"/>
        </w:rPr>
        <w:t xml:space="preserve"> suggests that Ben may find it </w:t>
      </w:r>
      <w:r w:rsidR="003607F4">
        <w:rPr>
          <w:rFonts w:ascii="Arial" w:hAnsi="Arial" w:cs="Arial"/>
          <w:sz w:val="22"/>
          <w:szCs w:val="22"/>
        </w:rPr>
        <w:t>challenging</w:t>
      </w:r>
      <w:r w:rsidR="00AB67B6">
        <w:rPr>
          <w:rFonts w:ascii="Arial" w:hAnsi="Arial" w:cs="Arial"/>
          <w:sz w:val="22"/>
          <w:szCs w:val="22"/>
        </w:rPr>
        <w:t xml:space="preserve"> to wait his turn when playing games, and often abruptly </w:t>
      </w:r>
      <w:r w:rsidR="003607F4">
        <w:rPr>
          <w:rFonts w:ascii="Arial" w:hAnsi="Arial" w:cs="Arial"/>
          <w:sz w:val="22"/>
          <w:szCs w:val="22"/>
        </w:rPr>
        <w:t>interrupts</w:t>
      </w:r>
      <w:r w:rsidR="00AB67B6">
        <w:rPr>
          <w:rFonts w:ascii="Arial" w:hAnsi="Arial" w:cs="Arial"/>
          <w:sz w:val="22"/>
          <w:szCs w:val="22"/>
        </w:rPr>
        <w:t xml:space="preserve"> other </w:t>
      </w:r>
      <w:r w:rsidR="003607F4">
        <w:rPr>
          <w:rFonts w:ascii="Arial" w:hAnsi="Arial" w:cs="Arial"/>
          <w:sz w:val="22"/>
          <w:szCs w:val="22"/>
        </w:rPr>
        <w:t>children’s</w:t>
      </w:r>
      <w:r w:rsidR="00AB67B6">
        <w:rPr>
          <w:rFonts w:ascii="Arial" w:hAnsi="Arial" w:cs="Arial"/>
          <w:sz w:val="22"/>
          <w:szCs w:val="22"/>
        </w:rPr>
        <w:t xml:space="preserve"> games, causing a </w:t>
      </w:r>
      <w:r w:rsidR="003607F4">
        <w:rPr>
          <w:rFonts w:ascii="Arial" w:hAnsi="Arial" w:cs="Arial"/>
          <w:sz w:val="22"/>
          <w:szCs w:val="22"/>
        </w:rPr>
        <w:t>negative</w:t>
      </w:r>
      <w:r w:rsidR="00AB67B6">
        <w:rPr>
          <w:rFonts w:ascii="Arial" w:hAnsi="Arial" w:cs="Arial"/>
          <w:sz w:val="22"/>
          <w:szCs w:val="22"/>
        </w:rPr>
        <w:t xml:space="preserve"> reaction from Ben’s peers and ultimately Ben being rejected</w:t>
      </w:r>
      <w:r w:rsidR="009B4E64">
        <w:rPr>
          <w:rFonts w:ascii="Arial" w:hAnsi="Arial" w:cs="Arial"/>
          <w:sz w:val="22"/>
          <w:szCs w:val="22"/>
        </w:rPr>
        <w:t>. Therefore,</w:t>
      </w:r>
      <w:r w:rsidR="00936FA9">
        <w:rPr>
          <w:rFonts w:ascii="Arial" w:hAnsi="Arial" w:cs="Arial"/>
          <w:sz w:val="22"/>
          <w:szCs w:val="22"/>
        </w:rPr>
        <w:t xml:space="preserve"> Ben is unable to improve his social development which in turn affects Ben’s emotional development</w:t>
      </w:r>
      <w:r w:rsidR="00561181">
        <w:rPr>
          <w:rFonts w:ascii="Arial" w:hAnsi="Arial" w:cs="Arial"/>
          <w:sz w:val="22"/>
          <w:szCs w:val="22"/>
        </w:rPr>
        <w:t xml:space="preserve"> and self - esteem (Harpin, 2005, p. 12). </w:t>
      </w:r>
    </w:p>
    <w:p w14:paraId="68C960C4" w14:textId="109231EC" w:rsidR="00DA4F97" w:rsidRDefault="00DA4F97" w:rsidP="000D438C">
      <w:pPr>
        <w:spacing w:line="360" w:lineRule="auto"/>
        <w:rPr>
          <w:rFonts w:ascii="Arial" w:hAnsi="Arial" w:cs="Arial"/>
          <w:sz w:val="22"/>
          <w:szCs w:val="22"/>
        </w:rPr>
      </w:pPr>
    </w:p>
    <w:p w14:paraId="5391E1BB" w14:textId="4ECF64CD" w:rsidR="00DA4F97" w:rsidRDefault="00DA4F97" w:rsidP="000D438C">
      <w:pPr>
        <w:spacing w:line="360" w:lineRule="auto"/>
        <w:rPr>
          <w:rFonts w:ascii="Arial" w:hAnsi="Arial" w:cs="Arial"/>
          <w:sz w:val="22"/>
          <w:szCs w:val="22"/>
        </w:rPr>
      </w:pPr>
      <w:r>
        <w:rPr>
          <w:rFonts w:ascii="Arial" w:hAnsi="Arial" w:cs="Arial"/>
          <w:sz w:val="22"/>
          <w:szCs w:val="22"/>
        </w:rPr>
        <w:t xml:space="preserve">Within Ben’s support plan (See Part 2) session </w:t>
      </w:r>
      <w:r w:rsidR="009B4E64">
        <w:rPr>
          <w:rFonts w:ascii="Arial" w:hAnsi="Arial" w:cs="Arial"/>
          <w:sz w:val="22"/>
          <w:szCs w:val="22"/>
        </w:rPr>
        <w:t>four</w:t>
      </w:r>
      <w:r>
        <w:rPr>
          <w:rFonts w:ascii="Arial" w:hAnsi="Arial" w:cs="Arial"/>
          <w:sz w:val="22"/>
          <w:szCs w:val="22"/>
        </w:rPr>
        <w:t xml:space="preserve"> focuses on understanding emotions and linking them to facial expressions, this session has been </w:t>
      </w:r>
      <w:r w:rsidR="00D063DF">
        <w:rPr>
          <w:rFonts w:ascii="Arial" w:hAnsi="Arial" w:cs="Arial"/>
          <w:sz w:val="22"/>
          <w:szCs w:val="22"/>
        </w:rPr>
        <w:t>put</w:t>
      </w:r>
      <w:r>
        <w:rPr>
          <w:rFonts w:ascii="Arial" w:hAnsi="Arial" w:cs="Arial"/>
          <w:sz w:val="22"/>
          <w:szCs w:val="22"/>
        </w:rPr>
        <w:t xml:space="preserve"> in place in order </w:t>
      </w:r>
      <w:r w:rsidR="00D063DF">
        <w:rPr>
          <w:rFonts w:ascii="Arial" w:hAnsi="Arial" w:cs="Arial"/>
          <w:sz w:val="22"/>
          <w:szCs w:val="22"/>
        </w:rPr>
        <w:t>to</w:t>
      </w:r>
      <w:r>
        <w:rPr>
          <w:rFonts w:ascii="Arial" w:hAnsi="Arial" w:cs="Arial"/>
          <w:sz w:val="22"/>
          <w:szCs w:val="22"/>
        </w:rPr>
        <w:t xml:space="preserve"> </w:t>
      </w:r>
      <w:r w:rsidR="00D063DF">
        <w:rPr>
          <w:rFonts w:ascii="Arial" w:hAnsi="Arial" w:cs="Arial"/>
          <w:sz w:val="22"/>
          <w:szCs w:val="22"/>
        </w:rPr>
        <w:t>support</w:t>
      </w:r>
      <w:r>
        <w:rPr>
          <w:rFonts w:ascii="Arial" w:hAnsi="Arial" w:cs="Arial"/>
          <w:sz w:val="22"/>
          <w:szCs w:val="22"/>
        </w:rPr>
        <w:t xml:space="preserve"> </w:t>
      </w:r>
      <w:r>
        <w:rPr>
          <w:rFonts w:ascii="Arial" w:hAnsi="Arial" w:cs="Arial"/>
          <w:sz w:val="22"/>
          <w:szCs w:val="22"/>
        </w:rPr>
        <w:lastRenderedPageBreak/>
        <w:t xml:space="preserve">Ben’s emotional development. </w:t>
      </w:r>
      <w:r>
        <w:rPr>
          <w:rFonts w:ascii="Arial" w:hAnsi="Arial" w:cs="Arial"/>
          <w:sz w:val="22"/>
          <w:szCs w:val="22"/>
        </w:rPr>
        <w:t xml:space="preserve">(Semrud – Clikeman and Schafer, 2008, p. </w:t>
      </w:r>
      <w:r>
        <w:rPr>
          <w:rFonts w:ascii="Arial" w:hAnsi="Arial" w:cs="Arial"/>
          <w:sz w:val="22"/>
          <w:szCs w:val="22"/>
        </w:rPr>
        <w:t xml:space="preserve">7) reinforces that in order for Ben to </w:t>
      </w:r>
      <w:r w:rsidR="00D063DF">
        <w:rPr>
          <w:rFonts w:ascii="Arial" w:hAnsi="Arial" w:cs="Arial"/>
          <w:sz w:val="22"/>
          <w:szCs w:val="22"/>
        </w:rPr>
        <w:t>understand</w:t>
      </w:r>
      <w:r>
        <w:rPr>
          <w:rFonts w:ascii="Arial" w:hAnsi="Arial" w:cs="Arial"/>
          <w:sz w:val="22"/>
          <w:szCs w:val="22"/>
        </w:rPr>
        <w:t xml:space="preserve"> his own emotion</w:t>
      </w:r>
      <w:r w:rsidR="00AF1645">
        <w:rPr>
          <w:rFonts w:ascii="Arial" w:hAnsi="Arial" w:cs="Arial"/>
          <w:sz w:val="22"/>
          <w:szCs w:val="22"/>
        </w:rPr>
        <w:t>s</w:t>
      </w:r>
      <w:r>
        <w:rPr>
          <w:rFonts w:ascii="Arial" w:hAnsi="Arial" w:cs="Arial"/>
          <w:sz w:val="22"/>
          <w:szCs w:val="22"/>
        </w:rPr>
        <w:t xml:space="preserve"> to control his behaviour, he needs to understand </w:t>
      </w:r>
      <w:r w:rsidR="00D063DF">
        <w:rPr>
          <w:rFonts w:ascii="Arial" w:hAnsi="Arial" w:cs="Arial"/>
          <w:sz w:val="22"/>
          <w:szCs w:val="22"/>
        </w:rPr>
        <w:t>others’</w:t>
      </w:r>
      <w:r>
        <w:rPr>
          <w:rFonts w:ascii="Arial" w:hAnsi="Arial" w:cs="Arial"/>
          <w:sz w:val="22"/>
          <w:szCs w:val="22"/>
        </w:rPr>
        <w:t xml:space="preserve"> emotions through </w:t>
      </w:r>
      <w:r w:rsidR="00D063DF">
        <w:rPr>
          <w:rFonts w:ascii="Arial" w:hAnsi="Arial" w:cs="Arial"/>
          <w:sz w:val="22"/>
          <w:szCs w:val="22"/>
        </w:rPr>
        <w:t>decoding</w:t>
      </w:r>
      <w:r>
        <w:rPr>
          <w:rFonts w:ascii="Arial" w:hAnsi="Arial" w:cs="Arial"/>
          <w:sz w:val="22"/>
          <w:szCs w:val="22"/>
        </w:rPr>
        <w:t xml:space="preserve"> his </w:t>
      </w:r>
      <w:r w:rsidR="00D063DF">
        <w:rPr>
          <w:rFonts w:ascii="Arial" w:hAnsi="Arial" w:cs="Arial"/>
          <w:sz w:val="22"/>
          <w:szCs w:val="22"/>
        </w:rPr>
        <w:t>peers’</w:t>
      </w:r>
      <w:r>
        <w:rPr>
          <w:rFonts w:ascii="Arial" w:hAnsi="Arial" w:cs="Arial"/>
          <w:sz w:val="22"/>
          <w:szCs w:val="22"/>
        </w:rPr>
        <w:t xml:space="preserve"> facial </w:t>
      </w:r>
      <w:r w:rsidR="00D063DF">
        <w:rPr>
          <w:rFonts w:ascii="Arial" w:hAnsi="Arial" w:cs="Arial"/>
          <w:sz w:val="22"/>
          <w:szCs w:val="22"/>
        </w:rPr>
        <w:t>expressions</w:t>
      </w:r>
      <w:r>
        <w:rPr>
          <w:rFonts w:ascii="Arial" w:hAnsi="Arial" w:cs="Arial"/>
          <w:sz w:val="22"/>
          <w:szCs w:val="22"/>
        </w:rPr>
        <w:t xml:space="preserve">. </w:t>
      </w:r>
      <w:r w:rsidR="00AF1645">
        <w:rPr>
          <w:rFonts w:ascii="Arial" w:hAnsi="Arial" w:cs="Arial"/>
          <w:sz w:val="22"/>
          <w:szCs w:val="22"/>
        </w:rPr>
        <w:t xml:space="preserve">(Welsh Government, 2020) understands the </w:t>
      </w:r>
      <w:r w:rsidR="000C1B4D">
        <w:rPr>
          <w:rFonts w:ascii="Arial" w:hAnsi="Arial" w:cs="Arial"/>
          <w:sz w:val="22"/>
          <w:szCs w:val="22"/>
        </w:rPr>
        <w:t>importance</w:t>
      </w:r>
      <w:r w:rsidR="00AF1645">
        <w:rPr>
          <w:rFonts w:ascii="Arial" w:hAnsi="Arial" w:cs="Arial"/>
          <w:sz w:val="22"/>
          <w:szCs w:val="22"/>
        </w:rPr>
        <w:t xml:space="preserve"> of this in order for Ben to progress with his development. Session </w:t>
      </w:r>
      <w:r w:rsidR="009B4E64">
        <w:rPr>
          <w:rFonts w:ascii="Arial" w:hAnsi="Arial" w:cs="Arial"/>
          <w:sz w:val="22"/>
          <w:szCs w:val="22"/>
        </w:rPr>
        <w:t>four</w:t>
      </w:r>
      <w:r w:rsidR="00AF1645">
        <w:rPr>
          <w:rFonts w:ascii="Arial" w:hAnsi="Arial" w:cs="Arial"/>
          <w:sz w:val="22"/>
          <w:szCs w:val="22"/>
        </w:rPr>
        <w:t xml:space="preserve"> allows for Ben to move forward to progression step 2, which </w:t>
      </w:r>
      <w:r w:rsidR="0028287D">
        <w:rPr>
          <w:rFonts w:ascii="Arial" w:hAnsi="Arial" w:cs="Arial"/>
          <w:sz w:val="22"/>
          <w:szCs w:val="22"/>
        </w:rPr>
        <w:t>consists of</w:t>
      </w:r>
      <w:r w:rsidR="00AF1645">
        <w:rPr>
          <w:rFonts w:ascii="Arial" w:hAnsi="Arial" w:cs="Arial"/>
          <w:sz w:val="22"/>
          <w:szCs w:val="22"/>
        </w:rPr>
        <w:t xml:space="preserve"> Ben paying attention to his </w:t>
      </w:r>
      <w:r w:rsidR="000C1B4D">
        <w:rPr>
          <w:rFonts w:ascii="Arial" w:hAnsi="Arial" w:cs="Arial"/>
          <w:sz w:val="22"/>
          <w:szCs w:val="22"/>
        </w:rPr>
        <w:t>peer’s</w:t>
      </w:r>
      <w:r w:rsidR="00AF1645">
        <w:rPr>
          <w:rFonts w:ascii="Arial" w:hAnsi="Arial" w:cs="Arial"/>
          <w:sz w:val="22"/>
          <w:szCs w:val="22"/>
        </w:rPr>
        <w:t xml:space="preserve"> feelings and </w:t>
      </w:r>
      <w:r w:rsidR="000C1B4D">
        <w:rPr>
          <w:rFonts w:ascii="Arial" w:hAnsi="Arial" w:cs="Arial"/>
          <w:sz w:val="22"/>
          <w:szCs w:val="22"/>
        </w:rPr>
        <w:t>understanding</w:t>
      </w:r>
      <w:r w:rsidR="00AF1645">
        <w:rPr>
          <w:rFonts w:ascii="Arial" w:hAnsi="Arial" w:cs="Arial"/>
          <w:sz w:val="22"/>
          <w:szCs w:val="22"/>
        </w:rPr>
        <w:t xml:space="preserve"> why his peers may feel that way. </w:t>
      </w:r>
      <w:r w:rsidR="00274014">
        <w:rPr>
          <w:rFonts w:ascii="Arial" w:hAnsi="Arial" w:cs="Arial"/>
          <w:sz w:val="22"/>
          <w:szCs w:val="22"/>
        </w:rPr>
        <w:t xml:space="preserve">As previously discussed, there is a strong connection between emotional and social development </w:t>
      </w:r>
      <w:r w:rsidR="00274014">
        <w:rPr>
          <w:rFonts w:ascii="Arial" w:hAnsi="Arial" w:cs="Arial"/>
          <w:sz w:val="22"/>
          <w:szCs w:val="22"/>
        </w:rPr>
        <w:t xml:space="preserve">(Semrud – Clikeman and Schafer, 2008, p. </w:t>
      </w:r>
      <w:r w:rsidR="00274014">
        <w:rPr>
          <w:rFonts w:ascii="Arial" w:hAnsi="Arial" w:cs="Arial"/>
          <w:sz w:val="22"/>
          <w:szCs w:val="22"/>
        </w:rPr>
        <w:t>6)</w:t>
      </w:r>
      <w:r w:rsidR="003062B1">
        <w:rPr>
          <w:rFonts w:ascii="Arial" w:hAnsi="Arial" w:cs="Arial"/>
          <w:sz w:val="22"/>
          <w:szCs w:val="22"/>
        </w:rPr>
        <w:t>. R</w:t>
      </w:r>
      <w:r w:rsidR="00274014">
        <w:rPr>
          <w:rFonts w:ascii="Arial" w:hAnsi="Arial" w:cs="Arial"/>
          <w:sz w:val="22"/>
          <w:szCs w:val="22"/>
        </w:rPr>
        <w:t xml:space="preserve">eferring to the support plan (See Part 2) session </w:t>
      </w:r>
      <w:r w:rsidR="009B4E64">
        <w:rPr>
          <w:rFonts w:ascii="Arial" w:hAnsi="Arial" w:cs="Arial"/>
          <w:sz w:val="22"/>
          <w:szCs w:val="22"/>
        </w:rPr>
        <w:t>five</w:t>
      </w:r>
      <w:r w:rsidR="00274014">
        <w:rPr>
          <w:rFonts w:ascii="Arial" w:hAnsi="Arial" w:cs="Arial"/>
          <w:sz w:val="22"/>
          <w:szCs w:val="22"/>
        </w:rPr>
        <w:t xml:space="preserve"> and </w:t>
      </w:r>
      <w:r w:rsidR="009B4E64">
        <w:rPr>
          <w:rFonts w:ascii="Arial" w:hAnsi="Arial" w:cs="Arial"/>
          <w:sz w:val="22"/>
          <w:szCs w:val="22"/>
        </w:rPr>
        <w:t xml:space="preserve">six </w:t>
      </w:r>
      <w:r w:rsidR="00274014">
        <w:rPr>
          <w:rFonts w:ascii="Arial" w:hAnsi="Arial" w:cs="Arial"/>
          <w:sz w:val="22"/>
          <w:szCs w:val="22"/>
        </w:rPr>
        <w:t>focus on supporting Ben’s social development in order to meet progression steps 2</w:t>
      </w:r>
      <w:r w:rsidR="003062B1">
        <w:rPr>
          <w:rFonts w:ascii="Arial" w:hAnsi="Arial" w:cs="Arial"/>
          <w:sz w:val="22"/>
          <w:szCs w:val="22"/>
        </w:rPr>
        <w:t>. These</w:t>
      </w:r>
      <w:r w:rsidR="00274014">
        <w:rPr>
          <w:rFonts w:ascii="Arial" w:hAnsi="Arial" w:cs="Arial"/>
          <w:sz w:val="22"/>
          <w:szCs w:val="22"/>
        </w:rPr>
        <w:t xml:space="preserve"> include Ben recognising </w:t>
      </w:r>
      <w:r w:rsidR="003062B1">
        <w:rPr>
          <w:rFonts w:ascii="Arial" w:hAnsi="Arial" w:cs="Arial"/>
          <w:sz w:val="22"/>
          <w:szCs w:val="22"/>
        </w:rPr>
        <w:t>h</w:t>
      </w:r>
      <w:r w:rsidR="00274014">
        <w:rPr>
          <w:rFonts w:ascii="Arial" w:hAnsi="Arial" w:cs="Arial"/>
          <w:sz w:val="22"/>
          <w:szCs w:val="22"/>
        </w:rPr>
        <w:t xml:space="preserve">ow his decisions impact himself and those around him in present times and </w:t>
      </w:r>
      <w:r w:rsidR="003062B1">
        <w:rPr>
          <w:rFonts w:ascii="Arial" w:hAnsi="Arial" w:cs="Arial"/>
          <w:sz w:val="22"/>
          <w:szCs w:val="22"/>
        </w:rPr>
        <w:t xml:space="preserve">in </w:t>
      </w:r>
      <w:r w:rsidR="00274014">
        <w:rPr>
          <w:rFonts w:ascii="Arial" w:hAnsi="Arial" w:cs="Arial"/>
          <w:sz w:val="22"/>
          <w:szCs w:val="22"/>
        </w:rPr>
        <w:t>the future, and Ben taking part in group decisions and understanding why his peers need to be included when making some decisions</w:t>
      </w:r>
      <w:r w:rsidR="002177EA">
        <w:rPr>
          <w:rFonts w:ascii="Arial" w:hAnsi="Arial" w:cs="Arial"/>
          <w:sz w:val="22"/>
          <w:szCs w:val="22"/>
        </w:rPr>
        <w:t xml:space="preserve"> (Welsh Government, 2020). </w:t>
      </w:r>
      <w:r w:rsidR="00721F6A">
        <w:rPr>
          <w:rFonts w:ascii="Arial" w:hAnsi="Arial" w:cs="Arial"/>
          <w:sz w:val="22"/>
          <w:szCs w:val="22"/>
        </w:rPr>
        <w:t xml:space="preserve">In order to do </w:t>
      </w:r>
      <w:r w:rsidR="005172C6">
        <w:rPr>
          <w:rFonts w:ascii="Arial" w:hAnsi="Arial" w:cs="Arial"/>
          <w:sz w:val="22"/>
          <w:szCs w:val="22"/>
        </w:rPr>
        <w:t>this,</w:t>
      </w:r>
      <w:r w:rsidR="00721F6A">
        <w:rPr>
          <w:rFonts w:ascii="Arial" w:hAnsi="Arial" w:cs="Arial"/>
          <w:sz w:val="22"/>
          <w:szCs w:val="22"/>
        </w:rPr>
        <w:t xml:space="preserve"> it is vital that Ben’s peers are included within all the sessions scheduled in the support plan. (Dupaul and Stoner, 2014, p. 252) would agree</w:t>
      </w:r>
      <w:r w:rsidR="009B4E64">
        <w:rPr>
          <w:rFonts w:ascii="Arial" w:hAnsi="Arial" w:cs="Arial"/>
          <w:sz w:val="22"/>
          <w:szCs w:val="22"/>
        </w:rPr>
        <w:t xml:space="preserve">, </w:t>
      </w:r>
      <w:r w:rsidR="005172C6">
        <w:rPr>
          <w:rFonts w:ascii="Arial" w:hAnsi="Arial" w:cs="Arial"/>
          <w:sz w:val="22"/>
          <w:szCs w:val="22"/>
        </w:rPr>
        <w:t>insinuating</w:t>
      </w:r>
      <w:r w:rsidR="00721F6A">
        <w:rPr>
          <w:rFonts w:ascii="Arial" w:hAnsi="Arial" w:cs="Arial"/>
          <w:sz w:val="22"/>
          <w:szCs w:val="22"/>
        </w:rPr>
        <w:t xml:space="preserve"> that social skills training plays a key role within school-based intervention. Suggesting that children with ADHD often find social </w:t>
      </w:r>
      <w:r w:rsidR="005172C6">
        <w:rPr>
          <w:rFonts w:ascii="Arial" w:hAnsi="Arial" w:cs="Arial"/>
          <w:sz w:val="22"/>
          <w:szCs w:val="22"/>
        </w:rPr>
        <w:t>development</w:t>
      </w:r>
      <w:r w:rsidR="00721F6A">
        <w:rPr>
          <w:rFonts w:ascii="Arial" w:hAnsi="Arial" w:cs="Arial"/>
          <w:sz w:val="22"/>
          <w:szCs w:val="22"/>
        </w:rPr>
        <w:t xml:space="preserve"> </w:t>
      </w:r>
      <w:r w:rsidR="005172C6">
        <w:rPr>
          <w:rFonts w:ascii="Arial" w:hAnsi="Arial" w:cs="Arial"/>
          <w:sz w:val="22"/>
          <w:szCs w:val="22"/>
        </w:rPr>
        <w:t>challenging</w:t>
      </w:r>
      <w:r w:rsidR="00721F6A">
        <w:rPr>
          <w:rFonts w:ascii="Arial" w:hAnsi="Arial" w:cs="Arial"/>
          <w:sz w:val="22"/>
          <w:szCs w:val="22"/>
        </w:rPr>
        <w:t xml:space="preserve"> and that techniques </w:t>
      </w:r>
      <w:r w:rsidR="005172C6">
        <w:rPr>
          <w:rFonts w:ascii="Arial" w:hAnsi="Arial" w:cs="Arial"/>
          <w:sz w:val="22"/>
          <w:szCs w:val="22"/>
        </w:rPr>
        <w:t>such</w:t>
      </w:r>
      <w:r w:rsidR="00721F6A">
        <w:rPr>
          <w:rFonts w:ascii="Arial" w:hAnsi="Arial" w:cs="Arial"/>
          <w:sz w:val="22"/>
          <w:szCs w:val="22"/>
        </w:rPr>
        <w:t xml:space="preserve"> as modelling and behaviour </w:t>
      </w:r>
      <w:r w:rsidR="005172C6">
        <w:rPr>
          <w:rFonts w:ascii="Arial" w:hAnsi="Arial" w:cs="Arial"/>
          <w:sz w:val="22"/>
          <w:szCs w:val="22"/>
        </w:rPr>
        <w:t>rehearsal</w:t>
      </w:r>
      <w:r w:rsidR="00721F6A">
        <w:rPr>
          <w:rFonts w:ascii="Arial" w:hAnsi="Arial" w:cs="Arial"/>
          <w:sz w:val="22"/>
          <w:szCs w:val="22"/>
        </w:rPr>
        <w:t xml:space="preserve"> are often effective. </w:t>
      </w:r>
      <w:r w:rsidR="005172C6">
        <w:rPr>
          <w:rFonts w:ascii="Arial" w:hAnsi="Arial" w:cs="Arial"/>
          <w:sz w:val="22"/>
          <w:szCs w:val="22"/>
        </w:rPr>
        <w:t>Therefore,</w:t>
      </w:r>
      <w:r w:rsidR="00721F6A">
        <w:rPr>
          <w:rFonts w:ascii="Arial" w:hAnsi="Arial" w:cs="Arial"/>
          <w:sz w:val="22"/>
          <w:szCs w:val="22"/>
        </w:rPr>
        <w:t xml:space="preserve"> would agree that session </w:t>
      </w:r>
      <w:r w:rsidR="009B4E64">
        <w:rPr>
          <w:rFonts w:ascii="Arial" w:hAnsi="Arial" w:cs="Arial"/>
          <w:sz w:val="22"/>
          <w:szCs w:val="22"/>
        </w:rPr>
        <w:t>five</w:t>
      </w:r>
      <w:r w:rsidR="00721F6A">
        <w:rPr>
          <w:rFonts w:ascii="Arial" w:hAnsi="Arial" w:cs="Arial"/>
          <w:sz w:val="22"/>
          <w:szCs w:val="22"/>
        </w:rPr>
        <w:t xml:space="preserve"> “</w:t>
      </w:r>
      <w:r w:rsidR="005172C6">
        <w:rPr>
          <w:rFonts w:ascii="Arial" w:hAnsi="Arial" w:cs="Arial"/>
          <w:sz w:val="22"/>
          <w:szCs w:val="22"/>
        </w:rPr>
        <w:t>Kicking</w:t>
      </w:r>
      <w:r w:rsidR="00721F6A">
        <w:rPr>
          <w:rFonts w:ascii="Arial" w:hAnsi="Arial" w:cs="Arial"/>
          <w:sz w:val="22"/>
          <w:szCs w:val="22"/>
        </w:rPr>
        <w:t xml:space="preserve"> Kangaroo” </w:t>
      </w:r>
      <w:r w:rsidR="003C7D9F">
        <w:rPr>
          <w:rFonts w:ascii="Arial" w:hAnsi="Arial" w:cs="Arial"/>
          <w:sz w:val="22"/>
          <w:szCs w:val="22"/>
        </w:rPr>
        <w:t xml:space="preserve">within the support plan (See Part 2) </w:t>
      </w:r>
      <w:r w:rsidR="00721F6A">
        <w:rPr>
          <w:rFonts w:ascii="Arial" w:hAnsi="Arial" w:cs="Arial"/>
          <w:sz w:val="22"/>
          <w:szCs w:val="22"/>
        </w:rPr>
        <w:t>would be an effective tool to support Ben’s social skills</w:t>
      </w:r>
      <w:r w:rsidR="003C7D9F">
        <w:rPr>
          <w:rFonts w:ascii="Arial" w:hAnsi="Arial" w:cs="Arial"/>
          <w:sz w:val="22"/>
          <w:szCs w:val="22"/>
        </w:rPr>
        <w:t xml:space="preserve">, </w:t>
      </w:r>
      <w:r w:rsidR="00721F6A">
        <w:rPr>
          <w:rFonts w:ascii="Arial" w:hAnsi="Arial" w:cs="Arial"/>
          <w:sz w:val="22"/>
          <w:szCs w:val="22"/>
        </w:rPr>
        <w:t xml:space="preserve">as he </w:t>
      </w:r>
      <w:r w:rsidR="005172C6">
        <w:rPr>
          <w:rFonts w:ascii="Arial" w:hAnsi="Arial" w:cs="Arial"/>
          <w:sz w:val="22"/>
          <w:szCs w:val="22"/>
        </w:rPr>
        <w:t>is interacting</w:t>
      </w:r>
      <w:r w:rsidR="00721F6A">
        <w:rPr>
          <w:rFonts w:ascii="Arial" w:hAnsi="Arial" w:cs="Arial"/>
          <w:sz w:val="22"/>
          <w:szCs w:val="22"/>
        </w:rPr>
        <w:t xml:space="preserve"> with his peers</w:t>
      </w:r>
      <w:r w:rsidR="006B6BB5">
        <w:rPr>
          <w:rFonts w:ascii="Arial" w:hAnsi="Arial" w:cs="Arial"/>
          <w:sz w:val="22"/>
          <w:szCs w:val="22"/>
        </w:rPr>
        <w:t xml:space="preserve"> and</w:t>
      </w:r>
      <w:r w:rsidR="00721F6A">
        <w:rPr>
          <w:rFonts w:ascii="Arial" w:hAnsi="Arial" w:cs="Arial"/>
          <w:sz w:val="22"/>
          <w:szCs w:val="22"/>
        </w:rPr>
        <w:t xml:space="preserve"> is copying the positive behaviour modelled</w:t>
      </w:r>
      <w:r w:rsidR="009B4E64">
        <w:rPr>
          <w:rFonts w:ascii="Arial" w:hAnsi="Arial" w:cs="Arial"/>
          <w:sz w:val="22"/>
          <w:szCs w:val="22"/>
        </w:rPr>
        <w:t xml:space="preserve">, such as </w:t>
      </w:r>
      <w:r w:rsidR="00721F6A">
        <w:rPr>
          <w:rFonts w:ascii="Arial" w:hAnsi="Arial" w:cs="Arial"/>
          <w:sz w:val="22"/>
          <w:szCs w:val="22"/>
        </w:rPr>
        <w:t xml:space="preserve">learning to take turns. </w:t>
      </w:r>
    </w:p>
    <w:p w14:paraId="29F69A12" w14:textId="74817C6D" w:rsidR="003656D6" w:rsidRDefault="003656D6" w:rsidP="000D438C">
      <w:pPr>
        <w:spacing w:line="360" w:lineRule="auto"/>
        <w:rPr>
          <w:rFonts w:ascii="Arial" w:hAnsi="Arial" w:cs="Arial"/>
          <w:sz w:val="22"/>
          <w:szCs w:val="22"/>
        </w:rPr>
      </w:pPr>
    </w:p>
    <w:p w14:paraId="25E3C0F8" w14:textId="67942EC7" w:rsidR="00B21B89" w:rsidRDefault="003656D6" w:rsidP="000D438C">
      <w:pPr>
        <w:spacing w:line="360" w:lineRule="auto"/>
        <w:rPr>
          <w:rFonts w:ascii="Arial" w:hAnsi="Arial" w:cs="Arial"/>
          <w:sz w:val="22"/>
          <w:szCs w:val="22"/>
        </w:rPr>
      </w:pPr>
      <w:r>
        <w:rPr>
          <w:rFonts w:ascii="Arial" w:hAnsi="Arial" w:cs="Arial"/>
          <w:sz w:val="22"/>
          <w:szCs w:val="22"/>
        </w:rPr>
        <w:t>Other vital aspects in supporting Ben’s progression and development include key stakeholders, these stakeholders consist of Miss Smith</w:t>
      </w:r>
      <w:r w:rsidR="00F340C6">
        <w:rPr>
          <w:rFonts w:ascii="Arial" w:hAnsi="Arial" w:cs="Arial"/>
          <w:sz w:val="22"/>
          <w:szCs w:val="22"/>
        </w:rPr>
        <w:t xml:space="preserve">, </w:t>
      </w:r>
      <w:r>
        <w:rPr>
          <w:rFonts w:ascii="Arial" w:hAnsi="Arial" w:cs="Arial"/>
          <w:sz w:val="22"/>
          <w:szCs w:val="22"/>
        </w:rPr>
        <w:t xml:space="preserve">who will be running the interventions and Ben’s </w:t>
      </w:r>
      <w:r w:rsidR="00440CF4">
        <w:rPr>
          <w:rFonts w:ascii="Arial" w:hAnsi="Arial" w:cs="Arial"/>
          <w:sz w:val="22"/>
          <w:szCs w:val="22"/>
        </w:rPr>
        <w:t>parents</w:t>
      </w:r>
      <w:r>
        <w:rPr>
          <w:rFonts w:ascii="Arial" w:hAnsi="Arial" w:cs="Arial"/>
          <w:sz w:val="22"/>
          <w:szCs w:val="22"/>
        </w:rPr>
        <w:t xml:space="preserve"> who will be practicing what Ben has learnt in the school-based sessions at home. </w:t>
      </w:r>
      <w:r w:rsidR="00A74665">
        <w:rPr>
          <w:rFonts w:ascii="Arial" w:hAnsi="Arial" w:cs="Arial"/>
          <w:sz w:val="22"/>
          <w:szCs w:val="22"/>
        </w:rPr>
        <w:t xml:space="preserve">(Huser and Dockett and Perry, 2015) suggested a metaphor that transitions are like a bridge and in order for Ben to successfully cross the bridge there must be excellent communication between the school and </w:t>
      </w:r>
      <w:r w:rsidR="00F340C6">
        <w:rPr>
          <w:rFonts w:ascii="Arial" w:hAnsi="Arial" w:cs="Arial"/>
          <w:sz w:val="22"/>
          <w:szCs w:val="22"/>
        </w:rPr>
        <w:t xml:space="preserve">parents </w:t>
      </w:r>
      <w:r w:rsidR="00A74665">
        <w:rPr>
          <w:rFonts w:ascii="Arial" w:hAnsi="Arial" w:cs="Arial"/>
          <w:sz w:val="22"/>
          <w:szCs w:val="22"/>
        </w:rPr>
        <w:t>about what the outcomes and expectations are for Ben</w:t>
      </w:r>
      <w:r w:rsidR="00F340C6">
        <w:rPr>
          <w:rFonts w:ascii="Arial" w:hAnsi="Arial" w:cs="Arial"/>
          <w:sz w:val="22"/>
          <w:szCs w:val="22"/>
        </w:rPr>
        <w:t xml:space="preserve">. </w:t>
      </w:r>
    </w:p>
    <w:p w14:paraId="09B94388" w14:textId="77777777" w:rsidR="00B21B89" w:rsidRDefault="00B21B89" w:rsidP="000D438C">
      <w:pPr>
        <w:spacing w:line="360" w:lineRule="auto"/>
        <w:rPr>
          <w:rFonts w:ascii="Arial" w:hAnsi="Arial" w:cs="Arial"/>
          <w:sz w:val="22"/>
          <w:szCs w:val="22"/>
        </w:rPr>
      </w:pPr>
    </w:p>
    <w:p w14:paraId="268F6446" w14:textId="37DAE6D3" w:rsidR="003656D6" w:rsidRDefault="009D7FF3" w:rsidP="000D438C">
      <w:pPr>
        <w:spacing w:line="360" w:lineRule="auto"/>
        <w:rPr>
          <w:rFonts w:ascii="Arial" w:hAnsi="Arial" w:cs="Arial"/>
          <w:sz w:val="22"/>
          <w:szCs w:val="22"/>
        </w:rPr>
      </w:pPr>
      <w:r>
        <w:rPr>
          <w:rFonts w:ascii="Arial" w:hAnsi="Arial" w:cs="Arial"/>
          <w:sz w:val="22"/>
          <w:szCs w:val="22"/>
        </w:rPr>
        <w:t xml:space="preserve">Miss Smith’s role for supporting Ben’s development </w:t>
      </w:r>
      <w:r w:rsidR="00697B9A">
        <w:rPr>
          <w:rFonts w:ascii="Arial" w:hAnsi="Arial" w:cs="Arial"/>
          <w:sz w:val="22"/>
          <w:szCs w:val="22"/>
        </w:rPr>
        <w:t>through</w:t>
      </w:r>
      <w:r>
        <w:rPr>
          <w:rFonts w:ascii="Arial" w:hAnsi="Arial" w:cs="Arial"/>
          <w:sz w:val="22"/>
          <w:szCs w:val="22"/>
        </w:rPr>
        <w:t xml:space="preserve"> the </w:t>
      </w:r>
      <w:r w:rsidR="00697B9A">
        <w:rPr>
          <w:rFonts w:ascii="Arial" w:hAnsi="Arial" w:cs="Arial"/>
          <w:sz w:val="22"/>
          <w:szCs w:val="22"/>
        </w:rPr>
        <w:t>transition</w:t>
      </w:r>
      <w:r>
        <w:rPr>
          <w:rFonts w:ascii="Arial" w:hAnsi="Arial" w:cs="Arial"/>
          <w:sz w:val="22"/>
          <w:szCs w:val="22"/>
        </w:rPr>
        <w:t xml:space="preserve"> will be to organise Ben’s weekly sessions</w:t>
      </w:r>
      <w:r w:rsidR="008871F7">
        <w:rPr>
          <w:rFonts w:ascii="Arial" w:hAnsi="Arial" w:cs="Arial"/>
          <w:sz w:val="22"/>
          <w:szCs w:val="22"/>
        </w:rPr>
        <w:t xml:space="preserve">, </w:t>
      </w:r>
      <w:r>
        <w:rPr>
          <w:rFonts w:ascii="Arial" w:hAnsi="Arial" w:cs="Arial"/>
          <w:sz w:val="22"/>
          <w:szCs w:val="22"/>
        </w:rPr>
        <w:t xml:space="preserve">in the support plan (See Part 2) and work with Ben alongside a small group of his peers to complete each weekly activity. It will also be Miss Smith’s role to </w:t>
      </w:r>
      <w:r w:rsidR="00697B9A">
        <w:rPr>
          <w:rFonts w:ascii="Arial" w:hAnsi="Arial" w:cs="Arial"/>
          <w:sz w:val="22"/>
          <w:szCs w:val="22"/>
        </w:rPr>
        <w:t>check</w:t>
      </w:r>
      <w:r>
        <w:rPr>
          <w:rFonts w:ascii="Arial" w:hAnsi="Arial" w:cs="Arial"/>
          <w:sz w:val="22"/>
          <w:szCs w:val="22"/>
        </w:rPr>
        <w:t xml:space="preserve"> that Ben ha</w:t>
      </w:r>
      <w:r w:rsidR="00A32E1F">
        <w:rPr>
          <w:rFonts w:ascii="Arial" w:hAnsi="Arial" w:cs="Arial"/>
          <w:sz w:val="22"/>
          <w:szCs w:val="22"/>
        </w:rPr>
        <w:t>s</w:t>
      </w:r>
      <w:r>
        <w:rPr>
          <w:rFonts w:ascii="Arial" w:hAnsi="Arial" w:cs="Arial"/>
          <w:sz w:val="22"/>
          <w:szCs w:val="22"/>
        </w:rPr>
        <w:t xml:space="preserve"> </w:t>
      </w:r>
      <w:r w:rsidR="00697B9A">
        <w:rPr>
          <w:rFonts w:ascii="Arial" w:hAnsi="Arial" w:cs="Arial"/>
          <w:sz w:val="22"/>
          <w:szCs w:val="22"/>
        </w:rPr>
        <w:t>looked</w:t>
      </w:r>
      <w:r>
        <w:rPr>
          <w:rFonts w:ascii="Arial" w:hAnsi="Arial" w:cs="Arial"/>
          <w:sz w:val="22"/>
          <w:szCs w:val="22"/>
        </w:rPr>
        <w:t xml:space="preserve"> at his visual timetable </w:t>
      </w:r>
      <w:r w:rsidR="00697B9A">
        <w:rPr>
          <w:rFonts w:ascii="Arial" w:hAnsi="Arial" w:cs="Arial"/>
          <w:sz w:val="22"/>
          <w:szCs w:val="22"/>
        </w:rPr>
        <w:t>each</w:t>
      </w:r>
      <w:r>
        <w:rPr>
          <w:rFonts w:ascii="Arial" w:hAnsi="Arial" w:cs="Arial"/>
          <w:sz w:val="22"/>
          <w:szCs w:val="22"/>
        </w:rPr>
        <w:t xml:space="preserve"> day encouraging </w:t>
      </w:r>
      <w:r w:rsidR="00697B9A">
        <w:rPr>
          <w:rFonts w:ascii="Arial" w:hAnsi="Arial" w:cs="Arial"/>
          <w:sz w:val="22"/>
          <w:szCs w:val="22"/>
        </w:rPr>
        <w:t>independence</w:t>
      </w:r>
      <w:r>
        <w:rPr>
          <w:rFonts w:ascii="Arial" w:hAnsi="Arial" w:cs="Arial"/>
          <w:sz w:val="22"/>
          <w:szCs w:val="22"/>
        </w:rPr>
        <w:t xml:space="preserve"> for Ben to do this on his own. In order </w:t>
      </w:r>
      <w:r w:rsidR="00697B9A">
        <w:rPr>
          <w:rFonts w:ascii="Arial" w:hAnsi="Arial" w:cs="Arial"/>
          <w:sz w:val="22"/>
          <w:szCs w:val="22"/>
        </w:rPr>
        <w:t>to</w:t>
      </w:r>
      <w:r>
        <w:rPr>
          <w:rFonts w:ascii="Arial" w:hAnsi="Arial" w:cs="Arial"/>
          <w:sz w:val="22"/>
          <w:szCs w:val="22"/>
        </w:rPr>
        <w:t xml:space="preserve"> specifically focus on </w:t>
      </w:r>
      <w:r w:rsidR="00697B9A">
        <w:rPr>
          <w:rFonts w:ascii="Arial" w:hAnsi="Arial" w:cs="Arial"/>
          <w:sz w:val="22"/>
          <w:szCs w:val="22"/>
        </w:rPr>
        <w:t>Ben’s</w:t>
      </w:r>
      <w:r>
        <w:rPr>
          <w:rFonts w:ascii="Arial" w:hAnsi="Arial" w:cs="Arial"/>
          <w:sz w:val="22"/>
          <w:szCs w:val="22"/>
        </w:rPr>
        <w:t xml:space="preserve"> transition, Miss smith will be responsible for setting Ben’s egg timer at </w:t>
      </w:r>
      <w:r w:rsidR="008871F7">
        <w:rPr>
          <w:rFonts w:ascii="Arial" w:hAnsi="Arial" w:cs="Arial"/>
          <w:sz w:val="22"/>
          <w:szCs w:val="22"/>
        </w:rPr>
        <w:t xml:space="preserve">ten </w:t>
      </w:r>
      <w:r>
        <w:rPr>
          <w:rFonts w:ascii="Arial" w:hAnsi="Arial" w:cs="Arial"/>
          <w:sz w:val="22"/>
          <w:szCs w:val="22"/>
        </w:rPr>
        <w:t xml:space="preserve">minutes, </w:t>
      </w:r>
      <w:r w:rsidR="008871F7">
        <w:rPr>
          <w:rFonts w:ascii="Arial" w:hAnsi="Arial" w:cs="Arial"/>
          <w:sz w:val="22"/>
          <w:szCs w:val="22"/>
        </w:rPr>
        <w:t>five</w:t>
      </w:r>
      <w:r>
        <w:rPr>
          <w:rFonts w:ascii="Arial" w:hAnsi="Arial" w:cs="Arial"/>
          <w:sz w:val="22"/>
          <w:szCs w:val="22"/>
        </w:rPr>
        <w:t xml:space="preserve"> minutes and </w:t>
      </w:r>
      <w:r w:rsidR="008871F7">
        <w:rPr>
          <w:rFonts w:ascii="Arial" w:hAnsi="Arial" w:cs="Arial"/>
          <w:sz w:val="22"/>
          <w:szCs w:val="22"/>
        </w:rPr>
        <w:t>two</w:t>
      </w:r>
      <w:r>
        <w:rPr>
          <w:rFonts w:ascii="Arial" w:hAnsi="Arial" w:cs="Arial"/>
          <w:sz w:val="22"/>
          <w:szCs w:val="22"/>
        </w:rPr>
        <w:t xml:space="preserve"> minutes before </w:t>
      </w:r>
      <w:r>
        <w:rPr>
          <w:rFonts w:ascii="Arial" w:hAnsi="Arial" w:cs="Arial"/>
          <w:sz w:val="22"/>
          <w:szCs w:val="22"/>
        </w:rPr>
        <w:lastRenderedPageBreak/>
        <w:t xml:space="preserve">the end of the lesson to ensure Ben has enough time to properly prepare for the transition into the next lesson. </w:t>
      </w:r>
      <w:r w:rsidR="00A32E1F">
        <w:rPr>
          <w:rFonts w:ascii="Arial" w:hAnsi="Arial" w:cs="Arial"/>
          <w:sz w:val="22"/>
          <w:szCs w:val="22"/>
        </w:rPr>
        <w:t>Miss Smith</w:t>
      </w:r>
      <w:r w:rsidR="00B21B89">
        <w:rPr>
          <w:rFonts w:ascii="Arial" w:hAnsi="Arial" w:cs="Arial"/>
          <w:sz w:val="22"/>
          <w:szCs w:val="22"/>
        </w:rPr>
        <w:t xml:space="preserve">’s </w:t>
      </w:r>
      <w:r w:rsidR="00A32E1F">
        <w:rPr>
          <w:rFonts w:ascii="Arial" w:hAnsi="Arial" w:cs="Arial"/>
          <w:sz w:val="22"/>
          <w:szCs w:val="22"/>
        </w:rPr>
        <w:t xml:space="preserve">role will </w:t>
      </w:r>
      <w:r w:rsidR="00B57C73">
        <w:rPr>
          <w:rFonts w:ascii="Arial" w:hAnsi="Arial" w:cs="Arial"/>
          <w:sz w:val="22"/>
          <w:szCs w:val="22"/>
        </w:rPr>
        <w:t>also</w:t>
      </w:r>
      <w:r w:rsidR="00A32E1F">
        <w:rPr>
          <w:rFonts w:ascii="Arial" w:hAnsi="Arial" w:cs="Arial"/>
          <w:sz w:val="22"/>
          <w:szCs w:val="22"/>
        </w:rPr>
        <w:t xml:space="preserve"> include checking in with the class teacher and school ALNCo at the end of each week to give a </w:t>
      </w:r>
      <w:r w:rsidR="00B57C73">
        <w:rPr>
          <w:rFonts w:ascii="Arial" w:hAnsi="Arial" w:cs="Arial"/>
          <w:sz w:val="22"/>
          <w:szCs w:val="22"/>
        </w:rPr>
        <w:t>brief</w:t>
      </w:r>
      <w:r w:rsidR="00A32E1F">
        <w:rPr>
          <w:rFonts w:ascii="Arial" w:hAnsi="Arial" w:cs="Arial"/>
          <w:sz w:val="22"/>
          <w:szCs w:val="22"/>
        </w:rPr>
        <w:t xml:space="preserve"> overview of Ben’s progression and update them of any changes. It is vital that Miss Smith also communicates often with Ben’s parents so all key stakeholders have a clear </w:t>
      </w:r>
      <w:r w:rsidR="00B57C73">
        <w:rPr>
          <w:rFonts w:ascii="Arial" w:hAnsi="Arial" w:cs="Arial"/>
          <w:sz w:val="22"/>
          <w:szCs w:val="22"/>
        </w:rPr>
        <w:t>understanding</w:t>
      </w:r>
      <w:r w:rsidR="00A32E1F">
        <w:rPr>
          <w:rFonts w:ascii="Arial" w:hAnsi="Arial" w:cs="Arial"/>
          <w:sz w:val="22"/>
          <w:szCs w:val="22"/>
        </w:rPr>
        <w:t xml:space="preserve"> of their roles in supporting Ben</w:t>
      </w:r>
      <w:r w:rsidR="007224AC">
        <w:rPr>
          <w:rFonts w:ascii="Arial" w:hAnsi="Arial" w:cs="Arial"/>
          <w:sz w:val="22"/>
          <w:szCs w:val="22"/>
        </w:rPr>
        <w:t xml:space="preserve">, Miss Smith will also be providing Ben’s parents a copy of the support plan. </w:t>
      </w:r>
      <w:r w:rsidR="00A32E1F">
        <w:rPr>
          <w:rFonts w:ascii="Arial" w:hAnsi="Arial" w:cs="Arial"/>
          <w:sz w:val="22"/>
          <w:szCs w:val="22"/>
        </w:rPr>
        <w:t xml:space="preserve">(Packer, 2021, p. 77) supports this indicating that as Ben becomes more </w:t>
      </w:r>
      <w:r w:rsidR="00B57C73">
        <w:rPr>
          <w:rFonts w:ascii="Arial" w:hAnsi="Arial" w:cs="Arial"/>
          <w:sz w:val="22"/>
          <w:szCs w:val="22"/>
        </w:rPr>
        <w:t>independent</w:t>
      </w:r>
      <w:r w:rsidR="00A32E1F">
        <w:rPr>
          <w:rFonts w:ascii="Arial" w:hAnsi="Arial" w:cs="Arial"/>
          <w:sz w:val="22"/>
          <w:szCs w:val="22"/>
        </w:rPr>
        <w:t xml:space="preserve"> it is </w:t>
      </w:r>
      <w:r w:rsidR="00B57C73">
        <w:rPr>
          <w:rFonts w:ascii="Arial" w:hAnsi="Arial" w:cs="Arial"/>
          <w:sz w:val="22"/>
          <w:szCs w:val="22"/>
        </w:rPr>
        <w:t>essential that</w:t>
      </w:r>
      <w:r w:rsidR="00A32E1F">
        <w:rPr>
          <w:rFonts w:ascii="Arial" w:hAnsi="Arial" w:cs="Arial"/>
          <w:sz w:val="22"/>
          <w:szCs w:val="22"/>
        </w:rPr>
        <w:t xml:space="preserve"> there is effective </w:t>
      </w:r>
      <w:r w:rsidR="00B57C73">
        <w:rPr>
          <w:rFonts w:ascii="Arial" w:hAnsi="Arial" w:cs="Arial"/>
          <w:sz w:val="22"/>
          <w:szCs w:val="22"/>
        </w:rPr>
        <w:t>communication</w:t>
      </w:r>
      <w:r w:rsidR="00A32E1F">
        <w:rPr>
          <w:rFonts w:ascii="Arial" w:hAnsi="Arial" w:cs="Arial"/>
          <w:sz w:val="22"/>
          <w:szCs w:val="22"/>
        </w:rPr>
        <w:t xml:space="preserve"> </w:t>
      </w:r>
      <w:r w:rsidR="00B57C73">
        <w:rPr>
          <w:rFonts w:ascii="Arial" w:hAnsi="Arial" w:cs="Arial"/>
          <w:sz w:val="22"/>
          <w:szCs w:val="22"/>
        </w:rPr>
        <w:t>between</w:t>
      </w:r>
      <w:r w:rsidR="00A32E1F">
        <w:rPr>
          <w:rFonts w:ascii="Arial" w:hAnsi="Arial" w:cs="Arial"/>
          <w:sz w:val="22"/>
          <w:szCs w:val="22"/>
        </w:rPr>
        <w:t xml:space="preserve"> the </w:t>
      </w:r>
      <w:r w:rsidR="00B57C73">
        <w:rPr>
          <w:rFonts w:ascii="Arial" w:hAnsi="Arial" w:cs="Arial"/>
          <w:sz w:val="22"/>
          <w:szCs w:val="22"/>
        </w:rPr>
        <w:t>parents</w:t>
      </w:r>
      <w:r w:rsidR="00A32E1F">
        <w:rPr>
          <w:rFonts w:ascii="Arial" w:hAnsi="Arial" w:cs="Arial"/>
          <w:sz w:val="22"/>
          <w:szCs w:val="22"/>
        </w:rPr>
        <w:t xml:space="preserve"> and Miss Smith. </w:t>
      </w:r>
      <w:r w:rsidR="008871F7">
        <w:rPr>
          <w:rFonts w:ascii="Arial" w:hAnsi="Arial" w:cs="Arial"/>
          <w:sz w:val="22"/>
          <w:szCs w:val="22"/>
        </w:rPr>
        <w:t xml:space="preserve">By </w:t>
      </w:r>
      <w:r w:rsidR="00A32E1F">
        <w:rPr>
          <w:rFonts w:ascii="Arial" w:hAnsi="Arial" w:cs="Arial"/>
          <w:sz w:val="22"/>
          <w:szCs w:val="22"/>
        </w:rPr>
        <w:t xml:space="preserve">allowing an </w:t>
      </w:r>
      <w:r w:rsidR="00B57C73">
        <w:rPr>
          <w:rFonts w:ascii="Arial" w:hAnsi="Arial" w:cs="Arial"/>
          <w:sz w:val="22"/>
          <w:szCs w:val="22"/>
        </w:rPr>
        <w:t>open-door</w:t>
      </w:r>
      <w:r w:rsidR="00A32E1F">
        <w:rPr>
          <w:rFonts w:ascii="Arial" w:hAnsi="Arial" w:cs="Arial"/>
          <w:sz w:val="22"/>
          <w:szCs w:val="22"/>
        </w:rPr>
        <w:t xml:space="preserve"> policy between the parents and Miss Smith, </w:t>
      </w:r>
      <w:r w:rsidR="00B57C73">
        <w:rPr>
          <w:rFonts w:ascii="Arial" w:hAnsi="Arial" w:cs="Arial"/>
          <w:sz w:val="22"/>
          <w:szCs w:val="22"/>
        </w:rPr>
        <w:t>it ensures</w:t>
      </w:r>
      <w:r w:rsidR="00A32E1F">
        <w:rPr>
          <w:rFonts w:ascii="Arial" w:hAnsi="Arial" w:cs="Arial"/>
          <w:sz w:val="22"/>
          <w:szCs w:val="22"/>
        </w:rPr>
        <w:t xml:space="preserve"> that there is regular communication about expectations, where Ben’s progression currently stands according to the Welsh Curriculum</w:t>
      </w:r>
      <w:r w:rsidR="00B21B89">
        <w:rPr>
          <w:rFonts w:ascii="Arial" w:hAnsi="Arial" w:cs="Arial"/>
          <w:sz w:val="22"/>
          <w:szCs w:val="22"/>
        </w:rPr>
        <w:t>,</w:t>
      </w:r>
      <w:r w:rsidR="00A32E1F">
        <w:rPr>
          <w:rFonts w:ascii="Arial" w:hAnsi="Arial" w:cs="Arial"/>
          <w:sz w:val="22"/>
          <w:szCs w:val="22"/>
        </w:rPr>
        <w:t xml:space="preserve"> and how t</w:t>
      </w:r>
      <w:r w:rsidR="00B21B89">
        <w:rPr>
          <w:rFonts w:ascii="Arial" w:hAnsi="Arial" w:cs="Arial"/>
          <w:sz w:val="22"/>
          <w:szCs w:val="22"/>
        </w:rPr>
        <w:t>he</w:t>
      </w:r>
      <w:r w:rsidR="00A32E1F">
        <w:rPr>
          <w:rFonts w:ascii="Arial" w:hAnsi="Arial" w:cs="Arial"/>
          <w:sz w:val="22"/>
          <w:szCs w:val="22"/>
        </w:rPr>
        <w:t xml:space="preserve"> parents are able to support Ben’s progression and </w:t>
      </w:r>
      <w:r w:rsidR="00B57C73">
        <w:rPr>
          <w:rFonts w:ascii="Arial" w:hAnsi="Arial" w:cs="Arial"/>
          <w:sz w:val="22"/>
          <w:szCs w:val="22"/>
        </w:rPr>
        <w:t>development</w:t>
      </w:r>
      <w:r w:rsidR="00A32E1F">
        <w:rPr>
          <w:rFonts w:ascii="Arial" w:hAnsi="Arial" w:cs="Arial"/>
          <w:sz w:val="22"/>
          <w:szCs w:val="22"/>
        </w:rPr>
        <w:t xml:space="preserve"> from </w:t>
      </w:r>
      <w:r w:rsidR="00B57C73">
        <w:rPr>
          <w:rFonts w:ascii="Arial" w:hAnsi="Arial" w:cs="Arial"/>
          <w:sz w:val="22"/>
          <w:szCs w:val="22"/>
        </w:rPr>
        <w:t>home</w:t>
      </w:r>
      <w:r w:rsidR="00A32E1F">
        <w:rPr>
          <w:rFonts w:ascii="Arial" w:hAnsi="Arial" w:cs="Arial"/>
          <w:sz w:val="22"/>
          <w:szCs w:val="22"/>
        </w:rPr>
        <w:t xml:space="preserve">. This </w:t>
      </w:r>
      <w:r w:rsidR="00B57C73">
        <w:rPr>
          <w:rFonts w:ascii="Arial" w:hAnsi="Arial" w:cs="Arial"/>
          <w:sz w:val="22"/>
          <w:szCs w:val="22"/>
        </w:rPr>
        <w:t>eliminates</w:t>
      </w:r>
      <w:r w:rsidR="00A32E1F">
        <w:rPr>
          <w:rFonts w:ascii="Arial" w:hAnsi="Arial" w:cs="Arial"/>
          <w:sz w:val="22"/>
          <w:szCs w:val="22"/>
        </w:rPr>
        <w:t xml:space="preserve"> any anxiety or confusion the </w:t>
      </w:r>
      <w:r w:rsidR="00B57C73">
        <w:rPr>
          <w:rFonts w:ascii="Arial" w:hAnsi="Arial" w:cs="Arial"/>
          <w:sz w:val="22"/>
          <w:szCs w:val="22"/>
        </w:rPr>
        <w:t>parents</w:t>
      </w:r>
      <w:r w:rsidR="00A32E1F">
        <w:rPr>
          <w:rFonts w:ascii="Arial" w:hAnsi="Arial" w:cs="Arial"/>
          <w:sz w:val="22"/>
          <w:szCs w:val="22"/>
        </w:rPr>
        <w:t xml:space="preserve"> may have about Ben’s transition and </w:t>
      </w:r>
      <w:r w:rsidR="00B57C73">
        <w:rPr>
          <w:rFonts w:ascii="Arial" w:hAnsi="Arial" w:cs="Arial"/>
          <w:sz w:val="22"/>
          <w:szCs w:val="22"/>
        </w:rPr>
        <w:t>development</w:t>
      </w:r>
      <w:r w:rsidR="00A32E1F">
        <w:rPr>
          <w:rFonts w:ascii="Arial" w:hAnsi="Arial" w:cs="Arial"/>
          <w:sz w:val="22"/>
          <w:szCs w:val="22"/>
        </w:rPr>
        <w:t xml:space="preserve"> as the parents are </w:t>
      </w:r>
      <w:r w:rsidR="00B57C73">
        <w:rPr>
          <w:rFonts w:ascii="Arial" w:hAnsi="Arial" w:cs="Arial"/>
          <w:sz w:val="22"/>
          <w:szCs w:val="22"/>
        </w:rPr>
        <w:t>continuously</w:t>
      </w:r>
      <w:r w:rsidR="00A32E1F">
        <w:rPr>
          <w:rFonts w:ascii="Arial" w:hAnsi="Arial" w:cs="Arial"/>
          <w:sz w:val="22"/>
          <w:szCs w:val="22"/>
        </w:rPr>
        <w:t xml:space="preserve"> involved throughout the support plan (See Part 2). </w:t>
      </w:r>
    </w:p>
    <w:p w14:paraId="7882C6DE" w14:textId="4C141A46" w:rsidR="0080435E" w:rsidRDefault="0080435E" w:rsidP="000D438C">
      <w:pPr>
        <w:spacing w:line="360" w:lineRule="auto"/>
        <w:rPr>
          <w:rFonts w:ascii="Arial" w:hAnsi="Arial" w:cs="Arial"/>
          <w:sz w:val="22"/>
          <w:szCs w:val="22"/>
        </w:rPr>
      </w:pPr>
    </w:p>
    <w:p w14:paraId="3A40D15D" w14:textId="00A12827" w:rsidR="0080435E" w:rsidRDefault="0080435E" w:rsidP="000D438C">
      <w:pPr>
        <w:spacing w:line="360" w:lineRule="auto"/>
        <w:rPr>
          <w:rFonts w:ascii="Arial" w:hAnsi="Arial" w:cs="Arial"/>
          <w:sz w:val="22"/>
          <w:szCs w:val="22"/>
        </w:rPr>
      </w:pPr>
      <w:r>
        <w:rPr>
          <w:rFonts w:ascii="Arial" w:hAnsi="Arial" w:cs="Arial"/>
          <w:sz w:val="22"/>
          <w:szCs w:val="22"/>
        </w:rPr>
        <w:t xml:space="preserve">The parents’ role for supporting Ben’s development through the transition will be to </w:t>
      </w:r>
      <w:r w:rsidR="00E32D09">
        <w:rPr>
          <w:rFonts w:ascii="Arial" w:hAnsi="Arial" w:cs="Arial"/>
          <w:sz w:val="22"/>
          <w:szCs w:val="22"/>
        </w:rPr>
        <w:t xml:space="preserve">look at the support plan each week and reinforce the activity that Ben has </w:t>
      </w:r>
      <w:r w:rsidR="00D040B7">
        <w:rPr>
          <w:rFonts w:ascii="Arial" w:hAnsi="Arial" w:cs="Arial"/>
          <w:sz w:val="22"/>
          <w:szCs w:val="22"/>
        </w:rPr>
        <w:t>focused</w:t>
      </w:r>
      <w:r w:rsidR="00E32D09">
        <w:rPr>
          <w:rFonts w:ascii="Arial" w:hAnsi="Arial" w:cs="Arial"/>
          <w:sz w:val="22"/>
          <w:szCs w:val="22"/>
        </w:rPr>
        <w:t xml:space="preserve"> on that week at home. For </w:t>
      </w:r>
      <w:r w:rsidR="00D040B7">
        <w:rPr>
          <w:rFonts w:ascii="Arial" w:hAnsi="Arial" w:cs="Arial"/>
          <w:sz w:val="22"/>
          <w:szCs w:val="22"/>
        </w:rPr>
        <w:t>example,</w:t>
      </w:r>
      <w:r w:rsidR="00E32D09">
        <w:rPr>
          <w:rFonts w:ascii="Arial" w:hAnsi="Arial" w:cs="Arial"/>
          <w:sz w:val="22"/>
          <w:szCs w:val="22"/>
        </w:rPr>
        <w:t xml:space="preserve"> when Ben gets </w:t>
      </w:r>
      <w:r w:rsidR="00D040B7">
        <w:rPr>
          <w:rFonts w:ascii="Arial" w:hAnsi="Arial" w:cs="Arial"/>
          <w:sz w:val="22"/>
          <w:szCs w:val="22"/>
        </w:rPr>
        <w:t>frustrated</w:t>
      </w:r>
      <w:r w:rsidR="00E32D09">
        <w:rPr>
          <w:rFonts w:ascii="Arial" w:hAnsi="Arial" w:cs="Arial"/>
          <w:sz w:val="22"/>
          <w:szCs w:val="22"/>
        </w:rPr>
        <w:t xml:space="preserve"> at home, it is the </w:t>
      </w:r>
      <w:r w:rsidR="00D040B7">
        <w:rPr>
          <w:rFonts w:ascii="Arial" w:hAnsi="Arial" w:cs="Arial"/>
          <w:sz w:val="22"/>
          <w:szCs w:val="22"/>
        </w:rPr>
        <w:t>parent’s</w:t>
      </w:r>
      <w:r w:rsidR="00E32D09">
        <w:rPr>
          <w:rFonts w:ascii="Arial" w:hAnsi="Arial" w:cs="Arial"/>
          <w:sz w:val="22"/>
          <w:szCs w:val="22"/>
        </w:rPr>
        <w:t xml:space="preserve"> role to practice feather breathing or </w:t>
      </w:r>
      <w:r w:rsidR="00D040B7">
        <w:rPr>
          <w:rFonts w:ascii="Arial" w:hAnsi="Arial" w:cs="Arial"/>
          <w:sz w:val="22"/>
          <w:szCs w:val="22"/>
        </w:rPr>
        <w:t>walking</w:t>
      </w:r>
      <w:r w:rsidR="00E32D09">
        <w:rPr>
          <w:rFonts w:ascii="Arial" w:hAnsi="Arial" w:cs="Arial"/>
          <w:sz w:val="22"/>
          <w:szCs w:val="22"/>
        </w:rPr>
        <w:t xml:space="preserve"> meditation at home with Ben. This </w:t>
      </w:r>
      <w:r w:rsidR="00D040B7">
        <w:rPr>
          <w:rFonts w:ascii="Arial" w:hAnsi="Arial" w:cs="Arial"/>
          <w:sz w:val="22"/>
          <w:szCs w:val="22"/>
        </w:rPr>
        <w:t>ensures</w:t>
      </w:r>
      <w:r w:rsidR="00E32D09">
        <w:rPr>
          <w:rFonts w:ascii="Arial" w:hAnsi="Arial" w:cs="Arial"/>
          <w:sz w:val="22"/>
          <w:szCs w:val="22"/>
        </w:rPr>
        <w:t xml:space="preserve"> that these </w:t>
      </w:r>
      <w:r w:rsidR="00D040B7">
        <w:rPr>
          <w:rFonts w:ascii="Arial" w:hAnsi="Arial" w:cs="Arial"/>
          <w:sz w:val="22"/>
          <w:szCs w:val="22"/>
        </w:rPr>
        <w:t>strategies</w:t>
      </w:r>
      <w:r w:rsidR="00E32D09">
        <w:rPr>
          <w:rFonts w:ascii="Arial" w:hAnsi="Arial" w:cs="Arial"/>
          <w:sz w:val="22"/>
          <w:szCs w:val="22"/>
        </w:rPr>
        <w:t xml:space="preserve"> become familiar </w:t>
      </w:r>
      <w:r w:rsidR="00D040B7">
        <w:rPr>
          <w:rFonts w:ascii="Arial" w:hAnsi="Arial" w:cs="Arial"/>
          <w:sz w:val="22"/>
          <w:szCs w:val="22"/>
        </w:rPr>
        <w:t>and</w:t>
      </w:r>
      <w:r w:rsidR="00E32D09">
        <w:rPr>
          <w:rFonts w:ascii="Arial" w:hAnsi="Arial" w:cs="Arial"/>
          <w:sz w:val="22"/>
          <w:szCs w:val="22"/>
        </w:rPr>
        <w:t xml:space="preserve"> consistent within </w:t>
      </w:r>
      <w:r w:rsidR="00D040B7">
        <w:rPr>
          <w:rFonts w:ascii="Arial" w:hAnsi="Arial" w:cs="Arial"/>
          <w:sz w:val="22"/>
          <w:szCs w:val="22"/>
        </w:rPr>
        <w:t>Ben’s</w:t>
      </w:r>
      <w:r w:rsidR="00E32D09">
        <w:rPr>
          <w:rFonts w:ascii="Arial" w:hAnsi="Arial" w:cs="Arial"/>
          <w:sz w:val="22"/>
          <w:szCs w:val="22"/>
        </w:rPr>
        <w:t xml:space="preserve"> life, he will </w:t>
      </w:r>
      <w:r w:rsidR="006D2A0F">
        <w:rPr>
          <w:rFonts w:ascii="Arial" w:hAnsi="Arial" w:cs="Arial"/>
          <w:sz w:val="22"/>
          <w:szCs w:val="22"/>
        </w:rPr>
        <w:t xml:space="preserve">then </w:t>
      </w:r>
      <w:r w:rsidR="00E32D09">
        <w:rPr>
          <w:rFonts w:ascii="Arial" w:hAnsi="Arial" w:cs="Arial"/>
          <w:sz w:val="22"/>
          <w:szCs w:val="22"/>
        </w:rPr>
        <w:t xml:space="preserve">be able to use them more </w:t>
      </w:r>
      <w:r w:rsidR="00D040B7">
        <w:rPr>
          <w:rFonts w:ascii="Arial" w:hAnsi="Arial" w:cs="Arial"/>
          <w:sz w:val="22"/>
          <w:szCs w:val="22"/>
        </w:rPr>
        <w:t>regularly</w:t>
      </w:r>
      <w:r w:rsidR="00E32D09">
        <w:rPr>
          <w:rFonts w:ascii="Arial" w:hAnsi="Arial" w:cs="Arial"/>
          <w:sz w:val="22"/>
          <w:szCs w:val="22"/>
        </w:rPr>
        <w:t xml:space="preserve"> to focus on his </w:t>
      </w:r>
      <w:r w:rsidR="00D040B7">
        <w:rPr>
          <w:rFonts w:ascii="Arial" w:hAnsi="Arial" w:cs="Arial"/>
          <w:sz w:val="22"/>
          <w:szCs w:val="22"/>
        </w:rPr>
        <w:t>self</w:t>
      </w:r>
      <w:r w:rsidR="00E32D09">
        <w:rPr>
          <w:rFonts w:ascii="Arial" w:hAnsi="Arial" w:cs="Arial"/>
          <w:sz w:val="22"/>
          <w:szCs w:val="22"/>
        </w:rPr>
        <w:t xml:space="preserve">-regulation. </w:t>
      </w:r>
      <w:r w:rsidR="00D200A3">
        <w:rPr>
          <w:rFonts w:ascii="Arial" w:hAnsi="Arial" w:cs="Arial"/>
          <w:sz w:val="22"/>
          <w:szCs w:val="22"/>
        </w:rPr>
        <w:t xml:space="preserve">(Correia and Marques-Pinto, 2016) looked at research indicating that </w:t>
      </w:r>
      <w:r w:rsidR="006726C2">
        <w:rPr>
          <w:rFonts w:ascii="Arial" w:hAnsi="Arial" w:cs="Arial"/>
          <w:sz w:val="22"/>
          <w:szCs w:val="22"/>
        </w:rPr>
        <w:t>learner’s</w:t>
      </w:r>
      <w:r w:rsidR="00D200A3">
        <w:rPr>
          <w:rFonts w:ascii="Arial" w:hAnsi="Arial" w:cs="Arial"/>
          <w:sz w:val="22"/>
          <w:szCs w:val="22"/>
        </w:rPr>
        <w:t xml:space="preserve"> </w:t>
      </w:r>
      <w:r w:rsidR="00D040B7">
        <w:rPr>
          <w:rFonts w:ascii="Arial" w:hAnsi="Arial" w:cs="Arial"/>
          <w:sz w:val="22"/>
          <w:szCs w:val="22"/>
        </w:rPr>
        <w:t>behaviour</w:t>
      </w:r>
      <w:r w:rsidR="00D200A3">
        <w:rPr>
          <w:rFonts w:ascii="Arial" w:hAnsi="Arial" w:cs="Arial"/>
          <w:sz w:val="22"/>
          <w:szCs w:val="22"/>
        </w:rPr>
        <w:t xml:space="preserve"> such as self-regulation and self-control is what makes a transition successful. In order </w:t>
      </w:r>
      <w:r w:rsidR="00D040B7">
        <w:rPr>
          <w:rFonts w:ascii="Arial" w:hAnsi="Arial" w:cs="Arial"/>
          <w:sz w:val="22"/>
          <w:szCs w:val="22"/>
        </w:rPr>
        <w:t>for</w:t>
      </w:r>
      <w:r w:rsidR="00D200A3">
        <w:rPr>
          <w:rFonts w:ascii="Arial" w:hAnsi="Arial" w:cs="Arial"/>
          <w:sz w:val="22"/>
          <w:szCs w:val="22"/>
        </w:rPr>
        <w:t xml:space="preserve"> Ben to progress</w:t>
      </w:r>
      <w:r w:rsidR="00F30873">
        <w:rPr>
          <w:rFonts w:ascii="Arial" w:hAnsi="Arial" w:cs="Arial"/>
          <w:sz w:val="22"/>
          <w:szCs w:val="22"/>
        </w:rPr>
        <w:t>,</w:t>
      </w:r>
      <w:r w:rsidR="00D200A3">
        <w:rPr>
          <w:rFonts w:ascii="Arial" w:hAnsi="Arial" w:cs="Arial"/>
          <w:sz w:val="22"/>
          <w:szCs w:val="22"/>
        </w:rPr>
        <w:t xml:space="preserve"> strategies need to be </w:t>
      </w:r>
      <w:r w:rsidR="00D040B7">
        <w:rPr>
          <w:rFonts w:ascii="Arial" w:hAnsi="Arial" w:cs="Arial"/>
          <w:sz w:val="22"/>
          <w:szCs w:val="22"/>
        </w:rPr>
        <w:t>implemented</w:t>
      </w:r>
      <w:r w:rsidR="00D200A3">
        <w:rPr>
          <w:rFonts w:ascii="Arial" w:hAnsi="Arial" w:cs="Arial"/>
          <w:sz w:val="22"/>
          <w:szCs w:val="22"/>
        </w:rPr>
        <w:t xml:space="preserve"> within the home. </w:t>
      </w:r>
      <w:r w:rsidR="00F30873">
        <w:rPr>
          <w:rFonts w:ascii="Arial" w:hAnsi="Arial" w:cs="Arial"/>
          <w:sz w:val="22"/>
          <w:szCs w:val="22"/>
        </w:rPr>
        <w:t xml:space="preserve">It will also be the </w:t>
      </w:r>
      <w:r w:rsidR="00762151">
        <w:rPr>
          <w:rFonts w:ascii="Arial" w:hAnsi="Arial" w:cs="Arial"/>
          <w:sz w:val="22"/>
          <w:szCs w:val="22"/>
        </w:rPr>
        <w:t>parents’</w:t>
      </w:r>
      <w:r w:rsidR="00F30873">
        <w:rPr>
          <w:rFonts w:ascii="Arial" w:hAnsi="Arial" w:cs="Arial"/>
          <w:sz w:val="22"/>
          <w:szCs w:val="22"/>
        </w:rPr>
        <w:t xml:space="preserve"> role to communicate effectively with Miss Smith, (Sutherland </w:t>
      </w:r>
      <w:r w:rsidR="00F30873">
        <w:rPr>
          <w:rFonts w:ascii="Arial" w:hAnsi="Arial" w:cs="Arial"/>
          <w:i/>
          <w:iCs/>
          <w:sz w:val="22"/>
          <w:szCs w:val="22"/>
        </w:rPr>
        <w:t xml:space="preserve">et al. </w:t>
      </w:r>
      <w:r w:rsidR="00F30873">
        <w:rPr>
          <w:rFonts w:ascii="Arial" w:hAnsi="Arial" w:cs="Arial"/>
          <w:sz w:val="22"/>
          <w:szCs w:val="22"/>
        </w:rPr>
        <w:t xml:space="preserve">2010, p. 46) implies that it is essential that all stakeholders involved </w:t>
      </w:r>
      <w:r w:rsidR="00762151">
        <w:rPr>
          <w:rFonts w:ascii="Arial" w:hAnsi="Arial" w:cs="Arial"/>
          <w:sz w:val="22"/>
          <w:szCs w:val="22"/>
        </w:rPr>
        <w:t>understand</w:t>
      </w:r>
      <w:r w:rsidR="00F30873">
        <w:rPr>
          <w:rFonts w:ascii="Arial" w:hAnsi="Arial" w:cs="Arial"/>
          <w:sz w:val="22"/>
          <w:szCs w:val="22"/>
        </w:rPr>
        <w:t xml:space="preserve"> the </w:t>
      </w:r>
      <w:r w:rsidR="00762151">
        <w:rPr>
          <w:rFonts w:ascii="Arial" w:hAnsi="Arial" w:cs="Arial"/>
          <w:sz w:val="22"/>
          <w:szCs w:val="22"/>
        </w:rPr>
        <w:t>importance</w:t>
      </w:r>
      <w:r w:rsidR="00F30873">
        <w:rPr>
          <w:rFonts w:ascii="Arial" w:hAnsi="Arial" w:cs="Arial"/>
          <w:sz w:val="22"/>
          <w:szCs w:val="22"/>
        </w:rPr>
        <w:t xml:space="preserve"> of effectual planning and coordination of activities within the support plan and the importance of positive relationships between Ben, Miss Smith and the parents in order for the transition process to be successful and for Ben’s development to progress. </w:t>
      </w:r>
    </w:p>
    <w:p w14:paraId="4A749B6F" w14:textId="094CF60F" w:rsidR="008071B0" w:rsidRDefault="008071B0" w:rsidP="000D438C">
      <w:pPr>
        <w:spacing w:line="360" w:lineRule="auto"/>
        <w:rPr>
          <w:rFonts w:ascii="Arial" w:hAnsi="Arial" w:cs="Arial"/>
          <w:sz w:val="22"/>
          <w:szCs w:val="22"/>
        </w:rPr>
      </w:pPr>
    </w:p>
    <w:p w14:paraId="102B0D7D" w14:textId="1FF2504A" w:rsidR="00336990" w:rsidRDefault="00BF6DC5" w:rsidP="000D438C">
      <w:pPr>
        <w:spacing w:line="360" w:lineRule="auto"/>
        <w:rPr>
          <w:rFonts w:ascii="Arial" w:hAnsi="Arial" w:cs="Arial"/>
          <w:sz w:val="22"/>
          <w:szCs w:val="22"/>
        </w:rPr>
      </w:pPr>
      <w:r>
        <w:rPr>
          <w:rFonts w:ascii="Arial" w:hAnsi="Arial" w:cs="Arial"/>
          <w:sz w:val="22"/>
          <w:szCs w:val="22"/>
        </w:rPr>
        <w:t xml:space="preserve">(Galut, 2001) explores Bronfenbrenner’s ecological systems theory </w:t>
      </w:r>
      <w:r w:rsidR="009F4BA5">
        <w:rPr>
          <w:rFonts w:ascii="Arial" w:hAnsi="Arial" w:cs="Arial"/>
          <w:sz w:val="22"/>
          <w:szCs w:val="22"/>
        </w:rPr>
        <w:t xml:space="preserve">which </w:t>
      </w:r>
      <w:r>
        <w:rPr>
          <w:rFonts w:ascii="Arial" w:hAnsi="Arial" w:cs="Arial"/>
          <w:sz w:val="22"/>
          <w:szCs w:val="22"/>
        </w:rPr>
        <w:t>suggests that a child’s development is highly influenced by the immediate surrounding environment but ca</w:t>
      </w:r>
      <w:r w:rsidR="009F4BA5">
        <w:rPr>
          <w:rFonts w:ascii="Arial" w:hAnsi="Arial" w:cs="Arial"/>
          <w:sz w:val="22"/>
          <w:szCs w:val="22"/>
        </w:rPr>
        <w:t>n</w:t>
      </w:r>
      <w:r>
        <w:rPr>
          <w:rFonts w:ascii="Arial" w:hAnsi="Arial" w:cs="Arial"/>
          <w:sz w:val="22"/>
          <w:szCs w:val="22"/>
        </w:rPr>
        <w:t xml:space="preserve"> also be influenced by the interactions the child may have  with a larger surrounding environment. </w:t>
      </w:r>
      <w:r w:rsidR="00FD64D2">
        <w:rPr>
          <w:rFonts w:ascii="Arial" w:hAnsi="Arial" w:cs="Arial"/>
          <w:sz w:val="22"/>
          <w:szCs w:val="22"/>
        </w:rPr>
        <w:t>(Galut, 2001</w:t>
      </w:r>
      <w:r w:rsidR="00756024">
        <w:rPr>
          <w:rFonts w:ascii="Arial" w:hAnsi="Arial" w:cs="Arial"/>
          <w:sz w:val="22"/>
          <w:szCs w:val="22"/>
        </w:rPr>
        <w:t>, p.3)</w:t>
      </w:r>
      <w:r w:rsidR="00FD64D2">
        <w:rPr>
          <w:rFonts w:ascii="Arial" w:hAnsi="Arial" w:cs="Arial"/>
          <w:sz w:val="22"/>
          <w:szCs w:val="22"/>
        </w:rPr>
        <w:t xml:space="preserve"> implies that </w:t>
      </w:r>
      <w:r>
        <w:rPr>
          <w:rFonts w:ascii="Arial" w:hAnsi="Arial" w:cs="Arial"/>
          <w:sz w:val="22"/>
          <w:szCs w:val="22"/>
        </w:rPr>
        <w:t>Bronfenbrenner’s</w:t>
      </w:r>
      <w:r w:rsidR="00FD64D2">
        <w:rPr>
          <w:rFonts w:ascii="Arial" w:hAnsi="Arial" w:cs="Arial"/>
          <w:sz w:val="22"/>
          <w:szCs w:val="22"/>
        </w:rPr>
        <w:t xml:space="preserve"> theory consists of various ecological </w:t>
      </w:r>
      <w:r>
        <w:rPr>
          <w:rFonts w:ascii="Arial" w:hAnsi="Arial" w:cs="Arial"/>
          <w:sz w:val="22"/>
          <w:szCs w:val="22"/>
        </w:rPr>
        <w:t>systems</w:t>
      </w:r>
      <w:r w:rsidR="00FD64D2">
        <w:rPr>
          <w:rFonts w:ascii="Arial" w:hAnsi="Arial" w:cs="Arial"/>
          <w:sz w:val="22"/>
          <w:szCs w:val="22"/>
        </w:rPr>
        <w:t xml:space="preserve"> and </w:t>
      </w:r>
      <w:r>
        <w:rPr>
          <w:rFonts w:ascii="Arial" w:hAnsi="Arial" w:cs="Arial"/>
          <w:sz w:val="22"/>
          <w:szCs w:val="22"/>
        </w:rPr>
        <w:t>that</w:t>
      </w:r>
      <w:r w:rsidR="00FD64D2">
        <w:rPr>
          <w:rFonts w:ascii="Arial" w:hAnsi="Arial" w:cs="Arial"/>
          <w:sz w:val="22"/>
          <w:szCs w:val="22"/>
        </w:rPr>
        <w:t xml:space="preserve"> the most </w:t>
      </w:r>
      <w:r>
        <w:rPr>
          <w:rFonts w:ascii="Arial" w:hAnsi="Arial" w:cs="Arial"/>
          <w:sz w:val="22"/>
          <w:szCs w:val="22"/>
        </w:rPr>
        <w:t>influential</w:t>
      </w:r>
      <w:r w:rsidR="00FD64D2">
        <w:rPr>
          <w:rFonts w:ascii="Arial" w:hAnsi="Arial" w:cs="Arial"/>
          <w:sz w:val="22"/>
          <w:szCs w:val="22"/>
        </w:rPr>
        <w:t xml:space="preserve"> on the </w:t>
      </w:r>
      <w:r>
        <w:rPr>
          <w:rFonts w:ascii="Arial" w:hAnsi="Arial" w:cs="Arial"/>
          <w:sz w:val="22"/>
          <w:szCs w:val="22"/>
        </w:rPr>
        <w:t>child’s</w:t>
      </w:r>
      <w:r w:rsidR="00FD64D2">
        <w:rPr>
          <w:rFonts w:ascii="Arial" w:hAnsi="Arial" w:cs="Arial"/>
          <w:sz w:val="22"/>
          <w:szCs w:val="22"/>
        </w:rPr>
        <w:t xml:space="preserve"> </w:t>
      </w:r>
      <w:r>
        <w:rPr>
          <w:rFonts w:ascii="Arial" w:hAnsi="Arial" w:cs="Arial"/>
          <w:sz w:val="22"/>
          <w:szCs w:val="22"/>
        </w:rPr>
        <w:t>development</w:t>
      </w:r>
      <w:r w:rsidR="00FD64D2">
        <w:rPr>
          <w:rFonts w:ascii="Arial" w:hAnsi="Arial" w:cs="Arial"/>
          <w:sz w:val="22"/>
          <w:szCs w:val="22"/>
        </w:rPr>
        <w:t xml:space="preserve"> would be the </w:t>
      </w:r>
      <w:r w:rsidR="00FD64D2">
        <w:rPr>
          <w:rFonts w:ascii="Arial" w:hAnsi="Arial" w:cs="Arial"/>
          <w:sz w:val="22"/>
          <w:szCs w:val="22"/>
        </w:rPr>
        <w:lastRenderedPageBreak/>
        <w:t xml:space="preserve">microsystem, </w:t>
      </w:r>
      <w:r>
        <w:rPr>
          <w:rFonts w:ascii="Arial" w:hAnsi="Arial" w:cs="Arial"/>
          <w:sz w:val="22"/>
          <w:szCs w:val="22"/>
        </w:rPr>
        <w:t>consisting</w:t>
      </w:r>
      <w:r w:rsidR="00FD64D2">
        <w:rPr>
          <w:rFonts w:ascii="Arial" w:hAnsi="Arial" w:cs="Arial"/>
          <w:sz w:val="22"/>
          <w:szCs w:val="22"/>
        </w:rPr>
        <w:t xml:space="preserve"> of the </w:t>
      </w:r>
      <w:r>
        <w:rPr>
          <w:rFonts w:ascii="Arial" w:hAnsi="Arial" w:cs="Arial"/>
          <w:sz w:val="22"/>
          <w:szCs w:val="22"/>
        </w:rPr>
        <w:t>child’s</w:t>
      </w:r>
      <w:r w:rsidR="00FD64D2">
        <w:rPr>
          <w:rFonts w:ascii="Arial" w:hAnsi="Arial" w:cs="Arial"/>
          <w:sz w:val="22"/>
          <w:szCs w:val="22"/>
        </w:rPr>
        <w:t xml:space="preserve"> family, school and peers. </w:t>
      </w:r>
      <w:r w:rsidR="00916DF8">
        <w:rPr>
          <w:rFonts w:ascii="Arial" w:hAnsi="Arial" w:cs="Arial"/>
          <w:sz w:val="22"/>
          <w:szCs w:val="22"/>
        </w:rPr>
        <w:t xml:space="preserve">The theory indicates </w:t>
      </w:r>
      <w:r w:rsidR="00DA0247">
        <w:rPr>
          <w:rFonts w:ascii="Arial" w:hAnsi="Arial" w:cs="Arial"/>
          <w:sz w:val="22"/>
          <w:szCs w:val="22"/>
        </w:rPr>
        <w:t>th</w:t>
      </w:r>
      <w:r w:rsidR="006D2A0F">
        <w:rPr>
          <w:rFonts w:ascii="Arial" w:hAnsi="Arial" w:cs="Arial"/>
          <w:sz w:val="22"/>
          <w:szCs w:val="22"/>
        </w:rPr>
        <w:t>at</w:t>
      </w:r>
      <w:r w:rsidR="00916DF8">
        <w:rPr>
          <w:rFonts w:ascii="Arial" w:hAnsi="Arial" w:cs="Arial"/>
          <w:sz w:val="22"/>
          <w:szCs w:val="22"/>
        </w:rPr>
        <w:t xml:space="preserve"> the </w:t>
      </w:r>
      <w:r w:rsidR="00DA0247">
        <w:rPr>
          <w:rFonts w:ascii="Arial" w:hAnsi="Arial" w:cs="Arial"/>
          <w:sz w:val="22"/>
          <w:szCs w:val="22"/>
        </w:rPr>
        <w:t>interactions</w:t>
      </w:r>
      <w:r w:rsidR="00916DF8">
        <w:rPr>
          <w:rFonts w:ascii="Arial" w:hAnsi="Arial" w:cs="Arial"/>
          <w:sz w:val="22"/>
          <w:szCs w:val="22"/>
        </w:rPr>
        <w:t xml:space="preserve"> within the microsystem are </w:t>
      </w:r>
      <w:r w:rsidR="00DA0247">
        <w:rPr>
          <w:rFonts w:ascii="Arial" w:hAnsi="Arial" w:cs="Arial"/>
          <w:sz w:val="22"/>
          <w:szCs w:val="22"/>
        </w:rPr>
        <w:t>essential</w:t>
      </w:r>
      <w:r w:rsidR="00916DF8">
        <w:rPr>
          <w:rFonts w:ascii="Arial" w:hAnsi="Arial" w:cs="Arial"/>
          <w:sz w:val="22"/>
          <w:szCs w:val="22"/>
        </w:rPr>
        <w:t xml:space="preserve"> in supporting the </w:t>
      </w:r>
      <w:r w:rsidR="00DA0247">
        <w:rPr>
          <w:rFonts w:ascii="Arial" w:hAnsi="Arial" w:cs="Arial"/>
          <w:sz w:val="22"/>
          <w:szCs w:val="22"/>
        </w:rPr>
        <w:t>child’s</w:t>
      </w:r>
      <w:r w:rsidR="00916DF8">
        <w:rPr>
          <w:rFonts w:ascii="Arial" w:hAnsi="Arial" w:cs="Arial"/>
          <w:sz w:val="22"/>
          <w:szCs w:val="22"/>
        </w:rPr>
        <w:t xml:space="preserve"> development, suggesting that the </w:t>
      </w:r>
      <w:r w:rsidR="00DA0247">
        <w:rPr>
          <w:rFonts w:ascii="Arial" w:hAnsi="Arial" w:cs="Arial"/>
          <w:sz w:val="22"/>
          <w:szCs w:val="22"/>
        </w:rPr>
        <w:t>child’s</w:t>
      </w:r>
      <w:r w:rsidR="00916DF8">
        <w:rPr>
          <w:rFonts w:ascii="Arial" w:hAnsi="Arial" w:cs="Arial"/>
          <w:sz w:val="22"/>
          <w:szCs w:val="22"/>
        </w:rPr>
        <w:t xml:space="preserve"> relationships with their parents and peers </w:t>
      </w:r>
      <w:r w:rsidR="00DA0247">
        <w:rPr>
          <w:rFonts w:ascii="Arial" w:hAnsi="Arial" w:cs="Arial"/>
          <w:sz w:val="22"/>
          <w:szCs w:val="22"/>
        </w:rPr>
        <w:t>must</w:t>
      </w:r>
      <w:r w:rsidR="00916DF8">
        <w:rPr>
          <w:rFonts w:ascii="Arial" w:hAnsi="Arial" w:cs="Arial"/>
          <w:sz w:val="22"/>
          <w:szCs w:val="22"/>
        </w:rPr>
        <w:t xml:space="preserve"> be positive in order to have a </w:t>
      </w:r>
      <w:r w:rsidR="00DA0247">
        <w:rPr>
          <w:rFonts w:ascii="Arial" w:hAnsi="Arial" w:cs="Arial"/>
          <w:sz w:val="22"/>
          <w:szCs w:val="22"/>
        </w:rPr>
        <w:t>positive</w:t>
      </w:r>
      <w:r w:rsidR="00916DF8">
        <w:rPr>
          <w:rFonts w:ascii="Arial" w:hAnsi="Arial" w:cs="Arial"/>
          <w:sz w:val="22"/>
          <w:szCs w:val="22"/>
        </w:rPr>
        <w:t xml:space="preserve"> impact on the child. </w:t>
      </w:r>
      <w:r w:rsidR="00E321F1">
        <w:rPr>
          <w:rFonts w:ascii="Arial" w:hAnsi="Arial" w:cs="Arial"/>
          <w:sz w:val="22"/>
          <w:szCs w:val="22"/>
        </w:rPr>
        <w:t>(Galut, 2001</w:t>
      </w:r>
      <w:r w:rsidR="00756024">
        <w:rPr>
          <w:rFonts w:ascii="Arial" w:hAnsi="Arial" w:cs="Arial"/>
          <w:sz w:val="22"/>
          <w:szCs w:val="22"/>
        </w:rPr>
        <w:t>, p.3</w:t>
      </w:r>
      <w:r w:rsidR="00E321F1">
        <w:rPr>
          <w:rFonts w:ascii="Arial" w:hAnsi="Arial" w:cs="Arial"/>
          <w:sz w:val="22"/>
          <w:szCs w:val="22"/>
        </w:rPr>
        <w:t>)</w:t>
      </w:r>
      <w:r w:rsidR="00E321F1">
        <w:rPr>
          <w:rFonts w:ascii="Arial" w:hAnsi="Arial" w:cs="Arial"/>
          <w:sz w:val="22"/>
          <w:szCs w:val="22"/>
        </w:rPr>
        <w:t xml:space="preserve"> explores the </w:t>
      </w:r>
      <w:r w:rsidR="00A4275D">
        <w:rPr>
          <w:rFonts w:ascii="Arial" w:hAnsi="Arial" w:cs="Arial"/>
          <w:sz w:val="22"/>
          <w:szCs w:val="22"/>
        </w:rPr>
        <w:t>theory</w:t>
      </w:r>
      <w:r w:rsidR="00E321F1">
        <w:rPr>
          <w:rFonts w:ascii="Arial" w:hAnsi="Arial" w:cs="Arial"/>
          <w:sz w:val="22"/>
          <w:szCs w:val="22"/>
        </w:rPr>
        <w:t xml:space="preserve"> further which </w:t>
      </w:r>
      <w:r w:rsidR="006D2A0F">
        <w:rPr>
          <w:rFonts w:ascii="Arial" w:hAnsi="Arial" w:cs="Arial"/>
          <w:sz w:val="22"/>
          <w:szCs w:val="22"/>
        </w:rPr>
        <w:t>indicates</w:t>
      </w:r>
      <w:r w:rsidR="00E321F1">
        <w:rPr>
          <w:rFonts w:ascii="Arial" w:hAnsi="Arial" w:cs="Arial"/>
          <w:sz w:val="22"/>
          <w:szCs w:val="22"/>
        </w:rPr>
        <w:t xml:space="preserve"> that the way a child </w:t>
      </w:r>
      <w:r w:rsidR="00A4275D">
        <w:rPr>
          <w:rFonts w:ascii="Arial" w:hAnsi="Arial" w:cs="Arial"/>
          <w:sz w:val="22"/>
          <w:szCs w:val="22"/>
        </w:rPr>
        <w:t>reacts</w:t>
      </w:r>
      <w:r w:rsidR="00E321F1">
        <w:rPr>
          <w:rFonts w:ascii="Arial" w:hAnsi="Arial" w:cs="Arial"/>
          <w:sz w:val="22"/>
          <w:szCs w:val="22"/>
        </w:rPr>
        <w:t xml:space="preserve"> to </w:t>
      </w:r>
      <w:r w:rsidR="00A4275D">
        <w:rPr>
          <w:rFonts w:ascii="Arial" w:hAnsi="Arial" w:cs="Arial"/>
          <w:sz w:val="22"/>
          <w:szCs w:val="22"/>
        </w:rPr>
        <w:t>those</w:t>
      </w:r>
      <w:r w:rsidR="00E321F1">
        <w:rPr>
          <w:rFonts w:ascii="Arial" w:hAnsi="Arial" w:cs="Arial"/>
          <w:sz w:val="22"/>
          <w:szCs w:val="22"/>
        </w:rPr>
        <w:t xml:space="preserve"> in the microsystem, such as peers, will </w:t>
      </w:r>
      <w:r w:rsidR="00A4275D">
        <w:rPr>
          <w:rFonts w:ascii="Arial" w:hAnsi="Arial" w:cs="Arial"/>
          <w:sz w:val="22"/>
          <w:szCs w:val="22"/>
        </w:rPr>
        <w:t>often</w:t>
      </w:r>
      <w:r w:rsidR="00E321F1">
        <w:rPr>
          <w:rFonts w:ascii="Arial" w:hAnsi="Arial" w:cs="Arial"/>
          <w:sz w:val="22"/>
          <w:szCs w:val="22"/>
        </w:rPr>
        <w:t xml:space="preserve"> influence how the child will be treated in return. </w:t>
      </w:r>
      <w:r w:rsidR="00377D49">
        <w:rPr>
          <w:rFonts w:ascii="Arial" w:hAnsi="Arial" w:cs="Arial"/>
          <w:sz w:val="22"/>
          <w:szCs w:val="22"/>
        </w:rPr>
        <w:t xml:space="preserve">(Guy – Evans, 2020) supports </w:t>
      </w:r>
      <w:r w:rsidR="004415C6">
        <w:rPr>
          <w:rFonts w:ascii="Arial" w:hAnsi="Arial" w:cs="Arial"/>
          <w:sz w:val="22"/>
          <w:szCs w:val="22"/>
        </w:rPr>
        <w:t>Bronfenbrenner’s</w:t>
      </w:r>
      <w:r w:rsidR="00DB51B0">
        <w:rPr>
          <w:rFonts w:ascii="Arial" w:hAnsi="Arial" w:cs="Arial"/>
          <w:sz w:val="22"/>
          <w:szCs w:val="22"/>
        </w:rPr>
        <w:t xml:space="preserve"> theory </w:t>
      </w:r>
      <w:r w:rsidR="00377D49">
        <w:rPr>
          <w:rFonts w:ascii="Arial" w:hAnsi="Arial" w:cs="Arial"/>
          <w:sz w:val="22"/>
          <w:szCs w:val="22"/>
        </w:rPr>
        <w:t xml:space="preserve">which </w:t>
      </w:r>
      <w:r w:rsidR="006D2A0F">
        <w:rPr>
          <w:rFonts w:ascii="Arial" w:hAnsi="Arial" w:cs="Arial"/>
          <w:sz w:val="22"/>
          <w:szCs w:val="22"/>
        </w:rPr>
        <w:t>indicates</w:t>
      </w:r>
      <w:r w:rsidR="00DB51B0">
        <w:rPr>
          <w:rFonts w:ascii="Arial" w:hAnsi="Arial" w:cs="Arial"/>
          <w:sz w:val="22"/>
          <w:szCs w:val="22"/>
        </w:rPr>
        <w:t xml:space="preserve"> that if Ben shows aggressive behaviours towards his peers, this is often the same reaction Ben will receive back, thus </w:t>
      </w:r>
      <w:r w:rsidR="004415C6">
        <w:rPr>
          <w:rFonts w:ascii="Arial" w:hAnsi="Arial" w:cs="Arial"/>
          <w:sz w:val="22"/>
          <w:szCs w:val="22"/>
        </w:rPr>
        <w:t>resulting</w:t>
      </w:r>
      <w:r w:rsidR="00DB51B0">
        <w:rPr>
          <w:rFonts w:ascii="Arial" w:hAnsi="Arial" w:cs="Arial"/>
          <w:sz w:val="22"/>
          <w:szCs w:val="22"/>
        </w:rPr>
        <w:t xml:space="preserve"> in peer rejection. </w:t>
      </w:r>
      <w:r w:rsidR="004415C6">
        <w:rPr>
          <w:rFonts w:ascii="Arial" w:hAnsi="Arial" w:cs="Arial"/>
          <w:sz w:val="22"/>
          <w:szCs w:val="22"/>
        </w:rPr>
        <w:t>Ultimately</w:t>
      </w:r>
      <w:r w:rsidR="00DB51B0">
        <w:rPr>
          <w:rFonts w:ascii="Arial" w:hAnsi="Arial" w:cs="Arial"/>
          <w:sz w:val="22"/>
          <w:szCs w:val="22"/>
        </w:rPr>
        <w:t xml:space="preserve"> this will have a </w:t>
      </w:r>
      <w:r w:rsidR="004415C6">
        <w:rPr>
          <w:rFonts w:ascii="Arial" w:hAnsi="Arial" w:cs="Arial"/>
          <w:sz w:val="22"/>
          <w:szCs w:val="22"/>
        </w:rPr>
        <w:t>negative</w:t>
      </w:r>
      <w:r w:rsidR="00DB51B0">
        <w:rPr>
          <w:rFonts w:ascii="Arial" w:hAnsi="Arial" w:cs="Arial"/>
          <w:sz w:val="22"/>
          <w:szCs w:val="22"/>
        </w:rPr>
        <w:t xml:space="preserve"> impact on Ben’s social </w:t>
      </w:r>
      <w:r w:rsidR="004415C6">
        <w:rPr>
          <w:rFonts w:ascii="Arial" w:hAnsi="Arial" w:cs="Arial"/>
          <w:sz w:val="22"/>
          <w:szCs w:val="22"/>
        </w:rPr>
        <w:t>development</w:t>
      </w:r>
      <w:r w:rsidR="00DB51B0">
        <w:rPr>
          <w:rFonts w:ascii="Arial" w:hAnsi="Arial" w:cs="Arial"/>
          <w:sz w:val="22"/>
          <w:szCs w:val="22"/>
        </w:rPr>
        <w:t xml:space="preserve"> and in </w:t>
      </w:r>
      <w:r w:rsidR="004415C6">
        <w:rPr>
          <w:rFonts w:ascii="Arial" w:hAnsi="Arial" w:cs="Arial"/>
          <w:sz w:val="22"/>
          <w:szCs w:val="22"/>
        </w:rPr>
        <w:t>turn</w:t>
      </w:r>
      <w:r w:rsidR="00DB51B0">
        <w:rPr>
          <w:rFonts w:ascii="Arial" w:hAnsi="Arial" w:cs="Arial"/>
          <w:sz w:val="22"/>
          <w:szCs w:val="22"/>
        </w:rPr>
        <w:t xml:space="preserve"> his emotional and </w:t>
      </w:r>
      <w:r w:rsidR="004415C6">
        <w:rPr>
          <w:rFonts w:ascii="Arial" w:hAnsi="Arial" w:cs="Arial"/>
          <w:sz w:val="22"/>
          <w:szCs w:val="22"/>
        </w:rPr>
        <w:t>behavioural</w:t>
      </w:r>
      <w:r w:rsidR="00DB51B0">
        <w:rPr>
          <w:rFonts w:ascii="Arial" w:hAnsi="Arial" w:cs="Arial"/>
          <w:sz w:val="22"/>
          <w:szCs w:val="22"/>
        </w:rPr>
        <w:t xml:space="preserve"> </w:t>
      </w:r>
      <w:r w:rsidR="004415C6">
        <w:rPr>
          <w:rFonts w:ascii="Arial" w:hAnsi="Arial" w:cs="Arial"/>
          <w:sz w:val="22"/>
          <w:szCs w:val="22"/>
        </w:rPr>
        <w:t>development</w:t>
      </w:r>
      <w:r w:rsidR="00DB51B0">
        <w:rPr>
          <w:rFonts w:ascii="Arial" w:hAnsi="Arial" w:cs="Arial"/>
          <w:sz w:val="22"/>
          <w:szCs w:val="22"/>
        </w:rPr>
        <w:t xml:space="preserve"> also. </w:t>
      </w:r>
    </w:p>
    <w:p w14:paraId="22605819" w14:textId="65207858" w:rsidR="00C304EE" w:rsidRDefault="00C304EE" w:rsidP="000D438C">
      <w:pPr>
        <w:spacing w:line="360" w:lineRule="auto"/>
        <w:rPr>
          <w:rFonts w:ascii="Arial" w:hAnsi="Arial" w:cs="Arial"/>
          <w:sz w:val="22"/>
          <w:szCs w:val="22"/>
        </w:rPr>
      </w:pPr>
    </w:p>
    <w:p w14:paraId="29B5A9D4" w14:textId="642F05E2" w:rsidR="00C304EE" w:rsidRDefault="00C304EE" w:rsidP="000D438C">
      <w:pPr>
        <w:spacing w:line="360" w:lineRule="auto"/>
        <w:rPr>
          <w:rFonts w:ascii="Arial" w:hAnsi="Arial" w:cs="Arial"/>
          <w:sz w:val="22"/>
          <w:szCs w:val="22"/>
        </w:rPr>
      </w:pPr>
      <w:r>
        <w:rPr>
          <w:rFonts w:ascii="Arial" w:hAnsi="Arial" w:cs="Arial"/>
          <w:sz w:val="22"/>
          <w:szCs w:val="22"/>
        </w:rPr>
        <w:t xml:space="preserve">(Wenger, 1998, p. 76) would agree with </w:t>
      </w:r>
      <w:r w:rsidR="00B326F6">
        <w:rPr>
          <w:rFonts w:ascii="Arial" w:hAnsi="Arial" w:cs="Arial"/>
          <w:sz w:val="22"/>
          <w:szCs w:val="22"/>
        </w:rPr>
        <w:t>Bronfenbrenner’s</w:t>
      </w:r>
      <w:r>
        <w:rPr>
          <w:rFonts w:ascii="Arial" w:hAnsi="Arial" w:cs="Arial"/>
          <w:sz w:val="22"/>
          <w:szCs w:val="22"/>
        </w:rPr>
        <w:t xml:space="preserve"> theory that </w:t>
      </w:r>
      <w:r w:rsidR="00B326F6">
        <w:rPr>
          <w:rFonts w:ascii="Arial" w:hAnsi="Arial" w:cs="Arial"/>
          <w:sz w:val="22"/>
          <w:szCs w:val="22"/>
        </w:rPr>
        <w:t>relationships</w:t>
      </w:r>
      <w:r>
        <w:rPr>
          <w:rFonts w:ascii="Arial" w:hAnsi="Arial" w:cs="Arial"/>
          <w:sz w:val="22"/>
          <w:szCs w:val="22"/>
        </w:rPr>
        <w:t xml:space="preserve"> are </w:t>
      </w:r>
      <w:r w:rsidR="00A751AF">
        <w:rPr>
          <w:rFonts w:ascii="Arial" w:hAnsi="Arial" w:cs="Arial"/>
          <w:sz w:val="22"/>
          <w:szCs w:val="22"/>
        </w:rPr>
        <w:t>essential</w:t>
      </w:r>
      <w:r>
        <w:rPr>
          <w:rFonts w:ascii="Arial" w:hAnsi="Arial" w:cs="Arial"/>
          <w:sz w:val="22"/>
          <w:szCs w:val="22"/>
        </w:rPr>
        <w:t>, (</w:t>
      </w:r>
      <w:r>
        <w:rPr>
          <w:rFonts w:ascii="Arial" w:hAnsi="Arial" w:cs="Arial"/>
          <w:sz w:val="22"/>
          <w:szCs w:val="22"/>
        </w:rPr>
        <w:t>Wenger, 1998, p. 76)</w:t>
      </w:r>
      <w:r>
        <w:rPr>
          <w:rFonts w:ascii="Arial" w:hAnsi="Arial" w:cs="Arial"/>
          <w:sz w:val="22"/>
          <w:szCs w:val="22"/>
        </w:rPr>
        <w:t xml:space="preserve"> </w:t>
      </w:r>
      <w:r w:rsidR="00B326F6">
        <w:rPr>
          <w:rFonts w:ascii="Arial" w:hAnsi="Arial" w:cs="Arial"/>
          <w:sz w:val="22"/>
          <w:szCs w:val="22"/>
        </w:rPr>
        <w:t>suggest</w:t>
      </w:r>
      <w:r w:rsidR="00A751AF">
        <w:rPr>
          <w:rFonts w:ascii="Arial" w:hAnsi="Arial" w:cs="Arial"/>
          <w:sz w:val="22"/>
          <w:szCs w:val="22"/>
        </w:rPr>
        <w:t>s</w:t>
      </w:r>
      <w:r>
        <w:rPr>
          <w:rFonts w:ascii="Arial" w:hAnsi="Arial" w:cs="Arial"/>
          <w:sz w:val="22"/>
          <w:szCs w:val="22"/>
        </w:rPr>
        <w:t xml:space="preserve"> that all </w:t>
      </w:r>
      <w:r w:rsidR="00B326F6">
        <w:rPr>
          <w:rFonts w:ascii="Arial" w:hAnsi="Arial" w:cs="Arial"/>
          <w:sz w:val="22"/>
          <w:szCs w:val="22"/>
        </w:rPr>
        <w:t>practitioners</w:t>
      </w:r>
      <w:r>
        <w:rPr>
          <w:rFonts w:ascii="Arial" w:hAnsi="Arial" w:cs="Arial"/>
          <w:sz w:val="22"/>
          <w:szCs w:val="22"/>
        </w:rPr>
        <w:t xml:space="preserve"> and </w:t>
      </w:r>
      <w:r w:rsidR="00B326F6">
        <w:rPr>
          <w:rFonts w:ascii="Arial" w:hAnsi="Arial" w:cs="Arial"/>
          <w:sz w:val="22"/>
          <w:szCs w:val="22"/>
        </w:rPr>
        <w:t>stakeholders</w:t>
      </w:r>
      <w:r>
        <w:rPr>
          <w:rFonts w:ascii="Arial" w:hAnsi="Arial" w:cs="Arial"/>
          <w:sz w:val="22"/>
          <w:szCs w:val="22"/>
        </w:rPr>
        <w:t xml:space="preserve"> involved in the </w:t>
      </w:r>
      <w:r w:rsidR="00B326F6">
        <w:rPr>
          <w:rFonts w:ascii="Arial" w:hAnsi="Arial" w:cs="Arial"/>
          <w:sz w:val="22"/>
          <w:szCs w:val="22"/>
        </w:rPr>
        <w:t>transition</w:t>
      </w:r>
      <w:r>
        <w:rPr>
          <w:rFonts w:ascii="Arial" w:hAnsi="Arial" w:cs="Arial"/>
          <w:sz w:val="22"/>
          <w:szCs w:val="22"/>
        </w:rPr>
        <w:t xml:space="preserve"> </w:t>
      </w:r>
      <w:r w:rsidR="00B326F6">
        <w:rPr>
          <w:rFonts w:ascii="Arial" w:hAnsi="Arial" w:cs="Arial"/>
          <w:sz w:val="22"/>
          <w:szCs w:val="22"/>
        </w:rPr>
        <w:t>process</w:t>
      </w:r>
      <w:r>
        <w:rPr>
          <w:rFonts w:ascii="Arial" w:hAnsi="Arial" w:cs="Arial"/>
          <w:sz w:val="22"/>
          <w:szCs w:val="22"/>
        </w:rPr>
        <w:t xml:space="preserve"> should understand the </w:t>
      </w:r>
      <w:r w:rsidR="00B326F6">
        <w:rPr>
          <w:rFonts w:ascii="Arial" w:hAnsi="Arial" w:cs="Arial"/>
          <w:sz w:val="22"/>
          <w:szCs w:val="22"/>
        </w:rPr>
        <w:t>importance</w:t>
      </w:r>
      <w:r>
        <w:rPr>
          <w:rFonts w:ascii="Arial" w:hAnsi="Arial" w:cs="Arial"/>
          <w:sz w:val="22"/>
          <w:szCs w:val="22"/>
        </w:rPr>
        <w:t xml:space="preserve"> of what children can learn from </w:t>
      </w:r>
      <w:r w:rsidR="00B326F6">
        <w:rPr>
          <w:rFonts w:ascii="Arial" w:hAnsi="Arial" w:cs="Arial"/>
          <w:sz w:val="22"/>
          <w:szCs w:val="22"/>
        </w:rPr>
        <w:t>various</w:t>
      </w:r>
      <w:r>
        <w:rPr>
          <w:rFonts w:ascii="Arial" w:hAnsi="Arial" w:cs="Arial"/>
          <w:sz w:val="22"/>
          <w:szCs w:val="22"/>
        </w:rPr>
        <w:t xml:space="preserve"> </w:t>
      </w:r>
      <w:r w:rsidR="00B326F6">
        <w:rPr>
          <w:rFonts w:ascii="Arial" w:hAnsi="Arial" w:cs="Arial"/>
          <w:sz w:val="22"/>
          <w:szCs w:val="22"/>
        </w:rPr>
        <w:t>relationships</w:t>
      </w:r>
      <w:r>
        <w:rPr>
          <w:rFonts w:ascii="Arial" w:hAnsi="Arial" w:cs="Arial"/>
          <w:sz w:val="22"/>
          <w:szCs w:val="22"/>
        </w:rPr>
        <w:t xml:space="preserve"> and that effective communication between all key stakeholders i</w:t>
      </w:r>
      <w:r w:rsidR="00012B5C">
        <w:rPr>
          <w:rFonts w:ascii="Arial" w:hAnsi="Arial" w:cs="Arial"/>
          <w:sz w:val="22"/>
          <w:szCs w:val="22"/>
        </w:rPr>
        <w:t>s</w:t>
      </w:r>
      <w:r>
        <w:rPr>
          <w:rFonts w:ascii="Arial" w:hAnsi="Arial" w:cs="Arial"/>
          <w:sz w:val="22"/>
          <w:szCs w:val="22"/>
        </w:rPr>
        <w:t xml:space="preserve"> vital</w:t>
      </w:r>
      <w:r w:rsidR="0033396D">
        <w:rPr>
          <w:rFonts w:ascii="Arial" w:hAnsi="Arial" w:cs="Arial"/>
          <w:sz w:val="22"/>
          <w:szCs w:val="22"/>
        </w:rPr>
        <w:t xml:space="preserve">, </w:t>
      </w:r>
      <w:r>
        <w:rPr>
          <w:rFonts w:ascii="Arial" w:hAnsi="Arial" w:cs="Arial"/>
          <w:sz w:val="22"/>
          <w:szCs w:val="22"/>
        </w:rPr>
        <w:t xml:space="preserve">in order to build these positive relationships to </w:t>
      </w:r>
      <w:r w:rsidR="00B326F6">
        <w:rPr>
          <w:rFonts w:ascii="Arial" w:hAnsi="Arial" w:cs="Arial"/>
          <w:sz w:val="22"/>
          <w:szCs w:val="22"/>
        </w:rPr>
        <w:t>model</w:t>
      </w:r>
      <w:r>
        <w:rPr>
          <w:rFonts w:ascii="Arial" w:hAnsi="Arial" w:cs="Arial"/>
          <w:sz w:val="22"/>
          <w:szCs w:val="22"/>
        </w:rPr>
        <w:t xml:space="preserve"> to the child. </w:t>
      </w:r>
      <w:r w:rsidR="007030D7">
        <w:rPr>
          <w:rFonts w:ascii="Arial" w:hAnsi="Arial" w:cs="Arial"/>
          <w:sz w:val="22"/>
          <w:szCs w:val="22"/>
        </w:rPr>
        <w:t xml:space="preserve">However, in </w:t>
      </w:r>
      <w:r w:rsidR="00913D99">
        <w:rPr>
          <w:rFonts w:ascii="Arial" w:hAnsi="Arial" w:cs="Arial"/>
          <w:sz w:val="22"/>
          <w:szCs w:val="22"/>
        </w:rPr>
        <w:t>contrast</w:t>
      </w:r>
      <w:r w:rsidR="007030D7">
        <w:rPr>
          <w:rFonts w:ascii="Arial" w:hAnsi="Arial" w:cs="Arial"/>
          <w:sz w:val="22"/>
          <w:szCs w:val="22"/>
        </w:rPr>
        <w:t xml:space="preserve"> to this, </w:t>
      </w:r>
      <w:r w:rsidR="00913D99">
        <w:rPr>
          <w:rFonts w:ascii="Arial" w:hAnsi="Arial" w:cs="Arial"/>
          <w:sz w:val="22"/>
          <w:szCs w:val="22"/>
        </w:rPr>
        <w:t>whilst</w:t>
      </w:r>
      <w:r w:rsidR="007030D7">
        <w:rPr>
          <w:rFonts w:ascii="Arial" w:hAnsi="Arial" w:cs="Arial"/>
          <w:sz w:val="22"/>
          <w:szCs w:val="22"/>
        </w:rPr>
        <w:t xml:space="preserve"> exploring </w:t>
      </w:r>
      <w:r w:rsidR="00913D99">
        <w:rPr>
          <w:rFonts w:ascii="Arial" w:hAnsi="Arial" w:cs="Arial"/>
          <w:sz w:val="22"/>
          <w:szCs w:val="22"/>
        </w:rPr>
        <w:t>Bronfenbrenner’s</w:t>
      </w:r>
      <w:r w:rsidR="007030D7">
        <w:rPr>
          <w:rFonts w:ascii="Arial" w:hAnsi="Arial" w:cs="Arial"/>
          <w:sz w:val="22"/>
          <w:szCs w:val="22"/>
        </w:rPr>
        <w:t xml:space="preserve"> theory of </w:t>
      </w:r>
      <w:r w:rsidR="00913D99">
        <w:rPr>
          <w:rFonts w:ascii="Arial" w:hAnsi="Arial" w:cs="Arial"/>
          <w:sz w:val="22"/>
          <w:szCs w:val="22"/>
        </w:rPr>
        <w:t>ecological</w:t>
      </w:r>
      <w:r w:rsidR="007030D7">
        <w:rPr>
          <w:rFonts w:ascii="Arial" w:hAnsi="Arial" w:cs="Arial"/>
          <w:sz w:val="22"/>
          <w:szCs w:val="22"/>
        </w:rPr>
        <w:t xml:space="preserve"> </w:t>
      </w:r>
      <w:r w:rsidR="00913D99">
        <w:rPr>
          <w:rFonts w:ascii="Arial" w:hAnsi="Arial" w:cs="Arial"/>
          <w:sz w:val="22"/>
          <w:szCs w:val="22"/>
        </w:rPr>
        <w:t>systems</w:t>
      </w:r>
      <w:r w:rsidR="007030D7">
        <w:rPr>
          <w:rFonts w:ascii="Arial" w:hAnsi="Arial" w:cs="Arial"/>
          <w:sz w:val="22"/>
          <w:szCs w:val="22"/>
        </w:rPr>
        <w:t xml:space="preserve">, (Galut, 2001, p. 4) discovers a flaw </w:t>
      </w:r>
      <w:r w:rsidR="00913D99">
        <w:rPr>
          <w:rFonts w:ascii="Arial" w:hAnsi="Arial" w:cs="Arial"/>
          <w:sz w:val="22"/>
          <w:szCs w:val="22"/>
        </w:rPr>
        <w:t>in the theory</w:t>
      </w:r>
      <w:r w:rsidR="007030D7">
        <w:rPr>
          <w:rFonts w:ascii="Arial" w:hAnsi="Arial" w:cs="Arial"/>
          <w:sz w:val="22"/>
          <w:szCs w:val="22"/>
        </w:rPr>
        <w:t xml:space="preserve">. </w:t>
      </w:r>
      <w:r w:rsidR="007030D7">
        <w:rPr>
          <w:rFonts w:ascii="Arial" w:hAnsi="Arial" w:cs="Arial"/>
          <w:sz w:val="22"/>
          <w:szCs w:val="22"/>
        </w:rPr>
        <w:t>(Galut, 2001, p. 4)</w:t>
      </w:r>
      <w:r w:rsidR="007030D7">
        <w:rPr>
          <w:rFonts w:ascii="Arial" w:hAnsi="Arial" w:cs="Arial"/>
          <w:sz w:val="22"/>
          <w:szCs w:val="22"/>
        </w:rPr>
        <w:t xml:space="preserve"> may imply that not all children may have a </w:t>
      </w:r>
      <w:r w:rsidR="00B24190">
        <w:rPr>
          <w:rFonts w:ascii="Arial" w:hAnsi="Arial" w:cs="Arial"/>
          <w:sz w:val="22"/>
          <w:szCs w:val="22"/>
        </w:rPr>
        <w:t>consistent</w:t>
      </w:r>
      <w:r w:rsidR="007030D7">
        <w:rPr>
          <w:rFonts w:ascii="Arial" w:hAnsi="Arial" w:cs="Arial"/>
          <w:sz w:val="22"/>
          <w:szCs w:val="22"/>
        </w:rPr>
        <w:t xml:space="preserve"> interaction with key adu</w:t>
      </w:r>
      <w:r w:rsidR="0033396D">
        <w:rPr>
          <w:rFonts w:ascii="Arial" w:hAnsi="Arial" w:cs="Arial"/>
          <w:sz w:val="22"/>
          <w:szCs w:val="22"/>
        </w:rPr>
        <w:t>lts</w:t>
      </w:r>
      <w:r w:rsidR="007030D7">
        <w:rPr>
          <w:rFonts w:ascii="Arial" w:hAnsi="Arial" w:cs="Arial"/>
          <w:sz w:val="22"/>
          <w:szCs w:val="22"/>
        </w:rPr>
        <w:t xml:space="preserve"> needed to support the </w:t>
      </w:r>
      <w:r w:rsidR="00B24190">
        <w:rPr>
          <w:rFonts w:ascii="Arial" w:hAnsi="Arial" w:cs="Arial"/>
          <w:sz w:val="22"/>
          <w:szCs w:val="22"/>
        </w:rPr>
        <w:t>child’s</w:t>
      </w:r>
      <w:r w:rsidR="007030D7">
        <w:rPr>
          <w:rFonts w:ascii="Arial" w:hAnsi="Arial" w:cs="Arial"/>
          <w:sz w:val="22"/>
          <w:szCs w:val="22"/>
        </w:rPr>
        <w:t xml:space="preserve"> </w:t>
      </w:r>
      <w:r w:rsidR="00B24190">
        <w:rPr>
          <w:rFonts w:ascii="Arial" w:hAnsi="Arial" w:cs="Arial"/>
          <w:sz w:val="22"/>
          <w:szCs w:val="22"/>
        </w:rPr>
        <w:t>development</w:t>
      </w:r>
      <w:r w:rsidR="007030D7">
        <w:rPr>
          <w:rFonts w:ascii="Arial" w:hAnsi="Arial" w:cs="Arial"/>
          <w:sz w:val="22"/>
          <w:szCs w:val="22"/>
        </w:rPr>
        <w:t xml:space="preserve">. </w:t>
      </w:r>
      <w:r w:rsidR="00913D99">
        <w:rPr>
          <w:rFonts w:ascii="Arial" w:hAnsi="Arial" w:cs="Arial"/>
          <w:sz w:val="22"/>
          <w:szCs w:val="22"/>
        </w:rPr>
        <w:t>Therefore,</w:t>
      </w:r>
      <w:r w:rsidR="007030D7">
        <w:rPr>
          <w:rFonts w:ascii="Arial" w:hAnsi="Arial" w:cs="Arial"/>
          <w:sz w:val="22"/>
          <w:szCs w:val="22"/>
        </w:rPr>
        <w:t xml:space="preserve"> suggesting that </w:t>
      </w:r>
      <w:r w:rsidR="00913D99">
        <w:rPr>
          <w:rFonts w:ascii="Arial" w:hAnsi="Arial" w:cs="Arial"/>
          <w:sz w:val="22"/>
          <w:szCs w:val="22"/>
        </w:rPr>
        <w:t>Bronfenbrenner’s</w:t>
      </w:r>
      <w:r w:rsidR="007030D7">
        <w:rPr>
          <w:rFonts w:ascii="Arial" w:hAnsi="Arial" w:cs="Arial"/>
          <w:sz w:val="22"/>
          <w:szCs w:val="22"/>
        </w:rPr>
        <w:t xml:space="preserve"> theory </w:t>
      </w:r>
      <w:r w:rsidR="00012B5C">
        <w:rPr>
          <w:rFonts w:ascii="Arial" w:hAnsi="Arial" w:cs="Arial"/>
          <w:sz w:val="22"/>
          <w:szCs w:val="22"/>
        </w:rPr>
        <w:t xml:space="preserve">may not be reliable as not all children are able to relate to such interactions with </w:t>
      </w:r>
      <w:r w:rsidR="0033396D">
        <w:rPr>
          <w:rFonts w:ascii="Arial" w:hAnsi="Arial" w:cs="Arial"/>
          <w:sz w:val="22"/>
          <w:szCs w:val="22"/>
        </w:rPr>
        <w:t>important</w:t>
      </w:r>
      <w:r w:rsidR="00012B5C">
        <w:rPr>
          <w:rFonts w:ascii="Arial" w:hAnsi="Arial" w:cs="Arial"/>
          <w:sz w:val="22"/>
          <w:szCs w:val="22"/>
        </w:rPr>
        <w:t xml:space="preserve"> adults. </w:t>
      </w:r>
    </w:p>
    <w:p w14:paraId="04E410B7" w14:textId="3C620144" w:rsidR="00DF6C8B" w:rsidRDefault="00DF6C8B" w:rsidP="000D438C">
      <w:pPr>
        <w:spacing w:line="360" w:lineRule="auto"/>
        <w:rPr>
          <w:rFonts w:ascii="Arial" w:hAnsi="Arial" w:cs="Arial"/>
          <w:sz w:val="22"/>
          <w:szCs w:val="22"/>
        </w:rPr>
      </w:pPr>
    </w:p>
    <w:p w14:paraId="7DD82B6D" w14:textId="77777777" w:rsidR="00A24271" w:rsidRDefault="00DF6C8B" w:rsidP="000D438C">
      <w:pPr>
        <w:spacing w:line="360" w:lineRule="auto"/>
        <w:rPr>
          <w:rFonts w:ascii="Arial" w:hAnsi="Arial" w:cs="Arial"/>
          <w:sz w:val="22"/>
          <w:szCs w:val="22"/>
        </w:rPr>
      </w:pPr>
      <w:r>
        <w:rPr>
          <w:rFonts w:ascii="Arial" w:hAnsi="Arial" w:cs="Arial"/>
          <w:sz w:val="22"/>
          <w:szCs w:val="22"/>
        </w:rPr>
        <w:t xml:space="preserve">On the other hand, personally I disagree with </w:t>
      </w:r>
      <w:r>
        <w:rPr>
          <w:rFonts w:ascii="Arial" w:hAnsi="Arial" w:cs="Arial"/>
          <w:sz w:val="22"/>
          <w:szCs w:val="22"/>
        </w:rPr>
        <w:t>(Galut, 2001, p. 4)</w:t>
      </w:r>
      <w:r>
        <w:rPr>
          <w:rFonts w:ascii="Arial" w:hAnsi="Arial" w:cs="Arial"/>
          <w:sz w:val="22"/>
          <w:szCs w:val="22"/>
        </w:rPr>
        <w:t xml:space="preserve"> and the flaw found in </w:t>
      </w:r>
      <w:r w:rsidR="000B4A81">
        <w:rPr>
          <w:rFonts w:ascii="Arial" w:hAnsi="Arial" w:cs="Arial"/>
          <w:sz w:val="22"/>
          <w:szCs w:val="22"/>
        </w:rPr>
        <w:t>Bronfenbrenner’s</w:t>
      </w:r>
      <w:r>
        <w:rPr>
          <w:rFonts w:ascii="Arial" w:hAnsi="Arial" w:cs="Arial"/>
          <w:sz w:val="22"/>
          <w:szCs w:val="22"/>
        </w:rPr>
        <w:t xml:space="preserve"> theory as children are influenced by all aspects of the </w:t>
      </w:r>
      <w:r w:rsidR="000B4A81">
        <w:rPr>
          <w:rFonts w:ascii="Arial" w:hAnsi="Arial" w:cs="Arial"/>
          <w:sz w:val="22"/>
          <w:szCs w:val="22"/>
        </w:rPr>
        <w:t>surrounding</w:t>
      </w:r>
      <w:r>
        <w:rPr>
          <w:rFonts w:ascii="Arial" w:hAnsi="Arial" w:cs="Arial"/>
          <w:sz w:val="22"/>
          <w:szCs w:val="22"/>
        </w:rPr>
        <w:t xml:space="preserve"> environment and may be able to get these rich </w:t>
      </w:r>
      <w:r w:rsidR="000B4A81">
        <w:rPr>
          <w:rFonts w:ascii="Arial" w:hAnsi="Arial" w:cs="Arial"/>
          <w:sz w:val="22"/>
          <w:szCs w:val="22"/>
        </w:rPr>
        <w:t>interactions</w:t>
      </w:r>
      <w:r>
        <w:rPr>
          <w:rFonts w:ascii="Arial" w:hAnsi="Arial" w:cs="Arial"/>
          <w:sz w:val="22"/>
          <w:szCs w:val="22"/>
        </w:rPr>
        <w:t xml:space="preserve"> which will support their </w:t>
      </w:r>
      <w:r w:rsidR="000B4A81">
        <w:rPr>
          <w:rFonts w:ascii="Arial" w:hAnsi="Arial" w:cs="Arial"/>
          <w:sz w:val="22"/>
          <w:szCs w:val="22"/>
        </w:rPr>
        <w:t>development</w:t>
      </w:r>
      <w:r>
        <w:rPr>
          <w:rFonts w:ascii="Arial" w:hAnsi="Arial" w:cs="Arial"/>
          <w:sz w:val="22"/>
          <w:szCs w:val="22"/>
        </w:rPr>
        <w:t xml:space="preserve"> from their peers. Supporting this (Packer, 2021, p.10) also examined </w:t>
      </w:r>
      <w:r w:rsidR="000B4A81">
        <w:rPr>
          <w:rFonts w:ascii="Arial" w:hAnsi="Arial" w:cs="Arial"/>
          <w:sz w:val="22"/>
          <w:szCs w:val="22"/>
        </w:rPr>
        <w:t>Bronfenbrenner’s</w:t>
      </w:r>
      <w:r>
        <w:rPr>
          <w:rFonts w:ascii="Arial" w:hAnsi="Arial" w:cs="Arial"/>
          <w:sz w:val="22"/>
          <w:szCs w:val="22"/>
        </w:rPr>
        <w:t xml:space="preserve"> theory and would </w:t>
      </w:r>
      <w:r w:rsidR="000B4A81">
        <w:rPr>
          <w:rFonts w:ascii="Arial" w:hAnsi="Arial" w:cs="Arial"/>
          <w:sz w:val="22"/>
          <w:szCs w:val="22"/>
        </w:rPr>
        <w:t>disagree</w:t>
      </w:r>
      <w:r>
        <w:rPr>
          <w:rFonts w:ascii="Arial" w:hAnsi="Arial" w:cs="Arial"/>
          <w:sz w:val="22"/>
          <w:szCs w:val="22"/>
        </w:rPr>
        <w:t xml:space="preserve"> with </w:t>
      </w:r>
      <w:r>
        <w:rPr>
          <w:rFonts w:ascii="Arial" w:hAnsi="Arial" w:cs="Arial"/>
          <w:sz w:val="22"/>
          <w:szCs w:val="22"/>
        </w:rPr>
        <w:t>(Galut, 2001, p. 4)</w:t>
      </w:r>
      <w:r>
        <w:rPr>
          <w:rFonts w:ascii="Arial" w:hAnsi="Arial" w:cs="Arial"/>
          <w:sz w:val="22"/>
          <w:szCs w:val="22"/>
        </w:rPr>
        <w:t xml:space="preserve"> implying that a “child does not exist in </w:t>
      </w:r>
      <w:r w:rsidR="000B4A81">
        <w:rPr>
          <w:rFonts w:ascii="Arial" w:hAnsi="Arial" w:cs="Arial"/>
          <w:sz w:val="22"/>
          <w:szCs w:val="22"/>
        </w:rPr>
        <w:t>isolation</w:t>
      </w:r>
      <w:r>
        <w:rPr>
          <w:rFonts w:ascii="Arial" w:hAnsi="Arial" w:cs="Arial"/>
          <w:sz w:val="22"/>
          <w:szCs w:val="22"/>
        </w:rPr>
        <w:t xml:space="preserve"> and is constantly influenced by environment” (Packer, 2021, p. 10). </w:t>
      </w:r>
    </w:p>
    <w:p w14:paraId="4A23D738" w14:textId="77777777" w:rsidR="00A24271" w:rsidRDefault="00A24271" w:rsidP="000D438C">
      <w:pPr>
        <w:spacing w:line="360" w:lineRule="auto"/>
        <w:rPr>
          <w:rFonts w:ascii="Arial" w:hAnsi="Arial" w:cs="Arial"/>
          <w:sz w:val="22"/>
          <w:szCs w:val="22"/>
        </w:rPr>
      </w:pPr>
    </w:p>
    <w:p w14:paraId="3A5AE19B" w14:textId="650B0116" w:rsidR="00DF6C8B" w:rsidRDefault="002A618A" w:rsidP="000D438C">
      <w:pPr>
        <w:spacing w:line="360" w:lineRule="auto"/>
        <w:rPr>
          <w:rFonts w:ascii="Arial" w:hAnsi="Arial" w:cs="Arial"/>
          <w:sz w:val="22"/>
          <w:szCs w:val="22"/>
        </w:rPr>
      </w:pPr>
      <w:r>
        <w:rPr>
          <w:rFonts w:ascii="Arial" w:hAnsi="Arial" w:cs="Arial"/>
          <w:sz w:val="22"/>
          <w:szCs w:val="22"/>
        </w:rPr>
        <w:t xml:space="preserve">Bronfenbrenner’s theory is similar to that of Bandura’s. Explored by (McLeod, 2016) Bandura’s theory suggests that environmental factors have a large influence on a child’s development as the child learns through observations, modelling and imitation of others behaviours. </w:t>
      </w:r>
      <w:r w:rsidR="000B76CD">
        <w:rPr>
          <w:rFonts w:ascii="Arial" w:hAnsi="Arial" w:cs="Arial"/>
          <w:sz w:val="22"/>
          <w:szCs w:val="22"/>
        </w:rPr>
        <w:t xml:space="preserve">Although in contrast to Bronfenbrenner’s theory </w:t>
      </w:r>
      <w:r w:rsidR="000B76CD">
        <w:rPr>
          <w:rFonts w:ascii="Arial" w:hAnsi="Arial" w:cs="Arial"/>
          <w:sz w:val="22"/>
          <w:szCs w:val="22"/>
        </w:rPr>
        <w:t>(Galut, 2001, p.3)</w:t>
      </w:r>
      <w:r w:rsidR="000B76CD">
        <w:rPr>
          <w:rFonts w:ascii="Arial" w:hAnsi="Arial" w:cs="Arial"/>
          <w:sz w:val="22"/>
          <w:szCs w:val="22"/>
        </w:rPr>
        <w:t xml:space="preserve">, (Falk and Kim, 1980, p. 15) indicates that cognitive factors are just as, if not more influential than </w:t>
      </w:r>
      <w:r w:rsidR="000B76CD">
        <w:rPr>
          <w:rFonts w:ascii="Arial" w:hAnsi="Arial" w:cs="Arial"/>
          <w:sz w:val="22"/>
          <w:szCs w:val="22"/>
        </w:rPr>
        <w:lastRenderedPageBreak/>
        <w:t xml:space="preserve">environmental factors as observational learning is not able to take place unless cognitive processes had already occurred. </w:t>
      </w:r>
      <w:r w:rsidR="00A24271">
        <w:rPr>
          <w:rFonts w:ascii="Arial" w:hAnsi="Arial" w:cs="Arial"/>
          <w:sz w:val="22"/>
          <w:szCs w:val="22"/>
        </w:rPr>
        <w:t>(Falk and Kim, 1980, p. 15)</w:t>
      </w:r>
      <w:r w:rsidR="00CE1273">
        <w:rPr>
          <w:rFonts w:ascii="Arial" w:hAnsi="Arial" w:cs="Arial"/>
          <w:sz w:val="22"/>
          <w:szCs w:val="22"/>
        </w:rPr>
        <w:t xml:space="preserve"> and </w:t>
      </w:r>
      <w:r w:rsidR="00CE1273">
        <w:rPr>
          <w:rFonts w:ascii="Arial" w:hAnsi="Arial" w:cs="Arial"/>
          <w:sz w:val="22"/>
          <w:szCs w:val="22"/>
        </w:rPr>
        <w:t>(McLeod, 2016)</w:t>
      </w:r>
      <w:r w:rsidR="00CE1273">
        <w:rPr>
          <w:rFonts w:ascii="Arial" w:hAnsi="Arial" w:cs="Arial"/>
          <w:sz w:val="22"/>
          <w:szCs w:val="22"/>
        </w:rPr>
        <w:t xml:space="preserve"> agree</w:t>
      </w:r>
      <w:r w:rsidR="00A24271">
        <w:rPr>
          <w:rFonts w:ascii="Arial" w:hAnsi="Arial" w:cs="Arial"/>
          <w:sz w:val="22"/>
          <w:szCs w:val="22"/>
        </w:rPr>
        <w:t xml:space="preserve"> that Bandura’s theory consists of a meditational </w:t>
      </w:r>
      <w:r w:rsidR="00C700AF">
        <w:rPr>
          <w:rFonts w:ascii="Arial" w:hAnsi="Arial" w:cs="Arial"/>
          <w:sz w:val="22"/>
          <w:szCs w:val="22"/>
        </w:rPr>
        <w:t>process</w:t>
      </w:r>
      <w:r w:rsidR="00A24271">
        <w:rPr>
          <w:rFonts w:ascii="Arial" w:hAnsi="Arial" w:cs="Arial"/>
          <w:sz w:val="22"/>
          <w:szCs w:val="22"/>
        </w:rPr>
        <w:t xml:space="preserve">, which can </w:t>
      </w:r>
      <w:r w:rsidR="00C700AF">
        <w:rPr>
          <w:rFonts w:ascii="Arial" w:hAnsi="Arial" w:cs="Arial"/>
          <w:sz w:val="22"/>
          <w:szCs w:val="22"/>
        </w:rPr>
        <w:t>be</w:t>
      </w:r>
      <w:r w:rsidR="00A24271">
        <w:rPr>
          <w:rFonts w:ascii="Arial" w:hAnsi="Arial" w:cs="Arial"/>
          <w:sz w:val="22"/>
          <w:szCs w:val="22"/>
        </w:rPr>
        <w:t xml:space="preserve"> described as a bridge between </w:t>
      </w:r>
      <w:r w:rsidR="00C700AF">
        <w:rPr>
          <w:rFonts w:ascii="Arial" w:hAnsi="Arial" w:cs="Arial"/>
          <w:sz w:val="22"/>
          <w:szCs w:val="22"/>
        </w:rPr>
        <w:t>cognitive</w:t>
      </w:r>
      <w:r w:rsidR="00A24271">
        <w:rPr>
          <w:rFonts w:ascii="Arial" w:hAnsi="Arial" w:cs="Arial"/>
          <w:sz w:val="22"/>
          <w:szCs w:val="22"/>
        </w:rPr>
        <w:t xml:space="preserve"> and behavioural </w:t>
      </w:r>
      <w:r w:rsidR="00C700AF">
        <w:rPr>
          <w:rFonts w:ascii="Arial" w:hAnsi="Arial" w:cs="Arial"/>
          <w:sz w:val="22"/>
          <w:szCs w:val="22"/>
        </w:rPr>
        <w:t>development</w:t>
      </w:r>
      <w:r w:rsidR="00A24271">
        <w:rPr>
          <w:rFonts w:ascii="Arial" w:hAnsi="Arial" w:cs="Arial"/>
          <w:sz w:val="22"/>
          <w:szCs w:val="22"/>
        </w:rPr>
        <w:t>.</w:t>
      </w:r>
      <w:r w:rsidR="00C700AF">
        <w:rPr>
          <w:rFonts w:ascii="Arial" w:hAnsi="Arial" w:cs="Arial"/>
          <w:sz w:val="22"/>
          <w:szCs w:val="22"/>
        </w:rPr>
        <w:t xml:space="preserve"> It suggests that the meditational process includes a mental event happening within the child, an example of this may be motivation</w:t>
      </w:r>
      <w:r w:rsidR="00CE1273">
        <w:rPr>
          <w:rFonts w:ascii="Arial" w:hAnsi="Arial" w:cs="Arial"/>
          <w:sz w:val="22"/>
          <w:szCs w:val="22"/>
        </w:rPr>
        <w:t xml:space="preserve">. This needs to occur before any behaviour is able to take place </w:t>
      </w:r>
      <w:r w:rsidR="007F4483">
        <w:rPr>
          <w:rFonts w:ascii="Arial" w:hAnsi="Arial" w:cs="Arial"/>
          <w:sz w:val="22"/>
          <w:szCs w:val="22"/>
        </w:rPr>
        <w:t xml:space="preserve">(See </w:t>
      </w:r>
      <w:r w:rsidR="00BA51F4">
        <w:rPr>
          <w:rFonts w:ascii="Arial" w:hAnsi="Arial" w:cs="Arial"/>
          <w:sz w:val="22"/>
          <w:szCs w:val="22"/>
        </w:rPr>
        <w:t>Appendix</w:t>
      </w:r>
      <w:r w:rsidR="007F4483">
        <w:rPr>
          <w:rFonts w:ascii="Arial" w:hAnsi="Arial" w:cs="Arial"/>
          <w:sz w:val="22"/>
          <w:szCs w:val="22"/>
        </w:rPr>
        <w:t xml:space="preserve"> 1). </w:t>
      </w:r>
      <w:r w:rsidR="00A6491D">
        <w:rPr>
          <w:rFonts w:ascii="Arial" w:hAnsi="Arial" w:cs="Arial"/>
          <w:sz w:val="22"/>
          <w:szCs w:val="22"/>
        </w:rPr>
        <w:t>Using</w:t>
      </w:r>
      <w:r w:rsidR="00C700AF">
        <w:rPr>
          <w:rFonts w:ascii="Arial" w:hAnsi="Arial" w:cs="Arial"/>
          <w:sz w:val="22"/>
          <w:szCs w:val="22"/>
        </w:rPr>
        <w:t xml:space="preserve"> the example of motivation as a </w:t>
      </w:r>
      <w:r w:rsidR="00A6491D">
        <w:rPr>
          <w:rFonts w:ascii="Arial" w:hAnsi="Arial" w:cs="Arial"/>
          <w:sz w:val="22"/>
          <w:szCs w:val="22"/>
        </w:rPr>
        <w:t>mental</w:t>
      </w:r>
      <w:r w:rsidR="00C700AF">
        <w:rPr>
          <w:rFonts w:ascii="Arial" w:hAnsi="Arial" w:cs="Arial"/>
          <w:sz w:val="22"/>
          <w:szCs w:val="22"/>
        </w:rPr>
        <w:t xml:space="preserve"> event, it implies that a child will who is </w:t>
      </w:r>
      <w:r w:rsidR="00994247">
        <w:rPr>
          <w:rFonts w:ascii="Arial" w:hAnsi="Arial" w:cs="Arial"/>
          <w:sz w:val="22"/>
          <w:szCs w:val="22"/>
        </w:rPr>
        <w:t>not</w:t>
      </w:r>
      <w:r w:rsidR="00C700AF">
        <w:rPr>
          <w:rFonts w:ascii="Arial" w:hAnsi="Arial" w:cs="Arial"/>
          <w:sz w:val="22"/>
          <w:szCs w:val="22"/>
        </w:rPr>
        <w:t xml:space="preserve"> </w:t>
      </w:r>
      <w:r w:rsidR="00A6491D">
        <w:rPr>
          <w:rFonts w:ascii="Arial" w:hAnsi="Arial" w:cs="Arial"/>
          <w:sz w:val="22"/>
          <w:szCs w:val="22"/>
        </w:rPr>
        <w:t>motivated</w:t>
      </w:r>
      <w:r w:rsidR="00C700AF">
        <w:rPr>
          <w:rFonts w:ascii="Arial" w:hAnsi="Arial" w:cs="Arial"/>
          <w:sz w:val="22"/>
          <w:szCs w:val="22"/>
        </w:rPr>
        <w:t xml:space="preserve"> will not </w:t>
      </w:r>
      <w:r w:rsidR="00A6491D">
        <w:rPr>
          <w:rFonts w:ascii="Arial" w:hAnsi="Arial" w:cs="Arial"/>
          <w:sz w:val="22"/>
          <w:szCs w:val="22"/>
        </w:rPr>
        <w:t>perform</w:t>
      </w:r>
      <w:r w:rsidR="00C700AF">
        <w:rPr>
          <w:rFonts w:ascii="Arial" w:hAnsi="Arial" w:cs="Arial"/>
          <w:sz w:val="22"/>
          <w:szCs w:val="22"/>
        </w:rPr>
        <w:t xml:space="preserve"> a </w:t>
      </w:r>
      <w:r w:rsidR="00A6491D">
        <w:rPr>
          <w:rFonts w:ascii="Arial" w:hAnsi="Arial" w:cs="Arial"/>
          <w:sz w:val="22"/>
          <w:szCs w:val="22"/>
        </w:rPr>
        <w:t>behaviour</w:t>
      </w:r>
      <w:r w:rsidR="00C700AF">
        <w:rPr>
          <w:rFonts w:ascii="Arial" w:hAnsi="Arial" w:cs="Arial"/>
          <w:sz w:val="22"/>
          <w:szCs w:val="22"/>
        </w:rPr>
        <w:t xml:space="preserve"> and will require a form of motivation such as </w:t>
      </w:r>
      <w:r w:rsidR="00A6491D">
        <w:rPr>
          <w:rFonts w:ascii="Arial" w:hAnsi="Arial" w:cs="Arial"/>
          <w:sz w:val="22"/>
          <w:szCs w:val="22"/>
        </w:rPr>
        <w:t>encouragement</w:t>
      </w:r>
      <w:r w:rsidR="00C700AF">
        <w:rPr>
          <w:rFonts w:ascii="Arial" w:hAnsi="Arial" w:cs="Arial"/>
          <w:sz w:val="22"/>
          <w:szCs w:val="22"/>
        </w:rPr>
        <w:t xml:space="preserve"> and praise from an adult. </w:t>
      </w:r>
      <w:r w:rsidR="00994247">
        <w:rPr>
          <w:rFonts w:ascii="Arial" w:hAnsi="Arial" w:cs="Arial"/>
          <w:sz w:val="22"/>
          <w:szCs w:val="22"/>
        </w:rPr>
        <w:t xml:space="preserve">Ultimately suggesting </w:t>
      </w:r>
      <w:r w:rsidR="00C700AF">
        <w:rPr>
          <w:rFonts w:ascii="Arial" w:hAnsi="Arial" w:cs="Arial"/>
          <w:sz w:val="22"/>
          <w:szCs w:val="22"/>
        </w:rPr>
        <w:t xml:space="preserve">that an adult will need to be </w:t>
      </w:r>
      <w:r w:rsidR="00A6491D">
        <w:rPr>
          <w:rFonts w:ascii="Arial" w:hAnsi="Arial" w:cs="Arial"/>
          <w:sz w:val="22"/>
          <w:szCs w:val="22"/>
        </w:rPr>
        <w:t>present</w:t>
      </w:r>
      <w:r w:rsidR="00C700AF">
        <w:rPr>
          <w:rFonts w:ascii="Arial" w:hAnsi="Arial" w:cs="Arial"/>
          <w:sz w:val="22"/>
          <w:szCs w:val="22"/>
        </w:rPr>
        <w:t xml:space="preserve"> within such </w:t>
      </w:r>
      <w:r w:rsidR="00A6491D">
        <w:rPr>
          <w:rFonts w:ascii="Arial" w:hAnsi="Arial" w:cs="Arial"/>
          <w:sz w:val="22"/>
          <w:szCs w:val="22"/>
        </w:rPr>
        <w:t>interventions</w:t>
      </w:r>
      <w:r w:rsidR="00C700AF">
        <w:rPr>
          <w:rFonts w:ascii="Arial" w:hAnsi="Arial" w:cs="Arial"/>
          <w:sz w:val="22"/>
          <w:szCs w:val="22"/>
        </w:rPr>
        <w:t xml:space="preserve"> </w:t>
      </w:r>
      <w:r w:rsidR="00A6491D">
        <w:rPr>
          <w:rFonts w:ascii="Arial" w:hAnsi="Arial" w:cs="Arial"/>
          <w:sz w:val="22"/>
          <w:szCs w:val="22"/>
        </w:rPr>
        <w:t>in order</w:t>
      </w:r>
      <w:r w:rsidR="00C700AF">
        <w:rPr>
          <w:rFonts w:ascii="Arial" w:hAnsi="Arial" w:cs="Arial"/>
          <w:sz w:val="22"/>
          <w:szCs w:val="22"/>
        </w:rPr>
        <w:t xml:space="preserve"> to provide the child </w:t>
      </w:r>
      <w:r w:rsidR="00A6491D">
        <w:rPr>
          <w:rFonts w:ascii="Arial" w:hAnsi="Arial" w:cs="Arial"/>
          <w:sz w:val="22"/>
          <w:szCs w:val="22"/>
        </w:rPr>
        <w:t>with</w:t>
      </w:r>
      <w:r w:rsidR="00C700AF">
        <w:rPr>
          <w:rFonts w:ascii="Arial" w:hAnsi="Arial" w:cs="Arial"/>
          <w:sz w:val="22"/>
          <w:szCs w:val="22"/>
        </w:rPr>
        <w:t xml:space="preserve"> a mental event</w:t>
      </w:r>
      <w:r w:rsidR="00994247">
        <w:rPr>
          <w:rFonts w:ascii="Arial" w:hAnsi="Arial" w:cs="Arial"/>
          <w:sz w:val="22"/>
          <w:szCs w:val="22"/>
        </w:rPr>
        <w:t xml:space="preserve"> to progress </w:t>
      </w:r>
      <w:r w:rsidR="008F56C7">
        <w:rPr>
          <w:rFonts w:ascii="Arial" w:hAnsi="Arial" w:cs="Arial"/>
          <w:sz w:val="22"/>
          <w:szCs w:val="22"/>
        </w:rPr>
        <w:t>onto</w:t>
      </w:r>
      <w:r w:rsidR="00994247">
        <w:rPr>
          <w:rFonts w:ascii="Arial" w:hAnsi="Arial" w:cs="Arial"/>
          <w:sz w:val="22"/>
          <w:szCs w:val="22"/>
        </w:rPr>
        <w:t xml:space="preserve"> performing the behaviour. </w:t>
      </w:r>
    </w:p>
    <w:p w14:paraId="51D72E3D" w14:textId="4715BBA4" w:rsidR="00FF3462" w:rsidRDefault="00FF3462" w:rsidP="000D438C">
      <w:pPr>
        <w:spacing w:line="360" w:lineRule="auto"/>
        <w:rPr>
          <w:rFonts w:ascii="Arial" w:hAnsi="Arial" w:cs="Arial"/>
          <w:sz w:val="22"/>
          <w:szCs w:val="22"/>
        </w:rPr>
      </w:pPr>
    </w:p>
    <w:p w14:paraId="348A40EB" w14:textId="0623CFB1" w:rsidR="00A728C0" w:rsidRDefault="00EE57DF" w:rsidP="000D438C">
      <w:pPr>
        <w:spacing w:line="360" w:lineRule="auto"/>
        <w:rPr>
          <w:rFonts w:ascii="Arial" w:hAnsi="Arial" w:cs="Arial"/>
          <w:sz w:val="22"/>
          <w:szCs w:val="22"/>
        </w:rPr>
      </w:pPr>
      <w:r>
        <w:rPr>
          <w:rFonts w:ascii="Arial" w:hAnsi="Arial" w:cs="Arial"/>
          <w:sz w:val="22"/>
          <w:szCs w:val="22"/>
        </w:rPr>
        <w:t xml:space="preserve">Within Ben’s support plan, there are various different methods and activities that will support Ben’s progression and development through the transitions. (Levesque, 2011, p. 1590) initiates that importance of practitioners planning activities that will prepare the child for transition </w:t>
      </w:r>
      <w:r w:rsidR="00607576">
        <w:rPr>
          <w:rFonts w:ascii="Arial" w:hAnsi="Arial" w:cs="Arial"/>
          <w:sz w:val="22"/>
          <w:szCs w:val="22"/>
        </w:rPr>
        <w:t>w</w:t>
      </w:r>
      <w:r w:rsidR="004E2F10">
        <w:rPr>
          <w:rFonts w:ascii="Arial" w:hAnsi="Arial" w:cs="Arial"/>
          <w:sz w:val="22"/>
          <w:szCs w:val="22"/>
        </w:rPr>
        <w:t>ell</w:t>
      </w:r>
      <w:r w:rsidR="00607576">
        <w:rPr>
          <w:rFonts w:ascii="Arial" w:hAnsi="Arial" w:cs="Arial"/>
          <w:sz w:val="22"/>
          <w:szCs w:val="22"/>
        </w:rPr>
        <w:t xml:space="preserve"> in advance before the transition occurs</w:t>
      </w:r>
      <w:r w:rsidR="004E2F10">
        <w:rPr>
          <w:rFonts w:ascii="Arial" w:hAnsi="Arial" w:cs="Arial"/>
          <w:sz w:val="22"/>
          <w:szCs w:val="22"/>
        </w:rPr>
        <w:t xml:space="preserve">, in order to reduce any frustration or confusion within the </w:t>
      </w:r>
      <w:r w:rsidR="00FB2112">
        <w:rPr>
          <w:rFonts w:ascii="Arial" w:hAnsi="Arial" w:cs="Arial"/>
          <w:sz w:val="22"/>
          <w:szCs w:val="22"/>
        </w:rPr>
        <w:t>learner</w:t>
      </w:r>
      <w:r w:rsidR="004E2F10">
        <w:rPr>
          <w:rFonts w:ascii="Arial" w:hAnsi="Arial" w:cs="Arial"/>
          <w:sz w:val="22"/>
          <w:szCs w:val="22"/>
        </w:rPr>
        <w:t xml:space="preserve">. </w:t>
      </w:r>
      <w:r w:rsidR="0005480D">
        <w:rPr>
          <w:rFonts w:ascii="Arial" w:hAnsi="Arial" w:cs="Arial"/>
          <w:sz w:val="22"/>
          <w:szCs w:val="22"/>
        </w:rPr>
        <w:t>(Levesque, 2011, p. 1590)</w:t>
      </w:r>
      <w:r w:rsidR="0005480D">
        <w:rPr>
          <w:rFonts w:ascii="Arial" w:hAnsi="Arial" w:cs="Arial"/>
          <w:sz w:val="22"/>
          <w:szCs w:val="22"/>
        </w:rPr>
        <w:t xml:space="preserve"> </w:t>
      </w:r>
      <w:r w:rsidR="00535E12">
        <w:rPr>
          <w:rFonts w:ascii="Arial" w:hAnsi="Arial" w:cs="Arial"/>
          <w:sz w:val="22"/>
          <w:szCs w:val="22"/>
        </w:rPr>
        <w:t>also reinforces</w:t>
      </w:r>
      <w:r w:rsidR="0005480D">
        <w:rPr>
          <w:rFonts w:ascii="Arial" w:hAnsi="Arial" w:cs="Arial"/>
          <w:sz w:val="22"/>
          <w:szCs w:val="22"/>
        </w:rPr>
        <w:t xml:space="preserve"> the use of effective communication between all stakeholders to ensure the child is fully supported in various settings. </w:t>
      </w:r>
    </w:p>
    <w:p w14:paraId="2EF480C4" w14:textId="77777777" w:rsidR="00A728C0" w:rsidRDefault="00A728C0" w:rsidP="000D438C">
      <w:pPr>
        <w:spacing w:line="360" w:lineRule="auto"/>
        <w:rPr>
          <w:rFonts w:ascii="Arial" w:hAnsi="Arial" w:cs="Arial"/>
          <w:sz w:val="22"/>
          <w:szCs w:val="22"/>
        </w:rPr>
      </w:pPr>
    </w:p>
    <w:p w14:paraId="053C66CC" w14:textId="4FE328F7" w:rsidR="008071B0" w:rsidRDefault="00E41F0D" w:rsidP="000D438C">
      <w:pPr>
        <w:spacing w:line="360" w:lineRule="auto"/>
        <w:rPr>
          <w:rFonts w:ascii="Arial" w:hAnsi="Arial" w:cs="Arial"/>
          <w:sz w:val="22"/>
          <w:szCs w:val="22"/>
        </w:rPr>
      </w:pPr>
      <w:r>
        <w:rPr>
          <w:rFonts w:ascii="Arial" w:hAnsi="Arial" w:cs="Arial"/>
          <w:sz w:val="22"/>
          <w:szCs w:val="22"/>
        </w:rPr>
        <w:t xml:space="preserve">Ben’s support plan (See Part 2) begins with sessions focusing on mindfulness to reduce aggressive behaviour during transitions between lessons. </w:t>
      </w:r>
      <w:r w:rsidR="00A016AB">
        <w:rPr>
          <w:rFonts w:ascii="Arial" w:hAnsi="Arial" w:cs="Arial"/>
          <w:sz w:val="22"/>
          <w:szCs w:val="22"/>
        </w:rPr>
        <w:t xml:space="preserve">Mindfulness sessions will consist of deep breathing in order for Ben to learn to self-regulate and calm his behaviour. </w:t>
      </w:r>
      <w:r w:rsidR="00E10F3A">
        <w:rPr>
          <w:rFonts w:ascii="Arial" w:hAnsi="Arial" w:cs="Arial"/>
          <w:sz w:val="22"/>
          <w:szCs w:val="22"/>
        </w:rPr>
        <w:t xml:space="preserve">(Oord and Bogels and Penijnenburg, 2011, p. 142) agree that </w:t>
      </w:r>
      <w:r w:rsidR="001F42CE">
        <w:rPr>
          <w:rFonts w:ascii="Arial" w:hAnsi="Arial" w:cs="Arial"/>
          <w:sz w:val="22"/>
          <w:szCs w:val="22"/>
        </w:rPr>
        <w:t>mindfulness</w:t>
      </w:r>
      <w:r w:rsidR="00E10F3A">
        <w:rPr>
          <w:rFonts w:ascii="Arial" w:hAnsi="Arial" w:cs="Arial"/>
          <w:sz w:val="22"/>
          <w:szCs w:val="22"/>
        </w:rPr>
        <w:t xml:space="preserve"> sessions are effective in children with ADHD and </w:t>
      </w:r>
      <w:r w:rsidR="001F42CE">
        <w:rPr>
          <w:rFonts w:ascii="Arial" w:hAnsi="Arial" w:cs="Arial"/>
          <w:sz w:val="22"/>
          <w:szCs w:val="22"/>
        </w:rPr>
        <w:t>behavioural</w:t>
      </w:r>
      <w:r w:rsidR="00E10F3A">
        <w:rPr>
          <w:rFonts w:ascii="Arial" w:hAnsi="Arial" w:cs="Arial"/>
          <w:sz w:val="22"/>
          <w:szCs w:val="22"/>
        </w:rPr>
        <w:t xml:space="preserve"> issues as the child will </w:t>
      </w:r>
      <w:r w:rsidR="00CC774B">
        <w:rPr>
          <w:rFonts w:ascii="Arial" w:hAnsi="Arial" w:cs="Arial"/>
          <w:sz w:val="22"/>
          <w:szCs w:val="22"/>
        </w:rPr>
        <w:t>l</w:t>
      </w:r>
      <w:r w:rsidR="00E10F3A">
        <w:rPr>
          <w:rFonts w:ascii="Arial" w:hAnsi="Arial" w:cs="Arial"/>
          <w:sz w:val="22"/>
          <w:szCs w:val="22"/>
        </w:rPr>
        <w:t xml:space="preserve">earn to focus </w:t>
      </w:r>
      <w:r w:rsidR="001F42CE">
        <w:rPr>
          <w:rFonts w:ascii="Arial" w:hAnsi="Arial" w:cs="Arial"/>
          <w:sz w:val="22"/>
          <w:szCs w:val="22"/>
        </w:rPr>
        <w:t>their</w:t>
      </w:r>
      <w:r w:rsidR="00E10F3A">
        <w:rPr>
          <w:rFonts w:ascii="Arial" w:hAnsi="Arial" w:cs="Arial"/>
          <w:sz w:val="22"/>
          <w:szCs w:val="22"/>
        </w:rPr>
        <w:t xml:space="preserve"> attention and awareness on their breathing and learn self-control. </w:t>
      </w:r>
      <w:r w:rsidR="00E10F3A">
        <w:rPr>
          <w:rFonts w:ascii="Arial" w:hAnsi="Arial" w:cs="Arial"/>
          <w:sz w:val="22"/>
          <w:szCs w:val="22"/>
        </w:rPr>
        <w:t>(Oord and Bogels and Penijnenburg, 2011, p. 14</w:t>
      </w:r>
      <w:r w:rsidR="00E10F3A">
        <w:rPr>
          <w:rFonts w:ascii="Arial" w:hAnsi="Arial" w:cs="Arial"/>
          <w:sz w:val="22"/>
          <w:szCs w:val="22"/>
        </w:rPr>
        <w:t xml:space="preserve">0) may also </w:t>
      </w:r>
      <w:r w:rsidR="001F42CE">
        <w:rPr>
          <w:rFonts w:ascii="Arial" w:hAnsi="Arial" w:cs="Arial"/>
          <w:sz w:val="22"/>
          <w:szCs w:val="22"/>
        </w:rPr>
        <w:t>suggest</w:t>
      </w:r>
      <w:r w:rsidR="00E10F3A">
        <w:rPr>
          <w:rFonts w:ascii="Arial" w:hAnsi="Arial" w:cs="Arial"/>
          <w:sz w:val="22"/>
          <w:szCs w:val="22"/>
        </w:rPr>
        <w:t xml:space="preserve"> that by focusing attention on breathing it reduces any automatic </w:t>
      </w:r>
      <w:r w:rsidR="001F42CE">
        <w:rPr>
          <w:rFonts w:ascii="Arial" w:hAnsi="Arial" w:cs="Arial"/>
          <w:sz w:val="22"/>
          <w:szCs w:val="22"/>
        </w:rPr>
        <w:t>responses</w:t>
      </w:r>
      <w:r w:rsidR="00E10F3A">
        <w:rPr>
          <w:rFonts w:ascii="Arial" w:hAnsi="Arial" w:cs="Arial"/>
          <w:sz w:val="22"/>
          <w:szCs w:val="22"/>
        </w:rPr>
        <w:t xml:space="preserve"> the child may have. </w:t>
      </w:r>
      <w:r w:rsidR="001F42CE">
        <w:rPr>
          <w:rFonts w:ascii="Arial" w:hAnsi="Arial" w:cs="Arial"/>
          <w:sz w:val="22"/>
          <w:szCs w:val="22"/>
        </w:rPr>
        <w:t>Therefore,</w:t>
      </w:r>
      <w:r w:rsidR="00E10F3A">
        <w:rPr>
          <w:rFonts w:ascii="Arial" w:hAnsi="Arial" w:cs="Arial"/>
          <w:sz w:val="22"/>
          <w:szCs w:val="22"/>
        </w:rPr>
        <w:t xml:space="preserve"> would be effective for Ben to reduce any aggressive outburst of </w:t>
      </w:r>
      <w:r w:rsidR="001F42CE">
        <w:rPr>
          <w:rFonts w:ascii="Arial" w:hAnsi="Arial" w:cs="Arial"/>
          <w:sz w:val="22"/>
          <w:szCs w:val="22"/>
        </w:rPr>
        <w:t>behaviours</w:t>
      </w:r>
      <w:r w:rsidR="00E10F3A">
        <w:rPr>
          <w:rFonts w:ascii="Arial" w:hAnsi="Arial" w:cs="Arial"/>
          <w:sz w:val="22"/>
          <w:szCs w:val="22"/>
        </w:rPr>
        <w:t xml:space="preserve"> towards his peers or support staff. </w:t>
      </w:r>
    </w:p>
    <w:p w14:paraId="6BCD050D" w14:textId="3347B205" w:rsidR="009941D9" w:rsidRDefault="009941D9" w:rsidP="000D438C">
      <w:pPr>
        <w:spacing w:line="360" w:lineRule="auto"/>
        <w:rPr>
          <w:rFonts w:ascii="Arial" w:hAnsi="Arial" w:cs="Arial"/>
          <w:sz w:val="22"/>
          <w:szCs w:val="22"/>
        </w:rPr>
      </w:pPr>
    </w:p>
    <w:p w14:paraId="60852BAD" w14:textId="3FF09A91" w:rsidR="009941D9" w:rsidRDefault="009941D9" w:rsidP="000D438C">
      <w:pPr>
        <w:spacing w:line="360" w:lineRule="auto"/>
        <w:rPr>
          <w:rFonts w:ascii="Arial" w:hAnsi="Arial" w:cs="Arial"/>
          <w:sz w:val="22"/>
          <w:szCs w:val="22"/>
        </w:rPr>
      </w:pPr>
      <w:r>
        <w:rPr>
          <w:rFonts w:ascii="Arial" w:hAnsi="Arial" w:cs="Arial"/>
          <w:sz w:val="22"/>
          <w:szCs w:val="22"/>
        </w:rPr>
        <w:t xml:space="preserve">In contrast to this, as witnessed on second </w:t>
      </w:r>
      <w:r w:rsidR="00A728C0">
        <w:rPr>
          <w:rFonts w:ascii="Arial" w:hAnsi="Arial" w:cs="Arial"/>
          <w:sz w:val="22"/>
          <w:szCs w:val="22"/>
        </w:rPr>
        <w:t>Professional</w:t>
      </w:r>
      <w:r>
        <w:rPr>
          <w:rFonts w:ascii="Arial" w:hAnsi="Arial" w:cs="Arial"/>
          <w:sz w:val="22"/>
          <w:szCs w:val="22"/>
        </w:rPr>
        <w:t xml:space="preserve"> Teaching Experience (PTE 2), mindfulness sessions</w:t>
      </w:r>
      <w:r w:rsidR="00A728C0">
        <w:rPr>
          <w:rFonts w:ascii="Arial" w:hAnsi="Arial" w:cs="Arial"/>
          <w:sz w:val="22"/>
          <w:szCs w:val="22"/>
        </w:rPr>
        <w:t xml:space="preserve"> </w:t>
      </w:r>
      <w:r>
        <w:rPr>
          <w:rFonts w:ascii="Arial" w:hAnsi="Arial" w:cs="Arial"/>
          <w:sz w:val="22"/>
          <w:szCs w:val="22"/>
        </w:rPr>
        <w:t xml:space="preserve">such as session </w:t>
      </w:r>
      <w:r w:rsidR="00E36C56">
        <w:rPr>
          <w:rFonts w:ascii="Arial" w:hAnsi="Arial" w:cs="Arial"/>
          <w:sz w:val="22"/>
          <w:szCs w:val="22"/>
        </w:rPr>
        <w:t>one</w:t>
      </w:r>
      <w:r>
        <w:rPr>
          <w:rFonts w:ascii="Arial" w:hAnsi="Arial" w:cs="Arial"/>
          <w:sz w:val="22"/>
          <w:szCs w:val="22"/>
        </w:rPr>
        <w:t xml:space="preserve"> within Ben’s support p</w:t>
      </w:r>
      <w:r w:rsidR="00D56E86">
        <w:rPr>
          <w:rFonts w:ascii="Arial" w:hAnsi="Arial" w:cs="Arial"/>
          <w:sz w:val="22"/>
          <w:szCs w:val="22"/>
        </w:rPr>
        <w:t>l</w:t>
      </w:r>
      <w:r>
        <w:rPr>
          <w:rFonts w:ascii="Arial" w:hAnsi="Arial" w:cs="Arial"/>
          <w:sz w:val="22"/>
          <w:szCs w:val="22"/>
        </w:rPr>
        <w:t>an (See Part 2) may not work for all children</w:t>
      </w:r>
      <w:r w:rsidR="00E36C56">
        <w:rPr>
          <w:rFonts w:ascii="Arial" w:hAnsi="Arial" w:cs="Arial"/>
          <w:sz w:val="22"/>
          <w:szCs w:val="22"/>
        </w:rPr>
        <w:t xml:space="preserve">, </w:t>
      </w:r>
      <w:r>
        <w:rPr>
          <w:rFonts w:ascii="Arial" w:hAnsi="Arial" w:cs="Arial"/>
          <w:sz w:val="22"/>
          <w:szCs w:val="22"/>
        </w:rPr>
        <w:t xml:space="preserve">as every </w:t>
      </w:r>
      <w:r w:rsidR="00D56E86">
        <w:rPr>
          <w:rFonts w:ascii="Arial" w:hAnsi="Arial" w:cs="Arial"/>
          <w:sz w:val="22"/>
          <w:szCs w:val="22"/>
        </w:rPr>
        <w:t xml:space="preserve">individual </w:t>
      </w:r>
      <w:r>
        <w:rPr>
          <w:rFonts w:ascii="Arial" w:hAnsi="Arial" w:cs="Arial"/>
          <w:sz w:val="22"/>
          <w:szCs w:val="22"/>
        </w:rPr>
        <w:t xml:space="preserve">child responds </w:t>
      </w:r>
      <w:r w:rsidR="00D56E86">
        <w:rPr>
          <w:rFonts w:ascii="Arial" w:hAnsi="Arial" w:cs="Arial"/>
          <w:sz w:val="22"/>
          <w:szCs w:val="22"/>
        </w:rPr>
        <w:t xml:space="preserve">differently to various mindfulness activities. </w:t>
      </w:r>
      <w:r w:rsidR="006726C2">
        <w:rPr>
          <w:rFonts w:ascii="Arial" w:hAnsi="Arial" w:cs="Arial"/>
          <w:sz w:val="22"/>
          <w:szCs w:val="22"/>
        </w:rPr>
        <w:t>Witnessed on PTE2  children that responded negatively to feather breathing</w:t>
      </w:r>
      <w:r w:rsidR="006726C2">
        <w:rPr>
          <w:rFonts w:ascii="Arial" w:hAnsi="Arial" w:cs="Arial"/>
          <w:sz w:val="22"/>
          <w:szCs w:val="22"/>
        </w:rPr>
        <w:t xml:space="preserve"> as they did not like to sit still. The support staff then tried walking meditation as an alternative </w:t>
      </w:r>
      <w:r w:rsidR="006726C2">
        <w:rPr>
          <w:rFonts w:ascii="Arial" w:hAnsi="Arial" w:cs="Arial"/>
          <w:sz w:val="22"/>
          <w:szCs w:val="22"/>
        </w:rPr>
        <w:lastRenderedPageBreak/>
        <w:t xml:space="preserve">mindfulness activity and received a positive response as some children preferred moving around. </w:t>
      </w:r>
      <w:r w:rsidR="00D56E86">
        <w:rPr>
          <w:rFonts w:ascii="Arial" w:hAnsi="Arial" w:cs="Arial"/>
          <w:sz w:val="22"/>
          <w:szCs w:val="22"/>
        </w:rPr>
        <w:t xml:space="preserve">A </w:t>
      </w:r>
      <w:r w:rsidR="00A548A1">
        <w:rPr>
          <w:rFonts w:ascii="Arial" w:hAnsi="Arial" w:cs="Arial"/>
          <w:sz w:val="22"/>
          <w:szCs w:val="22"/>
        </w:rPr>
        <w:t>solution</w:t>
      </w:r>
      <w:r w:rsidR="00D56E86">
        <w:rPr>
          <w:rFonts w:ascii="Arial" w:hAnsi="Arial" w:cs="Arial"/>
          <w:sz w:val="22"/>
          <w:szCs w:val="22"/>
        </w:rPr>
        <w:t xml:space="preserve"> to this problem witnessed on PTE2 was simply to ask the child how they felt when they did feather breathing as oppose to walking meditation</w:t>
      </w:r>
      <w:r w:rsidR="002812D0">
        <w:rPr>
          <w:rFonts w:ascii="Arial" w:hAnsi="Arial" w:cs="Arial"/>
          <w:sz w:val="22"/>
          <w:szCs w:val="22"/>
        </w:rPr>
        <w:t xml:space="preserve">, </w:t>
      </w:r>
      <w:r w:rsidR="00D56E86">
        <w:rPr>
          <w:rFonts w:ascii="Arial" w:hAnsi="Arial" w:cs="Arial"/>
          <w:sz w:val="22"/>
          <w:szCs w:val="22"/>
        </w:rPr>
        <w:t xml:space="preserve">which made them feel </w:t>
      </w:r>
      <w:r w:rsidR="00E36C56">
        <w:rPr>
          <w:rFonts w:ascii="Arial" w:hAnsi="Arial" w:cs="Arial"/>
          <w:sz w:val="22"/>
          <w:szCs w:val="22"/>
        </w:rPr>
        <w:t>calmer</w:t>
      </w:r>
      <w:r w:rsidR="002812D0">
        <w:rPr>
          <w:rFonts w:ascii="Arial" w:hAnsi="Arial" w:cs="Arial"/>
          <w:sz w:val="22"/>
          <w:szCs w:val="22"/>
        </w:rPr>
        <w:t xml:space="preserve"> and why</w:t>
      </w:r>
      <w:r w:rsidR="00D56E86">
        <w:rPr>
          <w:rFonts w:ascii="Arial" w:hAnsi="Arial" w:cs="Arial"/>
          <w:sz w:val="22"/>
          <w:szCs w:val="22"/>
        </w:rPr>
        <w:t xml:space="preserve">. The support staff were then able to create a support plan which consisted of more movement based mindfulness activities rather than those which focus on keeping the child still. </w:t>
      </w:r>
    </w:p>
    <w:p w14:paraId="3EC358DB" w14:textId="673494C9" w:rsidR="009941D9" w:rsidRDefault="009941D9" w:rsidP="000D438C">
      <w:pPr>
        <w:spacing w:line="360" w:lineRule="auto"/>
        <w:rPr>
          <w:rFonts w:ascii="Arial" w:hAnsi="Arial" w:cs="Arial"/>
          <w:sz w:val="22"/>
          <w:szCs w:val="22"/>
        </w:rPr>
      </w:pPr>
    </w:p>
    <w:p w14:paraId="0B10E5A9" w14:textId="52945343" w:rsidR="0046085E" w:rsidRDefault="00EF5F52" w:rsidP="000D438C">
      <w:pPr>
        <w:spacing w:line="360" w:lineRule="auto"/>
        <w:rPr>
          <w:rFonts w:ascii="Arial" w:hAnsi="Arial" w:cs="Arial"/>
          <w:sz w:val="22"/>
          <w:szCs w:val="22"/>
        </w:rPr>
      </w:pPr>
      <w:r>
        <w:rPr>
          <w:rFonts w:ascii="Arial" w:hAnsi="Arial" w:cs="Arial"/>
          <w:sz w:val="22"/>
          <w:szCs w:val="22"/>
        </w:rPr>
        <w:t xml:space="preserve">Within Ben’s support plan (See Part 2) session </w:t>
      </w:r>
      <w:r w:rsidR="00396832">
        <w:rPr>
          <w:rFonts w:ascii="Arial" w:hAnsi="Arial" w:cs="Arial"/>
          <w:sz w:val="22"/>
          <w:szCs w:val="22"/>
        </w:rPr>
        <w:t>three</w:t>
      </w:r>
      <w:r>
        <w:rPr>
          <w:rFonts w:ascii="Arial" w:hAnsi="Arial" w:cs="Arial"/>
          <w:sz w:val="22"/>
          <w:szCs w:val="22"/>
        </w:rPr>
        <w:t xml:space="preserve"> focuses on visual reminders as a way of </w:t>
      </w:r>
      <w:r w:rsidR="0046085E">
        <w:rPr>
          <w:rFonts w:ascii="Arial" w:hAnsi="Arial" w:cs="Arial"/>
          <w:sz w:val="22"/>
          <w:szCs w:val="22"/>
        </w:rPr>
        <w:t xml:space="preserve">preparing Ben for the day and all </w:t>
      </w:r>
      <w:r w:rsidR="00396832">
        <w:rPr>
          <w:rFonts w:ascii="Arial" w:hAnsi="Arial" w:cs="Arial"/>
          <w:sz w:val="22"/>
          <w:szCs w:val="22"/>
        </w:rPr>
        <w:t xml:space="preserve">lesson </w:t>
      </w:r>
      <w:r w:rsidR="0046085E">
        <w:rPr>
          <w:rFonts w:ascii="Arial" w:hAnsi="Arial" w:cs="Arial"/>
          <w:sz w:val="22"/>
          <w:szCs w:val="22"/>
        </w:rPr>
        <w:t>transitions that will occur. Visual timetables are a key focus in the support plan in order to help Ben come more independent with preparing for change and ultimately reducing any aggressive behaviour.</w:t>
      </w:r>
      <w:r w:rsidR="00442254">
        <w:rPr>
          <w:rFonts w:ascii="Arial" w:hAnsi="Arial" w:cs="Arial"/>
          <w:sz w:val="22"/>
          <w:szCs w:val="22"/>
        </w:rPr>
        <w:t xml:space="preserve"> </w:t>
      </w:r>
      <w:r w:rsidR="0046085E">
        <w:rPr>
          <w:rFonts w:ascii="Arial" w:hAnsi="Arial" w:cs="Arial"/>
          <w:sz w:val="22"/>
          <w:szCs w:val="22"/>
        </w:rPr>
        <w:t xml:space="preserve">(National Health Service, n.d) agree that visual timetables are effective in </w:t>
      </w:r>
      <w:r w:rsidR="00FC1DFA">
        <w:rPr>
          <w:rFonts w:ascii="Arial" w:hAnsi="Arial" w:cs="Arial"/>
          <w:sz w:val="22"/>
          <w:szCs w:val="22"/>
        </w:rPr>
        <w:t>managing behaviour that could be seen as challenging as they are easier to understand than verbal communication</w:t>
      </w:r>
      <w:r w:rsidR="00396832">
        <w:rPr>
          <w:rFonts w:ascii="Arial" w:hAnsi="Arial" w:cs="Arial"/>
          <w:sz w:val="22"/>
          <w:szCs w:val="22"/>
        </w:rPr>
        <w:t xml:space="preserve">. </w:t>
      </w:r>
      <w:r w:rsidR="00FC1DFA">
        <w:rPr>
          <w:rFonts w:ascii="Arial" w:hAnsi="Arial" w:cs="Arial"/>
          <w:sz w:val="22"/>
          <w:szCs w:val="22"/>
        </w:rPr>
        <w:t xml:space="preserve">Ben will understand what is expected, therefore reducing </w:t>
      </w:r>
      <w:r w:rsidR="00442254">
        <w:rPr>
          <w:rFonts w:ascii="Arial" w:hAnsi="Arial" w:cs="Arial"/>
          <w:sz w:val="22"/>
          <w:szCs w:val="22"/>
        </w:rPr>
        <w:t xml:space="preserve">anxiety and </w:t>
      </w:r>
      <w:r w:rsidR="00FC1DFA">
        <w:rPr>
          <w:rFonts w:ascii="Arial" w:hAnsi="Arial" w:cs="Arial"/>
          <w:sz w:val="22"/>
          <w:szCs w:val="22"/>
        </w:rPr>
        <w:t xml:space="preserve">any feelings of </w:t>
      </w:r>
      <w:r w:rsidR="00262AEC">
        <w:rPr>
          <w:rFonts w:ascii="Arial" w:hAnsi="Arial" w:cs="Arial"/>
          <w:sz w:val="22"/>
          <w:szCs w:val="22"/>
        </w:rPr>
        <w:t>confusion</w:t>
      </w:r>
      <w:r w:rsidR="00FC1DFA">
        <w:rPr>
          <w:rFonts w:ascii="Arial" w:hAnsi="Arial" w:cs="Arial"/>
          <w:sz w:val="22"/>
          <w:szCs w:val="22"/>
        </w:rPr>
        <w:t xml:space="preserve"> or </w:t>
      </w:r>
      <w:r w:rsidR="00262AEC">
        <w:rPr>
          <w:rFonts w:ascii="Arial" w:hAnsi="Arial" w:cs="Arial"/>
          <w:sz w:val="22"/>
          <w:szCs w:val="22"/>
        </w:rPr>
        <w:t>frustration</w:t>
      </w:r>
      <w:r w:rsidR="00FC1DFA">
        <w:rPr>
          <w:rFonts w:ascii="Arial" w:hAnsi="Arial" w:cs="Arial"/>
          <w:sz w:val="22"/>
          <w:szCs w:val="22"/>
        </w:rPr>
        <w:t xml:space="preserve">. </w:t>
      </w:r>
      <w:r w:rsidR="00442254">
        <w:rPr>
          <w:rFonts w:ascii="Arial" w:hAnsi="Arial" w:cs="Arial"/>
          <w:sz w:val="22"/>
          <w:szCs w:val="22"/>
        </w:rPr>
        <w:t>(National Health Service, n.d)</w:t>
      </w:r>
      <w:r w:rsidR="00442254">
        <w:rPr>
          <w:rFonts w:ascii="Arial" w:hAnsi="Arial" w:cs="Arial"/>
          <w:sz w:val="22"/>
          <w:szCs w:val="22"/>
        </w:rPr>
        <w:t xml:space="preserve"> also supports the idea that visual </w:t>
      </w:r>
      <w:r w:rsidR="00706753">
        <w:rPr>
          <w:rFonts w:ascii="Arial" w:hAnsi="Arial" w:cs="Arial"/>
          <w:sz w:val="22"/>
          <w:szCs w:val="22"/>
        </w:rPr>
        <w:t>timetables</w:t>
      </w:r>
      <w:r w:rsidR="00442254">
        <w:rPr>
          <w:rFonts w:ascii="Arial" w:hAnsi="Arial" w:cs="Arial"/>
          <w:sz w:val="22"/>
          <w:szCs w:val="22"/>
        </w:rPr>
        <w:t xml:space="preserve"> encourage independence in children as they are able to look at what is scheduled for the day and when and so </w:t>
      </w:r>
      <w:r w:rsidR="00396832">
        <w:rPr>
          <w:rFonts w:ascii="Arial" w:hAnsi="Arial" w:cs="Arial"/>
          <w:sz w:val="22"/>
          <w:szCs w:val="22"/>
        </w:rPr>
        <w:t>are able to</w:t>
      </w:r>
      <w:r w:rsidR="00442254">
        <w:rPr>
          <w:rFonts w:ascii="Arial" w:hAnsi="Arial" w:cs="Arial"/>
          <w:sz w:val="22"/>
          <w:szCs w:val="22"/>
        </w:rPr>
        <w:t xml:space="preserve"> independently </w:t>
      </w:r>
      <w:r w:rsidR="00706753">
        <w:rPr>
          <w:rFonts w:ascii="Arial" w:hAnsi="Arial" w:cs="Arial"/>
          <w:sz w:val="22"/>
          <w:szCs w:val="22"/>
        </w:rPr>
        <w:t>prepare</w:t>
      </w:r>
      <w:r w:rsidR="00442254">
        <w:rPr>
          <w:rFonts w:ascii="Arial" w:hAnsi="Arial" w:cs="Arial"/>
          <w:sz w:val="22"/>
          <w:szCs w:val="22"/>
        </w:rPr>
        <w:t xml:space="preserve"> themselves for transition. </w:t>
      </w:r>
      <w:r w:rsidR="00297750">
        <w:rPr>
          <w:rFonts w:ascii="Arial" w:hAnsi="Arial" w:cs="Arial"/>
          <w:sz w:val="22"/>
          <w:szCs w:val="22"/>
        </w:rPr>
        <w:t xml:space="preserve">Other sources from the </w:t>
      </w:r>
      <w:r w:rsidR="00297750">
        <w:rPr>
          <w:rFonts w:ascii="Arial" w:hAnsi="Arial" w:cs="Arial"/>
          <w:sz w:val="22"/>
          <w:szCs w:val="22"/>
        </w:rPr>
        <w:t>(National Health Service, n.d)</w:t>
      </w:r>
      <w:r w:rsidR="00297750">
        <w:rPr>
          <w:rFonts w:ascii="Arial" w:hAnsi="Arial" w:cs="Arial"/>
          <w:sz w:val="22"/>
          <w:szCs w:val="22"/>
        </w:rPr>
        <w:t xml:space="preserve"> indicate the importance of children having time to process change. Thus, supporting the use of egg timers set at 10, 5 and 2 minutes before transition occurs. </w:t>
      </w:r>
      <w:r w:rsidR="00297750">
        <w:rPr>
          <w:rFonts w:ascii="Arial" w:hAnsi="Arial" w:cs="Arial"/>
          <w:sz w:val="22"/>
          <w:szCs w:val="22"/>
        </w:rPr>
        <w:t>(National Health Service, n.d)</w:t>
      </w:r>
      <w:r w:rsidR="00297750">
        <w:rPr>
          <w:rFonts w:ascii="Arial" w:hAnsi="Arial" w:cs="Arial"/>
          <w:sz w:val="22"/>
          <w:szCs w:val="22"/>
        </w:rPr>
        <w:t xml:space="preserve"> implies that it may be </w:t>
      </w:r>
      <w:r w:rsidR="00941A9B">
        <w:rPr>
          <w:rFonts w:ascii="Arial" w:hAnsi="Arial" w:cs="Arial"/>
          <w:sz w:val="22"/>
          <w:szCs w:val="22"/>
        </w:rPr>
        <w:t>beneficial</w:t>
      </w:r>
      <w:r w:rsidR="00297750">
        <w:rPr>
          <w:rFonts w:ascii="Arial" w:hAnsi="Arial" w:cs="Arial"/>
          <w:sz w:val="22"/>
          <w:szCs w:val="22"/>
        </w:rPr>
        <w:t xml:space="preserve"> for Ben if Miss smith </w:t>
      </w:r>
      <w:r w:rsidR="00941A9B">
        <w:rPr>
          <w:rFonts w:ascii="Arial" w:hAnsi="Arial" w:cs="Arial"/>
          <w:sz w:val="22"/>
          <w:szCs w:val="22"/>
        </w:rPr>
        <w:t>acknowledges</w:t>
      </w:r>
      <w:r w:rsidR="00297750">
        <w:rPr>
          <w:rFonts w:ascii="Arial" w:hAnsi="Arial" w:cs="Arial"/>
          <w:sz w:val="22"/>
          <w:szCs w:val="22"/>
        </w:rPr>
        <w:t xml:space="preserve"> any feelings of anger from Ben and is able to also explain why the lessons need to change. </w:t>
      </w:r>
    </w:p>
    <w:p w14:paraId="1DE2D778" w14:textId="2270E7BE" w:rsidR="00C97291" w:rsidRDefault="00C97291" w:rsidP="000D438C">
      <w:pPr>
        <w:spacing w:line="360" w:lineRule="auto"/>
        <w:rPr>
          <w:rFonts w:ascii="Arial" w:hAnsi="Arial" w:cs="Arial"/>
          <w:sz w:val="22"/>
          <w:szCs w:val="22"/>
        </w:rPr>
      </w:pPr>
    </w:p>
    <w:p w14:paraId="607732FF" w14:textId="3CDB7ECA" w:rsidR="00C97291" w:rsidRDefault="00C97291" w:rsidP="000D438C">
      <w:pPr>
        <w:spacing w:line="360" w:lineRule="auto"/>
        <w:rPr>
          <w:rFonts w:ascii="Arial" w:hAnsi="Arial" w:cs="Arial"/>
          <w:sz w:val="22"/>
          <w:szCs w:val="22"/>
        </w:rPr>
      </w:pPr>
      <w:r>
        <w:rPr>
          <w:rFonts w:ascii="Arial" w:hAnsi="Arial" w:cs="Arial"/>
          <w:sz w:val="22"/>
          <w:szCs w:val="22"/>
        </w:rPr>
        <w:t xml:space="preserve">However, although the writer agrees that visual timetables would be very effective in supporting Ben through transitions from lesson to lesson, there are also some limitations involved. (F. Learning, 2022) </w:t>
      </w:r>
      <w:r w:rsidR="00007A85">
        <w:rPr>
          <w:rFonts w:ascii="Arial" w:hAnsi="Arial" w:cs="Arial"/>
          <w:sz w:val="22"/>
          <w:szCs w:val="22"/>
        </w:rPr>
        <w:t xml:space="preserve">suggests that Ben may become confused as to where to look on the timetable. </w:t>
      </w:r>
      <w:r w:rsidR="00F624D9">
        <w:rPr>
          <w:rFonts w:ascii="Arial" w:hAnsi="Arial" w:cs="Arial"/>
          <w:sz w:val="22"/>
          <w:szCs w:val="22"/>
        </w:rPr>
        <w:t>(</w:t>
      </w:r>
      <w:r w:rsidR="00F624D9">
        <w:rPr>
          <w:rFonts w:ascii="Arial" w:hAnsi="Arial" w:cs="Arial"/>
          <w:sz w:val="22"/>
          <w:szCs w:val="22"/>
        </w:rPr>
        <w:t>F. Learning, 2022)</w:t>
      </w:r>
      <w:r w:rsidR="00F624D9">
        <w:rPr>
          <w:rFonts w:ascii="Arial" w:hAnsi="Arial" w:cs="Arial"/>
          <w:sz w:val="22"/>
          <w:szCs w:val="22"/>
        </w:rPr>
        <w:t xml:space="preserve"> indicates that because the support plan (See Part 2) encourages Ben to independently look at his visual timetable, that he may became confused as to which part of the day he is </w:t>
      </w:r>
      <w:r w:rsidR="008F7E7F">
        <w:rPr>
          <w:rFonts w:ascii="Arial" w:hAnsi="Arial" w:cs="Arial"/>
          <w:sz w:val="22"/>
          <w:szCs w:val="22"/>
        </w:rPr>
        <w:t>currently experiencing</w:t>
      </w:r>
      <w:r w:rsidR="00F624D9">
        <w:rPr>
          <w:rFonts w:ascii="Arial" w:hAnsi="Arial" w:cs="Arial"/>
          <w:sz w:val="22"/>
          <w:szCs w:val="22"/>
        </w:rPr>
        <w:t xml:space="preserve"> and then may not have enough time to properly prepare himself for the correct transition. </w:t>
      </w:r>
      <w:r w:rsidR="00007A85">
        <w:rPr>
          <w:rFonts w:ascii="Arial" w:hAnsi="Arial" w:cs="Arial"/>
          <w:sz w:val="22"/>
          <w:szCs w:val="22"/>
        </w:rPr>
        <w:t xml:space="preserve">However, a </w:t>
      </w:r>
      <w:r w:rsidR="00F624D9">
        <w:rPr>
          <w:rFonts w:ascii="Arial" w:hAnsi="Arial" w:cs="Arial"/>
          <w:sz w:val="22"/>
          <w:szCs w:val="22"/>
        </w:rPr>
        <w:t>solution</w:t>
      </w:r>
      <w:r w:rsidR="00007A85">
        <w:rPr>
          <w:rFonts w:ascii="Arial" w:hAnsi="Arial" w:cs="Arial"/>
          <w:sz w:val="22"/>
          <w:szCs w:val="22"/>
        </w:rPr>
        <w:t xml:space="preserve"> to this limitation may be that Miss Smith will </w:t>
      </w:r>
      <w:r w:rsidR="00F624D9">
        <w:rPr>
          <w:rFonts w:ascii="Arial" w:hAnsi="Arial" w:cs="Arial"/>
          <w:sz w:val="22"/>
          <w:szCs w:val="22"/>
        </w:rPr>
        <w:t>print</w:t>
      </w:r>
      <w:r w:rsidR="00007A85">
        <w:rPr>
          <w:rFonts w:ascii="Arial" w:hAnsi="Arial" w:cs="Arial"/>
          <w:sz w:val="22"/>
          <w:szCs w:val="22"/>
        </w:rPr>
        <w:t xml:space="preserve"> out an arrow for Ben to </w:t>
      </w:r>
      <w:r w:rsidR="00F624D9">
        <w:rPr>
          <w:rFonts w:ascii="Arial" w:hAnsi="Arial" w:cs="Arial"/>
          <w:sz w:val="22"/>
          <w:szCs w:val="22"/>
        </w:rPr>
        <w:t>move</w:t>
      </w:r>
      <w:r w:rsidR="00007A85">
        <w:rPr>
          <w:rFonts w:ascii="Arial" w:hAnsi="Arial" w:cs="Arial"/>
          <w:sz w:val="22"/>
          <w:szCs w:val="22"/>
        </w:rPr>
        <w:t xml:space="preserve"> down the timetable after each transition between lesson has been </w:t>
      </w:r>
      <w:r w:rsidR="00F624D9">
        <w:rPr>
          <w:rFonts w:ascii="Arial" w:hAnsi="Arial" w:cs="Arial"/>
          <w:sz w:val="22"/>
          <w:szCs w:val="22"/>
        </w:rPr>
        <w:t>competed</w:t>
      </w:r>
      <w:r w:rsidR="00007A85">
        <w:rPr>
          <w:rFonts w:ascii="Arial" w:hAnsi="Arial" w:cs="Arial"/>
          <w:sz w:val="22"/>
          <w:szCs w:val="22"/>
        </w:rPr>
        <w:t xml:space="preserve">, this will reduce any risk of Ben becoming confused with the transitions. </w:t>
      </w:r>
    </w:p>
    <w:p w14:paraId="5609F328" w14:textId="56C21B9F" w:rsidR="00B22FAC" w:rsidRDefault="00B22FAC" w:rsidP="000D438C">
      <w:pPr>
        <w:spacing w:line="360" w:lineRule="auto"/>
        <w:rPr>
          <w:rFonts w:ascii="Arial" w:hAnsi="Arial" w:cs="Arial"/>
          <w:sz w:val="22"/>
          <w:szCs w:val="22"/>
        </w:rPr>
      </w:pPr>
    </w:p>
    <w:p w14:paraId="563FE585" w14:textId="506B6592" w:rsidR="00FB0898" w:rsidRDefault="00B22FAC" w:rsidP="000D438C">
      <w:pPr>
        <w:spacing w:line="360" w:lineRule="auto"/>
        <w:rPr>
          <w:rFonts w:ascii="Arial" w:hAnsi="Arial" w:cs="Arial"/>
          <w:sz w:val="22"/>
          <w:szCs w:val="22"/>
        </w:rPr>
      </w:pPr>
      <w:r>
        <w:rPr>
          <w:rFonts w:ascii="Arial" w:hAnsi="Arial" w:cs="Arial"/>
          <w:sz w:val="22"/>
          <w:szCs w:val="22"/>
        </w:rPr>
        <w:lastRenderedPageBreak/>
        <w:t>The final sessions within Ben’s support plan (See Part 2) focus</w:t>
      </w:r>
      <w:r w:rsidR="007241BB">
        <w:rPr>
          <w:rFonts w:ascii="Arial" w:hAnsi="Arial" w:cs="Arial"/>
          <w:sz w:val="22"/>
          <w:szCs w:val="22"/>
        </w:rPr>
        <w:t>es</w:t>
      </w:r>
      <w:r>
        <w:rPr>
          <w:rFonts w:ascii="Arial" w:hAnsi="Arial" w:cs="Arial"/>
          <w:sz w:val="22"/>
          <w:szCs w:val="22"/>
        </w:rPr>
        <w:t xml:space="preserve"> on supporting Ben to build relationships with his peers. Strategies used in these sessions mostly consist of playing games such as the emotions game in session </w:t>
      </w:r>
      <w:r w:rsidR="007241BB">
        <w:rPr>
          <w:rFonts w:ascii="Arial" w:hAnsi="Arial" w:cs="Arial"/>
          <w:sz w:val="22"/>
          <w:szCs w:val="22"/>
        </w:rPr>
        <w:t>four</w:t>
      </w:r>
      <w:r>
        <w:rPr>
          <w:rFonts w:ascii="Arial" w:hAnsi="Arial" w:cs="Arial"/>
          <w:sz w:val="22"/>
          <w:szCs w:val="22"/>
        </w:rPr>
        <w:t xml:space="preserve"> and the </w:t>
      </w:r>
      <w:r w:rsidR="007241BB">
        <w:rPr>
          <w:rFonts w:ascii="Arial" w:hAnsi="Arial" w:cs="Arial"/>
          <w:sz w:val="22"/>
          <w:szCs w:val="22"/>
        </w:rPr>
        <w:t>“</w:t>
      </w:r>
      <w:r>
        <w:rPr>
          <w:rFonts w:ascii="Arial" w:hAnsi="Arial" w:cs="Arial"/>
          <w:sz w:val="22"/>
          <w:szCs w:val="22"/>
        </w:rPr>
        <w:t>kicking kangaroo</w:t>
      </w:r>
      <w:r w:rsidR="007241BB">
        <w:rPr>
          <w:rFonts w:ascii="Arial" w:hAnsi="Arial" w:cs="Arial"/>
          <w:sz w:val="22"/>
          <w:szCs w:val="22"/>
        </w:rPr>
        <w:t>”</w:t>
      </w:r>
      <w:r>
        <w:rPr>
          <w:rFonts w:ascii="Arial" w:hAnsi="Arial" w:cs="Arial"/>
          <w:sz w:val="22"/>
          <w:szCs w:val="22"/>
        </w:rPr>
        <w:t xml:space="preserve"> game in session </w:t>
      </w:r>
      <w:r w:rsidR="007241BB">
        <w:rPr>
          <w:rFonts w:ascii="Arial" w:hAnsi="Arial" w:cs="Arial"/>
          <w:sz w:val="22"/>
          <w:szCs w:val="22"/>
        </w:rPr>
        <w:t>five</w:t>
      </w:r>
      <w:r>
        <w:rPr>
          <w:rFonts w:ascii="Arial" w:hAnsi="Arial" w:cs="Arial"/>
          <w:sz w:val="22"/>
          <w:szCs w:val="22"/>
        </w:rPr>
        <w:t xml:space="preserve">. These games aim to support Ben’s social and emotional development. </w:t>
      </w:r>
      <w:r w:rsidR="00CA2868">
        <w:rPr>
          <w:rFonts w:ascii="Arial" w:hAnsi="Arial" w:cs="Arial"/>
          <w:sz w:val="22"/>
          <w:szCs w:val="22"/>
        </w:rPr>
        <w:t xml:space="preserve">(Hromek and Roffey, 2009, p. 633) agree that playing games as an intervention is effective when supporting children in learning to build relationships with their peers. </w:t>
      </w:r>
      <w:r w:rsidR="00CA2868">
        <w:rPr>
          <w:rFonts w:ascii="Arial" w:hAnsi="Arial" w:cs="Arial"/>
          <w:sz w:val="22"/>
          <w:szCs w:val="22"/>
        </w:rPr>
        <w:t>(Hromek and Roffey, 2009, p. 633)</w:t>
      </w:r>
      <w:r w:rsidR="00CA2868">
        <w:rPr>
          <w:rFonts w:ascii="Arial" w:hAnsi="Arial" w:cs="Arial"/>
          <w:sz w:val="22"/>
          <w:szCs w:val="22"/>
        </w:rPr>
        <w:t xml:space="preserve"> may suggest that </w:t>
      </w:r>
      <w:r w:rsidR="001679F8">
        <w:rPr>
          <w:rFonts w:ascii="Arial" w:hAnsi="Arial" w:cs="Arial"/>
          <w:sz w:val="22"/>
          <w:szCs w:val="22"/>
        </w:rPr>
        <w:t>learning through games allows children to develop self-</w:t>
      </w:r>
      <w:r w:rsidR="00525024">
        <w:rPr>
          <w:rFonts w:ascii="Arial" w:hAnsi="Arial" w:cs="Arial"/>
          <w:sz w:val="22"/>
          <w:szCs w:val="22"/>
        </w:rPr>
        <w:t>efficiency</w:t>
      </w:r>
      <w:r w:rsidR="001679F8">
        <w:rPr>
          <w:rFonts w:ascii="Arial" w:hAnsi="Arial" w:cs="Arial"/>
          <w:sz w:val="22"/>
          <w:szCs w:val="22"/>
        </w:rPr>
        <w:t xml:space="preserve"> skills through modelling and imitating </w:t>
      </w:r>
      <w:r w:rsidR="00525024">
        <w:rPr>
          <w:rFonts w:ascii="Arial" w:hAnsi="Arial" w:cs="Arial"/>
          <w:sz w:val="22"/>
          <w:szCs w:val="22"/>
        </w:rPr>
        <w:t>behaviour</w:t>
      </w:r>
      <w:r w:rsidR="001679F8">
        <w:rPr>
          <w:rFonts w:ascii="Arial" w:hAnsi="Arial" w:cs="Arial"/>
          <w:sz w:val="22"/>
          <w:szCs w:val="22"/>
        </w:rPr>
        <w:t xml:space="preserve"> within scheduled guided practice sessions. </w:t>
      </w:r>
      <w:r w:rsidR="00FB0898">
        <w:rPr>
          <w:rFonts w:ascii="Arial" w:hAnsi="Arial" w:cs="Arial"/>
          <w:sz w:val="22"/>
          <w:szCs w:val="22"/>
        </w:rPr>
        <w:t>(McLeod, 2016)</w:t>
      </w:r>
      <w:r w:rsidR="00FB0898">
        <w:rPr>
          <w:rFonts w:ascii="Arial" w:hAnsi="Arial" w:cs="Arial"/>
          <w:sz w:val="22"/>
          <w:szCs w:val="22"/>
        </w:rPr>
        <w:t xml:space="preserve"> suggests that Bandura’s theory would support this, indicating that children learn through observational learning from those around them</w:t>
      </w:r>
      <w:r w:rsidR="001679F8">
        <w:rPr>
          <w:rFonts w:ascii="Arial" w:hAnsi="Arial" w:cs="Arial"/>
          <w:sz w:val="22"/>
          <w:szCs w:val="22"/>
        </w:rPr>
        <w:t xml:space="preserve">. </w:t>
      </w:r>
      <w:r w:rsidR="001679F8">
        <w:rPr>
          <w:rFonts w:ascii="Arial" w:hAnsi="Arial" w:cs="Arial"/>
          <w:sz w:val="22"/>
          <w:szCs w:val="22"/>
        </w:rPr>
        <w:t>(Hromek and Roffey, 2009, p. 633)</w:t>
      </w:r>
      <w:r w:rsidR="001679F8">
        <w:rPr>
          <w:rFonts w:ascii="Arial" w:hAnsi="Arial" w:cs="Arial"/>
          <w:sz w:val="22"/>
          <w:szCs w:val="22"/>
        </w:rPr>
        <w:t xml:space="preserve"> supports the idea of </w:t>
      </w:r>
      <w:r w:rsidR="007241BB">
        <w:rPr>
          <w:rFonts w:ascii="Arial" w:hAnsi="Arial" w:cs="Arial"/>
          <w:sz w:val="22"/>
          <w:szCs w:val="22"/>
        </w:rPr>
        <w:t xml:space="preserve">game-based learning </w:t>
      </w:r>
      <w:r w:rsidR="001679F8">
        <w:rPr>
          <w:rFonts w:ascii="Arial" w:hAnsi="Arial" w:cs="Arial"/>
          <w:sz w:val="22"/>
          <w:szCs w:val="22"/>
        </w:rPr>
        <w:t xml:space="preserve">as part of an intervention, implying that children such as Ben will be given opportunities to develop his emotional literacy through </w:t>
      </w:r>
      <w:r w:rsidR="00525024">
        <w:rPr>
          <w:rFonts w:ascii="Arial" w:hAnsi="Arial" w:cs="Arial"/>
          <w:sz w:val="22"/>
          <w:szCs w:val="22"/>
        </w:rPr>
        <w:t>identifying</w:t>
      </w:r>
      <w:r w:rsidR="001679F8">
        <w:rPr>
          <w:rFonts w:ascii="Arial" w:hAnsi="Arial" w:cs="Arial"/>
          <w:sz w:val="22"/>
          <w:szCs w:val="22"/>
        </w:rPr>
        <w:t xml:space="preserve"> </w:t>
      </w:r>
      <w:r w:rsidR="00525024">
        <w:rPr>
          <w:rFonts w:ascii="Arial" w:hAnsi="Arial" w:cs="Arial"/>
          <w:sz w:val="22"/>
          <w:szCs w:val="22"/>
        </w:rPr>
        <w:t>different</w:t>
      </w:r>
      <w:r w:rsidR="001679F8">
        <w:rPr>
          <w:rFonts w:ascii="Arial" w:hAnsi="Arial" w:cs="Arial"/>
          <w:sz w:val="22"/>
          <w:szCs w:val="22"/>
        </w:rPr>
        <w:t xml:space="preserve"> emotions both </w:t>
      </w:r>
      <w:r w:rsidR="00525024">
        <w:rPr>
          <w:rFonts w:ascii="Arial" w:hAnsi="Arial" w:cs="Arial"/>
          <w:sz w:val="22"/>
          <w:szCs w:val="22"/>
        </w:rPr>
        <w:t>within</w:t>
      </w:r>
      <w:r w:rsidR="001679F8">
        <w:rPr>
          <w:rFonts w:ascii="Arial" w:hAnsi="Arial" w:cs="Arial"/>
          <w:sz w:val="22"/>
          <w:szCs w:val="22"/>
        </w:rPr>
        <w:t xml:space="preserve"> himself and his peers, therefore gaining a good understanding of others perspectives on situations and developing empathy. </w:t>
      </w:r>
      <w:r w:rsidR="00C60290">
        <w:rPr>
          <w:rFonts w:ascii="Arial" w:hAnsi="Arial" w:cs="Arial"/>
          <w:sz w:val="22"/>
          <w:szCs w:val="22"/>
        </w:rPr>
        <w:t>(Hromek and Roffey, 2009, p. 633)</w:t>
      </w:r>
      <w:r w:rsidR="00C60290">
        <w:rPr>
          <w:rFonts w:ascii="Arial" w:hAnsi="Arial" w:cs="Arial"/>
          <w:sz w:val="22"/>
          <w:szCs w:val="22"/>
        </w:rPr>
        <w:t xml:space="preserve"> also agrees that game playing is an effective method for Ben to </w:t>
      </w:r>
      <w:r w:rsidR="004B5AC8">
        <w:rPr>
          <w:rFonts w:ascii="Arial" w:hAnsi="Arial" w:cs="Arial"/>
          <w:sz w:val="22"/>
          <w:szCs w:val="22"/>
        </w:rPr>
        <w:t>progress</w:t>
      </w:r>
      <w:r w:rsidR="00C60290">
        <w:rPr>
          <w:rFonts w:ascii="Arial" w:hAnsi="Arial" w:cs="Arial"/>
          <w:sz w:val="22"/>
          <w:szCs w:val="22"/>
        </w:rPr>
        <w:t xml:space="preserve"> in his social </w:t>
      </w:r>
      <w:r w:rsidR="004B5AC8">
        <w:rPr>
          <w:rFonts w:ascii="Arial" w:hAnsi="Arial" w:cs="Arial"/>
          <w:sz w:val="22"/>
          <w:szCs w:val="22"/>
        </w:rPr>
        <w:t>skills</w:t>
      </w:r>
      <w:r w:rsidR="00C60290">
        <w:rPr>
          <w:rFonts w:ascii="Arial" w:hAnsi="Arial" w:cs="Arial"/>
          <w:sz w:val="22"/>
          <w:szCs w:val="22"/>
        </w:rPr>
        <w:t xml:space="preserve"> as he will learn turn-taking, listening and sharing skills, but also how to resolve conflict in </w:t>
      </w:r>
      <w:r w:rsidR="004B5AC8">
        <w:rPr>
          <w:rFonts w:ascii="Arial" w:hAnsi="Arial" w:cs="Arial"/>
          <w:sz w:val="22"/>
          <w:szCs w:val="22"/>
        </w:rPr>
        <w:t>certain</w:t>
      </w:r>
      <w:r w:rsidR="00C60290">
        <w:rPr>
          <w:rFonts w:ascii="Arial" w:hAnsi="Arial" w:cs="Arial"/>
          <w:sz w:val="22"/>
          <w:szCs w:val="22"/>
        </w:rPr>
        <w:t xml:space="preserve"> situations and learn to be apologetic. </w:t>
      </w:r>
      <w:r w:rsidR="00D04A07">
        <w:rPr>
          <w:rFonts w:ascii="Arial" w:hAnsi="Arial" w:cs="Arial"/>
          <w:sz w:val="22"/>
          <w:szCs w:val="22"/>
        </w:rPr>
        <w:t xml:space="preserve">(Vygotsky, 1978, p. 34) would support this as his theory suggests that scaffolding is key within children’s learning and that practitioners are able to build on what children already know in order to reach their target. </w:t>
      </w:r>
      <w:r w:rsidR="00D04A07">
        <w:rPr>
          <w:rFonts w:ascii="Arial" w:hAnsi="Arial" w:cs="Arial"/>
          <w:sz w:val="22"/>
          <w:szCs w:val="22"/>
        </w:rPr>
        <w:t>(Vygotsky, 1978, p. 34)</w:t>
      </w:r>
      <w:r w:rsidR="00D04A07">
        <w:rPr>
          <w:rFonts w:ascii="Arial" w:hAnsi="Arial" w:cs="Arial"/>
          <w:sz w:val="22"/>
          <w:szCs w:val="22"/>
        </w:rPr>
        <w:t xml:space="preserve"> suggests that children are able to learn from each other through the theory of the more knowledgeable other and peers are able to support one another within their progression journey. </w:t>
      </w:r>
    </w:p>
    <w:p w14:paraId="2D3253E0" w14:textId="7EC872AA" w:rsidR="00FB7A2B" w:rsidRDefault="00FB7A2B" w:rsidP="000D438C">
      <w:pPr>
        <w:spacing w:line="360" w:lineRule="auto"/>
        <w:rPr>
          <w:rFonts w:ascii="Arial" w:hAnsi="Arial" w:cs="Arial"/>
          <w:sz w:val="22"/>
          <w:szCs w:val="22"/>
        </w:rPr>
      </w:pPr>
    </w:p>
    <w:p w14:paraId="6AE3F019" w14:textId="643830AC" w:rsidR="00FB7A2B" w:rsidRDefault="00FB7A2B" w:rsidP="000D438C">
      <w:pPr>
        <w:spacing w:line="360" w:lineRule="auto"/>
        <w:rPr>
          <w:rFonts w:ascii="Arial" w:hAnsi="Arial" w:cs="Arial"/>
          <w:sz w:val="22"/>
          <w:szCs w:val="22"/>
        </w:rPr>
      </w:pPr>
      <w:r>
        <w:rPr>
          <w:rFonts w:ascii="Arial" w:hAnsi="Arial" w:cs="Arial"/>
          <w:sz w:val="22"/>
          <w:szCs w:val="22"/>
        </w:rPr>
        <w:t xml:space="preserve">In </w:t>
      </w:r>
      <w:r w:rsidR="00CE52D3">
        <w:rPr>
          <w:rFonts w:ascii="Arial" w:hAnsi="Arial" w:cs="Arial"/>
          <w:sz w:val="22"/>
          <w:szCs w:val="22"/>
        </w:rPr>
        <w:t>contrast</w:t>
      </w:r>
      <w:r>
        <w:rPr>
          <w:rFonts w:ascii="Arial" w:hAnsi="Arial" w:cs="Arial"/>
          <w:sz w:val="22"/>
          <w:szCs w:val="22"/>
        </w:rPr>
        <w:t xml:space="preserve"> to this (Singh, 2020) suggests that there may be some limitations of game-based learning. </w:t>
      </w:r>
      <w:r>
        <w:rPr>
          <w:rFonts w:ascii="Arial" w:hAnsi="Arial" w:cs="Arial"/>
          <w:sz w:val="22"/>
          <w:szCs w:val="22"/>
        </w:rPr>
        <w:t>(Singh, 2020)</w:t>
      </w:r>
      <w:r>
        <w:rPr>
          <w:rFonts w:ascii="Arial" w:hAnsi="Arial" w:cs="Arial"/>
          <w:sz w:val="22"/>
          <w:szCs w:val="22"/>
        </w:rPr>
        <w:t xml:space="preserve"> indicates that </w:t>
      </w:r>
      <w:r w:rsidR="00CE52D3">
        <w:rPr>
          <w:rFonts w:ascii="Arial" w:hAnsi="Arial" w:cs="Arial"/>
          <w:sz w:val="22"/>
          <w:szCs w:val="22"/>
        </w:rPr>
        <w:t>game-based</w:t>
      </w:r>
      <w:r>
        <w:rPr>
          <w:rFonts w:ascii="Arial" w:hAnsi="Arial" w:cs="Arial"/>
          <w:sz w:val="22"/>
          <w:szCs w:val="22"/>
        </w:rPr>
        <w:t xml:space="preserve"> learning can be time consuming. This may prove to be an issue within a </w:t>
      </w:r>
      <w:r w:rsidR="00CE52D3">
        <w:rPr>
          <w:rFonts w:ascii="Arial" w:hAnsi="Arial" w:cs="Arial"/>
          <w:sz w:val="22"/>
          <w:szCs w:val="22"/>
        </w:rPr>
        <w:t>school-based</w:t>
      </w:r>
      <w:r>
        <w:rPr>
          <w:rFonts w:ascii="Arial" w:hAnsi="Arial" w:cs="Arial"/>
          <w:sz w:val="22"/>
          <w:szCs w:val="22"/>
        </w:rPr>
        <w:t xml:space="preserve"> intervention as it is important that children are not being taken out of the classroom for long periods of time as this may affect their learning progression. Although a </w:t>
      </w:r>
      <w:r w:rsidR="00CE52D3">
        <w:rPr>
          <w:rFonts w:ascii="Arial" w:hAnsi="Arial" w:cs="Arial"/>
          <w:sz w:val="22"/>
          <w:szCs w:val="22"/>
        </w:rPr>
        <w:t>solution</w:t>
      </w:r>
      <w:r>
        <w:rPr>
          <w:rFonts w:ascii="Arial" w:hAnsi="Arial" w:cs="Arial"/>
          <w:sz w:val="22"/>
          <w:szCs w:val="22"/>
        </w:rPr>
        <w:t xml:space="preserve"> for this issue could be that sessions are set to a time limit such as </w:t>
      </w:r>
      <w:r w:rsidR="00566923">
        <w:rPr>
          <w:rFonts w:ascii="Arial" w:hAnsi="Arial" w:cs="Arial"/>
          <w:sz w:val="22"/>
          <w:szCs w:val="22"/>
        </w:rPr>
        <w:t>twenty</w:t>
      </w:r>
      <w:r>
        <w:rPr>
          <w:rFonts w:ascii="Arial" w:hAnsi="Arial" w:cs="Arial"/>
          <w:sz w:val="22"/>
          <w:szCs w:val="22"/>
        </w:rPr>
        <w:t xml:space="preserve"> minutes to ensure that the game does not consume too much of the </w:t>
      </w:r>
      <w:r w:rsidR="00CE52D3">
        <w:rPr>
          <w:rFonts w:ascii="Arial" w:hAnsi="Arial" w:cs="Arial"/>
          <w:sz w:val="22"/>
          <w:szCs w:val="22"/>
        </w:rPr>
        <w:t>children’s</w:t>
      </w:r>
      <w:r>
        <w:rPr>
          <w:rFonts w:ascii="Arial" w:hAnsi="Arial" w:cs="Arial"/>
          <w:sz w:val="22"/>
          <w:szCs w:val="22"/>
        </w:rPr>
        <w:t xml:space="preserve"> classroom </w:t>
      </w:r>
      <w:r w:rsidR="00CE52D3">
        <w:rPr>
          <w:rFonts w:ascii="Arial" w:hAnsi="Arial" w:cs="Arial"/>
          <w:sz w:val="22"/>
          <w:szCs w:val="22"/>
        </w:rPr>
        <w:t>learning</w:t>
      </w:r>
      <w:r>
        <w:rPr>
          <w:rFonts w:ascii="Arial" w:hAnsi="Arial" w:cs="Arial"/>
          <w:sz w:val="22"/>
          <w:szCs w:val="22"/>
        </w:rPr>
        <w:t xml:space="preserve"> time. </w:t>
      </w:r>
      <w:r w:rsidR="00CE52D3">
        <w:rPr>
          <w:rFonts w:ascii="Arial" w:hAnsi="Arial" w:cs="Arial"/>
          <w:sz w:val="22"/>
          <w:szCs w:val="22"/>
        </w:rPr>
        <w:t>(Singh, 2020)</w:t>
      </w:r>
      <w:r w:rsidR="00CE52D3">
        <w:rPr>
          <w:rFonts w:ascii="Arial" w:hAnsi="Arial" w:cs="Arial"/>
          <w:sz w:val="22"/>
          <w:szCs w:val="22"/>
        </w:rPr>
        <w:t xml:space="preserve"> also suggests that costs for buying these particular games to support development may be a limitation. Whilst</w:t>
      </w:r>
      <w:r w:rsidR="00B20567">
        <w:rPr>
          <w:rFonts w:ascii="Arial" w:hAnsi="Arial" w:cs="Arial"/>
          <w:sz w:val="22"/>
          <w:szCs w:val="22"/>
        </w:rPr>
        <w:t xml:space="preserve"> </w:t>
      </w:r>
      <w:r w:rsidR="00BD7507">
        <w:rPr>
          <w:rFonts w:ascii="Arial" w:hAnsi="Arial" w:cs="Arial"/>
          <w:sz w:val="22"/>
          <w:szCs w:val="22"/>
        </w:rPr>
        <w:t>funding for resources</w:t>
      </w:r>
      <w:r w:rsidR="00B20567">
        <w:rPr>
          <w:rFonts w:ascii="Arial" w:hAnsi="Arial" w:cs="Arial"/>
          <w:sz w:val="22"/>
          <w:szCs w:val="22"/>
        </w:rPr>
        <w:t xml:space="preserve"> may be an issue</w:t>
      </w:r>
      <w:r w:rsidR="00342752">
        <w:rPr>
          <w:rFonts w:ascii="Arial" w:hAnsi="Arial" w:cs="Arial"/>
          <w:sz w:val="22"/>
          <w:szCs w:val="22"/>
        </w:rPr>
        <w:t>,</w:t>
      </w:r>
      <w:r w:rsidR="00B20567">
        <w:rPr>
          <w:rFonts w:ascii="Arial" w:hAnsi="Arial" w:cs="Arial"/>
          <w:sz w:val="22"/>
          <w:szCs w:val="22"/>
        </w:rPr>
        <w:t xml:space="preserve"> a </w:t>
      </w:r>
      <w:r w:rsidR="00CE52D3">
        <w:rPr>
          <w:rFonts w:ascii="Arial" w:hAnsi="Arial" w:cs="Arial"/>
          <w:sz w:val="22"/>
          <w:szCs w:val="22"/>
        </w:rPr>
        <w:t>solution</w:t>
      </w:r>
      <w:r w:rsidR="00B20567">
        <w:rPr>
          <w:rFonts w:ascii="Arial" w:hAnsi="Arial" w:cs="Arial"/>
          <w:sz w:val="22"/>
          <w:szCs w:val="22"/>
        </w:rPr>
        <w:t xml:space="preserve"> to this could be that </w:t>
      </w:r>
      <w:r w:rsidR="00BD7507">
        <w:rPr>
          <w:rFonts w:ascii="Arial" w:hAnsi="Arial" w:cs="Arial"/>
          <w:sz w:val="22"/>
          <w:szCs w:val="22"/>
        </w:rPr>
        <w:t>the children use resources already in the school</w:t>
      </w:r>
      <w:r w:rsidR="00566923">
        <w:rPr>
          <w:rFonts w:ascii="Arial" w:hAnsi="Arial" w:cs="Arial"/>
          <w:sz w:val="22"/>
          <w:szCs w:val="22"/>
        </w:rPr>
        <w:t>. For example, using</w:t>
      </w:r>
      <w:r w:rsidR="00BD7507">
        <w:rPr>
          <w:rFonts w:ascii="Arial" w:hAnsi="Arial" w:cs="Arial"/>
          <w:sz w:val="22"/>
          <w:szCs w:val="22"/>
        </w:rPr>
        <w:t xml:space="preserve"> a ball to throw back and forth to </w:t>
      </w:r>
      <w:r w:rsidR="00512556">
        <w:rPr>
          <w:rFonts w:ascii="Arial" w:hAnsi="Arial" w:cs="Arial"/>
          <w:sz w:val="22"/>
          <w:szCs w:val="22"/>
        </w:rPr>
        <w:t>each other</w:t>
      </w:r>
      <w:r w:rsidR="00BD7507">
        <w:rPr>
          <w:rFonts w:ascii="Arial" w:hAnsi="Arial" w:cs="Arial"/>
          <w:sz w:val="22"/>
          <w:szCs w:val="22"/>
        </w:rPr>
        <w:t xml:space="preserve"> to learn social skills such as turn-taking through a </w:t>
      </w:r>
      <w:r w:rsidR="00512556">
        <w:rPr>
          <w:rFonts w:ascii="Arial" w:hAnsi="Arial" w:cs="Arial"/>
          <w:sz w:val="22"/>
          <w:szCs w:val="22"/>
        </w:rPr>
        <w:t>low-cost</w:t>
      </w:r>
      <w:r w:rsidR="00BD7507">
        <w:rPr>
          <w:rFonts w:ascii="Arial" w:hAnsi="Arial" w:cs="Arial"/>
          <w:sz w:val="22"/>
          <w:szCs w:val="22"/>
        </w:rPr>
        <w:t xml:space="preserve"> activity. This </w:t>
      </w:r>
      <w:r w:rsidR="00512556">
        <w:rPr>
          <w:rFonts w:ascii="Arial" w:hAnsi="Arial" w:cs="Arial"/>
          <w:sz w:val="22"/>
          <w:szCs w:val="22"/>
        </w:rPr>
        <w:t>solution</w:t>
      </w:r>
      <w:r w:rsidR="00BD7507">
        <w:rPr>
          <w:rFonts w:ascii="Arial" w:hAnsi="Arial" w:cs="Arial"/>
          <w:sz w:val="22"/>
          <w:szCs w:val="22"/>
        </w:rPr>
        <w:t xml:space="preserve"> can </w:t>
      </w:r>
      <w:r w:rsidR="00512556">
        <w:rPr>
          <w:rFonts w:ascii="Arial" w:hAnsi="Arial" w:cs="Arial"/>
          <w:sz w:val="22"/>
          <w:szCs w:val="22"/>
        </w:rPr>
        <w:t>also</w:t>
      </w:r>
      <w:r w:rsidR="00BD7507">
        <w:rPr>
          <w:rFonts w:ascii="Arial" w:hAnsi="Arial" w:cs="Arial"/>
          <w:sz w:val="22"/>
          <w:szCs w:val="22"/>
        </w:rPr>
        <w:t xml:space="preserve"> be used at home when Ben practices his sessions with his parents, the support plan (See Part </w:t>
      </w:r>
      <w:r w:rsidR="00BD7507">
        <w:rPr>
          <w:rFonts w:ascii="Arial" w:hAnsi="Arial" w:cs="Arial"/>
          <w:sz w:val="22"/>
          <w:szCs w:val="22"/>
        </w:rPr>
        <w:lastRenderedPageBreak/>
        <w:t xml:space="preserve">2) suggests that Ben could use a ball at home. </w:t>
      </w:r>
      <w:r w:rsidR="00512556">
        <w:rPr>
          <w:rFonts w:ascii="Arial" w:hAnsi="Arial" w:cs="Arial"/>
          <w:sz w:val="22"/>
          <w:szCs w:val="22"/>
        </w:rPr>
        <w:t>However,</w:t>
      </w:r>
      <w:r w:rsidR="00BD7507">
        <w:rPr>
          <w:rFonts w:ascii="Arial" w:hAnsi="Arial" w:cs="Arial"/>
          <w:sz w:val="22"/>
          <w:szCs w:val="22"/>
        </w:rPr>
        <w:t xml:space="preserve"> if this still </w:t>
      </w:r>
      <w:r w:rsidR="00512556">
        <w:rPr>
          <w:rFonts w:ascii="Arial" w:hAnsi="Arial" w:cs="Arial"/>
          <w:sz w:val="22"/>
          <w:szCs w:val="22"/>
        </w:rPr>
        <w:t>proves</w:t>
      </w:r>
      <w:r w:rsidR="00BD7507">
        <w:rPr>
          <w:rFonts w:ascii="Arial" w:hAnsi="Arial" w:cs="Arial"/>
          <w:sz w:val="22"/>
          <w:szCs w:val="22"/>
        </w:rPr>
        <w:t xml:space="preserve"> to be an issue the school could provide Ben with a ball to take home. </w:t>
      </w:r>
    </w:p>
    <w:p w14:paraId="4ECA54CD" w14:textId="43241410" w:rsidR="008A450F" w:rsidRDefault="008A450F" w:rsidP="000D438C">
      <w:pPr>
        <w:spacing w:line="360" w:lineRule="auto"/>
        <w:rPr>
          <w:rFonts w:ascii="Arial" w:hAnsi="Arial" w:cs="Arial"/>
          <w:sz w:val="22"/>
          <w:szCs w:val="22"/>
        </w:rPr>
      </w:pPr>
    </w:p>
    <w:p w14:paraId="1F4AF92C" w14:textId="60A88006" w:rsidR="008A450F" w:rsidRDefault="00BA41C2" w:rsidP="000D438C">
      <w:pPr>
        <w:spacing w:line="360" w:lineRule="auto"/>
        <w:rPr>
          <w:rFonts w:ascii="Arial" w:hAnsi="Arial" w:cs="Arial"/>
          <w:sz w:val="22"/>
          <w:szCs w:val="22"/>
        </w:rPr>
      </w:pPr>
      <w:r>
        <w:rPr>
          <w:rFonts w:ascii="Arial" w:hAnsi="Arial" w:cs="Arial"/>
          <w:sz w:val="22"/>
          <w:szCs w:val="22"/>
        </w:rPr>
        <w:t xml:space="preserve">To conclude, within this assignment Ben has struggled with </w:t>
      </w:r>
      <w:r w:rsidR="00FC4B96">
        <w:rPr>
          <w:rFonts w:ascii="Arial" w:hAnsi="Arial" w:cs="Arial"/>
          <w:sz w:val="22"/>
          <w:szCs w:val="22"/>
        </w:rPr>
        <w:t>transitions</w:t>
      </w:r>
      <w:r>
        <w:rPr>
          <w:rFonts w:ascii="Arial" w:hAnsi="Arial" w:cs="Arial"/>
          <w:sz w:val="22"/>
          <w:szCs w:val="22"/>
        </w:rPr>
        <w:t xml:space="preserve"> </w:t>
      </w:r>
      <w:r w:rsidR="00FC4B96">
        <w:rPr>
          <w:rFonts w:ascii="Arial" w:hAnsi="Arial" w:cs="Arial"/>
          <w:sz w:val="22"/>
          <w:szCs w:val="22"/>
        </w:rPr>
        <w:t>between</w:t>
      </w:r>
      <w:r>
        <w:rPr>
          <w:rFonts w:ascii="Arial" w:hAnsi="Arial" w:cs="Arial"/>
          <w:sz w:val="22"/>
          <w:szCs w:val="22"/>
        </w:rPr>
        <w:t xml:space="preserve"> lessons which has had a negative effect on his</w:t>
      </w:r>
      <w:r w:rsidR="00566923">
        <w:rPr>
          <w:rFonts w:ascii="Arial" w:hAnsi="Arial" w:cs="Arial"/>
          <w:sz w:val="22"/>
          <w:szCs w:val="22"/>
        </w:rPr>
        <w:t xml:space="preserve"> SEBD</w:t>
      </w:r>
      <w:r>
        <w:rPr>
          <w:rFonts w:ascii="Arial" w:hAnsi="Arial" w:cs="Arial"/>
          <w:sz w:val="22"/>
          <w:szCs w:val="22"/>
        </w:rPr>
        <w:t xml:space="preserve">. Ben will begin a support plan that will last for </w:t>
      </w:r>
      <w:r w:rsidR="00566923">
        <w:rPr>
          <w:rFonts w:ascii="Arial" w:hAnsi="Arial" w:cs="Arial"/>
          <w:sz w:val="22"/>
          <w:szCs w:val="22"/>
        </w:rPr>
        <w:t>six</w:t>
      </w:r>
      <w:r>
        <w:rPr>
          <w:rFonts w:ascii="Arial" w:hAnsi="Arial" w:cs="Arial"/>
          <w:sz w:val="22"/>
          <w:szCs w:val="22"/>
        </w:rPr>
        <w:t xml:space="preserve"> weeks, </w:t>
      </w:r>
      <w:r w:rsidR="00FC4B96">
        <w:rPr>
          <w:rFonts w:ascii="Arial" w:hAnsi="Arial" w:cs="Arial"/>
          <w:sz w:val="22"/>
          <w:szCs w:val="22"/>
        </w:rPr>
        <w:t>focusing</w:t>
      </w:r>
      <w:r>
        <w:rPr>
          <w:rFonts w:ascii="Arial" w:hAnsi="Arial" w:cs="Arial"/>
          <w:sz w:val="22"/>
          <w:szCs w:val="22"/>
        </w:rPr>
        <w:t xml:space="preserve"> on sessions that will help Ben manage his behaviour through mindfulness</w:t>
      </w:r>
      <w:r w:rsidR="00F154E8">
        <w:rPr>
          <w:rFonts w:ascii="Arial" w:hAnsi="Arial" w:cs="Arial"/>
          <w:sz w:val="22"/>
          <w:szCs w:val="22"/>
        </w:rPr>
        <w:t xml:space="preserve"> training</w:t>
      </w:r>
      <w:r w:rsidR="00566923">
        <w:rPr>
          <w:rFonts w:ascii="Arial" w:hAnsi="Arial" w:cs="Arial"/>
          <w:sz w:val="22"/>
          <w:szCs w:val="22"/>
        </w:rPr>
        <w:t>. T</w:t>
      </w:r>
      <w:r w:rsidR="00F154E8">
        <w:rPr>
          <w:rFonts w:ascii="Arial" w:hAnsi="Arial" w:cs="Arial"/>
          <w:sz w:val="22"/>
          <w:szCs w:val="22"/>
        </w:rPr>
        <w:t>he sessions</w:t>
      </w:r>
      <w:r>
        <w:rPr>
          <w:rFonts w:ascii="Arial" w:hAnsi="Arial" w:cs="Arial"/>
          <w:sz w:val="22"/>
          <w:szCs w:val="22"/>
        </w:rPr>
        <w:t xml:space="preserve"> will </w:t>
      </w:r>
      <w:r w:rsidR="00FC4B96">
        <w:rPr>
          <w:rFonts w:ascii="Arial" w:hAnsi="Arial" w:cs="Arial"/>
          <w:sz w:val="22"/>
          <w:szCs w:val="22"/>
        </w:rPr>
        <w:t>provide</w:t>
      </w:r>
      <w:r>
        <w:rPr>
          <w:rFonts w:ascii="Arial" w:hAnsi="Arial" w:cs="Arial"/>
          <w:sz w:val="22"/>
          <w:szCs w:val="22"/>
        </w:rPr>
        <w:t xml:space="preserve"> </w:t>
      </w:r>
      <w:r w:rsidR="00F154E8">
        <w:rPr>
          <w:rFonts w:ascii="Arial" w:hAnsi="Arial" w:cs="Arial"/>
          <w:sz w:val="22"/>
          <w:szCs w:val="22"/>
        </w:rPr>
        <w:t>B</w:t>
      </w:r>
      <w:r>
        <w:rPr>
          <w:rFonts w:ascii="Arial" w:hAnsi="Arial" w:cs="Arial"/>
          <w:sz w:val="22"/>
          <w:szCs w:val="22"/>
        </w:rPr>
        <w:t xml:space="preserve">en with </w:t>
      </w:r>
      <w:r w:rsidR="00FC4B96">
        <w:rPr>
          <w:rFonts w:ascii="Arial" w:hAnsi="Arial" w:cs="Arial"/>
          <w:sz w:val="22"/>
          <w:szCs w:val="22"/>
        </w:rPr>
        <w:t>independence</w:t>
      </w:r>
      <w:r>
        <w:rPr>
          <w:rFonts w:ascii="Arial" w:hAnsi="Arial" w:cs="Arial"/>
          <w:sz w:val="22"/>
          <w:szCs w:val="22"/>
        </w:rPr>
        <w:t xml:space="preserve"> to prepare for </w:t>
      </w:r>
      <w:r w:rsidR="00FC4B96">
        <w:rPr>
          <w:rFonts w:ascii="Arial" w:hAnsi="Arial" w:cs="Arial"/>
          <w:sz w:val="22"/>
          <w:szCs w:val="22"/>
        </w:rPr>
        <w:t>change</w:t>
      </w:r>
      <w:r>
        <w:rPr>
          <w:rFonts w:ascii="Arial" w:hAnsi="Arial" w:cs="Arial"/>
          <w:sz w:val="22"/>
          <w:szCs w:val="22"/>
        </w:rPr>
        <w:t xml:space="preserve"> </w:t>
      </w:r>
      <w:r w:rsidR="00FC4B96">
        <w:rPr>
          <w:rFonts w:ascii="Arial" w:hAnsi="Arial" w:cs="Arial"/>
          <w:sz w:val="22"/>
          <w:szCs w:val="22"/>
        </w:rPr>
        <w:t>through</w:t>
      </w:r>
      <w:r>
        <w:rPr>
          <w:rFonts w:ascii="Arial" w:hAnsi="Arial" w:cs="Arial"/>
          <w:sz w:val="22"/>
          <w:szCs w:val="22"/>
        </w:rPr>
        <w:t xml:space="preserve"> visual reminders and session</w:t>
      </w:r>
      <w:r w:rsidR="00F154E8">
        <w:rPr>
          <w:rFonts w:ascii="Arial" w:hAnsi="Arial" w:cs="Arial"/>
          <w:sz w:val="22"/>
          <w:szCs w:val="22"/>
        </w:rPr>
        <w:t>s</w:t>
      </w:r>
      <w:r>
        <w:rPr>
          <w:rFonts w:ascii="Arial" w:hAnsi="Arial" w:cs="Arial"/>
          <w:sz w:val="22"/>
          <w:szCs w:val="22"/>
        </w:rPr>
        <w:t xml:space="preserve"> will support Ben in building </w:t>
      </w:r>
      <w:r w:rsidR="00FC4B96">
        <w:rPr>
          <w:rFonts w:ascii="Arial" w:hAnsi="Arial" w:cs="Arial"/>
          <w:sz w:val="22"/>
          <w:szCs w:val="22"/>
        </w:rPr>
        <w:t>relationship</w:t>
      </w:r>
      <w:r w:rsidR="00F154E8">
        <w:rPr>
          <w:rFonts w:ascii="Arial" w:hAnsi="Arial" w:cs="Arial"/>
          <w:sz w:val="22"/>
          <w:szCs w:val="22"/>
        </w:rPr>
        <w:t>s</w:t>
      </w:r>
      <w:r>
        <w:rPr>
          <w:rFonts w:ascii="Arial" w:hAnsi="Arial" w:cs="Arial"/>
          <w:sz w:val="22"/>
          <w:szCs w:val="22"/>
        </w:rPr>
        <w:t xml:space="preserve"> with his peers to </w:t>
      </w:r>
      <w:r w:rsidR="00FC4B96">
        <w:rPr>
          <w:rFonts w:ascii="Arial" w:hAnsi="Arial" w:cs="Arial"/>
          <w:sz w:val="22"/>
          <w:szCs w:val="22"/>
        </w:rPr>
        <w:t>encourage</w:t>
      </w:r>
      <w:r>
        <w:rPr>
          <w:rFonts w:ascii="Arial" w:hAnsi="Arial" w:cs="Arial"/>
          <w:sz w:val="22"/>
          <w:szCs w:val="22"/>
        </w:rPr>
        <w:t xml:space="preserve"> progression within his social and emotional </w:t>
      </w:r>
      <w:r w:rsidR="00FC4B96">
        <w:rPr>
          <w:rFonts w:ascii="Arial" w:hAnsi="Arial" w:cs="Arial"/>
          <w:sz w:val="22"/>
          <w:szCs w:val="22"/>
        </w:rPr>
        <w:t>development</w:t>
      </w:r>
      <w:r>
        <w:rPr>
          <w:rFonts w:ascii="Arial" w:hAnsi="Arial" w:cs="Arial"/>
          <w:sz w:val="22"/>
          <w:szCs w:val="22"/>
        </w:rPr>
        <w:t xml:space="preserve">. </w:t>
      </w:r>
      <w:r w:rsidR="00F154E8">
        <w:rPr>
          <w:rFonts w:ascii="Arial" w:hAnsi="Arial" w:cs="Arial"/>
          <w:sz w:val="22"/>
          <w:szCs w:val="22"/>
        </w:rPr>
        <w:t xml:space="preserve">This assignment has showed how parental involvement is vital in supporting Ben and also the importance of effective communication between all key stakeholders involved to support Ben in school and home. </w:t>
      </w:r>
      <w:r w:rsidR="005F34C4">
        <w:rPr>
          <w:rFonts w:ascii="Arial" w:hAnsi="Arial" w:cs="Arial"/>
          <w:sz w:val="22"/>
          <w:szCs w:val="22"/>
        </w:rPr>
        <w:t xml:space="preserve">Throughout this assignment, key </w:t>
      </w:r>
      <w:r w:rsidR="00350D74">
        <w:rPr>
          <w:rFonts w:ascii="Arial" w:hAnsi="Arial" w:cs="Arial"/>
          <w:sz w:val="22"/>
          <w:szCs w:val="22"/>
        </w:rPr>
        <w:t>theorists</w:t>
      </w:r>
      <w:r w:rsidR="005F34C4">
        <w:rPr>
          <w:rFonts w:ascii="Arial" w:hAnsi="Arial" w:cs="Arial"/>
          <w:sz w:val="22"/>
          <w:szCs w:val="22"/>
        </w:rPr>
        <w:t xml:space="preserve"> such as Bronfenbrenner, Bandura and Vygotsky have been explored and connections have been made as to how those </w:t>
      </w:r>
      <w:r w:rsidR="00350D74">
        <w:rPr>
          <w:rFonts w:ascii="Arial" w:hAnsi="Arial" w:cs="Arial"/>
          <w:sz w:val="22"/>
          <w:szCs w:val="22"/>
        </w:rPr>
        <w:t>theories</w:t>
      </w:r>
      <w:r w:rsidR="005F34C4">
        <w:rPr>
          <w:rFonts w:ascii="Arial" w:hAnsi="Arial" w:cs="Arial"/>
          <w:sz w:val="22"/>
          <w:szCs w:val="22"/>
        </w:rPr>
        <w:t xml:space="preserve"> are still relevant, specifically within supporting Ben. </w:t>
      </w:r>
    </w:p>
    <w:p w14:paraId="6575CD79" w14:textId="77777777" w:rsidR="00AD3719" w:rsidRDefault="00AD3719" w:rsidP="000D438C">
      <w:pPr>
        <w:spacing w:line="360" w:lineRule="auto"/>
        <w:rPr>
          <w:rFonts w:ascii="Arial" w:hAnsi="Arial" w:cs="Arial"/>
          <w:sz w:val="22"/>
          <w:szCs w:val="22"/>
        </w:rPr>
      </w:pPr>
    </w:p>
    <w:p w14:paraId="07667736" w14:textId="6F6E5138" w:rsidR="008A450F" w:rsidRDefault="008A450F" w:rsidP="000D438C">
      <w:pPr>
        <w:spacing w:line="360" w:lineRule="auto"/>
        <w:rPr>
          <w:rFonts w:ascii="Arial" w:hAnsi="Arial" w:cs="Arial"/>
          <w:sz w:val="22"/>
          <w:szCs w:val="22"/>
        </w:rPr>
      </w:pPr>
      <w:r>
        <w:rPr>
          <w:rFonts w:ascii="Arial" w:hAnsi="Arial" w:cs="Arial"/>
          <w:sz w:val="22"/>
          <w:szCs w:val="22"/>
        </w:rPr>
        <w:t>Through completing this module and reading various books and journals both on and outside of the module reading list, I personally feel as though I have progressed within my own personal professional development in meeting the professional teaching standards</w:t>
      </w:r>
      <w:r w:rsidR="00540F4E">
        <w:rPr>
          <w:rFonts w:ascii="Arial" w:hAnsi="Arial" w:cs="Arial"/>
          <w:sz w:val="22"/>
          <w:szCs w:val="22"/>
        </w:rPr>
        <w:t xml:space="preserve"> (Welsh Government, 2018) </w:t>
      </w:r>
      <w:r>
        <w:rPr>
          <w:rFonts w:ascii="Arial" w:hAnsi="Arial" w:cs="Arial"/>
          <w:sz w:val="22"/>
          <w:szCs w:val="22"/>
        </w:rPr>
        <w:t xml:space="preserve">. This module has contributed to my professional learning, specifically focusing on wider reading and research findings. </w:t>
      </w:r>
      <w:r w:rsidR="00B3221D">
        <w:rPr>
          <w:rFonts w:ascii="Arial" w:hAnsi="Arial" w:cs="Arial"/>
          <w:sz w:val="22"/>
          <w:szCs w:val="22"/>
        </w:rPr>
        <w:t xml:space="preserve">I feel this module has provided me with opportunities to develop my confidence and understanding of theories and research about assessment, child development, specifically looking at </w:t>
      </w:r>
      <w:r w:rsidR="00566923">
        <w:rPr>
          <w:rFonts w:ascii="Arial" w:hAnsi="Arial" w:cs="Arial"/>
          <w:sz w:val="22"/>
          <w:szCs w:val="22"/>
        </w:rPr>
        <w:t xml:space="preserve">SEBD </w:t>
      </w:r>
      <w:r w:rsidR="00B3221D">
        <w:rPr>
          <w:rFonts w:ascii="Arial" w:hAnsi="Arial" w:cs="Arial"/>
          <w:sz w:val="22"/>
          <w:szCs w:val="22"/>
        </w:rPr>
        <w:t>of a child with ADHD and learning relevant planning over a half term in supporting this particular imagined child.</w:t>
      </w:r>
      <w:r w:rsidR="0025119E">
        <w:rPr>
          <w:rFonts w:ascii="Arial" w:hAnsi="Arial" w:cs="Arial"/>
          <w:sz w:val="22"/>
          <w:szCs w:val="22"/>
        </w:rPr>
        <w:t xml:space="preserve"> This module has also supported me with progression in pedagogy, specifically looking at involving partners in learning</w:t>
      </w:r>
      <w:r w:rsidR="00540F4E">
        <w:rPr>
          <w:rFonts w:ascii="Arial" w:hAnsi="Arial" w:cs="Arial"/>
          <w:sz w:val="22"/>
          <w:szCs w:val="22"/>
        </w:rPr>
        <w:t xml:space="preserve"> </w:t>
      </w:r>
      <w:r w:rsidR="00540F4E">
        <w:rPr>
          <w:rFonts w:ascii="Arial" w:hAnsi="Arial" w:cs="Arial"/>
          <w:sz w:val="22"/>
          <w:szCs w:val="22"/>
        </w:rPr>
        <w:t>(Welsh Government, 2018)</w:t>
      </w:r>
      <w:r w:rsidR="00540F4E">
        <w:rPr>
          <w:rFonts w:ascii="Arial" w:hAnsi="Arial" w:cs="Arial"/>
          <w:sz w:val="22"/>
          <w:szCs w:val="22"/>
        </w:rPr>
        <w:t xml:space="preserve">. </w:t>
      </w:r>
      <w:r w:rsidR="0025119E">
        <w:rPr>
          <w:rFonts w:ascii="Arial" w:hAnsi="Arial" w:cs="Arial"/>
          <w:sz w:val="22"/>
          <w:szCs w:val="22"/>
        </w:rPr>
        <w:t xml:space="preserve">The module has provided multiple opportunities to show the </w:t>
      </w:r>
      <w:r w:rsidR="00FE5204">
        <w:rPr>
          <w:rFonts w:ascii="Arial" w:hAnsi="Arial" w:cs="Arial"/>
          <w:sz w:val="22"/>
          <w:szCs w:val="22"/>
        </w:rPr>
        <w:t>importance</w:t>
      </w:r>
      <w:r w:rsidR="0025119E">
        <w:rPr>
          <w:rFonts w:ascii="Arial" w:hAnsi="Arial" w:cs="Arial"/>
          <w:sz w:val="22"/>
          <w:szCs w:val="22"/>
        </w:rPr>
        <w:t xml:space="preserve"> of </w:t>
      </w:r>
      <w:r w:rsidR="00FE5204">
        <w:rPr>
          <w:rFonts w:ascii="Arial" w:hAnsi="Arial" w:cs="Arial"/>
          <w:sz w:val="22"/>
          <w:szCs w:val="22"/>
        </w:rPr>
        <w:t>parent</w:t>
      </w:r>
      <w:r w:rsidR="0025119E">
        <w:rPr>
          <w:rFonts w:ascii="Arial" w:hAnsi="Arial" w:cs="Arial"/>
          <w:sz w:val="22"/>
          <w:szCs w:val="22"/>
        </w:rPr>
        <w:t xml:space="preserve"> involvement within interventions supporting their child. </w:t>
      </w:r>
      <w:r w:rsidR="00566923">
        <w:rPr>
          <w:rFonts w:ascii="Arial" w:hAnsi="Arial" w:cs="Arial"/>
          <w:sz w:val="22"/>
          <w:szCs w:val="22"/>
        </w:rPr>
        <w:t>Referring to</w:t>
      </w:r>
      <w:r w:rsidR="0025119E">
        <w:rPr>
          <w:rFonts w:ascii="Arial" w:hAnsi="Arial" w:cs="Arial"/>
          <w:sz w:val="22"/>
          <w:szCs w:val="22"/>
        </w:rPr>
        <w:t xml:space="preserve"> the professional teaching standards</w:t>
      </w:r>
      <w:r w:rsidR="00540F4E">
        <w:rPr>
          <w:rFonts w:ascii="Arial" w:hAnsi="Arial" w:cs="Arial"/>
          <w:sz w:val="22"/>
          <w:szCs w:val="22"/>
        </w:rPr>
        <w:t xml:space="preserve"> </w:t>
      </w:r>
      <w:r w:rsidR="00540F4E">
        <w:rPr>
          <w:rFonts w:ascii="Arial" w:hAnsi="Arial" w:cs="Arial"/>
          <w:sz w:val="22"/>
          <w:szCs w:val="22"/>
        </w:rPr>
        <w:t>(Welsh Government, 2018)</w:t>
      </w:r>
      <w:r w:rsidR="0025119E">
        <w:rPr>
          <w:rFonts w:ascii="Arial" w:hAnsi="Arial" w:cs="Arial"/>
          <w:sz w:val="22"/>
          <w:szCs w:val="22"/>
        </w:rPr>
        <w:t>,</w:t>
      </w:r>
      <w:r w:rsidR="00B3221D">
        <w:rPr>
          <w:rFonts w:ascii="Arial" w:hAnsi="Arial" w:cs="Arial"/>
          <w:sz w:val="22"/>
          <w:szCs w:val="22"/>
        </w:rPr>
        <w:t xml:space="preserve"> </w:t>
      </w:r>
      <w:r w:rsidR="0025119E">
        <w:rPr>
          <w:rFonts w:ascii="Arial" w:hAnsi="Arial" w:cs="Arial"/>
          <w:sz w:val="22"/>
          <w:szCs w:val="22"/>
        </w:rPr>
        <w:t xml:space="preserve">I would like to further develop my leadership through supporting formal leadership roles. </w:t>
      </w:r>
    </w:p>
    <w:p w14:paraId="618C1D19" w14:textId="77777777" w:rsidR="008A450F" w:rsidRDefault="008A450F" w:rsidP="000D438C">
      <w:pPr>
        <w:spacing w:line="360" w:lineRule="auto"/>
        <w:rPr>
          <w:rFonts w:ascii="Arial" w:hAnsi="Arial" w:cs="Arial"/>
          <w:sz w:val="22"/>
          <w:szCs w:val="22"/>
        </w:rPr>
      </w:pPr>
    </w:p>
    <w:p w14:paraId="3DA03928" w14:textId="77777777" w:rsidR="00200B2E" w:rsidRDefault="00200B2E" w:rsidP="000D438C">
      <w:pPr>
        <w:spacing w:line="360" w:lineRule="auto"/>
        <w:rPr>
          <w:rFonts w:ascii="Arial" w:hAnsi="Arial" w:cs="Arial"/>
          <w:sz w:val="22"/>
          <w:szCs w:val="22"/>
        </w:rPr>
      </w:pPr>
    </w:p>
    <w:p w14:paraId="20297B5E" w14:textId="77777777" w:rsidR="00F53B15" w:rsidRPr="00F30873" w:rsidRDefault="00F53B15" w:rsidP="000D438C">
      <w:pPr>
        <w:spacing w:line="360" w:lineRule="auto"/>
        <w:rPr>
          <w:rFonts w:ascii="Arial" w:hAnsi="Arial" w:cs="Arial"/>
          <w:sz w:val="22"/>
          <w:szCs w:val="22"/>
        </w:rPr>
      </w:pPr>
    </w:p>
    <w:p w14:paraId="44238159" w14:textId="2125FD97" w:rsidR="0080435E" w:rsidRDefault="0080435E" w:rsidP="000D438C">
      <w:pPr>
        <w:spacing w:line="360" w:lineRule="auto"/>
        <w:rPr>
          <w:rFonts w:ascii="Arial" w:hAnsi="Arial" w:cs="Arial"/>
          <w:sz w:val="22"/>
          <w:szCs w:val="22"/>
        </w:rPr>
      </w:pPr>
    </w:p>
    <w:p w14:paraId="497E3D8E" w14:textId="77777777" w:rsidR="0080435E" w:rsidRDefault="0080435E" w:rsidP="000D438C">
      <w:pPr>
        <w:spacing w:line="360" w:lineRule="auto"/>
        <w:rPr>
          <w:rFonts w:ascii="Arial" w:hAnsi="Arial" w:cs="Arial"/>
          <w:sz w:val="22"/>
          <w:szCs w:val="22"/>
        </w:rPr>
      </w:pPr>
    </w:p>
    <w:p w14:paraId="31A0F76D" w14:textId="0740EA84" w:rsidR="00DB1FD4" w:rsidRDefault="00DB1FD4" w:rsidP="000D438C">
      <w:pPr>
        <w:spacing w:line="360" w:lineRule="auto"/>
        <w:rPr>
          <w:rFonts w:ascii="Arial" w:hAnsi="Arial" w:cs="Arial"/>
          <w:sz w:val="22"/>
          <w:szCs w:val="22"/>
        </w:rPr>
      </w:pPr>
    </w:p>
    <w:p w14:paraId="60717C3A" w14:textId="7CB7B8B3" w:rsidR="00DB1FD4" w:rsidRDefault="00DB1FD4" w:rsidP="000D438C">
      <w:pPr>
        <w:spacing w:line="360" w:lineRule="auto"/>
        <w:rPr>
          <w:rFonts w:ascii="Arial" w:hAnsi="Arial" w:cs="Arial"/>
          <w:sz w:val="22"/>
          <w:szCs w:val="22"/>
        </w:rPr>
      </w:pPr>
    </w:p>
    <w:p w14:paraId="1E6E99EA" w14:textId="04E594E4" w:rsidR="00041FD0" w:rsidRDefault="00041FD0" w:rsidP="005D3502">
      <w:pPr>
        <w:spacing w:line="360" w:lineRule="auto"/>
        <w:rPr>
          <w:rFonts w:ascii="Arial" w:hAnsi="Arial" w:cs="Arial"/>
          <w:b/>
          <w:bCs/>
          <w:sz w:val="28"/>
          <w:szCs w:val="28"/>
          <w:u w:val="single"/>
        </w:rPr>
      </w:pPr>
      <w:r>
        <w:rPr>
          <w:rFonts w:ascii="Arial" w:hAnsi="Arial" w:cs="Arial"/>
          <w:b/>
          <w:bCs/>
          <w:sz w:val="28"/>
          <w:szCs w:val="28"/>
          <w:u w:val="single"/>
        </w:rPr>
        <w:lastRenderedPageBreak/>
        <w:t xml:space="preserve">Part 2: A one page profile of the pupil and a support plan that outlines the provision, the role of key stakeholders in the transition process and any evaluation strategies. </w:t>
      </w:r>
    </w:p>
    <w:p w14:paraId="2A2F41EC" w14:textId="77777777" w:rsidR="009A69B0" w:rsidRDefault="009A69B0" w:rsidP="005D3502">
      <w:pPr>
        <w:spacing w:line="360" w:lineRule="auto"/>
        <w:rPr>
          <w:rFonts w:ascii="Arial" w:hAnsi="Arial" w:cs="Arial"/>
          <w:sz w:val="20"/>
          <w:szCs w:val="20"/>
        </w:rPr>
      </w:pPr>
    </w:p>
    <w:p w14:paraId="62806A70" w14:textId="43E9B9DE" w:rsidR="009A69B0" w:rsidRPr="009A69B0" w:rsidRDefault="009A69B0" w:rsidP="005D3502">
      <w:pPr>
        <w:spacing w:line="360" w:lineRule="auto"/>
        <w:rPr>
          <w:rFonts w:ascii="Arial" w:hAnsi="Arial" w:cs="Arial"/>
          <w:b/>
          <w:bCs/>
          <w:sz w:val="28"/>
          <w:szCs w:val="28"/>
          <w:u w:val="single"/>
        </w:rPr>
      </w:pPr>
      <w:r>
        <w:rPr>
          <w:rFonts w:ascii="Arial" w:hAnsi="Arial" w:cs="Arial"/>
          <w:b/>
          <w:bCs/>
          <w:sz w:val="28"/>
          <w:szCs w:val="28"/>
          <w:u w:val="single"/>
        </w:rPr>
        <w:t>One Page Profile (187 words)</w:t>
      </w:r>
    </w:p>
    <w:p w14:paraId="763E0EA6" w14:textId="45C4EEF0" w:rsidR="00AD63AA" w:rsidRDefault="00AD63AA" w:rsidP="005D3502">
      <w:pPr>
        <w:spacing w:line="360" w:lineRule="auto"/>
        <w:rPr>
          <w:rFonts w:ascii="Arial" w:hAnsi="Arial" w:cs="Arial"/>
          <w:b/>
          <w:bCs/>
          <w:sz w:val="28"/>
          <w:szCs w:val="28"/>
          <w:u w:val="single"/>
        </w:rPr>
      </w:pPr>
    </w:p>
    <w:p w14:paraId="2E9908B6" w14:textId="789D622A" w:rsidR="00AD63AA" w:rsidRPr="008F04CE" w:rsidRDefault="00AD63AA" w:rsidP="005D3502">
      <w:pPr>
        <w:spacing w:line="360" w:lineRule="auto"/>
        <w:rPr>
          <w:rFonts w:ascii="Arial" w:hAnsi="Arial" w:cs="Arial"/>
          <w:b/>
          <w:bCs/>
          <w:sz w:val="28"/>
          <w:szCs w:val="28"/>
          <w:u w:val="single"/>
        </w:rPr>
      </w:pPr>
      <w:r>
        <w:rPr>
          <w:rFonts w:ascii="Arial" w:hAnsi="Arial" w:cs="Arial"/>
          <w:b/>
          <w:bCs/>
          <w:noProof/>
          <w:sz w:val="28"/>
          <w:szCs w:val="28"/>
          <w:u w:val="single"/>
        </w:rPr>
        <w:drawing>
          <wp:inline distT="0" distB="0" distL="0" distR="0" wp14:anchorId="0BF95079" wp14:editId="1809BA4D">
            <wp:extent cx="5486400" cy="67714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7">
                      <a:extLst>
                        <a:ext uri="{28A0092B-C50C-407E-A947-70E740481C1C}">
                          <a14:useLocalDpi xmlns:a14="http://schemas.microsoft.com/office/drawing/2010/main" val="0"/>
                        </a:ext>
                      </a:extLst>
                    </a:blip>
                    <a:srcRect b="733"/>
                    <a:stretch/>
                  </pic:blipFill>
                  <pic:spPr bwMode="auto">
                    <a:xfrm>
                      <a:off x="0" y="0"/>
                      <a:ext cx="5511971" cy="6802966"/>
                    </a:xfrm>
                    <a:prstGeom prst="rect">
                      <a:avLst/>
                    </a:prstGeom>
                    <a:ln>
                      <a:noFill/>
                    </a:ln>
                    <a:extLst>
                      <a:ext uri="{53640926-AAD7-44D8-BBD7-CCE9431645EC}">
                        <a14:shadowObscured xmlns:a14="http://schemas.microsoft.com/office/drawing/2010/main"/>
                      </a:ext>
                    </a:extLst>
                  </pic:spPr>
                </pic:pic>
              </a:graphicData>
            </a:graphic>
          </wp:inline>
        </w:drawing>
      </w:r>
    </w:p>
    <w:p w14:paraId="33600E0A" w14:textId="77777777" w:rsidR="009A69B0" w:rsidRDefault="009A69B0" w:rsidP="00041FD0">
      <w:pPr>
        <w:spacing w:line="360" w:lineRule="auto"/>
        <w:rPr>
          <w:rFonts w:ascii="Arial" w:hAnsi="Arial" w:cs="Arial"/>
          <w:b/>
          <w:bCs/>
          <w:sz w:val="28"/>
          <w:szCs w:val="28"/>
          <w:u w:val="single"/>
        </w:rPr>
      </w:pPr>
    </w:p>
    <w:p w14:paraId="5ED54D0C" w14:textId="6F64A8A8" w:rsidR="00F51DFB" w:rsidRDefault="009A69B0" w:rsidP="00041FD0">
      <w:pPr>
        <w:spacing w:line="360" w:lineRule="auto"/>
        <w:rPr>
          <w:rFonts w:ascii="Arial" w:hAnsi="Arial" w:cs="Arial"/>
          <w:b/>
          <w:bCs/>
          <w:sz w:val="28"/>
          <w:szCs w:val="28"/>
          <w:u w:val="single"/>
        </w:rPr>
      </w:pPr>
      <w:r>
        <w:rPr>
          <w:rFonts w:ascii="Arial" w:hAnsi="Arial" w:cs="Arial"/>
          <w:b/>
          <w:bCs/>
          <w:sz w:val="28"/>
          <w:szCs w:val="28"/>
          <w:u w:val="single"/>
        </w:rPr>
        <w:t>Pupil Support Plan</w:t>
      </w:r>
    </w:p>
    <w:p w14:paraId="03A72368" w14:textId="3E05EF53" w:rsidR="00DD2A03" w:rsidRDefault="00DD2A03" w:rsidP="00041FD0">
      <w:pPr>
        <w:spacing w:line="360" w:lineRule="auto"/>
        <w:rPr>
          <w:rFonts w:ascii="Arial" w:hAnsi="Arial" w:cs="Arial"/>
          <w:b/>
          <w:bCs/>
          <w:sz w:val="28"/>
          <w:szCs w:val="28"/>
          <w:u w:val="single"/>
        </w:rPr>
      </w:pPr>
    </w:p>
    <w:p w14:paraId="04BB12E1" w14:textId="76EB3D86" w:rsidR="00DD2A03" w:rsidRDefault="00DD2A03" w:rsidP="00DD2A03">
      <w:pPr>
        <w:spacing w:line="360" w:lineRule="auto"/>
        <w:rPr>
          <w:rFonts w:ascii="Arial" w:hAnsi="Arial" w:cs="Arial"/>
          <w:sz w:val="22"/>
          <w:szCs w:val="22"/>
        </w:rPr>
      </w:pPr>
      <w:r>
        <w:rPr>
          <w:rFonts w:ascii="Arial" w:hAnsi="Arial" w:cs="Arial"/>
          <w:sz w:val="22"/>
          <w:szCs w:val="22"/>
        </w:rPr>
        <w:t xml:space="preserve">Ben Thomas is an 8-year-old boy in a Year 3 class. Ben’s teacher is Miss Jones and the class Learning Support Assistant (LSA) is Miss Smith. </w:t>
      </w:r>
      <w:r w:rsidR="009331E8">
        <w:rPr>
          <w:rFonts w:ascii="Arial" w:hAnsi="Arial" w:cs="Arial"/>
          <w:sz w:val="22"/>
          <w:szCs w:val="22"/>
        </w:rPr>
        <w:t xml:space="preserve">Ben has Attention Deficit Hyperactivity Disorder (ADHD) and is struggling with horizontal transitions in the classroom, specifically transitioning between lessons during the day. Ben can become disruptive and shows aggressive behaviour during these transitions and because of this is struggling to build friendships with his peers. </w:t>
      </w:r>
    </w:p>
    <w:p w14:paraId="39A42C46" w14:textId="6A43572A" w:rsidR="0066634C" w:rsidRDefault="0066634C" w:rsidP="00DD2A03">
      <w:pPr>
        <w:spacing w:line="360" w:lineRule="auto"/>
        <w:rPr>
          <w:rFonts w:ascii="Arial" w:hAnsi="Arial" w:cs="Arial"/>
          <w:sz w:val="22"/>
          <w:szCs w:val="22"/>
        </w:rPr>
      </w:pPr>
    </w:p>
    <w:p w14:paraId="3473C904" w14:textId="32DB85CC" w:rsidR="0066634C" w:rsidRDefault="0066634C" w:rsidP="00DD2A03">
      <w:pPr>
        <w:spacing w:line="360" w:lineRule="auto"/>
        <w:rPr>
          <w:rFonts w:ascii="Arial" w:hAnsi="Arial" w:cs="Arial"/>
          <w:sz w:val="22"/>
          <w:szCs w:val="22"/>
        </w:rPr>
      </w:pPr>
      <w:r>
        <w:rPr>
          <w:rFonts w:ascii="Arial" w:hAnsi="Arial" w:cs="Arial"/>
          <w:sz w:val="22"/>
          <w:szCs w:val="22"/>
        </w:rPr>
        <w:t>The rationale for this support plan aims to support Ben’s</w:t>
      </w:r>
      <w:r w:rsidR="00AD3719">
        <w:rPr>
          <w:rFonts w:ascii="Arial" w:hAnsi="Arial" w:cs="Arial"/>
          <w:sz w:val="22"/>
          <w:szCs w:val="22"/>
        </w:rPr>
        <w:t xml:space="preserve"> SEBD</w:t>
      </w:r>
      <w:r>
        <w:rPr>
          <w:rFonts w:ascii="Arial" w:hAnsi="Arial" w:cs="Arial"/>
          <w:sz w:val="22"/>
          <w:szCs w:val="22"/>
        </w:rPr>
        <w:t xml:space="preserve">. The support plan consists of a 20-minute group activity session each week, this will run over a course of 6 weeks leading up to half-term. The support plan will target Ben’s behavioural development first through mindfulness sessions, which will guide Ben to help him self-regulate and calm himself when he comes frustrated between transitions. </w:t>
      </w:r>
      <w:r w:rsidR="00D6349A">
        <w:rPr>
          <w:rFonts w:ascii="Arial" w:hAnsi="Arial" w:cs="Arial"/>
          <w:sz w:val="22"/>
          <w:szCs w:val="22"/>
        </w:rPr>
        <w:t xml:space="preserve">The support plan will then follow on to a session explaining visual reminders where Ben will learn to become more independent between transitions. The plan then follows on to support Ben’s emotional and social development through building </w:t>
      </w:r>
      <w:r w:rsidR="00BC00A1">
        <w:rPr>
          <w:rFonts w:ascii="Arial" w:hAnsi="Arial" w:cs="Arial"/>
          <w:sz w:val="22"/>
          <w:szCs w:val="22"/>
        </w:rPr>
        <w:t>relationships</w:t>
      </w:r>
      <w:r w:rsidR="00D6349A">
        <w:rPr>
          <w:rFonts w:ascii="Arial" w:hAnsi="Arial" w:cs="Arial"/>
          <w:sz w:val="22"/>
          <w:szCs w:val="22"/>
        </w:rPr>
        <w:t xml:space="preserve"> sessions</w:t>
      </w:r>
      <w:r w:rsidR="00AD3719">
        <w:rPr>
          <w:rFonts w:ascii="Arial" w:hAnsi="Arial" w:cs="Arial"/>
          <w:sz w:val="22"/>
          <w:szCs w:val="22"/>
        </w:rPr>
        <w:t>.</w:t>
      </w:r>
    </w:p>
    <w:p w14:paraId="0FB3FE57" w14:textId="073108DB" w:rsidR="000024CC" w:rsidRDefault="000024CC" w:rsidP="00DD2A03">
      <w:pPr>
        <w:spacing w:line="360" w:lineRule="auto"/>
        <w:rPr>
          <w:rFonts w:ascii="Arial" w:hAnsi="Arial" w:cs="Arial"/>
          <w:sz w:val="22"/>
          <w:szCs w:val="22"/>
        </w:rPr>
      </w:pPr>
    </w:p>
    <w:p w14:paraId="47EA45B4" w14:textId="76B38244" w:rsidR="00486003" w:rsidRDefault="000024CC" w:rsidP="00DD2A03">
      <w:pPr>
        <w:spacing w:line="360" w:lineRule="auto"/>
        <w:rPr>
          <w:rFonts w:ascii="Arial" w:hAnsi="Arial" w:cs="Arial"/>
          <w:sz w:val="22"/>
          <w:szCs w:val="22"/>
        </w:rPr>
      </w:pPr>
      <w:r>
        <w:rPr>
          <w:rFonts w:ascii="Arial" w:hAnsi="Arial" w:cs="Arial"/>
          <w:sz w:val="22"/>
          <w:szCs w:val="22"/>
        </w:rPr>
        <w:t xml:space="preserve">The intervention group numbers will consist of 4 children and </w:t>
      </w:r>
      <w:r w:rsidR="00186925">
        <w:rPr>
          <w:rFonts w:ascii="Arial" w:hAnsi="Arial" w:cs="Arial"/>
          <w:sz w:val="22"/>
          <w:szCs w:val="22"/>
        </w:rPr>
        <w:t>Miss Smith</w:t>
      </w:r>
      <w:r>
        <w:rPr>
          <w:rFonts w:ascii="Arial" w:hAnsi="Arial" w:cs="Arial"/>
          <w:sz w:val="22"/>
          <w:szCs w:val="22"/>
        </w:rPr>
        <w:t>.</w:t>
      </w:r>
      <w:r>
        <w:rPr>
          <w:rFonts w:ascii="Arial" w:hAnsi="Arial" w:cs="Arial"/>
          <w:sz w:val="22"/>
          <w:szCs w:val="22"/>
        </w:rPr>
        <w:t xml:space="preserve"> </w:t>
      </w:r>
      <w:r w:rsidR="00486003">
        <w:rPr>
          <w:rFonts w:ascii="Arial" w:hAnsi="Arial" w:cs="Arial"/>
          <w:sz w:val="22"/>
          <w:szCs w:val="22"/>
        </w:rPr>
        <w:t xml:space="preserve">Within the school community </w:t>
      </w:r>
      <w:r w:rsidR="00486003">
        <w:rPr>
          <w:rFonts w:ascii="Arial" w:hAnsi="Arial" w:cs="Arial"/>
          <w:sz w:val="22"/>
          <w:szCs w:val="22"/>
        </w:rPr>
        <w:t xml:space="preserve">Miss Jones and the </w:t>
      </w:r>
      <w:r w:rsidR="00486003">
        <w:rPr>
          <w:rFonts w:ascii="Arial" w:hAnsi="Arial" w:cs="Arial"/>
          <w:sz w:val="22"/>
          <w:szCs w:val="22"/>
        </w:rPr>
        <w:t>s</w:t>
      </w:r>
      <w:r w:rsidR="00486003">
        <w:rPr>
          <w:rFonts w:ascii="Arial" w:hAnsi="Arial" w:cs="Arial"/>
          <w:sz w:val="22"/>
          <w:szCs w:val="22"/>
        </w:rPr>
        <w:t>chool</w:t>
      </w:r>
      <w:r w:rsidR="00486003">
        <w:rPr>
          <w:rFonts w:ascii="Arial" w:hAnsi="Arial" w:cs="Arial"/>
          <w:sz w:val="22"/>
          <w:szCs w:val="22"/>
        </w:rPr>
        <w:t>s</w:t>
      </w:r>
      <w:r w:rsidR="00486003">
        <w:rPr>
          <w:rFonts w:ascii="Arial" w:hAnsi="Arial" w:cs="Arial"/>
          <w:sz w:val="22"/>
          <w:szCs w:val="22"/>
        </w:rPr>
        <w:t xml:space="preserve"> ALNCo</w:t>
      </w:r>
      <w:r w:rsidR="00486003">
        <w:rPr>
          <w:rFonts w:ascii="Arial" w:hAnsi="Arial" w:cs="Arial"/>
          <w:sz w:val="22"/>
          <w:szCs w:val="22"/>
        </w:rPr>
        <w:t xml:space="preserve"> will </w:t>
      </w:r>
      <w:r w:rsidR="00486003">
        <w:rPr>
          <w:rFonts w:ascii="Arial" w:hAnsi="Arial" w:cs="Arial"/>
          <w:sz w:val="22"/>
          <w:szCs w:val="22"/>
        </w:rPr>
        <w:t xml:space="preserve">both have seen </w:t>
      </w:r>
      <w:r w:rsidR="00486003">
        <w:rPr>
          <w:rFonts w:ascii="Arial" w:hAnsi="Arial" w:cs="Arial"/>
          <w:sz w:val="22"/>
          <w:szCs w:val="22"/>
        </w:rPr>
        <w:t xml:space="preserve">the support plan </w:t>
      </w:r>
      <w:r w:rsidR="00486003">
        <w:rPr>
          <w:rFonts w:ascii="Arial" w:hAnsi="Arial" w:cs="Arial"/>
          <w:sz w:val="22"/>
          <w:szCs w:val="22"/>
        </w:rPr>
        <w:t>and be aware of the sessions taking place</w:t>
      </w:r>
      <w:r w:rsidR="00486003">
        <w:rPr>
          <w:rFonts w:ascii="Arial" w:hAnsi="Arial" w:cs="Arial"/>
          <w:sz w:val="22"/>
          <w:szCs w:val="22"/>
        </w:rPr>
        <w:t xml:space="preserve">, however Miss Smith and parents will be working collaboratively with the children throughout the 6 weeks, passing back and forth any messages or resources needed to support these sessions. </w:t>
      </w:r>
    </w:p>
    <w:p w14:paraId="0282D95F" w14:textId="70D9C343" w:rsidR="000A73DC" w:rsidRDefault="000A73DC" w:rsidP="00DD2A03">
      <w:pPr>
        <w:spacing w:line="360" w:lineRule="auto"/>
        <w:rPr>
          <w:rFonts w:ascii="Arial" w:hAnsi="Arial" w:cs="Arial"/>
          <w:sz w:val="22"/>
          <w:szCs w:val="22"/>
        </w:rPr>
      </w:pPr>
    </w:p>
    <w:p w14:paraId="6D24D28E" w14:textId="243DACC9" w:rsidR="000A73DC" w:rsidRDefault="000A73DC" w:rsidP="00DD2A03">
      <w:pPr>
        <w:spacing w:line="360" w:lineRule="auto"/>
        <w:rPr>
          <w:rFonts w:ascii="Arial" w:hAnsi="Arial" w:cs="Arial"/>
          <w:sz w:val="22"/>
          <w:szCs w:val="22"/>
        </w:rPr>
      </w:pPr>
      <w:r>
        <w:rPr>
          <w:rFonts w:ascii="Arial" w:hAnsi="Arial" w:cs="Arial"/>
          <w:sz w:val="22"/>
          <w:szCs w:val="22"/>
        </w:rPr>
        <w:t xml:space="preserve">Finally, the methods used for evaluating the strategies within the support plan will consist of </w:t>
      </w:r>
      <w:r w:rsidR="00825A11">
        <w:rPr>
          <w:rFonts w:ascii="Arial" w:hAnsi="Arial" w:cs="Arial"/>
          <w:sz w:val="22"/>
          <w:szCs w:val="22"/>
        </w:rPr>
        <w:t xml:space="preserve">asking the children questions at the beginning of the week 1 session, at the beginning of </w:t>
      </w:r>
      <w:r w:rsidR="00520C63">
        <w:rPr>
          <w:rFonts w:ascii="Arial" w:hAnsi="Arial" w:cs="Arial"/>
          <w:sz w:val="22"/>
          <w:szCs w:val="22"/>
        </w:rPr>
        <w:t xml:space="preserve">the </w:t>
      </w:r>
      <w:r w:rsidR="00825A11">
        <w:rPr>
          <w:rFonts w:ascii="Arial" w:hAnsi="Arial" w:cs="Arial"/>
          <w:sz w:val="22"/>
          <w:szCs w:val="22"/>
        </w:rPr>
        <w:t xml:space="preserve">week 3 session and the end of </w:t>
      </w:r>
      <w:r w:rsidR="00520C63">
        <w:rPr>
          <w:rFonts w:ascii="Arial" w:hAnsi="Arial" w:cs="Arial"/>
          <w:sz w:val="22"/>
          <w:szCs w:val="22"/>
        </w:rPr>
        <w:t xml:space="preserve">the </w:t>
      </w:r>
      <w:r w:rsidR="00825A11">
        <w:rPr>
          <w:rFonts w:ascii="Arial" w:hAnsi="Arial" w:cs="Arial"/>
          <w:sz w:val="22"/>
          <w:szCs w:val="22"/>
        </w:rPr>
        <w:t>week 6 session, then comparing the answer</w:t>
      </w:r>
      <w:r w:rsidR="00520C63">
        <w:rPr>
          <w:rFonts w:ascii="Arial" w:hAnsi="Arial" w:cs="Arial"/>
          <w:sz w:val="22"/>
          <w:szCs w:val="22"/>
        </w:rPr>
        <w:t>s</w:t>
      </w:r>
      <w:r w:rsidR="00825A11">
        <w:rPr>
          <w:rFonts w:ascii="Arial" w:hAnsi="Arial" w:cs="Arial"/>
          <w:sz w:val="22"/>
          <w:szCs w:val="22"/>
        </w:rPr>
        <w:t xml:space="preserve"> to see how effective </w:t>
      </w:r>
      <w:r w:rsidR="00B144E6">
        <w:rPr>
          <w:rFonts w:ascii="Arial" w:hAnsi="Arial" w:cs="Arial"/>
          <w:sz w:val="22"/>
          <w:szCs w:val="22"/>
        </w:rPr>
        <w:t>the</w:t>
      </w:r>
      <w:r w:rsidR="00825A11">
        <w:rPr>
          <w:rFonts w:ascii="Arial" w:hAnsi="Arial" w:cs="Arial"/>
          <w:sz w:val="22"/>
          <w:szCs w:val="22"/>
        </w:rPr>
        <w:t xml:space="preserve"> </w:t>
      </w:r>
      <w:r w:rsidR="00B144E6">
        <w:rPr>
          <w:rFonts w:ascii="Arial" w:hAnsi="Arial" w:cs="Arial"/>
          <w:sz w:val="22"/>
          <w:szCs w:val="22"/>
        </w:rPr>
        <w:t>strategies</w:t>
      </w:r>
      <w:r w:rsidR="00825A11">
        <w:rPr>
          <w:rFonts w:ascii="Arial" w:hAnsi="Arial" w:cs="Arial"/>
          <w:sz w:val="22"/>
          <w:szCs w:val="22"/>
        </w:rPr>
        <w:t xml:space="preserve"> have been. </w:t>
      </w:r>
      <w:r w:rsidR="00803FEE">
        <w:rPr>
          <w:rFonts w:ascii="Arial" w:hAnsi="Arial" w:cs="Arial"/>
          <w:sz w:val="22"/>
          <w:szCs w:val="22"/>
        </w:rPr>
        <w:t xml:space="preserve">By asking questions on week 3 we are able to see where in the support plan positive results begin to show. In contrast to this it will also be easier to see whether the child is not making any progress at the half way mark in the support plan, therefore changes </w:t>
      </w:r>
      <w:r w:rsidR="00967705">
        <w:rPr>
          <w:rFonts w:ascii="Arial" w:hAnsi="Arial" w:cs="Arial"/>
          <w:sz w:val="22"/>
          <w:szCs w:val="22"/>
        </w:rPr>
        <w:t xml:space="preserve">are able to made quickly in order to support the development. </w:t>
      </w:r>
      <w:r w:rsidR="00520C63">
        <w:rPr>
          <w:rFonts w:ascii="Arial" w:hAnsi="Arial" w:cs="Arial"/>
          <w:sz w:val="22"/>
          <w:szCs w:val="22"/>
        </w:rPr>
        <w:t>Examples of these questions may include:</w:t>
      </w:r>
    </w:p>
    <w:p w14:paraId="43724B2A" w14:textId="12BA75EF" w:rsidR="00520C63" w:rsidRDefault="00520C63" w:rsidP="00DD2A03">
      <w:pPr>
        <w:spacing w:line="360" w:lineRule="auto"/>
        <w:rPr>
          <w:rFonts w:ascii="Arial" w:hAnsi="Arial" w:cs="Arial"/>
          <w:sz w:val="22"/>
          <w:szCs w:val="22"/>
        </w:rPr>
      </w:pPr>
    </w:p>
    <w:p w14:paraId="164B05FA" w14:textId="4E47F186" w:rsidR="00520C63" w:rsidRDefault="00520C63" w:rsidP="0020361C">
      <w:pPr>
        <w:spacing w:line="360" w:lineRule="auto"/>
        <w:rPr>
          <w:rFonts w:ascii="Arial" w:hAnsi="Arial" w:cs="Arial"/>
          <w:sz w:val="22"/>
          <w:szCs w:val="22"/>
        </w:rPr>
      </w:pPr>
      <w:r>
        <w:rPr>
          <w:rFonts w:ascii="Arial" w:hAnsi="Arial" w:cs="Arial"/>
          <w:sz w:val="22"/>
          <w:szCs w:val="22"/>
        </w:rPr>
        <w:t>Week 1 – “Do you know what to do to calm yourself down when you feel angry?”</w:t>
      </w:r>
    </w:p>
    <w:p w14:paraId="5C212B05" w14:textId="26B7B879" w:rsidR="00520C63" w:rsidRDefault="00520C63" w:rsidP="0020361C">
      <w:pPr>
        <w:spacing w:line="360" w:lineRule="auto"/>
        <w:rPr>
          <w:rFonts w:ascii="Arial" w:hAnsi="Arial" w:cs="Arial"/>
          <w:sz w:val="22"/>
          <w:szCs w:val="22"/>
        </w:rPr>
      </w:pPr>
      <w:r>
        <w:rPr>
          <w:rFonts w:ascii="Arial" w:hAnsi="Arial" w:cs="Arial"/>
          <w:sz w:val="22"/>
          <w:szCs w:val="22"/>
        </w:rPr>
        <w:lastRenderedPageBreak/>
        <w:t xml:space="preserve">                “Do you find it difficult to make friends?” </w:t>
      </w:r>
    </w:p>
    <w:p w14:paraId="4224140A" w14:textId="77777777" w:rsidR="0020361C" w:rsidRDefault="0020361C" w:rsidP="0020361C">
      <w:pPr>
        <w:spacing w:line="360" w:lineRule="auto"/>
        <w:rPr>
          <w:rFonts w:ascii="Arial" w:hAnsi="Arial" w:cs="Arial"/>
          <w:sz w:val="22"/>
          <w:szCs w:val="22"/>
        </w:rPr>
      </w:pPr>
    </w:p>
    <w:p w14:paraId="0F2D6C36" w14:textId="5D6DC17E" w:rsidR="00520C63" w:rsidRDefault="00520C63" w:rsidP="0020361C">
      <w:pPr>
        <w:spacing w:line="360" w:lineRule="auto"/>
        <w:rPr>
          <w:rFonts w:ascii="Arial" w:hAnsi="Arial" w:cs="Arial"/>
          <w:sz w:val="22"/>
          <w:szCs w:val="22"/>
        </w:rPr>
      </w:pPr>
      <w:r>
        <w:rPr>
          <w:rFonts w:ascii="Arial" w:hAnsi="Arial" w:cs="Arial"/>
          <w:sz w:val="22"/>
          <w:szCs w:val="22"/>
        </w:rPr>
        <w:t>Week 3 – “How do you feel after you use feather breathing or walking meditation?”</w:t>
      </w:r>
    </w:p>
    <w:p w14:paraId="4FF5AF61" w14:textId="77777777" w:rsidR="0020361C" w:rsidRDefault="00520C63" w:rsidP="0020361C">
      <w:pPr>
        <w:spacing w:line="360" w:lineRule="auto"/>
        <w:rPr>
          <w:rFonts w:ascii="Arial" w:hAnsi="Arial" w:cs="Arial"/>
          <w:sz w:val="22"/>
          <w:szCs w:val="22"/>
        </w:rPr>
      </w:pPr>
      <w:r>
        <w:rPr>
          <w:rFonts w:ascii="Arial" w:hAnsi="Arial" w:cs="Arial"/>
          <w:sz w:val="22"/>
          <w:szCs w:val="22"/>
        </w:rPr>
        <w:t xml:space="preserve">                “Have you been practising these strategies at home?” </w:t>
      </w:r>
    </w:p>
    <w:p w14:paraId="342DCF04" w14:textId="773BE60E" w:rsidR="00520C63" w:rsidRDefault="00520C63" w:rsidP="0020361C">
      <w:pPr>
        <w:spacing w:line="360" w:lineRule="auto"/>
        <w:rPr>
          <w:rFonts w:ascii="Arial" w:hAnsi="Arial" w:cs="Arial"/>
          <w:sz w:val="22"/>
          <w:szCs w:val="22"/>
        </w:rPr>
      </w:pPr>
      <w:r>
        <w:rPr>
          <w:rFonts w:ascii="Arial" w:hAnsi="Arial" w:cs="Arial"/>
          <w:sz w:val="22"/>
          <w:szCs w:val="22"/>
        </w:rPr>
        <w:t xml:space="preserve">                 </w:t>
      </w:r>
    </w:p>
    <w:p w14:paraId="20EA1274" w14:textId="3F05607D" w:rsidR="00520C63" w:rsidRDefault="00520C63" w:rsidP="0020361C">
      <w:pPr>
        <w:spacing w:line="360" w:lineRule="auto"/>
        <w:rPr>
          <w:rFonts w:ascii="Arial" w:hAnsi="Arial" w:cs="Arial"/>
          <w:sz w:val="22"/>
          <w:szCs w:val="22"/>
        </w:rPr>
      </w:pPr>
      <w:r>
        <w:rPr>
          <w:rFonts w:ascii="Arial" w:hAnsi="Arial" w:cs="Arial"/>
          <w:sz w:val="22"/>
          <w:szCs w:val="22"/>
        </w:rPr>
        <w:t xml:space="preserve">Week 6 – </w:t>
      </w:r>
      <w:r>
        <w:rPr>
          <w:rFonts w:ascii="Arial" w:hAnsi="Arial" w:cs="Arial"/>
          <w:sz w:val="22"/>
          <w:szCs w:val="22"/>
        </w:rPr>
        <w:t>“Do you know what to do to</w:t>
      </w:r>
      <w:r w:rsidR="00F06A95">
        <w:rPr>
          <w:rFonts w:ascii="Arial" w:hAnsi="Arial" w:cs="Arial"/>
          <w:sz w:val="22"/>
          <w:szCs w:val="22"/>
        </w:rPr>
        <w:t xml:space="preserve"> </w:t>
      </w:r>
      <w:r>
        <w:rPr>
          <w:rFonts w:ascii="Arial" w:hAnsi="Arial" w:cs="Arial"/>
          <w:sz w:val="22"/>
          <w:szCs w:val="22"/>
        </w:rPr>
        <w:t>calm yourself down when you feel angry?”</w:t>
      </w:r>
    </w:p>
    <w:p w14:paraId="4ED2A04A" w14:textId="4C537C5E" w:rsidR="00520C63" w:rsidRDefault="00520C63" w:rsidP="0020361C">
      <w:pPr>
        <w:spacing w:line="360" w:lineRule="auto"/>
        <w:rPr>
          <w:rFonts w:ascii="Arial" w:hAnsi="Arial" w:cs="Arial"/>
          <w:sz w:val="22"/>
          <w:szCs w:val="22"/>
        </w:rPr>
      </w:pPr>
      <w:r>
        <w:rPr>
          <w:rFonts w:ascii="Arial" w:hAnsi="Arial" w:cs="Arial"/>
          <w:sz w:val="22"/>
          <w:szCs w:val="22"/>
        </w:rPr>
        <w:t xml:space="preserve">                “Do you find it difficult to make friends?” </w:t>
      </w:r>
    </w:p>
    <w:p w14:paraId="01E69B84" w14:textId="73261167" w:rsidR="00520C63" w:rsidRDefault="00520C63" w:rsidP="0020361C">
      <w:pPr>
        <w:spacing w:line="360" w:lineRule="auto"/>
        <w:rPr>
          <w:rFonts w:ascii="Arial" w:hAnsi="Arial" w:cs="Arial"/>
          <w:sz w:val="22"/>
          <w:szCs w:val="22"/>
        </w:rPr>
      </w:pPr>
      <w:r>
        <w:rPr>
          <w:rFonts w:ascii="Arial" w:hAnsi="Arial" w:cs="Arial"/>
          <w:sz w:val="22"/>
          <w:szCs w:val="22"/>
        </w:rPr>
        <w:t xml:space="preserve">                “How have the Eggsellent Egg timers or Trusty Timetable helped you?”</w:t>
      </w:r>
    </w:p>
    <w:p w14:paraId="58741761" w14:textId="77777777" w:rsidR="009A69B0" w:rsidRDefault="009A69B0" w:rsidP="00041FD0">
      <w:pPr>
        <w:spacing w:line="360" w:lineRule="auto"/>
        <w:rPr>
          <w:rFonts w:ascii="Arial" w:hAnsi="Arial" w:cs="Arial"/>
          <w:b/>
          <w:bCs/>
          <w:sz w:val="28"/>
          <w:szCs w:val="28"/>
          <w:u w:val="single"/>
        </w:rPr>
      </w:pPr>
    </w:p>
    <w:p w14:paraId="7E435A5C" w14:textId="78EE79E6" w:rsidR="00F51DFB" w:rsidRDefault="00F51DFB" w:rsidP="00041FD0">
      <w:pPr>
        <w:spacing w:line="360" w:lineRule="auto"/>
        <w:rPr>
          <w:rFonts w:ascii="Arial" w:hAnsi="Arial" w:cs="Arial"/>
          <w:b/>
          <w:bCs/>
          <w:sz w:val="28"/>
          <w:szCs w:val="28"/>
          <w:u w:val="single"/>
        </w:rPr>
      </w:pPr>
    </w:p>
    <w:tbl>
      <w:tblPr>
        <w:tblStyle w:val="TableGrid"/>
        <w:tblW w:w="9781" w:type="dxa"/>
        <w:tblInd w:w="-147" w:type="dxa"/>
        <w:tblLook w:val="04A0" w:firstRow="1" w:lastRow="0" w:firstColumn="1" w:lastColumn="0" w:noHBand="0" w:noVBand="1"/>
      </w:tblPr>
      <w:tblGrid>
        <w:gridCol w:w="785"/>
        <w:gridCol w:w="1484"/>
        <w:gridCol w:w="2380"/>
        <w:gridCol w:w="3469"/>
        <w:gridCol w:w="1663"/>
      </w:tblGrid>
      <w:tr w:rsidR="00091365" w:rsidRPr="005D3502" w14:paraId="026155A1" w14:textId="77777777" w:rsidTr="00091365">
        <w:trPr>
          <w:trHeight w:val="557"/>
        </w:trPr>
        <w:tc>
          <w:tcPr>
            <w:tcW w:w="785" w:type="dxa"/>
          </w:tcPr>
          <w:p w14:paraId="63D656C9" w14:textId="77777777" w:rsidR="00A877B5" w:rsidRPr="005D3502" w:rsidRDefault="00A877B5" w:rsidP="005D3502">
            <w:pPr>
              <w:spacing w:line="360" w:lineRule="auto"/>
              <w:jc w:val="center"/>
              <w:rPr>
                <w:rFonts w:ascii="Arial" w:hAnsi="Arial" w:cs="Arial"/>
                <w:u w:val="single"/>
              </w:rPr>
            </w:pPr>
          </w:p>
          <w:p w14:paraId="30CC57D4" w14:textId="77777777" w:rsidR="00A877B5" w:rsidRPr="005D3502" w:rsidRDefault="00A877B5" w:rsidP="005D3502">
            <w:pPr>
              <w:spacing w:line="360" w:lineRule="auto"/>
              <w:jc w:val="center"/>
              <w:rPr>
                <w:rFonts w:ascii="Arial" w:hAnsi="Arial" w:cs="Arial"/>
                <w:u w:val="single"/>
              </w:rPr>
            </w:pPr>
            <w:r w:rsidRPr="005D3502">
              <w:rPr>
                <w:rFonts w:ascii="Arial" w:hAnsi="Arial" w:cs="Arial"/>
                <w:u w:val="single"/>
              </w:rPr>
              <w:t>Week</w:t>
            </w:r>
          </w:p>
        </w:tc>
        <w:tc>
          <w:tcPr>
            <w:tcW w:w="1484" w:type="dxa"/>
          </w:tcPr>
          <w:p w14:paraId="2A522EB1" w14:textId="77777777" w:rsidR="00A877B5" w:rsidRPr="005D3502" w:rsidRDefault="00A877B5" w:rsidP="005D3502">
            <w:pPr>
              <w:spacing w:line="360" w:lineRule="auto"/>
              <w:jc w:val="center"/>
              <w:rPr>
                <w:rFonts w:ascii="Arial" w:hAnsi="Arial" w:cs="Arial"/>
                <w:u w:val="single"/>
              </w:rPr>
            </w:pPr>
          </w:p>
          <w:p w14:paraId="2DD60B80" w14:textId="77777777" w:rsidR="00A877B5" w:rsidRPr="005D3502" w:rsidRDefault="00A877B5" w:rsidP="005D3502">
            <w:pPr>
              <w:spacing w:line="360" w:lineRule="auto"/>
              <w:jc w:val="center"/>
              <w:rPr>
                <w:rFonts w:ascii="Arial" w:hAnsi="Arial" w:cs="Arial"/>
                <w:u w:val="single"/>
              </w:rPr>
            </w:pPr>
            <w:r w:rsidRPr="005D3502">
              <w:rPr>
                <w:rFonts w:ascii="Arial" w:hAnsi="Arial" w:cs="Arial"/>
                <w:u w:val="single"/>
              </w:rPr>
              <w:t>Lesson Focus</w:t>
            </w:r>
          </w:p>
        </w:tc>
        <w:tc>
          <w:tcPr>
            <w:tcW w:w="2380" w:type="dxa"/>
          </w:tcPr>
          <w:p w14:paraId="0784071E" w14:textId="77777777" w:rsidR="00A877B5" w:rsidRPr="005D3502" w:rsidRDefault="00A877B5" w:rsidP="005D3502">
            <w:pPr>
              <w:spacing w:line="360" w:lineRule="auto"/>
              <w:jc w:val="center"/>
              <w:rPr>
                <w:rFonts w:ascii="Arial" w:hAnsi="Arial" w:cs="Arial"/>
                <w:u w:val="single"/>
              </w:rPr>
            </w:pPr>
          </w:p>
          <w:p w14:paraId="6F11C6AA" w14:textId="77777777" w:rsidR="00A877B5" w:rsidRPr="005D3502" w:rsidRDefault="00A877B5" w:rsidP="005D3502">
            <w:pPr>
              <w:spacing w:line="360" w:lineRule="auto"/>
              <w:jc w:val="center"/>
              <w:rPr>
                <w:rFonts w:ascii="Arial" w:hAnsi="Arial" w:cs="Arial"/>
                <w:u w:val="single"/>
              </w:rPr>
            </w:pPr>
            <w:r w:rsidRPr="005D3502">
              <w:rPr>
                <w:rFonts w:ascii="Arial" w:hAnsi="Arial" w:cs="Arial"/>
                <w:u w:val="single"/>
              </w:rPr>
              <w:t>Group Activities (20 minutes)</w:t>
            </w:r>
          </w:p>
          <w:p w14:paraId="17FF4D83" w14:textId="77777777" w:rsidR="00A877B5" w:rsidRPr="005D3502" w:rsidRDefault="00A877B5" w:rsidP="005D3502">
            <w:pPr>
              <w:spacing w:line="360" w:lineRule="auto"/>
              <w:rPr>
                <w:rFonts w:ascii="Arial" w:hAnsi="Arial" w:cs="Arial"/>
                <w:u w:val="single"/>
              </w:rPr>
            </w:pPr>
          </w:p>
          <w:p w14:paraId="0C95875D" w14:textId="77777777" w:rsidR="00A877B5" w:rsidRPr="005D3502" w:rsidRDefault="00A877B5" w:rsidP="00FF025D">
            <w:pPr>
              <w:spacing w:line="360" w:lineRule="auto"/>
              <w:rPr>
                <w:rFonts w:ascii="Arial" w:hAnsi="Arial" w:cs="Arial"/>
                <w:u w:val="single"/>
              </w:rPr>
            </w:pPr>
          </w:p>
        </w:tc>
        <w:tc>
          <w:tcPr>
            <w:tcW w:w="3469" w:type="dxa"/>
          </w:tcPr>
          <w:p w14:paraId="5F76AF9C" w14:textId="77777777" w:rsidR="00A877B5" w:rsidRPr="005D3502" w:rsidRDefault="00A877B5" w:rsidP="005D3502">
            <w:pPr>
              <w:spacing w:line="360" w:lineRule="auto"/>
              <w:jc w:val="center"/>
              <w:rPr>
                <w:rFonts w:ascii="Arial" w:hAnsi="Arial" w:cs="Arial"/>
                <w:u w:val="single"/>
              </w:rPr>
            </w:pPr>
          </w:p>
          <w:p w14:paraId="673BCFAF" w14:textId="77777777" w:rsidR="00A877B5" w:rsidRPr="005D3502" w:rsidRDefault="00A877B5" w:rsidP="005D3502">
            <w:pPr>
              <w:spacing w:line="360" w:lineRule="auto"/>
              <w:jc w:val="center"/>
              <w:rPr>
                <w:rFonts w:ascii="Arial" w:hAnsi="Arial" w:cs="Arial"/>
                <w:u w:val="single"/>
              </w:rPr>
            </w:pPr>
            <w:r w:rsidRPr="005D3502">
              <w:rPr>
                <w:rFonts w:ascii="Arial" w:hAnsi="Arial" w:cs="Arial"/>
                <w:u w:val="single"/>
              </w:rPr>
              <w:t>Health and Well-being</w:t>
            </w:r>
          </w:p>
          <w:p w14:paraId="4C0E5359" w14:textId="77777777" w:rsidR="00A877B5" w:rsidRDefault="00A877B5" w:rsidP="005D3502">
            <w:pPr>
              <w:spacing w:line="360" w:lineRule="auto"/>
              <w:jc w:val="center"/>
              <w:rPr>
                <w:rFonts w:ascii="Arial" w:hAnsi="Arial" w:cs="Arial"/>
                <w:u w:val="single"/>
              </w:rPr>
            </w:pPr>
            <w:r w:rsidRPr="005D3502">
              <w:rPr>
                <w:rFonts w:ascii="Arial" w:hAnsi="Arial" w:cs="Arial"/>
                <w:u w:val="single"/>
              </w:rPr>
              <w:t>Links to the Curriculum</w:t>
            </w:r>
          </w:p>
          <w:p w14:paraId="0DE108CC" w14:textId="77777777" w:rsidR="00091365" w:rsidRDefault="00091365" w:rsidP="005D3502">
            <w:pPr>
              <w:spacing w:line="360" w:lineRule="auto"/>
              <w:jc w:val="center"/>
              <w:rPr>
                <w:rFonts w:ascii="Arial" w:hAnsi="Arial" w:cs="Arial"/>
                <w:b/>
                <w:bCs/>
                <w:u w:val="single"/>
              </w:rPr>
            </w:pPr>
          </w:p>
          <w:p w14:paraId="7C9B4882" w14:textId="54210925" w:rsidR="00091365" w:rsidRPr="00091365" w:rsidRDefault="00091365" w:rsidP="00091365">
            <w:pPr>
              <w:spacing w:line="360" w:lineRule="auto"/>
              <w:rPr>
                <w:rFonts w:ascii="Arial" w:hAnsi="Arial" w:cs="Arial"/>
              </w:rPr>
            </w:pPr>
            <w:r>
              <w:rPr>
                <w:rFonts w:ascii="Arial" w:hAnsi="Arial" w:cs="Arial"/>
              </w:rPr>
              <w:t xml:space="preserve">(Welsh Government, 2020, </w:t>
            </w:r>
            <w:hyperlink r:id="rId8" w:history="1">
              <w:r w:rsidRPr="00D5404C">
                <w:rPr>
                  <w:rStyle w:val="Hyperlink"/>
                  <w:rFonts w:ascii="Arial" w:hAnsi="Arial" w:cs="Arial"/>
                </w:rPr>
                <w:t>https://hwb.gov.wales/curriculum-for-wales/health-and-well-being/descriptions-of-learning/</w:t>
              </w:r>
            </w:hyperlink>
            <w:r>
              <w:rPr>
                <w:rFonts w:ascii="Arial" w:hAnsi="Arial" w:cs="Arial"/>
              </w:rPr>
              <w:t xml:space="preserve">) </w:t>
            </w:r>
          </w:p>
        </w:tc>
        <w:tc>
          <w:tcPr>
            <w:tcW w:w="1663" w:type="dxa"/>
          </w:tcPr>
          <w:p w14:paraId="6C399E8E" w14:textId="77777777" w:rsidR="00A877B5" w:rsidRPr="005D3502" w:rsidRDefault="00A877B5" w:rsidP="005D3502">
            <w:pPr>
              <w:spacing w:line="360" w:lineRule="auto"/>
              <w:jc w:val="center"/>
              <w:rPr>
                <w:rFonts w:ascii="Arial" w:hAnsi="Arial" w:cs="Arial"/>
                <w:u w:val="single"/>
              </w:rPr>
            </w:pPr>
          </w:p>
          <w:p w14:paraId="7984AD30" w14:textId="77777777" w:rsidR="00A877B5" w:rsidRPr="005D3502" w:rsidRDefault="00A877B5" w:rsidP="005D3502">
            <w:pPr>
              <w:spacing w:line="360" w:lineRule="auto"/>
              <w:jc w:val="center"/>
              <w:rPr>
                <w:rFonts w:ascii="Arial" w:hAnsi="Arial" w:cs="Arial"/>
                <w:u w:val="single"/>
              </w:rPr>
            </w:pPr>
            <w:r w:rsidRPr="005D3502">
              <w:rPr>
                <w:rFonts w:ascii="Arial" w:hAnsi="Arial" w:cs="Arial"/>
                <w:u w:val="single"/>
              </w:rPr>
              <w:t>Parental Involvement</w:t>
            </w:r>
          </w:p>
          <w:p w14:paraId="71F4F129" w14:textId="77777777" w:rsidR="00A877B5" w:rsidRPr="005D3502" w:rsidRDefault="00A877B5" w:rsidP="005D3502">
            <w:pPr>
              <w:spacing w:line="360" w:lineRule="auto"/>
              <w:jc w:val="center"/>
              <w:rPr>
                <w:rFonts w:ascii="Arial" w:hAnsi="Arial" w:cs="Arial"/>
                <w:u w:val="single"/>
              </w:rPr>
            </w:pPr>
          </w:p>
          <w:p w14:paraId="66EF38C2" w14:textId="77777777" w:rsidR="00A877B5" w:rsidRPr="005D3502" w:rsidRDefault="00A877B5" w:rsidP="00FF025D">
            <w:pPr>
              <w:spacing w:line="360" w:lineRule="auto"/>
              <w:jc w:val="center"/>
              <w:rPr>
                <w:rFonts w:ascii="Arial" w:hAnsi="Arial" w:cs="Arial"/>
              </w:rPr>
            </w:pPr>
          </w:p>
        </w:tc>
      </w:tr>
      <w:tr w:rsidR="00091365" w:rsidRPr="005D3502" w14:paraId="6F0687CD" w14:textId="77777777" w:rsidTr="00091365">
        <w:trPr>
          <w:trHeight w:val="1818"/>
        </w:trPr>
        <w:tc>
          <w:tcPr>
            <w:tcW w:w="785" w:type="dxa"/>
          </w:tcPr>
          <w:p w14:paraId="6B1EAB39" w14:textId="77777777" w:rsidR="00A877B5" w:rsidRPr="005D3502" w:rsidRDefault="00A877B5" w:rsidP="005D3502">
            <w:pPr>
              <w:spacing w:line="360" w:lineRule="auto"/>
              <w:jc w:val="center"/>
              <w:rPr>
                <w:rFonts w:ascii="Arial" w:hAnsi="Arial" w:cs="Arial"/>
              </w:rPr>
            </w:pPr>
          </w:p>
          <w:p w14:paraId="129B8A38" w14:textId="77777777" w:rsidR="00A877B5" w:rsidRPr="005D3502" w:rsidRDefault="00A877B5" w:rsidP="005D3502">
            <w:pPr>
              <w:spacing w:line="360" w:lineRule="auto"/>
              <w:jc w:val="center"/>
              <w:rPr>
                <w:rFonts w:ascii="Arial" w:hAnsi="Arial" w:cs="Arial"/>
              </w:rPr>
            </w:pPr>
          </w:p>
          <w:p w14:paraId="74124F19" w14:textId="77777777" w:rsidR="00A877B5" w:rsidRPr="005D3502" w:rsidRDefault="00A877B5" w:rsidP="005D3502">
            <w:pPr>
              <w:spacing w:line="360" w:lineRule="auto"/>
              <w:jc w:val="center"/>
              <w:rPr>
                <w:rFonts w:ascii="Arial" w:hAnsi="Arial" w:cs="Arial"/>
              </w:rPr>
            </w:pPr>
            <w:r w:rsidRPr="005D3502">
              <w:rPr>
                <w:rFonts w:ascii="Arial" w:hAnsi="Arial" w:cs="Arial"/>
              </w:rPr>
              <w:t>Week 1</w:t>
            </w:r>
          </w:p>
        </w:tc>
        <w:tc>
          <w:tcPr>
            <w:tcW w:w="1484" w:type="dxa"/>
          </w:tcPr>
          <w:p w14:paraId="7D715A3B" w14:textId="77777777" w:rsidR="00A877B5" w:rsidRPr="005D3502" w:rsidRDefault="00A877B5" w:rsidP="005D3502">
            <w:pPr>
              <w:spacing w:line="360" w:lineRule="auto"/>
              <w:jc w:val="center"/>
              <w:rPr>
                <w:rFonts w:ascii="Arial" w:hAnsi="Arial" w:cs="Arial"/>
              </w:rPr>
            </w:pPr>
          </w:p>
          <w:p w14:paraId="009F75DC" w14:textId="77777777" w:rsidR="00A877B5" w:rsidRPr="005D3502" w:rsidRDefault="00A877B5" w:rsidP="005D3502">
            <w:pPr>
              <w:spacing w:line="360" w:lineRule="auto"/>
              <w:jc w:val="center"/>
              <w:rPr>
                <w:rFonts w:ascii="Arial" w:hAnsi="Arial" w:cs="Arial"/>
              </w:rPr>
            </w:pPr>
          </w:p>
          <w:p w14:paraId="0079261C" w14:textId="77777777" w:rsidR="00A877B5" w:rsidRPr="005D3502" w:rsidRDefault="00A877B5" w:rsidP="005D3502">
            <w:pPr>
              <w:spacing w:line="360" w:lineRule="auto"/>
              <w:jc w:val="center"/>
              <w:rPr>
                <w:rFonts w:ascii="Arial" w:hAnsi="Arial" w:cs="Arial"/>
              </w:rPr>
            </w:pPr>
            <w:r w:rsidRPr="005D3502">
              <w:rPr>
                <w:rFonts w:ascii="Arial" w:hAnsi="Arial" w:cs="Arial"/>
              </w:rPr>
              <w:t>Mindfulness</w:t>
            </w:r>
          </w:p>
          <w:p w14:paraId="42B7A197" w14:textId="77777777" w:rsidR="00A877B5" w:rsidRPr="005D3502" w:rsidRDefault="00A877B5" w:rsidP="005D3502">
            <w:pPr>
              <w:spacing w:line="360" w:lineRule="auto"/>
              <w:jc w:val="center"/>
              <w:rPr>
                <w:rFonts w:ascii="Arial" w:hAnsi="Arial" w:cs="Arial"/>
              </w:rPr>
            </w:pPr>
            <w:r w:rsidRPr="005D3502">
              <w:rPr>
                <w:rFonts w:ascii="Arial" w:hAnsi="Arial" w:cs="Arial"/>
              </w:rPr>
              <w:t>Session</w:t>
            </w:r>
          </w:p>
        </w:tc>
        <w:tc>
          <w:tcPr>
            <w:tcW w:w="2380" w:type="dxa"/>
          </w:tcPr>
          <w:p w14:paraId="19BF03A5" w14:textId="77777777" w:rsidR="00A877B5" w:rsidRPr="005D3502" w:rsidRDefault="00A877B5" w:rsidP="005D3502">
            <w:pPr>
              <w:spacing w:line="360" w:lineRule="auto"/>
              <w:rPr>
                <w:rFonts w:ascii="Arial" w:hAnsi="Arial" w:cs="Arial"/>
              </w:rPr>
            </w:pPr>
            <w:r w:rsidRPr="005D3502">
              <w:rPr>
                <w:rFonts w:ascii="Arial" w:hAnsi="Arial" w:cs="Arial"/>
              </w:rPr>
              <w:t xml:space="preserve"> </w:t>
            </w:r>
          </w:p>
          <w:p w14:paraId="4FFB9DBE" w14:textId="77777777" w:rsidR="00A877B5" w:rsidRPr="005D3502" w:rsidRDefault="00A877B5" w:rsidP="005D3502">
            <w:pPr>
              <w:spacing w:line="360" w:lineRule="auto"/>
              <w:rPr>
                <w:rFonts w:ascii="Arial" w:hAnsi="Arial" w:cs="Arial"/>
                <w:u w:val="single"/>
              </w:rPr>
            </w:pPr>
            <w:r w:rsidRPr="005D3502">
              <w:rPr>
                <w:rFonts w:ascii="Arial" w:hAnsi="Arial" w:cs="Arial"/>
                <w:u w:val="single"/>
              </w:rPr>
              <w:t xml:space="preserve">Feather Breathing: </w:t>
            </w:r>
          </w:p>
          <w:p w14:paraId="02DF62D6" w14:textId="77777777" w:rsidR="00A877B5" w:rsidRPr="005D3502" w:rsidRDefault="00A877B5" w:rsidP="005D3502">
            <w:pPr>
              <w:spacing w:line="360" w:lineRule="auto"/>
              <w:rPr>
                <w:rFonts w:ascii="Arial" w:hAnsi="Arial" w:cs="Arial"/>
              </w:rPr>
            </w:pPr>
          </w:p>
          <w:p w14:paraId="687D4E3A" w14:textId="73E60F7D" w:rsidR="00A877B5" w:rsidRDefault="00A877B5" w:rsidP="005D3502">
            <w:pPr>
              <w:spacing w:line="360" w:lineRule="auto"/>
              <w:rPr>
                <w:rFonts w:ascii="Arial" w:hAnsi="Arial" w:cs="Arial"/>
              </w:rPr>
            </w:pPr>
            <w:r w:rsidRPr="005D3502">
              <w:rPr>
                <w:rFonts w:ascii="Arial" w:hAnsi="Arial" w:cs="Arial"/>
              </w:rPr>
              <w:t>Before the session begins the children will need to collect feathers from around the classroom</w:t>
            </w:r>
            <w:r w:rsidR="00013013">
              <w:rPr>
                <w:rFonts w:ascii="Arial" w:hAnsi="Arial" w:cs="Arial"/>
              </w:rPr>
              <w:t xml:space="preserve"> to hold. </w:t>
            </w:r>
          </w:p>
          <w:p w14:paraId="5BED203A" w14:textId="77777777" w:rsidR="00013013" w:rsidRPr="005D3502" w:rsidRDefault="00013013" w:rsidP="005D3502">
            <w:pPr>
              <w:spacing w:line="360" w:lineRule="auto"/>
              <w:rPr>
                <w:rFonts w:ascii="Arial" w:hAnsi="Arial" w:cs="Arial"/>
              </w:rPr>
            </w:pPr>
          </w:p>
          <w:p w14:paraId="2A2EE8C7" w14:textId="77777777" w:rsidR="00A877B5" w:rsidRPr="005D3502" w:rsidRDefault="00A877B5" w:rsidP="005D3502">
            <w:pPr>
              <w:spacing w:line="360" w:lineRule="auto"/>
              <w:rPr>
                <w:rFonts w:ascii="Arial" w:hAnsi="Arial" w:cs="Arial"/>
              </w:rPr>
            </w:pPr>
            <w:r w:rsidRPr="005D3502">
              <w:rPr>
                <w:rFonts w:ascii="Arial" w:hAnsi="Arial" w:cs="Arial"/>
              </w:rPr>
              <w:t xml:space="preserve">Ask the children to place their hands on their stomachs before taking a deep breath, this will guide children on how to take deep breaths as they will </w:t>
            </w:r>
            <w:r w:rsidRPr="005D3502">
              <w:rPr>
                <w:rFonts w:ascii="Arial" w:hAnsi="Arial" w:cs="Arial"/>
              </w:rPr>
              <w:lastRenderedPageBreak/>
              <w:t xml:space="preserve">feel the rise and fall of their stomachs. </w:t>
            </w:r>
          </w:p>
          <w:p w14:paraId="64A4EEBC" w14:textId="77777777" w:rsidR="00A877B5" w:rsidRPr="005D3502" w:rsidRDefault="00A877B5" w:rsidP="005D3502">
            <w:pPr>
              <w:spacing w:line="360" w:lineRule="auto"/>
              <w:rPr>
                <w:rFonts w:ascii="Arial" w:hAnsi="Arial" w:cs="Arial"/>
              </w:rPr>
            </w:pPr>
          </w:p>
          <w:p w14:paraId="26679756" w14:textId="77777777" w:rsidR="00A877B5" w:rsidRPr="005D3502" w:rsidRDefault="00A877B5" w:rsidP="005D3502">
            <w:pPr>
              <w:spacing w:line="360" w:lineRule="auto"/>
              <w:rPr>
                <w:rFonts w:ascii="Arial" w:hAnsi="Arial" w:cs="Arial"/>
              </w:rPr>
            </w:pPr>
            <w:r w:rsidRPr="005D3502">
              <w:rPr>
                <w:rFonts w:ascii="Arial" w:hAnsi="Arial" w:cs="Arial"/>
              </w:rPr>
              <w:t xml:space="preserve">The children will be instructed to inhale and count to three, before slowly exhaling through the nose and gently blowing on the feather. </w:t>
            </w:r>
          </w:p>
          <w:p w14:paraId="6F258D70" w14:textId="77777777" w:rsidR="00A877B5" w:rsidRPr="005D3502" w:rsidRDefault="00A877B5" w:rsidP="005D3502">
            <w:pPr>
              <w:spacing w:line="360" w:lineRule="auto"/>
              <w:rPr>
                <w:rFonts w:ascii="Arial" w:hAnsi="Arial" w:cs="Arial"/>
              </w:rPr>
            </w:pPr>
          </w:p>
          <w:p w14:paraId="2AAB0FA1" w14:textId="6BD011AF" w:rsidR="00013013" w:rsidRPr="005D3502" w:rsidRDefault="00A877B5" w:rsidP="005D3502">
            <w:pPr>
              <w:spacing w:line="360" w:lineRule="auto"/>
              <w:rPr>
                <w:rFonts w:ascii="Arial" w:hAnsi="Arial" w:cs="Arial"/>
              </w:rPr>
            </w:pPr>
            <w:r w:rsidRPr="005D3502">
              <w:rPr>
                <w:rFonts w:ascii="Arial" w:hAnsi="Arial" w:cs="Arial"/>
              </w:rPr>
              <w:t>Ask the children to exhale any anger or frustration they have onto the feather so it can be blown away</w:t>
            </w:r>
            <w:r w:rsidR="00013013">
              <w:rPr>
                <w:rFonts w:ascii="Arial" w:hAnsi="Arial" w:cs="Arial"/>
              </w:rPr>
              <w:t>.</w:t>
            </w:r>
          </w:p>
          <w:p w14:paraId="61B41F37" w14:textId="77777777" w:rsidR="00A877B5" w:rsidRPr="005D3502" w:rsidRDefault="00A877B5" w:rsidP="005D3502">
            <w:pPr>
              <w:spacing w:line="360" w:lineRule="auto"/>
              <w:rPr>
                <w:rFonts w:ascii="Arial" w:hAnsi="Arial" w:cs="Arial"/>
              </w:rPr>
            </w:pPr>
          </w:p>
        </w:tc>
        <w:tc>
          <w:tcPr>
            <w:tcW w:w="3469" w:type="dxa"/>
          </w:tcPr>
          <w:p w14:paraId="18574CD9" w14:textId="77777777" w:rsidR="005D3502" w:rsidRDefault="005D3502" w:rsidP="005D3502">
            <w:pPr>
              <w:spacing w:line="360" w:lineRule="auto"/>
              <w:rPr>
                <w:rFonts w:ascii="Arial" w:hAnsi="Arial" w:cs="Arial"/>
              </w:rPr>
            </w:pPr>
          </w:p>
          <w:p w14:paraId="69660FBB" w14:textId="53986493" w:rsidR="00A877B5" w:rsidRPr="005D3502" w:rsidRDefault="00A877B5" w:rsidP="005D3502">
            <w:pPr>
              <w:spacing w:line="360" w:lineRule="auto"/>
              <w:jc w:val="center"/>
              <w:rPr>
                <w:rFonts w:ascii="Arial" w:hAnsi="Arial" w:cs="Arial"/>
              </w:rPr>
            </w:pPr>
            <w:r w:rsidRPr="005D3502">
              <w:rPr>
                <w:rFonts w:ascii="Arial" w:hAnsi="Arial" w:cs="Arial"/>
              </w:rPr>
              <w:t>Progression Step 2:</w:t>
            </w:r>
          </w:p>
          <w:p w14:paraId="0B765C5E" w14:textId="77777777" w:rsidR="00A877B5" w:rsidRPr="005D3502" w:rsidRDefault="00A877B5" w:rsidP="005D3502">
            <w:pPr>
              <w:spacing w:line="360" w:lineRule="auto"/>
              <w:rPr>
                <w:rFonts w:ascii="Arial" w:hAnsi="Arial" w:cs="Arial"/>
              </w:rPr>
            </w:pPr>
          </w:p>
          <w:p w14:paraId="56C2370C" w14:textId="241CD8E6" w:rsidR="00A877B5" w:rsidRPr="005D3502" w:rsidRDefault="00681752" w:rsidP="005D3502">
            <w:pPr>
              <w:spacing w:line="360" w:lineRule="auto"/>
              <w:rPr>
                <w:rFonts w:ascii="Arial" w:hAnsi="Arial" w:cs="Arial"/>
              </w:rPr>
            </w:pPr>
            <w:r>
              <w:rPr>
                <w:rFonts w:ascii="Arial" w:hAnsi="Arial" w:cs="Arial"/>
              </w:rPr>
              <w:t>“</w:t>
            </w:r>
            <w:r w:rsidR="00A877B5" w:rsidRPr="005D3502">
              <w:rPr>
                <w:rFonts w:ascii="Arial" w:hAnsi="Arial" w:cs="Arial"/>
              </w:rPr>
              <w:t>I can, with support, focus attention on my perceptions and thoughts.</w:t>
            </w:r>
            <w:r>
              <w:rPr>
                <w:rFonts w:ascii="Arial" w:hAnsi="Arial" w:cs="Arial"/>
              </w:rPr>
              <w:t>”</w:t>
            </w:r>
          </w:p>
          <w:p w14:paraId="73C6AA56" w14:textId="77777777" w:rsidR="00A877B5" w:rsidRPr="005D3502" w:rsidRDefault="00A877B5" w:rsidP="005D3502">
            <w:pPr>
              <w:spacing w:line="360" w:lineRule="auto"/>
              <w:rPr>
                <w:rFonts w:ascii="Arial" w:hAnsi="Arial" w:cs="Arial"/>
              </w:rPr>
            </w:pPr>
          </w:p>
        </w:tc>
        <w:tc>
          <w:tcPr>
            <w:tcW w:w="1663" w:type="dxa"/>
          </w:tcPr>
          <w:p w14:paraId="2781A36C" w14:textId="77777777" w:rsidR="00A877B5" w:rsidRPr="005D3502" w:rsidRDefault="00A877B5" w:rsidP="005D3502">
            <w:pPr>
              <w:spacing w:line="360" w:lineRule="auto"/>
              <w:rPr>
                <w:rFonts w:ascii="Arial" w:hAnsi="Arial" w:cs="Arial"/>
                <w:b/>
                <w:bCs/>
              </w:rPr>
            </w:pPr>
          </w:p>
          <w:p w14:paraId="33673B94" w14:textId="77777777" w:rsidR="00A877B5" w:rsidRPr="005D3502" w:rsidRDefault="00A877B5" w:rsidP="005D3502">
            <w:pPr>
              <w:spacing w:line="360" w:lineRule="auto"/>
              <w:rPr>
                <w:rFonts w:ascii="Arial" w:hAnsi="Arial" w:cs="Arial"/>
              </w:rPr>
            </w:pPr>
            <w:r w:rsidRPr="005D3502">
              <w:rPr>
                <w:rFonts w:ascii="Arial" w:hAnsi="Arial" w:cs="Arial"/>
              </w:rPr>
              <w:t xml:space="preserve">The children can show their parents what they have learnt, and how to do the breathing exercises with the feather. </w:t>
            </w:r>
          </w:p>
          <w:p w14:paraId="1A657256" w14:textId="77777777" w:rsidR="00A877B5" w:rsidRPr="005D3502" w:rsidRDefault="00A877B5" w:rsidP="005D3502">
            <w:pPr>
              <w:spacing w:line="360" w:lineRule="auto"/>
              <w:rPr>
                <w:rFonts w:ascii="Arial" w:hAnsi="Arial" w:cs="Arial"/>
              </w:rPr>
            </w:pPr>
          </w:p>
          <w:p w14:paraId="40E0115A" w14:textId="77777777" w:rsidR="00A877B5" w:rsidRPr="005D3502" w:rsidRDefault="00A877B5" w:rsidP="005D3502">
            <w:pPr>
              <w:spacing w:line="360" w:lineRule="auto"/>
              <w:rPr>
                <w:rFonts w:ascii="Arial" w:hAnsi="Arial" w:cs="Arial"/>
              </w:rPr>
            </w:pPr>
            <w:r w:rsidRPr="005D3502">
              <w:rPr>
                <w:rFonts w:ascii="Arial" w:hAnsi="Arial" w:cs="Arial"/>
              </w:rPr>
              <w:t xml:space="preserve">This could be done at any point in the day. Could be beneficial </w:t>
            </w:r>
            <w:r w:rsidRPr="005D3502">
              <w:rPr>
                <w:rFonts w:ascii="Arial" w:hAnsi="Arial" w:cs="Arial"/>
              </w:rPr>
              <w:lastRenderedPageBreak/>
              <w:t xml:space="preserve">perhaps after lunchtime. </w:t>
            </w:r>
          </w:p>
        </w:tc>
      </w:tr>
      <w:tr w:rsidR="00091365" w:rsidRPr="005D3502" w14:paraId="4845209C" w14:textId="77777777" w:rsidTr="00091365">
        <w:trPr>
          <w:trHeight w:val="1654"/>
        </w:trPr>
        <w:tc>
          <w:tcPr>
            <w:tcW w:w="785" w:type="dxa"/>
          </w:tcPr>
          <w:p w14:paraId="6894C911" w14:textId="77777777" w:rsidR="00A877B5" w:rsidRPr="005D3502" w:rsidRDefault="00A877B5" w:rsidP="005D3502">
            <w:pPr>
              <w:spacing w:line="360" w:lineRule="auto"/>
              <w:jc w:val="center"/>
              <w:rPr>
                <w:rFonts w:ascii="Arial" w:hAnsi="Arial" w:cs="Arial"/>
              </w:rPr>
            </w:pPr>
          </w:p>
          <w:p w14:paraId="2EF28C49" w14:textId="77777777" w:rsidR="00A877B5" w:rsidRPr="005D3502" w:rsidRDefault="00A877B5" w:rsidP="005D3502">
            <w:pPr>
              <w:spacing w:line="360" w:lineRule="auto"/>
              <w:jc w:val="center"/>
              <w:rPr>
                <w:rFonts w:ascii="Arial" w:hAnsi="Arial" w:cs="Arial"/>
              </w:rPr>
            </w:pPr>
          </w:p>
          <w:p w14:paraId="29FC90B5" w14:textId="77777777" w:rsidR="00A877B5" w:rsidRPr="005D3502" w:rsidRDefault="00A877B5" w:rsidP="005D3502">
            <w:pPr>
              <w:spacing w:line="360" w:lineRule="auto"/>
              <w:jc w:val="center"/>
              <w:rPr>
                <w:rFonts w:ascii="Arial" w:hAnsi="Arial" w:cs="Arial"/>
              </w:rPr>
            </w:pPr>
            <w:r w:rsidRPr="005D3502">
              <w:rPr>
                <w:rFonts w:ascii="Arial" w:hAnsi="Arial" w:cs="Arial"/>
              </w:rPr>
              <w:t>Week 2</w:t>
            </w:r>
          </w:p>
        </w:tc>
        <w:tc>
          <w:tcPr>
            <w:tcW w:w="1484" w:type="dxa"/>
          </w:tcPr>
          <w:p w14:paraId="59482E78" w14:textId="77777777" w:rsidR="00A877B5" w:rsidRPr="005D3502" w:rsidRDefault="00A877B5" w:rsidP="005D3502">
            <w:pPr>
              <w:spacing w:line="360" w:lineRule="auto"/>
              <w:jc w:val="center"/>
              <w:rPr>
                <w:rFonts w:ascii="Arial" w:hAnsi="Arial" w:cs="Arial"/>
              </w:rPr>
            </w:pPr>
          </w:p>
          <w:p w14:paraId="412B8CB5" w14:textId="77777777" w:rsidR="00A877B5" w:rsidRPr="005D3502" w:rsidRDefault="00A877B5" w:rsidP="005D3502">
            <w:pPr>
              <w:spacing w:line="360" w:lineRule="auto"/>
              <w:jc w:val="center"/>
              <w:rPr>
                <w:rFonts w:ascii="Arial" w:hAnsi="Arial" w:cs="Arial"/>
              </w:rPr>
            </w:pPr>
          </w:p>
          <w:p w14:paraId="3EC1D0CC" w14:textId="77777777" w:rsidR="00A877B5" w:rsidRPr="005D3502" w:rsidRDefault="00A877B5" w:rsidP="005D3502">
            <w:pPr>
              <w:spacing w:line="360" w:lineRule="auto"/>
              <w:jc w:val="center"/>
              <w:rPr>
                <w:rFonts w:ascii="Arial" w:hAnsi="Arial" w:cs="Arial"/>
              </w:rPr>
            </w:pPr>
            <w:r w:rsidRPr="005D3502">
              <w:rPr>
                <w:rFonts w:ascii="Arial" w:hAnsi="Arial" w:cs="Arial"/>
              </w:rPr>
              <w:t>Mindfulness</w:t>
            </w:r>
          </w:p>
          <w:p w14:paraId="2C74022B" w14:textId="77777777" w:rsidR="00A877B5" w:rsidRPr="005D3502" w:rsidRDefault="00A877B5" w:rsidP="005D3502">
            <w:pPr>
              <w:spacing w:line="360" w:lineRule="auto"/>
              <w:jc w:val="center"/>
              <w:rPr>
                <w:rFonts w:ascii="Arial" w:hAnsi="Arial" w:cs="Arial"/>
              </w:rPr>
            </w:pPr>
            <w:r w:rsidRPr="005D3502">
              <w:rPr>
                <w:rFonts w:ascii="Arial" w:hAnsi="Arial" w:cs="Arial"/>
              </w:rPr>
              <w:t>Session</w:t>
            </w:r>
          </w:p>
        </w:tc>
        <w:tc>
          <w:tcPr>
            <w:tcW w:w="2380" w:type="dxa"/>
          </w:tcPr>
          <w:p w14:paraId="79840036" w14:textId="77777777" w:rsidR="00A877B5" w:rsidRPr="005D3502" w:rsidRDefault="00A877B5" w:rsidP="005D3502">
            <w:pPr>
              <w:spacing w:line="360" w:lineRule="auto"/>
              <w:rPr>
                <w:rFonts w:ascii="Arial" w:hAnsi="Arial" w:cs="Arial"/>
              </w:rPr>
            </w:pPr>
          </w:p>
          <w:p w14:paraId="58091A97" w14:textId="77777777" w:rsidR="00A877B5" w:rsidRPr="005D3502" w:rsidRDefault="00A877B5" w:rsidP="005D3502">
            <w:pPr>
              <w:spacing w:line="360" w:lineRule="auto"/>
              <w:rPr>
                <w:rFonts w:ascii="Arial" w:hAnsi="Arial" w:cs="Arial"/>
                <w:u w:val="single"/>
              </w:rPr>
            </w:pPr>
            <w:r w:rsidRPr="005D3502">
              <w:rPr>
                <w:rFonts w:ascii="Arial" w:hAnsi="Arial" w:cs="Arial"/>
                <w:u w:val="single"/>
              </w:rPr>
              <w:t xml:space="preserve">Walking Meditation: </w:t>
            </w:r>
          </w:p>
          <w:p w14:paraId="704E002C" w14:textId="77777777" w:rsidR="00A877B5" w:rsidRPr="005D3502" w:rsidRDefault="00A877B5" w:rsidP="005D3502">
            <w:pPr>
              <w:spacing w:line="360" w:lineRule="auto"/>
              <w:rPr>
                <w:rFonts w:ascii="Arial" w:hAnsi="Arial" w:cs="Arial"/>
              </w:rPr>
            </w:pPr>
          </w:p>
          <w:p w14:paraId="7B6998B5" w14:textId="77777777" w:rsidR="00A877B5" w:rsidRPr="005D3502" w:rsidRDefault="00A877B5" w:rsidP="005D3502">
            <w:pPr>
              <w:spacing w:line="360" w:lineRule="auto"/>
              <w:rPr>
                <w:rFonts w:ascii="Arial" w:hAnsi="Arial" w:cs="Arial"/>
              </w:rPr>
            </w:pPr>
            <w:r w:rsidRPr="005D3502">
              <w:rPr>
                <w:rFonts w:ascii="Arial" w:hAnsi="Arial" w:cs="Arial"/>
              </w:rPr>
              <w:t xml:space="preserve">Begin by explaining to the children they are going to play a walking game. Start by walking slowly with the children step by step. </w:t>
            </w:r>
          </w:p>
          <w:p w14:paraId="1D145A5B" w14:textId="77777777" w:rsidR="00A877B5" w:rsidRPr="005D3502" w:rsidRDefault="00A877B5" w:rsidP="005D3502">
            <w:pPr>
              <w:spacing w:line="360" w:lineRule="auto"/>
              <w:rPr>
                <w:rFonts w:ascii="Arial" w:hAnsi="Arial" w:cs="Arial"/>
              </w:rPr>
            </w:pPr>
          </w:p>
          <w:p w14:paraId="1F09CBC4" w14:textId="5A808D1F" w:rsidR="00A877B5" w:rsidRPr="005D3502" w:rsidRDefault="00A877B5" w:rsidP="005D3502">
            <w:pPr>
              <w:spacing w:line="360" w:lineRule="auto"/>
              <w:rPr>
                <w:rFonts w:ascii="Arial" w:hAnsi="Arial" w:cs="Arial"/>
              </w:rPr>
            </w:pPr>
            <w:r w:rsidRPr="005D3502">
              <w:rPr>
                <w:rFonts w:ascii="Arial" w:hAnsi="Arial" w:cs="Arial"/>
              </w:rPr>
              <w:t xml:space="preserve">Whilst walking instruct the children to think about how it feels when they walk slowly asking questions such as: </w:t>
            </w:r>
          </w:p>
          <w:p w14:paraId="55DAECBA" w14:textId="77777777" w:rsidR="00A877B5" w:rsidRPr="005D3502" w:rsidRDefault="00A877B5" w:rsidP="005D3502">
            <w:pPr>
              <w:spacing w:line="360" w:lineRule="auto"/>
              <w:rPr>
                <w:rFonts w:ascii="Arial" w:hAnsi="Arial" w:cs="Arial"/>
              </w:rPr>
            </w:pPr>
          </w:p>
          <w:p w14:paraId="4AB88332" w14:textId="77777777" w:rsidR="00A877B5" w:rsidRPr="005D3502" w:rsidRDefault="00A877B5" w:rsidP="005D3502">
            <w:pPr>
              <w:spacing w:line="360" w:lineRule="auto"/>
              <w:rPr>
                <w:rFonts w:ascii="Arial" w:hAnsi="Arial" w:cs="Arial"/>
              </w:rPr>
            </w:pPr>
            <w:r w:rsidRPr="005D3502">
              <w:rPr>
                <w:rFonts w:ascii="Arial" w:hAnsi="Arial" w:cs="Arial"/>
              </w:rPr>
              <w:t>“How does it feel when your knee bends slowly?”</w:t>
            </w:r>
          </w:p>
          <w:p w14:paraId="238DF706" w14:textId="77777777" w:rsidR="00A877B5" w:rsidRPr="005D3502" w:rsidRDefault="00A877B5" w:rsidP="005D3502">
            <w:pPr>
              <w:spacing w:line="360" w:lineRule="auto"/>
              <w:rPr>
                <w:rFonts w:ascii="Arial" w:hAnsi="Arial" w:cs="Arial"/>
              </w:rPr>
            </w:pPr>
          </w:p>
          <w:p w14:paraId="184A5D33" w14:textId="77777777" w:rsidR="00A877B5" w:rsidRPr="005D3502" w:rsidRDefault="00A877B5" w:rsidP="005D3502">
            <w:pPr>
              <w:spacing w:line="360" w:lineRule="auto"/>
              <w:rPr>
                <w:rFonts w:ascii="Arial" w:hAnsi="Arial" w:cs="Arial"/>
              </w:rPr>
            </w:pPr>
            <w:r w:rsidRPr="005D3502">
              <w:rPr>
                <w:rFonts w:ascii="Arial" w:hAnsi="Arial" w:cs="Arial"/>
              </w:rPr>
              <w:t xml:space="preserve">Encourage the children to take steady slow breaths whilst walking. </w:t>
            </w:r>
          </w:p>
          <w:p w14:paraId="77E633F5" w14:textId="77777777" w:rsidR="00A877B5" w:rsidRPr="005D3502" w:rsidRDefault="00A877B5" w:rsidP="005D3502">
            <w:pPr>
              <w:spacing w:line="360" w:lineRule="auto"/>
              <w:rPr>
                <w:rFonts w:ascii="Arial" w:hAnsi="Arial" w:cs="Arial"/>
              </w:rPr>
            </w:pPr>
          </w:p>
          <w:p w14:paraId="55643451" w14:textId="77777777" w:rsidR="00A877B5" w:rsidRPr="005D3502" w:rsidRDefault="00A877B5" w:rsidP="005D3502">
            <w:pPr>
              <w:spacing w:line="360" w:lineRule="auto"/>
              <w:rPr>
                <w:rFonts w:ascii="Arial" w:hAnsi="Arial" w:cs="Arial"/>
              </w:rPr>
            </w:pPr>
            <w:r w:rsidRPr="005D3502">
              <w:rPr>
                <w:rFonts w:ascii="Arial" w:hAnsi="Arial" w:cs="Arial"/>
              </w:rPr>
              <w:t>Explain to the children that this can be practiced through the school halls when the classroom sometimes becomes too noisy and overwhelming.</w:t>
            </w:r>
          </w:p>
          <w:p w14:paraId="0037DA13" w14:textId="77777777" w:rsidR="00A877B5" w:rsidRPr="005D3502" w:rsidRDefault="00A877B5" w:rsidP="005D3502">
            <w:pPr>
              <w:spacing w:line="360" w:lineRule="auto"/>
              <w:rPr>
                <w:rFonts w:ascii="Arial" w:hAnsi="Arial" w:cs="Arial"/>
              </w:rPr>
            </w:pPr>
          </w:p>
        </w:tc>
        <w:tc>
          <w:tcPr>
            <w:tcW w:w="3469" w:type="dxa"/>
          </w:tcPr>
          <w:p w14:paraId="79B5CBC9" w14:textId="77777777" w:rsidR="00A877B5" w:rsidRPr="005D3502" w:rsidRDefault="00A877B5" w:rsidP="005D3502">
            <w:pPr>
              <w:spacing w:line="360" w:lineRule="auto"/>
              <w:rPr>
                <w:rFonts w:ascii="Arial" w:hAnsi="Arial" w:cs="Arial"/>
              </w:rPr>
            </w:pPr>
          </w:p>
          <w:p w14:paraId="4E57E9C3" w14:textId="77777777" w:rsidR="00A877B5" w:rsidRPr="005D3502" w:rsidRDefault="00A877B5" w:rsidP="005D3502">
            <w:pPr>
              <w:spacing w:line="360" w:lineRule="auto"/>
              <w:jc w:val="center"/>
              <w:rPr>
                <w:rFonts w:ascii="Arial" w:hAnsi="Arial" w:cs="Arial"/>
              </w:rPr>
            </w:pPr>
            <w:r w:rsidRPr="005D3502">
              <w:rPr>
                <w:rFonts w:ascii="Arial" w:hAnsi="Arial" w:cs="Arial"/>
              </w:rPr>
              <w:t>Progression Step 3:</w:t>
            </w:r>
          </w:p>
          <w:p w14:paraId="1DAFBCED" w14:textId="77777777" w:rsidR="00A877B5" w:rsidRPr="005D3502" w:rsidRDefault="00A877B5" w:rsidP="005D3502">
            <w:pPr>
              <w:spacing w:line="360" w:lineRule="auto"/>
              <w:rPr>
                <w:rFonts w:ascii="Arial" w:hAnsi="Arial" w:cs="Arial"/>
              </w:rPr>
            </w:pPr>
          </w:p>
          <w:p w14:paraId="79EF96D4" w14:textId="1E0F89E6" w:rsidR="00A877B5" w:rsidRPr="005D3502" w:rsidRDefault="00681752" w:rsidP="005D3502">
            <w:pPr>
              <w:spacing w:line="360" w:lineRule="auto"/>
              <w:rPr>
                <w:rFonts w:ascii="Arial" w:hAnsi="Arial" w:cs="Arial"/>
              </w:rPr>
            </w:pPr>
            <w:r>
              <w:rPr>
                <w:rFonts w:ascii="Arial" w:hAnsi="Arial" w:cs="Arial"/>
              </w:rPr>
              <w:t>“</w:t>
            </w:r>
            <w:r w:rsidR="00A877B5" w:rsidRPr="005D3502">
              <w:rPr>
                <w:rFonts w:ascii="Arial" w:hAnsi="Arial" w:cs="Arial"/>
              </w:rPr>
              <w:t>I can self-regulate my emotions in a healthy way using strategies that I have developed.</w:t>
            </w:r>
            <w:r>
              <w:rPr>
                <w:rFonts w:ascii="Arial" w:hAnsi="Arial" w:cs="Arial"/>
              </w:rPr>
              <w:t>”</w:t>
            </w:r>
          </w:p>
          <w:p w14:paraId="777A2ED6" w14:textId="77777777" w:rsidR="00A877B5" w:rsidRPr="005D3502" w:rsidRDefault="00A877B5" w:rsidP="005D3502">
            <w:pPr>
              <w:spacing w:line="360" w:lineRule="auto"/>
              <w:rPr>
                <w:rFonts w:ascii="Arial" w:hAnsi="Arial" w:cs="Arial"/>
              </w:rPr>
            </w:pPr>
          </w:p>
        </w:tc>
        <w:tc>
          <w:tcPr>
            <w:tcW w:w="1663" w:type="dxa"/>
          </w:tcPr>
          <w:p w14:paraId="2563B045" w14:textId="77777777" w:rsidR="00A877B5" w:rsidRPr="005D3502" w:rsidRDefault="00A877B5" w:rsidP="005D3502">
            <w:pPr>
              <w:spacing w:line="360" w:lineRule="auto"/>
              <w:rPr>
                <w:rFonts w:ascii="Arial" w:hAnsi="Arial" w:cs="Arial"/>
              </w:rPr>
            </w:pPr>
          </w:p>
          <w:p w14:paraId="7C6E0986" w14:textId="10B2D028" w:rsidR="00A877B5" w:rsidRPr="005D3502" w:rsidRDefault="00A877B5" w:rsidP="005D3502">
            <w:pPr>
              <w:spacing w:line="360" w:lineRule="auto"/>
              <w:rPr>
                <w:rFonts w:ascii="Arial" w:hAnsi="Arial" w:cs="Arial"/>
              </w:rPr>
            </w:pPr>
            <w:r w:rsidRPr="005D3502">
              <w:rPr>
                <w:rFonts w:ascii="Arial" w:hAnsi="Arial" w:cs="Arial"/>
              </w:rPr>
              <w:t xml:space="preserve">As a family, they could go on a walk around the house practising walking slowly and breathing. </w:t>
            </w:r>
          </w:p>
          <w:p w14:paraId="24705E4E" w14:textId="77777777" w:rsidR="00A877B5" w:rsidRPr="005D3502" w:rsidRDefault="00A877B5" w:rsidP="005D3502">
            <w:pPr>
              <w:spacing w:line="360" w:lineRule="auto"/>
              <w:rPr>
                <w:rFonts w:ascii="Arial" w:hAnsi="Arial" w:cs="Arial"/>
              </w:rPr>
            </w:pPr>
          </w:p>
          <w:p w14:paraId="05DE9D4C" w14:textId="6637AA26" w:rsidR="00A877B5" w:rsidRPr="005D3502" w:rsidRDefault="00A877B5" w:rsidP="005D3502">
            <w:pPr>
              <w:spacing w:line="360" w:lineRule="auto"/>
              <w:rPr>
                <w:rFonts w:ascii="Arial" w:hAnsi="Arial" w:cs="Arial"/>
              </w:rPr>
            </w:pPr>
            <w:r w:rsidRPr="005D3502">
              <w:rPr>
                <w:rFonts w:ascii="Arial" w:hAnsi="Arial" w:cs="Arial"/>
              </w:rPr>
              <w:t xml:space="preserve">The school, could send home a copy of some example questions used in the </w:t>
            </w:r>
            <w:r w:rsidRPr="005D3502">
              <w:rPr>
                <w:rFonts w:ascii="Arial" w:hAnsi="Arial" w:cs="Arial"/>
              </w:rPr>
              <w:lastRenderedPageBreak/>
              <w:t>sessions in school</w:t>
            </w:r>
            <w:r w:rsidR="002B5EAE">
              <w:rPr>
                <w:rFonts w:ascii="Arial" w:hAnsi="Arial" w:cs="Arial"/>
              </w:rPr>
              <w:t xml:space="preserve"> for the parents. </w:t>
            </w:r>
          </w:p>
        </w:tc>
      </w:tr>
      <w:tr w:rsidR="00091365" w:rsidRPr="005D3502" w14:paraId="424F364C" w14:textId="77777777" w:rsidTr="00091365">
        <w:trPr>
          <w:trHeight w:val="1818"/>
        </w:trPr>
        <w:tc>
          <w:tcPr>
            <w:tcW w:w="785" w:type="dxa"/>
          </w:tcPr>
          <w:p w14:paraId="1F00DCC3" w14:textId="77777777" w:rsidR="00A877B5" w:rsidRPr="005D3502" w:rsidRDefault="00A877B5" w:rsidP="005D3502">
            <w:pPr>
              <w:spacing w:line="360" w:lineRule="auto"/>
              <w:jc w:val="center"/>
              <w:rPr>
                <w:rFonts w:ascii="Arial" w:hAnsi="Arial" w:cs="Arial"/>
              </w:rPr>
            </w:pPr>
          </w:p>
          <w:p w14:paraId="7F21E161" w14:textId="77777777" w:rsidR="00A877B5" w:rsidRPr="005D3502" w:rsidRDefault="00A877B5" w:rsidP="005D3502">
            <w:pPr>
              <w:spacing w:line="360" w:lineRule="auto"/>
              <w:jc w:val="center"/>
              <w:rPr>
                <w:rFonts w:ascii="Arial" w:hAnsi="Arial" w:cs="Arial"/>
              </w:rPr>
            </w:pPr>
          </w:p>
          <w:p w14:paraId="51D03D73" w14:textId="77777777" w:rsidR="00A877B5" w:rsidRPr="005D3502" w:rsidRDefault="00A877B5" w:rsidP="005D3502">
            <w:pPr>
              <w:spacing w:line="360" w:lineRule="auto"/>
              <w:jc w:val="center"/>
              <w:rPr>
                <w:rFonts w:ascii="Arial" w:hAnsi="Arial" w:cs="Arial"/>
              </w:rPr>
            </w:pPr>
            <w:r w:rsidRPr="005D3502">
              <w:rPr>
                <w:rFonts w:ascii="Arial" w:hAnsi="Arial" w:cs="Arial"/>
              </w:rPr>
              <w:t>Week 3</w:t>
            </w:r>
          </w:p>
        </w:tc>
        <w:tc>
          <w:tcPr>
            <w:tcW w:w="1484" w:type="dxa"/>
          </w:tcPr>
          <w:p w14:paraId="3CD23E51" w14:textId="77777777" w:rsidR="00A877B5" w:rsidRPr="005D3502" w:rsidRDefault="00A877B5" w:rsidP="005D3502">
            <w:pPr>
              <w:spacing w:line="360" w:lineRule="auto"/>
              <w:jc w:val="center"/>
              <w:rPr>
                <w:rFonts w:ascii="Arial" w:hAnsi="Arial" w:cs="Arial"/>
              </w:rPr>
            </w:pPr>
          </w:p>
          <w:p w14:paraId="68AD8596" w14:textId="77777777" w:rsidR="00A877B5" w:rsidRPr="005D3502" w:rsidRDefault="00A877B5" w:rsidP="005D3502">
            <w:pPr>
              <w:spacing w:line="360" w:lineRule="auto"/>
              <w:jc w:val="center"/>
              <w:rPr>
                <w:rFonts w:ascii="Arial" w:hAnsi="Arial" w:cs="Arial"/>
              </w:rPr>
            </w:pPr>
          </w:p>
          <w:p w14:paraId="63EAB55D" w14:textId="77777777" w:rsidR="00A877B5" w:rsidRPr="005D3502" w:rsidRDefault="00A877B5" w:rsidP="005D3502">
            <w:pPr>
              <w:spacing w:line="360" w:lineRule="auto"/>
              <w:jc w:val="center"/>
              <w:rPr>
                <w:rFonts w:ascii="Arial" w:hAnsi="Arial" w:cs="Arial"/>
              </w:rPr>
            </w:pPr>
            <w:r w:rsidRPr="005D3502">
              <w:rPr>
                <w:rFonts w:ascii="Arial" w:hAnsi="Arial" w:cs="Arial"/>
              </w:rPr>
              <w:t>Visual Reminders Session</w:t>
            </w:r>
          </w:p>
        </w:tc>
        <w:tc>
          <w:tcPr>
            <w:tcW w:w="2380" w:type="dxa"/>
          </w:tcPr>
          <w:p w14:paraId="3E3CA3E0" w14:textId="77777777" w:rsidR="00A877B5" w:rsidRPr="005D3502" w:rsidRDefault="00A877B5" w:rsidP="005D3502">
            <w:pPr>
              <w:spacing w:line="360" w:lineRule="auto"/>
              <w:rPr>
                <w:rFonts w:ascii="Arial" w:eastAsia="Arial" w:hAnsi="Arial" w:cs="Arial"/>
                <w:bCs/>
              </w:rPr>
            </w:pPr>
            <w:r w:rsidRPr="005D3502">
              <w:rPr>
                <w:rFonts w:ascii="Arial" w:eastAsia="Arial" w:hAnsi="Arial" w:cs="Arial"/>
                <w:bCs/>
              </w:rPr>
              <w:t xml:space="preserve"> </w:t>
            </w:r>
          </w:p>
          <w:p w14:paraId="3767A237" w14:textId="7D1B6463" w:rsidR="00A877B5" w:rsidRPr="005D3502" w:rsidRDefault="00A877B5" w:rsidP="005D3502">
            <w:pPr>
              <w:spacing w:line="360" w:lineRule="auto"/>
              <w:rPr>
                <w:rFonts w:ascii="Arial" w:hAnsi="Arial" w:cs="Arial"/>
                <w:u w:val="single"/>
              </w:rPr>
            </w:pPr>
            <w:r w:rsidRPr="005D3502">
              <w:rPr>
                <w:rFonts w:ascii="Arial" w:hAnsi="Arial" w:cs="Arial"/>
                <w:u w:val="single"/>
              </w:rPr>
              <w:t xml:space="preserve">“Trusty Timetable” and “Eggsellent Egg Timers”: </w:t>
            </w:r>
          </w:p>
          <w:p w14:paraId="1DC6E9A8" w14:textId="77777777" w:rsidR="00A877B5" w:rsidRPr="005D3502" w:rsidRDefault="00A877B5" w:rsidP="005D3502">
            <w:pPr>
              <w:spacing w:line="360" w:lineRule="auto"/>
              <w:rPr>
                <w:rFonts w:ascii="Arial" w:hAnsi="Arial" w:cs="Arial"/>
              </w:rPr>
            </w:pPr>
          </w:p>
          <w:p w14:paraId="72FE850E" w14:textId="1B1A13C5" w:rsidR="00A877B5" w:rsidRPr="005D3502" w:rsidRDefault="00A877B5" w:rsidP="005D3502">
            <w:pPr>
              <w:spacing w:line="360" w:lineRule="auto"/>
              <w:rPr>
                <w:rFonts w:ascii="Arial" w:hAnsi="Arial" w:cs="Arial"/>
              </w:rPr>
            </w:pPr>
            <w:r w:rsidRPr="005D3502">
              <w:rPr>
                <w:rFonts w:ascii="Arial" w:hAnsi="Arial" w:cs="Arial"/>
              </w:rPr>
              <w:t>In this session, introduce a visual timetable of the day to the children, this could be known as a “Trusty Timetable”</w:t>
            </w:r>
            <w:r w:rsidR="000A5858">
              <w:rPr>
                <w:rFonts w:ascii="Arial" w:hAnsi="Arial" w:cs="Arial"/>
              </w:rPr>
              <w:t xml:space="preserve">. </w:t>
            </w:r>
          </w:p>
          <w:p w14:paraId="29435EAD" w14:textId="77777777" w:rsidR="00A877B5" w:rsidRPr="005D3502" w:rsidRDefault="00A877B5" w:rsidP="005D3502">
            <w:pPr>
              <w:spacing w:line="360" w:lineRule="auto"/>
              <w:rPr>
                <w:rFonts w:ascii="Arial" w:hAnsi="Arial" w:cs="Arial"/>
              </w:rPr>
            </w:pPr>
          </w:p>
          <w:p w14:paraId="1893DE9A" w14:textId="12FE1042" w:rsidR="00A877B5" w:rsidRPr="005D3502" w:rsidRDefault="00A877B5" w:rsidP="005D3502">
            <w:pPr>
              <w:spacing w:line="360" w:lineRule="auto"/>
              <w:rPr>
                <w:rFonts w:ascii="Arial" w:hAnsi="Arial" w:cs="Arial"/>
              </w:rPr>
            </w:pPr>
            <w:r w:rsidRPr="005D3502">
              <w:rPr>
                <w:rFonts w:ascii="Arial" w:hAnsi="Arial" w:cs="Arial"/>
              </w:rPr>
              <w:t xml:space="preserve">Explain that the timetable will change each day </w:t>
            </w:r>
            <w:r w:rsidR="0039410B">
              <w:rPr>
                <w:rFonts w:ascii="Arial" w:hAnsi="Arial" w:cs="Arial"/>
              </w:rPr>
              <w:t>and that it</w:t>
            </w:r>
            <w:r w:rsidRPr="005D3502">
              <w:rPr>
                <w:rFonts w:ascii="Arial" w:hAnsi="Arial" w:cs="Arial"/>
              </w:rPr>
              <w:t xml:space="preserve"> will include different </w:t>
            </w:r>
            <w:r w:rsidRPr="005D3502">
              <w:rPr>
                <w:rFonts w:ascii="Arial" w:hAnsi="Arial" w:cs="Arial"/>
              </w:rPr>
              <w:lastRenderedPageBreak/>
              <w:t>lessons and at what times these lessons will be</w:t>
            </w:r>
            <w:r w:rsidR="000A5858">
              <w:rPr>
                <w:rFonts w:ascii="Arial" w:hAnsi="Arial" w:cs="Arial"/>
              </w:rPr>
              <w:t xml:space="preserve"> and how long they will last.</w:t>
            </w:r>
            <w:r w:rsidRPr="005D3502">
              <w:rPr>
                <w:rFonts w:ascii="Arial" w:hAnsi="Arial" w:cs="Arial"/>
              </w:rPr>
              <w:t xml:space="preserve"> </w:t>
            </w:r>
            <w:r w:rsidR="000A5858">
              <w:rPr>
                <w:rFonts w:ascii="Arial" w:hAnsi="Arial" w:cs="Arial"/>
              </w:rPr>
              <w:t xml:space="preserve">Overall explains </w:t>
            </w:r>
            <w:r w:rsidRPr="005D3502">
              <w:rPr>
                <w:rFonts w:ascii="Arial" w:hAnsi="Arial" w:cs="Arial"/>
              </w:rPr>
              <w:t>the order in which the day</w:t>
            </w:r>
            <w:r w:rsidR="000A5858">
              <w:rPr>
                <w:rFonts w:ascii="Arial" w:hAnsi="Arial" w:cs="Arial"/>
              </w:rPr>
              <w:t xml:space="preserve">. </w:t>
            </w:r>
          </w:p>
          <w:p w14:paraId="7BCF85EB" w14:textId="77777777" w:rsidR="00A877B5" w:rsidRPr="005D3502" w:rsidRDefault="00A877B5" w:rsidP="005D3502">
            <w:pPr>
              <w:spacing w:line="360" w:lineRule="auto"/>
              <w:rPr>
                <w:rFonts w:ascii="Arial" w:hAnsi="Arial" w:cs="Arial"/>
              </w:rPr>
            </w:pPr>
          </w:p>
          <w:p w14:paraId="63518F9D" w14:textId="77777777" w:rsidR="00A877B5" w:rsidRPr="005D3502" w:rsidRDefault="00A877B5" w:rsidP="005D3502">
            <w:pPr>
              <w:spacing w:line="360" w:lineRule="auto"/>
              <w:rPr>
                <w:rFonts w:ascii="Arial" w:hAnsi="Arial" w:cs="Arial"/>
              </w:rPr>
            </w:pPr>
            <w:r w:rsidRPr="005D3502">
              <w:rPr>
                <w:rFonts w:ascii="Arial" w:hAnsi="Arial" w:cs="Arial"/>
              </w:rPr>
              <w:t>However, during this session an “Ooops Card” will also be introduced, this is a card that Ben can hold onto for when something changes throughout the day and does not follow normal routine.</w:t>
            </w:r>
          </w:p>
          <w:p w14:paraId="4AFF74FE" w14:textId="77777777" w:rsidR="00A877B5" w:rsidRPr="005D3502" w:rsidRDefault="00A877B5" w:rsidP="005D3502">
            <w:pPr>
              <w:spacing w:line="360" w:lineRule="auto"/>
              <w:rPr>
                <w:rFonts w:ascii="Arial" w:hAnsi="Arial" w:cs="Arial"/>
              </w:rPr>
            </w:pPr>
          </w:p>
          <w:p w14:paraId="453810E3" w14:textId="20EC95E0" w:rsidR="00A877B5" w:rsidRPr="005D3502" w:rsidRDefault="00A877B5" w:rsidP="005D3502">
            <w:pPr>
              <w:spacing w:line="360" w:lineRule="auto"/>
              <w:rPr>
                <w:rFonts w:ascii="Arial" w:hAnsi="Arial" w:cs="Arial"/>
              </w:rPr>
            </w:pPr>
            <w:r w:rsidRPr="005D3502">
              <w:rPr>
                <w:rFonts w:ascii="Arial" w:hAnsi="Arial" w:cs="Arial"/>
              </w:rPr>
              <w:t>Explain to the children where</w:t>
            </w:r>
            <w:r w:rsidR="00242948">
              <w:rPr>
                <w:rFonts w:ascii="Arial" w:hAnsi="Arial" w:cs="Arial"/>
              </w:rPr>
              <w:t xml:space="preserve"> to find the </w:t>
            </w:r>
            <w:r w:rsidRPr="005D3502">
              <w:rPr>
                <w:rFonts w:ascii="Arial" w:hAnsi="Arial" w:cs="Arial"/>
              </w:rPr>
              <w:t>“Trusty Timetable’ This allows the children</w:t>
            </w:r>
            <w:r w:rsidR="00242948">
              <w:rPr>
                <w:rFonts w:ascii="Arial" w:hAnsi="Arial" w:cs="Arial"/>
              </w:rPr>
              <w:t xml:space="preserve"> be </w:t>
            </w:r>
            <w:r w:rsidR="00230D61">
              <w:rPr>
                <w:rFonts w:ascii="Arial" w:hAnsi="Arial" w:cs="Arial"/>
              </w:rPr>
              <w:t>independent</w:t>
            </w:r>
            <w:r w:rsidR="00242948">
              <w:rPr>
                <w:rFonts w:ascii="Arial" w:hAnsi="Arial" w:cs="Arial"/>
              </w:rPr>
              <w:t xml:space="preserve"> in preparing for change.</w:t>
            </w:r>
            <w:r w:rsidRPr="005D3502">
              <w:rPr>
                <w:rFonts w:ascii="Arial" w:hAnsi="Arial" w:cs="Arial"/>
              </w:rPr>
              <w:t xml:space="preserve"> </w:t>
            </w:r>
          </w:p>
          <w:p w14:paraId="12EC9B6D" w14:textId="77777777" w:rsidR="00A877B5" w:rsidRPr="005D3502" w:rsidRDefault="00A877B5" w:rsidP="005D3502">
            <w:pPr>
              <w:spacing w:line="360" w:lineRule="auto"/>
              <w:rPr>
                <w:rFonts w:ascii="Arial" w:hAnsi="Arial" w:cs="Arial"/>
              </w:rPr>
            </w:pPr>
          </w:p>
          <w:p w14:paraId="1A13589A" w14:textId="77777777" w:rsidR="00A877B5" w:rsidRPr="005D3502" w:rsidRDefault="00A877B5" w:rsidP="005D3502">
            <w:pPr>
              <w:spacing w:line="360" w:lineRule="auto"/>
              <w:rPr>
                <w:rFonts w:ascii="Arial" w:hAnsi="Arial" w:cs="Arial"/>
              </w:rPr>
            </w:pPr>
            <w:r w:rsidRPr="005D3502">
              <w:rPr>
                <w:rFonts w:ascii="Arial" w:hAnsi="Arial" w:cs="Arial"/>
              </w:rPr>
              <w:t xml:space="preserve">In this session, also introduce “Eggsellent Egg Timers.” Explain to the children that these egg timers will be used whenever a transition between lessons occurs. Ben will require an egg </w:t>
            </w:r>
            <w:r w:rsidRPr="005D3502">
              <w:rPr>
                <w:rFonts w:ascii="Arial" w:hAnsi="Arial" w:cs="Arial"/>
              </w:rPr>
              <w:lastRenderedPageBreak/>
              <w:t xml:space="preserve">timer set at 10 minutes, 5 minutes and 2 minutes before the transition between lessons occurs. This allows plenty of time to prepare for change. </w:t>
            </w:r>
          </w:p>
          <w:p w14:paraId="733AC1AB" w14:textId="77777777" w:rsidR="00A877B5" w:rsidRPr="005D3502" w:rsidRDefault="00A877B5" w:rsidP="005D3502">
            <w:pPr>
              <w:spacing w:line="360" w:lineRule="auto"/>
              <w:rPr>
                <w:rFonts w:ascii="Arial" w:hAnsi="Arial" w:cs="Arial"/>
              </w:rPr>
            </w:pPr>
          </w:p>
        </w:tc>
        <w:tc>
          <w:tcPr>
            <w:tcW w:w="3469" w:type="dxa"/>
          </w:tcPr>
          <w:p w14:paraId="3024A007" w14:textId="77777777" w:rsidR="00A877B5" w:rsidRPr="005D3502" w:rsidRDefault="00A877B5" w:rsidP="005D3502">
            <w:pPr>
              <w:spacing w:line="360" w:lineRule="auto"/>
              <w:rPr>
                <w:rFonts w:ascii="Arial" w:hAnsi="Arial" w:cs="Arial"/>
              </w:rPr>
            </w:pPr>
          </w:p>
          <w:p w14:paraId="081BFD65" w14:textId="77777777" w:rsidR="00A877B5" w:rsidRPr="005D3502" w:rsidRDefault="00A877B5" w:rsidP="005D3502">
            <w:pPr>
              <w:spacing w:line="360" w:lineRule="auto"/>
              <w:jc w:val="center"/>
              <w:rPr>
                <w:rFonts w:ascii="Arial" w:hAnsi="Arial" w:cs="Arial"/>
              </w:rPr>
            </w:pPr>
            <w:r w:rsidRPr="005D3502">
              <w:rPr>
                <w:rFonts w:ascii="Arial" w:hAnsi="Arial" w:cs="Arial"/>
              </w:rPr>
              <w:t>Progression Step 2:</w:t>
            </w:r>
          </w:p>
          <w:p w14:paraId="34D4BECB" w14:textId="77777777" w:rsidR="00A877B5" w:rsidRPr="005D3502" w:rsidRDefault="00A877B5" w:rsidP="005D3502">
            <w:pPr>
              <w:spacing w:line="360" w:lineRule="auto"/>
              <w:rPr>
                <w:rFonts w:ascii="Arial" w:hAnsi="Arial" w:cs="Arial"/>
              </w:rPr>
            </w:pPr>
          </w:p>
          <w:p w14:paraId="60A846F0" w14:textId="51F0B8AF" w:rsidR="00A877B5" w:rsidRPr="005D3502" w:rsidRDefault="00681752" w:rsidP="005D3502">
            <w:pPr>
              <w:spacing w:line="360" w:lineRule="auto"/>
              <w:rPr>
                <w:rFonts w:ascii="Arial" w:hAnsi="Arial" w:cs="Arial"/>
              </w:rPr>
            </w:pPr>
            <w:r>
              <w:rPr>
                <w:rFonts w:ascii="Arial" w:hAnsi="Arial" w:cs="Arial"/>
              </w:rPr>
              <w:t>“</w:t>
            </w:r>
            <w:r w:rsidR="00A877B5" w:rsidRPr="005D3502">
              <w:rPr>
                <w:rFonts w:ascii="Arial" w:hAnsi="Arial" w:cs="Arial"/>
              </w:rPr>
              <w:t>I can make decisions based on what I know.</w:t>
            </w:r>
            <w:r>
              <w:rPr>
                <w:rFonts w:ascii="Arial" w:hAnsi="Arial" w:cs="Arial"/>
              </w:rPr>
              <w:t>”</w:t>
            </w:r>
          </w:p>
          <w:p w14:paraId="32B6532F" w14:textId="77777777" w:rsidR="00A877B5" w:rsidRPr="005D3502" w:rsidRDefault="00A877B5" w:rsidP="005D3502">
            <w:pPr>
              <w:spacing w:line="360" w:lineRule="auto"/>
              <w:rPr>
                <w:rFonts w:ascii="Arial" w:hAnsi="Arial" w:cs="Arial"/>
              </w:rPr>
            </w:pPr>
          </w:p>
        </w:tc>
        <w:tc>
          <w:tcPr>
            <w:tcW w:w="1663" w:type="dxa"/>
          </w:tcPr>
          <w:p w14:paraId="17A1FE6E" w14:textId="77777777" w:rsidR="00A877B5" w:rsidRPr="005D3502" w:rsidRDefault="00A877B5" w:rsidP="005D3502">
            <w:pPr>
              <w:spacing w:line="360" w:lineRule="auto"/>
              <w:rPr>
                <w:rFonts w:ascii="Arial" w:hAnsi="Arial" w:cs="Arial"/>
              </w:rPr>
            </w:pPr>
          </w:p>
          <w:p w14:paraId="3CAA78F5" w14:textId="77777777" w:rsidR="00A877B5" w:rsidRPr="005D3502" w:rsidRDefault="00A877B5" w:rsidP="005D3502">
            <w:pPr>
              <w:spacing w:line="360" w:lineRule="auto"/>
              <w:rPr>
                <w:rFonts w:ascii="Arial" w:hAnsi="Arial" w:cs="Arial"/>
              </w:rPr>
            </w:pPr>
            <w:r w:rsidRPr="005D3502">
              <w:rPr>
                <w:rFonts w:ascii="Arial" w:hAnsi="Arial" w:cs="Arial"/>
              </w:rPr>
              <w:t xml:space="preserve">Parents could write out a quick schedule of the day to show their child and keep the timetable somewhere that the child has easy access to within the home. </w:t>
            </w:r>
          </w:p>
          <w:p w14:paraId="72EF3547" w14:textId="77777777" w:rsidR="00A877B5" w:rsidRPr="005D3502" w:rsidRDefault="00A877B5" w:rsidP="005D3502">
            <w:pPr>
              <w:spacing w:line="360" w:lineRule="auto"/>
              <w:rPr>
                <w:rFonts w:ascii="Arial" w:hAnsi="Arial" w:cs="Arial"/>
              </w:rPr>
            </w:pPr>
          </w:p>
          <w:p w14:paraId="5DDBE2AC" w14:textId="77777777" w:rsidR="00A877B5" w:rsidRPr="005D3502" w:rsidRDefault="00A877B5" w:rsidP="005D3502">
            <w:pPr>
              <w:spacing w:line="360" w:lineRule="auto"/>
              <w:rPr>
                <w:rFonts w:ascii="Arial" w:hAnsi="Arial" w:cs="Arial"/>
              </w:rPr>
            </w:pPr>
            <w:r w:rsidRPr="005D3502">
              <w:rPr>
                <w:rFonts w:ascii="Arial" w:hAnsi="Arial" w:cs="Arial"/>
              </w:rPr>
              <w:lastRenderedPageBreak/>
              <w:t>The parents could also create a “Ooops Card” in case there are any unexpected changes.</w:t>
            </w:r>
          </w:p>
          <w:p w14:paraId="5793C051" w14:textId="77777777" w:rsidR="00A877B5" w:rsidRPr="005D3502" w:rsidRDefault="00A877B5" w:rsidP="005D3502">
            <w:pPr>
              <w:spacing w:line="360" w:lineRule="auto"/>
              <w:rPr>
                <w:rFonts w:ascii="Arial" w:hAnsi="Arial" w:cs="Arial"/>
              </w:rPr>
            </w:pPr>
          </w:p>
          <w:p w14:paraId="5A45C97A" w14:textId="03DC0B10" w:rsidR="00A877B5" w:rsidRPr="005D3502" w:rsidRDefault="00A877B5" w:rsidP="005D3502">
            <w:pPr>
              <w:spacing w:line="360" w:lineRule="auto"/>
              <w:rPr>
                <w:rFonts w:ascii="Arial" w:hAnsi="Arial" w:cs="Arial"/>
              </w:rPr>
            </w:pPr>
            <w:r w:rsidRPr="005D3502">
              <w:rPr>
                <w:rFonts w:ascii="Arial" w:hAnsi="Arial" w:cs="Arial"/>
              </w:rPr>
              <w:t>Parents could also practice a countdown timer for transitions during bedtime. If there is not an egg timer within the home the school could provide the parents with one</w:t>
            </w:r>
            <w:r w:rsidR="0022296B">
              <w:rPr>
                <w:rFonts w:ascii="Arial" w:hAnsi="Arial" w:cs="Arial"/>
              </w:rPr>
              <w:t>.</w:t>
            </w:r>
          </w:p>
        </w:tc>
      </w:tr>
      <w:tr w:rsidR="00091365" w:rsidRPr="005D3502" w14:paraId="7CB3AD36" w14:textId="77777777" w:rsidTr="00091365">
        <w:trPr>
          <w:trHeight w:val="1818"/>
        </w:trPr>
        <w:tc>
          <w:tcPr>
            <w:tcW w:w="785" w:type="dxa"/>
          </w:tcPr>
          <w:p w14:paraId="73E2C771" w14:textId="77777777" w:rsidR="00A877B5" w:rsidRPr="005D3502" w:rsidRDefault="00A877B5" w:rsidP="005D3502">
            <w:pPr>
              <w:spacing w:line="360" w:lineRule="auto"/>
              <w:jc w:val="center"/>
              <w:rPr>
                <w:rFonts w:ascii="Arial" w:hAnsi="Arial" w:cs="Arial"/>
              </w:rPr>
            </w:pPr>
          </w:p>
          <w:p w14:paraId="5E0A1EFA" w14:textId="77777777" w:rsidR="00A877B5" w:rsidRPr="005D3502" w:rsidRDefault="00A877B5" w:rsidP="005D3502">
            <w:pPr>
              <w:spacing w:line="360" w:lineRule="auto"/>
              <w:jc w:val="center"/>
              <w:rPr>
                <w:rFonts w:ascii="Arial" w:hAnsi="Arial" w:cs="Arial"/>
              </w:rPr>
            </w:pPr>
          </w:p>
          <w:p w14:paraId="4553506F" w14:textId="77777777" w:rsidR="00A877B5" w:rsidRPr="005D3502" w:rsidRDefault="00A877B5" w:rsidP="005D3502">
            <w:pPr>
              <w:spacing w:line="360" w:lineRule="auto"/>
              <w:jc w:val="center"/>
              <w:rPr>
                <w:rFonts w:ascii="Arial" w:hAnsi="Arial" w:cs="Arial"/>
              </w:rPr>
            </w:pPr>
            <w:r w:rsidRPr="005D3502">
              <w:rPr>
                <w:rFonts w:ascii="Arial" w:hAnsi="Arial" w:cs="Arial"/>
              </w:rPr>
              <w:t>Week 4</w:t>
            </w:r>
          </w:p>
        </w:tc>
        <w:tc>
          <w:tcPr>
            <w:tcW w:w="1484" w:type="dxa"/>
          </w:tcPr>
          <w:p w14:paraId="28419694" w14:textId="77777777" w:rsidR="00A877B5" w:rsidRPr="005D3502" w:rsidRDefault="00A877B5" w:rsidP="005D3502">
            <w:pPr>
              <w:spacing w:line="360" w:lineRule="auto"/>
              <w:jc w:val="center"/>
              <w:rPr>
                <w:rFonts w:ascii="Arial" w:hAnsi="Arial" w:cs="Arial"/>
              </w:rPr>
            </w:pPr>
          </w:p>
          <w:p w14:paraId="773A86F3" w14:textId="77777777" w:rsidR="00A877B5" w:rsidRPr="005D3502" w:rsidRDefault="00A877B5" w:rsidP="005D3502">
            <w:pPr>
              <w:spacing w:line="360" w:lineRule="auto"/>
              <w:jc w:val="center"/>
              <w:rPr>
                <w:rFonts w:ascii="Arial" w:hAnsi="Arial" w:cs="Arial"/>
              </w:rPr>
            </w:pPr>
          </w:p>
          <w:p w14:paraId="1B581AA8" w14:textId="77777777" w:rsidR="00A877B5" w:rsidRPr="005D3502" w:rsidRDefault="00A877B5" w:rsidP="005D3502">
            <w:pPr>
              <w:spacing w:line="360" w:lineRule="auto"/>
              <w:jc w:val="center"/>
              <w:rPr>
                <w:rFonts w:ascii="Arial" w:hAnsi="Arial" w:cs="Arial"/>
              </w:rPr>
            </w:pPr>
            <w:r w:rsidRPr="005D3502">
              <w:rPr>
                <w:rFonts w:ascii="Arial" w:hAnsi="Arial" w:cs="Arial"/>
              </w:rPr>
              <w:t>Building Friendships</w:t>
            </w:r>
          </w:p>
          <w:p w14:paraId="1E03549B" w14:textId="77777777" w:rsidR="00A877B5" w:rsidRPr="005D3502" w:rsidRDefault="00A877B5" w:rsidP="005D3502">
            <w:pPr>
              <w:spacing w:line="360" w:lineRule="auto"/>
              <w:jc w:val="center"/>
              <w:rPr>
                <w:rFonts w:ascii="Arial" w:hAnsi="Arial" w:cs="Arial"/>
              </w:rPr>
            </w:pPr>
            <w:r w:rsidRPr="005D3502">
              <w:rPr>
                <w:rFonts w:ascii="Arial" w:hAnsi="Arial" w:cs="Arial"/>
              </w:rPr>
              <w:t>Session</w:t>
            </w:r>
          </w:p>
        </w:tc>
        <w:tc>
          <w:tcPr>
            <w:tcW w:w="2380" w:type="dxa"/>
          </w:tcPr>
          <w:p w14:paraId="00D19348" w14:textId="77777777" w:rsidR="00A877B5" w:rsidRPr="005D3502" w:rsidRDefault="00A877B5" w:rsidP="005D3502">
            <w:pPr>
              <w:shd w:val="clear" w:color="auto" w:fill="FFFFFF"/>
              <w:spacing w:line="360" w:lineRule="auto"/>
              <w:textAlignment w:val="baseline"/>
              <w:rPr>
                <w:rFonts w:ascii="Arial" w:hAnsi="Arial" w:cs="Arial"/>
                <w:color w:val="000000"/>
              </w:rPr>
            </w:pPr>
          </w:p>
          <w:p w14:paraId="030BE3E3" w14:textId="77777777" w:rsidR="00A877B5" w:rsidRPr="005D3502" w:rsidRDefault="00A877B5" w:rsidP="005D3502">
            <w:pPr>
              <w:shd w:val="clear" w:color="auto" w:fill="FFFFFF"/>
              <w:spacing w:line="360" w:lineRule="auto"/>
              <w:textAlignment w:val="baseline"/>
              <w:rPr>
                <w:rFonts w:ascii="Arial" w:hAnsi="Arial" w:cs="Arial"/>
                <w:color w:val="000000"/>
                <w:u w:val="single"/>
              </w:rPr>
            </w:pPr>
            <w:r w:rsidRPr="005D3502">
              <w:rPr>
                <w:rFonts w:ascii="Arial" w:hAnsi="Arial" w:cs="Arial"/>
                <w:color w:val="000000"/>
                <w:u w:val="single"/>
              </w:rPr>
              <w:t>Emotions Game:</w:t>
            </w:r>
          </w:p>
          <w:p w14:paraId="7A322DD1" w14:textId="77777777" w:rsidR="00A877B5" w:rsidRPr="005D3502" w:rsidRDefault="00A877B5" w:rsidP="005D3502">
            <w:pPr>
              <w:shd w:val="clear" w:color="auto" w:fill="FFFFFF"/>
              <w:spacing w:line="360" w:lineRule="auto"/>
              <w:textAlignment w:val="baseline"/>
              <w:rPr>
                <w:rFonts w:ascii="Arial" w:hAnsi="Arial" w:cs="Arial"/>
                <w:color w:val="000000"/>
              </w:rPr>
            </w:pPr>
          </w:p>
          <w:p w14:paraId="721492A9" w14:textId="1A0AA171" w:rsidR="00A877B5" w:rsidRPr="005D3502" w:rsidRDefault="00A877B5" w:rsidP="005D3502">
            <w:pPr>
              <w:shd w:val="clear" w:color="auto" w:fill="FFFFFF"/>
              <w:spacing w:line="360" w:lineRule="auto"/>
              <w:textAlignment w:val="baseline"/>
              <w:rPr>
                <w:rFonts w:ascii="Arial" w:hAnsi="Arial" w:cs="Arial"/>
                <w:color w:val="000000"/>
              </w:rPr>
            </w:pPr>
            <w:r w:rsidRPr="005D3502">
              <w:rPr>
                <w:rFonts w:ascii="Arial" w:hAnsi="Arial" w:cs="Arial"/>
                <w:color w:val="000000"/>
              </w:rPr>
              <w:t>Begin the session by explaining to the children</w:t>
            </w:r>
            <w:r w:rsidR="005B545C">
              <w:rPr>
                <w:rFonts w:ascii="Arial" w:hAnsi="Arial" w:cs="Arial"/>
                <w:color w:val="000000"/>
              </w:rPr>
              <w:t xml:space="preserve"> what they are going to do</w:t>
            </w:r>
            <w:r w:rsidRPr="005D3502">
              <w:rPr>
                <w:rFonts w:ascii="Arial" w:hAnsi="Arial" w:cs="Arial"/>
                <w:color w:val="000000"/>
              </w:rPr>
              <w:t xml:space="preserve">. They will sit in a circle and pass around a bag containing different facial expression cards. </w:t>
            </w:r>
          </w:p>
          <w:p w14:paraId="1A4B45EC" w14:textId="77777777" w:rsidR="00A877B5" w:rsidRPr="005D3502" w:rsidRDefault="00A877B5" w:rsidP="005D3502">
            <w:pPr>
              <w:shd w:val="clear" w:color="auto" w:fill="FFFFFF"/>
              <w:spacing w:line="360" w:lineRule="auto"/>
              <w:textAlignment w:val="baseline"/>
              <w:rPr>
                <w:rFonts w:ascii="Arial" w:hAnsi="Arial" w:cs="Arial"/>
                <w:color w:val="000000"/>
              </w:rPr>
            </w:pPr>
          </w:p>
          <w:p w14:paraId="525A296C" w14:textId="4DD61399" w:rsidR="00A877B5" w:rsidRPr="005D3502" w:rsidRDefault="00A877B5" w:rsidP="005D3502">
            <w:pPr>
              <w:shd w:val="clear" w:color="auto" w:fill="FFFFFF"/>
              <w:spacing w:line="360" w:lineRule="auto"/>
              <w:textAlignment w:val="baseline"/>
              <w:rPr>
                <w:rFonts w:ascii="Arial" w:hAnsi="Arial" w:cs="Arial"/>
                <w:color w:val="000000"/>
              </w:rPr>
            </w:pPr>
            <w:r w:rsidRPr="005D3502">
              <w:rPr>
                <w:rFonts w:ascii="Arial" w:hAnsi="Arial" w:cs="Arial"/>
                <w:color w:val="000000"/>
              </w:rPr>
              <w:t xml:space="preserve">Without looking they will each need to pick out a card from the bag, then that child will need to identify the emotion on the card and think of something that would make that child feel that way. </w:t>
            </w:r>
          </w:p>
        </w:tc>
        <w:tc>
          <w:tcPr>
            <w:tcW w:w="3469" w:type="dxa"/>
          </w:tcPr>
          <w:p w14:paraId="67F40167" w14:textId="77777777" w:rsidR="00A877B5" w:rsidRPr="005D3502" w:rsidRDefault="00A877B5" w:rsidP="005D3502">
            <w:pPr>
              <w:spacing w:line="360" w:lineRule="auto"/>
              <w:rPr>
                <w:rFonts w:ascii="Arial" w:hAnsi="Arial" w:cs="Arial"/>
              </w:rPr>
            </w:pPr>
          </w:p>
          <w:p w14:paraId="16E6BF36" w14:textId="77777777" w:rsidR="00A877B5" w:rsidRPr="005D3502" w:rsidRDefault="00A877B5" w:rsidP="005D3502">
            <w:pPr>
              <w:spacing w:line="360" w:lineRule="auto"/>
              <w:jc w:val="center"/>
              <w:rPr>
                <w:rFonts w:ascii="Arial" w:hAnsi="Arial" w:cs="Arial"/>
              </w:rPr>
            </w:pPr>
            <w:r w:rsidRPr="005D3502">
              <w:rPr>
                <w:rFonts w:ascii="Arial" w:hAnsi="Arial" w:cs="Arial"/>
              </w:rPr>
              <w:t>Progression Step 2:</w:t>
            </w:r>
          </w:p>
          <w:p w14:paraId="2D423896" w14:textId="77777777" w:rsidR="00A877B5" w:rsidRPr="005D3502" w:rsidRDefault="00A877B5" w:rsidP="005D3502">
            <w:pPr>
              <w:spacing w:line="360" w:lineRule="auto"/>
              <w:rPr>
                <w:rFonts w:ascii="Arial" w:hAnsi="Arial" w:cs="Arial"/>
              </w:rPr>
            </w:pPr>
          </w:p>
          <w:p w14:paraId="60818E49" w14:textId="09181D6E" w:rsidR="00A877B5" w:rsidRPr="005D3502" w:rsidRDefault="00681752" w:rsidP="005D3502">
            <w:pPr>
              <w:spacing w:line="360" w:lineRule="auto"/>
              <w:rPr>
                <w:rFonts w:ascii="Arial" w:hAnsi="Arial" w:cs="Arial"/>
              </w:rPr>
            </w:pPr>
            <w:r>
              <w:rPr>
                <w:rFonts w:ascii="Arial" w:hAnsi="Arial" w:cs="Arial"/>
              </w:rPr>
              <w:t>“</w:t>
            </w:r>
            <w:r w:rsidR="00A877B5" w:rsidRPr="005D3502">
              <w:rPr>
                <w:rFonts w:ascii="Arial" w:hAnsi="Arial" w:cs="Arial"/>
              </w:rPr>
              <w:t>I can pay attention to the feelings of others and I am learning to think about why they may feel that way.</w:t>
            </w:r>
            <w:r>
              <w:rPr>
                <w:rFonts w:ascii="Arial" w:hAnsi="Arial" w:cs="Arial"/>
              </w:rPr>
              <w:t>”</w:t>
            </w:r>
          </w:p>
          <w:p w14:paraId="653C5E69" w14:textId="77777777" w:rsidR="00A877B5" w:rsidRPr="005D3502" w:rsidRDefault="00A877B5" w:rsidP="005D3502">
            <w:pPr>
              <w:spacing w:line="360" w:lineRule="auto"/>
              <w:rPr>
                <w:rFonts w:ascii="Arial" w:hAnsi="Arial" w:cs="Arial"/>
              </w:rPr>
            </w:pPr>
          </w:p>
        </w:tc>
        <w:tc>
          <w:tcPr>
            <w:tcW w:w="1663" w:type="dxa"/>
          </w:tcPr>
          <w:p w14:paraId="57FEBE74" w14:textId="77777777" w:rsidR="00A877B5" w:rsidRPr="005D3502" w:rsidRDefault="00A877B5" w:rsidP="005D3502">
            <w:pPr>
              <w:spacing w:line="360" w:lineRule="auto"/>
              <w:rPr>
                <w:rFonts w:ascii="Arial" w:hAnsi="Arial" w:cs="Arial"/>
              </w:rPr>
            </w:pPr>
          </w:p>
          <w:p w14:paraId="62DD5FF3" w14:textId="77777777" w:rsidR="00A877B5" w:rsidRPr="005D3502" w:rsidRDefault="00A877B5" w:rsidP="005D3502">
            <w:pPr>
              <w:spacing w:line="360" w:lineRule="auto"/>
              <w:rPr>
                <w:rFonts w:ascii="Arial" w:hAnsi="Arial" w:cs="Arial"/>
              </w:rPr>
            </w:pPr>
            <w:r w:rsidRPr="005D3502">
              <w:rPr>
                <w:rFonts w:ascii="Arial" w:hAnsi="Arial" w:cs="Arial"/>
              </w:rPr>
              <w:t xml:space="preserve">Parents could practice this using their own facial expressions. Child will have to identify their parents’ facial expressions and give some examples of what could make the parent feel that way. </w:t>
            </w:r>
          </w:p>
          <w:p w14:paraId="61B6D820" w14:textId="77777777" w:rsidR="00A877B5" w:rsidRPr="005D3502" w:rsidRDefault="00A877B5" w:rsidP="005D3502">
            <w:pPr>
              <w:spacing w:line="360" w:lineRule="auto"/>
              <w:rPr>
                <w:rFonts w:ascii="Arial" w:hAnsi="Arial" w:cs="Arial"/>
              </w:rPr>
            </w:pPr>
          </w:p>
          <w:p w14:paraId="3E8E1E37" w14:textId="77777777" w:rsidR="00A877B5" w:rsidRPr="005D3502" w:rsidRDefault="00A877B5" w:rsidP="005D3502">
            <w:pPr>
              <w:spacing w:line="360" w:lineRule="auto"/>
              <w:rPr>
                <w:rFonts w:ascii="Arial" w:hAnsi="Arial" w:cs="Arial"/>
              </w:rPr>
            </w:pPr>
            <w:r w:rsidRPr="005D3502">
              <w:rPr>
                <w:rFonts w:ascii="Arial" w:hAnsi="Arial" w:cs="Arial"/>
              </w:rPr>
              <w:t xml:space="preserve">The parents and child can take it in turns to do this. </w:t>
            </w:r>
          </w:p>
          <w:p w14:paraId="6D29EE9B" w14:textId="77777777" w:rsidR="00A877B5" w:rsidRPr="005D3502" w:rsidRDefault="00A877B5" w:rsidP="005D3502">
            <w:pPr>
              <w:spacing w:line="360" w:lineRule="auto"/>
              <w:rPr>
                <w:rFonts w:ascii="Arial" w:hAnsi="Arial" w:cs="Arial"/>
              </w:rPr>
            </w:pPr>
          </w:p>
        </w:tc>
      </w:tr>
      <w:tr w:rsidR="00091365" w:rsidRPr="005D3502" w14:paraId="26AD98D0" w14:textId="77777777" w:rsidTr="00091365">
        <w:trPr>
          <w:trHeight w:val="1654"/>
        </w:trPr>
        <w:tc>
          <w:tcPr>
            <w:tcW w:w="785" w:type="dxa"/>
          </w:tcPr>
          <w:p w14:paraId="1408E908" w14:textId="77777777" w:rsidR="00A877B5" w:rsidRPr="005D3502" w:rsidRDefault="00A877B5" w:rsidP="005D3502">
            <w:pPr>
              <w:spacing w:line="360" w:lineRule="auto"/>
              <w:jc w:val="center"/>
              <w:rPr>
                <w:rFonts w:ascii="Arial" w:hAnsi="Arial" w:cs="Arial"/>
              </w:rPr>
            </w:pPr>
          </w:p>
          <w:p w14:paraId="34E0877D" w14:textId="77777777" w:rsidR="00A877B5" w:rsidRPr="005D3502" w:rsidRDefault="00A877B5" w:rsidP="005D3502">
            <w:pPr>
              <w:spacing w:line="360" w:lineRule="auto"/>
              <w:jc w:val="center"/>
              <w:rPr>
                <w:rFonts w:ascii="Arial" w:hAnsi="Arial" w:cs="Arial"/>
              </w:rPr>
            </w:pPr>
          </w:p>
          <w:p w14:paraId="24BA8700" w14:textId="77777777" w:rsidR="00A877B5" w:rsidRPr="005D3502" w:rsidRDefault="00A877B5" w:rsidP="005D3502">
            <w:pPr>
              <w:spacing w:line="360" w:lineRule="auto"/>
              <w:jc w:val="center"/>
              <w:rPr>
                <w:rFonts w:ascii="Arial" w:hAnsi="Arial" w:cs="Arial"/>
              </w:rPr>
            </w:pPr>
            <w:r w:rsidRPr="005D3502">
              <w:rPr>
                <w:rFonts w:ascii="Arial" w:hAnsi="Arial" w:cs="Arial"/>
              </w:rPr>
              <w:t>Week 5</w:t>
            </w:r>
          </w:p>
        </w:tc>
        <w:tc>
          <w:tcPr>
            <w:tcW w:w="1484" w:type="dxa"/>
          </w:tcPr>
          <w:p w14:paraId="22D9D482" w14:textId="77777777" w:rsidR="00A877B5" w:rsidRPr="005D3502" w:rsidRDefault="00A877B5" w:rsidP="005D3502">
            <w:pPr>
              <w:spacing w:line="360" w:lineRule="auto"/>
              <w:jc w:val="center"/>
              <w:rPr>
                <w:rFonts w:ascii="Arial" w:hAnsi="Arial" w:cs="Arial"/>
              </w:rPr>
            </w:pPr>
          </w:p>
          <w:p w14:paraId="19BA39F9" w14:textId="77777777" w:rsidR="00A877B5" w:rsidRPr="005D3502" w:rsidRDefault="00A877B5" w:rsidP="005D3502">
            <w:pPr>
              <w:spacing w:line="360" w:lineRule="auto"/>
              <w:jc w:val="center"/>
              <w:rPr>
                <w:rFonts w:ascii="Arial" w:hAnsi="Arial" w:cs="Arial"/>
              </w:rPr>
            </w:pPr>
          </w:p>
          <w:p w14:paraId="184EC885" w14:textId="77777777" w:rsidR="00A877B5" w:rsidRPr="005D3502" w:rsidRDefault="00A877B5" w:rsidP="005D3502">
            <w:pPr>
              <w:spacing w:line="360" w:lineRule="auto"/>
              <w:jc w:val="center"/>
              <w:rPr>
                <w:rFonts w:ascii="Arial" w:hAnsi="Arial" w:cs="Arial"/>
              </w:rPr>
            </w:pPr>
            <w:r w:rsidRPr="005D3502">
              <w:rPr>
                <w:rFonts w:ascii="Arial" w:hAnsi="Arial" w:cs="Arial"/>
              </w:rPr>
              <w:t>Building Friendships</w:t>
            </w:r>
          </w:p>
          <w:p w14:paraId="216F5F99" w14:textId="77777777" w:rsidR="00A877B5" w:rsidRPr="005D3502" w:rsidRDefault="00A877B5" w:rsidP="005D3502">
            <w:pPr>
              <w:spacing w:line="360" w:lineRule="auto"/>
              <w:jc w:val="center"/>
              <w:rPr>
                <w:rFonts w:ascii="Arial" w:hAnsi="Arial" w:cs="Arial"/>
              </w:rPr>
            </w:pPr>
            <w:r w:rsidRPr="005D3502">
              <w:rPr>
                <w:rFonts w:ascii="Arial" w:hAnsi="Arial" w:cs="Arial"/>
              </w:rPr>
              <w:t>Session</w:t>
            </w:r>
          </w:p>
        </w:tc>
        <w:tc>
          <w:tcPr>
            <w:tcW w:w="2380" w:type="dxa"/>
          </w:tcPr>
          <w:p w14:paraId="48B33CC9" w14:textId="77777777" w:rsidR="00A877B5" w:rsidRPr="005D3502" w:rsidRDefault="00A877B5" w:rsidP="005D3502">
            <w:pPr>
              <w:spacing w:line="360" w:lineRule="auto"/>
              <w:rPr>
                <w:rFonts w:ascii="Arial" w:hAnsi="Arial" w:cs="Arial"/>
              </w:rPr>
            </w:pPr>
          </w:p>
          <w:p w14:paraId="1F2FBA72" w14:textId="77777777" w:rsidR="00A877B5" w:rsidRPr="005D3502" w:rsidRDefault="00A877B5" w:rsidP="005D3502">
            <w:pPr>
              <w:spacing w:line="360" w:lineRule="auto"/>
              <w:rPr>
                <w:rFonts w:ascii="Arial" w:hAnsi="Arial" w:cs="Arial"/>
                <w:u w:val="single"/>
              </w:rPr>
            </w:pPr>
          </w:p>
          <w:p w14:paraId="05106F93" w14:textId="77777777" w:rsidR="00A877B5" w:rsidRPr="005D3502" w:rsidRDefault="00A877B5" w:rsidP="005D3502">
            <w:pPr>
              <w:spacing w:line="360" w:lineRule="auto"/>
              <w:rPr>
                <w:rFonts w:ascii="Arial" w:hAnsi="Arial" w:cs="Arial"/>
                <w:u w:val="single"/>
              </w:rPr>
            </w:pPr>
            <w:r w:rsidRPr="005D3502">
              <w:rPr>
                <w:rFonts w:ascii="Arial" w:hAnsi="Arial" w:cs="Arial"/>
                <w:u w:val="single"/>
              </w:rPr>
              <w:t xml:space="preserve">Kicking Kangaroo Turn-Taking Activity: </w:t>
            </w:r>
          </w:p>
          <w:p w14:paraId="62950ACE" w14:textId="77777777" w:rsidR="00A877B5" w:rsidRPr="005D3502" w:rsidRDefault="00A877B5" w:rsidP="005D3502">
            <w:pPr>
              <w:spacing w:line="360" w:lineRule="auto"/>
              <w:rPr>
                <w:rFonts w:ascii="Arial" w:hAnsi="Arial" w:cs="Arial"/>
              </w:rPr>
            </w:pPr>
          </w:p>
          <w:p w14:paraId="0ACC67B7" w14:textId="77777777" w:rsidR="00A877B5" w:rsidRPr="005D3502" w:rsidRDefault="00A877B5" w:rsidP="005D3502">
            <w:pPr>
              <w:spacing w:line="360" w:lineRule="auto"/>
              <w:rPr>
                <w:rFonts w:ascii="Arial" w:hAnsi="Arial" w:cs="Arial"/>
              </w:rPr>
            </w:pPr>
            <w:r w:rsidRPr="005D3502">
              <w:rPr>
                <w:rFonts w:ascii="Arial" w:hAnsi="Arial" w:cs="Arial"/>
              </w:rPr>
              <w:t xml:space="preserve">Start the session by explaining to the children that they are going to play a game to practice their turn taking skills. </w:t>
            </w:r>
          </w:p>
          <w:p w14:paraId="5EB39A04" w14:textId="77777777" w:rsidR="00A877B5" w:rsidRPr="005D3502" w:rsidRDefault="00A877B5" w:rsidP="005D3502">
            <w:pPr>
              <w:spacing w:line="360" w:lineRule="auto"/>
              <w:rPr>
                <w:rFonts w:ascii="Arial" w:hAnsi="Arial" w:cs="Arial"/>
              </w:rPr>
            </w:pPr>
          </w:p>
          <w:p w14:paraId="2B2870AF" w14:textId="77777777" w:rsidR="00A877B5" w:rsidRPr="005D3502" w:rsidRDefault="00A877B5" w:rsidP="005D3502">
            <w:pPr>
              <w:spacing w:line="360" w:lineRule="auto"/>
              <w:rPr>
                <w:rFonts w:ascii="Arial" w:hAnsi="Arial" w:cs="Arial"/>
              </w:rPr>
            </w:pPr>
            <w:r w:rsidRPr="005D3502">
              <w:rPr>
                <w:rFonts w:ascii="Arial" w:hAnsi="Arial" w:cs="Arial"/>
              </w:rPr>
              <w:t>Explain to the children that the game is called “Kicking Kangaroo” and that the rules are</w:t>
            </w:r>
          </w:p>
          <w:p w14:paraId="4977AC43" w14:textId="77777777" w:rsidR="00A877B5" w:rsidRPr="005D3502" w:rsidRDefault="00A877B5" w:rsidP="005D3502">
            <w:pPr>
              <w:spacing w:line="360" w:lineRule="auto"/>
              <w:rPr>
                <w:rFonts w:ascii="Arial" w:hAnsi="Arial" w:cs="Arial"/>
              </w:rPr>
            </w:pPr>
          </w:p>
          <w:p w14:paraId="0F185325" w14:textId="77777777" w:rsidR="00A877B5" w:rsidRPr="005D3502" w:rsidRDefault="00A877B5" w:rsidP="005D3502">
            <w:pPr>
              <w:pStyle w:val="ListParagraph"/>
              <w:numPr>
                <w:ilvl w:val="0"/>
                <w:numId w:val="1"/>
              </w:numPr>
              <w:spacing w:line="360" w:lineRule="auto"/>
              <w:rPr>
                <w:rFonts w:ascii="Arial" w:hAnsi="Arial" w:cs="Arial"/>
                <w:sz w:val="22"/>
                <w:szCs w:val="22"/>
              </w:rPr>
            </w:pPr>
            <w:r w:rsidRPr="005D3502">
              <w:rPr>
                <w:rFonts w:ascii="Arial" w:hAnsi="Arial" w:cs="Arial"/>
                <w:sz w:val="22"/>
                <w:szCs w:val="22"/>
              </w:rPr>
              <w:t>You go around in the circle each placing an object onto Kicking Kangaroo.</w:t>
            </w:r>
          </w:p>
          <w:p w14:paraId="333A6CE3" w14:textId="77777777" w:rsidR="00A877B5" w:rsidRPr="005D3502" w:rsidRDefault="00A877B5" w:rsidP="005D3502">
            <w:pPr>
              <w:pStyle w:val="ListParagraph"/>
              <w:spacing w:line="360" w:lineRule="auto"/>
              <w:rPr>
                <w:rFonts w:ascii="Arial" w:hAnsi="Arial" w:cs="Arial"/>
                <w:sz w:val="22"/>
                <w:szCs w:val="22"/>
              </w:rPr>
            </w:pPr>
          </w:p>
          <w:p w14:paraId="63700E04" w14:textId="77777777" w:rsidR="00A877B5" w:rsidRPr="005D3502" w:rsidRDefault="00A877B5" w:rsidP="005D3502">
            <w:pPr>
              <w:pStyle w:val="ListParagraph"/>
              <w:numPr>
                <w:ilvl w:val="0"/>
                <w:numId w:val="1"/>
              </w:numPr>
              <w:spacing w:line="360" w:lineRule="auto"/>
              <w:rPr>
                <w:rFonts w:ascii="Arial" w:hAnsi="Arial" w:cs="Arial"/>
                <w:sz w:val="22"/>
                <w:szCs w:val="22"/>
              </w:rPr>
            </w:pPr>
            <w:r w:rsidRPr="005D3502">
              <w:rPr>
                <w:rFonts w:ascii="Arial" w:hAnsi="Arial" w:cs="Arial"/>
                <w:sz w:val="22"/>
                <w:szCs w:val="22"/>
              </w:rPr>
              <w:t xml:space="preserve">You continue to do this until the kangaroo eventually kicks all the objects off. </w:t>
            </w:r>
          </w:p>
          <w:p w14:paraId="5CD68937" w14:textId="77777777" w:rsidR="00A877B5" w:rsidRPr="005D3502" w:rsidRDefault="00A877B5" w:rsidP="005D3502">
            <w:pPr>
              <w:pStyle w:val="ListParagraph"/>
              <w:spacing w:line="360" w:lineRule="auto"/>
              <w:rPr>
                <w:rFonts w:ascii="Arial" w:hAnsi="Arial" w:cs="Arial"/>
                <w:sz w:val="22"/>
                <w:szCs w:val="22"/>
              </w:rPr>
            </w:pPr>
          </w:p>
          <w:p w14:paraId="2D5AF40C" w14:textId="77777777" w:rsidR="00A877B5" w:rsidRPr="005D3502" w:rsidRDefault="00A877B5" w:rsidP="005D3502">
            <w:pPr>
              <w:pStyle w:val="ListParagraph"/>
              <w:numPr>
                <w:ilvl w:val="0"/>
                <w:numId w:val="1"/>
              </w:numPr>
              <w:spacing w:line="360" w:lineRule="auto"/>
              <w:rPr>
                <w:rFonts w:ascii="Arial" w:hAnsi="Arial" w:cs="Arial"/>
                <w:sz w:val="22"/>
                <w:szCs w:val="22"/>
              </w:rPr>
            </w:pPr>
            <w:r w:rsidRPr="005D3502">
              <w:rPr>
                <w:rFonts w:ascii="Arial" w:hAnsi="Arial" w:cs="Arial"/>
                <w:sz w:val="22"/>
                <w:szCs w:val="22"/>
              </w:rPr>
              <w:t xml:space="preserve">Whoever places the object that </w:t>
            </w:r>
            <w:r w:rsidRPr="005D3502">
              <w:rPr>
                <w:rFonts w:ascii="Arial" w:hAnsi="Arial" w:cs="Arial"/>
                <w:sz w:val="22"/>
                <w:szCs w:val="22"/>
              </w:rPr>
              <w:lastRenderedPageBreak/>
              <w:t xml:space="preserve">causes the kangaroo to kick is out. </w:t>
            </w:r>
          </w:p>
          <w:p w14:paraId="15514DDF" w14:textId="77777777" w:rsidR="00A877B5" w:rsidRPr="005D3502" w:rsidRDefault="00A877B5" w:rsidP="005D3502">
            <w:pPr>
              <w:spacing w:line="360" w:lineRule="auto"/>
              <w:rPr>
                <w:rFonts w:ascii="Arial" w:hAnsi="Arial" w:cs="Arial"/>
              </w:rPr>
            </w:pPr>
          </w:p>
        </w:tc>
        <w:tc>
          <w:tcPr>
            <w:tcW w:w="3469" w:type="dxa"/>
          </w:tcPr>
          <w:p w14:paraId="6B2531DC" w14:textId="77777777" w:rsidR="00A877B5" w:rsidRPr="005D3502" w:rsidRDefault="00A877B5" w:rsidP="005D3502">
            <w:pPr>
              <w:spacing w:line="360" w:lineRule="auto"/>
              <w:rPr>
                <w:rFonts w:ascii="Arial" w:hAnsi="Arial" w:cs="Arial"/>
              </w:rPr>
            </w:pPr>
          </w:p>
          <w:p w14:paraId="0CF6BA90" w14:textId="77777777" w:rsidR="00A877B5" w:rsidRPr="005D3502" w:rsidRDefault="00A877B5" w:rsidP="005D3502">
            <w:pPr>
              <w:spacing w:line="360" w:lineRule="auto"/>
              <w:jc w:val="center"/>
              <w:rPr>
                <w:rFonts w:ascii="Arial" w:hAnsi="Arial" w:cs="Arial"/>
              </w:rPr>
            </w:pPr>
            <w:r w:rsidRPr="005D3502">
              <w:rPr>
                <w:rFonts w:ascii="Arial" w:hAnsi="Arial" w:cs="Arial"/>
              </w:rPr>
              <w:t>Progression Step 2:</w:t>
            </w:r>
          </w:p>
          <w:p w14:paraId="705FE0AE" w14:textId="77777777" w:rsidR="00A877B5" w:rsidRPr="005D3502" w:rsidRDefault="00A877B5" w:rsidP="005D3502">
            <w:pPr>
              <w:spacing w:line="360" w:lineRule="auto"/>
              <w:rPr>
                <w:rFonts w:ascii="Arial" w:hAnsi="Arial" w:cs="Arial"/>
              </w:rPr>
            </w:pPr>
          </w:p>
          <w:p w14:paraId="293B6029" w14:textId="3242D432" w:rsidR="00A877B5" w:rsidRPr="005D3502" w:rsidRDefault="00681752" w:rsidP="005D3502">
            <w:pPr>
              <w:spacing w:line="360" w:lineRule="auto"/>
              <w:rPr>
                <w:rFonts w:ascii="Arial" w:hAnsi="Arial" w:cs="Arial"/>
              </w:rPr>
            </w:pPr>
            <w:r>
              <w:rPr>
                <w:rFonts w:ascii="Arial" w:hAnsi="Arial" w:cs="Arial"/>
              </w:rPr>
              <w:t>“</w:t>
            </w:r>
            <w:r w:rsidR="00A877B5" w:rsidRPr="005D3502">
              <w:rPr>
                <w:rFonts w:ascii="Arial" w:hAnsi="Arial" w:cs="Arial"/>
              </w:rPr>
              <w:t>I can recognise that my decisions can impact on me and others, both now and in the future.</w:t>
            </w:r>
            <w:r>
              <w:rPr>
                <w:rFonts w:ascii="Arial" w:hAnsi="Arial" w:cs="Arial"/>
              </w:rPr>
              <w:t>”</w:t>
            </w:r>
          </w:p>
          <w:p w14:paraId="65E4BC90" w14:textId="77777777" w:rsidR="00A877B5" w:rsidRPr="005D3502" w:rsidRDefault="00A877B5" w:rsidP="005D3502">
            <w:pPr>
              <w:spacing w:line="360" w:lineRule="auto"/>
              <w:rPr>
                <w:rFonts w:ascii="Arial" w:hAnsi="Arial" w:cs="Arial"/>
              </w:rPr>
            </w:pPr>
          </w:p>
        </w:tc>
        <w:tc>
          <w:tcPr>
            <w:tcW w:w="1663" w:type="dxa"/>
          </w:tcPr>
          <w:p w14:paraId="1322DEF2" w14:textId="77777777" w:rsidR="00A877B5" w:rsidRPr="005D3502" w:rsidRDefault="00A877B5" w:rsidP="005D3502">
            <w:pPr>
              <w:spacing w:line="360" w:lineRule="auto"/>
              <w:rPr>
                <w:rFonts w:ascii="Arial" w:hAnsi="Arial" w:cs="Arial"/>
              </w:rPr>
            </w:pPr>
          </w:p>
          <w:p w14:paraId="3BCF9C57" w14:textId="77777777" w:rsidR="00A877B5" w:rsidRPr="005D3502" w:rsidRDefault="00A877B5" w:rsidP="005D3502">
            <w:pPr>
              <w:spacing w:line="360" w:lineRule="auto"/>
              <w:rPr>
                <w:rFonts w:ascii="Arial" w:hAnsi="Arial" w:cs="Arial"/>
              </w:rPr>
            </w:pPr>
            <w:r w:rsidRPr="005D3502">
              <w:rPr>
                <w:rFonts w:ascii="Arial" w:hAnsi="Arial" w:cs="Arial"/>
              </w:rPr>
              <w:t xml:space="preserve">Family could practice turn taking using a ball to catch and throw back to one another and the first one to drop it is out. </w:t>
            </w:r>
          </w:p>
        </w:tc>
      </w:tr>
      <w:tr w:rsidR="00091365" w:rsidRPr="005D3502" w14:paraId="62AF20B8" w14:textId="77777777" w:rsidTr="00091365">
        <w:trPr>
          <w:trHeight w:val="1818"/>
        </w:trPr>
        <w:tc>
          <w:tcPr>
            <w:tcW w:w="785" w:type="dxa"/>
          </w:tcPr>
          <w:p w14:paraId="6CCC29EB" w14:textId="77777777" w:rsidR="00A877B5" w:rsidRPr="005D3502" w:rsidRDefault="00A877B5" w:rsidP="005D3502">
            <w:pPr>
              <w:spacing w:line="360" w:lineRule="auto"/>
              <w:jc w:val="center"/>
              <w:rPr>
                <w:rFonts w:ascii="Arial" w:hAnsi="Arial" w:cs="Arial"/>
              </w:rPr>
            </w:pPr>
          </w:p>
          <w:p w14:paraId="6F710BB6" w14:textId="77777777" w:rsidR="00A877B5" w:rsidRPr="005D3502" w:rsidRDefault="00A877B5" w:rsidP="005D3502">
            <w:pPr>
              <w:spacing w:line="360" w:lineRule="auto"/>
              <w:jc w:val="center"/>
              <w:rPr>
                <w:rFonts w:ascii="Arial" w:hAnsi="Arial" w:cs="Arial"/>
              </w:rPr>
            </w:pPr>
          </w:p>
          <w:p w14:paraId="5EDB4252" w14:textId="77777777" w:rsidR="00A877B5" w:rsidRPr="005D3502" w:rsidRDefault="00A877B5" w:rsidP="005D3502">
            <w:pPr>
              <w:spacing w:line="360" w:lineRule="auto"/>
              <w:jc w:val="center"/>
              <w:rPr>
                <w:rFonts w:ascii="Arial" w:hAnsi="Arial" w:cs="Arial"/>
              </w:rPr>
            </w:pPr>
            <w:r w:rsidRPr="005D3502">
              <w:rPr>
                <w:rFonts w:ascii="Arial" w:hAnsi="Arial" w:cs="Arial"/>
              </w:rPr>
              <w:t>Week 6</w:t>
            </w:r>
          </w:p>
        </w:tc>
        <w:tc>
          <w:tcPr>
            <w:tcW w:w="1484" w:type="dxa"/>
          </w:tcPr>
          <w:p w14:paraId="1C8C31B6" w14:textId="77777777" w:rsidR="00A877B5" w:rsidRPr="005D3502" w:rsidRDefault="00A877B5" w:rsidP="005D3502">
            <w:pPr>
              <w:spacing w:line="360" w:lineRule="auto"/>
              <w:jc w:val="center"/>
              <w:rPr>
                <w:rFonts w:ascii="Arial" w:hAnsi="Arial" w:cs="Arial"/>
              </w:rPr>
            </w:pPr>
          </w:p>
          <w:p w14:paraId="495BD880" w14:textId="77777777" w:rsidR="00A877B5" w:rsidRPr="005D3502" w:rsidRDefault="00A877B5" w:rsidP="005D3502">
            <w:pPr>
              <w:spacing w:line="360" w:lineRule="auto"/>
              <w:jc w:val="center"/>
              <w:rPr>
                <w:rFonts w:ascii="Arial" w:hAnsi="Arial" w:cs="Arial"/>
              </w:rPr>
            </w:pPr>
          </w:p>
          <w:p w14:paraId="638D87FB" w14:textId="77777777" w:rsidR="00A877B5" w:rsidRPr="005D3502" w:rsidRDefault="00A877B5" w:rsidP="005D3502">
            <w:pPr>
              <w:spacing w:line="360" w:lineRule="auto"/>
              <w:jc w:val="center"/>
              <w:rPr>
                <w:rFonts w:ascii="Arial" w:hAnsi="Arial" w:cs="Arial"/>
              </w:rPr>
            </w:pPr>
            <w:r w:rsidRPr="005D3502">
              <w:rPr>
                <w:rFonts w:ascii="Arial" w:hAnsi="Arial" w:cs="Arial"/>
              </w:rPr>
              <w:t>Building Friendships</w:t>
            </w:r>
          </w:p>
          <w:p w14:paraId="47A68E16" w14:textId="77777777" w:rsidR="00A877B5" w:rsidRPr="005D3502" w:rsidRDefault="00A877B5" w:rsidP="005D3502">
            <w:pPr>
              <w:spacing w:line="360" w:lineRule="auto"/>
              <w:jc w:val="center"/>
              <w:rPr>
                <w:rFonts w:ascii="Arial" w:hAnsi="Arial" w:cs="Arial"/>
              </w:rPr>
            </w:pPr>
            <w:r w:rsidRPr="005D3502">
              <w:rPr>
                <w:rFonts w:ascii="Arial" w:hAnsi="Arial" w:cs="Arial"/>
              </w:rPr>
              <w:t>Session</w:t>
            </w:r>
          </w:p>
        </w:tc>
        <w:tc>
          <w:tcPr>
            <w:tcW w:w="2380" w:type="dxa"/>
          </w:tcPr>
          <w:p w14:paraId="5BA5BD07" w14:textId="77777777" w:rsidR="00A877B5" w:rsidRPr="005D3502" w:rsidRDefault="00A877B5" w:rsidP="005D3502">
            <w:pPr>
              <w:spacing w:line="360" w:lineRule="auto"/>
              <w:rPr>
                <w:rFonts w:ascii="Arial" w:hAnsi="Arial" w:cs="Arial"/>
              </w:rPr>
            </w:pPr>
            <w:r w:rsidRPr="005D3502">
              <w:rPr>
                <w:rFonts w:ascii="Arial" w:hAnsi="Arial" w:cs="Arial"/>
              </w:rPr>
              <w:t xml:space="preserve"> </w:t>
            </w:r>
          </w:p>
          <w:p w14:paraId="0051A9FC" w14:textId="77777777" w:rsidR="00A877B5" w:rsidRPr="005D3502" w:rsidRDefault="00A877B5" w:rsidP="005D3502">
            <w:pPr>
              <w:spacing w:line="360" w:lineRule="auto"/>
              <w:rPr>
                <w:rFonts w:ascii="Arial" w:hAnsi="Arial" w:cs="Arial"/>
                <w:u w:val="single"/>
              </w:rPr>
            </w:pPr>
            <w:r w:rsidRPr="005D3502">
              <w:rPr>
                <w:rFonts w:ascii="Arial" w:hAnsi="Arial" w:cs="Arial"/>
                <w:u w:val="single"/>
              </w:rPr>
              <w:t xml:space="preserve">What Makes a Good Friend? </w:t>
            </w:r>
          </w:p>
          <w:p w14:paraId="57F2E65D" w14:textId="77777777" w:rsidR="00A877B5" w:rsidRPr="005D3502" w:rsidRDefault="00A877B5" w:rsidP="005D3502">
            <w:pPr>
              <w:spacing w:line="360" w:lineRule="auto"/>
              <w:rPr>
                <w:rFonts w:ascii="Arial" w:hAnsi="Arial" w:cs="Arial"/>
              </w:rPr>
            </w:pPr>
          </w:p>
          <w:p w14:paraId="1C7C5202" w14:textId="75E7695E" w:rsidR="00A877B5" w:rsidRPr="005D3502" w:rsidRDefault="00A877B5" w:rsidP="005D3502">
            <w:pPr>
              <w:spacing w:line="360" w:lineRule="auto"/>
              <w:rPr>
                <w:rFonts w:ascii="Arial" w:hAnsi="Arial" w:cs="Arial"/>
              </w:rPr>
            </w:pPr>
            <w:r w:rsidRPr="005D3502">
              <w:rPr>
                <w:rFonts w:ascii="Arial" w:hAnsi="Arial" w:cs="Arial"/>
              </w:rPr>
              <w:t xml:space="preserve">Before the session begins, the children will need </w:t>
            </w:r>
            <w:r w:rsidR="00087118">
              <w:rPr>
                <w:rFonts w:ascii="Arial" w:hAnsi="Arial" w:cs="Arial"/>
              </w:rPr>
              <w:t>a</w:t>
            </w:r>
            <w:r w:rsidRPr="005D3502">
              <w:rPr>
                <w:rFonts w:ascii="Arial" w:hAnsi="Arial" w:cs="Arial"/>
              </w:rPr>
              <w:t xml:space="preserve"> pencil</w:t>
            </w:r>
            <w:r w:rsidR="00050D41">
              <w:rPr>
                <w:rFonts w:ascii="Arial" w:hAnsi="Arial" w:cs="Arial"/>
              </w:rPr>
              <w:t>.</w:t>
            </w:r>
          </w:p>
          <w:p w14:paraId="6862DEE1" w14:textId="77777777" w:rsidR="00A877B5" w:rsidRPr="005D3502" w:rsidRDefault="00A877B5" w:rsidP="005D3502">
            <w:pPr>
              <w:spacing w:line="360" w:lineRule="auto"/>
              <w:rPr>
                <w:rFonts w:ascii="Arial" w:hAnsi="Arial" w:cs="Arial"/>
              </w:rPr>
            </w:pPr>
          </w:p>
          <w:p w14:paraId="340D5ADF" w14:textId="77777777" w:rsidR="00A877B5" w:rsidRPr="005D3502" w:rsidRDefault="00A877B5" w:rsidP="005D3502">
            <w:pPr>
              <w:spacing w:line="360" w:lineRule="auto"/>
              <w:rPr>
                <w:rFonts w:ascii="Arial" w:hAnsi="Arial" w:cs="Arial"/>
              </w:rPr>
            </w:pPr>
            <w:r w:rsidRPr="005D3502">
              <w:rPr>
                <w:rFonts w:ascii="Arial" w:hAnsi="Arial" w:cs="Arial"/>
              </w:rPr>
              <w:t xml:space="preserve">Introduce the outline of a person on an A3 sheet of paper and explain to the children that they are going to pass round the sheet of paper and take it in turns to each write down something in the persons outline that makes a good friend. </w:t>
            </w:r>
          </w:p>
          <w:p w14:paraId="7F63DD85" w14:textId="77777777" w:rsidR="00A877B5" w:rsidRPr="005D3502" w:rsidRDefault="00A877B5" w:rsidP="005D3502">
            <w:pPr>
              <w:spacing w:line="360" w:lineRule="auto"/>
              <w:rPr>
                <w:rFonts w:ascii="Arial" w:hAnsi="Arial" w:cs="Arial"/>
              </w:rPr>
            </w:pPr>
          </w:p>
          <w:p w14:paraId="7E3E80FE" w14:textId="28BABADC" w:rsidR="00A877B5" w:rsidRPr="005D3502" w:rsidRDefault="00A877B5" w:rsidP="005D3502">
            <w:pPr>
              <w:spacing w:line="360" w:lineRule="auto"/>
              <w:rPr>
                <w:rFonts w:ascii="Arial" w:hAnsi="Arial" w:cs="Arial"/>
              </w:rPr>
            </w:pPr>
            <w:r w:rsidRPr="005D3502">
              <w:rPr>
                <w:rFonts w:ascii="Arial" w:hAnsi="Arial" w:cs="Arial"/>
              </w:rPr>
              <w:t xml:space="preserve">The children will then discuss all the things written down and decide together HOW and WHY each point makes a good friend. </w:t>
            </w:r>
          </w:p>
        </w:tc>
        <w:tc>
          <w:tcPr>
            <w:tcW w:w="3469" w:type="dxa"/>
          </w:tcPr>
          <w:p w14:paraId="3EE77953" w14:textId="77777777" w:rsidR="00A877B5" w:rsidRPr="005D3502" w:rsidRDefault="00A877B5" w:rsidP="005D3502">
            <w:pPr>
              <w:spacing w:line="360" w:lineRule="auto"/>
              <w:ind w:right="136"/>
              <w:rPr>
                <w:rFonts w:ascii="Arial" w:hAnsi="Arial" w:cs="Arial"/>
              </w:rPr>
            </w:pPr>
          </w:p>
          <w:p w14:paraId="5126321A" w14:textId="77777777" w:rsidR="00A877B5" w:rsidRPr="005D3502" w:rsidRDefault="00A877B5" w:rsidP="005D3502">
            <w:pPr>
              <w:spacing w:line="360" w:lineRule="auto"/>
              <w:jc w:val="center"/>
              <w:rPr>
                <w:rFonts w:ascii="Arial" w:hAnsi="Arial" w:cs="Arial"/>
              </w:rPr>
            </w:pPr>
            <w:r w:rsidRPr="005D3502">
              <w:rPr>
                <w:rFonts w:ascii="Arial" w:hAnsi="Arial" w:cs="Arial"/>
              </w:rPr>
              <w:t>Progression Step 2:</w:t>
            </w:r>
          </w:p>
          <w:p w14:paraId="415CFE31" w14:textId="77777777" w:rsidR="00A877B5" w:rsidRPr="005D3502" w:rsidRDefault="00A877B5" w:rsidP="005D3502">
            <w:pPr>
              <w:spacing w:line="360" w:lineRule="auto"/>
              <w:rPr>
                <w:rFonts w:ascii="Arial" w:hAnsi="Arial" w:cs="Arial"/>
              </w:rPr>
            </w:pPr>
          </w:p>
          <w:p w14:paraId="2790631C" w14:textId="194E35DB" w:rsidR="00A877B5" w:rsidRPr="005D3502" w:rsidRDefault="00681752" w:rsidP="005D3502">
            <w:pPr>
              <w:spacing w:line="360" w:lineRule="auto"/>
              <w:rPr>
                <w:rFonts w:ascii="Arial" w:hAnsi="Arial" w:cs="Arial"/>
              </w:rPr>
            </w:pPr>
            <w:r>
              <w:rPr>
                <w:rFonts w:ascii="Arial" w:hAnsi="Arial" w:cs="Arial"/>
              </w:rPr>
              <w:t>“</w:t>
            </w:r>
            <w:r w:rsidR="00A877B5" w:rsidRPr="005D3502">
              <w:rPr>
                <w:rFonts w:ascii="Arial" w:hAnsi="Arial" w:cs="Arial"/>
              </w:rPr>
              <w:t>I can take part in group decisions and I understand why some decisions need to be made as a group.</w:t>
            </w:r>
            <w:r>
              <w:rPr>
                <w:rFonts w:ascii="Arial" w:hAnsi="Arial" w:cs="Arial"/>
              </w:rPr>
              <w:t>”</w:t>
            </w:r>
          </w:p>
          <w:p w14:paraId="693703AF" w14:textId="77777777" w:rsidR="00A877B5" w:rsidRPr="005D3502" w:rsidRDefault="00A877B5" w:rsidP="005D3502">
            <w:pPr>
              <w:spacing w:line="360" w:lineRule="auto"/>
              <w:ind w:right="136"/>
              <w:rPr>
                <w:rFonts w:ascii="Arial" w:hAnsi="Arial" w:cs="Arial"/>
              </w:rPr>
            </w:pPr>
          </w:p>
        </w:tc>
        <w:tc>
          <w:tcPr>
            <w:tcW w:w="1663" w:type="dxa"/>
          </w:tcPr>
          <w:p w14:paraId="7E953A98" w14:textId="77777777" w:rsidR="00A877B5" w:rsidRPr="005D3502" w:rsidRDefault="00A877B5" w:rsidP="005D3502">
            <w:pPr>
              <w:spacing w:line="360" w:lineRule="auto"/>
              <w:rPr>
                <w:rFonts w:ascii="Arial" w:hAnsi="Arial" w:cs="Arial"/>
              </w:rPr>
            </w:pPr>
          </w:p>
          <w:p w14:paraId="3DF5DA3F" w14:textId="1930E2A2" w:rsidR="00A877B5" w:rsidRPr="005D3502" w:rsidRDefault="00A877B5" w:rsidP="005D3502">
            <w:pPr>
              <w:spacing w:line="360" w:lineRule="auto"/>
              <w:rPr>
                <w:rFonts w:ascii="Arial" w:hAnsi="Arial" w:cs="Arial"/>
              </w:rPr>
            </w:pPr>
            <w:r w:rsidRPr="005D3502">
              <w:rPr>
                <w:rFonts w:ascii="Arial" w:hAnsi="Arial" w:cs="Arial"/>
              </w:rPr>
              <w:t>The family could practice this at home through using a variety of family members</w:t>
            </w:r>
            <w:r w:rsidR="004368EE">
              <w:rPr>
                <w:rFonts w:ascii="Arial" w:hAnsi="Arial" w:cs="Arial"/>
              </w:rPr>
              <w:t xml:space="preserve">. </w:t>
            </w:r>
          </w:p>
          <w:p w14:paraId="1BC274A3" w14:textId="77777777" w:rsidR="00A877B5" w:rsidRPr="005D3502" w:rsidRDefault="00A877B5" w:rsidP="005D3502">
            <w:pPr>
              <w:spacing w:line="360" w:lineRule="auto"/>
              <w:rPr>
                <w:rFonts w:ascii="Arial" w:hAnsi="Arial" w:cs="Arial"/>
              </w:rPr>
            </w:pPr>
          </w:p>
          <w:p w14:paraId="0E014B36" w14:textId="77777777" w:rsidR="00A877B5" w:rsidRPr="005D3502" w:rsidRDefault="00A877B5" w:rsidP="005D3502">
            <w:pPr>
              <w:spacing w:line="360" w:lineRule="auto"/>
              <w:rPr>
                <w:rFonts w:ascii="Arial" w:hAnsi="Arial" w:cs="Arial"/>
              </w:rPr>
            </w:pPr>
            <w:r w:rsidRPr="005D3502">
              <w:rPr>
                <w:rFonts w:ascii="Arial" w:hAnsi="Arial" w:cs="Arial"/>
              </w:rPr>
              <w:t xml:space="preserve">What makes a good family member? </w:t>
            </w:r>
          </w:p>
        </w:tc>
      </w:tr>
    </w:tbl>
    <w:p w14:paraId="73872555" w14:textId="77777777" w:rsidR="00A877B5" w:rsidRPr="005D3502" w:rsidRDefault="00A877B5" w:rsidP="005D3502">
      <w:pPr>
        <w:spacing w:line="360" w:lineRule="auto"/>
        <w:rPr>
          <w:rFonts w:ascii="Arial" w:hAnsi="Arial" w:cs="Arial"/>
          <w:b/>
          <w:bCs/>
          <w:sz w:val="22"/>
          <w:szCs w:val="22"/>
        </w:rPr>
      </w:pPr>
    </w:p>
    <w:p w14:paraId="08862CBA" w14:textId="77777777" w:rsidR="00041FD0" w:rsidRPr="005D3502" w:rsidRDefault="00041FD0" w:rsidP="005D3502">
      <w:pPr>
        <w:spacing w:line="360" w:lineRule="auto"/>
        <w:rPr>
          <w:rFonts w:ascii="Arial" w:hAnsi="Arial" w:cs="Arial"/>
          <w:sz w:val="22"/>
          <w:szCs w:val="22"/>
        </w:rPr>
      </w:pPr>
    </w:p>
    <w:p w14:paraId="65AE0E8E" w14:textId="27BD78C3" w:rsidR="00D96AD6" w:rsidRDefault="00D96AD6" w:rsidP="005D3502">
      <w:pPr>
        <w:spacing w:line="360" w:lineRule="auto"/>
        <w:rPr>
          <w:rFonts w:ascii="Arial" w:hAnsi="Arial" w:cs="Arial"/>
          <w:sz w:val="22"/>
          <w:szCs w:val="22"/>
        </w:rPr>
      </w:pPr>
    </w:p>
    <w:p w14:paraId="12AD2867" w14:textId="77777777" w:rsidR="00C42824" w:rsidRPr="005D3502" w:rsidRDefault="00C42824" w:rsidP="005D3502">
      <w:pPr>
        <w:spacing w:line="360" w:lineRule="auto"/>
        <w:rPr>
          <w:rFonts w:ascii="Arial" w:hAnsi="Arial" w:cs="Arial"/>
          <w:sz w:val="22"/>
          <w:szCs w:val="22"/>
        </w:rPr>
      </w:pPr>
    </w:p>
    <w:p w14:paraId="542DCB4E" w14:textId="6520C1C7" w:rsidR="00D96AD6" w:rsidRPr="0042738E" w:rsidRDefault="00D96AD6" w:rsidP="005D3502">
      <w:pPr>
        <w:spacing w:line="360" w:lineRule="auto"/>
        <w:rPr>
          <w:rFonts w:ascii="Arial" w:hAnsi="Arial" w:cs="Arial"/>
          <w:b/>
          <w:bCs/>
          <w:sz w:val="28"/>
          <w:szCs w:val="28"/>
          <w:u w:val="single"/>
        </w:rPr>
      </w:pPr>
      <w:r w:rsidRPr="0042738E">
        <w:rPr>
          <w:rFonts w:ascii="Arial" w:hAnsi="Arial" w:cs="Arial"/>
          <w:b/>
          <w:bCs/>
          <w:sz w:val="28"/>
          <w:szCs w:val="28"/>
          <w:u w:val="single"/>
        </w:rPr>
        <w:lastRenderedPageBreak/>
        <w:t>References</w:t>
      </w:r>
      <w:r w:rsidR="0042738E" w:rsidRPr="0042738E">
        <w:rPr>
          <w:rFonts w:ascii="Arial" w:hAnsi="Arial" w:cs="Arial"/>
          <w:b/>
          <w:bCs/>
          <w:sz w:val="28"/>
          <w:szCs w:val="28"/>
          <w:u w:val="single"/>
        </w:rPr>
        <w:t xml:space="preserve"> List: </w:t>
      </w:r>
    </w:p>
    <w:p w14:paraId="09470A42" w14:textId="7D132EC5" w:rsidR="00D96AD6" w:rsidRDefault="00D96AD6" w:rsidP="005D3502">
      <w:pPr>
        <w:spacing w:line="360" w:lineRule="auto"/>
        <w:rPr>
          <w:rFonts w:ascii="Arial" w:hAnsi="Arial" w:cs="Arial"/>
          <w:sz w:val="22"/>
          <w:szCs w:val="22"/>
        </w:rPr>
      </w:pPr>
    </w:p>
    <w:p w14:paraId="63F6425C" w14:textId="7DF4ED1F" w:rsidR="00B579B6" w:rsidRDefault="00B579B6" w:rsidP="005D3502">
      <w:pPr>
        <w:spacing w:line="360" w:lineRule="auto"/>
        <w:rPr>
          <w:rFonts w:ascii="Arial" w:hAnsi="Arial" w:cs="Arial"/>
          <w:sz w:val="22"/>
          <w:szCs w:val="22"/>
        </w:rPr>
      </w:pPr>
      <w:r>
        <w:rPr>
          <w:rFonts w:ascii="Arial" w:hAnsi="Arial" w:cs="Arial"/>
          <w:sz w:val="22"/>
          <w:szCs w:val="22"/>
        </w:rPr>
        <w:t xml:space="preserve">Welsh Government (2020) </w:t>
      </w:r>
      <w:r w:rsidRPr="00B579B6">
        <w:rPr>
          <w:rFonts w:ascii="Arial" w:hAnsi="Arial" w:cs="Arial"/>
          <w:i/>
          <w:iCs/>
          <w:sz w:val="22"/>
          <w:szCs w:val="22"/>
        </w:rPr>
        <w:t>Curriculum for Wales.</w:t>
      </w:r>
      <w:r>
        <w:rPr>
          <w:rFonts w:ascii="Arial" w:hAnsi="Arial" w:cs="Arial"/>
          <w:sz w:val="22"/>
          <w:szCs w:val="22"/>
        </w:rPr>
        <w:t xml:space="preserve"> Available at: </w:t>
      </w:r>
      <w:hyperlink r:id="rId9" w:history="1">
        <w:r w:rsidRPr="00D5404C">
          <w:rPr>
            <w:rStyle w:val="Hyperlink"/>
            <w:rFonts w:ascii="Arial" w:hAnsi="Arial" w:cs="Arial"/>
            <w:sz w:val="22"/>
            <w:szCs w:val="22"/>
          </w:rPr>
          <w:t>https://hwb.gov.wales/curriculum-for-wales/health-and-well-being/descriptions-of-learning/</w:t>
        </w:r>
      </w:hyperlink>
      <w:r>
        <w:rPr>
          <w:rFonts w:ascii="Arial" w:hAnsi="Arial" w:cs="Arial"/>
          <w:sz w:val="22"/>
          <w:szCs w:val="22"/>
        </w:rPr>
        <w:t xml:space="preserve"> (Accessed: 31 October 2022). </w:t>
      </w:r>
    </w:p>
    <w:p w14:paraId="3839C80E" w14:textId="1BBC9C6D" w:rsidR="00952CBD" w:rsidRDefault="00952CBD" w:rsidP="005D3502">
      <w:pPr>
        <w:spacing w:line="360" w:lineRule="auto"/>
        <w:rPr>
          <w:rFonts w:ascii="Arial" w:hAnsi="Arial" w:cs="Arial"/>
          <w:sz w:val="22"/>
          <w:szCs w:val="22"/>
        </w:rPr>
      </w:pPr>
    </w:p>
    <w:p w14:paraId="2DC9C52F" w14:textId="244AF657" w:rsidR="00952CBD" w:rsidRDefault="00952CBD" w:rsidP="005D3502">
      <w:pPr>
        <w:spacing w:line="360" w:lineRule="auto"/>
        <w:rPr>
          <w:rFonts w:ascii="Arial" w:hAnsi="Arial" w:cs="Arial"/>
          <w:sz w:val="22"/>
          <w:szCs w:val="22"/>
        </w:rPr>
      </w:pPr>
      <w:r>
        <w:rPr>
          <w:rFonts w:ascii="Arial" w:hAnsi="Arial" w:cs="Arial"/>
          <w:sz w:val="22"/>
          <w:szCs w:val="22"/>
        </w:rPr>
        <w:t xml:space="preserve">Symonds, J. (2015) </w:t>
      </w:r>
      <w:r w:rsidRPr="00952CBD">
        <w:rPr>
          <w:rFonts w:ascii="Arial" w:hAnsi="Arial" w:cs="Arial"/>
          <w:i/>
          <w:iCs/>
          <w:sz w:val="22"/>
          <w:szCs w:val="22"/>
        </w:rPr>
        <w:t>Understanding School Transition: What Happens to Children and How to Help Them</w:t>
      </w:r>
      <w:r>
        <w:rPr>
          <w:rFonts w:ascii="Arial" w:hAnsi="Arial" w:cs="Arial"/>
          <w:sz w:val="22"/>
          <w:szCs w:val="22"/>
        </w:rPr>
        <w:t>. 1</w:t>
      </w:r>
      <w:r w:rsidRPr="00952CBD">
        <w:rPr>
          <w:rFonts w:ascii="Arial" w:hAnsi="Arial" w:cs="Arial"/>
          <w:sz w:val="22"/>
          <w:szCs w:val="22"/>
          <w:vertAlign w:val="superscript"/>
        </w:rPr>
        <w:t>st</w:t>
      </w:r>
      <w:r>
        <w:rPr>
          <w:rFonts w:ascii="Arial" w:hAnsi="Arial" w:cs="Arial"/>
          <w:sz w:val="22"/>
          <w:szCs w:val="22"/>
        </w:rPr>
        <w:t xml:space="preserve"> edn. Abingdon, Oxon: Taylor &amp; Francis Group. </w:t>
      </w:r>
    </w:p>
    <w:p w14:paraId="6AD938AD" w14:textId="2A603338" w:rsidR="000E6A3B" w:rsidRDefault="000E6A3B" w:rsidP="005D3502">
      <w:pPr>
        <w:spacing w:line="360" w:lineRule="auto"/>
        <w:rPr>
          <w:rFonts w:ascii="Arial" w:hAnsi="Arial" w:cs="Arial"/>
          <w:sz w:val="22"/>
          <w:szCs w:val="22"/>
        </w:rPr>
      </w:pPr>
    </w:p>
    <w:p w14:paraId="4799B440" w14:textId="601E658E" w:rsidR="000E6A3B" w:rsidRDefault="000E6A3B" w:rsidP="005D3502">
      <w:pPr>
        <w:spacing w:line="360" w:lineRule="auto"/>
        <w:rPr>
          <w:rFonts w:ascii="Arial" w:hAnsi="Arial" w:cs="Arial"/>
          <w:sz w:val="22"/>
          <w:szCs w:val="22"/>
        </w:rPr>
      </w:pPr>
      <w:r>
        <w:rPr>
          <w:rFonts w:ascii="Arial" w:hAnsi="Arial" w:cs="Arial"/>
          <w:sz w:val="22"/>
          <w:szCs w:val="22"/>
        </w:rPr>
        <w:t xml:space="preserve">Packer, R. (2021) </w:t>
      </w:r>
      <w:r w:rsidRPr="000E6A3B">
        <w:rPr>
          <w:rFonts w:ascii="Arial" w:hAnsi="Arial" w:cs="Arial"/>
          <w:i/>
          <w:iCs/>
          <w:sz w:val="22"/>
          <w:szCs w:val="22"/>
        </w:rPr>
        <w:t>All change: Best practice for educational transitions</w:t>
      </w:r>
      <w:r>
        <w:rPr>
          <w:rFonts w:ascii="Arial" w:hAnsi="Arial" w:cs="Arial"/>
          <w:sz w:val="22"/>
          <w:szCs w:val="22"/>
        </w:rPr>
        <w:t>. 1</w:t>
      </w:r>
      <w:r w:rsidRPr="000E6A3B">
        <w:rPr>
          <w:rFonts w:ascii="Arial" w:hAnsi="Arial" w:cs="Arial"/>
          <w:sz w:val="22"/>
          <w:szCs w:val="22"/>
          <w:vertAlign w:val="superscript"/>
        </w:rPr>
        <w:t>st</w:t>
      </w:r>
      <w:r>
        <w:rPr>
          <w:rFonts w:ascii="Arial" w:hAnsi="Arial" w:cs="Arial"/>
          <w:sz w:val="22"/>
          <w:szCs w:val="22"/>
        </w:rPr>
        <w:t xml:space="preserve"> edn.</w:t>
      </w:r>
      <w:r w:rsidR="00F666AC">
        <w:rPr>
          <w:rFonts w:ascii="Arial" w:hAnsi="Arial" w:cs="Arial"/>
          <w:sz w:val="22"/>
          <w:szCs w:val="22"/>
        </w:rPr>
        <w:t xml:space="preserve"> </w:t>
      </w:r>
      <w:r>
        <w:rPr>
          <w:rFonts w:ascii="Arial" w:hAnsi="Arial" w:cs="Arial"/>
          <w:sz w:val="22"/>
          <w:szCs w:val="22"/>
        </w:rPr>
        <w:t xml:space="preserve">St Albans: Critical Publishing. </w:t>
      </w:r>
    </w:p>
    <w:p w14:paraId="092AE7B5" w14:textId="4E07CC8A" w:rsidR="000B5BA0" w:rsidRDefault="000B5BA0" w:rsidP="005D3502">
      <w:pPr>
        <w:spacing w:line="360" w:lineRule="auto"/>
        <w:rPr>
          <w:rFonts w:ascii="Arial" w:hAnsi="Arial" w:cs="Arial"/>
          <w:sz w:val="22"/>
          <w:szCs w:val="22"/>
        </w:rPr>
      </w:pPr>
    </w:p>
    <w:p w14:paraId="1C3EB668" w14:textId="3FC5AEFF" w:rsidR="000B5BA0" w:rsidRDefault="000B5BA0" w:rsidP="005D3502">
      <w:pPr>
        <w:spacing w:line="360" w:lineRule="auto"/>
        <w:rPr>
          <w:rFonts w:ascii="Arial" w:hAnsi="Arial" w:cs="Arial"/>
          <w:sz w:val="22"/>
          <w:szCs w:val="22"/>
        </w:rPr>
      </w:pPr>
      <w:r>
        <w:rPr>
          <w:rFonts w:ascii="Arial" w:hAnsi="Arial" w:cs="Arial"/>
          <w:sz w:val="22"/>
          <w:szCs w:val="22"/>
        </w:rPr>
        <w:t xml:space="preserve">McLeod, S. (2016) </w:t>
      </w:r>
      <w:r w:rsidRPr="000B5BA0">
        <w:rPr>
          <w:rFonts w:ascii="Arial" w:hAnsi="Arial" w:cs="Arial"/>
          <w:i/>
          <w:iCs/>
          <w:sz w:val="22"/>
          <w:szCs w:val="22"/>
        </w:rPr>
        <w:t>Albert Bandura’s Social Learning Theory</w:t>
      </w:r>
      <w:r>
        <w:rPr>
          <w:rFonts w:ascii="Arial" w:hAnsi="Arial" w:cs="Arial"/>
          <w:sz w:val="22"/>
          <w:szCs w:val="22"/>
        </w:rPr>
        <w:t xml:space="preserve">. Available at: </w:t>
      </w:r>
      <w:hyperlink r:id="rId10" w:history="1">
        <w:r w:rsidRPr="00D5404C">
          <w:rPr>
            <w:rStyle w:val="Hyperlink"/>
            <w:rFonts w:ascii="Arial" w:hAnsi="Arial" w:cs="Arial"/>
            <w:sz w:val="22"/>
            <w:szCs w:val="22"/>
          </w:rPr>
          <w:t>https://www.simplypsyc</w:t>
        </w:r>
        <w:r w:rsidRPr="00D5404C">
          <w:rPr>
            <w:rStyle w:val="Hyperlink"/>
            <w:rFonts w:ascii="Arial" w:hAnsi="Arial" w:cs="Arial"/>
            <w:sz w:val="22"/>
            <w:szCs w:val="22"/>
          </w:rPr>
          <w:t>h</w:t>
        </w:r>
        <w:r w:rsidRPr="00D5404C">
          <w:rPr>
            <w:rStyle w:val="Hyperlink"/>
            <w:rFonts w:ascii="Arial" w:hAnsi="Arial" w:cs="Arial"/>
            <w:sz w:val="22"/>
            <w:szCs w:val="22"/>
          </w:rPr>
          <w:t>ology.org</w:t>
        </w:r>
        <w:r w:rsidRPr="00D5404C">
          <w:rPr>
            <w:rStyle w:val="Hyperlink"/>
            <w:rFonts w:ascii="Arial" w:hAnsi="Arial" w:cs="Arial"/>
            <w:sz w:val="22"/>
            <w:szCs w:val="22"/>
          </w:rPr>
          <w:t>/</w:t>
        </w:r>
        <w:r w:rsidRPr="00D5404C">
          <w:rPr>
            <w:rStyle w:val="Hyperlink"/>
            <w:rFonts w:ascii="Arial" w:hAnsi="Arial" w:cs="Arial"/>
            <w:sz w:val="22"/>
            <w:szCs w:val="22"/>
          </w:rPr>
          <w:t>bandura.html</w:t>
        </w:r>
      </w:hyperlink>
      <w:r>
        <w:rPr>
          <w:rFonts w:ascii="Arial" w:hAnsi="Arial" w:cs="Arial"/>
          <w:sz w:val="22"/>
          <w:szCs w:val="22"/>
        </w:rPr>
        <w:t xml:space="preserve"> (Accessed: 4 November 2022). </w:t>
      </w:r>
    </w:p>
    <w:p w14:paraId="061F5FF5" w14:textId="7CB0E1F0" w:rsidR="00F666AC" w:rsidRDefault="00F666AC" w:rsidP="005D3502">
      <w:pPr>
        <w:spacing w:line="360" w:lineRule="auto"/>
        <w:rPr>
          <w:rFonts w:ascii="Arial" w:hAnsi="Arial" w:cs="Arial"/>
          <w:sz w:val="22"/>
          <w:szCs w:val="22"/>
        </w:rPr>
      </w:pPr>
    </w:p>
    <w:p w14:paraId="28D8AD46" w14:textId="0851DE0C" w:rsidR="00F666AC" w:rsidRDefault="00F666AC" w:rsidP="005D3502">
      <w:pPr>
        <w:spacing w:line="360" w:lineRule="auto"/>
        <w:rPr>
          <w:rFonts w:ascii="Arial" w:hAnsi="Arial" w:cs="Arial"/>
          <w:sz w:val="22"/>
          <w:szCs w:val="22"/>
        </w:rPr>
      </w:pPr>
      <w:r>
        <w:rPr>
          <w:rFonts w:ascii="Arial" w:hAnsi="Arial" w:cs="Arial"/>
          <w:sz w:val="22"/>
          <w:szCs w:val="22"/>
        </w:rPr>
        <w:t xml:space="preserve">DuPaul, J.G. and Stoner, G. (2014) </w:t>
      </w:r>
      <w:r w:rsidRPr="00F666AC">
        <w:rPr>
          <w:rFonts w:ascii="Arial" w:hAnsi="Arial" w:cs="Arial"/>
          <w:i/>
          <w:iCs/>
          <w:sz w:val="22"/>
          <w:szCs w:val="22"/>
        </w:rPr>
        <w:t>ADHD in the Schools: Assessment and Intervention Strategies.</w:t>
      </w:r>
      <w:r>
        <w:rPr>
          <w:rFonts w:ascii="Arial" w:hAnsi="Arial" w:cs="Arial"/>
          <w:sz w:val="22"/>
          <w:szCs w:val="22"/>
        </w:rPr>
        <w:t xml:space="preserve"> 3</w:t>
      </w:r>
      <w:r w:rsidRPr="00F666AC">
        <w:rPr>
          <w:rFonts w:ascii="Arial" w:hAnsi="Arial" w:cs="Arial"/>
          <w:sz w:val="22"/>
          <w:szCs w:val="22"/>
          <w:vertAlign w:val="superscript"/>
        </w:rPr>
        <w:t>rd</w:t>
      </w:r>
      <w:r>
        <w:rPr>
          <w:rFonts w:ascii="Arial" w:hAnsi="Arial" w:cs="Arial"/>
          <w:sz w:val="22"/>
          <w:szCs w:val="22"/>
        </w:rPr>
        <w:t xml:space="preserve"> edn. New York: The Guilford Press. </w:t>
      </w:r>
    </w:p>
    <w:p w14:paraId="47C01979" w14:textId="2F9E09C1" w:rsidR="005E0435" w:rsidRDefault="005E0435" w:rsidP="005D3502">
      <w:pPr>
        <w:spacing w:line="360" w:lineRule="auto"/>
        <w:rPr>
          <w:rFonts w:ascii="Arial" w:hAnsi="Arial" w:cs="Arial"/>
          <w:sz w:val="22"/>
          <w:szCs w:val="22"/>
        </w:rPr>
      </w:pPr>
    </w:p>
    <w:p w14:paraId="5CE8FFF0" w14:textId="5F311B7C" w:rsidR="005E0435" w:rsidRDefault="005E0435" w:rsidP="005D3502">
      <w:pPr>
        <w:spacing w:line="360" w:lineRule="auto"/>
        <w:rPr>
          <w:rFonts w:ascii="Arial" w:hAnsi="Arial" w:cs="Arial"/>
          <w:sz w:val="22"/>
          <w:szCs w:val="22"/>
        </w:rPr>
      </w:pPr>
      <w:r>
        <w:rPr>
          <w:rFonts w:ascii="Arial" w:hAnsi="Arial" w:cs="Arial"/>
          <w:sz w:val="22"/>
          <w:szCs w:val="22"/>
        </w:rPr>
        <w:t xml:space="preserve">Harpin, V. (2005) ‘The effect of ADHD on the life of an individual, their family, and community from preschool to adult life’, </w:t>
      </w:r>
      <w:r w:rsidRPr="005E0435">
        <w:rPr>
          <w:rFonts w:ascii="Arial" w:hAnsi="Arial" w:cs="Arial"/>
          <w:i/>
          <w:iCs/>
          <w:sz w:val="22"/>
          <w:szCs w:val="22"/>
        </w:rPr>
        <w:t>BMJ Journals</w:t>
      </w:r>
      <w:r>
        <w:rPr>
          <w:rFonts w:ascii="Arial" w:hAnsi="Arial" w:cs="Arial"/>
          <w:sz w:val="22"/>
          <w:szCs w:val="22"/>
        </w:rPr>
        <w:t xml:space="preserve">, 90(1), pp. 12-17. Available at: </w:t>
      </w:r>
      <w:hyperlink r:id="rId11" w:history="1">
        <w:r w:rsidRPr="00D5404C">
          <w:rPr>
            <w:rStyle w:val="Hyperlink"/>
            <w:rFonts w:ascii="Arial" w:hAnsi="Arial" w:cs="Arial"/>
            <w:sz w:val="22"/>
            <w:szCs w:val="22"/>
          </w:rPr>
          <w:t>https://adc.bmj.com/content/90/suppl_1/i2.short</w:t>
        </w:r>
      </w:hyperlink>
      <w:r>
        <w:rPr>
          <w:rFonts w:ascii="Arial" w:hAnsi="Arial" w:cs="Arial"/>
          <w:sz w:val="22"/>
          <w:szCs w:val="22"/>
        </w:rPr>
        <w:t xml:space="preserve"> (Accessed: 2 November 2022). </w:t>
      </w:r>
    </w:p>
    <w:p w14:paraId="79F8600D" w14:textId="4889C42A" w:rsidR="00AE2E20" w:rsidRDefault="00AE2E20" w:rsidP="005D3502">
      <w:pPr>
        <w:spacing w:line="360" w:lineRule="auto"/>
        <w:rPr>
          <w:rFonts w:ascii="Arial" w:hAnsi="Arial" w:cs="Arial"/>
          <w:sz w:val="22"/>
          <w:szCs w:val="22"/>
        </w:rPr>
      </w:pPr>
    </w:p>
    <w:p w14:paraId="68375965" w14:textId="3ECB38F1" w:rsidR="00AE2E20" w:rsidRDefault="00AE2E20" w:rsidP="005D3502">
      <w:pPr>
        <w:spacing w:line="360" w:lineRule="auto"/>
        <w:rPr>
          <w:rFonts w:ascii="Arial" w:hAnsi="Arial" w:cs="Arial"/>
          <w:sz w:val="22"/>
          <w:szCs w:val="22"/>
        </w:rPr>
      </w:pPr>
      <w:r>
        <w:rPr>
          <w:rFonts w:ascii="Arial" w:hAnsi="Arial" w:cs="Arial"/>
          <w:sz w:val="22"/>
          <w:szCs w:val="22"/>
        </w:rPr>
        <w:t xml:space="preserve">Semrud – Clikeman, M. and Schafer, V. (2008) ‘Social and Emotional Competence In Children with ADHD and/or Learning Disabilities’, </w:t>
      </w:r>
      <w:r w:rsidRPr="00AE2E20">
        <w:rPr>
          <w:rFonts w:ascii="Arial" w:hAnsi="Arial" w:cs="Arial"/>
          <w:i/>
          <w:iCs/>
          <w:sz w:val="22"/>
          <w:szCs w:val="22"/>
        </w:rPr>
        <w:t xml:space="preserve">Journal of Psychotherapy in Independent Practice, </w:t>
      </w:r>
      <w:r>
        <w:rPr>
          <w:rFonts w:ascii="Arial" w:hAnsi="Arial" w:cs="Arial"/>
          <w:sz w:val="22"/>
          <w:szCs w:val="22"/>
        </w:rPr>
        <w:t xml:space="preserve">1(4), pp. 3-19. Available at: </w:t>
      </w:r>
      <w:hyperlink r:id="rId12" w:history="1">
        <w:r w:rsidRPr="00D5404C">
          <w:rPr>
            <w:rStyle w:val="Hyperlink"/>
            <w:rFonts w:ascii="Arial" w:hAnsi="Arial" w:cs="Arial"/>
            <w:sz w:val="22"/>
            <w:szCs w:val="22"/>
          </w:rPr>
          <w:t>https://www.tandfonline.com/doi/abs/10.1300/J288v01n04_02</w:t>
        </w:r>
      </w:hyperlink>
      <w:r>
        <w:rPr>
          <w:rFonts w:ascii="Arial" w:hAnsi="Arial" w:cs="Arial"/>
          <w:sz w:val="22"/>
          <w:szCs w:val="22"/>
        </w:rPr>
        <w:t xml:space="preserve"> (Accessed: 2 November 2022). </w:t>
      </w:r>
    </w:p>
    <w:p w14:paraId="15545B4E" w14:textId="603F8C6F" w:rsidR="00F37AE1" w:rsidRDefault="00F37AE1" w:rsidP="005D3502">
      <w:pPr>
        <w:spacing w:line="360" w:lineRule="auto"/>
        <w:rPr>
          <w:rFonts w:ascii="Arial" w:hAnsi="Arial" w:cs="Arial"/>
          <w:sz w:val="22"/>
          <w:szCs w:val="22"/>
        </w:rPr>
      </w:pPr>
    </w:p>
    <w:p w14:paraId="00FB7B02" w14:textId="0907863C" w:rsidR="00F37AE1" w:rsidRDefault="00F37AE1" w:rsidP="005D3502">
      <w:pPr>
        <w:spacing w:line="360" w:lineRule="auto"/>
        <w:rPr>
          <w:rFonts w:ascii="Arial" w:hAnsi="Arial" w:cs="Arial"/>
          <w:sz w:val="22"/>
          <w:szCs w:val="22"/>
        </w:rPr>
      </w:pPr>
      <w:r>
        <w:rPr>
          <w:rFonts w:ascii="Arial" w:hAnsi="Arial" w:cs="Arial"/>
          <w:sz w:val="22"/>
          <w:szCs w:val="22"/>
        </w:rPr>
        <w:t xml:space="preserve">Saarni, C. (1999) </w:t>
      </w:r>
      <w:r w:rsidRPr="00F37AE1">
        <w:rPr>
          <w:rFonts w:ascii="Arial" w:hAnsi="Arial" w:cs="Arial"/>
          <w:i/>
          <w:iCs/>
          <w:sz w:val="22"/>
          <w:szCs w:val="22"/>
        </w:rPr>
        <w:t>The Development of Emotional Competence</w:t>
      </w:r>
      <w:r>
        <w:rPr>
          <w:rFonts w:ascii="Arial" w:hAnsi="Arial" w:cs="Arial"/>
          <w:sz w:val="22"/>
          <w:szCs w:val="22"/>
        </w:rPr>
        <w:t xml:space="preserve">. New York: The Guilford Press. </w:t>
      </w:r>
    </w:p>
    <w:p w14:paraId="00B565B8" w14:textId="77777777" w:rsidR="008071B0" w:rsidRDefault="008071B0" w:rsidP="005D3502">
      <w:pPr>
        <w:spacing w:line="360" w:lineRule="auto"/>
        <w:rPr>
          <w:rFonts w:ascii="Arial" w:hAnsi="Arial" w:cs="Arial"/>
          <w:sz w:val="22"/>
          <w:szCs w:val="22"/>
        </w:rPr>
      </w:pPr>
    </w:p>
    <w:p w14:paraId="4857CE3D" w14:textId="130734F5" w:rsidR="00DB1FD4" w:rsidRDefault="00DB1FD4" w:rsidP="005D3502">
      <w:pPr>
        <w:spacing w:line="360" w:lineRule="auto"/>
        <w:rPr>
          <w:rFonts w:ascii="Arial" w:hAnsi="Arial" w:cs="Arial"/>
          <w:sz w:val="22"/>
          <w:szCs w:val="22"/>
        </w:rPr>
      </w:pPr>
      <w:r>
        <w:rPr>
          <w:rFonts w:ascii="Arial" w:hAnsi="Arial" w:cs="Arial"/>
          <w:sz w:val="22"/>
          <w:szCs w:val="22"/>
        </w:rPr>
        <w:t xml:space="preserve">Correia, K. and Marques-Pinto, A. (2016) ‘Adaption in the transition to school: perspectives of parents, preschool and primary school teachers’, </w:t>
      </w:r>
      <w:r w:rsidRPr="005D6419">
        <w:rPr>
          <w:rFonts w:ascii="Arial" w:hAnsi="Arial" w:cs="Arial"/>
          <w:i/>
          <w:iCs/>
          <w:sz w:val="22"/>
          <w:szCs w:val="22"/>
        </w:rPr>
        <w:t>Educational Research</w:t>
      </w:r>
      <w:r>
        <w:rPr>
          <w:rFonts w:ascii="Arial" w:hAnsi="Arial" w:cs="Arial"/>
          <w:sz w:val="22"/>
          <w:szCs w:val="22"/>
        </w:rPr>
        <w:t xml:space="preserve">, 58(3), pp. 247-264. Available at: </w:t>
      </w:r>
      <w:hyperlink r:id="rId13" w:history="1">
        <w:r w:rsidRPr="00D5404C">
          <w:rPr>
            <w:rStyle w:val="Hyperlink"/>
            <w:rFonts w:ascii="Arial" w:hAnsi="Arial" w:cs="Arial"/>
            <w:sz w:val="22"/>
            <w:szCs w:val="22"/>
          </w:rPr>
          <w:t>https://www.tandfonline.com/doi/full/10.1080/00131881.2016.1200255</w:t>
        </w:r>
      </w:hyperlink>
      <w:r>
        <w:rPr>
          <w:rFonts w:ascii="Arial" w:hAnsi="Arial" w:cs="Arial"/>
          <w:sz w:val="22"/>
          <w:szCs w:val="22"/>
        </w:rPr>
        <w:t xml:space="preserve"> (Accessed: 4 November 2022). </w:t>
      </w:r>
    </w:p>
    <w:p w14:paraId="1687547A" w14:textId="60C08C02" w:rsidR="004E64B4" w:rsidRDefault="004E64B4" w:rsidP="005D3502">
      <w:pPr>
        <w:spacing w:line="360" w:lineRule="auto"/>
        <w:rPr>
          <w:rFonts w:ascii="Arial" w:hAnsi="Arial" w:cs="Arial"/>
          <w:sz w:val="22"/>
          <w:szCs w:val="22"/>
        </w:rPr>
      </w:pPr>
    </w:p>
    <w:p w14:paraId="55C811B3" w14:textId="37B2690F" w:rsidR="004E64B4" w:rsidRDefault="004E64B4" w:rsidP="005D3502">
      <w:pPr>
        <w:spacing w:line="360" w:lineRule="auto"/>
        <w:rPr>
          <w:rFonts w:ascii="Arial" w:hAnsi="Arial" w:cs="Arial"/>
          <w:sz w:val="22"/>
          <w:szCs w:val="22"/>
        </w:rPr>
      </w:pPr>
      <w:r>
        <w:rPr>
          <w:rFonts w:ascii="Arial" w:hAnsi="Arial" w:cs="Arial"/>
          <w:sz w:val="22"/>
          <w:szCs w:val="22"/>
        </w:rPr>
        <w:t xml:space="preserve">Huser, C. and Dockett, S. and Perry, B. (2015) ‘Transition to school: revisiting the bridge metaphor’, </w:t>
      </w:r>
      <w:r w:rsidRPr="004E64B4">
        <w:rPr>
          <w:rFonts w:ascii="Arial" w:hAnsi="Arial" w:cs="Arial"/>
          <w:i/>
          <w:iCs/>
          <w:sz w:val="22"/>
          <w:szCs w:val="22"/>
        </w:rPr>
        <w:t>European Early Childhood Education Research Journal</w:t>
      </w:r>
      <w:r>
        <w:rPr>
          <w:rFonts w:ascii="Arial" w:hAnsi="Arial" w:cs="Arial"/>
          <w:sz w:val="22"/>
          <w:szCs w:val="22"/>
        </w:rPr>
        <w:t xml:space="preserve">, 24(3), pp. 439-449. Available at: </w:t>
      </w:r>
      <w:hyperlink r:id="rId14" w:history="1">
        <w:r w:rsidRPr="00D5404C">
          <w:rPr>
            <w:rStyle w:val="Hyperlink"/>
            <w:rFonts w:ascii="Arial" w:hAnsi="Arial" w:cs="Arial"/>
            <w:sz w:val="22"/>
            <w:szCs w:val="22"/>
          </w:rPr>
          <w:t>https://www.tandfonline.com/doi/full/10.1080/00131881.2016.1200255</w:t>
        </w:r>
      </w:hyperlink>
      <w:r>
        <w:rPr>
          <w:rFonts w:ascii="Arial" w:hAnsi="Arial" w:cs="Arial"/>
          <w:sz w:val="22"/>
          <w:szCs w:val="22"/>
        </w:rPr>
        <w:t xml:space="preserve"> (Accessed: 4 November 2022). </w:t>
      </w:r>
    </w:p>
    <w:p w14:paraId="52753705" w14:textId="75CC9B19" w:rsidR="002C0544" w:rsidRDefault="002C0544" w:rsidP="005D3502">
      <w:pPr>
        <w:spacing w:line="360" w:lineRule="auto"/>
        <w:rPr>
          <w:rFonts w:ascii="Arial" w:hAnsi="Arial" w:cs="Arial"/>
          <w:sz w:val="22"/>
          <w:szCs w:val="22"/>
        </w:rPr>
      </w:pPr>
    </w:p>
    <w:p w14:paraId="4566F795" w14:textId="7EA5E901" w:rsidR="002C0544" w:rsidRPr="002C0544" w:rsidRDefault="002C0544" w:rsidP="005D3502">
      <w:pPr>
        <w:spacing w:line="360" w:lineRule="auto"/>
        <w:rPr>
          <w:rFonts w:ascii="Arial" w:hAnsi="Arial" w:cs="Arial"/>
          <w:sz w:val="22"/>
          <w:szCs w:val="22"/>
        </w:rPr>
      </w:pPr>
      <w:r>
        <w:rPr>
          <w:rFonts w:ascii="Arial" w:hAnsi="Arial" w:cs="Arial"/>
          <w:sz w:val="22"/>
          <w:szCs w:val="22"/>
        </w:rPr>
        <w:t xml:space="preserve">(Sutherland, R.J. </w:t>
      </w:r>
      <w:r>
        <w:rPr>
          <w:rFonts w:ascii="Arial" w:hAnsi="Arial" w:cs="Arial"/>
          <w:i/>
          <w:iCs/>
          <w:sz w:val="22"/>
          <w:szCs w:val="22"/>
        </w:rPr>
        <w:t xml:space="preserve">et al. </w:t>
      </w:r>
      <w:r>
        <w:rPr>
          <w:rFonts w:ascii="Arial" w:hAnsi="Arial" w:cs="Arial"/>
          <w:sz w:val="22"/>
          <w:szCs w:val="22"/>
        </w:rPr>
        <w:t xml:space="preserve">(2010) </w:t>
      </w:r>
      <w:r w:rsidRPr="002C0544">
        <w:rPr>
          <w:rFonts w:ascii="Arial" w:hAnsi="Arial" w:cs="Arial"/>
          <w:i/>
          <w:iCs/>
          <w:sz w:val="22"/>
          <w:szCs w:val="22"/>
        </w:rPr>
        <w:t xml:space="preserve">Supporting learning in the transition from primary to secondary schools. </w:t>
      </w:r>
      <w:r>
        <w:rPr>
          <w:rFonts w:ascii="Arial" w:hAnsi="Arial" w:cs="Arial"/>
          <w:sz w:val="22"/>
          <w:szCs w:val="22"/>
        </w:rPr>
        <w:t xml:space="preserve">Bristol: </w:t>
      </w:r>
      <w:r w:rsidR="005B7047">
        <w:rPr>
          <w:rFonts w:ascii="Arial" w:hAnsi="Arial" w:cs="Arial"/>
          <w:sz w:val="22"/>
          <w:szCs w:val="22"/>
        </w:rPr>
        <w:t>University</w:t>
      </w:r>
      <w:r>
        <w:rPr>
          <w:rFonts w:ascii="Arial" w:hAnsi="Arial" w:cs="Arial"/>
          <w:sz w:val="22"/>
          <w:szCs w:val="22"/>
        </w:rPr>
        <w:t xml:space="preserve"> of Bristol. Available at: </w:t>
      </w:r>
      <w:hyperlink r:id="rId15" w:history="1">
        <w:r w:rsidRPr="00D5404C">
          <w:rPr>
            <w:rStyle w:val="Hyperlink"/>
            <w:rFonts w:ascii="Arial" w:hAnsi="Arial" w:cs="Arial"/>
            <w:sz w:val="22"/>
            <w:szCs w:val="22"/>
          </w:rPr>
          <w:t>https://research-information.bris.ac.uk/en/publications/supporting-learning-in-the-transition-from-primary-to-secondary-s</w:t>
        </w:r>
      </w:hyperlink>
      <w:r>
        <w:rPr>
          <w:rFonts w:ascii="Arial" w:hAnsi="Arial" w:cs="Arial"/>
          <w:sz w:val="22"/>
          <w:szCs w:val="22"/>
        </w:rPr>
        <w:t xml:space="preserve"> (Accessed: 4 November 2022). </w:t>
      </w:r>
    </w:p>
    <w:p w14:paraId="03F5A96D" w14:textId="5D919BDE" w:rsidR="00AE2E20" w:rsidRDefault="00AE2E20" w:rsidP="005D3502">
      <w:pPr>
        <w:spacing w:line="360" w:lineRule="auto"/>
        <w:rPr>
          <w:rFonts w:ascii="Arial" w:hAnsi="Arial" w:cs="Arial"/>
          <w:sz w:val="22"/>
          <w:szCs w:val="22"/>
        </w:rPr>
      </w:pPr>
    </w:p>
    <w:p w14:paraId="361578CD" w14:textId="7940542E" w:rsidR="00CE484C" w:rsidRDefault="00CE484C" w:rsidP="005D3502">
      <w:pPr>
        <w:spacing w:line="360" w:lineRule="auto"/>
        <w:rPr>
          <w:rFonts w:ascii="Arial" w:hAnsi="Arial" w:cs="Arial"/>
          <w:sz w:val="22"/>
          <w:szCs w:val="22"/>
        </w:rPr>
      </w:pPr>
      <w:r>
        <w:rPr>
          <w:rFonts w:ascii="Arial" w:hAnsi="Arial" w:cs="Arial"/>
          <w:sz w:val="22"/>
          <w:szCs w:val="22"/>
        </w:rPr>
        <w:t xml:space="preserve">ADDitude (2022) </w:t>
      </w:r>
      <w:r w:rsidRPr="004F1F28">
        <w:rPr>
          <w:rFonts w:ascii="Arial" w:hAnsi="Arial" w:cs="Arial"/>
          <w:i/>
          <w:iCs/>
          <w:sz w:val="22"/>
          <w:szCs w:val="22"/>
        </w:rPr>
        <w:t>Disruptive Behaviour: Solutions for the Classroom and at Home</w:t>
      </w:r>
      <w:r>
        <w:rPr>
          <w:rFonts w:ascii="Arial" w:hAnsi="Arial" w:cs="Arial"/>
          <w:sz w:val="22"/>
          <w:szCs w:val="22"/>
        </w:rPr>
        <w:t xml:space="preserve">. Available at: </w:t>
      </w:r>
      <w:hyperlink r:id="rId16" w:history="1">
        <w:r w:rsidRPr="00D5404C">
          <w:rPr>
            <w:rStyle w:val="Hyperlink"/>
            <w:rFonts w:ascii="Arial" w:hAnsi="Arial" w:cs="Arial"/>
            <w:sz w:val="22"/>
            <w:szCs w:val="22"/>
          </w:rPr>
          <w:t>https://www.additudemag.com/disruptive-behavior-solutions-classroom-home/</w:t>
        </w:r>
      </w:hyperlink>
      <w:r>
        <w:rPr>
          <w:rFonts w:ascii="Arial" w:hAnsi="Arial" w:cs="Arial"/>
          <w:sz w:val="22"/>
          <w:szCs w:val="22"/>
        </w:rPr>
        <w:t xml:space="preserve"> (Accessed: 4 November 2022). </w:t>
      </w:r>
    </w:p>
    <w:p w14:paraId="33EA7221" w14:textId="44293AEC" w:rsidR="008071B0" w:rsidRDefault="008071B0" w:rsidP="005D3502">
      <w:pPr>
        <w:spacing w:line="360" w:lineRule="auto"/>
        <w:rPr>
          <w:rFonts w:ascii="Arial" w:hAnsi="Arial" w:cs="Arial"/>
          <w:sz w:val="22"/>
          <w:szCs w:val="22"/>
        </w:rPr>
      </w:pPr>
    </w:p>
    <w:p w14:paraId="7CC64EE4" w14:textId="22EB5566" w:rsidR="008071B0" w:rsidRDefault="008071B0" w:rsidP="005D3502">
      <w:pPr>
        <w:spacing w:line="360" w:lineRule="auto"/>
        <w:rPr>
          <w:rFonts w:ascii="Arial" w:hAnsi="Arial" w:cs="Arial"/>
          <w:sz w:val="22"/>
          <w:szCs w:val="22"/>
        </w:rPr>
      </w:pPr>
      <w:r>
        <w:rPr>
          <w:rFonts w:ascii="Arial" w:hAnsi="Arial" w:cs="Arial"/>
          <w:sz w:val="22"/>
          <w:szCs w:val="22"/>
        </w:rPr>
        <w:t xml:space="preserve">Guy-Evans, O. (2020) </w:t>
      </w:r>
      <w:r w:rsidRPr="008071B0">
        <w:rPr>
          <w:rFonts w:ascii="Arial" w:hAnsi="Arial" w:cs="Arial"/>
          <w:i/>
          <w:iCs/>
          <w:sz w:val="22"/>
          <w:szCs w:val="22"/>
        </w:rPr>
        <w:t>Bronfenbrenner’s Ecological Systems Theory</w:t>
      </w:r>
      <w:r>
        <w:rPr>
          <w:rFonts w:ascii="Arial" w:hAnsi="Arial" w:cs="Arial"/>
          <w:sz w:val="22"/>
          <w:szCs w:val="22"/>
        </w:rPr>
        <w:t xml:space="preserve">. Available at: </w:t>
      </w:r>
      <w:hyperlink r:id="rId17" w:history="1">
        <w:r w:rsidRPr="00D5404C">
          <w:rPr>
            <w:rStyle w:val="Hyperlink"/>
            <w:rFonts w:ascii="Arial" w:hAnsi="Arial" w:cs="Arial"/>
            <w:sz w:val="22"/>
            <w:szCs w:val="22"/>
          </w:rPr>
          <w:t>https://www.simplypsychology.org/Bronfenbrenner.html</w:t>
        </w:r>
      </w:hyperlink>
      <w:r>
        <w:rPr>
          <w:rFonts w:ascii="Arial" w:hAnsi="Arial" w:cs="Arial"/>
          <w:sz w:val="22"/>
          <w:szCs w:val="22"/>
        </w:rPr>
        <w:t xml:space="preserve"> (Accessed: 4 November 2022). </w:t>
      </w:r>
    </w:p>
    <w:p w14:paraId="3937F270" w14:textId="325C77FF" w:rsidR="00E705F4" w:rsidRDefault="00E705F4" w:rsidP="005D3502">
      <w:pPr>
        <w:spacing w:line="360" w:lineRule="auto"/>
        <w:rPr>
          <w:rFonts w:ascii="Arial" w:hAnsi="Arial" w:cs="Arial"/>
          <w:sz w:val="22"/>
          <w:szCs w:val="22"/>
        </w:rPr>
      </w:pPr>
    </w:p>
    <w:p w14:paraId="20744C27" w14:textId="7A3706B6" w:rsidR="00E705F4" w:rsidRDefault="00E705F4" w:rsidP="005D3502">
      <w:pPr>
        <w:spacing w:line="360" w:lineRule="auto"/>
        <w:rPr>
          <w:rFonts w:ascii="Arial" w:hAnsi="Arial" w:cs="Arial"/>
          <w:sz w:val="22"/>
          <w:szCs w:val="22"/>
        </w:rPr>
      </w:pPr>
      <w:r>
        <w:rPr>
          <w:rFonts w:ascii="Arial" w:hAnsi="Arial" w:cs="Arial"/>
          <w:sz w:val="22"/>
          <w:szCs w:val="22"/>
        </w:rPr>
        <w:t xml:space="preserve">Galut (2001) </w:t>
      </w:r>
      <w:r w:rsidRPr="00E705F4">
        <w:rPr>
          <w:rFonts w:ascii="Arial" w:hAnsi="Arial" w:cs="Arial"/>
          <w:i/>
          <w:iCs/>
          <w:sz w:val="22"/>
          <w:szCs w:val="22"/>
        </w:rPr>
        <w:t>Bronfenbrenner’s Ecological Systems Theory</w:t>
      </w:r>
      <w:r>
        <w:rPr>
          <w:rFonts w:ascii="Arial" w:hAnsi="Arial" w:cs="Arial"/>
          <w:sz w:val="22"/>
          <w:szCs w:val="22"/>
        </w:rPr>
        <w:t xml:space="preserve">. Available at: </w:t>
      </w:r>
      <w:hyperlink r:id="rId18" w:history="1">
        <w:r w:rsidRPr="00D5404C">
          <w:rPr>
            <w:rStyle w:val="Hyperlink"/>
            <w:rFonts w:ascii="Arial" w:hAnsi="Arial" w:cs="Arial"/>
            <w:sz w:val="22"/>
            <w:szCs w:val="22"/>
          </w:rPr>
          <w:t>https://d1wqtxts1xzle7.cloudfront.net/44165922/bronfenbrenners_ecological-with-cover-page-v2.pdf?Expires=1667575846&amp;Signature=BKWIkqqsW4C-hyoxHPmQGfVyLcRYsZIKubf9v4Eq3Be9vOBH7V49XuVRaVg8ygFEetmc~IVPar09AEIdOJWauAR8DZ5u0mKz~hOEj7fQgkfDfpCpGtfwywYGiGlhnzahivW1DDanpPvgwdLaEbyQRY6Er~NqIvGf~gdqtZ~wgXT1MbDyq8jBg0VM5TdOXtWh4gbWXK3DqSuPtjyo5x6-t3ieLP-rwh1m8EU7K-BcS1scE1IgUG22ZoRIOFDVK5mOJz9YBzId7PoYNWKoZGFUnMNMoLRCG2LjMpAgo-si6IUxmB69Oue99W-GgAk9jn1JtIUPtPMfMir8xHITUW4kZQ__&amp;Key-Pair-Id=APKAJLOHF5GGSLRBV4ZA</w:t>
        </w:r>
      </w:hyperlink>
      <w:r>
        <w:rPr>
          <w:rFonts w:ascii="Arial" w:hAnsi="Arial" w:cs="Arial"/>
          <w:sz w:val="22"/>
          <w:szCs w:val="22"/>
        </w:rPr>
        <w:t xml:space="preserve"> (Accessed: 4 November 2022). </w:t>
      </w:r>
    </w:p>
    <w:p w14:paraId="2C096D47" w14:textId="00B20BB2" w:rsidR="006B1C6F" w:rsidRDefault="006B1C6F" w:rsidP="005D3502">
      <w:pPr>
        <w:spacing w:line="360" w:lineRule="auto"/>
        <w:rPr>
          <w:rFonts w:ascii="Arial" w:hAnsi="Arial" w:cs="Arial"/>
          <w:sz w:val="22"/>
          <w:szCs w:val="22"/>
        </w:rPr>
      </w:pPr>
    </w:p>
    <w:p w14:paraId="49776968" w14:textId="698B701D" w:rsidR="006B1C6F" w:rsidRDefault="006B1C6F" w:rsidP="005D3502">
      <w:pPr>
        <w:spacing w:line="360" w:lineRule="auto"/>
        <w:rPr>
          <w:rFonts w:ascii="Arial" w:hAnsi="Arial" w:cs="Arial"/>
          <w:sz w:val="22"/>
          <w:szCs w:val="22"/>
        </w:rPr>
      </w:pPr>
      <w:r>
        <w:rPr>
          <w:rFonts w:ascii="Arial" w:hAnsi="Arial" w:cs="Arial"/>
          <w:sz w:val="22"/>
          <w:szCs w:val="22"/>
        </w:rPr>
        <w:t xml:space="preserve">Falk, R.A. and Kim, S.S. (1980) </w:t>
      </w:r>
      <w:r w:rsidRPr="006B1C6F">
        <w:rPr>
          <w:rFonts w:ascii="Arial" w:hAnsi="Arial" w:cs="Arial"/>
          <w:i/>
          <w:iCs/>
          <w:sz w:val="22"/>
          <w:szCs w:val="22"/>
        </w:rPr>
        <w:t>The War System: An Interdisciplinary Approach</w:t>
      </w:r>
      <w:r>
        <w:rPr>
          <w:rFonts w:ascii="Arial" w:hAnsi="Arial" w:cs="Arial"/>
          <w:sz w:val="22"/>
          <w:szCs w:val="22"/>
        </w:rPr>
        <w:t xml:space="preserve">. Colorado: Westview Press. </w:t>
      </w:r>
    </w:p>
    <w:p w14:paraId="2558FEB3" w14:textId="622FDDA9" w:rsidR="00F9112F" w:rsidRDefault="00F9112F" w:rsidP="005D3502">
      <w:pPr>
        <w:spacing w:line="360" w:lineRule="auto"/>
        <w:rPr>
          <w:rFonts w:ascii="Arial" w:hAnsi="Arial" w:cs="Arial"/>
          <w:sz w:val="22"/>
          <w:szCs w:val="22"/>
        </w:rPr>
      </w:pPr>
    </w:p>
    <w:p w14:paraId="615784EB" w14:textId="3F533BE5" w:rsidR="00F9112F" w:rsidRDefault="00F9112F" w:rsidP="005D3502">
      <w:pPr>
        <w:spacing w:line="360" w:lineRule="auto"/>
        <w:rPr>
          <w:rFonts w:ascii="Arial" w:hAnsi="Arial" w:cs="Arial"/>
          <w:sz w:val="22"/>
          <w:szCs w:val="22"/>
        </w:rPr>
      </w:pPr>
      <w:r>
        <w:rPr>
          <w:rFonts w:ascii="Arial" w:hAnsi="Arial" w:cs="Arial"/>
          <w:sz w:val="22"/>
          <w:szCs w:val="22"/>
        </w:rPr>
        <w:t xml:space="preserve">Wenger, E. (1998) </w:t>
      </w:r>
      <w:r w:rsidRPr="00F9112F">
        <w:rPr>
          <w:rFonts w:ascii="Arial" w:hAnsi="Arial" w:cs="Arial"/>
          <w:i/>
          <w:iCs/>
          <w:sz w:val="22"/>
          <w:szCs w:val="22"/>
        </w:rPr>
        <w:t>Communities of Practice: Learning, Meaning and Identity</w:t>
      </w:r>
      <w:r>
        <w:rPr>
          <w:rFonts w:ascii="Arial" w:hAnsi="Arial" w:cs="Arial"/>
          <w:sz w:val="22"/>
          <w:szCs w:val="22"/>
        </w:rPr>
        <w:t xml:space="preserve">. New York: Cambridge University Press. </w:t>
      </w:r>
    </w:p>
    <w:p w14:paraId="772D9216" w14:textId="2A4A444A" w:rsidR="006578A2" w:rsidRDefault="006578A2" w:rsidP="005D3502">
      <w:pPr>
        <w:spacing w:line="360" w:lineRule="auto"/>
        <w:rPr>
          <w:rFonts w:ascii="Arial" w:hAnsi="Arial" w:cs="Arial"/>
          <w:sz w:val="22"/>
          <w:szCs w:val="22"/>
        </w:rPr>
      </w:pPr>
    </w:p>
    <w:p w14:paraId="7E2A8CBE" w14:textId="714084C1" w:rsidR="006578A2" w:rsidRDefault="006578A2" w:rsidP="005D3502">
      <w:pPr>
        <w:spacing w:line="360" w:lineRule="auto"/>
        <w:rPr>
          <w:rFonts w:ascii="Arial" w:hAnsi="Arial" w:cs="Arial"/>
          <w:sz w:val="22"/>
          <w:szCs w:val="22"/>
        </w:rPr>
      </w:pPr>
      <w:r>
        <w:rPr>
          <w:rFonts w:ascii="Arial" w:hAnsi="Arial" w:cs="Arial"/>
          <w:sz w:val="22"/>
          <w:szCs w:val="22"/>
        </w:rPr>
        <w:lastRenderedPageBreak/>
        <w:t xml:space="preserve">Vygotsky, L.S. (1978) </w:t>
      </w:r>
      <w:r w:rsidRPr="006578A2">
        <w:rPr>
          <w:rFonts w:ascii="Arial" w:hAnsi="Arial" w:cs="Arial"/>
          <w:i/>
          <w:iCs/>
          <w:sz w:val="22"/>
          <w:szCs w:val="22"/>
        </w:rPr>
        <w:t>Mind in Society: Development of Higher Psychological Processes</w:t>
      </w:r>
      <w:r>
        <w:rPr>
          <w:rFonts w:ascii="Arial" w:hAnsi="Arial" w:cs="Arial"/>
          <w:sz w:val="22"/>
          <w:szCs w:val="22"/>
        </w:rPr>
        <w:t xml:space="preserve">. </w:t>
      </w:r>
      <w:r w:rsidR="00DE6DE0">
        <w:rPr>
          <w:rFonts w:ascii="Arial" w:hAnsi="Arial" w:cs="Arial"/>
          <w:sz w:val="22"/>
          <w:szCs w:val="22"/>
        </w:rPr>
        <w:t xml:space="preserve">Cambridge: Harvard University Press. </w:t>
      </w:r>
    </w:p>
    <w:p w14:paraId="5331D048" w14:textId="391030D9" w:rsidR="0000742B" w:rsidRDefault="0000742B" w:rsidP="005D3502">
      <w:pPr>
        <w:spacing w:line="360" w:lineRule="auto"/>
        <w:rPr>
          <w:rFonts w:ascii="Arial" w:hAnsi="Arial" w:cs="Arial"/>
          <w:sz w:val="22"/>
          <w:szCs w:val="22"/>
        </w:rPr>
      </w:pPr>
    </w:p>
    <w:p w14:paraId="5DA10716" w14:textId="5EB127E2" w:rsidR="0000742B" w:rsidRDefault="0000742B" w:rsidP="005D3502">
      <w:pPr>
        <w:spacing w:line="360" w:lineRule="auto"/>
        <w:rPr>
          <w:rFonts w:ascii="Arial" w:hAnsi="Arial" w:cs="Arial"/>
          <w:sz w:val="22"/>
          <w:szCs w:val="22"/>
        </w:rPr>
      </w:pPr>
      <w:r>
        <w:rPr>
          <w:rFonts w:ascii="Arial" w:hAnsi="Arial" w:cs="Arial"/>
          <w:sz w:val="22"/>
          <w:szCs w:val="22"/>
        </w:rPr>
        <w:t xml:space="preserve">Levesque, R.J.R. (2011) </w:t>
      </w:r>
      <w:r w:rsidRPr="0000742B">
        <w:rPr>
          <w:rFonts w:ascii="Arial" w:hAnsi="Arial" w:cs="Arial"/>
          <w:i/>
          <w:iCs/>
          <w:sz w:val="22"/>
          <w:szCs w:val="22"/>
        </w:rPr>
        <w:t>Encyclopaedia of Adolescence</w:t>
      </w:r>
      <w:r>
        <w:rPr>
          <w:rFonts w:ascii="Arial" w:hAnsi="Arial" w:cs="Arial"/>
          <w:sz w:val="22"/>
          <w:szCs w:val="22"/>
        </w:rPr>
        <w:t>. New York: Springer.</w:t>
      </w:r>
    </w:p>
    <w:p w14:paraId="4D540123" w14:textId="2ABC751B" w:rsidR="00336990" w:rsidRDefault="00336990" w:rsidP="005D3502">
      <w:pPr>
        <w:spacing w:line="360" w:lineRule="auto"/>
        <w:rPr>
          <w:rFonts w:ascii="Arial" w:hAnsi="Arial" w:cs="Arial"/>
          <w:sz w:val="22"/>
          <w:szCs w:val="22"/>
        </w:rPr>
      </w:pPr>
    </w:p>
    <w:p w14:paraId="2677C08E" w14:textId="24062936" w:rsidR="00F9112F" w:rsidRDefault="00873F9C" w:rsidP="005D3502">
      <w:pPr>
        <w:spacing w:line="360" w:lineRule="auto"/>
        <w:rPr>
          <w:rFonts w:ascii="Arial" w:hAnsi="Arial" w:cs="Arial"/>
          <w:sz w:val="22"/>
          <w:szCs w:val="22"/>
        </w:rPr>
      </w:pPr>
      <w:r>
        <w:rPr>
          <w:rFonts w:ascii="Arial" w:hAnsi="Arial" w:cs="Arial"/>
          <w:sz w:val="22"/>
          <w:szCs w:val="22"/>
        </w:rPr>
        <w:t xml:space="preserve">McLeod, S. (2019) </w:t>
      </w:r>
      <w:r w:rsidRPr="00873F9C">
        <w:rPr>
          <w:rFonts w:ascii="Arial" w:hAnsi="Arial" w:cs="Arial"/>
          <w:i/>
          <w:iCs/>
          <w:sz w:val="22"/>
          <w:szCs w:val="22"/>
        </w:rPr>
        <w:t xml:space="preserve">Bruner – Learning Theory in Education. </w:t>
      </w:r>
      <w:r w:rsidR="00135CE7">
        <w:rPr>
          <w:rFonts w:ascii="Arial" w:hAnsi="Arial" w:cs="Arial"/>
          <w:sz w:val="22"/>
          <w:szCs w:val="22"/>
        </w:rPr>
        <w:t xml:space="preserve">Available at: </w:t>
      </w:r>
      <w:hyperlink r:id="rId19" w:history="1">
        <w:r w:rsidR="00135CE7" w:rsidRPr="00D5404C">
          <w:rPr>
            <w:rStyle w:val="Hyperlink"/>
            <w:rFonts w:ascii="Arial" w:hAnsi="Arial" w:cs="Arial"/>
            <w:sz w:val="22"/>
            <w:szCs w:val="22"/>
          </w:rPr>
          <w:t>https://www.simplypsychology.org/bruner.html</w:t>
        </w:r>
      </w:hyperlink>
      <w:r w:rsidR="00135CE7">
        <w:rPr>
          <w:rFonts w:ascii="Arial" w:hAnsi="Arial" w:cs="Arial"/>
          <w:sz w:val="22"/>
          <w:szCs w:val="22"/>
        </w:rPr>
        <w:t xml:space="preserve"> (Accessed: 5 November 2022). </w:t>
      </w:r>
    </w:p>
    <w:p w14:paraId="1B67CC75" w14:textId="781B7071" w:rsidR="00040219" w:rsidRDefault="00040219" w:rsidP="005D3502">
      <w:pPr>
        <w:spacing w:line="360" w:lineRule="auto"/>
        <w:rPr>
          <w:rFonts w:ascii="Arial" w:hAnsi="Arial" w:cs="Arial"/>
          <w:sz w:val="22"/>
          <w:szCs w:val="22"/>
        </w:rPr>
      </w:pPr>
    </w:p>
    <w:p w14:paraId="4FB58FA1" w14:textId="4904D3F5" w:rsidR="00040219" w:rsidRDefault="00040219" w:rsidP="005D3502">
      <w:pPr>
        <w:spacing w:line="360" w:lineRule="auto"/>
        <w:rPr>
          <w:rFonts w:ascii="Arial" w:hAnsi="Arial" w:cs="Arial"/>
          <w:color w:val="000000" w:themeColor="text1"/>
          <w:sz w:val="22"/>
          <w:szCs w:val="22"/>
          <w:shd w:val="clear" w:color="auto" w:fill="FCFCFC"/>
        </w:rPr>
      </w:pPr>
      <w:r>
        <w:rPr>
          <w:rFonts w:ascii="Arial" w:hAnsi="Arial" w:cs="Arial"/>
          <w:sz w:val="22"/>
          <w:szCs w:val="22"/>
        </w:rPr>
        <w:t xml:space="preserve">Van der Oord, S. and Bogels, S.M. and Penijnenburg, D. (2011) ‘The </w:t>
      </w:r>
      <w:r w:rsidR="00F70D71">
        <w:rPr>
          <w:rFonts w:ascii="Arial" w:hAnsi="Arial" w:cs="Arial"/>
          <w:sz w:val="22"/>
          <w:szCs w:val="22"/>
        </w:rPr>
        <w:t>Effectiveness</w:t>
      </w:r>
      <w:r>
        <w:rPr>
          <w:rFonts w:ascii="Arial" w:hAnsi="Arial" w:cs="Arial"/>
          <w:sz w:val="22"/>
          <w:szCs w:val="22"/>
        </w:rPr>
        <w:t xml:space="preserve"> of Mindfulness Training for Children with ADHD and Mindful Parenting for their Parents’, </w:t>
      </w:r>
      <w:r w:rsidRPr="00040219">
        <w:rPr>
          <w:rFonts w:ascii="Arial" w:hAnsi="Arial" w:cs="Arial"/>
          <w:i/>
          <w:iCs/>
          <w:sz w:val="22"/>
          <w:szCs w:val="22"/>
        </w:rPr>
        <w:t xml:space="preserve">Journal of Child and Family Studies, </w:t>
      </w:r>
      <w:r w:rsidR="00F70D71">
        <w:rPr>
          <w:rFonts w:ascii="Arial" w:hAnsi="Arial" w:cs="Arial"/>
          <w:sz w:val="22"/>
          <w:szCs w:val="22"/>
        </w:rPr>
        <w:t xml:space="preserve">21(1), pp. 139-147. Available at: </w:t>
      </w:r>
      <w:hyperlink r:id="rId20" w:history="1">
        <w:r w:rsidR="00F70D71" w:rsidRPr="00F70D71">
          <w:rPr>
            <w:rStyle w:val="Hyperlink"/>
            <w:rFonts w:ascii="Arial" w:hAnsi="Arial" w:cs="Arial"/>
            <w:sz w:val="22"/>
            <w:szCs w:val="22"/>
            <w:shd w:val="clear" w:color="auto" w:fill="FCFCFC"/>
          </w:rPr>
          <w:t>https://doi.org/10.1007/s10</w:t>
        </w:r>
        <w:r w:rsidR="00F70D71" w:rsidRPr="00F70D71">
          <w:rPr>
            <w:rStyle w:val="Hyperlink"/>
            <w:rFonts w:ascii="Arial" w:hAnsi="Arial" w:cs="Arial"/>
            <w:sz w:val="22"/>
            <w:szCs w:val="22"/>
            <w:shd w:val="clear" w:color="auto" w:fill="FCFCFC"/>
          </w:rPr>
          <w:t>8</w:t>
        </w:r>
        <w:r w:rsidR="00F70D71" w:rsidRPr="00F70D71">
          <w:rPr>
            <w:rStyle w:val="Hyperlink"/>
            <w:rFonts w:ascii="Arial" w:hAnsi="Arial" w:cs="Arial"/>
            <w:sz w:val="22"/>
            <w:szCs w:val="22"/>
            <w:shd w:val="clear" w:color="auto" w:fill="FCFCFC"/>
          </w:rPr>
          <w:t>26-011-9457-0</w:t>
        </w:r>
      </w:hyperlink>
      <w:r w:rsidR="00F70D71" w:rsidRPr="00F70D71">
        <w:rPr>
          <w:rFonts w:ascii="Arial" w:hAnsi="Arial" w:cs="Arial"/>
          <w:color w:val="333333"/>
          <w:sz w:val="22"/>
          <w:szCs w:val="22"/>
          <w:shd w:val="clear" w:color="auto" w:fill="FCFCFC"/>
        </w:rPr>
        <w:t xml:space="preserve"> </w:t>
      </w:r>
      <w:r w:rsidR="00F70D71" w:rsidRPr="00F70D71">
        <w:rPr>
          <w:rFonts w:ascii="Arial" w:hAnsi="Arial" w:cs="Arial"/>
          <w:color w:val="000000" w:themeColor="text1"/>
          <w:sz w:val="22"/>
          <w:szCs w:val="22"/>
          <w:shd w:val="clear" w:color="auto" w:fill="FCFCFC"/>
        </w:rPr>
        <w:t>(Ac</w:t>
      </w:r>
      <w:r w:rsidR="00F70D71">
        <w:rPr>
          <w:rFonts w:ascii="Arial" w:hAnsi="Arial" w:cs="Arial"/>
          <w:color w:val="000000" w:themeColor="text1"/>
          <w:sz w:val="22"/>
          <w:szCs w:val="22"/>
          <w:shd w:val="clear" w:color="auto" w:fill="FCFCFC"/>
        </w:rPr>
        <w:t xml:space="preserve">cessed: 5 November 2022). </w:t>
      </w:r>
    </w:p>
    <w:p w14:paraId="59443C7D" w14:textId="29D16320" w:rsidR="004F7975" w:rsidRDefault="004F7975" w:rsidP="005D3502">
      <w:pPr>
        <w:spacing w:line="360" w:lineRule="auto"/>
        <w:rPr>
          <w:rFonts w:ascii="Arial" w:hAnsi="Arial" w:cs="Arial"/>
          <w:color w:val="000000" w:themeColor="text1"/>
          <w:sz w:val="22"/>
          <w:szCs w:val="22"/>
          <w:shd w:val="clear" w:color="auto" w:fill="FCFCFC"/>
        </w:rPr>
      </w:pPr>
    </w:p>
    <w:p w14:paraId="60D482B0" w14:textId="14C994D6" w:rsidR="004F7975" w:rsidRDefault="004F7975" w:rsidP="005D3502">
      <w:pPr>
        <w:spacing w:line="360" w:lineRule="auto"/>
        <w:rPr>
          <w:rFonts w:ascii="Arial" w:hAnsi="Arial" w:cs="Arial"/>
          <w:color w:val="000000" w:themeColor="text1"/>
          <w:sz w:val="22"/>
          <w:szCs w:val="22"/>
          <w:shd w:val="clear" w:color="auto" w:fill="FCFCFC"/>
        </w:rPr>
      </w:pPr>
      <w:r>
        <w:rPr>
          <w:rFonts w:ascii="Arial" w:hAnsi="Arial" w:cs="Arial"/>
          <w:color w:val="000000" w:themeColor="text1"/>
          <w:sz w:val="22"/>
          <w:szCs w:val="22"/>
          <w:shd w:val="clear" w:color="auto" w:fill="FCFCFC"/>
        </w:rPr>
        <w:t>National Health Service (</w:t>
      </w:r>
      <w:r w:rsidR="00E04735">
        <w:rPr>
          <w:rFonts w:ascii="Arial" w:hAnsi="Arial" w:cs="Arial"/>
          <w:color w:val="000000" w:themeColor="text1"/>
          <w:sz w:val="22"/>
          <w:szCs w:val="22"/>
          <w:shd w:val="clear" w:color="auto" w:fill="FCFCFC"/>
        </w:rPr>
        <w:t>n.d</w:t>
      </w:r>
      <w:r>
        <w:rPr>
          <w:rFonts w:ascii="Arial" w:hAnsi="Arial" w:cs="Arial"/>
          <w:color w:val="000000" w:themeColor="text1"/>
          <w:sz w:val="22"/>
          <w:szCs w:val="22"/>
          <w:shd w:val="clear" w:color="auto" w:fill="FCFCFC"/>
        </w:rPr>
        <w:t xml:space="preserve">) </w:t>
      </w:r>
      <w:r w:rsidRPr="004F7975">
        <w:rPr>
          <w:rFonts w:ascii="Arial" w:hAnsi="Arial" w:cs="Arial"/>
          <w:i/>
          <w:iCs/>
          <w:color w:val="000000" w:themeColor="text1"/>
          <w:sz w:val="22"/>
          <w:szCs w:val="22"/>
          <w:shd w:val="clear" w:color="auto" w:fill="FCFCFC"/>
        </w:rPr>
        <w:t>Visual Timetables</w:t>
      </w:r>
      <w:r>
        <w:rPr>
          <w:rFonts w:ascii="Arial" w:hAnsi="Arial" w:cs="Arial"/>
          <w:color w:val="000000" w:themeColor="text1"/>
          <w:sz w:val="22"/>
          <w:szCs w:val="22"/>
          <w:shd w:val="clear" w:color="auto" w:fill="FCFCFC"/>
        </w:rPr>
        <w:t xml:space="preserve">. Available at: </w:t>
      </w:r>
      <w:hyperlink r:id="rId21" w:history="1">
        <w:r w:rsidRPr="00D5404C">
          <w:rPr>
            <w:rStyle w:val="Hyperlink"/>
            <w:rFonts w:ascii="Arial" w:hAnsi="Arial" w:cs="Arial"/>
            <w:sz w:val="22"/>
            <w:szCs w:val="22"/>
            <w:shd w:val="clear" w:color="auto" w:fill="FCFCFC"/>
          </w:rPr>
          <w:t>https://bcuhb.nhs.wales/services/hospital-services/neurodevelopmenta</w:t>
        </w:r>
        <w:r w:rsidRPr="00D5404C">
          <w:rPr>
            <w:rStyle w:val="Hyperlink"/>
            <w:rFonts w:ascii="Arial" w:hAnsi="Arial" w:cs="Arial"/>
            <w:sz w:val="22"/>
            <w:szCs w:val="22"/>
            <w:shd w:val="clear" w:color="auto" w:fill="FCFCFC"/>
          </w:rPr>
          <w:t>l</w:t>
        </w:r>
        <w:r w:rsidRPr="00D5404C">
          <w:rPr>
            <w:rStyle w:val="Hyperlink"/>
            <w:rFonts w:ascii="Arial" w:hAnsi="Arial" w:cs="Arial"/>
            <w:sz w:val="22"/>
            <w:szCs w:val="22"/>
            <w:shd w:val="clear" w:color="auto" w:fill="FCFCFC"/>
          </w:rPr>
          <w:t>/documents/visual-timetable/</w:t>
        </w:r>
      </w:hyperlink>
      <w:r>
        <w:rPr>
          <w:rFonts w:ascii="Arial" w:hAnsi="Arial" w:cs="Arial"/>
          <w:color w:val="000000" w:themeColor="text1"/>
          <w:sz w:val="22"/>
          <w:szCs w:val="22"/>
          <w:shd w:val="clear" w:color="auto" w:fill="FCFCFC"/>
        </w:rPr>
        <w:t xml:space="preserve"> (Accessed: 6 November 2022). </w:t>
      </w:r>
    </w:p>
    <w:p w14:paraId="7AC1F3A1" w14:textId="7DAC521C" w:rsidR="00D560EB" w:rsidRDefault="00D560EB" w:rsidP="005D3502">
      <w:pPr>
        <w:spacing w:line="360" w:lineRule="auto"/>
        <w:rPr>
          <w:rFonts w:ascii="Arial" w:hAnsi="Arial" w:cs="Arial"/>
          <w:color w:val="000000" w:themeColor="text1"/>
          <w:sz w:val="22"/>
          <w:szCs w:val="22"/>
          <w:shd w:val="clear" w:color="auto" w:fill="FCFCFC"/>
        </w:rPr>
      </w:pPr>
    </w:p>
    <w:p w14:paraId="54EEDCB2" w14:textId="17CD64FD" w:rsidR="00AE2E20" w:rsidRDefault="00D560EB" w:rsidP="005D3502">
      <w:pPr>
        <w:spacing w:line="360" w:lineRule="auto"/>
        <w:rPr>
          <w:rFonts w:ascii="Arial" w:hAnsi="Arial" w:cs="Arial"/>
          <w:color w:val="000000" w:themeColor="text1"/>
          <w:sz w:val="22"/>
          <w:szCs w:val="22"/>
          <w:shd w:val="clear" w:color="auto" w:fill="FCFCFC"/>
        </w:rPr>
      </w:pPr>
      <w:r>
        <w:rPr>
          <w:rFonts w:ascii="Arial" w:hAnsi="Arial" w:cs="Arial"/>
          <w:color w:val="000000" w:themeColor="text1"/>
          <w:sz w:val="22"/>
          <w:szCs w:val="22"/>
          <w:shd w:val="clear" w:color="auto" w:fill="FCFCFC"/>
        </w:rPr>
        <w:t>National Health Service (</w:t>
      </w:r>
      <w:r w:rsidR="00E04735">
        <w:rPr>
          <w:rFonts w:ascii="Arial" w:hAnsi="Arial" w:cs="Arial"/>
          <w:color w:val="000000" w:themeColor="text1"/>
          <w:sz w:val="22"/>
          <w:szCs w:val="22"/>
          <w:shd w:val="clear" w:color="auto" w:fill="FCFCFC"/>
        </w:rPr>
        <w:t>n.d</w:t>
      </w:r>
      <w:r>
        <w:rPr>
          <w:rFonts w:ascii="Arial" w:hAnsi="Arial" w:cs="Arial"/>
          <w:color w:val="000000" w:themeColor="text1"/>
          <w:sz w:val="22"/>
          <w:szCs w:val="22"/>
          <w:shd w:val="clear" w:color="auto" w:fill="FCFCFC"/>
        </w:rPr>
        <w:t xml:space="preserve">) </w:t>
      </w:r>
      <w:r w:rsidRPr="00D560EB">
        <w:rPr>
          <w:rFonts w:ascii="Arial" w:hAnsi="Arial" w:cs="Arial"/>
          <w:i/>
          <w:iCs/>
          <w:color w:val="000000" w:themeColor="text1"/>
          <w:sz w:val="22"/>
          <w:szCs w:val="22"/>
          <w:shd w:val="clear" w:color="auto" w:fill="FCFCFC"/>
        </w:rPr>
        <w:t>Building predictability and managing change</w:t>
      </w:r>
      <w:r>
        <w:rPr>
          <w:rFonts w:ascii="Arial" w:hAnsi="Arial" w:cs="Arial"/>
          <w:color w:val="000000" w:themeColor="text1"/>
          <w:sz w:val="22"/>
          <w:szCs w:val="22"/>
          <w:shd w:val="clear" w:color="auto" w:fill="FCFCFC"/>
        </w:rPr>
        <w:t xml:space="preserve">. Available at: </w:t>
      </w:r>
      <w:hyperlink r:id="rId22" w:history="1">
        <w:r w:rsidRPr="00D5404C">
          <w:rPr>
            <w:rStyle w:val="Hyperlink"/>
            <w:rFonts w:ascii="Arial" w:hAnsi="Arial" w:cs="Arial"/>
            <w:sz w:val="22"/>
            <w:szCs w:val="22"/>
            <w:shd w:val="clear" w:color="auto" w:fill="FCFCFC"/>
          </w:rPr>
          <w:t>https://bcuhb.nhs.wales/services/hospital-services/neurodevelopmental/documents/building-predictability-and-managing-change/</w:t>
        </w:r>
      </w:hyperlink>
      <w:r>
        <w:rPr>
          <w:rFonts w:ascii="Arial" w:hAnsi="Arial" w:cs="Arial"/>
          <w:color w:val="000000" w:themeColor="text1"/>
          <w:sz w:val="22"/>
          <w:szCs w:val="22"/>
          <w:shd w:val="clear" w:color="auto" w:fill="FCFCFC"/>
        </w:rPr>
        <w:t xml:space="preserve"> (Accessed: 6 November 2022).  </w:t>
      </w:r>
    </w:p>
    <w:p w14:paraId="3DA7F642" w14:textId="6F9F0C3A" w:rsidR="003D4D6A" w:rsidRDefault="003D4D6A" w:rsidP="005D3502">
      <w:pPr>
        <w:spacing w:line="360" w:lineRule="auto"/>
        <w:rPr>
          <w:rFonts w:ascii="Arial" w:hAnsi="Arial" w:cs="Arial"/>
          <w:color w:val="000000" w:themeColor="text1"/>
          <w:sz w:val="22"/>
          <w:szCs w:val="22"/>
          <w:shd w:val="clear" w:color="auto" w:fill="FCFCFC"/>
        </w:rPr>
      </w:pPr>
    </w:p>
    <w:p w14:paraId="696D1BD6" w14:textId="77777777" w:rsidR="00C3627A" w:rsidRDefault="003D4D6A" w:rsidP="005D3502">
      <w:pPr>
        <w:spacing w:line="360" w:lineRule="auto"/>
        <w:rPr>
          <w:rFonts w:ascii="Arial" w:hAnsi="Arial" w:cs="Arial"/>
          <w:color w:val="000000" w:themeColor="text1"/>
          <w:sz w:val="22"/>
          <w:szCs w:val="22"/>
          <w:shd w:val="clear" w:color="auto" w:fill="FCFCFC"/>
        </w:rPr>
      </w:pPr>
      <w:r>
        <w:rPr>
          <w:rFonts w:ascii="Arial" w:hAnsi="Arial" w:cs="Arial"/>
          <w:color w:val="000000" w:themeColor="text1"/>
          <w:sz w:val="22"/>
          <w:szCs w:val="22"/>
          <w:shd w:val="clear" w:color="auto" w:fill="FCFCFC"/>
        </w:rPr>
        <w:t xml:space="preserve">Hromek, R. and Roffey, S. (2009) ‘Promoting Social and Emotional Learning with Games: It’s Fun and We Learn Things’, </w:t>
      </w:r>
      <w:r w:rsidRPr="003D4D6A">
        <w:rPr>
          <w:rFonts w:ascii="Arial" w:hAnsi="Arial" w:cs="Arial"/>
          <w:i/>
          <w:iCs/>
          <w:color w:val="000000" w:themeColor="text1"/>
          <w:sz w:val="22"/>
          <w:szCs w:val="22"/>
          <w:shd w:val="clear" w:color="auto" w:fill="FCFCFC"/>
        </w:rPr>
        <w:t>Simulation and Gaming</w:t>
      </w:r>
      <w:r>
        <w:rPr>
          <w:rFonts w:ascii="Arial" w:hAnsi="Arial" w:cs="Arial"/>
          <w:color w:val="000000" w:themeColor="text1"/>
          <w:sz w:val="22"/>
          <w:szCs w:val="22"/>
          <w:shd w:val="clear" w:color="auto" w:fill="FCFCFC"/>
        </w:rPr>
        <w:t xml:space="preserve">, 40(5), pp. 626-644. Available at: </w:t>
      </w:r>
      <w:hyperlink r:id="rId23" w:history="1">
        <w:r w:rsidRPr="00D5404C">
          <w:rPr>
            <w:rStyle w:val="Hyperlink"/>
            <w:rFonts w:ascii="Arial" w:hAnsi="Arial" w:cs="Arial"/>
            <w:sz w:val="22"/>
            <w:szCs w:val="22"/>
            <w:shd w:val="clear" w:color="auto" w:fill="FCFCFC"/>
          </w:rPr>
          <w:t>https://journals.sagepub.com/doi/epdf/10.1177/1046878109333793</w:t>
        </w:r>
      </w:hyperlink>
      <w:r>
        <w:rPr>
          <w:rFonts w:ascii="Arial" w:hAnsi="Arial" w:cs="Arial"/>
          <w:color w:val="000000" w:themeColor="text1"/>
          <w:sz w:val="22"/>
          <w:szCs w:val="22"/>
          <w:shd w:val="clear" w:color="auto" w:fill="FCFCFC"/>
        </w:rPr>
        <w:t xml:space="preserve"> (Accessed: 6 November </w:t>
      </w:r>
    </w:p>
    <w:p w14:paraId="43A50D7F" w14:textId="39360BBD" w:rsidR="003D4D6A" w:rsidRDefault="003D4D6A" w:rsidP="005D3502">
      <w:pPr>
        <w:spacing w:line="360" w:lineRule="auto"/>
        <w:rPr>
          <w:rFonts w:ascii="Arial" w:hAnsi="Arial" w:cs="Arial"/>
          <w:sz w:val="22"/>
          <w:szCs w:val="22"/>
        </w:rPr>
      </w:pPr>
      <w:r>
        <w:rPr>
          <w:rFonts w:ascii="Arial" w:hAnsi="Arial" w:cs="Arial"/>
          <w:color w:val="000000" w:themeColor="text1"/>
          <w:sz w:val="22"/>
          <w:szCs w:val="22"/>
          <w:shd w:val="clear" w:color="auto" w:fill="FCFCFC"/>
        </w:rPr>
        <w:t xml:space="preserve">2022). </w:t>
      </w:r>
    </w:p>
    <w:p w14:paraId="00FDB710" w14:textId="48636777" w:rsidR="00AE2E20" w:rsidRDefault="00AE2E20" w:rsidP="005D3502">
      <w:pPr>
        <w:spacing w:line="360" w:lineRule="auto"/>
        <w:rPr>
          <w:rFonts w:ascii="Arial" w:hAnsi="Arial" w:cs="Arial"/>
          <w:sz w:val="22"/>
          <w:szCs w:val="22"/>
        </w:rPr>
      </w:pPr>
    </w:p>
    <w:p w14:paraId="288511FB" w14:textId="7C4AD601" w:rsidR="00C3627A" w:rsidRDefault="00C3627A" w:rsidP="005D3502">
      <w:pPr>
        <w:spacing w:line="360" w:lineRule="auto"/>
        <w:rPr>
          <w:rFonts w:ascii="Arial" w:hAnsi="Arial" w:cs="Arial"/>
          <w:sz w:val="22"/>
          <w:szCs w:val="22"/>
        </w:rPr>
      </w:pPr>
      <w:r>
        <w:rPr>
          <w:rFonts w:ascii="Arial" w:hAnsi="Arial" w:cs="Arial"/>
          <w:sz w:val="22"/>
          <w:szCs w:val="22"/>
        </w:rPr>
        <w:t xml:space="preserve">Singh, M. (2020) </w:t>
      </w:r>
      <w:r w:rsidRPr="00C3627A">
        <w:rPr>
          <w:rFonts w:ascii="Arial" w:hAnsi="Arial" w:cs="Arial"/>
          <w:i/>
          <w:iCs/>
          <w:sz w:val="22"/>
          <w:szCs w:val="22"/>
        </w:rPr>
        <w:t>Advantages and Disadvantages of Playing Board Games</w:t>
      </w:r>
      <w:r>
        <w:rPr>
          <w:rFonts w:ascii="Arial" w:hAnsi="Arial" w:cs="Arial"/>
          <w:sz w:val="22"/>
          <w:szCs w:val="22"/>
        </w:rPr>
        <w:t xml:space="preserve">. Available at: </w:t>
      </w:r>
      <w:hyperlink r:id="rId24" w:history="1">
        <w:r w:rsidRPr="00D5404C">
          <w:rPr>
            <w:rStyle w:val="Hyperlink"/>
            <w:rFonts w:ascii="Arial" w:hAnsi="Arial" w:cs="Arial"/>
            <w:sz w:val="22"/>
            <w:szCs w:val="22"/>
          </w:rPr>
          <w:t>https://36clues.com/advantages-disadvantages-of-playing-board-games/</w:t>
        </w:r>
      </w:hyperlink>
      <w:r>
        <w:rPr>
          <w:rFonts w:ascii="Arial" w:hAnsi="Arial" w:cs="Arial"/>
          <w:sz w:val="22"/>
          <w:szCs w:val="22"/>
        </w:rPr>
        <w:t xml:space="preserve"> (Accessed: 6 November 2022). </w:t>
      </w:r>
    </w:p>
    <w:p w14:paraId="5E00DB93" w14:textId="61F46FF1" w:rsidR="00007FD6" w:rsidRDefault="00007FD6" w:rsidP="005D3502">
      <w:pPr>
        <w:spacing w:line="360" w:lineRule="auto"/>
        <w:rPr>
          <w:rFonts w:ascii="Arial" w:hAnsi="Arial" w:cs="Arial"/>
          <w:sz w:val="22"/>
          <w:szCs w:val="22"/>
        </w:rPr>
      </w:pPr>
    </w:p>
    <w:p w14:paraId="61B016B7" w14:textId="5EC3AEA5" w:rsidR="00007FD6" w:rsidRDefault="00007FD6" w:rsidP="005D3502">
      <w:pPr>
        <w:spacing w:line="360" w:lineRule="auto"/>
        <w:rPr>
          <w:rFonts w:ascii="Arial" w:hAnsi="Arial" w:cs="Arial"/>
          <w:sz w:val="22"/>
          <w:szCs w:val="22"/>
        </w:rPr>
      </w:pPr>
      <w:r>
        <w:rPr>
          <w:rFonts w:ascii="Arial" w:hAnsi="Arial" w:cs="Arial"/>
          <w:sz w:val="22"/>
          <w:szCs w:val="22"/>
        </w:rPr>
        <w:t xml:space="preserve">F. Learning (2022) ‘Problems of using visual aids in education and how to </w:t>
      </w:r>
      <w:r w:rsidR="00C97291">
        <w:rPr>
          <w:rFonts w:ascii="Arial" w:hAnsi="Arial" w:cs="Arial"/>
          <w:sz w:val="22"/>
          <w:szCs w:val="22"/>
        </w:rPr>
        <w:t>fix</w:t>
      </w:r>
      <w:r>
        <w:rPr>
          <w:rFonts w:ascii="Arial" w:hAnsi="Arial" w:cs="Arial"/>
          <w:sz w:val="22"/>
          <w:szCs w:val="22"/>
        </w:rPr>
        <w:t xml:space="preserve"> them’, </w:t>
      </w:r>
      <w:r w:rsidRPr="00007FD6">
        <w:rPr>
          <w:rFonts w:ascii="Arial" w:hAnsi="Arial" w:cs="Arial"/>
          <w:i/>
          <w:iCs/>
          <w:sz w:val="22"/>
          <w:szCs w:val="22"/>
        </w:rPr>
        <w:t>F. Learning</w:t>
      </w:r>
      <w:r>
        <w:rPr>
          <w:rFonts w:ascii="Arial" w:hAnsi="Arial" w:cs="Arial"/>
          <w:sz w:val="22"/>
          <w:szCs w:val="22"/>
        </w:rPr>
        <w:t xml:space="preserve"> [blog]. 25 June. Available at: </w:t>
      </w:r>
      <w:hyperlink r:id="rId25" w:history="1">
        <w:r w:rsidRPr="00D5404C">
          <w:rPr>
            <w:rStyle w:val="Hyperlink"/>
            <w:rFonts w:ascii="Arial" w:hAnsi="Arial" w:cs="Arial"/>
            <w:sz w:val="22"/>
            <w:szCs w:val="22"/>
          </w:rPr>
          <w:t>https://flearningstudio.com/concerns-about-using-visual-aids-in-education/</w:t>
        </w:r>
      </w:hyperlink>
      <w:r>
        <w:rPr>
          <w:rFonts w:ascii="Arial" w:hAnsi="Arial" w:cs="Arial"/>
          <w:sz w:val="22"/>
          <w:szCs w:val="22"/>
        </w:rPr>
        <w:t xml:space="preserve"> (Accessed: 6 November 2022). </w:t>
      </w:r>
    </w:p>
    <w:p w14:paraId="4B8BA439" w14:textId="1E1D967D" w:rsidR="00AE2E20" w:rsidRDefault="00AE2E20" w:rsidP="005D3502">
      <w:pPr>
        <w:spacing w:line="360" w:lineRule="auto"/>
        <w:rPr>
          <w:rFonts w:ascii="Arial" w:hAnsi="Arial" w:cs="Arial"/>
          <w:sz w:val="22"/>
          <w:szCs w:val="22"/>
        </w:rPr>
      </w:pPr>
    </w:p>
    <w:p w14:paraId="7022F859" w14:textId="535772D0" w:rsidR="00D42AD0" w:rsidRPr="00D42AD0" w:rsidRDefault="00D42AD0" w:rsidP="005D3502">
      <w:pPr>
        <w:spacing w:line="360" w:lineRule="auto"/>
        <w:rPr>
          <w:rFonts w:ascii="Arial" w:hAnsi="Arial" w:cs="Arial"/>
          <w:sz w:val="22"/>
          <w:szCs w:val="22"/>
        </w:rPr>
      </w:pPr>
      <w:r>
        <w:rPr>
          <w:rFonts w:ascii="Arial" w:hAnsi="Arial" w:cs="Arial"/>
          <w:sz w:val="22"/>
          <w:szCs w:val="22"/>
        </w:rPr>
        <w:lastRenderedPageBreak/>
        <w:t xml:space="preserve">Welsh Government (2018) </w:t>
      </w:r>
      <w:r w:rsidRPr="00D42AD0">
        <w:rPr>
          <w:rFonts w:ascii="Arial" w:hAnsi="Arial" w:cs="Arial"/>
          <w:i/>
          <w:iCs/>
          <w:sz w:val="22"/>
          <w:szCs w:val="22"/>
        </w:rPr>
        <w:t xml:space="preserve">An introduction to the professional standards for teaching and leadership. </w:t>
      </w:r>
      <w:r>
        <w:rPr>
          <w:rFonts w:ascii="Arial" w:hAnsi="Arial" w:cs="Arial"/>
          <w:sz w:val="22"/>
          <w:szCs w:val="22"/>
        </w:rPr>
        <w:t xml:space="preserve">Available at: </w:t>
      </w:r>
      <w:hyperlink r:id="rId26" w:history="1">
        <w:r w:rsidRPr="00D5404C">
          <w:rPr>
            <w:rStyle w:val="Hyperlink"/>
            <w:rFonts w:ascii="Arial" w:hAnsi="Arial" w:cs="Arial"/>
            <w:sz w:val="22"/>
            <w:szCs w:val="22"/>
          </w:rPr>
          <w:t>https://hwb.gov.wales/api/storage/932d8940-56f5-4660-aa85-afb4e87560a9/an-introduction-to-the-professional-standards-for-teaching-and-leadership.pdf</w:t>
        </w:r>
      </w:hyperlink>
      <w:r>
        <w:rPr>
          <w:rFonts w:ascii="Arial" w:hAnsi="Arial" w:cs="Arial"/>
          <w:sz w:val="22"/>
          <w:szCs w:val="22"/>
        </w:rPr>
        <w:t xml:space="preserve"> (Accessed: 6 November 2022). </w:t>
      </w:r>
    </w:p>
    <w:p w14:paraId="6327D80C" w14:textId="0A983EDF" w:rsidR="00AE2E20" w:rsidRDefault="00AE2E20" w:rsidP="005D3502">
      <w:pPr>
        <w:spacing w:line="360" w:lineRule="auto"/>
        <w:rPr>
          <w:rFonts w:ascii="Arial" w:hAnsi="Arial" w:cs="Arial"/>
          <w:sz w:val="22"/>
          <w:szCs w:val="22"/>
        </w:rPr>
      </w:pPr>
    </w:p>
    <w:p w14:paraId="4ADEADFE" w14:textId="77777777" w:rsidR="0057738F" w:rsidRDefault="0057738F" w:rsidP="003C5412">
      <w:pPr>
        <w:spacing w:line="360" w:lineRule="auto"/>
        <w:rPr>
          <w:rFonts w:ascii="Arial" w:hAnsi="Arial" w:cs="Arial"/>
          <w:b/>
          <w:bCs/>
          <w:sz w:val="28"/>
          <w:szCs w:val="28"/>
          <w:u w:val="single"/>
        </w:rPr>
      </w:pPr>
    </w:p>
    <w:p w14:paraId="4AFAF6CE" w14:textId="36147CAE" w:rsidR="0057738F" w:rsidRDefault="0057738F" w:rsidP="003C5412">
      <w:pPr>
        <w:spacing w:line="360" w:lineRule="auto"/>
        <w:rPr>
          <w:rFonts w:ascii="Arial" w:hAnsi="Arial" w:cs="Arial"/>
          <w:b/>
          <w:bCs/>
          <w:sz w:val="28"/>
          <w:szCs w:val="28"/>
          <w:u w:val="single"/>
        </w:rPr>
      </w:pPr>
    </w:p>
    <w:p w14:paraId="4AFFE1F9" w14:textId="558CE13A" w:rsidR="00B6743E" w:rsidRDefault="00B6743E" w:rsidP="003C5412">
      <w:pPr>
        <w:spacing w:line="360" w:lineRule="auto"/>
        <w:rPr>
          <w:rFonts w:ascii="Arial" w:hAnsi="Arial" w:cs="Arial"/>
          <w:b/>
          <w:bCs/>
          <w:sz w:val="28"/>
          <w:szCs w:val="28"/>
          <w:u w:val="single"/>
        </w:rPr>
      </w:pPr>
    </w:p>
    <w:p w14:paraId="18A94AC2" w14:textId="77777777" w:rsidR="00B6743E" w:rsidRDefault="00B6743E" w:rsidP="003C5412">
      <w:pPr>
        <w:spacing w:line="360" w:lineRule="auto"/>
        <w:rPr>
          <w:rFonts w:ascii="Arial" w:hAnsi="Arial" w:cs="Arial"/>
          <w:b/>
          <w:bCs/>
          <w:sz w:val="28"/>
          <w:szCs w:val="28"/>
          <w:u w:val="single"/>
        </w:rPr>
      </w:pPr>
    </w:p>
    <w:p w14:paraId="03993912" w14:textId="5BC5B699" w:rsidR="003C5412" w:rsidRDefault="003C5412" w:rsidP="003C5412">
      <w:pPr>
        <w:spacing w:line="360" w:lineRule="auto"/>
        <w:rPr>
          <w:rFonts w:ascii="Arial" w:hAnsi="Arial" w:cs="Arial"/>
          <w:b/>
          <w:bCs/>
          <w:sz w:val="28"/>
          <w:szCs w:val="28"/>
          <w:u w:val="single"/>
        </w:rPr>
      </w:pPr>
      <w:r>
        <w:rPr>
          <w:rFonts w:ascii="Arial" w:hAnsi="Arial" w:cs="Arial"/>
          <w:b/>
          <w:bCs/>
          <w:sz w:val="28"/>
          <w:szCs w:val="28"/>
          <w:u w:val="single"/>
        </w:rPr>
        <w:t>Appendix 1:</w:t>
      </w:r>
    </w:p>
    <w:p w14:paraId="2B4945AC" w14:textId="432347EF" w:rsidR="0057738F" w:rsidRDefault="0057738F" w:rsidP="003C5412">
      <w:pPr>
        <w:spacing w:line="360" w:lineRule="auto"/>
        <w:rPr>
          <w:rFonts w:ascii="Arial" w:hAnsi="Arial" w:cs="Arial"/>
          <w:b/>
          <w:bCs/>
          <w:sz w:val="28"/>
          <w:szCs w:val="28"/>
          <w:u w:val="single"/>
        </w:rPr>
      </w:pPr>
    </w:p>
    <w:p w14:paraId="6708B926" w14:textId="0FC58A3F" w:rsidR="0057738F" w:rsidRDefault="0057738F" w:rsidP="003C5412">
      <w:pPr>
        <w:spacing w:line="360" w:lineRule="auto"/>
        <w:rPr>
          <w:rFonts w:ascii="Arial" w:hAnsi="Arial" w:cs="Arial"/>
          <w:b/>
          <w:bCs/>
          <w:sz w:val="28"/>
          <w:szCs w:val="28"/>
          <w:u w:val="single"/>
        </w:rPr>
      </w:pPr>
      <w:r>
        <w:rPr>
          <w:rFonts w:ascii="Arial" w:hAnsi="Arial" w:cs="Arial"/>
          <w:b/>
          <w:bCs/>
          <w:noProof/>
          <w:sz w:val="28"/>
          <w:szCs w:val="28"/>
          <w:u w:val="single"/>
        </w:rPr>
        <w:drawing>
          <wp:inline distT="0" distB="0" distL="0" distR="0" wp14:anchorId="28555BA5" wp14:editId="69D3F849">
            <wp:extent cx="5727700" cy="17995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7">
                      <a:extLst>
                        <a:ext uri="{28A0092B-C50C-407E-A947-70E740481C1C}">
                          <a14:useLocalDpi xmlns:a14="http://schemas.microsoft.com/office/drawing/2010/main" val="0"/>
                        </a:ext>
                      </a:extLst>
                    </a:blip>
                    <a:stretch>
                      <a:fillRect/>
                    </a:stretch>
                  </pic:blipFill>
                  <pic:spPr>
                    <a:xfrm>
                      <a:off x="0" y="0"/>
                      <a:ext cx="5727700" cy="1799590"/>
                    </a:xfrm>
                    <a:prstGeom prst="rect">
                      <a:avLst/>
                    </a:prstGeom>
                  </pic:spPr>
                </pic:pic>
              </a:graphicData>
            </a:graphic>
          </wp:inline>
        </w:drawing>
      </w:r>
    </w:p>
    <w:p w14:paraId="1DF4F366" w14:textId="59FFB3E1" w:rsidR="0057738F" w:rsidRPr="00523241" w:rsidRDefault="00360903" w:rsidP="003C5412">
      <w:pPr>
        <w:spacing w:line="360" w:lineRule="auto"/>
        <w:rPr>
          <w:rFonts w:ascii="Arial" w:hAnsi="Arial" w:cs="Arial"/>
          <w:sz w:val="22"/>
          <w:szCs w:val="22"/>
        </w:rPr>
      </w:pPr>
      <w:r>
        <w:rPr>
          <w:rFonts w:ascii="Arial" w:hAnsi="Arial" w:cs="Arial"/>
          <w:sz w:val="22"/>
          <w:szCs w:val="22"/>
        </w:rPr>
        <w:t xml:space="preserve">(McLeod, 2016) </w:t>
      </w:r>
    </w:p>
    <w:p w14:paraId="18AB23BC" w14:textId="78869E90" w:rsidR="003C5412" w:rsidRDefault="003C5412" w:rsidP="003C5412">
      <w:pPr>
        <w:spacing w:line="360" w:lineRule="auto"/>
        <w:rPr>
          <w:rFonts w:ascii="Arial" w:hAnsi="Arial" w:cs="Arial"/>
          <w:b/>
          <w:bCs/>
          <w:sz w:val="28"/>
          <w:szCs w:val="28"/>
          <w:u w:val="single"/>
        </w:rPr>
      </w:pPr>
    </w:p>
    <w:p w14:paraId="5F7DEE26" w14:textId="15DED6BE" w:rsidR="003C5412" w:rsidRDefault="003C5412" w:rsidP="003C5412">
      <w:pPr>
        <w:spacing w:line="360" w:lineRule="auto"/>
        <w:rPr>
          <w:rFonts w:ascii="Arial" w:hAnsi="Arial" w:cs="Arial"/>
          <w:sz w:val="22"/>
          <w:szCs w:val="22"/>
        </w:rPr>
      </w:pPr>
    </w:p>
    <w:p w14:paraId="20E0E34F" w14:textId="0D6A553E" w:rsidR="0057738F" w:rsidRPr="003C5412" w:rsidRDefault="0057738F" w:rsidP="003C5412">
      <w:pPr>
        <w:spacing w:line="360" w:lineRule="auto"/>
        <w:rPr>
          <w:rFonts w:ascii="Arial" w:hAnsi="Arial" w:cs="Arial"/>
          <w:sz w:val="22"/>
          <w:szCs w:val="22"/>
        </w:rPr>
      </w:pPr>
    </w:p>
    <w:p w14:paraId="0DB0A3D1" w14:textId="77777777" w:rsidR="00AE2E20" w:rsidRPr="005D3502" w:rsidRDefault="00AE2E20" w:rsidP="005D3502">
      <w:pPr>
        <w:spacing w:line="360" w:lineRule="auto"/>
        <w:rPr>
          <w:rFonts w:ascii="Arial" w:hAnsi="Arial" w:cs="Arial"/>
          <w:sz w:val="22"/>
          <w:szCs w:val="22"/>
        </w:rPr>
      </w:pPr>
    </w:p>
    <w:sectPr w:rsidR="00AE2E20" w:rsidRPr="005D3502" w:rsidSect="00A125A0">
      <w:headerReference w:type="default" r:id="rId28"/>
      <w:footerReference w:type="even" r:id="rId29"/>
      <w:footerReference w:type="default" r:id="rId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2A05F" w14:textId="77777777" w:rsidR="006228B5" w:rsidRDefault="006228B5" w:rsidP="007A52BF">
      <w:r>
        <w:separator/>
      </w:r>
    </w:p>
  </w:endnote>
  <w:endnote w:type="continuationSeparator" w:id="0">
    <w:p w14:paraId="1836424C" w14:textId="77777777" w:rsidR="006228B5" w:rsidRDefault="006228B5" w:rsidP="007A5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1460786"/>
      <w:docPartObj>
        <w:docPartGallery w:val="Page Numbers (Bottom of Page)"/>
        <w:docPartUnique/>
      </w:docPartObj>
    </w:sdtPr>
    <w:sdtContent>
      <w:p w14:paraId="70E8D60D" w14:textId="5D4CF1F2" w:rsidR="007A52BF" w:rsidRDefault="007A52BF" w:rsidP="00D540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39EA93" w14:textId="77777777" w:rsidR="007A52BF" w:rsidRDefault="007A52BF" w:rsidP="007A52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6174637"/>
      <w:docPartObj>
        <w:docPartGallery w:val="Page Numbers (Bottom of Page)"/>
        <w:docPartUnique/>
      </w:docPartObj>
    </w:sdtPr>
    <w:sdtContent>
      <w:p w14:paraId="7FD12E69" w14:textId="4DC1F8E9" w:rsidR="007A52BF" w:rsidRDefault="007A52BF" w:rsidP="00D540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B97BD9" w14:textId="77777777" w:rsidR="007A52BF" w:rsidRDefault="007A52BF" w:rsidP="007A52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74B5D" w14:textId="77777777" w:rsidR="006228B5" w:rsidRDefault="006228B5" w:rsidP="007A52BF">
      <w:r>
        <w:separator/>
      </w:r>
    </w:p>
  </w:footnote>
  <w:footnote w:type="continuationSeparator" w:id="0">
    <w:p w14:paraId="7AEFA226" w14:textId="77777777" w:rsidR="006228B5" w:rsidRDefault="006228B5" w:rsidP="007A52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49B1A" w14:textId="3AF96A01" w:rsidR="007A52BF" w:rsidRDefault="007A52BF">
    <w:pPr>
      <w:pStyle w:val="Header"/>
    </w:pPr>
    <w:r>
      <w:t>Emma Davies</w:t>
    </w:r>
  </w:p>
  <w:p w14:paraId="0D648727" w14:textId="4A23BAAA" w:rsidR="007A52BF" w:rsidRDefault="007A52BF">
    <w:pPr>
      <w:pStyle w:val="Header"/>
    </w:pPr>
    <w:r>
      <w:t>2000443</w:t>
    </w:r>
  </w:p>
  <w:p w14:paraId="57BCEDC3" w14:textId="4FDAED7B" w:rsidR="007A52BF" w:rsidRDefault="007A52BF">
    <w:pPr>
      <w:pStyle w:val="Header"/>
    </w:pPr>
    <w:r>
      <w:t>ECAD6013</w:t>
    </w:r>
  </w:p>
  <w:p w14:paraId="7B5CB2C0" w14:textId="77777777" w:rsidR="007A52BF" w:rsidRDefault="007A52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1906CA"/>
    <w:multiLevelType w:val="hybridMultilevel"/>
    <w:tmpl w:val="2848D1C6"/>
    <w:lvl w:ilvl="0" w:tplc="EEB8CE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1917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2BF"/>
    <w:rsid w:val="000024CC"/>
    <w:rsid w:val="0000742B"/>
    <w:rsid w:val="00007A85"/>
    <w:rsid w:val="00007FD6"/>
    <w:rsid w:val="00012B5C"/>
    <w:rsid w:val="00013013"/>
    <w:rsid w:val="00014864"/>
    <w:rsid w:val="0003132A"/>
    <w:rsid w:val="000365C5"/>
    <w:rsid w:val="00040219"/>
    <w:rsid w:val="00041FD0"/>
    <w:rsid w:val="00050D41"/>
    <w:rsid w:val="0005480D"/>
    <w:rsid w:val="00087118"/>
    <w:rsid w:val="00091365"/>
    <w:rsid w:val="00092855"/>
    <w:rsid w:val="000A5858"/>
    <w:rsid w:val="000A73DC"/>
    <w:rsid w:val="000B4A81"/>
    <w:rsid w:val="000B5278"/>
    <w:rsid w:val="000B5BA0"/>
    <w:rsid w:val="000B76CD"/>
    <w:rsid w:val="000C1B4D"/>
    <w:rsid w:val="000D438C"/>
    <w:rsid w:val="000E6A3B"/>
    <w:rsid w:val="000F4995"/>
    <w:rsid w:val="00130A52"/>
    <w:rsid w:val="001344E4"/>
    <w:rsid w:val="00135CE7"/>
    <w:rsid w:val="00166181"/>
    <w:rsid w:val="001679F8"/>
    <w:rsid w:val="00170D3B"/>
    <w:rsid w:val="00186925"/>
    <w:rsid w:val="00194FB9"/>
    <w:rsid w:val="001A4DF6"/>
    <w:rsid w:val="001A6FA8"/>
    <w:rsid w:val="001C206B"/>
    <w:rsid w:val="001D4BDB"/>
    <w:rsid w:val="001F42CE"/>
    <w:rsid w:val="00200B2E"/>
    <w:rsid w:val="0020303E"/>
    <w:rsid w:val="0020361C"/>
    <w:rsid w:val="002177EA"/>
    <w:rsid w:val="00221BED"/>
    <w:rsid w:val="0022296B"/>
    <w:rsid w:val="00230D61"/>
    <w:rsid w:val="00234246"/>
    <w:rsid w:val="00242948"/>
    <w:rsid w:val="0025119E"/>
    <w:rsid w:val="00262AEC"/>
    <w:rsid w:val="00274014"/>
    <w:rsid w:val="002812D0"/>
    <w:rsid w:val="0028287D"/>
    <w:rsid w:val="00291CBC"/>
    <w:rsid w:val="00297750"/>
    <w:rsid w:val="002A618A"/>
    <w:rsid w:val="002B5EAE"/>
    <w:rsid w:val="002C0544"/>
    <w:rsid w:val="003062B1"/>
    <w:rsid w:val="0033396D"/>
    <w:rsid w:val="00336871"/>
    <w:rsid w:val="00336990"/>
    <w:rsid w:val="00342752"/>
    <w:rsid w:val="00342DB3"/>
    <w:rsid w:val="00350D74"/>
    <w:rsid w:val="003607F4"/>
    <w:rsid w:val="00360903"/>
    <w:rsid w:val="00361172"/>
    <w:rsid w:val="003656D6"/>
    <w:rsid w:val="00365CD6"/>
    <w:rsid w:val="00366178"/>
    <w:rsid w:val="00377D49"/>
    <w:rsid w:val="00393CDA"/>
    <w:rsid w:val="0039410B"/>
    <w:rsid w:val="003947CA"/>
    <w:rsid w:val="00396832"/>
    <w:rsid w:val="003C5412"/>
    <w:rsid w:val="003C7D9F"/>
    <w:rsid w:val="003D4D6A"/>
    <w:rsid w:val="003E06E8"/>
    <w:rsid w:val="004123CB"/>
    <w:rsid w:val="00426996"/>
    <w:rsid w:val="0042738E"/>
    <w:rsid w:val="00435559"/>
    <w:rsid w:val="004368EE"/>
    <w:rsid w:val="00440CF4"/>
    <w:rsid w:val="004415C6"/>
    <w:rsid w:val="00442254"/>
    <w:rsid w:val="0046085E"/>
    <w:rsid w:val="004673DF"/>
    <w:rsid w:val="00471BCA"/>
    <w:rsid w:val="00486003"/>
    <w:rsid w:val="00486C0B"/>
    <w:rsid w:val="004B5AC8"/>
    <w:rsid w:val="004E13CF"/>
    <w:rsid w:val="004E2F10"/>
    <w:rsid w:val="004E64B4"/>
    <w:rsid w:val="004F1F28"/>
    <w:rsid w:val="004F7975"/>
    <w:rsid w:val="00500CB3"/>
    <w:rsid w:val="00505068"/>
    <w:rsid w:val="00512556"/>
    <w:rsid w:val="00515FD9"/>
    <w:rsid w:val="005172C6"/>
    <w:rsid w:val="00520C63"/>
    <w:rsid w:val="00523241"/>
    <w:rsid w:val="00525024"/>
    <w:rsid w:val="005346FA"/>
    <w:rsid w:val="00535E12"/>
    <w:rsid w:val="00540F4E"/>
    <w:rsid w:val="00561181"/>
    <w:rsid w:val="00566923"/>
    <w:rsid w:val="0057738F"/>
    <w:rsid w:val="005B545C"/>
    <w:rsid w:val="005B7047"/>
    <w:rsid w:val="005D3502"/>
    <w:rsid w:val="005D6419"/>
    <w:rsid w:val="005E0435"/>
    <w:rsid w:val="005E45FF"/>
    <w:rsid w:val="005F34C4"/>
    <w:rsid w:val="00607576"/>
    <w:rsid w:val="006228B5"/>
    <w:rsid w:val="006316ED"/>
    <w:rsid w:val="006578A2"/>
    <w:rsid w:val="006652B0"/>
    <w:rsid w:val="0066634C"/>
    <w:rsid w:val="00671133"/>
    <w:rsid w:val="006726C2"/>
    <w:rsid w:val="00681752"/>
    <w:rsid w:val="00691A4C"/>
    <w:rsid w:val="00697B9A"/>
    <w:rsid w:val="006B1C6F"/>
    <w:rsid w:val="006B6BB5"/>
    <w:rsid w:val="006D2A0F"/>
    <w:rsid w:val="006E1BCE"/>
    <w:rsid w:val="006F36F5"/>
    <w:rsid w:val="007030D7"/>
    <w:rsid w:val="00706753"/>
    <w:rsid w:val="00721F6A"/>
    <w:rsid w:val="007224AC"/>
    <w:rsid w:val="007241BB"/>
    <w:rsid w:val="00756024"/>
    <w:rsid w:val="00762151"/>
    <w:rsid w:val="00767C8B"/>
    <w:rsid w:val="007716AA"/>
    <w:rsid w:val="00774726"/>
    <w:rsid w:val="00795C65"/>
    <w:rsid w:val="007A3839"/>
    <w:rsid w:val="007A52BF"/>
    <w:rsid w:val="007E1069"/>
    <w:rsid w:val="007F4483"/>
    <w:rsid w:val="00803FEE"/>
    <w:rsid w:val="0080435E"/>
    <w:rsid w:val="008071B0"/>
    <w:rsid w:val="00825A11"/>
    <w:rsid w:val="0082631A"/>
    <w:rsid w:val="008376E9"/>
    <w:rsid w:val="00873F9C"/>
    <w:rsid w:val="00880054"/>
    <w:rsid w:val="008871F7"/>
    <w:rsid w:val="008A450F"/>
    <w:rsid w:val="008A598F"/>
    <w:rsid w:val="008E4230"/>
    <w:rsid w:val="008F04CE"/>
    <w:rsid w:val="008F2600"/>
    <w:rsid w:val="008F56C7"/>
    <w:rsid w:val="008F7E7F"/>
    <w:rsid w:val="00913D99"/>
    <w:rsid w:val="00916DF8"/>
    <w:rsid w:val="00917656"/>
    <w:rsid w:val="009266E1"/>
    <w:rsid w:val="009331E8"/>
    <w:rsid w:val="00936FA9"/>
    <w:rsid w:val="00941774"/>
    <w:rsid w:val="00941A9B"/>
    <w:rsid w:val="00952CBD"/>
    <w:rsid w:val="00967705"/>
    <w:rsid w:val="009941D9"/>
    <w:rsid w:val="00994247"/>
    <w:rsid w:val="009A2CD6"/>
    <w:rsid w:val="009A3095"/>
    <w:rsid w:val="009A69B0"/>
    <w:rsid w:val="009B4E64"/>
    <w:rsid w:val="009D7FF3"/>
    <w:rsid w:val="009F4BA5"/>
    <w:rsid w:val="00A016AB"/>
    <w:rsid w:val="00A125A0"/>
    <w:rsid w:val="00A23C20"/>
    <w:rsid w:val="00A24271"/>
    <w:rsid w:val="00A32E1F"/>
    <w:rsid w:val="00A35939"/>
    <w:rsid w:val="00A41761"/>
    <w:rsid w:val="00A4275D"/>
    <w:rsid w:val="00A548A1"/>
    <w:rsid w:val="00A6491D"/>
    <w:rsid w:val="00A728C0"/>
    <w:rsid w:val="00A74665"/>
    <w:rsid w:val="00A751AF"/>
    <w:rsid w:val="00A877B5"/>
    <w:rsid w:val="00A94F7C"/>
    <w:rsid w:val="00AA35D3"/>
    <w:rsid w:val="00AB2272"/>
    <w:rsid w:val="00AB67B6"/>
    <w:rsid w:val="00AC3F48"/>
    <w:rsid w:val="00AD3719"/>
    <w:rsid w:val="00AD63AA"/>
    <w:rsid w:val="00AE2E20"/>
    <w:rsid w:val="00AF1645"/>
    <w:rsid w:val="00B01F88"/>
    <w:rsid w:val="00B03AD1"/>
    <w:rsid w:val="00B144E6"/>
    <w:rsid w:val="00B1657C"/>
    <w:rsid w:val="00B20567"/>
    <w:rsid w:val="00B21B89"/>
    <w:rsid w:val="00B22FAC"/>
    <w:rsid w:val="00B24190"/>
    <w:rsid w:val="00B3221D"/>
    <w:rsid w:val="00B326F6"/>
    <w:rsid w:val="00B579B6"/>
    <w:rsid w:val="00B57C73"/>
    <w:rsid w:val="00B6743E"/>
    <w:rsid w:val="00BA41C2"/>
    <w:rsid w:val="00BA51F4"/>
    <w:rsid w:val="00BC00A1"/>
    <w:rsid w:val="00BD7507"/>
    <w:rsid w:val="00BE51FB"/>
    <w:rsid w:val="00BF6DC5"/>
    <w:rsid w:val="00C20BC3"/>
    <w:rsid w:val="00C304EE"/>
    <w:rsid w:val="00C3627A"/>
    <w:rsid w:val="00C42824"/>
    <w:rsid w:val="00C60290"/>
    <w:rsid w:val="00C700AF"/>
    <w:rsid w:val="00C7674A"/>
    <w:rsid w:val="00C97291"/>
    <w:rsid w:val="00CA2868"/>
    <w:rsid w:val="00CC774B"/>
    <w:rsid w:val="00CD1887"/>
    <w:rsid w:val="00CE1273"/>
    <w:rsid w:val="00CE484C"/>
    <w:rsid w:val="00CE52D3"/>
    <w:rsid w:val="00CF13DB"/>
    <w:rsid w:val="00D040B7"/>
    <w:rsid w:val="00D04A07"/>
    <w:rsid w:val="00D063DF"/>
    <w:rsid w:val="00D12CE8"/>
    <w:rsid w:val="00D14733"/>
    <w:rsid w:val="00D200A3"/>
    <w:rsid w:val="00D42AD0"/>
    <w:rsid w:val="00D560EB"/>
    <w:rsid w:val="00D56E86"/>
    <w:rsid w:val="00D57112"/>
    <w:rsid w:val="00D6349A"/>
    <w:rsid w:val="00D64722"/>
    <w:rsid w:val="00D800D1"/>
    <w:rsid w:val="00D96AD6"/>
    <w:rsid w:val="00D96FDA"/>
    <w:rsid w:val="00DA0247"/>
    <w:rsid w:val="00DA4F97"/>
    <w:rsid w:val="00DB1FD4"/>
    <w:rsid w:val="00DB51B0"/>
    <w:rsid w:val="00DC1F03"/>
    <w:rsid w:val="00DD2A03"/>
    <w:rsid w:val="00DE6DE0"/>
    <w:rsid w:val="00DF6C8B"/>
    <w:rsid w:val="00DF7118"/>
    <w:rsid w:val="00E023C3"/>
    <w:rsid w:val="00E04735"/>
    <w:rsid w:val="00E10F3A"/>
    <w:rsid w:val="00E3080F"/>
    <w:rsid w:val="00E321F1"/>
    <w:rsid w:val="00E32D09"/>
    <w:rsid w:val="00E36C56"/>
    <w:rsid w:val="00E41F0D"/>
    <w:rsid w:val="00E705F4"/>
    <w:rsid w:val="00E91861"/>
    <w:rsid w:val="00EA32B8"/>
    <w:rsid w:val="00EB2B3A"/>
    <w:rsid w:val="00ED3959"/>
    <w:rsid w:val="00EE57DF"/>
    <w:rsid w:val="00EF5F52"/>
    <w:rsid w:val="00F06A95"/>
    <w:rsid w:val="00F154E8"/>
    <w:rsid w:val="00F26405"/>
    <w:rsid w:val="00F30873"/>
    <w:rsid w:val="00F340C6"/>
    <w:rsid w:val="00F36164"/>
    <w:rsid w:val="00F37AE1"/>
    <w:rsid w:val="00F473FC"/>
    <w:rsid w:val="00F51DFB"/>
    <w:rsid w:val="00F53B15"/>
    <w:rsid w:val="00F624D9"/>
    <w:rsid w:val="00F666AC"/>
    <w:rsid w:val="00F70D71"/>
    <w:rsid w:val="00F9112F"/>
    <w:rsid w:val="00F97293"/>
    <w:rsid w:val="00FB0898"/>
    <w:rsid w:val="00FB2112"/>
    <w:rsid w:val="00FB7A2B"/>
    <w:rsid w:val="00FC1DFA"/>
    <w:rsid w:val="00FC4B96"/>
    <w:rsid w:val="00FD64D2"/>
    <w:rsid w:val="00FE5204"/>
    <w:rsid w:val="00FF025D"/>
    <w:rsid w:val="00FF3462"/>
    <w:rsid w:val="00FF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C7A51"/>
  <w15:chartTrackingRefBased/>
  <w15:docId w15:val="{3A69B924-A0E9-CB41-8609-909D4FA01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2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52BF"/>
    <w:pPr>
      <w:tabs>
        <w:tab w:val="center" w:pos="4513"/>
        <w:tab w:val="right" w:pos="9026"/>
      </w:tabs>
    </w:pPr>
  </w:style>
  <w:style w:type="character" w:customStyle="1" w:styleId="HeaderChar">
    <w:name w:val="Header Char"/>
    <w:basedOn w:val="DefaultParagraphFont"/>
    <w:link w:val="Header"/>
    <w:uiPriority w:val="99"/>
    <w:rsid w:val="007A52BF"/>
  </w:style>
  <w:style w:type="paragraph" w:styleId="Footer">
    <w:name w:val="footer"/>
    <w:basedOn w:val="Normal"/>
    <w:link w:val="FooterChar"/>
    <w:uiPriority w:val="99"/>
    <w:unhideWhenUsed/>
    <w:rsid w:val="007A52BF"/>
    <w:pPr>
      <w:tabs>
        <w:tab w:val="center" w:pos="4513"/>
        <w:tab w:val="right" w:pos="9026"/>
      </w:tabs>
    </w:pPr>
  </w:style>
  <w:style w:type="character" w:customStyle="1" w:styleId="FooterChar">
    <w:name w:val="Footer Char"/>
    <w:basedOn w:val="DefaultParagraphFont"/>
    <w:link w:val="Footer"/>
    <w:uiPriority w:val="99"/>
    <w:rsid w:val="007A52BF"/>
  </w:style>
  <w:style w:type="character" w:styleId="PageNumber">
    <w:name w:val="page number"/>
    <w:basedOn w:val="DefaultParagraphFont"/>
    <w:uiPriority w:val="99"/>
    <w:semiHidden/>
    <w:unhideWhenUsed/>
    <w:rsid w:val="007A52BF"/>
  </w:style>
  <w:style w:type="character" w:styleId="Hyperlink">
    <w:name w:val="Hyperlink"/>
    <w:basedOn w:val="DefaultParagraphFont"/>
    <w:uiPriority w:val="99"/>
    <w:unhideWhenUsed/>
    <w:rsid w:val="007716AA"/>
    <w:rPr>
      <w:color w:val="0563C1" w:themeColor="hyperlink"/>
      <w:u w:val="single"/>
    </w:rPr>
  </w:style>
  <w:style w:type="character" w:styleId="UnresolvedMention">
    <w:name w:val="Unresolved Mention"/>
    <w:basedOn w:val="DefaultParagraphFont"/>
    <w:uiPriority w:val="99"/>
    <w:semiHidden/>
    <w:unhideWhenUsed/>
    <w:rsid w:val="007716AA"/>
    <w:rPr>
      <w:color w:val="605E5C"/>
      <w:shd w:val="clear" w:color="auto" w:fill="E1DFDD"/>
    </w:rPr>
  </w:style>
  <w:style w:type="paragraph" w:customStyle="1" w:styleId="AssignBody">
    <w:name w:val="AssignBody"/>
    <w:basedOn w:val="Normal"/>
    <w:link w:val="AssignBodyChar"/>
    <w:qFormat/>
    <w:rsid w:val="00D12CE8"/>
    <w:pPr>
      <w:spacing w:line="360" w:lineRule="auto"/>
    </w:pPr>
    <w:rPr>
      <w:rFonts w:ascii="Arial" w:hAnsi="Arial"/>
      <w:sz w:val="22"/>
      <w:szCs w:val="22"/>
    </w:rPr>
  </w:style>
  <w:style w:type="character" w:customStyle="1" w:styleId="AssignBodyChar">
    <w:name w:val="AssignBody Char"/>
    <w:basedOn w:val="DefaultParagraphFont"/>
    <w:link w:val="AssignBody"/>
    <w:rsid w:val="00D12CE8"/>
    <w:rPr>
      <w:rFonts w:ascii="Arial" w:hAnsi="Arial"/>
      <w:sz w:val="22"/>
      <w:szCs w:val="22"/>
    </w:rPr>
  </w:style>
  <w:style w:type="table" w:styleId="TableGrid">
    <w:name w:val="Table Grid"/>
    <w:basedOn w:val="TableNormal"/>
    <w:uiPriority w:val="39"/>
    <w:rsid w:val="00D12CE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77B5"/>
    <w:pPr>
      <w:ind w:left="720"/>
      <w:contextualSpacing/>
    </w:pPr>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ED3959"/>
    <w:rPr>
      <w:color w:val="954F72" w:themeColor="followedHyperlink"/>
      <w:u w:val="single"/>
    </w:rPr>
  </w:style>
  <w:style w:type="paragraph" w:styleId="NormalWeb">
    <w:name w:val="Normal (Web)"/>
    <w:basedOn w:val="Normal"/>
    <w:uiPriority w:val="99"/>
    <w:semiHidden/>
    <w:unhideWhenUsed/>
    <w:rsid w:val="00AE2E20"/>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471BCA"/>
    <w:rPr>
      <w:sz w:val="16"/>
      <w:szCs w:val="16"/>
    </w:rPr>
  </w:style>
  <w:style w:type="paragraph" w:styleId="CommentText">
    <w:name w:val="annotation text"/>
    <w:basedOn w:val="Normal"/>
    <w:link w:val="CommentTextChar"/>
    <w:uiPriority w:val="99"/>
    <w:semiHidden/>
    <w:unhideWhenUsed/>
    <w:rsid w:val="00471BCA"/>
    <w:rPr>
      <w:sz w:val="20"/>
      <w:szCs w:val="20"/>
    </w:rPr>
  </w:style>
  <w:style w:type="character" w:customStyle="1" w:styleId="CommentTextChar">
    <w:name w:val="Comment Text Char"/>
    <w:basedOn w:val="DefaultParagraphFont"/>
    <w:link w:val="CommentText"/>
    <w:uiPriority w:val="99"/>
    <w:semiHidden/>
    <w:rsid w:val="00471BCA"/>
    <w:rPr>
      <w:sz w:val="20"/>
      <w:szCs w:val="20"/>
    </w:rPr>
  </w:style>
  <w:style w:type="paragraph" w:styleId="CommentSubject">
    <w:name w:val="annotation subject"/>
    <w:basedOn w:val="CommentText"/>
    <w:next w:val="CommentText"/>
    <w:link w:val="CommentSubjectChar"/>
    <w:uiPriority w:val="99"/>
    <w:semiHidden/>
    <w:unhideWhenUsed/>
    <w:rsid w:val="00471BCA"/>
    <w:rPr>
      <w:b/>
      <w:bCs/>
    </w:rPr>
  </w:style>
  <w:style w:type="character" w:customStyle="1" w:styleId="CommentSubjectChar">
    <w:name w:val="Comment Subject Char"/>
    <w:basedOn w:val="CommentTextChar"/>
    <w:link w:val="CommentSubject"/>
    <w:uiPriority w:val="99"/>
    <w:semiHidden/>
    <w:rsid w:val="00471BC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272304">
      <w:bodyDiv w:val="1"/>
      <w:marLeft w:val="0"/>
      <w:marRight w:val="0"/>
      <w:marTop w:val="0"/>
      <w:marBottom w:val="0"/>
      <w:divBdr>
        <w:top w:val="none" w:sz="0" w:space="0" w:color="auto"/>
        <w:left w:val="none" w:sz="0" w:space="0" w:color="auto"/>
        <w:bottom w:val="none" w:sz="0" w:space="0" w:color="auto"/>
        <w:right w:val="none" w:sz="0" w:space="0" w:color="auto"/>
      </w:divBdr>
      <w:divsChild>
        <w:div w:id="2024739510">
          <w:marLeft w:val="0"/>
          <w:marRight w:val="0"/>
          <w:marTop w:val="0"/>
          <w:marBottom w:val="0"/>
          <w:divBdr>
            <w:top w:val="none" w:sz="0" w:space="0" w:color="auto"/>
            <w:left w:val="none" w:sz="0" w:space="0" w:color="auto"/>
            <w:bottom w:val="none" w:sz="0" w:space="0" w:color="auto"/>
            <w:right w:val="none" w:sz="0" w:space="0" w:color="auto"/>
          </w:divBdr>
          <w:divsChild>
            <w:div w:id="1091388661">
              <w:marLeft w:val="0"/>
              <w:marRight w:val="0"/>
              <w:marTop w:val="0"/>
              <w:marBottom w:val="0"/>
              <w:divBdr>
                <w:top w:val="none" w:sz="0" w:space="0" w:color="auto"/>
                <w:left w:val="none" w:sz="0" w:space="0" w:color="auto"/>
                <w:bottom w:val="none" w:sz="0" w:space="0" w:color="auto"/>
                <w:right w:val="none" w:sz="0" w:space="0" w:color="auto"/>
              </w:divBdr>
              <w:divsChild>
                <w:div w:id="181987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557417">
      <w:bodyDiv w:val="1"/>
      <w:marLeft w:val="0"/>
      <w:marRight w:val="0"/>
      <w:marTop w:val="0"/>
      <w:marBottom w:val="0"/>
      <w:divBdr>
        <w:top w:val="none" w:sz="0" w:space="0" w:color="auto"/>
        <w:left w:val="none" w:sz="0" w:space="0" w:color="auto"/>
        <w:bottom w:val="none" w:sz="0" w:space="0" w:color="auto"/>
        <w:right w:val="none" w:sz="0" w:space="0" w:color="auto"/>
      </w:divBdr>
      <w:divsChild>
        <w:div w:id="785586990">
          <w:marLeft w:val="0"/>
          <w:marRight w:val="0"/>
          <w:marTop w:val="0"/>
          <w:marBottom w:val="0"/>
          <w:divBdr>
            <w:top w:val="none" w:sz="0" w:space="0" w:color="auto"/>
            <w:left w:val="none" w:sz="0" w:space="0" w:color="auto"/>
            <w:bottom w:val="none" w:sz="0" w:space="0" w:color="auto"/>
            <w:right w:val="none" w:sz="0" w:space="0" w:color="auto"/>
          </w:divBdr>
          <w:divsChild>
            <w:div w:id="459422372">
              <w:marLeft w:val="0"/>
              <w:marRight w:val="0"/>
              <w:marTop w:val="0"/>
              <w:marBottom w:val="0"/>
              <w:divBdr>
                <w:top w:val="none" w:sz="0" w:space="0" w:color="auto"/>
                <w:left w:val="none" w:sz="0" w:space="0" w:color="auto"/>
                <w:bottom w:val="none" w:sz="0" w:space="0" w:color="auto"/>
                <w:right w:val="none" w:sz="0" w:space="0" w:color="auto"/>
              </w:divBdr>
              <w:divsChild>
                <w:div w:id="65969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health-and-well-being/descriptions-of-learning/" TargetMode="External"/><Relationship Id="rId13" Type="http://schemas.openxmlformats.org/officeDocument/2006/relationships/hyperlink" Target="https://www.tandfonline.com/doi/full/10.1080/00131881.2016.1200255" TargetMode="External"/><Relationship Id="rId18" Type="http://schemas.openxmlformats.org/officeDocument/2006/relationships/hyperlink" Target="https://d1wqtxts1xzle7.cloudfront.net/44165922/bronfenbrenners_ecological-with-cover-page-v2.pdf?Expires=1667575846&amp;Signature=BKWIkqqsW4C-hyoxHPmQGfVyLcRYsZIKubf9v4Eq3Be9vOBH7V49XuVRaVg8ygFEetmc~IVPar09AEIdOJWauAR8DZ5u0mKz~hOEj7fQgkfDfpCpGtfwywYGiGlhnzahivW1DDanpPvgwdLaEbyQRY6Er~NqIvGf~gdqtZ~wgXT1MbDyq8jBg0VM5TdOXtWh4gbWXK3DqSuPtjyo5x6-t3ieLP-rwh1m8EU7K-BcS1scE1IgUG22ZoRIOFDVK5mOJz9YBzId7PoYNWKoZGFUnMNMoLRCG2LjMpAgo-si6IUxmB69Oue99W-GgAk9jn1JtIUPtPMfMir8xHITUW4kZQ__&amp;Key-Pair-Id=APKAJLOHF5GGSLRBV4ZA" TargetMode="External"/><Relationship Id="rId26" Type="http://schemas.openxmlformats.org/officeDocument/2006/relationships/hyperlink" Target="https://hwb.gov.wales/api/storage/932d8940-56f5-4660-aa85-afb4e87560a9/an-introduction-to-the-professional-standards-for-teaching-and-leadership.pdf" TargetMode="External"/><Relationship Id="rId3" Type="http://schemas.openxmlformats.org/officeDocument/2006/relationships/settings" Target="settings.xml"/><Relationship Id="rId21" Type="http://schemas.openxmlformats.org/officeDocument/2006/relationships/hyperlink" Target="https://bcuhb.nhs.wales/services/hospital-services/neurodevelopmental/documents/visual-timetable/" TargetMode="External"/><Relationship Id="rId7" Type="http://schemas.openxmlformats.org/officeDocument/2006/relationships/image" Target="media/image1.png"/><Relationship Id="rId12" Type="http://schemas.openxmlformats.org/officeDocument/2006/relationships/hyperlink" Target="https://www.tandfonline.com/doi/abs/10.1300/J288v01n04_02" TargetMode="External"/><Relationship Id="rId17" Type="http://schemas.openxmlformats.org/officeDocument/2006/relationships/hyperlink" Target="https://www.simplypsychology.org/Bronfenbrenner.html" TargetMode="External"/><Relationship Id="rId25" Type="http://schemas.openxmlformats.org/officeDocument/2006/relationships/hyperlink" Target="https://flearningstudio.com/concerns-about-using-visual-aids-in-education/" TargetMode="External"/><Relationship Id="rId2" Type="http://schemas.openxmlformats.org/officeDocument/2006/relationships/styles" Target="styles.xml"/><Relationship Id="rId16" Type="http://schemas.openxmlformats.org/officeDocument/2006/relationships/hyperlink" Target="https://www.additudemag.com/disruptive-behavior-solutions-classroom-home/" TargetMode="External"/><Relationship Id="rId20" Type="http://schemas.openxmlformats.org/officeDocument/2006/relationships/hyperlink" Target="https://doi.org/10.1007/s10826-011-9457-0"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c.bmj.com/content/90/suppl_1/i2.short" TargetMode="External"/><Relationship Id="rId24" Type="http://schemas.openxmlformats.org/officeDocument/2006/relationships/hyperlink" Target="https://36clues.com/advantages-disadvantages-of-playing-board-game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search-information.bris.ac.uk/en/publications/supporting-learning-in-the-transition-from-primary-to-secondary-s" TargetMode="External"/><Relationship Id="rId23" Type="http://schemas.openxmlformats.org/officeDocument/2006/relationships/hyperlink" Target="https://journals.sagepub.com/doi/epdf/10.1177/1046878109333793" TargetMode="External"/><Relationship Id="rId28" Type="http://schemas.openxmlformats.org/officeDocument/2006/relationships/header" Target="header1.xml"/><Relationship Id="rId10" Type="http://schemas.openxmlformats.org/officeDocument/2006/relationships/hyperlink" Target="https://www.simplypsychology.org/bandura.html" TargetMode="External"/><Relationship Id="rId19" Type="http://schemas.openxmlformats.org/officeDocument/2006/relationships/hyperlink" Target="https://www.simplypsychology.org/bruner.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wb.gov.wales/curriculum-for-wales/health-and-well-being/descriptions-of-learning/" TargetMode="External"/><Relationship Id="rId14" Type="http://schemas.openxmlformats.org/officeDocument/2006/relationships/hyperlink" Target="https://www.tandfonline.com/doi/full/10.1080/00131881.2016.1200255" TargetMode="External"/><Relationship Id="rId22" Type="http://schemas.openxmlformats.org/officeDocument/2006/relationships/hyperlink" Target="https://bcuhb.nhs.wales/services/hospital-services/neurodevelopmental/documents/building-predictability-and-managing-change/" TargetMode="External"/><Relationship Id="rId27" Type="http://schemas.openxmlformats.org/officeDocument/2006/relationships/image" Target="media/image2.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817</TotalTime>
  <Pages>23</Pages>
  <Words>6313</Words>
  <Characters>35985</Characters>
  <Application>Microsoft Office Word</Application>
  <DocSecurity>0</DocSecurity>
  <Lines>299</Lines>
  <Paragraphs>84</Paragraphs>
  <ScaleCrop>false</ScaleCrop>
  <Company/>
  <LinksUpToDate>false</LinksUpToDate>
  <CharactersWithSpaces>42214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dc:creator>
  <cp:keywords/>
  <dc:description/>
  <cp:lastModifiedBy>Emma Davies</cp:lastModifiedBy>
  <cp:revision>304</cp:revision>
  <dcterms:created xsi:type="dcterms:W3CDTF">2022-10-25T09:08:00Z</dcterms:created>
  <dcterms:modified xsi:type="dcterms:W3CDTF">2022-11-06T16:03:00Z</dcterms:modified>
</cp:coreProperties>
</file>