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olor w:val="4472C4" w:themeColor="accent1"/>
        </w:rPr>
        <w:id w:val="-185678130"/>
        <w:docPartObj>
          <w:docPartGallery w:val="Cover Pages"/>
          <w:docPartUnique/>
        </w:docPartObj>
      </w:sdtPr>
      <w:sdtEndPr>
        <w:rPr>
          <w:color w:val="404040" w:themeColor="text1" w:themeTint="BF"/>
          <w:sz w:val="36"/>
          <w:szCs w:val="36"/>
        </w:rPr>
      </w:sdtEndPr>
      <w:sdtContent>
        <w:p w14:paraId="570A6162" w14:textId="46350118" w:rsidR="003B28DC" w:rsidRDefault="003B28DC">
          <w:pPr>
            <w:pStyle w:val="NoSpacing"/>
            <w:spacing w:before="1540" w:after="240"/>
            <w:jc w:val="center"/>
            <w:rPr>
              <w:color w:val="4472C4" w:themeColor="accent1"/>
            </w:rPr>
          </w:pPr>
          <w:r>
            <w:rPr>
              <w:noProof/>
              <w:color w:val="4472C4" w:themeColor="accent1"/>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DFD7B7DF1B241E5B95475FA17EE4BB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446D427" w14:textId="638E85E0" w:rsidR="003B28DC" w:rsidRDefault="00AB19B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Professional career development - Reflective report</w:t>
              </w:r>
            </w:p>
          </w:sdtContent>
        </w:sdt>
        <w:sdt>
          <w:sdtPr>
            <w:rPr>
              <w:color w:val="4472C4" w:themeColor="accent1"/>
              <w:sz w:val="28"/>
              <w:szCs w:val="28"/>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EndPr/>
          <w:sdtContent>
            <w:p w14:paraId="6C45B70E" w14:textId="176ACAC3" w:rsidR="003B28DC" w:rsidRDefault="00AB19B4">
              <w:pPr>
                <w:pStyle w:val="NoSpacing"/>
                <w:jc w:val="center"/>
                <w:rPr>
                  <w:color w:val="4472C4" w:themeColor="accent1"/>
                  <w:sz w:val="28"/>
                  <w:szCs w:val="28"/>
                </w:rPr>
              </w:pPr>
              <w:r>
                <w:rPr>
                  <w:color w:val="4472C4" w:themeColor="accent1"/>
                  <w:sz w:val="28"/>
                  <w:szCs w:val="28"/>
                </w:rPr>
                <w:t>BMSW4005 Professional Career Development Assessment 1</w:t>
              </w:r>
            </w:p>
          </w:sdtContent>
        </w:sdt>
        <w:p w14:paraId="498C7A96" w14:textId="77777777" w:rsidR="003B28DC" w:rsidRDefault="003B28D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F847B7F" wp14:editId="78829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24BF2A77" w:rsidR="00DA065F" w:rsidRDefault="00DA065F">
                                    <w:pPr>
                                      <w:pStyle w:val="NoSpacing"/>
                                      <w:spacing w:after="40"/>
                                      <w:jc w:val="center"/>
                                      <w:rPr>
                                        <w:caps/>
                                        <w:color w:val="4472C4" w:themeColor="accent1"/>
                                        <w:sz w:val="28"/>
                                        <w:szCs w:val="28"/>
                                      </w:rPr>
                                    </w:pPr>
                                    <w:r>
                                      <w:rPr>
                                        <w:caps/>
                                        <w:color w:val="4472C4" w:themeColor="accent1"/>
                                        <w:sz w:val="28"/>
                                        <w:szCs w:val="28"/>
                                      </w:rPr>
                                      <w:t>Iulian c. tampau</w:t>
                                    </w:r>
                                  </w:p>
                                </w:sdtContent>
                              </w:sdt>
                              <w:p w14:paraId="08FE0F8F" w14:textId="2B87A76C" w:rsidR="00DA065F" w:rsidRDefault="006B212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A065F">
                                      <w:rPr>
                                        <w:caps/>
                                        <w:color w:val="4472C4" w:themeColor="accent1"/>
                                      </w:rPr>
                                      <w:t>1904938</w:t>
                                    </w:r>
                                  </w:sdtContent>
                                </w:sdt>
                              </w:p>
                              <w:p w14:paraId="15A7879D" w14:textId="4C9A2AF7" w:rsidR="00DA065F" w:rsidRDefault="006B212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A065F">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847B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A34DC8D" w14:textId="24BF2A77" w:rsidR="00DA065F" w:rsidRDefault="00DA065F">
                              <w:pPr>
                                <w:pStyle w:val="NoSpacing"/>
                                <w:spacing w:after="40"/>
                                <w:jc w:val="center"/>
                                <w:rPr>
                                  <w:caps/>
                                  <w:color w:val="4472C4" w:themeColor="accent1"/>
                                  <w:sz w:val="28"/>
                                  <w:szCs w:val="28"/>
                                </w:rPr>
                              </w:pPr>
                              <w:r>
                                <w:rPr>
                                  <w:caps/>
                                  <w:color w:val="4472C4" w:themeColor="accent1"/>
                                  <w:sz w:val="28"/>
                                  <w:szCs w:val="28"/>
                                </w:rPr>
                                <w:t>Iulian c. tampau</w:t>
                              </w:r>
                            </w:p>
                          </w:sdtContent>
                        </w:sdt>
                        <w:p w14:paraId="08FE0F8F" w14:textId="2B87A76C" w:rsidR="00DA065F" w:rsidRDefault="00DA065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1904938</w:t>
                              </w:r>
                            </w:sdtContent>
                          </w:sdt>
                        </w:p>
                        <w:p w14:paraId="15A7879D" w14:textId="4C9A2AF7" w:rsidR="00DA065F" w:rsidRDefault="00DA065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4AFF09A" wp14:editId="2CAE2E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7676CA1F" w:rsidR="003B28DC" w:rsidRDefault="003B28DC">
          <w:pPr>
            <w:rPr>
              <w:color w:val="404040" w:themeColor="text1" w:themeTint="BF"/>
              <w:sz w:val="36"/>
              <w:szCs w:val="36"/>
            </w:rPr>
          </w:pPr>
          <w:r>
            <w:rPr>
              <w:color w:val="404040" w:themeColor="text1" w:themeTint="BF"/>
              <w:sz w:val="36"/>
              <w:szCs w:val="36"/>
            </w:rPr>
            <w:br w:type="page"/>
          </w:r>
        </w:p>
      </w:sdtContent>
    </w:sdt>
    <w:sdt>
      <w:sdtPr>
        <w:rPr>
          <w:rFonts w:asciiTheme="minorHAnsi" w:eastAsiaTheme="minorHAnsi" w:hAnsiTheme="minorHAnsi" w:cstheme="minorBidi"/>
          <w:color w:val="auto"/>
          <w:sz w:val="22"/>
          <w:szCs w:val="22"/>
        </w:rPr>
        <w:id w:val="-584074237"/>
        <w:docPartObj>
          <w:docPartGallery w:val="Table of Contents"/>
          <w:docPartUnique/>
        </w:docPartObj>
      </w:sdtPr>
      <w:sdtEndPr>
        <w:rPr>
          <w:b/>
          <w:bCs/>
          <w:noProof/>
        </w:rPr>
      </w:sdtEndPr>
      <w:sdtContent>
        <w:p w14:paraId="1BF54294" w14:textId="060ED558" w:rsidR="00CA0393" w:rsidRDefault="00CA0393">
          <w:pPr>
            <w:pStyle w:val="TOCHeading"/>
          </w:pPr>
          <w:r>
            <w:t>Contents</w:t>
          </w:r>
        </w:p>
        <w:p w14:paraId="416C7387" w14:textId="09AB864B" w:rsidR="00AB19B4" w:rsidRDefault="00CA0393">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4703508" w:history="1">
            <w:r w:rsidR="00AB19B4" w:rsidRPr="00156A8F">
              <w:rPr>
                <w:rStyle w:val="Hyperlink"/>
                <w:noProof/>
              </w:rPr>
              <w:t>Introduction</w:t>
            </w:r>
            <w:r w:rsidR="00AB19B4">
              <w:rPr>
                <w:noProof/>
                <w:webHidden/>
              </w:rPr>
              <w:tab/>
            </w:r>
            <w:r w:rsidR="00AB19B4">
              <w:rPr>
                <w:noProof/>
                <w:webHidden/>
              </w:rPr>
              <w:fldChar w:fldCharType="begin"/>
            </w:r>
            <w:r w:rsidR="00AB19B4">
              <w:rPr>
                <w:noProof/>
                <w:webHidden/>
              </w:rPr>
              <w:instrText xml:space="preserve"> PAGEREF _Toc24703508 \h </w:instrText>
            </w:r>
            <w:r w:rsidR="00AB19B4">
              <w:rPr>
                <w:noProof/>
                <w:webHidden/>
              </w:rPr>
            </w:r>
            <w:r w:rsidR="00AB19B4">
              <w:rPr>
                <w:noProof/>
                <w:webHidden/>
              </w:rPr>
              <w:fldChar w:fldCharType="separate"/>
            </w:r>
            <w:r w:rsidR="00AB19B4">
              <w:rPr>
                <w:noProof/>
                <w:webHidden/>
              </w:rPr>
              <w:t>2</w:t>
            </w:r>
            <w:r w:rsidR="00AB19B4">
              <w:rPr>
                <w:noProof/>
                <w:webHidden/>
              </w:rPr>
              <w:fldChar w:fldCharType="end"/>
            </w:r>
          </w:hyperlink>
        </w:p>
        <w:p w14:paraId="7898EA31" w14:textId="48BFECC9" w:rsidR="00AB19B4" w:rsidRDefault="006B2123">
          <w:pPr>
            <w:pStyle w:val="TOC1"/>
            <w:tabs>
              <w:tab w:val="right" w:leader="dot" w:pos="9016"/>
            </w:tabs>
            <w:rPr>
              <w:rFonts w:eastAsiaTheme="minorEastAsia"/>
              <w:noProof/>
            </w:rPr>
          </w:pPr>
          <w:hyperlink w:anchor="_Toc24703509" w:history="1">
            <w:r w:rsidR="00AB19B4" w:rsidRPr="00156A8F">
              <w:rPr>
                <w:rStyle w:val="Hyperlink"/>
                <w:noProof/>
              </w:rPr>
              <w:t>Main findings</w:t>
            </w:r>
            <w:r w:rsidR="00AB19B4">
              <w:rPr>
                <w:noProof/>
                <w:webHidden/>
              </w:rPr>
              <w:tab/>
            </w:r>
            <w:r w:rsidR="00AB19B4">
              <w:rPr>
                <w:noProof/>
                <w:webHidden/>
              </w:rPr>
              <w:fldChar w:fldCharType="begin"/>
            </w:r>
            <w:r w:rsidR="00AB19B4">
              <w:rPr>
                <w:noProof/>
                <w:webHidden/>
              </w:rPr>
              <w:instrText xml:space="preserve"> PAGEREF _Toc24703509 \h </w:instrText>
            </w:r>
            <w:r w:rsidR="00AB19B4">
              <w:rPr>
                <w:noProof/>
                <w:webHidden/>
              </w:rPr>
            </w:r>
            <w:r w:rsidR="00AB19B4">
              <w:rPr>
                <w:noProof/>
                <w:webHidden/>
              </w:rPr>
              <w:fldChar w:fldCharType="separate"/>
            </w:r>
            <w:r w:rsidR="00AB19B4">
              <w:rPr>
                <w:noProof/>
                <w:webHidden/>
              </w:rPr>
              <w:t>3</w:t>
            </w:r>
            <w:r w:rsidR="00AB19B4">
              <w:rPr>
                <w:noProof/>
                <w:webHidden/>
              </w:rPr>
              <w:fldChar w:fldCharType="end"/>
            </w:r>
          </w:hyperlink>
        </w:p>
        <w:p w14:paraId="1D5D4613" w14:textId="5FC92C75" w:rsidR="00AB19B4" w:rsidRDefault="006B2123">
          <w:pPr>
            <w:pStyle w:val="TOC2"/>
            <w:tabs>
              <w:tab w:val="right" w:leader="dot" w:pos="9016"/>
            </w:tabs>
            <w:rPr>
              <w:rFonts w:eastAsiaTheme="minorEastAsia"/>
              <w:noProof/>
            </w:rPr>
          </w:pPr>
          <w:hyperlink w:anchor="_Toc24703510" w:history="1">
            <w:r w:rsidR="00AB19B4" w:rsidRPr="00156A8F">
              <w:rPr>
                <w:rStyle w:val="Hyperlink"/>
                <w:noProof/>
              </w:rPr>
              <w:t>SWOT</w:t>
            </w:r>
            <w:r w:rsidR="00AB19B4">
              <w:rPr>
                <w:noProof/>
                <w:webHidden/>
              </w:rPr>
              <w:tab/>
            </w:r>
            <w:r w:rsidR="00AB19B4">
              <w:rPr>
                <w:noProof/>
                <w:webHidden/>
              </w:rPr>
              <w:fldChar w:fldCharType="begin"/>
            </w:r>
            <w:r w:rsidR="00AB19B4">
              <w:rPr>
                <w:noProof/>
                <w:webHidden/>
              </w:rPr>
              <w:instrText xml:space="preserve"> PAGEREF _Toc24703510 \h </w:instrText>
            </w:r>
            <w:r w:rsidR="00AB19B4">
              <w:rPr>
                <w:noProof/>
                <w:webHidden/>
              </w:rPr>
            </w:r>
            <w:r w:rsidR="00AB19B4">
              <w:rPr>
                <w:noProof/>
                <w:webHidden/>
              </w:rPr>
              <w:fldChar w:fldCharType="separate"/>
            </w:r>
            <w:r w:rsidR="00AB19B4">
              <w:rPr>
                <w:noProof/>
                <w:webHidden/>
              </w:rPr>
              <w:t>3</w:t>
            </w:r>
            <w:r w:rsidR="00AB19B4">
              <w:rPr>
                <w:noProof/>
                <w:webHidden/>
              </w:rPr>
              <w:fldChar w:fldCharType="end"/>
            </w:r>
          </w:hyperlink>
        </w:p>
        <w:p w14:paraId="1E560C83" w14:textId="792402D2" w:rsidR="00AB19B4" w:rsidRDefault="006B2123">
          <w:pPr>
            <w:pStyle w:val="TOC3"/>
            <w:tabs>
              <w:tab w:val="right" w:leader="dot" w:pos="9016"/>
            </w:tabs>
            <w:rPr>
              <w:rFonts w:eastAsiaTheme="minorEastAsia"/>
              <w:noProof/>
            </w:rPr>
          </w:pPr>
          <w:hyperlink w:anchor="_Toc24703511" w:history="1">
            <w:r w:rsidR="00AB19B4" w:rsidRPr="00156A8F">
              <w:rPr>
                <w:rStyle w:val="Hyperlink"/>
                <w:noProof/>
              </w:rPr>
              <w:t>Strengths</w:t>
            </w:r>
            <w:r w:rsidR="00AB19B4">
              <w:rPr>
                <w:noProof/>
                <w:webHidden/>
              </w:rPr>
              <w:tab/>
            </w:r>
            <w:r w:rsidR="00AB19B4">
              <w:rPr>
                <w:noProof/>
                <w:webHidden/>
              </w:rPr>
              <w:fldChar w:fldCharType="begin"/>
            </w:r>
            <w:r w:rsidR="00AB19B4">
              <w:rPr>
                <w:noProof/>
                <w:webHidden/>
              </w:rPr>
              <w:instrText xml:space="preserve"> PAGEREF _Toc24703511 \h </w:instrText>
            </w:r>
            <w:r w:rsidR="00AB19B4">
              <w:rPr>
                <w:noProof/>
                <w:webHidden/>
              </w:rPr>
            </w:r>
            <w:r w:rsidR="00AB19B4">
              <w:rPr>
                <w:noProof/>
                <w:webHidden/>
              </w:rPr>
              <w:fldChar w:fldCharType="separate"/>
            </w:r>
            <w:r w:rsidR="00AB19B4">
              <w:rPr>
                <w:noProof/>
                <w:webHidden/>
              </w:rPr>
              <w:t>3</w:t>
            </w:r>
            <w:r w:rsidR="00AB19B4">
              <w:rPr>
                <w:noProof/>
                <w:webHidden/>
              </w:rPr>
              <w:fldChar w:fldCharType="end"/>
            </w:r>
          </w:hyperlink>
        </w:p>
        <w:p w14:paraId="662ACD9C" w14:textId="5A9095B1" w:rsidR="00AB19B4" w:rsidRDefault="006B2123">
          <w:pPr>
            <w:pStyle w:val="TOC3"/>
            <w:tabs>
              <w:tab w:val="right" w:leader="dot" w:pos="9016"/>
            </w:tabs>
            <w:rPr>
              <w:rFonts w:eastAsiaTheme="minorEastAsia"/>
              <w:noProof/>
            </w:rPr>
          </w:pPr>
          <w:hyperlink w:anchor="_Toc24703512" w:history="1">
            <w:r w:rsidR="00AB19B4" w:rsidRPr="00156A8F">
              <w:rPr>
                <w:rStyle w:val="Hyperlink"/>
                <w:noProof/>
              </w:rPr>
              <w:t>Weaknesses</w:t>
            </w:r>
            <w:r w:rsidR="00AB19B4">
              <w:rPr>
                <w:noProof/>
                <w:webHidden/>
              </w:rPr>
              <w:tab/>
            </w:r>
            <w:r w:rsidR="00AB19B4">
              <w:rPr>
                <w:noProof/>
                <w:webHidden/>
              </w:rPr>
              <w:fldChar w:fldCharType="begin"/>
            </w:r>
            <w:r w:rsidR="00AB19B4">
              <w:rPr>
                <w:noProof/>
                <w:webHidden/>
              </w:rPr>
              <w:instrText xml:space="preserve"> PAGEREF _Toc24703512 \h </w:instrText>
            </w:r>
            <w:r w:rsidR="00AB19B4">
              <w:rPr>
                <w:noProof/>
                <w:webHidden/>
              </w:rPr>
            </w:r>
            <w:r w:rsidR="00AB19B4">
              <w:rPr>
                <w:noProof/>
                <w:webHidden/>
              </w:rPr>
              <w:fldChar w:fldCharType="separate"/>
            </w:r>
            <w:r w:rsidR="00AB19B4">
              <w:rPr>
                <w:noProof/>
                <w:webHidden/>
              </w:rPr>
              <w:t>3</w:t>
            </w:r>
            <w:r w:rsidR="00AB19B4">
              <w:rPr>
                <w:noProof/>
                <w:webHidden/>
              </w:rPr>
              <w:fldChar w:fldCharType="end"/>
            </w:r>
          </w:hyperlink>
        </w:p>
        <w:p w14:paraId="131ED994" w14:textId="22A5CF67" w:rsidR="00AB19B4" w:rsidRDefault="006B2123">
          <w:pPr>
            <w:pStyle w:val="TOC2"/>
            <w:tabs>
              <w:tab w:val="right" w:leader="dot" w:pos="9016"/>
            </w:tabs>
            <w:rPr>
              <w:rFonts w:eastAsiaTheme="minorEastAsia"/>
              <w:noProof/>
            </w:rPr>
          </w:pPr>
          <w:hyperlink w:anchor="_Toc24703513" w:history="1">
            <w:r w:rsidR="00AB19B4" w:rsidRPr="00156A8F">
              <w:rPr>
                <w:rStyle w:val="Hyperlink"/>
                <w:noProof/>
              </w:rPr>
              <w:t>Learning styles</w:t>
            </w:r>
            <w:r w:rsidR="00AB19B4">
              <w:rPr>
                <w:noProof/>
                <w:webHidden/>
              </w:rPr>
              <w:tab/>
            </w:r>
            <w:r w:rsidR="00AB19B4">
              <w:rPr>
                <w:noProof/>
                <w:webHidden/>
              </w:rPr>
              <w:fldChar w:fldCharType="begin"/>
            </w:r>
            <w:r w:rsidR="00AB19B4">
              <w:rPr>
                <w:noProof/>
                <w:webHidden/>
              </w:rPr>
              <w:instrText xml:space="preserve"> PAGEREF _Toc24703513 \h </w:instrText>
            </w:r>
            <w:r w:rsidR="00AB19B4">
              <w:rPr>
                <w:noProof/>
                <w:webHidden/>
              </w:rPr>
            </w:r>
            <w:r w:rsidR="00AB19B4">
              <w:rPr>
                <w:noProof/>
                <w:webHidden/>
              </w:rPr>
              <w:fldChar w:fldCharType="separate"/>
            </w:r>
            <w:r w:rsidR="00AB19B4">
              <w:rPr>
                <w:noProof/>
                <w:webHidden/>
              </w:rPr>
              <w:t>3</w:t>
            </w:r>
            <w:r w:rsidR="00AB19B4">
              <w:rPr>
                <w:noProof/>
                <w:webHidden/>
              </w:rPr>
              <w:fldChar w:fldCharType="end"/>
            </w:r>
          </w:hyperlink>
        </w:p>
        <w:p w14:paraId="218DB891" w14:textId="061FC681" w:rsidR="00AB19B4" w:rsidRDefault="006B2123">
          <w:pPr>
            <w:pStyle w:val="TOC3"/>
            <w:tabs>
              <w:tab w:val="right" w:leader="dot" w:pos="9016"/>
            </w:tabs>
            <w:rPr>
              <w:rFonts w:eastAsiaTheme="minorEastAsia"/>
              <w:noProof/>
            </w:rPr>
          </w:pPr>
          <w:hyperlink w:anchor="_Toc24703514" w:history="1">
            <w:r w:rsidR="00AB19B4" w:rsidRPr="00156A8F">
              <w:rPr>
                <w:rStyle w:val="Hyperlink"/>
                <w:noProof/>
              </w:rPr>
              <w:t>VARK</w:t>
            </w:r>
            <w:r w:rsidR="00AB19B4">
              <w:rPr>
                <w:noProof/>
                <w:webHidden/>
              </w:rPr>
              <w:tab/>
            </w:r>
            <w:r w:rsidR="00AB19B4">
              <w:rPr>
                <w:noProof/>
                <w:webHidden/>
              </w:rPr>
              <w:fldChar w:fldCharType="begin"/>
            </w:r>
            <w:r w:rsidR="00AB19B4">
              <w:rPr>
                <w:noProof/>
                <w:webHidden/>
              </w:rPr>
              <w:instrText xml:space="preserve"> PAGEREF _Toc24703514 \h </w:instrText>
            </w:r>
            <w:r w:rsidR="00AB19B4">
              <w:rPr>
                <w:noProof/>
                <w:webHidden/>
              </w:rPr>
            </w:r>
            <w:r w:rsidR="00AB19B4">
              <w:rPr>
                <w:noProof/>
                <w:webHidden/>
              </w:rPr>
              <w:fldChar w:fldCharType="separate"/>
            </w:r>
            <w:r w:rsidR="00AB19B4">
              <w:rPr>
                <w:noProof/>
                <w:webHidden/>
              </w:rPr>
              <w:t>4</w:t>
            </w:r>
            <w:r w:rsidR="00AB19B4">
              <w:rPr>
                <w:noProof/>
                <w:webHidden/>
              </w:rPr>
              <w:fldChar w:fldCharType="end"/>
            </w:r>
          </w:hyperlink>
        </w:p>
        <w:p w14:paraId="54EE562F" w14:textId="7CF43BDE" w:rsidR="00AB19B4" w:rsidRDefault="006B2123">
          <w:pPr>
            <w:pStyle w:val="TOC3"/>
            <w:tabs>
              <w:tab w:val="right" w:leader="dot" w:pos="9016"/>
            </w:tabs>
            <w:rPr>
              <w:rFonts w:eastAsiaTheme="minorEastAsia"/>
              <w:noProof/>
            </w:rPr>
          </w:pPr>
          <w:hyperlink w:anchor="_Toc24703515" w:history="1">
            <w:r w:rsidR="00AB19B4" w:rsidRPr="00156A8F">
              <w:rPr>
                <w:rStyle w:val="Hyperlink"/>
                <w:noProof/>
              </w:rPr>
              <w:t>Honey &amp; Mumford</w:t>
            </w:r>
            <w:r w:rsidR="00AB19B4">
              <w:rPr>
                <w:noProof/>
                <w:webHidden/>
              </w:rPr>
              <w:tab/>
            </w:r>
            <w:r w:rsidR="00AB19B4">
              <w:rPr>
                <w:noProof/>
                <w:webHidden/>
              </w:rPr>
              <w:fldChar w:fldCharType="begin"/>
            </w:r>
            <w:r w:rsidR="00AB19B4">
              <w:rPr>
                <w:noProof/>
                <w:webHidden/>
              </w:rPr>
              <w:instrText xml:space="preserve"> PAGEREF _Toc24703515 \h </w:instrText>
            </w:r>
            <w:r w:rsidR="00AB19B4">
              <w:rPr>
                <w:noProof/>
                <w:webHidden/>
              </w:rPr>
            </w:r>
            <w:r w:rsidR="00AB19B4">
              <w:rPr>
                <w:noProof/>
                <w:webHidden/>
              </w:rPr>
              <w:fldChar w:fldCharType="separate"/>
            </w:r>
            <w:r w:rsidR="00AB19B4">
              <w:rPr>
                <w:noProof/>
                <w:webHidden/>
              </w:rPr>
              <w:t>4</w:t>
            </w:r>
            <w:r w:rsidR="00AB19B4">
              <w:rPr>
                <w:noProof/>
                <w:webHidden/>
              </w:rPr>
              <w:fldChar w:fldCharType="end"/>
            </w:r>
          </w:hyperlink>
        </w:p>
        <w:p w14:paraId="566D3C2A" w14:textId="082964FE" w:rsidR="00AB19B4" w:rsidRDefault="006B2123">
          <w:pPr>
            <w:pStyle w:val="TOC2"/>
            <w:tabs>
              <w:tab w:val="right" w:leader="dot" w:pos="9016"/>
            </w:tabs>
            <w:rPr>
              <w:rFonts w:eastAsiaTheme="minorEastAsia"/>
              <w:noProof/>
            </w:rPr>
          </w:pPr>
          <w:hyperlink w:anchor="_Toc24703516" w:history="1">
            <w:r w:rsidR="00AB19B4" w:rsidRPr="00156A8F">
              <w:rPr>
                <w:rStyle w:val="Hyperlink"/>
                <w:noProof/>
              </w:rPr>
              <w:t>Personality profile</w:t>
            </w:r>
            <w:r w:rsidR="00AB19B4">
              <w:rPr>
                <w:noProof/>
                <w:webHidden/>
              </w:rPr>
              <w:tab/>
            </w:r>
            <w:r w:rsidR="00AB19B4">
              <w:rPr>
                <w:noProof/>
                <w:webHidden/>
              </w:rPr>
              <w:fldChar w:fldCharType="begin"/>
            </w:r>
            <w:r w:rsidR="00AB19B4">
              <w:rPr>
                <w:noProof/>
                <w:webHidden/>
              </w:rPr>
              <w:instrText xml:space="preserve"> PAGEREF _Toc24703516 \h </w:instrText>
            </w:r>
            <w:r w:rsidR="00AB19B4">
              <w:rPr>
                <w:noProof/>
                <w:webHidden/>
              </w:rPr>
            </w:r>
            <w:r w:rsidR="00AB19B4">
              <w:rPr>
                <w:noProof/>
                <w:webHidden/>
              </w:rPr>
              <w:fldChar w:fldCharType="separate"/>
            </w:r>
            <w:r w:rsidR="00AB19B4">
              <w:rPr>
                <w:noProof/>
                <w:webHidden/>
              </w:rPr>
              <w:t>4</w:t>
            </w:r>
            <w:r w:rsidR="00AB19B4">
              <w:rPr>
                <w:noProof/>
                <w:webHidden/>
              </w:rPr>
              <w:fldChar w:fldCharType="end"/>
            </w:r>
          </w:hyperlink>
        </w:p>
        <w:p w14:paraId="37A9F119" w14:textId="43725429" w:rsidR="00AB19B4" w:rsidRDefault="006B2123">
          <w:pPr>
            <w:pStyle w:val="TOC3"/>
            <w:tabs>
              <w:tab w:val="right" w:leader="dot" w:pos="9016"/>
            </w:tabs>
            <w:rPr>
              <w:rFonts w:eastAsiaTheme="minorEastAsia"/>
              <w:noProof/>
            </w:rPr>
          </w:pPr>
          <w:hyperlink w:anchor="_Toc24703517" w:history="1">
            <w:r w:rsidR="00AB19B4" w:rsidRPr="00156A8F">
              <w:rPr>
                <w:rStyle w:val="Hyperlink"/>
                <w:noProof/>
              </w:rPr>
              <w:t>Myers Briggs</w:t>
            </w:r>
            <w:r w:rsidR="00AB19B4">
              <w:rPr>
                <w:noProof/>
                <w:webHidden/>
              </w:rPr>
              <w:tab/>
            </w:r>
            <w:r w:rsidR="00AB19B4">
              <w:rPr>
                <w:noProof/>
                <w:webHidden/>
              </w:rPr>
              <w:fldChar w:fldCharType="begin"/>
            </w:r>
            <w:r w:rsidR="00AB19B4">
              <w:rPr>
                <w:noProof/>
                <w:webHidden/>
              </w:rPr>
              <w:instrText xml:space="preserve"> PAGEREF _Toc24703517 \h </w:instrText>
            </w:r>
            <w:r w:rsidR="00AB19B4">
              <w:rPr>
                <w:noProof/>
                <w:webHidden/>
              </w:rPr>
            </w:r>
            <w:r w:rsidR="00AB19B4">
              <w:rPr>
                <w:noProof/>
                <w:webHidden/>
              </w:rPr>
              <w:fldChar w:fldCharType="separate"/>
            </w:r>
            <w:r w:rsidR="00AB19B4">
              <w:rPr>
                <w:noProof/>
                <w:webHidden/>
              </w:rPr>
              <w:t>4</w:t>
            </w:r>
            <w:r w:rsidR="00AB19B4">
              <w:rPr>
                <w:noProof/>
                <w:webHidden/>
              </w:rPr>
              <w:fldChar w:fldCharType="end"/>
            </w:r>
          </w:hyperlink>
        </w:p>
        <w:p w14:paraId="0D931DC2" w14:textId="4F7E443F" w:rsidR="00AB19B4" w:rsidRDefault="006B2123">
          <w:pPr>
            <w:pStyle w:val="TOC2"/>
            <w:tabs>
              <w:tab w:val="right" w:leader="dot" w:pos="9016"/>
            </w:tabs>
            <w:rPr>
              <w:rFonts w:eastAsiaTheme="minorEastAsia"/>
              <w:noProof/>
            </w:rPr>
          </w:pPr>
          <w:hyperlink w:anchor="_Toc24703518" w:history="1">
            <w:r w:rsidR="00AB19B4" w:rsidRPr="00156A8F">
              <w:rPr>
                <w:rStyle w:val="Hyperlink"/>
                <w:noProof/>
              </w:rPr>
              <w:t>GoMAD</w:t>
            </w:r>
            <w:r w:rsidR="00AB19B4">
              <w:rPr>
                <w:noProof/>
                <w:webHidden/>
              </w:rPr>
              <w:tab/>
            </w:r>
            <w:r w:rsidR="00AB19B4">
              <w:rPr>
                <w:noProof/>
                <w:webHidden/>
              </w:rPr>
              <w:fldChar w:fldCharType="begin"/>
            </w:r>
            <w:r w:rsidR="00AB19B4">
              <w:rPr>
                <w:noProof/>
                <w:webHidden/>
              </w:rPr>
              <w:instrText xml:space="preserve"> PAGEREF _Toc24703518 \h </w:instrText>
            </w:r>
            <w:r w:rsidR="00AB19B4">
              <w:rPr>
                <w:noProof/>
                <w:webHidden/>
              </w:rPr>
            </w:r>
            <w:r w:rsidR="00AB19B4">
              <w:rPr>
                <w:noProof/>
                <w:webHidden/>
              </w:rPr>
              <w:fldChar w:fldCharType="separate"/>
            </w:r>
            <w:r w:rsidR="00AB19B4">
              <w:rPr>
                <w:noProof/>
                <w:webHidden/>
              </w:rPr>
              <w:t>5</w:t>
            </w:r>
            <w:r w:rsidR="00AB19B4">
              <w:rPr>
                <w:noProof/>
                <w:webHidden/>
              </w:rPr>
              <w:fldChar w:fldCharType="end"/>
            </w:r>
          </w:hyperlink>
        </w:p>
        <w:p w14:paraId="5FE94E80" w14:textId="5EAB7BC4" w:rsidR="00AB19B4" w:rsidRDefault="006B2123">
          <w:pPr>
            <w:pStyle w:val="TOC1"/>
            <w:tabs>
              <w:tab w:val="right" w:leader="dot" w:pos="9016"/>
            </w:tabs>
            <w:rPr>
              <w:rFonts w:eastAsiaTheme="minorEastAsia"/>
              <w:noProof/>
            </w:rPr>
          </w:pPr>
          <w:hyperlink w:anchor="_Toc24703519" w:history="1">
            <w:r w:rsidR="00AB19B4" w:rsidRPr="00156A8F">
              <w:rPr>
                <w:rStyle w:val="Hyperlink"/>
                <w:noProof/>
              </w:rPr>
              <w:t>Conclusion</w:t>
            </w:r>
            <w:r w:rsidR="00AB19B4">
              <w:rPr>
                <w:noProof/>
                <w:webHidden/>
              </w:rPr>
              <w:tab/>
            </w:r>
            <w:r w:rsidR="00AB19B4">
              <w:rPr>
                <w:noProof/>
                <w:webHidden/>
              </w:rPr>
              <w:fldChar w:fldCharType="begin"/>
            </w:r>
            <w:r w:rsidR="00AB19B4">
              <w:rPr>
                <w:noProof/>
                <w:webHidden/>
              </w:rPr>
              <w:instrText xml:space="preserve"> PAGEREF _Toc24703519 \h </w:instrText>
            </w:r>
            <w:r w:rsidR="00AB19B4">
              <w:rPr>
                <w:noProof/>
                <w:webHidden/>
              </w:rPr>
            </w:r>
            <w:r w:rsidR="00AB19B4">
              <w:rPr>
                <w:noProof/>
                <w:webHidden/>
              </w:rPr>
              <w:fldChar w:fldCharType="separate"/>
            </w:r>
            <w:r w:rsidR="00AB19B4">
              <w:rPr>
                <w:noProof/>
                <w:webHidden/>
              </w:rPr>
              <w:t>6</w:t>
            </w:r>
            <w:r w:rsidR="00AB19B4">
              <w:rPr>
                <w:noProof/>
                <w:webHidden/>
              </w:rPr>
              <w:fldChar w:fldCharType="end"/>
            </w:r>
          </w:hyperlink>
        </w:p>
        <w:p w14:paraId="14757917" w14:textId="2684222D" w:rsidR="00AB19B4" w:rsidRDefault="006B2123">
          <w:pPr>
            <w:pStyle w:val="TOC1"/>
            <w:tabs>
              <w:tab w:val="right" w:leader="dot" w:pos="9016"/>
            </w:tabs>
            <w:rPr>
              <w:rFonts w:eastAsiaTheme="minorEastAsia"/>
              <w:noProof/>
            </w:rPr>
          </w:pPr>
          <w:hyperlink w:anchor="_Toc24703520" w:history="1">
            <w:r w:rsidR="00AB19B4" w:rsidRPr="00156A8F">
              <w:rPr>
                <w:rStyle w:val="Hyperlink"/>
                <w:noProof/>
              </w:rPr>
              <w:t>Personal Development Plan</w:t>
            </w:r>
            <w:r w:rsidR="00AB19B4">
              <w:rPr>
                <w:noProof/>
                <w:webHidden/>
              </w:rPr>
              <w:tab/>
            </w:r>
            <w:r w:rsidR="00AB19B4">
              <w:rPr>
                <w:noProof/>
                <w:webHidden/>
              </w:rPr>
              <w:fldChar w:fldCharType="begin"/>
            </w:r>
            <w:r w:rsidR="00AB19B4">
              <w:rPr>
                <w:noProof/>
                <w:webHidden/>
              </w:rPr>
              <w:instrText xml:space="preserve"> PAGEREF _Toc24703520 \h </w:instrText>
            </w:r>
            <w:r w:rsidR="00AB19B4">
              <w:rPr>
                <w:noProof/>
                <w:webHidden/>
              </w:rPr>
            </w:r>
            <w:r w:rsidR="00AB19B4">
              <w:rPr>
                <w:noProof/>
                <w:webHidden/>
              </w:rPr>
              <w:fldChar w:fldCharType="separate"/>
            </w:r>
            <w:r w:rsidR="00AB19B4">
              <w:rPr>
                <w:noProof/>
                <w:webHidden/>
              </w:rPr>
              <w:t>7</w:t>
            </w:r>
            <w:r w:rsidR="00AB19B4">
              <w:rPr>
                <w:noProof/>
                <w:webHidden/>
              </w:rPr>
              <w:fldChar w:fldCharType="end"/>
            </w:r>
          </w:hyperlink>
        </w:p>
        <w:p w14:paraId="79B3331B" w14:textId="57F3BBEA" w:rsidR="00AB19B4" w:rsidRDefault="006B2123">
          <w:pPr>
            <w:pStyle w:val="TOC1"/>
            <w:tabs>
              <w:tab w:val="right" w:leader="dot" w:pos="9016"/>
            </w:tabs>
            <w:rPr>
              <w:rFonts w:eastAsiaTheme="minorEastAsia"/>
              <w:noProof/>
            </w:rPr>
          </w:pPr>
          <w:hyperlink w:anchor="_Toc24703521" w:history="1">
            <w:r w:rsidR="00AB19B4" w:rsidRPr="00156A8F">
              <w:rPr>
                <w:rStyle w:val="Hyperlink"/>
                <w:noProof/>
              </w:rPr>
              <w:t>References</w:t>
            </w:r>
            <w:r w:rsidR="00AB19B4">
              <w:rPr>
                <w:noProof/>
                <w:webHidden/>
              </w:rPr>
              <w:tab/>
            </w:r>
            <w:r w:rsidR="00AB19B4">
              <w:rPr>
                <w:noProof/>
                <w:webHidden/>
              </w:rPr>
              <w:fldChar w:fldCharType="begin"/>
            </w:r>
            <w:r w:rsidR="00AB19B4">
              <w:rPr>
                <w:noProof/>
                <w:webHidden/>
              </w:rPr>
              <w:instrText xml:space="preserve"> PAGEREF _Toc24703521 \h </w:instrText>
            </w:r>
            <w:r w:rsidR="00AB19B4">
              <w:rPr>
                <w:noProof/>
                <w:webHidden/>
              </w:rPr>
            </w:r>
            <w:r w:rsidR="00AB19B4">
              <w:rPr>
                <w:noProof/>
                <w:webHidden/>
              </w:rPr>
              <w:fldChar w:fldCharType="separate"/>
            </w:r>
            <w:r w:rsidR="00AB19B4">
              <w:rPr>
                <w:noProof/>
                <w:webHidden/>
              </w:rPr>
              <w:t>8</w:t>
            </w:r>
            <w:r w:rsidR="00AB19B4">
              <w:rPr>
                <w:noProof/>
                <w:webHidden/>
              </w:rPr>
              <w:fldChar w:fldCharType="end"/>
            </w:r>
          </w:hyperlink>
        </w:p>
        <w:p w14:paraId="2B07E19D" w14:textId="1A015D7E" w:rsidR="00CA0393" w:rsidRDefault="00CA0393">
          <w:r>
            <w:rPr>
              <w:b/>
              <w:bCs/>
              <w:noProof/>
            </w:rPr>
            <w:fldChar w:fldCharType="end"/>
          </w:r>
        </w:p>
      </w:sdtContent>
    </w:sdt>
    <w:p w14:paraId="3D1A1BFF" w14:textId="77777777" w:rsidR="003B28DC" w:rsidRDefault="003B28DC">
      <w:pPr>
        <w:rPr>
          <w:rFonts w:asciiTheme="majorHAnsi" w:eastAsiaTheme="majorEastAsia" w:hAnsiTheme="majorHAnsi" w:cstheme="majorBidi"/>
          <w:color w:val="2F5496" w:themeColor="accent1" w:themeShade="BF"/>
          <w:sz w:val="32"/>
          <w:szCs w:val="32"/>
        </w:rPr>
      </w:pPr>
      <w:r>
        <w:br w:type="page"/>
      </w:r>
    </w:p>
    <w:p w14:paraId="43C5100B" w14:textId="4274D170" w:rsidR="00EA2964" w:rsidRDefault="00CA0393" w:rsidP="00CA0393">
      <w:pPr>
        <w:pStyle w:val="Heading1"/>
      </w:pPr>
      <w:bookmarkStart w:id="1" w:name="_Toc24703508"/>
      <w:r>
        <w:lastRenderedPageBreak/>
        <w:t>Introduction</w:t>
      </w:r>
      <w:bookmarkEnd w:id="1"/>
    </w:p>
    <w:p w14:paraId="16939B38" w14:textId="37B66B8A" w:rsidR="00851622" w:rsidRDefault="00851622" w:rsidP="00851622"/>
    <w:p w14:paraId="723E423C" w14:textId="0130784A" w:rsidR="003B28DC" w:rsidRPr="00F12921" w:rsidRDefault="00851622" w:rsidP="00F12921">
      <w:pPr>
        <w:ind w:firstLine="720"/>
        <w:rPr>
          <w:i/>
          <w:iCs/>
        </w:rPr>
      </w:pPr>
      <w:r>
        <w:rPr>
          <w:i/>
          <w:iCs/>
        </w:rPr>
        <w:t xml:space="preserve">This report is meant to </w:t>
      </w:r>
      <w:r w:rsidR="00B9609F">
        <w:rPr>
          <w:i/>
          <w:iCs/>
        </w:rPr>
        <w:t xml:space="preserve">reflect and review my learning journey through personal development whilst identifying how new skills can be developed </w:t>
      </w:r>
      <w:r w:rsidR="00DA4C34">
        <w:rPr>
          <w:i/>
          <w:iCs/>
        </w:rPr>
        <w:t>and</w:t>
      </w:r>
      <w:r w:rsidR="00B9609F">
        <w:rPr>
          <w:i/>
          <w:iCs/>
        </w:rPr>
        <w:t xml:space="preserve"> a better understanding of the current aptitudes</w:t>
      </w:r>
      <w:r w:rsidR="004E2E31">
        <w:rPr>
          <w:i/>
          <w:iCs/>
        </w:rPr>
        <w:t xml:space="preserve">.  For us to be able to evolve to a better ourselves it is crucial to </w:t>
      </w:r>
      <w:r w:rsidR="00413E00">
        <w:rPr>
          <w:i/>
          <w:iCs/>
        </w:rPr>
        <w:t xml:space="preserve">stand </w:t>
      </w:r>
      <w:r w:rsidR="00DA4C34">
        <w:rPr>
          <w:i/>
          <w:iCs/>
        </w:rPr>
        <w:t>apart</w:t>
      </w:r>
      <w:r w:rsidR="00413E00">
        <w:rPr>
          <w:i/>
          <w:iCs/>
        </w:rPr>
        <w:t xml:space="preserve"> and analyze the way we can see our image. Once we become more self-aware our judgment will advance</w:t>
      </w:r>
      <w:r w:rsidR="00B9609F">
        <w:rPr>
          <w:i/>
          <w:iCs/>
        </w:rPr>
        <w:t>,</w:t>
      </w:r>
      <w:r w:rsidR="00413E00">
        <w:rPr>
          <w:i/>
          <w:iCs/>
        </w:rPr>
        <w:t xml:space="preserve"> we can improve our skills and conduct,</w:t>
      </w:r>
      <w:r w:rsidR="00B9609F">
        <w:rPr>
          <w:i/>
          <w:iCs/>
        </w:rPr>
        <w:t xml:space="preserve"> we will identify much easier professional and personal opportunities for us and other</w:t>
      </w:r>
      <w:r w:rsidR="00DA4C34">
        <w:rPr>
          <w:i/>
          <w:iCs/>
        </w:rPr>
        <w:t>s around</w:t>
      </w:r>
      <w:r w:rsidR="00B9609F">
        <w:rPr>
          <w:i/>
          <w:iCs/>
        </w:rPr>
        <w:t xml:space="preserve"> us, or as</w:t>
      </w:r>
      <w:r w:rsidR="00DA4C34">
        <w:rPr>
          <w:i/>
          <w:iCs/>
        </w:rPr>
        <w:t xml:space="preserve"> </w:t>
      </w:r>
      <w:sdt>
        <w:sdtPr>
          <w:rPr>
            <w:i/>
            <w:iCs/>
          </w:rPr>
          <w:id w:val="1741355473"/>
          <w:citation/>
        </w:sdtPr>
        <w:sdtEndPr/>
        <w:sdtContent>
          <w:r w:rsidR="00DA4C34">
            <w:rPr>
              <w:i/>
              <w:iCs/>
            </w:rPr>
            <w:fldChar w:fldCharType="begin"/>
          </w:r>
          <w:r w:rsidR="00DA4C34">
            <w:rPr>
              <w:i/>
              <w:iCs/>
            </w:rPr>
            <w:instrText xml:space="preserve"> CITATION Cov99 \l 1033 </w:instrText>
          </w:r>
          <w:r w:rsidR="00DA4C34">
            <w:rPr>
              <w:i/>
              <w:iCs/>
            </w:rPr>
            <w:fldChar w:fldCharType="separate"/>
          </w:r>
          <w:r w:rsidR="00A62B0F" w:rsidRPr="00A62B0F">
            <w:rPr>
              <w:noProof/>
            </w:rPr>
            <w:t>(Covey, 1999)</w:t>
          </w:r>
          <w:r w:rsidR="00DA4C34">
            <w:rPr>
              <w:i/>
              <w:iCs/>
            </w:rPr>
            <w:fldChar w:fldCharType="end"/>
          </w:r>
        </w:sdtContent>
      </w:sdt>
      <w:r w:rsidR="00B9609F">
        <w:rPr>
          <w:i/>
          <w:iCs/>
        </w:rPr>
        <w:t xml:space="preserve"> said “it becomes our map of the basic nature of mankind.”</w:t>
      </w:r>
      <w:r w:rsidR="003B28DC">
        <w:br w:type="page"/>
      </w:r>
    </w:p>
    <w:p w14:paraId="54152E81" w14:textId="3B7FB063" w:rsidR="00CA0393" w:rsidRDefault="00CA0393" w:rsidP="00CA0393">
      <w:pPr>
        <w:pStyle w:val="Heading1"/>
      </w:pPr>
      <w:bookmarkStart w:id="2" w:name="_Toc24703509"/>
      <w:r>
        <w:lastRenderedPageBreak/>
        <w:t>Main findings</w:t>
      </w:r>
      <w:bookmarkEnd w:id="2"/>
    </w:p>
    <w:p w14:paraId="2C9EA1D4" w14:textId="77777777" w:rsidR="00F12921" w:rsidRPr="00F12921" w:rsidRDefault="00F12921" w:rsidP="00F12921"/>
    <w:p w14:paraId="66CF2FAB" w14:textId="670D5185" w:rsidR="004E2E31" w:rsidRPr="004E2E31" w:rsidRDefault="00CA0393" w:rsidP="004E2E31">
      <w:pPr>
        <w:pStyle w:val="Heading2"/>
      </w:pPr>
      <w:bookmarkStart w:id="3" w:name="_Toc24703510"/>
      <w:r>
        <w:t>SWOT</w:t>
      </w:r>
      <w:bookmarkEnd w:id="3"/>
      <w:r>
        <w:t xml:space="preserve"> </w:t>
      </w:r>
    </w:p>
    <w:p w14:paraId="119A2E5B" w14:textId="79939559" w:rsidR="001115AC" w:rsidRPr="001115AC" w:rsidRDefault="004B6FB3" w:rsidP="004E2E31">
      <w:pPr>
        <w:rPr>
          <w:i/>
          <w:iCs/>
        </w:rPr>
      </w:pPr>
      <w:r>
        <w:tab/>
        <w:t xml:space="preserve">The term SWOT is short for Strengths, Weakness, Opportunity and Threats and has been introduced in 1965 by four professors of Harvard University in the business department: </w:t>
      </w:r>
      <w:r>
        <w:rPr>
          <w:i/>
          <w:iCs/>
        </w:rPr>
        <w:t>Text and Cases</w:t>
      </w:r>
      <w:sdt>
        <w:sdtPr>
          <w:rPr>
            <w:i/>
            <w:iCs/>
          </w:rPr>
          <w:id w:val="-159085259"/>
          <w:citation/>
        </w:sdtPr>
        <w:sdtEndPr/>
        <w:sdtContent>
          <w:r>
            <w:rPr>
              <w:i/>
              <w:iCs/>
            </w:rPr>
            <w:fldChar w:fldCharType="begin"/>
          </w:r>
          <w:r>
            <w:rPr>
              <w:i/>
              <w:iCs/>
            </w:rPr>
            <w:instrText xml:space="preserve"> CITATION Cri15 \l 1033 </w:instrText>
          </w:r>
          <w:r>
            <w:rPr>
              <w:i/>
              <w:iCs/>
            </w:rPr>
            <w:fldChar w:fldCharType="separate"/>
          </w:r>
          <w:r w:rsidR="00A62B0F">
            <w:rPr>
              <w:i/>
              <w:iCs/>
              <w:noProof/>
            </w:rPr>
            <w:t xml:space="preserve"> </w:t>
          </w:r>
          <w:r w:rsidR="00A62B0F" w:rsidRPr="00A62B0F">
            <w:rPr>
              <w:noProof/>
            </w:rPr>
            <w:t>(Speth, 2015)</w:t>
          </w:r>
          <w:r>
            <w:rPr>
              <w:i/>
              <w:iCs/>
            </w:rPr>
            <w:fldChar w:fldCharType="end"/>
          </w:r>
        </w:sdtContent>
      </w:sdt>
      <w:r>
        <w:rPr>
          <w:i/>
          <w:iCs/>
        </w:rPr>
        <w:t xml:space="preserve"> </w:t>
      </w:r>
      <w:r w:rsidR="00A669C4">
        <w:t xml:space="preserve">. The purpose </w:t>
      </w:r>
      <w:r w:rsidR="00F12921">
        <w:t>of the</w:t>
      </w:r>
      <w:r w:rsidR="00A669C4">
        <w:t xml:space="preserve"> new strategy model</w:t>
      </w:r>
      <w:r w:rsidR="001115AC">
        <w:t xml:space="preserve"> was that alongside the internal aspects</w:t>
      </w:r>
      <w:r w:rsidR="00F12921">
        <w:t xml:space="preserve">: strengths and weaknesses there will be taken into consideration also external aspects that are connected to the surroundings of a business such as opportunities and threats. </w:t>
      </w:r>
    </w:p>
    <w:p w14:paraId="244F9B79" w14:textId="26F9D61E" w:rsidR="003B28DC" w:rsidRDefault="003B28DC" w:rsidP="003B28DC">
      <w:pPr>
        <w:pStyle w:val="Heading3"/>
      </w:pPr>
      <w:bookmarkStart w:id="4" w:name="_Toc24703511"/>
      <w:r>
        <w:t>Strengths</w:t>
      </w:r>
      <w:bookmarkEnd w:id="4"/>
    </w:p>
    <w:p w14:paraId="5998031B" w14:textId="4302775C" w:rsidR="004F2319" w:rsidRDefault="004F2319" w:rsidP="004F2319">
      <w:r>
        <w:tab/>
        <w:t>Strengths are the element of the analyses that looks at the positive aspects of an enterprise, it highlights the internal “know-how” or “what/at what we do very good”</w:t>
      </w:r>
      <w:r w:rsidR="00143CD4">
        <w:t>. I</w:t>
      </w:r>
      <w:r>
        <w:t xml:space="preserve">n most cases </w:t>
      </w:r>
      <w:r w:rsidR="00143CD4">
        <w:t>it was</w:t>
      </w:r>
      <w:r>
        <w:t xml:space="preserve"> found that a venture’s strengths it is a </w:t>
      </w:r>
      <w:r w:rsidR="00143CD4">
        <w:t>conclusive</w:t>
      </w:r>
      <w:r>
        <w:t xml:space="preserve"> influence </w:t>
      </w:r>
      <w:r w:rsidR="00143CD4">
        <w:t>on the evolution and its location amongst competitors</w:t>
      </w:r>
      <w:sdt>
        <w:sdtPr>
          <w:id w:val="1549494228"/>
          <w:citation/>
        </w:sdtPr>
        <w:sdtEndPr/>
        <w:sdtContent>
          <w:r w:rsidR="00143CD4">
            <w:fldChar w:fldCharType="begin"/>
          </w:r>
          <w:r w:rsidR="00143CD4">
            <w:instrText xml:space="preserve"> CITATION Cri15 \l 1033 </w:instrText>
          </w:r>
          <w:r w:rsidR="00143CD4">
            <w:fldChar w:fldCharType="separate"/>
          </w:r>
          <w:r w:rsidR="00A62B0F">
            <w:rPr>
              <w:noProof/>
            </w:rPr>
            <w:t xml:space="preserve"> </w:t>
          </w:r>
          <w:r w:rsidR="00A62B0F" w:rsidRPr="00A62B0F">
            <w:rPr>
              <w:noProof/>
            </w:rPr>
            <w:t>(Speth, 2015)</w:t>
          </w:r>
          <w:r w:rsidR="00143CD4">
            <w:fldChar w:fldCharType="end"/>
          </w:r>
        </w:sdtContent>
      </w:sdt>
      <w:r w:rsidR="00143CD4">
        <w:t>.</w:t>
      </w:r>
    </w:p>
    <w:p w14:paraId="64F322FA" w14:textId="1C6513C0" w:rsidR="00F12921" w:rsidRPr="00F12921" w:rsidRDefault="00143CD4" w:rsidP="00F12921">
      <w:r>
        <w:tab/>
        <w:t xml:space="preserve">To use SWOT as a personal development tool, when it comes to my personal strengths, I will address </w:t>
      </w:r>
      <w:r w:rsidR="00F315D6">
        <w:t xml:space="preserve">one of my </w:t>
      </w:r>
      <w:r>
        <w:t xml:space="preserve">skills which I consider </w:t>
      </w:r>
      <w:r w:rsidR="00F315D6">
        <w:t>to be</w:t>
      </w:r>
      <w:r>
        <w:t xml:space="preserve"> crucial to my developing.  I have identified the ability of fast learning to be a very important asset to my everyday wellbeing. I have gained this skill out of necessity to adapt</w:t>
      </w:r>
      <w:r w:rsidR="00F315D6">
        <w:t xml:space="preserve"> to</w:t>
      </w:r>
      <w:r>
        <w:t xml:space="preserve"> living and securing income in different countries,</w:t>
      </w:r>
      <w:r w:rsidR="00F315D6">
        <w:t xml:space="preserve"> understanding local customs, how</w:t>
      </w:r>
      <w:r>
        <w:t xml:space="preserve"> healthcare and tax systems work that apply to me</w:t>
      </w:r>
      <w:r w:rsidR="00F315D6">
        <w:t xml:space="preserve">, and so on. Having a clear understanding of the positive influence of being able to learn fast, it is clear to me that this is a workable matter for me and I can gain so much more by improving the way I learn, I will discuss this later on at learning styles. </w:t>
      </w:r>
    </w:p>
    <w:p w14:paraId="336E2A0A" w14:textId="6AFF7569" w:rsidR="003B28DC" w:rsidRDefault="003B28DC" w:rsidP="003B28DC">
      <w:pPr>
        <w:pStyle w:val="Heading3"/>
      </w:pPr>
      <w:bookmarkStart w:id="5" w:name="_Toc24703512"/>
      <w:r>
        <w:t>Weaknesses</w:t>
      </w:r>
      <w:bookmarkEnd w:id="5"/>
      <w:r>
        <w:t xml:space="preserve"> </w:t>
      </w:r>
    </w:p>
    <w:p w14:paraId="65483793" w14:textId="1D9110AC" w:rsidR="00F315D6" w:rsidRDefault="00F315D6" w:rsidP="00F315D6">
      <w:r>
        <w:tab/>
      </w:r>
      <w:r w:rsidR="00BD715A">
        <w:t>Weaknesses are part of the internal aspects of an enterprise, this aspect looks at the negatives of how the company works, furthermore the impact on the evolution of the company. Once identified the weakness, improvement can commence and addressing them can provide the enterprise with significant positive improvements</w:t>
      </w:r>
      <w:sdt>
        <w:sdtPr>
          <w:id w:val="-1374385531"/>
          <w:citation/>
        </w:sdtPr>
        <w:sdtEndPr/>
        <w:sdtContent>
          <w:r w:rsidR="00BD715A">
            <w:fldChar w:fldCharType="begin"/>
          </w:r>
          <w:r w:rsidR="00BD715A">
            <w:instrText xml:space="preserve"> CITATION Cri15 \l 1033 </w:instrText>
          </w:r>
          <w:r w:rsidR="00BD715A">
            <w:fldChar w:fldCharType="separate"/>
          </w:r>
          <w:r w:rsidR="00A62B0F">
            <w:rPr>
              <w:noProof/>
            </w:rPr>
            <w:t xml:space="preserve"> </w:t>
          </w:r>
          <w:r w:rsidR="00A62B0F" w:rsidRPr="00A62B0F">
            <w:rPr>
              <w:noProof/>
            </w:rPr>
            <w:t>(Speth, 2015)</w:t>
          </w:r>
          <w:r w:rsidR="00BD715A">
            <w:fldChar w:fldCharType="end"/>
          </w:r>
        </w:sdtContent>
      </w:sdt>
      <w:r w:rsidR="00BD715A">
        <w:t>.</w:t>
      </w:r>
    </w:p>
    <w:p w14:paraId="396B20C0" w14:textId="75E79E6E" w:rsidR="00BD715A" w:rsidRPr="00F315D6" w:rsidRDefault="00BD715A" w:rsidP="00F315D6">
      <w:r>
        <w:tab/>
        <w:t>From a personal point of view, I find that time management is one of my weakness. I notice how it affects both my professional and personal development. I have identified the weakness once I have lost out on major events of single happing in life</w:t>
      </w:r>
      <w:r w:rsidR="00FA106A">
        <w:t xml:space="preserve"> and when not being able to complete all my task in investment projects. I have addressed the matter by reflecting on how to create a system of separation between very important and least important task/events and by using an agenda I have started to better plan my time. </w:t>
      </w:r>
    </w:p>
    <w:p w14:paraId="16DFB8A6" w14:textId="77777777" w:rsidR="00F315D6" w:rsidRPr="00F315D6" w:rsidRDefault="00F315D6" w:rsidP="00F315D6"/>
    <w:p w14:paraId="49EBB46B" w14:textId="35301A48" w:rsidR="00FA106A" w:rsidRDefault="00CA0393" w:rsidP="00E60EE4">
      <w:pPr>
        <w:pStyle w:val="Heading2"/>
      </w:pPr>
      <w:bookmarkStart w:id="6" w:name="_Toc24703513"/>
      <w:r>
        <w:t>Learning styles</w:t>
      </w:r>
      <w:bookmarkEnd w:id="6"/>
      <w:r>
        <w:t xml:space="preserve"> </w:t>
      </w:r>
    </w:p>
    <w:p w14:paraId="116D042B" w14:textId="77777777" w:rsidR="00E60EE4" w:rsidRPr="00E60EE4" w:rsidRDefault="00E60EE4" w:rsidP="00E60EE4"/>
    <w:p w14:paraId="55C14E9C" w14:textId="589AB053" w:rsidR="00DA065F" w:rsidRDefault="00DA065F" w:rsidP="00B15C6A">
      <w:r>
        <w:tab/>
        <w:t>Learning is an individual crucial action that can happen in an enterprise, education institution or training schemes</w:t>
      </w:r>
      <w:sdt>
        <w:sdtPr>
          <w:id w:val="1366182012"/>
          <w:citation/>
        </w:sdtPr>
        <w:sdtEndPr/>
        <w:sdtContent>
          <w:r>
            <w:fldChar w:fldCharType="begin"/>
          </w:r>
          <w:r>
            <w:instrText xml:space="preserve"> CITATION Sim95 \l 1033 </w:instrText>
          </w:r>
          <w:r>
            <w:fldChar w:fldCharType="separate"/>
          </w:r>
          <w:r w:rsidR="00A62B0F">
            <w:rPr>
              <w:noProof/>
            </w:rPr>
            <w:t xml:space="preserve"> </w:t>
          </w:r>
          <w:r w:rsidR="00A62B0F" w:rsidRPr="00A62B0F">
            <w:rPr>
              <w:noProof/>
            </w:rPr>
            <w:t>(Sims &amp; Sims, 1995)</w:t>
          </w:r>
          <w:r>
            <w:fldChar w:fldCharType="end"/>
          </w:r>
        </w:sdtContent>
      </w:sdt>
      <w:r>
        <w:t xml:space="preserve">. The definition of learning is the </w:t>
      </w:r>
      <w:r w:rsidR="00645C05">
        <w:t xml:space="preserve">approximate change in an attitude or behavior as a result of a repeated experience. </w:t>
      </w:r>
      <w:sdt>
        <w:sdtPr>
          <w:id w:val="25696237"/>
          <w:citation/>
        </w:sdtPr>
        <w:sdtEndPr/>
        <w:sdtContent>
          <w:r w:rsidR="00645C05">
            <w:fldChar w:fldCharType="begin"/>
          </w:r>
          <w:r w:rsidR="00645C05">
            <w:instrText xml:space="preserve"> CITATION Kim63 \l 1033 </w:instrText>
          </w:r>
          <w:r w:rsidR="00645C05">
            <w:fldChar w:fldCharType="separate"/>
          </w:r>
          <w:r w:rsidR="00A62B0F" w:rsidRPr="00A62B0F">
            <w:rPr>
              <w:noProof/>
            </w:rPr>
            <w:t>(Kimble &amp; Garmezy, 1963)</w:t>
          </w:r>
          <w:r w:rsidR="00645C05">
            <w:fldChar w:fldCharType="end"/>
          </w:r>
        </w:sdtContent>
      </w:sdt>
      <w:r w:rsidR="00645C05">
        <w:t>.</w:t>
      </w:r>
    </w:p>
    <w:p w14:paraId="28AE4087" w14:textId="758F5111" w:rsidR="005D2D68" w:rsidRDefault="005D2D68" w:rsidP="00FA106A"/>
    <w:p w14:paraId="1625EA9F" w14:textId="5984FE54" w:rsidR="0062209D" w:rsidRDefault="0062209D" w:rsidP="00FA106A"/>
    <w:p w14:paraId="5E1DD29A" w14:textId="77777777" w:rsidR="0062209D" w:rsidRPr="00FA106A" w:rsidRDefault="0062209D" w:rsidP="00FA106A"/>
    <w:p w14:paraId="64A70226" w14:textId="425EF394" w:rsidR="00CA0393" w:rsidRDefault="003B28DC" w:rsidP="003B28DC">
      <w:pPr>
        <w:pStyle w:val="Heading3"/>
      </w:pPr>
      <w:bookmarkStart w:id="7" w:name="_Toc24703514"/>
      <w:r>
        <w:lastRenderedPageBreak/>
        <w:t>VARK</w:t>
      </w:r>
      <w:bookmarkEnd w:id="7"/>
      <w:r w:rsidR="00CA0393">
        <w:t xml:space="preserve"> </w:t>
      </w:r>
    </w:p>
    <w:p w14:paraId="0C200287" w14:textId="7195417C" w:rsidR="008E38DA" w:rsidRDefault="000F395D" w:rsidP="000F395D">
      <w:r>
        <w:tab/>
        <w:t xml:space="preserve">Vark </w:t>
      </w:r>
      <w:r w:rsidR="00FD513E">
        <w:t xml:space="preserve">was created by Neil Fleming </w:t>
      </w:r>
      <w:sdt>
        <w:sdtPr>
          <w:id w:val="1228183126"/>
          <w:citation/>
        </w:sdtPr>
        <w:sdtEndPr/>
        <w:sdtContent>
          <w:r w:rsidR="00FD513E">
            <w:fldChar w:fldCharType="begin"/>
          </w:r>
          <w:r w:rsidR="00FD513E">
            <w:instrText xml:space="preserve"> CITATION All11 \l 1033 </w:instrText>
          </w:r>
          <w:r w:rsidR="00FD513E">
            <w:fldChar w:fldCharType="separate"/>
          </w:r>
          <w:r w:rsidR="00A62B0F" w:rsidRPr="00A62B0F">
            <w:rPr>
              <w:noProof/>
            </w:rPr>
            <w:t>(Allen, et al., 2011)</w:t>
          </w:r>
          <w:r w:rsidR="00FD513E">
            <w:fldChar w:fldCharType="end"/>
          </w:r>
        </w:sdtContent>
      </w:sdt>
      <w:r w:rsidR="00FD513E">
        <w:t xml:space="preserve"> on three assumption</w:t>
      </w:r>
      <w:r w:rsidR="00416F5A">
        <w:t>s: that we learn different no matter our level of skills, once we are offered the opportunity to learn our preferred way the motivation level rises and finally that better results can be seen when we are presented with unfamiliar content while in our favorite sense condition.</w:t>
      </w:r>
      <w:r w:rsidR="008E38DA">
        <w:t xml:space="preserve"> </w:t>
      </w:r>
    </w:p>
    <w:p w14:paraId="4FB343D0" w14:textId="39BB00A8" w:rsidR="000F395D" w:rsidRDefault="008E38DA" w:rsidP="000F395D">
      <w:r>
        <w:tab/>
        <w:t xml:space="preserve">In order to asses the way we use information and determine our learning style, a questionnaire of 16 questions will indicate which way we prefer learning: visual, aural, read-write, kinesthetic or a mixture of the 4’s. </w:t>
      </w:r>
    </w:p>
    <w:p w14:paraId="7C3B22FA" w14:textId="03B9C15E" w:rsidR="0062209D" w:rsidRPr="00A226D6" w:rsidRDefault="008E38DA" w:rsidP="00A226D6">
      <w:r>
        <w:tab/>
        <w:t xml:space="preserve">When it comes to VARK </w:t>
      </w:r>
      <w:r w:rsidR="0062209D">
        <w:t xml:space="preserve">learning styles, I find myself to be in the Kinesthetic category, I learn more comfortably when it can be related to a real life example, I find myself much more confident if I can observe something being done before I implement it  and I believe that actual representations of what I am learning such as pictures and videos can help the learning experience considerably. </w:t>
      </w:r>
    </w:p>
    <w:p w14:paraId="2CF596CD" w14:textId="211FAC5F" w:rsidR="00CA0393" w:rsidRDefault="003B28DC" w:rsidP="003B28DC">
      <w:pPr>
        <w:pStyle w:val="Heading3"/>
      </w:pPr>
      <w:bookmarkStart w:id="8" w:name="_Toc24703515"/>
      <w:r>
        <w:t>Honey &amp; Mumford</w:t>
      </w:r>
      <w:bookmarkEnd w:id="8"/>
      <w:r w:rsidR="00CA0393">
        <w:t xml:space="preserve"> </w:t>
      </w:r>
    </w:p>
    <w:p w14:paraId="642D2CC2" w14:textId="00E6E01C" w:rsidR="00F314F5" w:rsidRDefault="007B75AF" w:rsidP="005D2D68">
      <w:r>
        <w:tab/>
        <w:t>Honey and Mumford’s (1986) frame defined learning styles into four categories: Activists, Reflectors, Theorists and Pragmatists</w:t>
      </w:r>
      <w:sdt>
        <w:sdtPr>
          <w:id w:val="542177738"/>
          <w:citation/>
        </w:sdtPr>
        <w:sdtEndPr/>
        <w:sdtContent>
          <w:r>
            <w:fldChar w:fldCharType="begin"/>
          </w:r>
          <w:r>
            <w:instrText xml:space="preserve"> CITATION Mau17 \l 1033 </w:instrText>
          </w:r>
          <w:r>
            <w:fldChar w:fldCharType="separate"/>
          </w:r>
          <w:r w:rsidR="00A62B0F">
            <w:rPr>
              <w:noProof/>
            </w:rPr>
            <w:t xml:space="preserve"> </w:t>
          </w:r>
          <w:r w:rsidR="00A62B0F" w:rsidRPr="00A62B0F">
            <w:rPr>
              <w:noProof/>
            </w:rPr>
            <w:t>(Maund, et al., 2017)</w:t>
          </w:r>
          <w:r>
            <w:fldChar w:fldCharType="end"/>
          </w:r>
        </w:sdtContent>
      </w:sdt>
      <w:r w:rsidR="008949AE">
        <w:t xml:space="preserve">. Activists are characterized by learning while carrying out tasks, enjoy adventures, challenges and have strong problem-solving skills. Reflectors are different from activists, their quality is standing back and listening, more emphasis on thinking and reviewing. Theorists are always drawing a plan based on information before carrying </w:t>
      </w:r>
      <w:r w:rsidR="00F314F5">
        <w:t>out a</w:t>
      </w:r>
      <w:r w:rsidR="008949AE">
        <w:t xml:space="preserve"> new task, the downside is that sometimes a separation between daily situations and theories can appear.</w:t>
      </w:r>
    </w:p>
    <w:p w14:paraId="0C884117" w14:textId="54F51C64" w:rsidR="00F314F5" w:rsidRDefault="00F314F5" w:rsidP="005D2D68">
      <w:r>
        <w:tab/>
        <w:t xml:space="preserve">Pragmatist, the category I consider myself as well, are the ones that prefer to use knowledge from different situations and new information in order to come up with a practical solution, that needs to be logical.  The individuals in this learning category are practical and </w:t>
      </w:r>
      <w:r w:rsidR="00621DA2">
        <w:t>confident to experiment new concepts</w:t>
      </w:r>
      <w:sdt>
        <w:sdtPr>
          <w:id w:val="-696389860"/>
          <w:citation/>
        </w:sdtPr>
        <w:sdtEndPr/>
        <w:sdtContent>
          <w:r w:rsidR="00A226D6">
            <w:fldChar w:fldCharType="begin"/>
          </w:r>
          <w:r w:rsidR="00A226D6">
            <w:instrText xml:space="preserve"> CITATION Mau17 \l 1033 </w:instrText>
          </w:r>
          <w:r w:rsidR="00A226D6">
            <w:fldChar w:fldCharType="separate"/>
          </w:r>
          <w:r w:rsidR="00A62B0F">
            <w:rPr>
              <w:noProof/>
            </w:rPr>
            <w:t xml:space="preserve"> </w:t>
          </w:r>
          <w:r w:rsidR="00A62B0F" w:rsidRPr="00A62B0F">
            <w:rPr>
              <w:noProof/>
            </w:rPr>
            <w:t>(Maund, et al., 2017)</w:t>
          </w:r>
          <w:r w:rsidR="00A226D6">
            <w:fldChar w:fldCharType="end"/>
          </w:r>
        </w:sdtContent>
      </w:sdt>
      <w:r w:rsidR="00621DA2">
        <w:t>.</w:t>
      </w:r>
      <w:r w:rsidR="00A226D6">
        <w:t xml:space="preserve"> The weakness of pragmatists is that sometimes due to their preference of technicality and efficiency operation, people and codes can be neglected. </w:t>
      </w:r>
    </w:p>
    <w:p w14:paraId="6904EDA1" w14:textId="0D94189A" w:rsidR="00A226D6" w:rsidRDefault="00A226D6" w:rsidP="005D2D68">
      <w:r>
        <w:tab/>
        <w:t xml:space="preserve">As a pragmatist, I learnt that I need to allocate more time for hearing other concepts, particularly on application of new ideas, improve my project management skills with the purpose to be able to observe the whole picture.  </w:t>
      </w:r>
    </w:p>
    <w:p w14:paraId="02C0B712" w14:textId="1283D337" w:rsidR="008949AE" w:rsidRPr="005D2D68" w:rsidRDefault="008949AE" w:rsidP="005D2D68">
      <w:r>
        <w:tab/>
      </w:r>
    </w:p>
    <w:p w14:paraId="7F11E45E" w14:textId="283923AF" w:rsidR="00CA0393" w:rsidRDefault="00CA0393" w:rsidP="00CA0393">
      <w:pPr>
        <w:pStyle w:val="Heading2"/>
      </w:pPr>
      <w:bookmarkStart w:id="9" w:name="_Toc24703516"/>
      <w:r>
        <w:t>Personality profile</w:t>
      </w:r>
      <w:bookmarkEnd w:id="9"/>
      <w:r>
        <w:t xml:space="preserve"> </w:t>
      </w:r>
    </w:p>
    <w:p w14:paraId="331AAB05" w14:textId="77777777" w:rsidR="005D2D68" w:rsidRPr="005D2D68" w:rsidRDefault="004304AE" w:rsidP="004304AE">
      <w:pPr>
        <w:tabs>
          <w:tab w:val="left" w:pos="2826"/>
        </w:tabs>
      </w:pPr>
      <w:r>
        <w:tab/>
      </w:r>
    </w:p>
    <w:p w14:paraId="6C72F66A" w14:textId="4D20133C" w:rsidR="00CA0393" w:rsidRDefault="00CA0393" w:rsidP="003B28DC">
      <w:pPr>
        <w:pStyle w:val="Heading3"/>
      </w:pPr>
      <w:bookmarkStart w:id="10" w:name="_Toc24703517"/>
      <w:r>
        <w:t>Myers Briggs</w:t>
      </w:r>
      <w:bookmarkEnd w:id="10"/>
      <w:r>
        <w:t xml:space="preserve"> </w:t>
      </w:r>
    </w:p>
    <w:p w14:paraId="6E3BDF42" w14:textId="6F693CF2" w:rsidR="00E60EE4" w:rsidRPr="00B15C6A" w:rsidRDefault="004304AE" w:rsidP="00B15C6A">
      <w:pPr>
        <w:ind w:firstLine="720"/>
        <w:rPr>
          <w:lang w:val="en-GB"/>
        </w:rPr>
      </w:pPr>
      <w:r>
        <w:rPr>
          <w:lang w:val="en-GB"/>
        </w:rPr>
        <w:t xml:space="preserve">The Myer-Briggs </w:t>
      </w:r>
      <w:r w:rsidR="00800FC2">
        <w:rPr>
          <w:lang w:val="en-GB"/>
        </w:rPr>
        <w:t>frame is an introspective self-report questionnaire</w:t>
      </w:r>
      <w:r w:rsidR="00D0277F">
        <w:rPr>
          <w:lang w:val="en-GB"/>
        </w:rPr>
        <w:t xml:space="preserve"> that was build up in</w:t>
      </w:r>
      <w:r w:rsidR="00800FC2">
        <w:rPr>
          <w:lang w:val="en-GB"/>
        </w:rPr>
        <w:t xml:space="preserve"> order to better understand our personality and increase self-awareness. This tool was created by Katharine Cook Briggs alongside her daughter Isabel Briggs </w:t>
      </w:r>
      <w:r w:rsidR="00D0277F">
        <w:rPr>
          <w:lang w:val="en-GB"/>
        </w:rPr>
        <w:t xml:space="preserve">Myers, but its foundation was laid by Carl Jung. The work of Carl G. Jung’s highlights there are </w:t>
      </w:r>
      <w:r w:rsidR="00A01AFF">
        <w:rPr>
          <w:lang w:val="en-GB"/>
        </w:rPr>
        <w:t>4</w:t>
      </w:r>
      <w:r w:rsidR="00D0277F">
        <w:rPr>
          <w:lang w:val="en-GB"/>
        </w:rPr>
        <w:t xml:space="preserve"> types of designs based on an individual general attitude and preferences. The first category looks at where the energy of a person is coming from, Extraverted vs. Introverted, an introvert is getting his energy from the internal world while an extrovert uses the external world.  The second element looks at intuition, the way we perceive</w:t>
      </w:r>
      <w:r w:rsidR="00A01AFF">
        <w:rPr>
          <w:lang w:val="en-GB"/>
        </w:rPr>
        <w:t xml:space="preserve"> information, sensing</w:t>
      </w:r>
      <w:r w:rsidR="00D0277F">
        <w:rPr>
          <w:lang w:val="en-GB"/>
        </w:rPr>
        <w:t xml:space="preserve"> vs </w:t>
      </w:r>
      <w:r w:rsidR="00A01AFF">
        <w:rPr>
          <w:lang w:val="en-GB"/>
        </w:rPr>
        <w:t xml:space="preserve">Intuition, where sensing describes a person that benefits of information from the external world while Intuition represents the one that trust their instinct and believe that they get information from internal world. The third category is Thinking vs Feeling, Thinking is defined by the ones that make decisions based on logic while the Feeling ones are the ones that act on </w:t>
      </w:r>
      <w:r w:rsidR="00A01AFF">
        <w:rPr>
          <w:lang w:val="en-GB"/>
        </w:rPr>
        <w:lastRenderedPageBreak/>
        <w:t xml:space="preserve">intuition, sense or feeling.  Finally, the last element of the frame, Judging vs. Perceiving, the first part being are the organisers, individuals that act according to their plan, and on the other hand we have the perceivers who </w:t>
      </w:r>
      <w:r w:rsidR="00B15C6A">
        <w:rPr>
          <w:lang w:val="en-GB"/>
        </w:rPr>
        <w:t>are open to improving and looking at different ways of doing the same project.</w:t>
      </w:r>
    </w:p>
    <w:p w14:paraId="247BC424" w14:textId="4B14BDCD" w:rsidR="00B15C6A" w:rsidRDefault="003B28DC" w:rsidP="00B15C6A">
      <w:pPr>
        <w:pStyle w:val="Heading2"/>
      </w:pPr>
      <w:bookmarkStart w:id="11" w:name="_Toc24703518"/>
      <w:proofErr w:type="spellStart"/>
      <w:r>
        <w:t>GoMAD</w:t>
      </w:r>
      <w:bookmarkEnd w:id="11"/>
      <w:proofErr w:type="spellEnd"/>
      <w:r>
        <w:t xml:space="preserve"> </w:t>
      </w:r>
    </w:p>
    <w:p w14:paraId="226B8532" w14:textId="4DCAEAB8" w:rsidR="00B15C6A" w:rsidRPr="00B15C6A" w:rsidRDefault="00B15C6A" w:rsidP="00B15C6A">
      <w:pPr>
        <w:ind w:firstLine="720"/>
      </w:pPr>
      <w:r>
        <w:t xml:space="preserve">The </w:t>
      </w:r>
      <w:proofErr w:type="spellStart"/>
      <w:r>
        <w:t>GoMad</w:t>
      </w:r>
      <w:proofErr w:type="spellEnd"/>
      <w:r>
        <w:t xml:space="preserve"> thinking frame was designed by Andy Gilbert and Ian </w:t>
      </w:r>
      <w:proofErr w:type="spellStart"/>
      <w:r>
        <w:t>Chakrvorty</w:t>
      </w:r>
      <w:proofErr w:type="spellEnd"/>
      <w:r>
        <w:t xml:space="preserve"> in 1999. The purpose of this frame is to help organisations evolve by improving the leadership believes. </w:t>
      </w:r>
      <w:r w:rsidR="009228FB">
        <w:t xml:space="preserve">It can also be used in personal life in order to improve our lifestyle.  The framework is built of seven key principles focusing on why I want to make a change, what change I want to do and how to get the change done. The principles start with having a good reason and a clear image of the aim, considering options and evaluating which one is the best, strongly believe that we can make a change , attract others to be part of the difference, be responsible and measure how the progress is going .   </w:t>
      </w:r>
    </w:p>
    <w:p w14:paraId="14F2EC40" w14:textId="7C9B7DE4" w:rsidR="009228FB" w:rsidRPr="009228FB" w:rsidRDefault="003B28DC" w:rsidP="009228FB">
      <w:r>
        <w:br w:type="page"/>
      </w:r>
    </w:p>
    <w:p w14:paraId="1CECAEAA" w14:textId="04A53066" w:rsidR="003B28DC" w:rsidRDefault="003B28DC">
      <w:pPr>
        <w:rPr>
          <w:rFonts w:asciiTheme="majorHAnsi" w:eastAsiaTheme="majorEastAsia" w:hAnsiTheme="majorHAnsi" w:cstheme="majorBidi"/>
          <w:color w:val="2F5496" w:themeColor="accent1" w:themeShade="BF"/>
          <w:sz w:val="32"/>
          <w:szCs w:val="32"/>
        </w:rPr>
      </w:pPr>
    </w:p>
    <w:p w14:paraId="0DC1BBCD" w14:textId="40F0C4CB" w:rsidR="00CA0393" w:rsidRDefault="00CA0393" w:rsidP="00CA0393">
      <w:pPr>
        <w:pStyle w:val="Heading1"/>
      </w:pPr>
      <w:bookmarkStart w:id="12" w:name="_Toc24703519"/>
      <w:r>
        <w:t>Conclusion</w:t>
      </w:r>
      <w:bookmarkEnd w:id="12"/>
    </w:p>
    <w:p w14:paraId="6FBA7995" w14:textId="5FD7412A" w:rsidR="00EF4307" w:rsidRDefault="00EF4307" w:rsidP="00EF4307"/>
    <w:p w14:paraId="16BCEB6F" w14:textId="18565BB4" w:rsidR="00EF4307" w:rsidRDefault="00EF4307" w:rsidP="00EF4307">
      <w:pPr>
        <w:ind w:firstLine="720"/>
      </w:pPr>
      <w:r>
        <w:t xml:space="preserve">Learning is a life-long process that we all benefit of, we learn because we want to learn, but we also learn everyday and most often without knowing it. Through this paper I highlighted the importance of self-awareness, how by reflecting we will improve our judgment and we will be able to create better opportunities for us and the ones surrounding us. </w:t>
      </w:r>
    </w:p>
    <w:p w14:paraId="4408CD8D" w14:textId="1680F4C0" w:rsidR="00EF4307" w:rsidRDefault="00EF4307" w:rsidP="00EF4307">
      <w:pPr>
        <w:ind w:firstLine="720"/>
      </w:pPr>
      <w:r>
        <w:t xml:space="preserve">Through using SWOT, we learned that the reason for introduction the analyses was so that the external environment linked to an enterprise can be taken into consideration. We also seen how we can apply the frame to personal life, identify areas that can be improved and proceed in doing so. </w:t>
      </w:r>
    </w:p>
    <w:p w14:paraId="0D79B722" w14:textId="1A1AAC58" w:rsidR="00901010" w:rsidRDefault="00EF4307" w:rsidP="00901010">
      <w:r>
        <w:t>On the second part of the paper I highlighted that there are different learning styles</w:t>
      </w:r>
      <w:r w:rsidR="005975D4">
        <w:t xml:space="preserve"> to suit each individual or better said to favor an individual.</w:t>
      </w:r>
      <w:r w:rsidR="00901010" w:rsidRPr="00901010">
        <w:t xml:space="preserve"> </w:t>
      </w:r>
      <w:r w:rsidR="00901010">
        <w:t xml:space="preserve"> Vark is a 16-question questionnaire that helps find out if we prefer learning visual or aural, read-write or kinesthetic. Honey &amp; Mumford is the second learning style frame that separates between Activists, Reflectors, Theorists and Pragmatist. </w:t>
      </w:r>
    </w:p>
    <w:p w14:paraId="487D90B0" w14:textId="6E26B3EA" w:rsidR="000349AF" w:rsidRDefault="00901010" w:rsidP="000349AF">
      <w:r>
        <w:tab/>
        <w:t xml:space="preserve">Learning styles go hand in hand with personality profiles. In order to better understand our personality and increase self-awareness I used Myer-Briggs frame, an introspective self-report questionnaire.  The </w:t>
      </w:r>
      <w:proofErr w:type="spellStart"/>
      <w:r>
        <w:t>GoMad</w:t>
      </w:r>
      <w:proofErr w:type="spellEnd"/>
      <w:r>
        <w:t xml:space="preserve"> thinking frame</w:t>
      </w:r>
      <w:r w:rsidR="000349AF">
        <w:t xml:space="preserve"> is a 7key principles,</w:t>
      </w:r>
      <w:r>
        <w:t xml:space="preserve"> used to evolve the leadership within an organization and it can also be beneficial to apply in personal life</w:t>
      </w:r>
      <w:r w:rsidR="000349AF">
        <w:t>.</w:t>
      </w:r>
    </w:p>
    <w:p w14:paraId="6E82993E" w14:textId="31D0B281" w:rsidR="00A62B0F" w:rsidRDefault="00A62B0F" w:rsidP="000349AF">
      <w:r>
        <w:tab/>
        <w:t xml:space="preserve">It is important for any individual to be aware of the opportunities and tools available to him in order to become a better version of himself and create opportunities. </w:t>
      </w:r>
    </w:p>
    <w:p w14:paraId="573F7A8D" w14:textId="77777777" w:rsidR="000349AF" w:rsidRDefault="000349AF">
      <w:r>
        <w:br w:type="page"/>
      </w:r>
    </w:p>
    <w:p w14:paraId="28913D99" w14:textId="394D63FE" w:rsidR="00901010" w:rsidRPr="00B15C6A" w:rsidRDefault="00901010" w:rsidP="000349AF">
      <w:r>
        <w:lastRenderedPageBreak/>
        <w:t xml:space="preserve">  </w:t>
      </w:r>
    </w:p>
    <w:p w14:paraId="7BE82E30" w14:textId="32572E38" w:rsidR="003B28DC" w:rsidRDefault="003B28DC" w:rsidP="00CA0393">
      <w:pPr>
        <w:pStyle w:val="Heading1"/>
      </w:pPr>
      <w:bookmarkStart w:id="13" w:name="_Toc24703520"/>
      <w:r>
        <w:t>Personal Development Plan</w:t>
      </w:r>
      <w:bookmarkEnd w:id="13"/>
    </w:p>
    <w:p w14:paraId="5594DE9A" w14:textId="77777777" w:rsidR="000349AF" w:rsidRPr="000349AF" w:rsidRDefault="000349AF" w:rsidP="000349AF"/>
    <w:p w14:paraId="2C1E7A28" w14:textId="654BD45B" w:rsidR="000349AF" w:rsidRDefault="000349AF" w:rsidP="000349AF">
      <w:r>
        <w:tab/>
        <w:t>It is crucial for an individual/</w:t>
      </w:r>
      <w:proofErr w:type="spellStart"/>
      <w:r>
        <w:t>organisation</w:t>
      </w:r>
      <w:proofErr w:type="spellEnd"/>
      <w:r>
        <w:t xml:space="preserve"> to design a development plan in order to firstly, to understand and share the same values as the organization in order to perform effectively, secondly to be able to evolve as an individual or professionally, within or not the organization, and finally to be able to develop over a longer period of time while enhancing chances to make dreams and ambitions come true</w:t>
      </w:r>
      <w:sdt>
        <w:sdtPr>
          <w:id w:val="-1119134973"/>
          <w:citation/>
        </w:sdtPr>
        <w:sdtEndPr/>
        <w:sdtContent>
          <w:r>
            <w:fldChar w:fldCharType="begin"/>
          </w:r>
          <w:r>
            <w:instrText xml:space="preserve"> CITATION Mau17 \l 1033 </w:instrText>
          </w:r>
          <w:r>
            <w:fldChar w:fldCharType="separate"/>
          </w:r>
          <w:r w:rsidR="00A62B0F">
            <w:rPr>
              <w:noProof/>
            </w:rPr>
            <w:t xml:space="preserve"> </w:t>
          </w:r>
          <w:r w:rsidR="00A62B0F" w:rsidRPr="00A62B0F">
            <w:rPr>
              <w:noProof/>
            </w:rPr>
            <w:t>(Maund, et al., 2017)</w:t>
          </w:r>
          <w:r>
            <w:fldChar w:fldCharType="end"/>
          </w:r>
        </w:sdtContent>
      </w:sdt>
      <w:r>
        <w:t xml:space="preserve">. </w:t>
      </w:r>
    </w:p>
    <w:p w14:paraId="0AE8D845" w14:textId="2519E9AF" w:rsidR="000349AF" w:rsidRPr="000349AF" w:rsidRDefault="000349AF" w:rsidP="000349AF">
      <w:r>
        <w:tab/>
        <w:t xml:space="preserve">My long-term personal development plan is based on the premises that we constantly learn, but not always aware of it. I </w:t>
      </w:r>
      <w:r w:rsidR="00A62B0F">
        <w:t>would like</w:t>
      </w:r>
      <w:r>
        <w:t xml:space="preserve"> to learn by comparison as many leadership </w:t>
      </w:r>
      <w:r w:rsidR="00A62B0F">
        <w:t>skills</w:t>
      </w:r>
      <w:r>
        <w:t xml:space="preserve"> that I can try as well for the next 2 years and then focus on the one that is the most efficient for me.</w:t>
      </w:r>
      <w:r w:rsidR="00A62B0F">
        <w:t xml:space="preserve"> In order to monitor my progress, I will use smart objectives.</w:t>
      </w:r>
    </w:p>
    <w:p w14:paraId="073D5B2E" w14:textId="284108CE" w:rsidR="00B15C6A" w:rsidRDefault="00CD322A" w:rsidP="000349AF">
      <w:pPr>
        <w:ind w:firstLine="720"/>
      </w:pPr>
      <w:r>
        <w:t xml:space="preserve">The Smart objectives can help us to monitor our progress when we decide to pursue a development plant. Smart stands for Specific, Measurable, Achievable, Realistic and Time bound. For myself which I am planning on learning different types of leaderships to benefit in business management I can benefit using the smart objectives by extracting a few various leadership styles from literature and case studies, select the ones that are closer to my personality and test it. With the SMART objectives I learn that planning of a personal development action must start by expressing what I want to obtain, how I can obtain it , how well it will fit me, it will reflect my skills and I will learn this in a specific time period. </w:t>
      </w:r>
    </w:p>
    <w:p w14:paraId="0A31F17E" w14:textId="1A441545" w:rsidR="00CD322A" w:rsidRDefault="00EF4307" w:rsidP="003B28DC">
      <w:r>
        <w:tab/>
      </w:r>
    </w:p>
    <w:p w14:paraId="4C7FF495" w14:textId="77777777" w:rsidR="00CD322A" w:rsidRDefault="00CD322A" w:rsidP="003B28DC"/>
    <w:p w14:paraId="3F729620" w14:textId="77777777" w:rsidR="009228FB" w:rsidRDefault="009228FB" w:rsidP="003B28DC"/>
    <w:p w14:paraId="4C2160C8" w14:textId="1F34EC05" w:rsidR="003B28DC" w:rsidRDefault="00A62B0F">
      <w:r>
        <w:br w:type="page"/>
      </w:r>
    </w:p>
    <w:bookmarkStart w:id="14" w:name="_Toc24703521" w:displacedByCustomXml="next"/>
    <w:sdt>
      <w:sdtPr>
        <w:rPr>
          <w:rFonts w:asciiTheme="minorHAnsi" w:eastAsiaTheme="minorHAnsi" w:hAnsiTheme="minorHAnsi" w:cstheme="minorBidi"/>
          <w:color w:val="auto"/>
          <w:sz w:val="22"/>
          <w:szCs w:val="22"/>
        </w:rPr>
        <w:id w:val="-499887236"/>
        <w:docPartObj>
          <w:docPartGallery w:val="Bibliographies"/>
          <w:docPartUnique/>
        </w:docPartObj>
      </w:sdtPr>
      <w:sdtEndPr/>
      <w:sdtContent>
        <w:p w14:paraId="038DB226" w14:textId="1AA96F2C" w:rsidR="003B28DC" w:rsidRDefault="003B28DC">
          <w:pPr>
            <w:pStyle w:val="Heading1"/>
          </w:pPr>
          <w:r>
            <w:t>References</w:t>
          </w:r>
          <w:bookmarkEnd w:id="14"/>
        </w:p>
        <w:sdt>
          <w:sdtPr>
            <w:id w:val="-573587230"/>
            <w:bibliography/>
          </w:sdtPr>
          <w:sdtEndPr/>
          <w:sdtContent>
            <w:p w14:paraId="2801D456" w14:textId="77777777" w:rsidR="00A62B0F" w:rsidRDefault="003B28DC" w:rsidP="00A62B0F">
              <w:pPr>
                <w:pStyle w:val="Bibliography"/>
                <w:rPr>
                  <w:noProof/>
                  <w:sz w:val="24"/>
                  <w:szCs w:val="24"/>
                </w:rPr>
              </w:pPr>
              <w:r>
                <w:fldChar w:fldCharType="begin"/>
              </w:r>
              <w:r>
                <w:instrText xml:space="preserve"> BIBLIOGRAPHY </w:instrText>
              </w:r>
              <w:r>
                <w:fldChar w:fldCharType="separate"/>
              </w:r>
              <w:r w:rsidR="00A62B0F">
                <w:rPr>
                  <w:noProof/>
                </w:rPr>
                <w:t xml:space="preserve">Allen, K., Scheve, J. &amp; Nieter, V., 2011. </w:t>
              </w:r>
              <w:r w:rsidR="00A62B0F">
                <w:rPr>
                  <w:i/>
                  <w:iCs/>
                  <w:noProof/>
                </w:rPr>
                <w:t xml:space="preserve">Understanding Learning Styles: Making a Difference for Diverse Learners. </w:t>
              </w:r>
              <w:r w:rsidR="00A62B0F">
                <w:rPr>
                  <w:noProof/>
                </w:rPr>
                <w:t>1 ed. Ca: Shell Education.</w:t>
              </w:r>
            </w:p>
            <w:p w14:paraId="693BB2D8" w14:textId="77777777" w:rsidR="00A62B0F" w:rsidRDefault="00A62B0F" w:rsidP="00A62B0F">
              <w:pPr>
                <w:pStyle w:val="Bibliography"/>
                <w:rPr>
                  <w:noProof/>
                </w:rPr>
              </w:pPr>
              <w:r>
                <w:rPr>
                  <w:noProof/>
                </w:rPr>
                <w:t xml:space="preserve">Covey, S. R., 1999. </w:t>
              </w:r>
              <w:r>
                <w:rPr>
                  <w:i/>
                  <w:iCs/>
                  <w:noProof/>
                </w:rPr>
                <w:t xml:space="preserve">The 7 Habits of Highly Effective People. </w:t>
              </w:r>
              <w:r>
                <w:rPr>
                  <w:noProof/>
                </w:rPr>
                <w:t>1999 Edition ed. s.l.:Simon&amp; Schuster.</w:t>
              </w:r>
            </w:p>
            <w:p w14:paraId="3248ECE0" w14:textId="77777777" w:rsidR="00A62B0F" w:rsidRDefault="00A62B0F" w:rsidP="00A62B0F">
              <w:pPr>
                <w:pStyle w:val="Bibliography"/>
                <w:rPr>
                  <w:noProof/>
                </w:rPr>
              </w:pPr>
              <w:r>
                <w:rPr>
                  <w:noProof/>
                </w:rPr>
                <w:t xml:space="preserve">Kimble, A. G. &amp; Garmezy, N., 1963. </w:t>
              </w:r>
              <w:r>
                <w:rPr>
                  <w:i/>
                  <w:iCs/>
                  <w:noProof/>
                </w:rPr>
                <w:t xml:space="preserve">How adults learn. </w:t>
              </w:r>
              <w:r>
                <w:rPr>
                  <w:noProof/>
                </w:rPr>
                <w:t>London: Cambdrige Publishers.</w:t>
              </w:r>
            </w:p>
            <w:p w14:paraId="32B41023" w14:textId="77777777" w:rsidR="00A62B0F" w:rsidRDefault="00A62B0F" w:rsidP="00A62B0F">
              <w:pPr>
                <w:pStyle w:val="Bibliography"/>
                <w:rPr>
                  <w:noProof/>
                </w:rPr>
              </w:pPr>
              <w:r>
                <w:rPr>
                  <w:noProof/>
                </w:rPr>
                <w:t xml:space="preserve">Maund, A., Schriek, M. &amp; Tinkler, P. K., 2017. </w:t>
              </w:r>
              <w:r>
                <w:rPr>
                  <w:i/>
                  <w:iCs/>
                  <w:noProof/>
                </w:rPr>
                <w:t xml:space="preserve">Certificate in Higher Education: Skills for the Workplace Student Yearbook. </w:t>
              </w:r>
              <w:r>
                <w:rPr>
                  <w:noProof/>
                </w:rPr>
                <w:t>London: Sage.</w:t>
              </w:r>
            </w:p>
            <w:p w14:paraId="40DBE27C" w14:textId="77777777" w:rsidR="00A62B0F" w:rsidRDefault="00A62B0F" w:rsidP="00A62B0F">
              <w:pPr>
                <w:pStyle w:val="Bibliography"/>
                <w:rPr>
                  <w:noProof/>
                </w:rPr>
              </w:pPr>
              <w:r>
                <w:rPr>
                  <w:noProof/>
                </w:rPr>
                <w:t xml:space="preserve">Sims, R. R. &amp; Sims, S. J., 1995. </w:t>
              </w:r>
              <w:r>
                <w:rPr>
                  <w:i/>
                  <w:iCs/>
                  <w:noProof/>
                </w:rPr>
                <w:t xml:space="preserve">The Importance of Learning Styles: Understanding the Implications for Learning, Course Design, and Education. </w:t>
              </w:r>
              <w:r>
                <w:rPr>
                  <w:noProof/>
                </w:rPr>
                <w:t>1 ed. Westport, CT: Greenwood Publishing Group, Inc..</w:t>
              </w:r>
            </w:p>
            <w:p w14:paraId="4E8C8BBC" w14:textId="77777777" w:rsidR="00A62B0F" w:rsidRDefault="00A62B0F" w:rsidP="00A62B0F">
              <w:pPr>
                <w:pStyle w:val="Bibliography"/>
                <w:rPr>
                  <w:noProof/>
                </w:rPr>
              </w:pPr>
              <w:r>
                <w:rPr>
                  <w:noProof/>
                </w:rPr>
                <w:t xml:space="preserve">Speth, C., 2015. </w:t>
              </w:r>
              <w:r>
                <w:rPr>
                  <w:i/>
                  <w:iCs/>
                  <w:noProof/>
                </w:rPr>
                <w:t xml:space="preserve">The SWOT Analysis: A Key Tool for developing your business strategy. </w:t>
              </w:r>
              <w:r>
                <w:rPr>
                  <w:noProof/>
                </w:rPr>
                <w:t>Kindle Edition ed. s.l.:50minutes.com.</w:t>
              </w:r>
            </w:p>
            <w:p w14:paraId="5CD21C1F" w14:textId="1EC902D2" w:rsidR="003B28DC" w:rsidRDefault="003B28DC" w:rsidP="00A62B0F">
              <w:r>
                <w:rPr>
                  <w:b/>
                  <w:bCs/>
                  <w:noProof/>
                </w:rPr>
                <w:fldChar w:fldCharType="end"/>
              </w:r>
            </w:p>
          </w:sdtContent>
        </w:sdt>
      </w:sdtContent>
    </w:sdt>
    <w:sectPr w:rsidR="003B28DC" w:rsidSect="003B28DC">
      <w:pgSz w:w="11906" w:h="16838"/>
      <w:pgMar w:top="1440" w:right="1440" w:bottom="1440" w:left="1440" w:header="720" w:footer="720" w:gutter="0"/>
      <w:pgNumType w:start="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E3194"/>
    <w:multiLevelType w:val="hybridMultilevel"/>
    <w:tmpl w:val="7B0E5B2A"/>
    <w:lvl w:ilvl="0" w:tplc="D78A4772">
      <w:start w:val="1"/>
      <w:numFmt w:val="decimal"/>
      <w:lvlText w:val="%1."/>
      <w:lvlJc w:val="left"/>
      <w:pPr>
        <w:tabs>
          <w:tab w:val="num" w:pos="720"/>
        </w:tabs>
        <w:ind w:left="720" w:hanging="360"/>
      </w:pPr>
    </w:lvl>
    <w:lvl w:ilvl="1" w:tplc="689A69A4" w:tentative="1">
      <w:start w:val="1"/>
      <w:numFmt w:val="decimal"/>
      <w:lvlText w:val="%2."/>
      <w:lvlJc w:val="left"/>
      <w:pPr>
        <w:tabs>
          <w:tab w:val="num" w:pos="1440"/>
        </w:tabs>
        <w:ind w:left="1440" w:hanging="360"/>
      </w:pPr>
    </w:lvl>
    <w:lvl w:ilvl="2" w:tplc="309EAB56" w:tentative="1">
      <w:start w:val="1"/>
      <w:numFmt w:val="decimal"/>
      <w:lvlText w:val="%3."/>
      <w:lvlJc w:val="left"/>
      <w:pPr>
        <w:tabs>
          <w:tab w:val="num" w:pos="2160"/>
        </w:tabs>
        <w:ind w:left="2160" w:hanging="360"/>
      </w:pPr>
    </w:lvl>
    <w:lvl w:ilvl="3" w:tplc="9732C7EE" w:tentative="1">
      <w:start w:val="1"/>
      <w:numFmt w:val="decimal"/>
      <w:lvlText w:val="%4."/>
      <w:lvlJc w:val="left"/>
      <w:pPr>
        <w:tabs>
          <w:tab w:val="num" w:pos="2880"/>
        </w:tabs>
        <w:ind w:left="2880" w:hanging="360"/>
      </w:pPr>
    </w:lvl>
    <w:lvl w:ilvl="4" w:tplc="B4082EBC" w:tentative="1">
      <w:start w:val="1"/>
      <w:numFmt w:val="decimal"/>
      <w:lvlText w:val="%5."/>
      <w:lvlJc w:val="left"/>
      <w:pPr>
        <w:tabs>
          <w:tab w:val="num" w:pos="3600"/>
        </w:tabs>
        <w:ind w:left="3600" w:hanging="360"/>
      </w:pPr>
    </w:lvl>
    <w:lvl w:ilvl="5" w:tplc="29E82204" w:tentative="1">
      <w:start w:val="1"/>
      <w:numFmt w:val="decimal"/>
      <w:lvlText w:val="%6."/>
      <w:lvlJc w:val="left"/>
      <w:pPr>
        <w:tabs>
          <w:tab w:val="num" w:pos="4320"/>
        </w:tabs>
        <w:ind w:left="4320" w:hanging="360"/>
      </w:pPr>
    </w:lvl>
    <w:lvl w:ilvl="6" w:tplc="48E27732" w:tentative="1">
      <w:start w:val="1"/>
      <w:numFmt w:val="decimal"/>
      <w:lvlText w:val="%7."/>
      <w:lvlJc w:val="left"/>
      <w:pPr>
        <w:tabs>
          <w:tab w:val="num" w:pos="5040"/>
        </w:tabs>
        <w:ind w:left="5040" w:hanging="360"/>
      </w:pPr>
    </w:lvl>
    <w:lvl w:ilvl="7" w:tplc="3F668442" w:tentative="1">
      <w:start w:val="1"/>
      <w:numFmt w:val="decimal"/>
      <w:lvlText w:val="%8."/>
      <w:lvlJc w:val="left"/>
      <w:pPr>
        <w:tabs>
          <w:tab w:val="num" w:pos="5760"/>
        </w:tabs>
        <w:ind w:left="5760" w:hanging="360"/>
      </w:pPr>
    </w:lvl>
    <w:lvl w:ilvl="8" w:tplc="5F8628C6" w:tentative="1">
      <w:start w:val="1"/>
      <w:numFmt w:val="decimal"/>
      <w:lvlText w:val="%9."/>
      <w:lvlJc w:val="left"/>
      <w:pPr>
        <w:tabs>
          <w:tab w:val="num" w:pos="6480"/>
        </w:tabs>
        <w:ind w:left="6480" w:hanging="360"/>
      </w:pPr>
    </w:lvl>
  </w:abstractNum>
  <w:abstractNum w:abstractNumId="1" w15:restartNumberingAfterBreak="0">
    <w:nsid w:val="6DB80ACA"/>
    <w:multiLevelType w:val="hybridMultilevel"/>
    <w:tmpl w:val="1A72E22A"/>
    <w:lvl w:ilvl="0" w:tplc="1548E28C">
      <w:start w:val="1"/>
      <w:numFmt w:val="bullet"/>
      <w:lvlText w:val="•"/>
      <w:lvlJc w:val="left"/>
      <w:pPr>
        <w:tabs>
          <w:tab w:val="num" w:pos="720"/>
        </w:tabs>
        <w:ind w:left="720" w:hanging="360"/>
      </w:pPr>
      <w:rPr>
        <w:rFonts w:ascii="Arial" w:hAnsi="Arial" w:hint="default"/>
      </w:rPr>
    </w:lvl>
    <w:lvl w:ilvl="1" w:tplc="988E0072" w:tentative="1">
      <w:start w:val="1"/>
      <w:numFmt w:val="bullet"/>
      <w:lvlText w:val="•"/>
      <w:lvlJc w:val="left"/>
      <w:pPr>
        <w:tabs>
          <w:tab w:val="num" w:pos="1440"/>
        </w:tabs>
        <w:ind w:left="1440" w:hanging="360"/>
      </w:pPr>
      <w:rPr>
        <w:rFonts w:ascii="Arial" w:hAnsi="Arial" w:hint="default"/>
      </w:rPr>
    </w:lvl>
    <w:lvl w:ilvl="2" w:tplc="5C70C588" w:tentative="1">
      <w:start w:val="1"/>
      <w:numFmt w:val="bullet"/>
      <w:lvlText w:val="•"/>
      <w:lvlJc w:val="left"/>
      <w:pPr>
        <w:tabs>
          <w:tab w:val="num" w:pos="2160"/>
        </w:tabs>
        <w:ind w:left="2160" w:hanging="360"/>
      </w:pPr>
      <w:rPr>
        <w:rFonts w:ascii="Arial" w:hAnsi="Arial" w:hint="default"/>
      </w:rPr>
    </w:lvl>
    <w:lvl w:ilvl="3" w:tplc="AA3414C2" w:tentative="1">
      <w:start w:val="1"/>
      <w:numFmt w:val="bullet"/>
      <w:lvlText w:val="•"/>
      <w:lvlJc w:val="left"/>
      <w:pPr>
        <w:tabs>
          <w:tab w:val="num" w:pos="2880"/>
        </w:tabs>
        <w:ind w:left="2880" w:hanging="360"/>
      </w:pPr>
      <w:rPr>
        <w:rFonts w:ascii="Arial" w:hAnsi="Arial" w:hint="default"/>
      </w:rPr>
    </w:lvl>
    <w:lvl w:ilvl="4" w:tplc="D1A2CD18" w:tentative="1">
      <w:start w:val="1"/>
      <w:numFmt w:val="bullet"/>
      <w:lvlText w:val="•"/>
      <w:lvlJc w:val="left"/>
      <w:pPr>
        <w:tabs>
          <w:tab w:val="num" w:pos="3600"/>
        </w:tabs>
        <w:ind w:left="3600" w:hanging="360"/>
      </w:pPr>
      <w:rPr>
        <w:rFonts w:ascii="Arial" w:hAnsi="Arial" w:hint="default"/>
      </w:rPr>
    </w:lvl>
    <w:lvl w:ilvl="5" w:tplc="B5E6E22E" w:tentative="1">
      <w:start w:val="1"/>
      <w:numFmt w:val="bullet"/>
      <w:lvlText w:val="•"/>
      <w:lvlJc w:val="left"/>
      <w:pPr>
        <w:tabs>
          <w:tab w:val="num" w:pos="4320"/>
        </w:tabs>
        <w:ind w:left="4320" w:hanging="360"/>
      </w:pPr>
      <w:rPr>
        <w:rFonts w:ascii="Arial" w:hAnsi="Arial" w:hint="default"/>
      </w:rPr>
    </w:lvl>
    <w:lvl w:ilvl="6" w:tplc="B0B4951A" w:tentative="1">
      <w:start w:val="1"/>
      <w:numFmt w:val="bullet"/>
      <w:lvlText w:val="•"/>
      <w:lvlJc w:val="left"/>
      <w:pPr>
        <w:tabs>
          <w:tab w:val="num" w:pos="5040"/>
        </w:tabs>
        <w:ind w:left="5040" w:hanging="360"/>
      </w:pPr>
      <w:rPr>
        <w:rFonts w:ascii="Arial" w:hAnsi="Arial" w:hint="default"/>
      </w:rPr>
    </w:lvl>
    <w:lvl w:ilvl="7" w:tplc="76C6F362" w:tentative="1">
      <w:start w:val="1"/>
      <w:numFmt w:val="bullet"/>
      <w:lvlText w:val="•"/>
      <w:lvlJc w:val="left"/>
      <w:pPr>
        <w:tabs>
          <w:tab w:val="num" w:pos="5760"/>
        </w:tabs>
        <w:ind w:left="5760" w:hanging="360"/>
      </w:pPr>
      <w:rPr>
        <w:rFonts w:ascii="Arial" w:hAnsi="Arial" w:hint="default"/>
      </w:rPr>
    </w:lvl>
    <w:lvl w:ilvl="8" w:tplc="B226D67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349AF"/>
    <w:rsid w:val="000C2A58"/>
    <w:rsid w:val="000F395D"/>
    <w:rsid w:val="001115AC"/>
    <w:rsid w:val="00143CD4"/>
    <w:rsid w:val="002D02CB"/>
    <w:rsid w:val="003B28DC"/>
    <w:rsid w:val="003D6C50"/>
    <w:rsid w:val="00413E00"/>
    <w:rsid w:val="00416F5A"/>
    <w:rsid w:val="004304AE"/>
    <w:rsid w:val="004B6FB3"/>
    <w:rsid w:val="004E2E31"/>
    <w:rsid w:val="004F2319"/>
    <w:rsid w:val="00532F25"/>
    <w:rsid w:val="005975D4"/>
    <w:rsid w:val="005D2D68"/>
    <w:rsid w:val="00621DA2"/>
    <w:rsid w:val="0062209D"/>
    <w:rsid w:val="00645C05"/>
    <w:rsid w:val="006B2123"/>
    <w:rsid w:val="007650F4"/>
    <w:rsid w:val="007B75AF"/>
    <w:rsid w:val="00800FC2"/>
    <w:rsid w:val="00851622"/>
    <w:rsid w:val="00865593"/>
    <w:rsid w:val="008949AE"/>
    <w:rsid w:val="008E38DA"/>
    <w:rsid w:val="00901010"/>
    <w:rsid w:val="00915C15"/>
    <w:rsid w:val="009228FB"/>
    <w:rsid w:val="00A01AFF"/>
    <w:rsid w:val="00A226D6"/>
    <w:rsid w:val="00A62B0F"/>
    <w:rsid w:val="00A669C4"/>
    <w:rsid w:val="00AB19B4"/>
    <w:rsid w:val="00AF0F31"/>
    <w:rsid w:val="00B15C6A"/>
    <w:rsid w:val="00B9609F"/>
    <w:rsid w:val="00BD715A"/>
    <w:rsid w:val="00CA0393"/>
    <w:rsid w:val="00CD322A"/>
    <w:rsid w:val="00D0277F"/>
    <w:rsid w:val="00D14D34"/>
    <w:rsid w:val="00DA065F"/>
    <w:rsid w:val="00DA4C34"/>
    <w:rsid w:val="00E60EE4"/>
    <w:rsid w:val="00EA2964"/>
    <w:rsid w:val="00EF4307"/>
    <w:rsid w:val="00F12921"/>
    <w:rsid w:val="00F314F5"/>
    <w:rsid w:val="00F315D6"/>
    <w:rsid w:val="00F90B1A"/>
    <w:rsid w:val="00FA106A"/>
    <w:rsid w:val="00FD0E31"/>
    <w:rsid w:val="00FD51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8E15"/>
  <w15:chartTrackingRefBased/>
  <w15:docId w15:val="{FC2AD1AB-D278-45D8-824C-B367F27A2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styleId="Bibliography">
    <w:name w:val="Bibliography"/>
    <w:basedOn w:val="Normal"/>
    <w:next w:val="Normal"/>
    <w:uiPriority w:val="37"/>
    <w:unhideWhenUsed/>
    <w:rsid w:val="007650F4"/>
  </w:style>
  <w:style w:type="paragraph" w:styleId="NormalWeb">
    <w:name w:val="Normal (Web)"/>
    <w:basedOn w:val="Normal"/>
    <w:uiPriority w:val="99"/>
    <w:semiHidden/>
    <w:unhideWhenUsed/>
    <w:rsid w:val="009228FB"/>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A62B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2130">
      <w:bodyDiv w:val="1"/>
      <w:marLeft w:val="0"/>
      <w:marRight w:val="0"/>
      <w:marTop w:val="0"/>
      <w:marBottom w:val="0"/>
      <w:divBdr>
        <w:top w:val="none" w:sz="0" w:space="0" w:color="auto"/>
        <w:left w:val="none" w:sz="0" w:space="0" w:color="auto"/>
        <w:bottom w:val="none" w:sz="0" w:space="0" w:color="auto"/>
        <w:right w:val="none" w:sz="0" w:space="0" w:color="auto"/>
      </w:divBdr>
    </w:div>
    <w:div w:id="31077951">
      <w:bodyDiv w:val="1"/>
      <w:marLeft w:val="0"/>
      <w:marRight w:val="0"/>
      <w:marTop w:val="0"/>
      <w:marBottom w:val="0"/>
      <w:divBdr>
        <w:top w:val="none" w:sz="0" w:space="0" w:color="auto"/>
        <w:left w:val="none" w:sz="0" w:space="0" w:color="auto"/>
        <w:bottom w:val="none" w:sz="0" w:space="0" w:color="auto"/>
        <w:right w:val="none" w:sz="0" w:space="0" w:color="auto"/>
      </w:divBdr>
    </w:div>
    <w:div w:id="55016006">
      <w:bodyDiv w:val="1"/>
      <w:marLeft w:val="0"/>
      <w:marRight w:val="0"/>
      <w:marTop w:val="0"/>
      <w:marBottom w:val="0"/>
      <w:divBdr>
        <w:top w:val="none" w:sz="0" w:space="0" w:color="auto"/>
        <w:left w:val="none" w:sz="0" w:space="0" w:color="auto"/>
        <w:bottom w:val="none" w:sz="0" w:space="0" w:color="auto"/>
        <w:right w:val="none" w:sz="0" w:space="0" w:color="auto"/>
      </w:divBdr>
    </w:div>
    <w:div w:id="67730381">
      <w:bodyDiv w:val="1"/>
      <w:marLeft w:val="0"/>
      <w:marRight w:val="0"/>
      <w:marTop w:val="0"/>
      <w:marBottom w:val="0"/>
      <w:divBdr>
        <w:top w:val="none" w:sz="0" w:space="0" w:color="auto"/>
        <w:left w:val="none" w:sz="0" w:space="0" w:color="auto"/>
        <w:bottom w:val="none" w:sz="0" w:space="0" w:color="auto"/>
        <w:right w:val="none" w:sz="0" w:space="0" w:color="auto"/>
      </w:divBdr>
    </w:div>
    <w:div w:id="73479534">
      <w:bodyDiv w:val="1"/>
      <w:marLeft w:val="0"/>
      <w:marRight w:val="0"/>
      <w:marTop w:val="0"/>
      <w:marBottom w:val="0"/>
      <w:divBdr>
        <w:top w:val="none" w:sz="0" w:space="0" w:color="auto"/>
        <w:left w:val="none" w:sz="0" w:space="0" w:color="auto"/>
        <w:bottom w:val="none" w:sz="0" w:space="0" w:color="auto"/>
        <w:right w:val="none" w:sz="0" w:space="0" w:color="auto"/>
      </w:divBdr>
    </w:div>
    <w:div w:id="82842181">
      <w:bodyDiv w:val="1"/>
      <w:marLeft w:val="0"/>
      <w:marRight w:val="0"/>
      <w:marTop w:val="0"/>
      <w:marBottom w:val="0"/>
      <w:divBdr>
        <w:top w:val="none" w:sz="0" w:space="0" w:color="auto"/>
        <w:left w:val="none" w:sz="0" w:space="0" w:color="auto"/>
        <w:bottom w:val="none" w:sz="0" w:space="0" w:color="auto"/>
        <w:right w:val="none" w:sz="0" w:space="0" w:color="auto"/>
      </w:divBdr>
    </w:div>
    <w:div w:id="97677056">
      <w:bodyDiv w:val="1"/>
      <w:marLeft w:val="0"/>
      <w:marRight w:val="0"/>
      <w:marTop w:val="0"/>
      <w:marBottom w:val="0"/>
      <w:divBdr>
        <w:top w:val="none" w:sz="0" w:space="0" w:color="auto"/>
        <w:left w:val="none" w:sz="0" w:space="0" w:color="auto"/>
        <w:bottom w:val="none" w:sz="0" w:space="0" w:color="auto"/>
        <w:right w:val="none" w:sz="0" w:space="0" w:color="auto"/>
      </w:divBdr>
    </w:div>
    <w:div w:id="98069514">
      <w:bodyDiv w:val="1"/>
      <w:marLeft w:val="0"/>
      <w:marRight w:val="0"/>
      <w:marTop w:val="0"/>
      <w:marBottom w:val="0"/>
      <w:divBdr>
        <w:top w:val="none" w:sz="0" w:space="0" w:color="auto"/>
        <w:left w:val="none" w:sz="0" w:space="0" w:color="auto"/>
        <w:bottom w:val="none" w:sz="0" w:space="0" w:color="auto"/>
        <w:right w:val="none" w:sz="0" w:space="0" w:color="auto"/>
      </w:divBdr>
    </w:div>
    <w:div w:id="118651149">
      <w:bodyDiv w:val="1"/>
      <w:marLeft w:val="0"/>
      <w:marRight w:val="0"/>
      <w:marTop w:val="0"/>
      <w:marBottom w:val="0"/>
      <w:divBdr>
        <w:top w:val="none" w:sz="0" w:space="0" w:color="auto"/>
        <w:left w:val="none" w:sz="0" w:space="0" w:color="auto"/>
        <w:bottom w:val="none" w:sz="0" w:space="0" w:color="auto"/>
        <w:right w:val="none" w:sz="0" w:space="0" w:color="auto"/>
      </w:divBdr>
    </w:div>
    <w:div w:id="127165217">
      <w:bodyDiv w:val="1"/>
      <w:marLeft w:val="0"/>
      <w:marRight w:val="0"/>
      <w:marTop w:val="0"/>
      <w:marBottom w:val="0"/>
      <w:divBdr>
        <w:top w:val="none" w:sz="0" w:space="0" w:color="auto"/>
        <w:left w:val="none" w:sz="0" w:space="0" w:color="auto"/>
        <w:bottom w:val="none" w:sz="0" w:space="0" w:color="auto"/>
        <w:right w:val="none" w:sz="0" w:space="0" w:color="auto"/>
      </w:divBdr>
    </w:div>
    <w:div w:id="143160999">
      <w:bodyDiv w:val="1"/>
      <w:marLeft w:val="0"/>
      <w:marRight w:val="0"/>
      <w:marTop w:val="0"/>
      <w:marBottom w:val="0"/>
      <w:divBdr>
        <w:top w:val="none" w:sz="0" w:space="0" w:color="auto"/>
        <w:left w:val="none" w:sz="0" w:space="0" w:color="auto"/>
        <w:bottom w:val="none" w:sz="0" w:space="0" w:color="auto"/>
        <w:right w:val="none" w:sz="0" w:space="0" w:color="auto"/>
      </w:divBdr>
    </w:div>
    <w:div w:id="168838478">
      <w:bodyDiv w:val="1"/>
      <w:marLeft w:val="0"/>
      <w:marRight w:val="0"/>
      <w:marTop w:val="0"/>
      <w:marBottom w:val="0"/>
      <w:divBdr>
        <w:top w:val="none" w:sz="0" w:space="0" w:color="auto"/>
        <w:left w:val="none" w:sz="0" w:space="0" w:color="auto"/>
        <w:bottom w:val="none" w:sz="0" w:space="0" w:color="auto"/>
        <w:right w:val="none" w:sz="0" w:space="0" w:color="auto"/>
      </w:divBdr>
    </w:div>
    <w:div w:id="175732141">
      <w:bodyDiv w:val="1"/>
      <w:marLeft w:val="0"/>
      <w:marRight w:val="0"/>
      <w:marTop w:val="0"/>
      <w:marBottom w:val="0"/>
      <w:divBdr>
        <w:top w:val="none" w:sz="0" w:space="0" w:color="auto"/>
        <w:left w:val="none" w:sz="0" w:space="0" w:color="auto"/>
        <w:bottom w:val="none" w:sz="0" w:space="0" w:color="auto"/>
        <w:right w:val="none" w:sz="0" w:space="0" w:color="auto"/>
      </w:divBdr>
    </w:div>
    <w:div w:id="196625314">
      <w:bodyDiv w:val="1"/>
      <w:marLeft w:val="0"/>
      <w:marRight w:val="0"/>
      <w:marTop w:val="0"/>
      <w:marBottom w:val="0"/>
      <w:divBdr>
        <w:top w:val="none" w:sz="0" w:space="0" w:color="auto"/>
        <w:left w:val="none" w:sz="0" w:space="0" w:color="auto"/>
        <w:bottom w:val="none" w:sz="0" w:space="0" w:color="auto"/>
        <w:right w:val="none" w:sz="0" w:space="0" w:color="auto"/>
      </w:divBdr>
    </w:div>
    <w:div w:id="206769275">
      <w:bodyDiv w:val="1"/>
      <w:marLeft w:val="0"/>
      <w:marRight w:val="0"/>
      <w:marTop w:val="0"/>
      <w:marBottom w:val="0"/>
      <w:divBdr>
        <w:top w:val="none" w:sz="0" w:space="0" w:color="auto"/>
        <w:left w:val="none" w:sz="0" w:space="0" w:color="auto"/>
        <w:bottom w:val="none" w:sz="0" w:space="0" w:color="auto"/>
        <w:right w:val="none" w:sz="0" w:space="0" w:color="auto"/>
      </w:divBdr>
    </w:div>
    <w:div w:id="223444349">
      <w:bodyDiv w:val="1"/>
      <w:marLeft w:val="0"/>
      <w:marRight w:val="0"/>
      <w:marTop w:val="0"/>
      <w:marBottom w:val="0"/>
      <w:divBdr>
        <w:top w:val="none" w:sz="0" w:space="0" w:color="auto"/>
        <w:left w:val="none" w:sz="0" w:space="0" w:color="auto"/>
        <w:bottom w:val="none" w:sz="0" w:space="0" w:color="auto"/>
        <w:right w:val="none" w:sz="0" w:space="0" w:color="auto"/>
      </w:divBdr>
    </w:div>
    <w:div w:id="240454430">
      <w:bodyDiv w:val="1"/>
      <w:marLeft w:val="0"/>
      <w:marRight w:val="0"/>
      <w:marTop w:val="0"/>
      <w:marBottom w:val="0"/>
      <w:divBdr>
        <w:top w:val="none" w:sz="0" w:space="0" w:color="auto"/>
        <w:left w:val="none" w:sz="0" w:space="0" w:color="auto"/>
        <w:bottom w:val="none" w:sz="0" w:space="0" w:color="auto"/>
        <w:right w:val="none" w:sz="0" w:space="0" w:color="auto"/>
      </w:divBdr>
    </w:div>
    <w:div w:id="247470866">
      <w:bodyDiv w:val="1"/>
      <w:marLeft w:val="0"/>
      <w:marRight w:val="0"/>
      <w:marTop w:val="0"/>
      <w:marBottom w:val="0"/>
      <w:divBdr>
        <w:top w:val="none" w:sz="0" w:space="0" w:color="auto"/>
        <w:left w:val="none" w:sz="0" w:space="0" w:color="auto"/>
        <w:bottom w:val="none" w:sz="0" w:space="0" w:color="auto"/>
        <w:right w:val="none" w:sz="0" w:space="0" w:color="auto"/>
      </w:divBdr>
    </w:div>
    <w:div w:id="293029974">
      <w:bodyDiv w:val="1"/>
      <w:marLeft w:val="0"/>
      <w:marRight w:val="0"/>
      <w:marTop w:val="0"/>
      <w:marBottom w:val="0"/>
      <w:divBdr>
        <w:top w:val="none" w:sz="0" w:space="0" w:color="auto"/>
        <w:left w:val="none" w:sz="0" w:space="0" w:color="auto"/>
        <w:bottom w:val="none" w:sz="0" w:space="0" w:color="auto"/>
        <w:right w:val="none" w:sz="0" w:space="0" w:color="auto"/>
      </w:divBdr>
    </w:div>
    <w:div w:id="294607850">
      <w:bodyDiv w:val="1"/>
      <w:marLeft w:val="0"/>
      <w:marRight w:val="0"/>
      <w:marTop w:val="0"/>
      <w:marBottom w:val="0"/>
      <w:divBdr>
        <w:top w:val="none" w:sz="0" w:space="0" w:color="auto"/>
        <w:left w:val="none" w:sz="0" w:space="0" w:color="auto"/>
        <w:bottom w:val="none" w:sz="0" w:space="0" w:color="auto"/>
        <w:right w:val="none" w:sz="0" w:space="0" w:color="auto"/>
      </w:divBdr>
    </w:div>
    <w:div w:id="298875614">
      <w:bodyDiv w:val="1"/>
      <w:marLeft w:val="0"/>
      <w:marRight w:val="0"/>
      <w:marTop w:val="0"/>
      <w:marBottom w:val="0"/>
      <w:divBdr>
        <w:top w:val="none" w:sz="0" w:space="0" w:color="auto"/>
        <w:left w:val="none" w:sz="0" w:space="0" w:color="auto"/>
        <w:bottom w:val="none" w:sz="0" w:space="0" w:color="auto"/>
        <w:right w:val="none" w:sz="0" w:space="0" w:color="auto"/>
      </w:divBdr>
    </w:div>
    <w:div w:id="311451817">
      <w:bodyDiv w:val="1"/>
      <w:marLeft w:val="0"/>
      <w:marRight w:val="0"/>
      <w:marTop w:val="0"/>
      <w:marBottom w:val="0"/>
      <w:divBdr>
        <w:top w:val="none" w:sz="0" w:space="0" w:color="auto"/>
        <w:left w:val="none" w:sz="0" w:space="0" w:color="auto"/>
        <w:bottom w:val="none" w:sz="0" w:space="0" w:color="auto"/>
        <w:right w:val="none" w:sz="0" w:space="0" w:color="auto"/>
      </w:divBdr>
    </w:div>
    <w:div w:id="324435280">
      <w:bodyDiv w:val="1"/>
      <w:marLeft w:val="0"/>
      <w:marRight w:val="0"/>
      <w:marTop w:val="0"/>
      <w:marBottom w:val="0"/>
      <w:divBdr>
        <w:top w:val="none" w:sz="0" w:space="0" w:color="auto"/>
        <w:left w:val="none" w:sz="0" w:space="0" w:color="auto"/>
        <w:bottom w:val="none" w:sz="0" w:space="0" w:color="auto"/>
        <w:right w:val="none" w:sz="0" w:space="0" w:color="auto"/>
      </w:divBdr>
    </w:div>
    <w:div w:id="344939600">
      <w:bodyDiv w:val="1"/>
      <w:marLeft w:val="0"/>
      <w:marRight w:val="0"/>
      <w:marTop w:val="0"/>
      <w:marBottom w:val="0"/>
      <w:divBdr>
        <w:top w:val="none" w:sz="0" w:space="0" w:color="auto"/>
        <w:left w:val="none" w:sz="0" w:space="0" w:color="auto"/>
        <w:bottom w:val="none" w:sz="0" w:space="0" w:color="auto"/>
        <w:right w:val="none" w:sz="0" w:space="0" w:color="auto"/>
      </w:divBdr>
    </w:div>
    <w:div w:id="363099458">
      <w:bodyDiv w:val="1"/>
      <w:marLeft w:val="0"/>
      <w:marRight w:val="0"/>
      <w:marTop w:val="0"/>
      <w:marBottom w:val="0"/>
      <w:divBdr>
        <w:top w:val="none" w:sz="0" w:space="0" w:color="auto"/>
        <w:left w:val="none" w:sz="0" w:space="0" w:color="auto"/>
        <w:bottom w:val="none" w:sz="0" w:space="0" w:color="auto"/>
        <w:right w:val="none" w:sz="0" w:space="0" w:color="auto"/>
      </w:divBdr>
    </w:div>
    <w:div w:id="408233983">
      <w:bodyDiv w:val="1"/>
      <w:marLeft w:val="0"/>
      <w:marRight w:val="0"/>
      <w:marTop w:val="0"/>
      <w:marBottom w:val="0"/>
      <w:divBdr>
        <w:top w:val="none" w:sz="0" w:space="0" w:color="auto"/>
        <w:left w:val="none" w:sz="0" w:space="0" w:color="auto"/>
        <w:bottom w:val="none" w:sz="0" w:space="0" w:color="auto"/>
        <w:right w:val="none" w:sz="0" w:space="0" w:color="auto"/>
      </w:divBdr>
    </w:div>
    <w:div w:id="480579106">
      <w:bodyDiv w:val="1"/>
      <w:marLeft w:val="0"/>
      <w:marRight w:val="0"/>
      <w:marTop w:val="0"/>
      <w:marBottom w:val="0"/>
      <w:divBdr>
        <w:top w:val="none" w:sz="0" w:space="0" w:color="auto"/>
        <w:left w:val="none" w:sz="0" w:space="0" w:color="auto"/>
        <w:bottom w:val="none" w:sz="0" w:space="0" w:color="auto"/>
        <w:right w:val="none" w:sz="0" w:space="0" w:color="auto"/>
      </w:divBdr>
    </w:div>
    <w:div w:id="516772046">
      <w:bodyDiv w:val="1"/>
      <w:marLeft w:val="0"/>
      <w:marRight w:val="0"/>
      <w:marTop w:val="0"/>
      <w:marBottom w:val="0"/>
      <w:divBdr>
        <w:top w:val="none" w:sz="0" w:space="0" w:color="auto"/>
        <w:left w:val="none" w:sz="0" w:space="0" w:color="auto"/>
        <w:bottom w:val="none" w:sz="0" w:space="0" w:color="auto"/>
        <w:right w:val="none" w:sz="0" w:space="0" w:color="auto"/>
      </w:divBdr>
    </w:div>
    <w:div w:id="531040001">
      <w:bodyDiv w:val="1"/>
      <w:marLeft w:val="0"/>
      <w:marRight w:val="0"/>
      <w:marTop w:val="0"/>
      <w:marBottom w:val="0"/>
      <w:divBdr>
        <w:top w:val="none" w:sz="0" w:space="0" w:color="auto"/>
        <w:left w:val="none" w:sz="0" w:space="0" w:color="auto"/>
        <w:bottom w:val="none" w:sz="0" w:space="0" w:color="auto"/>
        <w:right w:val="none" w:sz="0" w:space="0" w:color="auto"/>
      </w:divBdr>
    </w:div>
    <w:div w:id="545070345">
      <w:bodyDiv w:val="1"/>
      <w:marLeft w:val="0"/>
      <w:marRight w:val="0"/>
      <w:marTop w:val="0"/>
      <w:marBottom w:val="0"/>
      <w:divBdr>
        <w:top w:val="none" w:sz="0" w:space="0" w:color="auto"/>
        <w:left w:val="none" w:sz="0" w:space="0" w:color="auto"/>
        <w:bottom w:val="none" w:sz="0" w:space="0" w:color="auto"/>
        <w:right w:val="none" w:sz="0" w:space="0" w:color="auto"/>
      </w:divBdr>
    </w:div>
    <w:div w:id="591623651">
      <w:bodyDiv w:val="1"/>
      <w:marLeft w:val="0"/>
      <w:marRight w:val="0"/>
      <w:marTop w:val="0"/>
      <w:marBottom w:val="0"/>
      <w:divBdr>
        <w:top w:val="none" w:sz="0" w:space="0" w:color="auto"/>
        <w:left w:val="none" w:sz="0" w:space="0" w:color="auto"/>
        <w:bottom w:val="none" w:sz="0" w:space="0" w:color="auto"/>
        <w:right w:val="none" w:sz="0" w:space="0" w:color="auto"/>
      </w:divBdr>
    </w:div>
    <w:div w:id="601837515">
      <w:bodyDiv w:val="1"/>
      <w:marLeft w:val="0"/>
      <w:marRight w:val="0"/>
      <w:marTop w:val="0"/>
      <w:marBottom w:val="0"/>
      <w:divBdr>
        <w:top w:val="none" w:sz="0" w:space="0" w:color="auto"/>
        <w:left w:val="none" w:sz="0" w:space="0" w:color="auto"/>
        <w:bottom w:val="none" w:sz="0" w:space="0" w:color="auto"/>
        <w:right w:val="none" w:sz="0" w:space="0" w:color="auto"/>
      </w:divBdr>
    </w:div>
    <w:div w:id="620461089">
      <w:bodyDiv w:val="1"/>
      <w:marLeft w:val="0"/>
      <w:marRight w:val="0"/>
      <w:marTop w:val="0"/>
      <w:marBottom w:val="0"/>
      <w:divBdr>
        <w:top w:val="none" w:sz="0" w:space="0" w:color="auto"/>
        <w:left w:val="none" w:sz="0" w:space="0" w:color="auto"/>
        <w:bottom w:val="none" w:sz="0" w:space="0" w:color="auto"/>
        <w:right w:val="none" w:sz="0" w:space="0" w:color="auto"/>
      </w:divBdr>
    </w:div>
    <w:div w:id="622271034">
      <w:bodyDiv w:val="1"/>
      <w:marLeft w:val="0"/>
      <w:marRight w:val="0"/>
      <w:marTop w:val="0"/>
      <w:marBottom w:val="0"/>
      <w:divBdr>
        <w:top w:val="none" w:sz="0" w:space="0" w:color="auto"/>
        <w:left w:val="none" w:sz="0" w:space="0" w:color="auto"/>
        <w:bottom w:val="none" w:sz="0" w:space="0" w:color="auto"/>
        <w:right w:val="none" w:sz="0" w:space="0" w:color="auto"/>
      </w:divBdr>
    </w:div>
    <w:div w:id="626132435">
      <w:bodyDiv w:val="1"/>
      <w:marLeft w:val="0"/>
      <w:marRight w:val="0"/>
      <w:marTop w:val="0"/>
      <w:marBottom w:val="0"/>
      <w:divBdr>
        <w:top w:val="none" w:sz="0" w:space="0" w:color="auto"/>
        <w:left w:val="none" w:sz="0" w:space="0" w:color="auto"/>
        <w:bottom w:val="none" w:sz="0" w:space="0" w:color="auto"/>
        <w:right w:val="none" w:sz="0" w:space="0" w:color="auto"/>
      </w:divBdr>
    </w:div>
    <w:div w:id="641497532">
      <w:bodyDiv w:val="1"/>
      <w:marLeft w:val="0"/>
      <w:marRight w:val="0"/>
      <w:marTop w:val="0"/>
      <w:marBottom w:val="0"/>
      <w:divBdr>
        <w:top w:val="none" w:sz="0" w:space="0" w:color="auto"/>
        <w:left w:val="none" w:sz="0" w:space="0" w:color="auto"/>
        <w:bottom w:val="none" w:sz="0" w:space="0" w:color="auto"/>
        <w:right w:val="none" w:sz="0" w:space="0" w:color="auto"/>
      </w:divBdr>
    </w:div>
    <w:div w:id="659891582">
      <w:bodyDiv w:val="1"/>
      <w:marLeft w:val="0"/>
      <w:marRight w:val="0"/>
      <w:marTop w:val="0"/>
      <w:marBottom w:val="0"/>
      <w:divBdr>
        <w:top w:val="none" w:sz="0" w:space="0" w:color="auto"/>
        <w:left w:val="none" w:sz="0" w:space="0" w:color="auto"/>
        <w:bottom w:val="none" w:sz="0" w:space="0" w:color="auto"/>
        <w:right w:val="none" w:sz="0" w:space="0" w:color="auto"/>
      </w:divBdr>
    </w:div>
    <w:div w:id="681785450">
      <w:bodyDiv w:val="1"/>
      <w:marLeft w:val="0"/>
      <w:marRight w:val="0"/>
      <w:marTop w:val="0"/>
      <w:marBottom w:val="0"/>
      <w:divBdr>
        <w:top w:val="none" w:sz="0" w:space="0" w:color="auto"/>
        <w:left w:val="none" w:sz="0" w:space="0" w:color="auto"/>
        <w:bottom w:val="none" w:sz="0" w:space="0" w:color="auto"/>
        <w:right w:val="none" w:sz="0" w:space="0" w:color="auto"/>
      </w:divBdr>
    </w:div>
    <w:div w:id="681932486">
      <w:bodyDiv w:val="1"/>
      <w:marLeft w:val="0"/>
      <w:marRight w:val="0"/>
      <w:marTop w:val="0"/>
      <w:marBottom w:val="0"/>
      <w:divBdr>
        <w:top w:val="none" w:sz="0" w:space="0" w:color="auto"/>
        <w:left w:val="none" w:sz="0" w:space="0" w:color="auto"/>
        <w:bottom w:val="none" w:sz="0" w:space="0" w:color="auto"/>
        <w:right w:val="none" w:sz="0" w:space="0" w:color="auto"/>
      </w:divBdr>
    </w:div>
    <w:div w:id="687101401">
      <w:bodyDiv w:val="1"/>
      <w:marLeft w:val="0"/>
      <w:marRight w:val="0"/>
      <w:marTop w:val="0"/>
      <w:marBottom w:val="0"/>
      <w:divBdr>
        <w:top w:val="none" w:sz="0" w:space="0" w:color="auto"/>
        <w:left w:val="none" w:sz="0" w:space="0" w:color="auto"/>
        <w:bottom w:val="none" w:sz="0" w:space="0" w:color="auto"/>
        <w:right w:val="none" w:sz="0" w:space="0" w:color="auto"/>
      </w:divBdr>
    </w:div>
    <w:div w:id="695817212">
      <w:bodyDiv w:val="1"/>
      <w:marLeft w:val="0"/>
      <w:marRight w:val="0"/>
      <w:marTop w:val="0"/>
      <w:marBottom w:val="0"/>
      <w:divBdr>
        <w:top w:val="none" w:sz="0" w:space="0" w:color="auto"/>
        <w:left w:val="none" w:sz="0" w:space="0" w:color="auto"/>
        <w:bottom w:val="none" w:sz="0" w:space="0" w:color="auto"/>
        <w:right w:val="none" w:sz="0" w:space="0" w:color="auto"/>
      </w:divBdr>
    </w:div>
    <w:div w:id="700284159">
      <w:bodyDiv w:val="1"/>
      <w:marLeft w:val="0"/>
      <w:marRight w:val="0"/>
      <w:marTop w:val="0"/>
      <w:marBottom w:val="0"/>
      <w:divBdr>
        <w:top w:val="none" w:sz="0" w:space="0" w:color="auto"/>
        <w:left w:val="none" w:sz="0" w:space="0" w:color="auto"/>
        <w:bottom w:val="none" w:sz="0" w:space="0" w:color="auto"/>
        <w:right w:val="none" w:sz="0" w:space="0" w:color="auto"/>
      </w:divBdr>
    </w:div>
    <w:div w:id="715742646">
      <w:bodyDiv w:val="1"/>
      <w:marLeft w:val="0"/>
      <w:marRight w:val="0"/>
      <w:marTop w:val="0"/>
      <w:marBottom w:val="0"/>
      <w:divBdr>
        <w:top w:val="none" w:sz="0" w:space="0" w:color="auto"/>
        <w:left w:val="none" w:sz="0" w:space="0" w:color="auto"/>
        <w:bottom w:val="none" w:sz="0" w:space="0" w:color="auto"/>
        <w:right w:val="none" w:sz="0" w:space="0" w:color="auto"/>
      </w:divBdr>
    </w:div>
    <w:div w:id="717317041">
      <w:bodyDiv w:val="1"/>
      <w:marLeft w:val="0"/>
      <w:marRight w:val="0"/>
      <w:marTop w:val="0"/>
      <w:marBottom w:val="0"/>
      <w:divBdr>
        <w:top w:val="none" w:sz="0" w:space="0" w:color="auto"/>
        <w:left w:val="none" w:sz="0" w:space="0" w:color="auto"/>
        <w:bottom w:val="none" w:sz="0" w:space="0" w:color="auto"/>
        <w:right w:val="none" w:sz="0" w:space="0" w:color="auto"/>
      </w:divBdr>
      <w:divsChild>
        <w:div w:id="1256936665">
          <w:marLeft w:val="720"/>
          <w:marRight w:val="0"/>
          <w:marTop w:val="0"/>
          <w:marBottom w:val="0"/>
          <w:divBdr>
            <w:top w:val="none" w:sz="0" w:space="0" w:color="auto"/>
            <w:left w:val="none" w:sz="0" w:space="0" w:color="auto"/>
            <w:bottom w:val="none" w:sz="0" w:space="0" w:color="auto"/>
            <w:right w:val="none" w:sz="0" w:space="0" w:color="auto"/>
          </w:divBdr>
        </w:div>
      </w:divsChild>
    </w:div>
    <w:div w:id="719130790">
      <w:bodyDiv w:val="1"/>
      <w:marLeft w:val="0"/>
      <w:marRight w:val="0"/>
      <w:marTop w:val="0"/>
      <w:marBottom w:val="0"/>
      <w:divBdr>
        <w:top w:val="none" w:sz="0" w:space="0" w:color="auto"/>
        <w:left w:val="none" w:sz="0" w:space="0" w:color="auto"/>
        <w:bottom w:val="none" w:sz="0" w:space="0" w:color="auto"/>
        <w:right w:val="none" w:sz="0" w:space="0" w:color="auto"/>
      </w:divBdr>
    </w:div>
    <w:div w:id="748117916">
      <w:bodyDiv w:val="1"/>
      <w:marLeft w:val="0"/>
      <w:marRight w:val="0"/>
      <w:marTop w:val="0"/>
      <w:marBottom w:val="0"/>
      <w:divBdr>
        <w:top w:val="none" w:sz="0" w:space="0" w:color="auto"/>
        <w:left w:val="none" w:sz="0" w:space="0" w:color="auto"/>
        <w:bottom w:val="none" w:sz="0" w:space="0" w:color="auto"/>
        <w:right w:val="none" w:sz="0" w:space="0" w:color="auto"/>
      </w:divBdr>
    </w:div>
    <w:div w:id="759448903">
      <w:bodyDiv w:val="1"/>
      <w:marLeft w:val="0"/>
      <w:marRight w:val="0"/>
      <w:marTop w:val="0"/>
      <w:marBottom w:val="0"/>
      <w:divBdr>
        <w:top w:val="none" w:sz="0" w:space="0" w:color="auto"/>
        <w:left w:val="none" w:sz="0" w:space="0" w:color="auto"/>
        <w:bottom w:val="none" w:sz="0" w:space="0" w:color="auto"/>
        <w:right w:val="none" w:sz="0" w:space="0" w:color="auto"/>
      </w:divBdr>
    </w:div>
    <w:div w:id="764038159">
      <w:bodyDiv w:val="1"/>
      <w:marLeft w:val="0"/>
      <w:marRight w:val="0"/>
      <w:marTop w:val="0"/>
      <w:marBottom w:val="0"/>
      <w:divBdr>
        <w:top w:val="none" w:sz="0" w:space="0" w:color="auto"/>
        <w:left w:val="none" w:sz="0" w:space="0" w:color="auto"/>
        <w:bottom w:val="none" w:sz="0" w:space="0" w:color="auto"/>
        <w:right w:val="none" w:sz="0" w:space="0" w:color="auto"/>
      </w:divBdr>
    </w:div>
    <w:div w:id="808130887">
      <w:bodyDiv w:val="1"/>
      <w:marLeft w:val="0"/>
      <w:marRight w:val="0"/>
      <w:marTop w:val="0"/>
      <w:marBottom w:val="0"/>
      <w:divBdr>
        <w:top w:val="none" w:sz="0" w:space="0" w:color="auto"/>
        <w:left w:val="none" w:sz="0" w:space="0" w:color="auto"/>
        <w:bottom w:val="none" w:sz="0" w:space="0" w:color="auto"/>
        <w:right w:val="none" w:sz="0" w:space="0" w:color="auto"/>
      </w:divBdr>
    </w:div>
    <w:div w:id="808866737">
      <w:bodyDiv w:val="1"/>
      <w:marLeft w:val="0"/>
      <w:marRight w:val="0"/>
      <w:marTop w:val="0"/>
      <w:marBottom w:val="0"/>
      <w:divBdr>
        <w:top w:val="none" w:sz="0" w:space="0" w:color="auto"/>
        <w:left w:val="none" w:sz="0" w:space="0" w:color="auto"/>
        <w:bottom w:val="none" w:sz="0" w:space="0" w:color="auto"/>
        <w:right w:val="none" w:sz="0" w:space="0" w:color="auto"/>
      </w:divBdr>
    </w:div>
    <w:div w:id="823202021">
      <w:bodyDiv w:val="1"/>
      <w:marLeft w:val="0"/>
      <w:marRight w:val="0"/>
      <w:marTop w:val="0"/>
      <w:marBottom w:val="0"/>
      <w:divBdr>
        <w:top w:val="none" w:sz="0" w:space="0" w:color="auto"/>
        <w:left w:val="none" w:sz="0" w:space="0" w:color="auto"/>
        <w:bottom w:val="none" w:sz="0" w:space="0" w:color="auto"/>
        <w:right w:val="none" w:sz="0" w:space="0" w:color="auto"/>
      </w:divBdr>
    </w:div>
    <w:div w:id="861091640">
      <w:bodyDiv w:val="1"/>
      <w:marLeft w:val="0"/>
      <w:marRight w:val="0"/>
      <w:marTop w:val="0"/>
      <w:marBottom w:val="0"/>
      <w:divBdr>
        <w:top w:val="none" w:sz="0" w:space="0" w:color="auto"/>
        <w:left w:val="none" w:sz="0" w:space="0" w:color="auto"/>
        <w:bottom w:val="none" w:sz="0" w:space="0" w:color="auto"/>
        <w:right w:val="none" w:sz="0" w:space="0" w:color="auto"/>
      </w:divBdr>
    </w:div>
    <w:div w:id="969289809">
      <w:bodyDiv w:val="1"/>
      <w:marLeft w:val="0"/>
      <w:marRight w:val="0"/>
      <w:marTop w:val="0"/>
      <w:marBottom w:val="0"/>
      <w:divBdr>
        <w:top w:val="none" w:sz="0" w:space="0" w:color="auto"/>
        <w:left w:val="none" w:sz="0" w:space="0" w:color="auto"/>
        <w:bottom w:val="none" w:sz="0" w:space="0" w:color="auto"/>
        <w:right w:val="none" w:sz="0" w:space="0" w:color="auto"/>
      </w:divBdr>
    </w:div>
    <w:div w:id="975110247">
      <w:bodyDiv w:val="1"/>
      <w:marLeft w:val="0"/>
      <w:marRight w:val="0"/>
      <w:marTop w:val="0"/>
      <w:marBottom w:val="0"/>
      <w:divBdr>
        <w:top w:val="none" w:sz="0" w:space="0" w:color="auto"/>
        <w:left w:val="none" w:sz="0" w:space="0" w:color="auto"/>
        <w:bottom w:val="none" w:sz="0" w:space="0" w:color="auto"/>
        <w:right w:val="none" w:sz="0" w:space="0" w:color="auto"/>
      </w:divBdr>
    </w:div>
    <w:div w:id="981540008">
      <w:bodyDiv w:val="1"/>
      <w:marLeft w:val="0"/>
      <w:marRight w:val="0"/>
      <w:marTop w:val="0"/>
      <w:marBottom w:val="0"/>
      <w:divBdr>
        <w:top w:val="none" w:sz="0" w:space="0" w:color="auto"/>
        <w:left w:val="none" w:sz="0" w:space="0" w:color="auto"/>
        <w:bottom w:val="none" w:sz="0" w:space="0" w:color="auto"/>
        <w:right w:val="none" w:sz="0" w:space="0" w:color="auto"/>
      </w:divBdr>
    </w:div>
    <w:div w:id="1052539207">
      <w:bodyDiv w:val="1"/>
      <w:marLeft w:val="0"/>
      <w:marRight w:val="0"/>
      <w:marTop w:val="0"/>
      <w:marBottom w:val="0"/>
      <w:divBdr>
        <w:top w:val="none" w:sz="0" w:space="0" w:color="auto"/>
        <w:left w:val="none" w:sz="0" w:space="0" w:color="auto"/>
        <w:bottom w:val="none" w:sz="0" w:space="0" w:color="auto"/>
        <w:right w:val="none" w:sz="0" w:space="0" w:color="auto"/>
      </w:divBdr>
    </w:div>
    <w:div w:id="1072044385">
      <w:bodyDiv w:val="1"/>
      <w:marLeft w:val="0"/>
      <w:marRight w:val="0"/>
      <w:marTop w:val="0"/>
      <w:marBottom w:val="0"/>
      <w:divBdr>
        <w:top w:val="none" w:sz="0" w:space="0" w:color="auto"/>
        <w:left w:val="none" w:sz="0" w:space="0" w:color="auto"/>
        <w:bottom w:val="none" w:sz="0" w:space="0" w:color="auto"/>
        <w:right w:val="none" w:sz="0" w:space="0" w:color="auto"/>
      </w:divBdr>
    </w:div>
    <w:div w:id="1119907677">
      <w:bodyDiv w:val="1"/>
      <w:marLeft w:val="0"/>
      <w:marRight w:val="0"/>
      <w:marTop w:val="0"/>
      <w:marBottom w:val="0"/>
      <w:divBdr>
        <w:top w:val="none" w:sz="0" w:space="0" w:color="auto"/>
        <w:left w:val="none" w:sz="0" w:space="0" w:color="auto"/>
        <w:bottom w:val="none" w:sz="0" w:space="0" w:color="auto"/>
        <w:right w:val="none" w:sz="0" w:space="0" w:color="auto"/>
      </w:divBdr>
    </w:div>
    <w:div w:id="1146584941">
      <w:bodyDiv w:val="1"/>
      <w:marLeft w:val="0"/>
      <w:marRight w:val="0"/>
      <w:marTop w:val="0"/>
      <w:marBottom w:val="0"/>
      <w:divBdr>
        <w:top w:val="none" w:sz="0" w:space="0" w:color="auto"/>
        <w:left w:val="none" w:sz="0" w:space="0" w:color="auto"/>
        <w:bottom w:val="none" w:sz="0" w:space="0" w:color="auto"/>
        <w:right w:val="none" w:sz="0" w:space="0" w:color="auto"/>
      </w:divBdr>
    </w:div>
    <w:div w:id="1155299389">
      <w:bodyDiv w:val="1"/>
      <w:marLeft w:val="0"/>
      <w:marRight w:val="0"/>
      <w:marTop w:val="0"/>
      <w:marBottom w:val="0"/>
      <w:divBdr>
        <w:top w:val="none" w:sz="0" w:space="0" w:color="auto"/>
        <w:left w:val="none" w:sz="0" w:space="0" w:color="auto"/>
        <w:bottom w:val="none" w:sz="0" w:space="0" w:color="auto"/>
        <w:right w:val="none" w:sz="0" w:space="0" w:color="auto"/>
      </w:divBdr>
    </w:div>
    <w:div w:id="1167475130">
      <w:bodyDiv w:val="1"/>
      <w:marLeft w:val="0"/>
      <w:marRight w:val="0"/>
      <w:marTop w:val="0"/>
      <w:marBottom w:val="0"/>
      <w:divBdr>
        <w:top w:val="none" w:sz="0" w:space="0" w:color="auto"/>
        <w:left w:val="none" w:sz="0" w:space="0" w:color="auto"/>
        <w:bottom w:val="none" w:sz="0" w:space="0" w:color="auto"/>
        <w:right w:val="none" w:sz="0" w:space="0" w:color="auto"/>
      </w:divBdr>
    </w:div>
    <w:div w:id="1174227687">
      <w:bodyDiv w:val="1"/>
      <w:marLeft w:val="0"/>
      <w:marRight w:val="0"/>
      <w:marTop w:val="0"/>
      <w:marBottom w:val="0"/>
      <w:divBdr>
        <w:top w:val="none" w:sz="0" w:space="0" w:color="auto"/>
        <w:left w:val="none" w:sz="0" w:space="0" w:color="auto"/>
        <w:bottom w:val="none" w:sz="0" w:space="0" w:color="auto"/>
        <w:right w:val="none" w:sz="0" w:space="0" w:color="auto"/>
      </w:divBdr>
    </w:div>
    <w:div w:id="1188522933">
      <w:bodyDiv w:val="1"/>
      <w:marLeft w:val="0"/>
      <w:marRight w:val="0"/>
      <w:marTop w:val="0"/>
      <w:marBottom w:val="0"/>
      <w:divBdr>
        <w:top w:val="none" w:sz="0" w:space="0" w:color="auto"/>
        <w:left w:val="none" w:sz="0" w:space="0" w:color="auto"/>
        <w:bottom w:val="none" w:sz="0" w:space="0" w:color="auto"/>
        <w:right w:val="none" w:sz="0" w:space="0" w:color="auto"/>
      </w:divBdr>
    </w:div>
    <w:div w:id="1212840610">
      <w:bodyDiv w:val="1"/>
      <w:marLeft w:val="0"/>
      <w:marRight w:val="0"/>
      <w:marTop w:val="0"/>
      <w:marBottom w:val="0"/>
      <w:divBdr>
        <w:top w:val="none" w:sz="0" w:space="0" w:color="auto"/>
        <w:left w:val="none" w:sz="0" w:space="0" w:color="auto"/>
        <w:bottom w:val="none" w:sz="0" w:space="0" w:color="auto"/>
        <w:right w:val="none" w:sz="0" w:space="0" w:color="auto"/>
      </w:divBdr>
    </w:div>
    <w:div w:id="1284311448">
      <w:bodyDiv w:val="1"/>
      <w:marLeft w:val="0"/>
      <w:marRight w:val="0"/>
      <w:marTop w:val="0"/>
      <w:marBottom w:val="0"/>
      <w:divBdr>
        <w:top w:val="none" w:sz="0" w:space="0" w:color="auto"/>
        <w:left w:val="none" w:sz="0" w:space="0" w:color="auto"/>
        <w:bottom w:val="none" w:sz="0" w:space="0" w:color="auto"/>
        <w:right w:val="none" w:sz="0" w:space="0" w:color="auto"/>
      </w:divBdr>
    </w:div>
    <w:div w:id="1299646525">
      <w:bodyDiv w:val="1"/>
      <w:marLeft w:val="0"/>
      <w:marRight w:val="0"/>
      <w:marTop w:val="0"/>
      <w:marBottom w:val="0"/>
      <w:divBdr>
        <w:top w:val="none" w:sz="0" w:space="0" w:color="auto"/>
        <w:left w:val="none" w:sz="0" w:space="0" w:color="auto"/>
        <w:bottom w:val="none" w:sz="0" w:space="0" w:color="auto"/>
        <w:right w:val="none" w:sz="0" w:space="0" w:color="auto"/>
      </w:divBdr>
    </w:div>
    <w:div w:id="1347829120">
      <w:bodyDiv w:val="1"/>
      <w:marLeft w:val="0"/>
      <w:marRight w:val="0"/>
      <w:marTop w:val="0"/>
      <w:marBottom w:val="0"/>
      <w:divBdr>
        <w:top w:val="none" w:sz="0" w:space="0" w:color="auto"/>
        <w:left w:val="none" w:sz="0" w:space="0" w:color="auto"/>
        <w:bottom w:val="none" w:sz="0" w:space="0" w:color="auto"/>
        <w:right w:val="none" w:sz="0" w:space="0" w:color="auto"/>
      </w:divBdr>
    </w:div>
    <w:div w:id="1357581805">
      <w:bodyDiv w:val="1"/>
      <w:marLeft w:val="0"/>
      <w:marRight w:val="0"/>
      <w:marTop w:val="0"/>
      <w:marBottom w:val="0"/>
      <w:divBdr>
        <w:top w:val="none" w:sz="0" w:space="0" w:color="auto"/>
        <w:left w:val="none" w:sz="0" w:space="0" w:color="auto"/>
        <w:bottom w:val="none" w:sz="0" w:space="0" w:color="auto"/>
        <w:right w:val="none" w:sz="0" w:space="0" w:color="auto"/>
      </w:divBdr>
    </w:div>
    <w:div w:id="1374308721">
      <w:bodyDiv w:val="1"/>
      <w:marLeft w:val="0"/>
      <w:marRight w:val="0"/>
      <w:marTop w:val="0"/>
      <w:marBottom w:val="0"/>
      <w:divBdr>
        <w:top w:val="none" w:sz="0" w:space="0" w:color="auto"/>
        <w:left w:val="none" w:sz="0" w:space="0" w:color="auto"/>
        <w:bottom w:val="none" w:sz="0" w:space="0" w:color="auto"/>
        <w:right w:val="none" w:sz="0" w:space="0" w:color="auto"/>
      </w:divBdr>
    </w:div>
    <w:div w:id="1390962175">
      <w:bodyDiv w:val="1"/>
      <w:marLeft w:val="0"/>
      <w:marRight w:val="0"/>
      <w:marTop w:val="0"/>
      <w:marBottom w:val="0"/>
      <w:divBdr>
        <w:top w:val="none" w:sz="0" w:space="0" w:color="auto"/>
        <w:left w:val="none" w:sz="0" w:space="0" w:color="auto"/>
        <w:bottom w:val="none" w:sz="0" w:space="0" w:color="auto"/>
        <w:right w:val="none" w:sz="0" w:space="0" w:color="auto"/>
      </w:divBdr>
    </w:div>
    <w:div w:id="1451508788">
      <w:bodyDiv w:val="1"/>
      <w:marLeft w:val="0"/>
      <w:marRight w:val="0"/>
      <w:marTop w:val="0"/>
      <w:marBottom w:val="0"/>
      <w:divBdr>
        <w:top w:val="none" w:sz="0" w:space="0" w:color="auto"/>
        <w:left w:val="none" w:sz="0" w:space="0" w:color="auto"/>
        <w:bottom w:val="none" w:sz="0" w:space="0" w:color="auto"/>
        <w:right w:val="none" w:sz="0" w:space="0" w:color="auto"/>
      </w:divBdr>
    </w:div>
    <w:div w:id="1496721055">
      <w:bodyDiv w:val="1"/>
      <w:marLeft w:val="0"/>
      <w:marRight w:val="0"/>
      <w:marTop w:val="0"/>
      <w:marBottom w:val="0"/>
      <w:divBdr>
        <w:top w:val="none" w:sz="0" w:space="0" w:color="auto"/>
        <w:left w:val="none" w:sz="0" w:space="0" w:color="auto"/>
        <w:bottom w:val="none" w:sz="0" w:space="0" w:color="auto"/>
        <w:right w:val="none" w:sz="0" w:space="0" w:color="auto"/>
      </w:divBdr>
    </w:div>
    <w:div w:id="1517618540">
      <w:bodyDiv w:val="1"/>
      <w:marLeft w:val="0"/>
      <w:marRight w:val="0"/>
      <w:marTop w:val="0"/>
      <w:marBottom w:val="0"/>
      <w:divBdr>
        <w:top w:val="none" w:sz="0" w:space="0" w:color="auto"/>
        <w:left w:val="none" w:sz="0" w:space="0" w:color="auto"/>
        <w:bottom w:val="none" w:sz="0" w:space="0" w:color="auto"/>
        <w:right w:val="none" w:sz="0" w:space="0" w:color="auto"/>
      </w:divBdr>
    </w:div>
    <w:div w:id="1564103385">
      <w:bodyDiv w:val="1"/>
      <w:marLeft w:val="0"/>
      <w:marRight w:val="0"/>
      <w:marTop w:val="0"/>
      <w:marBottom w:val="0"/>
      <w:divBdr>
        <w:top w:val="none" w:sz="0" w:space="0" w:color="auto"/>
        <w:left w:val="none" w:sz="0" w:space="0" w:color="auto"/>
        <w:bottom w:val="none" w:sz="0" w:space="0" w:color="auto"/>
        <w:right w:val="none" w:sz="0" w:space="0" w:color="auto"/>
      </w:divBdr>
    </w:div>
    <w:div w:id="1573200621">
      <w:bodyDiv w:val="1"/>
      <w:marLeft w:val="0"/>
      <w:marRight w:val="0"/>
      <w:marTop w:val="0"/>
      <w:marBottom w:val="0"/>
      <w:divBdr>
        <w:top w:val="none" w:sz="0" w:space="0" w:color="auto"/>
        <w:left w:val="none" w:sz="0" w:space="0" w:color="auto"/>
        <w:bottom w:val="none" w:sz="0" w:space="0" w:color="auto"/>
        <w:right w:val="none" w:sz="0" w:space="0" w:color="auto"/>
      </w:divBdr>
    </w:div>
    <w:div w:id="1588033454">
      <w:bodyDiv w:val="1"/>
      <w:marLeft w:val="0"/>
      <w:marRight w:val="0"/>
      <w:marTop w:val="0"/>
      <w:marBottom w:val="0"/>
      <w:divBdr>
        <w:top w:val="none" w:sz="0" w:space="0" w:color="auto"/>
        <w:left w:val="none" w:sz="0" w:space="0" w:color="auto"/>
        <w:bottom w:val="none" w:sz="0" w:space="0" w:color="auto"/>
        <w:right w:val="none" w:sz="0" w:space="0" w:color="auto"/>
      </w:divBdr>
    </w:div>
    <w:div w:id="1679236634">
      <w:bodyDiv w:val="1"/>
      <w:marLeft w:val="0"/>
      <w:marRight w:val="0"/>
      <w:marTop w:val="0"/>
      <w:marBottom w:val="0"/>
      <w:divBdr>
        <w:top w:val="none" w:sz="0" w:space="0" w:color="auto"/>
        <w:left w:val="none" w:sz="0" w:space="0" w:color="auto"/>
        <w:bottom w:val="none" w:sz="0" w:space="0" w:color="auto"/>
        <w:right w:val="none" w:sz="0" w:space="0" w:color="auto"/>
      </w:divBdr>
    </w:div>
    <w:div w:id="1686051088">
      <w:bodyDiv w:val="1"/>
      <w:marLeft w:val="0"/>
      <w:marRight w:val="0"/>
      <w:marTop w:val="0"/>
      <w:marBottom w:val="0"/>
      <w:divBdr>
        <w:top w:val="none" w:sz="0" w:space="0" w:color="auto"/>
        <w:left w:val="none" w:sz="0" w:space="0" w:color="auto"/>
        <w:bottom w:val="none" w:sz="0" w:space="0" w:color="auto"/>
        <w:right w:val="none" w:sz="0" w:space="0" w:color="auto"/>
      </w:divBdr>
    </w:div>
    <w:div w:id="1711955011">
      <w:bodyDiv w:val="1"/>
      <w:marLeft w:val="0"/>
      <w:marRight w:val="0"/>
      <w:marTop w:val="0"/>
      <w:marBottom w:val="0"/>
      <w:divBdr>
        <w:top w:val="none" w:sz="0" w:space="0" w:color="auto"/>
        <w:left w:val="none" w:sz="0" w:space="0" w:color="auto"/>
        <w:bottom w:val="none" w:sz="0" w:space="0" w:color="auto"/>
        <w:right w:val="none" w:sz="0" w:space="0" w:color="auto"/>
      </w:divBdr>
    </w:div>
    <w:div w:id="1712342928">
      <w:bodyDiv w:val="1"/>
      <w:marLeft w:val="0"/>
      <w:marRight w:val="0"/>
      <w:marTop w:val="0"/>
      <w:marBottom w:val="0"/>
      <w:divBdr>
        <w:top w:val="none" w:sz="0" w:space="0" w:color="auto"/>
        <w:left w:val="none" w:sz="0" w:space="0" w:color="auto"/>
        <w:bottom w:val="none" w:sz="0" w:space="0" w:color="auto"/>
        <w:right w:val="none" w:sz="0" w:space="0" w:color="auto"/>
      </w:divBdr>
    </w:div>
    <w:div w:id="1720326973">
      <w:bodyDiv w:val="1"/>
      <w:marLeft w:val="0"/>
      <w:marRight w:val="0"/>
      <w:marTop w:val="0"/>
      <w:marBottom w:val="0"/>
      <w:divBdr>
        <w:top w:val="none" w:sz="0" w:space="0" w:color="auto"/>
        <w:left w:val="none" w:sz="0" w:space="0" w:color="auto"/>
        <w:bottom w:val="none" w:sz="0" w:space="0" w:color="auto"/>
        <w:right w:val="none" w:sz="0" w:space="0" w:color="auto"/>
      </w:divBdr>
    </w:div>
    <w:div w:id="1801874839">
      <w:bodyDiv w:val="1"/>
      <w:marLeft w:val="0"/>
      <w:marRight w:val="0"/>
      <w:marTop w:val="0"/>
      <w:marBottom w:val="0"/>
      <w:divBdr>
        <w:top w:val="none" w:sz="0" w:space="0" w:color="auto"/>
        <w:left w:val="none" w:sz="0" w:space="0" w:color="auto"/>
        <w:bottom w:val="none" w:sz="0" w:space="0" w:color="auto"/>
        <w:right w:val="none" w:sz="0" w:space="0" w:color="auto"/>
      </w:divBdr>
    </w:div>
    <w:div w:id="1826361598">
      <w:bodyDiv w:val="1"/>
      <w:marLeft w:val="0"/>
      <w:marRight w:val="0"/>
      <w:marTop w:val="0"/>
      <w:marBottom w:val="0"/>
      <w:divBdr>
        <w:top w:val="none" w:sz="0" w:space="0" w:color="auto"/>
        <w:left w:val="none" w:sz="0" w:space="0" w:color="auto"/>
        <w:bottom w:val="none" w:sz="0" w:space="0" w:color="auto"/>
        <w:right w:val="none" w:sz="0" w:space="0" w:color="auto"/>
      </w:divBdr>
    </w:div>
    <w:div w:id="1829320460">
      <w:bodyDiv w:val="1"/>
      <w:marLeft w:val="0"/>
      <w:marRight w:val="0"/>
      <w:marTop w:val="0"/>
      <w:marBottom w:val="0"/>
      <w:divBdr>
        <w:top w:val="none" w:sz="0" w:space="0" w:color="auto"/>
        <w:left w:val="none" w:sz="0" w:space="0" w:color="auto"/>
        <w:bottom w:val="none" w:sz="0" w:space="0" w:color="auto"/>
        <w:right w:val="none" w:sz="0" w:space="0" w:color="auto"/>
      </w:divBdr>
    </w:div>
    <w:div w:id="1860311435">
      <w:bodyDiv w:val="1"/>
      <w:marLeft w:val="0"/>
      <w:marRight w:val="0"/>
      <w:marTop w:val="0"/>
      <w:marBottom w:val="0"/>
      <w:divBdr>
        <w:top w:val="none" w:sz="0" w:space="0" w:color="auto"/>
        <w:left w:val="none" w:sz="0" w:space="0" w:color="auto"/>
        <w:bottom w:val="none" w:sz="0" w:space="0" w:color="auto"/>
        <w:right w:val="none" w:sz="0" w:space="0" w:color="auto"/>
      </w:divBdr>
    </w:div>
    <w:div w:id="1927955102">
      <w:bodyDiv w:val="1"/>
      <w:marLeft w:val="0"/>
      <w:marRight w:val="0"/>
      <w:marTop w:val="0"/>
      <w:marBottom w:val="0"/>
      <w:divBdr>
        <w:top w:val="none" w:sz="0" w:space="0" w:color="auto"/>
        <w:left w:val="none" w:sz="0" w:space="0" w:color="auto"/>
        <w:bottom w:val="none" w:sz="0" w:space="0" w:color="auto"/>
        <w:right w:val="none" w:sz="0" w:space="0" w:color="auto"/>
      </w:divBdr>
    </w:div>
    <w:div w:id="1937856991">
      <w:bodyDiv w:val="1"/>
      <w:marLeft w:val="0"/>
      <w:marRight w:val="0"/>
      <w:marTop w:val="0"/>
      <w:marBottom w:val="0"/>
      <w:divBdr>
        <w:top w:val="none" w:sz="0" w:space="0" w:color="auto"/>
        <w:left w:val="none" w:sz="0" w:space="0" w:color="auto"/>
        <w:bottom w:val="none" w:sz="0" w:space="0" w:color="auto"/>
        <w:right w:val="none" w:sz="0" w:space="0" w:color="auto"/>
      </w:divBdr>
      <w:divsChild>
        <w:div w:id="278487770">
          <w:marLeft w:val="360"/>
          <w:marRight w:val="0"/>
          <w:marTop w:val="0"/>
          <w:marBottom w:val="0"/>
          <w:divBdr>
            <w:top w:val="none" w:sz="0" w:space="0" w:color="auto"/>
            <w:left w:val="none" w:sz="0" w:space="0" w:color="auto"/>
            <w:bottom w:val="none" w:sz="0" w:space="0" w:color="auto"/>
            <w:right w:val="none" w:sz="0" w:space="0" w:color="auto"/>
          </w:divBdr>
        </w:div>
        <w:div w:id="401683262">
          <w:marLeft w:val="360"/>
          <w:marRight w:val="0"/>
          <w:marTop w:val="0"/>
          <w:marBottom w:val="0"/>
          <w:divBdr>
            <w:top w:val="none" w:sz="0" w:space="0" w:color="auto"/>
            <w:left w:val="none" w:sz="0" w:space="0" w:color="auto"/>
            <w:bottom w:val="none" w:sz="0" w:space="0" w:color="auto"/>
            <w:right w:val="none" w:sz="0" w:space="0" w:color="auto"/>
          </w:divBdr>
        </w:div>
        <w:div w:id="533084613">
          <w:marLeft w:val="360"/>
          <w:marRight w:val="0"/>
          <w:marTop w:val="0"/>
          <w:marBottom w:val="0"/>
          <w:divBdr>
            <w:top w:val="none" w:sz="0" w:space="0" w:color="auto"/>
            <w:left w:val="none" w:sz="0" w:space="0" w:color="auto"/>
            <w:bottom w:val="none" w:sz="0" w:space="0" w:color="auto"/>
            <w:right w:val="none" w:sz="0" w:space="0" w:color="auto"/>
          </w:divBdr>
        </w:div>
        <w:div w:id="695740781">
          <w:marLeft w:val="360"/>
          <w:marRight w:val="0"/>
          <w:marTop w:val="0"/>
          <w:marBottom w:val="0"/>
          <w:divBdr>
            <w:top w:val="none" w:sz="0" w:space="0" w:color="auto"/>
            <w:left w:val="none" w:sz="0" w:space="0" w:color="auto"/>
            <w:bottom w:val="none" w:sz="0" w:space="0" w:color="auto"/>
            <w:right w:val="none" w:sz="0" w:space="0" w:color="auto"/>
          </w:divBdr>
        </w:div>
        <w:div w:id="967127163">
          <w:marLeft w:val="360"/>
          <w:marRight w:val="0"/>
          <w:marTop w:val="0"/>
          <w:marBottom w:val="0"/>
          <w:divBdr>
            <w:top w:val="none" w:sz="0" w:space="0" w:color="auto"/>
            <w:left w:val="none" w:sz="0" w:space="0" w:color="auto"/>
            <w:bottom w:val="none" w:sz="0" w:space="0" w:color="auto"/>
            <w:right w:val="none" w:sz="0" w:space="0" w:color="auto"/>
          </w:divBdr>
        </w:div>
        <w:div w:id="982854701">
          <w:marLeft w:val="360"/>
          <w:marRight w:val="0"/>
          <w:marTop w:val="0"/>
          <w:marBottom w:val="0"/>
          <w:divBdr>
            <w:top w:val="none" w:sz="0" w:space="0" w:color="auto"/>
            <w:left w:val="none" w:sz="0" w:space="0" w:color="auto"/>
            <w:bottom w:val="none" w:sz="0" w:space="0" w:color="auto"/>
            <w:right w:val="none" w:sz="0" w:space="0" w:color="auto"/>
          </w:divBdr>
        </w:div>
        <w:div w:id="1910263480">
          <w:marLeft w:val="360"/>
          <w:marRight w:val="0"/>
          <w:marTop w:val="0"/>
          <w:marBottom w:val="0"/>
          <w:divBdr>
            <w:top w:val="none" w:sz="0" w:space="0" w:color="auto"/>
            <w:left w:val="none" w:sz="0" w:space="0" w:color="auto"/>
            <w:bottom w:val="none" w:sz="0" w:space="0" w:color="auto"/>
            <w:right w:val="none" w:sz="0" w:space="0" w:color="auto"/>
          </w:divBdr>
        </w:div>
      </w:divsChild>
    </w:div>
    <w:div w:id="1972588619">
      <w:bodyDiv w:val="1"/>
      <w:marLeft w:val="0"/>
      <w:marRight w:val="0"/>
      <w:marTop w:val="0"/>
      <w:marBottom w:val="0"/>
      <w:divBdr>
        <w:top w:val="none" w:sz="0" w:space="0" w:color="auto"/>
        <w:left w:val="none" w:sz="0" w:space="0" w:color="auto"/>
        <w:bottom w:val="none" w:sz="0" w:space="0" w:color="auto"/>
        <w:right w:val="none" w:sz="0" w:space="0" w:color="auto"/>
      </w:divBdr>
    </w:div>
    <w:div w:id="1980180882">
      <w:bodyDiv w:val="1"/>
      <w:marLeft w:val="0"/>
      <w:marRight w:val="0"/>
      <w:marTop w:val="0"/>
      <w:marBottom w:val="0"/>
      <w:divBdr>
        <w:top w:val="none" w:sz="0" w:space="0" w:color="auto"/>
        <w:left w:val="none" w:sz="0" w:space="0" w:color="auto"/>
        <w:bottom w:val="none" w:sz="0" w:space="0" w:color="auto"/>
        <w:right w:val="none" w:sz="0" w:space="0" w:color="auto"/>
      </w:divBdr>
    </w:div>
    <w:div w:id="1984964093">
      <w:bodyDiv w:val="1"/>
      <w:marLeft w:val="0"/>
      <w:marRight w:val="0"/>
      <w:marTop w:val="0"/>
      <w:marBottom w:val="0"/>
      <w:divBdr>
        <w:top w:val="none" w:sz="0" w:space="0" w:color="auto"/>
        <w:left w:val="none" w:sz="0" w:space="0" w:color="auto"/>
        <w:bottom w:val="none" w:sz="0" w:space="0" w:color="auto"/>
        <w:right w:val="none" w:sz="0" w:space="0" w:color="auto"/>
      </w:divBdr>
    </w:div>
    <w:div w:id="2002538111">
      <w:bodyDiv w:val="1"/>
      <w:marLeft w:val="0"/>
      <w:marRight w:val="0"/>
      <w:marTop w:val="0"/>
      <w:marBottom w:val="0"/>
      <w:divBdr>
        <w:top w:val="none" w:sz="0" w:space="0" w:color="auto"/>
        <w:left w:val="none" w:sz="0" w:space="0" w:color="auto"/>
        <w:bottom w:val="none" w:sz="0" w:space="0" w:color="auto"/>
        <w:right w:val="none" w:sz="0" w:space="0" w:color="auto"/>
      </w:divBdr>
    </w:div>
    <w:div w:id="2014408160">
      <w:bodyDiv w:val="1"/>
      <w:marLeft w:val="0"/>
      <w:marRight w:val="0"/>
      <w:marTop w:val="0"/>
      <w:marBottom w:val="0"/>
      <w:divBdr>
        <w:top w:val="none" w:sz="0" w:space="0" w:color="auto"/>
        <w:left w:val="none" w:sz="0" w:space="0" w:color="auto"/>
        <w:bottom w:val="none" w:sz="0" w:space="0" w:color="auto"/>
        <w:right w:val="none" w:sz="0" w:space="0" w:color="auto"/>
      </w:divBdr>
    </w:div>
    <w:div w:id="2020807881">
      <w:bodyDiv w:val="1"/>
      <w:marLeft w:val="0"/>
      <w:marRight w:val="0"/>
      <w:marTop w:val="0"/>
      <w:marBottom w:val="0"/>
      <w:divBdr>
        <w:top w:val="none" w:sz="0" w:space="0" w:color="auto"/>
        <w:left w:val="none" w:sz="0" w:space="0" w:color="auto"/>
        <w:bottom w:val="none" w:sz="0" w:space="0" w:color="auto"/>
        <w:right w:val="none" w:sz="0" w:space="0" w:color="auto"/>
      </w:divBdr>
    </w:div>
    <w:div w:id="2035299893">
      <w:bodyDiv w:val="1"/>
      <w:marLeft w:val="0"/>
      <w:marRight w:val="0"/>
      <w:marTop w:val="0"/>
      <w:marBottom w:val="0"/>
      <w:divBdr>
        <w:top w:val="none" w:sz="0" w:space="0" w:color="auto"/>
        <w:left w:val="none" w:sz="0" w:space="0" w:color="auto"/>
        <w:bottom w:val="none" w:sz="0" w:space="0" w:color="auto"/>
        <w:right w:val="none" w:sz="0" w:space="0" w:color="auto"/>
      </w:divBdr>
    </w:div>
    <w:div w:id="2068019676">
      <w:bodyDiv w:val="1"/>
      <w:marLeft w:val="0"/>
      <w:marRight w:val="0"/>
      <w:marTop w:val="0"/>
      <w:marBottom w:val="0"/>
      <w:divBdr>
        <w:top w:val="none" w:sz="0" w:space="0" w:color="auto"/>
        <w:left w:val="none" w:sz="0" w:space="0" w:color="auto"/>
        <w:bottom w:val="none" w:sz="0" w:space="0" w:color="auto"/>
        <w:right w:val="none" w:sz="0" w:space="0" w:color="auto"/>
      </w:divBdr>
    </w:div>
    <w:div w:id="2128043206">
      <w:bodyDiv w:val="1"/>
      <w:marLeft w:val="0"/>
      <w:marRight w:val="0"/>
      <w:marTop w:val="0"/>
      <w:marBottom w:val="0"/>
      <w:divBdr>
        <w:top w:val="none" w:sz="0" w:space="0" w:color="auto"/>
        <w:left w:val="none" w:sz="0" w:space="0" w:color="auto"/>
        <w:bottom w:val="none" w:sz="0" w:space="0" w:color="auto"/>
        <w:right w:val="none" w:sz="0" w:space="0" w:color="auto"/>
      </w:divBdr>
    </w:div>
    <w:div w:id="2135757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FD7B7DF1B241E5B95475FA17EE4BB9"/>
        <w:category>
          <w:name w:val="General"/>
          <w:gallery w:val="placeholder"/>
        </w:category>
        <w:types>
          <w:type w:val="bbPlcHdr"/>
        </w:types>
        <w:behaviors>
          <w:behavior w:val="content"/>
        </w:behaviors>
        <w:guid w:val="{B4F685C8-EEFA-4182-8AAF-82560514CD1E}"/>
      </w:docPartPr>
      <w:docPartBody>
        <w:p w:rsidR="000064FB" w:rsidRDefault="009B02A6" w:rsidP="009B02A6">
          <w:pPr>
            <w:pStyle w:val="5DFD7B7DF1B241E5B95475FA17EE4BB9"/>
          </w:pPr>
          <w:r>
            <w:rPr>
              <w:rFonts w:asciiTheme="majorHAnsi" w:eastAsiaTheme="majorEastAsia" w:hAnsiTheme="majorHAnsi" w:cstheme="majorBidi"/>
              <w:caps/>
              <w:color w:val="4472C4" w:themeColor="accent1"/>
              <w:sz w:val="80"/>
              <w:szCs w:val="80"/>
            </w:rPr>
            <w:t>[Document title]</w:t>
          </w:r>
        </w:p>
      </w:docPartBody>
    </w:docPart>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0064FB" w:rsidRDefault="009B02A6" w:rsidP="009B02A6">
          <w:pPr>
            <w:pStyle w:val="858B50E142434E8DACB93155661AFA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A6"/>
    <w:rsid w:val="000064FB"/>
    <w:rsid w:val="005E4A1B"/>
    <w:rsid w:val="006F025D"/>
    <w:rsid w:val="009B02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Iulian c. tampau</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Cri15</b:Tag>
    <b:SourceType>Book</b:SourceType>
    <b:Guid>{6E5D1C0F-49BB-4295-AF86-6354067F6BB3}</b:Guid>
    <b:Author>
      <b:Author>
        <b:NameList>
          <b:Person>
            <b:Last>Speth</b:Last>
            <b:First>Cristophe</b:First>
          </b:Person>
        </b:NameList>
      </b:Author>
    </b:Author>
    <b:Title>The SWOT Analysis: A Key Tool  for developing your business strategy </b:Title>
    <b:Year>2015</b:Year>
    <b:Publisher>50minutes.com</b:Publisher>
    <b:Edition>Kindle Edition</b:Edition>
    <b:RefOrder>2</b:RefOrder>
  </b:Source>
  <b:Source>
    <b:Tag>Cov99</b:Tag>
    <b:SourceType>Book</b:SourceType>
    <b:Guid>{C6A5071B-7E3F-4A15-804D-C0EEC39700E9}</b:Guid>
    <b:Title>The 7 Habits of Highly Effective People</b:Title>
    <b:Year>1999</b:Year>
    <b:Publisher>Simon&amp; Schuster</b:Publisher>
    <b:Edition>1999 Edition</b:Edition>
    <b:Author>
      <b:Author>
        <b:NameList>
          <b:Person>
            <b:Last>Covey</b:Last>
            <b:Middle>R.</b:Middle>
            <b:First>Stephen</b:First>
          </b:Person>
        </b:NameList>
      </b:Author>
    </b:Author>
    <b:RefOrder>1</b:RefOrder>
  </b:Source>
  <b:Source>
    <b:Tag>Mau17</b:Tag>
    <b:SourceType>Book</b:SourceType>
    <b:Guid>{E336031E-1849-4C44-BCDC-A887F11F0AF0}</b:Guid>
    <b:Title>Certificate in Higher Education: Skills for the Workplace Student Yearbook</b:Title>
    <b:Year>2017</b:Year>
    <b:City>London</b:City>
    <b:Publisher>Sage</b:Publisher>
    <b:Author>
      <b:Author>
        <b:NameList>
          <b:Person>
            <b:Last>Maund</b:Last>
            <b:First>Andrew</b:First>
          </b:Person>
          <b:Person>
            <b:Last>Schriek</b:Last>
            <b:First>Michaela </b:First>
          </b:Person>
          <b:Person>
            <b:Last>Tinkler</b:Last>
            <b:Middle>K.</b:Middle>
            <b:First>Paul</b:First>
          </b:Person>
        </b:NameList>
      </b:Author>
    </b:Author>
    <b:RefOrder>6</b:RefOrder>
  </b:Source>
  <b:Source>
    <b:Tag>All11</b:Tag>
    <b:SourceType>Book</b:SourceType>
    <b:Guid>{8C4519BC-9BA0-4E1A-80AF-65C0816D211B}</b:Guid>
    <b:Title>Understanding Learning Styles: Making a Difference for Diverse Learners</b:Title>
    <b:Year>2011</b:Year>
    <b:City>Ca</b:City>
    <b:Publisher>Shell Education</b:Publisher>
    <b:Edition>1</b:Edition>
    <b:Author>
      <b:Author>
        <b:NameList>
          <b:Person>
            <b:Last>Allen</b:Last>
            <b:First>Kelly</b:First>
          </b:Person>
          <b:Person>
            <b:Last>Scheve</b:Last>
            <b:First>Jeanna</b:First>
          </b:Person>
          <b:Person>
            <b:Last>Nieter</b:Last>
            <b:First>Vicki</b:First>
          </b:Person>
        </b:NameList>
      </b:Author>
    </b:Author>
    <b:RefOrder>5</b:RefOrder>
  </b:Source>
  <b:Source>
    <b:Tag>Sim95</b:Tag>
    <b:SourceType>Book</b:SourceType>
    <b:Guid>{2617C968-9218-480F-A6FC-1CA772E755B4}</b:Guid>
    <b:Title>The Importance of Learning Styles: Understanding the Implications for Learning, Course Design, and Education</b:Title>
    <b:Year>1995</b:Year>
    <b:City>Westport, CT</b:City>
    <b:Publisher>Greenwood Publishing Group, Inc.</b:Publisher>
    <b:Edition>1</b:Edition>
    <b:Author>
      <b:Author>
        <b:NameList>
          <b:Person>
            <b:Last>Sims</b:Last>
            <b:Middle>R.</b:Middle>
            <b:First>Ronald</b:First>
          </b:Person>
          <b:Person>
            <b:Last>Sims</b:Last>
            <b:Middle>J.</b:Middle>
            <b:First>Serbrenia</b:First>
          </b:Person>
        </b:NameList>
      </b:Author>
    </b:Author>
    <b:RefOrder>3</b:RefOrder>
  </b:Source>
  <b:Source>
    <b:Tag>Kim63</b:Tag>
    <b:SourceType>Book</b:SourceType>
    <b:Guid>{880F6257-72AC-4EF4-BE0A-8EB7F7A32E0A}</b:Guid>
    <b:Title>How adults learn</b:Title>
    <b:Year>1963</b:Year>
    <b:City>London</b:City>
    <b:Publisher>Cambdrige Publishers</b:Publisher>
    <b:Author>
      <b:Author>
        <b:NameList>
          <b:Person>
            <b:Last>Kimble</b:Last>
            <b:Middle>G.</b:Middle>
            <b:First>A.</b:First>
          </b:Person>
          <b:Person>
            <b:Last>Garmezy</b:Last>
            <b:First>N.</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28B142-A1C2-4C70-8365-2920899F2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1968</Words>
  <Characters>11218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Professional career development - Reflective report</vt:lpstr>
    </vt:vector>
  </TitlesOfParts>
  <Company>1904938</Company>
  <LinksUpToDate>false</LinksUpToDate>
  <CharactersWithSpaces>13160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 Reflective report</dc:title>
  <dc:subject>BMSW4005 Professional Career Development Assessment 1</dc:subject>
  <dc:creator>Christian Felices</dc:creator>
  <cp:keywords/>
  <dc:description/>
  <cp:lastModifiedBy> </cp:lastModifiedBy>
  <cp:revision>2</cp:revision>
  <dcterms:created xsi:type="dcterms:W3CDTF">2019-11-15T09:50:00Z</dcterms:created>
  <dcterms:modified xsi:type="dcterms:W3CDTF">2019-11-15T09:50:00Z</dcterms:modified>
</cp:coreProperties>
</file>