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57122C0A">
      <w:r w:rsidR="52284170">
        <w:rPr/>
        <w:t>The first 1000 days.</w:t>
      </w:r>
    </w:p>
    <w:p w:rsidR="52284170" w:rsidRDefault="52284170" w14:paraId="11E46799" w14:textId="01DB91B2">
      <w:r w:rsidR="52284170">
        <w:rPr/>
        <w:t>The first 1000 days of</w:t>
      </w:r>
      <w:r w:rsidR="03256B84">
        <w:rPr/>
        <w:t xml:space="preserve"> life for a child</w:t>
      </w:r>
      <w:r w:rsidR="11A1319B">
        <w:rPr/>
        <w:t xml:space="preserve"> span from the moment of conception up to the child turning two years of age.</w:t>
      </w:r>
      <w:r w:rsidR="5083843E">
        <w:rPr/>
        <w:t xml:space="preserve"> It </w:t>
      </w:r>
      <w:r w:rsidR="5083843E">
        <w:rPr/>
        <w:t>represents</w:t>
      </w:r>
      <w:r w:rsidR="5083843E">
        <w:rPr/>
        <w:t xml:space="preserve"> a critical period </w:t>
      </w:r>
      <w:r w:rsidR="3D8D263D">
        <w:rPr/>
        <w:t xml:space="preserve">in which the groundwork </w:t>
      </w:r>
      <w:r w:rsidR="44D74800">
        <w:rPr/>
        <w:t xml:space="preserve">is laid to support strong </w:t>
      </w:r>
      <w:r w:rsidR="5E9954FF">
        <w:rPr/>
        <w:t>health and development</w:t>
      </w:r>
      <w:r w:rsidR="32CAAE4E">
        <w:rPr/>
        <w:t>.</w:t>
      </w:r>
      <w:r w:rsidR="54F3FD4A">
        <w:rPr/>
        <w:t xml:space="preserve"> Providing the child with adequate nutrition and nurturing care during these first 1000 days will </w:t>
      </w:r>
      <w:r w:rsidR="1608171C">
        <w:rPr/>
        <w:t xml:space="preserve">not </w:t>
      </w:r>
      <w:r w:rsidR="1B8A56BB">
        <w:rPr/>
        <w:t>just</w:t>
      </w:r>
      <w:r w:rsidR="1608171C">
        <w:rPr/>
        <w:t xml:space="preserve"> support the child’s survival but also give them the opportunities to learn and grow</w:t>
      </w:r>
      <w:r w:rsidR="69E1FE0F">
        <w:rPr/>
        <w:t xml:space="preserve"> (Care, 2021).</w:t>
      </w:r>
    </w:p>
    <w:p w:rsidR="0C85586D" w:rsidRDefault="0C85586D" w14:paraId="1C8709CF" w14:textId="3D248A94">
      <w:r w:rsidR="0C85586D">
        <w:rPr/>
        <w:t xml:space="preserve">According to UNICEF </w:t>
      </w:r>
      <w:r w:rsidR="783B9C04">
        <w:rPr/>
        <w:t>the first two years of life strongly affect a child’s future</w:t>
      </w:r>
      <w:r w:rsidR="054E39D4">
        <w:rPr/>
        <w:t xml:space="preserve"> including their mental and physical health, their happiness, academic </w:t>
      </w:r>
      <w:r w:rsidR="79169909">
        <w:rPr/>
        <w:t>achievement</w:t>
      </w:r>
      <w:r w:rsidR="054E39D4">
        <w:rPr/>
        <w:t xml:space="preserve"> </w:t>
      </w:r>
      <w:r w:rsidR="2FD5740B">
        <w:rPr/>
        <w:t>and</w:t>
      </w:r>
      <w:r w:rsidR="054E39D4">
        <w:rPr/>
        <w:t xml:space="preserve"> their future </w:t>
      </w:r>
      <w:r w:rsidR="113CBE9B">
        <w:rPr/>
        <w:t>income</w:t>
      </w:r>
      <w:r w:rsidR="405CB2B7">
        <w:rPr/>
        <w:t>, in add</w:t>
      </w:r>
      <w:r w:rsidR="27CEEC10">
        <w:rPr/>
        <w:t>ition to this the first 1000 days have a major impact on a child’s brain development</w:t>
      </w:r>
      <w:r w:rsidR="25DCA422">
        <w:rPr/>
        <w:t xml:space="preserve"> and during this time the baby’s brain over 1 million new connections per second</w:t>
      </w:r>
      <w:r w:rsidR="7F874D62">
        <w:rPr/>
        <w:t xml:space="preserve">. This is why providing a child with proper nutrition, </w:t>
      </w:r>
      <w:r w:rsidR="38B16E9F">
        <w:rPr/>
        <w:t xml:space="preserve">care and affection and stimulation are </w:t>
      </w:r>
      <w:r w:rsidR="108CAC44">
        <w:rPr/>
        <w:t xml:space="preserve">crucial to </w:t>
      </w:r>
      <w:r w:rsidR="685F94B0">
        <w:rPr/>
        <w:t>promoting the growth of a baby’s brain in the first 1000 days.</w:t>
      </w:r>
    </w:p>
    <w:p w:rsidR="707D0011" w:rsidRDefault="707D0011" w14:paraId="49BBB71D" w14:textId="6A90F129">
      <w:r w:rsidR="707D0011">
        <w:rPr/>
        <w:t xml:space="preserve">During the first 1000 days, a </w:t>
      </w:r>
      <w:r w:rsidR="2B7A808E">
        <w:rPr/>
        <w:t>child's</w:t>
      </w:r>
      <w:r w:rsidR="707D0011">
        <w:rPr/>
        <w:t xml:space="preserve"> experiences</w:t>
      </w:r>
      <w:r w:rsidR="15E63772">
        <w:rPr/>
        <w:t xml:space="preserve"> and </w:t>
      </w:r>
      <w:r w:rsidR="463FBDDE">
        <w:rPr/>
        <w:t>interactions with</w:t>
      </w:r>
      <w:r w:rsidR="707D0011">
        <w:rPr/>
        <w:t xml:space="preserve"> the </w:t>
      </w:r>
      <w:r w:rsidR="21A23A0D">
        <w:rPr/>
        <w:t>world</w:t>
      </w:r>
      <w:r w:rsidR="707D0011">
        <w:rPr/>
        <w:t xml:space="preserve"> are </w:t>
      </w:r>
      <w:r w:rsidR="161A2BCE">
        <w:rPr/>
        <w:t xml:space="preserve">largely </w:t>
      </w:r>
      <w:r w:rsidR="0A10A32C">
        <w:rPr/>
        <w:t>gu</w:t>
      </w:r>
      <w:r w:rsidR="161A2BCE">
        <w:rPr/>
        <w:t>ided</w:t>
      </w:r>
      <w:r w:rsidR="161A2BCE">
        <w:rPr/>
        <w:t xml:space="preserve"> by their parents</w:t>
      </w:r>
      <w:r w:rsidR="60AF41C0">
        <w:rPr/>
        <w:t>, thus making them the main influence on their child’s experiences</w:t>
      </w:r>
      <w:r w:rsidR="74712BD6">
        <w:rPr/>
        <w:t xml:space="preserve">, </w:t>
      </w:r>
      <w:r w:rsidR="74712BD6">
        <w:rPr/>
        <w:t>interactions</w:t>
      </w:r>
      <w:r w:rsidR="74712BD6">
        <w:rPr/>
        <w:t xml:space="preserve"> and development.</w:t>
      </w:r>
    </w:p>
    <w:p w:rsidR="0FD7340D" w:rsidRDefault="0FD7340D" w14:paraId="36878FCA" w14:textId="40352A3B">
      <w:r w:rsidR="0FD7340D">
        <w:rPr/>
        <w:t>The model below revolves around the child</w:t>
      </w:r>
      <w:r w:rsidR="5F7D1D36">
        <w:rPr/>
        <w:t xml:space="preserve"> it displays the foundations </w:t>
      </w:r>
      <w:r w:rsidR="25E2F9F0">
        <w:rPr/>
        <w:t>children require for a healthy start in life and how parents or carers can provide that healthy start in those first 1000 days</w:t>
      </w:r>
      <w:r w:rsidR="7F37F2F8">
        <w:rPr/>
        <w:t>, the two external layers outline the influences that can aff</w:t>
      </w:r>
      <w:r w:rsidR="19D1B572">
        <w:rPr/>
        <w:t>ect the way a parent might raise their children</w:t>
      </w:r>
      <w:r w:rsidR="0054EFAF">
        <w:rPr/>
        <w:t>, a parents health and wellbeing can be influences by factors such as the way they live, work and even socialise</w:t>
      </w:r>
      <w:r w:rsidR="748A5F54">
        <w:rPr/>
        <w:t>.</w:t>
      </w:r>
    </w:p>
    <w:p w:rsidR="748A5F54" w:rsidRDefault="748A5F54" w14:paraId="2D6ACC0A" w14:textId="46B2D1DC">
      <w:r w:rsidR="748A5F54">
        <w:drawing>
          <wp:inline wp14:editId="7FB8C116" wp14:anchorId="5352AE5E">
            <wp:extent cx="1930316" cy="1946510"/>
            <wp:effectExtent l="0" t="0" r="0" b="0"/>
            <wp:docPr id="11676089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7608953" name="Picture 1167608953"/>
                    <pic:cNvPicPr/>
                  </pic:nvPicPr>
                  <pic:blipFill>
                    <a:blip xmlns:r="http://schemas.openxmlformats.org/officeDocument/2006/relationships" r:embed="rId1027522428">
                      <a:extLst>
                        <a:ext uri="{28A0092B-C50C-407E-A947-70E740481C1C}">
                          <a14:useLocalDpi xmlns:a14="http://schemas.microsoft.com/office/drawing/2010/main"/>
                        </a:ext>
                      </a:extLst>
                    </a:blip>
                    <a:stretch>
                      <a:fillRect/>
                    </a:stretch>
                  </pic:blipFill>
                  <pic:spPr>
                    <a:xfrm rot="0">
                      <a:off x="0" y="0"/>
                      <a:ext cx="1930316" cy="1946510"/>
                    </a:xfrm>
                    <a:prstGeom prst="rect">
                      <a:avLst/>
                    </a:prstGeom>
                  </pic:spPr>
                </pic:pic>
              </a:graphicData>
            </a:graphic>
          </wp:inline>
        </w:drawing>
      </w:r>
      <w:r w:rsidR="748A5F54">
        <w:rPr/>
        <w:t>Public Health Wales 2023</w:t>
      </w:r>
      <w:r w:rsidR="575AAB31">
        <w:rPr/>
        <w:t>.</w:t>
      </w:r>
    </w:p>
    <w:p w:rsidR="0645ED58" w:rsidRDefault="0645ED58" w14:paraId="0AC3D056" w14:textId="71368A5D"/>
    <w:p w:rsidR="0645ED58" w:rsidRDefault="0645ED58" w14:paraId="147F2F6D" w14:textId="30F88DE2"/>
    <w:p w:rsidR="575AAB31" w:rsidRDefault="575AAB31" w14:paraId="4A2E030F" w14:textId="087B90FD">
      <w:r w:rsidR="575AAB31">
        <w:rPr/>
        <w:t>Why are the first 1000 days important?</w:t>
      </w:r>
    </w:p>
    <w:p w:rsidR="245BBD35" w:rsidRDefault="245BBD35" w14:paraId="03DEF544" w14:textId="6B087AC7">
      <w:r w:rsidR="245BBD35">
        <w:rPr/>
        <w:t>The first 1000 days are known as a window of opportunity, scientific evidence has proven that providing early in</w:t>
      </w:r>
      <w:r w:rsidR="00555A73">
        <w:rPr/>
        <w:t>tervention</w:t>
      </w:r>
      <w:r w:rsidR="606068E0">
        <w:rPr/>
        <w:t xml:space="preserve"> can lead to long-term benefits for children and society.</w:t>
      </w:r>
      <w:r w:rsidR="721D6D4E">
        <w:rPr/>
        <w:t xml:space="preserve"> Providing adequate nutrition during at this stage is crucial, </w:t>
      </w:r>
      <w:r w:rsidR="584C2EFD">
        <w:rPr/>
        <w:t xml:space="preserve">breast feeding for example or a well-balanced nutritional diet </w:t>
      </w:r>
      <w:r w:rsidR="4D72E1FA">
        <w:rPr/>
        <w:t xml:space="preserve">will help avoid deficiencies that can hinder development. Providing </w:t>
      </w:r>
      <w:r w:rsidR="1705D073">
        <w:rPr/>
        <w:t xml:space="preserve">clean water, proper sanitation and healthcare such as regular appointments and vaccinations </w:t>
      </w:r>
      <w:r w:rsidR="12BA347A">
        <w:rPr/>
        <w:t>can help protect the child from illnesses and developmental delays</w:t>
      </w:r>
      <w:r w:rsidR="6DB64353">
        <w:rPr/>
        <w:t>. In addition to physical well-being</w:t>
      </w:r>
      <w:r w:rsidR="445EF3F5">
        <w:rPr/>
        <w:t>, a child social and emotional development</w:t>
      </w:r>
      <w:r w:rsidR="168926F4">
        <w:rPr/>
        <w:t xml:space="preserve"> is a critical factor</w:t>
      </w:r>
      <w:r w:rsidR="380C358C">
        <w:rPr/>
        <w:t>, responsive care, a safe home and stimulating experi</w:t>
      </w:r>
      <w:r w:rsidR="501F47ED">
        <w:rPr/>
        <w:t xml:space="preserve">ences support the child’s cognitive development and </w:t>
      </w:r>
      <w:r w:rsidR="256DA1AD">
        <w:rPr/>
        <w:t xml:space="preserve">promote emotional security which prepare children </w:t>
      </w:r>
      <w:r w:rsidR="270AD354">
        <w:rPr/>
        <w:t>to adapt and thrive in later in life.</w:t>
      </w:r>
    </w:p>
    <w:p w:rsidR="44804B6D" w:rsidP="0645ED58" w:rsidRDefault="44804B6D" w14:paraId="400E0F66" w14:textId="43B45777">
      <w:pPr>
        <w:pStyle w:val="Normal"/>
        <w:rPr>
          <w:rFonts w:ascii="Aptos" w:hAnsi="Aptos" w:eastAsia="Aptos" w:cs="Aptos"/>
          <w:noProof w:val="0"/>
          <w:sz w:val="24"/>
          <w:szCs w:val="24"/>
          <w:lang w:val="en-GB"/>
        </w:rPr>
      </w:pPr>
      <w:r w:rsidR="44804B6D">
        <w:rPr/>
        <w:t xml:space="preserve">The </w:t>
      </w:r>
      <w:r w:rsidR="18AE9D0D">
        <w:rPr/>
        <w:t>effects</w:t>
      </w:r>
      <w:r w:rsidR="44804B6D">
        <w:rPr/>
        <w:t xml:space="preserve"> of not being able to provide sufficient support can lead to </w:t>
      </w:r>
      <w:r w:rsidR="7C9F8441">
        <w:rPr/>
        <w:t>long-term negative outcomes</w:t>
      </w:r>
      <w:r w:rsidR="78100B94">
        <w:rPr/>
        <w:t>, for example, lack of adequate nutrition can lead to a stunt of physical growth</w:t>
      </w:r>
      <w:r w:rsidR="7DB79A25">
        <w:rPr/>
        <w:t xml:space="preserve">, intellectual development and productivity as an adult, </w:t>
      </w:r>
      <w:r w:rsidR="2C38E70E">
        <w:rPr/>
        <w:t xml:space="preserve"> equally, a lack of healthcare can lead to untreated conditions that can slow the process of development, </w:t>
      </w:r>
      <w:r w:rsidR="48A47892">
        <w:rPr/>
        <w:t xml:space="preserve"> while encountering environment toxins and a lack of sufficient care can </w:t>
      </w:r>
      <w:r w:rsidR="19E0A467">
        <w:rPr/>
        <w:t xml:space="preserve">negatively affect brain development and emotional well-being. </w:t>
      </w:r>
      <w:r w:rsidR="3DD5031F">
        <w:rPr/>
        <w:t>Supporting a child through the first 1000 days</w:t>
      </w:r>
      <w:r w:rsidR="50A24418">
        <w:rPr/>
        <w:t xml:space="preserve"> is not only </w:t>
      </w:r>
      <w:r w:rsidR="048891EF">
        <w:rPr/>
        <w:t xml:space="preserve">ethically </w:t>
      </w:r>
      <w:r w:rsidR="048891EF">
        <w:rPr/>
        <w:t>required</w:t>
      </w:r>
      <w:r w:rsidR="048891EF">
        <w:rPr/>
        <w:t xml:space="preserve"> but is also an advantage to the economy </w:t>
      </w:r>
      <w:r w:rsidR="6E1C7648">
        <w:rPr/>
        <w:t>because children with a healthy early d</w:t>
      </w:r>
      <w:r w:rsidR="660E5B66">
        <w:rPr/>
        <w:t>evelop into productive adults</w:t>
      </w:r>
      <w:r w:rsidR="660E5B66">
        <w:rPr/>
        <w:t xml:space="preserve"> </w:t>
      </w:r>
      <w:r w:rsidR="1A07DE3B">
        <w:rPr/>
        <w:t>(</w:t>
      </w:r>
      <w:r w:rsidRPr="0645ED58" w:rsidR="1906BF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Suri,</w:t>
      </w:r>
      <w:r w:rsidRPr="0645ED58" w:rsidR="115C7B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0645ED58" w:rsidR="1906BF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Verlato,</w:t>
      </w:r>
      <w:r w:rsidRPr="0645ED58" w:rsidR="30C66A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0645ED58" w:rsidR="1906BF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Ray 2025)</w:t>
      </w:r>
      <w:r w:rsidRPr="0645ED58" w:rsidR="68EF8B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4E6771B7" w:rsidP="0645ED58" w:rsidRDefault="4E6771B7" w14:paraId="35354D09" w14:textId="06DBA1F2">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645ED58" w:rsidR="4E6771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video outlines how those Early years are important    - </w:t>
      </w:r>
    </w:p>
    <w:p w:rsidR="0645ED58" w:rsidP="0645ED58" w:rsidRDefault="0645ED58" w14:paraId="4DFA176D" w14:textId="5F0D38DE">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991D5C6" w:rsidP="1150AF2C" w:rsidRDefault="7991D5C6" w14:paraId="4AD082C7" w14:textId="2AFDC7FF">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150AF2C" w:rsidR="7991D5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What is </w:t>
      </w:r>
      <w:r w:rsidRPr="1150AF2C" w:rsidR="7991D5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exceptional</w:t>
      </w:r>
      <w:r w:rsidRPr="1150AF2C" w:rsidR="7991D5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Care? </w:t>
      </w:r>
    </w:p>
    <w:p w:rsidR="7F2AAFCD" w:rsidP="1150AF2C" w:rsidRDefault="7F2AAFCD" w14:paraId="47FC9D30" w14:textId="6BCCBE6F">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150AF2C" w:rsidR="7F2AAF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w:t>
      </w:r>
      <w:r w:rsidRPr="1150AF2C" w:rsidR="7F2AAF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early stages</w:t>
      </w:r>
      <w:r w:rsidRPr="1150AF2C" w:rsidR="7F2AAF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conception to age 2 set the foundation for </w:t>
      </w:r>
      <w:r w:rsidRPr="1150AF2C" w:rsidR="7F2AAF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health and wellbeing</w:t>
      </w:r>
      <w:r w:rsidRPr="1150AF2C" w:rsidR="7F2AAF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t>
      </w:r>
      <w:r w:rsidRPr="1150AF2C" w:rsidR="687DD9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productivity that will last a lifetime</w:t>
      </w:r>
      <w:r w:rsidRPr="1150AF2C" w:rsidR="442871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support the </w:t>
      </w:r>
      <w:r w:rsidRPr="1150AF2C" w:rsidR="6452AA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brains healthy</w:t>
      </w:r>
      <w:r w:rsidRPr="1150AF2C" w:rsidR="442871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development children not only need adequate nut</w:t>
      </w:r>
      <w:r w:rsidRPr="1150AF2C" w:rsidR="078330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rition, re</w:t>
      </w:r>
      <w:r w:rsidRPr="1150AF2C" w:rsidR="4A1908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sponsive </w:t>
      </w:r>
      <w:r w:rsidRPr="1150AF2C" w:rsidR="4A1908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care</w:t>
      </w:r>
      <w:r w:rsidRPr="1150AF2C" w:rsidR="4A1908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a secure environment but also early learning opportunities</w:t>
      </w:r>
      <w:r w:rsidRPr="1150AF2C" w:rsidR="54C65F1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150AF2C" w:rsidR="4BFFA1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2273EBD4" w:rsidP="1150AF2C" w:rsidRDefault="2273EBD4" w14:paraId="301EE267" w14:textId="44BE178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150AF2C" w:rsidR="2273EB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give the child everything they need we first need to assure the child has their basic needs </w:t>
      </w:r>
      <w:r w:rsidRPr="1150AF2C" w:rsidR="19B3AF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fulfilled</w:t>
      </w:r>
      <w:r w:rsidRPr="1150AF2C" w:rsidR="2273EB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explained in </w:t>
      </w:r>
      <w:r w:rsidRPr="1150AF2C" w:rsidR="2273EB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Maslows’s</w:t>
      </w:r>
      <w:r w:rsidRPr="1150AF2C" w:rsidR="2273EB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hierarchy of needs (|Date) </w:t>
      </w:r>
      <w:r w:rsidRPr="1150AF2C" w:rsidR="5A62FF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each stage of a child’s needs will need to be satisfied in order </w:t>
      </w:r>
      <w:r w:rsidRPr="1150AF2C" w:rsidR="1BE2AD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proceed </w:t>
      </w:r>
      <w:r w:rsidRPr="1150AF2C" w:rsidR="128CE8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w:t>
      </w:r>
      <w:r w:rsidRPr="1150AF2C" w:rsidR="62DFC7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self-actualization</w:t>
      </w:r>
      <w:r w:rsidRPr="1150AF2C" w:rsidR="128CE8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resulting in a child meeting </w:t>
      </w:r>
      <w:r w:rsidRPr="1150AF2C" w:rsidR="0FC2E4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their</w:t>
      </w:r>
      <w:r w:rsidRPr="1150AF2C" w:rsidR="128CE8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full potential, </w:t>
      </w:r>
      <w:r w:rsidRPr="1150AF2C" w:rsidR="09DBF2F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diagram attached shows a model of Maslow’s hierarchy and what we need to provide the child with to progress.</w:t>
      </w:r>
    </w:p>
    <w:p w:rsidR="73B8DC3E" w:rsidP="1150AF2C" w:rsidRDefault="73B8DC3E" w14:paraId="1E5C4856" w14:textId="7A00B58C">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150AF2C" w:rsidR="73B8DC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(DIAGRAM)</w:t>
      </w:r>
    </w:p>
    <w:p w:rsidR="5C2CA273" w:rsidP="1150AF2C" w:rsidRDefault="5C2CA273" w14:paraId="14F4A63D" w14:textId="17583D72">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150AF2C" w:rsidR="5C2CA2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Enabling </w:t>
      </w:r>
      <w:r w:rsidRPr="1150AF2C" w:rsidR="5C2CA2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environment</w:t>
      </w:r>
      <w:r w:rsidRPr="1150AF2C" w:rsidR="5C2CA2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772222DB" w:rsidP="1150AF2C" w:rsidRDefault="772222DB" w14:paraId="21A51ACF" w14:textId="7C9445C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150AF2C" w:rsidR="772222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 is important that children have inclusive opportunities to grow and learn, the enabling environment</w:t>
      </w:r>
      <w:r w:rsidRPr="1150AF2C" w:rsidR="73E4A0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the child’s indoor and outdoor environments and provides them with </w:t>
      </w:r>
      <w:r w:rsidRPr="1150AF2C" w:rsidR="62321B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availability and security, appropriate space, engaging </w:t>
      </w:r>
      <w:r w:rsidRPr="1150AF2C" w:rsidR="5B1BB0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displays and effective learning resources, </w:t>
      </w:r>
      <w:r w:rsidRPr="1150AF2C" w:rsidR="1822B2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each of which are created to support a child’s physical health and emotional health and well-being</w:t>
      </w:r>
      <w:r w:rsidRPr="1150AF2C" w:rsidR="2A4E06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An enabling environment also offers an environment that is emotionally supportive to each child as an individual, focusing on the uniqueness of th</w:t>
      </w:r>
      <w:r w:rsidRPr="1150AF2C" w:rsidR="77F59A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 child</w:t>
      </w:r>
      <w:r w:rsidRPr="1150AF2C" w:rsidR="5FA1D2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 environment surrounding the child should support the child’s learning</w:t>
      </w:r>
      <w:r w:rsidRPr="1150AF2C" w:rsidR="7DCAA00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adapt to their interests whilst also providing stimulation</w:t>
      </w:r>
      <w:r w:rsidRPr="1150AF2C" w:rsidR="1A1989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150AF2C" w:rsidR="1A1989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(Hodgman, 2012, p. 2).</w:t>
      </w:r>
    </w:p>
    <w:p w:rsidR="2D9F17B6" w:rsidP="1150AF2C" w:rsidRDefault="2D9F17B6" w14:paraId="3E7B8D48" w14:textId="714DB9F5">
      <w:pPr>
        <w:pStyle w:val="Normal"/>
        <w:rPr>
          <w:rFonts w:ascii="Aptos" w:hAnsi="Aptos" w:eastAsia="Aptos" w:cs="Aptos"/>
          <w:noProof w:val="0"/>
          <w:sz w:val="24"/>
          <w:szCs w:val="24"/>
          <w:lang w:val="en-GB"/>
        </w:rPr>
      </w:pPr>
      <w:r w:rsidRPr="1150AF2C" w:rsidR="2D9F17B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Bronfenbrenner (</w:t>
      </w:r>
      <w:r w:rsidRPr="1150AF2C" w:rsidR="3D860A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1977</w:t>
      </w:r>
      <w:r w:rsidRPr="1150AF2C" w:rsidR="2D9F17B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expressed his concerns with how</w:t>
      </w:r>
      <w:r w:rsidRPr="1150AF2C" w:rsidR="347371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150AF2C" w:rsidR="6652FF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environments</w:t>
      </w:r>
      <w:r w:rsidRPr="1150AF2C" w:rsidR="347371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change and </w:t>
      </w:r>
      <w:r w:rsidRPr="1150AF2C" w:rsidR="2EE5D6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effect</w:t>
      </w:r>
      <w:r w:rsidRPr="1150AF2C" w:rsidR="23E613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150AF2C" w:rsidR="5EDA7D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these changes have on people within the </w:t>
      </w:r>
      <w:r w:rsidRPr="1150AF2C" w:rsidR="490C32D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environment</w:t>
      </w:r>
      <w:r w:rsidRPr="1150AF2C" w:rsidR="7E1B85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150AF2C" w:rsidR="733305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his scientific study s</w:t>
      </w:r>
      <w:r w:rsidRPr="1150AF2C" w:rsidR="601C3D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hares</w:t>
      </w:r>
      <w:r w:rsidRPr="1150AF2C" w:rsidR="733305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a developing child</w:t>
      </w:r>
      <w:r w:rsidRPr="1150AF2C" w:rsidR="3938BF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their immediate environment mutually adapt. </w:t>
      </w:r>
      <w:r w:rsidRPr="1150AF2C" w:rsidR="6684EB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Children’s development and learning are significantly impacted by the environment they are in</w:t>
      </w:r>
      <w:r w:rsidRPr="1150AF2C" w:rsidR="1F37DE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 welcoming environment is key, children not only need a</w:t>
      </w:r>
      <w:r w:rsidRPr="1150AF2C" w:rsidR="18A037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 environment with a sense of belonging and security but also an environment that is </w:t>
      </w:r>
      <w:r w:rsidRPr="1150AF2C" w:rsidR="01EA26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stimulating</w:t>
      </w:r>
      <w:r w:rsidRPr="1150AF2C" w:rsidR="18A037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encourages the child to </w:t>
      </w:r>
      <w:r w:rsidRPr="1150AF2C" w:rsidR="7E8159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discover and explore their surroundings </w:t>
      </w:r>
      <w:r w:rsidRPr="1150AF2C" w:rsidR="79EE1B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150AF2C" w:rsidR="79EE1BB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Hayes, Halpenny and O’Toole, 2017, p.93).</w:t>
      </w:r>
    </w:p>
    <w:p w:rsidR="05180982" w:rsidP="1150AF2C" w:rsidRDefault="05180982" w14:paraId="05194E57" w14:textId="2E1AB007">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1150AF2C" w:rsidR="0518098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An inclusive environment</w:t>
      </w:r>
    </w:p>
    <w:p w:rsidR="05180982" w:rsidP="1150AF2C" w:rsidRDefault="05180982" w14:paraId="2EF18926" w14:textId="3EEED822">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1150AF2C" w:rsidR="0518098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Creating an inclusive environment is essential in making all children feel valued</w:t>
      </w:r>
      <w:r w:rsidRPr="1150AF2C" w:rsidR="4BB29F9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supported</w:t>
      </w:r>
      <w:r w:rsidRPr="1150AF2C" w:rsidR="0518098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regardless of their differences</w:t>
      </w:r>
      <w:r w:rsidRPr="1150AF2C" w:rsidR="070DD21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1150AF2C" w:rsidR="188D593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Achieving inclusion is an ongoing commitment between educators, </w:t>
      </w:r>
      <w:r w:rsidRPr="1150AF2C" w:rsidR="188D593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family</w:t>
      </w:r>
      <w:r w:rsidRPr="1150AF2C" w:rsidR="188D593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community</w:t>
      </w:r>
      <w:r w:rsidRPr="1150AF2C" w:rsidR="43DD1F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p w:rsidR="43DD1FA6" w:rsidP="1150AF2C" w:rsidRDefault="43DD1FA6" w14:paraId="265CB9F2" w14:textId="4F369999">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1150AF2C" w:rsidR="43DD1F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To promote inclusion</w:t>
      </w:r>
      <w:r w:rsidRPr="1150AF2C" w:rsidR="4821867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w:t>
      </w:r>
      <w:r w:rsidRPr="1150AF2C" w:rsidR="43DD1F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it is important to demonstrate and teach empathy and kindness whilst also </w:t>
      </w:r>
      <w:r w:rsidRPr="1150AF2C" w:rsidR="347E0E8B">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recognising diversity through resources such as stories and activities</w:t>
      </w:r>
      <w:r w:rsidRPr="1150AF2C" w:rsidR="200B7C9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in addition to this it is important that the environment can be easily accessible for children with disabilities</w:t>
      </w:r>
      <w:r w:rsidRPr="1150AF2C" w:rsidR="428E31C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that learning materials and communication tools cater to support the individual's needs</w:t>
      </w:r>
      <w:r w:rsidRPr="1150AF2C" w:rsidR="291678AB">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such as visual timetables, and pictures to aid communication. </w:t>
      </w:r>
    </w:p>
    <w:p w:rsidR="71456AAF" w:rsidP="1150AF2C" w:rsidRDefault="71456AAF" w14:paraId="0230E99C" w14:textId="54A7455F">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1150AF2C" w:rsidR="71456A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It is also essential that teaching methods are differentiated to meet the indiv</w:t>
      </w:r>
      <w:r w:rsidRPr="1150AF2C" w:rsidR="19EF59B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id</w:t>
      </w:r>
      <w:r w:rsidRPr="1150AF2C" w:rsidR="71456A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ual</w:t>
      </w:r>
      <w:r w:rsidRPr="1150AF2C" w:rsidR="71456A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nee</w:t>
      </w:r>
      <w:r w:rsidRPr="1150AF2C" w:rsidR="7ED0FBA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ds of all children and that </w:t>
      </w:r>
      <w:r w:rsidRPr="1150AF2C" w:rsidR="19020ED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activities</w:t>
      </w:r>
      <w:r w:rsidRPr="1150AF2C" w:rsidR="7ED0FBA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are introduced to encourage participation from all children</w:t>
      </w:r>
      <w:r w:rsidRPr="1150AF2C" w:rsidR="05215F4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with different abilities</w:t>
      </w:r>
      <w:r w:rsidRPr="1150AF2C" w:rsidR="6CE6E66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w:t>
      </w:r>
    </w:p>
    <w:p w:rsidR="6CE6E660" w:rsidP="39946FEC" w:rsidRDefault="6CE6E660" w14:paraId="2EB13A0E" w14:textId="6C6117E3">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6CE6E66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To create the inclusive </w:t>
      </w:r>
      <w:r w:rsidRPr="39946FEC" w:rsidR="64456D2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environment,</w:t>
      </w:r>
      <w:r w:rsidRPr="39946FEC" w:rsidR="6CE6E66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it is vital that parents and educators work closely together to understand the child’s needs and </w:t>
      </w:r>
      <w:r w:rsidRPr="39946FEC" w:rsidR="0D2FCC1B">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expectations, sustaining</w:t>
      </w:r>
      <w:r w:rsidRPr="39946FEC" w:rsidR="199E777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consistent communication to deal with challenges and</w:t>
      </w:r>
      <w:r w:rsidRPr="39946FEC" w:rsidR="199E777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15AE010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acknowledge accomplishments and to also gather an</w:t>
      </w:r>
      <w:r w:rsidRPr="39946FEC" w:rsidR="6C2883F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y feedback to </w:t>
      </w:r>
      <w:r w:rsidRPr="39946FEC" w:rsidR="6C2883F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determine</w:t>
      </w:r>
      <w:r w:rsidRPr="39946FEC" w:rsidR="6C2883F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aspects that may need improvement</w:t>
      </w:r>
      <w:r w:rsidRPr="39946FEC" w:rsidR="6A8967D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(Wandsworth Early years 2025).</w:t>
      </w:r>
    </w:p>
    <w:p w:rsidR="39946FEC" w:rsidP="39946FEC" w:rsidRDefault="39946FEC" w14:paraId="4008B3CE" w14:textId="05A2A6A9">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3DC33914" w:rsidP="39946FEC" w:rsidRDefault="3DC33914" w14:paraId="38C268D2" w14:textId="1DB01A82">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3DC3391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 role of the Early Years Practitioner</w:t>
      </w:r>
    </w:p>
    <w:p w:rsidR="1E2F392F" w:rsidP="39946FEC" w:rsidRDefault="1E2F392F" w14:paraId="0750D3C1" w14:textId="0D6835D3">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1E2F392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 first two years of a child’s life are crucial to their development, </w:t>
      </w:r>
      <w:r w:rsidRPr="39946FEC" w:rsidR="05D5BE6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establihshing the foundation for lifelong learning, by the age of 2 many children will already be </w:t>
      </w:r>
      <w:r w:rsidRPr="39946FEC" w:rsidR="618175C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learning to solve problems and build their independence</w:t>
      </w:r>
      <w:r w:rsidRPr="39946FEC" w:rsidR="2CFBFE7B">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children by the age of two may already be mark making, constructing using blocks, increasing their gross motor skills</w:t>
      </w:r>
      <w:r w:rsidRPr="39946FEC" w:rsidR="0D5E029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through running and also looking at the pictures in a book. For children to develop these </w:t>
      </w:r>
      <w:r w:rsidRPr="39946FEC" w:rsidR="5F97747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skills</w:t>
      </w:r>
      <w:r w:rsidRPr="39946FEC" w:rsidR="0D5E029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6D5C01D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they need to be provided with encouragement and support but also </w:t>
      </w:r>
      <w:r w:rsidRPr="39946FEC" w:rsidR="5373FE3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opportunities</w:t>
      </w:r>
      <w:r w:rsidRPr="39946FEC" w:rsidR="6D5C01D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to </w:t>
      </w:r>
      <w:r w:rsidRPr="39946FEC" w:rsidR="60169DE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be taught new skills with adult support</w:t>
      </w:r>
      <w:r w:rsidRPr="39946FEC" w:rsidR="4572092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(Ofsted, 2025).</w:t>
      </w:r>
    </w:p>
    <w:p w:rsidR="7040A2B2" w:rsidP="39946FEC" w:rsidRDefault="7040A2B2" w14:paraId="7E4E9B5B" w14:textId="32755F52">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7040A2B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 Welsh Government</w:t>
      </w:r>
      <w:r w:rsidRPr="39946FEC" w:rsidR="369EBB3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(2023)</w:t>
      </w:r>
      <w:r w:rsidRPr="39946FEC" w:rsidR="7040A2B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have introduced 5 developmental pathways </w:t>
      </w:r>
      <w:r w:rsidRPr="39946FEC" w:rsidR="7135185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that guarantee high quality provision is </w:t>
      </w:r>
      <w:r w:rsidRPr="39946FEC" w:rsidR="11B771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delivered, these</w:t>
      </w:r>
      <w:r w:rsidRPr="39946FEC" w:rsidR="7419BCD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19CC137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developmental</w:t>
      </w:r>
      <w:r w:rsidRPr="39946FEC" w:rsidR="7419BCD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pathways will enable babies and young children</w:t>
      </w:r>
      <w:r w:rsidRPr="39946FEC" w:rsidR="7F5798AB">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to</w:t>
      </w:r>
      <w:r w:rsidRPr="39946FEC" w:rsidR="7419BCD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learn and develop appropriately to their age and stage.</w:t>
      </w:r>
      <w:r w:rsidRPr="39946FEC" w:rsidR="21B5D00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The enabling adult, the environment and learning experiences all function collectivel</w:t>
      </w:r>
      <w:r w:rsidRPr="39946FEC" w:rsidR="2D364ED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y to support children to learn and develop</w:t>
      </w:r>
      <w:r w:rsidRPr="39946FEC" w:rsidR="61F8E3F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These dev</w:t>
      </w:r>
      <w:r w:rsidRPr="39946FEC" w:rsidR="41904A1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elopmental pathways are equally significant when focusing on the child</w:t>
      </w:r>
      <w:r w:rsidRPr="39946FEC" w:rsidR="6318EAD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they highlight what is essential for the child to progress and </w:t>
      </w:r>
      <w:r w:rsidRPr="39946FEC" w:rsidR="76B1F5C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closely link</w:t>
      </w:r>
      <w:r w:rsidRPr="39946FEC" w:rsidR="76B1F5C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this to the core principles of a child’s development.</w:t>
      </w:r>
    </w:p>
    <w:p w:rsidR="032D6CBC" w:rsidP="39946FEC" w:rsidRDefault="032D6CBC" w14:paraId="551E345E" w14:textId="6BFCD3E1">
      <w:pPr>
        <w:pStyle w:val="Normal"/>
        <w:rPr>
          <w:rFonts w:ascii="Aptos" w:hAnsi="Aptos" w:eastAsia="Aptos" w:cs="Aptos"/>
          <w:noProof w:val="0"/>
          <w:sz w:val="22"/>
          <w:szCs w:val="22"/>
          <w:lang w:val="en-GB"/>
        </w:rPr>
      </w:pPr>
      <w:r w:rsidRPr="39946FEC" w:rsidR="032D6CB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Belonging</w:t>
      </w:r>
      <w:r w:rsidRPr="39946FEC" w:rsidR="328FAEF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 For babies and young children having a supportive trusting relationship</w:t>
      </w:r>
      <w:r w:rsidRPr="39946FEC" w:rsidR="3C5AA02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will bring a sense of belonging and help children understand </w:t>
      </w:r>
      <w:r w:rsidRPr="39946FEC" w:rsidR="6887821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who they are and where they fit in, </w:t>
      </w:r>
      <w:r w:rsidRPr="39946FEC" w:rsidR="1D0732D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it is the responsibility of the Early years practitioners to ensure children feel safe</w:t>
      </w:r>
      <w:r w:rsidRPr="39946FEC" w:rsidR="4379AC3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ty and security in their learning environment helping them feel they truly belong.</w:t>
      </w:r>
      <w:r w:rsidRPr="39946FEC" w:rsidR="4CC2FD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Pikler demonstrated that care within the setting </w:t>
      </w:r>
      <w:r w:rsidRPr="39946FEC" w:rsidR="3052FEF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and </w:t>
      </w:r>
      <w:r w:rsidRPr="39946FEC" w:rsidR="4CC2FD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positive relationships </w:t>
      </w:r>
      <w:r w:rsidRPr="39946FEC" w:rsidR="27B5933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can support a child’s healthy development</w:t>
      </w:r>
      <w:r w:rsidRPr="39946FEC" w:rsidR="5D7B988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to gather this information Pikler </w:t>
      </w:r>
      <w:r w:rsidRPr="39946FEC" w:rsidR="4FDA369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ensured educators </w:t>
      </w:r>
      <w:r w:rsidRPr="39946FEC" w:rsidR="663EB8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communicate </w:t>
      </w:r>
      <w:r w:rsidRPr="39946FEC" w:rsidR="51A85F3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respectfully</w:t>
      </w:r>
      <w:r w:rsidRPr="39946FEC" w:rsidR="663EB8E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handle child</w:t>
      </w:r>
      <w:r w:rsidRPr="39946FEC" w:rsidR="3142B49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ren with sensitivity and care, </w:t>
      </w:r>
      <w:r w:rsidRPr="39946FEC" w:rsidR="425D53C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because of</w:t>
      </w:r>
      <w:r w:rsidRPr="39946FEC" w:rsidR="3142B49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this </w:t>
      </w:r>
      <w:r w:rsidRPr="39946FEC" w:rsidR="75082CB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 care and support of educators promoted the </w:t>
      </w:r>
      <w:r w:rsidRPr="39946FEC" w:rsidR="4AE87E4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children's</w:t>
      </w:r>
      <w:r w:rsidRPr="39946FEC" w:rsidR="75082CB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healthy development</w:t>
      </w:r>
      <w:r w:rsidRPr="39946FEC" w:rsidR="485AA27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485AA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Gutknecht &amp; Bader, 2021).</w:t>
      </w:r>
    </w:p>
    <w:p w:rsidR="7B0CAF20" w:rsidP="39946FEC" w:rsidRDefault="7B0CAF20" w14:paraId="1AC049DD" w14:textId="2D5A2825">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7B0CAF2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Communication- All forms of communication are crucial to a child’s </w:t>
      </w:r>
      <w:r w:rsidRPr="39946FEC" w:rsidR="0676BE9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development</w:t>
      </w:r>
      <w:r w:rsidRPr="39946FEC" w:rsidR="7B0CAF2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61E67C8B">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practitioners can provide a communication – rich environment where children can express their needs, </w:t>
      </w:r>
      <w:r w:rsidRPr="39946FEC" w:rsidR="6E433F5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emotions and ideas knowing that adults will listen to them and respon</w:t>
      </w:r>
      <w:r w:rsidRPr="39946FEC" w:rsidR="1C9B656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d to meet their needs.</w:t>
      </w:r>
    </w:p>
    <w:p w:rsidR="7024D061" w:rsidP="39946FEC" w:rsidRDefault="7024D061" w14:paraId="73AC40D2" w14:textId="686106A7">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7024D06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Exploration – Children learn and grow in inclusive environments where they are given the opportunity to explore both indoors and out</w:t>
      </w:r>
      <w:r w:rsidRPr="39946FEC" w:rsidR="5C4C206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doors, children from birth need adults to help </w:t>
      </w:r>
      <w:r w:rsidRPr="39946FEC" w:rsidR="4E5A314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them begin to explore their surroundings while ensuring their safety.</w:t>
      </w:r>
      <w:r w:rsidRPr="39946FEC" w:rsidR="155B513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p w:rsidR="3BB45F8D" w:rsidP="39946FEC" w:rsidRDefault="3BB45F8D" w14:paraId="27489340" w14:textId="37F2E9EA">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3BB45F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Physical development- Getting children active can support their overall well-being, </w:t>
      </w:r>
      <w:r w:rsidRPr="39946FEC" w:rsidR="7155D6C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physical movement is </w:t>
      </w:r>
      <w:r w:rsidRPr="39946FEC" w:rsidR="7155D6C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closely connected</w:t>
      </w:r>
      <w:r w:rsidRPr="39946FEC" w:rsidR="7155D6C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to cognitive development</w:t>
      </w:r>
      <w:r w:rsidRPr="39946FEC" w:rsidR="1726925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it can help children stay motivated and focus while also promoting the healthy development of </w:t>
      </w:r>
      <w:r w:rsidRPr="39946FEC" w:rsidR="1726925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their</w:t>
      </w:r>
      <w:r w:rsidRPr="39946FEC" w:rsidR="1726925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muscles and bones.</w:t>
      </w:r>
    </w:p>
    <w:p w:rsidR="17269252" w:rsidP="39946FEC" w:rsidRDefault="17269252" w14:paraId="2EC266F8" w14:textId="28D81034">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1726925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Well-being</w:t>
      </w:r>
      <w:r w:rsidRPr="39946FEC" w:rsidR="593F90D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 Children with strong secure relationships and </w:t>
      </w:r>
      <w:r w:rsidRPr="39946FEC" w:rsidR="1D87468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attachments</w:t>
      </w:r>
      <w:r w:rsidRPr="39946FEC" w:rsidR="593F90D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are more confident in themselves, they are more able to </w:t>
      </w:r>
      <w:r w:rsidRPr="39946FEC" w:rsidR="55E55C0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confidently make choices and be independent and resilient.</w:t>
      </w:r>
      <w:r w:rsidRPr="39946FEC" w:rsidR="133F83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Adults that provide safe, supportive </w:t>
      </w:r>
      <w:r w:rsidRPr="39946FEC" w:rsidR="15A8BAA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environments</w:t>
      </w:r>
      <w:r w:rsidRPr="39946FEC" w:rsidR="133F83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are helping children to recognise and manage their feelings and behaviours and help </w:t>
      </w:r>
      <w:r w:rsidRPr="39946FEC" w:rsidR="7FDADCA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them understand consequences</w:t>
      </w:r>
      <w:r w:rsidRPr="39946FEC" w:rsidR="5E9C956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w:t>
      </w:r>
    </w:p>
    <w:p w:rsidR="39946FEC" w:rsidP="39946FEC" w:rsidRDefault="39946FEC" w14:paraId="7A0E93BC" w14:textId="50E77680">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215A56BF" w:rsidP="39946FEC" w:rsidRDefault="215A56BF" w14:paraId="67769216" w14:textId="0A55671B">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215A56B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 importance of effective partnership</w:t>
      </w:r>
    </w:p>
    <w:p w:rsidR="1BC66ED8" w:rsidP="39946FEC" w:rsidRDefault="1BC66ED8" w14:paraId="5906E3D8" w14:textId="115EC8B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1BC66ED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Effective partnership working offers opportunities for </w:t>
      </w:r>
      <w:r w:rsidRPr="39946FEC" w:rsidR="6E6717D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 needs of children and families to be met individually and together so that </w:t>
      </w:r>
      <w:r w:rsidRPr="39946FEC" w:rsidR="43CC0B4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the needs of the whole family can be met.</w:t>
      </w:r>
      <w:r w:rsidRPr="39946FEC" w:rsidR="087875B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Through effective partnership children and families </w:t>
      </w:r>
      <w:r w:rsidRPr="39946FEC" w:rsidR="1442D7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can </w:t>
      </w:r>
      <w:r w:rsidRPr="39946FEC" w:rsidR="1442D7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benefit</w:t>
      </w:r>
      <w:r w:rsidRPr="39946FEC" w:rsidR="1442D7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from</w:t>
      </w:r>
      <w:r w:rsidRPr="39946FEC" w:rsidR="087875B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support and services </w:t>
      </w:r>
      <w:r w:rsidRPr="39946FEC" w:rsidR="3AE5275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so they can understand their needs and receive the right support. </w:t>
      </w:r>
    </w:p>
    <w:p w:rsidR="2CCA66F2" w:rsidP="39946FEC" w:rsidRDefault="2CCA66F2" w14:paraId="40D85281" w14:textId="0AA72EA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2CCA66F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Effective</w:t>
      </w:r>
      <w:r w:rsidRPr="39946FEC" w:rsidR="1A29DC1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partnership can also </w:t>
      </w:r>
      <w:r w:rsidRPr="39946FEC" w:rsidR="60C01B9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support parents in developing their </w:t>
      </w:r>
      <w:r w:rsidRPr="39946FEC" w:rsidR="2119D74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self-confidence</w:t>
      </w:r>
      <w:r w:rsidRPr="39946FEC" w:rsidR="60C01B9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help them feel more</w:t>
      </w:r>
      <w:r w:rsidRPr="39946FEC" w:rsidR="2E91B41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in control of their lives</w:t>
      </w:r>
      <w:r w:rsidRPr="39946FEC" w:rsidR="7AA1EE6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this enables them to live a more </w:t>
      </w:r>
      <w:r w:rsidRPr="39946FEC" w:rsidR="4A26B0D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fulfilling</w:t>
      </w:r>
      <w:r w:rsidRPr="39946FEC" w:rsidR="7AA1EE6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life and play a part in their society. </w:t>
      </w:r>
      <w:r w:rsidRPr="39946FEC" w:rsidR="3DA2927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In addition to this, effective partnerships also help </w:t>
      </w:r>
      <w:r w:rsidRPr="39946FEC" w:rsidR="10D5F44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families</w:t>
      </w:r>
      <w:r w:rsidRPr="39946FEC" w:rsidR="3DA2927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6E2C35F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receive</w:t>
      </w:r>
      <w:r w:rsidRPr="39946FEC" w:rsidR="3DA2927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he</w:t>
      </w:r>
      <w:r w:rsidRPr="39946FEC" w:rsidR="7B61524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lp from other</w:t>
      </w:r>
      <w:r w:rsidRPr="39946FEC" w:rsidR="0768CCA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relevant</w:t>
      </w:r>
      <w:r w:rsidRPr="39946FEC" w:rsidR="7B61524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agencies</w:t>
      </w:r>
      <w:r w:rsidRPr="39946FEC" w:rsidR="17E20DB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(Gasper, 2010, p. 2). </w:t>
      </w:r>
    </w:p>
    <w:p w:rsidR="62F89EBE" w:rsidP="39946FEC" w:rsidRDefault="62F89EBE" w14:paraId="29C3F3D0" w14:textId="1FA2F46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62F89EB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 key role as an early year's practitioner is the ongoing communication and partnership with parents</w:t>
      </w:r>
      <w:r w:rsidRPr="39946FEC" w:rsidR="430B3E3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effective communication </w:t>
      </w:r>
      <w:r w:rsidRPr="39946FEC" w:rsidR="53BC276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will support the relationships between families and settin</w:t>
      </w:r>
      <w:r w:rsidRPr="39946FEC" w:rsidR="2E8B3F7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g</w:t>
      </w:r>
      <w:r w:rsidRPr="39946FEC" w:rsidR="0498665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7AF7E88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therefore supporting the child’s development together </w:t>
      </w:r>
      <w:r w:rsidRPr="39946FEC" w:rsidR="6366C2A9">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(Burnham, 2016, p.12).</w:t>
      </w:r>
      <w:r w:rsidRPr="39946FEC" w:rsidR="40AACC5B">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The support for families will be </w:t>
      </w:r>
      <w:r w:rsidRPr="39946FEC" w:rsidR="724DD340">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dependent</w:t>
      </w:r>
      <w:r w:rsidRPr="39946FEC" w:rsidR="7037C9C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on the community links and resources </w:t>
      </w:r>
      <w:r w:rsidRPr="39946FEC" w:rsidR="58F66B8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available.</w:t>
      </w:r>
    </w:p>
    <w:p w:rsidR="18AB4258" w:rsidP="39946FEC" w:rsidRDefault="18AB4258" w14:paraId="7C4DB0E7" w14:textId="077EEE8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18AB425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Effective partnership is vital in the first 1000 days as</w:t>
      </w:r>
      <w:r w:rsidRPr="39946FEC" w:rsidR="3D3F2A2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many</w:t>
      </w:r>
      <w:r w:rsidRPr="39946FEC" w:rsidR="18AB425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07D4054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families often require support from a range of different services including midwives and health visitors, men</w:t>
      </w:r>
      <w:r w:rsidRPr="39946FEC" w:rsidR="1126740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tal health support, </w:t>
      </w:r>
      <w:r w:rsidRPr="39946FEC" w:rsidR="1126740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childcare</w:t>
      </w:r>
      <w:r w:rsidRPr="39946FEC" w:rsidR="1126740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social </w:t>
      </w:r>
      <w:r w:rsidRPr="39946FEC" w:rsidR="2D7DAD6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services.</w:t>
      </w:r>
      <w:r w:rsidRPr="39946FEC" w:rsidR="2213822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If a baby’s development is delayed during their first year </w:t>
      </w:r>
      <w:r w:rsidRPr="39946FEC" w:rsidR="16D7996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the child is more likely to </w:t>
      </w:r>
      <w:r w:rsidRPr="39946FEC" w:rsidR="7CA5216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continuously</w:t>
      </w:r>
      <w:r w:rsidRPr="39946FEC" w:rsidR="16D7996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fall behind, using tailored multi agency support </w:t>
      </w:r>
      <w:r w:rsidRPr="39946FEC" w:rsidR="4C4DA17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it is possible to support the recovery of the brain</w:t>
      </w:r>
      <w:r w:rsidRPr="39946FEC" w:rsidR="4C1CE4B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and guide the child to get back to a healthy development</w:t>
      </w:r>
      <w:r w:rsidRPr="39946FEC" w:rsidR="5CCDB90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r w:rsidRPr="39946FEC" w:rsidR="1ED0A538">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(House of Commons, 2019).</w:t>
      </w:r>
    </w:p>
    <w:p w:rsidR="39946FEC" w:rsidP="39946FEC" w:rsidRDefault="39946FEC" w14:paraId="5C6152F6" w14:textId="0B6F97C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39946FEC" w:rsidP="39946FEC" w:rsidRDefault="39946FEC" w14:paraId="36E73725" w14:textId="7E8C0A0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p>
    <w:p w:rsidR="68C9B281" w:rsidP="39946FEC" w:rsidRDefault="68C9B281" w14:paraId="3E3875AF" w14:textId="4962C84F">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68C9B281">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Maternal factors </w:t>
      </w:r>
    </w:p>
    <w:p w:rsidR="53D78AB4" w:rsidP="39946FEC" w:rsidRDefault="53D78AB4" w14:paraId="33AF734C" w14:textId="01075EEF">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53D78AB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Breastfeeding – Many women when starting to breastfeed will </w:t>
      </w:r>
      <w:r w:rsidRPr="39946FEC" w:rsidR="53D78AB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encounter</w:t>
      </w:r>
      <w:r w:rsidRPr="39946FEC" w:rsidR="53D78AB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probl</w:t>
      </w:r>
      <w:r w:rsidRPr="39946FEC" w:rsidR="4DABA30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ems such as </w:t>
      </w:r>
    </w:p>
    <w:p w:rsidR="4DABA30C" w:rsidP="39946FEC" w:rsidRDefault="4DABA30C" w14:paraId="4CC62DA4" w14:textId="599D09A5">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4DABA30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Sore/cracked nipples</w:t>
      </w:r>
      <w:r w:rsidRPr="39946FEC" w:rsidR="6BE01403">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 Repositioning the baby, otherwise contacting the mid</w:t>
      </w:r>
      <w:r w:rsidRPr="39946FEC" w:rsidR="3305FFC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wife, health </w:t>
      </w:r>
      <w:r w:rsidRPr="39946FEC" w:rsidR="3305FFC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visitor</w:t>
      </w:r>
      <w:r w:rsidRPr="39946FEC" w:rsidR="3305FFC5">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or breastfeeding specialist.</w:t>
      </w:r>
    </w:p>
    <w:p w:rsidR="68D43FE7" w:rsidP="39946FEC" w:rsidRDefault="68D43FE7" w14:paraId="5866D960" w14:textId="6929BEC7">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68D43FE7">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Not enough breast milk – Try offering both breasts to th</w:t>
      </w:r>
      <w:r w:rsidRPr="39946FEC" w:rsidR="4E5EF20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e baby, alternating the one you start with to help stimulate the supply of milk</w:t>
      </w:r>
      <w:r w:rsidRPr="39946FEC" w:rsidR="41AE50BD">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keeping that skin to skin can also stimulate the milk supply.</w:t>
      </w:r>
    </w:p>
    <w:p w:rsidR="0E43B1D6" w:rsidP="39946FEC" w:rsidRDefault="0E43B1D6" w14:paraId="0B73156C" w14:textId="7D426F4D">
      <w:pPr>
        <w:pStyle w:val="Normal"/>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pPr>
      <w:r w:rsidRPr="39946FEC" w:rsidR="0E43B1D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Breast engorgement- In the early days it can</w:t>
      </w:r>
      <w:r w:rsidRPr="39946FEC" w:rsidR="308E4B9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take time </w:t>
      </w:r>
      <w:r w:rsidRPr="39946FEC" w:rsidR="5234E166">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for the milk supply to tailor to the needs of the baby, it can also occur when the baby is older, therefore it could be the time to start solid foods</w:t>
      </w:r>
      <w:r w:rsidRPr="39946FEC" w:rsidR="46C97AE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(NHS, 2025)</w:t>
      </w:r>
    </w:p>
    <w:p w:rsidR="1150AF2C" w:rsidP="39946FEC" w:rsidRDefault="1150AF2C" w14:paraId="59A9D638" w14:textId="41D17F6C">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5705E0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Challenges when providing high quality care</w:t>
      </w:r>
    </w:p>
    <w:p w:rsidR="5A636DD9" w:rsidP="39946FEC" w:rsidRDefault="5A636DD9" w14:paraId="79EF6233" w14:textId="0DFA2EE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5A636D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Pay levels</w:t>
      </w:r>
      <w:r w:rsidRPr="39946FEC" w:rsidR="0F6CAA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Early years practitioners are paid significantly lower </w:t>
      </w:r>
      <w:r w:rsidRPr="39946FEC" w:rsidR="766ECF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than workers in similar professions and within the general workforce</w:t>
      </w:r>
      <w:r w:rsidRPr="39946FEC" w:rsidR="7326AB2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 pay levels for Early years practitioners</w:t>
      </w:r>
      <w:r w:rsidRPr="39946FEC" w:rsidR="18622D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have been repeatedly identified as a</w:t>
      </w:r>
      <w:r w:rsidRPr="39946FEC" w:rsidR="068D39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key</w:t>
      </w:r>
      <w:r w:rsidRPr="39946FEC" w:rsidR="18622D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factor</w:t>
      </w:r>
      <w:r w:rsidRPr="39946FEC" w:rsidR="664E207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contributing to</w:t>
      </w:r>
      <w:r w:rsidRPr="39946FEC" w:rsidR="3EFBB7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ongoing staffing difficulties</w:t>
      </w:r>
      <w:r w:rsidRPr="39946FEC" w:rsidR="7B0AD4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According to the National foundation of Educational Research (2025</w:t>
      </w:r>
      <w:r w:rsidRPr="39946FEC" w:rsidR="71925F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w:t>
      </w:r>
      <w:r w:rsidRPr="39946FEC" w:rsidR="0B895E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2022/2023 Early years practitioners were on average paid 36%</w:t>
      </w:r>
      <w:r w:rsidRPr="39946FEC" w:rsidR="64E112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less than workers within a similar role.</w:t>
      </w:r>
    </w:p>
    <w:p w:rsidR="7E3D053F" w:rsidP="39946FEC" w:rsidRDefault="7E3D053F" w14:paraId="2930CD5C" w14:textId="17B3AA1F">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7E3D05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Limited opportunities for career progression</w:t>
      </w:r>
      <w:r w:rsidRPr="39946FEC" w:rsidR="47C1C5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Lower qualified staff within the Early years sector are less likely to gain opportunities towards career progression, </w:t>
      </w:r>
      <w:r w:rsidRPr="39946FEC" w:rsidR="1F4B97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many staff on the lower pay scale have the opportunity to</w:t>
      </w:r>
      <w:r w:rsidRPr="39946FEC" w:rsidR="143787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enhance their professional development in the work place, however an individual with a qualification of level 2 or lower will</w:t>
      </w:r>
      <w:r w:rsidRPr="39946FEC" w:rsidR="01AD70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9946FEC" w:rsidR="01AD70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often be</w:t>
      </w:r>
      <w:r w:rsidRPr="39946FEC" w:rsidR="143787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working for the same salary as an individual also in the Early years s</w:t>
      </w:r>
      <w:r w:rsidRPr="39946FEC" w:rsidR="1EE25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ector obtaining a qualification of Level 4 or 5 </w:t>
      </w:r>
      <w:r w:rsidRPr="39946FEC" w:rsidR="0899DF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(NFER, 2025, p 19). </w:t>
      </w:r>
    </w:p>
    <w:p w:rsidR="6F28B62E" w:rsidP="39946FEC" w:rsidRDefault="6F28B62E" w14:paraId="144B7538" w14:textId="67BA496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6F28B6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Stress and mental health</w:t>
      </w:r>
      <w:r w:rsidRPr="39946FEC" w:rsidR="126713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The mental health of Early years practitioners has become an increasing </w:t>
      </w:r>
      <w:r w:rsidRPr="39946FEC" w:rsidR="1E414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concern;</w:t>
      </w:r>
      <w:r w:rsidRPr="39946FEC" w:rsidR="126713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 are many contribut</w:t>
      </w:r>
      <w:r w:rsidRPr="39946FEC" w:rsidR="51E256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ing factors </w:t>
      </w:r>
      <w:r w:rsidRPr="39946FEC" w:rsidR="58468B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that are causing considerable stress and mental health concerns among practitioners</w:t>
      </w:r>
      <w:r w:rsidRPr="39946FEC" w:rsidR="3C7C69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including work load, The department of Education</w:t>
      </w:r>
      <w:r w:rsidRPr="39946FEC" w:rsidR="2539EA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acknowledged that teachers work more than the average full time worker, this tasks such as </w:t>
      </w:r>
      <w:r w:rsidRPr="39946FEC" w:rsidR="4D6AC2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marking and planning are extremely time consuming and can often lead to staff feeling overwhelmed.</w:t>
      </w:r>
    </w:p>
    <w:p w:rsidR="4D6AC2A2" w:rsidP="39946FEC" w:rsidRDefault="4D6AC2A2" w14:paraId="1F82239F" w14:textId="2952B97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4D6AC2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Behaviour management</w:t>
      </w:r>
      <w:r w:rsidRPr="39946FEC" w:rsidR="3BFF2E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Addressing challenging students and managing classroom behaviour</w:t>
      </w:r>
      <w:r w:rsidRPr="39946FEC" w:rsidR="25D83A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 be</w:t>
      </w:r>
      <w:r w:rsidRPr="39946FEC" w:rsidR="3BFF2E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9946FEC" w:rsidR="738DC04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extremely demanding</w:t>
      </w:r>
      <w:r w:rsidRPr="39946FEC" w:rsidR="2F7FF1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early years practitioners while also catering to large groups of </w:t>
      </w:r>
      <w:r w:rsidRPr="39946FEC" w:rsidR="13EFFC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children will also need to support their individual needs, this i</w:t>
      </w:r>
      <w:r w:rsidRPr="39946FEC" w:rsidR="3B682D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ncreases the pressure for practitioners</w:t>
      </w:r>
      <w:r w:rsidRPr="39946FEC" w:rsidR="41B37B1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(Counselling directory, 2024).</w:t>
      </w:r>
    </w:p>
    <w:p w:rsidR="79E9F69F" w:rsidP="39946FEC" w:rsidRDefault="79E9F69F" w14:paraId="15661E24" w14:textId="1AFB002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79E9F6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Activities that support a child in the first 1000 days.</w:t>
      </w:r>
    </w:p>
    <w:p w:rsidR="453F375A" w:rsidP="39946FEC" w:rsidRDefault="453F375A" w14:paraId="12F5BD46" w14:textId="005ABEE2">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453F37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Messy play – Messy play </w:t>
      </w:r>
      <w:r w:rsidRPr="39946FEC" w:rsidR="1423BC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provides children with the opportunity to explore a range of materials</w:t>
      </w:r>
      <w:r w:rsidRPr="39946FEC" w:rsidR="11554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messy play allows children to explore through all their senses, particularly focusing on touch</w:t>
      </w:r>
      <w:r w:rsidRPr="39946FEC" w:rsidR="6E486B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(Birth to 5 matters, 2021). </w:t>
      </w:r>
    </w:p>
    <w:p w:rsidR="30E5F0CC" w:rsidP="39946FEC" w:rsidRDefault="30E5F0CC" w14:paraId="055C4B8E" w14:textId="2A98711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30E5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John Piaget’s work strongly emphasised the role of the senses, </w:t>
      </w:r>
      <w:r w:rsidRPr="39946FEC" w:rsidR="26AA5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stating that within the first 2 years of a child's life children use their physical movement and sens</w:t>
      </w:r>
      <w:r w:rsidRPr="39946FEC" w:rsidR="7B5F55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es to learn about themselves and their environment</w:t>
      </w:r>
      <w:r w:rsidRPr="39946FEC" w:rsidR="7F07C4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suggests that </w:t>
      </w:r>
      <w:r w:rsidRPr="39946FEC" w:rsidR="768EF5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child’s logical </w:t>
      </w:r>
      <w:r w:rsidRPr="39946FEC" w:rsidR="19857F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thinking</w:t>
      </w:r>
      <w:r w:rsidRPr="39946FEC" w:rsidR="768EF5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w:t>
      </w:r>
      <w:r w:rsidRPr="39946FEC" w:rsidR="711CA8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highly supported by the child’s physical </w:t>
      </w:r>
      <w:r w:rsidRPr="39946FEC" w:rsidR="301E24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environment exploration</w:t>
      </w:r>
      <w:r w:rsidRPr="39946FEC" w:rsidR="6239D1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(Gascoyne, 2018, p.22).</w:t>
      </w:r>
      <w:r w:rsidRPr="39946FEC" w:rsidR="050EA5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links closely to </w:t>
      </w:r>
      <w:r w:rsidRPr="39946FEC" w:rsidR="488B31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Montessori’s belief that children learning in </w:t>
      </w:r>
      <w:r w:rsidRPr="39946FEC" w:rsidR="747104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 sensory enriched environment</w:t>
      </w:r>
      <w:r w:rsidRPr="39946FEC" w:rsidR="6F2080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supports the child’s active engagement and </w:t>
      </w:r>
      <w:r w:rsidRPr="39946FEC" w:rsidR="421133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encourages focused, meaningful activity</w:t>
      </w:r>
      <w:r w:rsidRPr="39946FEC" w:rsidR="2836A4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that </w:t>
      </w:r>
      <w:r w:rsidRPr="39946FEC" w:rsidR="499485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39946FEC" w:rsidR="2836A4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nurturing environment can support t</w:t>
      </w:r>
      <w:r w:rsidRPr="39946FEC" w:rsidR="3B7A4A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he child’s emotional health</w:t>
      </w:r>
      <w:r w:rsidRPr="39946FEC" w:rsidR="2757D5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(Isaacs, 2013, p.71).</w:t>
      </w:r>
      <w:r w:rsidRPr="39946FEC" w:rsidR="55DD477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9946FEC" w:rsidR="0717C6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9946FEC" w:rsidR="501517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Crowe (1983, p.39) outlines </w:t>
      </w:r>
      <w:r w:rsidRPr="39946FEC" w:rsidR="013AB3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children must take time to experience the world around them through their senses to get more of an understanding</w:t>
      </w:r>
      <w:r w:rsidRPr="39946FEC" w:rsidR="156F56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2999CAC0" w:rsidP="39946FEC" w:rsidRDefault="2999CAC0" w14:paraId="09B450FF" w14:textId="5E0888D2">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2999CA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Activites</w:t>
      </w:r>
      <w:r w:rsidRPr="39946FEC" w:rsidR="2999CA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 messy play </w:t>
      </w:r>
    </w:p>
    <w:p w:rsidR="44FE9409" w:rsidP="39946FEC" w:rsidRDefault="44FE9409" w14:paraId="48323842" w14:textId="5910EC8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44FE94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Paint – using paint as an </w:t>
      </w:r>
      <w:r w:rsidRPr="39946FEC" w:rsidR="59DFE9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activity</w:t>
      </w:r>
      <w:r w:rsidRPr="39946FEC" w:rsidR="44FE94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encourages children to explore </w:t>
      </w:r>
      <w:r w:rsidRPr="39946FEC" w:rsidR="44FE94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different colours</w:t>
      </w:r>
      <w:r w:rsidRPr="39946FEC" w:rsidR="44FE94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outcomes of mixing colours together, </w:t>
      </w:r>
      <w:r w:rsidRPr="39946FEC" w:rsidR="076BC4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combining paint with other tools such as toy cars or kitchen utensils can also </w:t>
      </w:r>
      <w:r w:rsidRPr="39946FEC" w:rsidR="7EAEEF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help children create a work of art.</w:t>
      </w:r>
    </w:p>
    <w:p w:rsidR="4C3840C4" w:rsidP="39946FEC" w:rsidRDefault="4C3840C4" w14:paraId="4EB26AA7" w14:textId="14A266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4C3840C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Sand –  some children may find sensory </w:t>
      </w:r>
      <w:r w:rsidRPr="39946FEC" w:rsidR="073D08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activities</w:t>
      </w:r>
      <w:r w:rsidRPr="39946FEC" w:rsidR="4C3840C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overstimulating, however using sand through messy play </w:t>
      </w:r>
      <w:r w:rsidRPr="39946FEC" w:rsidR="403C10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can offer them a not so messy and soft material to use, children may use sand to build or dig, </w:t>
      </w:r>
      <w:r w:rsidRPr="39946FEC" w:rsidR="084237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developing their fine motor skills, the consistency can also be changed for different types of activities</w:t>
      </w:r>
      <w:r w:rsidRPr="39946FEC" w:rsidR="11DF99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example adding water can strengthen the consistency to support children in building sandcastles. </w:t>
      </w:r>
    </w:p>
    <w:p w:rsidR="4B8983B0" w:rsidP="39946FEC" w:rsidRDefault="4B8983B0" w14:paraId="6622DA2E" w14:textId="1FC5DDA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4B8983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Sensory bins – This is an excellent activity to foster the child’s curiosity, </w:t>
      </w:r>
      <w:r w:rsidRPr="39946FEC" w:rsidR="31DA48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hiding and </w:t>
      </w:r>
      <w:r w:rsidRPr="39946FEC" w:rsidR="724324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guessing a</w:t>
      </w:r>
      <w:r w:rsidRPr="39946FEC" w:rsidR="31DA48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9946FEC" w:rsidR="448BC8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range of different </w:t>
      </w:r>
      <w:r w:rsidRPr="39946FEC" w:rsidR="31DA48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objects</w:t>
      </w:r>
      <w:r w:rsidRPr="39946FEC" w:rsidR="5A3EB7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materials</w:t>
      </w:r>
      <w:r w:rsidRPr="39946FEC" w:rsidR="31DA48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 progress a child’s language skills through questioning and discussions</w:t>
      </w:r>
      <w:r w:rsidRPr="39946FEC" w:rsidR="2E595E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9946FEC" w:rsidR="2E595E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Ovivio</w:t>
      </w:r>
      <w:r w:rsidRPr="39946FEC" w:rsidR="2E595E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2025). </w:t>
      </w:r>
    </w:p>
    <w:p w:rsidR="36A48F1A" w:rsidP="39946FEC" w:rsidRDefault="36A48F1A" w14:paraId="34DECA99" w14:textId="123DAC2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36A48F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Baby massage</w:t>
      </w:r>
    </w:p>
    <w:p w:rsidR="36A48F1A" w:rsidP="39946FEC" w:rsidRDefault="36A48F1A" w14:paraId="25D645BF" w14:textId="5995FB93">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9946FEC" w:rsidR="36A48F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Baby massage </w:t>
      </w:r>
      <w:r w:rsidRPr="39946FEC" w:rsidR="6322A3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has been </w:t>
      </w:r>
      <w:r w:rsidRPr="39946FEC" w:rsidR="36A48F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used worldwide for centuries as a way of helping babies to feel a sense of security and love</w:t>
      </w:r>
      <w:r w:rsidRPr="39946FEC" w:rsidR="17B324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baby massage can help increase parents' confidence in understanding their babies needs and behaviour</w:t>
      </w:r>
      <w:r w:rsidRPr="39946FEC" w:rsidR="7E76E4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addition to this </w:t>
      </w:r>
      <w:r w:rsidRPr="39946FEC" w:rsidR="17062F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baby massage can support and enhance the child’s healthy physical development</w:t>
      </w:r>
      <w:r w:rsidRPr="39946FEC" w:rsidR="6F6C058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improve their sleep and </w:t>
      </w:r>
      <w:r w:rsidRPr="39946FEC" w:rsidR="141A48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sooth and regulate their digestion</w:t>
      </w:r>
      <w:r w:rsidRPr="39946FEC" w:rsidR="58AFDC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(NCT, 2025). </w:t>
      </w:r>
      <w:r w:rsidRPr="39946FEC" w:rsidR="2125E09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Baby massage can also enhance the parent child relationship</w:t>
      </w:r>
      <w:r w:rsidRPr="39946FEC" w:rsidR="3B846DE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t>
      </w:r>
      <w:r w:rsidRPr="39946FEC" w:rsidR="3D5686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attachments</w:t>
      </w:r>
      <w:r w:rsidRPr="39946FEC" w:rsidR="3B846DE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according to Bowlby </w:t>
      </w:r>
      <w:r w:rsidRPr="39946FEC" w:rsidR="5760FA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(1997) babies can </w:t>
      </w:r>
      <w:r w:rsidRPr="39946FEC" w:rsidR="657D0B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establish </w:t>
      </w:r>
      <w:r w:rsidRPr="39946FEC" w:rsidR="2C9A52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attachments</w:t>
      </w:r>
      <w:r w:rsidRPr="39946FEC" w:rsidR="657D0B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more than one caregiver, however the caregiver that provides that close care and attention from the earliest stages </w:t>
      </w:r>
      <w:r w:rsidRPr="39946FEC" w:rsidR="41A6EB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will gain that closer </w:t>
      </w:r>
      <w:r w:rsidRPr="39946FEC" w:rsidR="34C5CE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attachment</w:t>
      </w:r>
      <w:r w:rsidRPr="39946FEC" w:rsidR="31E260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caregiver that can provide that </w:t>
      </w:r>
      <w:r w:rsidRPr="39946FEC" w:rsidR="3CB094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can provide a nurturing environment for their child and be responsive to their </w:t>
      </w:r>
      <w:r w:rsidRPr="39946FEC" w:rsidR="37B010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baby's</w:t>
      </w:r>
      <w:r w:rsidRPr="39946FEC" w:rsidR="3CB094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needs will form that secure </w:t>
      </w:r>
      <w:r w:rsidRPr="39946FEC" w:rsidR="5BE498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attachment</w:t>
      </w:r>
      <w:r w:rsidRPr="39946FEC" w:rsidR="3B1C70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forming this attachment, as the child gets older and more dependent they will often look for support </w:t>
      </w:r>
      <w:r w:rsidRPr="39946FEC" w:rsidR="75179D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when needed from the caregiver that has formed this positive attachment.</w:t>
      </w:r>
    </w:p>
    <w:p w:rsidR="39946FEC" w:rsidP="39946FEC" w:rsidRDefault="39946FEC" w14:paraId="63E98588" w14:textId="20A7A8C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B3A64"/>
    <w:rsid w:val="0054EFAF"/>
    <w:rsid w:val="00555A73"/>
    <w:rsid w:val="00B65B3D"/>
    <w:rsid w:val="00BE57F3"/>
    <w:rsid w:val="00EDEC15"/>
    <w:rsid w:val="00F9B267"/>
    <w:rsid w:val="0107CEE4"/>
    <w:rsid w:val="013AB39C"/>
    <w:rsid w:val="0154361B"/>
    <w:rsid w:val="016DD3AD"/>
    <w:rsid w:val="01701E01"/>
    <w:rsid w:val="01834F1E"/>
    <w:rsid w:val="01AD7053"/>
    <w:rsid w:val="01D52DC9"/>
    <w:rsid w:val="01EA261B"/>
    <w:rsid w:val="0201EF7B"/>
    <w:rsid w:val="0221ED39"/>
    <w:rsid w:val="023DA49B"/>
    <w:rsid w:val="02A8DAC2"/>
    <w:rsid w:val="02B8E7AE"/>
    <w:rsid w:val="02CB079E"/>
    <w:rsid w:val="03256B84"/>
    <w:rsid w:val="032B0F99"/>
    <w:rsid w:val="032D6CBC"/>
    <w:rsid w:val="037B54F9"/>
    <w:rsid w:val="038AFDA2"/>
    <w:rsid w:val="03A0FE44"/>
    <w:rsid w:val="03B43193"/>
    <w:rsid w:val="03DB4F8A"/>
    <w:rsid w:val="03E31ABD"/>
    <w:rsid w:val="044A4566"/>
    <w:rsid w:val="048891EF"/>
    <w:rsid w:val="0498665D"/>
    <w:rsid w:val="04CC6E97"/>
    <w:rsid w:val="04D7A9F7"/>
    <w:rsid w:val="050EA59F"/>
    <w:rsid w:val="05145063"/>
    <w:rsid w:val="05180982"/>
    <w:rsid w:val="052011C5"/>
    <w:rsid w:val="05215F42"/>
    <w:rsid w:val="0530D375"/>
    <w:rsid w:val="054E39D4"/>
    <w:rsid w:val="05834929"/>
    <w:rsid w:val="05D5BE68"/>
    <w:rsid w:val="0619C8A6"/>
    <w:rsid w:val="0645ED58"/>
    <w:rsid w:val="0676BE98"/>
    <w:rsid w:val="068D3983"/>
    <w:rsid w:val="06BBD66A"/>
    <w:rsid w:val="070DD21C"/>
    <w:rsid w:val="0717C670"/>
    <w:rsid w:val="0721B8C8"/>
    <w:rsid w:val="073D087F"/>
    <w:rsid w:val="074008B7"/>
    <w:rsid w:val="07649E56"/>
    <w:rsid w:val="0768CCA3"/>
    <w:rsid w:val="076BC455"/>
    <w:rsid w:val="07833031"/>
    <w:rsid w:val="07B106B2"/>
    <w:rsid w:val="07D40548"/>
    <w:rsid w:val="07F77196"/>
    <w:rsid w:val="0842379E"/>
    <w:rsid w:val="085E1505"/>
    <w:rsid w:val="087875B8"/>
    <w:rsid w:val="0899DFF7"/>
    <w:rsid w:val="08CF844A"/>
    <w:rsid w:val="0979EA4D"/>
    <w:rsid w:val="09DBF2F1"/>
    <w:rsid w:val="0A10A32C"/>
    <w:rsid w:val="0A509795"/>
    <w:rsid w:val="0AD3C030"/>
    <w:rsid w:val="0AE334B0"/>
    <w:rsid w:val="0B70E1D7"/>
    <w:rsid w:val="0B895E8F"/>
    <w:rsid w:val="0C5358D1"/>
    <w:rsid w:val="0C59F23B"/>
    <w:rsid w:val="0C85586D"/>
    <w:rsid w:val="0CAFEF27"/>
    <w:rsid w:val="0D2FCC1B"/>
    <w:rsid w:val="0D3EBA71"/>
    <w:rsid w:val="0D59B499"/>
    <w:rsid w:val="0D5E0290"/>
    <w:rsid w:val="0D7D30AB"/>
    <w:rsid w:val="0D949AF0"/>
    <w:rsid w:val="0DBC3EFC"/>
    <w:rsid w:val="0DE75CA0"/>
    <w:rsid w:val="0E43B1D6"/>
    <w:rsid w:val="0E51CEDB"/>
    <w:rsid w:val="0E57B7E0"/>
    <w:rsid w:val="0E78A506"/>
    <w:rsid w:val="0E79A627"/>
    <w:rsid w:val="0E9370AD"/>
    <w:rsid w:val="0EBA9E64"/>
    <w:rsid w:val="0EC867C2"/>
    <w:rsid w:val="0EE08B57"/>
    <w:rsid w:val="0F11B588"/>
    <w:rsid w:val="0F4B8AFD"/>
    <w:rsid w:val="0F6CAA69"/>
    <w:rsid w:val="0F9A0021"/>
    <w:rsid w:val="0FA3F33B"/>
    <w:rsid w:val="0FAB53A6"/>
    <w:rsid w:val="0FACF08F"/>
    <w:rsid w:val="0FC2E414"/>
    <w:rsid w:val="0FD7340D"/>
    <w:rsid w:val="0FE5051B"/>
    <w:rsid w:val="101E8573"/>
    <w:rsid w:val="105EF5AB"/>
    <w:rsid w:val="108CAC44"/>
    <w:rsid w:val="1098BFCD"/>
    <w:rsid w:val="10A5A6DF"/>
    <w:rsid w:val="10D5F440"/>
    <w:rsid w:val="11267407"/>
    <w:rsid w:val="113CBE9B"/>
    <w:rsid w:val="1150AF2C"/>
    <w:rsid w:val="115545A5"/>
    <w:rsid w:val="115B36BC"/>
    <w:rsid w:val="115C7B56"/>
    <w:rsid w:val="1164D2F4"/>
    <w:rsid w:val="11672311"/>
    <w:rsid w:val="11A1319B"/>
    <w:rsid w:val="11B77181"/>
    <w:rsid w:val="11BDFE4B"/>
    <w:rsid w:val="11DE605B"/>
    <w:rsid w:val="11DF9980"/>
    <w:rsid w:val="126713F0"/>
    <w:rsid w:val="128CE80E"/>
    <w:rsid w:val="12BA347A"/>
    <w:rsid w:val="12BBCA54"/>
    <w:rsid w:val="131C08C4"/>
    <w:rsid w:val="133F83AF"/>
    <w:rsid w:val="13B5D3D9"/>
    <w:rsid w:val="13EFFC43"/>
    <w:rsid w:val="141A4840"/>
    <w:rsid w:val="1423BC83"/>
    <w:rsid w:val="143787A0"/>
    <w:rsid w:val="1442D7AF"/>
    <w:rsid w:val="145E2A72"/>
    <w:rsid w:val="1481942C"/>
    <w:rsid w:val="149078CE"/>
    <w:rsid w:val="14AA4ED4"/>
    <w:rsid w:val="14B75F1E"/>
    <w:rsid w:val="150214B4"/>
    <w:rsid w:val="1535A0F4"/>
    <w:rsid w:val="155B5137"/>
    <w:rsid w:val="156F5654"/>
    <w:rsid w:val="15A8BAAA"/>
    <w:rsid w:val="15AE0106"/>
    <w:rsid w:val="15C1CE29"/>
    <w:rsid w:val="15C899CA"/>
    <w:rsid w:val="15E63772"/>
    <w:rsid w:val="15F6F369"/>
    <w:rsid w:val="1608171C"/>
    <w:rsid w:val="161A2BCE"/>
    <w:rsid w:val="16350D64"/>
    <w:rsid w:val="16727F80"/>
    <w:rsid w:val="16856DFE"/>
    <w:rsid w:val="168926F4"/>
    <w:rsid w:val="16CEED40"/>
    <w:rsid w:val="16D79967"/>
    <w:rsid w:val="1705D073"/>
    <w:rsid w:val="17062F1E"/>
    <w:rsid w:val="17269252"/>
    <w:rsid w:val="176D4C08"/>
    <w:rsid w:val="17715ABB"/>
    <w:rsid w:val="17B3242E"/>
    <w:rsid w:val="17CB04A2"/>
    <w:rsid w:val="17E20DBA"/>
    <w:rsid w:val="17EBB35F"/>
    <w:rsid w:val="18057D65"/>
    <w:rsid w:val="18105CAD"/>
    <w:rsid w:val="1822B2EF"/>
    <w:rsid w:val="18622DC1"/>
    <w:rsid w:val="188D5931"/>
    <w:rsid w:val="18A037E3"/>
    <w:rsid w:val="18AB4258"/>
    <w:rsid w:val="18AE9D0D"/>
    <w:rsid w:val="18EC19D1"/>
    <w:rsid w:val="19020EDE"/>
    <w:rsid w:val="1906BF68"/>
    <w:rsid w:val="1906C653"/>
    <w:rsid w:val="1975DF53"/>
    <w:rsid w:val="19799B7C"/>
    <w:rsid w:val="19857F45"/>
    <w:rsid w:val="198C2577"/>
    <w:rsid w:val="199E777E"/>
    <w:rsid w:val="19A34231"/>
    <w:rsid w:val="19B0CCB2"/>
    <w:rsid w:val="19B3AF52"/>
    <w:rsid w:val="19CC137F"/>
    <w:rsid w:val="19D1B572"/>
    <w:rsid w:val="19E0A467"/>
    <w:rsid w:val="19E4BEF9"/>
    <w:rsid w:val="19EF59B3"/>
    <w:rsid w:val="1A07DE3B"/>
    <w:rsid w:val="1A19895F"/>
    <w:rsid w:val="1A29DC13"/>
    <w:rsid w:val="1A71EB36"/>
    <w:rsid w:val="1A9CF87C"/>
    <w:rsid w:val="1AC1F8EB"/>
    <w:rsid w:val="1B03A2CA"/>
    <w:rsid w:val="1B71BF0F"/>
    <w:rsid w:val="1B8A56BB"/>
    <w:rsid w:val="1BA50556"/>
    <w:rsid w:val="1BC66ED8"/>
    <w:rsid w:val="1BE2AD12"/>
    <w:rsid w:val="1C9B6564"/>
    <w:rsid w:val="1CB365AE"/>
    <w:rsid w:val="1CCD5695"/>
    <w:rsid w:val="1D0732D5"/>
    <w:rsid w:val="1D0ABE9A"/>
    <w:rsid w:val="1D5B5A73"/>
    <w:rsid w:val="1D7A30F0"/>
    <w:rsid w:val="1D874682"/>
    <w:rsid w:val="1DBF35AE"/>
    <w:rsid w:val="1E0A4538"/>
    <w:rsid w:val="1E2F392F"/>
    <w:rsid w:val="1E357C1A"/>
    <w:rsid w:val="1E39F805"/>
    <w:rsid w:val="1E41481F"/>
    <w:rsid w:val="1E54137B"/>
    <w:rsid w:val="1E804FD6"/>
    <w:rsid w:val="1EA200E5"/>
    <w:rsid w:val="1ED0A538"/>
    <w:rsid w:val="1EE259E2"/>
    <w:rsid w:val="1EE6AA5A"/>
    <w:rsid w:val="1F1D6E13"/>
    <w:rsid w:val="1F37DE9B"/>
    <w:rsid w:val="1F4B97BC"/>
    <w:rsid w:val="1F5F62D1"/>
    <w:rsid w:val="1F61CB2D"/>
    <w:rsid w:val="1F78825A"/>
    <w:rsid w:val="1FD59E7E"/>
    <w:rsid w:val="1FFC9C99"/>
    <w:rsid w:val="200B7C93"/>
    <w:rsid w:val="201A4762"/>
    <w:rsid w:val="2062E34F"/>
    <w:rsid w:val="20C2DBB8"/>
    <w:rsid w:val="2119D742"/>
    <w:rsid w:val="211FC9A0"/>
    <w:rsid w:val="2125E094"/>
    <w:rsid w:val="2130705B"/>
    <w:rsid w:val="2134DE9B"/>
    <w:rsid w:val="215A56BF"/>
    <w:rsid w:val="21A23A0D"/>
    <w:rsid w:val="21B5D002"/>
    <w:rsid w:val="21F69ADA"/>
    <w:rsid w:val="22138227"/>
    <w:rsid w:val="2240A8FB"/>
    <w:rsid w:val="224F8B2F"/>
    <w:rsid w:val="22719C00"/>
    <w:rsid w:val="2273EBD4"/>
    <w:rsid w:val="228CF7F9"/>
    <w:rsid w:val="22A2A193"/>
    <w:rsid w:val="22C621CF"/>
    <w:rsid w:val="22D990EC"/>
    <w:rsid w:val="22F8DBA3"/>
    <w:rsid w:val="2342CAC0"/>
    <w:rsid w:val="238DA066"/>
    <w:rsid w:val="238DEE36"/>
    <w:rsid w:val="23920BAC"/>
    <w:rsid w:val="23BB7A65"/>
    <w:rsid w:val="23E613B7"/>
    <w:rsid w:val="245BBD35"/>
    <w:rsid w:val="249EB684"/>
    <w:rsid w:val="24AFD931"/>
    <w:rsid w:val="24DCAE62"/>
    <w:rsid w:val="250E21CE"/>
    <w:rsid w:val="2529BAAF"/>
    <w:rsid w:val="25372548"/>
    <w:rsid w:val="2539EA47"/>
    <w:rsid w:val="256DA1AD"/>
    <w:rsid w:val="2588D413"/>
    <w:rsid w:val="25C30C59"/>
    <w:rsid w:val="25D83AA8"/>
    <w:rsid w:val="25DA28EE"/>
    <w:rsid w:val="25DCA422"/>
    <w:rsid w:val="25E2F9F0"/>
    <w:rsid w:val="263CEE5E"/>
    <w:rsid w:val="26A51D83"/>
    <w:rsid w:val="26AA5DB3"/>
    <w:rsid w:val="26B21B82"/>
    <w:rsid w:val="270AD354"/>
    <w:rsid w:val="2757D5C6"/>
    <w:rsid w:val="27A340B7"/>
    <w:rsid w:val="27B59336"/>
    <w:rsid w:val="27CEEC10"/>
    <w:rsid w:val="28060B90"/>
    <w:rsid w:val="2836A4B3"/>
    <w:rsid w:val="285C757E"/>
    <w:rsid w:val="28758F71"/>
    <w:rsid w:val="28795BF5"/>
    <w:rsid w:val="289004C0"/>
    <w:rsid w:val="28AE7C90"/>
    <w:rsid w:val="291678AB"/>
    <w:rsid w:val="2923AB33"/>
    <w:rsid w:val="2999CAC0"/>
    <w:rsid w:val="29BE3ED1"/>
    <w:rsid w:val="29E05B01"/>
    <w:rsid w:val="2A0E88A3"/>
    <w:rsid w:val="2A4AD9AC"/>
    <w:rsid w:val="2A4E06FB"/>
    <w:rsid w:val="2AE414CD"/>
    <w:rsid w:val="2B256C4E"/>
    <w:rsid w:val="2B2CB48A"/>
    <w:rsid w:val="2B7A808E"/>
    <w:rsid w:val="2B9B9FC9"/>
    <w:rsid w:val="2BC6DC6F"/>
    <w:rsid w:val="2C0B07C1"/>
    <w:rsid w:val="2C38E70E"/>
    <w:rsid w:val="2C403B04"/>
    <w:rsid w:val="2C5CDA22"/>
    <w:rsid w:val="2C8BCBC1"/>
    <w:rsid w:val="2C9A5265"/>
    <w:rsid w:val="2C9C9109"/>
    <w:rsid w:val="2CAF47F9"/>
    <w:rsid w:val="2CCA66F2"/>
    <w:rsid w:val="2CD2A5E6"/>
    <w:rsid w:val="2CFADA32"/>
    <w:rsid w:val="2CFBFE7B"/>
    <w:rsid w:val="2D364ED3"/>
    <w:rsid w:val="2D7DAD61"/>
    <w:rsid w:val="2D9F17B6"/>
    <w:rsid w:val="2E595E08"/>
    <w:rsid w:val="2E5A3A9D"/>
    <w:rsid w:val="2E6ADDF3"/>
    <w:rsid w:val="2E70548C"/>
    <w:rsid w:val="2E8B3F7E"/>
    <w:rsid w:val="2E91B419"/>
    <w:rsid w:val="2E961BE6"/>
    <w:rsid w:val="2E9DA6EA"/>
    <w:rsid w:val="2EE5D6DB"/>
    <w:rsid w:val="2EEFF1FC"/>
    <w:rsid w:val="2F16A1B5"/>
    <w:rsid w:val="2F7FF133"/>
    <w:rsid w:val="2FA58B36"/>
    <w:rsid w:val="2FD30523"/>
    <w:rsid w:val="2FD5740B"/>
    <w:rsid w:val="2FE72F58"/>
    <w:rsid w:val="3013D947"/>
    <w:rsid w:val="301E24C0"/>
    <w:rsid w:val="302F6CD7"/>
    <w:rsid w:val="30324E5B"/>
    <w:rsid w:val="3052FEF6"/>
    <w:rsid w:val="306D7346"/>
    <w:rsid w:val="308E4B9E"/>
    <w:rsid w:val="309FBB14"/>
    <w:rsid w:val="30C66AB0"/>
    <w:rsid w:val="30E5F0CC"/>
    <w:rsid w:val="3142456F"/>
    <w:rsid w:val="3142B49C"/>
    <w:rsid w:val="31602E62"/>
    <w:rsid w:val="31615C18"/>
    <w:rsid w:val="31D84CB0"/>
    <w:rsid w:val="31DA48B7"/>
    <w:rsid w:val="31DF3A6A"/>
    <w:rsid w:val="31E26062"/>
    <w:rsid w:val="328078FF"/>
    <w:rsid w:val="328FAEF3"/>
    <w:rsid w:val="32CAAE4E"/>
    <w:rsid w:val="32F4AB09"/>
    <w:rsid w:val="3301C0C6"/>
    <w:rsid w:val="3305FFC5"/>
    <w:rsid w:val="347371FA"/>
    <w:rsid w:val="3476AC4C"/>
    <w:rsid w:val="347E0E8B"/>
    <w:rsid w:val="34C0BE78"/>
    <w:rsid w:val="34C1AEBB"/>
    <w:rsid w:val="34C5CE75"/>
    <w:rsid w:val="353229C8"/>
    <w:rsid w:val="35645C8B"/>
    <w:rsid w:val="359ABCE3"/>
    <w:rsid w:val="35A5C6D7"/>
    <w:rsid w:val="35ADF872"/>
    <w:rsid w:val="35D8AEC2"/>
    <w:rsid w:val="361571C4"/>
    <w:rsid w:val="363D34F6"/>
    <w:rsid w:val="365D488D"/>
    <w:rsid w:val="369EBB37"/>
    <w:rsid w:val="36A48F1A"/>
    <w:rsid w:val="36CC8E46"/>
    <w:rsid w:val="37062412"/>
    <w:rsid w:val="373B4839"/>
    <w:rsid w:val="37815130"/>
    <w:rsid w:val="379DDB0F"/>
    <w:rsid w:val="37B010D4"/>
    <w:rsid w:val="37C56E02"/>
    <w:rsid w:val="380C358C"/>
    <w:rsid w:val="3868637A"/>
    <w:rsid w:val="387FE15F"/>
    <w:rsid w:val="38B16E9F"/>
    <w:rsid w:val="38F26758"/>
    <w:rsid w:val="38F7D705"/>
    <w:rsid w:val="3901B35A"/>
    <w:rsid w:val="3938BFB4"/>
    <w:rsid w:val="39946FEC"/>
    <w:rsid w:val="39E8218F"/>
    <w:rsid w:val="39EC50A6"/>
    <w:rsid w:val="3A7FF62E"/>
    <w:rsid w:val="3A9F053A"/>
    <w:rsid w:val="3AE5275D"/>
    <w:rsid w:val="3AE86F6C"/>
    <w:rsid w:val="3B1C70FE"/>
    <w:rsid w:val="3B52D33F"/>
    <w:rsid w:val="3B538909"/>
    <w:rsid w:val="3B682D91"/>
    <w:rsid w:val="3B7A4A02"/>
    <w:rsid w:val="3B846DE0"/>
    <w:rsid w:val="3BB45F8D"/>
    <w:rsid w:val="3BE6844F"/>
    <w:rsid w:val="3BF48C54"/>
    <w:rsid w:val="3BFF2E63"/>
    <w:rsid w:val="3C10797D"/>
    <w:rsid w:val="3C10C150"/>
    <w:rsid w:val="3C3A45B1"/>
    <w:rsid w:val="3C46E1EE"/>
    <w:rsid w:val="3C5AA029"/>
    <w:rsid w:val="3C7181DB"/>
    <w:rsid w:val="3C7C6956"/>
    <w:rsid w:val="3C9F4FA5"/>
    <w:rsid w:val="3CB09444"/>
    <w:rsid w:val="3D3F2A2D"/>
    <w:rsid w:val="3D568632"/>
    <w:rsid w:val="3D59AEFE"/>
    <w:rsid w:val="3D860A6E"/>
    <w:rsid w:val="3D8D263D"/>
    <w:rsid w:val="3DA29273"/>
    <w:rsid w:val="3DC33914"/>
    <w:rsid w:val="3DD5031F"/>
    <w:rsid w:val="3DD70677"/>
    <w:rsid w:val="3DFB77BB"/>
    <w:rsid w:val="3E312B51"/>
    <w:rsid w:val="3E318AF9"/>
    <w:rsid w:val="3E384856"/>
    <w:rsid w:val="3E6CCC6A"/>
    <w:rsid w:val="3E7D3851"/>
    <w:rsid w:val="3EAA684A"/>
    <w:rsid w:val="3ED15CB0"/>
    <w:rsid w:val="3EFBB755"/>
    <w:rsid w:val="3EFC7D67"/>
    <w:rsid w:val="3F505505"/>
    <w:rsid w:val="3F7ACC85"/>
    <w:rsid w:val="3FAA0687"/>
    <w:rsid w:val="403C10FE"/>
    <w:rsid w:val="405CB2B7"/>
    <w:rsid w:val="409B9575"/>
    <w:rsid w:val="40A2F440"/>
    <w:rsid w:val="40AACC5B"/>
    <w:rsid w:val="40ACFEFB"/>
    <w:rsid w:val="40F4449F"/>
    <w:rsid w:val="40F58D63"/>
    <w:rsid w:val="410F5A6A"/>
    <w:rsid w:val="4114E6C8"/>
    <w:rsid w:val="41321F62"/>
    <w:rsid w:val="416DD807"/>
    <w:rsid w:val="41904A18"/>
    <w:rsid w:val="41A6EB1B"/>
    <w:rsid w:val="41AE50BD"/>
    <w:rsid w:val="41B37B15"/>
    <w:rsid w:val="41F800C9"/>
    <w:rsid w:val="421133B4"/>
    <w:rsid w:val="42370B81"/>
    <w:rsid w:val="425D53C9"/>
    <w:rsid w:val="428E31CA"/>
    <w:rsid w:val="42BDCBEB"/>
    <w:rsid w:val="42E79837"/>
    <w:rsid w:val="430B3E31"/>
    <w:rsid w:val="434B0E02"/>
    <w:rsid w:val="435BDCDB"/>
    <w:rsid w:val="436B9B5F"/>
    <w:rsid w:val="4377ECC2"/>
    <w:rsid w:val="4379AC36"/>
    <w:rsid w:val="43CC0B47"/>
    <w:rsid w:val="43DD1FA6"/>
    <w:rsid w:val="440711BA"/>
    <w:rsid w:val="44287129"/>
    <w:rsid w:val="445985DA"/>
    <w:rsid w:val="445EF3F5"/>
    <w:rsid w:val="44804B6D"/>
    <w:rsid w:val="448BC890"/>
    <w:rsid w:val="44D74800"/>
    <w:rsid w:val="44FE9409"/>
    <w:rsid w:val="45272FE0"/>
    <w:rsid w:val="453F375A"/>
    <w:rsid w:val="45720922"/>
    <w:rsid w:val="457A3F7A"/>
    <w:rsid w:val="45B0B4BD"/>
    <w:rsid w:val="46098332"/>
    <w:rsid w:val="4624316F"/>
    <w:rsid w:val="463FBDDE"/>
    <w:rsid w:val="46C97AEC"/>
    <w:rsid w:val="471387FF"/>
    <w:rsid w:val="4729CE9E"/>
    <w:rsid w:val="47684C5C"/>
    <w:rsid w:val="4794AB29"/>
    <w:rsid w:val="4796C89F"/>
    <w:rsid w:val="47C1C5F6"/>
    <w:rsid w:val="48218673"/>
    <w:rsid w:val="4850DEB3"/>
    <w:rsid w:val="485AA277"/>
    <w:rsid w:val="4876D92A"/>
    <w:rsid w:val="488B3195"/>
    <w:rsid w:val="48990A03"/>
    <w:rsid w:val="48A47892"/>
    <w:rsid w:val="48DB5DDB"/>
    <w:rsid w:val="490C32DC"/>
    <w:rsid w:val="4949F96C"/>
    <w:rsid w:val="495BEE39"/>
    <w:rsid w:val="495E4EDD"/>
    <w:rsid w:val="498D3064"/>
    <w:rsid w:val="4994850E"/>
    <w:rsid w:val="49A3537A"/>
    <w:rsid w:val="49C2308A"/>
    <w:rsid w:val="4A18531E"/>
    <w:rsid w:val="4A190851"/>
    <w:rsid w:val="4A199269"/>
    <w:rsid w:val="4A26B0D4"/>
    <w:rsid w:val="4AE87E47"/>
    <w:rsid w:val="4AEEE16D"/>
    <w:rsid w:val="4B3BC336"/>
    <w:rsid w:val="4B4DED3B"/>
    <w:rsid w:val="4B8983B0"/>
    <w:rsid w:val="4B99AA9C"/>
    <w:rsid w:val="4BB29F94"/>
    <w:rsid w:val="4BC8683C"/>
    <w:rsid w:val="4BCAD2C5"/>
    <w:rsid w:val="4BFFA11E"/>
    <w:rsid w:val="4C03A37C"/>
    <w:rsid w:val="4C13CD77"/>
    <w:rsid w:val="4C1CE4B3"/>
    <w:rsid w:val="4C2013CD"/>
    <w:rsid w:val="4C3840C4"/>
    <w:rsid w:val="4C453775"/>
    <w:rsid w:val="4C4DA171"/>
    <w:rsid w:val="4C831EDB"/>
    <w:rsid w:val="4CC2FDED"/>
    <w:rsid w:val="4D57FCCF"/>
    <w:rsid w:val="4D6AC2A2"/>
    <w:rsid w:val="4D72E1FA"/>
    <w:rsid w:val="4DABA30C"/>
    <w:rsid w:val="4DB36787"/>
    <w:rsid w:val="4E4D6C25"/>
    <w:rsid w:val="4E5A314C"/>
    <w:rsid w:val="4E5EF202"/>
    <w:rsid w:val="4E6771B7"/>
    <w:rsid w:val="4F065335"/>
    <w:rsid w:val="4F0A65F4"/>
    <w:rsid w:val="4F0DE599"/>
    <w:rsid w:val="4F19A312"/>
    <w:rsid w:val="4F433B01"/>
    <w:rsid w:val="4F55315F"/>
    <w:rsid w:val="4F639129"/>
    <w:rsid w:val="4F8E6168"/>
    <w:rsid w:val="4F9BE3F8"/>
    <w:rsid w:val="4FDA369E"/>
    <w:rsid w:val="50151730"/>
    <w:rsid w:val="501F47ED"/>
    <w:rsid w:val="503741D6"/>
    <w:rsid w:val="50687E1C"/>
    <w:rsid w:val="5083843E"/>
    <w:rsid w:val="50A24418"/>
    <w:rsid w:val="51A85F35"/>
    <w:rsid w:val="51A9D417"/>
    <w:rsid w:val="51AE675B"/>
    <w:rsid w:val="51BF55A6"/>
    <w:rsid w:val="51E256C2"/>
    <w:rsid w:val="52266B1F"/>
    <w:rsid w:val="52284170"/>
    <w:rsid w:val="5234E166"/>
    <w:rsid w:val="523961B0"/>
    <w:rsid w:val="526AFBE6"/>
    <w:rsid w:val="52ABDE8B"/>
    <w:rsid w:val="52CBFE1B"/>
    <w:rsid w:val="5373FE33"/>
    <w:rsid w:val="53B0D9F7"/>
    <w:rsid w:val="53B63F63"/>
    <w:rsid w:val="53BC2761"/>
    <w:rsid w:val="53D78AB4"/>
    <w:rsid w:val="54C65F15"/>
    <w:rsid w:val="54F3FD4A"/>
    <w:rsid w:val="553E9136"/>
    <w:rsid w:val="559BA136"/>
    <w:rsid w:val="55DD477C"/>
    <w:rsid w:val="55E55C0A"/>
    <w:rsid w:val="56757507"/>
    <w:rsid w:val="5699D60E"/>
    <w:rsid w:val="56C69F79"/>
    <w:rsid w:val="5705E007"/>
    <w:rsid w:val="570C1B00"/>
    <w:rsid w:val="57110E2A"/>
    <w:rsid w:val="5715E50A"/>
    <w:rsid w:val="573A400F"/>
    <w:rsid w:val="575AAB31"/>
    <w:rsid w:val="5760FA97"/>
    <w:rsid w:val="5784944D"/>
    <w:rsid w:val="57A4C701"/>
    <w:rsid w:val="57A63F1A"/>
    <w:rsid w:val="5814D2C9"/>
    <w:rsid w:val="5826D4E9"/>
    <w:rsid w:val="58468B56"/>
    <w:rsid w:val="584C2EFD"/>
    <w:rsid w:val="58946A7B"/>
    <w:rsid w:val="58AFDC99"/>
    <w:rsid w:val="58F66B88"/>
    <w:rsid w:val="590614FE"/>
    <w:rsid w:val="59222D03"/>
    <w:rsid w:val="5923A457"/>
    <w:rsid w:val="59353E61"/>
    <w:rsid w:val="593F90D5"/>
    <w:rsid w:val="5960920B"/>
    <w:rsid w:val="5974E7B8"/>
    <w:rsid w:val="598F1C29"/>
    <w:rsid w:val="59C5C9D2"/>
    <w:rsid w:val="59D930AA"/>
    <w:rsid w:val="59DFE970"/>
    <w:rsid w:val="5A236B8A"/>
    <w:rsid w:val="5A28B784"/>
    <w:rsid w:val="5A2927AA"/>
    <w:rsid w:val="5A2EC26F"/>
    <w:rsid w:val="5A3EB71F"/>
    <w:rsid w:val="5A62FF8F"/>
    <w:rsid w:val="5A636DD9"/>
    <w:rsid w:val="5A6C2AA1"/>
    <w:rsid w:val="5A7404AB"/>
    <w:rsid w:val="5A9CF293"/>
    <w:rsid w:val="5AE3A554"/>
    <w:rsid w:val="5B156F42"/>
    <w:rsid w:val="5B1BB069"/>
    <w:rsid w:val="5BE49804"/>
    <w:rsid w:val="5C2CA273"/>
    <w:rsid w:val="5C4C2062"/>
    <w:rsid w:val="5CBDAF48"/>
    <w:rsid w:val="5CCDB904"/>
    <w:rsid w:val="5CE305B9"/>
    <w:rsid w:val="5D0B3AEA"/>
    <w:rsid w:val="5D30C4A2"/>
    <w:rsid w:val="5D494CB5"/>
    <w:rsid w:val="5D7B988A"/>
    <w:rsid w:val="5DB116F9"/>
    <w:rsid w:val="5DDBAE43"/>
    <w:rsid w:val="5E5DE164"/>
    <w:rsid w:val="5E89083B"/>
    <w:rsid w:val="5E9954FF"/>
    <w:rsid w:val="5E9C9567"/>
    <w:rsid w:val="5EDA7DB4"/>
    <w:rsid w:val="5F4385F9"/>
    <w:rsid w:val="5F7BF5AA"/>
    <w:rsid w:val="5F7D1D36"/>
    <w:rsid w:val="5F8DA7F7"/>
    <w:rsid w:val="5F977470"/>
    <w:rsid w:val="5FA1D29F"/>
    <w:rsid w:val="5FEEA674"/>
    <w:rsid w:val="5FFD989D"/>
    <w:rsid w:val="60132B86"/>
    <w:rsid w:val="60169DE3"/>
    <w:rsid w:val="60182EAA"/>
    <w:rsid w:val="601C3D43"/>
    <w:rsid w:val="601CE15F"/>
    <w:rsid w:val="606068E0"/>
    <w:rsid w:val="6076C2B7"/>
    <w:rsid w:val="60AF41C0"/>
    <w:rsid w:val="60C01B9D"/>
    <w:rsid w:val="618175C6"/>
    <w:rsid w:val="61D63FA0"/>
    <w:rsid w:val="61DD59F8"/>
    <w:rsid w:val="61E67C8B"/>
    <w:rsid w:val="61F8E3F9"/>
    <w:rsid w:val="62321B0F"/>
    <w:rsid w:val="6239D197"/>
    <w:rsid w:val="62AB7308"/>
    <w:rsid w:val="62DFC736"/>
    <w:rsid w:val="62F89EBE"/>
    <w:rsid w:val="6318EADE"/>
    <w:rsid w:val="631D7D6E"/>
    <w:rsid w:val="6322A35B"/>
    <w:rsid w:val="6355D312"/>
    <w:rsid w:val="6366C2A9"/>
    <w:rsid w:val="640211C9"/>
    <w:rsid w:val="64456D23"/>
    <w:rsid w:val="6452AAF5"/>
    <w:rsid w:val="6489C6B5"/>
    <w:rsid w:val="64A25DCD"/>
    <w:rsid w:val="64E112E3"/>
    <w:rsid w:val="65028BD5"/>
    <w:rsid w:val="657AB181"/>
    <w:rsid w:val="657D0BE4"/>
    <w:rsid w:val="658D1328"/>
    <w:rsid w:val="659D0371"/>
    <w:rsid w:val="660E5B66"/>
    <w:rsid w:val="663EB8ED"/>
    <w:rsid w:val="664E207D"/>
    <w:rsid w:val="6652FFF8"/>
    <w:rsid w:val="66693570"/>
    <w:rsid w:val="66744964"/>
    <w:rsid w:val="6684EB0B"/>
    <w:rsid w:val="66866C96"/>
    <w:rsid w:val="66AAD714"/>
    <w:rsid w:val="66B17748"/>
    <w:rsid w:val="66B55A8D"/>
    <w:rsid w:val="66EE3328"/>
    <w:rsid w:val="67033BB3"/>
    <w:rsid w:val="671B12B1"/>
    <w:rsid w:val="675574CF"/>
    <w:rsid w:val="67C8F352"/>
    <w:rsid w:val="67DFB803"/>
    <w:rsid w:val="685F94B0"/>
    <w:rsid w:val="685FBB04"/>
    <w:rsid w:val="687DD9AE"/>
    <w:rsid w:val="68878218"/>
    <w:rsid w:val="688815FA"/>
    <w:rsid w:val="688F4DEB"/>
    <w:rsid w:val="68947D03"/>
    <w:rsid w:val="68990614"/>
    <w:rsid w:val="68C9B281"/>
    <w:rsid w:val="68D43FE7"/>
    <w:rsid w:val="68EF8B41"/>
    <w:rsid w:val="69218AB4"/>
    <w:rsid w:val="692D2D01"/>
    <w:rsid w:val="69A1FEB0"/>
    <w:rsid w:val="69D24D6F"/>
    <w:rsid w:val="69E1FE0F"/>
    <w:rsid w:val="6A2226F3"/>
    <w:rsid w:val="6A6D0B96"/>
    <w:rsid w:val="6A8967DA"/>
    <w:rsid w:val="6AB8A98C"/>
    <w:rsid w:val="6AE4F2BE"/>
    <w:rsid w:val="6B94FC40"/>
    <w:rsid w:val="6BE01403"/>
    <w:rsid w:val="6BFD408C"/>
    <w:rsid w:val="6C1CE133"/>
    <w:rsid w:val="6C1EDC17"/>
    <w:rsid w:val="6C2883F3"/>
    <w:rsid w:val="6C2E2E41"/>
    <w:rsid w:val="6C93CF1E"/>
    <w:rsid w:val="6CDE7224"/>
    <w:rsid w:val="6CE6E660"/>
    <w:rsid w:val="6CECC548"/>
    <w:rsid w:val="6CF8F959"/>
    <w:rsid w:val="6D0C9DF1"/>
    <w:rsid w:val="6D21A9A6"/>
    <w:rsid w:val="6D22B3DC"/>
    <w:rsid w:val="6D5C01DE"/>
    <w:rsid w:val="6D7C5656"/>
    <w:rsid w:val="6DA8A831"/>
    <w:rsid w:val="6DB64353"/>
    <w:rsid w:val="6DBA80D2"/>
    <w:rsid w:val="6DD8BC43"/>
    <w:rsid w:val="6E0CB42F"/>
    <w:rsid w:val="6E1C7648"/>
    <w:rsid w:val="6E2C35FD"/>
    <w:rsid w:val="6E433F5A"/>
    <w:rsid w:val="6E47D201"/>
    <w:rsid w:val="6E486B4A"/>
    <w:rsid w:val="6E6429CE"/>
    <w:rsid w:val="6E6717DD"/>
    <w:rsid w:val="6F2080FB"/>
    <w:rsid w:val="6F22D7C1"/>
    <w:rsid w:val="6F28B62E"/>
    <w:rsid w:val="6F3B7323"/>
    <w:rsid w:val="6F6C058A"/>
    <w:rsid w:val="6F9434B8"/>
    <w:rsid w:val="6FD650CB"/>
    <w:rsid w:val="6FFEC56B"/>
    <w:rsid w:val="701DECA1"/>
    <w:rsid w:val="7024D061"/>
    <w:rsid w:val="70316376"/>
    <w:rsid w:val="7037C9C7"/>
    <w:rsid w:val="7040A2B2"/>
    <w:rsid w:val="705C7AE1"/>
    <w:rsid w:val="707D0011"/>
    <w:rsid w:val="7096747B"/>
    <w:rsid w:val="70973F0A"/>
    <w:rsid w:val="70BE3D38"/>
    <w:rsid w:val="7114B1CB"/>
    <w:rsid w:val="711CA832"/>
    <w:rsid w:val="7135185E"/>
    <w:rsid w:val="71456AAF"/>
    <w:rsid w:val="7155D6C7"/>
    <w:rsid w:val="718FCBBC"/>
    <w:rsid w:val="71925F7F"/>
    <w:rsid w:val="71BC55C5"/>
    <w:rsid w:val="71D01946"/>
    <w:rsid w:val="721D6D4E"/>
    <w:rsid w:val="7243246D"/>
    <w:rsid w:val="7243A5E9"/>
    <w:rsid w:val="724DD340"/>
    <w:rsid w:val="724F0416"/>
    <w:rsid w:val="7284FB11"/>
    <w:rsid w:val="72D16E42"/>
    <w:rsid w:val="7326AB26"/>
    <w:rsid w:val="733305F4"/>
    <w:rsid w:val="738DC048"/>
    <w:rsid w:val="739BA272"/>
    <w:rsid w:val="73A2E864"/>
    <w:rsid w:val="73A3F807"/>
    <w:rsid w:val="73B8DC3E"/>
    <w:rsid w:val="73E4A0CA"/>
    <w:rsid w:val="740D3C01"/>
    <w:rsid w:val="7419BCD7"/>
    <w:rsid w:val="741AD069"/>
    <w:rsid w:val="74710444"/>
    <w:rsid w:val="74712BD6"/>
    <w:rsid w:val="74834243"/>
    <w:rsid w:val="748A5F54"/>
    <w:rsid w:val="74D27BDC"/>
    <w:rsid w:val="75082CBC"/>
    <w:rsid w:val="75110646"/>
    <w:rsid w:val="75179D6A"/>
    <w:rsid w:val="7519CD42"/>
    <w:rsid w:val="7521B774"/>
    <w:rsid w:val="7530986D"/>
    <w:rsid w:val="7619063D"/>
    <w:rsid w:val="76543691"/>
    <w:rsid w:val="766ECF16"/>
    <w:rsid w:val="76845A85"/>
    <w:rsid w:val="768C760F"/>
    <w:rsid w:val="768EF5A4"/>
    <w:rsid w:val="76A404B1"/>
    <w:rsid w:val="76B1F5C9"/>
    <w:rsid w:val="76C60ABD"/>
    <w:rsid w:val="77086A86"/>
    <w:rsid w:val="771D64BE"/>
    <w:rsid w:val="772222DB"/>
    <w:rsid w:val="7726AD74"/>
    <w:rsid w:val="772F1D61"/>
    <w:rsid w:val="779BF953"/>
    <w:rsid w:val="77AF0564"/>
    <w:rsid w:val="77BB373C"/>
    <w:rsid w:val="77CAB19B"/>
    <w:rsid w:val="77E0952D"/>
    <w:rsid w:val="77F59A3A"/>
    <w:rsid w:val="78100B94"/>
    <w:rsid w:val="783B9C04"/>
    <w:rsid w:val="78AFDB50"/>
    <w:rsid w:val="78E03E02"/>
    <w:rsid w:val="79169909"/>
    <w:rsid w:val="796B53FF"/>
    <w:rsid w:val="7991D5C6"/>
    <w:rsid w:val="79E9F69F"/>
    <w:rsid w:val="79EE1BB5"/>
    <w:rsid w:val="79EEC1EB"/>
    <w:rsid w:val="7A558973"/>
    <w:rsid w:val="7A8B3A64"/>
    <w:rsid w:val="7AA1EE65"/>
    <w:rsid w:val="7AF7E88D"/>
    <w:rsid w:val="7B0AD4F4"/>
    <w:rsid w:val="7B0CAF20"/>
    <w:rsid w:val="7B34C357"/>
    <w:rsid w:val="7B3A93F3"/>
    <w:rsid w:val="7B46733F"/>
    <w:rsid w:val="7B5F553F"/>
    <w:rsid w:val="7B61524A"/>
    <w:rsid w:val="7BAD224A"/>
    <w:rsid w:val="7BB28E6A"/>
    <w:rsid w:val="7C30511F"/>
    <w:rsid w:val="7C89E729"/>
    <w:rsid w:val="7C9F8441"/>
    <w:rsid w:val="7CA52164"/>
    <w:rsid w:val="7CB725CA"/>
    <w:rsid w:val="7CBB3808"/>
    <w:rsid w:val="7CD09863"/>
    <w:rsid w:val="7D4F152B"/>
    <w:rsid w:val="7DB79A25"/>
    <w:rsid w:val="7DC5EABD"/>
    <w:rsid w:val="7DCAA006"/>
    <w:rsid w:val="7E1B859E"/>
    <w:rsid w:val="7E2683D1"/>
    <w:rsid w:val="7E352DA7"/>
    <w:rsid w:val="7E3D053F"/>
    <w:rsid w:val="7E4DE95D"/>
    <w:rsid w:val="7E6B48C5"/>
    <w:rsid w:val="7E7435BE"/>
    <w:rsid w:val="7E76E4C1"/>
    <w:rsid w:val="7E7B54F9"/>
    <w:rsid w:val="7E8159C1"/>
    <w:rsid w:val="7E89094B"/>
    <w:rsid w:val="7E9AFBD9"/>
    <w:rsid w:val="7EAEEF5F"/>
    <w:rsid w:val="7EB1D11F"/>
    <w:rsid w:val="7ED0FBA4"/>
    <w:rsid w:val="7EED8993"/>
    <w:rsid w:val="7F07C49E"/>
    <w:rsid w:val="7F0C02E0"/>
    <w:rsid w:val="7F2AAFCD"/>
    <w:rsid w:val="7F37F2F8"/>
    <w:rsid w:val="7F4EC798"/>
    <w:rsid w:val="7F5798AB"/>
    <w:rsid w:val="7F874D62"/>
    <w:rsid w:val="7FBBD0A7"/>
    <w:rsid w:val="7FBCC181"/>
    <w:rsid w:val="7FCD95C1"/>
    <w:rsid w:val="7FDAD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9B7F1"/>
  <w15:chartTrackingRefBased/>
  <w15:docId w15:val="{6F25BA5E-D50B-47FA-B20E-50765FB186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275224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Mutter (1451192)</dc:creator>
  <keywords/>
  <dc:description/>
  <lastModifiedBy>Katy Mutter (1451192)</lastModifiedBy>
  <revision>4</revision>
  <dcterms:created xsi:type="dcterms:W3CDTF">2025-12-09T17:12:36.3108749Z</dcterms:created>
  <dcterms:modified xsi:type="dcterms:W3CDTF">2026-01-10T15:16:58.1988471Z</dcterms:modified>
</coreProperties>
</file>