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2">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w:t>
      </w:r>
    </w:p>
    <w:p w:rsidR="00000000" w:rsidDel="00000000" w:rsidP="00000000" w:rsidRDefault="00000000" w:rsidRPr="00000000" w14:paraId="00000003">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w:t>
      </w:r>
    </w:p>
    <w:p w:rsidR="00000000" w:rsidDel="00000000" w:rsidP="00000000" w:rsidRDefault="00000000" w:rsidRPr="00000000" w14:paraId="00000005">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bCs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(Principal Researcher)</w:t>
      </w:r>
    </w:p>
    <w:tbl>
      <w:tblPr>
        <w:tblStyle w:val="Table1"/>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0E">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vAlign w:val="center"/>
          </w:tcPr>
          <w:p w:rsidR="00000000" w:rsidDel="00000000" w:rsidP="00000000" w:rsidRDefault="00000000" w:rsidRPr="00000000" w14:paraId="0000000F">
            <w:pPr>
              <w:rPr>
                <w:rFonts w:ascii="Arial" w:cs="Arial" w:eastAsia="Arial" w:hAnsi="Arial"/>
                <w:sz w:val="22"/>
                <w:szCs w:val="22"/>
              </w:rPr>
            </w:pPr>
            <w:r w:rsidDel="00000000" w:rsidR="00000000" w:rsidRPr="00000000">
              <w:rPr>
                <w:rFonts w:ascii="Arial" w:cs="Arial" w:eastAsia="Arial" w:hAnsi="Arial"/>
                <w:sz w:val="22"/>
                <w:szCs w:val="22"/>
                <w:rtl w:val="0"/>
              </w:rPr>
              <w:t xml:space="preserve">Aryan Kamleshbhai Patel</w:t>
            </w:r>
          </w:p>
        </w:tc>
      </w:tr>
      <w:tr>
        <w:trPr>
          <w:cantSplit w:val="1"/>
          <w:trHeight w:val="340" w:hRule="atLeast"/>
          <w:tblHeader w:val="0"/>
        </w:trPr>
        <w:tc>
          <w:tcPr>
            <w:shd w:fill="f2f2f2" w:val="clear"/>
            <w:vAlign w:val="center"/>
          </w:tcPr>
          <w:p w:rsidR="00000000" w:rsidDel="00000000" w:rsidP="00000000" w:rsidRDefault="00000000" w:rsidRPr="00000000" w14:paraId="0000001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11">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12">
            <w:pPr>
              <w:rPr>
                <w:rFonts w:ascii="Arial" w:cs="Arial" w:eastAsia="Arial" w:hAnsi="Arial"/>
                <w:sz w:val="22"/>
                <w:szCs w:val="22"/>
              </w:rPr>
            </w:pPr>
            <w:r w:rsidDel="00000000" w:rsidR="00000000" w:rsidRPr="00000000">
              <w:rPr>
                <w:rFonts w:ascii="Arial" w:cs="Arial" w:eastAsia="Arial" w:hAnsi="Arial"/>
                <w:sz w:val="22"/>
                <w:szCs w:val="22"/>
                <w:rtl w:val="0"/>
              </w:rPr>
              <w:t xml:space="preserve">2503854</w:t>
            </w:r>
          </w:p>
          <w:p w:rsidR="00000000" w:rsidDel="00000000" w:rsidP="00000000" w:rsidRDefault="00000000" w:rsidRPr="00000000" w14:paraId="00000013">
            <w:pPr>
              <w:rPr>
                <w:rFonts w:ascii="Arial" w:cs="Arial" w:eastAsia="Arial" w:hAnsi="Arial"/>
                <w:sz w:val="22"/>
                <w:szCs w:val="22"/>
              </w:rPr>
            </w:pP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1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16">
            <w:pPr>
              <w:rPr>
                <w:rFonts w:ascii="Arial" w:cs="Arial" w:eastAsia="Arial" w:hAnsi="Arial"/>
                <w:sz w:val="22"/>
                <w:szCs w:val="22"/>
              </w:rPr>
            </w:pPr>
            <w:r w:rsidDel="00000000" w:rsidR="00000000" w:rsidRPr="00000000">
              <w:rPr>
                <w:rFonts w:ascii="Arial" w:cs="Arial" w:eastAsia="Arial" w:hAnsi="Arial"/>
                <w:sz w:val="22"/>
                <w:szCs w:val="22"/>
                <w:rtl w:val="0"/>
              </w:rPr>
              <w:t xml:space="preserve">2503854@student.uwtsd.ac.uk</w:t>
            </w:r>
          </w:p>
        </w:tc>
      </w:tr>
      <w:tr>
        <w:trPr>
          <w:cantSplit w:val="0"/>
          <w:trHeight w:val="549" w:hRule="atLeast"/>
          <w:tblHeader w:val="0"/>
        </w:trPr>
        <w:tc>
          <w:tcPr>
            <w:shd w:fill="f2f2f2" w:val="clear"/>
            <w:vAlign w:val="center"/>
          </w:tcPr>
          <w:p w:rsidR="00000000" w:rsidDel="00000000" w:rsidP="00000000" w:rsidRDefault="00000000" w:rsidRPr="00000000" w14:paraId="0000001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18">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MSc Cybersecurity and Digital Forensics</w:t>
            </w:r>
          </w:p>
        </w:tc>
      </w:tr>
      <w:tr>
        <w:trPr>
          <w:cantSplit w:val="0"/>
          <w:trHeight w:val="557" w:hRule="atLeast"/>
          <w:tblHeader w:val="0"/>
        </w:trPr>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1B">
            <w:pPr>
              <w:rPr>
                <w:rFonts w:ascii="Arial" w:cs="Arial" w:eastAsia="Arial" w:hAnsi="Arial"/>
                <w:sz w:val="22"/>
                <w:szCs w:val="22"/>
              </w:rPr>
            </w:pPr>
            <w:r w:rsidDel="00000000" w:rsidR="00000000" w:rsidRPr="00000000">
              <w:rPr>
                <w:rFonts w:ascii="Arial" w:cs="Arial" w:eastAsia="Arial" w:hAnsi="Arial"/>
                <w:sz w:val="22"/>
                <w:szCs w:val="22"/>
                <w:rtl w:val="0"/>
              </w:rPr>
              <w:t xml:space="preserve">Supervisor:</w:t>
            </w:r>
          </w:p>
        </w:tc>
        <w:tc>
          <w:tcPr>
            <w:vAlign w:val="center"/>
          </w:tcPr>
          <w:p w:rsidR="00000000" w:rsidDel="00000000" w:rsidP="00000000" w:rsidRDefault="00000000" w:rsidRPr="00000000" w14:paraId="0000001C">
            <w:pPr>
              <w:rPr>
                <w:rFonts w:ascii="Arial" w:cs="Arial" w:eastAsia="Arial" w:hAnsi="Arial"/>
                <w:sz w:val="22"/>
                <w:szCs w:val="22"/>
              </w:rPr>
            </w:pPr>
            <w:r w:rsidDel="00000000" w:rsidR="00000000" w:rsidRPr="00000000">
              <w:rPr>
                <w:rFonts w:ascii="Arial" w:cs="Arial" w:eastAsia="Arial" w:hAnsi="Arial"/>
                <w:sz w:val="22"/>
                <w:szCs w:val="22"/>
                <w:rtl w:val="0"/>
              </w:rPr>
              <w:t xml:space="preserve">Anees Baqir</w:t>
            </w:r>
          </w:p>
        </w:tc>
      </w:tr>
    </w:tbl>
    <w:p w:rsidR="00000000" w:rsidDel="00000000" w:rsidP="00000000" w:rsidRDefault="00000000" w:rsidRPr="00000000" w14:paraId="0000001D">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1E">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Internal and External Ethical Guidance Materials</w:t>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1F">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23">
            <w:pPr>
              <w:rPr>
                <w:rFonts w:ascii="Arial" w:cs="Arial" w:eastAsia="Arial" w:hAnsi="Arial"/>
                <w:b w:val="1"/>
                <w:bCs w:val="1"/>
                <w:sz w:val="22"/>
                <w:szCs w:val="22"/>
              </w:rPr>
            </w:pPr>
            <w:hyperlink r:id="rId6">
              <w:r w:rsidDel="00000000" w:rsidR="00000000" w:rsidRPr="00000000">
                <w:rPr>
                  <w:rFonts w:ascii="Arial" w:cs="Arial" w:eastAsia="Arial" w:hAnsi="Arial"/>
                  <w:b w:val="1"/>
                  <w:bCs w:val="1"/>
                  <w:color w:val="000000"/>
                  <w:sz w:val="22"/>
                  <w:szCs w:val="22"/>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26">
            <w:pPr>
              <w:rPr>
                <w:rFonts w:ascii="Arial" w:cs="Arial" w:eastAsia="Arial" w:hAnsi="Arial"/>
                <w:b w:val="1"/>
                <w:bCs w:val="1"/>
                <w:color w:val="ff0000"/>
                <w:sz w:val="22"/>
                <w:szCs w:val="22"/>
              </w:rPr>
            </w:pPr>
            <w:r w:rsidDel="00000000" w:rsidR="00000000" w:rsidRPr="00000000">
              <w:rPr>
                <w:rFonts w:ascii="Arial" w:cs="Arial" w:eastAsia="Arial" w:hAnsi="Arial"/>
                <w:b w:val="1"/>
                <w:bCs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27">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29">
            <w:pPr>
              <w:rPr>
                <w:rFonts w:ascii="Arial" w:cs="Arial" w:eastAsia="Arial" w:hAnsi="Arial"/>
                <w:b w:val="1"/>
                <w:b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A">
            <w:pPr>
              <w:jc w:val="center"/>
              <w:rPr>
                <w:rFonts w:ascii="Arial" w:cs="Arial" w:eastAsia="Arial" w:hAnsi="Arial"/>
                <w:b w:val="1"/>
                <w:bCs w:val="1"/>
                <w:i w:val="1"/>
                <w:i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2B">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2C">
            <w:pPr>
              <w:rPr>
                <w:rFonts w:ascii="Arial" w:cs="Arial" w:eastAsia="Arial" w:hAnsi="Arial"/>
                <w:b w:val="1"/>
                <w:bCs w:val="1"/>
                <w:i w:val="1"/>
                <w:iCs w:val="1"/>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2D">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02E">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Details of Research Activity</w:t>
      </w:r>
    </w:p>
    <w:tbl>
      <w:tblPr>
        <w:tblStyle w:val="Table3"/>
        <w:tblW w:w="10496.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8"/>
        <w:gridCol w:w="1616"/>
        <w:gridCol w:w="3279"/>
        <w:gridCol w:w="1700"/>
        <w:gridCol w:w="3403"/>
        <w:tblGridChange w:id="0">
          <w:tblGrid>
            <w:gridCol w:w="498"/>
            <w:gridCol w:w="1616"/>
            <w:gridCol w:w="3279"/>
            <w:gridCol w:w="1700"/>
            <w:gridCol w:w="3403"/>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2">
            <w:pPr>
              <w:rPr>
                <w:rFonts w:ascii="Arial" w:cs="Arial" w:eastAsia="Arial" w:hAnsi="Arial"/>
                <w:sz w:val="22"/>
                <w:szCs w:val="22"/>
              </w:rPr>
            </w:pPr>
            <w:r w:rsidDel="00000000" w:rsidR="00000000" w:rsidRPr="00000000">
              <w:rPr>
                <w:rFonts w:ascii="Arial" w:cs="Arial" w:eastAsia="Arial" w:hAnsi="Arial"/>
                <w:sz w:val="22"/>
                <w:szCs w:val="22"/>
                <w:rtl w:val="0"/>
              </w:rPr>
              <w:t xml:space="preserve">Autonomous Service Investigation Framework for Network Security </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June 2026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September 2026</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3A">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3B">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Introduction to the Research (maximum 300 words in each section)</w:t>
            </w:r>
          </w:p>
          <w:p w:rsidR="00000000" w:rsidDel="00000000" w:rsidP="00000000" w:rsidRDefault="00000000" w:rsidRPr="00000000" w14:paraId="0000003C">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Ensure that you write for a </w:t>
            </w:r>
            <w:r w:rsidDel="00000000" w:rsidR="00000000" w:rsidRPr="00000000">
              <w:rPr>
                <w:rFonts w:ascii="Arial" w:cs="Arial" w:eastAsia="Arial" w:hAnsi="Arial"/>
                <w:b w:val="1"/>
                <w:bCs w:val="1"/>
                <w:sz w:val="22"/>
                <w:szCs w:val="22"/>
                <w:u w:val="single"/>
                <w:rtl w:val="0"/>
              </w:rPr>
              <w:t xml:space="preserve">Non-Specialist Audience</w:t>
            </w:r>
            <w:r w:rsidDel="00000000" w:rsidR="00000000" w:rsidRPr="00000000">
              <w:rPr>
                <w:rFonts w:ascii="Arial" w:cs="Arial" w:eastAsia="Arial" w:hAnsi="Arial"/>
                <w:b w:val="1"/>
                <w:bCs w:val="1"/>
                <w:sz w:val="22"/>
                <w:szCs w:val="22"/>
                <w:rtl w:val="0"/>
              </w:rPr>
              <w:t xml:space="preserve"> when outlining your response to the three points below:</w:t>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Purpose of Research Activity</w:t>
            </w:r>
            <w:r w:rsidDel="00000000" w:rsidR="00000000" w:rsidRPr="00000000">
              <w:rPr>
                <w:rtl w:val="0"/>
              </w:rPr>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Proposed Research Question</w:t>
            </w:r>
            <w:r w:rsidDel="00000000" w:rsidR="00000000" w:rsidRPr="00000000">
              <w:rPr>
                <w:rtl w:val="0"/>
              </w:rPr>
            </w:r>
          </w:p>
          <w:p w:rsidR="00000000" w:rsidDel="00000000" w:rsidP="00000000" w:rsidRDefault="00000000" w:rsidRPr="00000000" w14:paraId="0000003F">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Aims of Research Activity</w:t>
            </w:r>
            <w:r w:rsidDel="00000000" w:rsidR="00000000" w:rsidRPr="00000000">
              <w:rPr>
                <w:rtl w:val="0"/>
              </w:rPr>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ind w:left="714" w:hanging="357"/>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Objectives of Research Activity</w:t>
            </w:r>
            <w:r w:rsidDel="00000000" w:rsidR="00000000" w:rsidRPr="00000000">
              <w:rPr>
                <w:rtl w:val="0"/>
              </w:rPr>
            </w:r>
          </w:p>
          <w:p w:rsidR="00000000" w:rsidDel="00000000" w:rsidP="00000000" w:rsidRDefault="00000000" w:rsidRPr="00000000" w14:paraId="00000041">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bCs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ind w:left="720" w:hanging="360"/>
              <w:rPr>
                <w:i w:val="1"/>
                <w:iCs w:val="1"/>
                <w:color w:val="000000"/>
                <w:sz w:val="22"/>
                <w:szCs w:val="22"/>
              </w:rPr>
            </w:pPr>
            <w:r w:rsidDel="00000000" w:rsidR="00000000" w:rsidRPr="00000000">
              <w:rPr>
                <w:rFonts w:ascii="Arial" w:cs="Arial" w:eastAsia="Arial" w:hAnsi="Arial"/>
                <w:i w:val="1"/>
                <w:iCs w:val="1"/>
                <w:color w:val="000000"/>
                <w:sz w:val="22"/>
                <w:szCs w:val="22"/>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rFonts w:ascii="Arial" w:cs="Arial" w:eastAsia="Arial" w:hAnsi="Arial"/>
                <w:i w:val="1"/>
                <w:iCs w:val="1"/>
                <w:color w:val="000000"/>
                <w:sz w:val="22"/>
                <w:szCs w:val="22"/>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04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Purpose of Research Activity</w:t>
            </w:r>
          </w:p>
          <w:p w:rsidR="00000000" w:rsidDel="00000000" w:rsidP="00000000" w:rsidRDefault="00000000" w:rsidRPr="00000000" w14:paraId="00000049">
            <w:pPr>
              <w:rPr>
                <w:rFonts w:ascii="Arial" w:cs="Arial" w:eastAsia="Arial" w:hAnsi="Arial"/>
              </w:rPr>
            </w:pPr>
            <w:r w:rsidDel="00000000" w:rsidR="00000000" w:rsidRPr="00000000">
              <w:rPr>
                <w:rFonts w:ascii="Arial" w:cs="Arial" w:eastAsia="Arial" w:hAnsi="Arial"/>
                <w:sz w:val="22"/>
                <w:szCs w:val="22"/>
                <w:rtl w:val="0"/>
              </w:rPr>
              <w:t xml:space="preserve">Networks are examined routinely today to see what devices and services are running on them, but common scanning technologies only provide open ports and software versions. A human security tester still has to determine if a service is actually configured securely, for example, if a file server enables anonymous access, or if a found software version is indeed susceptible, which is slow and inconsistent between analysts. The objective of this research project is to create and implement a software framework, the Autonomous Service inquiry Framework, that automates this deeper inquiry step. It performs safe protocol-level tests on a small collection of common network services, correlates the results with public vulnerability databases, and generates a structured, evidence-based report, decreasing the amount of manual labor and false alarms.</w:t>
            </w: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04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Research Question</w:t>
            </w:r>
          </w:p>
          <w:p w:rsidR="00000000" w:rsidDel="00000000" w:rsidP="00000000" w:rsidRDefault="00000000" w:rsidRPr="00000000" w14:paraId="00000050">
            <w:pPr>
              <w:rPr>
                <w:rFonts w:ascii="Arial" w:cs="Arial" w:eastAsia="Arial" w:hAnsi="Arial"/>
              </w:rPr>
            </w:pPr>
            <w:r w:rsidDel="00000000" w:rsidR="00000000" w:rsidRPr="00000000">
              <w:rPr>
                <w:rFonts w:ascii="Arial" w:cs="Arial" w:eastAsia="Arial" w:hAnsi="Arial"/>
                <w:sz w:val="22"/>
                <w:szCs w:val="22"/>
                <w:rtl w:val="0"/>
              </w:rPr>
              <w:t xml:space="preserve">The basic question is: can an automated framework that does live, protocol-level inspection of network services provide more accurate and valuable security results than traditional scanning methods that merely match version numbers? This is broken down into four sub-questions: How much extra context protocol-level checks provide over standard scanning How to make automated correlation with known vulnerabilities more reliable Is an automated report faster and more consistent to produce than an equivalent manual one What safeguards - such as requiring explicit authorization before any active scan runs - are needed to use this kind of tool responsibly</w:t>
            </w:r>
            <w:r w:rsidDel="00000000" w:rsidR="00000000" w:rsidRPr="00000000">
              <w:rPr>
                <w:rtl w:val="0"/>
              </w:rPr>
            </w:r>
          </w:p>
          <w:p w:rsidR="00000000" w:rsidDel="00000000" w:rsidP="00000000" w:rsidRDefault="00000000" w:rsidRPr="00000000" w14:paraId="000000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b w:val="1"/>
                <w:bCs w:val="1"/>
                <w:sz w:val="22"/>
                <w:szCs w:val="22"/>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05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of Research Activity</w:t>
            </w:r>
          </w:p>
          <w:p w:rsidR="00000000" w:rsidDel="00000000" w:rsidP="00000000" w:rsidRDefault="00000000" w:rsidRPr="00000000" w14:paraId="00000058">
            <w:pPr>
              <w:rPr>
                <w:rFonts w:ascii="Arial" w:cs="Arial" w:eastAsia="Arial" w:hAnsi="Arial"/>
              </w:rPr>
            </w:pPr>
            <w:r w:rsidDel="00000000" w:rsidR="00000000" w:rsidRPr="00000000">
              <w:rPr>
                <w:rFonts w:ascii="Arial" w:cs="Arial" w:eastAsia="Arial" w:hAnsi="Arial"/>
                <w:rtl w:val="0"/>
              </w:rPr>
              <w:t xml:space="preserve">List your aims and number them. Relate to your targets</w:t>
            </w:r>
          </w:p>
          <w:p w:rsidR="00000000" w:rsidDel="00000000" w:rsidP="00000000" w:rsidRDefault="00000000" w:rsidRPr="00000000" w14:paraId="00000059">
            <w:pPr>
              <w:rPr>
                <w:rFonts w:ascii="Arial" w:cs="Arial" w:eastAsia="Arial" w:hAnsi="Arial"/>
              </w:rPr>
            </w:pPr>
            <w:r w:rsidDel="00000000" w:rsidR="00000000" w:rsidRPr="00000000">
              <w:rPr>
                <w:rFonts w:ascii="Arial" w:cs="Arial" w:eastAsia="Arial" w:hAnsi="Arial"/>
                <w:rtl w:val="0"/>
              </w:rPr>
              <w:t xml:space="preserve">1. Create and build a multi-stage framework that can find live hosts and services on a network, and perform a deeper investigation of a small collection of common protocols (SSH, FTP, HTTP/S, SMB, DNS) than a normal scan.</w:t>
            </w:r>
          </w:p>
          <w:p w:rsidR="00000000" w:rsidDel="00000000" w:rsidP="00000000" w:rsidRDefault="00000000" w:rsidRPr="00000000" w14:paraId="0000005A">
            <w:pPr>
              <w:rPr>
                <w:rFonts w:ascii="Arial" w:cs="Arial" w:eastAsia="Arial" w:hAnsi="Arial"/>
              </w:rPr>
            </w:pPr>
            <w:r w:rsidDel="00000000" w:rsidR="00000000" w:rsidRPr="00000000">
              <w:rPr>
                <w:rFonts w:ascii="Arial" w:cs="Arial" w:eastAsia="Arial" w:hAnsi="Arial"/>
                <w:rtl w:val="0"/>
              </w:rPr>
              <w:t xml:space="preserve">2. To develop a mechanism that utilizes the evidence gained from that inquiry to enhance the accuracy of automated vulnerability matching.</w:t>
            </w:r>
          </w:p>
          <w:p w:rsidR="00000000" w:rsidDel="00000000" w:rsidP="00000000" w:rsidRDefault="00000000" w:rsidRPr="00000000" w14:paraId="0000005B">
            <w:pPr>
              <w:rPr>
                <w:rFonts w:ascii="Arial" w:cs="Arial" w:eastAsia="Arial" w:hAnsi="Arial"/>
              </w:rPr>
            </w:pPr>
            <w:r w:rsidDel="00000000" w:rsidR="00000000" w:rsidRPr="00000000">
              <w:rPr>
                <w:rFonts w:ascii="Arial" w:cs="Arial" w:eastAsia="Arial" w:hAnsi="Arial"/>
                <w:rtl w:val="0"/>
              </w:rPr>
              <w:t xml:space="preserve">3. To produce a clear structured report of the findings.</w:t>
            </w:r>
          </w:p>
          <w:p w:rsidR="00000000" w:rsidDel="00000000" w:rsidP="00000000" w:rsidRDefault="00000000" w:rsidRPr="00000000" w14:paraId="0000005C">
            <w:pPr>
              <w:rPr>
                <w:rFonts w:ascii="Arial" w:cs="Arial" w:eastAsia="Arial" w:hAnsi="Arial"/>
              </w:rPr>
            </w:pPr>
            <w:r w:rsidDel="00000000" w:rsidR="00000000" w:rsidRPr="00000000">
              <w:rPr>
                <w:rFonts w:ascii="Arial" w:cs="Arial" w:eastAsia="Arial" w:hAnsi="Arial"/>
                <w:rtl w:val="0"/>
              </w:rPr>
              <w:t xml:space="preserve">4. To test the framework in a safe, self-contained lab environment, and compare the output of the framework to a manual assessment of the same environment.</w:t>
            </w:r>
          </w:p>
          <w:p w:rsidR="00000000" w:rsidDel="00000000" w:rsidP="00000000" w:rsidRDefault="00000000" w:rsidRPr="00000000" w14:paraId="0000005D">
            <w:pPr>
              <w:rPr>
                <w:rFonts w:ascii="Arial" w:cs="Arial" w:eastAsia="Arial" w:hAnsi="Arial"/>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61">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06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Objectives of Research Activity</w:t>
            </w:r>
          </w:p>
          <w:p w:rsidR="00000000" w:rsidDel="00000000" w:rsidP="00000000" w:rsidRDefault="00000000" w:rsidRPr="00000000" w14:paraId="00000063">
            <w:pPr>
              <w:rPr>
                <w:rFonts w:ascii="Arial" w:cs="Arial" w:eastAsia="Arial" w:hAnsi="Arial"/>
                <w:sz w:val="22"/>
                <w:szCs w:val="22"/>
              </w:rPr>
            </w:pPr>
            <w:r w:rsidDel="00000000" w:rsidR="00000000" w:rsidRPr="00000000">
              <w:rPr>
                <w:rFonts w:ascii="Arial" w:cs="Arial" w:eastAsia="Arial" w:hAnsi="Arial"/>
                <w:sz w:val="22"/>
                <w:szCs w:val="22"/>
                <w:rtl w:val="0"/>
              </w:rPr>
              <w:t xml:space="preserve">1. Host discovery and port/service version scanning (related to Aim 1).</w:t>
            </w:r>
          </w:p>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2. Build protocol-specific research modules for SSH, FTP, HTTP/S, SMB and DNS (related to Aim 1).</w:t>
            </w:r>
          </w:p>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3. Enable automatic lookup and correlation of discoveries against public vulnerability data - CVE/NVD (related to Aim 2).</w:t>
            </w:r>
          </w:p>
          <w:p w:rsidR="00000000" w:rsidDel="00000000" w:rsidP="00000000" w:rsidRDefault="00000000" w:rsidRPr="00000000" w14:paraId="00000066">
            <w:pPr>
              <w:rPr>
                <w:rFonts w:ascii="Arial" w:cs="Arial" w:eastAsia="Arial" w:hAnsi="Arial"/>
                <w:sz w:val="22"/>
                <w:szCs w:val="22"/>
              </w:rPr>
            </w:pPr>
            <w:r w:rsidDel="00000000" w:rsidR="00000000" w:rsidRPr="00000000">
              <w:rPr>
                <w:rFonts w:ascii="Arial" w:cs="Arial" w:eastAsia="Arial" w:hAnsi="Arial"/>
                <w:sz w:val="22"/>
                <w:szCs w:val="22"/>
                <w:rtl w:val="0"/>
              </w:rPr>
              <w:t xml:space="preserve">4. Develop a confidence scoring process to upgrade/downgrade a vulnerability match using live protocol-level evidence (related to Aim 2).</w:t>
            </w:r>
          </w:p>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5. Develop organized report production in numerous output formats (see Aim 3).</w:t>
            </w:r>
          </w:p>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sz w:val="22"/>
                <w:szCs w:val="22"/>
                <w:rtl w:val="0"/>
              </w:rPr>
              <w:t xml:space="preserve">6. Test and assess the full framework against a privately owned, purposefully susceptible lab machine, comparing outcomes and time consumed versus a manual walk through of the same target (related to Aim 4).</w:t>
            </w:r>
          </w:p>
        </w:tc>
      </w:tr>
      <w:tr>
        <w:trPr>
          <w:cantSplit w:val="0"/>
          <w:trHeight w:val="454" w:hRule="atLeast"/>
          <w:tblHeader w:val="0"/>
        </w:trPr>
        <w:tc>
          <w:tcPr>
            <w:shd w:fill="f2f2f2" w:val="clear"/>
            <w:vAlign w:val="center"/>
          </w:tcPr>
          <w:p w:rsidR="00000000" w:rsidDel="00000000" w:rsidP="00000000" w:rsidRDefault="00000000" w:rsidRPr="00000000" w14:paraId="0000006C">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06D">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Proposed data collection methods (maximum 600 words)</w:t>
            </w:r>
          </w:p>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bCs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collect data? The objective of this research is to reveal the common behavior patterns demonstrated by managers and subordinates within the framework of performance appraisals. Please be aware that if you are planning to gather any audio/video recordings of interviews with participants they would be considered as Personal Data under GDPR/DPA2018. If you are proposing to use these, please indicate in section H.</w:t>
            </w:r>
          </w:p>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activity does not include human participants and no personal data or data of third parties will be collected. All data used and generated by this project is from software testing performed exclusively in the lead researcher’s own private home lab. This is technical, computer-generated data, not data about humans.</w:t>
            </w:r>
          </w:p>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The main way of 'data collection' is to run the framework against systems the researcher owns and controls. A personal, isolated virtual lab built using virtualization software on the researcher's own computer, containing intentionally vulnerable practice virtual machines (such as Metasploitable2) which are designed and distributed specifically for this kind of security testing and do not contain any real user data. The framework will only ever be targeted at IP addresses in this private, isolated lab network and never at third-party, academic or production systems.</w:t>
            </w:r>
          </w:p>
          <w:p w:rsidR="00000000" w:rsidDel="00000000" w:rsidP="00000000" w:rsidRDefault="00000000" w:rsidRPr="00000000" w14:paraId="00000076">
            <w:pPr>
              <w:rPr>
                <w:rFonts w:ascii="Arial" w:cs="Arial" w:eastAsia="Arial" w:hAnsi="Arial"/>
                <w:sz w:val="22"/>
                <w:szCs w:val="22"/>
              </w:rPr>
            </w:pPr>
            <w:r w:rsidDel="00000000" w:rsidR="00000000" w:rsidRPr="00000000">
              <w:rPr>
                <w:rFonts w:ascii="Arial" w:cs="Arial" w:eastAsia="Arial" w:hAnsi="Arial"/>
                <w:sz w:val="22"/>
                <w:szCs w:val="22"/>
                <w:rtl w:val="0"/>
              </w:rPr>
              <w:t xml:space="preserve">The framework itself generates automatically the data used for evaluation: host discovery results, port/service scan output, OS and software fingerprints, candidate CVE lists retrieved from the public NVD API, protocol-level investigation results (banner information, authentication behavior, anonymous-access results) and structured JSON/HTML/text reports. These are all machine produced log files not personal data.</w:t>
            </w:r>
          </w:p>
          <w:p w:rsidR="00000000" w:rsidDel="00000000" w:rsidP="00000000" w:rsidRDefault="00000000" w:rsidRPr="00000000" w14:paraId="00000077">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will compare the automated output of the framework with a manual walkthrough of the same lab target done by the researcher to evaluate whether the protocol-level checks provide additional useful context beyond basic scanning, whether the correlation step reduces false positives relative to simple version matching, and whether the automated report is produced faster and more consistently than the manual process. No surveys or interviews or other methods involving other persons are planned.</w:t>
            </w:r>
          </w:p>
        </w:tc>
      </w:tr>
    </w:tbl>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Scope of Research Activity</w:t>
      </w:r>
    </w:p>
    <w:tbl>
      <w:tblPr>
        <w:tblStyle w:val="Table4"/>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07D">
            <w:pPr>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7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f2f2f2" w:val="clear"/>
            <w:vAlign w:val="center"/>
          </w:tcPr>
          <w:p w:rsidR="00000000" w:rsidDel="00000000" w:rsidP="00000000" w:rsidRDefault="00000000" w:rsidRPr="00000000" w14:paraId="0000007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08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8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08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08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08B">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8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8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08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09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09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09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9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9D">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09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A2">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0A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5">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A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0A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9">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AD">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0A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1">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0B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0BA">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B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BD">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0BE">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0B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C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0C3">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C4">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C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form of primary data collection:</w:t>
            </w:r>
          </w:p>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other main data collecting methods are employed apart from the computer-generated log files created by the framework itself (see Q6).</w:t>
            </w:r>
          </w:p>
          <w:p w:rsidR="00000000" w:rsidDel="00000000" w:rsidP="00000000" w:rsidRDefault="00000000" w:rsidRPr="00000000" w14:paraId="000000C8">
            <w:pPr>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0C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ticked NO to every question then the research activity is (ethically) low risk and you may skip section E and continue to section F.</w:t>
      </w:r>
    </w:p>
    <w:p w:rsidR="00000000" w:rsidDel="00000000" w:rsidP="00000000" w:rsidRDefault="00000000" w:rsidRPr="00000000" w14:paraId="000000C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0C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0">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Intended Participants</w:t>
      </w:r>
    </w:p>
    <w:tbl>
      <w:tblPr>
        <w:tblStyle w:val="Table5"/>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0D1">
            <w:pPr>
              <w:jc w:val="center"/>
              <w:rPr>
                <w:rFonts w:ascii="Arial" w:cs="Arial" w:eastAsia="Arial" w:hAnsi="Arial"/>
                <w:b w:val="1"/>
                <w:bCs w:val="1"/>
                <w:sz w:val="22"/>
                <w:szCs w:val="22"/>
              </w:rPr>
            </w:pPr>
            <w:r w:rsidDel="00000000" w:rsidR="00000000" w:rsidRPr="00000000">
              <w:rPr>
                <w:rtl w:val="0"/>
              </w:rPr>
            </w:r>
          </w:p>
        </w:tc>
        <w:tc>
          <w:tcPr>
            <w:shd w:fill="f2f2f2" w:val="clear"/>
          </w:tcPr>
          <w:p w:rsidR="00000000" w:rsidDel="00000000" w:rsidP="00000000" w:rsidRDefault="00000000" w:rsidRPr="00000000" w14:paraId="000000D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Who are the intended participants:</w:t>
            </w:r>
          </w:p>
        </w:tc>
        <w:tc>
          <w:tcPr>
            <w:shd w:fill="f2f2f2" w:val="clear"/>
          </w:tcPr>
          <w:p w:rsidR="00000000" w:rsidDel="00000000" w:rsidP="00000000" w:rsidRDefault="00000000" w:rsidRPr="00000000" w14:paraId="000000D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0D5">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0D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D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0D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0E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E4">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0E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E8">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0E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0E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0E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E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E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0F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0F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0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0F9">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0F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0F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0FC">
            <w:pPr>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0FD">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about other participant groups:</w:t>
            </w:r>
          </w:p>
          <w:p w:rsidR="00000000" w:rsidDel="00000000" w:rsidP="00000000" w:rsidRDefault="00000000" w:rsidRPr="00000000" w14:paraId="000000FE">
            <w:pPr>
              <w:rPr>
                <w:rFonts w:ascii="Arial" w:cs="Arial" w:eastAsia="Arial" w:hAnsi="Arial"/>
                <w:sz w:val="22"/>
                <w:szCs w:val="22"/>
              </w:rPr>
            </w:pPr>
            <w:r w:rsidDel="00000000" w:rsidR="00000000" w:rsidRPr="00000000">
              <w:rPr>
                <w:rFonts w:ascii="Arial" w:cs="Arial" w:eastAsia="Arial" w:hAnsi="Arial"/>
                <w:sz w:val="22"/>
                <w:szCs w:val="22"/>
                <w:rtl w:val="0"/>
              </w:rPr>
              <w:t xml:space="preserve">Do this only if your participants are unable to give consent. This includes animals</w:t>
            </w:r>
          </w:p>
          <w:p w:rsidR="00000000" w:rsidDel="00000000" w:rsidP="00000000" w:rsidRDefault="00000000" w:rsidRPr="00000000" w14:paraId="000000FF">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human volunteers are involved in this study activity. All study is conducted on computer systems (a personal home lab, including a purposely weak virtual machine) owned and run exclusively by the lead researcher.</w:t>
            </w:r>
            <w:r w:rsidDel="00000000" w:rsidR="00000000" w:rsidRPr="00000000">
              <w:rPr>
                <w:rtl w:val="0"/>
              </w:rPr>
            </w:r>
          </w:p>
          <w:p w:rsidR="00000000" w:rsidDel="00000000" w:rsidP="00000000" w:rsidRDefault="00000000" w:rsidRPr="00000000" w14:paraId="00000100">
            <w:pPr>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3">
      <w:pPr>
        <w:rPr>
          <w:rFonts w:ascii="Arial" w:cs="Arial" w:eastAsia="Arial" w:hAnsi="Arial"/>
          <w:sz w:val="24"/>
          <w:szCs w:val="24"/>
        </w:rPr>
      </w:pP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104">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10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06">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B">
            <w:pPr>
              <w:rPr>
                <w:rFonts w:ascii="Arial" w:cs="Arial" w:eastAsia="Arial" w:hAnsi="Arial"/>
                <w:color w:val="00b050"/>
                <w:sz w:val="24"/>
                <w:szCs w:val="24"/>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Fonts w:ascii="Arial" w:cs="Arial" w:eastAsia="Arial" w:hAnsi="Arial"/>
                <w:sz w:val="22"/>
                <w:szCs w:val="22"/>
                <w:rtl w:val="0"/>
              </w:rPr>
              <w:t xml:space="preserve">Not applicable - this research activity does not involve human participants.</w:t>
            </w:r>
          </w:p>
          <w:p w:rsidR="00000000" w:rsidDel="00000000" w:rsidP="00000000" w:rsidRDefault="00000000" w:rsidRPr="00000000" w14:paraId="0000010D">
            <w:pPr>
              <w:rPr>
                <w:rFonts w:ascii="Arial" w:cs="Arial" w:eastAsia="Arial" w:hAnsi="Arial"/>
                <w:b w:val="1"/>
                <w:bCs w:val="1"/>
                <w:sz w:val="22"/>
                <w:szCs w:val="22"/>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human participants are involved.</w:t>
            </w:r>
          </w:p>
          <w:p w:rsidR="00000000" w:rsidDel="00000000" w:rsidP="00000000" w:rsidRDefault="00000000" w:rsidRPr="00000000" w14:paraId="000001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i w:val="1"/>
                <w:iCs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1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rPr>
                <w:rFonts w:ascii="Arial" w:cs="Arial" w:eastAsia="Arial" w:hAnsi="Arial"/>
                <w:color w:val="808080"/>
                <w:sz w:val="18"/>
                <w:szCs w:val="18"/>
              </w:rPr>
            </w:pPr>
            <w:r w:rsidDel="00000000" w:rsidR="00000000" w:rsidRPr="00000000">
              <w:rPr>
                <w:rtl w:val="0"/>
              </w:rPr>
            </w:r>
          </w:p>
        </w:tc>
      </w:tr>
    </w:tbl>
    <w:p w:rsidR="00000000" w:rsidDel="00000000" w:rsidP="00000000" w:rsidRDefault="00000000" w:rsidRPr="00000000" w14:paraId="0000011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tbl>
      <w:tblPr>
        <w:tblStyle w:val="Table7"/>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11C">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11D">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1E">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tcPr>
          <w:p w:rsidR="00000000" w:rsidDel="00000000" w:rsidP="00000000" w:rsidRDefault="00000000" w:rsidRPr="00000000" w14:paraId="00000121">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2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2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1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13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3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3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3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3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142">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14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4">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14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4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4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151">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p w:rsidR="00000000" w:rsidDel="00000000" w:rsidP="00000000" w:rsidRDefault="00000000" w:rsidRPr="00000000" w14:paraId="00000152">
            <w:pPr>
              <w:rPr/>
            </w:pPr>
            <w:r w:rsidDel="00000000" w:rsidR="00000000" w:rsidRPr="00000000">
              <w:rPr>
                <w:rFonts w:ascii="Arial" w:cs="Arial" w:eastAsia="Arial" w:hAnsi="Arial"/>
                <w:sz w:val="22"/>
                <w:szCs w:val="22"/>
                <w:rtl w:val="0"/>
              </w:rPr>
              <w:t xml:space="preserve">N/A - this research activity does not involve any human participants, so questions 13-21 do not apply.</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57">
            <w:pPr>
              <w:rPr>
                <w:rFonts w:ascii="Arial" w:cs="Arial" w:eastAsia="Arial" w:hAnsi="Arial"/>
                <w:sz w:val="24"/>
                <w:szCs w:val="24"/>
              </w:rPr>
            </w:pPr>
            <w:r w:rsidDel="00000000" w:rsidR="00000000" w:rsidRPr="00000000">
              <w:rPr>
                <w:rFonts w:ascii="Arial" w:cs="Arial" w:eastAsia="Arial" w:hAnsi="Arial"/>
                <w:sz w:val="22"/>
                <w:szCs w:val="22"/>
                <w:rtl w:val="0"/>
              </w:rPr>
              <w:t xml:space="preserve">You should be able to tick YES for all of these questions. If not, then explain why not in this box.</w:t>
            </w: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tc>
      </w:tr>
    </w:tbl>
    <w:p w:rsidR="00000000" w:rsidDel="00000000" w:rsidP="00000000" w:rsidRDefault="00000000" w:rsidRPr="00000000" w14:paraId="0000015C">
      <w:pPr>
        <w:rPr/>
      </w:pPr>
      <w:r w:rsidDel="00000000" w:rsidR="00000000" w:rsidRPr="00000000">
        <w:rPr>
          <w:rtl w:val="0"/>
        </w:rPr>
      </w:r>
    </w:p>
    <w:tbl>
      <w:tblPr>
        <w:tblStyle w:val="Table8"/>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15D">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tc>
        <w:tc>
          <w:tcPr>
            <w:shd w:fill="f2f2f2" w:val="clear"/>
            <w:vAlign w:val="bottom"/>
          </w:tcPr>
          <w:p w:rsidR="00000000" w:rsidDel="00000000" w:rsidP="00000000" w:rsidRDefault="00000000" w:rsidRPr="00000000" w14:paraId="0000015F">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bottom"/>
          </w:tcPr>
          <w:p w:rsidR="00000000" w:rsidDel="00000000" w:rsidP="00000000" w:rsidRDefault="00000000" w:rsidRPr="00000000" w14:paraId="0000016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bottom"/>
          </w:tcPr>
          <w:p w:rsidR="00000000" w:rsidDel="00000000" w:rsidP="00000000" w:rsidRDefault="00000000" w:rsidRPr="00000000" w14:paraId="00000162">
            <w:pPr>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16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16A">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16F">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1">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174">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175">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p w:rsidR="00000000" w:rsidDel="00000000" w:rsidP="00000000" w:rsidRDefault="00000000" w:rsidRPr="00000000" w14:paraId="0000017A">
            <w:pPr>
              <w:rPr/>
            </w:pPr>
            <w:r w:rsidDel="00000000" w:rsidR="00000000" w:rsidRPr="00000000">
              <w:rPr>
                <w:rFonts w:ascii="Arial" w:cs="Arial" w:eastAsia="Arial" w:hAnsi="Arial"/>
                <w:sz w:val="22"/>
                <w:szCs w:val="22"/>
                <w:rtl w:val="0"/>
              </w:rPr>
              <w:t xml:space="preserve">N/A - no human participants are involved in this research activity.</w:t>
            </w:r>
            <w:r w:rsidDel="00000000" w:rsidR="00000000" w:rsidRPr="00000000">
              <w:rPr>
                <w:rtl w:val="0"/>
              </w:rPr>
            </w:r>
          </w:p>
        </w:tc>
      </w:tr>
      <w:tr>
        <w:trPr>
          <w:cantSplit w:val="0"/>
          <w:trHeight w:val="1248" w:hRule="atLeast"/>
          <w:tblHeader w:val="0"/>
        </w:trPr>
        <w:tc>
          <w:tcP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17F">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should be able to tick NO for most of these questions. For any cases that you have ticked YES then provide details in this box. If you are using cameras/voice recorders to record interviews then please state that in this box.</w:t>
            </w: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tc>
      </w:tr>
    </w:tbl>
    <w:p w:rsidR="00000000" w:rsidDel="00000000" w:rsidP="00000000" w:rsidRDefault="00000000" w:rsidRPr="00000000" w14:paraId="00000184">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8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Anticipated Risks</w:t>
      </w:r>
    </w:p>
    <w:p w:rsidR="00000000" w:rsidDel="00000000" w:rsidP="00000000" w:rsidRDefault="00000000" w:rsidRPr="00000000" w14:paraId="00000186">
      <w:pPr>
        <w:rPr>
          <w:rFonts w:ascii="Arial" w:cs="Arial" w:eastAsia="Arial" w:hAnsi="Arial"/>
          <w:b w:val="1"/>
          <w:bCs w:val="1"/>
          <w:sz w:val="22"/>
          <w:szCs w:val="22"/>
        </w:rPr>
      </w:pPr>
      <w:r w:rsidDel="00000000" w:rsidR="00000000" w:rsidRPr="00000000">
        <w:rPr>
          <w:rtl w:val="0"/>
        </w:rPr>
      </w:r>
    </w:p>
    <w:tbl>
      <w:tblPr>
        <w:tblStyle w:val="Table9"/>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4932"/>
        <w:tblGridChange w:id="0">
          <w:tblGrid>
            <w:gridCol w:w="596"/>
            <w:gridCol w:w="4991"/>
            <w:gridCol w:w="493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187">
            <w:pPr>
              <w:pStyle w:val="Heading1"/>
              <w:tabs>
                <w:tab w:val="left" w:leader="none" w:pos="5103"/>
              </w:tabs>
              <w:jc w:val="left"/>
              <w:rPr>
                <w:rFonts w:ascii="Arial" w:cs="Arial" w:eastAsia="Arial" w:hAnsi="Arial"/>
                <w:b w:val="0"/>
                <w:bCs w:val="0"/>
              </w:rPr>
            </w:pPr>
            <w:r w:rsidDel="00000000" w:rsidR="00000000" w:rsidRPr="00000000">
              <w:rPr>
                <w:rtl w:val="0"/>
              </w:rPr>
            </w:r>
          </w:p>
        </w:tc>
        <w:tc>
          <w:tcPr>
            <w:gridSpan w:val="2"/>
            <w:tcBorders>
              <w:bottom w:color="000000" w:space="0" w:sz="4" w:val="single"/>
            </w:tcBorders>
            <w:shd w:fill="f2f2f2" w:val="clear"/>
          </w:tcPr>
          <w:p w:rsidR="00000000" w:rsidDel="00000000" w:rsidP="00000000" w:rsidRDefault="00000000" w:rsidRPr="00000000" w14:paraId="00000188">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tcBorders>
              <w:bottom w:color="000000" w:space="0" w:sz="4" w:val="single"/>
            </w:tcBorders>
            <w:shd w:fill="f2f2f2" w:val="clear"/>
          </w:tcPr>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participants</w:t>
            </w:r>
            <w:r w:rsidDel="00000000" w:rsidR="00000000" w:rsidRPr="00000000">
              <w:rPr>
                <w:rtl w:val="0"/>
              </w:rPr>
            </w:r>
          </w:p>
          <w:p w:rsidR="00000000" w:rsidDel="00000000" w:rsidP="00000000" w:rsidRDefault="00000000" w:rsidRPr="00000000" w14:paraId="0000018C">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 If you have identified in section D that there are no participants then enter N/A and go skip to question 3.</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190">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 unless you have no participants.</w:t>
            </w:r>
          </w:p>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N/A - this research activity does not involve human participants.</w:t>
            </w:r>
          </w:p>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93">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participants:</w:t>
            </w:r>
          </w:p>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i w:val="1"/>
                <w:iCs w:val="1"/>
              </w:rPr>
            </w:pP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tcBorders>
              <w:bottom w:color="000000" w:space="0" w:sz="4" w:val="single"/>
            </w:tcBorders>
            <w:shd w:fill="f2f2f2" w:val="clear"/>
          </w:tcPr>
          <w:p w:rsidR="00000000" w:rsidDel="00000000" w:rsidP="00000000" w:rsidRDefault="00000000" w:rsidRPr="00000000" w14:paraId="00000198">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9A">
            <w:pPr>
              <w:jc w:val="center"/>
              <w:rPr>
                <w:rFonts w:ascii="Arial" w:cs="Arial" w:eastAsia="Arial" w:hAnsi="Arial"/>
                <w:sz w:val="22"/>
                <w:szCs w:val="22"/>
              </w:rPr>
            </w:pPr>
            <w:r w:rsidDel="00000000" w:rsidR="00000000" w:rsidRPr="00000000">
              <w:rPr>
                <w:rtl w:val="0"/>
              </w:rPr>
            </w:r>
          </w:p>
        </w:tc>
        <w:tc>
          <w:tcPr>
            <w:gridSpan w:val="2"/>
            <w:tcBorders>
              <w:top w:color="000000" w:space="0" w:sz="4" w:val="single"/>
              <w:bottom w:color="000000" w:space="0" w:sz="4" w:val="single"/>
            </w:tcBorders>
          </w:tcPr>
          <w:p w:rsidR="00000000" w:rsidDel="00000000" w:rsidP="00000000" w:rsidRDefault="00000000" w:rsidRPr="00000000" w14:paraId="0000019B">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participants and the study activity does not involve sensitive personal concerns. In the (not included) instance when a third-party system is being tested, proof of an unrelated, truly illegal condition would be reportable only if found on a target system.</w:t>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Risks to the investigator</w:t>
            </w:r>
            <w:r w:rsidDel="00000000" w:rsidR="00000000" w:rsidRPr="00000000">
              <w:rPr>
                <w:rtl w:val="0"/>
              </w:rPr>
            </w:r>
          </w:p>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1A6">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Running network scanning and service-investigation software, even against a private lab, carries some risk: a misconfigured target range could accidentally include a live host outside the intended lab (e.g. another device on the researcher's home network), and the tool interacts with live services using non-standard requests, which prior research shows can occasionally cause a scanning tool to behave unexpectedly.</w:t>
            </w:r>
          </w:p>
          <w:p w:rsidR="00000000" w:rsidDel="00000000" w:rsidP="00000000" w:rsidRDefault="00000000" w:rsidRPr="00000000" w14:paraId="000001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AA">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investigator:</w:t>
            </w:r>
          </w:p>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sz w:val="22"/>
                <w:szCs w:val="22"/>
                <w:rtl w:val="0"/>
              </w:rPr>
              <w:t xml:space="preserve">The framework assumes that the goal range is explicitly provided by the researcher, and that a mandatory authorisation-confirmation prompt is presented prior to any active study phase taking place. All testing is conducted on an isolated virtual lab network (host-only/internal virtual networking) that is not connected to the researcher’s larger home network or the internet, so scans cannot hit devices outside the desired lab. The lab targets are regular, documented, purposely vulnerable training VMs.</w:t>
            </w:r>
          </w:p>
          <w:p w:rsidR="00000000" w:rsidDel="00000000" w:rsidP="00000000" w:rsidRDefault="00000000" w:rsidRPr="00000000" w14:paraId="000001A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A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1B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B2">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3">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1B4">
            <w:pP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There are always risks. Do not write NA.</w:t>
            </w:r>
          </w:p>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There is a small reputational risk associated with building and describing a network-scanning and vulnerability-investigation tool, since such tools could in principle be misused if run against systems without authorisation.</w:t>
            </w:r>
          </w:p>
          <w:p w:rsidR="00000000" w:rsidDel="00000000" w:rsidP="00000000" w:rsidRDefault="00000000" w:rsidRPr="00000000" w14:paraId="000001B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B8">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the University:</w:t>
            </w:r>
          </w:p>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The tool is clearly labeled ‘FOR AUTHORIZED USE ONLY’ and will not perform its active inquiry phases without the researcher first confirming the authorization. All testing for this project is done in a private, self-owned, isolated lab setting; the tool will not be tested against any academic, third-party or production system as part of this research.</w:t>
            </w:r>
          </w:p>
          <w:p w:rsidR="00000000" w:rsidDel="00000000" w:rsidP="00000000" w:rsidRDefault="00000000" w:rsidRPr="00000000" w14:paraId="000001B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tcBorders>
              <w:top w:color="000000" w:space="0" w:sz="4" w:val="single"/>
              <w:bottom w:color="000000" w:space="0" w:sz="4" w:val="single"/>
            </w:tcBorders>
            <w:shd w:fill="f2f2f2" w:val="clea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w:t>
            </w:r>
            <w:r w:rsidDel="00000000" w:rsidR="00000000" w:rsidRPr="00000000">
              <w:rPr>
                <w:rtl w:val="0"/>
              </w:rPr>
            </w:r>
          </w:p>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None anticipated - this is a software-only research activity with no physical, chemical or biological materials involved.</w:t>
            </w:r>
          </w:p>
          <w:p w:rsidR="00000000" w:rsidDel="00000000" w:rsidP="00000000" w:rsidRDefault="00000000" w:rsidRPr="00000000" w14:paraId="000001C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C6">
            <w:pPr>
              <w:rPr>
                <w:rFonts w:ascii="Arial" w:cs="Arial" w:eastAsia="Arial" w:hAnsi="Arial"/>
                <w:i w:val="1"/>
                <w:iCs w:val="1"/>
                <w:sz w:val="18"/>
                <w:szCs w:val="18"/>
              </w:rPr>
            </w:pPr>
            <w:r w:rsidDel="00000000" w:rsidR="00000000" w:rsidRPr="00000000">
              <w:rPr>
                <w:rFonts w:ascii="Arial" w:cs="Arial" w:eastAsia="Arial" w:hAnsi="Arial"/>
                <w:i w:val="1"/>
                <w:iCs w:val="1"/>
                <w:sz w:val="18"/>
                <w:szCs w:val="18"/>
                <w:rtl w:val="0"/>
              </w:rPr>
              <w:t xml:space="preserve">How you will mitigate the risk to environment:</w:t>
            </w:r>
          </w:p>
          <w:p w:rsidR="00000000" w:rsidDel="00000000" w:rsidP="00000000" w:rsidRDefault="00000000" w:rsidRPr="00000000" w14:paraId="000001C7">
            <w:pPr>
              <w:rPr>
                <w:rFonts w:ascii="Arial" w:cs="Arial" w:eastAsia="Arial" w:hAnsi="Arial"/>
                <w:sz w:val="22"/>
                <w:szCs w:val="22"/>
              </w:rPr>
            </w:pPr>
            <w:r w:rsidDel="00000000" w:rsidR="00000000" w:rsidRPr="00000000">
              <w:rPr>
                <w:rFonts w:ascii="Arial" w:cs="Arial" w:eastAsia="Arial" w:hAnsi="Arial"/>
                <w:sz w:val="22"/>
                <w:szCs w:val="22"/>
                <w:rtl w:val="0"/>
              </w:rPr>
              <w:t xml:space="preserve">Not applicable.</w:t>
            </w:r>
          </w:p>
          <w:p w:rsidR="00000000" w:rsidDel="00000000" w:rsidP="00000000" w:rsidRDefault="00000000" w:rsidRPr="00000000" w14:paraId="000001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tc>
      </w:tr>
    </w:tbl>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G: Feedback, Consent and Confidentiality</w:t>
      </w:r>
    </w:p>
    <w:p w:rsidR="00000000" w:rsidDel="00000000" w:rsidP="00000000" w:rsidRDefault="00000000" w:rsidRPr="00000000" w14:paraId="000001C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identified in section D that there are no participants then enter skip this section and continue to section H.</w:t>
      </w:r>
    </w:p>
    <w:p w:rsidR="00000000" w:rsidDel="00000000" w:rsidP="00000000" w:rsidRDefault="00000000" w:rsidRPr="00000000" w14:paraId="000001CF">
      <w:pPr>
        <w:rPr>
          <w:rFonts w:ascii="Arial" w:cs="Arial" w:eastAsia="Arial" w:hAnsi="Arial"/>
          <w:b w:val="1"/>
          <w:bCs w:val="1"/>
          <w:sz w:val="22"/>
          <w:szCs w:val="22"/>
        </w:rPr>
      </w:pPr>
      <w:r w:rsidDel="00000000" w:rsidR="00000000" w:rsidRPr="00000000">
        <w:rPr>
          <w:rtl w:val="0"/>
        </w:rPr>
      </w:r>
    </w:p>
    <w:tbl>
      <w:tblPr>
        <w:tblStyle w:val="Table10"/>
        <w:tblW w:w="10518.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2"/>
        <w:tblGridChange w:id="0">
          <w:tblGrid>
            <w:gridCol w:w="596"/>
            <w:gridCol w:w="99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Feedback</w:t>
            </w:r>
            <w:r w:rsidDel="00000000" w:rsidR="00000000" w:rsidRPr="00000000">
              <w:rPr>
                <w:rtl w:val="0"/>
              </w:rPr>
            </w:r>
          </w:p>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3">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You don’t need to email your participants with your final report. A good alternative is to set up an email address that they will be able to contact for further details or results.</w:t>
            </w:r>
            <w:r w:rsidDel="00000000" w:rsidR="00000000" w:rsidRPr="00000000">
              <w:rPr>
                <w:rtl w:val="0"/>
              </w:rPr>
            </w:r>
          </w:p>
          <w:p w:rsidR="00000000" w:rsidDel="00000000" w:rsidP="00000000" w:rsidRDefault="00000000" w:rsidRPr="00000000" w14:paraId="000001D5">
            <w:pPr>
              <w:rPr>
                <w:rFonts w:ascii="Arial" w:cs="Arial" w:eastAsia="Arial" w:hAnsi="Arial"/>
                <w:sz w:val="22"/>
                <w:szCs w:val="22"/>
              </w:rPr>
            </w:pPr>
            <w:r w:rsidDel="00000000" w:rsidR="00000000" w:rsidRPr="00000000">
              <w:rPr>
                <w:rFonts w:ascii="Arial" w:cs="Arial" w:eastAsia="Arial" w:hAnsi="Arial"/>
                <w:sz w:val="22"/>
                <w:szCs w:val="22"/>
                <w:rtl w:val="0"/>
              </w:rPr>
              <w:t xml:space="preserve">N/A - this research activity does not involve human participants.</w:t>
            </w:r>
          </w:p>
          <w:p w:rsidR="00000000" w:rsidDel="00000000" w:rsidP="00000000" w:rsidRDefault="00000000" w:rsidRPr="00000000" w14:paraId="000001D6">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w:t>
            </w:r>
            <w:r w:rsidDel="00000000" w:rsidR="00000000" w:rsidRPr="00000000">
              <w:rPr>
                <w:rtl w:val="0"/>
              </w:rPr>
            </w:r>
          </w:p>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DA">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DB">
            <w:pPr>
              <w:pBdr>
                <w:top w:space="0" w:sz="0" w:val="nil"/>
                <w:left w:space="0" w:sz="0" w:val="nil"/>
                <w:bottom w:space="0" w:sz="0" w:val="nil"/>
                <w:right w:space="0" w:sz="0" w:val="nil"/>
                <w:between w:space="0" w:sz="0" w:val="nil"/>
              </w:pBd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If you are using a paper questionnaire then you should have the participants sign an appropriate consent form. These forms will count as personal data and should be noted as such in section J.</w:t>
            </w:r>
          </w:p>
          <w:p w:rsidR="00000000" w:rsidDel="00000000" w:rsidP="00000000" w:rsidRDefault="00000000" w:rsidRPr="00000000" w14:paraId="000001DC">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If you are using an online questionnaire, then you should have a screen before the questions start that acts as a consent form, informing participants that by clicking on the NEXT button they are providing consent.</w:t>
            </w:r>
            <w:r w:rsidDel="00000000" w:rsidR="00000000" w:rsidRPr="00000000">
              <w:rPr>
                <w:rtl w:val="0"/>
              </w:rPr>
            </w:r>
          </w:p>
          <w:p w:rsidR="00000000" w:rsidDel="00000000" w:rsidP="00000000" w:rsidRDefault="00000000" w:rsidRPr="00000000" w14:paraId="000001DD">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participants from whom consent is required.</w:t>
            </w:r>
          </w:p>
          <w:p w:rsidR="00000000" w:rsidDel="00000000" w:rsidP="00000000" w:rsidRDefault="00000000" w:rsidRPr="00000000" w14:paraId="000001DE">
            <w:pPr>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1E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 Anonymity</w:t>
            </w:r>
          </w:p>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1E2">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1E3">
            <w:pPr>
              <w:pBdr>
                <w:top w:space="0" w:sz="0" w:val="nil"/>
                <w:left w:space="0" w:sz="0" w:val="nil"/>
                <w:bottom w:space="0" w:sz="0" w:val="nil"/>
                <w:right w:space="0" w:sz="0" w:val="nil"/>
                <w:between w:space="0" w:sz="0" w:val="nil"/>
              </w:pBdr>
              <w:rPr>
                <w:rFonts w:ascii="Arial" w:cs="Arial" w:eastAsia="Arial" w:hAnsi="Arial"/>
                <w:color w:val="00b050"/>
                <w:sz w:val="22"/>
                <w:szCs w:val="22"/>
              </w:rPr>
            </w:pPr>
            <w:r w:rsidDel="00000000" w:rsidR="00000000" w:rsidRPr="00000000">
              <w:rPr>
                <w:rFonts w:ascii="Arial" w:cs="Arial" w:eastAsia="Arial" w:hAnsi="Arial"/>
                <w:color w:val="00b050"/>
                <w:sz w:val="22"/>
                <w:szCs w:val="22"/>
                <w:rtl w:val="0"/>
              </w:rPr>
              <w:t xml:space="preserve">Do not collect names unless you really need them. Do not name participants or organisations in any research publications (including the thesis) without their explicit permission.</w:t>
            </w:r>
          </w:p>
          <w:p w:rsidR="00000000" w:rsidDel="00000000" w:rsidP="00000000" w:rsidRDefault="00000000" w:rsidRPr="00000000" w14:paraId="000001E4">
            <w:pPr>
              <w:rPr>
                <w:rFonts w:ascii="Arial" w:cs="Arial" w:eastAsia="Arial" w:hAnsi="Arial"/>
                <w:sz w:val="22"/>
                <w:szCs w:val="22"/>
              </w:rPr>
            </w:pPr>
            <w:r w:rsidDel="00000000" w:rsidR="00000000" w:rsidRPr="00000000">
              <w:rPr>
                <w:rFonts w:ascii="Arial" w:cs="Arial" w:eastAsia="Arial" w:hAnsi="Arial"/>
                <w:sz w:val="22"/>
                <w:szCs w:val="22"/>
                <w:rtl w:val="0"/>
              </w:rPr>
              <w:t xml:space="preserve">N/A - no participant data is collected. Any host or device names logged relate solely to the researcher's own private lab equipment, not to identifiable individuals.</w:t>
            </w:r>
          </w:p>
          <w:p w:rsidR="00000000" w:rsidDel="00000000" w:rsidP="00000000" w:rsidRDefault="00000000" w:rsidRPr="00000000" w14:paraId="000001E5">
            <w:pPr>
              <w:rPr/>
            </w:pPr>
            <w:r w:rsidDel="00000000" w:rsidR="00000000" w:rsidRPr="00000000">
              <w:rPr>
                <w:rtl w:val="0"/>
              </w:rPr>
            </w:r>
          </w:p>
        </w:tc>
      </w:tr>
    </w:tbl>
    <w:p w:rsidR="00000000" w:rsidDel="00000000" w:rsidP="00000000" w:rsidRDefault="00000000" w:rsidRPr="00000000" w14:paraId="000001E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Data Protection and Storage</w:t>
      </w:r>
    </w:p>
    <w:p w:rsidR="00000000" w:rsidDel="00000000" w:rsidP="00000000" w:rsidRDefault="00000000" w:rsidRPr="00000000" w14:paraId="000001E8">
      <w:pPr>
        <w:rPr>
          <w:rFonts w:ascii="Arial" w:cs="Arial" w:eastAsia="Arial" w:hAnsi="Arial"/>
          <w:b w:val="1"/>
          <w:bCs w:val="1"/>
          <w:sz w:val="22"/>
          <w:szCs w:val="22"/>
        </w:rPr>
      </w:pPr>
      <w:r w:rsidDel="00000000" w:rsidR="00000000" w:rsidRPr="00000000">
        <w:rPr>
          <w:rtl w:val="0"/>
        </w:rPr>
      </w:r>
    </w:p>
    <w:tbl>
      <w:tblPr>
        <w:tblStyle w:val="Table11"/>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9">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A">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the research activity involve personal da</w:t>
            </w:r>
            <w:r w:rsidDel="00000000" w:rsidR="00000000" w:rsidRPr="00000000">
              <w:rPr>
                <w:rFonts w:ascii="Arial" w:cs="Arial" w:eastAsia="Arial" w:hAnsi="Arial"/>
                <w:color w:val="000000"/>
                <w:sz w:val="22"/>
                <w:szCs w:val="22"/>
                <w:shd w:fill="f2f2f2" w:val="clear"/>
                <w:rtl w:val="0"/>
              </w:rPr>
              <w:t xml:space="preserve">t</w:t>
            </w:r>
            <w:r w:rsidDel="00000000" w:rsidR="00000000" w:rsidRPr="00000000">
              <w:rPr>
                <w:rFonts w:ascii="Arial" w:cs="Arial" w:eastAsia="Arial" w:hAnsi="Arial"/>
                <w:color w:val="000000"/>
                <w:sz w:val="22"/>
                <w:szCs w:val="22"/>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B">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C">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D">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EE">
            <w:pPr>
              <w:pBdr>
                <w:top w:space="0" w:sz="0" w:val="nil"/>
                <w:left w:space="0" w:sz="0" w:val="nil"/>
                <w:bottom w:space="0" w:sz="0" w:val="nil"/>
                <w:right w:space="0" w:sz="0" w:val="nil"/>
                <w:between w:space="0" w:sz="0" w:val="nil"/>
              </w:pBdr>
              <w:ind w:left="567" w:right="567" w:firstLine="0"/>
              <w:rPr>
                <w:rFonts w:ascii="Arial" w:cs="Arial" w:eastAsia="Arial" w:hAnsi="Arial"/>
                <w:color w:val="000000"/>
                <w:sz w:val="22"/>
                <w:szCs w:val="22"/>
              </w:rPr>
            </w:pPr>
            <w:r w:rsidDel="00000000" w:rsidR="00000000" w:rsidRPr="00000000">
              <w:rPr>
                <w:rFonts w:ascii="Arial" w:cs="Arial" w:eastAsia="Arial" w:hAnsi="Arial"/>
                <w:b w:val="1"/>
                <w:bCs w:val="1"/>
                <w:i w:val="1"/>
                <w:iCs w:val="1"/>
                <w:color w:val="000000"/>
                <w:sz w:val="22"/>
                <w:szCs w:val="22"/>
                <w:rtl w:val="0"/>
              </w:rPr>
              <w:t xml:space="preserve">“Personal data”</w:t>
            </w:r>
            <w:r w:rsidDel="00000000" w:rsidR="00000000" w:rsidRPr="00000000">
              <w:rPr>
                <w:rFonts w:ascii="Arial" w:cs="Arial" w:eastAsia="Arial" w:hAnsi="Arial"/>
                <w:i w:val="1"/>
                <w:iCs w:val="1"/>
                <w:color w:val="000000"/>
                <w:sz w:val="22"/>
                <w:szCs w:val="22"/>
                <w:rtl w:val="0"/>
              </w:rPr>
              <w:t xml:space="preserve"> </w:t>
            </w:r>
            <w:r w:rsidDel="00000000" w:rsidR="00000000" w:rsidRPr="00000000">
              <w:rPr>
                <w:rFonts w:ascii="Arial" w:cs="Arial" w:eastAsia="Arial" w:hAnsi="Arial"/>
                <w:i w:val="1"/>
                <w:iCs w:val="1"/>
                <w:color w:val="333333"/>
                <w:sz w:val="22"/>
                <w:szCs w:val="22"/>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EF">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1F0">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MS Gothic" w:cs="MS Gothic" w:eastAsia="MS Gothic" w:hAnsi="MS Gothic"/>
                <w:b w:val="1"/>
                <w:bCs w:val="1"/>
                <w:color w:val="000000"/>
                <w:sz w:val="22"/>
                <w:szCs w:val="22"/>
                <w:rtl w:val="0"/>
              </w:rPr>
              <w:t xml:space="preserve">☒</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1">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2">
            <w:pPr>
              <w:pBdr>
                <w:top w:space="0" w:sz="0" w:val="nil"/>
                <w:left w:space="0" w:sz="0" w:val="nil"/>
                <w:bottom w:space="0" w:sz="0" w:val="nil"/>
                <w:right w:space="0" w:sz="0" w:val="nil"/>
                <w:between w:space="0" w:sz="0" w:val="nil"/>
              </w:pBdr>
              <w:rPr>
                <w:color w:val="000000"/>
                <w:sz w:val="24"/>
                <w:szCs w:val="24"/>
              </w:rPr>
            </w:pPr>
            <w:r w:rsidDel="00000000" w:rsidR="00000000" w:rsidRPr="00000000">
              <w:rPr>
                <w:rFonts w:ascii="Arial" w:cs="Arial" w:eastAsia="Arial" w:hAnsi="Arial"/>
                <w:color w:val="000000"/>
                <w:sz w:val="22"/>
                <w:szCs w:val="22"/>
                <w:rtl w:val="0"/>
              </w:rPr>
              <w:t xml:space="preserve">If YES, provide a</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description of the data and explain why this data needs to be collected:</w:t>
            </w:r>
            <w:r w:rsidDel="00000000" w:rsidR="00000000" w:rsidRPr="00000000">
              <w:rPr>
                <w:rtl w:val="0"/>
              </w:rPr>
            </w:r>
          </w:p>
          <w:p w:rsidR="00000000" w:rsidDel="00000000" w:rsidP="00000000" w:rsidRDefault="00000000" w:rsidRPr="00000000" w14:paraId="000001F3">
            <w:pPr>
              <w:rPr/>
            </w:pPr>
            <w:r w:rsidDel="00000000" w:rsidR="00000000" w:rsidRPr="00000000">
              <w:rPr>
                <w:rFonts w:ascii="Arial" w:cs="Arial" w:eastAsia="Arial" w:hAnsi="Arial"/>
                <w:sz w:val="22"/>
                <w:szCs w:val="22"/>
                <w:rtl w:val="0"/>
              </w:rPr>
              <w:t xml:space="preserve">N/A - no personal data is collected. Data logged by the framework relates only to the researcher's own privately owned lab equipment (e.g. internal IP addresses of self-owned virtual machines), not to identifiable individuals.</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This includes audio/video data of participants, but can also include IP addresses and usernames. Names, addresses and emails also count, as do consent forms.</w:t>
            </w:r>
            <w:r w:rsidDel="00000000" w:rsidR="00000000" w:rsidRPr="00000000">
              <w:rPr>
                <w:rtl w:val="0"/>
              </w:rPr>
            </w:r>
          </w:p>
          <w:p w:rsidR="00000000" w:rsidDel="00000000" w:rsidP="00000000" w:rsidRDefault="00000000" w:rsidRPr="00000000" w14:paraId="000001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9">
            <w:pPr>
              <w:rPr>
                <w:i w:val="1"/>
                <w:iCs w:val="1"/>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D">
            <w:pPr>
              <w:pBdr>
                <w:top w:space="0" w:sz="0" w:val="nil"/>
                <w:left w:space="0" w:sz="0" w:val="nil"/>
                <w:bottom w:space="0" w:sz="0" w:val="nil"/>
                <w:right w:space="0" w:sz="0" w:val="nil"/>
                <w:between w:space="0" w:sz="0" w:val="nil"/>
              </w:pBdr>
              <w:rPr>
                <w:color w:val="000000"/>
                <w:sz w:val="24"/>
                <w:szCs w:val="24"/>
              </w:rPr>
            </w:pPr>
            <w:r w:rsidDel="00000000" w:rsidR="00000000" w:rsidRPr="00000000">
              <w:rPr>
                <w:rFonts w:ascii="Arial" w:cs="Arial" w:eastAsia="Arial" w:hAnsi="Arial"/>
                <w:color w:val="000000"/>
                <w:sz w:val="22"/>
                <w:szCs w:val="22"/>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E">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FF">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NO</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0">
            <w:pPr>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Fonts w:ascii="Arial" w:cs="Arial" w:eastAsia="Arial" w:hAnsi="Arial"/>
                <w:color w:val="000000"/>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1">
            <w:pPr>
              <w:pBdr>
                <w:top w:space="0" w:sz="0" w:val="nil"/>
                <w:left w:space="0" w:sz="0" w:val="nil"/>
                <w:bottom w:space="0" w:sz="0" w:val="nil"/>
                <w:right w:space="0" w:sz="0" w:val="nil"/>
                <w:between w:space="0" w:sz="0" w:val="nil"/>
              </w:pBdr>
              <w:ind w:left="567" w:right="567" w:firstLine="0"/>
              <w:rPr>
                <w:color w:val="000000"/>
                <w:sz w:val="24"/>
                <w:szCs w:val="24"/>
              </w:rPr>
            </w:pPr>
            <w:r w:rsidDel="00000000" w:rsidR="00000000" w:rsidRPr="00000000">
              <w:rPr>
                <w:rFonts w:ascii="Arial" w:cs="Arial" w:eastAsia="Arial" w:hAnsi="Arial"/>
                <w:b w:val="1"/>
                <w:bCs w:val="1"/>
                <w:i w:val="1"/>
                <w:iCs w:val="1"/>
                <w:color w:val="000000"/>
                <w:rtl w:val="0"/>
              </w:rPr>
              <w:t xml:space="preserve">“Special category data”</w:t>
            </w:r>
            <w:r w:rsidDel="00000000" w:rsidR="00000000" w:rsidRPr="00000000">
              <w:rPr>
                <w:rFonts w:ascii="Arial" w:cs="Arial" w:eastAsia="Arial" w:hAnsi="Arial"/>
                <w:i w:val="1"/>
                <w:iCs w:val="1"/>
                <w:color w:val="00000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02">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(a) racial or ethnic origin,</w:t>
            </w:r>
            <w:r w:rsidDel="00000000" w:rsidR="00000000" w:rsidRPr="00000000">
              <w:rPr>
                <w:rtl w:val="0"/>
              </w:rPr>
            </w:r>
          </w:p>
          <w:p w:rsidR="00000000" w:rsidDel="00000000" w:rsidP="00000000" w:rsidRDefault="00000000" w:rsidRPr="00000000" w14:paraId="00000203">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(b) political opinions,</w:t>
            </w: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05">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06">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(e) physical or mental health or condition,</w:t>
            </w:r>
            <w:r w:rsidDel="00000000" w:rsidR="00000000" w:rsidRPr="00000000">
              <w:rPr>
                <w:rtl w:val="0"/>
              </w:rPr>
            </w:r>
          </w:p>
          <w:p w:rsidR="00000000" w:rsidDel="00000000" w:rsidP="00000000" w:rsidRDefault="00000000" w:rsidRPr="00000000" w14:paraId="00000207">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(f) sexual life,</w:t>
            </w:r>
            <w:r w:rsidDel="00000000" w:rsidR="00000000" w:rsidRPr="00000000">
              <w:rPr>
                <w:rtl w:val="0"/>
              </w:rPr>
            </w:r>
          </w:p>
          <w:p w:rsidR="00000000" w:rsidDel="00000000" w:rsidP="00000000" w:rsidRDefault="00000000" w:rsidRPr="00000000" w14:paraId="00000208">
            <w:pPr>
              <w:pBdr>
                <w:top w:space="0" w:sz="0" w:val="nil"/>
                <w:left w:space="0" w:sz="0" w:val="nil"/>
                <w:bottom w:space="0" w:sz="0" w:val="nil"/>
                <w:right w:space="0" w:sz="0" w:val="nil"/>
                <w:between w:space="0" w:sz="0" w:val="nil"/>
              </w:pBdr>
              <w:ind w:left="1134" w:right="567" w:firstLine="0"/>
              <w:rPr>
                <w:color w:val="000000"/>
                <w:sz w:val="24"/>
                <w:szCs w:val="24"/>
              </w:rPr>
            </w:pPr>
            <w:r w:rsidDel="00000000" w:rsidR="00000000" w:rsidRPr="00000000">
              <w:rPr>
                <w:rFonts w:ascii="Arial" w:cs="Arial" w:eastAsia="Arial" w:hAnsi="Arial"/>
                <w:i w:val="1"/>
                <w:iCs w:val="1"/>
                <w:color w:val="000000"/>
                <w:rtl w:val="0"/>
              </w:rPr>
              <w:t xml:space="preserve">(g) genetics,</w: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ind w:left="1134" w:right="567" w:firstLine="0"/>
              <w:rPr>
                <w:rFonts w:ascii="Arial" w:cs="Arial" w:eastAsia="Arial" w:hAnsi="Arial"/>
                <w:i w:val="1"/>
                <w:iCs w:val="1"/>
                <w:color w:val="000000"/>
              </w:rPr>
            </w:pPr>
            <w:r w:rsidDel="00000000" w:rsidR="00000000" w:rsidRPr="00000000">
              <w:rPr>
                <w:rFonts w:ascii="Arial" w:cs="Arial" w:eastAsia="Arial" w:hAnsi="Arial"/>
                <w:i w:val="1"/>
                <w:iCs w:val="1"/>
                <w:color w:val="00000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A">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20C">
            <w:pPr>
              <w:pBdr>
                <w:top w:space="0" w:sz="0" w:val="nil"/>
                <w:left w:space="0" w:sz="0" w:val="nil"/>
                <w:bottom w:space="0" w:sz="0" w:val="nil"/>
                <w:right w:space="0" w:sz="0" w:val="nil"/>
                <w:between w:space="0" w:sz="0" w:val="nil"/>
              </w:pBdr>
              <w:jc w:val="center"/>
              <w:rPr>
                <w:rFonts w:ascii="MS Gothic" w:cs="MS Gothic" w:eastAsia="MS Gothic" w:hAnsi="MS Gothic"/>
                <w:b w:val="1"/>
                <w:bCs w:val="1"/>
                <w:color w:val="000000"/>
                <w:sz w:val="22"/>
                <w:szCs w:val="22"/>
              </w:rPr>
            </w:pPr>
            <w:r w:rsidDel="00000000" w:rsidR="00000000" w:rsidRPr="00000000">
              <w:rPr>
                <w:rtl w:val="0"/>
              </w:rPr>
            </w:r>
          </w:p>
          <w:p w:rsidR="00000000" w:rsidDel="00000000" w:rsidP="00000000" w:rsidRDefault="00000000" w:rsidRPr="00000000" w14:paraId="0000020D">
            <w:pPr>
              <w:pBdr>
                <w:top w:space="0" w:sz="0" w:val="nil"/>
                <w:left w:space="0" w:sz="0" w:val="nil"/>
                <w:bottom w:space="0" w:sz="0" w:val="nil"/>
                <w:right w:space="0" w:sz="0" w:val="nil"/>
                <w:between w:space="0" w:sz="0" w:val="nil"/>
              </w:pBdr>
              <w:jc w:val="center"/>
              <w:rPr>
                <w:color w:val="000000"/>
                <w:sz w:val="24"/>
                <w:szCs w:val="24"/>
              </w:rPr>
            </w:pPr>
            <w:r w:rsidDel="00000000" w:rsidR="00000000" w:rsidRPr="00000000">
              <w:rPr>
                <w:rFonts w:ascii="MS Gothic" w:cs="MS Gothic" w:eastAsia="MS Gothic" w:hAnsi="MS Gothic"/>
                <w:b w:val="1"/>
                <w:bCs w:val="1"/>
                <w:color w:val="000000"/>
                <w:sz w:val="22"/>
                <w:szCs w:val="22"/>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E">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0F">
            <w:pPr>
              <w:pBdr>
                <w:top w:space="0" w:sz="0" w:val="nil"/>
                <w:left w:space="0" w:sz="0" w:val="nil"/>
                <w:bottom w:space="0" w:sz="0" w:val="nil"/>
                <w:right w:space="0" w:sz="0" w:val="nil"/>
                <w:between w:space="0" w:sz="0" w:val="nil"/>
              </w:pBdr>
              <w:rPr>
                <w:color w:val="000000"/>
                <w:sz w:val="24"/>
                <w:szCs w:val="24"/>
              </w:rPr>
            </w:pPr>
            <w:r w:rsidDel="00000000" w:rsidR="00000000" w:rsidRPr="00000000">
              <w:rPr>
                <w:rFonts w:ascii="Arial" w:cs="Arial" w:eastAsia="Arial" w:hAnsi="Arial"/>
                <w:color w:val="000000"/>
                <w:sz w:val="22"/>
                <w:szCs w:val="22"/>
                <w:rtl w:val="0"/>
              </w:rPr>
              <w:t xml:space="preserve">If YES, provide a</w:t>
            </w:r>
            <w:r w:rsidDel="00000000" w:rsidR="00000000" w:rsidRPr="00000000">
              <w:rPr>
                <w:rFonts w:ascii="Arial" w:cs="Arial" w:eastAsia="Arial" w:hAnsi="Arial"/>
                <w:b w:val="1"/>
                <w:bCs w:val="1"/>
                <w:color w:val="000000"/>
                <w:sz w:val="22"/>
                <w:szCs w:val="22"/>
                <w:rtl w:val="0"/>
              </w:rPr>
              <w:t xml:space="preserve"> </w:t>
            </w:r>
            <w:r w:rsidDel="00000000" w:rsidR="00000000" w:rsidRPr="00000000">
              <w:rPr>
                <w:rFonts w:ascii="Arial" w:cs="Arial" w:eastAsia="Arial" w:hAnsi="Arial"/>
                <w:color w:val="000000"/>
                <w:sz w:val="22"/>
                <w:szCs w:val="22"/>
                <w:rtl w:val="0"/>
              </w:rPr>
              <w:t xml:space="preserve">description of the special category data and explain why this data needs to be collected:</w:t>
            </w:r>
            <w:r w:rsidDel="00000000" w:rsidR="00000000" w:rsidRPr="00000000">
              <w:rPr>
                <w:rtl w:val="0"/>
              </w:rPr>
            </w:r>
          </w:p>
          <w:p w:rsidR="00000000" w:rsidDel="00000000" w:rsidP="00000000" w:rsidRDefault="00000000" w:rsidRPr="00000000" w14:paraId="00000210">
            <w:pPr>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rPr>
                <w:rFonts w:ascii="Arial" w:cs="Arial" w:eastAsia="Arial" w:hAnsi="Arial"/>
                <w:color w:val="00b050"/>
                <w:sz w:val="24"/>
                <w:szCs w:val="24"/>
              </w:rPr>
            </w:pPr>
            <w:r w:rsidDel="00000000" w:rsidR="00000000" w:rsidRPr="00000000">
              <w:rPr>
                <w:rFonts w:ascii="Arial" w:cs="Arial" w:eastAsia="Arial" w:hAnsi="Arial"/>
                <w:color w:val="00b050"/>
                <w:sz w:val="22"/>
                <w:szCs w:val="22"/>
                <w:rtl w:val="0"/>
              </w:rPr>
              <w:t xml:space="preserve">What counts as ‘sensitive’ will differ between cultures. Any information on behaviour that is not in accordance with cultural norms would count as sensitive personal data.</w:t>
            </w:r>
            <w:r w:rsidDel="00000000" w:rsidR="00000000" w:rsidRPr="00000000">
              <w:rPr>
                <w:rtl w:val="0"/>
              </w:rPr>
            </w:r>
          </w:p>
          <w:p w:rsidR="00000000" w:rsidDel="00000000" w:rsidP="00000000" w:rsidRDefault="00000000" w:rsidRPr="00000000" w14:paraId="000002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8">
            <w:pPr>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1B">
      <w:pPr>
        <w:rPr/>
      </w:pPr>
      <w:r w:rsidDel="00000000" w:rsidR="00000000" w:rsidRPr="00000000">
        <w:rPr>
          <w:rtl w:val="0"/>
        </w:rPr>
      </w:r>
    </w:p>
    <w:tbl>
      <w:tblPr>
        <w:tblStyle w:val="Table12"/>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1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21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tcPr>
          <w:p w:rsidR="00000000" w:rsidDel="00000000" w:rsidP="00000000" w:rsidRDefault="00000000" w:rsidRPr="00000000" w14:paraId="0000021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2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21">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22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25">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29">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22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2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31">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35">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23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23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23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23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1329" w:hRule="atLeast"/>
          <w:tblHeader w:val="0"/>
        </w:trPr>
        <w:tc>
          <w:tcPr>
            <w:shd w:fill="f2f2f2"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23E">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p w:rsidR="00000000" w:rsidDel="00000000" w:rsidP="00000000" w:rsidRDefault="00000000" w:rsidRPr="00000000" w14:paraId="0000023F">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43">
            <w:pPr>
              <w:rPr>
                <w:rFonts w:ascii="Arial" w:cs="Arial" w:eastAsia="Arial" w:hAnsi="Arial"/>
                <w:sz w:val="22"/>
                <w:szCs w:val="22"/>
              </w:rPr>
            </w:pPr>
            <w:r w:rsidDel="00000000" w:rsidR="00000000" w:rsidRPr="00000000">
              <w:rPr>
                <w:rFonts w:ascii="Arial" w:cs="Arial" w:eastAsia="Arial" w:hAnsi="Arial"/>
                <w:sz w:val="22"/>
                <w:szCs w:val="22"/>
                <w:rtl w:val="0"/>
              </w:rPr>
              <w:t xml:space="preserve">All the framework code, logs and generated reports are stored on the personal home computer of the researcher, which is password protected and kept up to date. A backup of code and non-sensitive project files is stored in encrypted, password secured University Office 365 (OneDrive) cloud storage not shared with anybody outside the study team. No personal or third-party data is collected, so there is no participant data to anonymize or pseudonymise, only technical scan/log output linked to the researcher’s own private lab devices.</w:t>
            </w:r>
          </w:p>
          <w:p w:rsidR="00000000" w:rsidDel="00000000" w:rsidP="00000000" w:rsidRDefault="00000000" w:rsidRPr="00000000" w14:paraId="0000024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5">
            <w:pPr>
              <w:rPr>
                <w:rFonts w:ascii="Arial" w:cs="Arial" w:eastAsia="Arial" w:hAnsi="Arial"/>
                <w:sz w:val="22"/>
                <w:szCs w:val="22"/>
              </w:rPr>
            </w:pPr>
            <w:r w:rsidDel="00000000" w:rsidR="00000000" w:rsidRPr="00000000">
              <w:rPr>
                <w:rFonts w:ascii="Arial" w:cs="Arial" w:eastAsia="Arial" w:hAnsi="Arial"/>
                <w:sz w:val="22"/>
                <w:szCs w:val="22"/>
                <w:rtl w:val="0"/>
              </w:rPr>
              <w:t xml:space="preserve">Save your data, if feasible, on safe machines that are backed up periodically. Many cloud services only offer GDPR-compliant storage to business customers. An example of relevant text is provided below.</w:t>
            </w:r>
          </w:p>
          <w:p w:rsidR="00000000" w:rsidDel="00000000" w:rsidP="00000000" w:rsidRDefault="00000000" w:rsidRPr="00000000" w14:paraId="000002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7">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stored in password protected cloud storage on the University Office 365 system and will not be shared with anybody. Audio/visual data will be transcribed and given to participants to verify the accuracy of reporting. All USB sticks used for the storage and transfer of data will be password protected. All participants will be assigned a unique identifier to ensure secrecy, and this list will be stored safely within the password secured folder.</w:t>
            </w:r>
          </w:p>
          <w:p w:rsidR="00000000" w:rsidDel="00000000" w:rsidP="00000000" w:rsidRDefault="00000000" w:rsidRPr="00000000" w14:paraId="00000248">
            <w:pP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24B">
      <w:pPr>
        <w:rPr/>
      </w:pPr>
      <w:r w:rsidDel="00000000" w:rsidR="00000000" w:rsidRPr="00000000">
        <w:rPr>
          <w:rtl w:val="0"/>
        </w:rPr>
      </w:r>
    </w:p>
    <w:tbl>
      <w:tblPr>
        <w:tblStyle w:val="Table13"/>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24C">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24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51">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2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5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55">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59">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61">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262">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65">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7">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69">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26A">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C">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26D">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bCs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(and/or any international equivalent):</w:t>
            </w:r>
          </w:p>
          <w:p w:rsidR="00000000" w:rsidDel="00000000" w:rsidP="00000000" w:rsidRDefault="00000000" w:rsidRPr="00000000" w14:paraId="0000026E">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71">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72">
            <w:pPr>
              <w:rPr>
                <w:rFonts w:ascii="Arial" w:cs="Arial" w:eastAsia="Arial" w:hAnsi="Arial"/>
                <w:sz w:val="22"/>
                <w:szCs w:val="22"/>
              </w:rPr>
            </w:pPr>
            <w:r w:rsidDel="00000000" w:rsidR="00000000" w:rsidRPr="00000000">
              <w:rPr>
                <w:rFonts w:ascii="Arial" w:cs="Arial" w:eastAsia="Arial" w:hAnsi="Arial"/>
                <w:sz w:val="22"/>
                <w:szCs w:val="22"/>
                <w:rtl w:val="0"/>
              </w:rPr>
              <w:t xml:space="preserve">Not relevant – the study activity does not entail personal data, and no research data is moved outside the researcher’s own devices and University-provided cloud storage.</w:t>
            </w:r>
          </w:p>
          <w:p w:rsidR="00000000" w:rsidDel="00000000" w:rsidP="00000000" w:rsidRDefault="00000000" w:rsidRPr="00000000" w14:paraId="000002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rPr>
                <w:rFonts w:ascii="Arial" w:cs="Arial" w:eastAsia="Arial" w:hAnsi="Arial"/>
                <w:sz w:val="22"/>
                <w:szCs w:val="22"/>
              </w:rPr>
            </w:pPr>
            <w:r w:rsidDel="00000000" w:rsidR="00000000" w:rsidRPr="00000000">
              <w:rPr>
                <w:rFonts w:ascii="Arial" w:cs="Arial" w:eastAsia="Arial" w:hAnsi="Arial"/>
                <w:sz w:val="22"/>
                <w:szCs w:val="22"/>
                <w:rtl w:val="0"/>
              </w:rPr>
              <w:t xml:space="preserve">This contains data such as drafts of your thesis, experimental data or survey data. A model of relevant text is shown below.</w:t>
            </w:r>
          </w:p>
          <w:p w:rsidR="00000000" w:rsidDel="00000000" w:rsidP="00000000" w:rsidRDefault="00000000" w:rsidRPr="00000000" w14:paraId="000002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encrypted and stored on password protected cloud storage on the University Office 365 system will not be shared. All USB sticks used for storage or transmission of data will be password protected. All data transmissions will be password protected and encrypted. Confidentiality will be maintained by assigning each participant a unique identification and this list will be kept secure in the password secured folder. The data will be stored until the end of the project and then erased. In line with DPA2018, participants will have the right to seek to view data held relating to them, which will be erased immediately if they request this and therefore the data will not be utilized in the project.</w:t>
            </w:r>
            <w:r w:rsidDel="00000000" w:rsidR="00000000" w:rsidRPr="00000000">
              <w:rPr>
                <w:rtl w:val="0"/>
              </w:rPr>
            </w:r>
          </w:p>
          <w:p w:rsidR="00000000" w:rsidDel="00000000" w:rsidP="00000000" w:rsidRDefault="00000000" w:rsidRPr="00000000" w14:paraId="00000277">
            <w:pPr>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gridSpan w:val="3"/>
            <w:shd w:fill="f2f2f2" w:val="clear"/>
            <w:vAlign w:val="center"/>
          </w:tcPr>
          <w:p w:rsidR="00000000" w:rsidDel="00000000" w:rsidP="00000000" w:rsidRDefault="00000000" w:rsidRPr="00000000" w14:paraId="0000027B">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p w:rsidR="00000000" w:rsidDel="00000000" w:rsidP="00000000" w:rsidRDefault="00000000" w:rsidRPr="00000000" w14:paraId="0000027C">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280">
            <w:pPr>
              <w:rPr>
                <w:rFonts w:ascii="Arial" w:cs="Arial" w:eastAsia="Arial" w:hAnsi="Arial"/>
                <w:sz w:val="22"/>
                <w:szCs w:val="22"/>
              </w:rPr>
            </w:pPr>
            <w:r w:rsidDel="00000000" w:rsidR="00000000" w:rsidRPr="00000000">
              <w:rPr>
                <w:rFonts w:ascii="Arial" w:cs="Arial" w:eastAsia="Arial" w:hAnsi="Arial"/>
                <w:sz w:val="22"/>
                <w:szCs w:val="22"/>
                <w:rtl w:val="0"/>
              </w:rPr>
              <w:t xml:space="preserve">Principal researcher (Aryan Kamleshbhai Patel) and project supervisor (Anees Baqir) for supervision and academic evaluation.</w:t>
            </w:r>
          </w:p>
          <w:p w:rsidR="00000000" w:rsidDel="00000000" w:rsidP="00000000" w:rsidRDefault="00000000" w:rsidRPr="00000000" w14:paraId="000002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rPr>
                <w:rFonts w:ascii="Arial" w:cs="Arial" w:eastAsia="Arial" w:hAnsi="Arial"/>
                <w:sz w:val="22"/>
                <w:szCs w:val="22"/>
              </w:rPr>
            </w:pPr>
            <w:r w:rsidDel="00000000" w:rsidR="00000000" w:rsidRPr="00000000">
              <w:rPr>
                <w:rFonts w:ascii="Arial" w:cs="Arial" w:eastAsia="Arial" w:hAnsi="Arial"/>
                <w:sz w:val="22"/>
                <w:szCs w:val="22"/>
                <w:rtl w:val="0"/>
              </w:rPr>
              <w:t xml:space="preserve">Usually the lead researcher, possibly also the supervisor and, if the project involves an industrial partner, a representative of the industrial partner. Perhaps also external examiner or second marker?</w:t>
            </w:r>
          </w:p>
          <w:p w:rsidR="00000000" w:rsidDel="00000000" w:rsidP="00000000" w:rsidRDefault="00000000" w:rsidRPr="00000000" w14:paraId="00000283">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tcPr>
          <w:p w:rsidR="00000000" w:rsidDel="00000000" w:rsidP="00000000" w:rsidRDefault="00000000" w:rsidRPr="00000000" w14:paraId="00000287">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p w:rsidR="00000000" w:rsidDel="00000000" w:rsidP="00000000" w:rsidRDefault="00000000" w:rsidRPr="00000000" w14:paraId="00000288">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8C">
            <w:pPr>
              <w:rPr/>
            </w:pPr>
            <w:r w:rsidDel="00000000" w:rsidR="00000000" w:rsidRPr="00000000">
              <w:rPr>
                <w:rFonts w:ascii="Arial" w:cs="Arial" w:eastAsia="Arial" w:hAnsi="Arial"/>
                <w:sz w:val="22"/>
                <w:szCs w:val="22"/>
                <w:rtl w:val="0"/>
              </w:rPr>
              <w:t xml:space="preserve">The principal researcher, Aryan Kamleshbhai Patel.</w:t>
            </w:r>
            <w:r w:rsidDel="00000000" w:rsidR="00000000" w:rsidRPr="00000000">
              <w:rPr>
                <w:rtl w:val="0"/>
              </w:rPr>
            </w:r>
          </w:p>
          <w:p w:rsidR="00000000" w:rsidDel="00000000" w:rsidP="00000000" w:rsidRDefault="00000000" w:rsidRPr="00000000" w14:paraId="0000028D">
            <w:pPr>
              <w:rPr>
                <w:rFonts w:ascii="Arial" w:cs="Arial" w:eastAsia="Arial" w:hAnsi="Arial"/>
              </w:rPr>
            </w:pPr>
            <w:r w:rsidDel="00000000" w:rsidR="00000000" w:rsidRPr="00000000">
              <w:rPr>
                <w:rtl w:val="0"/>
              </w:rPr>
            </w:r>
          </w:p>
          <w:p w:rsidR="00000000" w:rsidDel="00000000" w:rsidP="00000000" w:rsidRDefault="00000000" w:rsidRPr="00000000" w14:paraId="0000028E">
            <w:pPr>
              <w:rPr>
                <w:rFonts w:ascii="Arial" w:cs="Arial" w:eastAsia="Arial" w:hAnsi="Arial"/>
                <w:sz w:val="22"/>
                <w:szCs w:val="22"/>
              </w:rPr>
            </w:pPr>
            <w:r w:rsidDel="00000000" w:rsidR="00000000" w:rsidRPr="00000000">
              <w:rPr>
                <w:rFonts w:ascii="Arial" w:cs="Arial" w:eastAsia="Arial" w:hAnsi="Arial"/>
                <w:rtl w:val="0"/>
              </w:rPr>
              <w:t xml:space="preserve">Usually the principal researcher.</w:t>
            </w:r>
            <w:r w:rsidDel="00000000" w:rsidR="00000000" w:rsidRPr="00000000">
              <w:rPr>
                <w:rtl w:val="0"/>
              </w:rPr>
            </w:r>
          </w:p>
          <w:p w:rsidR="00000000" w:rsidDel="00000000" w:rsidP="00000000" w:rsidRDefault="00000000" w:rsidRPr="00000000" w14:paraId="0000028F">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tcPr>
          <w:p w:rsidR="00000000" w:rsidDel="00000000" w:rsidP="00000000" w:rsidRDefault="00000000" w:rsidRPr="00000000" w14:paraId="00000293">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t>
            </w:r>
          </w:p>
          <w:p w:rsidR="00000000" w:rsidDel="00000000" w:rsidP="00000000" w:rsidRDefault="00000000" w:rsidRPr="00000000" w14:paraId="00000294">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97">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298">
            <w:pPr>
              <w:rPr>
                <w:rFonts w:ascii="Arial" w:cs="Arial" w:eastAsia="Arial" w:hAnsi="Arial"/>
                <w:sz w:val="22"/>
                <w:szCs w:val="22"/>
              </w:rPr>
            </w:pPr>
            <w:r w:rsidDel="00000000" w:rsidR="00000000" w:rsidRPr="00000000">
              <w:rPr>
                <w:rFonts w:ascii="Arial" w:cs="Arial" w:eastAsia="Arial" w:hAnsi="Arial"/>
                <w:sz w:val="22"/>
                <w:szCs w:val="22"/>
                <w:rtl w:val="0"/>
              </w:rPr>
              <w:t xml:space="preserve">All code, logs and generated reports are stored on the researcher's personal home computer and backed up on password protected University Office 365 cloud storage which is not shared outside. Data will be stored until the project (including marking) has been completed and then erased from personal devices in accordance with UWTSD data retention guidance.</w:t>
            </w:r>
          </w:p>
          <w:p w:rsidR="00000000" w:rsidDel="00000000" w:rsidP="00000000" w:rsidRDefault="00000000" w:rsidRPr="00000000" w14:paraId="000002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A">
            <w:pPr>
              <w:rPr>
                <w:rFonts w:ascii="Arial" w:cs="Arial" w:eastAsia="Arial" w:hAnsi="Arial"/>
                <w:sz w:val="22"/>
                <w:szCs w:val="22"/>
              </w:rPr>
            </w:pPr>
            <w:r w:rsidDel="00000000" w:rsidR="00000000" w:rsidRPr="00000000">
              <w:rPr>
                <w:rFonts w:ascii="Arial" w:cs="Arial" w:eastAsia="Arial" w:hAnsi="Arial"/>
                <w:sz w:val="22"/>
                <w:szCs w:val="22"/>
                <w:rtl w:val="0"/>
              </w:rPr>
              <w:t xml:space="preserve">All data will be encrypted and stored in password protected cloud storage on the University Office 365 system and will not be shared. All USB sticks used to store or transfer data will be password protected and reformatted at the end of the project to destroy the data. The data will be kept until the end of the project and then erased.</w:t>
            </w:r>
          </w:p>
          <w:p w:rsidR="00000000" w:rsidDel="00000000" w:rsidP="00000000" w:rsidRDefault="00000000" w:rsidRPr="00000000" w14:paraId="0000029B">
            <w:pPr>
              <w:rPr>
                <w:rFonts w:ascii="Arial" w:cs="Arial" w:eastAsia="Arial" w:hAnsi="Arial"/>
                <w:sz w:val="22"/>
                <w:szCs w:val="22"/>
              </w:rPr>
            </w:pPr>
            <w:r w:rsidDel="00000000" w:rsidR="00000000" w:rsidRPr="00000000">
              <w:rPr>
                <w:rtl w:val="0"/>
              </w:rPr>
            </w:r>
          </w:p>
        </w:tc>
      </w:tr>
      <w:tr>
        <w:trPr>
          <w:cantSplit w:val="0"/>
          <w:trHeight w:val="600" w:hRule="atLeast"/>
          <w:tblHeader w:val="0"/>
        </w:trPr>
        <w:tc>
          <w:tcPr>
            <w:shd w:fill="f2f2f2"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shd w:fill="f2f2f2" w:val="clear"/>
          </w:tcPr>
          <w:p w:rsidR="00000000" w:rsidDel="00000000" w:rsidP="00000000" w:rsidRDefault="00000000" w:rsidRPr="00000000" w14:paraId="0000029F">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7">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gridSpan w:val="2"/>
            <w:vAlign w:val="center"/>
          </w:tcPr>
          <w:p w:rsidR="00000000" w:rsidDel="00000000" w:rsidP="00000000" w:rsidRDefault="00000000" w:rsidRPr="00000000" w14:paraId="000002A0">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shd w:fill="f2f2f2" w:val="clear"/>
          </w:tcPr>
          <w:p w:rsidR="00000000" w:rsidDel="00000000" w:rsidP="00000000" w:rsidRDefault="00000000" w:rsidRPr="00000000" w14:paraId="000002A3">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gridSpan w:val="2"/>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MS Gothic" w:cs="MS Gothic" w:eastAsia="MS Gothic" w:hAnsi="MS Gothic"/>
                <w:b w:val="1"/>
                <w:bCs w:val="1"/>
                <w:rtl w:val="0"/>
              </w:rPr>
              <w:t xml:space="preserve">☒</w:t>
            </w:r>
            <w:r w:rsidDel="00000000" w:rsidR="00000000" w:rsidRPr="00000000">
              <w:rPr>
                <w:rtl w:val="0"/>
              </w:rPr>
            </w:r>
          </w:p>
        </w:tc>
      </w:tr>
    </w:tbl>
    <w:p w:rsidR="00000000" w:rsidDel="00000000" w:rsidP="00000000" w:rsidRDefault="00000000" w:rsidRPr="00000000" w14:paraId="000002A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7">
      <w:pPr>
        <w:spacing w:after="240" w:lineRule="auto"/>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A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Use of AI tools</w:t>
      </w:r>
    </w:p>
    <w:tbl>
      <w:tblPr>
        <w:tblStyle w:val="Table14"/>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f2f2f2" w:val="clear"/>
          </w:tcPr>
          <w:p w:rsidR="00000000" w:rsidDel="00000000" w:rsidP="00000000" w:rsidRDefault="00000000" w:rsidRPr="00000000" w14:paraId="000002A9">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2A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2A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f2f2f2" w:val="clear"/>
            <w:vAlign w:val="center"/>
          </w:tcPr>
          <w:p w:rsidR="00000000" w:rsidDel="00000000" w:rsidP="00000000" w:rsidRDefault="00000000" w:rsidRPr="00000000" w14:paraId="000002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f2f2f2" w:val="clear"/>
            <w:vAlign w:val="center"/>
          </w:tcPr>
          <w:p w:rsidR="00000000" w:rsidDel="00000000" w:rsidP="00000000" w:rsidRDefault="00000000" w:rsidRPr="00000000" w14:paraId="000002A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f2f2f2" w:val="clear"/>
            <w:vAlign w:val="center"/>
          </w:tcPr>
          <w:p w:rsidR="00000000" w:rsidDel="00000000" w:rsidP="00000000" w:rsidRDefault="00000000" w:rsidRPr="00000000" w14:paraId="000002B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B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B2">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bfbfbf" w:val="clear"/>
            <w:vAlign w:val="center"/>
          </w:tcPr>
          <w:p w:rsidR="00000000" w:rsidDel="00000000" w:rsidP="00000000" w:rsidRDefault="00000000" w:rsidRPr="00000000" w14:paraId="000002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B7">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bfbfbf" w:val="clear"/>
            <w:vAlign w:val="center"/>
          </w:tcPr>
          <w:p w:rsidR="00000000" w:rsidDel="00000000" w:rsidP="00000000" w:rsidRDefault="00000000" w:rsidRPr="00000000" w14:paraId="000002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A">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bfbfbf" w:val="clear"/>
            <w:vAlign w:val="center"/>
          </w:tcPr>
          <w:p w:rsidR="00000000" w:rsidDel="00000000" w:rsidP="00000000" w:rsidRDefault="00000000" w:rsidRPr="00000000" w14:paraId="000002B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BF">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C1">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bfbfbf" w:val="clear"/>
            <w:vAlign w:val="center"/>
          </w:tcPr>
          <w:p w:rsidR="00000000" w:rsidDel="00000000" w:rsidP="00000000" w:rsidRDefault="00000000" w:rsidRPr="00000000" w14:paraId="000002C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C6">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bfbfbf" w:val="clear"/>
            <w:vAlign w:val="center"/>
          </w:tcPr>
          <w:p w:rsidR="00000000" w:rsidDel="00000000" w:rsidP="00000000" w:rsidRDefault="00000000" w:rsidRPr="00000000" w14:paraId="000002C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8">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9">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C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B">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bfbfbf"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bfbfbf" w:val="clear"/>
            <w:vAlign w:val="center"/>
          </w:tcPr>
          <w:p w:rsidR="00000000" w:rsidDel="00000000" w:rsidP="00000000" w:rsidRDefault="00000000" w:rsidRPr="00000000" w14:paraId="000002D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3">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bfbfbf"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8">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A">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bfbfbf" w:val="clear"/>
            <w:vAlign w:val="center"/>
          </w:tcPr>
          <w:p w:rsidR="00000000" w:rsidDel="00000000" w:rsidP="00000000" w:rsidRDefault="00000000" w:rsidRPr="00000000" w14:paraId="000002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DD">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2DF">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bfbfbf" w:val="clear"/>
            <w:vAlign w:val="center"/>
          </w:tcPr>
          <w:p w:rsidR="00000000" w:rsidDel="00000000" w:rsidP="00000000" w:rsidRDefault="00000000" w:rsidRPr="00000000" w14:paraId="000002E0">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2">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E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bfbfbf" w:val="clear"/>
            <w:vAlign w:val="center"/>
          </w:tcPr>
          <w:p w:rsidR="00000000" w:rsidDel="00000000" w:rsidP="00000000" w:rsidRDefault="00000000" w:rsidRPr="00000000" w14:paraId="000002E5">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6">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Fonts w:ascii="Arimo" w:cs="Arimo" w:eastAsia="Arimo" w:hAnsi="Arimo"/>
                <w:sz w:val="22"/>
                <w:szCs w:val="22"/>
                <w:rtl w:val="0"/>
              </w:rPr>
              <w:t xml:space="preserve">☐</w:t>
            </w:r>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p w:rsidR="00000000" w:rsidDel="00000000" w:rsidP="00000000" w:rsidRDefault="00000000" w:rsidRPr="00000000" w14:paraId="000002E9">
            <w:pPr>
              <w:rPr/>
            </w:pP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2EF">
            <w:pPr>
              <w:rPr>
                <w:rFonts w:ascii="Arial" w:cs="Arial" w:eastAsia="Arial" w:hAnsi="Arial"/>
              </w:rPr>
            </w:pPr>
            <w:r w:rsidDel="00000000" w:rsidR="00000000" w:rsidRPr="00000000">
              <w:rPr>
                <w:rFonts w:ascii="Arial" w:cs="Arial" w:eastAsia="Arial" w:hAnsi="Arial"/>
                <w:sz w:val="22"/>
                <w:szCs w:val="22"/>
                <w:rtl w:val="0"/>
              </w:rPr>
              <w:t xml:space="preserve">N/A - No has been answered to all of questions 1 to 11, so no justification is required. </w:t>
            </w:r>
            <w:r w:rsidDel="00000000" w:rsidR="00000000" w:rsidRPr="00000000">
              <w:rPr>
                <w:rtl w:val="0"/>
              </w:rPr>
            </w:r>
          </w:p>
        </w:tc>
      </w:tr>
    </w:tbl>
    <w:p w:rsidR="00000000" w:rsidDel="00000000" w:rsidP="00000000" w:rsidRDefault="00000000" w:rsidRPr="00000000" w14:paraId="000002F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4">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2F5">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Declaration</w:t>
      </w:r>
    </w:p>
    <w:tbl>
      <w:tblPr>
        <w:tblStyle w:val="Table15"/>
        <w:tblW w:w="104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0"/>
        <w:gridCol w:w="546"/>
        <w:gridCol w:w="2765"/>
        <w:gridCol w:w="4822"/>
        <w:gridCol w:w="10"/>
        <w:gridCol w:w="2073"/>
        <w:tblGridChange w:id="0">
          <w:tblGrid>
            <w:gridCol w:w="250"/>
            <w:gridCol w:w="546"/>
            <w:gridCol w:w="2765"/>
            <w:gridCol w:w="4822"/>
            <w:gridCol w:w="10"/>
            <w:gridCol w:w="2073"/>
          </w:tblGrid>
        </w:tblGridChange>
      </w:tblGrid>
      <w:tr>
        <w:trPr>
          <w:cantSplit w:val="0"/>
          <w:trHeight w:val="1807" w:hRule="atLeast"/>
          <w:tblHeader w:val="0"/>
        </w:trPr>
        <w:tc>
          <w:tcPr/>
          <w:p w:rsidR="00000000" w:rsidDel="00000000" w:rsidP="00000000" w:rsidRDefault="00000000" w:rsidRPr="00000000" w14:paraId="000002F6">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bCs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F7">
            <w:pPr>
              <w:jc w:val="center"/>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2F8">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2F9">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2FA">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8">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p w:rsidR="00000000" w:rsidDel="00000000" w:rsidP="00000000" w:rsidRDefault="00000000" w:rsidRPr="00000000" w14:paraId="000002FE">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80"/>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301">
            <w:pPr>
              <w:rPr>
                <w:rFonts w:ascii="Arial" w:cs="Arial" w:eastAsia="Arial" w:hAnsi="Arial"/>
                <w:sz w:val="22"/>
                <w:szCs w:val="22"/>
              </w:rPr>
            </w:pPr>
            <w:r w:rsidDel="00000000" w:rsidR="00000000" w:rsidRPr="00000000">
              <w:rPr>
                <w:rFonts w:ascii="Arial" w:cs="Arial" w:eastAsia="Arial" w:hAnsi="Arial"/>
                <w:sz w:val="22"/>
                <w:szCs w:val="22"/>
                <w:rtl w:val="0"/>
              </w:rPr>
              <w:t xml:space="preserve">ARYAN KAMLESHBHAI PATEL</w:t>
            </w:r>
          </w:p>
        </w:tc>
        <w:tc>
          <w:tcPr>
            <w:gridSpan w:val="2"/>
            <w:vAlign w:val="center"/>
          </w:tcPr>
          <w:p w:rsidR="00000000" w:rsidDel="00000000" w:rsidP="00000000" w:rsidRDefault="00000000" w:rsidRPr="00000000" w14:paraId="00000302">
            <w:pPr>
              <w:spacing w:after="28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Date:</w:t>
            </w:r>
          </w:p>
          <w:p w:rsidR="00000000" w:rsidDel="00000000" w:rsidP="00000000" w:rsidRDefault="00000000" w:rsidRPr="00000000" w14:paraId="00000303">
            <w:pPr>
              <w:spacing w:before="28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6 Aug 2026</w:t>
            </w:r>
          </w:p>
        </w:tc>
      </w:tr>
      <w:tr>
        <w:trPr>
          <w:cantSplit w:val="0"/>
          <w:trHeight w:val="346"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5">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7">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Supervisor:</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8">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Anees Baqir</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A">
            <w:pPr>
              <w:pBdr>
                <w:top w:space="0" w:sz="0" w:val="nil"/>
                <w:left w:space="0" w:sz="0" w:val="nil"/>
                <w:bottom w:space="0" w:sz="0" w:val="nil"/>
                <w:right w:space="0" w:sz="0" w:val="nil"/>
                <w:between w:space="0" w:sz="0" w:val="nil"/>
              </w:pBd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Date:</w:t>
            </w:r>
          </w:p>
          <w:p w:rsidR="00000000" w:rsidDel="00000000" w:rsidP="00000000" w:rsidRDefault="00000000" w:rsidRPr="00000000" w14:paraId="0000030B">
            <w:pPr>
              <w:pBdr>
                <w:top w:space="0" w:sz="0" w:val="nil"/>
                <w:left w:space="0" w:sz="0" w:val="nil"/>
                <w:bottom w:space="0" w:sz="0" w:val="nil"/>
                <w:right w:space="0" w:sz="0" w:val="nil"/>
                <w:between w:space="0" w:sz="0" w:val="nil"/>
              </w:pBdr>
              <w:rPr>
                <w:rFonts w:ascii="Arial" w:cs="Arial" w:eastAsia="Arial" w:hAnsi="Arial"/>
                <w:sz w:val="22"/>
                <w:szCs w:val="22"/>
              </w:rPr>
            </w:pPr>
            <w:r w:rsidDel="00000000" w:rsidR="00000000" w:rsidRPr="00000000">
              <w:rPr>
                <w:rFonts w:ascii="Arial" w:cs="Arial" w:eastAsia="Arial" w:hAnsi="Arial"/>
                <w:sz w:val="22"/>
                <w:szCs w:val="22"/>
                <w:rtl w:val="0"/>
              </w:rPr>
              <w:t xml:space="preserve">10/08/2026</w:t>
            </w:r>
          </w:p>
        </w:tc>
      </w:tr>
      <w:tr>
        <w:trPr>
          <w:cantSplit w:val="0"/>
          <w:trHeight w:val="347"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C">
            <w:pPr>
              <w:pBdr>
                <w:top w:space="0" w:sz="0" w:val="nil"/>
                <w:left w:space="0" w:sz="0" w:val="nil"/>
                <w:bottom w:space="0" w:sz="0" w:val="nil"/>
                <w:right w:space="0" w:sz="0" w:val="nil"/>
                <w:between w:space="0" w:sz="0" w:val="nil"/>
              </w:pBd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0E">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Signature:</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0F">
            <w:pPr>
              <w:pBdr>
                <w:top w:space="0" w:sz="0" w:val="nil"/>
                <w:left w:space="0" w:sz="0" w:val="nil"/>
                <w:bottom w:space="0" w:sz="0" w:val="nil"/>
                <w:right w:space="0" w:sz="0" w:val="nil"/>
                <w:between w:space="0" w:sz="0" w:val="nil"/>
              </w:pBd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rPr/>
            </w:pPr>
            <w:r w:rsidDel="00000000" w:rsidR="00000000" w:rsidRPr="00000000">
              <w:rPr>
                <w:rFonts w:ascii="Arial" w:cs="Arial" w:eastAsia="Arial" w:hAnsi="Arial"/>
                <w:color w:val="000000"/>
                <w:sz w:val="22"/>
                <w:szCs w:val="22"/>
                <w:rtl w:val="0"/>
              </w:rPr>
              <w:t xml:space="preserve">Anees Baqir</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313">
      <w:pPr>
        <w:rPr>
          <w:rFonts w:ascii="Arial" w:cs="Arial" w:eastAsia="Arial" w:hAnsi="Arial"/>
          <w:sz w:val="22"/>
          <w:szCs w:val="22"/>
        </w:rPr>
      </w:pPr>
      <w:r w:rsidDel="00000000" w:rsidR="00000000" w:rsidRPr="00000000">
        <w:rPr>
          <w:rtl w:val="0"/>
        </w:rPr>
      </w:r>
    </w:p>
    <w:sectPr>
      <w:headerReference r:id="rId9" w:type="default"/>
      <w:footerReference r:id="rId10" w:type="default"/>
      <w:pgSz w:h="16838" w:w="11906" w:orient="portrait"/>
      <w:pgMar w:bottom="720" w:top="720" w:left="720" w:right="720"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MS Gothic"/>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Fonts w:ascii="Arial" w:cs="Arial" w:eastAsia="Arial" w:hAnsi="Arial"/>
        <w:color w:val="000000"/>
        <w:rtl w:val="0"/>
      </w:rPr>
      <w:t xml:space="preserve">Ethical Approval Form – Computing Students Only</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14">
    <w:pPr>
      <w:pBdr>
        <w:top w:space="0" w:sz="0" w:val="nil"/>
        <w:left w:space="0" w:sz="0" w:val="nil"/>
        <w:bottom w:space="0" w:sz="0" w:val="nil"/>
        <w:right w:space="0" w:sz="0" w:val="nil"/>
        <w:between w:space="0" w:sz="0" w:val="nil"/>
      </w:pBdr>
      <w:tabs>
        <w:tab w:val="center" w:leader="none" w:pos="4513"/>
        <w:tab w:val="right" w:leader="none" w:pos="9026"/>
      </w:tabs>
      <w:jc w:val="right"/>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ETHICS FORM – COMPUTING STUDENTS ONLY</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tabs>
        <w:tab w:val="left" w:leader="none" w:pos="5103"/>
      </w:tabs>
      <w:jc w:val="center"/>
    </w:pPr>
    <w:rPr>
      <w:b w:val="1"/>
      <w:bCs w:val="1"/>
      <w:sz w:val="22"/>
      <w:szCs w:val="2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spacing w:after="60" w:before="240" w:lineRule="auto"/>
    </w:pPr>
    <w:rPr>
      <w:b w:val="1"/>
      <w:bCs w:val="1"/>
      <w:sz w:val="28"/>
      <w:szCs w:val="28"/>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28.0" w:type="dxa"/>
        <w:left w:w="57.0" w:type="dxa"/>
        <w:bottom w:w="28.0" w:type="dxa"/>
        <w:right w:w="2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8"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