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9232380"/>
        <w:docPartObj>
          <w:docPartGallery w:val="Cover Pages"/>
          <w:docPartUnique/>
        </w:docPartObj>
      </w:sdtPr>
      <w:sdtEndPr>
        <w:rPr>
          <w:color w:val="2E74B5" w:themeColor="accent1" w:themeShade="BF"/>
          <w:sz w:val="26"/>
          <w:szCs w:val="26"/>
        </w:rPr>
      </w:sdtEndPr>
      <w:sdtContent>
        <w:p w14:paraId="67D9A23F" w14:textId="77777777" w:rsidR="00E61BBC" w:rsidRDefault="00E61BBC">
          <w:r>
            <w:rPr>
              <w:noProof/>
              <w:lang w:eastAsia="en-GB"/>
            </w:rPr>
            <mc:AlternateContent>
              <mc:Choice Requires="wps">
                <w:drawing>
                  <wp:anchor distT="0" distB="0" distL="114300" distR="114300" simplePos="0" relativeHeight="251658245" behindDoc="0" locked="0" layoutInCell="1" allowOverlap="1" wp14:anchorId="67D9A2B5" wp14:editId="67D9A2B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7D9A2C9" w14:textId="64F1D1DC" w:rsidR="00EC2932" w:rsidRDefault="000165B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73766">
                                      <w:rPr>
                                        <w:noProof/>
                                        <w:color w:val="44546A" w:themeColor="text2"/>
                                      </w:rPr>
                                      <w:t>Dand Martin AWE</w:t>
                                    </w:r>
                                  </w:sdtContent>
                                </w:sdt>
                                <w:r w:rsidR="00EC2932">
                                  <w:rPr>
                                    <w:noProof/>
                                    <w:color w:val="44546A" w:themeColor="text2"/>
                                  </w:rPr>
                                  <w:t xml:space="preserve"> - 1810440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D9A2B5"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7D9A2C9" w14:textId="64F1D1DC" w:rsidR="00EC2932" w:rsidRDefault="000165B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73766">
                                <w:rPr>
                                  <w:noProof/>
                                  <w:color w:val="44546A" w:themeColor="text2"/>
                                </w:rPr>
                                <w:t>Dand Martin AWE</w:t>
                              </w:r>
                            </w:sdtContent>
                          </w:sdt>
                          <w:r w:rsidR="00EC2932">
                            <w:rPr>
                              <w:noProof/>
                              <w:color w:val="44546A" w:themeColor="text2"/>
                            </w:rPr>
                            <w:t xml:space="preserve"> - 1810440</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4" behindDoc="1" locked="0" layoutInCell="1" allowOverlap="1" wp14:anchorId="67D9A2B7" wp14:editId="79B685D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7D9A2CA" w14:textId="77777777" w:rsidR="00EC2932" w:rsidRDefault="00EC293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7D9A2B7"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14:paraId="67D9A2CA" w14:textId="77777777" w:rsidR="00EC2932" w:rsidRDefault="00EC2932"/>
                      </w:txbxContent>
                    </v:textbox>
                    <w10:wrap anchorx="page" anchory="page"/>
                  </v:rect>
                </w:pict>
              </mc:Fallback>
            </mc:AlternateContent>
          </w:r>
          <w:r>
            <w:rPr>
              <w:noProof/>
              <w:lang w:eastAsia="en-GB"/>
            </w:rPr>
            <mc:AlternateContent>
              <mc:Choice Requires="wps">
                <w:drawing>
                  <wp:anchor distT="0" distB="0" distL="114300" distR="114300" simplePos="0" relativeHeight="251658241" behindDoc="0" locked="0" layoutInCell="1" allowOverlap="1" wp14:anchorId="67D9A2B9" wp14:editId="3790D80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D9A2CB" w14:textId="4A4182B9" w:rsidR="00EC2932" w:rsidRPr="008217AA" w:rsidRDefault="008217AA">
                                <w:pPr>
                                  <w:spacing w:before="240"/>
                                  <w:jc w:val="center"/>
                                  <w:rPr>
                                    <w:color w:val="FFFFFF" w:themeColor="background1"/>
                                    <w:lang w:val="en-US"/>
                                  </w:rPr>
                                </w:pPr>
                                <w:r>
                                  <w:rPr>
                                    <w:color w:val="FFFFFF" w:themeColor="background1"/>
                                    <w:lang w:val="en-US"/>
                                  </w:rPr>
                                  <w:t xml:space="preserve">This report </w:t>
                                </w:r>
                                <w:r w:rsidR="00040AC1">
                                  <w:rPr>
                                    <w:color w:val="FFFFFF" w:themeColor="background1"/>
                                    <w:lang w:val="en-US"/>
                                  </w:rPr>
                                  <w:t xml:space="preserve">investigates </w:t>
                                </w:r>
                                <w:r w:rsidR="0020739C">
                                  <w:rPr>
                                    <w:color w:val="FFFFFF" w:themeColor="background1"/>
                                    <w:lang w:val="en-US"/>
                                  </w:rPr>
                                  <w:t>Academic Skills</w:t>
                                </w:r>
                                <w:r w:rsidR="002B3A0A">
                                  <w:rPr>
                                    <w:color w:val="FFFFFF" w:themeColor="background1"/>
                                    <w:lang w:val="en-US"/>
                                  </w:rPr>
                                  <w:t>, the use of and application to the author</w:t>
                                </w:r>
                                <w:r w:rsidR="006258BD">
                                  <w:rPr>
                                    <w:color w:val="FFFFFF" w:themeColor="background1"/>
                                    <w:lang w:val="en-US"/>
                                  </w:rPr>
                                  <w:t>.</w:t>
                                </w:r>
                                <w:r w:rsidR="002C0094">
                                  <w:rPr>
                                    <w:color w:val="FFFFFF" w:themeColor="background1"/>
                                    <w:lang w:val="en-US"/>
                                  </w:rPr>
                                  <w:t xml:space="preserve"> </w:t>
                                </w:r>
                                <w:r w:rsidR="00325F4B">
                                  <w:rPr>
                                    <w:color w:val="FFFFFF" w:themeColor="background1"/>
                                    <w:lang w:val="en-US"/>
                                  </w:rPr>
                                  <w:t>Specific learning strategies and techniques are researched based upon the author’s character type and learning preference</w:t>
                                </w:r>
                                <w:r w:rsidR="00DB4B37">
                                  <w:rPr>
                                    <w:color w:val="FFFFFF" w:themeColor="background1"/>
                                    <w:lang w:val="en-US"/>
                                  </w:rPr>
                                  <w:t xml:space="preserve">. </w:t>
                                </w:r>
                                <w:r w:rsidR="003B3E83">
                                  <w:rPr>
                                    <w:color w:val="FFFFFF" w:themeColor="background1"/>
                                    <w:lang w:val="en-US"/>
                                  </w:rPr>
                                  <w:t xml:space="preserve">Analysis of a prior Group Presentation is made and </w:t>
                                </w:r>
                                <w:r w:rsidR="00486985">
                                  <w:rPr>
                                    <w:color w:val="FFFFFF" w:themeColor="background1"/>
                                    <w:lang w:val="en-US"/>
                                  </w:rPr>
                                  <w:t xml:space="preserve">theories previously held are brought into </w:t>
                                </w:r>
                                <w:r w:rsidR="00486985">
                                  <w:rPr>
                                    <w:color w:val="FFFFFF" w:themeColor="background1"/>
                                    <w:lang w:val="en-US"/>
                                  </w:rPr>
                                  <w:t>question through research done.</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7D9A2B9"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7D9A2CB" w14:textId="4A4182B9" w:rsidR="00EC2932" w:rsidRPr="008217AA" w:rsidRDefault="008217AA">
                          <w:pPr>
                            <w:spacing w:before="240"/>
                            <w:jc w:val="center"/>
                            <w:rPr>
                              <w:color w:val="FFFFFF" w:themeColor="background1"/>
                              <w:lang w:val="en-US"/>
                            </w:rPr>
                          </w:pPr>
                          <w:r>
                            <w:rPr>
                              <w:color w:val="FFFFFF" w:themeColor="background1"/>
                              <w:lang w:val="en-US"/>
                            </w:rPr>
                            <w:t xml:space="preserve">This report </w:t>
                          </w:r>
                          <w:r w:rsidR="00040AC1">
                            <w:rPr>
                              <w:color w:val="FFFFFF" w:themeColor="background1"/>
                              <w:lang w:val="en-US"/>
                            </w:rPr>
                            <w:t xml:space="preserve">investigates </w:t>
                          </w:r>
                          <w:r w:rsidR="0020739C">
                            <w:rPr>
                              <w:color w:val="FFFFFF" w:themeColor="background1"/>
                              <w:lang w:val="en-US"/>
                            </w:rPr>
                            <w:t>Academic Skills</w:t>
                          </w:r>
                          <w:r w:rsidR="002B3A0A">
                            <w:rPr>
                              <w:color w:val="FFFFFF" w:themeColor="background1"/>
                              <w:lang w:val="en-US"/>
                            </w:rPr>
                            <w:t>, the use of and application to the author</w:t>
                          </w:r>
                          <w:r w:rsidR="006258BD">
                            <w:rPr>
                              <w:color w:val="FFFFFF" w:themeColor="background1"/>
                              <w:lang w:val="en-US"/>
                            </w:rPr>
                            <w:t>.</w:t>
                          </w:r>
                          <w:r w:rsidR="002C0094">
                            <w:rPr>
                              <w:color w:val="FFFFFF" w:themeColor="background1"/>
                              <w:lang w:val="en-US"/>
                            </w:rPr>
                            <w:t xml:space="preserve"> </w:t>
                          </w:r>
                          <w:r w:rsidR="00325F4B">
                            <w:rPr>
                              <w:color w:val="FFFFFF" w:themeColor="background1"/>
                              <w:lang w:val="en-US"/>
                            </w:rPr>
                            <w:t>Specific learning strategies and techniques are researched based upon the author’s character type and learning preference</w:t>
                          </w:r>
                          <w:r w:rsidR="00DB4B37">
                            <w:rPr>
                              <w:color w:val="FFFFFF" w:themeColor="background1"/>
                              <w:lang w:val="en-US"/>
                            </w:rPr>
                            <w:t xml:space="preserve">. </w:t>
                          </w:r>
                          <w:r w:rsidR="003B3E83">
                            <w:rPr>
                              <w:color w:val="FFFFFF" w:themeColor="background1"/>
                              <w:lang w:val="en-US"/>
                            </w:rPr>
                            <w:t xml:space="preserve">Analysis of a prior Group Presentation is made and </w:t>
                          </w:r>
                          <w:r w:rsidR="00486985">
                            <w:rPr>
                              <w:color w:val="FFFFFF" w:themeColor="background1"/>
                              <w:lang w:val="en-US"/>
                            </w:rPr>
                            <w:t xml:space="preserve">theories previously held are brought into </w:t>
                          </w:r>
                          <w:r w:rsidR="00486985">
                            <w:rPr>
                              <w:color w:val="FFFFFF" w:themeColor="background1"/>
                              <w:lang w:val="en-US"/>
                            </w:rPr>
                            <w:t>question through research done.</w:t>
                          </w:r>
                        </w:p>
                      </w:txbxContent>
                    </v:textbox>
                    <w10:wrap anchorx="page" anchory="page"/>
                  </v:rect>
                </w:pict>
              </mc:Fallback>
            </mc:AlternateContent>
          </w:r>
          <w:r>
            <w:rPr>
              <w:noProof/>
              <w:lang w:eastAsia="en-GB"/>
            </w:rPr>
            <mc:AlternateContent>
              <mc:Choice Requires="wps">
                <w:drawing>
                  <wp:anchor distT="0" distB="0" distL="114300" distR="114300" simplePos="0" relativeHeight="251658240" behindDoc="0" locked="0" layoutInCell="1" allowOverlap="1" wp14:anchorId="67D9A2BB" wp14:editId="67D9A2B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B23C85C" id="Rectangle 468"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58243" behindDoc="0" locked="0" layoutInCell="1" allowOverlap="1" wp14:anchorId="67D9A2BD" wp14:editId="67D9A2B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48E4B34" id="Rectangle 469" o:spid="_x0000_s1026"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58242" behindDoc="0" locked="0" layoutInCell="1" allowOverlap="1" wp14:anchorId="67D9A2BF" wp14:editId="67D9A2C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D9A2CC" w14:textId="2F97C01B" w:rsidR="00EC2932" w:rsidRDefault="00C46C4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Academic Skills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D9A2CD" w14:textId="2D2F4C06" w:rsidR="00EC2932" w:rsidRDefault="00EC293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OME </w:t>
                                    </w:r>
                                    <w:r w:rsidR="00C46C48">
                                      <w:rPr>
                                        <w:rFonts w:asciiTheme="majorHAnsi" w:eastAsiaTheme="majorEastAsia" w:hAnsiTheme="majorHAnsi" w:cstheme="majorBidi"/>
                                        <w:noProof/>
                                        <w:color w:val="44546A" w:themeColor="text2"/>
                                        <w:sz w:val="32"/>
                                        <w:szCs w:val="32"/>
                                      </w:rPr>
                                      <w:t>Study Skills</w:t>
                                    </w:r>
                                    <w:r>
                                      <w:rPr>
                                        <w:rFonts w:asciiTheme="majorHAnsi" w:eastAsiaTheme="majorEastAsia" w:hAnsiTheme="majorHAnsi" w:cstheme="majorBidi"/>
                                        <w:noProof/>
                                        <w:color w:val="44546A" w:themeColor="text2"/>
                                        <w:sz w:val="32"/>
                                        <w:szCs w:val="32"/>
                                      </w:rPr>
                                      <w:t xml:space="preserve"> Year 1 Assignment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7D9A2BF" id="Text Box 470"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7D9A2CC" w14:textId="2F97C01B" w:rsidR="00EC2932" w:rsidRDefault="00C46C48">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Academic Skills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D9A2CD" w14:textId="2D2F4C06" w:rsidR="00EC2932" w:rsidRDefault="00EC293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OME </w:t>
                              </w:r>
                              <w:r w:rsidR="00C46C48">
                                <w:rPr>
                                  <w:rFonts w:asciiTheme="majorHAnsi" w:eastAsiaTheme="majorEastAsia" w:hAnsiTheme="majorHAnsi" w:cstheme="majorBidi"/>
                                  <w:noProof/>
                                  <w:color w:val="44546A" w:themeColor="text2"/>
                                  <w:sz w:val="32"/>
                                  <w:szCs w:val="32"/>
                                </w:rPr>
                                <w:t>Study Skills</w:t>
                              </w:r>
                              <w:r>
                                <w:rPr>
                                  <w:rFonts w:asciiTheme="majorHAnsi" w:eastAsiaTheme="majorEastAsia" w:hAnsiTheme="majorHAnsi" w:cstheme="majorBidi"/>
                                  <w:noProof/>
                                  <w:color w:val="44546A" w:themeColor="text2"/>
                                  <w:sz w:val="32"/>
                                  <w:szCs w:val="32"/>
                                </w:rPr>
                                <w:t xml:space="preserve"> Year 1 Assignment</w:t>
                              </w:r>
                            </w:p>
                          </w:sdtContent>
                        </w:sdt>
                      </w:txbxContent>
                    </v:textbox>
                    <w10:wrap type="square" anchorx="page" anchory="page"/>
                  </v:shape>
                </w:pict>
              </mc:Fallback>
            </mc:AlternateContent>
          </w:r>
        </w:p>
        <w:p w14:paraId="67D9A240" w14:textId="77777777" w:rsidR="00E61BBC" w:rsidRDefault="00E61BBC">
          <w:pPr>
            <w:rPr>
              <w:rFonts w:asciiTheme="majorHAnsi" w:eastAsiaTheme="majorEastAsia" w:hAnsiTheme="majorHAnsi" w:cstheme="majorBidi"/>
              <w:color w:val="2E74B5" w:themeColor="accent1" w:themeShade="BF"/>
              <w:sz w:val="26"/>
              <w:szCs w:val="26"/>
            </w:rPr>
          </w:pPr>
          <w:r>
            <w:rPr>
              <w:color w:val="2E74B5" w:themeColor="accent1" w:themeShade="BF"/>
              <w:sz w:val="26"/>
              <w:szCs w:val="26"/>
            </w:rPr>
            <w:br w:type="page"/>
          </w:r>
        </w:p>
      </w:sdtContent>
    </w:sdt>
    <w:p w14:paraId="67D9A241" w14:textId="230F2A5C" w:rsidR="00F045B5" w:rsidRDefault="00AB34D3" w:rsidP="00472E3F">
      <w:pPr>
        <w:pStyle w:val="Title"/>
      </w:pPr>
      <w:r>
        <w:lastRenderedPageBreak/>
        <w:t>Academic Skills</w:t>
      </w:r>
    </w:p>
    <w:p w14:paraId="67D9A242" w14:textId="77777777" w:rsidR="00F045B5" w:rsidRDefault="00F045B5" w:rsidP="00F045B5"/>
    <w:sdt>
      <w:sdtPr>
        <w:rPr>
          <w:rFonts w:asciiTheme="minorHAnsi" w:eastAsiaTheme="minorHAnsi" w:hAnsiTheme="minorHAnsi" w:cstheme="minorBidi"/>
          <w:color w:val="auto"/>
          <w:sz w:val="22"/>
          <w:szCs w:val="22"/>
          <w:lang w:val="en-GB"/>
        </w:rPr>
        <w:id w:val="-1600554233"/>
        <w:docPartObj>
          <w:docPartGallery w:val="Table of Contents"/>
          <w:docPartUnique/>
        </w:docPartObj>
      </w:sdtPr>
      <w:sdtEndPr>
        <w:rPr>
          <w:b/>
          <w:bCs/>
          <w:noProof/>
        </w:rPr>
      </w:sdtEndPr>
      <w:sdtContent>
        <w:p w14:paraId="67D9A243" w14:textId="77777777" w:rsidR="00472E3F" w:rsidRDefault="00472E3F" w:rsidP="00341647">
          <w:pPr>
            <w:pStyle w:val="TOCHeading"/>
            <w:numPr>
              <w:ilvl w:val="0"/>
              <w:numId w:val="0"/>
            </w:numPr>
            <w:ind w:left="432"/>
          </w:pPr>
          <w:r>
            <w:t>Contents</w:t>
          </w:r>
        </w:p>
        <w:p w14:paraId="1CDFC1D2" w14:textId="4D374EFB" w:rsidR="00084A1F" w:rsidRDefault="00472E3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03543" w:history="1">
            <w:r w:rsidR="00084A1F" w:rsidRPr="00903BBF">
              <w:rPr>
                <w:rStyle w:val="Hyperlink"/>
                <w:noProof/>
              </w:rPr>
              <w:t>1</w:t>
            </w:r>
            <w:r w:rsidR="00084A1F">
              <w:rPr>
                <w:rFonts w:eastAsiaTheme="minorEastAsia"/>
                <w:noProof/>
                <w:lang w:eastAsia="en-GB"/>
              </w:rPr>
              <w:tab/>
            </w:r>
            <w:r w:rsidR="00084A1F" w:rsidRPr="00903BBF">
              <w:rPr>
                <w:rStyle w:val="Hyperlink"/>
                <w:noProof/>
              </w:rPr>
              <w:t>Introduction</w:t>
            </w:r>
            <w:r w:rsidR="00084A1F">
              <w:rPr>
                <w:noProof/>
                <w:webHidden/>
              </w:rPr>
              <w:tab/>
            </w:r>
            <w:r w:rsidR="00084A1F">
              <w:rPr>
                <w:noProof/>
                <w:webHidden/>
              </w:rPr>
              <w:fldChar w:fldCharType="begin"/>
            </w:r>
            <w:r w:rsidR="00084A1F">
              <w:rPr>
                <w:noProof/>
                <w:webHidden/>
              </w:rPr>
              <w:instrText xml:space="preserve"> PAGEREF _Toc6603543 \h </w:instrText>
            </w:r>
            <w:r w:rsidR="00084A1F">
              <w:rPr>
                <w:noProof/>
                <w:webHidden/>
              </w:rPr>
            </w:r>
            <w:r w:rsidR="00084A1F">
              <w:rPr>
                <w:noProof/>
                <w:webHidden/>
              </w:rPr>
              <w:fldChar w:fldCharType="separate"/>
            </w:r>
            <w:r w:rsidR="00084A1F">
              <w:rPr>
                <w:noProof/>
                <w:webHidden/>
              </w:rPr>
              <w:t>1</w:t>
            </w:r>
            <w:r w:rsidR="00084A1F">
              <w:rPr>
                <w:noProof/>
                <w:webHidden/>
              </w:rPr>
              <w:fldChar w:fldCharType="end"/>
            </w:r>
          </w:hyperlink>
        </w:p>
        <w:p w14:paraId="4F1B6324" w14:textId="40063288" w:rsidR="00084A1F" w:rsidRDefault="00084A1F">
          <w:pPr>
            <w:pStyle w:val="TOC2"/>
            <w:tabs>
              <w:tab w:val="left" w:pos="880"/>
              <w:tab w:val="right" w:leader="dot" w:pos="9016"/>
            </w:tabs>
            <w:rPr>
              <w:rFonts w:eastAsiaTheme="minorEastAsia"/>
              <w:noProof/>
              <w:lang w:eastAsia="en-GB"/>
            </w:rPr>
          </w:pPr>
          <w:hyperlink w:anchor="_Toc6603544" w:history="1">
            <w:r w:rsidRPr="00903BBF">
              <w:rPr>
                <w:rStyle w:val="Hyperlink"/>
                <w:noProof/>
              </w:rPr>
              <w:t>1.1</w:t>
            </w:r>
            <w:r>
              <w:rPr>
                <w:rFonts w:eastAsiaTheme="minorEastAsia"/>
                <w:noProof/>
                <w:lang w:eastAsia="en-GB"/>
              </w:rPr>
              <w:tab/>
            </w:r>
            <w:r w:rsidRPr="00903BBF">
              <w:rPr>
                <w:rStyle w:val="Hyperlink"/>
                <w:noProof/>
              </w:rPr>
              <w:t>Task Description</w:t>
            </w:r>
            <w:r>
              <w:rPr>
                <w:noProof/>
                <w:webHidden/>
              </w:rPr>
              <w:tab/>
            </w:r>
            <w:r>
              <w:rPr>
                <w:noProof/>
                <w:webHidden/>
              </w:rPr>
              <w:fldChar w:fldCharType="begin"/>
            </w:r>
            <w:r>
              <w:rPr>
                <w:noProof/>
                <w:webHidden/>
              </w:rPr>
              <w:instrText xml:space="preserve"> PAGEREF _Toc6603544 \h </w:instrText>
            </w:r>
            <w:r>
              <w:rPr>
                <w:noProof/>
                <w:webHidden/>
              </w:rPr>
            </w:r>
            <w:r>
              <w:rPr>
                <w:noProof/>
                <w:webHidden/>
              </w:rPr>
              <w:fldChar w:fldCharType="separate"/>
            </w:r>
            <w:r>
              <w:rPr>
                <w:noProof/>
                <w:webHidden/>
              </w:rPr>
              <w:t>1</w:t>
            </w:r>
            <w:r>
              <w:rPr>
                <w:noProof/>
                <w:webHidden/>
              </w:rPr>
              <w:fldChar w:fldCharType="end"/>
            </w:r>
          </w:hyperlink>
        </w:p>
        <w:p w14:paraId="68B72B5A" w14:textId="2707F269" w:rsidR="00084A1F" w:rsidRDefault="00084A1F">
          <w:pPr>
            <w:pStyle w:val="TOC1"/>
            <w:tabs>
              <w:tab w:val="left" w:pos="440"/>
              <w:tab w:val="right" w:leader="dot" w:pos="9016"/>
            </w:tabs>
            <w:rPr>
              <w:rFonts w:eastAsiaTheme="minorEastAsia"/>
              <w:noProof/>
              <w:lang w:eastAsia="en-GB"/>
            </w:rPr>
          </w:pPr>
          <w:hyperlink w:anchor="_Toc6603545" w:history="1">
            <w:r w:rsidRPr="00903BBF">
              <w:rPr>
                <w:rStyle w:val="Hyperlink"/>
                <w:noProof/>
              </w:rPr>
              <w:t>2</w:t>
            </w:r>
            <w:r>
              <w:rPr>
                <w:rFonts w:eastAsiaTheme="minorEastAsia"/>
                <w:noProof/>
                <w:lang w:eastAsia="en-GB"/>
              </w:rPr>
              <w:tab/>
            </w:r>
            <w:r w:rsidRPr="00903BBF">
              <w:rPr>
                <w:rStyle w:val="Hyperlink"/>
                <w:noProof/>
              </w:rPr>
              <w:t>Skills Evaluation</w:t>
            </w:r>
            <w:r>
              <w:rPr>
                <w:noProof/>
                <w:webHidden/>
              </w:rPr>
              <w:tab/>
            </w:r>
            <w:r>
              <w:rPr>
                <w:noProof/>
                <w:webHidden/>
              </w:rPr>
              <w:fldChar w:fldCharType="begin"/>
            </w:r>
            <w:r>
              <w:rPr>
                <w:noProof/>
                <w:webHidden/>
              </w:rPr>
              <w:instrText xml:space="preserve"> PAGEREF _Toc6603545 \h </w:instrText>
            </w:r>
            <w:r>
              <w:rPr>
                <w:noProof/>
                <w:webHidden/>
              </w:rPr>
            </w:r>
            <w:r>
              <w:rPr>
                <w:noProof/>
                <w:webHidden/>
              </w:rPr>
              <w:fldChar w:fldCharType="separate"/>
            </w:r>
            <w:r>
              <w:rPr>
                <w:noProof/>
                <w:webHidden/>
              </w:rPr>
              <w:t>2</w:t>
            </w:r>
            <w:r>
              <w:rPr>
                <w:noProof/>
                <w:webHidden/>
              </w:rPr>
              <w:fldChar w:fldCharType="end"/>
            </w:r>
          </w:hyperlink>
        </w:p>
        <w:p w14:paraId="5606FC47" w14:textId="78817C5D" w:rsidR="00084A1F" w:rsidRDefault="00084A1F">
          <w:pPr>
            <w:pStyle w:val="TOC2"/>
            <w:tabs>
              <w:tab w:val="left" w:pos="880"/>
              <w:tab w:val="right" w:leader="dot" w:pos="9016"/>
            </w:tabs>
            <w:rPr>
              <w:rFonts w:eastAsiaTheme="minorEastAsia"/>
              <w:noProof/>
              <w:lang w:eastAsia="en-GB"/>
            </w:rPr>
          </w:pPr>
          <w:hyperlink w:anchor="_Toc6603546" w:history="1">
            <w:r w:rsidRPr="00903BBF">
              <w:rPr>
                <w:rStyle w:val="Hyperlink"/>
                <w:noProof/>
              </w:rPr>
              <w:t>2.1</w:t>
            </w:r>
            <w:r>
              <w:rPr>
                <w:rFonts w:eastAsiaTheme="minorEastAsia"/>
                <w:noProof/>
                <w:lang w:eastAsia="en-GB"/>
              </w:rPr>
              <w:tab/>
            </w:r>
            <w:r w:rsidRPr="00903BBF">
              <w:rPr>
                <w:rStyle w:val="Hyperlink"/>
                <w:noProof/>
              </w:rPr>
              <w:t>What are Essential Skills for Learning</w:t>
            </w:r>
            <w:r>
              <w:rPr>
                <w:noProof/>
                <w:webHidden/>
              </w:rPr>
              <w:tab/>
            </w:r>
            <w:r>
              <w:rPr>
                <w:noProof/>
                <w:webHidden/>
              </w:rPr>
              <w:fldChar w:fldCharType="begin"/>
            </w:r>
            <w:r>
              <w:rPr>
                <w:noProof/>
                <w:webHidden/>
              </w:rPr>
              <w:instrText xml:space="preserve"> PAGEREF _Toc6603546 \h </w:instrText>
            </w:r>
            <w:r>
              <w:rPr>
                <w:noProof/>
                <w:webHidden/>
              </w:rPr>
            </w:r>
            <w:r>
              <w:rPr>
                <w:noProof/>
                <w:webHidden/>
              </w:rPr>
              <w:fldChar w:fldCharType="separate"/>
            </w:r>
            <w:r>
              <w:rPr>
                <w:noProof/>
                <w:webHidden/>
              </w:rPr>
              <w:t>2</w:t>
            </w:r>
            <w:r>
              <w:rPr>
                <w:noProof/>
                <w:webHidden/>
              </w:rPr>
              <w:fldChar w:fldCharType="end"/>
            </w:r>
          </w:hyperlink>
        </w:p>
        <w:p w14:paraId="65090ECD" w14:textId="672098DC" w:rsidR="00084A1F" w:rsidRDefault="00084A1F">
          <w:pPr>
            <w:pStyle w:val="TOC2"/>
            <w:tabs>
              <w:tab w:val="left" w:pos="880"/>
              <w:tab w:val="right" w:leader="dot" w:pos="9016"/>
            </w:tabs>
            <w:rPr>
              <w:rFonts w:eastAsiaTheme="minorEastAsia"/>
              <w:noProof/>
              <w:lang w:eastAsia="en-GB"/>
            </w:rPr>
          </w:pPr>
          <w:hyperlink w:anchor="_Toc6603547" w:history="1">
            <w:r w:rsidRPr="00903BBF">
              <w:rPr>
                <w:rStyle w:val="Hyperlink"/>
                <w:noProof/>
              </w:rPr>
              <w:t>2.2</w:t>
            </w:r>
            <w:r>
              <w:rPr>
                <w:rFonts w:eastAsiaTheme="minorEastAsia"/>
                <w:noProof/>
                <w:lang w:eastAsia="en-GB"/>
              </w:rPr>
              <w:tab/>
            </w:r>
            <w:r w:rsidRPr="00903BBF">
              <w:rPr>
                <w:rStyle w:val="Hyperlink"/>
                <w:noProof/>
              </w:rPr>
              <w:t>Self-Critique</w:t>
            </w:r>
            <w:r>
              <w:rPr>
                <w:noProof/>
                <w:webHidden/>
              </w:rPr>
              <w:tab/>
            </w:r>
            <w:r>
              <w:rPr>
                <w:noProof/>
                <w:webHidden/>
              </w:rPr>
              <w:fldChar w:fldCharType="begin"/>
            </w:r>
            <w:r>
              <w:rPr>
                <w:noProof/>
                <w:webHidden/>
              </w:rPr>
              <w:instrText xml:space="preserve"> PAGEREF _Toc6603547 \h </w:instrText>
            </w:r>
            <w:r>
              <w:rPr>
                <w:noProof/>
                <w:webHidden/>
              </w:rPr>
            </w:r>
            <w:r>
              <w:rPr>
                <w:noProof/>
                <w:webHidden/>
              </w:rPr>
              <w:fldChar w:fldCharType="separate"/>
            </w:r>
            <w:r>
              <w:rPr>
                <w:noProof/>
                <w:webHidden/>
              </w:rPr>
              <w:t>2</w:t>
            </w:r>
            <w:r>
              <w:rPr>
                <w:noProof/>
                <w:webHidden/>
              </w:rPr>
              <w:fldChar w:fldCharType="end"/>
            </w:r>
          </w:hyperlink>
        </w:p>
        <w:p w14:paraId="2789B49A" w14:textId="311DA0B7" w:rsidR="00084A1F" w:rsidRDefault="00084A1F">
          <w:pPr>
            <w:pStyle w:val="TOC3"/>
            <w:tabs>
              <w:tab w:val="left" w:pos="1320"/>
              <w:tab w:val="right" w:leader="dot" w:pos="9016"/>
            </w:tabs>
            <w:rPr>
              <w:rFonts w:eastAsiaTheme="minorEastAsia"/>
              <w:noProof/>
              <w:lang w:eastAsia="en-GB"/>
            </w:rPr>
          </w:pPr>
          <w:hyperlink w:anchor="_Toc6603548" w:history="1">
            <w:r w:rsidRPr="00903BBF">
              <w:rPr>
                <w:rStyle w:val="Hyperlink"/>
                <w:noProof/>
              </w:rPr>
              <w:t>2.2.1</w:t>
            </w:r>
            <w:r>
              <w:rPr>
                <w:rFonts w:eastAsiaTheme="minorEastAsia"/>
                <w:noProof/>
                <w:lang w:eastAsia="en-GB"/>
              </w:rPr>
              <w:tab/>
            </w:r>
            <w:r w:rsidRPr="00903BBF">
              <w:rPr>
                <w:rStyle w:val="Hyperlink"/>
                <w:noProof/>
              </w:rPr>
              <w:t>16 Personalities</w:t>
            </w:r>
            <w:r>
              <w:rPr>
                <w:noProof/>
                <w:webHidden/>
              </w:rPr>
              <w:tab/>
            </w:r>
            <w:r>
              <w:rPr>
                <w:noProof/>
                <w:webHidden/>
              </w:rPr>
              <w:fldChar w:fldCharType="begin"/>
            </w:r>
            <w:r>
              <w:rPr>
                <w:noProof/>
                <w:webHidden/>
              </w:rPr>
              <w:instrText xml:space="preserve"> PAGEREF _Toc6603548 \h </w:instrText>
            </w:r>
            <w:r>
              <w:rPr>
                <w:noProof/>
                <w:webHidden/>
              </w:rPr>
            </w:r>
            <w:r>
              <w:rPr>
                <w:noProof/>
                <w:webHidden/>
              </w:rPr>
              <w:fldChar w:fldCharType="separate"/>
            </w:r>
            <w:r>
              <w:rPr>
                <w:noProof/>
                <w:webHidden/>
              </w:rPr>
              <w:t>3</w:t>
            </w:r>
            <w:r>
              <w:rPr>
                <w:noProof/>
                <w:webHidden/>
              </w:rPr>
              <w:fldChar w:fldCharType="end"/>
            </w:r>
          </w:hyperlink>
        </w:p>
        <w:p w14:paraId="68E24186" w14:textId="7FC8120B" w:rsidR="00084A1F" w:rsidRDefault="00084A1F">
          <w:pPr>
            <w:pStyle w:val="TOC3"/>
            <w:tabs>
              <w:tab w:val="left" w:pos="1320"/>
              <w:tab w:val="right" w:leader="dot" w:pos="9016"/>
            </w:tabs>
            <w:rPr>
              <w:rFonts w:eastAsiaTheme="minorEastAsia"/>
              <w:noProof/>
              <w:lang w:eastAsia="en-GB"/>
            </w:rPr>
          </w:pPr>
          <w:hyperlink w:anchor="_Toc6603549" w:history="1">
            <w:r w:rsidRPr="00903BBF">
              <w:rPr>
                <w:rStyle w:val="Hyperlink"/>
                <w:noProof/>
              </w:rPr>
              <w:t>2.2.2</w:t>
            </w:r>
            <w:r>
              <w:rPr>
                <w:rFonts w:eastAsiaTheme="minorEastAsia"/>
                <w:noProof/>
                <w:lang w:eastAsia="en-GB"/>
              </w:rPr>
              <w:tab/>
            </w:r>
            <w:r w:rsidRPr="00903BBF">
              <w:rPr>
                <w:rStyle w:val="Hyperlink"/>
                <w:noProof/>
              </w:rPr>
              <w:t>Via Institute Character Profile Survey</w:t>
            </w:r>
            <w:r>
              <w:rPr>
                <w:noProof/>
                <w:webHidden/>
              </w:rPr>
              <w:tab/>
            </w:r>
            <w:r>
              <w:rPr>
                <w:noProof/>
                <w:webHidden/>
              </w:rPr>
              <w:fldChar w:fldCharType="begin"/>
            </w:r>
            <w:r>
              <w:rPr>
                <w:noProof/>
                <w:webHidden/>
              </w:rPr>
              <w:instrText xml:space="preserve"> PAGEREF _Toc6603549 \h </w:instrText>
            </w:r>
            <w:r>
              <w:rPr>
                <w:noProof/>
                <w:webHidden/>
              </w:rPr>
            </w:r>
            <w:r>
              <w:rPr>
                <w:noProof/>
                <w:webHidden/>
              </w:rPr>
              <w:fldChar w:fldCharType="separate"/>
            </w:r>
            <w:r>
              <w:rPr>
                <w:noProof/>
                <w:webHidden/>
              </w:rPr>
              <w:t>3</w:t>
            </w:r>
            <w:r>
              <w:rPr>
                <w:noProof/>
                <w:webHidden/>
              </w:rPr>
              <w:fldChar w:fldCharType="end"/>
            </w:r>
          </w:hyperlink>
        </w:p>
        <w:p w14:paraId="4AF899C1" w14:textId="26783E08" w:rsidR="00084A1F" w:rsidRDefault="00084A1F">
          <w:pPr>
            <w:pStyle w:val="TOC3"/>
            <w:tabs>
              <w:tab w:val="left" w:pos="1320"/>
              <w:tab w:val="right" w:leader="dot" w:pos="9016"/>
            </w:tabs>
            <w:rPr>
              <w:rFonts w:eastAsiaTheme="minorEastAsia"/>
              <w:noProof/>
              <w:lang w:eastAsia="en-GB"/>
            </w:rPr>
          </w:pPr>
          <w:hyperlink w:anchor="_Toc6603550" w:history="1">
            <w:r w:rsidRPr="00903BBF">
              <w:rPr>
                <w:rStyle w:val="Hyperlink"/>
                <w:noProof/>
              </w:rPr>
              <w:t>2.2.3</w:t>
            </w:r>
            <w:r>
              <w:rPr>
                <w:rFonts w:eastAsiaTheme="minorEastAsia"/>
                <w:noProof/>
                <w:lang w:eastAsia="en-GB"/>
              </w:rPr>
              <w:tab/>
            </w:r>
            <w:r w:rsidRPr="00903BBF">
              <w:rPr>
                <w:rStyle w:val="Hyperlink"/>
                <w:noProof/>
              </w:rPr>
              <w:t>VARK (Visual, Aural, Read/Write, Kinesthetic) Questionnaire</w:t>
            </w:r>
            <w:r>
              <w:rPr>
                <w:noProof/>
                <w:webHidden/>
              </w:rPr>
              <w:tab/>
            </w:r>
            <w:r>
              <w:rPr>
                <w:noProof/>
                <w:webHidden/>
              </w:rPr>
              <w:fldChar w:fldCharType="begin"/>
            </w:r>
            <w:r>
              <w:rPr>
                <w:noProof/>
                <w:webHidden/>
              </w:rPr>
              <w:instrText xml:space="preserve"> PAGEREF _Toc6603550 \h </w:instrText>
            </w:r>
            <w:r>
              <w:rPr>
                <w:noProof/>
                <w:webHidden/>
              </w:rPr>
            </w:r>
            <w:r>
              <w:rPr>
                <w:noProof/>
                <w:webHidden/>
              </w:rPr>
              <w:fldChar w:fldCharType="separate"/>
            </w:r>
            <w:r>
              <w:rPr>
                <w:noProof/>
                <w:webHidden/>
              </w:rPr>
              <w:t>5</w:t>
            </w:r>
            <w:r>
              <w:rPr>
                <w:noProof/>
                <w:webHidden/>
              </w:rPr>
              <w:fldChar w:fldCharType="end"/>
            </w:r>
          </w:hyperlink>
        </w:p>
        <w:p w14:paraId="3E2F666B" w14:textId="6F1C3B3A" w:rsidR="00084A1F" w:rsidRDefault="00084A1F">
          <w:pPr>
            <w:pStyle w:val="TOC3"/>
            <w:tabs>
              <w:tab w:val="left" w:pos="1320"/>
              <w:tab w:val="right" w:leader="dot" w:pos="9016"/>
            </w:tabs>
            <w:rPr>
              <w:rFonts w:eastAsiaTheme="minorEastAsia"/>
              <w:noProof/>
              <w:lang w:eastAsia="en-GB"/>
            </w:rPr>
          </w:pPr>
          <w:hyperlink w:anchor="_Toc6603551" w:history="1">
            <w:r w:rsidRPr="00903BBF">
              <w:rPr>
                <w:rStyle w:val="Hyperlink"/>
                <w:noProof/>
              </w:rPr>
              <w:t>2.2.4</w:t>
            </w:r>
            <w:r>
              <w:rPr>
                <w:rFonts w:eastAsiaTheme="minorEastAsia"/>
                <w:noProof/>
                <w:lang w:eastAsia="en-GB"/>
              </w:rPr>
              <w:tab/>
            </w:r>
            <w:r w:rsidRPr="00903BBF">
              <w:rPr>
                <w:rStyle w:val="Hyperlink"/>
                <w:noProof/>
              </w:rPr>
              <w:t>Self-Evaluation of Academic Skills</w:t>
            </w:r>
            <w:r>
              <w:rPr>
                <w:noProof/>
                <w:webHidden/>
              </w:rPr>
              <w:tab/>
            </w:r>
            <w:r>
              <w:rPr>
                <w:noProof/>
                <w:webHidden/>
              </w:rPr>
              <w:fldChar w:fldCharType="begin"/>
            </w:r>
            <w:r>
              <w:rPr>
                <w:noProof/>
                <w:webHidden/>
              </w:rPr>
              <w:instrText xml:space="preserve"> PAGEREF _Toc6603551 \h </w:instrText>
            </w:r>
            <w:r>
              <w:rPr>
                <w:noProof/>
                <w:webHidden/>
              </w:rPr>
            </w:r>
            <w:r>
              <w:rPr>
                <w:noProof/>
                <w:webHidden/>
              </w:rPr>
              <w:fldChar w:fldCharType="separate"/>
            </w:r>
            <w:r>
              <w:rPr>
                <w:noProof/>
                <w:webHidden/>
              </w:rPr>
              <w:t>5</w:t>
            </w:r>
            <w:r>
              <w:rPr>
                <w:noProof/>
                <w:webHidden/>
              </w:rPr>
              <w:fldChar w:fldCharType="end"/>
            </w:r>
          </w:hyperlink>
        </w:p>
        <w:p w14:paraId="3B78E087" w14:textId="5CFB0DDB" w:rsidR="00084A1F" w:rsidRDefault="00084A1F">
          <w:pPr>
            <w:pStyle w:val="TOC2"/>
            <w:tabs>
              <w:tab w:val="left" w:pos="880"/>
              <w:tab w:val="right" w:leader="dot" w:pos="9016"/>
            </w:tabs>
            <w:rPr>
              <w:rFonts w:eastAsiaTheme="minorEastAsia"/>
              <w:noProof/>
              <w:lang w:eastAsia="en-GB"/>
            </w:rPr>
          </w:pPr>
          <w:hyperlink w:anchor="_Toc6603552" w:history="1">
            <w:r w:rsidRPr="00903BBF">
              <w:rPr>
                <w:rStyle w:val="Hyperlink"/>
                <w:noProof/>
              </w:rPr>
              <w:t>2.3</w:t>
            </w:r>
            <w:r>
              <w:rPr>
                <w:rFonts w:eastAsiaTheme="minorEastAsia"/>
                <w:noProof/>
                <w:lang w:eastAsia="en-GB"/>
              </w:rPr>
              <w:tab/>
            </w:r>
            <w:r w:rsidRPr="00903BBF">
              <w:rPr>
                <w:rStyle w:val="Hyperlink"/>
                <w:noProof/>
              </w:rPr>
              <w:t>Strengths</w:t>
            </w:r>
            <w:r>
              <w:rPr>
                <w:noProof/>
                <w:webHidden/>
              </w:rPr>
              <w:tab/>
            </w:r>
            <w:r>
              <w:rPr>
                <w:noProof/>
                <w:webHidden/>
              </w:rPr>
              <w:fldChar w:fldCharType="begin"/>
            </w:r>
            <w:r>
              <w:rPr>
                <w:noProof/>
                <w:webHidden/>
              </w:rPr>
              <w:instrText xml:space="preserve"> PAGEREF _Toc6603552 \h </w:instrText>
            </w:r>
            <w:r>
              <w:rPr>
                <w:noProof/>
                <w:webHidden/>
              </w:rPr>
            </w:r>
            <w:r>
              <w:rPr>
                <w:noProof/>
                <w:webHidden/>
              </w:rPr>
              <w:fldChar w:fldCharType="separate"/>
            </w:r>
            <w:r>
              <w:rPr>
                <w:noProof/>
                <w:webHidden/>
              </w:rPr>
              <w:t>6</w:t>
            </w:r>
            <w:r>
              <w:rPr>
                <w:noProof/>
                <w:webHidden/>
              </w:rPr>
              <w:fldChar w:fldCharType="end"/>
            </w:r>
          </w:hyperlink>
        </w:p>
        <w:p w14:paraId="274A63BA" w14:textId="6BE51BDD" w:rsidR="00084A1F" w:rsidRDefault="00084A1F">
          <w:pPr>
            <w:pStyle w:val="TOC2"/>
            <w:tabs>
              <w:tab w:val="left" w:pos="880"/>
              <w:tab w:val="right" w:leader="dot" w:pos="9016"/>
            </w:tabs>
            <w:rPr>
              <w:rFonts w:eastAsiaTheme="minorEastAsia"/>
              <w:noProof/>
              <w:lang w:eastAsia="en-GB"/>
            </w:rPr>
          </w:pPr>
          <w:hyperlink w:anchor="_Toc6603553" w:history="1">
            <w:r w:rsidRPr="00903BBF">
              <w:rPr>
                <w:rStyle w:val="Hyperlink"/>
                <w:noProof/>
              </w:rPr>
              <w:t>2.4</w:t>
            </w:r>
            <w:r>
              <w:rPr>
                <w:rFonts w:eastAsiaTheme="minorEastAsia"/>
                <w:noProof/>
                <w:lang w:eastAsia="en-GB"/>
              </w:rPr>
              <w:tab/>
            </w:r>
            <w:r w:rsidRPr="00903BBF">
              <w:rPr>
                <w:rStyle w:val="Hyperlink"/>
                <w:noProof/>
              </w:rPr>
              <w:t>Areas for Improvement</w:t>
            </w:r>
            <w:r>
              <w:rPr>
                <w:noProof/>
                <w:webHidden/>
              </w:rPr>
              <w:tab/>
            </w:r>
            <w:r>
              <w:rPr>
                <w:noProof/>
                <w:webHidden/>
              </w:rPr>
              <w:fldChar w:fldCharType="begin"/>
            </w:r>
            <w:r>
              <w:rPr>
                <w:noProof/>
                <w:webHidden/>
              </w:rPr>
              <w:instrText xml:space="preserve"> PAGEREF _Toc6603553 \h </w:instrText>
            </w:r>
            <w:r>
              <w:rPr>
                <w:noProof/>
                <w:webHidden/>
              </w:rPr>
            </w:r>
            <w:r>
              <w:rPr>
                <w:noProof/>
                <w:webHidden/>
              </w:rPr>
              <w:fldChar w:fldCharType="separate"/>
            </w:r>
            <w:r>
              <w:rPr>
                <w:noProof/>
                <w:webHidden/>
              </w:rPr>
              <w:t>6</w:t>
            </w:r>
            <w:r>
              <w:rPr>
                <w:noProof/>
                <w:webHidden/>
              </w:rPr>
              <w:fldChar w:fldCharType="end"/>
            </w:r>
          </w:hyperlink>
        </w:p>
        <w:p w14:paraId="6BE09163" w14:textId="172C607C" w:rsidR="00084A1F" w:rsidRDefault="00084A1F">
          <w:pPr>
            <w:pStyle w:val="TOC1"/>
            <w:tabs>
              <w:tab w:val="left" w:pos="440"/>
              <w:tab w:val="right" w:leader="dot" w:pos="9016"/>
            </w:tabs>
            <w:rPr>
              <w:rFonts w:eastAsiaTheme="minorEastAsia"/>
              <w:noProof/>
              <w:lang w:eastAsia="en-GB"/>
            </w:rPr>
          </w:pPr>
          <w:hyperlink w:anchor="_Toc6603554" w:history="1">
            <w:r w:rsidRPr="00903BBF">
              <w:rPr>
                <w:rStyle w:val="Hyperlink"/>
                <w:noProof/>
              </w:rPr>
              <w:t>3</w:t>
            </w:r>
            <w:r>
              <w:rPr>
                <w:rFonts w:eastAsiaTheme="minorEastAsia"/>
                <w:noProof/>
                <w:lang w:eastAsia="en-GB"/>
              </w:rPr>
              <w:tab/>
            </w:r>
            <w:r w:rsidRPr="00903BBF">
              <w:rPr>
                <w:rStyle w:val="Hyperlink"/>
                <w:noProof/>
              </w:rPr>
              <w:t>Application</w:t>
            </w:r>
            <w:r>
              <w:rPr>
                <w:noProof/>
                <w:webHidden/>
              </w:rPr>
              <w:tab/>
            </w:r>
            <w:r>
              <w:rPr>
                <w:noProof/>
                <w:webHidden/>
              </w:rPr>
              <w:fldChar w:fldCharType="begin"/>
            </w:r>
            <w:r>
              <w:rPr>
                <w:noProof/>
                <w:webHidden/>
              </w:rPr>
              <w:instrText xml:space="preserve"> PAGEREF _Toc6603554 \h </w:instrText>
            </w:r>
            <w:r>
              <w:rPr>
                <w:noProof/>
                <w:webHidden/>
              </w:rPr>
            </w:r>
            <w:r>
              <w:rPr>
                <w:noProof/>
                <w:webHidden/>
              </w:rPr>
              <w:fldChar w:fldCharType="separate"/>
            </w:r>
            <w:r>
              <w:rPr>
                <w:noProof/>
                <w:webHidden/>
              </w:rPr>
              <w:t>7</w:t>
            </w:r>
            <w:r>
              <w:rPr>
                <w:noProof/>
                <w:webHidden/>
              </w:rPr>
              <w:fldChar w:fldCharType="end"/>
            </w:r>
          </w:hyperlink>
        </w:p>
        <w:p w14:paraId="2136735C" w14:textId="21F89C9B" w:rsidR="00084A1F" w:rsidRDefault="00084A1F">
          <w:pPr>
            <w:pStyle w:val="TOC2"/>
            <w:tabs>
              <w:tab w:val="left" w:pos="880"/>
              <w:tab w:val="right" w:leader="dot" w:pos="9016"/>
            </w:tabs>
            <w:rPr>
              <w:rFonts w:eastAsiaTheme="minorEastAsia"/>
              <w:noProof/>
              <w:lang w:eastAsia="en-GB"/>
            </w:rPr>
          </w:pPr>
          <w:hyperlink w:anchor="_Toc6603555" w:history="1">
            <w:r w:rsidRPr="00903BBF">
              <w:rPr>
                <w:rStyle w:val="Hyperlink"/>
                <w:noProof/>
              </w:rPr>
              <w:t>3.1</w:t>
            </w:r>
            <w:r>
              <w:rPr>
                <w:rFonts w:eastAsiaTheme="minorEastAsia"/>
                <w:noProof/>
                <w:lang w:eastAsia="en-GB"/>
              </w:rPr>
              <w:tab/>
            </w:r>
            <w:r w:rsidRPr="00903BBF">
              <w:rPr>
                <w:rStyle w:val="Hyperlink"/>
                <w:noProof/>
              </w:rPr>
              <w:t>Reflection on Year 1</w:t>
            </w:r>
            <w:r>
              <w:rPr>
                <w:noProof/>
                <w:webHidden/>
              </w:rPr>
              <w:tab/>
            </w:r>
            <w:r>
              <w:rPr>
                <w:noProof/>
                <w:webHidden/>
              </w:rPr>
              <w:fldChar w:fldCharType="begin"/>
            </w:r>
            <w:r>
              <w:rPr>
                <w:noProof/>
                <w:webHidden/>
              </w:rPr>
              <w:instrText xml:space="preserve"> PAGEREF _Toc6603555 \h </w:instrText>
            </w:r>
            <w:r>
              <w:rPr>
                <w:noProof/>
                <w:webHidden/>
              </w:rPr>
            </w:r>
            <w:r>
              <w:rPr>
                <w:noProof/>
                <w:webHidden/>
              </w:rPr>
              <w:fldChar w:fldCharType="separate"/>
            </w:r>
            <w:r>
              <w:rPr>
                <w:noProof/>
                <w:webHidden/>
              </w:rPr>
              <w:t>7</w:t>
            </w:r>
            <w:r>
              <w:rPr>
                <w:noProof/>
                <w:webHidden/>
              </w:rPr>
              <w:fldChar w:fldCharType="end"/>
            </w:r>
          </w:hyperlink>
        </w:p>
        <w:p w14:paraId="40F45595" w14:textId="7916DBF0" w:rsidR="00084A1F" w:rsidRDefault="00084A1F">
          <w:pPr>
            <w:pStyle w:val="TOC2"/>
            <w:tabs>
              <w:tab w:val="left" w:pos="880"/>
              <w:tab w:val="right" w:leader="dot" w:pos="9016"/>
            </w:tabs>
            <w:rPr>
              <w:rFonts w:eastAsiaTheme="minorEastAsia"/>
              <w:noProof/>
              <w:lang w:eastAsia="en-GB"/>
            </w:rPr>
          </w:pPr>
          <w:hyperlink w:anchor="_Toc6603556" w:history="1">
            <w:r w:rsidRPr="00903BBF">
              <w:rPr>
                <w:rStyle w:val="Hyperlink"/>
                <w:noProof/>
              </w:rPr>
              <w:t>3.2</w:t>
            </w:r>
            <w:r>
              <w:rPr>
                <w:rFonts w:eastAsiaTheme="minorEastAsia"/>
                <w:noProof/>
                <w:lang w:eastAsia="en-GB"/>
              </w:rPr>
              <w:tab/>
            </w:r>
            <w:r w:rsidRPr="00903BBF">
              <w:rPr>
                <w:rStyle w:val="Hyperlink"/>
                <w:noProof/>
              </w:rPr>
              <w:t>Group Presentation Analysis</w:t>
            </w:r>
            <w:r>
              <w:rPr>
                <w:noProof/>
                <w:webHidden/>
              </w:rPr>
              <w:tab/>
            </w:r>
            <w:r>
              <w:rPr>
                <w:noProof/>
                <w:webHidden/>
              </w:rPr>
              <w:fldChar w:fldCharType="begin"/>
            </w:r>
            <w:r>
              <w:rPr>
                <w:noProof/>
                <w:webHidden/>
              </w:rPr>
              <w:instrText xml:space="preserve"> PAGEREF _Toc6603556 \h </w:instrText>
            </w:r>
            <w:r>
              <w:rPr>
                <w:noProof/>
                <w:webHidden/>
              </w:rPr>
            </w:r>
            <w:r>
              <w:rPr>
                <w:noProof/>
                <w:webHidden/>
              </w:rPr>
              <w:fldChar w:fldCharType="separate"/>
            </w:r>
            <w:r>
              <w:rPr>
                <w:noProof/>
                <w:webHidden/>
              </w:rPr>
              <w:t>7</w:t>
            </w:r>
            <w:r>
              <w:rPr>
                <w:noProof/>
                <w:webHidden/>
              </w:rPr>
              <w:fldChar w:fldCharType="end"/>
            </w:r>
          </w:hyperlink>
        </w:p>
        <w:p w14:paraId="788401B4" w14:textId="64CDAF67" w:rsidR="00084A1F" w:rsidRDefault="00084A1F">
          <w:pPr>
            <w:pStyle w:val="TOC1"/>
            <w:tabs>
              <w:tab w:val="left" w:pos="440"/>
              <w:tab w:val="right" w:leader="dot" w:pos="9016"/>
            </w:tabs>
            <w:rPr>
              <w:rFonts w:eastAsiaTheme="minorEastAsia"/>
              <w:noProof/>
              <w:lang w:eastAsia="en-GB"/>
            </w:rPr>
          </w:pPr>
          <w:hyperlink w:anchor="_Toc6603557" w:history="1">
            <w:r w:rsidRPr="00903BBF">
              <w:rPr>
                <w:rStyle w:val="Hyperlink"/>
                <w:noProof/>
              </w:rPr>
              <w:t>4</w:t>
            </w:r>
            <w:r>
              <w:rPr>
                <w:rFonts w:eastAsiaTheme="minorEastAsia"/>
                <w:noProof/>
                <w:lang w:eastAsia="en-GB"/>
              </w:rPr>
              <w:tab/>
            </w:r>
            <w:r w:rsidRPr="00903BBF">
              <w:rPr>
                <w:rStyle w:val="Hyperlink"/>
                <w:noProof/>
              </w:rPr>
              <w:t>Conclusion and Evaluation</w:t>
            </w:r>
            <w:r>
              <w:rPr>
                <w:noProof/>
                <w:webHidden/>
              </w:rPr>
              <w:tab/>
            </w:r>
            <w:r>
              <w:rPr>
                <w:noProof/>
                <w:webHidden/>
              </w:rPr>
              <w:fldChar w:fldCharType="begin"/>
            </w:r>
            <w:r>
              <w:rPr>
                <w:noProof/>
                <w:webHidden/>
              </w:rPr>
              <w:instrText xml:space="preserve"> PAGEREF _Toc6603557 \h </w:instrText>
            </w:r>
            <w:r>
              <w:rPr>
                <w:noProof/>
                <w:webHidden/>
              </w:rPr>
            </w:r>
            <w:r>
              <w:rPr>
                <w:noProof/>
                <w:webHidden/>
              </w:rPr>
              <w:fldChar w:fldCharType="separate"/>
            </w:r>
            <w:r>
              <w:rPr>
                <w:noProof/>
                <w:webHidden/>
              </w:rPr>
              <w:t>8</w:t>
            </w:r>
            <w:r>
              <w:rPr>
                <w:noProof/>
                <w:webHidden/>
              </w:rPr>
              <w:fldChar w:fldCharType="end"/>
            </w:r>
          </w:hyperlink>
        </w:p>
        <w:p w14:paraId="7B4248A7" w14:textId="3162A418" w:rsidR="00084A1F" w:rsidRDefault="00084A1F">
          <w:pPr>
            <w:pStyle w:val="TOC2"/>
            <w:tabs>
              <w:tab w:val="left" w:pos="880"/>
              <w:tab w:val="right" w:leader="dot" w:pos="9016"/>
            </w:tabs>
            <w:rPr>
              <w:rFonts w:eastAsiaTheme="minorEastAsia"/>
              <w:noProof/>
              <w:lang w:eastAsia="en-GB"/>
            </w:rPr>
          </w:pPr>
          <w:hyperlink w:anchor="_Toc6603558" w:history="1">
            <w:r w:rsidRPr="00903BBF">
              <w:rPr>
                <w:rStyle w:val="Hyperlink"/>
                <w:noProof/>
              </w:rPr>
              <w:t>4.1</w:t>
            </w:r>
            <w:r>
              <w:rPr>
                <w:rFonts w:eastAsiaTheme="minorEastAsia"/>
                <w:noProof/>
                <w:lang w:eastAsia="en-GB"/>
              </w:rPr>
              <w:tab/>
            </w:r>
            <w:r w:rsidRPr="00903BBF">
              <w:rPr>
                <w:rStyle w:val="Hyperlink"/>
                <w:noProof/>
              </w:rPr>
              <w:t>Images</w:t>
            </w:r>
            <w:r>
              <w:rPr>
                <w:noProof/>
                <w:webHidden/>
              </w:rPr>
              <w:tab/>
            </w:r>
            <w:r>
              <w:rPr>
                <w:noProof/>
                <w:webHidden/>
              </w:rPr>
              <w:fldChar w:fldCharType="begin"/>
            </w:r>
            <w:r>
              <w:rPr>
                <w:noProof/>
                <w:webHidden/>
              </w:rPr>
              <w:instrText xml:space="preserve"> PAGEREF _Toc6603558 \h </w:instrText>
            </w:r>
            <w:r>
              <w:rPr>
                <w:noProof/>
                <w:webHidden/>
              </w:rPr>
            </w:r>
            <w:r>
              <w:rPr>
                <w:noProof/>
                <w:webHidden/>
              </w:rPr>
              <w:fldChar w:fldCharType="separate"/>
            </w:r>
            <w:r>
              <w:rPr>
                <w:noProof/>
                <w:webHidden/>
              </w:rPr>
              <w:t>9</w:t>
            </w:r>
            <w:r>
              <w:rPr>
                <w:noProof/>
                <w:webHidden/>
              </w:rPr>
              <w:fldChar w:fldCharType="end"/>
            </w:r>
          </w:hyperlink>
        </w:p>
        <w:p w14:paraId="38EA2F05" w14:textId="78FB3271" w:rsidR="00084A1F" w:rsidRDefault="00084A1F">
          <w:pPr>
            <w:pStyle w:val="TOC1"/>
            <w:tabs>
              <w:tab w:val="left" w:pos="440"/>
              <w:tab w:val="right" w:leader="dot" w:pos="9016"/>
            </w:tabs>
            <w:rPr>
              <w:rFonts w:eastAsiaTheme="minorEastAsia"/>
              <w:noProof/>
              <w:lang w:eastAsia="en-GB"/>
            </w:rPr>
          </w:pPr>
          <w:hyperlink w:anchor="_Toc6603559" w:history="1">
            <w:r w:rsidRPr="00903BBF">
              <w:rPr>
                <w:rStyle w:val="Hyperlink"/>
                <w:noProof/>
              </w:rPr>
              <w:t>5</w:t>
            </w:r>
            <w:r>
              <w:rPr>
                <w:rFonts w:eastAsiaTheme="minorEastAsia"/>
                <w:noProof/>
                <w:lang w:eastAsia="en-GB"/>
              </w:rPr>
              <w:tab/>
            </w:r>
            <w:r w:rsidRPr="00903BBF">
              <w:rPr>
                <w:rStyle w:val="Hyperlink"/>
                <w:noProof/>
              </w:rPr>
              <w:t>References</w:t>
            </w:r>
            <w:r>
              <w:rPr>
                <w:noProof/>
                <w:webHidden/>
              </w:rPr>
              <w:tab/>
            </w:r>
            <w:r>
              <w:rPr>
                <w:noProof/>
                <w:webHidden/>
              </w:rPr>
              <w:fldChar w:fldCharType="begin"/>
            </w:r>
            <w:r>
              <w:rPr>
                <w:noProof/>
                <w:webHidden/>
              </w:rPr>
              <w:instrText xml:space="preserve"> PAGEREF _Toc6603559 \h </w:instrText>
            </w:r>
            <w:r>
              <w:rPr>
                <w:noProof/>
                <w:webHidden/>
              </w:rPr>
            </w:r>
            <w:r>
              <w:rPr>
                <w:noProof/>
                <w:webHidden/>
              </w:rPr>
              <w:fldChar w:fldCharType="separate"/>
            </w:r>
            <w:r>
              <w:rPr>
                <w:noProof/>
                <w:webHidden/>
              </w:rPr>
              <w:t>10</w:t>
            </w:r>
            <w:r>
              <w:rPr>
                <w:noProof/>
                <w:webHidden/>
              </w:rPr>
              <w:fldChar w:fldCharType="end"/>
            </w:r>
          </w:hyperlink>
        </w:p>
        <w:p w14:paraId="0B1AB281" w14:textId="214A10E8" w:rsidR="00084A1F" w:rsidRDefault="00084A1F">
          <w:pPr>
            <w:pStyle w:val="TOC1"/>
            <w:tabs>
              <w:tab w:val="left" w:pos="440"/>
              <w:tab w:val="right" w:leader="dot" w:pos="9016"/>
            </w:tabs>
            <w:rPr>
              <w:rFonts w:eastAsiaTheme="minorEastAsia"/>
              <w:noProof/>
              <w:lang w:eastAsia="en-GB"/>
            </w:rPr>
          </w:pPr>
          <w:hyperlink w:anchor="_Toc6603560" w:history="1">
            <w:r w:rsidRPr="00903BBF">
              <w:rPr>
                <w:rStyle w:val="Hyperlink"/>
                <w:noProof/>
              </w:rPr>
              <w:t>6</w:t>
            </w:r>
            <w:r>
              <w:rPr>
                <w:rFonts w:eastAsiaTheme="minorEastAsia"/>
                <w:noProof/>
                <w:lang w:eastAsia="en-GB"/>
              </w:rPr>
              <w:tab/>
            </w:r>
            <w:r w:rsidRPr="00903BBF">
              <w:rPr>
                <w:rStyle w:val="Hyperlink"/>
                <w:noProof/>
              </w:rPr>
              <w:t>Appendix</w:t>
            </w:r>
            <w:r>
              <w:rPr>
                <w:noProof/>
                <w:webHidden/>
              </w:rPr>
              <w:tab/>
            </w:r>
            <w:r>
              <w:rPr>
                <w:noProof/>
                <w:webHidden/>
              </w:rPr>
              <w:fldChar w:fldCharType="begin"/>
            </w:r>
            <w:r>
              <w:rPr>
                <w:noProof/>
                <w:webHidden/>
              </w:rPr>
              <w:instrText xml:space="preserve"> PAGEREF _Toc6603560 \h </w:instrText>
            </w:r>
            <w:r>
              <w:rPr>
                <w:noProof/>
                <w:webHidden/>
              </w:rPr>
            </w:r>
            <w:r>
              <w:rPr>
                <w:noProof/>
                <w:webHidden/>
              </w:rPr>
              <w:fldChar w:fldCharType="separate"/>
            </w:r>
            <w:r>
              <w:rPr>
                <w:noProof/>
                <w:webHidden/>
              </w:rPr>
              <w:t>11</w:t>
            </w:r>
            <w:r>
              <w:rPr>
                <w:noProof/>
                <w:webHidden/>
              </w:rPr>
              <w:fldChar w:fldCharType="end"/>
            </w:r>
          </w:hyperlink>
        </w:p>
        <w:p w14:paraId="67D9A24E" w14:textId="7131C1AB" w:rsidR="00F045B5" w:rsidRDefault="00472E3F" w:rsidP="00472E3F">
          <w:r>
            <w:rPr>
              <w:b/>
              <w:bCs/>
              <w:noProof/>
            </w:rPr>
            <w:fldChar w:fldCharType="end"/>
          </w:r>
        </w:p>
      </w:sdtContent>
    </w:sdt>
    <w:p w14:paraId="0E62D9F9" w14:textId="58CF6730" w:rsidR="00C31F19" w:rsidRDefault="00F045B5" w:rsidP="00F45938">
      <w:pPr>
        <w:pStyle w:val="Heading1"/>
      </w:pPr>
      <w:bookmarkStart w:id="0" w:name="_Toc6603543"/>
      <w:r>
        <w:t>Introduction</w:t>
      </w:r>
      <w:bookmarkEnd w:id="0"/>
    </w:p>
    <w:p w14:paraId="04515D19" w14:textId="77777777" w:rsidR="00A26CDD" w:rsidRDefault="00A866A9" w:rsidP="00A26CDD">
      <w:pPr>
        <w:keepNext/>
      </w:pPr>
      <w:r>
        <w:rPr>
          <w:noProof/>
        </w:rPr>
        <mc:AlternateContent>
          <mc:Choice Requires="wps">
            <w:drawing>
              <wp:anchor distT="0" distB="0" distL="114300" distR="114300" simplePos="0" relativeHeight="251658240" behindDoc="0" locked="0" layoutInCell="1" allowOverlap="1" wp14:anchorId="2802BC9E" wp14:editId="6B76CF2E">
                <wp:simplePos x="0" y="0"/>
                <wp:positionH relativeFrom="column">
                  <wp:posOffset>145701</wp:posOffset>
                </wp:positionH>
                <wp:positionV relativeFrom="paragraph">
                  <wp:posOffset>264572</wp:posOffset>
                </wp:positionV>
                <wp:extent cx="4416251" cy="487345"/>
                <wp:effectExtent l="19050" t="0" r="22860" b="27305"/>
                <wp:wrapNone/>
                <wp:docPr id="3" name="Freeform: Shape 3"/>
                <wp:cNvGraphicFramePr/>
                <a:graphic xmlns:a="http://schemas.openxmlformats.org/drawingml/2006/main">
                  <a:graphicData uri="http://schemas.microsoft.com/office/word/2010/wordprocessingShape">
                    <wps:wsp>
                      <wps:cNvSpPr/>
                      <wps:spPr>
                        <a:xfrm>
                          <a:off x="0" y="0"/>
                          <a:ext cx="4416251" cy="487345"/>
                        </a:xfrm>
                        <a:custGeom>
                          <a:avLst/>
                          <a:gdLst>
                            <a:gd name="connsiteX0" fmla="*/ 0 w 4416251"/>
                            <a:gd name="connsiteY0" fmla="*/ 0 h 487345"/>
                            <a:gd name="connsiteX1" fmla="*/ 4416251 w 4416251"/>
                            <a:gd name="connsiteY1" fmla="*/ 0 h 487345"/>
                            <a:gd name="connsiteX2" fmla="*/ 4416251 w 4416251"/>
                            <a:gd name="connsiteY2" fmla="*/ 336619 h 487345"/>
                            <a:gd name="connsiteX3" fmla="*/ 2974312 w 4416251"/>
                            <a:gd name="connsiteY3" fmla="*/ 336619 h 487345"/>
                            <a:gd name="connsiteX4" fmla="*/ 2974312 w 4416251"/>
                            <a:gd name="connsiteY4" fmla="*/ 487345 h 487345"/>
                            <a:gd name="connsiteX5" fmla="*/ 10048 w 4416251"/>
                            <a:gd name="connsiteY5" fmla="*/ 487345 h 487345"/>
                            <a:gd name="connsiteX6" fmla="*/ 0 w 4416251"/>
                            <a:gd name="connsiteY6" fmla="*/ 0 h 48734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4416251" h="487345">
                              <a:moveTo>
                                <a:pt x="0" y="0"/>
                              </a:moveTo>
                              <a:lnTo>
                                <a:pt x="4416251" y="0"/>
                              </a:lnTo>
                              <a:lnTo>
                                <a:pt x="4416251" y="336619"/>
                              </a:lnTo>
                              <a:lnTo>
                                <a:pt x="2974312" y="336619"/>
                              </a:lnTo>
                              <a:lnTo>
                                <a:pt x="2974312" y="487345"/>
                              </a:lnTo>
                              <a:lnTo>
                                <a:pt x="10048" y="487345"/>
                              </a:lnTo>
                              <a:lnTo>
                                <a:pt x="0" y="0"/>
                              </a:lnTo>
                              <a:close/>
                            </a:path>
                          </a:pathLst>
                        </a:cu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07E47E" id="Freeform: Shape 3" o:spid="_x0000_s1026" style="position:absolute;margin-left:11.45pt;margin-top:20.85pt;width:347.75pt;height:38.3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4416251,487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" path="m,l4416251,r,336619l2974312,336619r,150726l10048,487345,,xe" filled="f" strokecolor="black [3200]" strokeweight="1pt">
                <v:stroke joinstyle="miter"/>
                <v:path arrowok="t" o:connecttype="custom" o:connectlocs="0,0;4416251,0;4416251,336619;2974312,336619;2974312,487345;10048,487345;0,0" o:connectangles="0,0,0,0,0,0,0"/>
              </v:shape>
            </w:pict>
          </mc:Fallback>
        </mc:AlternateContent>
      </w:r>
      <w:r w:rsidR="002961A0">
        <w:rPr>
          <w:noProof/>
        </w:rPr>
        <w:drawing>
          <wp:inline distT="0" distB="0" distL="0" distR="0" wp14:anchorId="6474493F" wp14:editId="359C2F74">
            <wp:extent cx="5184949" cy="117857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287" t="32727" r="18384" b="50976"/>
                    <a:stretch/>
                  </pic:blipFill>
                  <pic:spPr bwMode="auto">
                    <a:xfrm>
                      <a:off x="0" y="0"/>
                      <a:ext cx="5316945" cy="1208577"/>
                    </a:xfrm>
                    <a:prstGeom prst="rect">
                      <a:avLst/>
                    </a:prstGeom>
                    <a:gradFill>
                      <a:gsLst>
                        <a:gs pos="0">
                          <a:schemeClr val="accent1">
                            <a:lumMod val="40000"/>
                            <a:lumOff val="60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xtLst>
                      <a:ext uri="{53640926-AAD7-44D8-BBD7-CCE9431645EC}">
                        <a14:shadowObscured xmlns:a14="http://schemas.microsoft.com/office/drawing/2010/main"/>
                      </a:ext>
                    </a:extLst>
                  </pic:spPr>
                </pic:pic>
              </a:graphicData>
            </a:graphic>
          </wp:inline>
        </w:drawing>
      </w:r>
    </w:p>
    <w:p w14:paraId="37925215" w14:textId="159BC755" w:rsidR="00043655" w:rsidRPr="00043655" w:rsidRDefault="00A26CDD" w:rsidP="00A26CDD">
      <w:pPr>
        <w:pStyle w:val="Caption"/>
      </w:pPr>
      <w:bookmarkStart w:id="1" w:name="_Toc6604638"/>
      <w:r>
        <w:t xml:space="preserve">Figure </w:t>
      </w:r>
      <w:r w:rsidR="00DD2E16">
        <w:rPr>
          <w:noProof/>
        </w:rPr>
        <w:fldChar w:fldCharType="begin"/>
      </w:r>
      <w:r w:rsidR="00DD2E16">
        <w:rPr>
          <w:noProof/>
        </w:rPr>
        <w:instrText xml:space="preserve"> SEQ Figure \* ARABIC </w:instrText>
      </w:r>
      <w:r w:rsidR="00DD2E16">
        <w:rPr>
          <w:noProof/>
        </w:rPr>
        <w:fldChar w:fldCharType="separate"/>
      </w:r>
      <w:r w:rsidR="00406CC7">
        <w:rPr>
          <w:noProof/>
        </w:rPr>
        <w:t>1</w:t>
      </w:r>
      <w:r w:rsidR="00DD2E16">
        <w:rPr>
          <w:noProof/>
        </w:rPr>
        <w:fldChar w:fldCharType="end"/>
      </w:r>
      <w:r>
        <w:t xml:space="preserve"> - What are Study Skills?</w:t>
      </w:r>
      <w:sdt>
        <w:sdtPr>
          <w:id w:val="-1634852772"/>
          <w:citation/>
        </w:sdtPr>
        <w:sdtEndPr/>
        <w:sdtContent>
          <w:r>
            <w:fldChar w:fldCharType="begin"/>
          </w:r>
          <w:r>
            <w:instrText xml:space="preserve"> CITATION Def19 \l 2057 </w:instrText>
          </w:r>
          <w:r>
            <w:fldChar w:fldCharType="separate"/>
          </w:r>
          <w:r w:rsidR="004E2F1A">
            <w:rPr>
              <w:noProof/>
            </w:rPr>
            <w:t xml:space="preserve"> </w:t>
          </w:r>
          <w:r w:rsidR="004E2F1A" w:rsidRPr="004E2F1A">
            <w:rPr>
              <w:noProof/>
            </w:rPr>
            <w:t>[1]</w:t>
          </w:r>
          <w:r>
            <w:fldChar w:fldCharType="end"/>
          </w:r>
        </w:sdtContent>
      </w:sdt>
      <w:bookmarkEnd w:id="1"/>
    </w:p>
    <w:p w14:paraId="67D9A250" w14:textId="77777777" w:rsidR="002751FC" w:rsidRPr="002751FC" w:rsidRDefault="002751FC" w:rsidP="00D14B9A">
      <w:pPr>
        <w:pStyle w:val="Heading2"/>
      </w:pPr>
      <w:bookmarkStart w:id="2" w:name="_Toc6603544"/>
      <w:r>
        <w:t>Task Description</w:t>
      </w:r>
      <w:bookmarkEnd w:id="2"/>
    </w:p>
    <w:p w14:paraId="67D9A251" w14:textId="2691DEC9" w:rsidR="004C5641" w:rsidRDefault="00AB34D3" w:rsidP="00597F31">
      <w:r>
        <w:t>For his assignment, the task was set to produce a report summarising the application of</w:t>
      </w:r>
      <w:r w:rsidR="00F73766">
        <w:t xml:space="preserve"> the Study Skills Module</w:t>
      </w:r>
      <w:r w:rsidR="009F192A">
        <w:t xml:space="preserve"> that </w:t>
      </w:r>
      <w:r w:rsidR="009D457D">
        <w:t>has been</w:t>
      </w:r>
      <w:r w:rsidR="009F192A">
        <w:t xml:space="preserve"> delivered</w:t>
      </w:r>
      <w:r w:rsidR="0072172D">
        <w:t xml:space="preserve"> to </w:t>
      </w:r>
      <w:r w:rsidR="009D457D">
        <w:t xml:space="preserve">the OME Professional </w:t>
      </w:r>
      <w:r w:rsidR="00EB44E8">
        <w:t>class</w:t>
      </w:r>
      <w:r w:rsidR="0072172D">
        <w:t xml:space="preserve"> throughout this </w:t>
      </w:r>
      <w:r w:rsidR="00DA25FC">
        <w:t>educational year</w:t>
      </w:r>
      <w:r w:rsidR="0013316A">
        <w:t xml:space="preserve"> </w:t>
      </w:r>
      <w:r w:rsidR="00EB44E8">
        <w:t xml:space="preserve">and how it </w:t>
      </w:r>
      <w:r w:rsidR="0013316A">
        <w:t xml:space="preserve">will </w:t>
      </w:r>
      <w:r w:rsidR="009D457D">
        <w:t xml:space="preserve">enhance the </w:t>
      </w:r>
      <w:r w:rsidR="00EB44E8">
        <w:t xml:space="preserve">learning potential of </w:t>
      </w:r>
      <w:r w:rsidR="009C4AFB">
        <w:t xml:space="preserve">the </w:t>
      </w:r>
      <w:r w:rsidR="00BC0D13">
        <w:t>author of this document</w:t>
      </w:r>
      <w:r w:rsidR="00DA25FC">
        <w:t>.</w:t>
      </w:r>
      <w:r w:rsidR="00ED75E9">
        <w:t xml:space="preserve"> </w:t>
      </w:r>
    </w:p>
    <w:p w14:paraId="451C8216" w14:textId="4C796956" w:rsidR="009A6436" w:rsidRDefault="001E66EA" w:rsidP="00597F31">
      <w:r>
        <w:lastRenderedPageBreak/>
        <w:t>Previously in the year</w:t>
      </w:r>
      <w:r w:rsidR="00C42839">
        <w:t xml:space="preserve"> a </w:t>
      </w:r>
      <w:r w:rsidR="001E684C">
        <w:t xml:space="preserve">series of </w:t>
      </w:r>
      <w:r w:rsidR="00C42839">
        <w:t>Group Presentation</w:t>
      </w:r>
      <w:r w:rsidR="001E684C">
        <w:t>s</w:t>
      </w:r>
      <w:r w:rsidR="00C42839">
        <w:t xml:space="preserve"> </w:t>
      </w:r>
      <w:r>
        <w:t>w</w:t>
      </w:r>
      <w:r w:rsidR="001E684C">
        <w:t>ere</w:t>
      </w:r>
      <w:r w:rsidR="00C42839">
        <w:t xml:space="preserve"> delivered </w:t>
      </w:r>
      <w:r w:rsidR="00D15D39">
        <w:t xml:space="preserve">to the rest of the cohort </w:t>
      </w:r>
      <w:r w:rsidR="00C42839">
        <w:t>entitled</w:t>
      </w:r>
      <w:r w:rsidR="005C11B1">
        <w:t xml:space="preserve"> ‘Academic Writing and Plagiarism Avoidance’</w:t>
      </w:r>
      <w:r w:rsidR="00D15D39">
        <w:t>. Each member of the grou</w:t>
      </w:r>
      <w:r w:rsidR="0070226C">
        <w:t>p</w:t>
      </w:r>
      <w:r w:rsidR="006B1415">
        <w:t xml:space="preserve"> </w:t>
      </w:r>
      <w:r w:rsidR="000828C3">
        <w:t>produce</w:t>
      </w:r>
      <w:r w:rsidR="0070226C">
        <w:t>d</w:t>
      </w:r>
      <w:r w:rsidR="000828C3">
        <w:t xml:space="preserve"> and present</w:t>
      </w:r>
      <w:r w:rsidR="0070226C">
        <w:t>ed</w:t>
      </w:r>
      <w:r w:rsidR="000828C3">
        <w:t xml:space="preserve"> a </w:t>
      </w:r>
      <w:r w:rsidR="00BC1815">
        <w:t>section</w:t>
      </w:r>
      <w:r w:rsidR="000828C3">
        <w:t xml:space="preserve"> of the </w:t>
      </w:r>
      <w:r w:rsidR="00DE413A">
        <w:t>assigned presentation</w:t>
      </w:r>
      <w:r w:rsidR="00B250C4">
        <w:t>, the content of which is attached in the Appendix.</w:t>
      </w:r>
      <w:r w:rsidR="00434067">
        <w:t xml:space="preserve"> </w:t>
      </w:r>
      <w:r w:rsidR="001E684C">
        <w:t>Th</w:t>
      </w:r>
      <w:r w:rsidR="00BB072F">
        <w:t>e</w:t>
      </w:r>
      <w:r w:rsidR="001E684C">
        <w:t xml:space="preserve"> presentation </w:t>
      </w:r>
      <w:r w:rsidR="00BB072F">
        <w:t xml:space="preserve">delivered by the author’s group </w:t>
      </w:r>
      <w:r w:rsidR="001E684C">
        <w:t xml:space="preserve">will be </w:t>
      </w:r>
      <w:r w:rsidR="00BB072F">
        <w:t>analysed within this report.</w:t>
      </w:r>
    </w:p>
    <w:p w14:paraId="67D9A26B" w14:textId="0380692A" w:rsidR="00F045B5" w:rsidRDefault="00C46C48" w:rsidP="00472E3F">
      <w:pPr>
        <w:pStyle w:val="Heading1"/>
      </w:pPr>
      <w:bookmarkStart w:id="3" w:name="_Toc6603545"/>
      <w:r>
        <w:t>Skills Evaluation</w:t>
      </w:r>
      <w:bookmarkEnd w:id="3"/>
    </w:p>
    <w:p w14:paraId="704F2528" w14:textId="3D4938B7" w:rsidR="000D5B5B" w:rsidRDefault="00CC1D65" w:rsidP="000D5B5B">
      <w:pPr>
        <w:pStyle w:val="Heading2"/>
      </w:pPr>
      <w:bookmarkStart w:id="4" w:name="_Toc6603546"/>
      <w:r>
        <w:t xml:space="preserve">What are </w:t>
      </w:r>
      <w:r w:rsidR="0096154E">
        <w:t>Essential Skills for Learning</w:t>
      </w:r>
      <w:bookmarkEnd w:id="4"/>
    </w:p>
    <w:p w14:paraId="1FF8CB0E" w14:textId="4CFC8E10" w:rsidR="00246494" w:rsidRDefault="00CC0F3F" w:rsidP="002F2F3D">
      <w:r>
        <w:t>Before any analysis</w:t>
      </w:r>
      <w:r w:rsidR="00F07B11">
        <w:t>, the criteria for critique must be identified. In this case, the skills required</w:t>
      </w:r>
      <w:r w:rsidR="004C0290">
        <w:t xml:space="preserve"> for effective learning in a Higher Education environment</w:t>
      </w:r>
      <w:r w:rsidR="00AB7681">
        <w:t xml:space="preserve"> are those criteria. </w:t>
      </w:r>
      <w:r w:rsidR="003A3D60">
        <w:t xml:space="preserve">It is generally accepted that the following </w:t>
      </w:r>
      <w:r w:rsidR="0091550C">
        <w:t>skills are essential for Higher Learning.</w:t>
      </w:r>
      <w:sdt>
        <w:sdtPr>
          <w:id w:val="-297534807"/>
          <w:citation/>
        </w:sdtPr>
        <w:sdtEndPr/>
        <w:sdtContent>
          <w:r w:rsidR="00E37D20">
            <w:fldChar w:fldCharType="begin"/>
          </w:r>
          <w:r w:rsidR="00E37D20">
            <w:instrText xml:space="preserve"> CITATION Oxf19 \l 2057 </w:instrText>
          </w:r>
          <w:r w:rsidR="00E37D20">
            <w:fldChar w:fldCharType="separate"/>
          </w:r>
          <w:r w:rsidR="004E2F1A">
            <w:rPr>
              <w:noProof/>
            </w:rPr>
            <w:t xml:space="preserve"> </w:t>
          </w:r>
          <w:r w:rsidR="004E2F1A" w:rsidRPr="004E2F1A">
            <w:rPr>
              <w:noProof/>
            </w:rPr>
            <w:t>[2]</w:t>
          </w:r>
          <w:r w:rsidR="00E37D20">
            <w:fldChar w:fldCharType="end"/>
          </w:r>
        </w:sdtContent>
      </w:sdt>
      <w:sdt>
        <w:sdtPr>
          <w:id w:val="-425649015"/>
          <w:citation/>
        </w:sdtPr>
        <w:sdtEndPr/>
        <w:sdtContent>
          <w:r w:rsidR="00327A8F">
            <w:fldChar w:fldCharType="begin"/>
          </w:r>
          <w:r w:rsidR="00327A8F">
            <w:instrText xml:space="preserve"> CITATION Uni19 \l 2057 </w:instrText>
          </w:r>
          <w:r w:rsidR="00327A8F">
            <w:fldChar w:fldCharType="separate"/>
          </w:r>
          <w:r w:rsidR="004E2F1A">
            <w:rPr>
              <w:noProof/>
            </w:rPr>
            <w:t xml:space="preserve"> </w:t>
          </w:r>
          <w:r w:rsidR="004E2F1A" w:rsidRPr="004E2F1A">
            <w:rPr>
              <w:noProof/>
            </w:rPr>
            <w:t>[3]</w:t>
          </w:r>
          <w:r w:rsidR="00327A8F">
            <w:fldChar w:fldCharType="end"/>
          </w:r>
        </w:sdtContent>
      </w:sdt>
    </w:p>
    <w:p w14:paraId="25EA28FA" w14:textId="2384AA54" w:rsidR="00D206DF" w:rsidRDefault="00D206DF" w:rsidP="0091550C">
      <w:pPr>
        <w:pStyle w:val="ListParagraph"/>
        <w:numPr>
          <w:ilvl w:val="0"/>
          <w:numId w:val="2"/>
        </w:numPr>
      </w:pPr>
      <w:r>
        <w:t>Note-taking</w:t>
      </w:r>
    </w:p>
    <w:p w14:paraId="33872E29" w14:textId="08271B62" w:rsidR="00170608" w:rsidRDefault="00170608" w:rsidP="00170608">
      <w:pPr>
        <w:pStyle w:val="ListParagraph"/>
        <w:numPr>
          <w:ilvl w:val="0"/>
          <w:numId w:val="2"/>
        </w:numPr>
      </w:pPr>
      <w:r>
        <w:t>Time Management/Self-Motivation</w:t>
      </w:r>
    </w:p>
    <w:p w14:paraId="3840AD4C" w14:textId="0F63CBF5" w:rsidR="00D206DF" w:rsidRDefault="00D206DF" w:rsidP="009C7250">
      <w:pPr>
        <w:pStyle w:val="ListParagraph"/>
        <w:numPr>
          <w:ilvl w:val="0"/>
          <w:numId w:val="2"/>
        </w:numPr>
      </w:pPr>
      <w:r>
        <w:t xml:space="preserve">Independent </w:t>
      </w:r>
      <w:r w:rsidR="009C7250">
        <w:t>Learning</w:t>
      </w:r>
    </w:p>
    <w:p w14:paraId="11E4AD15" w14:textId="4644C988" w:rsidR="000910BC" w:rsidRDefault="009C7250" w:rsidP="001A1C02">
      <w:pPr>
        <w:pStyle w:val="ListParagraph"/>
        <w:numPr>
          <w:ilvl w:val="0"/>
          <w:numId w:val="2"/>
        </w:numPr>
      </w:pPr>
      <w:r>
        <w:t>Research</w:t>
      </w:r>
      <w:r w:rsidR="000910BC" w:rsidRPr="000910BC">
        <w:t xml:space="preserve"> </w:t>
      </w:r>
    </w:p>
    <w:p w14:paraId="0294230A" w14:textId="5F752E3A" w:rsidR="009C7250" w:rsidRDefault="00170608" w:rsidP="00170608">
      <w:pPr>
        <w:pStyle w:val="ListParagraph"/>
        <w:numPr>
          <w:ilvl w:val="0"/>
          <w:numId w:val="2"/>
        </w:numPr>
      </w:pPr>
      <w:r>
        <w:t>Essay/Report Writing</w:t>
      </w:r>
    </w:p>
    <w:p w14:paraId="6D6D9DCD" w14:textId="28863FED" w:rsidR="009C7250" w:rsidRDefault="009C7250" w:rsidP="009C7250">
      <w:pPr>
        <w:pStyle w:val="ListParagraph"/>
        <w:numPr>
          <w:ilvl w:val="0"/>
          <w:numId w:val="2"/>
        </w:numPr>
      </w:pPr>
      <w:r>
        <w:t>Presentation Skills</w:t>
      </w:r>
    </w:p>
    <w:p w14:paraId="414F3DB7" w14:textId="5BA29DC3" w:rsidR="009C7250" w:rsidRDefault="009C7250" w:rsidP="009C7250">
      <w:pPr>
        <w:pStyle w:val="ListParagraph"/>
        <w:numPr>
          <w:ilvl w:val="0"/>
          <w:numId w:val="2"/>
        </w:numPr>
      </w:pPr>
      <w:r>
        <w:t>Exam Technique</w:t>
      </w:r>
    </w:p>
    <w:p w14:paraId="23ACC441" w14:textId="1DFFE443" w:rsidR="00004744" w:rsidRDefault="00083543" w:rsidP="00C6663E">
      <w:r>
        <w:t xml:space="preserve">These skills, alongside </w:t>
      </w:r>
      <w:r w:rsidR="00D0216D">
        <w:t xml:space="preserve">a strong grasp of written English and the ability to </w:t>
      </w:r>
      <w:r w:rsidR="00D84148">
        <w:t xml:space="preserve">read </w:t>
      </w:r>
      <w:r w:rsidR="00D0216D">
        <w:t>effectively</w:t>
      </w:r>
      <w:r w:rsidR="00D73C88">
        <w:t xml:space="preserve"> are the foundations of the ability to learn. </w:t>
      </w:r>
      <w:r w:rsidR="0062734F">
        <w:t xml:space="preserve">The ability to take notes </w:t>
      </w:r>
      <w:r w:rsidR="00D84148">
        <w:t>effectively</w:t>
      </w:r>
      <w:r w:rsidR="006D42DB">
        <w:t xml:space="preserve"> </w:t>
      </w:r>
      <w:r w:rsidR="0062734F">
        <w:t>assists with the retention and recall of valuable information given during lectures</w:t>
      </w:r>
      <w:r w:rsidR="00DE3B10">
        <w:t xml:space="preserve">. Self-motivation prompts </w:t>
      </w:r>
      <w:r w:rsidR="00F15887">
        <w:t xml:space="preserve">good time management, which in turn helps </w:t>
      </w:r>
      <w:r w:rsidR="00047C31">
        <w:t xml:space="preserve">with independent learning and research. Successful research </w:t>
      </w:r>
      <w:r w:rsidR="002F7FC2">
        <w:t xml:space="preserve">feeds into </w:t>
      </w:r>
      <w:r w:rsidR="005932F5">
        <w:t>a well-constructed essay or report</w:t>
      </w:r>
      <w:r w:rsidR="00281E95">
        <w:t xml:space="preserve">. </w:t>
      </w:r>
      <w:r w:rsidR="00B97029">
        <w:t>Writing a</w:t>
      </w:r>
      <w:r w:rsidR="00024E71">
        <w:t xml:space="preserve">n essay or report </w:t>
      </w:r>
      <w:r w:rsidR="00BE24CD">
        <w:t xml:space="preserve">that </w:t>
      </w:r>
      <w:r w:rsidR="00CD0FE9">
        <w:t xml:space="preserve">one is confident in will feed that confidence </w:t>
      </w:r>
      <w:r w:rsidR="009339D5">
        <w:t xml:space="preserve">into </w:t>
      </w:r>
      <w:r w:rsidR="005026A2">
        <w:t>the delivery of a</w:t>
      </w:r>
      <w:r w:rsidR="009339D5">
        <w:t xml:space="preserve"> presentation or </w:t>
      </w:r>
      <w:r w:rsidR="005026A2">
        <w:t xml:space="preserve">performance during an </w:t>
      </w:r>
      <w:r w:rsidR="009339D5">
        <w:t>exam.</w:t>
      </w:r>
      <w:r w:rsidR="0031608B">
        <w:t xml:space="preserve"> It can </w:t>
      </w:r>
      <w:r w:rsidR="005026A2">
        <w:t xml:space="preserve">clearly </w:t>
      </w:r>
      <w:r w:rsidR="0031608B">
        <w:t xml:space="preserve">be seen that there is a </w:t>
      </w:r>
      <w:r w:rsidR="005026A2">
        <w:t>definite</w:t>
      </w:r>
      <w:r w:rsidR="0031608B">
        <w:t xml:space="preserve"> flow of utility </w:t>
      </w:r>
      <w:r w:rsidR="00D37C05">
        <w:t>throughout the process of learning.</w:t>
      </w:r>
    </w:p>
    <w:p w14:paraId="53B4ED74" w14:textId="163BEE5D" w:rsidR="001005D5" w:rsidRDefault="00700444" w:rsidP="001005D5">
      <w:pPr>
        <w:pStyle w:val="Heading2"/>
      </w:pPr>
      <w:bookmarkStart w:id="5" w:name="_Toc6603547"/>
      <w:r>
        <w:t>Self-Critique</w:t>
      </w:r>
      <w:bookmarkEnd w:id="5"/>
    </w:p>
    <w:p w14:paraId="5A9EEF8A" w14:textId="28431BF9" w:rsidR="00CB3260" w:rsidRDefault="00353CBB" w:rsidP="00CB3260">
      <w:r>
        <w:t xml:space="preserve">A further </w:t>
      </w:r>
      <w:r w:rsidR="004929DF">
        <w:t xml:space="preserve">requirement for </w:t>
      </w:r>
      <w:r w:rsidR="00EE027C">
        <w:t xml:space="preserve">a self-critique will be a </w:t>
      </w:r>
      <w:r w:rsidR="0030332A">
        <w:t xml:space="preserve">knowledge of the subject. One way of doing this would be to </w:t>
      </w:r>
      <w:r w:rsidR="004A1074">
        <w:t>find out the personality type of the subject, and the most effective approach to learning</w:t>
      </w:r>
      <w:r w:rsidR="0093646B">
        <w:t xml:space="preserve"> for </w:t>
      </w:r>
      <w:r w:rsidR="005E3113">
        <w:t>this type.</w:t>
      </w:r>
    </w:p>
    <w:p w14:paraId="3194E212" w14:textId="0190E006" w:rsidR="00CB3260" w:rsidRDefault="00B627AD" w:rsidP="00CB3260">
      <w:r>
        <w:t xml:space="preserve">The philosopher </w:t>
      </w:r>
      <w:r w:rsidR="003425FC">
        <w:t xml:space="preserve">Carl Jung </w:t>
      </w:r>
      <w:r w:rsidR="00057230">
        <w:t xml:space="preserve">proposed (in a very basic </w:t>
      </w:r>
      <w:r w:rsidR="00F66828">
        <w:t xml:space="preserve">generalisation) that </w:t>
      </w:r>
      <w:r w:rsidR="00BB013D">
        <w:t xml:space="preserve">every </w:t>
      </w:r>
      <w:r w:rsidR="00285123">
        <w:t xml:space="preserve">person can be identified </w:t>
      </w:r>
      <w:r w:rsidR="007D2FCE">
        <w:t>by a set number of personality types</w:t>
      </w:r>
      <w:sdt>
        <w:sdtPr>
          <w:id w:val="-998119324"/>
          <w:citation/>
        </w:sdtPr>
        <w:sdtEndPr/>
        <w:sdtContent>
          <w:r w:rsidR="004565F0">
            <w:fldChar w:fldCharType="begin"/>
          </w:r>
          <w:r w:rsidR="004565F0">
            <w:instrText xml:space="preserve"> CITATION CGJ21 \l 2057 </w:instrText>
          </w:r>
          <w:r w:rsidR="004565F0">
            <w:fldChar w:fldCharType="separate"/>
          </w:r>
          <w:r w:rsidR="004E2F1A">
            <w:rPr>
              <w:noProof/>
            </w:rPr>
            <w:t xml:space="preserve"> </w:t>
          </w:r>
          <w:r w:rsidR="004E2F1A" w:rsidRPr="004E2F1A">
            <w:rPr>
              <w:noProof/>
            </w:rPr>
            <w:t>[4]</w:t>
          </w:r>
          <w:r w:rsidR="004565F0">
            <w:fldChar w:fldCharType="end"/>
          </w:r>
        </w:sdtContent>
      </w:sdt>
      <w:r w:rsidR="003D4289">
        <w:t xml:space="preserve">. </w:t>
      </w:r>
      <w:r w:rsidR="002D3DDB">
        <w:t xml:space="preserve">Around the same time, </w:t>
      </w:r>
      <w:r w:rsidR="00D15D73">
        <w:t xml:space="preserve">Katherine Cook Briggs and her </w:t>
      </w:r>
      <w:r w:rsidR="00A00697">
        <w:t>daughter</w:t>
      </w:r>
      <w:r w:rsidR="001A5C91">
        <w:t xml:space="preserve"> Isabel Briggs Myers</w:t>
      </w:r>
      <w:r w:rsidR="00C32E5E">
        <w:t xml:space="preserve"> took this idea and expanded on it to form </w:t>
      </w:r>
      <w:r w:rsidR="001A5C91">
        <w:t>a process for personality profiling</w:t>
      </w:r>
      <w:r w:rsidR="00D71686">
        <w:t>. Whilst this is not</w:t>
      </w:r>
      <w:r w:rsidR="00705324">
        <w:t xml:space="preserve"> considered</w:t>
      </w:r>
      <w:r w:rsidR="00D71686">
        <w:t xml:space="preserve"> a particularly reliable method for analysing personality</w:t>
      </w:r>
      <w:r w:rsidR="00F91014">
        <w:t xml:space="preserve"> with any degree of repeatable accuracy</w:t>
      </w:r>
      <w:sdt>
        <w:sdtPr>
          <w:id w:val="-681201805"/>
          <w:citation/>
        </w:sdtPr>
        <w:sdtEndPr/>
        <w:sdtContent>
          <w:r w:rsidR="00281AA9">
            <w:fldChar w:fldCharType="begin"/>
          </w:r>
          <w:r w:rsidR="00281AA9">
            <w:rPr>
              <w:lang w:val="en-US"/>
            </w:rPr>
            <w:instrText xml:space="preserve"> CITATION Gar96 \l 1033 </w:instrText>
          </w:r>
          <w:r w:rsidR="00281AA9">
            <w:fldChar w:fldCharType="separate"/>
          </w:r>
          <w:r w:rsidR="004E2F1A">
            <w:rPr>
              <w:noProof/>
              <w:lang w:val="en-US"/>
            </w:rPr>
            <w:t xml:space="preserve"> </w:t>
          </w:r>
          <w:r w:rsidR="004E2F1A" w:rsidRPr="004E2F1A">
            <w:rPr>
              <w:noProof/>
              <w:lang w:val="en-US"/>
            </w:rPr>
            <w:t>[5]</w:t>
          </w:r>
          <w:r w:rsidR="00281AA9">
            <w:fldChar w:fldCharType="end"/>
          </w:r>
        </w:sdtContent>
      </w:sdt>
      <w:r w:rsidR="00F91014">
        <w:t xml:space="preserve">, if combined with other </w:t>
      </w:r>
      <w:r w:rsidR="00705324">
        <w:t xml:space="preserve">tools could give the author </w:t>
      </w:r>
      <w:r w:rsidR="00D41E61">
        <w:t xml:space="preserve">a more scientific basis from which to back up the </w:t>
      </w:r>
      <w:r w:rsidR="00174081">
        <w:t>theories already present about their personality</w:t>
      </w:r>
      <w:r w:rsidR="0009739D">
        <w:t xml:space="preserve">. </w:t>
      </w:r>
    </w:p>
    <w:p w14:paraId="25CC3976" w14:textId="2E898877" w:rsidR="0009739D" w:rsidRDefault="0009739D" w:rsidP="00CB3260">
      <w:r>
        <w:t xml:space="preserve">To that end, </w:t>
      </w:r>
      <w:r w:rsidR="00FC24EC">
        <w:t xml:space="preserve">the author </w:t>
      </w:r>
      <w:r w:rsidR="002D115D">
        <w:t>performed</w:t>
      </w:r>
      <w:r w:rsidR="00B25796">
        <w:t xml:space="preserve"> the Myers-Briggs Type Indicator test (MBTI)</w:t>
      </w:r>
      <w:sdt>
        <w:sdtPr>
          <w:id w:val="446429375"/>
          <w:citation/>
        </w:sdtPr>
        <w:sdtEndPr/>
        <w:sdtContent>
          <w:r w:rsidR="00B25796">
            <w:fldChar w:fldCharType="begin"/>
          </w:r>
          <w:r w:rsidR="00B25796">
            <w:rPr>
              <w:lang w:val="en-US"/>
            </w:rPr>
            <w:instrText xml:space="preserve"> CITATION 16P19 \l 1033 </w:instrText>
          </w:r>
          <w:r w:rsidR="00B25796">
            <w:fldChar w:fldCharType="separate"/>
          </w:r>
          <w:r w:rsidR="004E2F1A">
            <w:rPr>
              <w:noProof/>
              <w:lang w:val="en-US"/>
            </w:rPr>
            <w:t xml:space="preserve"> </w:t>
          </w:r>
          <w:r w:rsidR="004E2F1A" w:rsidRPr="004E2F1A">
            <w:rPr>
              <w:noProof/>
              <w:lang w:val="en-US"/>
            </w:rPr>
            <w:t>[6]</w:t>
          </w:r>
          <w:r w:rsidR="00B25796">
            <w:fldChar w:fldCharType="end"/>
          </w:r>
        </w:sdtContent>
      </w:sdt>
      <w:r w:rsidR="00B25796">
        <w:t>, with the results shown below. The author also carried out</w:t>
      </w:r>
      <w:r w:rsidR="002D115D">
        <w:t xml:space="preserve"> </w:t>
      </w:r>
      <w:r w:rsidR="00B25796">
        <w:t xml:space="preserve">two </w:t>
      </w:r>
      <w:r w:rsidR="002D115D">
        <w:t>further assessments</w:t>
      </w:r>
      <w:r w:rsidR="00691ADB">
        <w:t xml:space="preserve"> in order to establish a baseline from which to base the </w:t>
      </w:r>
      <w:r w:rsidR="00B25796">
        <w:t>action plan. These tests were the Via Institute Character Profile</w:t>
      </w:r>
      <w:r w:rsidR="009B17C4">
        <w:t xml:space="preserve"> Survey</w:t>
      </w:r>
      <w:sdt>
        <w:sdtPr>
          <w:id w:val="2056037850"/>
          <w:citation/>
        </w:sdtPr>
        <w:sdtEndPr/>
        <w:sdtContent>
          <w:r w:rsidR="009B17C4">
            <w:fldChar w:fldCharType="begin"/>
          </w:r>
          <w:r w:rsidR="009B17C4">
            <w:rPr>
              <w:lang w:val="en-US"/>
            </w:rPr>
            <w:instrText xml:space="preserve"> CITATION Via19 \l 1033 </w:instrText>
          </w:r>
          <w:r w:rsidR="009B17C4">
            <w:fldChar w:fldCharType="separate"/>
          </w:r>
          <w:r w:rsidR="004E2F1A">
            <w:rPr>
              <w:noProof/>
              <w:lang w:val="en-US"/>
            </w:rPr>
            <w:t xml:space="preserve"> </w:t>
          </w:r>
          <w:r w:rsidR="004E2F1A" w:rsidRPr="004E2F1A">
            <w:rPr>
              <w:noProof/>
              <w:lang w:val="en-US"/>
            </w:rPr>
            <w:t>[7]</w:t>
          </w:r>
          <w:r w:rsidR="009B17C4">
            <w:fldChar w:fldCharType="end"/>
          </w:r>
        </w:sdtContent>
      </w:sdt>
      <w:r w:rsidR="009B17C4">
        <w:t>, and the VARK Questionnaire</w:t>
      </w:r>
      <w:sdt>
        <w:sdtPr>
          <w:id w:val="1884520656"/>
          <w:citation/>
        </w:sdtPr>
        <w:sdtEndPr/>
        <w:sdtContent>
          <w:r w:rsidR="009B17C4">
            <w:fldChar w:fldCharType="begin"/>
          </w:r>
          <w:r w:rsidR="009B17C4">
            <w:rPr>
              <w:lang w:val="en-US"/>
            </w:rPr>
            <w:instrText xml:space="preserve"> CITATION VAR19 \l 1033 </w:instrText>
          </w:r>
          <w:r w:rsidR="009B17C4">
            <w:fldChar w:fldCharType="separate"/>
          </w:r>
          <w:r w:rsidR="004E2F1A">
            <w:rPr>
              <w:noProof/>
              <w:lang w:val="en-US"/>
            </w:rPr>
            <w:t xml:space="preserve"> </w:t>
          </w:r>
          <w:r w:rsidR="004E2F1A" w:rsidRPr="004E2F1A">
            <w:rPr>
              <w:noProof/>
              <w:lang w:val="en-US"/>
            </w:rPr>
            <w:t>[8]</w:t>
          </w:r>
          <w:r w:rsidR="009B17C4">
            <w:fldChar w:fldCharType="end"/>
          </w:r>
        </w:sdtContent>
      </w:sdt>
      <w:r w:rsidR="009B17C4">
        <w:t xml:space="preserve">. The Via Survey was selected in order to provide a second indicator of personality to reinforce the findings of the MBTI test, and the VARK Questionnaire to specifically target and confirm if what the author considers are his preferred learning styles are </w:t>
      </w:r>
      <w:r w:rsidR="00B5329E">
        <w:t>those</w:t>
      </w:r>
      <w:r w:rsidR="009B17C4">
        <w:t xml:space="preserve"> best suited to him</w:t>
      </w:r>
      <w:r w:rsidR="00B5329E">
        <w:t xml:space="preserve"> and his personality type</w:t>
      </w:r>
      <w:r w:rsidR="009B17C4">
        <w:t>.</w:t>
      </w:r>
    </w:p>
    <w:p w14:paraId="1C7D4457" w14:textId="06BE6B8C" w:rsidR="009B17C4" w:rsidRDefault="00B5329E" w:rsidP="009B17C4">
      <w:pPr>
        <w:pStyle w:val="Heading3"/>
      </w:pPr>
      <w:bookmarkStart w:id="6" w:name="_Toc6603548"/>
      <w:r>
        <w:lastRenderedPageBreak/>
        <w:t>16 Personalities</w:t>
      </w:r>
      <w:bookmarkEnd w:id="6"/>
    </w:p>
    <w:p w14:paraId="7CC5C63C" w14:textId="77777777" w:rsidR="00B5329E" w:rsidRDefault="00B5329E" w:rsidP="00B5329E">
      <w:pPr>
        <w:keepNext/>
      </w:pPr>
      <w:r>
        <w:rPr>
          <w:noProof/>
          <w:lang w:eastAsia="en-GB"/>
        </w:rPr>
        <w:drawing>
          <wp:inline distT="0" distB="0" distL="0" distR="0" wp14:anchorId="15BBDDC8" wp14:editId="6337FB93">
            <wp:extent cx="5628515" cy="39290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614" t="6500" r="16990" b="13582"/>
                    <a:stretch/>
                  </pic:blipFill>
                  <pic:spPr bwMode="auto">
                    <a:xfrm>
                      <a:off x="0" y="0"/>
                      <a:ext cx="5649611" cy="3943790"/>
                    </a:xfrm>
                    <a:prstGeom prst="rect">
                      <a:avLst/>
                    </a:prstGeom>
                    <a:ln>
                      <a:noFill/>
                    </a:ln>
                    <a:extLst>
                      <a:ext uri="{53640926-AAD7-44D8-BBD7-CCE9431645EC}">
                        <a14:shadowObscured xmlns:a14="http://schemas.microsoft.com/office/drawing/2010/main"/>
                      </a:ext>
                    </a:extLst>
                  </pic:spPr>
                </pic:pic>
              </a:graphicData>
            </a:graphic>
          </wp:inline>
        </w:drawing>
      </w:r>
    </w:p>
    <w:p w14:paraId="52309DEE" w14:textId="425A2B6F" w:rsidR="00B5329E" w:rsidRDefault="00B5329E" w:rsidP="00B5329E">
      <w:pPr>
        <w:pStyle w:val="Caption"/>
      </w:pPr>
      <w:bookmarkStart w:id="7" w:name="_Toc6604639"/>
      <w:r>
        <w:t xml:space="preserve">Figure </w:t>
      </w:r>
      <w:r w:rsidR="000165B1">
        <w:fldChar w:fldCharType="begin"/>
      </w:r>
      <w:r w:rsidR="000165B1">
        <w:instrText xml:space="preserve"> SEQ Figure \* ARABIC </w:instrText>
      </w:r>
      <w:r w:rsidR="000165B1">
        <w:fldChar w:fldCharType="separate"/>
      </w:r>
      <w:r w:rsidR="00406CC7">
        <w:rPr>
          <w:noProof/>
        </w:rPr>
        <w:t>2</w:t>
      </w:r>
      <w:r w:rsidR="000165B1">
        <w:rPr>
          <w:noProof/>
        </w:rPr>
        <w:fldChar w:fldCharType="end"/>
      </w:r>
      <w:r>
        <w:t xml:space="preserve"> - 16 Personalities Survey Results</w:t>
      </w:r>
      <w:bookmarkEnd w:id="7"/>
    </w:p>
    <w:p w14:paraId="7CCDB1A4" w14:textId="61A148F2" w:rsidR="00B5329E" w:rsidRDefault="00B5329E" w:rsidP="00B5329E">
      <w:r>
        <w:t>When the learning style of this personality type was researched, the following was found</w:t>
      </w:r>
      <w:sdt>
        <w:sdtPr>
          <w:id w:val="1582328816"/>
          <w:citation/>
        </w:sdtPr>
        <w:sdtEndPr/>
        <w:sdtContent>
          <w:r w:rsidR="00807C55">
            <w:fldChar w:fldCharType="begin"/>
          </w:r>
          <w:r w:rsidR="00807C55">
            <w:rPr>
              <w:lang w:val="en-US"/>
            </w:rPr>
            <w:instrText xml:space="preserve"> CITATION Hum19 \l 1033 </w:instrText>
          </w:r>
          <w:r w:rsidR="00807C55">
            <w:fldChar w:fldCharType="separate"/>
          </w:r>
          <w:r w:rsidR="004E2F1A">
            <w:rPr>
              <w:noProof/>
              <w:lang w:val="en-US"/>
            </w:rPr>
            <w:t xml:space="preserve"> </w:t>
          </w:r>
          <w:r w:rsidR="004E2F1A" w:rsidRPr="004E2F1A">
            <w:rPr>
              <w:noProof/>
              <w:lang w:val="en-US"/>
            </w:rPr>
            <w:t>[9]</w:t>
          </w:r>
          <w:r w:rsidR="00807C55">
            <w:fldChar w:fldCharType="end"/>
          </w:r>
        </w:sdtContent>
      </w:sdt>
      <w:r>
        <w:t>:</w:t>
      </w:r>
    </w:p>
    <w:p w14:paraId="3F411975" w14:textId="3824D9A9" w:rsidR="00B5329E" w:rsidRDefault="00B5329E" w:rsidP="00B5329E">
      <w:pPr>
        <w:pStyle w:val="ListParagraph"/>
        <w:numPr>
          <w:ilvl w:val="0"/>
          <w:numId w:val="3"/>
        </w:numPr>
      </w:pPr>
      <w:r>
        <w:t>A person of this character type retains more information when they are enjoying the subject</w:t>
      </w:r>
    </w:p>
    <w:p w14:paraId="31A23DAD" w14:textId="76A21A7C" w:rsidR="00B5329E" w:rsidRDefault="00A97A7B" w:rsidP="00B5329E">
      <w:pPr>
        <w:pStyle w:val="ListParagraph"/>
        <w:numPr>
          <w:ilvl w:val="0"/>
          <w:numId w:val="3"/>
        </w:numPr>
      </w:pPr>
      <w:r>
        <w:t xml:space="preserve">The best type of topic to be learned by the ESFP is that with a solid foundation and a realised direct practical application </w:t>
      </w:r>
    </w:p>
    <w:p w14:paraId="4EC73E38" w14:textId="1959AC83" w:rsidR="00A97A7B" w:rsidRDefault="00A97A7B" w:rsidP="00A97A7B">
      <w:pPr>
        <w:pStyle w:val="ListParagraph"/>
        <w:numPr>
          <w:ilvl w:val="0"/>
          <w:numId w:val="3"/>
        </w:numPr>
      </w:pPr>
      <w:r>
        <w:t xml:space="preserve">The best teaching delivery medium is multiple types of active learning methods, group work is </w:t>
      </w:r>
      <w:r w:rsidR="00281AA9">
        <w:t>preferred,</w:t>
      </w:r>
      <w:r>
        <w:t xml:space="preserve"> and the material should be presented multiple times to increase the knowledge retention.</w:t>
      </w:r>
    </w:p>
    <w:p w14:paraId="663A2FCD" w14:textId="462A3643" w:rsidR="00A97A7B" w:rsidRDefault="00A97A7B" w:rsidP="00A97A7B">
      <w:pPr>
        <w:pStyle w:val="Heading3"/>
      </w:pPr>
      <w:bookmarkStart w:id="8" w:name="_Toc6603549"/>
      <w:r>
        <w:t xml:space="preserve">Via Institute </w:t>
      </w:r>
      <w:r w:rsidR="00281AA9">
        <w:t>Character Profile Survey</w:t>
      </w:r>
      <w:bookmarkEnd w:id="8"/>
    </w:p>
    <w:p w14:paraId="5C707CB5" w14:textId="4FDDE546" w:rsidR="0090679F" w:rsidRPr="0090679F" w:rsidRDefault="0090679F" w:rsidP="0090679F">
      <w:r>
        <w:t>The author’s traits were described in descending hierarchy as follows:</w:t>
      </w:r>
    </w:p>
    <w:p w14:paraId="33F94E7F" w14:textId="05D589DB" w:rsidR="0090679F" w:rsidRPr="00F17398" w:rsidRDefault="002B1373" w:rsidP="002B1373">
      <w:pPr>
        <w:rPr>
          <w:i/>
        </w:rPr>
      </w:pPr>
      <w:r w:rsidRPr="00F17398">
        <w:rPr>
          <w:i/>
        </w:rPr>
        <w:t xml:space="preserve">1: </w:t>
      </w:r>
      <w:r w:rsidR="0090679F" w:rsidRPr="00F17398">
        <w:rPr>
          <w:i/>
        </w:rPr>
        <w:t>Humour.</w:t>
      </w:r>
      <w:r w:rsidRPr="00F17398">
        <w:rPr>
          <w:i/>
        </w:rPr>
        <w:t xml:space="preserve"> Liking to laugh and tease; bringing smiles to other people; seeing the light side; making (not necessarily telling) jokes. </w:t>
      </w:r>
    </w:p>
    <w:p w14:paraId="3E259EA7" w14:textId="4C18F874" w:rsidR="0090679F" w:rsidRPr="00F17398" w:rsidRDefault="002B1373" w:rsidP="002B1373">
      <w:pPr>
        <w:rPr>
          <w:i/>
        </w:rPr>
      </w:pPr>
      <w:r w:rsidRPr="00F17398">
        <w:rPr>
          <w:i/>
        </w:rPr>
        <w:t>2: Honesty</w:t>
      </w:r>
      <w:r w:rsidR="0090679F" w:rsidRPr="00F17398">
        <w:rPr>
          <w:i/>
        </w:rPr>
        <w:t>.</w:t>
      </w:r>
      <w:r w:rsidRPr="00F17398">
        <w:rPr>
          <w:i/>
        </w:rPr>
        <w:t xml:space="preserve"> Speaking the truth but more broadly presenting oneself in a genuine way and acting in a sincere way; being without </w:t>
      </w:r>
      <w:r w:rsidR="0090679F" w:rsidRPr="00F17398">
        <w:rPr>
          <w:i/>
        </w:rPr>
        <w:t>pretence</w:t>
      </w:r>
      <w:r w:rsidRPr="00F17398">
        <w:rPr>
          <w:i/>
        </w:rPr>
        <w:t xml:space="preserve">; taking responsibility for one's feelings and actions. </w:t>
      </w:r>
    </w:p>
    <w:p w14:paraId="07B6D8E8" w14:textId="690CA6E7" w:rsidR="0090679F" w:rsidRPr="00F17398" w:rsidRDefault="002B1373" w:rsidP="002B1373">
      <w:pPr>
        <w:rPr>
          <w:i/>
        </w:rPr>
      </w:pPr>
      <w:r w:rsidRPr="00F17398">
        <w:rPr>
          <w:i/>
        </w:rPr>
        <w:t>3: Kindness</w:t>
      </w:r>
      <w:r w:rsidR="0090679F" w:rsidRPr="00F17398">
        <w:rPr>
          <w:i/>
        </w:rPr>
        <w:t>.</w:t>
      </w:r>
      <w:r w:rsidRPr="00F17398">
        <w:rPr>
          <w:i/>
        </w:rPr>
        <w:t xml:space="preserve"> Doing </w:t>
      </w:r>
      <w:r w:rsidR="0090679F" w:rsidRPr="00F17398">
        <w:rPr>
          <w:i/>
        </w:rPr>
        <w:t>favours</w:t>
      </w:r>
      <w:r w:rsidRPr="00F17398">
        <w:rPr>
          <w:i/>
        </w:rPr>
        <w:t xml:space="preserve"> and good deeds for others; helping them; taking care of them. </w:t>
      </w:r>
    </w:p>
    <w:p w14:paraId="3A957D19" w14:textId="2F0062FC" w:rsidR="0090679F" w:rsidRPr="00F17398" w:rsidRDefault="002B1373" w:rsidP="002B1373">
      <w:pPr>
        <w:rPr>
          <w:i/>
        </w:rPr>
      </w:pPr>
      <w:r w:rsidRPr="00F17398">
        <w:rPr>
          <w:i/>
        </w:rPr>
        <w:t>4: Hope</w:t>
      </w:r>
      <w:r w:rsidR="0090679F" w:rsidRPr="00F17398">
        <w:rPr>
          <w:i/>
        </w:rPr>
        <w:t>.</w:t>
      </w:r>
      <w:r w:rsidRPr="00F17398">
        <w:rPr>
          <w:i/>
        </w:rPr>
        <w:t xml:space="preserve"> Expecting the best in the future and working to achieve it; believing that a good future is something that can be brought about. </w:t>
      </w:r>
    </w:p>
    <w:p w14:paraId="06081111" w14:textId="3CE22C99" w:rsidR="0090679F" w:rsidRPr="00F17398" w:rsidRDefault="002B1373" w:rsidP="002B1373">
      <w:pPr>
        <w:rPr>
          <w:i/>
        </w:rPr>
      </w:pPr>
      <w:r w:rsidRPr="00F17398">
        <w:rPr>
          <w:i/>
        </w:rPr>
        <w:t>5: Bravery</w:t>
      </w:r>
      <w:r w:rsidR="0090679F" w:rsidRPr="00F17398">
        <w:rPr>
          <w:i/>
        </w:rPr>
        <w:t>.</w:t>
      </w:r>
      <w:r w:rsidRPr="00F17398">
        <w:rPr>
          <w:i/>
        </w:rPr>
        <w:t xml:space="preserve"> Not shrinking from threat, challenge, difficulty, or pain; speaking up for what’s right even if there’s opposition; acting on convictions even if unpopular; includes physical bravery but is not limited to it. </w:t>
      </w:r>
    </w:p>
    <w:p w14:paraId="12175DEA" w14:textId="4BD5B542" w:rsidR="0090679F" w:rsidRPr="00F17398" w:rsidRDefault="002B1373" w:rsidP="002B1373">
      <w:pPr>
        <w:rPr>
          <w:i/>
        </w:rPr>
      </w:pPr>
      <w:r w:rsidRPr="00F17398">
        <w:rPr>
          <w:i/>
        </w:rPr>
        <w:lastRenderedPageBreak/>
        <w:t>6: Love</w:t>
      </w:r>
      <w:r w:rsidR="0090679F" w:rsidRPr="00F17398">
        <w:rPr>
          <w:i/>
        </w:rPr>
        <w:t>.</w:t>
      </w:r>
      <w:r w:rsidRPr="00F17398">
        <w:rPr>
          <w:i/>
        </w:rPr>
        <w:t xml:space="preserve"> Valuing close relations with others, </w:t>
      </w:r>
      <w:proofErr w:type="gramStart"/>
      <w:r w:rsidRPr="00F17398">
        <w:rPr>
          <w:i/>
        </w:rPr>
        <w:t>in particular those</w:t>
      </w:r>
      <w:proofErr w:type="gramEnd"/>
      <w:r w:rsidRPr="00F17398">
        <w:rPr>
          <w:i/>
        </w:rPr>
        <w:t xml:space="preserve"> in which sharing &amp; caring are reciprocated; being close to people. </w:t>
      </w:r>
    </w:p>
    <w:p w14:paraId="6936A3DB" w14:textId="60979059" w:rsidR="0090679F" w:rsidRPr="00F17398" w:rsidRDefault="002B1373" w:rsidP="002B1373">
      <w:pPr>
        <w:rPr>
          <w:i/>
        </w:rPr>
      </w:pPr>
      <w:r w:rsidRPr="00F17398">
        <w:rPr>
          <w:i/>
        </w:rPr>
        <w:t>7: Fairness</w:t>
      </w:r>
      <w:r w:rsidR="0090679F" w:rsidRPr="00F17398">
        <w:rPr>
          <w:i/>
        </w:rPr>
        <w:t>.</w:t>
      </w:r>
      <w:r w:rsidRPr="00F17398">
        <w:rPr>
          <w:i/>
        </w:rPr>
        <w:t xml:space="preserve"> Treating all </w:t>
      </w:r>
      <w:proofErr w:type="gramStart"/>
      <w:r w:rsidRPr="00F17398">
        <w:rPr>
          <w:i/>
        </w:rPr>
        <w:t>people</w:t>
      </w:r>
      <w:proofErr w:type="gramEnd"/>
      <w:r w:rsidRPr="00F17398">
        <w:rPr>
          <w:i/>
        </w:rPr>
        <w:t xml:space="preserve"> the same according to notions of fairness and justice; not letting feelings bias decisions about others; giving everyone a fair chance. </w:t>
      </w:r>
    </w:p>
    <w:p w14:paraId="53C4D888" w14:textId="31898B56" w:rsidR="0090679F" w:rsidRPr="00F17398" w:rsidRDefault="002B1373" w:rsidP="002B1373">
      <w:pPr>
        <w:rPr>
          <w:i/>
        </w:rPr>
      </w:pPr>
      <w:r w:rsidRPr="00F17398">
        <w:rPr>
          <w:i/>
        </w:rPr>
        <w:t>8: Leadership</w:t>
      </w:r>
      <w:r w:rsidR="0090679F" w:rsidRPr="00F17398">
        <w:rPr>
          <w:i/>
        </w:rPr>
        <w:t>.</w:t>
      </w:r>
      <w:r w:rsidRPr="00F17398">
        <w:rPr>
          <w:i/>
        </w:rPr>
        <w:t xml:space="preserve"> Encouraging a group of which one is a member to get things done and at the same time maintain good relations within the group; organizing group activities and seeing that they happen. </w:t>
      </w:r>
    </w:p>
    <w:p w14:paraId="622EF032" w14:textId="1DD3B4E0" w:rsidR="002B1373" w:rsidRPr="00F17398" w:rsidRDefault="002B1373" w:rsidP="002B1373">
      <w:pPr>
        <w:rPr>
          <w:i/>
        </w:rPr>
      </w:pPr>
      <w:r w:rsidRPr="00F17398">
        <w:rPr>
          <w:i/>
        </w:rPr>
        <w:t>9: Zest</w:t>
      </w:r>
      <w:r w:rsidR="0090679F" w:rsidRPr="00F17398">
        <w:rPr>
          <w:i/>
        </w:rPr>
        <w:t>.</w:t>
      </w:r>
      <w:r w:rsidRPr="00F17398">
        <w:rPr>
          <w:i/>
        </w:rPr>
        <w:t xml:space="preserve"> Approaching life with excitement and energy; not doing things halfway or </w:t>
      </w:r>
      <w:r w:rsidR="0090679F" w:rsidRPr="00F17398">
        <w:rPr>
          <w:i/>
        </w:rPr>
        <w:t>half-heartedly</w:t>
      </w:r>
      <w:r w:rsidRPr="00F17398">
        <w:rPr>
          <w:i/>
        </w:rPr>
        <w:t>; living life as an adventure; feeling alive and activated.</w:t>
      </w:r>
    </w:p>
    <w:p w14:paraId="2937A3CC" w14:textId="6A3A4D21" w:rsidR="0090679F" w:rsidRPr="00F17398" w:rsidRDefault="002B1373" w:rsidP="002B1373">
      <w:pPr>
        <w:rPr>
          <w:i/>
        </w:rPr>
      </w:pPr>
      <w:r w:rsidRPr="00F17398">
        <w:rPr>
          <w:i/>
        </w:rPr>
        <w:t>10: Teamwork</w:t>
      </w:r>
      <w:r w:rsidR="0090679F" w:rsidRPr="00F17398">
        <w:rPr>
          <w:i/>
        </w:rPr>
        <w:t>.</w:t>
      </w:r>
      <w:r w:rsidRPr="00F17398">
        <w:rPr>
          <w:i/>
        </w:rPr>
        <w:t xml:space="preserve"> Working well as a member of a group or team; being loyal to the group; doing one's share. </w:t>
      </w:r>
    </w:p>
    <w:p w14:paraId="76B16F09" w14:textId="59ADCAAC" w:rsidR="0090679F" w:rsidRPr="00F17398" w:rsidRDefault="002B1373" w:rsidP="002B1373">
      <w:pPr>
        <w:rPr>
          <w:i/>
        </w:rPr>
      </w:pPr>
      <w:r w:rsidRPr="00F17398">
        <w:rPr>
          <w:i/>
        </w:rPr>
        <w:t>11: Perseverance</w:t>
      </w:r>
      <w:r w:rsidR="0090679F" w:rsidRPr="00F17398">
        <w:rPr>
          <w:i/>
        </w:rPr>
        <w:t>.</w:t>
      </w:r>
      <w:r w:rsidRPr="00F17398">
        <w:rPr>
          <w:i/>
        </w:rPr>
        <w:t xml:space="preserve"> Finishing what one starts; persevering in a course of action </w:t>
      </w:r>
      <w:proofErr w:type="gramStart"/>
      <w:r w:rsidRPr="00F17398">
        <w:rPr>
          <w:i/>
        </w:rPr>
        <w:t>in spite of</w:t>
      </w:r>
      <w:proofErr w:type="gramEnd"/>
      <w:r w:rsidRPr="00F17398">
        <w:rPr>
          <w:i/>
        </w:rPr>
        <w:t xml:space="preserve"> obstacles; “getting it out the door”; taking pleasure in completing tasks. </w:t>
      </w:r>
    </w:p>
    <w:p w14:paraId="10D17B16" w14:textId="7B450099" w:rsidR="0090679F" w:rsidRPr="00F17398" w:rsidRDefault="002B1373" w:rsidP="002B1373">
      <w:pPr>
        <w:rPr>
          <w:i/>
        </w:rPr>
      </w:pPr>
      <w:r w:rsidRPr="00F17398">
        <w:rPr>
          <w:i/>
        </w:rPr>
        <w:t>12: Social intelligence</w:t>
      </w:r>
      <w:r w:rsidR="0090679F" w:rsidRPr="00F17398">
        <w:rPr>
          <w:i/>
        </w:rPr>
        <w:t>.</w:t>
      </w:r>
      <w:r w:rsidRPr="00F17398">
        <w:rPr>
          <w:i/>
        </w:rPr>
        <w:t xml:space="preserve"> Being aware of the motives/feelings of others and oneself; knowing what to do to fit into different social situations; knowing what makes other people tick. </w:t>
      </w:r>
    </w:p>
    <w:p w14:paraId="74A5FA02" w14:textId="2134DECD" w:rsidR="0090679F" w:rsidRPr="00F17398" w:rsidRDefault="002B1373" w:rsidP="002B1373">
      <w:pPr>
        <w:rPr>
          <w:i/>
        </w:rPr>
      </w:pPr>
      <w:r w:rsidRPr="00F17398">
        <w:rPr>
          <w:i/>
        </w:rPr>
        <w:t>13: Curiosity</w:t>
      </w:r>
      <w:r w:rsidR="0090679F" w:rsidRPr="00F17398">
        <w:rPr>
          <w:i/>
        </w:rPr>
        <w:t>.</w:t>
      </w:r>
      <w:r w:rsidRPr="00F17398">
        <w:rPr>
          <w:i/>
        </w:rPr>
        <w:t xml:space="preserve"> Taking an interest in ongoing experience for its own sake; finding subjects and topics fascinating; exploring and discovering. </w:t>
      </w:r>
    </w:p>
    <w:p w14:paraId="0C9554A1" w14:textId="045423A3" w:rsidR="0090679F" w:rsidRPr="00F17398" w:rsidRDefault="002B1373" w:rsidP="002B1373">
      <w:pPr>
        <w:rPr>
          <w:i/>
        </w:rPr>
      </w:pPr>
      <w:r w:rsidRPr="00F17398">
        <w:rPr>
          <w:i/>
        </w:rPr>
        <w:t>14: Forgiveness</w:t>
      </w:r>
      <w:r w:rsidR="0090679F" w:rsidRPr="00F17398">
        <w:rPr>
          <w:i/>
        </w:rPr>
        <w:t>.</w:t>
      </w:r>
      <w:r w:rsidRPr="00F17398">
        <w:rPr>
          <w:i/>
        </w:rPr>
        <w:t xml:space="preserve"> Forgiving those who have done wrong; accepting others’ shortcomings; giving people a second chance; not being vengeful. </w:t>
      </w:r>
    </w:p>
    <w:p w14:paraId="3D29F941" w14:textId="4D877088" w:rsidR="0090679F" w:rsidRPr="00F17398" w:rsidRDefault="002B1373" w:rsidP="002B1373">
      <w:pPr>
        <w:rPr>
          <w:i/>
        </w:rPr>
      </w:pPr>
      <w:r w:rsidRPr="00F17398">
        <w:rPr>
          <w:i/>
        </w:rPr>
        <w:t>15: Judgment</w:t>
      </w:r>
      <w:r w:rsidR="0090679F" w:rsidRPr="00F17398">
        <w:rPr>
          <w:i/>
        </w:rPr>
        <w:t>.</w:t>
      </w:r>
      <w:r w:rsidRPr="00F17398">
        <w:rPr>
          <w:i/>
        </w:rPr>
        <w:t xml:space="preserve"> Thinking things through and examining them from all sides; not jumping to conclusions; being able to change one's mind in</w:t>
      </w:r>
      <w:r w:rsidR="00DF58BA">
        <w:rPr>
          <w:i/>
        </w:rPr>
        <w:t xml:space="preserve"> the</w:t>
      </w:r>
      <w:r w:rsidRPr="00F17398">
        <w:rPr>
          <w:i/>
        </w:rPr>
        <w:t xml:space="preserve"> light of evidence; weighing all evidence fairly. </w:t>
      </w:r>
    </w:p>
    <w:p w14:paraId="1524FFB9" w14:textId="194DA9DE" w:rsidR="0090679F" w:rsidRPr="00F17398" w:rsidRDefault="002B1373" w:rsidP="002B1373">
      <w:pPr>
        <w:rPr>
          <w:i/>
        </w:rPr>
      </w:pPr>
      <w:r w:rsidRPr="00F17398">
        <w:rPr>
          <w:i/>
        </w:rPr>
        <w:t>16: Gratitude</w:t>
      </w:r>
      <w:r w:rsidR="0090679F" w:rsidRPr="00F17398">
        <w:rPr>
          <w:i/>
        </w:rPr>
        <w:t>.</w:t>
      </w:r>
      <w:r w:rsidRPr="00F17398">
        <w:rPr>
          <w:i/>
        </w:rPr>
        <w:t xml:space="preserve"> Being aware of and thankful for the good things that happen; taking time to express thanks. </w:t>
      </w:r>
    </w:p>
    <w:p w14:paraId="255590ED" w14:textId="537A5D33" w:rsidR="0090679F" w:rsidRPr="00F17398" w:rsidRDefault="002B1373" w:rsidP="002B1373">
      <w:pPr>
        <w:rPr>
          <w:i/>
        </w:rPr>
      </w:pPr>
      <w:r w:rsidRPr="00F17398">
        <w:rPr>
          <w:i/>
        </w:rPr>
        <w:t>17: Creativity</w:t>
      </w:r>
      <w:r w:rsidR="0090679F" w:rsidRPr="00F17398">
        <w:rPr>
          <w:i/>
        </w:rPr>
        <w:t>.</w:t>
      </w:r>
      <w:r w:rsidRPr="00F17398">
        <w:rPr>
          <w:i/>
        </w:rPr>
        <w:t xml:space="preserve"> Thinking of novel and productive ways to conceptualize and do things; includes artistic achievement but is not limited to it. </w:t>
      </w:r>
    </w:p>
    <w:p w14:paraId="149E86E8" w14:textId="1856462C" w:rsidR="0090679F" w:rsidRPr="00F17398" w:rsidRDefault="002B1373" w:rsidP="002B1373">
      <w:pPr>
        <w:rPr>
          <w:i/>
        </w:rPr>
      </w:pPr>
      <w:r w:rsidRPr="00F17398">
        <w:rPr>
          <w:i/>
        </w:rPr>
        <w:t>18: Humility</w:t>
      </w:r>
      <w:r w:rsidR="0090679F" w:rsidRPr="00F17398">
        <w:rPr>
          <w:i/>
        </w:rPr>
        <w:t>.</w:t>
      </w:r>
      <w:r w:rsidRPr="00F17398">
        <w:rPr>
          <w:i/>
        </w:rPr>
        <w:t xml:space="preserve"> Letting one's accomplishments speak for themselves; not regarding oneself as more special than one is. </w:t>
      </w:r>
    </w:p>
    <w:p w14:paraId="3B7CE961" w14:textId="40CEB4E4" w:rsidR="0090679F" w:rsidRPr="00F17398" w:rsidRDefault="002B1373" w:rsidP="002B1373">
      <w:pPr>
        <w:rPr>
          <w:i/>
        </w:rPr>
      </w:pPr>
      <w:r w:rsidRPr="00F17398">
        <w:rPr>
          <w:i/>
        </w:rPr>
        <w:t>19: Perspective</w:t>
      </w:r>
      <w:r w:rsidR="0090679F" w:rsidRPr="00F17398">
        <w:rPr>
          <w:i/>
        </w:rPr>
        <w:t>.</w:t>
      </w:r>
      <w:r w:rsidRPr="00F17398">
        <w:rPr>
          <w:i/>
        </w:rPr>
        <w:t xml:space="preserve"> Being able to provide wise counsel to others; having ways of looking at the world that make sense to oneself/others.</w:t>
      </w:r>
    </w:p>
    <w:p w14:paraId="64DABEA8" w14:textId="54FE5D6D" w:rsidR="0090679F" w:rsidRPr="00F17398" w:rsidRDefault="002B1373" w:rsidP="002B1373">
      <w:pPr>
        <w:rPr>
          <w:i/>
        </w:rPr>
      </w:pPr>
      <w:r w:rsidRPr="00F17398">
        <w:rPr>
          <w:i/>
        </w:rPr>
        <w:t>20: Love of learning</w:t>
      </w:r>
      <w:r w:rsidR="0090679F" w:rsidRPr="00F17398">
        <w:rPr>
          <w:i/>
        </w:rPr>
        <w:t>.</w:t>
      </w:r>
      <w:r w:rsidRPr="00F17398">
        <w:rPr>
          <w:i/>
        </w:rPr>
        <w:t xml:space="preserve"> Mastering new skills, topics, and bodies of knowledge, whether on one's own or formally; related to the strength of curiosity but goes beyond it to describe the tendency to add systematically to what one knows. </w:t>
      </w:r>
    </w:p>
    <w:p w14:paraId="1148A640" w14:textId="3855AF76" w:rsidR="0090679F" w:rsidRPr="00F17398" w:rsidRDefault="002B1373" w:rsidP="002B1373">
      <w:pPr>
        <w:rPr>
          <w:i/>
        </w:rPr>
      </w:pPr>
      <w:r w:rsidRPr="00F17398">
        <w:rPr>
          <w:i/>
        </w:rPr>
        <w:t>21: Appreciation of Beauty &amp; Excellence</w:t>
      </w:r>
      <w:r w:rsidR="0090679F" w:rsidRPr="00F17398">
        <w:rPr>
          <w:i/>
        </w:rPr>
        <w:t>.</w:t>
      </w:r>
      <w:r w:rsidRPr="00F17398">
        <w:rPr>
          <w:i/>
        </w:rPr>
        <w:t xml:space="preserve"> Noticing and appreciating beauty, excellence, and/or skilled performance in various domains of life, from nature to art to mathematics to science to everyday experience. </w:t>
      </w:r>
    </w:p>
    <w:p w14:paraId="505FE309" w14:textId="362DEE89" w:rsidR="0090679F" w:rsidRPr="00F17398" w:rsidRDefault="002B1373" w:rsidP="002B1373">
      <w:pPr>
        <w:rPr>
          <w:i/>
        </w:rPr>
      </w:pPr>
      <w:r w:rsidRPr="00F17398">
        <w:rPr>
          <w:i/>
        </w:rPr>
        <w:t>22: Prudence</w:t>
      </w:r>
      <w:r w:rsidR="0090679F" w:rsidRPr="00F17398">
        <w:rPr>
          <w:i/>
        </w:rPr>
        <w:t>.</w:t>
      </w:r>
      <w:r w:rsidRPr="00F17398">
        <w:rPr>
          <w:i/>
        </w:rPr>
        <w:t xml:space="preserve"> Being careful about one's choices; not taking undue risks; not saying or doing things that might later be regretted. </w:t>
      </w:r>
    </w:p>
    <w:p w14:paraId="4CB490F7" w14:textId="1B24E087" w:rsidR="0090679F" w:rsidRPr="00F17398" w:rsidRDefault="002B1373" w:rsidP="002B1373">
      <w:pPr>
        <w:rPr>
          <w:i/>
        </w:rPr>
      </w:pPr>
      <w:r w:rsidRPr="00F17398">
        <w:rPr>
          <w:i/>
        </w:rPr>
        <w:lastRenderedPageBreak/>
        <w:t>23: Spirituality</w:t>
      </w:r>
      <w:r w:rsidR="0090679F" w:rsidRPr="00F17398">
        <w:rPr>
          <w:i/>
        </w:rPr>
        <w:t>.</w:t>
      </w:r>
      <w:r w:rsidRPr="00F17398">
        <w:rPr>
          <w:i/>
        </w:rPr>
        <w:t xml:space="preserve"> Having coherent beliefs about the higher purpose and meaning of the universe; knowing where one fits within the larger scheme; having beliefs about the meaning of life that shape conduct and provide comfort. </w:t>
      </w:r>
    </w:p>
    <w:p w14:paraId="7471EE15" w14:textId="377888BC" w:rsidR="00281AA9" w:rsidRDefault="002B1373" w:rsidP="002B1373">
      <w:pPr>
        <w:rPr>
          <w:i/>
        </w:rPr>
      </w:pPr>
      <w:r w:rsidRPr="00F17398">
        <w:rPr>
          <w:i/>
        </w:rPr>
        <w:t>24: Self-Regulation</w:t>
      </w:r>
      <w:r w:rsidR="0090679F" w:rsidRPr="00F17398">
        <w:rPr>
          <w:i/>
        </w:rPr>
        <w:t>.</w:t>
      </w:r>
      <w:r w:rsidRPr="00F17398">
        <w:rPr>
          <w:i/>
        </w:rPr>
        <w:t xml:space="preserve"> Regulating what one feels and does; being disciplined; controlling one's appetites and emotions.</w:t>
      </w:r>
    </w:p>
    <w:p w14:paraId="26225CE8" w14:textId="46B23D22" w:rsidR="00F17398" w:rsidRPr="00F17398" w:rsidRDefault="00E14689" w:rsidP="002B1373">
      <w:r>
        <w:t xml:space="preserve">This analysis </w:t>
      </w:r>
      <w:r w:rsidR="0034400A">
        <w:t xml:space="preserve">seems to reinforce the </w:t>
      </w:r>
      <w:r w:rsidR="00C74E1C">
        <w:t xml:space="preserve">results generated by the </w:t>
      </w:r>
      <w:r w:rsidR="0034400A">
        <w:t>MBTI test</w:t>
      </w:r>
      <w:r w:rsidR="002B61B4">
        <w:t xml:space="preserve">, in that the authors strengths seem to cover more ephemeral </w:t>
      </w:r>
      <w:r w:rsidR="0021170D">
        <w:t xml:space="preserve">attributes with </w:t>
      </w:r>
      <w:r w:rsidR="007C7F25">
        <w:t xml:space="preserve">traits supporting learning appearing more towards the middle of the </w:t>
      </w:r>
      <w:r w:rsidR="00157E52">
        <w:t>list</w:t>
      </w:r>
      <w:r w:rsidR="00F902AE">
        <w:t>.</w:t>
      </w:r>
    </w:p>
    <w:p w14:paraId="0A4AD30D" w14:textId="339E4CFA" w:rsidR="0090679F" w:rsidRDefault="0090679F" w:rsidP="0090679F">
      <w:pPr>
        <w:pStyle w:val="Heading3"/>
      </w:pPr>
      <w:bookmarkStart w:id="9" w:name="_Toc6603550"/>
      <w:r>
        <w:t xml:space="preserve">VARK (Visual, Aural, Read/Write, </w:t>
      </w:r>
      <w:proofErr w:type="spellStart"/>
      <w:r>
        <w:t>Kinesthetic</w:t>
      </w:r>
      <w:proofErr w:type="spellEnd"/>
      <w:r>
        <w:t>) Questionnaire</w:t>
      </w:r>
      <w:bookmarkEnd w:id="9"/>
    </w:p>
    <w:p w14:paraId="3192B87A" w14:textId="77777777" w:rsidR="00ED7EA9" w:rsidRDefault="0090679F" w:rsidP="00ED7EA9">
      <w:pPr>
        <w:keepNext/>
      </w:pPr>
      <w:r>
        <w:rPr>
          <w:noProof/>
        </w:rPr>
        <w:drawing>
          <wp:inline distT="0" distB="0" distL="0" distR="0" wp14:anchorId="1563F027" wp14:editId="782B6E8B">
            <wp:extent cx="4442346" cy="41382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702" t="11672" r="39840" b="18013"/>
                    <a:stretch/>
                  </pic:blipFill>
                  <pic:spPr bwMode="auto">
                    <a:xfrm>
                      <a:off x="0" y="0"/>
                      <a:ext cx="4467284" cy="4161433"/>
                    </a:xfrm>
                    <a:prstGeom prst="rect">
                      <a:avLst/>
                    </a:prstGeom>
                    <a:ln>
                      <a:noFill/>
                    </a:ln>
                    <a:extLst>
                      <a:ext uri="{53640926-AAD7-44D8-BBD7-CCE9431645EC}">
                        <a14:shadowObscured xmlns:a14="http://schemas.microsoft.com/office/drawing/2010/main"/>
                      </a:ext>
                    </a:extLst>
                  </pic:spPr>
                </pic:pic>
              </a:graphicData>
            </a:graphic>
          </wp:inline>
        </w:drawing>
      </w:r>
    </w:p>
    <w:p w14:paraId="5AFBD61B" w14:textId="60E109A6" w:rsidR="0090679F" w:rsidRDefault="00ED7EA9" w:rsidP="00ED7EA9">
      <w:pPr>
        <w:pStyle w:val="Caption"/>
      </w:pPr>
      <w:bookmarkStart w:id="10" w:name="_Toc6604640"/>
      <w:r>
        <w:t xml:space="preserve">Figure </w:t>
      </w:r>
      <w:r w:rsidR="000165B1">
        <w:fldChar w:fldCharType="begin"/>
      </w:r>
      <w:r w:rsidR="000165B1">
        <w:instrText xml:space="preserve"> SEQ Figure \* ARABIC </w:instrText>
      </w:r>
      <w:r w:rsidR="000165B1">
        <w:fldChar w:fldCharType="separate"/>
      </w:r>
      <w:r w:rsidR="00406CC7">
        <w:rPr>
          <w:noProof/>
        </w:rPr>
        <w:t>3</w:t>
      </w:r>
      <w:r w:rsidR="000165B1">
        <w:rPr>
          <w:noProof/>
        </w:rPr>
        <w:fldChar w:fldCharType="end"/>
      </w:r>
      <w:r>
        <w:t xml:space="preserve"> - VARK Questionnaire results</w:t>
      </w:r>
      <w:bookmarkEnd w:id="10"/>
    </w:p>
    <w:p w14:paraId="76046A73" w14:textId="16EBE5F9" w:rsidR="0035435E" w:rsidRDefault="0035435E" w:rsidP="0090679F">
      <w:r>
        <w:t xml:space="preserve">This analysis reinforces the findings from research on the ESFP character type, in that the learning preferences are over multiple types of delivery. </w:t>
      </w:r>
      <w:r w:rsidR="00807240">
        <w:t>T</w:t>
      </w:r>
      <w:r w:rsidR="00AF7625">
        <w:t xml:space="preserve">he author’s original stance was that of a </w:t>
      </w:r>
      <w:r w:rsidR="007F05BD">
        <w:t xml:space="preserve">strong </w:t>
      </w:r>
      <w:r w:rsidR="00AF7625">
        <w:t xml:space="preserve">leaning towards </w:t>
      </w:r>
      <w:r w:rsidR="007746A9">
        <w:t xml:space="preserve">a </w:t>
      </w:r>
      <w:proofErr w:type="spellStart"/>
      <w:r w:rsidR="00B83A0A">
        <w:t>k</w:t>
      </w:r>
      <w:r w:rsidR="00AF7625">
        <w:t>inesthetic</w:t>
      </w:r>
      <w:proofErr w:type="spellEnd"/>
      <w:r w:rsidR="00AF7625">
        <w:t xml:space="preserve"> </w:t>
      </w:r>
      <w:r w:rsidR="007746A9">
        <w:t xml:space="preserve">learning </w:t>
      </w:r>
      <w:r w:rsidR="00B60C4E">
        <w:t>preference,</w:t>
      </w:r>
      <w:r w:rsidR="00DD3909">
        <w:t xml:space="preserve"> so this is an interesting analysis. </w:t>
      </w:r>
      <w:r w:rsidR="00B60C4E">
        <w:t xml:space="preserve">However, it seems supported by evidence as </w:t>
      </w:r>
      <w:r w:rsidR="00DC0F63">
        <w:t>the author has shown an affinity for Mathematics</w:t>
      </w:r>
      <w:r w:rsidR="002E7DA5">
        <w:t xml:space="preserve"> (exam results returned at 80% average during the formation of this report).</w:t>
      </w:r>
      <w:r w:rsidR="00CD2042">
        <w:t xml:space="preserve"> </w:t>
      </w:r>
      <w:r w:rsidR="009A3D73">
        <w:t xml:space="preserve">As </w:t>
      </w:r>
      <w:r w:rsidR="00CD2042">
        <w:t xml:space="preserve">Mathematics has </w:t>
      </w:r>
      <w:r w:rsidR="009A3D73">
        <w:t xml:space="preserve">little to </w:t>
      </w:r>
      <w:r w:rsidR="00CD2042">
        <w:t xml:space="preserve">no </w:t>
      </w:r>
      <w:r w:rsidR="00E81F29">
        <w:t xml:space="preserve">capability for a </w:t>
      </w:r>
      <w:proofErr w:type="spellStart"/>
      <w:r w:rsidR="00E81F29">
        <w:t>kinesthetic</w:t>
      </w:r>
      <w:proofErr w:type="spellEnd"/>
      <w:r w:rsidR="00E81F29">
        <w:t xml:space="preserve"> </w:t>
      </w:r>
      <w:r w:rsidR="00DA4EA4">
        <w:t>approach to learning</w:t>
      </w:r>
      <w:r w:rsidR="009A3D73">
        <w:t>,</w:t>
      </w:r>
      <w:r w:rsidR="007F05BD">
        <w:t xml:space="preserve"> this indicates a capability </w:t>
      </w:r>
      <w:r w:rsidR="009A3D73">
        <w:t xml:space="preserve">in the author </w:t>
      </w:r>
      <w:r w:rsidR="007F05BD">
        <w:t xml:space="preserve">to retain information through other </w:t>
      </w:r>
      <w:r w:rsidR="00FC7BF9">
        <w:t>processes.</w:t>
      </w:r>
    </w:p>
    <w:p w14:paraId="702A87D1" w14:textId="196A22D2" w:rsidR="00EC702B" w:rsidRDefault="006B2195" w:rsidP="00705E20">
      <w:pPr>
        <w:pStyle w:val="Heading3"/>
      </w:pPr>
      <w:bookmarkStart w:id="11" w:name="_Toc6603551"/>
      <w:r>
        <w:t>Self-Evaluation of Academic Skills</w:t>
      </w:r>
      <w:bookmarkEnd w:id="11"/>
    </w:p>
    <w:p w14:paraId="17C69A86" w14:textId="3CD90A1A" w:rsidR="006B2195" w:rsidRDefault="006B2195" w:rsidP="006B2195">
      <w:r>
        <w:t xml:space="preserve">A document that was supplied to the group </w:t>
      </w:r>
      <w:r w:rsidR="00B5418A">
        <w:t>(</w:t>
      </w:r>
      <w:r w:rsidR="00095C7D">
        <w:t xml:space="preserve">to be completed in support of this </w:t>
      </w:r>
      <w:r w:rsidR="00B5418A">
        <w:t>report) was a Self-Evaluation of Academic Skills</w:t>
      </w:r>
      <w:r w:rsidR="004E523E">
        <w:t xml:space="preserve">. This document was completed by the author before any personality or </w:t>
      </w:r>
      <w:r w:rsidR="00414C08">
        <w:t>learning strategy assessment was completed and this can be found in the appendix.</w:t>
      </w:r>
      <w:r w:rsidR="00540068">
        <w:t xml:space="preserve"> The group was also supplied with a template for </w:t>
      </w:r>
      <w:r w:rsidR="006D1DD6">
        <w:t xml:space="preserve">the formation of a </w:t>
      </w:r>
      <w:r w:rsidR="001C56A4">
        <w:t xml:space="preserve">personal strategy based on the Self-Evaluation. </w:t>
      </w:r>
      <w:r w:rsidR="00FC7BF9">
        <w:lastRenderedPageBreak/>
        <w:t>This can also be found in the appendi</w:t>
      </w:r>
      <w:r w:rsidR="00A02182">
        <w:t xml:space="preserve">x, with </w:t>
      </w:r>
      <w:r w:rsidR="008D6303">
        <w:t>sections of th</w:t>
      </w:r>
      <w:r w:rsidR="00381852">
        <w:t>e resulting</w:t>
      </w:r>
      <w:r w:rsidR="008D6303">
        <w:t xml:space="preserve"> </w:t>
      </w:r>
      <w:r w:rsidR="0024534E">
        <w:t>plan discussed within further sections of this report.</w:t>
      </w:r>
    </w:p>
    <w:p w14:paraId="6D654FD3" w14:textId="354CE721" w:rsidR="001F39A5" w:rsidRPr="006B2195" w:rsidRDefault="00FE68B3" w:rsidP="006B2195">
      <w:r>
        <w:t xml:space="preserve">The author initially formed an action plan </w:t>
      </w:r>
      <w:r w:rsidR="00486DC0">
        <w:t>based purely on the supplied self-evaluation form as shown in the dated columns</w:t>
      </w:r>
      <w:r w:rsidR="00052CA1">
        <w:t xml:space="preserve">. </w:t>
      </w:r>
      <w:r w:rsidR="00B44758">
        <w:t>However,</w:t>
      </w:r>
      <w:r w:rsidR="00052CA1">
        <w:t xml:space="preserve"> once the other assessments had been </w:t>
      </w:r>
      <w:r w:rsidR="0089062C">
        <w:t xml:space="preserve">completed, it became clear that this needed to be </w:t>
      </w:r>
      <w:r w:rsidR="004D0815">
        <w:t xml:space="preserve">amended as there were other considerations raised </w:t>
      </w:r>
      <w:r w:rsidR="00A64F39">
        <w:t>after these surveys.</w:t>
      </w:r>
      <w:r w:rsidR="00E0241B">
        <w:t xml:space="preserve"> It was also brought to the author</w:t>
      </w:r>
      <w:r w:rsidR="007A6958">
        <w:t>’</w:t>
      </w:r>
      <w:r w:rsidR="00E0241B">
        <w:t xml:space="preserve">s attention that </w:t>
      </w:r>
      <w:r w:rsidR="00B44758">
        <w:t>the scoring for the Self-Evaluation</w:t>
      </w:r>
      <w:r w:rsidR="00027473">
        <w:t xml:space="preserve"> should be adjusted, as </w:t>
      </w:r>
      <w:proofErr w:type="gramStart"/>
      <w:r w:rsidR="00027473">
        <w:t>the majority of</w:t>
      </w:r>
      <w:proofErr w:type="gramEnd"/>
      <w:r w:rsidR="00027473">
        <w:t xml:space="preserve"> the</w:t>
      </w:r>
      <w:r w:rsidR="000640B6">
        <w:t xml:space="preserve"> evaluated statements were in the ‘Neither Agree </w:t>
      </w:r>
      <w:r w:rsidR="00416C1F">
        <w:t>or Disagree’ section</w:t>
      </w:r>
      <w:r w:rsidR="00DB1726">
        <w:t xml:space="preserve"> which was unhelpful for assigning gradients of ability</w:t>
      </w:r>
      <w:r w:rsidR="00721115">
        <w:t>.</w:t>
      </w:r>
      <w:r w:rsidR="006014EE">
        <w:t xml:space="preserve"> </w:t>
      </w:r>
    </w:p>
    <w:p w14:paraId="092AAE48" w14:textId="673E76C4" w:rsidR="001363F0" w:rsidRDefault="00FE5601" w:rsidP="00700444">
      <w:pPr>
        <w:pStyle w:val="Heading2"/>
      </w:pPr>
      <w:bookmarkStart w:id="12" w:name="_Toc6603552"/>
      <w:r>
        <w:t>Strengths</w:t>
      </w:r>
      <w:bookmarkEnd w:id="12"/>
    </w:p>
    <w:p w14:paraId="625F3610" w14:textId="35A38C87" w:rsidR="00FE5601" w:rsidRDefault="006B6F51" w:rsidP="00FE5601">
      <w:r>
        <w:t xml:space="preserve">The first, and most important </w:t>
      </w:r>
      <w:r w:rsidR="00CA318A">
        <w:t xml:space="preserve">strength of the author’s learning </w:t>
      </w:r>
      <w:r w:rsidR="005066D0">
        <w:t>capability</w:t>
      </w:r>
      <w:r w:rsidR="000E131D">
        <w:t>,</w:t>
      </w:r>
      <w:r w:rsidR="00187BCC">
        <w:t xml:space="preserve"> is</w:t>
      </w:r>
      <w:r w:rsidR="005066D0">
        <w:t xml:space="preserve"> </w:t>
      </w:r>
      <w:r w:rsidR="00561D07">
        <w:t xml:space="preserve">the fact that this is a practical topic, with </w:t>
      </w:r>
      <w:r w:rsidR="00034F70">
        <w:t>easily realised applications. This is a subject</w:t>
      </w:r>
      <w:r w:rsidR="00CF326A">
        <w:t xml:space="preserve"> in which</w:t>
      </w:r>
      <w:r w:rsidR="00034F70">
        <w:t xml:space="preserve"> the author is </w:t>
      </w:r>
      <w:proofErr w:type="gramStart"/>
      <w:r w:rsidR="00034F70">
        <w:t>interested ,</w:t>
      </w:r>
      <w:proofErr w:type="gramEnd"/>
      <w:r w:rsidR="00034F70">
        <w:t xml:space="preserve"> and </w:t>
      </w:r>
      <w:r w:rsidR="008067F2">
        <w:t>despite the initial learning being heavily theoretical</w:t>
      </w:r>
      <w:r w:rsidR="00D464B0">
        <w:t>, it is easy to see how the princip</w:t>
      </w:r>
      <w:r w:rsidR="00751318">
        <w:t>al</w:t>
      </w:r>
      <w:r w:rsidR="00D464B0">
        <w:t xml:space="preserve"> theoretical foundation can be built into the subject as a whole. This </w:t>
      </w:r>
      <w:r w:rsidR="003D7EF6">
        <w:t xml:space="preserve">give the author an enthusiasm and desire to </w:t>
      </w:r>
      <w:r w:rsidR="00725AD0">
        <w:t>learn.</w:t>
      </w:r>
    </w:p>
    <w:p w14:paraId="3E300E06" w14:textId="6F3F2F43" w:rsidR="00725AD0" w:rsidRDefault="00725AD0" w:rsidP="00FE5601">
      <w:r>
        <w:t xml:space="preserve">The second strength </w:t>
      </w:r>
      <w:r w:rsidR="009C7192">
        <w:t xml:space="preserve">is that the author has a particularly strong </w:t>
      </w:r>
      <w:r w:rsidR="007106D3">
        <w:t xml:space="preserve">enjoyment, </w:t>
      </w:r>
      <w:r w:rsidR="00CF0CD0">
        <w:t>understanding and retention</w:t>
      </w:r>
      <w:r w:rsidR="007106D3">
        <w:t xml:space="preserve"> capability</w:t>
      </w:r>
      <w:r w:rsidR="00CF0CD0">
        <w:t xml:space="preserve"> </w:t>
      </w:r>
      <w:r w:rsidR="00751318">
        <w:t>within the subject of</w:t>
      </w:r>
      <w:r w:rsidR="00CF0CD0">
        <w:t xml:space="preserve"> </w:t>
      </w:r>
      <w:r w:rsidR="008A16A2">
        <w:t xml:space="preserve">Mathematics. As this is an engineering subject, most of the fundamental </w:t>
      </w:r>
      <w:r w:rsidR="007B67AB">
        <w:t xml:space="preserve">laws and </w:t>
      </w:r>
      <w:r w:rsidR="00152C5F">
        <w:t xml:space="preserve">theory behind it is the manipulation of </w:t>
      </w:r>
      <w:r w:rsidR="00CB7834">
        <w:t xml:space="preserve">numbers, which gives the </w:t>
      </w:r>
      <w:r w:rsidR="007106D3">
        <w:t>author a strong advantage.</w:t>
      </w:r>
    </w:p>
    <w:p w14:paraId="66050231" w14:textId="348537DA" w:rsidR="009849C6" w:rsidRDefault="009849C6" w:rsidP="00FE5601">
      <w:r>
        <w:t>The author’s note-taking technique is particularly strong, in that the notes are comprehensive</w:t>
      </w:r>
      <w:r w:rsidR="00473844">
        <w:t xml:space="preserve"> and well</w:t>
      </w:r>
      <w:r w:rsidR="00544BCA">
        <w:t>-</w:t>
      </w:r>
      <w:r w:rsidR="00473844">
        <w:t xml:space="preserve">ordered. </w:t>
      </w:r>
      <w:r w:rsidR="00F32C93">
        <w:t xml:space="preserve">The author has also been </w:t>
      </w:r>
      <w:r w:rsidR="00B30E7E">
        <w:t>audio-</w:t>
      </w:r>
      <w:r w:rsidR="00F32C93">
        <w:t xml:space="preserve">recording the dialog </w:t>
      </w:r>
      <w:r w:rsidR="00D35A59">
        <w:t xml:space="preserve">within the lectures and as part of the revision process will be </w:t>
      </w:r>
      <w:r w:rsidR="00D0784E">
        <w:t>listening to the lectures again</w:t>
      </w:r>
      <w:r w:rsidR="00B30E7E">
        <w:t>,</w:t>
      </w:r>
      <w:r w:rsidR="00D0784E">
        <w:t xml:space="preserve"> re-writing the notes </w:t>
      </w:r>
      <w:r w:rsidR="00B30E7E">
        <w:t xml:space="preserve">for increased retention </w:t>
      </w:r>
      <w:r w:rsidR="00BB17BF">
        <w:t>and</w:t>
      </w:r>
      <w:r w:rsidR="00B30E7E">
        <w:t xml:space="preserve"> to keep as references for future study.</w:t>
      </w:r>
    </w:p>
    <w:p w14:paraId="6870AB28" w14:textId="2D1F0C25" w:rsidR="00B30E7E" w:rsidRDefault="00BB17BF" w:rsidP="00FE5601">
      <w:r>
        <w:t xml:space="preserve">The fourth strength is </w:t>
      </w:r>
      <w:r w:rsidR="001E0DB6">
        <w:t xml:space="preserve">an innate enthusiasm </w:t>
      </w:r>
      <w:r w:rsidR="00430079">
        <w:t>for new things</w:t>
      </w:r>
      <w:r w:rsidR="0033070F">
        <w:t>,</w:t>
      </w:r>
      <w:r w:rsidR="00430079">
        <w:t xml:space="preserve"> possessed by the author. </w:t>
      </w:r>
      <w:r w:rsidR="00E574E0">
        <w:t xml:space="preserve">This </w:t>
      </w:r>
      <w:r w:rsidR="005E65D2">
        <w:t xml:space="preserve">desire for learning is one of the </w:t>
      </w:r>
      <w:r w:rsidR="00166440">
        <w:t xml:space="preserve">main reasons that the author decided to apply for this </w:t>
      </w:r>
      <w:r w:rsidR="00554FF8">
        <w:t>course and</w:t>
      </w:r>
      <w:r w:rsidR="00166440">
        <w:t xml:space="preserve"> has fuelled </w:t>
      </w:r>
      <w:r w:rsidR="00F36093">
        <w:t xml:space="preserve">the focus </w:t>
      </w:r>
      <w:r w:rsidR="00F6606E">
        <w:t>and effort put in</w:t>
      </w:r>
      <w:r w:rsidR="008C3350">
        <w:t>to this process</w:t>
      </w:r>
      <w:r w:rsidR="0052044A">
        <w:t>,</w:t>
      </w:r>
      <w:r w:rsidR="00817EC8">
        <w:t xml:space="preserve"> despite the length of time since the author was last in formal education</w:t>
      </w:r>
      <w:r w:rsidR="008945BB">
        <w:t xml:space="preserve"> (a period of over 2 decades)</w:t>
      </w:r>
      <w:r w:rsidR="00817EC8">
        <w:t>.</w:t>
      </w:r>
      <w:r w:rsidR="00E574E0">
        <w:t xml:space="preserve"> </w:t>
      </w:r>
    </w:p>
    <w:p w14:paraId="04950240" w14:textId="79A6C542" w:rsidR="00FE5601" w:rsidRDefault="00FE5601" w:rsidP="00FE5601">
      <w:pPr>
        <w:pStyle w:val="Heading2"/>
      </w:pPr>
      <w:bookmarkStart w:id="13" w:name="_Toc6603553"/>
      <w:r>
        <w:t>Areas for Improvement</w:t>
      </w:r>
      <w:bookmarkEnd w:id="13"/>
    </w:p>
    <w:p w14:paraId="6BE6E912" w14:textId="7731E548" w:rsidR="00FD2CBD" w:rsidRDefault="008A101B" w:rsidP="0048658F">
      <w:r>
        <w:t xml:space="preserve">Throughout each </w:t>
      </w:r>
      <w:r w:rsidR="00A75AA1">
        <w:t>assessment, the aspect of time management has come up as a</w:t>
      </w:r>
      <w:r w:rsidR="00554FF8">
        <w:t xml:space="preserve">n area that requires work. </w:t>
      </w:r>
      <w:r w:rsidR="00034AD3">
        <w:t xml:space="preserve">ESFP characters </w:t>
      </w:r>
      <w:r w:rsidR="00DD4281">
        <w:t xml:space="preserve">are said to </w:t>
      </w:r>
      <w:r w:rsidR="00034AD3">
        <w:t xml:space="preserve">struggle with this </w:t>
      </w:r>
      <w:r w:rsidR="005D64F9">
        <w:t xml:space="preserve">learning strategy, and this theory is certainly backed up </w:t>
      </w:r>
      <w:r w:rsidR="00A83D67">
        <w:t xml:space="preserve">by the self-assessment supplied by the author. </w:t>
      </w:r>
      <w:r w:rsidR="006D3F60">
        <w:t xml:space="preserve">This is the aspect that the author believes needs the most work to </w:t>
      </w:r>
      <w:r w:rsidR="009C6BA5">
        <w:t>overcome.</w:t>
      </w:r>
      <w:r w:rsidR="006A3219">
        <w:t xml:space="preserve"> To this end, </w:t>
      </w:r>
      <w:r w:rsidR="00550E28">
        <w:t>a program of revision should be generated for use</w:t>
      </w:r>
      <w:r w:rsidR="00E655AC">
        <w:t>,</w:t>
      </w:r>
      <w:r w:rsidR="00D6110D">
        <w:t xml:space="preserve"> in order to ensure th</w:t>
      </w:r>
      <w:r w:rsidR="00084870">
        <w:t xml:space="preserve">ere is </w:t>
      </w:r>
      <w:r w:rsidR="00A55C0D">
        <w:t>enough</w:t>
      </w:r>
      <w:r w:rsidR="00084870">
        <w:t xml:space="preserve"> time allotted to cover the subjects required before </w:t>
      </w:r>
      <w:r w:rsidR="00D854D8">
        <w:t>the exam period.</w:t>
      </w:r>
      <w:r w:rsidR="005C64BC">
        <w:t xml:space="preserve"> The author has assigned a completion date of the 3</w:t>
      </w:r>
      <w:r w:rsidR="005C64BC" w:rsidRPr="005C64BC">
        <w:rPr>
          <w:vertAlign w:val="superscript"/>
        </w:rPr>
        <w:t>rd</w:t>
      </w:r>
      <w:r w:rsidR="005C64BC">
        <w:t xml:space="preserve"> May 2019 for this plan</w:t>
      </w:r>
      <w:r w:rsidR="00A55C0D">
        <w:t>, as this is the weekend before the study leave week.</w:t>
      </w:r>
    </w:p>
    <w:p w14:paraId="1D714AD1" w14:textId="2B89D37E" w:rsidR="009C6BA5" w:rsidRDefault="009C6BA5" w:rsidP="0048658F">
      <w:r>
        <w:t>The author also believes that another skill that requires improvement is the</w:t>
      </w:r>
      <w:r w:rsidR="006A3219">
        <w:t xml:space="preserve"> self-</w:t>
      </w:r>
      <w:r w:rsidR="00DC0DE4">
        <w:t xml:space="preserve">analysis and evaluation of the author’s own work. </w:t>
      </w:r>
      <w:r w:rsidR="002F0C14">
        <w:t xml:space="preserve">This skill is not something that can be </w:t>
      </w:r>
      <w:r w:rsidR="006B5870">
        <w:t xml:space="preserve">instantly learned and applied, as it is an ongoing </w:t>
      </w:r>
      <w:r w:rsidR="009717B9">
        <w:t>task</w:t>
      </w:r>
      <w:r w:rsidR="006B5870">
        <w:t xml:space="preserve">. As the author’s </w:t>
      </w:r>
      <w:r w:rsidR="000A61F4">
        <w:t xml:space="preserve">style of formal writing evolves throughout this course, this skill will likewise constantly </w:t>
      </w:r>
      <w:r w:rsidR="007C7D45">
        <w:t xml:space="preserve">be evolving. </w:t>
      </w:r>
      <w:r w:rsidR="00105FAE">
        <w:t xml:space="preserve">At the point of handing in any formally submitted work, the author will receive feedback from the marking tutor. </w:t>
      </w:r>
      <w:r w:rsidR="00757722">
        <w:t>The only real way to enhance the author’s self-analysis skills will be to analyse the feedback given</w:t>
      </w:r>
      <w:r w:rsidR="007939E8">
        <w:t xml:space="preserve"> and ensure that all </w:t>
      </w:r>
      <w:r w:rsidR="00A55635">
        <w:t>advice given</w:t>
      </w:r>
      <w:r w:rsidR="007939E8">
        <w:t xml:space="preserve"> is applied to future works. </w:t>
      </w:r>
      <w:r w:rsidR="00D34389">
        <w:t xml:space="preserve">One way of monitoring any improvement would be to re-read </w:t>
      </w:r>
      <w:r w:rsidR="00A44DDD">
        <w:t>any submitted work and analyse</w:t>
      </w:r>
      <w:r w:rsidR="009C2A3B">
        <w:t xml:space="preserve"> it</w:t>
      </w:r>
      <w:r w:rsidR="00A44DDD">
        <w:t xml:space="preserve"> before receiving the </w:t>
      </w:r>
      <w:proofErr w:type="gramStart"/>
      <w:r w:rsidR="00A669F6">
        <w:t>feedback</w:t>
      </w:r>
      <w:r w:rsidR="009C2A3B">
        <w:t>,</w:t>
      </w:r>
      <w:r w:rsidR="00A669F6">
        <w:t xml:space="preserve"> and</w:t>
      </w:r>
      <w:proofErr w:type="gramEnd"/>
      <w:r w:rsidR="00A44DDD">
        <w:t xml:space="preserve"> compar</w:t>
      </w:r>
      <w:r w:rsidR="009C2A3B">
        <w:t>e it</w:t>
      </w:r>
      <w:r w:rsidR="00A44DDD">
        <w:t xml:space="preserve"> </w:t>
      </w:r>
      <w:r w:rsidR="00A669F6">
        <w:t>to the feedback received.</w:t>
      </w:r>
      <w:r w:rsidR="00496B6E">
        <w:t xml:space="preserve"> </w:t>
      </w:r>
    </w:p>
    <w:p w14:paraId="021F6121" w14:textId="2568163E" w:rsidR="00EC338D" w:rsidRDefault="00983124" w:rsidP="0048658F">
      <w:r>
        <w:lastRenderedPageBreak/>
        <w:t xml:space="preserve">Another concern raised based on the self-evaluation is that of memory strategies. </w:t>
      </w:r>
      <w:r w:rsidR="004E6B35">
        <w:t xml:space="preserve">According to the previous research done, </w:t>
      </w:r>
      <w:r w:rsidR="00706B1E">
        <w:t xml:space="preserve">ESFP character types learn best and retain more information if there is a range of </w:t>
      </w:r>
      <w:r w:rsidR="006D5534">
        <w:t xml:space="preserve">methods applied to learning, and if the material is repeated often. </w:t>
      </w:r>
      <w:r w:rsidR="008363DE">
        <w:t xml:space="preserve">Further research was done, focussing on different types of memory strategies </w:t>
      </w:r>
      <w:r w:rsidR="006A2F18">
        <w:t xml:space="preserve">in order to integrate them into the revision </w:t>
      </w:r>
      <w:r w:rsidR="009A6CEE">
        <w:t>program previously discussed</w:t>
      </w:r>
      <w:sdt>
        <w:sdtPr>
          <w:id w:val="1987889420"/>
          <w:citation/>
        </w:sdtPr>
        <w:sdtEndPr/>
        <w:sdtContent>
          <w:r w:rsidR="009A6CEE">
            <w:fldChar w:fldCharType="begin"/>
          </w:r>
          <w:r w:rsidR="009A6CEE">
            <w:rPr>
              <w:lang w:val="en-US"/>
            </w:rPr>
            <w:instrText xml:space="preserve"> CITATION Van09 \l 1033 </w:instrText>
          </w:r>
          <w:r w:rsidR="009A6CEE">
            <w:fldChar w:fldCharType="separate"/>
          </w:r>
          <w:r w:rsidR="004E2F1A">
            <w:rPr>
              <w:noProof/>
              <w:lang w:val="en-US"/>
            </w:rPr>
            <w:t xml:space="preserve"> </w:t>
          </w:r>
          <w:r w:rsidR="004E2F1A" w:rsidRPr="004E2F1A">
            <w:rPr>
              <w:noProof/>
              <w:lang w:val="en-US"/>
            </w:rPr>
            <w:t>[10]</w:t>
          </w:r>
          <w:r w:rsidR="009A6CEE">
            <w:fldChar w:fldCharType="end"/>
          </w:r>
        </w:sdtContent>
      </w:sdt>
      <w:r w:rsidR="009A6CEE">
        <w:t xml:space="preserve">. </w:t>
      </w:r>
    </w:p>
    <w:p w14:paraId="386A475B" w14:textId="2D0D057E" w:rsidR="00D94839" w:rsidRPr="0048658F" w:rsidRDefault="00D34653" w:rsidP="0048658F">
      <w:r>
        <w:t xml:space="preserve">The last issue to be focussed on concerns identifying </w:t>
      </w:r>
      <w:r w:rsidR="00655F06">
        <w:t xml:space="preserve">relevant information in text, and the strategies used </w:t>
      </w:r>
      <w:r w:rsidR="00E108BC">
        <w:t xml:space="preserve">for this capability. As with the concern regarding </w:t>
      </w:r>
      <w:r w:rsidR="00B44B10">
        <w:t xml:space="preserve">self-analysis of the author’s work, this will be a long-term improvement activity. </w:t>
      </w:r>
      <w:r w:rsidR="0075480B">
        <w:t xml:space="preserve">There are several potential strategies for this, but some will </w:t>
      </w:r>
      <w:r w:rsidR="00C4514F">
        <w:t xml:space="preserve">need adjusting. One example of this </w:t>
      </w:r>
      <w:r w:rsidR="006E05B6">
        <w:t xml:space="preserve">is highlighting potentially relevant information for later analysis. In the current age of electronic learning medium, this will not be </w:t>
      </w:r>
      <w:r w:rsidR="00080A83">
        <w:t xml:space="preserve">as easy to implement. </w:t>
      </w:r>
      <w:r w:rsidR="001D23A9">
        <w:t>There is a greater focus on this skill in the</w:t>
      </w:r>
      <w:r w:rsidR="00CD2F7C">
        <w:t xml:space="preserve"> delivery of learning to younger students now</w:t>
      </w:r>
      <w:sdt>
        <w:sdtPr>
          <w:id w:val="-2127147240"/>
          <w:citation/>
        </w:sdtPr>
        <w:sdtEndPr/>
        <w:sdtContent>
          <w:r w:rsidR="005B5567">
            <w:fldChar w:fldCharType="begin"/>
          </w:r>
          <w:r w:rsidR="005B5567">
            <w:rPr>
              <w:lang w:val="en-US"/>
            </w:rPr>
            <w:instrText xml:space="preserve"> CITATION Cle19 \l 1033 </w:instrText>
          </w:r>
          <w:r w:rsidR="005B5567">
            <w:fldChar w:fldCharType="separate"/>
          </w:r>
          <w:r w:rsidR="004E2F1A">
            <w:rPr>
              <w:noProof/>
              <w:lang w:val="en-US"/>
            </w:rPr>
            <w:t xml:space="preserve"> </w:t>
          </w:r>
          <w:r w:rsidR="004E2F1A" w:rsidRPr="004E2F1A">
            <w:rPr>
              <w:noProof/>
              <w:lang w:val="en-US"/>
            </w:rPr>
            <w:t>[11]</w:t>
          </w:r>
          <w:r w:rsidR="005B5567">
            <w:fldChar w:fldCharType="end"/>
          </w:r>
        </w:sdtContent>
      </w:sdt>
      <w:r w:rsidR="0004103C">
        <w:t xml:space="preserve">, and </w:t>
      </w:r>
      <w:r w:rsidR="00001A71">
        <w:t>these sources may still apply to a mature student.</w:t>
      </w:r>
    </w:p>
    <w:p w14:paraId="67D9A284" w14:textId="74FD6A48" w:rsidR="00F045B5" w:rsidRDefault="00C46C48" w:rsidP="00472E3F">
      <w:pPr>
        <w:pStyle w:val="Heading1"/>
      </w:pPr>
      <w:bookmarkStart w:id="14" w:name="_Toc6603554"/>
      <w:r>
        <w:t>Application</w:t>
      </w:r>
      <w:bookmarkEnd w:id="14"/>
      <w:r w:rsidR="004C5641">
        <w:t xml:space="preserve"> </w:t>
      </w:r>
    </w:p>
    <w:p w14:paraId="38E34996" w14:textId="542823A3" w:rsidR="0048658F" w:rsidRDefault="00BF0C85" w:rsidP="00BF0C85">
      <w:pPr>
        <w:pStyle w:val="Heading2"/>
      </w:pPr>
      <w:bookmarkStart w:id="15" w:name="_Toc6603555"/>
      <w:r>
        <w:t>Reflection on Year 1</w:t>
      </w:r>
      <w:bookmarkEnd w:id="15"/>
    </w:p>
    <w:p w14:paraId="22EC1369" w14:textId="4B574D91" w:rsidR="00BF0C85" w:rsidRDefault="003A0D15" w:rsidP="00BF0C85">
      <w:r>
        <w:t xml:space="preserve">As previously stated, the author of this report has </w:t>
      </w:r>
      <w:r w:rsidR="007A51C6">
        <w:t>not been a part of formal education for over 20 years, and initially came into this course with a deal of trepidation</w:t>
      </w:r>
      <w:r w:rsidR="005A07F4">
        <w:t xml:space="preserve">. </w:t>
      </w:r>
      <w:proofErr w:type="gramStart"/>
      <w:r w:rsidR="005A07F4">
        <w:t>With this in mind, the</w:t>
      </w:r>
      <w:proofErr w:type="gramEnd"/>
      <w:r w:rsidR="005A07F4">
        <w:t xml:space="preserve"> Study Skills module of this course has been invaluable </w:t>
      </w:r>
      <w:r w:rsidR="00A14D46">
        <w:t>in re-organising a mind from an occupational mind-set to an educational one.</w:t>
      </w:r>
      <w:r w:rsidR="00C502D3">
        <w:t xml:space="preserve"> The study made into academic honesty and </w:t>
      </w:r>
      <w:r w:rsidR="00402743">
        <w:t xml:space="preserve">the correct way to </w:t>
      </w:r>
      <w:r w:rsidR="00F208B2">
        <w:t>credit</w:t>
      </w:r>
      <w:r w:rsidR="003F1C8B">
        <w:t xml:space="preserve"> properly</w:t>
      </w:r>
      <w:r w:rsidR="00D54C4D">
        <w:t xml:space="preserve"> </w:t>
      </w:r>
      <w:r w:rsidR="00CE4560">
        <w:t>other people’s</w:t>
      </w:r>
      <w:r w:rsidR="00F208B2">
        <w:t xml:space="preserve"> </w:t>
      </w:r>
      <w:r w:rsidR="00B94870">
        <w:t>efforts</w:t>
      </w:r>
      <w:r w:rsidR="00F208B2">
        <w:t xml:space="preserve"> when </w:t>
      </w:r>
      <w:r w:rsidR="00FB0702">
        <w:t xml:space="preserve">creating </w:t>
      </w:r>
      <w:r w:rsidR="00767936">
        <w:t xml:space="preserve">original </w:t>
      </w:r>
      <w:r w:rsidR="00B94870">
        <w:t>work</w:t>
      </w:r>
      <w:r w:rsidR="00490D59">
        <w:t xml:space="preserve">, </w:t>
      </w:r>
      <w:r w:rsidR="005E541D">
        <w:t>and the formation of different styles of academic writing</w:t>
      </w:r>
      <w:r w:rsidR="003344CA">
        <w:t xml:space="preserve"> has</w:t>
      </w:r>
      <w:r w:rsidR="00632178">
        <w:t xml:space="preserve"> helped to</w:t>
      </w:r>
      <w:r w:rsidR="003344CA">
        <w:t xml:space="preserve"> create a framework </w:t>
      </w:r>
      <w:r w:rsidR="00237B33">
        <w:t xml:space="preserve">where </w:t>
      </w:r>
      <w:r w:rsidR="003344CA">
        <w:t xml:space="preserve">the author can mentally </w:t>
      </w:r>
      <w:r w:rsidR="00891802">
        <w:t xml:space="preserve">‘tick off’ the various points required to </w:t>
      </w:r>
      <w:r w:rsidR="002D16B4">
        <w:t>create a piece of work that is his own</w:t>
      </w:r>
      <w:r w:rsidR="00086375">
        <w:t xml:space="preserve"> (a </w:t>
      </w:r>
      <w:r w:rsidR="004B3EC9">
        <w:t>learning strategy the author finds very effective)</w:t>
      </w:r>
      <w:r w:rsidR="00D83CCE">
        <w:t xml:space="preserve">. </w:t>
      </w:r>
    </w:p>
    <w:p w14:paraId="4A06C6CF" w14:textId="5D1D8DD1" w:rsidR="008359A3" w:rsidRDefault="008359A3" w:rsidP="00BF0C85">
      <w:r>
        <w:t>During the module, a lecture was delivered focussing on a</w:t>
      </w:r>
      <w:r w:rsidR="00591C98">
        <w:t xml:space="preserve"> suitable back-up strategy </w:t>
      </w:r>
      <w:r w:rsidR="00C17836">
        <w:t xml:space="preserve">for any work done. </w:t>
      </w:r>
      <w:r w:rsidR="0087030B">
        <w:t xml:space="preserve">The strategy chosen by the author is three-fold. As </w:t>
      </w:r>
      <w:r w:rsidR="00932FD2">
        <w:t xml:space="preserve">work is done </w:t>
      </w:r>
      <w:r w:rsidR="00ED4F92">
        <w:t>by the author at any one of multiple locations</w:t>
      </w:r>
      <w:r w:rsidR="001F01D4">
        <w:t xml:space="preserve"> (University campus, </w:t>
      </w:r>
      <w:r w:rsidR="00C83BFC">
        <w:t>in the office at work or at home on the author’s personal laptop)</w:t>
      </w:r>
      <w:r w:rsidR="00ED4F92">
        <w:t xml:space="preserve">, it was </w:t>
      </w:r>
      <w:r w:rsidR="001B1E36">
        <w:t>considered that a high-capacity password-locked USB drive woul</w:t>
      </w:r>
      <w:r w:rsidR="00931C18">
        <w:t>d be required as a useful mobile storage media. Secondly</w:t>
      </w:r>
      <w:r w:rsidR="00AF41A9">
        <w:t xml:space="preserve">, </w:t>
      </w:r>
      <w:r w:rsidR="00641319">
        <w:t xml:space="preserve">it was considered that </w:t>
      </w:r>
      <w:r w:rsidR="00AF41A9">
        <w:t xml:space="preserve">the author’s personal laptop would be the </w:t>
      </w:r>
      <w:r w:rsidR="00641319">
        <w:t>workstation used most</w:t>
      </w:r>
      <w:r w:rsidR="001F1349">
        <w:t xml:space="preserve"> throughout his educational life, and as such would be </w:t>
      </w:r>
      <w:r w:rsidR="008A78A4">
        <w:t xml:space="preserve">the central work hub for storing </w:t>
      </w:r>
      <w:r w:rsidR="00F776E1">
        <w:t xml:space="preserve">any work done. The issue with these methods of storage is that </w:t>
      </w:r>
      <w:r w:rsidR="003B3C51">
        <w:t xml:space="preserve">they are both subject to theft or damage, which could quite easily result in the loss of </w:t>
      </w:r>
      <w:r w:rsidR="00825F8A">
        <w:t xml:space="preserve">work. As a result of this consideration, the third </w:t>
      </w:r>
      <w:r w:rsidR="003D1FED">
        <w:t>method of backing up the author</w:t>
      </w:r>
      <w:r w:rsidR="007E7471">
        <w:t>’</w:t>
      </w:r>
      <w:r w:rsidR="003D1FED">
        <w:t xml:space="preserve">s work was a ‘Cloud’ solution. Each time </w:t>
      </w:r>
      <w:r w:rsidR="00EA5182">
        <w:t xml:space="preserve">a piece of formal work is updated, </w:t>
      </w:r>
      <w:r w:rsidR="00480333">
        <w:t>the author will email a copy of the changes made to himself</w:t>
      </w:r>
      <w:r w:rsidR="000046D3">
        <w:t xml:space="preserve"> and store the relevant email in a </w:t>
      </w:r>
      <w:r w:rsidR="00F2048F">
        <w:t>folder in his Gmail account</w:t>
      </w:r>
      <w:r w:rsidR="00480333">
        <w:t>. Th</w:t>
      </w:r>
      <w:r w:rsidR="002F2BE9">
        <w:t xml:space="preserve">is combination of cloud-based and </w:t>
      </w:r>
      <w:r w:rsidR="00C83760">
        <w:t>hardware-based</w:t>
      </w:r>
      <w:r w:rsidR="002F2BE9">
        <w:t xml:space="preserve"> backup</w:t>
      </w:r>
      <w:r w:rsidR="000234B0">
        <w:t xml:space="preserve"> creates a very strong insurance policy against the loss </w:t>
      </w:r>
      <w:r w:rsidR="00C83760">
        <w:t xml:space="preserve">of any work produced. </w:t>
      </w:r>
    </w:p>
    <w:p w14:paraId="37288813" w14:textId="2DAE2D18" w:rsidR="00F2048F" w:rsidRDefault="00C2581C" w:rsidP="00BF0C85">
      <w:r>
        <w:t xml:space="preserve">This strategy will need to be updated as the author’s academic journey progresses, </w:t>
      </w:r>
      <w:r w:rsidR="00FA55A3">
        <w:t>as the size of the files will increase as the author completes further years</w:t>
      </w:r>
      <w:r w:rsidR="00337A26">
        <w:t xml:space="preserve"> and the formal work increases in size and complexity. </w:t>
      </w:r>
      <w:r w:rsidR="00BC1138">
        <w:t>For future years, a larger removable hard drive</w:t>
      </w:r>
      <w:r w:rsidR="00191A3B">
        <w:t xml:space="preserve"> (perhaps even more than one)</w:t>
      </w:r>
      <w:r w:rsidR="002A59B1">
        <w:t xml:space="preserve"> will be considered, as will the transfer of </w:t>
      </w:r>
      <w:r w:rsidR="00A30E51">
        <w:t>work into OneDrive or another cloud storage system.</w:t>
      </w:r>
    </w:p>
    <w:p w14:paraId="12853EB5" w14:textId="671DDB27" w:rsidR="00BF0C85" w:rsidRDefault="00D92684" w:rsidP="00D92684">
      <w:pPr>
        <w:pStyle w:val="Heading2"/>
      </w:pPr>
      <w:bookmarkStart w:id="16" w:name="_Toc6603556"/>
      <w:r>
        <w:t>Group Presentation Analysis</w:t>
      </w:r>
      <w:bookmarkEnd w:id="16"/>
    </w:p>
    <w:p w14:paraId="7F6D5F6D" w14:textId="2DB14506" w:rsidR="00D92684" w:rsidRDefault="004B0C96" w:rsidP="00D92684">
      <w:r>
        <w:t>The Group Presentation (</w:t>
      </w:r>
      <w:r w:rsidR="00AB5C03">
        <w:t xml:space="preserve">entitled ‘Academic Writing and Plagiarism </w:t>
      </w:r>
      <w:r w:rsidR="0001616B">
        <w:t>Avoidance</w:t>
      </w:r>
      <w:r w:rsidR="00AB5C03">
        <w:t xml:space="preserve">’) was </w:t>
      </w:r>
      <w:r w:rsidR="0001616B">
        <w:t xml:space="preserve">assigned and delivered quite early in the module. </w:t>
      </w:r>
      <w:r w:rsidR="00207E8F">
        <w:t xml:space="preserve">The base material was delivered </w:t>
      </w:r>
      <w:r w:rsidR="00C856FB">
        <w:t xml:space="preserve">in lecture format, and the main work was to </w:t>
      </w:r>
      <w:r w:rsidR="00EB6878">
        <w:t>be done</w:t>
      </w:r>
      <w:r w:rsidR="00C856FB">
        <w:t xml:space="preserve"> during the breaks between </w:t>
      </w:r>
      <w:r w:rsidR="00394E29">
        <w:t xml:space="preserve">attendance sessions at the University. </w:t>
      </w:r>
      <w:r w:rsidR="0001616B">
        <w:t xml:space="preserve">The cohort was </w:t>
      </w:r>
      <w:r w:rsidR="0011739E">
        <w:t xml:space="preserve">separated into four groups </w:t>
      </w:r>
      <w:r w:rsidR="007F27B5">
        <w:t>and the author’s group</w:t>
      </w:r>
      <w:r w:rsidR="00796D59">
        <w:t xml:space="preserve"> (ultimately </w:t>
      </w:r>
      <w:r w:rsidR="00954097">
        <w:t xml:space="preserve">made up of the author, </w:t>
      </w:r>
      <w:r w:rsidR="00C55123">
        <w:t>M</w:t>
      </w:r>
      <w:r w:rsidR="00954097">
        <w:t xml:space="preserve">. Dand, </w:t>
      </w:r>
      <w:r w:rsidR="00954097">
        <w:lastRenderedPageBreak/>
        <w:t>J. Timberlake, J. Martin and S. James)</w:t>
      </w:r>
      <w:r w:rsidR="007F27B5">
        <w:t xml:space="preserve"> </w:t>
      </w:r>
      <w:r w:rsidR="00A33269">
        <w:t>met to discuss the format and division of research</w:t>
      </w:r>
      <w:r w:rsidR="00C5233C">
        <w:t xml:space="preserve">. The </w:t>
      </w:r>
      <w:r w:rsidR="00A45176">
        <w:t xml:space="preserve">adjusted </w:t>
      </w:r>
      <w:r w:rsidR="00C5233C">
        <w:t>notes from this meeting are detailed in</w:t>
      </w:r>
      <w:r w:rsidR="00ED7EA9">
        <w:t xml:space="preserve"> the Appendix</w:t>
      </w:r>
      <w:r w:rsidR="002831D3">
        <w:t xml:space="preserve">. </w:t>
      </w:r>
      <w:r w:rsidR="00A45176">
        <w:t xml:space="preserve">Shortly after the </w:t>
      </w:r>
      <w:r w:rsidR="00394E29">
        <w:t xml:space="preserve">initial meeting, one of the </w:t>
      </w:r>
      <w:r w:rsidR="00D15594">
        <w:t xml:space="preserve">students initially assigned to the author’s group dropped out of the course, and the </w:t>
      </w:r>
      <w:r w:rsidR="00415D1B">
        <w:t xml:space="preserve">section of research assigned to him was passed onto </w:t>
      </w:r>
      <w:r w:rsidR="00796D59">
        <w:t>J. Timberlake.</w:t>
      </w:r>
      <w:r w:rsidR="002B39EE">
        <w:t xml:space="preserve"> </w:t>
      </w:r>
      <w:r w:rsidR="00EE3522">
        <w:t>The general template for the presentation was created by S. James and J. Martin</w:t>
      </w:r>
      <w:r w:rsidR="007D5125">
        <w:t xml:space="preserve"> during</w:t>
      </w:r>
      <w:r w:rsidR="009E76E8">
        <w:t xml:space="preserve"> the initial group strategy </w:t>
      </w:r>
      <w:r w:rsidR="00481004">
        <w:t>meeting and</w:t>
      </w:r>
      <w:r w:rsidR="00E629AA">
        <w:t xml:space="preserve"> reviewed by the rest of the team before the </w:t>
      </w:r>
      <w:r w:rsidR="00481004">
        <w:t xml:space="preserve">assembly of the disparate information. </w:t>
      </w:r>
      <w:r w:rsidR="002B39EE">
        <w:t xml:space="preserve">The other members of the group will analyse their own contributions to the </w:t>
      </w:r>
      <w:r w:rsidR="001A1992">
        <w:t>project and the author of this document will be focussed on his own work</w:t>
      </w:r>
      <w:r w:rsidR="001C0993">
        <w:t xml:space="preserve"> in line with the plan for </w:t>
      </w:r>
      <w:r w:rsidR="002E214C">
        <w:t>the improvement of his self-analysis and evaluation of his own work.</w:t>
      </w:r>
    </w:p>
    <w:p w14:paraId="1271EA5A" w14:textId="72E1A60D" w:rsidR="002E214C" w:rsidRDefault="00B82653" w:rsidP="00D92684">
      <w:r>
        <w:t xml:space="preserve">The first point for analysis is the absence of notes from the author’s </w:t>
      </w:r>
      <w:r w:rsidR="00A845FF">
        <w:t xml:space="preserve">presentation section. The lecture </w:t>
      </w:r>
      <w:r w:rsidR="00470C5F">
        <w:t xml:space="preserve">regarding Digital Backup and the subsequent exercise </w:t>
      </w:r>
      <w:r w:rsidR="00910828">
        <w:t>reviewing the backup strategy was carried out after the presentation</w:t>
      </w:r>
      <w:r w:rsidR="00A016FF">
        <w:t>,</w:t>
      </w:r>
      <w:r w:rsidR="00910828">
        <w:t xml:space="preserve"> and the </w:t>
      </w:r>
      <w:r w:rsidR="00CB657B">
        <w:t xml:space="preserve">author’s </w:t>
      </w:r>
      <w:r w:rsidR="00910828">
        <w:t>notes used for the delivery of th</w:t>
      </w:r>
      <w:r w:rsidR="00CB657B">
        <w:t>e presentation were saved on the University server</w:t>
      </w:r>
      <w:r w:rsidR="002E2202">
        <w:t xml:space="preserve">. This has resulted in the absence of these notes as the author is </w:t>
      </w:r>
      <w:r w:rsidR="005009A8">
        <w:t xml:space="preserve">compiling this report at a different location. </w:t>
      </w:r>
    </w:p>
    <w:p w14:paraId="7D7AFE47" w14:textId="1CD0FC79" w:rsidR="00464F62" w:rsidRDefault="00464F62" w:rsidP="00D92684">
      <w:r>
        <w:t xml:space="preserve">The next point for analysis is in the </w:t>
      </w:r>
      <w:r w:rsidR="004623C7">
        <w:t>structure of the slides</w:t>
      </w:r>
      <w:r>
        <w:t xml:space="preserve">. </w:t>
      </w:r>
      <w:r w:rsidR="00C942AE">
        <w:t xml:space="preserve">During </w:t>
      </w:r>
      <w:r w:rsidR="0050585C">
        <w:t xml:space="preserve">a lecture delivered in the module, </w:t>
      </w:r>
      <w:r w:rsidR="006A6E90">
        <w:t xml:space="preserve">a </w:t>
      </w:r>
      <w:r w:rsidR="00842E6C">
        <w:t xml:space="preserve">video was played from a </w:t>
      </w:r>
      <w:proofErr w:type="spellStart"/>
      <w:r w:rsidR="00842E6C">
        <w:t>TedTalk</w:t>
      </w:r>
      <w:proofErr w:type="spellEnd"/>
      <w:r w:rsidR="00842E6C">
        <w:t xml:space="preserve"> regarding the structure of effective PowerPoint presentations</w:t>
      </w:r>
      <w:r w:rsidR="00C942AE">
        <w:t xml:space="preserve"> </w:t>
      </w:r>
      <w:sdt>
        <w:sdtPr>
          <w:id w:val="-1959483940"/>
          <w:citation/>
        </w:sdtPr>
        <w:sdtEndPr/>
        <w:sdtContent>
          <w:r w:rsidR="00C942AE">
            <w:fldChar w:fldCharType="begin"/>
          </w:r>
          <w:r w:rsidR="00C942AE">
            <w:rPr>
              <w:lang w:val="en-US"/>
            </w:rPr>
            <w:instrText xml:space="preserve"> CITATION Phi14 \l 1033 </w:instrText>
          </w:r>
          <w:r w:rsidR="00C942AE">
            <w:fldChar w:fldCharType="separate"/>
          </w:r>
          <w:r w:rsidR="004E2F1A" w:rsidRPr="004E2F1A">
            <w:rPr>
              <w:noProof/>
              <w:lang w:val="en-US"/>
            </w:rPr>
            <w:t>[12]</w:t>
          </w:r>
          <w:r w:rsidR="00C942AE">
            <w:fldChar w:fldCharType="end"/>
          </w:r>
        </w:sdtContent>
      </w:sdt>
      <w:r w:rsidR="00CA568E">
        <w:t xml:space="preserve">. The </w:t>
      </w:r>
      <w:r w:rsidR="00A6669A">
        <w:t>general gist of this talk was the following:</w:t>
      </w:r>
    </w:p>
    <w:p w14:paraId="05C3A401" w14:textId="4CA5D5EF" w:rsidR="00A6669A" w:rsidRDefault="009000B2" w:rsidP="00A6669A">
      <w:pPr>
        <w:pStyle w:val="ListParagraph"/>
        <w:numPr>
          <w:ilvl w:val="0"/>
          <w:numId w:val="4"/>
        </w:numPr>
      </w:pPr>
      <w:r>
        <w:t xml:space="preserve">Present a single </w:t>
      </w:r>
      <w:r w:rsidR="00A6669A">
        <w:t>message per slide</w:t>
      </w:r>
    </w:p>
    <w:p w14:paraId="110D1675" w14:textId="30F97E58" w:rsidR="009000B2" w:rsidRDefault="009000B2" w:rsidP="00A6669A">
      <w:pPr>
        <w:pStyle w:val="ListParagraph"/>
        <w:numPr>
          <w:ilvl w:val="0"/>
          <w:numId w:val="4"/>
        </w:numPr>
      </w:pPr>
      <w:r>
        <w:t>Try not to present text</w:t>
      </w:r>
      <w:r w:rsidR="0091278C">
        <w:t xml:space="preserve"> in too much detail</w:t>
      </w:r>
    </w:p>
    <w:p w14:paraId="6E70CA69" w14:textId="2D8B293E" w:rsidR="0091278C" w:rsidRDefault="0091278C" w:rsidP="00A6669A">
      <w:pPr>
        <w:pStyle w:val="ListParagraph"/>
        <w:numPr>
          <w:ilvl w:val="0"/>
          <w:numId w:val="4"/>
        </w:numPr>
      </w:pPr>
      <w:r>
        <w:t>Bigger is better</w:t>
      </w:r>
    </w:p>
    <w:p w14:paraId="4EB9EF49" w14:textId="3FDA708E" w:rsidR="0091278C" w:rsidRDefault="0091278C" w:rsidP="00A6669A">
      <w:pPr>
        <w:pStyle w:val="ListParagraph"/>
        <w:numPr>
          <w:ilvl w:val="0"/>
          <w:numId w:val="4"/>
        </w:numPr>
      </w:pPr>
      <w:r>
        <w:t xml:space="preserve">Contrast </w:t>
      </w:r>
      <w:r w:rsidR="005F4AF0">
        <w:t>directs attention</w:t>
      </w:r>
    </w:p>
    <w:p w14:paraId="3A1CD639" w14:textId="520EE394" w:rsidR="005F4AF0" w:rsidRDefault="005F4AF0" w:rsidP="00A6669A">
      <w:pPr>
        <w:pStyle w:val="ListParagraph"/>
        <w:numPr>
          <w:ilvl w:val="0"/>
          <w:numId w:val="4"/>
        </w:numPr>
      </w:pPr>
      <w:r>
        <w:t xml:space="preserve">Have 6 or fewer </w:t>
      </w:r>
      <w:r w:rsidR="002C5588">
        <w:t>objects on each slide</w:t>
      </w:r>
    </w:p>
    <w:p w14:paraId="203D8487" w14:textId="58DD68C6" w:rsidR="002C5588" w:rsidRDefault="002C5588" w:rsidP="00A6669A">
      <w:pPr>
        <w:pStyle w:val="ListParagraph"/>
        <w:numPr>
          <w:ilvl w:val="0"/>
          <w:numId w:val="4"/>
        </w:numPr>
      </w:pPr>
      <w:r>
        <w:t>Use a dark background as it is more memorable</w:t>
      </w:r>
    </w:p>
    <w:p w14:paraId="41096453" w14:textId="236A34E7" w:rsidR="00972237" w:rsidRDefault="00D030FF" w:rsidP="00972237">
      <w:r>
        <w:t xml:space="preserve">With these points in mind, </w:t>
      </w:r>
      <w:r w:rsidR="004623C7">
        <w:t xml:space="preserve">the slides delivered by the author could have </w:t>
      </w:r>
      <w:r w:rsidR="007F238C">
        <w:t xml:space="preserve">adhered more closely to these guidelines. </w:t>
      </w:r>
      <w:r w:rsidR="00D15614">
        <w:t xml:space="preserve">There was too much detail in the </w:t>
      </w:r>
      <w:r w:rsidR="005E29C6">
        <w:t>slide information</w:t>
      </w:r>
      <w:r w:rsidR="00D761DE">
        <w:t xml:space="preserve"> for effective attention</w:t>
      </w:r>
      <w:r w:rsidR="006D13FE">
        <w:t xml:space="preserve"> grabbing, the slides </w:t>
      </w:r>
      <w:r w:rsidR="009002DA">
        <w:t xml:space="preserve">themselves were quite samey </w:t>
      </w:r>
      <w:r w:rsidR="00D87FDF">
        <w:t xml:space="preserve">and could have commanded more interest with some more visual </w:t>
      </w:r>
      <w:r w:rsidR="003151DD">
        <w:t xml:space="preserve">aspects. </w:t>
      </w:r>
      <w:r w:rsidR="00745FF4">
        <w:t xml:space="preserve">This aspect </w:t>
      </w:r>
      <w:r w:rsidR="00B56CB2">
        <w:t xml:space="preserve">was somewhat mitigated as the information was faded into the slide one statement at a time, but </w:t>
      </w:r>
      <w:r w:rsidR="00BA1306">
        <w:t xml:space="preserve">a greater focus on visuals combined with speech delivery would have been more effective. </w:t>
      </w:r>
      <w:r w:rsidR="003151DD">
        <w:t xml:space="preserve">There was some visual interaction in the final slide, along with </w:t>
      </w:r>
      <w:r w:rsidR="000D6A03">
        <w:t xml:space="preserve">an item designed to </w:t>
      </w:r>
      <w:r w:rsidR="00D92298">
        <w:t>provoke further thought and/or debate</w:t>
      </w:r>
      <w:r w:rsidR="00142870">
        <w:t xml:space="preserve">. </w:t>
      </w:r>
    </w:p>
    <w:p w14:paraId="79C5010D" w14:textId="3C631E78" w:rsidR="00D92684" w:rsidRPr="00D92684" w:rsidRDefault="00C7468E" w:rsidP="00D92684">
      <w:r>
        <w:t xml:space="preserve">Another aspect </w:t>
      </w:r>
      <w:r w:rsidR="00915A9C">
        <w:t xml:space="preserve">to engender comment was the </w:t>
      </w:r>
      <w:r w:rsidR="006A7F36">
        <w:t xml:space="preserve">actual delivery of the subject matter. The author </w:t>
      </w:r>
      <w:r w:rsidR="00E53271">
        <w:t>tends to</w:t>
      </w:r>
      <w:r w:rsidR="006A7F36">
        <w:t xml:space="preserve"> hesitate and use ‘filler noises’ </w:t>
      </w:r>
      <w:r w:rsidR="007146ED">
        <w:t xml:space="preserve">when thinking during public speaking </w:t>
      </w:r>
      <w:r w:rsidR="006A7F36">
        <w:t xml:space="preserve">(um, </w:t>
      </w:r>
      <w:proofErr w:type="spellStart"/>
      <w:r w:rsidR="006A7F36">
        <w:t>er</w:t>
      </w:r>
      <w:proofErr w:type="spellEnd"/>
      <w:r w:rsidR="006A7F36">
        <w:t xml:space="preserve">, </w:t>
      </w:r>
      <w:proofErr w:type="spellStart"/>
      <w:r w:rsidR="001D19B9">
        <w:t>errm</w:t>
      </w:r>
      <w:proofErr w:type="spellEnd"/>
      <w:r w:rsidR="001D19B9">
        <w:t xml:space="preserve">), and the </w:t>
      </w:r>
      <w:r w:rsidR="00195E72">
        <w:t>delivery could have been practised more in order to mitigate this personal habit</w:t>
      </w:r>
      <w:r w:rsidR="00E53271">
        <w:t>.</w:t>
      </w:r>
      <w:r w:rsidR="00195E72">
        <w:t xml:space="preserve"> </w:t>
      </w:r>
      <w:r w:rsidR="00E53271">
        <w:t>T</w:t>
      </w:r>
      <w:r w:rsidR="00195E72">
        <w:t xml:space="preserve">his would be less prevalent if the </w:t>
      </w:r>
      <w:r w:rsidR="00E53271">
        <w:t>speech were more rehearsed.</w:t>
      </w:r>
      <w:r w:rsidR="007146ED">
        <w:t xml:space="preserve"> The author has the confidence to present</w:t>
      </w:r>
      <w:r w:rsidR="003C594E">
        <w:t>, but confidence is not enough for a smooth and effective delivery.</w:t>
      </w:r>
    </w:p>
    <w:p w14:paraId="67D9A291" w14:textId="6B2C5AA8" w:rsidR="00F045B5" w:rsidRDefault="00C46C48" w:rsidP="00472E3F">
      <w:pPr>
        <w:pStyle w:val="Heading1"/>
      </w:pPr>
      <w:bookmarkStart w:id="17" w:name="_Toc6603557"/>
      <w:r>
        <w:t>Conclusion and Evaluation</w:t>
      </w:r>
      <w:bookmarkEnd w:id="17"/>
    </w:p>
    <w:p w14:paraId="7FA2BD1E" w14:textId="1B978611" w:rsidR="003C594E" w:rsidRDefault="00BE11AA" w:rsidP="009D1AB3">
      <w:r>
        <w:t>Before this study, the author h</w:t>
      </w:r>
      <w:r w:rsidR="003A087A">
        <w:t>eld</w:t>
      </w:r>
      <w:r>
        <w:t xml:space="preserve"> some definite opi</w:t>
      </w:r>
      <w:r w:rsidR="003A087A">
        <w:t xml:space="preserve">nions regarding his learning capability. </w:t>
      </w:r>
      <w:r w:rsidR="00086FD0">
        <w:t>Until this academic year, he had been out of formal education for over twenty-two years and held some reservations about his retention of the material</w:t>
      </w:r>
      <w:r w:rsidR="00A76105">
        <w:t xml:space="preserve">. He strongly believed that he had a strong affinity for </w:t>
      </w:r>
      <w:proofErr w:type="spellStart"/>
      <w:r w:rsidR="00A76105">
        <w:t>kinesthetic</w:t>
      </w:r>
      <w:proofErr w:type="spellEnd"/>
      <w:r w:rsidR="00A76105">
        <w:t xml:space="preserve"> learning </w:t>
      </w:r>
      <w:r w:rsidR="00750195">
        <w:t xml:space="preserve">and that he was not of an academic bent. </w:t>
      </w:r>
      <w:r w:rsidR="00707C0C">
        <w:t xml:space="preserve">The various assessments taken as a part of this study have </w:t>
      </w:r>
      <w:r w:rsidR="009B2206">
        <w:t xml:space="preserve">reaffirmed the author’s opinion of himself as a </w:t>
      </w:r>
      <w:r w:rsidR="00351BEF">
        <w:t>person but</w:t>
      </w:r>
      <w:r w:rsidR="009B2206">
        <w:t xml:space="preserve"> </w:t>
      </w:r>
      <w:r w:rsidR="00FB521E">
        <w:t xml:space="preserve">illuminated some aspects of his learning capability that he was not initially aware of. </w:t>
      </w:r>
      <w:r w:rsidR="00351BEF">
        <w:t>The one aspect that the</w:t>
      </w:r>
      <w:r w:rsidR="00BC10D2">
        <w:t xml:space="preserve">se assessments did not seem to </w:t>
      </w:r>
      <w:r w:rsidR="00D55995">
        <w:t>consider</w:t>
      </w:r>
      <w:r w:rsidR="00BC10D2">
        <w:t xml:space="preserve"> that </w:t>
      </w:r>
      <w:r w:rsidR="005F35DB">
        <w:t>seemed a strong oversight was the actual desire to learn</w:t>
      </w:r>
      <w:r w:rsidR="00D55995">
        <w:t xml:space="preserve">. </w:t>
      </w:r>
      <w:r w:rsidR="002B3C5F">
        <w:lastRenderedPageBreak/>
        <w:t xml:space="preserve">This part of the personality should have been given a much stronger </w:t>
      </w:r>
      <w:r w:rsidR="00A723A1">
        <w:t>focus and could be a</w:t>
      </w:r>
      <w:r w:rsidR="00886135">
        <w:t xml:space="preserve">n avenue for further investigation (however this would be </w:t>
      </w:r>
      <w:r w:rsidR="004C70EC">
        <w:t>more of a psychological study rather than engineering</w:t>
      </w:r>
      <w:r w:rsidR="00322D1F">
        <w:t xml:space="preserve">). It is </w:t>
      </w:r>
      <w:r w:rsidR="005F28E0">
        <w:t xml:space="preserve">a newly held belief of the author that this </w:t>
      </w:r>
      <w:r w:rsidR="007F045C">
        <w:t xml:space="preserve">is a </w:t>
      </w:r>
      <w:r w:rsidR="005F28E0">
        <w:t xml:space="preserve">psychological factor that provides a </w:t>
      </w:r>
      <w:r w:rsidR="0058057E">
        <w:t>great deal of impetus to the learner’s capabilities</w:t>
      </w:r>
      <w:r w:rsidR="00AE4801">
        <w:t xml:space="preserve">. Given the recall of the subjects last learned </w:t>
      </w:r>
      <w:r w:rsidR="0062584F">
        <w:t xml:space="preserve">at A-Level (Maths and Physics in 1996) and </w:t>
      </w:r>
      <w:r w:rsidR="00DE63A0">
        <w:t>the length of time between initial learning and recall today</w:t>
      </w:r>
      <w:r w:rsidR="00686D53">
        <w:t>, this seems to have a solid grounding</w:t>
      </w:r>
      <w:r w:rsidR="00A334D4">
        <w:t xml:space="preserve"> in fact.</w:t>
      </w:r>
    </w:p>
    <w:p w14:paraId="21B5E875" w14:textId="760C7148" w:rsidR="00C01D4D" w:rsidRDefault="00C01D4D" w:rsidP="009D1AB3">
      <w:r>
        <w:t xml:space="preserve">The </w:t>
      </w:r>
      <w:r w:rsidR="00396369">
        <w:t xml:space="preserve">fact that the author had not established a strong backup </w:t>
      </w:r>
      <w:r w:rsidR="00CB128C">
        <w:t xml:space="preserve">strategy before attending the course has delivered a strong </w:t>
      </w:r>
      <w:r w:rsidR="00C421AF">
        <w:t>message</w:t>
      </w:r>
      <w:r w:rsidR="0096491C">
        <w:t>,</w:t>
      </w:r>
      <w:r w:rsidR="00C421AF">
        <w:t xml:space="preserve"> as there is one key part of evidence of work absent from this </w:t>
      </w:r>
      <w:r w:rsidR="008B4459">
        <w:t xml:space="preserve">report (Group Presentation delivery notes). </w:t>
      </w:r>
      <w:r w:rsidR="005A04C4">
        <w:t>Any future work, and any digital notes will be stored in multiple locations</w:t>
      </w:r>
      <w:r w:rsidR="00D65F5F">
        <w:t xml:space="preserve"> to prevent this occurring again</w:t>
      </w:r>
      <w:r w:rsidR="003543A8">
        <w:t xml:space="preserve">. </w:t>
      </w:r>
    </w:p>
    <w:p w14:paraId="7335FC01" w14:textId="32247F6A" w:rsidR="003543A8" w:rsidRDefault="003543A8" w:rsidP="009D1AB3">
      <w:r>
        <w:t xml:space="preserve">A last </w:t>
      </w:r>
      <w:r w:rsidR="00AA00FD">
        <w:t xml:space="preserve">consideration to arise from this study is the </w:t>
      </w:r>
      <w:r w:rsidR="001268A8">
        <w:t xml:space="preserve">fact that an academic plan must be in place throughout the entire academic life of the student. </w:t>
      </w:r>
      <w:r w:rsidR="001208DC">
        <w:t xml:space="preserve">Whilst some parts of a plan can be realised and </w:t>
      </w:r>
      <w:r w:rsidR="00524D8A">
        <w:t xml:space="preserve">put in place in a short space of time, some parts can only be </w:t>
      </w:r>
      <w:r w:rsidR="0098552C">
        <w:t xml:space="preserve">monitored and efficiently delivered through continuous improvement and evolution. </w:t>
      </w:r>
      <w:r w:rsidR="00392A40">
        <w:t xml:space="preserve">As the </w:t>
      </w:r>
      <w:r w:rsidR="00B57423">
        <w:t>student’s</w:t>
      </w:r>
      <w:r w:rsidR="00392A40">
        <w:t xml:space="preserve"> portfolio grows, the backup strategy must </w:t>
      </w:r>
      <w:r w:rsidR="00B57423">
        <w:t xml:space="preserve">grow. As the capability of the student </w:t>
      </w:r>
      <w:r w:rsidR="005C565D">
        <w:t xml:space="preserve">improves and therefore changes, analysis of work </w:t>
      </w:r>
      <w:r w:rsidR="000B6511">
        <w:t xml:space="preserve">(both belonging to the student and that of other people) must improve apace. </w:t>
      </w:r>
    </w:p>
    <w:p w14:paraId="3D38DA67" w14:textId="01EFF305" w:rsidR="007277A4" w:rsidRDefault="007277A4" w:rsidP="009D1AB3">
      <w:r>
        <w:t>Study Skills is a subject that affects all aspects of every student’s academic life</w:t>
      </w:r>
      <w:r w:rsidR="003E4952">
        <w:t>, no matter what the subject of study.</w:t>
      </w:r>
    </w:p>
    <w:p w14:paraId="2E8CFD2F" w14:textId="77777777" w:rsidR="00FA3B68" w:rsidRDefault="00FA3B68" w:rsidP="009D1AB3"/>
    <w:p w14:paraId="4EB7E166" w14:textId="697C3DB3" w:rsidR="008341D3" w:rsidRPr="008341D3" w:rsidRDefault="008341D3" w:rsidP="008341D3">
      <w:pPr>
        <w:pStyle w:val="Heading2"/>
      </w:pPr>
      <w:bookmarkStart w:id="18" w:name="_Toc6603558"/>
      <w:r>
        <w:t>Images</w:t>
      </w:r>
      <w:bookmarkEnd w:id="18"/>
    </w:p>
    <w:p w14:paraId="7E6B6AD8" w14:textId="60656A29" w:rsidR="004E2F1A" w:rsidRDefault="00997455">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w:anchor="_Toc6604638" w:history="1">
        <w:r w:rsidR="004E2F1A" w:rsidRPr="00363994">
          <w:rPr>
            <w:rStyle w:val="Hyperlink"/>
            <w:noProof/>
          </w:rPr>
          <w:t>Figure 1 - What are Study Skills? [1]</w:t>
        </w:r>
        <w:r w:rsidR="004E2F1A">
          <w:rPr>
            <w:noProof/>
            <w:webHidden/>
          </w:rPr>
          <w:tab/>
        </w:r>
        <w:r w:rsidR="004E2F1A">
          <w:rPr>
            <w:noProof/>
            <w:webHidden/>
          </w:rPr>
          <w:fldChar w:fldCharType="begin"/>
        </w:r>
        <w:r w:rsidR="004E2F1A">
          <w:rPr>
            <w:noProof/>
            <w:webHidden/>
          </w:rPr>
          <w:instrText xml:space="preserve"> PAGEREF _Toc6604638 \h </w:instrText>
        </w:r>
        <w:r w:rsidR="004E2F1A">
          <w:rPr>
            <w:noProof/>
            <w:webHidden/>
          </w:rPr>
        </w:r>
        <w:r w:rsidR="004E2F1A">
          <w:rPr>
            <w:noProof/>
            <w:webHidden/>
          </w:rPr>
          <w:fldChar w:fldCharType="separate"/>
        </w:r>
        <w:r w:rsidR="004E2F1A">
          <w:rPr>
            <w:noProof/>
            <w:webHidden/>
          </w:rPr>
          <w:t>1</w:t>
        </w:r>
        <w:r w:rsidR="004E2F1A">
          <w:rPr>
            <w:noProof/>
            <w:webHidden/>
          </w:rPr>
          <w:fldChar w:fldCharType="end"/>
        </w:r>
      </w:hyperlink>
    </w:p>
    <w:p w14:paraId="79EEEB15" w14:textId="1EDBB4B4" w:rsidR="004E2F1A" w:rsidRDefault="004E2F1A">
      <w:pPr>
        <w:pStyle w:val="TableofFigures"/>
        <w:tabs>
          <w:tab w:val="right" w:leader="dot" w:pos="9016"/>
        </w:tabs>
        <w:rPr>
          <w:rFonts w:eastAsiaTheme="minorEastAsia"/>
          <w:noProof/>
          <w:lang w:eastAsia="en-GB"/>
        </w:rPr>
      </w:pPr>
      <w:hyperlink w:anchor="_Toc6604639" w:history="1">
        <w:r w:rsidRPr="00363994">
          <w:rPr>
            <w:rStyle w:val="Hyperlink"/>
            <w:noProof/>
          </w:rPr>
          <w:t>Figure 2 - 16 Personalities Survey Results</w:t>
        </w:r>
        <w:r>
          <w:rPr>
            <w:noProof/>
            <w:webHidden/>
          </w:rPr>
          <w:tab/>
        </w:r>
        <w:r>
          <w:rPr>
            <w:noProof/>
            <w:webHidden/>
          </w:rPr>
          <w:fldChar w:fldCharType="begin"/>
        </w:r>
        <w:r>
          <w:rPr>
            <w:noProof/>
            <w:webHidden/>
          </w:rPr>
          <w:instrText xml:space="preserve"> PAGEREF _Toc6604639 \h </w:instrText>
        </w:r>
        <w:r>
          <w:rPr>
            <w:noProof/>
            <w:webHidden/>
          </w:rPr>
        </w:r>
        <w:r>
          <w:rPr>
            <w:noProof/>
            <w:webHidden/>
          </w:rPr>
          <w:fldChar w:fldCharType="separate"/>
        </w:r>
        <w:r>
          <w:rPr>
            <w:noProof/>
            <w:webHidden/>
          </w:rPr>
          <w:t>3</w:t>
        </w:r>
        <w:r>
          <w:rPr>
            <w:noProof/>
            <w:webHidden/>
          </w:rPr>
          <w:fldChar w:fldCharType="end"/>
        </w:r>
      </w:hyperlink>
    </w:p>
    <w:p w14:paraId="5DBD8654" w14:textId="06217EEC" w:rsidR="004E2F1A" w:rsidRDefault="004E2F1A">
      <w:pPr>
        <w:pStyle w:val="TableofFigures"/>
        <w:tabs>
          <w:tab w:val="right" w:leader="dot" w:pos="9016"/>
        </w:tabs>
        <w:rPr>
          <w:rFonts w:eastAsiaTheme="minorEastAsia"/>
          <w:noProof/>
          <w:lang w:eastAsia="en-GB"/>
        </w:rPr>
      </w:pPr>
      <w:hyperlink w:anchor="_Toc6604640" w:history="1">
        <w:r w:rsidRPr="00363994">
          <w:rPr>
            <w:rStyle w:val="Hyperlink"/>
            <w:noProof/>
          </w:rPr>
          <w:t>Figure 3 - VARK Questionnaire results</w:t>
        </w:r>
        <w:r>
          <w:rPr>
            <w:noProof/>
            <w:webHidden/>
          </w:rPr>
          <w:tab/>
        </w:r>
        <w:r>
          <w:rPr>
            <w:noProof/>
            <w:webHidden/>
          </w:rPr>
          <w:fldChar w:fldCharType="begin"/>
        </w:r>
        <w:r>
          <w:rPr>
            <w:noProof/>
            <w:webHidden/>
          </w:rPr>
          <w:instrText xml:space="preserve"> PAGEREF _Toc6604640 \h </w:instrText>
        </w:r>
        <w:r>
          <w:rPr>
            <w:noProof/>
            <w:webHidden/>
          </w:rPr>
        </w:r>
        <w:r>
          <w:rPr>
            <w:noProof/>
            <w:webHidden/>
          </w:rPr>
          <w:fldChar w:fldCharType="separate"/>
        </w:r>
        <w:r>
          <w:rPr>
            <w:noProof/>
            <w:webHidden/>
          </w:rPr>
          <w:t>5</w:t>
        </w:r>
        <w:r>
          <w:rPr>
            <w:noProof/>
            <w:webHidden/>
          </w:rPr>
          <w:fldChar w:fldCharType="end"/>
        </w:r>
      </w:hyperlink>
    </w:p>
    <w:p w14:paraId="4AD72E8A" w14:textId="1D31DCEF" w:rsidR="004E2F1A" w:rsidRDefault="004E2F1A">
      <w:pPr>
        <w:pStyle w:val="TableofFigures"/>
        <w:tabs>
          <w:tab w:val="right" w:leader="dot" w:pos="9016"/>
        </w:tabs>
        <w:rPr>
          <w:rFonts w:eastAsiaTheme="minorEastAsia"/>
          <w:noProof/>
          <w:lang w:eastAsia="en-GB"/>
        </w:rPr>
      </w:pPr>
      <w:hyperlink w:anchor="_Toc6604641" w:history="1">
        <w:r w:rsidRPr="00363994">
          <w:rPr>
            <w:rStyle w:val="Hyperlink"/>
            <w:noProof/>
          </w:rPr>
          <w:t>Figure 4 - Self Evaluation of Academic Skills</w:t>
        </w:r>
        <w:r>
          <w:rPr>
            <w:noProof/>
            <w:webHidden/>
          </w:rPr>
          <w:tab/>
        </w:r>
        <w:r>
          <w:rPr>
            <w:noProof/>
            <w:webHidden/>
          </w:rPr>
          <w:fldChar w:fldCharType="begin"/>
        </w:r>
        <w:r>
          <w:rPr>
            <w:noProof/>
            <w:webHidden/>
          </w:rPr>
          <w:instrText xml:space="preserve"> PAGEREF _Toc6604641 \h </w:instrText>
        </w:r>
        <w:r>
          <w:rPr>
            <w:noProof/>
            <w:webHidden/>
          </w:rPr>
        </w:r>
        <w:r>
          <w:rPr>
            <w:noProof/>
            <w:webHidden/>
          </w:rPr>
          <w:fldChar w:fldCharType="separate"/>
        </w:r>
        <w:r>
          <w:rPr>
            <w:noProof/>
            <w:webHidden/>
          </w:rPr>
          <w:t>11</w:t>
        </w:r>
        <w:r>
          <w:rPr>
            <w:noProof/>
            <w:webHidden/>
          </w:rPr>
          <w:fldChar w:fldCharType="end"/>
        </w:r>
      </w:hyperlink>
    </w:p>
    <w:p w14:paraId="3C213ECC" w14:textId="2B2C5A46" w:rsidR="004E2F1A" w:rsidRDefault="004E2F1A">
      <w:pPr>
        <w:pStyle w:val="TableofFigures"/>
        <w:tabs>
          <w:tab w:val="right" w:leader="dot" w:pos="9016"/>
        </w:tabs>
        <w:rPr>
          <w:rFonts w:eastAsiaTheme="minorEastAsia"/>
          <w:noProof/>
          <w:lang w:eastAsia="en-GB"/>
        </w:rPr>
      </w:pPr>
      <w:hyperlink w:anchor="_Toc6604642" w:history="1">
        <w:r w:rsidRPr="00363994">
          <w:rPr>
            <w:rStyle w:val="Hyperlink"/>
            <w:noProof/>
          </w:rPr>
          <w:t>Figure 5 - Skills Action Plan, with dates focus of plan changed</w:t>
        </w:r>
        <w:r>
          <w:rPr>
            <w:noProof/>
            <w:webHidden/>
          </w:rPr>
          <w:tab/>
        </w:r>
        <w:r>
          <w:rPr>
            <w:noProof/>
            <w:webHidden/>
          </w:rPr>
          <w:fldChar w:fldCharType="begin"/>
        </w:r>
        <w:r>
          <w:rPr>
            <w:noProof/>
            <w:webHidden/>
          </w:rPr>
          <w:instrText xml:space="preserve"> PAGEREF _Toc6604642 \h </w:instrText>
        </w:r>
        <w:r>
          <w:rPr>
            <w:noProof/>
            <w:webHidden/>
          </w:rPr>
        </w:r>
        <w:r>
          <w:rPr>
            <w:noProof/>
            <w:webHidden/>
          </w:rPr>
          <w:fldChar w:fldCharType="separate"/>
        </w:r>
        <w:r>
          <w:rPr>
            <w:noProof/>
            <w:webHidden/>
          </w:rPr>
          <w:t>11</w:t>
        </w:r>
        <w:r>
          <w:rPr>
            <w:noProof/>
            <w:webHidden/>
          </w:rPr>
          <w:fldChar w:fldCharType="end"/>
        </w:r>
      </w:hyperlink>
    </w:p>
    <w:p w14:paraId="6272E9B4" w14:textId="7E8A1075" w:rsidR="004E2F1A" w:rsidRDefault="004E2F1A">
      <w:pPr>
        <w:pStyle w:val="TableofFigures"/>
        <w:tabs>
          <w:tab w:val="right" w:leader="dot" w:pos="9016"/>
        </w:tabs>
        <w:rPr>
          <w:rFonts w:eastAsiaTheme="minorEastAsia"/>
          <w:noProof/>
          <w:lang w:eastAsia="en-GB"/>
        </w:rPr>
      </w:pPr>
      <w:hyperlink w:anchor="_Toc6604643" w:history="1">
        <w:r w:rsidRPr="00363994">
          <w:rPr>
            <w:rStyle w:val="Hyperlink"/>
            <w:noProof/>
          </w:rPr>
          <w:t>Figure 6 - Amended notes after Group Presentation Planning meeting</w:t>
        </w:r>
        <w:r>
          <w:rPr>
            <w:noProof/>
            <w:webHidden/>
          </w:rPr>
          <w:tab/>
        </w:r>
        <w:r>
          <w:rPr>
            <w:noProof/>
            <w:webHidden/>
          </w:rPr>
          <w:fldChar w:fldCharType="begin"/>
        </w:r>
        <w:r>
          <w:rPr>
            <w:noProof/>
            <w:webHidden/>
          </w:rPr>
          <w:instrText xml:space="preserve"> PAGEREF _Toc6604643 \h </w:instrText>
        </w:r>
        <w:r>
          <w:rPr>
            <w:noProof/>
            <w:webHidden/>
          </w:rPr>
        </w:r>
        <w:r>
          <w:rPr>
            <w:noProof/>
            <w:webHidden/>
          </w:rPr>
          <w:fldChar w:fldCharType="separate"/>
        </w:r>
        <w:r>
          <w:rPr>
            <w:noProof/>
            <w:webHidden/>
          </w:rPr>
          <w:t>12</w:t>
        </w:r>
        <w:r>
          <w:rPr>
            <w:noProof/>
            <w:webHidden/>
          </w:rPr>
          <w:fldChar w:fldCharType="end"/>
        </w:r>
      </w:hyperlink>
    </w:p>
    <w:p w14:paraId="6D7C972C" w14:textId="0471F18C" w:rsidR="004E2F1A" w:rsidRDefault="004E2F1A">
      <w:pPr>
        <w:pStyle w:val="TableofFigures"/>
        <w:tabs>
          <w:tab w:val="right" w:leader="dot" w:pos="9016"/>
        </w:tabs>
        <w:rPr>
          <w:rFonts w:eastAsiaTheme="minorEastAsia"/>
          <w:noProof/>
          <w:lang w:eastAsia="en-GB"/>
        </w:rPr>
      </w:pPr>
      <w:hyperlink w:anchor="_Toc6604644" w:history="1">
        <w:r w:rsidRPr="00363994">
          <w:rPr>
            <w:rStyle w:val="Hyperlink"/>
            <w:noProof/>
          </w:rPr>
          <w:t>Figure 7 - Slides Presented by M Dand #1</w:t>
        </w:r>
        <w:r>
          <w:rPr>
            <w:noProof/>
            <w:webHidden/>
          </w:rPr>
          <w:tab/>
        </w:r>
        <w:r>
          <w:rPr>
            <w:noProof/>
            <w:webHidden/>
          </w:rPr>
          <w:fldChar w:fldCharType="begin"/>
        </w:r>
        <w:r>
          <w:rPr>
            <w:noProof/>
            <w:webHidden/>
          </w:rPr>
          <w:instrText xml:space="preserve"> PAGEREF _Toc6604644 \h </w:instrText>
        </w:r>
        <w:r>
          <w:rPr>
            <w:noProof/>
            <w:webHidden/>
          </w:rPr>
        </w:r>
        <w:r>
          <w:rPr>
            <w:noProof/>
            <w:webHidden/>
          </w:rPr>
          <w:fldChar w:fldCharType="separate"/>
        </w:r>
        <w:r>
          <w:rPr>
            <w:noProof/>
            <w:webHidden/>
          </w:rPr>
          <w:t>12</w:t>
        </w:r>
        <w:r>
          <w:rPr>
            <w:noProof/>
            <w:webHidden/>
          </w:rPr>
          <w:fldChar w:fldCharType="end"/>
        </w:r>
      </w:hyperlink>
    </w:p>
    <w:p w14:paraId="5FC06BB1" w14:textId="2BC7E83E" w:rsidR="004E2F1A" w:rsidRDefault="004E2F1A">
      <w:pPr>
        <w:pStyle w:val="TableofFigures"/>
        <w:tabs>
          <w:tab w:val="right" w:leader="dot" w:pos="9016"/>
        </w:tabs>
        <w:rPr>
          <w:rFonts w:eastAsiaTheme="minorEastAsia"/>
          <w:noProof/>
          <w:lang w:eastAsia="en-GB"/>
        </w:rPr>
      </w:pPr>
      <w:hyperlink w:anchor="_Toc6604645" w:history="1">
        <w:r w:rsidRPr="00363994">
          <w:rPr>
            <w:rStyle w:val="Hyperlink"/>
            <w:noProof/>
          </w:rPr>
          <w:t>Figure 8 - Slides Presented by M Dand #2</w:t>
        </w:r>
        <w:r>
          <w:rPr>
            <w:noProof/>
            <w:webHidden/>
          </w:rPr>
          <w:tab/>
        </w:r>
        <w:r>
          <w:rPr>
            <w:noProof/>
            <w:webHidden/>
          </w:rPr>
          <w:fldChar w:fldCharType="begin"/>
        </w:r>
        <w:r>
          <w:rPr>
            <w:noProof/>
            <w:webHidden/>
          </w:rPr>
          <w:instrText xml:space="preserve"> PAGEREF _Toc6604645 \h </w:instrText>
        </w:r>
        <w:r>
          <w:rPr>
            <w:noProof/>
            <w:webHidden/>
          </w:rPr>
        </w:r>
        <w:r>
          <w:rPr>
            <w:noProof/>
            <w:webHidden/>
          </w:rPr>
          <w:fldChar w:fldCharType="separate"/>
        </w:r>
        <w:r>
          <w:rPr>
            <w:noProof/>
            <w:webHidden/>
          </w:rPr>
          <w:t>13</w:t>
        </w:r>
        <w:r>
          <w:rPr>
            <w:noProof/>
            <w:webHidden/>
          </w:rPr>
          <w:fldChar w:fldCharType="end"/>
        </w:r>
      </w:hyperlink>
    </w:p>
    <w:p w14:paraId="73F0571D" w14:textId="4FCEBAFB" w:rsidR="004E2F1A" w:rsidRDefault="004E2F1A">
      <w:pPr>
        <w:pStyle w:val="TableofFigures"/>
        <w:tabs>
          <w:tab w:val="right" w:leader="dot" w:pos="9016"/>
        </w:tabs>
        <w:rPr>
          <w:rFonts w:eastAsiaTheme="minorEastAsia"/>
          <w:noProof/>
          <w:lang w:eastAsia="en-GB"/>
        </w:rPr>
      </w:pPr>
      <w:hyperlink w:anchor="_Toc6604646" w:history="1">
        <w:r w:rsidRPr="00363994">
          <w:rPr>
            <w:rStyle w:val="Hyperlink"/>
            <w:noProof/>
          </w:rPr>
          <w:t>Figure 9 - Slides Presented by M Dand #3</w:t>
        </w:r>
        <w:r>
          <w:rPr>
            <w:noProof/>
            <w:webHidden/>
          </w:rPr>
          <w:tab/>
        </w:r>
        <w:r>
          <w:rPr>
            <w:noProof/>
            <w:webHidden/>
          </w:rPr>
          <w:fldChar w:fldCharType="begin"/>
        </w:r>
        <w:r>
          <w:rPr>
            <w:noProof/>
            <w:webHidden/>
          </w:rPr>
          <w:instrText xml:space="preserve"> PAGEREF _Toc6604646 \h </w:instrText>
        </w:r>
        <w:r>
          <w:rPr>
            <w:noProof/>
            <w:webHidden/>
          </w:rPr>
        </w:r>
        <w:r>
          <w:rPr>
            <w:noProof/>
            <w:webHidden/>
          </w:rPr>
          <w:fldChar w:fldCharType="separate"/>
        </w:r>
        <w:r>
          <w:rPr>
            <w:noProof/>
            <w:webHidden/>
          </w:rPr>
          <w:t>13</w:t>
        </w:r>
        <w:r>
          <w:rPr>
            <w:noProof/>
            <w:webHidden/>
          </w:rPr>
          <w:fldChar w:fldCharType="end"/>
        </w:r>
      </w:hyperlink>
    </w:p>
    <w:p w14:paraId="664AF05D" w14:textId="5777B8A0" w:rsidR="004E2F1A" w:rsidRDefault="004E2F1A">
      <w:pPr>
        <w:pStyle w:val="TableofFigures"/>
        <w:tabs>
          <w:tab w:val="right" w:leader="dot" w:pos="9016"/>
        </w:tabs>
        <w:rPr>
          <w:rFonts w:eastAsiaTheme="minorEastAsia"/>
          <w:noProof/>
          <w:lang w:eastAsia="en-GB"/>
        </w:rPr>
      </w:pPr>
      <w:hyperlink w:anchor="_Toc6604647" w:history="1">
        <w:r w:rsidRPr="00363994">
          <w:rPr>
            <w:rStyle w:val="Hyperlink"/>
            <w:noProof/>
          </w:rPr>
          <w:t>Figure 10 - Slides Presented by M Dand #4</w:t>
        </w:r>
        <w:r>
          <w:rPr>
            <w:noProof/>
            <w:webHidden/>
          </w:rPr>
          <w:tab/>
        </w:r>
        <w:r>
          <w:rPr>
            <w:noProof/>
            <w:webHidden/>
          </w:rPr>
          <w:fldChar w:fldCharType="begin"/>
        </w:r>
        <w:r>
          <w:rPr>
            <w:noProof/>
            <w:webHidden/>
          </w:rPr>
          <w:instrText xml:space="preserve"> PAGEREF _Toc6604647 \h </w:instrText>
        </w:r>
        <w:r>
          <w:rPr>
            <w:noProof/>
            <w:webHidden/>
          </w:rPr>
        </w:r>
        <w:r>
          <w:rPr>
            <w:noProof/>
            <w:webHidden/>
          </w:rPr>
          <w:fldChar w:fldCharType="separate"/>
        </w:r>
        <w:r>
          <w:rPr>
            <w:noProof/>
            <w:webHidden/>
          </w:rPr>
          <w:t>14</w:t>
        </w:r>
        <w:r>
          <w:rPr>
            <w:noProof/>
            <w:webHidden/>
          </w:rPr>
          <w:fldChar w:fldCharType="end"/>
        </w:r>
      </w:hyperlink>
    </w:p>
    <w:p w14:paraId="63F4114D" w14:textId="54EA76CD" w:rsidR="004E2F1A" w:rsidRDefault="004E2F1A">
      <w:pPr>
        <w:pStyle w:val="TableofFigures"/>
        <w:tabs>
          <w:tab w:val="right" w:leader="dot" w:pos="9016"/>
        </w:tabs>
        <w:rPr>
          <w:rFonts w:eastAsiaTheme="minorEastAsia"/>
          <w:noProof/>
          <w:lang w:eastAsia="en-GB"/>
        </w:rPr>
      </w:pPr>
      <w:hyperlink w:anchor="_Toc6604648" w:history="1">
        <w:r w:rsidRPr="00363994">
          <w:rPr>
            <w:rStyle w:val="Hyperlink"/>
            <w:noProof/>
          </w:rPr>
          <w:t>Figure 11 - Slides Presented by M Dand #5</w:t>
        </w:r>
        <w:r>
          <w:rPr>
            <w:noProof/>
            <w:webHidden/>
          </w:rPr>
          <w:tab/>
        </w:r>
        <w:r>
          <w:rPr>
            <w:noProof/>
            <w:webHidden/>
          </w:rPr>
          <w:fldChar w:fldCharType="begin"/>
        </w:r>
        <w:r>
          <w:rPr>
            <w:noProof/>
            <w:webHidden/>
          </w:rPr>
          <w:instrText xml:space="preserve"> PAGEREF _Toc6604648 \h </w:instrText>
        </w:r>
        <w:r>
          <w:rPr>
            <w:noProof/>
            <w:webHidden/>
          </w:rPr>
        </w:r>
        <w:r>
          <w:rPr>
            <w:noProof/>
            <w:webHidden/>
          </w:rPr>
          <w:fldChar w:fldCharType="separate"/>
        </w:r>
        <w:r>
          <w:rPr>
            <w:noProof/>
            <w:webHidden/>
          </w:rPr>
          <w:t>14</w:t>
        </w:r>
        <w:r>
          <w:rPr>
            <w:noProof/>
            <w:webHidden/>
          </w:rPr>
          <w:fldChar w:fldCharType="end"/>
        </w:r>
      </w:hyperlink>
    </w:p>
    <w:p w14:paraId="254897EF" w14:textId="571040F4" w:rsidR="004E2F1A" w:rsidRDefault="004E2F1A">
      <w:pPr>
        <w:pStyle w:val="TableofFigures"/>
        <w:tabs>
          <w:tab w:val="right" w:leader="dot" w:pos="9016"/>
        </w:tabs>
        <w:rPr>
          <w:rFonts w:eastAsiaTheme="minorEastAsia"/>
          <w:noProof/>
          <w:lang w:eastAsia="en-GB"/>
        </w:rPr>
      </w:pPr>
      <w:hyperlink w:anchor="_Toc6604649" w:history="1">
        <w:r w:rsidRPr="00363994">
          <w:rPr>
            <w:rStyle w:val="Hyperlink"/>
            <w:noProof/>
          </w:rPr>
          <w:t>Figure 12 - Slides Presented by M Dand #6</w:t>
        </w:r>
        <w:r>
          <w:rPr>
            <w:noProof/>
            <w:webHidden/>
          </w:rPr>
          <w:tab/>
        </w:r>
        <w:r>
          <w:rPr>
            <w:noProof/>
            <w:webHidden/>
          </w:rPr>
          <w:fldChar w:fldCharType="begin"/>
        </w:r>
        <w:r>
          <w:rPr>
            <w:noProof/>
            <w:webHidden/>
          </w:rPr>
          <w:instrText xml:space="preserve"> PAGEREF _Toc6604649 \h </w:instrText>
        </w:r>
        <w:r>
          <w:rPr>
            <w:noProof/>
            <w:webHidden/>
          </w:rPr>
        </w:r>
        <w:r>
          <w:rPr>
            <w:noProof/>
            <w:webHidden/>
          </w:rPr>
          <w:fldChar w:fldCharType="separate"/>
        </w:r>
        <w:r>
          <w:rPr>
            <w:noProof/>
            <w:webHidden/>
          </w:rPr>
          <w:t>15</w:t>
        </w:r>
        <w:r>
          <w:rPr>
            <w:noProof/>
            <w:webHidden/>
          </w:rPr>
          <w:fldChar w:fldCharType="end"/>
        </w:r>
      </w:hyperlink>
    </w:p>
    <w:p w14:paraId="6CF960F2" w14:textId="46A0F6A6" w:rsidR="004E2F1A" w:rsidRDefault="004E2F1A">
      <w:pPr>
        <w:pStyle w:val="TableofFigures"/>
        <w:tabs>
          <w:tab w:val="right" w:leader="dot" w:pos="9016"/>
        </w:tabs>
        <w:rPr>
          <w:rFonts w:eastAsiaTheme="minorEastAsia"/>
          <w:noProof/>
          <w:lang w:eastAsia="en-GB"/>
        </w:rPr>
      </w:pPr>
      <w:hyperlink w:anchor="_Toc6604650" w:history="1">
        <w:r w:rsidRPr="00363994">
          <w:rPr>
            <w:rStyle w:val="Hyperlink"/>
            <w:noProof/>
          </w:rPr>
          <w:t>Figure 13 - Group Presentation References List - 1</w:t>
        </w:r>
        <w:r>
          <w:rPr>
            <w:noProof/>
            <w:webHidden/>
          </w:rPr>
          <w:tab/>
        </w:r>
        <w:r>
          <w:rPr>
            <w:noProof/>
            <w:webHidden/>
          </w:rPr>
          <w:fldChar w:fldCharType="begin"/>
        </w:r>
        <w:r>
          <w:rPr>
            <w:noProof/>
            <w:webHidden/>
          </w:rPr>
          <w:instrText xml:space="preserve"> PAGEREF _Toc6604650 \h </w:instrText>
        </w:r>
        <w:r>
          <w:rPr>
            <w:noProof/>
            <w:webHidden/>
          </w:rPr>
        </w:r>
        <w:r>
          <w:rPr>
            <w:noProof/>
            <w:webHidden/>
          </w:rPr>
          <w:fldChar w:fldCharType="separate"/>
        </w:r>
        <w:r>
          <w:rPr>
            <w:noProof/>
            <w:webHidden/>
          </w:rPr>
          <w:t>15</w:t>
        </w:r>
        <w:r>
          <w:rPr>
            <w:noProof/>
            <w:webHidden/>
          </w:rPr>
          <w:fldChar w:fldCharType="end"/>
        </w:r>
      </w:hyperlink>
    </w:p>
    <w:p w14:paraId="36091BCD" w14:textId="14951584" w:rsidR="004E2F1A" w:rsidRDefault="004E2F1A">
      <w:pPr>
        <w:pStyle w:val="TableofFigures"/>
        <w:tabs>
          <w:tab w:val="right" w:leader="dot" w:pos="9016"/>
        </w:tabs>
        <w:rPr>
          <w:rFonts w:eastAsiaTheme="minorEastAsia"/>
          <w:noProof/>
          <w:lang w:eastAsia="en-GB"/>
        </w:rPr>
      </w:pPr>
      <w:hyperlink w:anchor="_Toc6604651" w:history="1">
        <w:r w:rsidRPr="00363994">
          <w:rPr>
            <w:rStyle w:val="Hyperlink"/>
            <w:noProof/>
          </w:rPr>
          <w:t>Figure 14 - Group Presentation References List - 2</w:t>
        </w:r>
        <w:r>
          <w:rPr>
            <w:noProof/>
            <w:webHidden/>
          </w:rPr>
          <w:tab/>
        </w:r>
        <w:r>
          <w:rPr>
            <w:noProof/>
            <w:webHidden/>
          </w:rPr>
          <w:fldChar w:fldCharType="begin"/>
        </w:r>
        <w:r>
          <w:rPr>
            <w:noProof/>
            <w:webHidden/>
          </w:rPr>
          <w:instrText xml:space="preserve"> PAGEREF _Toc6604651 \h </w:instrText>
        </w:r>
        <w:r>
          <w:rPr>
            <w:noProof/>
            <w:webHidden/>
          </w:rPr>
        </w:r>
        <w:r>
          <w:rPr>
            <w:noProof/>
            <w:webHidden/>
          </w:rPr>
          <w:fldChar w:fldCharType="separate"/>
        </w:r>
        <w:r>
          <w:rPr>
            <w:noProof/>
            <w:webHidden/>
          </w:rPr>
          <w:t>16</w:t>
        </w:r>
        <w:r>
          <w:rPr>
            <w:noProof/>
            <w:webHidden/>
          </w:rPr>
          <w:fldChar w:fldCharType="end"/>
        </w:r>
      </w:hyperlink>
    </w:p>
    <w:p w14:paraId="12CD7B42" w14:textId="6612E86C" w:rsidR="004D144F" w:rsidRDefault="00997455" w:rsidP="00430CD0">
      <w:pPr>
        <w:pStyle w:val="Heading2"/>
        <w:numPr>
          <w:ilvl w:val="0"/>
          <w:numId w:val="0"/>
        </w:numPr>
        <w:ind w:left="576" w:hanging="576"/>
      </w:pPr>
      <w:r>
        <w:rPr>
          <w:noProof/>
          <w:lang w:val="en-US"/>
        </w:rPr>
        <w:fldChar w:fldCharType="end"/>
      </w:r>
      <w:r w:rsidR="00430CD0">
        <w:t xml:space="preserve"> </w:t>
      </w:r>
    </w:p>
    <w:p w14:paraId="6FFE524A" w14:textId="77777777" w:rsidR="004D144F" w:rsidRDefault="004D144F" w:rsidP="004D144F"/>
    <w:p w14:paraId="0AA7CD62" w14:textId="02DC9306" w:rsidR="004D144F" w:rsidRDefault="004D144F" w:rsidP="004D144F"/>
    <w:p w14:paraId="6300FB69" w14:textId="37B9C7C2" w:rsidR="00406CC7" w:rsidRDefault="00406CC7" w:rsidP="004D144F"/>
    <w:p w14:paraId="6D313B6F" w14:textId="77777777" w:rsidR="00406CC7" w:rsidRDefault="00406CC7" w:rsidP="004D144F"/>
    <w:p w14:paraId="627EDCAD" w14:textId="77777777" w:rsidR="004D144F" w:rsidRDefault="004D144F" w:rsidP="004D144F"/>
    <w:p w14:paraId="37E4BBE7" w14:textId="77777777" w:rsidR="004D144F" w:rsidRDefault="004D144F" w:rsidP="004D144F"/>
    <w:p w14:paraId="5D096BB3" w14:textId="77777777" w:rsidR="004D144F" w:rsidRDefault="004D144F" w:rsidP="004D144F"/>
    <w:p w14:paraId="23367AC6" w14:textId="77777777" w:rsidR="004D144F" w:rsidRDefault="004D144F" w:rsidP="004D144F"/>
    <w:bookmarkStart w:id="19" w:name="_Toc6603559" w:displacedByCustomXml="next"/>
    <w:sdt>
      <w:sdtPr>
        <w:rPr>
          <w:rFonts w:asciiTheme="minorHAnsi" w:eastAsiaTheme="minorHAnsi" w:hAnsiTheme="minorHAnsi" w:cstheme="minorBidi"/>
          <w:color w:val="auto"/>
          <w:sz w:val="22"/>
          <w:szCs w:val="22"/>
        </w:rPr>
        <w:id w:val="1837267906"/>
        <w:docPartObj>
          <w:docPartGallery w:val="Bibliographies"/>
          <w:docPartUnique/>
        </w:docPartObj>
      </w:sdtPr>
      <w:sdtEndPr/>
      <w:sdtContent>
        <w:p w14:paraId="67D9A29B" w14:textId="328ED624" w:rsidR="00341647" w:rsidRDefault="00341647" w:rsidP="004D144F">
          <w:pPr>
            <w:pStyle w:val="Heading1"/>
          </w:pPr>
          <w:r>
            <w:t>References</w:t>
          </w:r>
          <w:bookmarkEnd w:id="19"/>
        </w:p>
        <w:sdt>
          <w:sdtPr>
            <w:id w:val="-573587230"/>
            <w:bibliography/>
          </w:sdtPr>
          <w:sdtEndPr/>
          <w:sdtContent>
            <w:p w14:paraId="7C805B4A" w14:textId="77777777" w:rsidR="004E2F1A" w:rsidRDefault="0034164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E2F1A" w14:paraId="5C3AFF78" w14:textId="77777777">
                <w:trPr>
                  <w:divId w:val="1107391572"/>
                  <w:tblCellSpacing w:w="15" w:type="dxa"/>
                </w:trPr>
                <w:tc>
                  <w:tcPr>
                    <w:tcW w:w="50" w:type="pct"/>
                    <w:hideMark/>
                  </w:tcPr>
                  <w:p w14:paraId="5F37ED49" w14:textId="4DE24510" w:rsidR="004E2F1A" w:rsidRDefault="004E2F1A">
                    <w:pPr>
                      <w:pStyle w:val="Bibliography"/>
                      <w:rPr>
                        <w:noProof/>
                        <w:sz w:val="24"/>
                        <w:szCs w:val="24"/>
                      </w:rPr>
                    </w:pPr>
                    <w:r>
                      <w:rPr>
                        <w:noProof/>
                      </w:rPr>
                      <w:t xml:space="preserve">[1] </w:t>
                    </w:r>
                  </w:p>
                </w:tc>
                <w:tc>
                  <w:tcPr>
                    <w:tcW w:w="0" w:type="auto"/>
                    <w:hideMark/>
                  </w:tcPr>
                  <w:p w14:paraId="7F96EE25" w14:textId="77777777" w:rsidR="004E2F1A" w:rsidRDefault="004E2F1A">
                    <w:pPr>
                      <w:pStyle w:val="Bibliography"/>
                      <w:rPr>
                        <w:noProof/>
                      </w:rPr>
                    </w:pPr>
                    <w:r>
                      <w:rPr>
                        <w:noProof/>
                      </w:rPr>
                      <w:t>“Definitions.net,” STANDS4 LLC, [Online]. Available: https://www.definitions.net/definition/study+skills. [Accessed 09 April 2019].</w:t>
                    </w:r>
                  </w:p>
                </w:tc>
              </w:tr>
              <w:tr w:rsidR="004E2F1A" w14:paraId="5083E9B9" w14:textId="77777777">
                <w:trPr>
                  <w:divId w:val="1107391572"/>
                  <w:tblCellSpacing w:w="15" w:type="dxa"/>
                </w:trPr>
                <w:tc>
                  <w:tcPr>
                    <w:tcW w:w="50" w:type="pct"/>
                    <w:hideMark/>
                  </w:tcPr>
                  <w:p w14:paraId="5E678C83" w14:textId="77777777" w:rsidR="004E2F1A" w:rsidRDefault="004E2F1A">
                    <w:pPr>
                      <w:pStyle w:val="Bibliography"/>
                      <w:rPr>
                        <w:noProof/>
                      </w:rPr>
                    </w:pPr>
                    <w:r>
                      <w:rPr>
                        <w:noProof/>
                      </w:rPr>
                      <w:t xml:space="preserve">[2] </w:t>
                    </w:r>
                  </w:p>
                </w:tc>
                <w:tc>
                  <w:tcPr>
                    <w:tcW w:w="0" w:type="auto"/>
                    <w:hideMark/>
                  </w:tcPr>
                  <w:p w14:paraId="45866956" w14:textId="77777777" w:rsidR="004E2F1A" w:rsidRDefault="004E2F1A">
                    <w:pPr>
                      <w:pStyle w:val="Bibliography"/>
                      <w:rPr>
                        <w:noProof/>
                      </w:rPr>
                    </w:pPr>
                    <w:r>
                      <w:rPr>
                        <w:noProof/>
                      </w:rPr>
                      <w:t>“Oxford Royale Academy,” Oxford Programs Limited, [Online]. Available: https://www.oxford-royale.co.uk/articles/13-skills-university.html. [Accessed 09 April 2019].</w:t>
                    </w:r>
                  </w:p>
                </w:tc>
              </w:tr>
              <w:tr w:rsidR="004E2F1A" w14:paraId="151802C5" w14:textId="77777777">
                <w:trPr>
                  <w:divId w:val="1107391572"/>
                  <w:tblCellSpacing w:w="15" w:type="dxa"/>
                </w:trPr>
                <w:tc>
                  <w:tcPr>
                    <w:tcW w:w="50" w:type="pct"/>
                    <w:hideMark/>
                  </w:tcPr>
                  <w:p w14:paraId="6FAA441B" w14:textId="77777777" w:rsidR="004E2F1A" w:rsidRDefault="004E2F1A">
                    <w:pPr>
                      <w:pStyle w:val="Bibliography"/>
                      <w:rPr>
                        <w:noProof/>
                      </w:rPr>
                    </w:pPr>
                    <w:r>
                      <w:rPr>
                        <w:noProof/>
                      </w:rPr>
                      <w:t xml:space="preserve">[3] </w:t>
                    </w:r>
                  </w:p>
                </w:tc>
                <w:tc>
                  <w:tcPr>
                    <w:tcW w:w="0" w:type="auto"/>
                    <w:hideMark/>
                  </w:tcPr>
                  <w:p w14:paraId="7203C135" w14:textId="77777777" w:rsidR="004E2F1A" w:rsidRDefault="004E2F1A">
                    <w:pPr>
                      <w:pStyle w:val="Bibliography"/>
                      <w:rPr>
                        <w:noProof/>
                      </w:rPr>
                    </w:pPr>
                    <w:r>
                      <w:rPr>
                        <w:noProof/>
                      </w:rPr>
                      <w:t>University of Oxford, “University of Oxford,” Department for Continuing Education, [Online]. Available: https://www.conted.ox.ac.uk/about/student-study-skills. [Accessed 09 April 2019].</w:t>
                    </w:r>
                  </w:p>
                </w:tc>
              </w:tr>
              <w:tr w:rsidR="004E2F1A" w14:paraId="5D257625" w14:textId="77777777">
                <w:trPr>
                  <w:divId w:val="1107391572"/>
                  <w:tblCellSpacing w:w="15" w:type="dxa"/>
                </w:trPr>
                <w:tc>
                  <w:tcPr>
                    <w:tcW w:w="50" w:type="pct"/>
                    <w:hideMark/>
                  </w:tcPr>
                  <w:p w14:paraId="552F046D" w14:textId="77777777" w:rsidR="004E2F1A" w:rsidRDefault="004E2F1A">
                    <w:pPr>
                      <w:pStyle w:val="Bibliography"/>
                      <w:rPr>
                        <w:noProof/>
                      </w:rPr>
                    </w:pPr>
                    <w:r>
                      <w:rPr>
                        <w:noProof/>
                      </w:rPr>
                      <w:t xml:space="preserve">[4] </w:t>
                    </w:r>
                  </w:p>
                </w:tc>
                <w:tc>
                  <w:tcPr>
                    <w:tcW w:w="0" w:type="auto"/>
                    <w:hideMark/>
                  </w:tcPr>
                  <w:p w14:paraId="07C9A0AB" w14:textId="77777777" w:rsidR="004E2F1A" w:rsidRDefault="004E2F1A">
                    <w:pPr>
                      <w:pStyle w:val="Bibliography"/>
                      <w:rPr>
                        <w:noProof/>
                      </w:rPr>
                    </w:pPr>
                    <w:r>
                      <w:rPr>
                        <w:noProof/>
                      </w:rPr>
                      <w:t xml:space="preserve">C.G.Jung, Psychological Types, Rascher Verlag, 1921. </w:t>
                    </w:r>
                  </w:p>
                </w:tc>
              </w:tr>
              <w:tr w:rsidR="004E2F1A" w14:paraId="4D75AC7C" w14:textId="77777777">
                <w:trPr>
                  <w:divId w:val="1107391572"/>
                  <w:tblCellSpacing w:w="15" w:type="dxa"/>
                </w:trPr>
                <w:tc>
                  <w:tcPr>
                    <w:tcW w:w="50" w:type="pct"/>
                    <w:hideMark/>
                  </w:tcPr>
                  <w:p w14:paraId="013241DC" w14:textId="77777777" w:rsidR="004E2F1A" w:rsidRDefault="004E2F1A">
                    <w:pPr>
                      <w:pStyle w:val="Bibliography"/>
                      <w:rPr>
                        <w:noProof/>
                      </w:rPr>
                    </w:pPr>
                    <w:r>
                      <w:rPr>
                        <w:noProof/>
                      </w:rPr>
                      <w:t xml:space="preserve">[5] </w:t>
                    </w:r>
                  </w:p>
                </w:tc>
                <w:tc>
                  <w:tcPr>
                    <w:tcW w:w="0" w:type="auto"/>
                    <w:hideMark/>
                  </w:tcPr>
                  <w:p w14:paraId="0015554A" w14:textId="77777777" w:rsidR="004E2F1A" w:rsidRDefault="004E2F1A">
                    <w:pPr>
                      <w:pStyle w:val="Bibliography"/>
                      <w:rPr>
                        <w:noProof/>
                      </w:rPr>
                    </w:pPr>
                    <w:r>
                      <w:rPr>
                        <w:noProof/>
                      </w:rPr>
                      <w:t xml:space="preserve">W. L. Gardner and M. J. Martinko, “Using the Myers-Briggs Type Indicator to Study Managers: A Literature Review and Research Agenda,” </w:t>
                    </w:r>
                    <w:r>
                      <w:rPr>
                        <w:i/>
                        <w:iCs/>
                        <w:noProof/>
                      </w:rPr>
                      <w:t xml:space="preserve">Journal of Management, </w:t>
                    </w:r>
                    <w:r>
                      <w:rPr>
                        <w:noProof/>
                      </w:rPr>
                      <w:t xml:space="preserve">vol. 22, no. 1, pp. 45-83, 1996. </w:t>
                    </w:r>
                  </w:p>
                </w:tc>
              </w:tr>
              <w:tr w:rsidR="004E2F1A" w14:paraId="21BE19AD" w14:textId="77777777">
                <w:trPr>
                  <w:divId w:val="1107391572"/>
                  <w:tblCellSpacing w:w="15" w:type="dxa"/>
                </w:trPr>
                <w:tc>
                  <w:tcPr>
                    <w:tcW w:w="50" w:type="pct"/>
                    <w:hideMark/>
                  </w:tcPr>
                  <w:p w14:paraId="3666E3A7" w14:textId="77777777" w:rsidR="004E2F1A" w:rsidRDefault="004E2F1A">
                    <w:pPr>
                      <w:pStyle w:val="Bibliography"/>
                      <w:rPr>
                        <w:noProof/>
                      </w:rPr>
                    </w:pPr>
                    <w:r>
                      <w:rPr>
                        <w:noProof/>
                      </w:rPr>
                      <w:t xml:space="preserve">[6] </w:t>
                    </w:r>
                  </w:p>
                </w:tc>
                <w:tc>
                  <w:tcPr>
                    <w:tcW w:w="0" w:type="auto"/>
                    <w:hideMark/>
                  </w:tcPr>
                  <w:p w14:paraId="24385FC0" w14:textId="77777777" w:rsidR="004E2F1A" w:rsidRDefault="004E2F1A">
                    <w:pPr>
                      <w:pStyle w:val="Bibliography"/>
                      <w:rPr>
                        <w:noProof/>
                      </w:rPr>
                    </w:pPr>
                    <w:r>
                      <w:rPr>
                        <w:noProof/>
                      </w:rPr>
                      <w:t>“16 Personalities,” Neris Analytics Limited, [Online]. Available: https://www.16personalities.com/free-personality-test. [Accessed 11 March 2019].</w:t>
                    </w:r>
                  </w:p>
                </w:tc>
              </w:tr>
              <w:tr w:rsidR="004E2F1A" w14:paraId="17E5986C" w14:textId="77777777">
                <w:trPr>
                  <w:divId w:val="1107391572"/>
                  <w:tblCellSpacing w:w="15" w:type="dxa"/>
                </w:trPr>
                <w:tc>
                  <w:tcPr>
                    <w:tcW w:w="50" w:type="pct"/>
                    <w:hideMark/>
                  </w:tcPr>
                  <w:p w14:paraId="14EBBBEC" w14:textId="77777777" w:rsidR="004E2F1A" w:rsidRDefault="004E2F1A">
                    <w:pPr>
                      <w:pStyle w:val="Bibliography"/>
                      <w:rPr>
                        <w:noProof/>
                      </w:rPr>
                    </w:pPr>
                    <w:r>
                      <w:rPr>
                        <w:noProof/>
                      </w:rPr>
                      <w:t xml:space="preserve">[7] </w:t>
                    </w:r>
                  </w:p>
                </w:tc>
                <w:tc>
                  <w:tcPr>
                    <w:tcW w:w="0" w:type="auto"/>
                    <w:hideMark/>
                  </w:tcPr>
                  <w:p w14:paraId="3294F772" w14:textId="77777777" w:rsidR="004E2F1A" w:rsidRDefault="004E2F1A">
                    <w:pPr>
                      <w:pStyle w:val="Bibliography"/>
                      <w:rPr>
                        <w:noProof/>
                      </w:rPr>
                    </w:pPr>
                    <w:r>
                      <w:rPr>
                        <w:noProof/>
                      </w:rPr>
                      <w:t>“Via Institue on Character,” Via Institue on Character, [Online]. Available: https://www.viacharacter.org/www/Character-Strengths-Survey. [Accessed 11 March 2019].</w:t>
                    </w:r>
                  </w:p>
                </w:tc>
              </w:tr>
              <w:tr w:rsidR="004E2F1A" w14:paraId="094CC69D" w14:textId="77777777">
                <w:trPr>
                  <w:divId w:val="1107391572"/>
                  <w:tblCellSpacing w:w="15" w:type="dxa"/>
                </w:trPr>
                <w:tc>
                  <w:tcPr>
                    <w:tcW w:w="50" w:type="pct"/>
                    <w:hideMark/>
                  </w:tcPr>
                  <w:p w14:paraId="5E153010" w14:textId="77777777" w:rsidR="004E2F1A" w:rsidRDefault="004E2F1A">
                    <w:pPr>
                      <w:pStyle w:val="Bibliography"/>
                      <w:rPr>
                        <w:noProof/>
                      </w:rPr>
                    </w:pPr>
                    <w:r>
                      <w:rPr>
                        <w:noProof/>
                      </w:rPr>
                      <w:t xml:space="preserve">[8] </w:t>
                    </w:r>
                  </w:p>
                </w:tc>
                <w:tc>
                  <w:tcPr>
                    <w:tcW w:w="0" w:type="auto"/>
                    <w:hideMark/>
                  </w:tcPr>
                  <w:p w14:paraId="6DE1C4EE" w14:textId="77777777" w:rsidR="004E2F1A" w:rsidRDefault="004E2F1A">
                    <w:pPr>
                      <w:pStyle w:val="Bibliography"/>
                      <w:rPr>
                        <w:noProof/>
                      </w:rPr>
                    </w:pPr>
                    <w:r>
                      <w:rPr>
                        <w:noProof/>
                      </w:rPr>
                      <w:t>“VARK - A Guide to Learning Preferences,” VARK Learn Limited, [Online]. Available: http://vark-learn.com/the-vark-questionnaire/. [Accessed 09 April 2019].</w:t>
                    </w:r>
                  </w:p>
                </w:tc>
              </w:tr>
              <w:tr w:rsidR="004E2F1A" w14:paraId="4A9CA79D" w14:textId="77777777">
                <w:trPr>
                  <w:divId w:val="1107391572"/>
                  <w:tblCellSpacing w:w="15" w:type="dxa"/>
                </w:trPr>
                <w:tc>
                  <w:tcPr>
                    <w:tcW w:w="50" w:type="pct"/>
                    <w:hideMark/>
                  </w:tcPr>
                  <w:p w14:paraId="616C3B17" w14:textId="77777777" w:rsidR="004E2F1A" w:rsidRDefault="004E2F1A">
                    <w:pPr>
                      <w:pStyle w:val="Bibliography"/>
                      <w:rPr>
                        <w:noProof/>
                      </w:rPr>
                    </w:pPr>
                    <w:r>
                      <w:rPr>
                        <w:noProof/>
                      </w:rPr>
                      <w:t xml:space="preserve">[9] </w:t>
                    </w:r>
                  </w:p>
                </w:tc>
                <w:tc>
                  <w:tcPr>
                    <w:tcW w:w="0" w:type="auto"/>
                    <w:hideMark/>
                  </w:tcPr>
                  <w:p w14:paraId="1023DB31" w14:textId="77777777" w:rsidR="004E2F1A" w:rsidRDefault="004E2F1A">
                    <w:pPr>
                      <w:pStyle w:val="Bibliography"/>
                      <w:rPr>
                        <w:noProof/>
                      </w:rPr>
                    </w:pPr>
                    <w:r>
                      <w:rPr>
                        <w:noProof/>
                      </w:rPr>
                      <w:t>“HumanMetrics,” HumanMetrics Inc, [Online]. Available: http://www.humanmetrics.com/personality/esfp-learning-style. [Accessed 10 April 2019].</w:t>
                    </w:r>
                  </w:p>
                </w:tc>
              </w:tr>
              <w:tr w:rsidR="004E2F1A" w14:paraId="6B587B27" w14:textId="77777777">
                <w:trPr>
                  <w:divId w:val="1107391572"/>
                  <w:tblCellSpacing w:w="15" w:type="dxa"/>
                </w:trPr>
                <w:tc>
                  <w:tcPr>
                    <w:tcW w:w="50" w:type="pct"/>
                    <w:hideMark/>
                  </w:tcPr>
                  <w:p w14:paraId="76D71071" w14:textId="77777777" w:rsidR="004E2F1A" w:rsidRDefault="004E2F1A">
                    <w:pPr>
                      <w:pStyle w:val="Bibliography"/>
                      <w:rPr>
                        <w:noProof/>
                      </w:rPr>
                    </w:pPr>
                    <w:r>
                      <w:rPr>
                        <w:noProof/>
                      </w:rPr>
                      <w:t xml:space="preserve">[10] </w:t>
                    </w:r>
                  </w:p>
                </w:tc>
                <w:tc>
                  <w:tcPr>
                    <w:tcW w:w="0" w:type="auto"/>
                    <w:hideMark/>
                  </w:tcPr>
                  <w:p w14:paraId="339EBA29" w14:textId="77777777" w:rsidR="004E2F1A" w:rsidRDefault="004E2F1A">
                    <w:pPr>
                      <w:pStyle w:val="Bibliography"/>
                      <w:rPr>
                        <w:noProof/>
                      </w:rPr>
                    </w:pPr>
                    <w:r>
                      <w:rPr>
                        <w:noProof/>
                      </w:rPr>
                      <w:t xml:space="preserve">D. Van Blerkom, “Memory Strategies,” in </w:t>
                    </w:r>
                    <w:r>
                      <w:rPr>
                        <w:i/>
                        <w:iCs/>
                        <w:noProof/>
                      </w:rPr>
                      <w:t>College Study Skills: Becoming a strategic learner</w:t>
                    </w:r>
                    <w:r>
                      <w:rPr>
                        <w:noProof/>
                      </w:rPr>
                      <w:t xml:space="preserve">, Boston, Wadsworth-Cengage, 2009. </w:t>
                    </w:r>
                  </w:p>
                </w:tc>
              </w:tr>
              <w:tr w:rsidR="004E2F1A" w14:paraId="051A749F" w14:textId="77777777">
                <w:trPr>
                  <w:divId w:val="1107391572"/>
                  <w:tblCellSpacing w:w="15" w:type="dxa"/>
                </w:trPr>
                <w:tc>
                  <w:tcPr>
                    <w:tcW w:w="50" w:type="pct"/>
                    <w:hideMark/>
                  </w:tcPr>
                  <w:p w14:paraId="3C797337" w14:textId="77777777" w:rsidR="004E2F1A" w:rsidRDefault="004E2F1A">
                    <w:pPr>
                      <w:pStyle w:val="Bibliography"/>
                      <w:rPr>
                        <w:noProof/>
                      </w:rPr>
                    </w:pPr>
                    <w:r>
                      <w:rPr>
                        <w:noProof/>
                      </w:rPr>
                      <w:t xml:space="preserve">[11] </w:t>
                    </w:r>
                  </w:p>
                </w:tc>
                <w:tc>
                  <w:tcPr>
                    <w:tcW w:w="0" w:type="auto"/>
                    <w:hideMark/>
                  </w:tcPr>
                  <w:p w14:paraId="1A45DC20" w14:textId="77777777" w:rsidR="004E2F1A" w:rsidRDefault="004E2F1A">
                    <w:pPr>
                      <w:pStyle w:val="Bibliography"/>
                      <w:rPr>
                        <w:noProof/>
                      </w:rPr>
                    </w:pPr>
                    <w:r>
                      <w:rPr>
                        <w:noProof/>
                      </w:rPr>
                      <w:t>Clemson University, “Clemson University Reading Recovery Training Center,” Clemson University Reading Recovery Training Center, [Online]. Available: https://readingrecovery.clemson.edu/introduction-to-determining-importance/. [Accessed 10 April 2019].</w:t>
                    </w:r>
                  </w:p>
                </w:tc>
              </w:tr>
              <w:tr w:rsidR="004E2F1A" w14:paraId="34A76CDC" w14:textId="77777777">
                <w:trPr>
                  <w:divId w:val="1107391572"/>
                  <w:tblCellSpacing w:w="15" w:type="dxa"/>
                </w:trPr>
                <w:tc>
                  <w:tcPr>
                    <w:tcW w:w="50" w:type="pct"/>
                    <w:hideMark/>
                  </w:tcPr>
                  <w:p w14:paraId="62F8A5B1" w14:textId="77777777" w:rsidR="004E2F1A" w:rsidRDefault="004E2F1A">
                    <w:pPr>
                      <w:pStyle w:val="Bibliography"/>
                      <w:rPr>
                        <w:noProof/>
                      </w:rPr>
                    </w:pPr>
                    <w:r>
                      <w:rPr>
                        <w:noProof/>
                      </w:rPr>
                      <w:t xml:space="preserve">[12] </w:t>
                    </w:r>
                  </w:p>
                </w:tc>
                <w:tc>
                  <w:tcPr>
                    <w:tcW w:w="0" w:type="auto"/>
                    <w:hideMark/>
                  </w:tcPr>
                  <w:p w14:paraId="77F95E66" w14:textId="77777777" w:rsidR="004E2F1A" w:rsidRDefault="004E2F1A">
                    <w:pPr>
                      <w:pStyle w:val="Bibliography"/>
                      <w:rPr>
                        <w:noProof/>
                      </w:rPr>
                    </w:pPr>
                    <w:r>
                      <w:rPr>
                        <w:noProof/>
                      </w:rPr>
                      <w:t>D. J. Phillips, “How to avoid death By PowerPoint,” TedTalks, Stockholm, 2014.</w:t>
                    </w:r>
                  </w:p>
                </w:tc>
              </w:tr>
            </w:tbl>
            <w:p w14:paraId="16080CDD" w14:textId="77777777" w:rsidR="004E2F1A" w:rsidRDefault="004E2F1A">
              <w:pPr>
                <w:divId w:val="1107391572"/>
                <w:rPr>
                  <w:rFonts w:eastAsia="Times New Roman"/>
                  <w:noProof/>
                </w:rPr>
              </w:pPr>
            </w:p>
            <w:bookmarkStart w:id="20" w:name="_GoBack"/>
            <w:bookmarkEnd w:id="20"/>
            <w:p w14:paraId="67D9A2B3" w14:textId="05913D7A" w:rsidR="00341647" w:rsidRPr="008217AA" w:rsidRDefault="00341647">
              <w:pPr>
                <w:rPr>
                  <w:b/>
                  <w:bCs/>
                  <w:noProof/>
                </w:rPr>
              </w:pPr>
              <w:r>
                <w:rPr>
                  <w:b/>
                  <w:bCs/>
                  <w:noProof/>
                </w:rPr>
                <w:fldChar w:fldCharType="end"/>
              </w:r>
            </w:p>
          </w:sdtContent>
        </w:sdt>
      </w:sdtContent>
    </w:sdt>
    <w:p w14:paraId="4351AC0A" w14:textId="05402303" w:rsidR="008217AA" w:rsidRDefault="008217AA" w:rsidP="008217AA"/>
    <w:p w14:paraId="088BEC8E" w14:textId="071D5131" w:rsidR="00C21AA9" w:rsidRDefault="00434067" w:rsidP="00434067">
      <w:pPr>
        <w:pStyle w:val="Heading1"/>
      </w:pPr>
      <w:bookmarkStart w:id="21" w:name="_Toc6603560"/>
      <w:r>
        <w:lastRenderedPageBreak/>
        <w:t>Appendix</w:t>
      </w:r>
      <w:bookmarkEnd w:id="21"/>
    </w:p>
    <w:p w14:paraId="66AFEC9C" w14:textId="77777777" w:rsidR="003E4952" w:rsidRDefault="00B26DC8" w:rsidP="003E4952">
      <w:pPr>
        <w:keepNext/>
      </w:pPr>
      <w:r>
        <w:rPr>
          <w:noProof/>
        </w:rPr>
        <w:drawing>
          <wp:inline distT="0" distB="0" distL="0" distR="0" wp14:anchorId="2EB325C5" wp14:editId="29BCD1D5">
            <wp:extent cx="5683250" cy="4012277"/>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278" t="9651" r="15910" b="9002"/>
                    <a:stretch/>
                  </pic:blipFill>
                  <pic:spPr bwMode="auto">
                    <a:xfrm>
                      <a:off x="0" y="0"/>
                      <a:ext cx="5713078" cy="4033335"/>
                    </a:xfrm>
                    <a:prstGeom prst="rect">
                      <a:avLst/>
                    </a:prstGeom>
                    <a:ln>
                      <a:noFill/>
                    </a:ln>
                    <a:extLst>
                      <a:ext uri="{53640926-AAD7-44D8-BBD7-CCE9431645EC}">
                        <a14:shadowObscured xmlns:a14="http://schemas.microsoft.com/office/drawing/2010/main"/>
                      </a:ext>
                    </a:extLst>
                  </pic:spPr>
                </pic:pic>
              </a:graphicData>
            </a:graphic>
          </wp:inline>
        </w:drawing>
      </w:r>
    </w:p>
    <w:p w14:paraId="0AC07D01" w14:textId="570C37C4" w:rsidR="00434067" w:rsidRDefault="003E4952" w:rsidP="003E4952">
      <w:pPr>
        <w:pStyle w:val="Caption"/>
      </w:pPr>
      <w:bookmarkStart w:id="22" w:name="_Toc6604641"/>
      <w:r>
        <w:t xml:space="preserve">Figure </w:t>
      </w:r>
      <w:r w:rsidR="000165B1">
        <w:fldChar w:fldCharType="begin"/>
      </w:r>
      <w:r w:rsidR="000165B1">
        <w:instrText xml:space="preserve"> SEQ Figure \* ARABIC </w:instrText>
      </w:r>
      <w:r w:rsidR="000165B1">
        <w:fldChar w:fldCharType="separate"/>
      </w:r>
      <w:r w:rsidR="00406CC7">
        <w:rPr>
          <w:noProof/>
        </w:rPr>
        <w:t>4</w:t>
      </w:r>
      <w:r w:rsidR="000165B1">
        <w:rPr>
          <w:noProof/>
        </w:rPr>
        <w:fldChar w:fldCharType="end"/>
      </w:r>
      <w:r>
        <w:t xml:space="preserve"> - Self Evaluation of Academic Skills</w:t>
      </w:r>
      <w:bookmarkEnd w:id="22"/>
    </w:p>
    <w:p w14:paraId="1A6AC028" w14:textId="77777777" w:rsidR="003E4952" w:rsidRDefault="008B771F" w:rsidP="003E4952">
      <w:pPr>
        <w:keepNext/>
      </w:pPr>
      <w:r>
        <w:rPr>
          <w:noProof/>
        </w:rPr>
        <w:drawing>
          <wp:inline distT="0" distB="0" distL="0" distR="0" wp14:anchorId="17D0173B" wp14:editId="20EBD952">
            <wp:extent cx="5172501" cy="3710643"/>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838" t="9313" r="16420" b="10667"/>
                    <a:stretch/>
                  </pic:blipFill>
                  <pic:spPr bwMode="auto">
                    <a:xfrm>
                      <a:off x="0" y="0"/>
                      <a:ext cx="5197798" cy="3728791"/>
                    </a:xfrm>
                    <a:prstGeom prst="rect">
                      <a:avLst/>
                    </a:prstGeom>
                    <a:ln>
                      <a:noFill/>
                    </a:ln>
                    <a:extLst>
                      <a:ext uri="{53640926-AAD7-44D8-BBD7-CCE9431645EC}">
                        <a14:shadowObscured xmlns:a14="http://schemas.microsoft.com/office/drawing/2010/main"/>
                      </a:ext>
                    </a:extLst>
                  </pic:spPr>
                </pic:pic>
              </a:graphicData>
            </a:graphic>
          </wp:inline>
        </w:drawing>
      </w:r>
    </w:p>
    <w:p w14:paraId="6E44544A" w14:textId="330B76A3" w:rsidR="00DD4669" w:rsidRDefault="003E4952" w:rsidP="003E4952">
      <w:pPr>
        <w:pStyle w:val="Caption"/>
      </w:pPr>
      <w:bookmarkStart w:id="23" w:name="_Toc6604642"/>
      <w:r>
        <w:t xml:space="preserve">Figure </w:t>
      </w:r>
      <w:r w:rsidR="000165B1">
        <w:fldChar w:fldCharType="begin"/>
      </w:r>
      <w:r w:rsidR="000165B1">
        <w:instrText xml:space="preserve"> SEQ Figure \* ARABIC </w:instrText>
      </w:r>
      <w:r w:rsidR="000165B1">
        <w:fldChar w:fldCharType="separate"/>
      </w:r>
      <w:r w:rsidR="00406CC7">
        <w:rPr>
          <w:noProof/>
        </w:rPr>
        <w:t>5</w:t>
      </w:r>
      <w:r w:rsidR="000165B1">
        <w:rPr>
          <w:noProof/>
        </w:rPr>
        <w:fldChar w:fldCharType="end"/>
      </w:r>
      <w:r>
        <w:t xml:space="preserve"> - Skills Action Plan, with dates focus of plan changed</w:t>
      </w:r>
      <w:bookmarkEnd w:id="23"/>
    </w:p>
    <w:p w14:paraId="5C2AE867" w14:textId="77777777" w:rsidR="003E4952" w:rsidRDefault="0014794A" w:rsidP="003E4952">
      <w:pPr>
        <w:keepNext/>
      </w:pPr>
      <w:r>
        <w:rPr>
          <w:noProof/>
        </w:rPr>
        <w:lastRenderedPageBreak/>
        <w:drawing>
          <wp:inline distT="0" distB="0" distL="0" distR="0" wp14:anchorId="322AB8E4" wp14:editId="2C03E057">
            <wp:extent cx="5459104" cy="4788343"/>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860" t="10796" r="23797" b="6020"/>
                    <a:stretch/>
                  </pic:blipFill>
                  <pic:spPr bwMode="auto">
                    <a:xfrm>
                      <a:off x="0" y="0"/>
                      <a:ext cx="5511132" cy="4833978"/>
                    </a:xfrm>
                    <a:prstGeom prst="rect">
                      <a:avLst/>
                    </a:prstGeom>
                    <a:ln>
                      <a:noFill/>
                    </a:ln>
                    <a:extLst>
                      <a:ext uri="{53640926-AAD7-44D8-BBD7-CCE9431645EC}">
                        <a14:shadowObscured xmlns:a14="http://schemas.microsoft.com/office/drawing/2010/main"/>
                      </a:ext>
                    </a:extLst>
                  </pic:spPr>
                </pic:pic>
              </a:graphicData>
            </a:graphic>
          </wp:inline>
        </w:drawing>
      </w:r>
    </w:p>
    <w:p w14:paraId="6489F217" w14:textId="21E6839F" w:rsidR="00191A3B" w:rsidRDefault="003E4952" w:rsidP="003E4952">
      <w:pPr>
        <w:pStyle w:val="Caption"/>
      </w:pPr>
      <w:bookmarkStart w:id="24" w:name="_Toc6604643"/>
      <w:r>
        <w:t xml:space="preserve">Figure </w:t>
      </w:r>
      <w:r w:rsidR="000165B1">
        <w:fldChar w:fldCharType="begin"/>
      </w:r>
      <w:r w:rsidR="000165B1">
        <w:instrText xml:space="preserve"> SEQ Figure \* ARABIC </w:instrText>
      </w:r>
      <w:r w:rsidR="000165B1">
        <w:fldChar w:fldCharType="separate"/>
      </w:r>
      <w:r w:rsidR="00406CC7">
        <w:rPr>
          <w:noProof/>
        </w:rPr>
        <w:t>6</w:t>
      </w:r>
      <w:r w:rsidR="000165B1">
        <w:rPr>
          <w:noProof/>
        </w:rPr>
        <w:fldChar w:fldCharType="end"/>
      </w:r>
      <w:r>
        <w:t xml:space="preserve"> - Amended notes after Group Presentation Planning meeting</w:t>
      </w:r>
      <w:bookmarkEnd w:id="24"/>
    </w:p>
    <w:p w14:paraId="20F98C56" w14:textId="77777777" w:rsidR="003E4952" w:rsidRDefault="005C10FB" w:rsidP="003E4952">
      <w:pPr>
        <w:keepNext/>
      </w:pPr>
      <w:r>
        <w:rPr>
          <w:noProof/>
        </w:rPr>
        <w:drawing>
          <wp:inline distT="0" distB="0" distL="0" distR="0" wp14:anchorId="4303D6CB" wp14:editId="055404CA">
            <wp:extent cx="5609230" cy="31686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910" t="18840" r="10706" b="18508"/>
                    <a:stretch/>
                  </pic:blipFill>
                  <pic:spPr bwMode="auto">
                    <a:xfrm>
                      <a:off x="0" y="0"/>
                      <a:ext cx="5639787" cy="3185872"/>
                    </a:xfrm>
                    <a:prstGeom prst="rect">
                      <a:avLst/>
                    </a:prstGeom>
                    <a:ln>
                      <a:noFill/>
                    </a:ln>
                    <a:extLst>
                      <a:ext uri="{53640926-AAD7-44D8-BBD7-CCE9431645EC}">
                        <a14:shadowObscured xmlns:a14="http://schemas.microsoft.com/office/drawing/2010/main"/>
                      </a:ext>
                    </a:extLst>
                  </pic:spPr>
                </pic:pic>
              </a:graphicData>
            </a:graphic>
          </wp:inline>
        </w:drawing>
      </w:r>
    </w:p>
    <w:p w14:paraId="54ED7C62" w14:textId="0FA6C23E" w:rsidR="0014794A" w:rsidRDefault="003E4952" w:rsidP="003E4952">
      <w:pPr>
        <w:pStyle w:val="Caption"/>
      </w:pPr>
      <w:bookmarkStart w:id="25" w:name="_Toc6604644"/>
      <w:r>
        <w:t xml:space="preserve">Figure </w:t>
      </w:r>
      <w:r w:rsidR="000165B1">
        <w:fldChar w:fldCharType="begin"/>
      </w:r>
      <w:r w:rsidR="000165B1">
        <w:instrText xml:space="preserve"> SEQ Figure \* ARABIC </w:instrText>
      </w:r>
      <w:r w:rsidR="000165B1">
        <w:fldChar w:fldCharType="separate"/>
      </w:r>
      <w:r w:rsidR="00406CC7">
        <w:rPr>
          <w:noProof/>
        </w:rPr>
        <w:t>7</w:t>
      </w:r>
      <w:r w:rsidR="000165B1">
        <w:rPr>
          <w:noProof/>
        </w:rPr>
        <w:fldChar w:fldCharType="end"/>
      </w:r>
      <w:r>
        <w:t xml:space="preserve"> - Slides Presented by M Dand </w:t>
      </w:r>
      <w:r w:rsidR="00D12C97">
        <w:t>#1</w:t>
      </w:r>
      <w:bookmarkEnd w:id="25"/>
    </w:p>
    <w:p w14:paraId="4C563258" w14:textId="77777777" w:rsidR="00D12C97" w:rsidRDefault="004C3E8D" w:rsidP="00D12C97">
      <w:pPr>
        <w:keepNext/>
      </w:pPr>
      <w:r>
        <w:rPr>
          <w:noProof/>
        </w:rPr>
        <w:lastRenderedPageBreak/>
        <w:drawing>
          <wp:inline distT="0" distB="0" distL="0" distR="0" wp14:anchorId="72B5533D" wp14:editId="31472D3E">
            <wp:extent cx="5616054" cy="3198562"/>
            <wp:effectExtent l="0" t="0" r="381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6913" t="18630" r="10587" b="18085"/>
                    <a:stretch/>
                  </pic:blipFill>
                  <pic:spPr bwMode="auto">
                    <a:xfrm>
                      <a:off x="0" y="0"/>
                      <a:ext cx="5655301" cy="3220914"/>
                    </a:xfrm>
                    <a:prstGeom prst="rect">
                      <a:avLst/>
                    </a:prstGeom>
                    <a:ln>
                      <a:noFill/>
                    </a:ln>
                    <a:extLst>
                      <a:ext uri="{53640926-AAD7-44D8-BBD7-CCE9431645EC}">
                        <a14:shadowObscured xmlns:a14="http://schemas.microsoft.com/office/drawing/2010/main"/>
                      </a:ext>
                    </a:extLst>
                  </pic:spPr>
                </pic:pic>
              </a:graphicData>
            </a:graphic>
          </wp:inline>
        </w:drawing>
      </w:r>
    </w:p>
    <w:p w14:paraId="7F2A230E" w14:textId="54DA17B6" w:rsidR="005C10FB" w:rsidRDefault="00D12C97" w:rsidP="00D12C97">
      <w:pPr>
        <w:pStyle w:val="Caption"/>
      </w:pPr>
      <w:bookmarkStart w:id="26" w:name="_Toc6604645"/>
      <w:r>
        <w:t xml:space="preserve">Figure </w:t>
      </w:r>
      <w:r w:rsidR="000165B1">
        <w:fldChar w:fldCharType="begin"/>
      </w:r>
      <w:r w:rsidR="000165B1">
        <w:instrText xml:space="preserve"> SEQ Figure \* ARABIC </w:instrText>
      </w:r>
      <w:r w:rsidR="000165B1">
        <w:fldChar w:fldCharType="separate"/>
      </w:r>
      <w:r w:rsidR="00406CC7">
        <w:rPr>
          <w:noProof/>
        </w:rPr>
        <w:t>8</w:t>
      </w:r>
      <w:r w:rsidR="000165B1">
        <w:rPr>
          <w:noProof/>
        </w:rPr>
        <w:fldChar w:fldCharType="end"/>
      </w:r>
      <w:r>
        <w:t xml:space="preserve"> - </w:t>
      </w:r>
      <w:r w:rsidRPr="00892B78">
        <w:t>Slides Presented by M Dand #</w:t>
      </w:r>
      <w:r>
        <w:t>2</w:t>
      </w:r>
      <w:bookmarkEnd w:id="26"/>
    </w:p>
    <w:p w14:paraId="4C6FE6D0" w14:textId="77777777" w:rsidR="00D43868" w:rsidRDefault="00523B81" w:rsidP="00D43868">
      <w:pPr>
        <w:keepNext/>
      </w:pPr>
      <w:r>
        <w:rPr>
          <w:noProof/>
        </w:rPr>
        <w:drawing>
          <wp:inline distT="0" distB="0" distL="0" distR="0" wp14:anchorId="4CC2144E" wp14:editId="4C91BFCA">
            <wp:extent cx="5622878" cy="31870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7028" t="18840" r="10587" b="18297"/>
                    <a:stretch/>
                  </pic:blipFill>
                  <pic:spPr bwMode="auto">
                    <a:xfrm>
                      <a:off x="0" y="0"/>
                      <a:ext cx="5648031" cy="3201294"/>
                    </a:xfrm>
                    <a:prstGeom prst="rect">
                      <a:avLst/>
                    </a:prstGeom>
                    <a:ln>
                      <a:noFill/>
                    </a:ln>
                    <a:extLst>
                      <a:ext uri="{53640926-AAD7-44D8-BBD7-CCE9431645EC}">
                        <a14:shadowObscured xmlns:a14="http://schemas.microsoft.com/office/drawing/2010/main"/>
                      </a:ext>
                    </a:extLst>
                  </pic:spPr>
                </pic:pic>
              </a:graphicData>
            </a:graphic>
          </wp:inline>
        </w:drawing>
      </w:r>
    </w:p>
    <w:p w14:paraId="77B55E7D" w14:textId="346C9EA5" w:rsidR="004C3E8D" w:rsidRDefault="00D43868" w:rsidP="00D43868">
      <w:pPr>
        <w:pStyle w:val="Caption"/>
      </w:pPr>
      <w:bookmarkStart w:id="27" w:name="_Toc6604646"/>
      <w:r>
        <w:t xml:space="preserve">Figure </w:t>
      </w:r>
      <w:r w:rsidR="000165B1">
        <w:fldChar w:fldCharType="begin"/>
      </w:r>
      <w:r w:rsidR="000165B1">
        <w:instrText xml:space="preserve"> SEQ Figure \* ARABIC </w:instrText>
      </w:r>
      <w:r w:rsidR="000165B1">
        <w:fldChar w:fldCharType="separate"/>
      </w:r>
      <w:r w:rsidR="00406CC7">
        <w:rPr>
          <w:noProof/>
        </w:rPr>
        <w:t>9</w:t>
      </w:r>
      <w:r w:rsidR="000165B1">
        <w:rPr>
          <w:noProof/>
        </w:rPr>
        <w:fldChar w:fldCharType="end"/>
      </w:r>
      <w:r>
        <w:t xml:space="preserve"> - </w:t>
      </w:r>
      <w:r w:rsidRPr="008F6331">
        <w:t>Slides Presented by M Dand #</w:t>
      </w:r>
      <w:r>
        <w:t>3</w:t>
      </w:r>
      <w:bookmarkEnd w:id="27"/>
    </w:p>
    <w:p w14:paraId="163346E7" w14:textId="77777777" w:rsidR="00D43868" w:rsidRDefault="00AF200B" w:rsidP="00D43868">
      <w:pPr>
        <w:keepNext/>
      </w:pPr>
      <w:r>
        <w:rPr>
          <w:noProof/>
        </w:rPr>
        <w:lastRenderedPageBreak/>
        <w:drawing>
          <wp:inline distT="0" distB="0" distL="0" distR="0" wp14:anchorId="420B0BE9" wp14:editId="3CD4CF06">
            <wp:extent cx="5656997" cy="3204866"/>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909" t="18627" r="10465" b="18297"/>
                    <a:stretch/>
                  </pic:blipFill>
                  <pic:spPr bwMode="auto">
                    <a:xfrm>
                      <a:off x="0" y="0"/>
                      <a:ext cx="5704629" cy="3231851"/>
                    </a:xfrm>
                    <a:prstGeom prst="rect">
                      <a:avLst/>
                    </a:prstGeom>
                    <a:ln>
                      <a:noFill/>
                    </a:ln>
                    <a:extLst>
                      <a:ext uri="{53640926-AAD7-44D8-BBD7-CCE9431645EC}">
                        <a14:shadowObscured xmlns:a14="http://schemas.microsoft.com/office/drawing/2010/main"/>
                      </a:ext>
                    </a:extLst>
                  </pic:spPr>
                </pic:pic>
              </a:graphicData>
            </a:graphic>
          </wp:inline>
        </w:drawing>
      </w:r>
    </w:p>
    <w:p w14:paraId="68D03596" w14:textId="38BD5E18" w:rsidR="00523B81" w:rsidRDefault="00D43868" w:rsidP="00D43868">
      <w:pPr>
        <w:pStyle w:val="Caption"/>
      </w:pPr>
      <w:bookmarkStart w:id="28" w:name="_Toc6604647"/>
      <w:r>
        <w:t xml:space="preserve">Figure </w:t>
      </w:r>
      <w:r w:rsidR="000165B1">
        <w:fldChar w:fldCharType="begin"/>
      </w:r>
      <w:r w:rsidR="000165B1">
        <w:instrText xml:space="preserve"> SEQ Figure \* ARABIC </w:instrText>
      </w:r>
      <w:r w:rsidR="000165B1">
        <w:fldChar w:fldCharType="separate"/>
      </w:r>
      <w:r w:rsidR="00406CC7">
        <w:rPr>
          <w:noProof/>
        </w:rPr>
        <w:t>10</w:t>
      </w:r>
      <w:r w:rsidR="000165B1">
        <w:rPr>
          <w:noProof/>
        </w:rPr>
        <w:fldChar w:fldCharType="end"/>
      </w:r>
      <w:r>
        <w:t xml:space="preserve"> - </w:t>
      </w:r>
      <w:r w:rsidRPr="00A44F06">
        <w:t>Slides Presented by M Dand #</w:t>
      </w:r>
      <w:r>
        <w:t>4</w:t>
      </w:r>
      <w:bookmarkEnd w:id="28"/>
    </w:p>
    <w:p w14:paraId="7C5BF515" w14:textId="77777777" w:rsidR="0089695F" w:rsidRDefault="00583CD4" w:rsidP="0089695F">
      <w:pPr>
        <w:keepNext/>
      </w:pPr>
      <w:r>
        <w:rPr>
          <w:noProof/>
        </w:rPr>
        <w:drawing>
          <wp:inline distT="0" distB="0" distL="0" distR="0" wp14:anchorId="26E7E6E9" wp14:editId="299242FA">
            <wp:extent cx="5588758" cy="3173731"/>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027" t="18838" r="10696" b="18288"/>
                    <a:stretch/>
                  </pic:blipFill>
                  <pic:spPr bwMode="auto">
                    <a:xfrm>
                      <a:off x="0" y="0"/>
                      <a:ext cx="5617888" cy="3190273"/>
                    </a:xfrm>
                    <a:prstGeom prst="rect">
                      <a:avLst/>
                    </a:prstGeom>
                    <a:ln>
                      <a:noFill/>
                    </a:ln>
                    <a:extLst>
                      <a:ext uri="{53640926-AAD7-44D8-BBD7-CCE9431645EC}">
                        <a14:shadowObscured xmlns:a14="http://schemas.microsoft.com/office/drawing/2010/main"/>
                      </a:ext>
                    </a:extLst>
                  </pic:spPr>
                </pic:pic>
              </a:graphicData>
            </a:graphic>
          </wp:inline>
        </w:drawing>
      </w:r>
    </w:p>
    <w:p w14:paraId="2EF059C2" w14:textId="29101059" w:rsidR="00AF200B" w:rsidRDefault="0089695F" w:rsidP="0089695F">
      <w:pPr>
        <w:pStyle w:val="Caption"/>
      </w:pPr>
      <w:bookmarkStart w:id="29" w:name="_Toc6604648"/>
      <w:r>
        <w:t xml:space="preserve">Figure </w:t>
      </w:r>
      <w:r w:rsidR="000165B1">
        <w:fldChar w:fldCharType="begin"/>
      </w:r>
      <w:r w:rsidR="000165B1">
        <w:instrText xml:space="preserve"> SEQ Figure \* ARABIC </w:instrText>
      </w:r>
      <w:r w:rsidR="000165B1">
        <w:fldChar w:fldCharType="separate"/>
      </w:r>
      <w:r w:rsidR="00406CC7">
        <w:rPr>
          <w:noProof/>
        </w:rPr>
        <w:t>11</w:t>
      </w:r>
      <w:r w:rsidR="000165B1">
        <w:rPr>
          <w:noProof/>
        </w:rPr>
        <w:fldChar w:fldCharType="end"/>
      </w:r>
      <w:r>
        <w:t xml:space="preserve"> - </w:t>
      </w:r>
      <w:r w:rsidRPr="00F217C6">
        <w:t>Slides Presented by M Dand #</w:t>
      </w:r>
      <w:r>
        <w:t>5</w:t>
      </w:r>
      <w:bookmarkEnd w:id="29"/>
    </w:p>
    <w:p w14:paraId="5F9199AA" w14:textId="77777777" w:rsidR="0089695F" w:rsidRDefault="00A422DC" w:rsidP="0089695F">
      <w:pPr>
        <w:keepNext/>
      </w:pPr>
      <w:r>
        <w:rPr>
          <w:noProof/>
        </w:rPr>
        <w:lastRenderedPageBreak/>
        <w:drawing>
          <wp:inline distT="0" distB="0" distL="0" distR="0" wp14:anchorId="4CF3EF79" wp14:editId="4536CE32">
            <wp:extent cx="5622878" cy="31702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7027" t="19051" r="10468" b="18296"/>
                    <a:stretch/>
                  </pic:blipFill>
                  <pic:spPr bwMode="auto">
                    <a:xfrm>
                      <a:off x="0" y="0"/>
                      <a:ext cx="5659185" cy="3190711"/>
                    </a:xfrm>
                    <a:prstGeom prst="rect">
                      <a:avLst/>
                    </a:prstGeom>
                    <a:ln>
                      <a:noFill/>
                    </a:ln>
                    <a:extLst>
                      <a:ext uri="{53640926-AAD7-44D8-BBD7-CCE9431645EC}">
                        <a14:shadowObscured xmlns:a14="http://schemas.microsoft.com/office/drawing/2010/main"/>
                      </a:ext>
                    </a:extLst>
                  </pic:spPr>
                </pic:pic>
              </a:graphicData>
            </a:graphic>
          </wp:inline>
        </w:drawing>
      </w:r>
    </w:p>
    <w:p w14:paraId="4171244B" w14:textId="3FCF1FAB" w:rsidR="00583CD4" w:rsidRDefault="0089695F" w:rsidP="0089695F">
      <w:pPr>
        <w:pStyle w:val="Caption"/>
      </w:pPr>
      <w:bookmarkStart w:id="30" w:name="_Toc6604649"/>
      <w:r>
        <w:t xml:space="preserve">Figure </w:t>
      </w:r>
      <w:r w:rsidR="000165B1">
        <w:fldChar w:fldCharType="begin"/>
      </w:r>
      <w:r w:rsidR="000165B1">
        <w:instrText xml:space="preserve"> SEQ Figure \* ARABIC </w:instrText>
      </w:r>
      <w:r w:rsidR="000165B1">
        <w:fldChar w:fldCharType="separate"/>
      </w:r>
      <w:r w:rsidR="00406CC7">
        <w:rPr>
          <w:noProof/>
        </w:rPr>
        <w:t>12</w:t>
      </w:r>
      <w:r w:rsidR="000165B1">
        <w:rPr>
          <w:noProof/>
        </w:rPr>
        <w:fldChar w:fldCharType="end"/>
      </w:r>
      <w:r>
        <w:t xml:space="preserve"> - </w:t>
      </w:r>
      <w:r w:rsidRPr="00D440E9">
        <w:t>Slides Presented by M Dand #</w:t>
      </w:r>
      <w:r>
        <w:t>6</w:t>
      </w:r>
      <w:bookmarkEnd w:id="30"/>
    </w:p>
    <w:p w14:paraId="36BBDDFB" w14:textId="77777777" w:rsidR="00406CC7" w:rsidRDefault="00573B71" w:rsidP="00406CC7">
      <w:pPr>
        <w:keepNext/>
      </w:pPr>
      <w:r>
        <w:rPr>
          <w:noProof/>
        </w:rPr>
        <w:drawing>
          <wp:inline distT="0" distB="0" distL="0" distR="0" wp14:anchorId="6103A08D" wp14:editId="63333C07">
            <wp:extent cx="5554980" cy="320158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856" t="25054" r="34323" b="11601"/>
                    <a:stretch/>
                  </pic:blipFill>
                  <pic:spPr bwMode="auto">
                    <a:xfrm>
                      <a:off x="0" y="0"/>
                      <a:ext cx="5589431" cy="3221435"/>
                    </a:xfrm>
                    <a:prstGeom prst="rect">
                      <a:avLst/>
                    </a:prstGeom>
                    <a:ln>
                      <a:noFill/>
                    </a:ln>
                    <a:extLst>
                      <a:ext uri="{53640926-AAD7-44D8-BBD7-CCE9431645EC}">
                        <a14:shadowObscured xmlns:a14="http://schemas.microsoft.com/office/drawing/2010/main"/>
                      </a:ext>
                    </a:extLst>
                  </pic:spPr>
                </pic:pic>
              </a:graphicData>
            </a:graphic>
          </wp:inline>
        </w:drawing>
      </w:r>
    </w:p>
    <w:p w14:paraId="4C87A6E2" w14:textId="17DBD9F0" w:rsidR="004B5941" w:rsidRDefault="00406CC7" w:rsidP="00406CC7">
      <w:pPr>
        <w:pStyle w:val="Caption"/>
      </w:pPr>
      <w:bookmarkStart w:id="31" w:name="_Toc6604650"/>
      <w:r>
        <w:t xml:space="preserve">Figure </w:t>
      </w:r>
      <w:r w:rsidR="000165B1">
        <w:fldChar w:fldCharType="begin"/>
      </w:r>
      <w:r w:rsidR="000165B1">
        <w:instrText xml:space="preserve"> SEQ Figure \* ARABIC </w:instrText>
      </w:r>
      <w:r w:rsidR="000165B1">
        <w:fldChar w:fldCharType="separate"/>
      </w:r>
      <w:r>
        <w:rPr>
          <w:noProof/>
        </w:rPr>
        <w:t>13</w:t>
      </w:r>
      <w:r w:rsidR="000165B1">
        <w:rPr>
          <w:noProof/>
        </w:rPr>
        <w:fldChar w:fldCharType="end"/>
      </w:r>
      <w:r>
        <w:t xml:space="preserve"> - Group Presentation References List - 1</w:t>
      </w:r>
      <w:bookmarkEnd w:id="31"/>
    </w:p>
    <w:p w14:paraId="004DC6C4" w14:textId="77777777" w:rsidR="00406CC7" w:rsidRDefault="00406CC7" w:rsidP="00406CC7">
      <w:pPr>
        <w:keepNext/>
      </w:pPr>
      <w:r>
        <w:rPr>
          <w:noProof/>
        </w:rPr>
        <w:lastRenderedPageBreak/>
        <w:drawing>
          <wp:inline distT="0" distB="0" distL="0" distR="0" wp14:anchorId="5B95DF03" wp14:editId="42D6ACC7">
            <wp:extent cx="5731510" cy="3285334"/>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849" t="30254" r="4941" b="4983"/>
                    <a:stretch/>
                  </pic:blipFill>
                  <pic:spPr bwMode="auto">
                    <a:xfrm>
                      <a:off x="0" y="0"/>
                      <a:ext cx="5731510" cy="3285334"/>
                    </a:xfrm>
                    <a:prstGeom prst="rect">
                      <a:avLst/>
                    </a:prstGeom>
                    <a:ln>
                      <a:noFill/>
                    </a:ln>
                    <a:extLst>
                      <a:ext uri="{53640926-AAD7-44D8-BBD7-CCE9431645EC}">
                        <a14:shadowObscured xmlns:a14="http://schemas.microsoft.com/office/drawing/2010/main"/>
                      </a:ext>
                    </a:extLst>
                  </pic:spPr>
                </pic:pic>
              </a:graphicData>
            </a:graphic>
          </wp:inline>
        </w:drawing>
      </w:r>
    </w:p>
    <w:p w14:paraId="6CA4C7C5" w14:textId="26BCC2A9" w:rsidR="004B5941" w:rsidRPr="00434067" w:rsidRDefault="00406CC7" w:rsidP="00406CC7">
      <w:pPr>
        <w:pStyle w:val="Caption"/>
      </w:pPr>
      <w:bookmarkStart w:id="32" w:name="_Toc6604651"/>
      <w:r>
        <w:t xml:space="preserve">Figure </w:t>
      </w:r>
      <w:r w:rsidR="000165B1">
        <w:fldChar w:fldCharType="begin"/>
      </w:r>
      <w:r w:rsidR="000165B1">
        <w:instrText xml:space="preserve"> SEQ Figure \* ARABIC </w:instrText>
      </w:r>
      <w:r w:rsidR="000165B1">
        <w:fldChar w:fldCharType="separate"/>
      </w:r>
      <w:r>
        <w:rPr>
          <w:noProof/>
        </w:rPr>
        <w:t>14</w:t>
      </w:r>
      <w:r w:rsidR="000165B1">
        <w:rPr>
          <w:noProof/>
        </w:rPr>
        <w:fldChar w:fldCharType="end"/>
      </w:r>
      <w:r>
        <w:t xml:space="preserve"> - Group Presentation References List - 2</w:t>
      </w:r>
      <w:bookmarkEnd w:id="32"/>
    </w:p>
    <w:sectPr w:rsidR="004B5941" w:rsidRPr="00434067" w:rsidSect="00E61BBC">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B950C" w14:textId="77777777" w:rsidR="000165B1" w:rsidRDefault="000165B1" w:rsidP="000F1CFE">
      <w:pPr>
        <w:spacing w:after="0" w:line="240" w:lineRule="auto"/>
      </w:pPr>
      <w:r>
        <w:separator/>
      </w:r>
    </w:p>
  </w:endnote>
  <w:endnote w:type="continuationSeparator" w:id="0">
    <w:p w14:paraId="228A1E6E" w14:textId="77777777" w:rsidR="000165B1" w:rsidRDefault="000165B1" w:rsidP="000F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C5A5F" w14:textId="77777777" w:rsidR="000165B1" w:rsidRDefault="000165B1" w:rsidP="000F1CFE">
      <w:pPr>
        <w:spacing w:after="0" w:line="240" w:lineRule="auto"/>
      </w:pPr>
      <w:r>
        <w:separator/>
      </w:r>
    </w:p>
  </w:footnote>
  <w:footnote w:type="continuationSeparator" w:id="0">
    <w:p w14:paraId="10F3A38C" w14:textId="77777777" w:rsidR="000165B1" w:rsidRDefault="000165B1" w:rsidP="000F1C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66964777"/>
      <w:docPartObj>
        <w:docPartGallery w:val="Page Numbers (Top of Page)"/>
        <w:docPartUnique/>
      </w:docPartObj>
    </w:sdtPr>
    <w:sdtEndPr>
      <w:rPr>
        <w:b/>
        <w:bCs/>
        <w:noProof/>
        <w:color w:val="auto"/>
        <w:spacing w:val="0"/>
      </w:rPr>
    </w:sdtEndPr>
    <w:sdtContent>
      <w:p w14:paraId="5FCADD41" w14:textId="2F804206" w:rsidR="00EC2932" w:rsidRDefault="00EC293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B34D3" w:rsidRPr="00AB34D3">
          <w:rPr>
            <w:b/>
            <w:bCs/>
            <w:noProof/>
          </w:rPr>
          <w:t>2</w:t>
        </w:r>
        <w:r>
          <w:rPr>
            <w:b/>
            <w:bCs/>
            <w:noProof/>
          </w:rPr>
          <w:fldChar w:fldCharType="end"/>
        </w:r>
      </w:p>
    </w:sdtContent>
  </w:sdt>
  <w:p w14:paraId="0D2EFD74" w14:textId="77777777" w:rsidR="00EC2932" w:rsidRDefault="00EC2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D75"/>
    <w:multiLevelType w:val="hybridMultilevel"/>
    <w:tmpl w:val="3868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04242"/>
    <w:multiLevelType w:val="hybridMultilevel"/>
    <w:tmpl w:val="32EAA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62A38"/>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67404B14"/>
    <w:multiLevelType w:val="hybridMultilevel"/>
    <w:tmpl w:val="03367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5B5"/>
    <w:rsid w:val="00001A71"/>
    <w:rsid w:val="000046D3"/>
    <w:rsid w:val="00004744"/>
    <w:rsid w:val="0001616B"/>
    <w:rsid w:val="000165B1"/>
    <w:rsid w:val="00020525"/>
    <w:rsid w:val="00022E77"/>
    <w:rsid w:val="000234B0"/>
    <w:rsid w:val="00024E71"/>
    <w:rsid w:val="00025557"/>
    <w:rsid w:val="00027473"/>
    <w:rsid w:val="00034AD3"/>
    <w:rsid w:val="00034F70"/>
    <w:rsid w:val="00040A1A"/>
    <w:rsid w:val="00040AC1"/>
    <w:rsid w:val="0004103C"/>
    <w:rsid w:val="00043655"/>
    <w:rsid w:val="000478B9"/>
    <w:rsid w:val="00047C31"/>
    <w:rsid w:val="00052CA1"/>
    <w:rsid w:val="00057230"/>
    <w:rsid w:val="00057EE3"/>
    <w:rsid w:val="000640B6"/>
    <w:rsid w:val="0006626F"/>
    <w:rsid w:val="00071760"/>
    <w:rsid w:val="0007638F"/>
    <w:rsid w:val="000774D1"/>
    <w:rsid w:val="00080A83"/>
    <w:rsid w:val="00081CD2"/>
    <w:rsid w:val="00081CFD"/>
    <w:rsid w:val="000821F4"/>
    <w:rsid w:val="000828C3"/>
    <w:rsid w:val="00083543"/>
    <w:rsid w:val="00084870"/>
    <w:rsid w:val="00084A1F"/>
    <w:rsid w:val="00086375"/>
    <w:rsid w:val="00086FD0"/>
    <w:rsid w:val="000910BC"/>
    <w:rsid w:val="00091D29"/>
    <w:rsid w:val="00094377"/>
    <w:rsid w:val="00095C7D"/>
    <w:rsid w:val="0009739D"/>
    <w:rsid w:val="000A61F4"/>
    <w:rsid w:val="000B3546"/>
    <w:rsid w:val="000B46ED"/>
    <w:rsid w:val="000B6511"/>
    <w:rsid w:val="000D143D"/>
    <w:rsid w:val="000D1985"/>
    <w:rsid w:val="000D5B5B"/>
    <w:rsid w:val="000D6A03"/>
    <w:rsid w:val="000D7D75"/>
    <w:rsid w:val="000E0247"/>
    <w:rsid w:val="000E131D"/>
    <w:rsid w:val="000F1CFE"/>
    <w:rsid w:val="000F547F"/>
    <w:rsid w:val="000F7296"/>
    <w:rsid w:val="001005D5"/>
    <w:rsid w:val="00105FAE"/>
    <w:rsid w:val="0011739E"/>
    <w:rsid w:val="001208DC"/>
    <w:rsid w:val="001232F3"/>
    <w:rsid w:val="001245BF"/>
    <w:rsid w:val="00125F00"/>
    <w:rsid w:val="001268A8"/>
    <w:rsid w:val="00126BD3"/>
    <w:rsid w:val="00131EFC"/>
    <w:rsid w:val="0013316A"/>
    <w:rsid w:val="001343B9"/>
    <w:rsid w:val="001363F0"/>
    <w:rsid w:val="0014002F"/>
    <w:rsid w:val="00142870"/>
    <w:rsid w:val="0014794A"/>
    <w:rsid w:val="00152C5F"/>
    <w:rsid w:val="00157E52"/>
    <w:rsid w:val="0016620F"/>
    <w:rsid w:val="00166440"/>
    <w:rsid w:val="00167063"/>
    <w:rsid w:val="001701CA"/>
    <w:rsid w:val="00170608"/>
    <w:rsid w:val="00174081"/>
    <w:rsid w:val="001748F0"/>
    <w:rsid w:val="00174E27"/>
    <w:rsid w:val="00176282"/>
    <w:rsid w:val="001805F6"/>
    <w:rsid w:val="00182136"/>
    <w:rsid w:val="00187BCC"/>
    <w:rsid w:val="00191A3B"/>
    <w:rsid w:val="00191E10"/>
    <w:rsid w:val="00195E72"/>
    <w:rsid w:val="001A1992"/>
    <w:rsid w:val="001A5C91"/>
    <w:rsid w:val="001B1E36"/>
    <w:rsid w:val="001B545F"/>
    <w:rsid w:val="001C0993"/>
    <w:rsid w:val="001C1D2D"/>
    <w:rsid w:val="001C3E1B"/>
    <w:rsid w:val="001C56A4"/>
    <w:rsid w:val="001D19B9"/>
    <w:rsid w:val="001D23A9"/>
    <w:rsid w:val="001E0DB6"/>
    <w:rsid w:val="001E66EA"/>
    <w:rsid w:val="001E684C"/>
    <w:rsid w:val="001F01D4"/>
    <w:rsid w:val="001F1349"/>
    <w:rsid w:val="001F202A"/>
    <w:rsid w:val="001F39A5"/>
    <w:rsid w:val="001F7583"/>
    <w:rsid w:val="002017EC"/>
    <w:rsid w:val="00205DDA"/>
    <w:rsid w:val="0020739C"/>
    <w:rsid w:val="00207E8F"/>
    <w:rsid w:val="00210760"/>
    <w:rsid w:val="0021170D"/>
    <w:rsid w:val="00211878"/>
    <w:rsid w:val="00211B7A"/>
    <w:rsid w:val="00220851"/>
    <w:rsid w:val="0022284D"/>
    <w:rsid w:val="00222E05"/>
    <w:rsid w:val="00237B33"/>
    <w:rsid w:val="0024534E"/>
    <w:rsid w:val="00246494"/>
    <w:rsid w:val="0025274C"/>
    <w:rsid w:val="00257B5D"/>
    <w:rsid w:val="002668E5"/>
    <w:rsid w:val="002731FF"/>
    <w:rsid w:val="002751FC"/>
    <w:rsid w:val="00280289"/>
    <w:rsid w:val="00281AA9"/>
    <w:rsid w:val="00281E95"/>
    <w:rsid w:val="002831D3"/>
    <w:rsid w:val="00285123"/>
    <w:rsid w:val="00290845"/>
    <w:rsid w:val="002961A0"/>
    <w:rsid w:val="002A59B1"/>
    <w:rsid w:val="002B1373"/>
    <w:rsid w:val="002B39EE"/>
    <w:rsid w:val="002B3A0A"/>
    <w:rsid w:val="002B3C5F"/>
    <w:rsid w:val="002B61B4"/>
    <w:rsid w:val="002B7BF6"/>
    <w:rsid w:val="002C0094"/>
    <w:rsid w:val="002C3901"/>
    <w:rsid w:val="002C536B"/>
    <w:rsid w:val="002C5588"/>
    <w:rsid w:val="002C5DEA"/>
    <w:rsid w:val="002C6047"/>
    <w:rsid w:val="002D115D"/>
    <w:rsid w:val="002D16B4"/>
    <w:rsid w:val="002D398C"/>
    <w:rsid w:val="002D3DDB"/>
    <w:rsid w:val="002D57F5"/>
    <w:rsid w:val="002D7F82"/>
    <w:rsid w:val="002E214C"/>
    <w:rsid w:val="002E2202"/>
    <w:rsid w:val="002E2BD7"/>
    <w:rsid w:val="002E39CD"/>
    <w:rsid w:val="002E63E8"/>
    <w:rsid w:val="002E6E15"/>
    <w:rsid w:val="002E728F"/>
    <w:rsid w:val="002E7DA5"/>
    <w:rsid w:val="002F0C14"/>
    <w:rsid w:val="002F292D"/>
    <w:rsid w:val="002F2BE9"/>
    <w:rsid w:val="002F2F3D"/>
    <w:rsid w:val="002F3D82"/>
    <w:rsid w:val="002F5316"/>
    <w:rsid w:val="002F7FC2"/>
    <w:rsid w:val="00301F1D"/>
    <w:rsid w:val="0030332A"/>
    <w:rsid w:val="0030429B"/>
    <w:rsid w:val="003151DD"/>
    <w:rsid w:val="0031608B"/>
    <w:rsid w:val="0031684C"/>
    <w:rsid w:val="00322D1F"/>
    <w:rsid w:val="00325F4B"/>
    <w:rsid w:val="00327A8F"/>
    <w:rsid w:val="0033070F"/>
    <w:rsid w:val="003319FA"/>
    <w:rsid w:val="00332417"/>
    <w:rsid w:val="003344CA"/>
    <w:rsid w:val="00337A26"/>
    <w:rsid w:val="00341647"/>
    <w:rsid w:val="003425FC"/>
    <w:rsid w:val="0034400A"/>
    <w:rsid w:val="0034408B"/>
    <w:rsid w:val="00350CA1"/>
    <w:rsid w:val="00351BEF"/>
    <w:rsid w:val="00353CBB"/>
    <w:rsid w:val="0035435E"/>
    <w:rsid w:val="003543A8"/>
    <w:rsid w:val="003773CC"/>
    <w:rsid w:val="003816D1"/>
    <w:rsid w:val="00381852"/>
    <w:rsid w:val="00383BC3"/>
    <w:rsid w:val="00390854"/>
    <w:rsid w:val="00391FB6"/>
    <w:rsid w:val="00392A40"/>
    <w:rsid w:val="00394E29"/>
    <w:rsid w:val="00396369"/>
    <w:rsid w:val="003A087A"/>
    <w:rsid w:val="003A0D15"/>
    <w:rsid w:val="003A3D60"/>
    <w:rsid w:val="003A7BF3"/>
    <w:rsid w:val="003B3C51"/>
    <w:rsid w:val="003B3E83"/>
    <w:rsid w:val="003B442F"/>
    <w:rsid w:val="003B6A99"/>
    <w:rsid w:val="003C05D2"/>
    <w:rsid w:val="003C2895"/>
    <w:rsid w:val="003C3D1E"/>
    <w:rsid w:val="003C594E"/>
    <w:rsid w:val="003D1181"/>
    <w:rsid w:val="003D15EF"/>
    <w:rsid w:val="003D1FED"/>
    <w:rsid w:val="003D3F3E"/>
    <w:rsid w:val="003D4289"/>
    <w:rsid w:val="003D7EF6"/>
    <w:rsid w:val="003E4952"/>
    <w:rsid w:val="003F1C8B"/>
    <w:rsid w:val="003F2A4F"/>
    <w:rsid w:val="003F4EB3"/>
    <w:rsid w:val="00402743"/>
    <w:rsid w:val="00406CC7"/>
    <w:rsid w:val="00407E86"/>
    <w:rsid w:val="00412BBA"/>
    <w:rsid w:val="00414C08"/>
    <w:rsid w:val="00415D1B"/>
    <w:rsid w:val="00416C1F"/>
    <w:rsid w:val="004222C4"/>
    <w:rsid w:val="00430079"/>
    <w:rsid w:val="00430861"/>
    <w:rsid w:val="00430B9A"/>
    <w:rsid w:val="00430CD0"/>
    <w:rsid w:val="00431753"/>
    <w:rsid w:val="00434067"/>
    <w:rsid w:val="004469D4"/>
    <w:rsid w:val="00452592"/>
    <w:rsid w:val="004565F0"/>
    <w:rsid w:val="00461648"/>
    <w:rsid w:val="004623C7"/>
    <w:rsid w:val="004633FB"/>
    <w:rsid w:val="0046446E"/>
    <w:rsid w:val="00464F62"/>
    <w:rsid w:val="0047037B"/>
    <w:rsid w:val="00470C5F"/>
    <w:rsid w:val="00472E3F"/>
    <w:rsid w:val="00473844"/>
    <w:rsid w:val="00480333"/>
    <w:rsid w:val="00481004"/>
    <w:rsid w:val="004821D4"/>
    <w:rsid w:val="00483FB6"/>
    <w:rsid w:val="0048658F"/>
    <w:rsid w:val="00486985"/>
    <w:rsid w:val="00486DC0"/>
    <w:rsid w:val="00490D59"/>
    <w:rsid w:val="004929DF"/>
    <w:rsid w:val="00496B6E"/>
    <w:rsid w:val="004A1074"/>
    <w:rsid w:val="004B0C96"/>
    <w:rsid w:val="004B32F4"/>
    <w:rsid w:val="004B3EC9"/>
    <w:rsid w:val="004B5941"/>
    <w:rsid w:val="004C0290"/>
    <w:rsid w:val="004C3E8D"/>
    <w:rsid w:val="004C4447"/>
    <w:rsid w:val="004C5641"/>
    <w:rsid w:val="004C70EC"/>
    <w:rsid w:val="004D0815"/>
    <w:rsid w:val="004D144F"/>
    <w:rsid w:val="004D345C"/>
    <w:rsid w:val="004D57AF"/>
    <w:rsid w:val="004D6BBC"/>
    <w:rsid w:val="004E21D1"/>
    <w:rsid w:val="004E2F1A"/>
    <w:rsid w:val="004E523E"/>
    <w:rsid w:val="004E6B35"/>
    <w:rsid w:val="004F0378"/>
    <w:rsid w:val="004F3F8A"/>
    <w:rsid w:val="004F5FCD"/>
    <w:rsid w:val="005009A8"/>
    <w:rsid w:val="005026A2"/>
    <w:rsid w:val="0050585C"/>
    <w:rsid w:val="005066D0"/>
    <w:rsid w:val="00507EE7"/>
    <w:rsid w:val="00516CD9"/>
    <w:rsid w:val="00517285"/>
    <w:rsid w:val="0052044A"/>
    <w:rsid w:val="00523B81"/>
    <w:rsid w:val="00524D8A"/>
    <w:rsid w:val="00531FDB"/>
    <w:rsid w:val="00532976"/>
    <w:rsid w:val="00540068"/>
    <w:rsid w:val="00544BCA"/>
    <w:rsid w:val="00546B0C"/>
    <w:rsid w:val="00550E28"/>
    <w:rsid w:val="00550ECD"/>
    <w:rsid w:val="00552C5B"/>
    <w:rsid w:val="00553EBD"/>
    <w:rsid w:val="00554FF8"/>
    <w:rsid w:val="0055676F"/>
    <w:rsid w:val="00557180"/>
    <w:rsid w:val="00561D07"/>
    <w:rsid w:val="00563904"/>
    <w:rsid w:val="0057149A"/>
    <w:rsid w:val="00573B71"/>
    <w:rsid w:val="00577B0E"/>
    <w:rsid w:val="0058057E"/>
    <w:rsid w:val="00583CD4"/>
    <w:rsid w:val="00591C98"/>
    <w:rsid w:val="00591EFB"/>
    <w:rsid w:val="005932F5"/>
    <w:rsid w:val="00597F31"/>
    <w:rsid w:val="005A04C4"/>
    <w:rsid w:val="005A07F4"/>
    <w:rsid w:val="005A2D4D"/>
    <w:rsid w:val="005A3E8F"/>
    <w:rsid w:val="005A7A4A"/>
    <w:rsid w:val="005B5567"/>
    <w:rsid w:val="005C10FB"/>
    <w:rsid w:val="005C11B1"/>
    <w:rsid w:val="005C565D"/>
    <w:rsid w:val="005C64BC"/>
    <w:rsid w:val="005D0052"/>
    <w:rsid w:val="005D64F9"/>
    <w:rsid w:val="005E04BA"/>
    <w:rsid w:val="005E29C6"/>
    <w:rsid w:val="005E3113"/>
    <w:rsid w:val="005E46D5"/>
    <w:rsid w:val="005E541D"/>
    <w:rsid w:val="005E65D2"/>
    <w:rsid w:val="005F28E0"/>
    <w:rsid w:val="005F2CA6"/>
    <w:rsid w:val="005F35DB"/>
    <w:rsid w:val="005F463F"/>
    <w:rsid w:val="005F4AF0"/>
    <w:rsid w:val="005F7A3C"/>
    <w:rsid w:val="006014EE"/>
    <w:rsid w:val="006056F6"/>
    <w:rsid w:val="006237C9"/>
    <w:rsid w:val="0062584F"/>
    <w:rsid w:val="006258BD"/>
    <w:rsid w:val="0062734F"/>
    <w:rsid w:val="00627F37"/>
    <w:rsid w:val="00632178"/>
    <w:rsid w:val="00635C3C"/>
    <w:rsid w:val="00641319"/>
    <w:rsid w:val="00651278"/>
    <w:rsid w:val="00655F06"/>
    <w:rsid w:val="006567F1"/>
    <w:rsid w:val="00663492"/>
    <w:rsid w:val="00677BC7"/>
    <w:rsid w:val="00684FA2"/>
    <w:rsid w:val="006857DD"/>
    <w:rsid w:val="00686D53"/>
    <w:rsid w:val="0068725A"/>
    <w:rsid w:val="00690C6A"/>
    <w:rsid w:val="0069176C"/>
    <w:rsid w:val="00691ADB"/>
    <w:rsid w:val="006A2F18"/>
    <w:rsid w:val="006A3219"/>
    <w:rsid w:val="006A6E90"/>
    <w:rsid w:val="006A7F36"/>
    <w:rsid w:val="006B1415"/>
    <w:rsid w:val="006B2195"/>
    <w:rsid w:val="006B233C"/>
    <w:rsid w:val="006B29C5"/>
    <w:rsid w:val="006B5870"/>
    <w:rsid w:val="006B6F51"/>
    <w:rsid w:val="006C0363"/>
    <w:rsid w:val="006D13FE"/>
    <w:rsid w:val="006D1DD6"/>
    <w:rsid w:val="006D3045"/>
    <w:rsid w:val="006D3F60"/>
    <w:rsid w:val="006D42DB"/>
    <w:rsid w:val="006D5534"/>
    <w:rsid w:val="006E05B6"/>
    <w:rsid w:val="006E0656"/>
    <w:rsid w:val="006E3B89"/>
    <w:rsid w:val="006F7ECC"/>
    <w:rsid w:val="00700444"/>
    <w:rsid w:val="00700A16"/>
    <w:rsid w:val="00701332"/>
    <w:rsid w:val="0070226C"/>
    <w:rsid w:val="00705324"/>
    <w:rsid w:val="00705E20"/>
    <w:rsid w:val="00706B1E"/>
    <w:rsid w:val="00706F7C"/>
    <w:rsid w:val="00707C0C"/>
    <w:rsid w:val="00710543"/>
    <w:rsid w:val="007106D3"/>
    <w:rsid w:val="007146ED"/>
    <w:rsid w:val="00721115"/>
    <w:rsid w:val="0072172D"/>
    <w:rsid w:val="00725AD0"/>
    <w:rsid w:val="007277A4"/>
    <w:rsid w:val="007316BA"/>
    <w:rsid w:val="00734963"/>
    <w:rsid w:val="00740622"/>
    <w:rsid w:val="00743B9A"/>
    <w:rsid w:val="00745FF4"/>
    <w:rsid w:val="00750195"/>
    <w:rsid w:val="00751318"/>
    <w:rsid w:val="0075480B"/>
    <w:rsid w:val="00755AA4"/>
    <w:rsid w:val="00757722"/>
    <w:rsid w:val="00761B5A"/>
    <w:rsid w:val="00762E51"/>
    <w:rsid w:val="00762EFD"/>
    <w:rsid w:val="007671AD"/>
    <w:rsid w:val="00767936"/>
    <w:rsid w:val="007710C8"/>
    <w:rsid w:val="00773576"/>
    <w:rsid w:val="007746A9"/>
    <w:rsid w:val="007763CB"/>
    <w:rsid w:val="00782072"/>
    <w:rsid w:val="007871CA"/>
    <w:rsid w:val="007939E8"/>
    <w:rsid w:val="00795E14"/>
    <w:rsid w:val="00796D59"/>
    <w:rsid w:val="00797523"/>
    <w:rsid w:val="007A11C0"/>
    <w:rsid w:val="007A191B"/>
    <w:rsid w:val="007A51C6"/>
    <w:rsid w:val="007A6958"/>
    <w:rsid w:val="007B11DA"/>
    <w:rsid w:val="007B67AB"/>
    <w:rsid w:val="007C7D45"/>
    <w:rsid w:val="007C7F25"/>
    <w:rsid w:val="007D2FCE"/>
    <w:rsid w:val="007D5125"/>
    <w:rsid w:val="007E0F0E"/>
    <w:rsid w:val="007E4C37"/>
    <w:rsid w:val="007E7471"/>
    <w:rsid w:val="007F00CB"/>
    <w:rsid w:val="007F045C"/>
    <w:rsid w:val="007F05BD"/>
    <w:rsid w:val="007F05DE"/>
    <w:rsid w:val="007F2072"/>
    <w:rsid w:val="007F238C"/>
    <w:rsid w:val="007F27B5"/>
    <w:rsid w:val="008067F2"/>
    <w:rsid w:val="00807240"/>
    <w:rsid w:val="00807C55"/>
    <w:rsid w:val="00810973"/>
    <w:rsid w:val="00810F1C"/>
    <w:rsid w:val="00812648"/>
    <w:rsid w:val="008149D6"/>
    <w:rsid w:val="00817EC8"/>
    <w:rsid w:val="008217AA"/>
    <w:rsid w:val="008232D6"/>
    <w:rsid w:val="00825F8A"/>
    <w:rsid w:val="008307F3"/>
    <w:rsid w:val="00832A37"/>
    <w:rsid w:val="008341D3"/>
    <w:rsid w:val="008359A3"/>
    <w:rsid w:val="008363DE"/>
    <w:rsid w:val="00842E6C"/>
    <w:rsid w:val="0084430B"/>
    <w:rsid w:val="00845CD2"/>
    <w:rsid w:val="0087030B"/>
    <w:rsid w:val="008770ED"/>
    <w:rsid w:val="008810C3"/>
    <w:rsid w:val="00884708"/>
    <w:rsid w:val="00886135"/>
    <w:rsid w:val="0089062C"/>
    <w:rsid w:val="00891802"/>
    <w:rsid w:val="00892897"/>
    <w:rsid w:val="0089294A"/>
    <w:rsid w:val="008945BB"/>
    <w:rsid w:val="0089695F"/>
    <w:rsid w:val="008A101B"/>
    <w:rsid w:val="008A16A2"/>
    <w:rsid w:val="008A3F66"/>
    <w:rsid w:val="008A78A4"/>
    <w:rsid w:val="008B19A5"/>
    <w:rsid w:val="008B4459"/>
    <w:rsid w:val="008B6BEC"/>
    <w:rsid w:val="008B771F"/>
    <w:rsid w:val="008C3350"/>
    <w:rsid w:val="008D12F6"/>
    <w:rsid w:val="008D1B3C"/>
    <w:rsid w:val="008D239C"/>
    <w:rsid w:val="008D5D67"/>
    <w:rsid w:val="008D6303"/>
    <w:rsid w:val="008E4C40"/>
    <w:rsid w:val="008F2CF1"/>
    <w:rsid w:val="008F4FFF"/>
    <w:rsid w:val="008F6AF8"/>
    <w:rsid w:val="009000B2"/>
    <w:rsid w:val="009002DA"/>
    <w:rsid w:val="00901ED1"/>
    <w:rsid w:val="00905277"/>
    <w:rsid w:val="0090679F"/>
    <w:rsid w:val="00910828"/>
    <w:rsid w:val="0091278C"/>
    <w:rsid w:val="0091550C"/>
    <w:rsid w:val="00915A9C"/>
    <w:rsid w:val="00915CC6"/>
    <w:rsid w:val="009210AF"/>
    <w:rsid w:val="00931C18"/>
    <w:rsid w:val="00932FD2"/>
    <w:rsid w:val="009339D5"/>
    <w:rsid w:val="00935EEC"/>
    <w:rsid w:val="0093646B"/>
    <w:rsid w:val="009521F6"/>
    <w:rsid w:val="009522EE"/>
    <w:rsid w:val="00954097"/>
    <w:rsid w:val="0096154E"/>
    <w:rsid w:val="0096491C"/>
    <w:rsid w:val="00970BD9"/>
    <w:rsid w:val="009717B9"/>
    <w:rsid w:val="00972237"/>
    <w:rsid w:val="00982570"/>
    <w:rsid w:val="00983124"/>
    <w:rsid w:val="00983569"/>
    <w:rsid w:val="0098370A"/>
    <w:rsid w:val="009849C6"/>
    <w:rsid w:val="0098552C"/>
    <w:rsid w:val="00997455"/>
    <w:rsid w:val="009A1C3A"/>
    <w:rsid w:val="009A3D73"/>
    <w:rsid w:val="009A6436"/>
    <w:rsid w:val="009A6CEE"/>
    <w:rsid w:val="009A6FE6"/>
    <w:rsid w:val="009B17C4"/>
    <w:rsid w:val="009B2206"/>
    <w:rsid w:val="009C2A3B"/>
    <w:rsid w:val="009C4AFB"/>
    <w:rsid w:val="009C6BA5"/>
    <w:rsid w:val="009C7192"/>
    <w:rsid w:val="009C7250"/>
    <w:rsid w:val="009D1AB3"/>
    <w:rsid w:val="009D457D"/>
    <w:rsid w:val="009D7B38"/>
    <w:rsid w:val="009E76E8"/>
    <w:rsid w:val="009F192A"/>
    <w:rsid w:val="009F36C7"/>
    <w:rsid w:val="009F43F7"/>
    <w:rsid w:val="009F5B34"/>
    <w:rsid w:val="00A00697"/>
    <w:rsid w:val="00A016FF"/>
    <w:rsid w:val="00A02182"/>
    <w:rsid w:val="00A05CC6"/>
    <w:rsid w:val="00A10B32"/>
    <w:rsid w:val="00A11238"/>
    <w:rsid w:val="00A11E59"/>
    <w:rsid w:val="00A14D46"/>
    <w:rsid w:val="00A167B8"/>
    <w:rsid w:val="00A25BA2"/>
    <w:rsid w:val="00A26CDD"/>
    <w:rsid w:val="00A30E51"/>
    <w:rsid w:val="00A312A9"/>
    <w:rsid w:val="00A33269"/>
    <w:rsid w:val="00A334D4"/>
    <w:rsid w:val="00A34133"/>
    <w:rsid w:val="00A377B4"/>
    <w:rsid w:val="00A422DC"/>
    <w:rsid w:val="00A44DDD"/>
    <w:rsid w:val="00A45176"/>
    <w:rsid w:val="00A45810"/>
    <w:rsid w:val="00A45FD2"/>
    <w:rsid w:val="00A543C0"/>
    <w:rsid w:val="00A55635"/>
    <w:rsid w:val="00A55C0D"/>
    <w:rsid w:val="00A64F39"/>
    <w:rsid w:val="00A6669A"/>
    <w:rsid w:val="00A669F6"/>
    <w:rsid w:val="00A66F8A"/>
    <w:rsid w:val="00A71C01"/>
    <w:rsid w:val="00A723A1"/>
    <w:rsid w:val="00A75AA1"/>
    <w:rsid w:val="00A76105"/>
    <w:rsid w:val="00A763D0"/>
    <w:rsid w:val="00A83D67"/>
    <w:rsid w:val="00A845FF"/>
    <w:rsid w:val="00A866A9"/>
    <w:rsid w:val="00A86B51"/>
    <w:rsid w:val="00A90ADC"/>
    <w:rsid w:val="00A97A7B"/>
    <w:rsid w:val="00AA00FD"/>
    <w:rsid w:val="00AA44BA"/>
    <w:rsid w:val="00AB34D3"/>
    <w:rsid w:val="00AB5240"/>
    <w:rsid w:val="00AB5C03"/>
    <w:rsid w:val="00AB7681"/>
    <w:rsid w:val="00AC4A0B"/>
    <w:rsid w:val="00AE4801"/>
    <w:rsid w:val="00AF12FF"/>
    <w:rsid w:val="00AF200B"/>
    <w:rsid w:val="00AF41A9"/>
    <w:rsid w:val="00AF483E"/>
    <w:rsid w:val="00AF68F7"/>
    <w:rsid w:val="00AF7625"/>
    <w:rsid w:val="00B250C4"/>
    <w:rsid w:val="00B25796"/>
    <w:rsid w:val="00B266A1"/>
    <w:rsid w:val="00B26DC8"/>
    <w:rsid w:val="00B2796A"/>
    <w:rsid w:val="00B30E7E"/>
    <w:rsid w:val="00B343AE"/>
    <w:rsid w:val="00B421CD"/>
    <w:rsid w:val="00B44758"/>
    <w:rsid w:val="00B44B10"/>
    <w:rsid w:val="00B451FE"/>
    <w:rsid w:val="00B452DA"/>
    <w:rsid w:val="00B51DEE"/>
    <w:rsid w:val="00B5329E"/>
    <w:rsid w:val="00B5418A"/>
    <w:rsid w:val="00B56CB2"/>
    <w:rsid w:val="00B57423"/>
    <w:rsid w:val="00B60C4E"/>
    <w:rsid w:val="00B627AD"/>
    <w:rsid w:val="00B63F97"/>
    <w:rsid w:val="00B6706E"/>
    <w:rsid w:val="00B67D86"/>
    <w:rsid w:val="00B7104A"/>
    <w:rsid w:val="00B75E81"/>
    <w:rsid w:val="00B80103"/>
    <w:rsid w:val="00B82653"/>
    <w:rsid w:val="00B83A0A"/>
    <w:rsid w:val="00B859AB"/>
    <w:rsid w:val="00B8763C"/>
    <w:rsid w:val="00B90804"/>
    <w:rsid w:val="00B929FA"/>
    <w:rsid w:val="00B94870"/>
    <w:rsid w:val="00B97029"/>
    <w:rsid w:val="00BA1306"/>
    <w:rsid w:val="00BA562F"/>
    <w:rsid w:val="00BB013D"/>
    <w:rsid w:val="00BB072F"/>
    <w:rsid w:val="00BB17BF"/>
    <w:rsid w:val="00BC0D13"/>
    <w:rsid w:val="00BC10D2"/>
    <w:rsid w:val="00BC1138"/>
    <w:rsid w:val="00BC1815"/>
    <w:rsid w:val="00BC3BDE"/>
    <w:rsid w:val="00BE11AA"/>
    <w:rsid w:val="00BE24CD"/>
    <w:rsid w:val="00BE402A"/>
    <w:rsid w:val="00BE7EFF"/>
    <w:rsid w:val="00BF0C85"/>
    <w:rsid w:val="00BF3B6E"/>
    <w:rsid w:val="00C01D4D"/>
    <w:rsid w:val="00C06C15"/>
    <w:rsid w:val="00C12492"/>
    <w:rsid w:val="00C139E1"/>
    <w:rsid w:val="00C1556C"/>
    <w:rsid w:val="00C17836"/>
    <w:rsid w:val="00C21AA9"/>
    <w:rsid w:val="00C23030"/>
    <w:rsid w:val="00C24822"/>
    <w:rsid w:val="00C2581C"/>
    <w:rsid w:val="00C25BCE"/>
    <w:rsid w:val="00C31F19"/>
    <w:rsid w:val="00C32E5E"/>
    <w:rsid w:val="00C35A73"/>
    <w:rsid w:val="00C40D0F"/>
    <w:rsid w:val="00C421AF"/>
    <w:rsid w:val="00C42839"/>
    <w:rsid w:val="00C4514F"/>
    <w:rsid w:val="00C46C48"/>
    <w:rsid w:val="00C502D3"/>
    <w:rsid w:val="00C514CD"/>
    <w:rsid w:val="00C5233C"/>
    <w:rsid w:val="00C53484"/>
    <w:rsid w:val="00C54692"/>
    <w:rsid w:val="00C55123"/>
    <w:rsid w:val="00C6663E"/>
    <w:rsid w:val="00C7468E"/>
    <w:rsid w:val="00C74E1C"/>
    <w:rsid w:val="00C83760"/>
    <w:rsid w:val="00C83BFC"/>
    <w:rsid w:val="00C856FB"/>
    <w:rsid w:val="00C90D29"/>
    <w:rsid w:val="00C93B83"/>
    <w:rsid w:val="00C93CE4"/>
    <w:rsid w:val="00C93F84"/>
    <w:rsid w:val="00C942AE"/>
    <w:rsid w:val="00CA318A"/>
    <w:rsid w:val="00CA38E7"/>
    <w:rsid w:val="00CA4A12"/>
    <w:rsid w:val="00CA568E"/>
    <w:rsid w:val="00CB128C"/>
    <w:rsid w:val="00CB3260"/>
    <w:rsid w:val="00CB3B41"/>
    <w:rsid w:val="00CB4C35"/>
    <w:rsid w:val="00CB657B"/>
    <w:rsid w:val="00CB7834"/>
    <w:rsid w:val="00CC0DE5"/>
    <w:rsid w:val="00CC0F3F"/>
    <w:rsid w:val="00CC1D65"/>
    <w:rsid w:val="00CD0FE9"/>
    <w:rsid w:val="00CD2042"/>
    <w:rsid w:val="00CD2F7C"/>
    <w:rsid w:val="00CD5757"/>
    <w:rsid w:val="00CE4560"/>
    <w:rsid w:val="00CF06A8"/>
    <w:rsid w:val="00CF0CD0"/>
    <w:rsid w:val="00CF326A"/>
    <w:rsid w:val="00CF3746"/>
    <w:rsid w:val="00D0216D"/>
    <w:rsid w:val="00D030FF"/>
    <w:rsid w:val="00D05212"/>
    <w:rsid w:val="00D05538"/>
    <w:rsid w:val="00D0784E"/>
    <w:rsid w:val="00D07F52"/>
    <w:rsid w:val="00D12C97"/>
    <w:rsid w:val="00D14B9A"/>
    <w:rsid w:val="00D15594"/>
    <w:rsid w:val="00D15614"/>
    <w:rsid w:val="00D15D39"/>
    <w:rsid w:val="00D15D73"/>
    <w:rsid w:val="00D17617"/>
    <w:rsid w:val="00D206DF"/>
    <w:rsid w:val="00D21633"/>
    <w:rsid w:val="00D25496"/>
    <w:rsid w:val="00D26F3D"/>
    <w:rsid w:val="00D34389"/>
    <w:rsid w:val="00D34653"/>
    <w:rsid w:val="00D35A59"/>
    <w:rsid w:val="00D37598"/>
    <w:rsid w:val="00D37C05"/>
    <w:rsid w:val="00D41E61"/>
    <w:rsid w:val="00D42478"/>
    <w:rsid w:val="00D43868"/>
    <w:rsid w:val="00D45F52"/>
    <w:rsid w:val="00D464B0"/>
    <w:rsid w:val="00D46553"/>
    <w:rsid w:val="00D5451A"/>
    <w:rsid w:val="00D54C4D"/>
    <w:rsid w:val="00D55995"/>
    <w:rsid w:val="00D6110D"/>
    <w:rsid w:val="00D65F5F"/>
    <w:rsid w:val="00D71686"/>
    <w:rsid w:val="00D73C88"/>
    <w:rsid w:val="00D756A7"/>
    <w:rsid w:val="00D761DE"/>
    <w:rsid w:val="00D83CCE"/>
    <w:rsid w:val="00D84148"/>
    <w:rsid w:val="00D854D8"/>
    <w:rsid w:val="00D854DA"/>
    <w:rsid w:val="00D87FDF"/>
    <w:rsid w:val="00D90BD9"/>
    <w:rsid w:val="00D92298"/>
    <w:rsid w:val="00D92684"/>
    <w:rsid w:val="00D94839"/>
    <w:rsid w:val="00DA25FC"/>
    <w:rsid w:val="00DA3755"/>
    <w:rsid w:val="00DA4EA4"/>
    <w:rsid w:val="00DA790B"/>
    <w:rsid w:val="00DB1726"/>
    <w:rsid w:val="00DB4792"/>
    <w:rsid w:val="00DB4B37"/>
    <w:rsid w:val="00DC0DE4"/>
    <w:rsid w:val="00DC0F63"/>
    <w:rsid w:val="00DD2E16"/>
    <w:rsid w:val="00DD3909"/>
    <w:rsid w:val="00DD4281"/>
    <w:rsid w:val="00DD4669"/>
    <w:rsid w:val="00DD69BA"/>
    <w:rsid w:val="00DE384A"/>
    <w:rsid w:val="00DE3B10"/>
    <w:rsid w:val="00DE413A"/>
    <w:rsid w:val="00DE63A0"/>
    <w:rsid w:val="00DF08F6"/>
    <w:rsid w:val="00DF3783"/>
    <w:rsid w:val="00DF37E9"/>
    <w:rsid w:val="00DF58BA"/>
    <w:rsid w:val="00DF5AB0"/>
    <w:rsid w:val="00DF66F5"/>
    <w:rsid w:val="00E0096E"/>
    <w:rsid w:val="00E0241B"/>
    <w:rsid w:val="00E026E4"/>
    <w:rsid w:val="00E077E5"/>
    <w:rsid w:val="00E1042D"/>
    <w:rsid w:val="00E108BC"/>
    <w:rsid w:val="00E14689"/>
    <w:rsid w:val="00E146DE"/>
    <w:rsid w:val="00E25591"/>
    <w:rsid w:val="00E36434"/>
    <w:rsid w:val="00E37D20"/>
    <w:rsid w:val="00E52ED5"/>
    <w:rsid w:val="00E53271"/>
    <w:rsid w:val="00E574E0"/>
    <w:rsid w:val="00E57C71"/>
    <w:rsid w:val="00E57D7A"/>
    <w:rsid w:val="00E6028D"/>
    <w:rsid w:val="00E61BBC"/>
    <w:rsid w:val="00E629AA"/>
    <w:rsid w:val="00E655AC"/>
    <w:rsid w:val="00E81F29"/>
    <w:rsid w:val="00E91BD3"/>
    <w:rsid w:val="00E92A9C"/>
    <w:rsid w:val="00EA2A6C"/>
    <w:rsid w:val="00EA5182"/>
    <w:rsid w:val="00EB1A2D"/>
    <w:rsid w:val="00EB2FB7"/>
    <w:rsid w:val="00EB44E8"/>
    <w:rsid w:val="00EB6878"/>
    <w:rsid w:val="00EC2932"/>
    <w:rsid w:val="00EC338D"/>
    <w:rsid w:val="00EC5967"/>
    <w:rsid w:val="00EC702B"/>
    <w:rsid w:val="00ED2C9A"/>
    <w:rsid w:val="00ED4733"/>
    <w:rsid w:val="00ED4F92"/>
    <w:rsid w:val="00ED75E9"/>
    <w:rsid w:val="00ED7EA9"/>
    <w:rsid w:val="00EE00CB"/>
    <w:rsid w:val="00EE027C"/>
    <w:rsid w:val="00EE3522"/>
    <w:rsid w:val="00F0252D"/>
    <w:rsid w:val="00F045B5"/>
    <w:rsid w:val="00F04D55"/>
    <w:rsid w:val="00F071CB"/>
    <w:rsid w:val="00F07B11"/>
    <w:rsid w:val="00F116E3"/>
    <w:rsid w:val="00F12133"/>
    <w:rsid w:val="00F12A94"/>
    <w:rsid w:val="00F15887"/>
    <w:rsid w:val="00F17398"/>
    <w:rsid w:val="00F17AB7"/>
    <w:rsid w:val="00F2048F"/>
    <w:rsid w:val="00F208B2"/>
    <w:rsid w:val="00F2471B"/>
    <w:rsid w:val="00F24DFE"/>
    <w:rsid w:val="00F31E72"/>
    <w:rsid w:val="00F32C93"/>
    <w:rsid w:val="00F36093"/>
    <w:rsid w:val="00F52EE8"/>
    <w:rsid w:val="00F567FD"/>
    <w:rsid w:val="00F6606E"/>
    <w:rsid w:val="00F66828"/>
    <w:rsid w:val="00F67917"/>
    <w:rsid w:val="00F7284F"/>
    <w:rsid w:val="00F73766"/>
    <w:rsid w:val="00F75028"/>
    <w:rsid w:val="00F776E1"/>
    <w:rsid w:val="00F83CBB"/>
    <w:rsid w:val="00F902AE"/>
    <w:rsid w:val="00F91014"/>
    <w:rsid w:val="00F96FF8"/>
    <w:rsid w:val="00FA3B68"/>
    <w:rsid w:val="00FA55A3"/>
    <w:rsid w:val="00FB0702"/>
    <w:rsid w:val="00FB2F1D"/>
    <w:rsid w:val="00FB521E"/>
    <w:rsid w:val="00FB7C62"/>
    <w:rsid w:val="00FC24EC"/>
    <w:rsid w:val="00FC5C6C"/>
    <w:rsid w:val="00FC7BF9"/>
    <w:rsid w:val="00FD2CBD"/>
    <w:rsid w:val="00FD3ACB"/>
    <w:rsid w:val="00FE0425"/>
    <w:rsid w:val="00FE2B36"/>
    <w:rsid w:val="00FE2E3E"/>
    <w:rsid w:val="00FE42CF"/>
    <w:rsid w:val="00FE5601"/>
    <w:rsid w:val="00FE68B3"/>
    <w:rsid w:val="00FF3AC0"/>
    <w:rsid w:val="00FF5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9A23F"/>
  <w15:chartTrackingRefBased/>
  <w15:docId w15:val="{35F76E79-CB23-43A1-84F8-9AD6F5F77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5B5"/>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72E3F"/>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72E3F"/>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72E3F"/>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72E3F"/>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72E3F"/>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72E3F"/>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72E3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72E3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5B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472E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E3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72E3F"/>
    <w:pPr>
      <w:outlineLvl w:val="9"/>
    </w:pPr>
    <w:rPr>
      <w:lang w:val="en-US"/>
    </w:rPr>
  </w:style>
  <w:style w:type="paragraph" w:styleId="TOC1">
    <w:name w:val="toc 1"/>
    <w:basedOn w:val="Normal"/>
    <w:next w:val="Normal"/>
    <w:autoRedefine/>
    <w:uiPriority w:val="39"/>
    <w:unhideWhenUsed/>
    <w:rsid w:val="00472E3F"/>
    <w:pPr>
      <w:spacing w:after="100"/>
    </w:pPr>
  </w:style>
  <w:style w:type="character" w:styleId="Hyperlink">
    <w:name w:val="Hyperlink"/>
    <w:basedOn w:val="DefaultParagraphFont"/>
    <w:uiPriority w:val="99"/>
    <w:unhideWhenUsed/>
    <w:rsid w:val="00472E3F"/>
    <w:rPr>
      <w:color w:val="0563C1" w:themeColor="hyperlink"/>
      <w:u w:val="single"/>
    </w:rPr>
  </w:style>
  <w:style w:type="character" w:customStyle="1" w:styleId="Heading2Char">
    <w:name w:val="Heading 2 Char"/>
    <w:basedOn w:val="DefaultParagraphFont"/>
    <w:link w:val="Heading2"/>
    <w:uiPriority w:val="9"/>
    <w:rsid w:val="00472E3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72E3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72E3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472E3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72E3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72E3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72E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72E3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34164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41647"/>
    <w:pPr>
      <w:spacing w:after="0"/>
    </w:pPr>
  </w:style>
  <w:style w:type="paragraph" w:styleId="Bibliography">
    <w:name w:val="Bibliography"/>
    <w:basedOn w:val="Normal"/>
    <w:next w:val="Normal"/>
    <w:uiPriority w:val="37"/>
    <w:unhideWhenUsed/>
    <w:rsid w:val="00341647"/>
  </w:style>
  <w:style w:type="paragraph" w:styleId="NoSpacing">
    <w:name w:val="No Spacing"/>
    <w:link w:val="NoSpacingChar"/>
    <w:uiPriority w:val="1"/>
    <w:qFormat/>
    <w:rsid w:val="00E61B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1BBC"/>
    <w:rPr>
      <w:rFonts w:eastAsiaTheme="minorEastAsia"/>
      <w:lang w:val="en-US"/>
    </w:rPr>
  </w:style>
  <w:style w:type="paragraph" w:styleId="TOC2">
    <w:name w:val="toc 2"/>
    <w:basedOn w:val="Normal"/>
    <w:next w:val="Normal"/>
    <w:autoRedefine/>
    <w:uiPriority w:val="39"/>
    <w:unhideWhenUsed/>
    <w:rsid w:val="00E25591"/>
    <w:pPr>
      <w:spacing w:after="100"/>
      <w:ind w:left="220"/>
    </w:pPr>
  </w:style>
  <w:style w:type="character" w:styleId="PlaceholderText">
    <w:name w:val="Placeholder Text"/>
    <w:basedOn w:val="DefaultParagraphFont"/>
    <w:uiPriority w:val="99"/>
    <w:semiHidden/>
    <w:rsid w:val="00167063"/>
    <w:rPr>
      <w:color w:val="808080"/>
    </w:rPr>
  </w:style>
  <w:style w:type="table" w:styleId="TableGrid">
    <w:name w:val="Table Grid"/>
    <w:basedOn w:val="TableNormal"/>
    <w:uiPriority w:val="39"/>
    <w:rsid w:val="005D0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49A"/>
    <w:pPr>
      <w:spacing w:after="0" w:line="240" w:lineRule="auto"/>
    </w:pPr>
  </w:style>
  <w:style w:type="paragraph" w:styleId="BalloonText">
    <w:name w:val="Balloon Text"/>
    <w:basedOn w:val="Normal"/>
    <w:link w:val="BalloonTextChar"/>
    <w:uiPriority w:val="99"/>
    <w:semiHidden/>
    <w:unhideWhenUsed/>
    <w:rsid w:val="005714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49A"/>
    <w:rPr>
      <w:rFonts w:ascii="Segoe UI" w:hAnsi="Segoe UI" w:cs="Segoe UI"/>
      <w:sz w:val="18"/>
      <w:szCs w:val="18"/>
    </w:rPr>
  </w:style>
  <w:style w:type="paragraph" w:styleId="Header">
    <w:name w:val="header"/>
    <w:basedOn w:val="Normal"/>
    <w:link w:val="HeaderChar"/>
    <w:uiPriority w:val="99"/>
    <w:unhideWhenUsed/>
    <w:rsid w:val="000F1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CFE"/>
  </w:style>
  <w:style w:type="paragraph" w:styleId="Footer">
    <w:name w:val="footer"/>
    <w:basedOn w:val="Normal"/>
    <w:link w:val="FooterChar"/>
    <w:uiPriority w:val="99"/>
    <w:unhideWhenUsed/>
    <w:rsid w:val="000F1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CFE"/>
  </w:style>
  <w:style w:type="paragraph" w:styleId="ListParagraph">
    <w:name w:val="List Paragraph"/>
    <w:basedOn w:val="Normal"/>
    <w:uiPriority w:val="34"/>
    <w:qFormat/>
    <w:rsid w:val="0091550C"/>
    <w:pPr>
      <w:ind w:left="720"/>
      <w:contextualSpacing/>
    </w:pPr>
  </w:style>
  <w:style w:type="paragraph" w:styleId="TOC3">
    <w:name w:val="toc 3"/>
    <w:basedOn w:val="Normal"/>
    <w:next w:val="Normal"/>
    <w:autoRedefine/>
    <w:uiPriority w:val="39"/>
    <w:unhideWhenUsed/>
    <w:rsid w:val="002B137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4682">
      <w:bodyDiv w:val="1"/>
      <w:marLeft w:val="0"/>
      <w:marRight w:val="0"/>
      <w:marTop w:val="0"/>
      <w:marBottom w:val="0"/>
      <w:divBdr>
        <w:top w:val="none" w:sz="0" w:space="0" w:color="auto"/>
        <w:left w:val="none" w:sz="0" w:space="0" w:color="auto"/>
        <w:bottom w:val="none" w:sz="0" w:space="0" w:color="auto"/>
        <w:right w:val="none" w:sz="0" w:space="0" w:color="auto"/>
      </w:divBdr>
    </w:div>
    <w:div w:id="11614754">
      <w:bodyDiv w:val="1"/>
      <w:marLeft w:val="0"/>
      <w:marRight w:val="0"/>
      <w:marTop w:val="0"/>
      <w:marBottom w:val="0"/>
      <w:divBdr>
        <w:top w:val="none" w:sz="0" w:space="0" w:color="auto"/>
        <w:left w:val="none" w:sz="0" w:space="0" w:color="auto"/>
        <w:bottom w:val="none" w:sz="0" w:space="0" w:color="auto"/>
        <w:right w:val="none" w:sz="0" w:space="0" w:color="auto"/>
      </w:divBdr>
    </w:div>
    <w:div w:id="15349937">
      <w:bodyDiv w:val="1"/>
      <w:marLeft w:val="0"/>
      <w:marRight w:val="0"/>
      <w:marTop w:val="0"/>
      <w:marBottom w:val="0"/>
      <w:divBdr>
        <w:top w:val="none" w:sz="0" w:space="0" w:color="auto"/>
        <w:left w:val="none" w:sz="0" w:space="0" w:color="auto"/>
        <w:bottom w:val="none" w:sz="0" w:space="0" w:color="auto"/>
        <w:right w:val="none" w:sz="0" w:space="0" w:color="auto"/>
      </w:divBdr>
    </w:div>
    <w:div w:id="15892435">
      <w:bodyDiv w:val="1"/>
      <w:marLeft w:val="0"/>
      <w:marRight w:val="0"/>
      <w:marTop w:val="0"/>
      <w:marBottom w:val="0"/>
      <w:divBdr>
        <w:top w:val="none" w:sz="0" w:space="0" w:color="auto"/>
        <w:left w:val="none" w:sz="0" w:space="0" w:color="auto"/>
        <w:bottom w:val="none" w:sz="0" w:space="0" w:color="auto"/>
        <w:right w:val="none" w:sz="0" w:space="0" w:color="auto"/>
      </w:divBdr>
    </w:div>
    <w:div w:id="18900038">
      <w:bodyDiv w:val="1"/>
      <w:marLeft w:val="0"/>
      <w:marRight w:val="0"/>
      <w:marTop w:val="0"/>
      <w:marBottom w:val="0"/>
      <w:divBdr>
        <w:top w:val="none" w:sz="0" w:space="0" w:color="auto"/>
        <w:left w:val="none" w:sz="0" w:space="0" w:color="auto"/>
        <w:bottom w:val="none" w:sz="0" w:space="0" w:color="auto"/>
        <w:right w:val="none" w:sz="0" w:space="0" w:color="auto"/>
      </w:divBdr>
    </w:div>
    <w:div w:id="33191697">
      <w:bodyDiv w:val="1"/>
      <w:marLeft w:val="0"/>
      <w:marRight w:val="0"/>
      <w:marTop w:val="0"/>
      <w:marBottom w:val="0"/>
      <w:divBdr>
        <w:top w:val="none" w:sz="0" w:space="0" w:color="auto"/>
        <w:left w:val="none" w:sz="0" w:space="0" w:color="auto"/>
        <w:bottom w:val="none" w:sz="0" w:space="0" w:color="auto"/>
        <w:right w:val="none" w:sz="0" w:space="0" w:color="auto"/>
      </w:divBdr>
    </w:div>
    <w:div w:id="48118466">
      <w:bodyDiv w:val="1"/>
      <w:marLeft w:val="0"/>
      <w:marRight w:val="0"/>
      <w:marTop w:val="0"/>
      <w:marBottom w:val="0"/>
      <w:divBdr>
        <w:top w:val="none" w:sz="0" w:space="0" w:color="auto"/>
        <w:left w:val="none" w:sz="0" w:space="0" w:color="auto"/>
        <w:bottom w:val="none" w:sz="0" w:space="0" w:color="auto"/>
        <w:right w:val="none" w:sz="0" w:space="0" w:color="auto"/>
      </w:divBdr>
    </w:div>
    <w:div w:id="50739613">
      <w:bodyDiv w:val="1"/>
      <w:marLeft w:val="0"/>
      <w:marRight w:val="0"/>
      <w:marTop w:val="0"/>
      <w:marBottom w:val="0"/>
      <w:divBdr>
        <w:top w:val="none" w:sz="0" w:space="0" w:color="auto"/>
        <w:left w:val="none" w:sz="0" w:space="0" w:color="auto"/>
        <w:bottom w:val="none" w:sz="0" w:space="0" w:color="auto"/>
        <w:right w:val="none" w:sz="0" w:space="0" w:color="auto"/>
      </w:divBdr>
    </w:div>
    <w:div w:id="57870405">
      <w:bodyDiv w:val="1"/>
      <w:marLeft w:val="0"/>
      <w:marRight w:val="0"/>
      <w:marTop w:val="0"/>
      <w:marBottom w:val="0"/>
      <w:divBdr>
        <w:top w:val="none" w:sz="0" w:space="0" w:color="auto"/>
        <w:left w:val="none" w:sz="0" w:space="0" w:color="auto"/>
        <w:bottom w:val="none" w:sz="0" w:space="0" w:color="auto"/>
        <w:right w:val="none" w:sz="0" w:space="0" w:color="auto"/>
      </w:divBdr>
    </w:div>
    <w:div w:id="66076830">
      <w:bodyDiv w:val="1"/>
      <w:marLeft w:val="0"/>
      <w:marRight w:val="0"/>
      <w:marTop w:val="0"/>
      <w:marBottom w:val="0"/>
      <w:divBdr>
        <w:top w:val="none" w:sz="0" w:space="0" w:color="auto"/>
        <w:left w:val="none" w:sz="0" w:space="0" w:color="auto"/>
        <w:bottom w:val="none" w:sz="0" w:space="0" w:color="auto"/>
        <w:right w:val="none" w:sz="0" w:space="0" w:color="auto"/>
      </w:divBdr>
    </w:div>
    <w:div w:id="88425773">
      <w:bodyDiv w:val="1"/>
      <w:marLeft w:val="0"/>
      <w:marRight w:val="0"/>
      <w:marTop w:val="0"/>
      <w:marBottom w:val="0"/>
      <w:divBdr>
        <w:top w:val="none" w:sz="0" w:space="0" w:color="auto"/>
        <w:left w:val="none" w:sz="0" w:space="0" w:color="auto"/>
        <w:bottom w:val="none" w:sz="0" w:space="0" w:color="auto"/>
        <w:right w:val="none" w:sz="0" w:space="0" w:color="auto"/>
      </w:divBdr>
    </w:div>
    <w:div w:id="93408160">
      <w:bodyDiv w:val="1"/>
      <w:marLeft w:val="0"/>
      <w:marRight w:val="0"/>
      <w:marTop w:val="0"/>
      <w:marBottom w:val="0"/>
      <w:divBdr>
        <w:top w:val="none" w:sz="0" w:space="0" w:color="auto"/>
        <w:left w:val="none" w:sz="0" w:space="0" w:color="auto"/>
        <w:bottom w:val="none" w:sz="0" w:space="0" w:color="auto"/>
        <w:right w:val="none" w:sz="0" w:space="0" w:color="auto"/>
      </w:divBdr>
    </w:div>
    <w:div w:id="93477524">
      <w:bodyDiv w:val="1"/>
      <w:marLeft w:val="0"/>
      <w:marRight w:val="0"/>
      <w:marTop w:val="0"/>
      <w:marBottom w:val="0"/>
      <w:divBdr>
        <w:top w:val="none" w:sz="0" w:space="0" w:color="auto"/>
        <w:left w:val="none" w:sz="0" w:space="0" w:color="auto"/>
        <w:bottom w:val="none" w:sz="0" w:space="0" w:color="auto"/>
        <w:right w:val="none" w:sz="0" w:space="0" w:color="auto"/>
      </w:divBdr>
    </w:div>
    <w:div w:id="95487143">
      <w:bodyDiv w:val="1"/>
      <w:marLeft w:val="0"/>
      <w:marRight w:val="0"/>
      <w:marTop w:val="0"/>
      <w:marBottom w:val="0"/>
      <w:divBdr>
        <w:top w:val="none" w:sz="0" w:space="0" w:color="auto"/>
        <w:left w:val="none" w:sz="0" w:space="0" w:color="auto"/>
        <w:bottom w:val="none" w:sz="0" w:space="0" w:color="auto"/>
        <w:right w:val="none" w:sz="0" w:space="0" w:color="auto"/>
      </w:divBdr>
    </w:div>
    <w:div w:id="101802350">
      <w:bodyDiv w:val="1"/>
      <w:marLeft w:val="0"/>
      <w:marRight w:val="0"/>
      <w:marTop w:val="0"/>
      <w:marBottom w:val="0"/>
      <w:divBdr>
        <w:top w:val="none" w:sz="0" w:space="0" w:color="auto"/>
        <w:left w:val="none" w:sz="0" w:space="0" w:color="auto"/>
        <w:bottom w:val="none" w:sz="0" w:space="0" w:color="auto"/>
        <w:right w:val="none" w:sz="0" w:space="0" w:color="auto"/>
      </w:divBdr>
    </w:div>
    <w:div w:id="113138783">
      <w:bodyDiv w:val="1"/>
      <w:marLeft w:val="0"/>
      <w:marRight w:val="0"/>
      <w:marTop w:val="0"/>
      <w:marBottom w:val="0"/>
      <w:divBdr>
        <w:top w:val="none" w:sz="0" w:space="0" w:color="auto"/>
        <w:left w:val="none" w:sz="0" w:space="0" w:color="auto"/>
        <w:bottom w:val="none" w:sz="0" w:space="0" w:color="auto"/>
        <w:right w:val="none" w:sz="0" w:space="0" w:color="auto"/>
      </w:divBdr>
    </w:div>
    <w:div w:id="117377903">
      <w:bodyDiv w:val="1"/>
      <w:marLeft w:val="0"/>
      <w:marRight w:val="0"/>
      <w:marTop w:val="0"/>
      <w:marBottom w:val="0"/>
      <w:divBdr>
        <w:top w:val="none" w:sz="0" w:space="0" w:color="auto"/>
        <w:left w:val="none" w:sz="0" w:space="0" w:color="auto"/>
        <w:bottom w:val="none" w:sz="0" w:space="0" w:color="auto"/>
        <w:right w:val="none" w:sz="0" w:space="0" w:color="auto"/>
      </w:divBdr>
    </w:div>
    <w:div w:id="123546872">
      <w:bodyDiv w:val="1"/>
      <w:marLeft w:val="0"/>
      <w:marRight w:val="0"/>
      <w:marTop w:val="0"/>
      <w:marBottom w:val="0"/>
      <w:divBdr>
        <w:top w:val="none" w:sz="0" w:space="0" w:color="auto"/>
        <w:left w:val="none" w:sz="0" w:space="0" w:color="auto"/>
        <w:bottom w:val="none" w:sz="0" w:space="0" w:color="auto"/>
        <w:right w:val="none" w:sz="0" w:space="0" w:color="auto"/>
      </w:divBdr>
    </w:div>
    <w:div w:id="135151841">
      <w:bodyDiv w:val="1"/>
      <w:marLeft w:val="0"/>
      <w:marRight w:val="0"/>
      <w:marTop w:val="0"/>
      <w:marBottom w:val="0"/>
      <w:divBdr>
        <w:top w:val="none" w:sz="0" w:space="0" w:color="auto"/>
        <w:left w:val="none" w:sz="0" w:space="0" w:color="auto"/>
        <w:bottom w:val="none" w:sz="0" w:space="0" w:color="auto"/>
        <w:right w:val="none" w:sz="0" w:space="0" w:color="auto"/>
      </w:divBdr>
    </w:div>
    <w:div w:id="135883289">
      <w:bodyDiv w:val="1"/>
      <w:marLeft w:val="0"/>
      <w:marRight w:val="0"/>
      <w:marTop w:val="0"/>
      <w:marBottom w:val="0"/>
      <w:divBdr>
        <w:top w:val="none" w:sz="0" w:space="0" w:color="auto"/>
        <w:left w:val="none" w:sz="0" w:space="0" w:color="auto"/>
        <w:bottom w:val="none" w:sz="0" w:space="0" w:color="auto"/>
        <w:right w:val="none" w:sz="0" w:space="0" w:color="auto"/>
      </w:divBdr>
    </w:div>
    <w:div w:id="139814999">
      <w:bodyDiv w:val="1"/>
      <w:marLeft w:val="0"/>
      <w:marRight w:val="0"/>
      <w:marTop w:val="0"/>
      <w:marBottom w:val="0"/>
      <w:divBdr>
        <w:top w:val="none" w:sz="0" w:space="0" w:color="auto"/>
        <w:left w:val="none" w:sz="0" w:space="0" w:color="auto"/>
        <w:bottom w:val="none" w:sz="0" w:space="0" w:color="auto"/>
        <w:right w:val="none" w:sz="0" w:space="0" w:color="auto"/>
      </w:divBdr>
    </w:div>
    <w:div w:id="142546058">
      <w:bodyDiv w:val="1"/>
      <w:marLeft w:val="0"/>
      <w:marRight w:val="0"/>
      <w:marTop w:val="0"/>
      <w:marBottom w:val="0"/>
      <w:divBdr>
        <w:top w:val="none" w:sz="0" w:space="0" w:color="auto"/>
        <w:left w:val="none" w:sz="0" w:space="0" w:color="auto"/>
        <w:bottom w:val="none" w:sz="0" w:space="0" w:color="auto"/>
        <w:right w:val="none" w:sz="0" w:space="0" w:color="auto"/>
      </w:divBdr>
    </w:div>
    <w:div w:id="146213827">
      <w:bodyDiv w:val="1"/>
      <w:marLeft w:val="0"/>
      <w:marRight w:val="0"/>
      <w:marTop w:val="0"/>
      <w:marBottom w:val="0"/>
      <w:divBdr>
        <w:top w:val="none" w:sz="0" w:space="0" w:color="auto"/>
        <w:left w:val="none" w:sz="0" w:space="0" w:color="auto"/>
        <w:bottom w:val="none" w:sz="0" w:space="0" w:color="auto"/>
        <w:right w:val="none" w:sz="0" w:space="0" w:color="auto"/>
      </w:divBdr>
    </w:div>
    <w:div w:id="149176173">
      <w:bodyDiv w:val="1"/>
      <w:marLeft w:val="0"/>
      <w:marRight w:val="0"/>
      <w:marTop w:val="0"/>
      <w:marBottom w:val="0"/>
      <w:divBdr>
        <w:top w:val="none" w:sz="0" w:space="0" w:color="auto"/>
        <w:left w:val="none" w:sz="0" w:space="0" w:color="auto"/>
        <w:bottom w:val="none" w:sz="0" w:space="0" w:color="auto"/>
        <w:right w:val="none" w:sz="0" w:space="0" w:color="auto"/>
      </w:divBdr>
    </w:div>
    <w:div w:id="153886662">
      <w:bodyDiv w:val="1"/>
      <w:marLeft w:val="0"/>
      <w:marRight w:val="0"/>
      <w:marTop w:val="0"/>
      <w:marBottom w:val="0"/>
      <w:divBdr>
        <w:top w:val="none" w:sz="0" w:space="0" w:color="auto"/>
        <w:left w:val="none" w:sz="0" w:space="0" w:color="auto"/>
        <w:bottom w:val="none" w:sz="0" w:space="0" w:color="auto"/>
        <w:right w:val="none" w:sz="0" w:space="0" w:color="auto"/>
      </w:divBdr>
    </w:div>
    <w:div w:id="170537125">
      <w:bodyDiv w:val="1"/>
      <w:marLeft w:val="0"/>
      <w:marRight w:val="0"/>
      <w:marTop w:val="0"/>
      <w:marBottom w:val="0"/>
      <w:divBdr>
        <w:top w:val="none" w:sz="0" w:space="0" w:color="auto"/>
        <w:left w:val="none" w:sz="0" w:space="0" w:color="auto"/>
        <w:bottom w:val="none" w:sz="0" w:space="0" w:color="auto"/>
        <w:right w:val="none" w:sz="0" w:space="0" w:color="auto"/>
      </w:divBdr>
    </w:div>
    <w:div w:id="171846325">
      <w:bodyDiv w:val="1"/>
      <w:marLeft w:val="0"/>
      <w:marRight w:val="0"/>
      <w:marTop w:val="0"/>
      <w:marBottom w:val="0"/>
      <w:divBdr>
        <w:top w:val="none" w:sz="0" w:space="0" w:color="auto"/>
        <w:left w:val="none" w:sz="0" w:space="0" w:color="auto"/>
        <w:bottom w:val="none" w:sz="0" w:space="0" w:color="auto"/>
        <w:right w:val="none" w:sz="0" w:space="0" w:color="auto"/>
      </w:divBdr>
    </w:div>
    <w:div w:id="184636829">
      <w:bodyDiv w:val="1"/>
      <w:marLeft w:val="0"/>
      <w:marRight w:val="0"/>
      <w:marTop w:val="0"/>
      <w:marBottom w:val="0"/>
      <w:divBdr>
        <w:top w:val="none" w:sz="0" w:space="0" w:color="auto"/>
        <w:left w:val="none" w:sz="0" w:space="0" w:color="auto"/>
        <w:bottom w:val="none" w:sz="0" w:space="0" w:color="auto"/>
        <w:right w:val="none" w:sz="0" w:space="0" w:color="auto"/>
      </w:divBdr>
    </w:div>
    <w:div w:id="186454965">
      <w:bodyDiv w:val="1"/>
      <w:marLeft w:val="0"/>
      <w:marRight w:val="0"/>
      <w:marTop w:val="0"/>
      <w:marBottom w:val="0"/>
      <w:divBdr>
        <w:top w:val="none" w:sz="0" w:space="0" w:color="auto"/>
        <w:left w:val="none" w:sz="0" w:space="0" w:color="auto"/>
        <w:bottom w:val="none" w:sz="0" w:space="0" w:color="auto"/>
        <w:right w:val="none" w:sz="0" w:space="0" w:color="auto"/>
      </w:divBdr>
    </w:div>
    <w:div w:id="192618811">
      <w:bodyDiv w:val="1"/>
      <w:marLeft w:val="0"/>
      <w:marRight w:val="0"/>
      <w:marTop w:val="0"/>
      <w:marBottom w:val="0"/>
      <w:divBdr>
        <w:top w:val="none" w:sz="0" w:space="0" w:color="auto"/>
        <w:left w:val="none" w:sz="0" w:space="0" w:color="auto"/>
        <w:bottom w:val="none" w:sz="0" w:space="0" w:color="auto"/>
        <w:right w:val="none" w:sz="0" w:space="0" w:color="auto"/>
      </w:divBdr>
    </w:div>
    <w:div w:id="195777269">
      <w:bodyDiv w:val="1"/>
      <w:marLeft w:val="0"/>
      <w:marRight w:val="0"/>
      <w:marTop w:val="0"/>
      <w:marBottom w:val="0"/>
      <w:divBdr>
        <w:top w:val="none" w:sz="0" w:space="0" w:color="auto"/>
        <w:left w:val="none" w:sz="0" w:space="0" w:color="auto"/>
        <w:bottom w:val="none" w:sz="0" w:space="0" w:color="auto"/>
        <w:right w:val="none" w:sz="0" w:space="0" w:color="auto"/>
      </w:divBdr>
    </w:div>
    <w:div w:id="197814672">
      <w:bodyDiv w:val="1"/>
      <w:marLeft w:val="0"/>
      <w:marRight w:val="0"/>
      <w:marTop w:val="0"/>
      <w:marBottom w:val="0"/>
      <w:divBdr>
        <w:top w:val="none" w:sz="0" w:space="0" w:color="auto"/>
        <w:left w:val="none" w:sz="0" w:space="0" w:color="auto"/>
        <w:bottom w:val="none" w:sz="0" w:space="0" w:color="auto"/>
        <w:right w:val="none" w:sz="0" w:space="0" w:color="auto"/>
      </w:divBdr>
    </w:div>
    <w:div w:id="219706237">
      <w:bodyDiv w:val="1"/>
      <w:marLeft w:val="0"/>
      <w:marRight w:val="0"/>
      <w:marTop w:val="0"/>
      <w:marBottom w:val="0"/>
      <w:divBdr>
        <w:top w:val="none" w:sz="0" w:space="0" w:color="auto"/>
        <w:left w:val="none" w:sz="0" w:space="0" w:color="auto"/>
        <w:bottom w:val="none" w:sz="0" w:space="0" w:color="auto"/>
        <w:right w:val="none" w:sz="0" w:space="0" w:color="auto"/>
      </w:divBdr>
    </w:div>
    <w:div w:id="226577733">
      <w:bodyDiv w:val="1"/>
      <w:marLeft w:val="0"/>
      <w:marRight w:val="0"/>
      <w:marTop w:val="0"/>
      <w:marBottom w:val="0"/>
      <w:divBdr>
        <w:top w:val="none" w:sz="0" w:space="0" w:color="auto"/>
        <w:left w:val="none" w:sz="0" w:space="0" w:color="auto"/>
        <w:bottom w:val="none" w:sz="0" w:space="0" w:color="auto"/>
        <w:right w:val="none" w:sz="0" w:space="0" w:color="auto"/>
      </w:divBdr>
    </w:div>
    <w:div w:id="245767467">
      <w:bodyDiv w:val="1"/>
      <w:marLeft w:val="0"/>
      <w:marRight w:val="0"/>
      <w:marTop w:val="0"/>
      <w:marBottom w:val="0"/>
      <w:divBdr>
        <w:top w:val="none" w:sz="0" w:space="0" w:color="auto"/>
        <w:left w:val="none" w:sz="0" w:space="0" w:color="auto"/>
        <w:bottom w:val="none" w:sz="0" w:space="0" w:color="auto"/>
        <w:right w:val="none" w:sz="0" w:space="0" w:color="auto"/>
      </w:divBdr>
    </w:div>
    <w:div w:id="246112097">
      <w:bodyDiv w:val="1"/>
      <w:marLeft w:val="0"/>
      <w:marRight w:val="0"/>
      <w:marTop w:val="0"/>
      <w:marBottom w:val="0"/>
      <w:divBdr>
        <w:top w:val="none" w:sz="0" w:space="0" w:color="auto"/>
        <w:left w:val="none" w:sz="0" w:space="0" w:color="auto"/>
        <w:bottom w:val="none" w:sz="0" w:space="0" w:color="auto"/>
        <w:right w:val="none" w:sz="0" w:space="0" w:color="auto"/>
      </w:divBdr>
    </w:div>
    <w:div w:id="255288066">
      <w:bodyDiv w:val="1"/>
      <w:marLeft w:val="0"/>
      <w:marRight w:val="0"/>
      <w:marTop w:val="0"/>
      <w:marBottom w:val="0"/>
      <w:divBdr>
        <w:top w:val="none" w:sz="0" w:space="0" w:color="auto"/>
        <w:left w:val="none" w:sz="0" w:space="0" w:color="auto"/>
        <w:bottom w:val="none" w:sz="0" w:space="0" w:color="auto"/>
        <w:right w:val="none" w:sz="0" w:space="0" w:color="auto"/>
      </w:divBdr>
    </w:div>
    <w:div w:id="260065599">
      <w:bodyDiv w:val="1"/>
      <w:marLeft w:val="0"/>
      <w:marRight w:val="0"/>
      <w:marTop w:val="0"/>
      <w:marBottom w:val="0"/>
      <w:divBdr>
        <w:top w:val="none" w:sz="0" w:space="0" w:color="auto"/>
        <w:left w:val="none" w:sz="0" w:space="0" w:color="auto"/>
        <w:bottom w:val="none" w:sz="0" w:space="0" w:color="auto"/>
        <w:right w:val="none" w:sz="0" w:space="0" w:color="auto"/>
      </w:divBdr>
    </w:div>
    <w:div w:id="262341545">
      <w:bodyDiv w:val="1"/>
      <w:marLeft w:val="0"/>
      <w:marRight w:val="0"/>
      <w:marTop w:val="0"/>
      <w:marBottom w:val="0"/>
      <w:divBdr>
        <w:top w:val="none" w:sz="0" w:space="0" w:color="auto"/>
        <w:left w:val="none" w:sz="0" w:space="0" w:color="auto"/>
        <w:bottom w:val="none" w:sz="0" w:space="0" w:color="auto"/>
        <w:right w:val="none" w:sz="0" w:space="0" w:color="auto"/>
      </w:divBdr>
    </w:div>
    <w:div w:id="262500526">
      <w:bodyDiv w:val="1"/>
      <w:marLeft w:val="0"/>
      <w:marRight w:val="0"/>
      <w:marTop w:val="0"/>
      <w:marBottom w:val="0"/>
      <w:divBdr>
        <w:top w:val="none" w:sz="0" w:space="0" w:color="auto"/>
        <w:left w:val="none" w:sz="0" w:space="0" w:color="auto"/>
        <w:bottom w:val="none" w:sz="0" w:space="0" w:color="auto"/>
        <w:right w:val="none" w:sz="0" w:space="0" w:color="auto"/>
      </w:divBdr>
    </w:div>
    <w:div w:id="267469691">
      <w:bodyDiv w:val="1"/>
      <w:marLeft w:val="0"/>
      <w:marRight w:val="0"/>
      <w:marTop w:val="0"/>
      <w:marBottom w:val="0"/>
      <w:divBdr>
        <w:top w:val="none" w:sz="0" w:space="0" w:color="auto"/>
        <w:left w:val="none" w:sz="0" w:space="0" w:color="auto"/>
        <w:bottom w:val="none" w:sz="0" w:space="0" w:color="auto"/>
        <w:right w:val="none" w:sz="0" w:space="0" w:color="auto"/>
      </w:divBdr>
    </w:div>
    <w:div w:id="268390698">
      <w:bodyDiv w:val="1"/>
      <w:marLeft w:val="0"/>
      <w:marRight w:val="0"/>
      <w:marTop w:val="0"/>
      <w:marBottom w:val="0"/>
      <w:divBdr>
        <w:top w:val="none" w:sz="0" w:space="0" w:color="auto"/>
        <w:left w:val="none" w:sz="0" w:space="0" w:color="auto"/>
        <w:bottom w:val="none" w:sz="0" w:space="0" w:color="auto"/>
        <w:right w:val="none" w:sz="0" w:space="0" w:color="auto"/>
      </w:divBdr>
    </w:div>
    <w:div w:id="269049675">
      <w:bodyDiv w:val="1"/>
      <w:marLeft w:val="0"/>
      <w:marRight w:val="0"/>
      <w:marTop w:val="0"/>
      <w:marBottom w:val="0"/>
      <w:divBdr>
        <w:top w:val="none" w:sz="0" w:space="0" w:color="auto"/>
        <w:left w:val="none" w:sz="0" w:space="0" w:color="auto"/>
        <w:bottom w:val="none" w:sz="0" w:space="0" w:color="auto"/>
        <w:right w:val="none" w:sz="0" w:space="0" w:color="auto"/>
      </w:divBdr>
    </w:div>
    <w:div w:id="270279978">
      <w:bodyDiv w:val="1"/>
      <w:marLeft w:val="0"/>
      <w:marRight w:val="0"/>
      <w:marTop w:val="0"/>
      <w:marBottom w:val="0"/>
      <w:divBdr>
        <w:top w:val="none" w:sz="0" w:space="0" w:color="auto"/>
        <w:left w:val="none" w:sz="0" w:space="0" w:color="auto"/>
        <w:bottom w:val="none" w:sz="0" w:space="0" w:color="auto"/>
        <w:right w:val="none" w:sz="0" w:space="0" w:color="auto"/>
      </w:divBdr>
    </w:div>
    <w:div w:id="277100750">
      <w:bodyDiv w:val="1"/>
      <w:marLeft w:val="0"/>
      <w:marRight w:val="0"/>
      <w:marTop w:val="0"/>
      <w:marBottom w:val="0"/>
      <w:divBdr>
        <w:top w:val="none" w:sz="0" w:space="0" w:color="auto"/>
        <w:left w:val="none" w:sz="0" w:space="0" w:color="auto"/>
        <w:bottom w:val="none" w:sz="0" w:space="0" w:color="auto"/>
        <w:right w:val="none" w:sz="0" w:space="0" w:color="auto"/>
      </w:divBdr>
    </w:div>
    <w:div w:id="281233232">
      <w:bodyDiv w:val="1"/>
      <w:marLeft w:val="0"/>
      <w:marRight w:val="0"/>
      <w:marTop w:val="0"/>
      <w:marBottom w:val="0"/>
      <w:divBdr>
        <w:top w:val="none" w:sz="0" w:space="0" w:color="auto"/>
        <w:left w:val="none" w:sz="0" w:space="0" w:color="auto"/>
        <w:bottom w:val="none" w:sz="0" w:space="0" w:color="auto"/>
        <w:right w:val="none" w:sz="0" w:space="0" w:color="auto"/>
      </w:divBdr>
    </w:div>
    <w:div w:id="287006387">
      <w:bodyDiv w:val="1"/>
      <w:marLeft w:val="0"/>
      <w:marRight w:val="0"/>
      <w:marTop w:val="0"/>
      <w:marBottom w:val="0"/>
      <w:divBdr>
        <w:top w:val="none" w:sz="0" w:space="0" w:color="auto"/>
        <w:left w:val="none" w:sz="0" w:space="0" w:color="auto"/>
        <w:bottom w:val="none" w:sz="0" w:space="0" w:color="auto"/>
        <w:right w:val="none" w:sz="0" w:space="0" w:color="auto"/>
      </w:divBdr>
    </w:div>
    <w:div w:id="292446560">
      <w:bodyDiv w:val="1"/>
      <w:marLeft w:val="0"/>
      <w:marRight w:val="0"/>
      <w:marTop w:val="0"/>
      <w:marBottom w:val="0"/>
      <w:divBdr>
        <w:top w:val="none" w:sz="0" w:space="0" w:color="auto"/>
        <w:left w:val="none" w:sz="0" w:space="0" w:color="auto"/>
        <w:bottom w:val="none" w:sz="0" w:space="0" w:color="auto"/>
        <w:right w:val="none" w:sz="0" w:space="0" w:color="auto"/>
      </w:divBdr>
    </w:div>
    <w:div w:id="303005443">
      <w:bodyDiv w:val="1"/>
      <w:marLeft w:val="0"/>
      <w:marRight w:val="0"/>
      <w:marTop w:val="0"/>
      <w:marBottom w:val="0"/>
      <w:divBdr>
        <w:top w:val="none" w:sz="0" w:space="0" w:color="auto"/>
        <w:left w:val="none" w:sz="0" w:space="0" w:color="auto"/>
        <w:bottom w:val="none" w:sz="0" w:space="0" w:color="auto"/>
        <w:right w:val="none" w:sz="0" w:space="0" w:color="auto"/>
      </w:divBdr>
    </w:div>
    <w:div w:id="303970863">
      <w:bodyDiv w:val="1"/>
      <w:marLeft w:val="0"/>
      <w:marRight w:val="0"/>
      <w:marTop w:val="0"/>
      <w:marBottom w:val="0"/>
      <w:divBdr>
        <w:top w:val="none" w:sz="0" w:space="0" w:color="auto"/>
        <w:left w:val="none" w:sz="0" w:space="0" w:color="auto"/>
        <w:bottom w:val="none" w:sz="0" w:space="0" w:color="auto"/>
        <w:right w:val="none" w:sz="0" w:space="0" w:color="auto"/>
      </w:divBdr>
    </w:div>
    <w:div w:id="306663383">
      <w:bodyDiv w:val="1"/>
      <w:marLeft w:val="0"/>
      <w:marRight w:val="0"/>
      <w:marTop w:val="0"/>
      <w:marBottom w:val="0"/>
      <w:divBdr>
        <w:top w:val="none" w:sz="0" w:space="0" w:color="auto"/>
        <w:left w:val="none" w:sz="0" w:space="0" w:color="auto"/>
        <w:bottom w:val="none" w:sz="0" w:space="0" w:color="auto"/>
        <w:right w:val="none" w:sz="0" w:space="0" w:color="auto"/>
      </w:divBdr>
    </w:div>
    <w:div w:id="308438497">
      <w:bodyDiv w:val="1"/>
      <w:marLeft w:val="0"/>
      <w:marRight w:val="0"/>
      <w:marTop w:val="0"/>
      <w:marBottom w:val="0"/>
      <w:divBdr>
        <w:top w:val="none" w:sz="0" w:space="0" w:color="auto"/>
        <w:left w:val="none" w:sz="0" w:space="0" w:color="auto"/>
        <w:bottom w:val="none" w:sz="0" w:space="0" w:color="auto"/>
        <w:right w:val="none" w:sz="0" w:space="0" w:color="auto"/>
      </w:divBdr>
    </w:div>
    <w:div w:id="311182302">
      <w:bodyDiv w:val="1"/>
      <w:marLeft w:val="0"/>
      <w:marRight w:val="0"/>
      <w:marTop w:val="0"/>
      <w:marBottom w:val="0"/>
      <w:divBdr>
        <w:top w:val="none" w:sz="0" w:space="0" w:color="auto"/>
        <w:left w:val="none" w:sz="0" w:space="0" w:color="auto"/>
        <w:bottom w:val="none" w:sz="0" w:space="0" w:color="auto"/>
        <w:right w:val="none" w:sz="0" w:space="0" w:color="auto"/>
      </w:divBdr>
    </w:div>
    <w:div w:id="319815959">
      <w:bodyDiv w:val="1"/>
      <w:marLeft w:val="0"/>
      <w:marRight w:val="0"/>
      <w:marTop w:val="0"/>
      <w:marBottom w:val="0"/>
      <w:divBdr>
        <w:top w:val="none" w:sz="0" w:space="0" w:color="auto"/>
        <w:left w:val="none" w:sz="0" w:space="0" w:color="auto"/>
        <w:bottom w:val="none" w:sz="0" w:space="0" w:color="auto"/>
        <w:right w:val="none" w:sz="0" w:space="0" w:color="auto"/>
      </w:divBdr>
    </w:div>
    <w:div w:id="320081678">
      <w:bodyDiv w:val="1"/>
      <w:marLeft w:val="0"/>
      <w:marRight w:val="0"/>
      <w:marTop w:val="0"/>
      <w:marBottom w:val="0"/>
      <w:divBdr>
        <w:top w:val="none" w:sz="0" w:space="0" w:color="auto"/>
        <w:left w:val="none" w:sz="0" w:space="0" w:color="auto"/>
        <w:bottom w:val="none" w:sz="0" w:space="0" w:color="auto"/>
        <w:right w:val="none" w:sz="0" w:space="0" w:color="auto"/>
      </w:divBdr>
    </w:div>
    <w:div w:id="325329572">
      <w:bodyDiv w:val="1"/>
      <w:marLeft w:val="0"/>
      <w:marRight w:val="0"/>
      <w:marTop w:val="0"/>
      <w:marBottom w:val="0"/>
      <w:divBdr>
        <w:top w:val="none" w:sz="0" w:space="0" w:color="auto"/>
        <w:left w:val="none" w:sz="0" w:space="0" w:color="auto"/>
        <w:bottom w:val="none" w:sz="0" w:space="0" w:color="auto"/>
        <w:right w:val="none" w:sz="0" w:space="0" w:color="auto"/>
      </w:divBdr>
    </w:div>
    <w:div w:id="329792878">
      <w:bodyDiv w:val="1"/>
      <w:marLeft w:val="0"/>
      <w:marRight w:val="0"/>
      <w:marTop w:val="0"/>
      <w:marBottom w:val="0"/>
      <w:divBdr>
        <w:top w:val="none" w:sz="0" w:space="0" w:color="auto"/>
        <w:left w:val="none" w:sz="0" w:space="0" w:color="auto"/>
        <w:bottom w:val="none" w:sz="0" w:space="0" w:color="auto"/>
        <w:right w:val="none" w:sz="0" w:space="0" w:color="auto"/>
      </w:divBdr>
    </w:div>
    <w:div w:id="332411896">
      <w:bodyDiv w:val="1"/>
      <w:marLeft w:val="0"/>
      <w:marRight w:val="0"/>
      <w:marTop w:val="0"/>
      <w:marBottom w:val="0"/>
      <w:divBdr>
        <w:top w:val="none" w:sz="0" w:space="0" w:color="auto"/>
        <w:left w:val="none" w:sz="0" w:space="0" w:color="auto"/>
        <w:bottom w:val="none" w:sz="0" w:space="0" w:color="auto"/>
        <w:right w:val="none" w:sz="0" w:space="0" w:color="auto"/>
      </w:divBdr>
    </w:div>
    <w:div w:id="340668402">
      <w:bodyDiv w:val="1"/>
      <w:marLeft w:val="0"/>
      <w:marRight w:val="0"/>
      <w:marTop w:val="0"/>
      <w:marBottom w:val="0"/>
      <w:divBdr>
        <w:top w:val="none" w:sz="0" w:space="0" w:color="auto"/>
        <w:left w:val="none" w:sz="0" w:space="0" w:color="auto"/>
        <w:bottom w:val="none" w:sz="0" w:space="0" w:color="auto"/>
        <w:right w:val="none" w:sz="0" w:space="0" w:color="auto"/>
      </w:divBdr>
    </w:div>
    <w:div w:id="351032584">
      <w:bodyDiv w:val="1"/>
      <w:marLeft w:val="0"/>
      <w:marRight w:val="0"/>
      <w:marTop w:val="0"/>
      <w:marBottom w:val="0"/>
      <w:divBdr>
        <w:top w:val="none" w:sz="0" w:space="0" w:color="auto"/>
        <w:left w:val="none" w:sz="0" w:space="0" w:color="auto"/>
        <w:bottom w:val="none" w:sz="0" w:space="0" w:color="auto"/>
        <w:right w:val="none" w:sz="0" w:space="0" w:color="auto"/>
      </w:divBdr>
    </w:div>
    <w:div w:id="351339281">
      <w:bodyDiv w:val="1"/>
      <w:marLeft w:val="0"/>
      <w:marRight w:val="0"/>
      <w:marTop w:val="0"/>
      <w:marBottom w:val="0"/>
      <w:divBdr>
        <w:top w:val="none" w:sz="0" w:space="0" w:color="auto"/>
        <w:left w:val="none" w:sz="0" w:space="0" w:color="auto"/>
        <w:bottom w:val="none" w:sz="0" w:space="0" w:color="auto"/>
        <w:right w:val="none" w:sz="0" w:space="0" w:color="auto"/>
      </w:divBdr>
    </w:div>
    <w:div w:id="355889231">
      <w:bodyDiv w:val="1"/>
      <w:marLeft w:val="0"/>
      <w:marRight w:val="0"/>
      <w:marTop w:val="0"/>
      <w:marBottom w:val="0"/>
      <w:divBdr>
        <w:top w:val="none" w:sz="0" w:space="0" w:color="auto"/>
        <w:left w:val="none" w:sz="0" w:space="0" w:color="auto"/>
        <w:bottom w:val="none" w:sz="0" w:space="0" w:color="auto"/>
        <w:right w:val="none" w:sz="0" w:space="0" w:color="auto"/>
      </w:divBdr>
    </w:div>
    <w:div w:id="361129364">
      <w:bodyDiv w:val="1"/>
      <w:marLeft w:val="0"/>
      <w:marRight w:val="0"/>
      <w:marTop w:val="0"/>
      <w:marBottom w:val="0"/>
      <w:divBdr>
        <w:top w:val="none" w:sz="0" w:space="0" w:color="auto"/>
        <w:left w:val="none" w:sz="0" w:space="0" w:color="auto"/>
        <w:bottom w:val="none" w:sz="0" w:space="0" w:color="auto"/>
        <w:right w:val="none" w:sz="0" w:space="0" w:color="auto"/>
      </w:divBdr>
    </w:div>
    <w:div w:id="361786398">
      <w:bodyDiv w:val="1"/>
      <w:marLeft w:val="0"/>
      <w:marRight w:val="0"/>
      <w:marTop w:val="0"/>
      <w:marBottom w:val="0"/>
      <w:divBdr>
        <w:top w:val="none" w:sz="0" w:space="0" w:color="auto"/>
        <w:left w:val="none" w:sz="0" w:space="0" w:color="auto"/>
        <w:bottom w:val="none" w:sz="0" w:space="0" w:color="auto"/>
        <w:right w:val="none" w:sz="0" w:space="0" w:color="auto"/>
      </w:divBdr>
    </w:div>
    <w:div w:id="363096071">
      <w:bodyDiv w:val="1"/>
      <w:marLeft w:val="0"/>
      <w:marRight w:val="0"/>
      <w:marTop w:val="0"/>
      <w:marBottom w:val="0"/>
      <w:divBdr>
        <w:top w:val="none" w:sz="0" w:space="0" w:color="auto"/>
        <w:left w:val="none" w:sz="0" w:space="0" w:color="auto"/>
        <w:bottom w:val="none" w:sz="0" w:space="0" w:color="auto"/>
        <w:right w:val="none" w:sz="0" w:space="0" w:color="auto"/>
      </w:divBdr>
    </w:div>
    <w:div w:id="369190488">
      <w:bodyDiv w:val="1"/>
      <w:marLeft w:val="0"/>
      <w:marRight w:val="0"/>
      <w:marTop w:val="0"/>
      <w:marBottom w:val="0"/>
      <w:divBdr>
        <w:top w:val="none" w:sz="0" w:space="0" w:color="auto"/>
        <w:left w:val="none" w:sz="0" w:space="0" w:color="auto"/>
        <w:bottom w:val="none" w:sz="0" w:space="0" w:color="auto"/>
        <w:right w:val="none" w:sz="0" w:space="0" w:color="auto"/>
      </w:divBdr>
    </w:div>
    <w:div w:id="373821129">
      <w:bodyDiv w:val="1"/>
      <w:marLeft w:val="0"/>
      <w:marRight w:val="0"/>
      <w:marTop w:val="0"/>
      <w:marBottom w:val="0"/>
      <w:divBdr>
        <w:top w:val="none" w:sz="0" w:space="0" w:color="auto"/>
        <w:left w:val="none" w:sz="0" w:space="0" w:color="auto"/>
        <w:bottom w:val="none" w:sz="0" w:space="0" w:color="auto"/>
        <w:right w:val="none" w:sz="0" w:space="0" w:color="auto"/>
      </w:divBdr>
    </w:div>
    <w:div w:id="380596360">
      <w:bodyDiv w:val="1"/>
      <w:marLeft w:val="0"/>
      <w:marRight w:val="0"/>
      <w:marTop w:val="0"/>
      <w:marBottom w:val="0"/>
      <w:divBdr>
        <w:top w:val="none" w:sz="0" w:space="0" w:color="auto"/>
        <w:left w:val="none" w:sz="0" w:space="0" w:color="auto"/>
        <w:bottom w:val="none" w:sz="0" w:space="0" w:color="auto"/>
        <w:right w:val="none" w:sz="0" w:space="0" w:color="auto"/>
      </w:divBdr>
    </w:div>
    <w:div w:id="380859175">
      <w:bodyDiv w:val="1"/>
      <w:marLeft w:val="0"/>
      <w:marRight w:val="0"/>
      <w:marTop w:val="0"/>
      <w:marBottom w:val="0"/>
      <w:divBdr>
        <w:top w:val="none" w:sz="0" w:space="0" w:color="auto"/>
        <w:left w:val="none" w:sz="0" w:space="0" w:color="auto"/>
        <w:bottom w:val="none" w:sz="0" w:space="0" w:color="auto"/>
        <w:right w:val="none" w:sz="0" w:space="0" w:color="auto"/>
      </w:divBdr>
    </w:div>
    <w:div w:id="396704444">
      <w:bodyDiv w:val="1"/>
      <w:marLeft w:val="0"/>
      <w:marRight w:val="0"/>
      <w:marTop w:val="0"/>
      <w:marBottom w:val="0"/>
      <w:divBdr>
        <w:top w:val="none" w:sz="0" w:space="0" w:color="auto"/>
        <w:left w:val="none" w:sz="0" w:space="0" w:color="auto"/>
        <w:bottom w:val="none" w:sz="0" w:space="0" w:color="auto"/>
        <w:right w:val="none" w:sz="0" w:space="0" w:color="auto"/>
      </w:divBdr>
    </w:div>
    <w:div w:id="397480780">
      <w:bodyDiv w:val="1"/>
      <w:marLeft w:val="0"/>
      <w:marRight w:val="0"/>
      <w:marTop w:val="0"/>
      <w:marBottom w:val="0"/>
      <w:divBdr>
        <w:top w:val="none" w:sz="0" w:space="0" w:color="auto"/>
        <w:left w:val="none" w:sz="0" w:space="0" w:color="auto"/>
        <w:bottom w:val="none" w:sz="0" w:space="0" w:color="auto"/>
        <w:right w:val="none" w:sz="0" w:space="0" w:color="auto"/>
      </w:divBdr>
    </w:div>
    <w:div w:id="400762677">
      <w:bodyDiv w:val="1"/>
      <w:marLeft w:val="0"/>
      <w:marRight w:val="0"/>
      <w:marTop w:val="0"/>
      <w:marBottom w:val="0"/>
      <w:divBdr>
        <w:top w:val="none" w:sz="0" w:space="0" w:color="auto"/>
        <w:left w:val="none" w:sz="0" w:space="0" w:color="auto"/>
        <w:bottom w:val="none" w:sz="0" w:space="0" w:color="auto"/>
        <w:right w:val="none" w:sz="0" w:space="0" w:color="auto"/>
      </w:divBdr>
    </w:div>
    <w:div w:id="406342642">
      <w:bodyDiv w:val="1"/>
      <w:marLeft w:val="0"/>
      <w:marRight w:val="0"/>
      <w:marTop w:val="0"/>
      <w:marBottom w:val="0"/>
      <w:divBdr>
        <w:top w:val="none" w:sz="0" w:space="0" w:color="auto"/>
        <w:left w:val="none" w:sz="0" w:space="0" w:color="auto"/>
        <w:bottom w:val="none" w:sz="0" w:space="0" w:color="auto"/>
        <w:right w:val="none" w:sz="0" w:space="0" w:color="auto"/>
      </w:divBdr>
    </w:div>
    <w:div w:id="409545981">
      <w:bodyDiv w:val="1"/>
      <w:marLeft w:val="0"/>
      <w:marRight w:val="0"/>
      <w:marTop w:val="0"/>
      <w:marBottom w:val="0"/>
      <w:divBdr>
        <w:top w:val="none" w:sz="0" w:space="0" w:color="auto"/>
        <w:left w:val="none" w:sz="0" w:space="0" w:color="auto"/>
        <w:bottom w:val="none" w:sz="0" w:space="0" w:color="auto"/>
        <w:right w:val="none" w:sz="0" w:space="0" w:color="auto"/>
      </w:divBdr>
    </w:div>
    <w:div w:id="418985742">
      <w:bodyDiv w:val="1"/>
      <w:marLeft w:val="0"/>
      <w:marRight w:val="0"/>
      <w:marTop w:val="0"/>
      <w:marBottom w:val="0"/>
      <w:divBdr>
        <w:top w:val="none" w:sz="0" w:space="0" w:color="auto"/>
        <w:left w:val="none" w:sz="0" w:space="0" w:color="auto"/>
        <w:bottom w:val="none" w:sz="0" w:space="0" w:color="auto"/>
        <w:right w:val="none" w:sz="0" w:space="0" w:color="auto"/>
      </w:divBdr>
    </w:div>
    <w:div w:id="421031602">
      <w:bodyDiv w:val="1"/>
      <w:marLeft w:val="0"/>
      <w:marRight w:val="0"/>
      <w:marTop w:val="0"/>
      <w:marBottom w:val="0"/>
      <w:divBdr>
        <w:top w:val="none" w:sz="0" w:space="0" w:color="auto"/>
        <w:left w:val="none" w:sz="0" w:space="0" w:color="auto"/>
        <w:bottom w:val="none" w:sz="0" w:space="0" w:color="auto"/>
        <w:right w:val="none" w:sz="0" w:space="0" w:color="auto"/>
      </w:divBdr>
    </w:div>
    <w:div w:id="421100923">
      <w:bodyDiv w:val="1"/>
      <w:marLeft w:val="0"/>
      <w:marRight w:val="0"/>
      <w:marTop w:val="0"/>
      <w:marBottom w:val="0"/>
      <w:divBdr>
        <w:top w:val="none" w:sz="0" w:space="0" w:color="auto"/>
        <w:left w:val="none" w:sz="0" w:space="0" w:color="auto"/>
        <w:bottom w:val="none" w:sz="0" w:space="0" w:color="auto"/>
        <w:right w:val="none" w:sz="0" w:space="0" w:color="auto"/>
      </w:divBdr>
    </w:div>
    <w:div w:id="425077360">
      <w:bodyDiv w:val="1"/>
      <w:marLeft w:val="0"/>
      <w:marRight w:val="0"/>
      <w:marTop w:val="0"/>
      <w:marBottom w:val="0"/>
      <w:divBdr>
        <w:top w:val="none" w:sz="0" w:space="0" w:color="auto"/>
        <w:left w:val="none" w:sz="0" w:space="0" w:color="auto"/>
        <w:bottom w:val="none" w:sz="0" w:space="0" w:color="auto"/>
        <w:right w:val="none" w:sz="0" w:space="0" w:color="auto"/>
      </w:divBdr>
    </w:div>
    <w:div w:id="433986243">
      <w:bodyDiv w:val="1"/>
      <w:marLeft w:val="0"/>
      <w:marRight w:val="0"/>
      <w:marTop w:val="0"/>
      <w:marBottom w:val="0"/>
      <w:divBdr>
        <w:top w:val="none" w:sz="0" w:space="0" w:color="auto"/>
        <w:left w:val="none" w:sz="0" w:space="0" w:color="auto"/>
        <w:bottom w:val="none" w:sz="0" w:space="0" w:color="auto"/>
        <w:right w:val="none" w:sz="0" w:space="0" w:color="auto"/>
      </w:divBdr>
    </w:div>
    <w:div w:id="451098725">
      <w:bodyDiv w:val="1"/>
      <w:marLeft w:val="0"/>
      <w:marRight w:val="0"/>
      <w:marTop w:val="0"/>
      <w:marBottom w:val="0"/>
      <w:divBdr>
        <w:top w:val="none" w:sz="0" w:space="0" w:color="auto"/>
        <w:left w:val="none" w:sz="0" w:space="0" w:color="auto"/>
        <w:bottom w:val="none" w:sz="0" w:space="0" w:color="auto"/>
        <w:right w:val="none" w:sz="0" w:space="0" w:color="auto"/>
      </w:divBdr>
    </w:div>
    <w:div w:id="455412296">
      <w:bodyDiv w:val="1"/>
      <w:marLeft w:val="0"/>
      <w:marRight w:val="0"/>
      <w:marTop w:val="0"/>
      <w:marBottom w:val="0"/>
      <w:divBdr>
        <w:top w:val="none" w:sz="0" w:space="0" w:color="auto"/>
        <w:left w:val="none" w:sz="0" w:space="0" w:color="auto"/>
        <w:bottom w:val="none" w:sz="0" w:space="0" w:color="auto"/>
        <w:right w:val="none" w:sz="0" w:space="0" w:color="auto"/>
      </w:divBdr>
    </w:div>
    <w:div w:id="464858356">
      <w:bodyDiv w:val="1"/>
      <w:marLeft w:val="0"/>
      <w:marRight w:val="0"/>
      <w:marTop w:val="0"/>
      <w:marBottom w:val="0"/>
      <w:divBdr>
        <w:top w:val="none" w:sz="0" w:space="0" w:color="auto"/>
        <w:left w:val="none" w:sz="0" w:space="0" w:color="auto"/>
        <w:bottom w:val="none" w:sz="0" w:space="0" w:color="auto"/>
        <w:right w:val="none" w:sz="0" w:space="0" w:color="auto"/>
      </w:divBdr>
    </w:div>
    <w:div w:id="477697926">
      <w:bodyDiv w:val="1"/>
      <w:marLeft w:val="0"/>
      <w:marRight w:val="0"/>
      <w:marTop w:val="0"/>
      <w:marBottom w:val="0"/>
      <w:divBdr>
        <w:top w:val="none" w:sz="0" w:space="0" w:color="auto"/>
        <w:left w:val="none" w:sz="0" w:space="0" w:color="auto"/>
        <w:bottom w:val="none" w:sz="0" w:space="0" w:color="auto"/>
        <w:right w:val="none" w:sz="0" w:space="0" w:color="auto"/>
      </w:divBdr>
    </w:div>
    <w:div w:id="479272297">
      <w:bodyDiv w:val="1"/>
      <w:marLeft w:val="0"/>
      <w:marRight w:val="0"/>
      <w:marTop w:val="0"/>
      <w:marBottom w:val="0"/>
      <w:divBdr>
        <w:top w:val="none" w:sz="0" w:space="0" w:color="auto"/>
        <w:left w:val="none" w:sz="0" w:space="0" w:color="auto"/>
        <w:bottom w:val="none" w:sz="0" w:space="0" w:color="auto"/>
        <w:right w:val="none" w:sz="0" w:space="0" w:color="auto"/>
      </w:divBdr>
    </w:div>
    <w:div w:id="495651254">
      <w:bodyDiv w:val="1"/>
      <w:marLeft w:val="0"/>
      <w:marRight w:val="0"/>
      <w:marTop w:val="0"/>
      <w:marBottom w:val="0"/>
      <w:divBdr>
        <w:top w:val="none" w:sz="0" w:space="0" w:color="auto"/>
        <w:left w:val="none" w:sz="0" w:space="0" w:color="auto"/>
        <w:bottom w:val="none" w:sz="0" w:space="0" w:color="auto"/>
        <w:right w:val="none" w:sz="0" w:space="0" w:color="auto"/>
      </w:divBdr>
    </w:div>
    <w:div w:id="496577937">
      <w:bodyDiv w:val="1"/>
      <w:marLeft w:val="0"/>
      <w:marRight w:val="0"/>
      <w:marTop w:val="0"/>
      <w:marBottom w:val="0"/>
      <w:divBdr>
        <w:top w:val="none" w:sz="0" w:space="0" w:color="auto"/>
        <w:left w:val="none" w:sz="0" w:space="0" w:color="auto"/>
        <w:bottom w:val="none" w:sz="0" w:space="0" w:color="auto"/>
        <w:right w:val="none" w:sz="0" w:space="0" w:color="auto"/>
      </w:divBdr>
    </w:div>
    <w:div w:id="498009029">
      <w:bodyDiv w:val="1"/>
      <w:marLeft w:val="0"/>
      <w:marRight w:val="0"/>
      <w:marTop w:val="0"/>
      <w:marBottom w:val="0"/>
      <w:divBdr>
        <w:top w:val="none" w:sz="0" w:space="0" w:color="auto"/>
        <w:left w:val="none" w:sz="0" w:space="0" w:color="auto"/>
        <w:bottom w:val="none" w:sz="0" w:space="0" w:color="auto"/>
        <w:right w:val="none" w:sz="0" w:space="0" w:color="auto"/>
      </w:divBdr>
    </w:div>
    <w:div w:id="507794463">
      <w:bodyDiv w:val="1"/>
      <w:marLeft w:val="0"/>
      <w:marRight w:val="0"/>
      <w:marTop w:val="0"/>
      <w:marBottom w:val="0"/>
      <w:divBdr>
        <w:top w:val="none" w:sz="0" w:space="0" w:color="auto"/>
        <w:left w:val="none" w:sz="0" w:space="0" w:color="auto"/>
        <w:bottom w:val="none" w:sz="0" w:space="0" w:color="auto"/>
        <w:right w:val="none" w:sz="0" w:space="0" w:color="auto"/>
      </w:divBdr>
    </w:div>
    <w:div w:id="519008238">
      <w:bodyDiv w:val="1"/>
      <w:marLeft w:val="0"/>
      <w:marRight w:val="0"/>
      <w:marTop w:val="0"/>
      <w:marBottom w:val="0"/>
      <w:divBdr>
        <w:top w:val="none" w:sz="0" w:space="0" w:color="auto"/>
        <w:left w:val="none" w:sz="0" w:space="0" w:color="auto"/>
        <w:bottom w:val="none" w:sz="0" w:space="0" w:color="auto"/>
        <w:right w:val="none" w:sz="0" w:space="0" w:color="auto"/>
      </w:divBdr>
    </w:div>
    <w:div w:id="539706271">
      <w:bodyDiv w:val="1"/>
      <w:marLeft w:val="0"/>
      <w:marRight w:val="0"/>
      <w:marTop w:val="0"/>
      <w:marBottom w:val="0"/>
      <w:divBdr>
        <w:top w:val="none" w:sz="0" w:space="0" w:color="auto"/>
        <w:left w:val="none" w:sz="0" w:space="0" w:color="auto"/>
        <w:bottom w:val="none" w:sz="0" w:space="0" w:color="auto"/>
        <w:right w:val="none" w:sz="0" w:space="0" w:color="auto"/>
      </w:divBdr>
    </w:div>
    <w:div w:id="547958329">
      <w:bodyDiv w:val="1"/>
      <w:marLeft w:val="0"/>
      <w:marRight w:val="0"/>
      <w:marTop w:val="0"/>
      <w:marBottom w:val="0"/>
      <w:divBdr>
        <w:top w:val="none" w:sz="0" w:space="0" w:color="auto"/>
        <w:left w:val="none" w:sz="0" w:space="0" w:color="auto"/>
        <w:bottom w:val="none" w:sz="0" w:space="0" w:color="auto"/>
        <w:right w:val="none" w:sz="0" w:space="0" w:color="auto"/>
      </w:divBdr>
    </w:div>
    <w:div w:id="552543839">
      <w:bodyDiv w:val="1"/>
      <w:marLeft w:val="0"/>
      <w:marRight w:val="0"/>
      <w:marTop w:val="0"/>
      <w:marBottom w:val="0"/>
      <w:divBdr>
        <w:top w:val="none" w:sz="0" w:space="0" w:color="auto"/>
        <w:left w:val="none" w:sz="0" w:space="0" w:color="auto"/>
        <w:bottom w:val="none" w:sz="0" w:space="0" w:color="auto"/>
        <w:right w:val="none" w:sz="0" w:space="0" w:color="auto"/>
      </w:divBdr>
    </w:div>
    <w:div w:id="555824516">
      <w:bodyDiv w:val="1"/>
      <w:marLeft w:val="0"/>
      <w:marRight w:val="0"/>
      <w:marTop w:val="0"/>
      <w:marBottom w:val="0"/>
      <w:divBdr>
        <w:top w:val="none" w:sz="0" w:space="0" w:color="auto"/>
        <w:left w:val="none" w:sz="0" w:space="0" w:color="auto"/>
        <w:bottom w:val="none" w:sz="0" w:space="0" w:color="auto"/>
        <w:right w:val="none" w:sz="0" w:space="0" w:color="auto"/>
      </w:divBdr>
    </w:div>
    <w:div w:id="561672716">
      <w:bodyDiv w:val="1"/>
      <w:marLeft w:val="0"/>
      <w:marRight w:val="0"/>
      <w:marTop w:val="0"/>
      <w:marBottom w:val="0"/>
      <w:divBdr>
        <w:top w:val="none" w:sz="0" w:space="0" w:color="auto"/>
        <w:left w:val="none" w:sz="0" w:space="0" w:color="auto"/>
        <w:bottom w:val="none" w:sz="0" w:space="0" w:color="auto"/>
        <w:right w:val="none" w:sz="0" w:space="0" w:color="auto"/>
      </w:divBdr>
    </w:div>
    <w:div w:id="570585079">
      <w:bodyDiv w:val="1"/>
      <w:marLeft w:val="0"/>
      <w:marRight w:val="0"/>
      <w:marTop w:val="0"/>
      <w:marBottom w:val="0"/>
      <w:divBdr>
        <w:top w:val="none" w:sz="0" w:space="0" w:color="auto"/>
        <w:left w:val="none" w:sz="0" w:space="0" w:color="auto"/>
        <w:bottom w:val="none" w:sz="0" w:space="0" w:color="auto"/>
        <w:right w:val="none" w:sz="0" w:space="0" w:color="auto"/>
      </w:divBdr>
    </w:div>
    <w:div w:id="572277011">
      <w:bodyDiv w:val="1"/>
      <w:marLeft w:val="0"/>
      <w:marRight w:val="0"/>
      <w:marTop w:val="0"/>
      <w:marBottom w:val="0"/>
      <w:divBdr>
        <w:top w:val="none" w:sz="0" w:space="0" w:color="auto"/>
        <w:left w:val="none" w:sz="0" w:space="0" w:color="auto"/>
        <w:bottom w:val="none" w:sz="0" w:space="0" w:color="auto"/>
        <w:right w:val="none" w:sz="0" w:space="0" w:color="auto"/>
      </w:divBdr>
    </w:div>
    <w:div w:id="574439927">
      <w:bodyDiv w:val="1"/>
      <w:marLeft w:val="0"/>
      <w:marRight w:val="0"/>
      <w:marTop w:val="0"/>
      <w:marBottom w:val="0"/>
      <w:divBdr>
        <w:top w:val="none" w:sz="0" w:space="0" w:color="auto"/>
        <w:left w:val="none" w:sz="0" w:space="0" w:color="auto"/>
        <w:bottom w:val="none" w:sz="0" w:space="0" w:color="auto"/>
        <w:right w:val="none" w:sz="0" w:space="0" w:color="auto"/>
      </w:divBdr>
    </w:div>
    <w:div w:id="574823776">
      <w:bodyDiv w:val="1"/>
      <w:marLeft w:val="0"/>
      <w:marRight w:val="0"/>
      <w:marTop w:val="0"/>
      <w:marBottom w:val="0"/>
      <w:divBdr>
        <w:top w:val="none" w:sz="0" w:space="0" w:color="auto"/>
        <w:left w:val="none" w:sz="0" w:space="0" w:color="auto"/>
        <w:bottom w:val="none" w:sz="0" w:space="0" w:color="auto"/>
        <w:right w:val="none" w:sz="0" w:space="0" w:color="auto"/>
      </w:divBdr>
    </w:div>
    <w:div w:id="585312851">
      <w:bodyDiv w:val="1"/>
      <w:marLeft w:val="0"/>
      <w:marRight w:val="0"/>
      <w:marTop w:val="0"/>
      <w:marBottom w:val="0"/>
      <w:divBdr>
        <w:top w:val="none" w:sz="0" w:space="0" w:color="auto"/>
        <w:left w:val="none" w:sz="0" w:space="0" w:color="auto"/>
        <w:bottom w:val="none" w:sz="0" w:space="0" w:color="auto"/>
        <w:right w:val="none" w:sz="0" w:space="0" w:color="auto"/>
      </w:divBdr>
    </w:div>
    <w:div w:id="585725044">
      <w:bodyDiv w:val="1"/>
      <w:marLeft w:val="0"/>
      <w:marRight w:val="0"/>
      <w:marTop w:val="0"/>
      <w:marBottom w:val="0"/>
      <w:divBdr>
        <w:top w:val="none" w:sz="0" w:space="0" w:color="auto"/>
        <w:left w:val="none" w:sz="0" w:space="0" w:color="auto"/>
        <w:bottom w:val="none" w:sz="0" w:space="0" w:color="auto"/>
        <w:right w:val="none" w:sz="0" w:space="0" w:color="auto"/>
      </w:divBdr>
    </w:div>
    <w:div w:id="585844964">
      <w:bodyDiv w:val="1"/>
      <w:marLeft w:val="0"/>
      <w:marRight w:val="0"/>
      <w:marTop w:val="0"/>
      <w:marBottom w:val="0"/>
      <w:divBdr>
        <w:top w:val="none" w:sz="0" w:space="0" w:color="auto"/>
        <w:left w:val="none" w:sz="0" w:space="0" w:color="auto"/>
        <w:bottom w:val="none" w:sz="0" w:space="0" w:color="auto"/>
        <w:right w:val="none" w:sz="0" w:space="0" w:color="auto"/>
      </w:divBdr>
    </w:div>
    <w:div w:id="592326702">
      <w:bodyDiv w:val="1"/>
      <w:marLeft w:val="0"/>
      <w:marRight w:val="0"/>
      <w:marTop w:val="0"/>
      <w:marBottom w:val="0"/>
      <w:divBdr>
        <w:top w:val="none" w:sz="0" w:space="0" w:color="auto"/>
        <w:left w:val="none" w:sz="0" w:space="0" w:color="auto"/>
        <w:bottom w:val="none" w:sz="0" w:space="0" w:color="auto"/>
        <w:right w:val="none" w:sz="0" w:space="0" w:color="auto"/>
      </w:divBdr>
    </w:div>
    <w:div w:id="598949175">
      <w:bodyDiv w:val="1"/>
      <w:marLeft w:val="0"/>
      <w:marRight w:val="0"/>
      <w:marTop w:val="0"/>
      <w:marBottom w:val="0"/>
      <w:divBdr>
        <w:top w:val="none" w:sz="0" w:space="0" w:color="auto"/>
        <w:left w:val="none" w:sz="0" w:space="0" w:color="auto"/>
        <w:bottom w:val="none" w:sz="0" w:space="0" w:color="auto"/>
        <w:right w:val="none" w:sz="0" w:space="0" w:color="auto"/>
      </w:divBdr>
    </w:div>
    <w:div w:id="599460011">
      <w:bodyDiv w:val="1"/>
      <w:marLeft w:val="0"/>
      <w:marRight w:val="0"/>
      <w:marTop w:val="0"/>
      <w:marBottom w:val="0"/>
      <w:divBdr>
        <w:top w:val="none" w:sz="0" w:space="0" w:color="auto"/>
        <w:left w:val="none" w:sz="0" w:space="0" w:color="auto"/>
        <w:bottom w:val="none" w:sz="0" w:space="0" w:color="auto"/>
        <w:right w:val="none" w:sz="0" w:space="0" w:color="auto"/>
      </w:divBdr>
    </w:div>
    <w:div w:id="603416015">
      <w:bodyDiv w:val="1"/>
      <w:marLeft w:val="0"/>
      <w:marRight w:val="0"/>
      <w:marTop w:val="0"/>
      <w:marBottom w:val="0"/>
      <w:divBdr>
        <w:top w:val="none" w:sz="0" w:space="0" w:color="auto"/>
        <w:left w:val="none" w:sz="0" w:space="0" w:color="auto"/>
        <w:bottom w:val="none" w:sz="0" w:space="0" w:color="auto"/>
        <w:right w:val="none" w:sz="0" w:space="0" w:color="auto"/>
      </w:divBdr>
    </w:div>
    <w:div w:id="604925732">
      <w:bodyDiv w:val="1"/>
      <w:marLeft w:val="0"/>
      <w:marRight w:val="0"/>
      <w:marTop w:val="0"/>
      <w:marBottom w:val="0"/>
      <w:divBdr>
        <w:top w:val="none" w:sz="0" w:space="0" w:color="auto"/>
        <w:left w:val="none" w:sz="0" w:space="0" w:color="auto"/>
        <w:bottom w:val="none" w:sz="0" w:space="0" w:color="auto"/>
        <w:right w:val="none" w:sz="0" w:space="0" w:color="auto"/>
      </w:divBdr>
    </w:div>
    <w:div w:id="614096522">
      <w:bodyDiv w:val="1"/>
      <w:marLeft w:val="0"/>
      <w:marRight w:val="0"/>
      <w:marTop w:val="0"/>
      <w:marBottom w:val="0"/>
      <w:divBdr>
        <w:top w:val="none" w:sz="0" w:space="0" w:color="auto"/>
        <w:left w:val="none" w:sz="0" w:space="0" w:color="auto"/>
        <w:bottom w:val="none" w:sz="0" w:space="0" w:color="auto"/>
        <w:right w:val="none" w:sz="0" w:space="0" w:color="auto"/>
      </w:divBdr>
    </w:div>
    <w:div w:id="623927105">
      <w:bodyDiv w:val="1"/>
      <w:marLeft w:val="0"/>
      <w:marRight w:val="0"/>
      <w:marTop w:val="0"/>
      <w:marBottom w:val="0"/>
      <w:divBdr>
        <w:top w:val="none" w:sz="0" w:space="0" w:color="auto"/>
        <w:left w:val="none" w:sz="0" w:space="0" w:color="auto"/>
        <w:bottom w:val="none" w:sz="0" w:space="0" w:color="auto"/>
        <w:right w:val="none" w:sz="0" w:space="0" w:color="auto"/>
      </w:divBdr>
    </w:div>
    <w:div w:id="625232850">
      <w:bodyDiv w:val="1"/>
      <w:marLeft w:val="0"/>
      <w:marRight w:val="0"/>
      <w:marTop w:val="0"/>
      <w:marBottom w:val="0"/>
      <w:divBdr>
        <w:top w:val="none" w:sz="0" w:space="0" w:color="auto"/>
        <w:left w:val="none" w:sz="0" w:space="0" w:color="auto"/>
        <w:bottom w:val="none" w:sz="0" w:space="0" w:color="auto"/>
        <w:right w:val="none" w:sz="0" w:space="0" w:color="auto"/>
      </w:divBdr>
    </w:div>
    <w:div w:id="638266174">
      <w:bodyDiv w:val="1"/>
      <w:marLeft w:val="0"/>
      <w:marRight w:val="0"/>
      <w:marTop w:val="0"/>
      <w:marBottom w:val="0"/>
      <w:divBdr>
        <w:top w:val="none" w:sz="0" w:space="0" w:color="auto"/>
        <w:left w:val="none" w:sz="0" w:space="0" w:color="auto"/>
        <w:bottom w:val="none" w:sz="0" w:space="0" w:color="auto"/>
        <w:right w:val="none" w:sz="0" w:space="0" w:color="auto"/>
      </w:divBdr>
    </w:div>
    <w:div w:id="639847485">
      <w:bodyDiv w:val="1"/>
      <w:marLeft w:val="0"/>
      <w:marRight w:val="0"/>
      <w:marTop w:val="0"/>
      <w:marBottom w:val="0"/>
      <w:divBdr>
        <w:top w:val="none" w:sz="0" w:space="0" w:color="auto"/>
        <w:left w:val="none" w:sz="0" w:space="0" w:color="auto"/>
        <w:bottom w:val="none" w:sz="0" w:space="0" w:color="auto"/>
        <w:right w:val="none" w:sz="0" w:space="0" w:color="auto"/>
      </w:divBdr>
    </w:div>
    <w:div w:id="653219034">
      <w:bodyDiv w:val="1"/>
      <w:marLeft w:val="0"/>
      <w:marRight w:val="0"/>
      <w:marTop w:val="0"/>
      <w:marBottom w:val="0"/>
      <w:divBdr>
        <w:top w:val="none" w:sz="0" w:space="0" w:color="auto"/>
        <w:left w:val="none" w:sz="0" w:space="0" w:color="auto"/>
        <w:bottom w:val="none" w:sz="0" w:space="0" w:color="auto"/>
        <w:right w:val="none" w:sz="0" w:space="0" w:color="auto"/>
      </w:divBdr>
    </w:div>
    <w:div w:id="662390256">
      <w:bodyDiv w:val="1"/>
      <w:marLeft w:val="0"/>
      <w:marRight w:val="0"/>
      <w:marTop w:val="0"/>
      <w:marBottom w:val="0"/>
      <w:divBdr>
        <w:top w:val="none" w:sz="0" w:space="0" w:color="auto"/>
        <w:left w:val="none" w:sz="0" w:space="0" w:color="auto"/>
        <w:bottom w:val="none" w:sz="0" w:space="0" w:color="auto"/>
        <w:right w:val="none" w:sz="0" w:space="0" w:color="auto"/>
      </w:divBdr>
    </w:div>
    <w:div w:id="666129928">
      <w:bodyDiv w:val="1"/>
      <w:marLeft w:val="0"/>
      <w:marRight w:val="0"/>
      <w:marTop w:val="0"/>
      <w:marBottom w:val="0"/>
      <w:divBdr>
        <w:top w:val="none" w:sz="0" w:space="0" w:color="auto"/>
        <w:left w:val="none" w:sz="0" w:space="0" w:color="auto"/>
        <w:bottom w:val="none" w:sz="0" w:space="0" w:color="auto"/>
        <w:right w:val="none" w:sz="0" w:space="0" w:color="auto"/>
      </w:divBdr>
    </w:div>
    <w:div w:id="672414598">
      <w:bodyDiv w:val="1"/>
      <w:marLeft w:val="0"/>
      <w:marRight w:val="0"/>
      <w:marTop w:val="0"/>
      <w:marBottom w:val="0"/>
      <w:divBdr>
        <w:top w:val="none" w:sz="0" w:space="0" w:color="auto"/>
        <w:left w:val="none" w:sz="0" w:space="0" w:color="auto"/>
        <w:bottom w:val="none" w:sz="0" w:space="0" w:color="auto"/>
        <w:right w:val="none" w:sz="0" w:space="0" w:color="auto"/>
      </w:divBdr>
    </w:div>
    <w:div w:id="676806782">
      <w:bodyDiv w:val="1"/>
      <w:marLeft w:val="0"/>
      <w:marRight w:val="0"/>
      <w:marTop w:val="0"/>
      <w:marBottom w:val="0"/>
      <w:divBdr>
        <w:top w:val="none" w:sz="0" w:space="0" w:color="auto"/>
        <w:left w:val="none" w:sz="0" w:space="0" w:color="auto"/>
        <w:bottom w:val="none" w:sz="0" w:space="0" w:color="auto"/>
        <w:right w:val="none" w:sz="0" w:space="0" w:color="auto"/>
      </w:divBdr>
    </w:div>
    <w:div w:id="677269395">
      <w:bodyDiv w:val="1"/>
      <w:marLeft w:val="0"/>
      <w:marRight w:val="0"/>
      <w:marTop w:val="0"/>
      <w:marBottom w:val="0"/>
      <w:divBdr>
        <w:top w:val="none" w:sz="0" w:space="0" w:color="auto"/>
        <w:left w:val="none" w:sz="0" w:space="0" w:color="auto"/>
        <w:bottom w:val="none" w:sz="0" w:space="0" w:color="auto"/>
        <w:right w:val="none" w:sz="0" w:space="0" w:color="auto"/>
      </w:divBdr>
    </w:div>
    <w:div w:id="680814726">
      <w:bodyDiv w:val="1"/>
      <w:marLeft w:val="0"/>
      <w:marRight w:val="0"/>
      <w:marTop w:val="0"/>
      <w:marBottom w:val="0"/>
      <w:divBdr>
        <w:top w:val="none" w:sz="0" w:space="0" w:color="auto"/>
        <w:left w:val="none" w:sz="0" w:space="0" w:color="auto"/>
        <w:bottom w:val="none" w:sz="0" w:space="0" w:color="auto"/>
        <w:right w:val="none" w:sz="0" w:space="0" w:color="auto"/>
      </w:divBdr>
    </w:div>
    <w:div w:id="684134417">
      <w:bodyDiv w:val="1"/>
      <w:marLeft w:val="0"/>
      <w:marRight w:val="0"/>
      <w:marTop w:val="0"/>
      <w:marBottom w:val="0"/>
      <w:divBdr>
        <w:top w:val="none" w:sz="0" w:space="0" w:color="auto"/>
        <w:left w:val="none" w:sz="0" w:space="0" w:color="auto"/>
        <w:bottom w:val="none" w:sz="0" w:space="0" w:color="auto"/>
        <w:right w:val="none" w:sz="0" w:space="0" w:color="auto"/>
      </w:divBdr>
    </w:div>
    <w:div w:id="684945345">
      <w:bodyDiv w:val="1"/>
      <w:marLeft w:val="0"/>
      <w:marRight w:val="0"/>
      <w:marTop w:val="0"/>
      <w:marBottom w:val="0"/>
      <w:divBdr>
        <w:top w:val="none" w:sz="0" w:space="0" w:color="auto"/>
        <w:left w:val="none" w:sz="0" w:space="0" w:color="auto"/>
        <w:bottom w:val="none" w:sz="0" w:space="0" w:color="auto"/>
        <w:right w:val="none" w:sz="0" w:space="0" w:color="auto"/>
      </w:divBdr>
    </w:div>
    <w:div w:id="688727237">
      <w:bodyDiv w:val="1"/>
      <w:marLeft w:val="0"/>
      <w:marRight w:val="0"/>
      <w:marTop w:val="0"/>
      <w:marBottom w:val="0"/>
      <w:divBdr>
        <w:top w:val="none" w:sz="0" w:space="0" w:color="auto"/>
        <w:left w:val="none" w:sz="0" w:space="0" w:color="auto"/>
        <w:bottom w:val="none" w:sz="0" w:space="0" w:color="auto"/>
        <w:right w:val="none" w:sz="0" w:space="0" w:color="auto"/>
      </w:divBdr>
    </w:div>
    <w:div w:id="693962413">
      <w:bodyDiv w:val="1"/>
      <w:marLeft w:val="0"/>
      <w:marRight w:val="0"/>
      <w:marTop w:val="0"/>
      <w:marBottom w:val="0"/>
      <w:divBdr>
        <w:top w:val="none" w:sz="0" w:space="0" w:color="auto"/>
        <w:left w:val="none" w:sz="0" w:space="0" w:color="auto"/>
        <w:bottom w:val="none" w:sz="0" w:space="0" w:color="auto"/>
        <w:right w:val="none" w:sz="0" w:space="0" w:color="auto"/>
      </w:divBdr>
    </w:div>
    <w:div w:id="696930805">
      <w:bodyDiv w:val="1"/>
      <w:marLeft w:val="0"/>
      <w:marRight w:val="0"/>
      <w:marTop w:val="0"/>
      <w:marBottom w:val="0"/>
      <w:divBdr>
        <w:top w:val="none" w:sz="0" w:space="0" w:color="auto"/>
        <w:left w:val="none" w:sz="0" w:space="0" w:color="auto"/>
        <w:bottom w:val="none" w:sz="0" w:space="0" w:color="auto"/>
        <w:right w:val="none" w:sz="0" w:space="0" w:color="auto"/>
      </w:divBdr>
    </w:div>
    <w:div w:id="701171235">
      <w:bodyDiv w:val="1"/>
      <w:marLeft w:val="0"/>
      <w:marRight w:val="0"/>
      <w:marTop w:val="0"/>
      <w:marBottom w:val="0"/>
      <w:divBdr>
        <w:top w:val="none" w:sz="0" w:space="0" w:color="auto"/>
        <w:left w:val="none" w:sz="0" w:space="0" w:color="auto"/>
        <w:bottom w:val="none" w:sz="0" w:space="0" w:color="auto"/>
        <w:right w:val="none" w:sz="0" w:space="0" w:color="auto"/>
      </w:divBdr>
    </w:div>
    <w:div w:id="703018372">
      <w:bodyDiv w:val="1"/>
      <w:marLeft w:val="0"/>
      <w:marRight w:val="0"/>
      <w:marTop w:val="0"/>
      <w:marBottom w:val="0"/>
      <w:divBdr>
        <w:top w:val="none" w:sz="0" w:space="0" w:color="auto"/>
        <w:left w:val="none" w:sz="0" w:space="0" w:color="auto"/>
        <w:bottom w:val="none" w:sz="0" w:space="0" w:color="auto"/>
        <w:right w:val="none" w:sz="0" w:space="0" w:color="auto"/>
      </w:divBdr>
    </w:div>
    <w:div w:id="711852750">
      <w:bodyDiv w:val="1"/>
      <w:marLeft w:val="0"/>
      <w:marRight w:val="0"/>
      <w:marTop w:val="0"/>
      <w:marBottom w:val="0"/>
      <w:divBdr>
        <w:top w:val="none" w:sz="0" w:space="0" w:color="auto"/>
        <w:left w:val="none" w:sz="0" w:space="0" w:color="auto"/>
        <w:bottom w:val="none" w:sz="0" w:space="0" w:color="auto"/>
        <w:right w:val="none" w:sz="0" w:space="0" w:color="auto"/>
      </w:divBdr>
    </w:div>
    <w:div w:id="712735148">
      <w:bodyDiv w:val="1"/>
      <w:marLeft w:val="0"/>
      <w:marRight w:val="0"/>
      <w:marTop w:val="0"/>
      <w:marBottom w:val="0"/>
      <w:divBdr>
        <w:top w:val="none" w:sz="0" w:space="0" w:color="auto"/>
        <w:left w:val="none" w:sz="0" w:space="0" w:color="auto"/>
        <w:bottom w:val="none" w:sz="0" w:space="0" w:color="auto"/>
        <w:right w:val="none" w:sz="0" w:space="0" w:color="auto"/>
      </w:divBdr>
    </w:div>
    <w:div w:id="714088533">
      <w:bodyDiv w:val="1"/>
      <w:marLeft w:val="0"/>
      <w:marRight w:val="0"/>
      <w:marTop w:val="0"/>
      <w:marBottom w:val="0"/>
      <w:divBdr>
        <w:top w:val="none" w:sz="0" w:space="0" w:color="auto"/>
        <w:left w:val="none" w:sz="0" w:space="0" w:color="auto"/>
        <w:bottom w:val="none" w:sz="0" w:space="0" w:color="auto"/>
        <w:right w:val="none" w:sz="0" w:space="0" w:color="auto"/>
      </w:divBdr>
    </w:div>
    <w:div w:id="714542737">
      <w:bodyDiv w:val="1"/>
      <w:marLeft w:val="0"/>
      <w:marRight w:val="0"/>
      <w:marTop w:val="0"/>
      <w:marBottom w:val="0"/>
      <w:divBdr>
        <w:top w:val="none" w:sz="0" w:space="0" w:color="auto"/>
        <w:left w:val="none" w:sz="0" w:space="0" w:color="auto"/>
        <w:bottom w:val="none" w:sz="0" w:space="0" w:color="auto"/>
        <w:right w:val="none" w:sz="0" w:space="0" w:color="auto"/>
      </w:divBdr>
    </w:div>
    <w:div w:id="744494520">
      <w:bodyDiv w:val="1"/>
      <w:marLeft w:val="0"/>
      <w:marRight w:val="0"/>
      <w:marTop w:val="0"/>
      <w:marBottom w:val="0"/>
      <w:divBdr>
        <w:top w:val="none" w:sz="0" w:space="0" w:color="auto"/>
        <w:left w:val="none" w:sz="0" w:space="0" w:color="auto"/>
        <w:bottom w:val="none" w:sz="0" w:space="0" w:color="auto"/>
        <w:right w:val="none" w:sz="0" w:space="0" w:color="auto"/>
      </w:divBdr>
    </w:div>
    <w:div w:id="746880832">
      <w:bodyDiv w:val="1"/>
      <w:marLeft w:val="0"/>
      <w:marRight w:val="0"/>
      <w:marTop w:val="0"/>
      <w:marBottom w:val="0"/>
      <w:divBdr>
        <w:top w:val="none" w:sz="0" w:space="0" w:color="auto"/>
        <w:left w:val="none" w:sz="0" w:space="0" w:color="auto"/>
        <w:bottom w:val="none" w:sz="0" w:space="0" w:color="auto"/>
        <w:right w:val="none" w:sz="0" w:space="0" w:color="auto"/>
      </w:divBdr>
    </w:div>
    <w:div w:id="750935053">
      <w:bodyDiv w:val="1"/>
      <w:marLeft w:val="0"/>
      <w:marRight w:val="0"/>
      <w:marTop w:val="0"/>
      <w:marBottom w:val="0"/>
      <w:divBdr>
        <w:top w:val="none" w:sz="0" w:space="0" w:color="auto"/>
        <w:left w:val="none" w:sz="0" w:space="0" w:color="auto"/>
        <w:bottom w:val="none" w:sz="0" w:space="0" w:color="auto"/>
        <w:right w:val="none" w:sz="0" w:space="0" w:color="auto"/>
      </w:divBdr>
    </w:div>
    <w:div w:id="754397148">
      <w:bodyDiv w:val="1"/>
      <w:marLeft w:val="0"/>
      <w:marRight w:val="0"/>
      <w:marTop w:val="0"/>
      <w:marBottom w:val="0"/>
      <w:divBdr>
        <w:top w:val="none" w:sz="0" w:space="0" w:color="auto"/>
        <w:left w:val="none" w:sz="0" w:space="0" w:color="auto"/>
        <w:bottom w:val="none" w:sz="0" w:space="0" w:color="auto"/>
        <w:right w:val="none" w:sz="0" w:space="0" w:color="auto"/>
      </w:divBdr>
    </w:div>
    <w:div w:id="761494910">
      <w:bodyDiv w:val="1"/>
      <w:marLeft w:val="0"/>
      <w:marRight w:val="0"/>
      <w:marTop w:val="0"/>
      <w:marBottom w:val="0"/>
      <w:divBdr>
        <w:top w:val="none" w:sz="0" w:space="0" w:color="auto"/>
        <w:left w:val="none" w:sz="0" w:space="0" w:color="auto"/>
        <w:bottom w:val="none" w:sz="0" w:space="0" w:color="auto"/>
        <w:right w:val="none" w:sz="0" w:space="0" w:color="auto"/>
      </w:divBdr>
    </w:div>
    <w:div w:id="763037944">
      <w:bodyDiv w:val="1"/>
      <w:marLeft w:val="0"/>
      <w:marRight w:val="0"/>
      <w:marTop w:val="0"/>
      <w:marBottom w:val="0"/>
      <w:divBdr>
        <w:top w:val="none" w:sz="0" w:space="0" w:color="auto"/>
        <w:left w:val="none" w:sz="0" w:space="0" w:color="auto"/>
        <w:bottom w:val="none" w:sz="0" w:space="0" w:color="auto"/>
        <w:right w:val="none" w:sz="0" w:space="0" w:color="auto"/>
      </w:divBdr>
    </w:div>
    <w:div w:id="765657131">
      <w:bodyDiv w:val="1"/>
      <w:marLeft w:val="0"/>
      <w:marRight w:val="0"/>
      <w:marTop w:val="0"/>
      <w:marBottom w:val="0"/>
      <w:divBdr>
        <w:top w:val="none" w:sz="0" w:space="0" w:color="auto"/>
        <w:left w:val="none" w:sz="0" w:space="0" w:color="auto"/>
        <w:bottom w:val="none" w:sz="0" w:space="0" w:color="auto"/>
        <w:right w:val="none" w:sz="0" w:space="0" w:color="auto"/>
      </w:divBdr>
    </w:div>
    <w:div w:id="767968140">
      <w:bodyDiv w:val="1"/>
      <w:marLeft w:val="0"/>
      <w:marRight w:val="0"/>
      <w:marTop w:val="0"/>
      <w:marBottom w:val="0"/>
      <w:divBdr>
        <w:top w:val="none" w:sz="0" w:space="0" w:color="auto"/>
        <w:left w:val="none" w:sz="0" w:space="0" w:color="auto"/>
        <w:bottom w:val="none" w:sz="0" w:space="0" w:color="auto"/>
        <w:right w:val="none" w:sz="0" w:space="0" w:color="auto"/>
      </w:divBdr>
    </w:div>
    <w:div w:id="783037458">
      <w:bodyDiv w:val="1"/>
      <w:marLeft w:val="0"/>
      <w:marRight w:val="0"/>
      <w:marTop w:val="0"/>
      <w:marBottom w:val="0"/>
      <w:divBdr>
        <w:top w:val="none" w:sz="0" w:space="0" w:color="auto"/>
        <w:left w:val="none" w:sz="0" w:space="0" w:color="auto"/>
        <w:bottom w:val="none" w:sz="0" w:space="0" w:color="auto"/>
        <w:right w:val="none" w:sz="0" w:space="0" w:color="auto"/>
      </w:divBdr>
    </w:div>
    <w:div w:id="786969827">
      <w:bodyDiv w:val="1"/>
      <w:marLeft w:val="0"/>
      <w:marRight w:val="0"/>
      <w:marTop w:val="0"/>
      <w:marBottom w:val="0"/>
      <w:divBdr>
        <w:top w:val="none" w:sz="0" w:space="0" w:color="auto"/>
        <w:left w:val="none" w:sz="0" w:space="0" w:color="auto"/>
        <w:bottom w:val="none" w:sz="0" w:space="0" w:color="auto"/>
        <w:right w:val="none" w:sz="0" w:space="0" w:color="auto"/>
      </w:divBdr>
    </w:div>
    <w:div w:id="789592683">
      <w:bodyDiv w:val="1"/>
      <w:marLeft w:val="0"/>
      <w:marRight w:val="0"/>
      <w:marTop w:val="0"/>
      <w:marBottom w:val="0"/>
      <w:divBdr>
        <w:top w:val="none" w:sz="0" w:space="0" w:color="auto"/>
        <w:left w:val="none" w:sz="0" w:space="0" w:color="auto"/>
        <w:bottom w:val="none" w:sz="0" w:space="0" w:color="auto"/>
        <w:right w:val="none" w:sz="0" w:space="0" w:color="auto"/>
      </w:divBdr>
    </w:div>
    <w:div w:id="791367823">
      <w:bodyDiv w:val="1"/>
      <w:marLeft w:val="0"/>
      <w:marRight w:val="0"/>
      <w:marTop w:val="0"/>
      <w:marBottom w:val="0"/>
      <w:divBdr>
        <w:top w:val="none" w:sz="0" w:space="0" w:color="auto"/>
        <w:left w:val="none" w:sz="0" w:space="0" w:color="auto"/>
        <w:bottom w:val="none" w:sz="0" w:space="0" w:color="auto"/>
        <w:right w:val="none" w:sz="0" w:space="0" w:color="auto"/>
      </w:divBdr>
    </w:div>
    <w:div w:id="798381859">
      <w:bodyDiv w:val="1"/>
      <w:marLeft w:val="0"/>
      <w:marRight w:val="0"/>
      <w:marTop w:val="0"/>
      <w:marBottom w:val="0"/>
      <w:divBdr>
        <w:top w:val="none" w:sz="0" w:space="0" w:color="auto"/>
        <w:left w:val="none" w:sz="0" w:space="0" w:color="auto"/>
        <w:bottom w:val="none" w:sz="0" w:space="0" w:color="auto"/>
        <w:right w:val="none" w:sz="0" w:space="0" w:color="auto"/>
      </w:divBdr>
    </w:div>
    <w:div w:id="807359139">
      <w:bodyDiv w:val="1"/>
      <w:marLeft w:val="0"/>
      <w:marRight w:val="0"/>
      <w:marTop w:val="0"/>
      <w:marBottom w:val="0"/>
      <w:divBdr>
        <w:top w:val="none" w:sz="0" w:space="0" w:color="auto"/>
        <w:left w:val="none" w:sz="0" w:space="0" w:color="auto"/>
        <w:bottom w:val="none" w:sz="0" w:space="0" w:color="auto"/>
        <w:right w:val="none" w:sz="0" w:space="0" w:color="auto"/>
      </w:divBdr>
    </w:div>
    <w:div w:id="808399164">
      <w:bodyDiv w:val="1"/>
      <w:marLeft w:val="0"/>
      <w:marRight w:val="0"/>
      <w:marTop w:val="0"/>
      <w:marBottom w:val="0"/>
      <w:divBdr>
        <w:top w:val="none" w:sz="0" w:space="0" w:color="auto"/>
        <w:left w:val="none" w:sz="0" w:space="0" w:color="auto"/>
        <w:bottom w:val="none" w:sz="0" w:space="0" w:color="auto"/>
        <w:right w:val="none" w:sz="0" w:space="0" w:color="auto"/>
      </w:divBdr>
    </w:div>
    <w:div w:id="821237502">
      <w:bodyDiv w:val="1"/>
      <w:marLeft w:val="0"/>
      <w:marRight w:val="0"/>
      <w:marTop w:val="0"/>
      <w:marBottom w:val="0"/>
      <w:divBdr>
        <w:top w:val="none" w:sz="0" w:space="0" w:color="auto"/>
        <w:left w:val="none" w:sz="0" w:space="0" w:color="auto"/>
        <w:bottom w:val="none" w:sz="0" w:space="0" w:color="auto"/>
        <w:right w:val="none" w:sz="0" w:space="0" w:color="auto"/>
      </w:divBdr>
    </w:div>
    <w:div w:id="827018434">
      <w:bodyDiv w:val="1"/>
      <w:marLeft w:val="0"/>
      <w:marRight w:val="0"/>
      <w:marTop w:val="0"/>
      <w:marBottom w:val="0"/>
      <w:divBdr>
        <w:top w:val="none" w:sz="0" w:space="0" w:color="auto"/>
        <w:left w:val="none" w:sz="0" w:space="0" w:color="auto"/>
        <w:bottom w:val="none" w:sz="0" w:space="0" w:color="auto"/>
        <w:right w:val="none" w:sz="0" w:space="0" w:color="auto"/>
      </w:divBdr>
    </w:div>
    <w:div w:id="827943222">
      <w:bodyDiv w:val="1"/>
      <w:marLeft w:val="0"/>
      <w:marRight w:val="0"/>
      <w:marTop w:val="0"/>
      <w:marBottom w:val="0"/>
      <w:divBdr>
        <w:top w:val="none" w:sz="0" w:space="0" w:color="auto"/>
        <w:left w:val="none" w:sz="0" w:space="0" w:color="auto"/>
        <w:bottom w:val="none" w:sz="0" w:space="0" w:color="auto"/>
        <w:right w:val="none" w:sz="0" w:space="0" w:color="auto"/>
      </w:divBdr>
    </w:div>
    <w:div w:id="831992330">
      <w:bodyDiv w:val="1"/>
      <w:marLeft w:val="0"/>
      <w:marRight w:val="0"/>
      <w:marTop w:val="0"/>
      <w:marBottom w:val="0"/>
      <w:divBdr>
        <w:top w:val="none" w:sz="0" w:space="0" w:color="auto"/>
        <w:left w:val="none" w:sz="0" w:space="0" w:color="auto"/>
        <w:bottom w:val="none" w:sz="0" w:space="0" w:color="auto"/>
        <w:right w:val="none" w:sz="0" w:space="0" w:color="auto"/>
      </w:divBdr>
    </w:div>
    <w:div w:id="832838201">
      <w:bodyDiv w:val="1"/>
      <w:marLeft w:val="0"/>
      <w:marRight w:val="0"/>
      <w:marTop w:val="0"/>
      <w:marBottom w:val="0"/>
      <w:divBdr>
        <w:top w:val="none" w:sz="0" w:space="0" w:color="auto"/>
        <w:left w:val="none" w:sz="0" w:space="0" w:color="auto"/>
        <w:bottom w:val="none" w:sz="0" w:space="0" w:color="auto"/>
        <w:right w:val="none" w:sz="0" w:space="0" w:color="auto"/>
      </w:divBdr>
    </w:div>
    <w:div w:id="839273767">
      <w:bodyDiv w:val="1"/>
      <w:marLeft w:val="0"/>
      <w:marRight w:val="0"/>
      <w:marTop w:val="0"/>
      <w:marBottom w:val="0"/>
      <w:divBdr>
        <w:top w:val="none" w:sz="0" w:space="0" w:color="auto"/>
        <w:left w:val="none" w:sz="0" w:space="0" w:color="auto"/>
        <w:bottom w:val="none" w:sz="0" w:space="0" w:color="auto"/>
        <w:right w:val="none" w:sz="0" w:space="0" w:color="auto"/>
      </w:divBdr>
    </w:div>
    <w:div w:id="839463888">
      <w:bodyDiv w:val="1"/>
      <w:marLeft w:val="0"/>
      <w:marRight w:val="0"/>
      <w:marTop w:val="0"/>
      <w:marBottom w:val="0"/>
      <w:divBdr>
        <w:top w:val="none" w:sz="0" w:space="0" w:color="auto"/>
        <w:left w:val="none" w:sz="0" w:space="0" w:color="auto"/>
        <w:bottom w:val="none" w:sz="0" w:space="0" w:color="auto"/>
        <w:right w:val="none" w:sz="0" w:space="0" w:color="auto"/>
      </w:divBdr>
    </w:div>
    <w:div w:id="840504511">
      <w:bodyDiv w:val="1"/>
      <w:marLeft w:val="0"/>
      <w:marRight w:val="0"/>
      <w:marTop w:val="0"/>
      <w:marBottom w:val="0"/>
      <w:divBdr>
        <w:top w:val="none" w:sz="0" w:space="0" w:color="auto"/>
        <w:left w:val="none" w:sz="0" w:space="0" w:color="auto"/>
        <w:bottom w:val="none" w:sz="0" w:space="0" w:color="auto"/>
        <w:right w:val="none" w:sz="0" w:space="0" w:color="auto"/>
      </w:divBdr>
    </w:div>
    <w:div w:id="843015816">
      <w:bodyDiv w:val="1"/>
      <w:marLeft w:val="0"/>
      <w:marRight w:val="0"/>
      <w:marTop w:val="0"/>
      <w:marBottom w:val="0"/>
      <w:divBdr>
        <w:top w:val="none" w:sz="0" w:space="0" w:color="auto"/>
        <w:left w:val="none" w:sz="0" w:space="0" w:color="auto"/>
        <w:bottom w:val="none" w:sz="0" w:space="0" w:color="auto"/>
        <w:right w:val="none" w:sz="0" w:space="0" w:color="auto"/>
      </w:divBdr>
    </w:div>
    <w:div w:id="844322088">
      <w:bodyDiv w:val="1"/>
      <w:marLeft w:val="0"/>
      <w:marRight w:val="0"/>
      <w:marTop w:val="0"/>
      <w:marBottom w:val="0"/>
      <w:divBdr>
        <w:top w:val="none" w:sz="0" w:space="0" w:color="auto"/>
        <w:left w:val="none" w:sz="0" w:space="0" w:color="auto"/>
        <w:bottom w:val="none" w:sz="0" w:space="0" w:color="auto"/>
        <w:right w:val="none" w:sz="0" w:space="0" w:color="auto"/>
      </w:divBdr>
    </w:div>
    <w:div w:id="846092481">
      <w:bodyDiv w:val="1"/>
      <w:marLeft w:val="0"/>
      <w:marRight w:val="0"/>
      <w:marTop w:val="0"/>
      <w:marBottom w:val="0"/>
      <w:divBdr>
        <w:top w:val="none" w:sz="0" w:space="0" w:color="auto"/>
        <w:left w:val="none" w:sz="0" w:space="0" w:color="auto"/>
        <w:bottom w:val="none" w:sz="0" w:space="0" w:color="auto"/>
        <w:right w:val="none" w:sz="0" w:space="0" w:color="auto"/>
      </w:divBdr>
    </w:div>
    <w:div w:id="848980865">
      <w:bodyDiv w:val="1"/>
      <w:marLeft w:val="0"/>
      <w:marRight w:val="0"/>
      <w:marTop w:val="0"/>
      <w:marBottom w:val="0"/>
      <w:divBdr>
        <w:top w:val="none" w:sz="0" w:space="0" w:color="auto"/>
        <w:left w:val="none" w:sz="0" w:space="0" w:color="auto"/>
        <w:bottom w:val="none" w:sz="0" w:space="0" w:color="auto"/>
        <w:right w:val="none" w:sz="0" w:space="0" w:color="auto"/>
      </w:divBdr>
    </w:div>
    <w:div w:id="857428512">
      <w:bodyDiv w:val="1"/>
      <w:marLeft w:val="0"/>
      <w:marRight w:val="0"/>
      <w:marTop w:val="0"/>
      <w:marBottom w:val="0"/>
      <w:divBdr>
        <w:top w:val="none" w:sz="0" w:space="0" w:color="auto"/>
        <w:left w:val="none" w:sz="0" w:space="0" w:color="auto"/>
        <w:bottom w:val="none" w:sz="0" w:space="0" w:color="auto"/>
        <w:right w:val="none" w:sz="0" w:space="0" w:color="auto"/>
      </w:divBdr>
    </w:div>
    <w:div w:id="858086625">
      <w:bodyDiv w:val="1"/>
      <w:marLeft w:val="0"/>
      <w:marRight w:val="0"/>
      <w:marTop w:val="0"/>
      <w:marBottom w:val="0"/>
      <w:divBdr>
        <w:top w:val="none" w:sz="0" w:space="0" w:color="auto"/>
        <w:left w:val="none" w:sz="0" w:space="0" w:color="auto"/>
        <w:bottom w:val="none" w:sz="0" w:space="0" w:color="auto"/>
        <w:right w:val="none" w:sz="0" w:space="0" w:color="auto"/>
      </w:divBdr>
    </w:div>
    <w:div w:id="865095631">
      <w:bodyDiv w:val="1"/>
      <w:marLeft w:val="0"/>
      <w:marRight w:val="0"/>
      <w:marTop w:val="0"/>
      <w:marBottom w:val="0"/>
      <w:divBdr>
        <w:top w:val="none" w:sz="0" w:space="0" w:color="auto"/>
        <w:left w:val="none" w:sz="0" w:space="0" w:color="auto"/>
        <w:bottom w:val="none" w:sz="0" w:space="0" w:color="auto"/>
        <w:right w:val="none" w:sz="0" w:space="0" w:color="auto"/>
      </w:divBdr>
    </w:div>
    <w:div w:id="869876747">
      <w:bodyDiv w:val="1"/>
      <w:marLeft w:val="0"/>
      <w:marRight w:val="0"/>
      <w:marTop w:val="0"/>
      <w:marBottom w:val="0"/>
      <w:divBdr>
        <w:top w:val="none" w:sz="0" w:space="0" w:color="auto"/>
        <w:left w:val="none" w:sz="0" w:space="0" w:color="auto"/>
        <w:bottom w:val="none" w:sz="0" w:space="0" w:color="auto"/>
        <w:right w:val="none" w:sz="0" w:space="0" w:color="auto"/>
      </w:divBdr>
    </w:div>
    <w:div w:id="871724420">
      <w:bodyDiv w:val="1"/>
      <w:marLeft w:val="0"/>
      <w:marRight w:val="0"/>
      <w:marTop w:val="0"/>
      <w:marBottom w:val="0"/>
      <w:divBdr>
        <w:top w:val="none" w:sz="0" w:space="0" w:color="auto"/>
        <w:left w:val="none" w:sz="0" w:space="0" w:color="auto"/>
        <w:bottom w:val="none" w:sz="0" w:space="0" w:color="auto"/>
        <w:right w:val="none" w:sz="0" w:space="0" w:color="auto"/>
      </w:divBdr>
    </w:div>
    <w:div w:id="876435484">
      <w:bodyDiv w:val="1"/>
      <w:marLeft w:val="0"/>
      <w:marRight w:val="0"/>
      <w:marTop w:val="0"/>
      <w:marBottom w:val="0"/>
      <w:divBdr>
        <w:top w:val="none" w:sz="0" w:space="0" w:color="auto"/>
        <w:left w:val="none" w:sz="0" w:space="0" w:color="auto"/>
        <w:bottom w:val="none" w:sz="0" w:space="0" w:color="auto"/>
        <w:right w:val="none" w:sz="0" w:space="0" w:color="auto"/>
      </w:divBdr>
    </w:div>
    <w:div w:id="883559678">
      <w:bodyDiv w:val="1"/>
      <w:marLeft w:val="0"/>
      <w:marRight w:val="0"/>
      <w:marTop w:val="0"/>
      <w:marBottom w:val="0"/>
      <w:divBdr>
        <w:top w:val="none" w:sz="0" w:space="0" w:color="auto"/>
        <w:left w:val="none" w:sz="0" w:space="0" w:color="auto"/>
        <w:bottom w:val="none" w:sz="0" w:space="0" w:color="auto"/>
        <w:right w:val="none" w:sz="0" w:space="0" w:color="auto"/>
      </w:divBdr>
    </w:div>
    <w:div w:id="889998631">
      <w:bodyDiv w:val="1"/>
      <w:marLeft w:val="0"/>
      <w:marRight w:val="0"/>
      <w:marTop w:val="0"/>
      <w:marBottom w:val="0"/>
      <w:divBdr>
        <w:top w:val="none" w:sz="0" w:space="0" w:color="auto"/>
        <w:left w:val="none" w:sz="0" w:space="0" w:color="auto"/>
        <w:bottom w:val="none" w:sz="0" w:space="0" w:color="auto"/>
        <w:right w:val="none" w:sz="0" w:space="0" w:color="auto"/>
      </w:divBdr>
    </w:div>
    <w:div w:id="906190288">
      <w:bodyDiv w:val="1"/>
      <w:marLeft w:val="0"/>
      <w:marRight w:val="0"/>
      <w:marTop w:val="0"/>
      <w:marBottom w:val="0"/>
      <w:divBdr>
        <w:top w:val="none" w:sz="0" w:space="0" w:color="auto"/>
        <w:left w:val="none" w:sz="0" w:space="0" w:color="auto"/>
        <w:bottom w:val="none" w:sz="0" w:space="0" w:color="auto"/>
        <w:right w:val="none" w:sz="0" w:space="0" w:color="auto"/>
      </w:divBdr>
    </w:div>
    <w:div w:id="907770474">
      <w:bodyDiv w:val="1"/>
      <w:marLeft w:val="0"/>
      <w:marRight w:val="0"/>
      <w:marTop w:val="0"/>
      <w:marBottom w:val="0"/>
      <w:divBdr>
        <w:top w:val="none" w:sz="0" w:space="0" w:color="auto"/>
        <w:left w:val="none" w:sz="0" w:space="0" w:color="auto"/>
        <w:bottom w:val="none" w:sz="0" w:space="0" w:color="auto"/>
        <w:right w:val="none" w:sz="0" w:space="0" w:color="auto"/>
      </w:divBdr>
    </w:div>
    <w:div w:id="909464998">
      <w:bodyDiv w:val="1"/>
      <w:marLeft w:val="0"/>
      <w:marRight w:val="0"/>
      <w:marTop w:val="0"/>
      <w:marBottom w:val="0"/>
      <w:divBdr>
        <w:top w:val="none" w:sz="0" w:space="0" w:color="auto"/>
        <w:left w:val="none" w:sz="0" w:space="0" w:color="auto"/>
        <w:bottom w:val="none" w:sz="0" w:space="0" w:color="auto"/>
        <w:right w:val="none" w:sz="0" w:space="0" w:color="auto"/>
      </w:divBdr>
    </w:div>
    <w:div w:id="917325953">
      <w:bodyDiv w:val="1"/>
      <w:marLeft w:val="0"/>
      <w:marRight w:val="0"/>
      <w:marTop w:val="0"/>
      <w:marBottom w:val="0"/>
      <w:divBdr>
        <w:top w:val="none" w:sz="0" w:space="0" w:color="auto"/>
        <w:left w:val="none" w:sz="0" w:space="0" w:color="auto"/>
        <w:bottom w:val="none" w:sz="0" w:space="0" w:color="auto"/>
        <w:right w:val="none" w:sz="0" w:space="0" w:color="auto"/>
      </w:divBdr>
    </w:div>
    <w:div w:id="918445063">
      <w:bodyDiv w:val="1"/>
      <w:marLeft w:val="0"/>
      <w:marRight w:val="0"/>
      <w:marTop w:val="0"/>
      <w:marBottom w:val="0"/>
      <w:divBdr>
        <w:top w:val="none" w:sz="0" w:space="0" w:color="auto"/>
        <w:left w:val="none" w:sz="0" w:space="0" w:color="auto"/>
        <w:bottom w:val="none" w:sz="0" w:space="0" w:color="auto"/>
        <w:right w:val="none" w:sz="0" w:space="0" w:color="auto"/>
      </w:divBdr>
    </w:div>
    <w:div w:id="922107984">
      <w:bodyDiv w:val="1"/>
      <w:marLeft w:val="0"/>
      <w:marRight w:val="0"/>
      <w:marTop w:val="0"/>
      <w:marBottom w:val="0"/>
      <w:divBdr>
        <w:top w:val="none" w:sz="0" w:space="0" w:color="auto"/>
        <w:left w:val="none" w:sz="0" w:space="0" w:color="auto"/>
        <w:bottom w:val="none" w:sz="0" w:space="0" w:color="auto"/>
        <w:right w:val="none" w:sz="0" w:space="0" w:color="auto"/>
      </w:divBdr>
    </w:div>
    <w:div w:id="930822852">
      <w:bodyDiv w:val="1"/>
      <w:marLeft w:val="0"/>
      <w:marRight w:val="0"/>
      <w:marTop w:val="0"/>
      <w:marBottom w:val="0"/>
      <w:divBdr>
        <w:top w:val="none" w:sz="0" w:space="0" w:color="auto"/>
        <w:left w:val="none" w:sz="0" w:space="0" w:color="auto"/>
        <w:bottom w:val="none" w:sz="0" w:space="0" w:color="auto"/>
        <w:right w:val="none" w:sz="0" w:space="0" w:color="auto"/>
      </w:divBdr>
    </w:div>
    <w:div w:id="937565476">
      <w:bodyDiv w:val="1"/>
      <w:marLeft w:val="0"/>
      <w:marRight w:val="0"/>
      <w:marTop w:val="0"/>
      <w:marBottom w:val="0"/>
      <w:divBdr>
        <w:top w:val="none" w:sz="0" w:space="0" w:color="auto"/>
        <w:left w:val="none" w:sz="0" w:space="0" w:color="auto"/>
        <w:bottom w:val="none" w:sz="0" w:space="0" w:color="auto"/>
        <w:right w:val="none" w:sz="0" w:space="0" w:color="auto"/>
      </w:divBdr>
    </w:div>
    <w:div w:id="938610676">
      <w:bodyDiv w:val="1"/>
      <w:marLeft w:val="0"/>
      <w:marRight w:val="0"/>
      <w:marTop w:val="0"/>
      <w:marBottom w:val="0"/>
      <w:divBdr>
        <w:top w:val="none" w:sz="0" w:space="0" w:color="auto"/>
        <w:left w:val="none" w:sz="0" w:space="0" w:color="auto"/>
        <w:bottom w:val="none" w:sz="0" w:space="0" w:color="auto"/>
        <w:right w:val="none" w:sz="0" w:space="0" w:color="auto"/>
      </w:divBdr>
    </w:div>
    <w:div w:id="949162998">
      <w:bodyDiv w:val="1"/>
      <w:marLeft w:val="0"/>
      <w:marRight w:val="0"/>
      <w:marTop w:val="0"/>
      <w:marBottom w:val="0"/>
      <w:divBdr>
        <w:top w:val="none" w:sz="0" w:space="0" w:color="auto"/>
        <w:left w:val="none" w:sz="0" w:space="0" w:color="auto"/>
        <w:bottom w:val="none" w:sz="0" w:space="0" w:color="auto"/>
        <w:right w:val="none" w:sz="0" w:space="0" w:color="auto"/>
      </w:divBdr>
    </w:div>
    <w:div w:id="952247404">
      <w:bodyDiv w:val="1"/>
      <w:marLeft w:val="0"/>
      <w:marRight w:val="0"/>
      <w:marTop w:val="0"/>
      <w:marBottom w:val="0"/>
      <w:divBdr>
        <w:top w:val="none" w:sz="0" w:space="0" w:color="auto"/>
        <w:left w:val="none" w:sz="0" w:space="0" w:color="auto"/>
        <w:bottom w:val="none" w:sz="0" w:space="0" w:color="auto"/>
        <w:right w:val="none" w:sz="0" w:space="0" w:color="auto"/>
      </w:divBdr>
    </w:div>
    <w:div w:id="958922768">
      <w:bodyDiv w:val="1"/>
      <w:marLeft w:val="0"/>
      <w:marRight w:val="0"/>
      <w:marTop w:val="0"/>
      <w:marBottom w:val="0"/>
      <w:divBdr>
        <w:top w:val="none" w:sz="0" w:space="0" w:color="auto"/>
        <w:left w:val="none" w:sz="0" w:space="0" w:color="auto"/>
        <w:bottom w:val="none" w:sz="0" w:space="0" w:color="auto"/>
        <w:right w:val="none" w:sz="0" w:space="0" w:color="auto"/>
      </w:divBdr>
    </w:div>
    <w:div w:id="958950818">
      <w:bodyDiv w:val="1"/>
      <w:marLeft w:val="0"/>
      <w:marRight w:val="0"/>
      <w:marTop w:val="0"/>
      <w:marBottom w:val="0"/>
      <w:divBdr>
        <w:top w:val="none" w:sz="0" w:space="0" w:color="auto"/>
        <w:left w:val="none" w:sz="0" w:space="0" w:color="auto"/>
        <w:bottom w:val="none" w:sz="0" w:space="0" w:color="auto"/>
        <w:right w:val="none" w:sz="0" w:space="0" w:color="auto"/>
      </w:divBdr>
    </w:div>
    <w:div w:id="960501648">
      <w:bodyDiv w:val="1"/>
      <w:marLeft w:val="0"/>
      <w:marRight w:val="0"/>
      <w:marTop w:val="0"/>
      <w:marBottom w:val="0"/>
      <w:divBdr>
        <w:top w:val="none" w:sz="0" w:space="0" w:color="auto"/>
        <w:left w:val="none" w:sz="0" w:space="0" w:color="auto"/>
        <w:bottom w:val="none" w:sz="0" w:space="0" w:color="auto"/>
        <w:right w:val="none" w:sz="0" w:space="0" w:color="auto"/>
      </w:divBdr>
    </w:div>
    <w:div w:id="969047671">
      <w:bodyDiv w:val="1"/>
      <w:marLeft w:val="0"/>
      <w:marRight w:val="0"/>
      <w:marTop w:val="0"/>
      <w:marBottom w:val="0"/>
      <w:divBdr>
        <w:top w:val="none" w:sz="0" w:space="0" w:color="auto"/>
        <w:left w:val="none" w:sz="0" w:space="0" w:color="auto"/>
        <w:bottom w:val="none" w:sz="0" w:space="0" w:color="auto"/>
        <w:right w:val="none" w:sz="0" w:space="0" w:color="auto"/>
      </w:divBdr>
    </w:div>
    <w:div w:id="976185939">
      <w:bodyDiv w:val="1"/>
      <w:marLeft w:val="0"/>
      <w:marRight w:val="0"/>
      <w:marTop w:val="0"/>
      <w:marBottom w:val="0"/>
      <w:divBdr>
        <w:top w:val="none" w:sz="0" w:space="0" w:color="auto"/>
        <w:left w:val="none" w:sz="0" w:space="0" w:color="auto"/>
        <w:bottom w:val="none" w:sz="0" w:space="0" w:color="auto"/>
        <w:right w:val="none" w:sz="0" w:space="0" w:color="auto"/>
      </w:divBdr>
    </w:div>
    <w:div w:id="977495259">
      <w:bodyDiv w:val="1"/>
      <w:marLeft w:val="0"/>
      <w:marRight w:val="0"/>
      <w:marTop w:val="0"/>
      <w:marBottom w:val="0"/>
      <w:divBdr>
        <w:top w:val="none" w:sz="0" w:space="0" w:color="auto"/>
        <w:left w:val="none" w:sz="0" w:space="0" w:color="auto"/>
        <w:bottom w:val="none" w:sz="0" w:space="0" w:color="auto"/>
        <w:right w:val="none" w:sz="0" w:space="0" w:color="auto"/>
      </w:divBdr>
    </w:div>
    <w:div w:id="978415131">
      <w:bodyDiv w:val="1"/>
      <w:marLeft w:val="0"/>
      <w:marRight w:val="0"/>
      <w:marTop w:val="0"/>
      <w:marBottom w:val="0"/>
      <w:divBdr>
        <w:top w:val="none" w:sz="0" w:space="0" w:color="auto"/>
        <w:left w:val="none" w:sz="0" w:space="0" w:color="auto"/>
        <w:bottom w:val="none" w:sz="0" w:space="0" w:color="auto"/>
        <w:right w:val="none" w:sz="0" w:space="0" w:color="auto"/>
      </w:divBdr>
    </w:div>
    <w:div w:id="980495821">
      <w:bodyDiv w:val="1"/>
      <w:marLeft w:val="0"/>
      <w:marRight w:val="0"/>
      <w:marTop w:val="0"/>
      <w:marBottom w:val="0"/>
      <w:divBdr>
        <w:top w:val="none" w:sz="0" w:space="0" w:color="auto"/>
        <w:left w:val="none" w:sz="0" w:space="0" w:color="auto"/>
        <w:bottom w:val="none" w:sz="0" w:space="0" w:color="auto"/>
        <w:right w:val="none" w:sz="0" w:space="0" w:color="auto"/>
      </w:divBdr>
    </w:div>
    <w:div w:id="980965005">
      <w:bodyDiv w:val="1"/>
      <w:marLeft w:val="0"/>
      <w:marRight w:val="0"/>
      <w:marTop w:val="0"/>
      <w:marBottom w:val="0"/>
      <w:divBdr>
        <w:top w:val="none" w:sz="0" w:space="0" w:color="auto"/>
        <w:left w:val="none" w:sz="0" w:space="0" w:color="auto"/>
        <w:bottom w:val="none" w:sz="0" w:space="0" w:color="auto"/>
        <w:right w:val="none" w:sz="0" w:space="0" w:color="auto"/>
      </w:divBdr>
    </w:div>
    <w:div w:id="991252686">
      <w:bodyDiv w:val="1"/>
      <w:marLeft w:val="0"/>
      <w:marRight w:val="0"/>
      <w:marTop w:val="0"/>
      <w:marBottom w:val="0"/>
      <w:divBdr>
        <w:top w:val="none" w:sz="0" w:space="0" w:color="auto"/>
        <w:left w:val="none" w:sz="0" w:space="0" w:color="auto"/>
        <w:bottom w:val="none" w:sz="0" w:space="0" w:color="auto"/>
        <w:right w:val="none" w:sz="0" w:space="0" w:color="auto"/>
      </w:divBdr>
    </w:div>
    <w:div w:id="991371673">
      <w:bodyDiv w:val="1"/>
      <w:marLeft w:val="0"/>
      <w:marRight w:val="0"/>
      <w:marTop w:val="0"/>
      <w:marBottom w:val="0"/>
      <w:divBdr>
        <w:top w:val="none" w:sz="0" w:space="0" w:color="auto"/>
        <w:left w:val="none" w:sz="0" w:space="0" w:color="auto"/>
        <w:bottom w:val="none" w:sz="0" w:space="0" w:color="auto"/>
        <w:right w:val="none" w:sz="0" w:space="0" w:color="auto"/>
      </w:divBdr>
    </w:div>
    <w:div w:id="993339533">
      <w:bodyDiv w:val="1"/>
      <w:marLeft w:val="0"/>
      <w:marRight w:val="0"/>
      <w:marTop w:val="0"/>
      <w:marBottom w:val="0"/>
      <w:divBdr>
        <w:top w:val="none" w:sz="0" w:space="0" w:color="auto"/>
        <w:left w:val="none" w:sz="0" w:space="0" w:color="auto"/>
        <w:bottom w:val="none" w:sz="0" w:space="0" w:color="auto"/>
        <w:right w:val="none" w:sz="0" w:space="0" w:color="auto"/>
      </w:divBdr>
    </w:div>
    <w:div w:id="995496952">
      <w:bodyDiv w:val="1"/>
      <w:marLeft w:val="0"/>
      <w:marRight w:val="0"/>
      <w:marTop w:val="0"/>
      <w:marBottom w:val="0"/>
      <w:divBdr>
        <w:top w:val="none" w:sz="0" w:space="0" w:color="auto"/>
        <w:left w:val="none" w:sz="0" w:space="0" w:color="auto"/>
        <w:bottom w:val="none" w:sz="0" w:space="0" w:color="auto"/>
        <w:right w:val="none" w:sz="0" w:space="0" w:color="auto"/>
      </w:divBdr>
    </w:div>
    <w:div w:id="997685979">
      <w:bodyDiv w:val="1"/>
      <w:marLeft w:val="0"/>
      <w:marRight w:val="0"/>
      <w:marTop w:val="0"/>
      <w:marBottom w:val="0"/>
      <w:divBdr>
        <w:top w:val="none" w:sz="0" w:space="0" w:color="auto"/>
        <w:left w:val="none" w:sz="0" w:space="0" w:color="auto"/>
        <w:bottom w:val="none" w:sz="0" w:space="0" w:color="auto"/>
        <w:right w:val="none" w:sz="0" w:space="0" w:color="auto"/>
      </w:divBdr>
    </w:div>
    <w:div w:id="1009913210">
      <w:bodyDiv w:val="1"/>
      <w:marLeft w:val="0"/>
      <w:marRight w:val="0"/>
      <w:marTop w:val="0"/>
      <w:marBottom w:val="0"/>
      <w:divBdr>
        <w:top w:val="none" w:sz="0" w:space="0" w:color="auto"/>
        <w:left w:val="none" w:sz="0" w:space="0" w:color="auto"/>
        <w:bottom w:val="none" w:sz="0" w:space="0" w:color="auto"/>
        <w:right w:val="none" w:sz="0" w:space="0" w:color="auto"/>
      </w:divBdr>
    </w:div>
    <w:div w:id="1011183695">
      <w:bodyDiv w:val="1"/>
      <w:marLeft w:val="0"/>
      <w:marRight w:val="0"/>
      <w:marTop w:val="0"/>
      <w:marBottom w:val="0"/>
      <w:divBdr>
        <w:top w:val="none" w:sz="0" w:space="0" w:color="auto"/>
        <w:left w:val="none" w:sz="0" w:space="0" w:color="auto"/>
        <w:bottom w:val="none" w:sz="0" w:space="0" w:color="auto"/>
        <w:right w:val="none" w:sz="0" w:space="0" w:color="auto"/>
      </w:divBdr>
    </w:div>
    <w:div w:id="1012298818">
      <w:bodyDiv w:val="1"/>
      <w:marLeft w:val="0"/>
      <w:marRight w:val="0"/>
      <w:marTop w:val="0"/>
      <w:marBottom w:val="0"/>
      <w:divBdr>
        <w:top w:val="none" w:sz="0" w:space="0" w:color="auto"/>
        <w:left w:val="none" w:sz="0" w:space="0" w:color="auto"/>
        <w:bottom w:val="none" w:sz="0" w:space="0" w:color="auto"/>
        <w:right w:val="none" w:sz="0" w:space="0" w:color="auto"/>
      </w:divBdr>
    </w:div>
    <w:div w:id="1013188451">
      <w:bodyDiv w:val="1"/>
      <w:marLeft w:val="0"/>
      <w:marRight w:val="0"/>
      <w:marTop w:val="0"/>
      <w:marBottom w:val="0"/>
      <w:divBdr>
        <w:top w:val="none" w:sz="0" w:space="0" w:color="auto"/>
        <w:left w:val="none" w:sz="0" w:space="0" w:color="auto"/>
        <w:bottom w:val="none" w:sz="0" w:space="0" w:color="auto"/>
        <w:right w:val="none" w:sz="0" w:space="0" w:color="auto"/>
      </w:divBdr>
    </w:div>
    <w:div w:id="1018585203">
      <w:bodyDiv w:val="1"/>
      <w:marLeft w:val="0"/>
      <w:marRight w:val="0"/>
      <w:marTop w:val="0"/>
      <w:marBottom w:val="0"/>
      <w:divBdr>
        <w:top w:val="none" w:sz="0" w:space="0" w:color="auto"/>
        <w:left w:val="none" w:sz="0" w:space="0" w:color="auto"/>
        <w:bottom w:val="none" w:sz="0" w:space="0" w:color="auto"/>
        <w:right w:val="none" w:sz="0" w:space="0" w:color="auto"/>
      </w:divBdr>
    </w:div>
    <w:div w:id="1029374726">
      <w:bodyDiv w:val="1"/>
      <w:marLeft w:val="0"/>
      <w:marRight w:val="0"/>
      <w:marTop w:val="0"/>
      <w:marBottom w:val="0"/>
      <w:divBdr>
        <w:top w:val="none" w:sz="0" w:space="0" w:color="auto"/>
        <w:left w:val="none" w:sz="0" w:space="0" w:color="auto"/>
        <w:bottom w:val="none" w:sz="0" w:space="0" w:color="auto"/>
        <w:right w:val="none" w:sz="0" w:space="0" w:color="auto"/>
      </w:divBdr>
    </w:div>
    <w:div w:id="1049256472">
      <w:bodyDiv w:val="1"/>
      <w:marLeft w:val="0"/>
      <w:marRight w:val="0"/>
      <w:marTop w:val="0"/>
      <w:marBottom w:val="0"/>
      <w:divBdr>
        <w:top w:val="none" w:sz="0" w:space="0" w:color="auto"/>
        <w:left w:val="none" w:sz="0" w:space="0" w:color="auto"/>
        <w:bottom w:val="none" w:sz="0" w:space="0" w:color="auto"/>
        <w:right w:val="none" w:sz="0" w:space="0" w:color="auto"/>
      </w:divBdr>
    </w:div>
    <w:div w:id="1053190226">
      <w:bodyDiv w:val="1"/>
      <w:marLeft w:val="0"/>
      <w:marRight w:val="0"/>
      <w:marTop w:val="0"/>
      <w:marBottom w:val="0"/>
      <w:divBdr>
        <w:top w:val="none" w:sz="0" w:space="0" w:color="auto"/>
        <w:left w:val="none" w:sz="0" w:space="0" w:color="auto"/>
        <w:bottom w:val="none" w:sz="0" w:space="0" w:color="auto"/>
        <w:right w:val="none" w:sz="0" w:space="0" w:color="auto"/>
      </w:divBdr>
    </w:div>
    <w:div w:id="1058211216">
      <w:bodyDiv w:val="1"/>
      <w:marLeft w:val="0"/>
      <w:marRight w:val="0"/>
      <w:marTop w:val="0"/>
      <w:marBottom w:val="0"/>
      <w:divBdr>
        <w:top w:val="none" w:sz="0" w:space="0" w:color="auto"/>
        <w:left w:val="none" w:sz="0" w:space="0" w:color="auto"/>
        <w:bottom w:val="none" w:sz="0" w:space="0" w:color="auto"/>
        <w:right w:val="none" w:sz="0" w:space="0" w:color="auto"/>
      </w:divBdr>
    </w:div>
    <w:div w:id="1060058697">
      <w:bodyDiv w:val="1"/>
      <w:marLeft w:val="0"/>
      <w:marRight w:val="0"/>
      <w:marTop w:val="0"/>
      <w:marBottom w:val="0"/>
      <w:divBdr>
        <w:top w:val="none" w:sz="0" w:space="0" w:color="auto"/>
        <w:left w:val="none" w:sz="0" w:space="0" w:color="auto"/>
        <w:bottom w:val="none" w:sz="0" w:space="0" w:color="auto"/>
        <w:right w:val="none" w:sz="0" w:space="0" w:color="auto"/>
      </w:divBdr>
    </w:div>
    <w:div w:id="1069615487">
      <w:bodyDiv w:val="1"/>
      <w:marLeft w:val="0"/>
      <w:marRight w:val="0"/>
      <w:marTop w:val="0"/>
      <w:marBottom w:val="0"/>
      <w:divBdr>
        <w:top w:val="none" w:sz="0" w:space="0" w:color="auto"/>
        <w:left w:val="none" w:sz="0" w:space="0" w:color="auto"/>
        <w:bottom w:val="none" w:sz="0" w:space="0" w:color="auto"/>
        <w:right w:val="none" w:sz="0" w:space="0" w:color="auto"/>
      </w:divBdr>
    </w:div>
    <w:div w:id="1073116909">
      <w:bodyDiv w:val="1"/>
      <w:marLeft w:val="0"/>
      <w:marRight w:val="0"/>
      <w:marTop w:val="0"/>
      <w:marBottom w:val="0"/>
      <w:divBdr>
        <w:top w:val="none" w:sz="0" w:space="0" w:color="auto"/>
        <w:left w:val="none" w:sz="0" w:space="0" w:color="auto"/>
        <w:bottom w:val="none" w:sz="0" w:space="0" w:color="auto"/>
        <w:right w:val="none" w:sz="0" w:space="0" w:color="auto"/>
      </w:divBdr>
    </w:div>
    <w:div w:id="1079330365">
      <w:bodyDiv w:val="1"/>
      <w:marLeft w:val="0"/>
      <w:marRight w:val="0"/>
      <w:marTop w:val="0"/>
      <w:marBottom w:val="0"/>
      <w:divBdr>
        <w:top w:val="none" w:sz="0" w:space="0" w:color="auto"/>
        <w:left w:val="none" w:sz="0" w:space="0" w:color="auto"/>
        <w:bottom w:val="none" w:sz="0" w:space="0" w:color="auto"/>
        <w:right w:val="none" w:sz="0" w:space="0" w:color="auto"/>
      </w:divBdr>
    </w:div>
    <w:div w:id="1089616390">
      <w:bodyDiv w:val="1"/>
      <w:marLeft w:val="0"/>
      <w:marRight w:val="0"/>
      <w:marTop w:val="0"/>
      <w:marBottom w:val="0"/>
      <w:divBdr>
        <w:top w:val="none" w:sz="0" w:space="0" w:color="auto"/>
        <w:left w:val="none" w:sz="0" w:space="0" w:color="auto"/>
        <w:bottom w:val="none" w:sz="0" w:space="0" w:color="auto"/>
        <w:right w:val="none" w:sz="0" w:space="0" w:color="auto"/>
      </w:divBdr>
    </w:div>
    <w:div w:id="1090665822">
      <w:bodyDiv w:val="1"/>
      <w:marLeft w:val="0"/>
      <w:marRight w:val="0"/>
      <w:marTop w:val="0"/>
      <w:marBottom w:val="0"/>
      <w:divBdr>
        <w:top w:val="none" w:sz="0" w:space="0" w:color="auto"/>
        <w:left w:val="none" w:sz="0" w:space="0" w:color="auto"/>
        <w:bottom w:val="none" w:sz="0" w:space="0" w:color="auto"/>
        <w:right w:val="none" w:sz="0" w:space="0" w:color="auto"/>
      </w:divBdr>
    </w:div>
    <w:div w:id="1096098396">
      <w:bodyDiv w:val="1"/>
      <w:marLeft w:val="0"/>
      <w:marRight w:val="0"/>
      <w:marTop w:val="0"/>
      <w:marBottom w:val="0"/>
      <w:divBdr>
        <w:top w:val="none" w:sz="0" w:space="0" w:color="auto"/>
        <w:left w:val="none" w:sz="0" w:space="0" w:color="auto"/>
        <w:bottom w:val="none" w:sz="0" w:space="0" w:color="auto"/>
        <w:right w:val="none" w:sz="0" w:space="0" w:color="auto"/>
      </w:divBdr>
    </w:div>
    <w:div w:id="1096172599">
      <w:bodyDiv w:val="1"/>
      <w:marLeft w:val="0"/>
      <w:marRight w:val="0"/>
      <w:marTop w:val="0"/>
      <w:marBottom w:val="0"/>
      <w:divBdr>
        <w:top w:val="none" w:sz="0" w:space="0" w:color="auto"/>
        <w:left w:val="none" w:sz="0" w:space="0" w:color="auto"/>
        <w:bottom w:val="none" w:sz="0" w:space="0" w:color="auto"/>
        <w:right w:val="none" w:sz="0" w:space="0" w:color="auto"/>
      </w:divBdr>
    </w:div>
    <w:div w:id="1097408064">
      <w:bodyDiv w:val="1"/>
      <w:marLeft w:val="0"/>
      <w:marRight w:val="0"/>
      <w:marTop w:val="0"/>
      <w:marBottom w:val="0"/>
      <w:divBdr>
        <w:top w:val="none" w:sz="0" w:space="0" w:color="auto"/>
        <w:left w:val="none" w:sz="0" w:space="0" w:color="auto"/>
        <w:bottom w:val="none" w:sz="0" w:space="0" w:color="auto"/>
        <w:right w:val="none" w:sz="0" w:space="0" w:color="auto"/>
      </w:divBdr>
    </w:div>
    <w:div w:id="1105614910">
      <w:bodyDiv w:val="1"/>
      <w:marLeft w:val="0"/>
      <w:marRight w:val="0"/>
      <w:marTop w:val="0"/>
      <w:marBottom w:val="0"/>
      <w:divBdr>
        <w:top w:val="none" w:sz="0" w:space="0" w:color="auto"/>
        <w:left w:val="none" w:sz="0" w:space="0" w:color="auto"/>
        <w:bottom w:val="none" w:sz="0" w:space="0" w:color="auto"/>
        <w:right w:val="none" w:sz="0" w:space="0" w:color="auto"/>
      </w:divBdr>
    </w:div>
    <w:div w:id="1106847241">
      <w:bodyDiv w:val="1"/>
      <w:marLeft w:val="0"/>
      <w:marRight w:val="0"/>
      <w:marTop w:val="0"/>
      <w:marBottom w:val="0"/>
      <w:divBdr>
        <w:top w:val="none" w:sz="0" w:space="0" w:color="auto"/>
        <w:left w:val="none" w:sz="0" w:space="0" w:color="auto"/>
        <w:bottom w:val="none" w:sz="0" w:space="0" w:color="auto"/>
        <w:right w:val="none" w:sz="0" w:space="0" w:color="auto"/>
      </w:divBdr>
    </w:div>
    <w:div w:id="1107391572">
      <w:bodyDiv w:val="1"/>
      <w:marLeft w:val="0"/>
      <w:marRight w:val="0"/>
      <w:marTop w:val="0"/>
      <w:marBottom w:val="0"/>
      <w:divBdr>
        <w:top w:val="none" w:sz="0" w:space="0" w:color="auto"/>
        <w:left w:val="none" w:sz="0" w:space="0" w:color="auto"/>
        <w:bottom w:val="none" w:sz="0" w:space="0" w:color="auto"/>
        <w:right w:val="none" w:sz="0" w:space="0" w:color="auto"/>
      </w:divBdr>
    </w:div>
    <w:div w:id="1116214671">
      <w:bodyDiv w:val="1"/>
      <w:marLeft w:val="0"/>
      <w:marRight w:val="0"/>
      <w:marTop w:val="0"/>
      <w:marBottom w:val="0"/>
      <w:divBdr>
        <w:top w:val="none" w:sz="0" w:space="0" w:color="auto"/>
        <w:left w:val="none" w:sz="0" w:space="0" w:color="auto"/>
        <w:bottom w:val="none" w:sz="0" w:space="0" w:color="auto"/>
        <w:right w:val="none" w:sz="0" w:space="0" w:color="auto"/>
      </w:divBdr>
    </w:div>
    <w:div w:id="1117136704">
      <w:bodyDiv w:val="1"/>
      <w:marLeft w:val="0"/>
      <w:marRight w:val="0"/>
      <w:marTop w:val="0"/>
      <w:marBottom w:val="0"/>
      <w:divBdr>
        <w:top w:val="none" w:sz="0" w:space="0" w:color="auto"/>
        <w:left w:val="none" w:sz="0" w:space="0" w:color="auto"/>
        <w:bottom w:val="none" w:sz="0" w:space="0" w:color="auto"/>
        <w:right w:val="none" w:sz="0" w:space="0" w:color="auto"/>
      </w:divBdr>
    </w:div>
    <w:div w:id="1120731761">
      <w:bodyDiv w:val="1"/>
      <w:marLeft w:val="0"/>
      <w:marRight w:val="0"/>
      <w:marTop w:val="0"/>
      <w:marBottom w:val="0"/>
      <w:divBdr>
        <w:top w:val="none" w:sz="0" w:space="0" w:color="auto"/>
        <w:left w:val="none" w:sz="0" w:space="0" w:color="auto"/>
        <w:bottom w:val="none" w:sz="0" w:space="0" w:color="auto"/>
        <w:right w:val="none" w:sz="0" w:space="0" w:color="auto"/>
      </w:divBdr>
    </w:div>
    <w:div w:id="1124539409">
      <w:bodyDiv w:val="1"/>
      <w:marLeft w:val="0"/>
      <w:marRight w:val="0"/>
      <w:marTop w:val="0"/>
      <w:marBottom w:val="0"/>
      <w:divBdr>
        <w:top w:val="none" w:sz="0" w:space="0" w:color="auto"/>
        <w:left w:val="none" w:sz="0" w:space="0" w:color="auto"/>
        <w:bottom w:val="none" w:sz="0" w:space="0" w:color="auto"/>
        <w:right w:val="none" w:sz="0" w:space="0" w:color="auto"/>
      </w:divBdr>
    </w:div>
    <w:div w:id="1125393378">
      <w:bodyDiv w:val="1"/>
      <w:marLeft w:val="0"/>
      <w:marRight w:val="0"/>
      <w:marTop w:val="0"/>
      <w:marBottom w:val="0"/>
      <w:divBdr>
        <w:top w:val="none" w:sz="0" w:space="0" w:color="auto"/>
        <w:left w:val="none" w:sz="0" w:space="0" w:color="auto"/>
        <w:bottom w:val="none" w:sz="0" w:space="0" w:color="auto"/>
        <w:right w:val="none" w:sz="0" w:space="0" w:color="auto"/>
      </w:divBdr>
    </w:div>
    <w:div w:id="1132676055">
      <w:bodyDiv w:val="1"/>
      <w:marLeft w:val="0"/>
      <w:marRight w:val="0"/>
      <w:marTop w:val="0"/>
      <w:marBottom w:val="0"/>
      <w:divBdr>
        <w:top w:val="none" w:sz="0" w:space="0" w:color="auto"/>
        <w:left w:val="none" w:sz="0" w:space="0" w:color="auto"/>
        <w:bottom w:val="none" w:sz="0" w:space="0" w:color="auto"/>
        <w:right w:val="none" w:sz="0" w:space="0" w:color="auto"/>
      </w:divBdr>
    </w:div>
    <w:div w:id="1139155690">
      <w:bodyDiv w:val="1"/>
      <w:marLeft w:val="0"/>
      <w:marRight w:val="0"/>
      <w:marTop w:val="0"/>
      <w:marBottom w:val="0"/>
      <w:divBdr>
        <w:top w:val="none" w:sz="0" w:space="0" w:color="auto"/>
        <w:left w:val="none" w:sz="0" w:space="0" w:color="auto"/>
        <w:bottom w:val="none" w:sz="0" w:space="0" w:color="auto"/>
        <w:right w:val="none" w:sz="0" w:space="0" w:color="auto"/>
      </w:divBdr>
    </w:div>
    <w:div w:id="1148471068">
      <w:bodyDiv w:val="1"/>
      <w:marLeft w:val="0"/>
      <w:marRight w:val="0"/>
      <w:marTop w:val="0"/>
      <w:marBottom w:val="0"/>
      <w:divBdr>
        <w:top w:val="none" w:sz="0" w:space="0" w:color="auto"/>
        <w:left w:val="none" w:sz="0" w:space="0" w:color="auto"/>
        <w:bottom w:val="none" w:sz="0" w:space="0" w:color="auto"/>
        <w:right w:val="none" w:sz="0" w:space="0" w:color="auto"/>
      </w:divBdr>
    </w:div>
    <w:div w:id="1150681813">
      <w:bodyDiv w:val="1"/>
      <w:marLeft w:val="0"/>
      <w:marRight w:val="0"/>
      <w:marTop w:val="0"/>
      <w:marBottom w:val="0"/>
      <w:divBdr>
        <w:top w:val="none" w:sz="0" w:space="0" w:color="auto"/>
        <w:left w:val="none" w:sz="0" w:space="0" w:color="auto"/>
        <w:bottom w:val="none" w:sz="0" w:space="0" w:color="auto"/>
        <w:right w:val="none" w:sz="0" w:space="0" w:color="auto"/>
      </w:divBdr>
    </w:div>
    <w:div w:id="1153179336">
      <w:bodyDiv w:val="1"/>
      <w:marLeft w:val="0"/>
      <w:marRight w:val="0"/>
      <w:marTop w:val="0"/>
      <w:marBottom w:val="0"/>
      <w:divBdr>
        <w:top w:val="none" w:sz="0" w:space="0" w:color="auto"/>
        <w:left w:val="none" w:sz="0" w:space="0" w:color="auto"/>
        <w:bottom w:val="none" w:sz="0" w:space="0" w:color="auto"/>
        <w:right w:val="none" w:sz="0" w:space="0" w:color="auto"/>
      </w:divBdr>
    </w:div>
    <w:div w:id="1153528056">
      <w:bodyDiv w:val="1"/>
      <w:marLeft w:val="0"/>
      <w:marRight w:val="0"/>
      <w:marTop w:val="0"/>
      <w:marBottom w:val="0"/>
      <w:divBdr>
        <w:top w:val="none" w:sz="0" w:space="0" w:color="auto"/>
        <w:left w:val="none" w:sz="0" w:space="0" w:color="auto"/>
        <w:bottom w:val="none" w:sz="0" w:space="0" w:color="auto"/>
        <w:right w:val="none" w:sz="0" w:space="0" w:color="auto"/>
      </w:divBdr>
    </w:div>
    <w:div w:id="1156146199">
      <w:bodyDiv w:val="1"/>
      <w:marLeft w:val="0"/>
      <w:marRight w:val="0"/>
      <w:marTop w:val="0"/>
      <w:marBottom w:val="0"/>
      <w:divBdr>
        <w:top w:val="none" w:sz="0" w:space="0" w:color="auto"/>
        <w:left w:val="none" w:sz="0" w:space="0" w:color="auto"/>
        <w:bottom w:val="none" w:sz="0" w:space="0" w:color="auto"/>
        <w:right w:val="none" w:sz="0" w:space="0" w:color="auto"/>
      </w:divBdr>
    </w:div>
    <w:div w:id="1157455732">
      <w:bodyDiv w:val="1"/>
      <w:marLeft w:val="0"/>
      <w:marRight w:val="0"/>
      <w:marTop w:val="0"/>
      <w:marBottom w:val="0"/>
      <w:divBdr>
        <w:top w:val="none" w:sz="0" w:space="0" w:color="auto"/>
        <w:left w:val="none" w:sz="0" w:space="0" w:color="auto"/>
        <w:bottom w:val="none" w:sz="0" w:space="0" w:color="auto"/>
        <w:right w:val="none" w:sz="0" w:space="0" w:color="auto"/>
      </w:divBdr>
    </w:div>
    <w:div w:id="1161316447">
      <w:bodyDiv w:val="1"/>
      <w:marLeft w:val="0"/>
      <w:marRight w:val="0"/>
      <w:marTop w:val="0"/>
      <w:marBottom w:val="0"/>
      <w:divBdr>
        <w:top w:val="none" w:sz="0" w:space="0" w:color="auto"/>
        <w:left w:val="none" w:sz="0" w:space="0" w:color="auto"/>
        <w:bottom w:val="none" w:sz="0" w:space="0" w:color="auto"/>
        <w:right w:val="none" w:sz="0" w:space="0" w:color="auto"/>
      </w:divBdr>
    </w:div>
    <w:div w:id="1162896362">
      <w:bodyDiv w:val="1"/>
      <w:marLeft w:val="0"/>
      <w:marRight w:val="0"/>
      <w:marTop w:val="0"/>
      <w:marBottom w:val="0"/>
      <w:divBdr>
        <w:top w:val="none" w:sz="0" w:space="0" w:color="auto"/>
        <w:left w:val="none" w:sz="0" w:space="0" w:color="auto"/>
        <w:bottom w:val="none" w:sz="0" w:space="0" w:color="auto"/>
        <w:right w:val="none" w:sz="0" w:space="0" w:color="auto"/>
      </w:divBdr>
    </w:div>
    <w:div w:id="1170607534">
      <w:bodyDiv w:val="1"/>
      <w:marLeft w:val="0"/>
      <w:marRight w:val="0"/>
      <w:marTop w:val="0"/>
      <w:marBottom w:val="0"/>
      <w:divBdr>
        <w:top w:val="none" w:sz="0" w:space="0" w:color="auto"/>
        <w:left w:val="none" w:sz="0" w:space="0" w:color="auto"/>
        <w:bottom w:val="none" w:sz="0" w:space="0" w:color="auto"/>
        <w:right w:val="none" w:sz="0" w:space="0" w:color="auto"/>
      </w:divBdr>
    </w:div>
    <w:div w:id="1172379444">
      <w:bodyDiv w:val="1"/>
      <w:marLeft w:val="0"/>
      <w:marRight w:val="0"/>
      <w:marTop w:val="0"/>
      <w:marBottom w:val="0"/>
      <w:divBdr>
        <w:top w:val="none" w:sz="0" w:space="0" w:color="auto"/>
        <w:left w:val="none" w:sz="0" w:space="0" w:color="auto"/>
        <w:bottom w:val="none" w:sz="0" w:space="0" w:color="auto"/>
        <w:right w:val="none" w:sz="0" w:space="0" w:color="auto"/>
      </w:divBdr>
    </w:div>
    <w:div w:id="1178891068">
      <w:bodyDiv w:val="1"/>
      <w:marLeft w:val="0"/>
      <w:marRight w:val="0"/>
      <w:marTop w:val="0"/>
      <w:marBottom w:val="0"/>
      <w:divBdr>
        <w:top w:val="none" w:sz="0" w:space="0" w:color="auto"/>
        <w:left w:val="none" w:sz="0" w:space="0" w:color="auto"/>
        <w:bottom w:val="none" w:sz="0" w:space="0" w:color="auto"/>
        <w:right w:val="none" w:sz="0" w:space="0" w:color="auto"/>
      </w:divBdr>
    </w:div>
    <w:div w:id="1186023160">
      <w:bodyDiv w:val="1"/>
      <w:marLeft w:val="0"/>
      <w:marRight w:val="0"/>
      <w:marTop w:val="0"/>
      <w:marBottom w:val="0"/>
      <w:divBdr>
        <w:top w:val="none" w:sz="0" w:space="0" w:color="auto"/>
        <w:left w:val="none" w:sz="0" w:space="0" w:color="auto"/>
        <w:bottom w:val="none" w:sz="0" w:space="0" w:color="auto"/>
        <w:right w:val="none" w:sz="0" w:space="0" w:color="auto"/>
      </w:divBdr>
    </w:div>
    <w:div w:id="1191606875">
      <w:bodyDiv w:val="1"/>
      <w:marLeft w:val="0"/>
      <w:marRight w:val="0"/>
      <w:marTop w:val="0"/>
      <w:marBottom w:val="0"/>
      <w:divBdr>
        <w:top w:val="none" w:sz="0" w:space="0" w:color="auto"/>
        <w:left w:val="none" w:sz="0" w:space="0" w:color="auto"/>
        <w:bottom w:val="none" w:sz="0" w:space="0" w:color="auto"/>
        <w:right w:val="none" w:sz="0" w:space="0" w:color="auto"/>
      </w:divBdr>
    </w:div>
    <w:div w:id="1192569748">
      <w:bodyDiv w:val="1"/>
      <w:marLeft w:val="0"/>
      <w:marRight w:val="0"/>
      <w:marTop w:val="0"/>
      <w:marBottom w:val="0"/>
      <w:divBdr>
        <w:top w:val="none" w:sz="0" w:space="0" w:color="auto"/>
        <w:left w:val="none" w:sz="0" w:space="0" w:color="auto"/>
        <w:bottom w:val="none" w:sz="0" w:space="0" w:color="auto"/>
        <w:right w:val="none" w:sz="0" w:space="0" w:color="auto"/>
      </w:divBdr>
    </w:div>
    <w:div w:id="1196039074">
      <w:bodyDiv w:val="1"/>
      <w:marLeft w:val="0"/>
      <w:marRight w:val="0"/>
      <w:marTop w:val="0"/>
      <w:marBottom w:val="0"/>
      <w:divBdr>
        <w:top w:val="none" w:sz="0" w:space="0" w:color="auto"/>
        <w:left w:val="none" w:sz="0" w:space="0" w:color="auto"/>
        <w:bottom w:val="none" w:sz="0" w:space="0" w:color="auto"/>
        <w:right w:val="none" w:sz="0" w:space="0" w:color="auto"/>
      </w:divBdr>
    </w:div>
    <w:div w:id="1202782987">
      <w:bodyDiv w:val="1"/>
      <w:marLeft w:val="0"/>
      <w:marRight w:val="0"/>
      <w:marTop w:val="0"/>
      <w:marBottom w:val="0"/>
      <w:divBdr>
        <w:top w:val="none" w:sz="0" w:space="0" w:color="auto"/>
        <w:left w:val="none" w:sz="0" w:space="0" w:color="auto"/>
        <w:bottom w:val="none" w:sz="0" w:space="0" w:color="auto"/>
        <w:right w:val="none" w:sz="0" w:space="0" w:color="auto"/>
      </w:divBdr>
    </w:div>
    <w:div w:id="1217156474">
      <w:bodyDiv w:val="1"/>
      <w:marLeft w:val="0"/>
      <w:marRight w:val="0"/>
      <w:marTop w:val="0"/>
      <w:marBottom w:val="0"/>
      <w:divBdr>
        <w:top w:val="none" w:sz="0" w:space="0" w:color="auto"/>
        <w:left w:val="none" w:sz="0" w:space="0" w:color="auto"/>
        <w:bottom w:val="none" w:sz="0" w:space="0" w:color="auto"/>
        <w:right w:val="none" w:sz="0" w:space="0" w:color="auto"/>
      </w:divBdr>
    </w:div>
    <w:div w:id="1226143927">
      <w:bodyDiv w:val="1"/>
      <w:marLeft w:val="0"/>
      <w:marRight w:val="0"/>
      <w:marTop w:val="0"/>
      <w:marBottom w:val="0"/>
      <w:divBdr>
        <w:top w:val="none" w:sz="0" w:space="0" w:color="auto"/>
        <w:left w:val="none" w:sz="0" w:space="0" w:color="auto"/>
        <w:bottom w:val="none" w:sz="0" w:space="0" w:color="auto"/>
        <w:right w:val="none" w:sz="0" w:space="0" w:color="auto"/>
      </w:divBdr>
    </w:div>
    <w:div w:id="1234003477">
      <w:bodyDiv w:val="1"/>
      <w:marLeft w:val="0"/>
      <w:marRight w:val="0"/>
      <w:marTop w:val="0"/>
      <w:marBottom w:val="0"/>
      <w:divBdr>
        <w:top w:val="none" w:sz="0" w:space="0" w:color="auto"/>
        <w:left w:val="none" w:sz="0" w:space="0" w:color="auto"/>
        <w:bottom w:val="none" w:sz="0" w:space="0" w:color="auto"/>
        <w:right w:val="none" w:sz="0" w:space="0" w:color="auto"/>
      </w:divBdr>
    </w:div>
    <w:div w:id="1237663037">
      <w:bodyDiv w:val="1"/>
      <w:marLeft w:val="0"/>
      <w:marRight w:val="0"/>
      <w:marTop w:val="0"/>
      <w:marBottom w:val="0"/>
      <w:divBdr>
        <w:top w:val="none" w:sz="0" w:space="0" w:color="auto"/>
        <w:left w:val="none" w:sz="0" w:space="0" w:color="auto"/>
        <w:bottom w:val="none" w:sz="0" w:space="0" w:color="auto"/>
        <w:right w:val="none" w:sz="0" w:space="0" w:color="auto"/>
      </w:divBdr>
    </w:div>
    <w:div w:id="1237781931">
      <w:bodyDiv w:val="1"/>
      <w:marLeft w:val="0"/>
      <w:marRight w:val="0"/>
      <w:marTop w:val="0"/>
      <w:marBottom w:val="0"/>
      <w:divBdr>
        <w:top w:val="none" w:sz="0" w:space="0" w:color="auto"/>
        <w:left w:val="none" w:sz="0" w:space="0" w:color="auto"/>
        <w:bottom w:val="none" w:sz="0" w:space="0" w:color="auto"/>
        <w:right w:val="none" w:sz="0" w:space="0" w:color="auto"/>
      </w:divBdr>
    </w:div>
    <w:div w:id="1239167717">
      <w:bodyDiv w:val="1"/>
      <w:marLeft w:val="0"/>
      <w:marRight w:val="0"/>
      <w:marTop w:val="0"/>
      <w:marBottom w:val="0"/>
      <w:divBdr>
        <w:top w:val="none" w:sz="0" w:space="0" w:color="auto"/>
        <w:left w:val="none" w:sz="0" w:space="0" w:color="auto"/>
        <w:bottom w:val="none" w:sz="0" w:space="0" w:color="auto"/>
        <w:right w:val="none" w:sz="0" w:space="0" w:color="auto"/>
      </w:divBdr>
    </w:div>
    <w:div w:id="1241523241">
      <w:bodyDiv w:val="1"/>
      <w:marLeft w:val="0"/>
      <w:marRight w:val="0"/>
      <w:marTop w:val="0"/>
      <w:marBottom w:val="0"/>
      <w:divBdr>
        <w:top w:val="none" w:sz="0" w:space="0" w:color="auto"/>
        <w:left w:val="none" w:sz="0" w:space="0" w:color="auto"/>
        <w:bottom w:val="none" w:sz="0" w:space="0" w:color="auto"/>
        <w:right w:val="none" w:sz="0" w:space="0" w:color="auto"/>
      </w:divBdr>
    </w:div>
    <w:div w:id="1242252852">
      <w:bodyDiv w:val="1"/>
      <w:marLeft w:val="0"/>
      <w:marRight w:val="0"/>
      <w:marTop w:val="0"/>
      <w:marBottom w:val="0"/>
      <w:divBdr>
        <w:top w:val="none" w:sz="0" w:space="0" w:color="auto"/>
        <w:left w:val="none" w:sz="0" w:space="0" w:color="auto"/>
        <w:bottom w:val="none" w:sz="0" w:space="0" w:color="auto"/>
        <w:right w:val="none" w:sz="0" w:space="0" w:color="auto"/>
      </w:divBdr>
    </w:div>
    <w:div w:id="1245458178">
      <w:bodyDiv w:val="1"/>
      <w:marLeft w:val="0"/>
      <w:marRight w:val="0"/>
      <w:marTop w:val="0"/>
      <w:marBottom w:val="0"/>
      <w:divBdr>
        <w:top w:val="none" w:sz="0" w:space="0" w:color="auto"/>
        <w:left w:val="none" w:sz="0" w:space="0" w:color="auto"/>
        <w:bottom w:val="none" w:sz="0" w:space="0" w:color="auto"/>
        <w:right w:val="none" w:sz="0" w:space="0" w:color="auto"/>
      </w:divBdr>
    </w:div>
    <w:div w:id="1250043944">
      <w:bodyDiv w:val="1"/>
      <w:marLeft w:val="0"/>
      <w:marRight w:val="0"/>
      <w:marTop w:val="0"/>
      <w:marBottom w:val="0"/>
      <w:divBdr>
        <w:top w:val="none" w:sz="0" w:space="0" w:color="auto"/>
        <w:left w:val="none" w:sz="0" w:space="0" w:color="auto"/>
        <w:bottom w:val="none" w:sz="0" w:space="0" w:color="auto"/>
        <w:right w:val="none" w:sz="0" w:space="0" w:color="auto"/>
      </w:divBdr>
    </w:div>
    <w:div w:id="1250850215">
      <w:bodyDiv w:val="1"/>
      <w:marLeft w:val="0"/>
      <w:marRight w:val="0"/>
      <w:marTop w:val="0"/>
      <w:marBottom w:val="0"/>
      <w:divBdr>
        <w:top w:val="none" w:sz="0" w:space="0" w:color="auto"/>
        <w:left w:val="none" w:sz="0" w:space="0" w:color="auto"/>
        <w:bottom w:val="none" w:sz="0" w:space="0" w:color="auto"/>
        <w:right w:val="none" w:sz="0" w:space="0" w:color="auto"/>
      </w:divBdr>
    </w:div>
    <w:div w:id="1251617846">
      <w:bodyDiv w:val="1"/>
      <w:marLeft w:val="0"/>
      <w:marRight w:val="0"/>
      <w:marTop w:val="0"/>
      <w:marBottom w:val="0"/>
      <w:divBdr>
        <w:top w:val="none" w:sz="0" w:space="0" w:color="auto"/>
        <w:left w:val="none" w:sz="0" w:space="0" w:color="auto"/>
        <w:bottom w:val="none" w:sz="0" w:space="0" w:color="auto"/>
        <w:right w:val="none" w:sz="0" w:space="0" w:color="auto"/>
      </w:divBdr>
    </w:div>
    <w:div w:id="1251700039">
      <w:bodyDiv w:val="1"/>
      <w:marLeft w:val="0"/>
      <w:marRight w:val="0"/>
      <w:marTop w:val="0"/>
      <w:marBottom w:val="0"/>
      <w:divBdr>
        <w:top w:val="none" w:sz="0" w:space="0" w:color="auto"/>
        <w:left w:val="none" w:sz="0" w:space="0" w:color="auto"/>
        <w:bottom w:val="none" w:sz="0" w:space="0" w:color="auto"/>
        <w:right w:val="none" w:sz="0" w:space="0" w:color="auto"/>
      </w:divBdr>
    </w:div>
    <w:div w:id="1251893004">
      <w:bodyDiv w:val="1"/>
      <w:marLeft w:val="0"/>
      <w:marRight w:val="0"/>
      <w:marTop w:val="0"/>
      <w:marBottom w:val="0"/>
      <w:divBdr>
        <w:top w:val="none" w:sz="0" w:space="0" w:color="auto"/>
        <w:left w:val="none" w:sz="0" w:space="0" w:color="auto"/>
        <w:bottom w:val="none" w:sz="0" w:space="0" w:color="auto"/>
        <w:right w:val="none" w:sz="0" w:space="0" w:color="auto"/>
      </w:divBdr>
    </w:div>
    <w:div w:id="1256593406">
      <w:bodyDiv w:val="1"/>
      <w:marLeft w:val="0"/>
      <w:marRight w:val="0"/>
      <w:marTop w:val="0"/>
      <w:marBottom w:val="0"/>
      <w:divBdr>
        <w:top w:val="none" w:sz="0" w:space="0" w:color="auto"/>
        <w:left w:val="none" w:sz="0" w:space="0" w:color="auto"/>
        <w:bottom w:val="none" w:sz="0" w:space="0" w:color="auto"/>
        <w:right w:val="none" w:sz="0" w:space="0" w:color="auto"/>
      </w:divBdr>
    </w:div>
    <w:div w:id="1256744574">
      <w:bodyDiv w:val="1"/>
      <w:marLeft w:val="0"/>
      <w:marRight w:val="0"/>
      <w:marTop w:val="0"/>
      <w:marBottom w:val="0"/>
      <w:divBdr>
        <w:top w:val="none" w:sz="0" w:space="0" w:color="auto"/>
        <w:left w:val="none" w:sz="0" w:space="0" w:color="auto"/>
        <w:bottom w:val="none" w:sz="0" w:space="0" w:color="auto"/>
        <w:right w:val="none" w:sz="0" w:space="0" w:color="auto"/>
      </w:divBdr>
    </w:div>
    <w:div w:id="1261177078">
      <w:bodyDiv w:val="1"/>
      <w:marLeft w:val="0"/>
      <w:marRight w:val="0"/>
      <w:marTop w:val="0"/>
      <w:marBottom w:val="0"/>
      <w:divBdr>
        <w:top w:val="none" w:sz="0" w:space="0" w:color="auto"/>
        <w:left w:val="none" w:sz="0" w:space="0" w:color="auto"/>
        <w:bottom w:val="none" w:sz="0" w:space="0" w:color="auto"/>
        <w:right w:val="none" w:sz="0" w:space="0" w:color="auto"/>
      </w:divBdr>
    </w:div>
    <w:div w:id="1266233876">
      <w:bodyDiv w:val="1"/>
      <w:marLeft w:val="0"/>
      <w:marRight w:val="0"/>
      <w:marTop w:val="0"/>
      <w:marBottom w:val="0"/>
      <w:divBdr>
        <w:top w:val="none" w:sz="0" w:space="0" w:color="auto"/>
        <w:left w:val="none" w:sz="0" w:space="0" w:color="auto"/>
        <w:bottom w:val="none" w:sz="0" w:space="0" w:color="auto"/>
        <w:right w:val="none" w:sz="0" w:space="0" w:color="auto"/>
      </w:divBdr>
    </w:div>
    <w:div w:id="1277523251">
      <w:bodyDiv w:val="1"/>
      <w:marLeft w:val="0"/>
      <w:marRight w:val="0"/>
      <w:marTop w:val="0"/>
      <w:marBottom w:val="0"/>
      <w:divBdr>
        <w:top w:val="none" w:sz="0" w:space="0" w:color="auto"/>
        <w:left w:val="none" w:sz="0" w:space="0" w:color="auto"/>
        <w:bottom w:val="none" w:sz="0" w:space="0" w:color="auto"/>
        <w:right w:val="none" w:sz="0" w:space="0" w:color="auto"/>
      </w:divBdr>
    </w:div>
    <w:div w:id="1277786580">
      <w:bodyDiv w:val="1"/>
      <w:marLeft w:val="0"/>
      <w:marRight w:val="0"/>
      <w:marTop w:val="0"/>
      <w:marBottom w:val="0"/>
      <w:divBdr>
        <w:top w:val="none" w:sz="0" w:space="0" w:color="auto"/>
        <w:left w:val="none" w:sz="0" w:space="0" w:color="auto"/>
        <w:bottom w:val="none" w:sz="0" w:space="0" w:color="auto"/>
        <w:right w:val="none" w:sz="0" w:space="0" w:color="auto"/>
      </w:divBdr>
    </w:div>
    <w:div w:id="1285691912">
      <w:bodyDiv w:val="1"/>
      <w:marLeft w:val="0"/>
      <w:marRight w:val="0"/>
      <w:marTop w:val="0"/>
      <w:marBottom w:val="0"/>
      <w:divBdr>
        <w:top w:val="none" w:sz="0" w:space="0" w:color="auto"/>
        <w:left w:val="none" w:sz="0" w:space="0" w:color="auto"/>
        <w:bottom w:val="none" w:sz="0" w:space="0" w:color="auto"/>
        <w:right w:val="none" w:sz="0" w:space="0" w:color="auto"/>
      </w:divBdr>
    </w:div>
    <w:div w:id="1291744099">
      <w:bodyDiv w:val="1"/>
      <w:marLeft w:val="0"/>
      <w:marRight w:val="0"/>
      <w:marTop w:val="0"/>
      <w:marBottom w:val="0"/>
      <w:divBdr>
        <w:top w:val="none" w:sz="0" w:space="0" w:color="auto"/>
        <w:left w:val="none" w:sz="0" w:space="0" w:color="auto"/>
        <w:bottom w:val="none" w:sz="0" w:space="0" w:color="auto"/>
        <w:right w:val="none" w:sz="0" w:space="0" w:color="auto"/>
      </w:divBdr>
    </w:div>
    <w:div w:id="1295023566">
      <w:bodyDiv w:val="1"/>
      <w:marLeft w:val="0"/>
      <w:marRight w:val="0"/>
      <w:marTop w:val="0"/>
      <w:marBottom w:val="0"/>
      <w:divBdr>
        <w:top w:val="none" w:sz="0" w:space="0" w:color="auto"/>
        <w:left w:val="none" w:sz="0" w:space="0" w:color="auto"/>
        <w:bottom w:val="none" w:sz="0" w:space="0" w:color="auto"/>
        <w:right w:val="none" w:sz="0" w:space="0" w:color="auto"/>
      </w:divBdr>
    </w:div>
    <w:div w:id="1295208421">
      <w:bodyDiv w:val="1"/>
      <w:marLeft w:val="0"/>
      <w:marRight w:val="0"/>
      <w:marTop w:val="0"/>
      <w:marBottom w:val="0"/>
      <w:divBdr>
        <w:top w:val="none" w:sz="0" w:space="0" w:color="auto"/>
        <w:left w:val="none" w:sz="0" w:space="0" w:color="auto"/>
        <w:bottom w:val="none" w:sz="0" w:space="0" w:color="auto"/>
        <w:right w:val="none" w:sz="0" w:space="0" w:color="auto"/>
      </w:divBdr>
    </w:div>
    <w:div w:id="1317303036">
      <w:bodyDiv w:val="1"/>
      <w:marLeft w:val="0"/>
      <w:marRight w:val="0"/>
      <w:marTop w:val="0"/>
      <w:marBottom w:val="0"/>
      <w:divBdr>
        <w:top w:val="none" w:sz="0" w:space="0" w:color="auto"/>
        <w:left w:val="none" w:sz="0" w:space="0" w:color="auto"/>
        <w:bottom w:val="none" w:sz="0" w:space="0" w:color="auto"/>
        <w:right w:val="none" w:sz="0" w:space="0" w:color="auto"/>
      </w:divBdr>
    </w:div>
    <w:div w:id="1322271939">
      <w:bodyDiv w:val="1"/>
      <w:marLeft w:val="0"/>
      <w:marRight w:val="0"/>
      <w:marTop w:val="0"/>
      <w:marBottom w:val="0"/>
      <w:divBdr>
        <w:top w:val="none" w:sz="0" w:space="0" w:color="auto"/>
        <w:left w:val="none" w:sz="0" w:space="0" w:color="auto"/>
        <w:bottom w:val="none" w:sz="0" w:space="0" w:color="auto"/>
        <w:right w:val="none" w:sz="0" w:space="0" w:color="auto"/>
      </w:divBdr>
    </w:div>
    <w:div w:id="1329598216">
      <w:bodyDiv w:val="1"/>
      <w:marLeft w:val="0"/>
      <w:marRight w:val="0"/>
      <w:marTop w:val="0"/>
      <w:marBottom w:val="0"/>
      <w:divBdr>
        <w:top w:val="none" w:sz="0" w:space="0" w:color="auto"/>
        <w:left w:val="none" w:sz="0" w:space="0" w:color="auto"/>
        <w:bottom w:val="none" w:sz="0" w:space="0" w:color="auto"/>
        <w:right w:val="none" w:sz="0" w:space="0" w:color="auto"/>
      </w:divBdr>
    </w:div>
    <w:div w:id="1335373483">
      <w:bodyDiv w:val="1"/>
      <w:marLeft w:val="0"/>
      <w:marRight w:val="0"/>
      <w:marTop w:val="0"/>
      <w:marBottom w:val="0"/>
      <w:divBdr>
        <w:top w:val="none" w:sz="0" w:space="0" w:color="auto"/>
        <w:left w:val="none" w:sz="0" w:space="0" w:color="auto"/>
        <w:bottom w:val="none" w:sz="0" w:space="0" w:color="auto"/>
        <w:right w:val="none" w:sz="0" w:space="0" w:color="auto"/>
      </w:divBdr>
    </w:div>
    <w:div w:id="1339427206">
      <w:bodyDiv w:val="1"/>
      <w:marLeft w:val="0"/>
      <w:marRight w:val="0"/>
      <w:marTop w:val="0"/>
      <w:marBottom w:val="0"/>
      <w:divBdr>
        <w:top w:val="none" w:sz="0" w:space="0" w:color="auto"/>
        <w:left w:val="none" w:sz="0" w:space="0" w:color="auto"/>
        <w:bottom w:val="none" w:sz="0" w:space="0" w:color="auto"/>
        <w:right w:val="none" w:sz="0" w:space="0" w:color="auto"/>
      </w:divBdr>
    </w:div>
    <w:div w:id="1339885688">
      <w:bodyDiv w:val="1"/>
      <w:marLeft w:val="0"/>
      <w:marRight w:val="0"/>
      <w:marTop w:val="0"/>
      <w:marBottom w:val="0"/>
      <w:divBdr>
        <w:top w:val="none" w:sz="0" w:space="0" w:color="auto"/>
        <w:left w:val="none" w:sz="0" w:space="0" w:color="auto"/>
        <w:bottom w:val="none" w:sz="0" w:space="0" w:color="auto"/>
        <w:right w:val="none" w:sz="0" w:space="0" w:color="auto"/>
      </w:divBdr>
    </w:div>
    <w:div w:id="1346395549">
      <w:bodyDiv w:val="1"/>
      <w:marLeft w:val="0"/>
      <w:marRight w:val="0"/>
      <w:marTop w:val="0"/>
      <w:marBottom w:val="0"/>
      <w:divBdr>
        <w:top w:val="none" w:sz="0" w:space="0" w:color="auto"/>
        <w:left w:val="none" w:sz="0" w:space="0" w:color="auto"/>
        <w:bottom w:val="none" w:sz="0" w:space="0" w:color="auto"/>
        <w:right w:val="none" w:sz="0" w:space="0" w:color="auto"/>
      </w:divBdr>
    </w:div>
    <w:div w:id="1359544327">
      <w:bodyDiv w:val="1"/>
      <w:marLeft w:val="0"/>
      <w:marRight w:val="0"/>
      <w:marTop w:val="0"/>
      <w:marBottom w:val="0"/>
      <w:divBdr>
        <w:top w:val="none" w:sz="0" w:space="0" w:color="auto"/>
        <w:left w:val="none" w:sz="0" w:space="0" w:color="auto"/>
        <w:bottom w:val="none" w:sz="0" w:space="0" w:color="auto"/>
        <w:right w:val="none" w:sz="0" w:space="0" w:color="auto"/>
      </w:divBdr>
    </w:div>
    <w:div w:id="1364482029">
      <w:bodyDiv w:val="1"/>
      <w:marLeft w:val="0"/>
      <w:marRight w:val="0"/>
      <w:marTop w:val="0"/>
      <w:marBottom w:val="0"/>
      <w:divBdr>
        <w:top w:val="none" w:sz="0" w:space="0" w:color="auto"/>
        <w:left w:val="none" w:sz="0" w:space="0" w:color="auto"/>
        <w:bottom w:val="none" w:sz="0" w:space="0" w:color="auto"/>
        <w:right w:val="none" w:sz="0" w:space="0" w:color="auto"/>
      </w:divBdr>
    </w:div>
    <w:div w:id="1398018441">
      <w:bodyDiv w:val="1"/>
      <w:marLeft w:val="0"/>
      <w:marRight w:val="0"/>
      <w:marTop w:val="0"/>
      <w:marBottom w:val="0"/>
      <w:divBdr>
        <w:top w:val="none" w:sz="0" w:space="0" w:color="auto"/>
        <w:left w:val="none" w:sz="0" w:space="0" w:color="auto"/>
        <w:bottom w:val="none" w:sz="0" w:space="0" w:color="auto"/>
        <w:right w:val="none" w:sz="0" w:space="0" w:color="auto"/>
      </w:divBdr>
    </w:div>
    <w:div w:id="1399286814">
      <w:bodyDiv w:val="1"/>
      <w:marLeft w:val="0"/>
      <w:marRight w:val="0"/>
      <w:marTop w:val="0"/>
      <w:marBottom w:val="0"/>
      <w:divBdr>
        <w:top w:val="none" w:sz="0" w:space="0" w:color="auto"/>
        <w:left w:val="none" w:sz="0" w:space="0" w:color="auto"/>
        <w:bottom w:val="none" w:sz="0" w:space="0" w:color="auto"/>
        <w:right w:val="none" w:sz="0" w:space="0" w:color="auto"/>
      </w:divBdr>
    </w:div>
    <w:div w:id="1407192423">
      <w:bodyDiv w:val="1"/>
      <w:marLeft w:val="0"/>
      <w:marRight w:val="0"/>
      <w:marTop w:val="0"/>
      <w:marBottom w:val="0"/>
      <w:divBdr>
        <w:top w:val="none" w:sz="0" w:space="0" w:color="auto"/>
        <w:left w:val="none" w:sz="0" w:space="0" w:color="auto"/>
        <w:bottom w:val="none" w:sz="0" w:space="0" w:color="auto"/>
        <w:right w:val="none" w:sz="0" w:space="0" w:color="auto"/>
      </w:divBdr>
    </w:div>
    <w:div w:id="1407528669">
      <w:bodyDiv w:val="1"/>
      <w:marLeft w:val="0"/>
      <w:marRight w:val="0"/>
      <w:marTop w:val="0"/>
      <w:marBottom w:val="0"/>
      <w:divBdr>
        <w:top w:val="none" w:sz="0" w:space="0" w:color="auto"/>
        <w:left w:val="none" w:sz="0" w:space="0" w:color="auto"/>
        <w:bottom w:val="none" w:sz="0" w:space="0" w:color="auto"/>
        <w:right w:val="none" w:sz="0" w:space="0" w:color="auto"/>
      </w:divBdr>
    </w:div>
    <w:div w:id="1412584056">
      <w:bodyDiv w:val="1"/>
      <w:marLeft w:val="0"/>
      <w:marRight w:val="0"/>
      <w:marTop w:val="0"/>
      <w:marBottom w:val="0"/>
      <w:divBdr>
        <w:top w:val="none" w:sz="0" w:space="0" w:color="auto"/>
        <w:left w:val="none" w:sz="0" w:space="0" w:color="auto"/>
        <w:bottom w:val="none" w:sz="0" w:space="0" w:color="auto"/>
        <w:right w:val="none" w:sz="0" w:space="0" w:color="auto"/>
      </w:divBdr>
    </w:div>
    <w:div w:id="1412965676">
      <w:bodyDiv w:val="1"/>
      <w:marLeft w:val="0"/>
      <w:marRight w:val="0"/>
      <w:marTop w:val="0"/>
      <w:marBottom w:val="0"/>
      <w:divBdr>
        <w:top w:val="none" w:sz="0" w:space="0" w:color="auto"/>
        <w:left w:val="none" w:sz="0" w:space="0" w:color="auto"/>
        <w:bottom w:val="none" w:sz="0" w:space="0" w:color="auto"/>
        <w:right w:val="none" w:sz="0" w:space="0" w:color="auto"/>
      </w:divBdr>
    </w:div>
    <w:div w:id="1417287127">
      <w:bodyDiv w:val="1"/>
      <w:marLeft w:val="0"/>
      <w:marRight w:val="0"/>
      <w:marTop w:val="0"/>
      <w:marBottom w:val="0"/>
      <w:divBdr>
        <w:top w:val="none" w:sz="0" w:space="0" w:color="auto"/>
        <w:left w:val="none" w:sz="0" w:space="0" w:color="auto"/>
        <w:bottom w:val="none" w:sz="0" w:space="0" w:color="auto"/>
        <w:right w:val="none" w:sz="0" w:space="0" w:color="auto"/>
      </w:divBdr>
    </w:div>
    <w:div w:id="1422724159">
      <w:bodyDiv w:val="1"/>
      <w:marLeft w:val="0"/>
      <w:marRight w:val="0"/>
      <w:marTop w:val="0"/>
      <w:marBottom w:val="0"/>
      <w:divBdr>
        <w:top w:val="none" w:sz="0" w:space="0" w:color="auto"/>
        <w:left w:val="none" w:sz="0" w:space="0" w:color="auto"/>
        <w:bottom w:val="none" w:sz="0" w:space="0" w:color="auto"/>
        <w:right w:val="none" w:sz="0" w:space="0" w:color="auto"/>
      </w:divBdr>
    </w:div>
    <w:div w:id="1422989886">
      <w:bodyDiv w:val="1"/>
      <w:marLeft w:val="0"/>
      <w:marRight w:val="0"/>
      <w:marTop w:val="0"/>
      <w:marBottom w:val="0"/>
      <w:divBdr>
        <w:top w:val="none" w:sz="0" w:space="0" w:color="auto"/>
        <w:left w:val="none" w:sz="0" w:space="0" w:color="auto"/>
        <w:bottom w:val="none" w:sz="0" w:space="0" w:color="auto"/>
        <w:right w:val="none" w:sz="0" w:space="0" w:color="auto"/>
      </w:divBdr>
    </w:div>
    <w:div w:id="1437939308">
      <w:bodyDiv w:val="1"/>
      <w:marLeft w:val="0"/>
      <w:marRight w:val="0"/>
      <w:marTop w:val="0"/>
      <w:marBottom w:val="0"/>
      <w:divBdr>
        <w:top w:val="none" w:sz="0" w:space="0" w:color="auto"/>
        <w:left w:val="none" w:sz="0" w:space="0" w:color="auto"/>
        <w:bottom w:val="none" w:sz="0" w:space="0" w:color="auto"/>
        <w:right w:val="none" w:sz="0" w:space="0" w:color="auto"/>
      </w:divBdr>
    </w:div>
    <w:div w:id="1445224009">
      <w:bodyDiv w:val="1"/>
      <w:marLeft w:val="0"/>
      <w:marRight w:val="0"/>
      <w:marTop w:val="0"/>
      <w:marBottom w:val="0"/>
      <w:divBdr>
        <w:top w:val="none" w:sz="0" w:space="0" w:color="auto"/>
        <w:left w:val="none" w:sz="0" w:space="0" w:color="auto"/>
        <w:bottom w:val="none" w:sz="0" w:space="0" w:color="auto"/>
        <w:right w:val="none" w:sz="0" w:space="0" w:color="auto"/>
      </w:divBdr>
    </w:div>
    <w:div w:id="1448230776">
      <w:bodyDiv w:val="1"/>
      <w:marLeft w:val="0"/>
      <w:marRight w:val="0"/>
      <w:marTop w:val="0"/>
      <w:marBottom w:val="0"/>
      <w:divBdr>
        <w:top w:val="none" w:sz="0" w:space="0" w:color="auto"/>
        <w:left w:val="none" w:sz="0" w:space="0" w:color="auto"/>
        <w:bottom w:val="none" w:sz="0" w:space="0" w:color="auto"/>
        <w:right w:val="none" w:sz="0" w:space="0" w:color="auto"/>
      </w:divBdr>
    </w:div>
    <w:div w:id="1457677015">
      <w:bodyDiv w:val="1"/>
      <w:marLeft w:val="0"/>
      <w:marRight w:val="0"/>
      <w:marTop w:val="0"/>
      <w:marBottom w:val="0"/>
      <w:divBdr>
        <w:top w:val="none" w:sz="0" w:space="0" w:color="auto"/>
        <w:left w:val="none" w:sz="0" w:space="0" w:color="auto"/>
        <w:bottom w:val="none" w:sz="0" w:space="0" w:color="auto"/>
        <w:right w:val="none" w:sz="0" w:space="0" w:color="auto"/>
      </w:divBdr>
    </w:div>
    <w:div w:id="1462068089">
      <w:bodyDiv w:val="1"/>
      <w:marLeft w:val="0"/>
      <w:marRight w:val="0"/>
      <w:marTop w:val="0"/>
      <w:marBottom w:val="0"/>
      <w:divBdr>
        <w:top w:val="none" w:sz="0" w:space="0" w:color="auto"/>
        <w:left w:val="none" w:sz="0" w:space="0" w:color="auto"/>
        <w:bottom w:val="none" w:sz="0" w:space="0" w:color="auto"/>
        <w:right w:val="none" w:sz="0" w:space="0" w:color="auto"/>
      </w:divBdr>
    </w:div>
    <w:div w:id="1476491092">
      <w:bodyDiv w:val="1"/>
      <w:marLeft w:val="0"/>
      <w:marRight w:val="0"/>
      <w:marTop w:val="0"/>
      <w:marBottom w:val="0"/>
      <w:divBdr>
        <w:top w:val="none" w:sz="0" w:space="0" w:color="auto"/>
        <w:left w:val="none" w:sz="0" w:space="0" w:color="auto"/>
        <w:bottom w:val="none" w:sz="0" w:space="0" w:color="auto"/>
        <w:right w:val="none" w:sz="0" w:space="0" w:color="auto"/>
      </w:divBdr>
    </w:div>
    <w:div w:id="1476684482">
      <w:bodyDiv w:val="1"/>
      <w:marLeft w:val="0"/>
      <w:marRight w:val="0"/>
      <w:marTop w:val="0"/>
      <w:marBottom w:val="0"/>
      <w:divBdr>
        <w:top w:val="none" w:sz="0" w:space="0" w:color="auto"/>
        <w:left w:val="none" w:sz="0" w:space="0" w:color="auto"/>
        <w:bottom w:val="none" w:sz="0" w:space="0" w:color="auto"/>
        <w:right w:val="none" w:sz="0" w:space="0" w:color="auto"/>
      </w:divBdr>
    </w:div>
    <w:div w:id="1480726950">
      <w:bodyDiv w:val="1"/>
      <w:marLeft w:val="0"/>
      <w:marRight w:val="0"/>
      <w:marTop w:val="0"/>
      <w:marBottom w:val="0"/>
      <w:divBdr>
        <w:top w:val="none" w:sz="0" w:space="0" w:color="auto"/>
        <w:left w:val="none" w:sz="0" w:space="0" w:color="auto"/>
        <w:bottom w:val="none" w:sz="0" w:space="0" w:color="auto"/>
        <w:right w:val="none" w:sz="0" w:space="0" w:color="auto"/>
      </w:divBdr>
    </w:div>
    <w:div w:id="1480922154">
      <w:bodyDiv w:val="1"/>
      <w:marLeft w:val="0"/>
      <w:marRight w:val="0"/>
      <w:marTop w:val="0"/>
      <w:marBottom w:val="0"/>
      <w:divBdr>
        <w:top w:val="none" w:sz="0" w:space="0" w:color="auto"/>
        <w:left w:val="none" w:sz="0" w:space="0" w:color="auto"/>
        <w:bottom w:val="none" w:sz="0" w:space="0" w:color="auto"/>
        <w:right w:val="none" w:sz="0" w:space="0" w:color="auto"/>
      </w:divBdr>
    </w:div>
    <w:div w:id="1486508856">
      <w:bodyDiv w:val="1"/>
      <w:marLeft w:val="0"/>
      <w:marRight w:val="0"/>
      <w:marTop w:val="0"/>
      <w:marBottom w:val="0"/>
      <w:divBdr>
        <w:top w:val="none" w:sz="0" w:space="0" w:color="auto"/>
        <w:left w:val="none" w:sz="0" w:space="0" w:color="auto"/>
        <w:bottom w:val="none" w:sz="0" w:space="0" w:color="auto"/>
        <w:right w:val="none" w:sz="0" w:space="0" w:color="auto"/>
      </w:divBdr>
    </w:div>
    <w:div w:id="1486823995">
      <w:bodyDiv w:val="1"/>
      <w:marLeft w:val="0"/>
      <w:marRight w:val="0"/>
      <w:marTop w:val="0"/>
      <w:marBottom w:val="0"/>
      <w:divBdr>
        <w:top w:val="none" w:sz="0" w:space="0" w:color="auto"/>
        <w:left w:val="none" w:sz="0" w:space="0" w:color="auto"/>
        <w:bottom w:val="none" w:sz="0" w:space="0" w:color="auto"/>
        <w:right w:val="none" w:sz="0" w:space="0" w:color="auto"/>
      </w:divBdr>
    </w:div>
    <w:div w:id="1494249970">
      <w:bodyDiv w:val="1"/>
      <w:marLeft w:val="0"/>
      <w:marRight w:val="0"/>
      <w:marTop w:val="0"/>
      <w:marBottom w:val="0"/>
      <w:divBdr>
        <w:top w:val="none" w:sz="0" w:space="0" w:color="auto"/>
        <w:left w:val="none" w:sz="0" w:space="0" w:color="auto"/>
        <w:bottom w:val="none" w:sz="0" w:space="0" w:color="auto"/>
        <w:right w:val="none" w:sz="0" w:space="0" w:color="auto"/>
      </w:divBdr>
    </w:div>
    <w:div w:id="1495994003">
      <w:bodyDiv w:val="1"/>
      <w:marLeft w:val="0"/>
      <w:marRight w:val="0"/>
      <w:marTop w:val="0"/>
      <w:marBottom w:val="0"/>
      <w:divBdr>
        <w:top w:val="none" w:sz="0" w:space="0" w:color="auto"/>
        <w:left w:val="none" w:sz="0" w:space="0" w:color="auto"/>
        <w:bottom w:val="none" w:sz="0" w:space="0" w:color="auto"/>
        <w:right w:val="none" w:sz="0" w:space="0" w:color="auto"/>
      </w:divBdr>
    </w:div>
    <w:div w:id="1501307001">
      <w:bodyDiv w:val="1"/>
      <w:marLeft w:val="0"/>
      <w:marRight w:val="0"/>
      <w:marTop w:val="0"/>
      <w:marBottom w:val="0"/>
      <w:divBdr>
        <w:top w:val="none" w:sz="0" w:space="0" w:color="auto"/>
        <w:left w:val="none" w:sz="0" w:space="0" w:color="auto"/>
        <w:bottom w:val="none" w:sz="0" w:space="0" w:color="auto"/>
        <w:right w:val="none" w:sz="0" w:space="0" w:color="auto"/>
      </w:divBdr>
    </w:div>
    <w:div w:id="1507287089">
      <w:bodyDiv w:val="1"/>
      <w:marLeft w:val="0"/>
      <w:marRight w:val="0"/>
      <w:marTop w:val="0"/>
      <w:marBottom w:val="0"/>
      <w:divBdr>
        <w:top w:val="none" w:sz="0" w:space="0" w:color="auto"/>
        <w:left w:val="none" w:sz="0" w:space="0" w:color="auto"/>
        <w:bottom w:val="none" w:sz="0" w:space="0" w:color="auto"/>
        <w:right w:val="none" w:sz="0" w:space="0" w:color="auto"/>
      </w:divBdr>
    </w:div>
    <w:div w:id="1509365472">
      <w:bodyDiv w:val="1"/>
      <w:marLeft w:val="0"/>
      <w:marRight w:val="0"/>
      <w:marTop w:val="0"/>
      <w:marBottom w:val="0"/>
      <w:divBdr>
        <w:top w:val="none" w:sz="0" w:space="0" w:color="auto"/>
        <w:left w:val="none" w:sz="0" w:space="0" w:color="auto"/>
        <w:bottom w:val="none" w:sz="0" w:space="0" w:color="auto"/>
        <w:right w:val="none" w:sz="0" w:space="0" w:color="auto"/>
      </w:divBdr>
    </w:div>
    <w:div w:id="1527711339">
      <w:bodyDiv w:val="1"/>
      <w:marLeft w:val="0"/>
      <w:marRight w:val="0"/>
      <w:marTop w:val="0"/>
      <w:marBottom w:val="0"/>
      <w:divBdr>
        <w:top w:val="none" w:sz="0" w:space="0" w:color="auto"/>
        <w:left w:val="none" w:sz="0" w:space="0" w:color="auto"/>
        <w:bottom w:val="none" w:sz="0" w:space="0" w:color="auto"/>
        <w:right w:val="none" w:sz="0" w:space="0" w:color="auto"/>
      </w:divBdr>
    </w:div>
    <w:div w:id="1532261507">
      <w:bodyDiv w:val="1"/>
      <w:marLeft w:val="0"/>
      <w:marRight w:val="0"/>
      <w:marTop w:val="0"/>
      <w:marBottom w:val="0"/>
      <w:divBdr>
        <w:top w:val="none" w:sz="0" w:space="0" w:color="auto"/>
        <w:left w:val="none" w:sz="0" w:space="0" w:color="auto"/>
        <w:bottom w:val="none" w:sz="0" w:space="0" w:color="auto"/>
        <w:right w:val="none" w:sz="0" w:space="0" w:color="auto"/>
      </w:divBdr>
    </w:div>
    <w:div w:id="1535458823">
      <w:bodyDiv w:val="1"/>
      <w:marLeft w:val="0"/>
      <w:marRight w:val="0"/>
      <w:marTop w:val="0"/>
      <w:marBottom w:val="0"/>
      <w:divBdr>
        <w:top w:val="none" w:sz="0" w:space="0" w:color="auto"/>
        <w:left w:val="none" w:sz="0" w:space="0" w:color="auto"/>
        <w:bottom w:val="none" w:sz="0" w:space="0" w:color="auto"/>
        <w:right w:val="none" w:sz="0" w:space="0" w:color="auto"/>
      </w:divBdr>
    </w:div>
    <w:div w:id="1539003286">
      <w:bodyDiv w:val="1"/>
      <w:marLeft w:val="0"/>
      <w:marRight w:val="0"/>
      <w:marTop w:val="0"/>
      <w:marBottom w:val="0"/>
      <w:divBdr>
        <w:top w:val="none" w:sz="0" w:space="0" w:color="auto"/>
        <w:left w:val="none" w:sz="0" w:space="0" w:color="auto"/>
        <w:bottom w:val="none" w:sz="0" w:space="0" w:color="auto"/>
        <w:right w:val="none" w:sz="0" w:space="0" w:color="auto"/>
      </w:divBdr>
    </w:div>
    <w:div w:id="1552617376">
      <w:bodyDiv w:val="1"/>
      <w:marLeft w:val="0"/>
      <w:marRight w:val="0"/>
      <w:marTop w:val="0"/>
      <w:marBottom w:val="0"/>
      <w:divBdr>
        <w:top w:val="none" w:sz="0" w:space="0" w:color="auto"/>
        <w:left w:val="none" w:sz="0" w:space="0" w:color="auto"/>
        <w:bottom w:val="none" w:sz="0" w:space="0" w:color="auto"/>
        <w:right w:val="none" w:sz="0" w:space="0" w:color="auto"/>
      </w:divBdr>
    </w:div>
    <w:div w:id="1552764096">
      <w:bodyDiv w:val="1"/>
      <w:marLeft w:val="0"/>
      <w:marRight w:val="0"/>
      <w:marTop w:val="0"/>
      <w:marBottom w:val="0"/>
      <w:divBdr>
        <w:top w:val="none" w:sz="0" w:space="0" w:color="auto"/>
        <w:left w:val="none" w:sz="0" w:space="0" w:color="auto"/>
        <w:bottom w:val="none" w:sz="0" w:space="0" w:color="auto"/>
        <w:right w:val="none" w:sz="0" w:space="0" w:color="auto"/>
      </w:divBdr>
    </w:div>
    <w:div w:id="1554192422">
      <w:bodyDiv w:val="1"/>
      <w:marLeft w:val="0"/>
      <w:marRight w:val="0"/>
      <w:marTop w:val="0"/>
      <w:marBottom w:val="0"/>
      <w:divBdr>
        <w:top w:val="none" w:sz="0" w:space="0" w:color="auto"/>
        <w:left w:val="none" w:sz="0" w:space="0" w:color="auto"/>
        <w:bottom w:val="none" w:sz="0" w:space="0" w:color="auto"/>
        <w:right w:val="none" w:sz="0" w:space="0" w:color="auto"/>
      </w:divBdr>
    </w:div>
    <w:div w:id="1555045092">
      <w:bodyDiv w:val="1"/>
      <w:marLeft w:val="0"/>
      <w:marRight w:val="0"/>
      <w:marTop w:val="0"/>
      <w:marBottom w:val="0"/>
      <w:divBdr>
        <w:top w:val="none" w:sz="0" w:space="0" w:color="auto"/>
        <w:left w:val="none" w:sz="0" w:space="0" w:color="auto"/>
        <w:bottom w:val="none" w:sz="0" w:space="0" w:color="auto"/>
        <w:right w:val="none" w:sz="0" w:space="0" w:color="auto"/>
      </w:divBdr>
    </w:div>
    <w:div w:id="1561789315">
      <w:bodyDiv w:val="1"/>
      <w:marLeft w:val="0"/>
      <w:marRight w:val="0"/>
      <w:marTop w:val="0"/>
      <w:marBottom w:val="0"/>
      <w:divBdr>
        <w:top w:val="none" w:sz="0" w:space="0" w:color="auto"/>
        <w:left w:val="none" w:sz="0" w:space="0" w:color="auto"/>
        <w:bottom w:val="none" w:sz="0" w:space="0" w:color="auto"/>
        <w:right w:val="none" w:sz="0" w:space="0" w:color="auto"/>
      </w:divBdr>
    </w:div>
    <w:div w:id="1568342524">
      <w:bodyDiv w:val="1"/>
      <w:marLeft w:val="0"/>
      <w:marRight w:val="0"/>
      <w:marTop w:val="0"/>
      <w:marBottom w:val="0"/>
      <w:divBdr>
        <w:top w:val="none" w:sz="0" w:space="0" w:color="auto"/>
        <w:left w:val="none" w:sz="0" w:space="0" w:color="auto"/>
        <w:bottom w:val="none" w:sz="0" w:space="0" w:color="auto"/>
        <w:right w:val="none" w:sz="0" w:space="0" w:color="auto"/>
      </w:divBdr>
    </w:div>
    <w:div w:id="1571497919">
      <w:bodyDiv w:val="1"/>
      <w:marLeft w:val="0"/>
      <w:marRight w:val="0"/>
      <w:marTop w:val="0"/>
      <w:marBottom w:val="0"/>
      <w:divBdr>
        <w:top w:val="none" w:sz="0" w:space="0" w:color="auto"/>
        <w:left w:val="none" w:sz="0" w:space="0" w:color="auto"/>
        <w:bottom w:val="none" w:sz="0" w:space="0" w:color="auto"/>
        <w:right w:val="none" w:sz="0" w:space="0" w:color="auto"/>
      </w:divBdr>
    </w:div>
    <w:div w:id="1581283508">
      <w:bodyDiv w:val="1"/>
      <w:marLeft w:val="0"/>
      <w:marRight w:val="0"/>
      <w:marTop w:val="0"/>
      <w:marBottom w:val="0"/>
      <w:divBdr>
        <w:top w:val="none" w:sz="0" w:space="0" w:color="auto"/>
        <w:left w:val="none" w:sz="0" w:space="0" w:color="auto"/>
        <w:bottom w:val="none" w:sz="0" w:space="0" w:color="auto"/>
        <w:right w:val="none" w:sz="0" w:space="0" w:color="auto"/>
      </w:divBdr>
    </w:div>
    <w:div w:id="1582644667">
      <w:bodyDiv w:val="1"/>
      <w:marLeft w:val="0"/>
      <w:marRight w:val="0"/>
      <w:marTop w:val="0"/>
      <w:marBottom w:val="0"/>
      <w:divBdr>
        <w:top w:val="none" w:sz="0" w:space="0" w:color="auto"/>
        <w:left w:val="none" w:sz="0" w:space="0" w:color="auto"/>
        <w:bottom w:val="none" w:sz="0" w:space="0" w:color="auto"/>
        <w:right w:val="none" w:sz="0" w:space="0" w:color="auto"/>
      </w:divBdr>
    </w:div>
    <w:div w:id="1609579388">
      <w:bodyDiv w:val="1"/>
      <w:marLeft w:val="0"/>
      <w:marRight w:val="0"/>
      <w:marTop w:val="0"/>
      <w:marBottom w:val="0"/>
      <w:divBdr>
        <w:top w:val="none" w:sz="0" w:space="0" w:color="auto"/>
        <w:left w:val="none" w:sz="0" w:space="0" w:color="auto"/>
        <w:bottom w:val="none" w:sz="0" w:space="0" w:color="auto"/>
        <w:right w:val="none" w:sz="0" w:space="0" w:color="auto"/>
      </w:divBdr>
    </w:div>
    <w:div w:id="1612668832">
      <w:bodyDiv w:val="1"/>
      <w:marLeft w:val="0"/>
      <w:marRight w:val="0"/>
      <w:marTop w:val="0"/>
      <w:marBottom w:val="0"/>
      <w:divBdr>
        <w:top w:val="none" w:sz="0" w:space="0" w:color="auto"/>
        <w:left w:val="none" w:sz="0" w:space="0" w:color="auto"/>
        <w:bottom w:val="none" w:sz="0" w:space="0" w:color="auto"/>
        <w:right w:val="none" w:sz="0" w:space="0" w:color="auto"/>
      </w:divBdr>
    </w:div>
    <w:div w:id="1640528942">
      <w:bodyDiv w:val="1"/>
      <w:marLeft w:val="0"/>
      <w:marRight w:val="0"/>
      <w:marTop w:val="0"/>
      <w:marBottom w:val="0"/>
      <w:divBdr>
        <w:top w:val="none" w:sz="0" w:space="0" w:color="auto"/>
        <w:left w:val="none" w:sz="0" w:space="0" w:color="auto"/>
        <w:bottom w:val="none" w:sz="0" w:space="0" w:color="auto"/>
        <w:right w:val="none" w:sz="0" w:space="0" w:color="auto"/>
      </w:divBdr>
    </w:div>
    <w:div w:id="1652445088">
      <w:bodyDiv w:val="1"/>
      <w:marLeft w:val="0"/>
      <w:marRight w:val="0"/>
      <w:marTop w:val="0"/>
      <w:marBottom w:val="0"/>
      <w:divBdr>
        <w:top w:val="none" w:sz="0" w:space="0" w:color="auto"/>
        <w:left w:val="none" w:sz="0" w:space="0" w:color="auto"/>
        <w:bottom w:val="none" w:sz="0" w:space="0" w:color="auto"/>
        <w:right w:val="none" w:sz="0" w:space="0" w:color="auto"/>
      </w:divBdr>
    </w:div>
    <w:div w:id="1656375193">
      <w:bodyDiv w:val="1"/>
      <w:marLeft w:val="0"/>
      <w:marRight w:val="0"/>
      <w:marTop w:val="0"/>
      <w:marBottom w:val="0"/>
      <w:divBdr>
        <w:top w:val="none" w:sz="0" w:space="0" w:color="auto"/>
        <w:left w:val="none" w:sz="0" w:space="0" w:color="auto"/>
        <w:bottom w:val="none" w:sz="0" w:space="0" w:color="auto"/>
        <w:right w:val="none" w:sz="0" w:space="0" w:color="auto"/>
      </w:divBdr>
    </w:div>
    <w:div w:id="1675500179">
      <w:bodyDiv w:val="1"/>
      <w:marLeft w:val="0"/>
      <w:marRight w:val="0"/>
      <w:marTop w:val="0"/>
      <w:marBottom w:val="0"/>
      <w:divBdr>
        <w:top w:val="none" w:sz="0" w:space="0" w:color="auto"/>
        <w:left w:val="none" w:sz="0" w:space="0" w:color="auto"/>
        <w:bottom w:val="none" w:sz="0" w:space="0" w:color="auto"/>
        <w:right w:val="none" w:sz="0" w:space="0" w:color="auto"/>
      </w:divBdr>
    </w:div>
    <w:div w:id="1681197482">
      <w:bodyDiv w:val="1"/>
      <w:marLeft w:val="0"/>
      <w:marRight w:val="0"/>
      <w:marTop w:val="0"/>
      <w:marBottom w:val="0"/>
      <w:divBdr>
        <w:top w:val="none" w:sz="0" w:space="0" w:color="auto"/>
        <w:left w:val="none" w:sz="0" w:space="0" w:color="auto"/>
        <w:bottom w:val="none" w:sz="0" w:space="0" w:color="auto"/>
        <w:right w:val="none" w:sz="0" w:space="0" w:color="auto"/>
      </w:divBdr>
    </w:div>
    <w:div w:id="1698773178">
      <w:bodyDiv w:val="1"/>
      <w:marLeft w:val="0"/>
      <w:marRight w:val="0"/>
      <w:marTop w:val="0"/>
      <w:marBottom w:val="0"/>
      <w:divBdr>
        <w:top w:val="none" w:sz="0" w:space="0" w:color="auto"/>
        <w:left w:val="none" w:sz="0" w:space="0" w:color="auto"/>
        <w:bottom w:val="none" w:sz="0" w:space="0" w:color="auto"/>
        <w:right w:val="none" w:sz="0" w:space="0" w:color="auto"/>
      </w:divBdr>
    </w:div>
    <w:div w:id="1699354751">
      <w:bodyDiv w:val="1"/>
      <w:marLeft w:val="0"/>
      <w:marRight w:val="0"/>
      <w:marTop w:val="0"/>
      <w:marBottom w:val="0"/>
      <w:divBdr>
        <w:top w:val="none" w:sz="0" w:space="0" w:color="auto"/>
        <w:left w:val="none" w:sz="0" w:space="0" w:color="auto"/>
        <w:bottom w:val="none" w:sz="0" w:space="0" w:color="auto"/>
        <w:right w:val="none" w:sz="0" w:space="0" w:color="auto"/>
      </w:divBdr>
    </w:div>
    <w:div w:id="1699964173">
      <w:bodyDiv w:val="1"/>
      <w:marLeft w:val="0"/>
      <w:marRight w:val="0"/>
      <w:marTop w:val="0"/>
      <w:marBottom w:val="0"/>
      <w:divBdr>
        <w:top w:val="none" w:sz="0" w:space="0" w:color="auto"/>
        <w:left w:val="none" w:sz="0" w:space="0" w:color="auto"/>
        <w:bottom w:val="none" w:sz="0" w:space="0" w:color="auto"/>
        <w:right w:val="none" w:sz="0" w:space="0" w:color="auto"/>
      </w:divBdr>
    </w:div>
    <w:div w:id="1704597806">
      <w:bodyDiv w:val="1"/>
      <w:marLeft w:val="0"/>
      <w:marRight w:val="0"/>
      <w:marTop w:val="0"/>
      <w:marBottom w:val="0"/>
      <w:divBdr>
        <w:top w:val="none" w:sz="0" w:space="0" w:color="auto"/>
        <w:left w:val="none" w:sz="0" w:space="0" w:color="auto"/>
        <w:bottom w:val="none" w:sz="0" w:space="0" w:color="auto"/>
        <w:right w:val="none" w:sz="0" w:space="0" w:color="auto"/>
      </w:divBdr>
    </w:div>
    <w:div w:id="1710299461">
      <w:bodyDiv w:val="1"/>
      <w:marLeft w:val="0"/>
      <w:marRight w:val="0"/>
      <w:marTop w:val="0"/>
      <w:marBottom w:val="0"/>
      <w:divBdr>
        <w:top w:val="none" w:sz="0" w:space="0" w:color="auto"/>
        <w:left w:val="none" w:sz="0" w:space="0" w:color="auto"/>
        <w:bottom w:val="none" w:sz="0" w:space="0" w:color="auto"/>
        <w:right w:val="none" w:sz="0" w:space="0" w:color="auto"/>
      </w:divBdr>
    </w:div>
    <w:div w:id="1719039928">
      <w:bodyDiv w:val="1"/>
      <w:marLeft w:val="0"/>
      <w:marRight w:val="0"/>
      <w:marTop w:val="0"/>
      <w:marBottom w:val="0"/>
      <w:divBdr>
        <w:top w:val="none" w:sz="0" w:space="0" w:color="auto"/>
        <w:left w:val="none" w:sz="0" w:space="0" w:color="auto"/>
        <w:bottom w:val="none" w:sz="0" w:space="0" w:color="auto"/>
        <w:right w:val="none" w:sz="0" w:space="0" w:color="auto"/>
      </w:divBdr>
    </w:div>
    <w:div w:id="1719890374">
      <w:bodyDiv w:val="1"/>
      <w:marLeft w:val="0"/>
      <w:marRight w:val="0"/>
      <w:marTop w:val="0"/>
      <w:marBottom w:val="0"/>
      <w:divBdr>
        <w:top w:val="none" w:sz="0" w:space="0" w:color="auto"/>
        <w:left w:val="none" w:sz="0" w:space="0" w:color="auto"/>
        <w:bottom w:val="none" w:sz="0" w:space="0" w:color="auto"/>
        <w:right w:val="none" w:sz="0" w:space="0" w:color="auto"/>
      </w:divBdr>
    </w:div>
    <w:div w:id="1725713272">
      <w:bodyDiv w:val="1"/>
      <w:marLeft w:val="0"/>
      <w:marRight w:val="0"/>
      <w:marTop w:val="0"/>
      <w:marBottom w:val="0"/>
      <w:divBdr>
        <w:top w:val="none" w:sz="0" w:space="0" w:color="auto"/>
        <w:left w:val="none" w:sz="0" w:space="0" w:color="auto"/>
        <w:bottom w:val="none" w:sz="0" w:space="0" w:color="auto"/>
        <w:right w:val="none" w:sz="0" w:space="0" w:color="auto"/>
      </w:divBdr>
    </w:div>
    <w:div w:id="1735471918">
      <w:bodyDiv w:val="1"/>
      <w:marLeft w:val="0"/>
      <w:marRight w:val="0"/>
      <w:marTop w:val="0"/>
      <w:marBottom w:val="0"/>
      <w:divBdr>
        <w:top w:val="none" w:sz="0" w:space="0" w:color="auto"/>
        <w:left w:val="none" w:sz="0" w:space="0" w:color="auto"/>
        <w:bottom w:val="none" w:sz="0" w:space="0" w:color="auto"/>
        <w:right w:val="none" w:sz="0" w:space="0" w:color="auto"/>
      </w:divBdr>
    </w:div>
    <w:div w:id="1746028750">
      <w:bodyDiv w:val="1"/>
      <w:marLeft w:val="0"/>
      <w:marRight w:val="0"/>
      <w:marTop w:val="0"/>
      <w:marBottom w:val="0"/>
      <w:divBdr>
        <w:top w:val="none" w:sz="0" w:space="0" w:color="auto"/>
        <w:left w:val="none" w:sz="0" w:space="0" w:color="auto"/>
        <w:bottom w:val="none" w:sz="0" w:space="0" w:color="auto"/>
        <w:right w:val="none" w:sz="0" w:space="0" w:color="auto"/>
      </w:divBdr>
    </w:div>
    <w:div w:id="1761632778">
      <w:bodyDiv w:val="1"/>
      <w:marLeft w:val="0"/>
      <w:marRight w:val="0"/>
      <w:marTop w:val="0"/>
      <w:marBottom w:val="0"/>
      <w:divBdr>
        <w:top w:val="none" w:sz="0" w:space="0" w:color="auto"/>
        <w:left w:val="none" w:sz="0" w:space="0" w:color="auto"/>
        <w:bottom w:val="none" w:sz="0" w:space="0" w:color="auto"/>
        <w:right w:val="none" w:sz="0" w:space="0" w:color="auto"/>
      </w:divBdr>
    </w:div>
    <w:div w:id="1762094865">
      <w:bodyDiv w:val="1"/>
      <w:marLeft w:val="0"/>
      <w:marRight w:val="0"/>
      <w:marTop w:val="0"/>
      <w:marBottom w:val="0"/>
      <w:divBdr>
        <w:top w:val="none" w:sz="0" w:space="0" w:color="auto"/>
        <w:left w:val="none" w:sz="0" w:space="0" w:color="auto"/>
        <w:bottom w:val="none" w:sz="0" w:space="0" w:color="auto"/>
        <w:right w:val="none" w:sz="0" w:space="0" w:color="auto"/>
      </w:divBdr>
    </w:div>
    <w:div w:id="1766538569">
      <w:bodyDiv w:val="1"/>
      <w:marLeft w:val="0"/>
      <w:marRight w:val="0"/>
      <w:marTop w:val="0"/>
      <w:marBottom w:val="0"/>
      <w:divBdr>
        <w:top w:val="none" w:sz="0" w:space="0" w:color="auto"/>
        <w:left w:val="none" w:sz="0" w:space="0" w:color="auto"/>
        <w:bottom w:val="none" w:sz="0" w:space="0" w:color="auto"/>
        <w:right w:val="none" w:sz="0" w:space="0" w:color="auto"/>
      </w:divBdr>
    </w:div>
    <w:div w:id="1775514989">
      <w:bodyDiv w:val="1"/>
      <w:marLeft w:val="0"/>
      <w:marRight w:val="0"/>
      <w:marTop w:val="0"/>
      <w:marBottom w:val="0"/>
      <w:divBdr>
        <w:top w:val="none" w:sz="0" w:space="0" w:color="auto"/>
        <w:left w:val="none" w:sz="0" w:space="0" w:color="auto"/>
        <w:bottom w:val="none" w:sz="0" w:space="0" w:color="auto"/>
        <w:right w:val="none" w:sz="0" w:space="0" w:color="auto"/>
      </w:divBdr>
    </w:div>
    <w:div w:id="1782063459">
      <w:bodyDiv w:val="1"/>
      <w:marLeft w:val="0"/>
      <w:marRight w:val="0"/>
      <w:marTop w:val="0"/>
      <w:marBottom w:val="0"/>
      <w:divBdr>
        <w:top w:val="none" w:sz="0" w:space="0" w:color="auto"/>
        <w:left w:val="none" w:sz="0" w:space="0" w:color="auto"/>
        <w:bottom w:val="none" w:sz="0" w:space="0" w:color="auto"/>
        <w:right w:val="none" w:sz="0" w:space="0" w:color="auto"/>
      </w:divBdr>
    </w:div>
    <w:div w:id="1782800562">
      <w:bodyDiv w:val="1"/>
      <w:marLeft w:val="0"/>
      <w:marRight w:val="0"/>
      <w:marTop w:val="0"/>
      <w:marBottom w:val="0"/>
      <w:divBdr>
        <w:top w:val="none" w:sz="0" w:space="0" w:color="auto"/>
        <w:left w:val="none" w:sz="0" w:space="0" w:color="auto"/>
        <w:bottom w:val="none" w:sz="0" w:space="0" w:color="auto"/>
        <w:right w:val="none" w:sz="0" w:space="0" w:color="auto"/>
      </w:divBdr>
    </w:div>
    <w:div w:id="1782994502">
      <w:bodyDiv w:val="1"/>
      <w:marLeft w:val="0"/>
      <w:marRight w:val="0"/>
      <w:marTop w:val="0"/>
      <w:marBottom w:val="0"/>
      <w:divBdr>
        <w:top w:val="none" w:sz="0" w:space="0" w:color="auto"/>
        <w:left w:val="none" w:sz="0" w:space="0" w:color="auto"/>
        <w:bottom w:val="none" w:sz="0" w:space="0" w:color="auto"/>
        <w:right w:val="none" w:sz="0" w:space="0" w:color="auto"/>
      </w:divBdr>
    </w:div>
    <w:div w:id="1784960097">
      <w:bodyDiv w:val="1"/>
      <w:marLeft w:val="0"/>
      <w:marRight w:val="0"/>
      <w:marTop w:val="0"/>
      <w:marBottom w:val="0"/>
      <w:divBdr>
        <w:top w:val="none" w:sz="0" w:space="0" w:color="auto"/>
        <w:left w:val="none" w:sz="0" w:space="0" w:color="auto"/>
        <w:bottom w:val="none" w:sz="0" w:space="0" w:color="auto"/>
        <w:right w:val="none" w:sz="0" w:space="0" w:color="auto"/>
      </w:divBdr>
    </w:div>
    <w:div w:id="1796216582">
      <w:bodyDiv w:val="1"/>
      <w:marLeft w:val="0"/>
      <w:marRight w:val="0"/>
      <w:marTop w:val="0"/>
      <w:marBottom w:val="0"/>
      <w:divBdr>
        <w:top w:val="none" w:sz="0" w:space="0" w:color="auto"/>
        <w:left w:val="none" w:sz="0" w:space="0" w:color="auto"/>
        <w:bottom w:val="none" w:sz="0" w:space="0" w:color="auto"/>
        <w:right w:val="none" w:sz="0" w:space="0" w:color="auto"/>
      </w:divBdr>
    </w:div>
    <w:div w:id="1801415649">
      <w:bodyDiv w:val="1"/>
      <w:marLeft w:val="0"/>
      <w:marRight w:val="0"/>
      <w:marTop w:val="0"/>
      <w:marBottom w:val="0"/>
      <w:divBdr>
        <w:top w:val="none" w:sz="0" w:space="0" w:color="auto"/>
        <w:left w:val="none" w:sz="0" w:space="0" w:color="auto"/>
        <w:bottom w:val="none" w:sz="0" w:space="0" w:color="auto"/>
        <w:right w:val="none" w:sz="0" w:space="0" w:color="auto"/>
      </w:divBdr>
    </w:div>
    <w:div w:id="1803229930">
      <w:bodyDiv w:val="1"/>
      <w:marLeft w:val="0"/>
      <w:marRight w:val="0"/>
      <w:marTop w:val="0"/>
      <w:marBottom w:val="0"/>
      <w:divBdr>
        <w:top w:val="none" w:sz="0" w:space="0" w:color="auto"/>
        <w:left w:val="none" w:sz="0" w:space="0" w:color="auto"/>
        <w:bottom w:val="none" w:sz="0" w:space="0" w:color="auto"/>
        <w:right w:val="none" w:sz="0" w:space="0" w:color="auto"/>
      </w:divBdr>
    </w:div>
    <w:div w:id="1803573798">
      <w:bodyDiv w:val="1"/>
      <w:marLeft w:val="0"/>
      <w:marRight w:val="0"/>
      <w:marTop w:val="0"/>
      <w:marBottom w:val="0"/>
      <w:divBdr>
        <w:top w:val="none" w:sz="0" w:space="0" w:color="auto"/>
        <w:left w:val="none" w:sz="0" w:space="0" w:color="auto"/>
        <w:bottom w:val="none" w:sz="0" w:space="0" w:color="auto"/>
        <w:right w:val="none" w:sz="0" w:space="0" w:color="auto"/>
      </w:divBdr>
    </w:div>
    <w:div w:id="1805849726">
      <w:bodyDiv w:val="1"/>
      <w:marLeft w:val="0"/>
      <w:marRight w:val="0"/>
      <w:marTop w:val="0"/>
      <w:marBottom w:val="0"/>
      <w:divBdr>
        <w:top w:val="none" w:sz="0" w:space="0" w:color="auto"/>
        <w:left w:val="none" w:sz="0" w:space="0" w:color="auto"/>
        <w:bottom w:val="none" w:sz="0" w:space="0" w:color="auto"/>
        <w:right w:val="none" w:sz="0" w:space="0" w:color="auto"/>
      </w:divBdr>
    </w:div>
    <w:div w:id="1809127498">
      <w:bodyDiv w:val="1"/>
      <w:marLeft w:val="0"/>
      <w:marRight w:val="0"/>
      <w:marTop w:val="0"/>
      <w:marBottom w:val="0"/>
      <w:divBdr>
        <w:top w:val="none" w:sz="0" w:space="0" w:color="auto"/>
        <w:left w:val="none" w:sz="0" w:space="0" w:color="auto"/>
        <w:bottom w:val="none" w:sz="0" w:space="0" w:color="auto"/>
        <w:right w:val="none" w:sz="0" w:space="0" w:color="auto"/>
      </w:divBdr>
    </w:div>
    <w:div w:id="1821263837">
      <w:bodyDiv w:val="1"/>
      <w:marLeft w:val="0"/>
      <w:marRight w:val="0"/>
      <w:marTop w:val="0"/>
      <w:marBottom w:val="0"/>
      <w:divBdr>
        <w:top w:val="none" w:sz="0" w:space="0" w:color="auto"/>
        <w:left w:val="none" w:sz="0" w:space="0" w:color="auto"/>
        <w:bottom w:val="none" w:sz="0" w:space="0" w:color="auto"/>
        <w:right w:val="none" w:sz="0" w:space="0" w:color="auto"/>
      </w:divBdr>
    </w:div>
    <w:div w:id="1822573449">
      <w:bodyDiv w:val="1"/>
      <w:marLeft w:val="0"/>
      <w:marRight w:val="0"/>
      <w:marTop w:val="0"/>
      <w:marBottom w:val="0"/>
      <w:divBdr>
        <w:top w:val="none" w:sz="0" w:space="0" w:color="auto"/>
        <w:left w:val="none" w:sz="0" w:space="0" w:color="auto"/>
        <w:bottom w:val="none" w:sz="0" w:space="0" w:color="auto"/>
        <w:right w:val="none" w:sz="0" w:space="0" w:color="auto"/>
      </w:divBdr>
    </w:div>
    <w:div w:id="1832721578">
      <w:bodyDiv w:val="1"/>
      <w:marLeft w:val="0"/>
      <w:marRight w:val="0"/>
      <w:marTop w:val="0"/>
      <w:marBottom w:val="0"/>
      <w:divBdr>
        <w:top w:val="none" w:sz="0" w:space="0" w:color="auto"/>
        <w:left w:val="none" w:sz="0" w:space="0" w:color="auto"/>
        <w:bottom w:val="none" w:sz="0" w:space="0" w:color="auto"/>
        <w:right w:val="none" w:sz="0" w:space="0" w:color="auto"/>
      </w:divBdr>
    </w:div>
    <w:div w:id="1836144055">
      <w:bodyDiv w:val="1"/>
      <w:marLeft w:val="0"/>
      <w:marRight w:val="0"/>
      <w:marTop w:val="0"/>
      <w:marBottom w:val="0"/>
      <w:divBdr>
        <w:top w:val="none" w:sz="0" w:space="0" w:color="auto"/>
        <w:left w:val="none" w:sz="0" w:space="0" w:color="auto"/>
        <w:bottom w:val="none" w:sz="0" w:space="0" w:color="auto"/>
        <w:right w:val="none" w:sz="0" w:space="0" w:color="auto"/>
      </w:divBdr>
    </w:div>
    <w:div w:id="1840541030">
      <w:bodyDiv w:val="1"/>
      <w:marLeft w:val="0"/>
      <w:marRight w:val="0"/>
      <w:marTop w:val="0"/>
      <w:marBottom w:val="0"/>
      <w:divBdr>
        <w:top w:val="none" w:sz="0" w:space="0" w:color="auto"/>
        <w:left w:val="none" w:sz="0" w:space="0" w:color="auto"/>
        <w:bottom w:val="none" w:sz="0" w:space="0" w:color="auto"/>
        <w:right w:val="none" w:sz="0" w:space="0" w:color="auto"/>
      </w:divBdr>
    </w:div>
    <w:div w:id="1844079210">
      <w:bodyDiv w:val="1"/>
      <w:marLeft w:val="0"/>
      <w:marRight w:val="0"/>
      <w:marTop w:val="0"/>
      <w:marBottom w:val="0"/>
      <w:divBdr>
        <w:top w:val="none" w:sz="0" w:space="0" w:color="auto"/>
        <w:left w:val="none" w:sz="0" w:space="0" w:color="auto"/>
        <w:bottom w:val="none" w:sz="0" w:space="0" w:color="auto"/>
        <w:right w:val="none" w:sz="0" w:space="0" w:color="auto"/>
      </w:divBdr>
    </w:div>
    <w:div w:id="1865634511">
      <w:bodyDiv w:val="1"/>
      <w:marLeft w:val="0"/>
      <w:marRight w:val="0"/>
      <w:marTop w:val="0"/>
      <w:marBottom w:val="0"/>
      <w:divBdr>
        <w:top w:val="none" w:sz="0" w:space="0" w:color="auto"/>
        <w:left w:val="none" w:sz="0" w:space="0" w:color="auto"/>
        <w:bottom w:val="none" w:sz="0" w:space="0" w:color="auto"/>
        <w:right w:val="none" w:sz="0" w:space="0" w:color="auto"/>
      </w:divBdr>
    </w:div>
    <w:div w:id="1868367396">
      <w:bodyDiv w:val="1"/>
      <w:marLeft w:val="0"/>
      <w:marRight w:val="0"/>
      <w:marTop w:val="0"/>
      <w:marBottom w:val="0"/>
      <w:divBdr>
        <w:top w:val="none" w:sz="0" w:space="0" w:color="auto"/>
        <w:left w:val="none" w:sz="0" w:space="0" w:color="auto"/>
        <w:bottom w:val="none" w:sz="0" w:space="0" w:color="auto"/>
        <w:right w:val="none" w:sz="0" w:space="0" w:color="auto"/>
      </w:divBdr>
    </w:div>
    <w:div w:id="1878196755">
      <w:bodyDiv w:val="1"/>
      <w:marLeft w:val="0"/>
      <w:marRight w:val="0"/>
      <w:marTop w:val="0"/>
      <w:marBottom w:val="0"/>
      <w:divBdr>
        <w:top w:val="none" w:sz="0" w:space="0" w:color="auto"/>
        <w:left w:val="none" w:sz="0" w:space="0" w:color="auto"/>
        <w:bottom w:val="none" w:sz="0" w:space="0" w:color="auto"/>
        <w:right w:val="none" w:sz="0" w:space="0" w:color="auto"/>
      </w:divBdr>
    </w:div>
    <w:div w:id="1889411876">
      <w:bodyDiv w:val="1"/>
      <w:marLeft w:val="0"/>
      <w:marRight w:val="0"/>
      <w:marTop w:val="0"/>
      <w:marBottom w:val="0"/>
      <w:divBdr>
        <w:top w:val="none" w:sz="0" w:space="0" w:color="auto"/>
        <w:left w:val="none" w:sz="0" w:space="0" w:color="auto"/>
        <w:bottom w:val="none" w:sz="0" w:space="0" w:color="auto"/>
        <w:right w:val="none" w:sz="0" w:space="0" w:color="auto"/>
      </w:divBdr>
    </w:div>
    <w:div w:id="1894921108">
      <w:bodyDiv w:val="1"/>
      <w:marLeft w:val="0"/>
      <w:marRight w:val="0"/>
      <w:marTop w:val="0"/>
      <w:marBottom w:val="0"/>
      <w:divBdr>
        <w:top w:val="none" w:sz="0" w:space="0" w:color="auto"/>
        <w:left w:val="none" w:sz="0" w:space="0" w:color="auto"/>
        <w:bottom w:val="none" w:sz="0" w:space="0" w:color="auto"/>
        <w:right w:val="none" w:sz="0" w:space="0" w:color="auto"/>
      </w:divBdr>
    </w:div>
    <w:div w:id="1895895027">
      <w:bodyDiv w:val="1"/>
      <w:marLeft w:val="0"/>
      <w:marRight w:val="0"/>
      <w:marTop w:val="0"/>
      <w:marBottom w:val="0"/>
      <w:divBdr>
        <w:top w:val="none" w:sz="0" w:space="0" w:color="auto"/>
        <w:left w:val="none" w:sz="0" w:space="0" w:color="auto"/>
        <w:bottom w:val="none" w:sz="0" w:space="0" w:color="auto"/>
        <w:right w:val="none" w:sz="0" w:space="0" w:color="auto"/>
      </w:divBdr>
    </w:div>
    <w:div w:id="1907111225">
      <w:bodyDiv w:val="1"/>
      <w:marLeft w:val="0"/>
      <w:marRight w:val="0"/>
      <w:marTop w:val="0"/>
      <w:marBottom w:val="0"/>
      <w:divBdr>
        <w:top w:val="none" w:sz="0" w:space="0" w:color="auto"/>
        <w:left w:val="none" w:sz="0" w:space="0" w:color="auto"/>
        <w:bottom w:val="none" w:sz="0" w:space="0" w:color="auto"/>
        <w:right w:val="none" w:sz="0" w:space="0" w:color="auto"/>
      </w:divBdr>
    </w:div>
    <w:div w:id="1909150617">
      <w:bodyDiv w:val="1"/>
      <w:marLeft w:val="0"/>
      <w:marRight w:val="0"/>
      <w:marTop w:val="0"/>
      <w:marBottom w:val="0"/>
      <w:divBdr>
        <w:top w:val="none" w:sz="0" w:space="0" w:color="auto"/>
        <w:left w:val="none" w:sz="0" w:space="0" w:color="auto"/>
        <w:bottom w:val="none" w:sz="0" w:space="0" w:color="auto"/>
        <w:right w:val="none" w:sz="0" w:space="0" w:color="auto"/>
      </w:divBdr>
    </w:div>
    <w:div w:id="1916891199">
      <w:bodyDiv w:val="1"/>
      <w:marLeft w:val="0"/>
      <w:marRight w:val="0"/>
      <w:marTop w:val="0"/>
      <w:marBottom w:val="0"/>
      <w:divBdr>
        <w:top w:val="none" w:sz="0" w:space="0" w:color="auto"/>
        <w:left w:val="none" w:sz="0" w:space="0" w:color="auto"/>
        <w:bottom w:val="none" w:sz="0" w:space="0" w:color="auto"/>
        <w:right w:val="none" w:sz="0" w:space="0" w:color="auto"/>
      </w:divBdr>
    </w:div>
    <w:div w:id="1919905154">
      <w:bodyDiv w:val="1"/>
      <w:marLeft w:val="0"/>
      <w:marRight w:val="0"/>
      <w:marTop w:val="0"/>
      <w:marBottom w:val="0"/>
      <w:divBdr>
        <w:top w:val="none" w:sz="0" w:space="0" w:color="auto"/>
        <w:left w:val="none" w:sz="0" w:space="0" w:color="auto"/>
        <w:bottom w:val="none" w:sz="0" w:space="0" w:color="auto"/>
        <w:right w:val="none" w:sz="0" w:space="0" w:color="auto"/>
      </w:divBdr>
    </w:div>
    <w:div w:id="1924290757">
      <w:bodyDiv w:val="1"/>
      <w:marLeft w:val="0"/>
      <w:marRight w:val="0"/>
      <w:marTop w:val="0"/>
      <w:marBottom w:val="0"/>
      <w:divBdr>
        <w:top w:val="none" w:sz="0" w:space="0" w:color="auto"/>
        <w:left w:val="none" w:sz="0" w:space="0" w:color="auto"/>
        <w:bottom w:val="none" w:sz="0" w:space="0" w:color="auto"/>
        <w:right w:val="none" w:sz="0" w:space="0" w:color="auto"/>
      </w:divBdr>
    </w:div>
    <w:div w:id="1928346120">
      <w:bodyDiv w:val="1"/>
      <w:marLeft w:val="0"/>
      <w:marRight w:val="0"/>
      <w:marTop w:val="0"/>
      <w:marBottom w:val="0"/>
      <w:divBdr>
        <w:top w:val="none" w:sz="0" w:space="0" w:color="auto"/>
        <w:left w:val="none" w:sz="0" w:space="0" w:color="auto"/>
        <w:bottom w:val="none" w:sz="0" w:space="0" w:color="auto"/>
        <w:right w:val="none" w:sz="0" w:space="0" w:color="auto"/>
      </w:divBdr>
    </w:div>
    <w:div w:id="1929266480">
      <w:bodyDiv w:val="1"/>
      <w:marLeft w:val="0"/>
      <w:marRight w:val="0"/>
      <w:marTop w:val="0"/>
      <w:marBottom w:val="0"/>
      <w:divBdr>
        <w:top w:val="none" w:sz="0" w:space="0" w:color="auto"/>
        <w:left w:val="none" w:sz="0" w:space="0" w:color="auto"/>
        <w:bottom w:val="none" w:sz="0" w:space="0" w:color="auto"/>
        <w:right w:val="none" w:sz="0" w:space="0" w:color="auto"/>
      </w:divBdr>
    </w:div>
    <w:div w:id="1930460175">
      <w:bodyDiv w:val="1"/>
      <w:marLeft w:val="0"/>
      <w:marRight w:val="0"/>
      <w:marTop w:val="0"/>
      <w:marBottom w:val="0"/>
      <w:divBdr>
        <w:top w:val="none" w:sz="0" w:space="0" w:color="auto"/>
        <w:left w:val="none" w:sz="0" w:space="0" w:color="auto"/>
        <w:bottom w:val="none" w:sz="0" w:space="0" w:color="auto"/>
        <w:right w:val="none" w:sz="0" w:space="0" w:color="auto"/>
      </w:divBdr>
    </w:div>
    <w:div w:id="1933584407">
      <w:bodyDiv w:val="1"/>
      <w:marLeft w:val="0"/>
      <w:marRight w:val="0"/>
      <w:marTop w:val="0"/>
      <w:marBottom w:val="0"/>
      <w:divBdr>
        <w:top w:val="none" w:sz="0" w:space="0" w:color="auto"/>
        <w:left w:val="none" w:sz="0" w:space="0" w:color="auto"/>
        <w:bottom w:val="none" w:sz="0" w:space="0" w:color="auto"/>
        <w:right w:val="none" w:sz="0" w:space="0" w:color="auto"/>
      </w:divBdr>
    </w:div>
    <w:div w:id="1945960479">
      <w:bodyDiv w:val="1"/>
      <w:marLeft w:val="0"/>
      <w:marRight w:val="0"/>
      <w:marTop w:val="0"/>
      <w:marBottom w:val="0"/>
      <w:divBdr>
        <w:top w:val="none" w:sz="0" w:space="0" w:color="auto"/>
        <w:left w:val="none" w:sz="0" w:space="0" w:color="auto"/>
        <w:bottom w:val="none" w:sz="0" w:space="0" w:color="auto"/>
        <w:right w:val="none" w:sz="0" w:space="0" w:color="auto"/>
      </w:divBdr>
    </w:div>
    <w:div w:id="1949895920">
      <w:bodyDiv w:val="1"/>
      <w:marLeft w:val="0"/>
      <w:marRight w:val="0"/>
      <w:marTop w:val="0"/>
      <w:marBottom w:val="0"/>
      <w:divBdr>
        <w:top w:val="none" w:sz="0" w:space="0" w:color="auto"/>
        <w:left w:val="none" w:sz="0" w:space="0" w:color="auto"/>
        <w:bottom w:val="none" w:sz="0" w:space="0" w:color="auto"/>
        <w:right w:val="none" w:sz="0" w:space="0" w:color="auto"/>
      </w:divBdr>
    </w:div>
    <w:div w:id="1954090409">
      <w:bodyDiv w:val="1"/>
      <w:marLeft w:val="0"/>
      <w:marRight w:val="0"/>
      <w:marTop w:val="0"/>
      <w:marBottom w:val="0"/>
      <w:divBdr>
        <w:top w:val="none" w:sz="0" w:space="0" w:color="auto"/>
        <w:left w:val="none" w:sz="0" w:space="0" w:color="auto"/>
        <w:bottom w:val="none" w:sz="0" w:space="0" w:color="auto"/>
        <w:right w:val="none" w:sz="0" w:space="0" w:color="auto"/>
      </w:divBdr>
    </w:div>
    <w:div w:id="1956666499">
      <w:bodyDiv w:val="1"/>
      <w:marLeft w:val="0"/>
      <w:marRight w:val="0"/>
      <w:marTop w:val="0"/>
      <w:marBottom w:val="0"/>
      <w:divBdr>
        <w:top w:val="none" w:sz="0" w:space="0" w:color="auto"/>
        <w:left w:val="none" w:sz="0" w:space="0" w:color="auto"/>
        <w:bottom w:val="none" w:sz="0" w:space="0" w:color="auto"/>
        <w:right w:val="none" w:sz="0" w:space="0" w:color="auto"/>
      </w:divBdr>
    </w:div>
    <w:div w:id="1966428125">
      <w:bodyDiv w:val="1"/>
      <w:marLeft w:val="0"/>
      <w:marRight w:val="0"/>
      <w:marTop w:val="0"/>
      <w:marBottom w:val="0"/>
      <w:divBdr>
        <w:top w:val="none" w:sz="0" w:space="0" w:color="auto"/>
        <w:left w:val="none" w:sz="0" w:space="0" w:color="auto"/>
        <w:bottom w:val="none" w:sz="0" w:space="0" w:color="auto"/>
        <w:right w:val="none" w:sz="0" w:space="0" w:color="auto"/>
      </w:divBdr>
    </w:div>
    <w:div w:id="1971665478">
      <w:bodyDiv w:val="1"/>
      <w:marLeft w:val="0"/>
      <w:marRight w:val="0"/>
      <w:marTop w:val="0"/>
      <w:marBottom w:val="0"/>
      <w:divBdr>
        <w:top w:val="none" w:sz="0" w:space="0" w:color="auto"/>
        <w:left w:val="none" w:sz="0" w:space="0" w:color="auto"/>
        <w:bottom w:val="none" w:sz="0" w:space="0" w:color="auto"/>
        <w:right w:val="none" w:sz="0" w:space="0" w:color="auto"/>
      </w:divBdr>
    </w:div>
    <w:div w:id="1973754504">
      <w:bodyDiv w:val="1"/>
      <w:marLeft w:val="0"/>
      <w:marRight w:val="0"/>
      <w:marTop w:val="0"/>
      <w:marBottom w:val="0"/>
      <w:divBdr>
        <w:top w:val="none" w:sz="0" w:space="0" w:color="auto"/>
        <w:left w:val="none" w:sz="0" w:space="0" w:color="auto"/>
        <w:bottom w:val="none" w:sz="0" w:space="0" w:color="auto"/>
        <w:right w:val="none" w:sz="0" w:space="0" w:color="auto"/>
      </w:divBdr>
    </w:div>
    <w:div w:id="1988053407">
      <w:bodyDiv w:val="1"/>
      <w:marLeft w:val="0"/>
      <w:marRight w:val="0"/>
      <w:marTop w:val="0"/>
      <w:marBottom w:val="0"/>
      <w:divBdr>
        <w:top w:val="none" w:sz="0" w:space="0" w:color="auto"/>
        <w:left w:val="none" w:sz="0" w:space="0" w:color="auto"/>
        <w:bottom w:val="none" w:sz="0" w:space="0" w:color="auto"/>
        <w:right w:val="none" w:sz="0" w:space="0" w:color="auto"/>
      </w:divBdr>
    </w:div>
    <w:div w:id="2002657105">
      <w:bodyDiv w:val="1"/>
      <w:marLeft w:val="0"/>
      <w:marRight w:val="0"/>
      <w:marTop w:val="0"/>
      <w:marBottom w:val="0"/>
      <w:divBdr>
        <w:top w:val="none" w:sz="0" w:space="0" w:color="auto"/>
        <w:left w:val="none" w:sz="0" w:space="0" w:color="auto"/>
        <w:bottom w:val="none" w:sz="0" w:space="0" w:color="auto"/>
        <w:right w:val="none" w:sz="0" w:space="0" w:color="auto"/>
      </w:divBdr>
    </w:div>
    <w:div w:id="2003772160">
      <w:bodyDiv w:val="1"/>
      <w:marLeft w:val="0"/>
      <w:marRight w:val="0"/>
      <w:marTop w:val="0"/>
      <w:marBottom w:val="0"/>
      <w:divBdr>
        <w:top w:val="none" w:sz="0" w:space="0" w:color="auto"/>
        <w:left w:val="none" w:sz="0" w:space="0" w:color="auto"/>
        <w:bottom w:val="none" w:sz="0" w:space="0" w:color="auto"/>
        <w:right w:val="none" w:sz="0" w:space="0" w:color="auto"/>
      </w:divBdr>
    </w:div>
    <w:div w:id="2004162213">
      <w:bodyDiv w:val="1"/>
      <w:marLeft w:val="0"/>
      <w:marRight w:val="0"/>
      <w:marTop w:val="0"/>
      <w:marBottom w:val="0"/>
      <w:divBdr>
        <w:top w:val="none" w:sz="0" w:space="0" w:color="auto"/>
        <w:left w:val="none" w:sz="0" w:space="0" w:color="auto"/>
        <w:bottom w:val="none" w:sz="0" w:space="0" w:color="auto"/>
        <w:right w:val="none" w:sz="0" w:space="0" w:color="auto"/>
      </w:divBdr>
    </w:div>
    <w:div w:id="2010477634">
      <w:bodyDiv w:val="1"/>
      <w:marLeft w:val="0"/>
      <w:marRight w:val="0"/>
      <w:marTop w:val="0"/>
      <w:marBottom w:val="0"/>
      <w:divBdr>
        <w:top w:val="none" w:sz="0" w:space="0" w:color="auto"/>
        <w:left w:val="none" w:sz="0" w:space="0" w:color="auto"/>
        <w:bottom w:val="none" w:sz="0" w:space="0" w:color="auto"/>
        <w:right w:val="none" w:sz="0" w:space="0" w:color="auto"/>
      </w:divBdr>
    </w:div>
    <w:div w:id="2015843110">
      <w:bodyDiv w:val="1"/>
      <w:marLeft w:val="0"/>
      <w:marRight w:val="0"/>
      <w:marTop w:val="0"/>
      <w:marBottom w:val="0"/>
      <w:divBdr>
        <w:top w:val="none" w:sz="0" w:space="0" w:color="auto"/>
        <w:left w:val="none" w:sz="0" w:space="0" w:color="auto"/>
        <w:bottom w:val="none" w:sz="0" w:space="0" w:color="auto"/>
        <w:right w:val="none" w:sz="0" w:space="0" w:color="auto"/>
      </w:divBdr>
    </w:div>
    <w:div w:id="2018581575">
      <w:bodyDiv w:val="1"/>
      <w:marLeft w:val="0"/>
      <w:marRight w:val="0"/>
      <w:marTop w:val="0"/>
      <w:marBottom w:val="0"/>
      <w:divBdr>
        <w:top w:val="none" w:sz="0" w:space="0" w:color="auto"/>
        <w:left w:val="none" w:sz="0" w:space="0" w:color="auto"/>
        <w:bottom w:val="none" w:sz="0" w:space="0" w:color="auto"/>
        <w:right w:val="none" w:sz="0" w:space="0" w:color="auto"/>
      </w:divBdr>
    </w:div>
    <w:div w:id="2021350187">
      <w:bodyDiv w:val="1"/>
      <w:marLeft w:val="0"/>
      <w:marRight w:val="0"/>
      <w:marTop w:val="0"/>
      <w:marBottom w:val="0"/>
      <w:divBdr>
        <w:top w:val="none" w:sz="0" w:space="0" w:color="auto"/>
        <w:left w:val="none" w:sz="0" w:space="0" w:color="auto"/>
        <w:bottom w:val="none" w:sz="0" w:space="0" w:color="auto"/>
        <w:right w:val="none" w:sz="0" w:space="0" w:color="auto"/>
      </w:divBdr>
    </w:div>
    <w:div w:id="2027511037">
      <w:bodyDiv w:val="1"/>
      <w:marLeft w:val="0"/>
      <w:marRight w:val="0"/>
      <w:marTop w:val="0"/>
      <w:marBottom w:val="0"/>
      <w:divBdr>
        <w:top w:val="none" w:sz="0" w:space="0" w:color="auto"/>
        <w:left w:val="none" w:sz="0" w:space="0" w:color="auto"/>
        <w:bottom w:val="none" w:sz="0" w:space="0" w:color="auto"/>
        <w:right w:val="none" w:sz="0" w:space="0" w:color="auto"/>
      </w:divBdr>
    </w:div>
    <w:div w:id="2043824925">
      <w:bodyDiv w:val="1"/>
      <w:marLeft w:val="0"/>
      <w:marRight w:val="0"/>
      <w:marTop w:val="0"/>
      <w:marBottom w:val="0"/>
      <w:divBdr>
        <w:top w:val="none" w:sz="0" w:space="0" w:color="auto"/>
        <w:left w:val="none" w:sz="0" w:space="0" w:color="auto"/>
        <w:bottom w:val="none" w:sz="0" w:space="0" w:color="auto"/>
        <w:right w:val="none" w:sz="0" w:space="0" w:color="auto"/>
      </w:divBdr>
    </w:div>
    <w:div w:id="2054572410">
      <w:bodyDiv w:val="1"/>
      <w:marLeft w:val="0"/>
      <w:marRight w:val="0"/>
      <w:marTop w:val="0"/>
      <w:marBottom w:val="0"/>
      <w:divBdr>
        <w:top w:val="none" w:sz="0" w:space="0" w:color="auto"/>
        <w:left w:val="none" w:sz="0" w:space="0" w:color="auto"/>
        <w:bottom w:val="none" w:sz="0" w:space="0" w:color="auto"/>
        <w:right w:val="none" w:sz="0" w:space="0" w:color="auto"/>
      </w:divBdr>
    </w:div>
    <w:div w:id="2058967977">
      <w:bodyDiv w:val="1"/>
      <w:marLeft w:val="0"/>
      <w:marRight w:val="0"/>
      <w:marTop w:val="0"/>
      <w:marBottom w:val="0"/>
      <w:divBdr>
        <w:top w:val="none" w:sz="0" w:space="0" w:color="auto"/>
        <w:left w:val="none" w:sz="0" w:space="0" w:color="auto"/>
        <w:bottom w:val="none" w:sz="0" w:space="0" w:color="auto"/>
        <w:right w:val="none" w:sz="0" w:space="0" w:color="auto"/>
      </w:divBdr>
    </w:div>
    <w:div w:id="2060469402">
      <w:bodyDiv w:val="1"/>
      <w:marLeft w:val="0"/>
      <w:marRight w:val="0"/>
      <w:marTop w:val="0"/>
      <w:marBottom w:val="0"/>
      <w:divBdr>
        <w:top w:val="none" w:sz="0" w:space="0" w:color="auto"/>
        <w:left w:val="none" w:sz="0" w:space="0" w:color="auto"/>
        <w:bottom w:val="none" w:sz="0" w:space="0" w:color="auto"/>
        <w:right w:val="none" w:sz="0" w:space="0" w:color="auto"/>
      </w:divBdr>
    </w:div>
    <w:div w:id="2067989934">
      <w:bodyDiv w:val="1"/>
      <w:marLeft w:val="0"/>
      <w:marRight w:val="0"/>
      <w:marTop w:val="0"/>
      <w:marBottom w:val="0"/>
      <w:divBdr>
        <w:top w:val="none" w:sz="0" w:space="0" w:color="auto"/>
        <w:left w:val="none" w:sz="0" w:space="0" w:color="auto"/>
        <w:bottom w:val="none" w:sz="0" w:space="0" w:color="auto"/>
        <w:right w:val="none" w:sz="0" w:space="0" w:color="auto"/>
      </w:divBdr>
    </w:div>
    <w:div w:id="2068919690">
      <w:bodyDiv w:val="1"/>
      <w:marLeft w:val="0"/>
      <w:marRight w:val="0"/>
      <w:marTop w:val="0"/>
      <w:marBottom w:val="0"/>
      <w:divBdr>
        <w:top w:val="none" w:sz="0" w:space="0" w:color="auto"/>
        <w:left w:val="none" w:sz="0" w:space="0" w:color="auto"/>
        <w:bottom w:val="none" w:sz="0" w:space="0" w:color="auto"/>
        <w:right w:val="none" w:sz="0" w:space="0" w:color="auto"/>
      </w:divBdr>
    </w:div>
    <w:div w:id="2072191614">
      <w:bodyDiv w:val="1"/>
      <w:marLeft w:val="0"/>
      <w:marRight w:val="0"/>
      <w:marTop w:val="0"/>
      <w:marBottom w:val="0"/>
      <w:divBdr>
        <w:top w:val="none" w:sz="0" w:space="0" w:color="auto"/>
        <w:left w:val="none" w:sz="0" w:space="0" w:color="auto"/>
        <w:bottom w:val="none" w:sz="0" w:space="0" w:color="auto"/>
        <w:right w:val="none" w:sz="0" w:space="0" w:color="auto"/>
      </w:divBdr>
    </w:div>
    <w:div w:id="2077047562">
      <w:bodyDiv w:val="1"/>
      <w:marLeft w:val="0"/>
      <w:marRight w:val="0"/>
      <w:marTop w:val="0"/>
      <w:marBottom w:val="0"/>
      <w:divBdr>
        <w:top w:val="none" w:sz="0" w:space="0" w:color="auto"/>
        <w:left w:val="none" w:sz="0" w:space="0" w:color="auto"/>
        <w:bottom w:val="none" w:sz="0" w:space="0" w:color="auto"/>
        <w:right w:val="none" w:sz="0" w:space="0" w:color="auto"/>
      </w:divBdr>
    </w:div>
    <w:div w:id="2077899026">
      <w:bodyDiv w:val="1"/>
      <w:marLeft w:val="0"/>
      <w:marRight w:val="0"/>
      <w:marTop w:val="0"/>
      <w:marBottom w:val="0"/>
      <w:divBdr>
        <w:top w:val="none" w:sz="0" w:space="0" w:color="auto"/>
        <w:left w:val="none" w:sz="0" w:space="0" w:color="auto"/>
        <w:bottom w:val="none" w:sz="0" w:space="0" w:color="auto"/>
        <w:right w:val="none" w:sz="0" w:space="0" w:color="auto"/>
      </w:divBdr>
    </w:div>
    <w:div w:id="2088532888">
      <w:bodyDiv w:val="1"/>
      <w:marLeft w:val="0"/>
      <w:marRight w:val="0"/>
      <w:marTop w:val="0"/>
      <w:marBottom w:val="0"/>
      <w:divBdr>
        <w:top w:val="none" w:sz="0" w:space="0" w:color="auto"/>
        <w:left w:val="none" w:sz="0" w:space="0" w:color="auto"/>
        <w:bottom w:val="none" w:sz="0" w:space="0" w:color="auto"/>
        <w:right w:val="none" w:sz="0" w:space="0" w:color="auto"/>
      </w:divBdr>
    </w:div>
    <w:div w:id="2097823992">
      <w:bodyDiv w:val="1"/>
      <w:marLeft w:val="0"/>
      <w:marRight w:val="0"/>
      <w:marTop w:val="0"/>
      <w:marBottom w:val="0"/>
      <w:divBdr>
        <w:top w:val="none" w:sz="0" w:space="0" w:color="auto"/>
        <w:left w:val="none" w:sz="0" w:space="0" w:color="auto"/>
        <w:bottom w:val="none" w:sz="0" w:space="0" w:color="auto"/>
        <w:right w:val="none" w:sz="0" w:space="0" w:color="auto"/>
      </w:divBdr>
    </w:div>
    <w:div w:id="2108186081">
      <w:bodyDiv w:val="1"/>
      <w:marLeft w:val="0"/>
      <w:marRight w:val="0"/>
      <w:marTop w:val="0"/>
      <w:marBottom w:val="0"/>
      <w:divBdr>
        <w:top w:val="none" w:sz="0" w:space="0" w:color="auto"/>
        <w:left w:val="none" w:sz="0" w:space="0" w:color="auto"/>
        <w:bottom w:val="none" w:sz="0" w:space="0" w:color="auto"/>
        <w:right w:val="none" w:sz="0" w:space="0" w:color="auto"/>
      </w:divBdr>
    </w:div>
    <w:div w:id="2108310217">
      <w:bodyDiv w:val="1"/>
      <w:marLeft w:val="0"/>
      <w:marRight w:val="0"/>
      <w:marTop w:val="0"/>
      <w:marBottom w:val="0"/>
      <w:divBdr>
        <w:top w:val="none" w:sz="0" w:space="0" w:color="auto"/>
        <w:left w:val="none" w:sz="0" w:space="0" w:color="auto"/>
        <w:bottom w:val="none" w:sz="0" w:space="0" w:color="auto"/>
        <w:right w:val="none" w:sz="0" w:space="0" w:color="auto"/>
      </w:divBdr>
    </w:div>
    <w:div w:id="2111123862">
      <w:bodyDiv w:val="1"/>
      <w:marLeft w:val="0"/>
      <w:marRight w:val="0"/>
      <w:marTop w:val="0"/>
      <w:marBottom w:val="0"/>
      <w:divBdr>
        <w:top w:val="none" w:sz="0" w:space="0" w:color="auto"/>
        <w:left w:val="none" w:sz="0" w:space="0" w:color="auto"/>
        <w:bottom w:val="none" w:sz="0" w:space="0" w:color="auto"/>
        <w:right w:val="none" w:sz="0" w:space="0" w:color="auto"/>
      </w:divBdr>
    </w:div>
    <w:div w:id="2111703980">
      <w:bodyDiv w:val="1"/>
      <w:marLeft w:val="0"/>
      <w:marRight w:val="0"/>
      <w:marTop w:val="0"/>
      <w:marBottom w:val="0"/>
      <w:divBdr>
        <w:top w:val="none" w:sz="0" w:space="0" w:color="auto"/>
        <w:left w:val="none" w:sz="0" w:space="0" w:color="auto"/>
        <w:bottom w:val="none" w:sz="0" w:space="0" w:color="auto"/>
        <w:right w:val="none" w:sz="0" w:space="0" w:color="auto"/>
      </w:divBdr>
    </w:div>
    <w:div w:id="2116317292">
      <w:bodyDiv w:val="1"/>
      <w:marLeft w:val="0"/>
      <w:marRight w:val="0"/>
      <w:marTop w:val="0"/>
      <w:marBottom w:val="0"/>
      <w:divBdr>
        <w:top w:val="none" w:sz="0" w:space="0" w:color="auto"/>
        <w:left w:val="none" w:sz="0" w:space="0" w:color="auto"/>
        <w:bottom w:val="none" w:sz="0" w:space="0" w:color="auto"/>
        <w:right w:val="none" w:sz="0" w:space="0" w:color="auto"/>
      </w:divBdr>
    </w:div>
    <w:div w:id="2123378889">
      <w:bodyDiv w:val="1"/>
      <w:marLeft w:val="0"/>
      <w:marRight w:val="0"/>
      <w:marTop w:val="0"/>
      <w:marBottom w:val="0"/>
      <w:divBdr>
        <w:top w:val="none" w:sz="0" w:space="0" w:color="auto"/>
        <w:left w:val="none" w:sz="0" w:space="0" w:color="auto"/>
        <w:bottom w:val="none" w:sz="0" w:space="0" w:color="auto"/>
        <w:right w:val="none" w:sz="0" w:space="0" w:color="auto"/>
      </w:divBdr>
    </w:div>
    <w:div w:id="213648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studies the effects of frequency on an RLC Circuit in both simulated and real world environments. It will investigate and analyse the phenomena of Resonance and Q-Factor, some practical applications of these effects, and the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Def19</b:Tag>
    <b:SourceType>InternetSite</b:SourceType>
    <b:Guid>{BE38D346-32F5-4C1E-BE65-E62AD2BC6AE4}</b:Guid>
    <b:Title>Definitions.net</b:Title>
    <b:ProductionCompany>STANDS4 LLC</b:ProductionCompany>
    <b:YearAccessed>2019</b:YearAccessed>
    <b:MonthAccessed>April</b:MonthAccessed>
    <b:DayAccessed>09</b:DayAccessed>
    <b:URL>https://www.definitions.net/definition/study+skills</b:URL>
    <b:RefOrder>1</b:RefOrder>
  </b:Source>
  <b:Source>
    <b:Tag>Oxf19</b:Tag>
    <b:SourceType>InternetSite</b:SourceType>
    <b:Guid>{F7227668-57D8-4548-9FF7-0CC788C64327}</b:Guid>
    <b:Title>Oxford Royale Academy</b:Title>
    <b:ProductionCompany>Oxford Programs Limited</b:ProductionCompany>
    <b:YearAccessed>2019</b:YearAccessed>
    <b:MonthAccessed>April</b:MonthAccessed>
    <b:DayAccessed>09</b:DayAccessed>
    <b:URL>https://www.oxford-royale.co.uk/articles/13-skills-university.html</b:URL>
    <b:RefOrder>2</b:RefOrder>
  </b:Source>
  <b:Source>
    <b:Tag>Uni19</b:Tag>
    <b:SourceType>InternetSite</b:SourceType>
    <b:Guid>{5FF7B9FA-3735-4885-9B68-12840F186E4F}</b:Guid>
    <b:Author>
      <b:Author>
        <b:Corporate>University of Oxford</b:Corporate>
      </b:Author>
    </b:Author>
    <b:Title>University of Oxford</b:Title>
    <b:ProductionCompany>Department for Continuing Education</b:ProductionCompany>
    <b:YearAccessed>2019</b:YearAccessed>
    <b:MonthAccessed>April</b:MonthAccessed>
    <b:DayAccessed>09</b:DayAccessed>
    <b:URL>https://www.conted.ox.ac.uk/about/student-study-skills</b:URL>
    <b:RefOrder>3</b:RefOrder>
  </b:Source>
  <b:Source>
    <b:Tag>CGJ21</b:Tag>
    <b:SourceType>Book</b:SourceType>
    <b:Guid>{F99CD055-D661-4CE4-97C1-4D3AB104D317}</b:Guid>
    <b:Title>Psychological Types</b:Title>
    <b:Year>1921</b:Year>
    <b:Author>
      <b:Author>
        <b:NameList>
          <b:Person>
            <b:Last>C.G.Jung</b:Last>
          </b:Person>
        </b:NameList>
      </b:Author>
    </b:Author>
    <b:Publisher>Rascher Verlag</b:Publisher>
    <b:RefOrder>4</b:RefOrder>
  </b:Source>
  <b:Source>
    <b:Tag>16P19</b:Tag>
    <b:SourceType>InternetSite</b:SourceType>
    <b:Guid>{5F407E4D-37DF-46AA-8334-A83668D43F54}</b:Guid>
    <b:Title>16 Personalities</b:Title>
    <b:ProductionCompany>Neris Analytics Limited</b:ProductionCompany>
    <b:YearAccessed>2019</b:YearAccessed>
    <b:MonthAccessed>March</b:MonthAccessed>
    <b:DayAccessed>11</b:DayAccessed>
    <b:URL>https://www.16personalities.com/free-personality-test</b:URL>
    <b:RefOrder>6</b:RefOrder>
  </b:Source>
  <b:Source>
    <b:Tag>Via19</b:Tag>
    <b:SourceType>InternetSite</b:SourceType>
    <b:Guid>{D6BC418D-764A-43C6-954D-326A33A4BE27}</b:Guid>
    <b:Title>Via Institue on Character</b:Title>
    <b:ProductionCompany>Via Institue on Character</b:ProductionCompany>
    <b:YearAccessed>2019</b:YearAccessed>
    <b:MonthAccessed>March</b:MonthAccessed>
    <b:DayAccessed>11</b:DayAccessed>
    <b:URL>https://www.viacharacter.org/www/Character-Strengths-Survey</b:URL>
    <b:RefOrder>7</b:RefOrder>
  </b:Source>
  <b:Source>
    <b:Tag>VAR19</b:Tag>
    <b:SourceType>InternetSite</b:SourceType>
    <b:Guid>{CF8D7419-0823-4261-9A98-EC2E849B0373}</b:Guid>
    <b:Title>VARK - A Guide to Learning Preferences</b:Title>
    <b:ProductionCompany>VARK Learn Limited</b:ProductionCompany>
    <b:YearAccessed>2019</b:YearAccessed>
    <b:MonthAccessed>April</b:MonthAccessed>
    <b:DayAccessed>09</b:DayAccessed>
    <b:URL>http://vark-learn.com/the-vark-questionnaire/</b:URL>
    <b:RefOrder>8</b:RefOrder>
  </b:Source>
  <b:Source>
    <b:Tag>Gar96</b:Tag>
    <b:SourceType>JournalArticle</b:SourceType>
    <b:Guid>{B1264F5A-7D1E-44CE-82DF-42EF1A40FF40}</b:Guid>
    <b:Title>Using the Myers-Briggs Type Indicator to Study Managers: A Literature Review and Research Agenda</b:Title>
    <b:Year>1996</b:Year>
    <b:Author>
      <b:Author>
        <b:NameList>
          <b:Person>
            <b:Last>Gardner</b:Last>
            <b:First>William</b:First>
            <b:Middle>L</b:Middle>
          </b:Person>
          <b:Person>
            <b:Last>Martinko</b:Last>
            <b:First>Mark</b:First>
            <b:Middle>J</b:Middle>
          </b:Person>
        </b:NameList>
      </b:Author>
    </b:Author>
    <b:JournalName>Journal of Management</b:JournalName>
    <b:Pages>45-83</b:Pages>
    <b:Volume>22</b:Volume>
    <b:Issue>1</b:Issue>
    <b:RefOrder>5</b:RefOrder>
  </b:Source>
  <b:Source>
    <b:Tag>Hum19</b:Tag>
    <b:SourceType>InternetSite</b:SourceType>
    <b:Guid>{E9899A5A-36F4-409F-8DF3-9DAE08E88081}</b:Guid>
    <b:Title>HumanMetrics</b:Title>
    <b:ProductionCompany>HumanMetrics Inc</b:ProductionCompany>
    <b:YearAccessed>2019</b:YearAccessed>
    <b:MonthAccessed>April</b:MonthAccessed>
    <b:DayAccessed>10</b:DayAccessed>
    <b:URL>http://www.humanmetrics.com/personality/esfp-learning-style</b:URL>
    <b:RefOrder>9</b:RefOrder>
  </b:Source>
  <b:Source>
    <b:Tag>Van09</b:Tag>
    <b:SourceType>BookSection</b:SourceType>
    <b:Guid>{342FD772-776A-4CC7-98F9-BFE946AA287E}</b:Guid>
    <b:Title>Memory Strategies</b:Title>
    <b:Year>2009</b:Year>
    <b:Author>
      <b:Author>
        <b:NameList>
          <b:Person>
            <b:Last>Van Blerkom</b:Last>
            <b:First>D.L.</b:First>
          </b:Person>
        </b:NameList>
      </b:Author>
    </b:Author>
    <b:BookTitle>College Study Skills: Becoming a strategic learner</b:BookTitle>
    <b:City>Boston</b:City>
    <b:Publisher>Wadsworth-Cengage</b:Publisher>
    <b:RefOrder>10</b:RefOrder>
  </b:Source>
  <b:Source>
    <b:Tag>Cle19</b:Tag>
    <b:SourceType>InternetSite</b:SourceType>
    <b:Guid>{245D89D2-35D1-4D7A-BECB-5DA511F1A36F}</b:Guid>
    <b:Title>Clemson University Reading Recovery Training Center</b:Title>
    <b:Author>
      <b:Author>
        <b:Corporate>Clemson University</b:Corporate>
      </b:Author>
    </b:Author>
    <b:ProductionCompany>Clemson University Reading Recovery Training Center</b:ProductionCompany>
    <b:YearAccessed>2019</b:YearAccessed>
    <b:MonthAccessed>April</b:MonthAccessed>
    <b:DayAccessed>10</b:DayAccessed>
    <b:URL>https://readingrecovery.clemson.edu/introduction-to-determining-importance/</b:URL>
    <b:RefOrder>11</b:RefOrder>
  </b:Source>
  <b:Source>
    <b:Tag>Phi14</b:Tag>
    <b:SourceType>ElectronicSource</b:SourceType>
    <b:Guid>{40753FAB-2CBC-4FA5-A7FB-CF3FDD37AAB9}</b:Guid>
    <b:Title>How to avoid death By PowerPoint</b:Title>
    <b:Year>2014</b:Year>
    <b:Author>
      <b:Author>
        <b:NameList>
          <b:Person>
            <b:Last>Phillips</b:Last>
            <b:First>David</b:First>
            <b:Middle>JP</b:Middle>
          </b:Person>
        </b:NameList>
      </b:Author>
    </b:Author>
    <b:City>Stockholm</b:City>
    <b:Publisher>TedTalks</b:Publishe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22621F-63EB-4BF1-9E2E-3578FBF49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4180</Words>
  <Characters>23826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Academic Skills</vt:lpstr>
    </vt:vector>
  </TitlesOfParts>
  <Company>Microsoft</Company>
  <LinksUpToDate>false</LinksUpToDate>
  <CharactersWithSpaces>27951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dc:title>
  <dc:subject>OME Study Skills Year 1 Assignment</dc:subject>
  <dc:creator>Dand Martin AWE</dc:creator>
  <cp:keywords/>
  <dc:description/>
  <cp:lastModifiedBy>Martin Dand</cp:lastModifiedBy>
  <cp:revision>16</cp:revision>
  <cp:lastPrinted>2019-02-14T09:41:00Z</cp:lastPrinted>
  <dcterms:created xsi:type="dcterms:W3CDTF">2019-04-19T21:04:00Z</dcterms:created>
  <dcterms:modified xsi:type="dcterms:W3CDTF">2019-04-19T21:17:00Z</dcterms:modified>
</cp:coreProperties>
</file>