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1B0B3" w14:textId="77777777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Explain</w:t>
      </w:r>
      <w:r w:rsidRPr="00697FE7">
        <w:rPr>
          <w:rFonts w:ascii="Arial" w:hAnsi="Arial" w:cs="Arial"/>
        </w:rPr>
        <w:t xml:space="preserve"> the relevance of the communication cycle for effective communication in </w:t>
      </w:r>
      <w:proofErr w:type="gramStart"/>
      <w:r w:rsidRPr="00697FE7">
        <w:rPr>
          <w:rFonts w:ascii="Arial" w:hAnsi="Arial" w:cs="Arial"/>
        </w:rPr>
        <w:t>management</w:t>
      </w:r>
      <w:proofErr w:type="gramEnd"/>
      <w:r w:rsidRPr="00697FE7">
        <w:rPr>
          <w:rFonts w:ascii="Arial" w:hAnsi="Arial" w:cs="Arial"/>
        </w:rPr>
        <w:t xml:space="preserve"> </w:t>
      </w:r>
    </w:p>
    <w:p w14:paraId="3554A2F0" w14:textId="2ED98A55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Explain</w:t>
      </w:r>
      <w:r w:rsidRPr="00697FE7">
        <w:rPr>
          <w:rFonts w:ascii="Arial" w:hAnsi="Arial" w:cs="Arial"/>
        </w:rPr>
        <w:t xml:space="preserve">, with examples, the importance of selecting an appropriate tone, language, and level of formality in management </w:t>
      </w:r>
      <w:r w:rsidRPr="00A44D78">
        <w:rPr>
          <w:rFonts w:ascii="Arial" w:hAnsi="Arial" w:cs="Arial"/>
        </w:rPr>
        <w:t>communications.</w:t>
      </w:r>
      <w:r w:rsidRPr="00697FE7">
        <w:rPr>
          <w:rFonts w:ascii="Arial" w:hAnsi="Arial" w:cs="Arial"/>
        </w:rPr>
        <w:t xml:space="preserve">       </w:t>
      </w:r>
    </w:p>
    <w:p w14:paraId="0AFB97D9" w14:textId="40B25E49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Assess</w:t>
      </w:r>
      <w:r w:rsidRPr="00697FE7">
        <w:rPr>
          <w:rFonts w:ascii="Arial" w:hAnsi="Arial" w:cs="Arial"/>
        </w:rPr>
        <w:t xml:space="preserve"> the effectiveness of a range of verbal and written communication methods within your area of the </w:t>
      </w:r>
      <w:r w:rsidRPr="00A44D78">
        <w:rPr>
          <w:rFonts w:ascii="Arial" w:hAnsi="Arial" w:cs="Arial"/>
        </w:rPr>
        <w:t>organisation.</w:t>
      </w:r>
    </w:p>
    <w:p w14:paraId="70FD1E52" w14:textId="77777777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Evaluate</w:t>
      </w:r>
      <w:r w:rsidRPr="00697FE7">
        <w:rPr>
          <w:rFonts w:ascii="Arial" w:hAnsi="Arial" w:cs="Arial"/>
        </w:rPr>
        <w:t xml:space="preserve"> theories of motivation relevant to your workplace</w:t>
      </w:r>
    </w:p>
    <w:p w14:paraId="39811C5C" w14:textId="641E20D3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Evaluate</w:t>
      </w:r>
      <w:r w:rsidRPr="00697FE7">
        <w:rPr>
          <w:rFonts w:ascii="Arial" w:hAnsi="Arial" w:cs="Arial"/>
        </w:rPr>
        <w:t xml:space="preserve"> the principal factors that may affect performance and motivation in the </w:t>
      </w:r>
      <w:r w:rsidRPr="00A44D78">
        <w:rPr>
          <w:rFonts w:ascii="Arial" w:hAnsi="Arial" w:cs="Arial"/>
        </w:rPr>
        <w:t>workplace.</w:t>
      </w:r>
    </w:p>
    <w:p w14:paraId="2929D6E8" w14:textId="47BC276F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Select</w:t>
      </w:r>
      <w:r w:rsidRPr="00697FE7">
        <w:rPr>
          <w:rFonts w:ascii="Arial" w:hAnsi="Arial" w:cs="Arial"/>
        </w:rPr>
        <w:t xml:space="preserve"> a theory of motivation - </w:t>
      </w:r>
      <w:r w:rsidRPr="00697FE7">
        <w:rPr>
          <w:rFonts w:ascii="Arial" w:hAnsi="Arial" w:cs="Arial"/>
          <w:b/>
          <w:bCs/>
        </w:rPr>
        <w:t>apply</w:t>
      </w:r>
      <w:r w:rsidRPr="00697FE7">
        <w:rPr>
          <w:rFonts w:ascii="Arial" w:hAnsi="Arial" w:cs="Arial"/>
        </w:rPr>
        <w:t xml:space="preserve"> it to your workplace – </w:t>
      </w:r>
      <w:r w:rsidRPr="00697FE7">
        <w:rPr>
          <w:rFonts w:ascii="Arial" w:hAnsi="Arial" w:cs="Arial"/>
          <w:b/>
          <w:bCs/>
        </w:rPr>
        <w:t>evaluate</w:t>
      </w:r>
      <w:r w:rsidRPr="00697FE7">
        <w:rPr>
          <w:rFonts w:ascii="Arial" w:hAnsi="Arial" w:cs="Arial"/>
        </w:rPr>
        <w:t xml:space="preserve"> the </w:t>
      </w:r>
      <w:r w:rsidRPr="00A44D78">
        <w:rPr>
          <w:rFonts w:ascii="Arial" w:hAnsi="Arial" w:cs="Arial"/>
        </w:rPr>
        <w:t>impact.</w:t>
      </w:r>
    </w:p>
    <w:p w14:paraId="452641D2" w14:textId="063E5A05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Develop</w:t>
      </w:r>
      <w:r w:rsidRPr="00697FE7">
        <w:rPr>
          <w:rFonts w:ascii="Arial" w:hAnsi="Arial" w:cs="Arial"/>
        </w:rPr>
        <w:t xml:space="preserve"> appropriate criteria to evaluate </w:t>
      </w:r>
      <w:r w:rsidRPr="00A44D78">
        <w:rPr>
          <w:rFonts w:ascii="Arial" w:hAnsi="Arial" w:cs="Arial"/>
        </w:rPr>
        <w:t xml:space="preserve">one's </w:t>
      </w:r>
      <w:r w:rsidRPr="00697FE7">
        <w:rPr>
          <w:rFonts w:ascii="Arial" w:hAnsi="Arial" w:cs="Arial"/>
        </w:rPr>
        <w:t xml:space="preserve">own ability to communicate </w:t>
      </w:r>
      <w:r w:rsidRPr="00A44D78">
        <w:rPr>
          <w:rFonts w:ascii="Arial" w:hAnsi="Arial" w:cs="Arial"/>
        </w:rPr>
        <w:t>effectively.</w:t>
      </w:r>
      <w:r w:rsidRPr="00697FE7">
        <w:rPr>
          <w:rFonts w:ascii="Arial" w:hAnsi="Arial" w:cs="Arial"/>
        </w:rPr>
        <w:t xml:space="preserve">            </w:t>
      </w:r>
    </w:p>
    <w:p w14:paraId="67B7F053" w14:textId="1D211804" w:rsidR="00697FE7" w:rsidRPr="00697FE7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 xml:space="preserve">Collect and analyse </w:t>
      </w:r>
      <w:r w:rsidRPr="00697FE7">
        <w:rPr>
          <w:rFonts w:ascii="Arial" w:hAnsi="Arial" w:cs="Arial"/>
        </w:rPr>
        <w:t xml:space="preserve">feedback on own verbal and written communication </w:t>
      </w:r>
      <w:r w:rsidRPr="00A44D78">
        <w:rPr>
          <w:rFonts w:ascii="Arial" w:hAnsi="Arial" w:cs="Arial"/>
        </w:rPr>
        <w:t>skills.</w:t>
      </w:r>
      <w:r w:rsidRPr="00697FE7">
        <w:rPr>
          <w:rFonts w:ascii="Arial" w:hAnsi="Arial" w:cs="Arial"/>
        </w:rPr>
        <w:t xml:space="preserve">  </w:t>
      </w:r>
    </w:p>
    <w:p w14:paraId="168B9498" w14:textId="5F096396" w:rsidR="00697FE7" w:rsidRPr="00A44D78" w:rsidRDefault="00697FE7" w:rsidP="00697FE7">
      <w:pPr>
        <w:numPr>
          <w:ilvl w:val="0"/>
          <w:numId w:val="1"/>
        </w:numPr>
        <w:rPr>
          <w:rFonts w:ascii="Arial" w:hAnsi="Arial" w:cs="Arial"/>
        </w:rPr>
      </w:pPr>
      <w:r w:rsidRPr="00697FE7">
        <w:rPr>
          <w:rFonts w:ascii="Arial" w:hAnsi="Arial" w:cs="Arial"/>
          <w:b/>
          <w:bCs/>
        </w:rPr>
        <w:t>Evaluate</w:t>
      </w:r>
      <w:r w:rsidRPr="00697FE7">
        <w:rPr>
          <w:rFonts w:ascii="Arial" w:hAnsi="Arial" w:cs="Arial"/>
        </w:rPr>
        <w:t xml:space="preserve"> own communication skills as a manager, identifying strengths and areas for improvement</w:t>
      </w:r>
      <w:r w:rsidRPr="00A44D78">
        <w:rPr>
          <w:rFonts w:ascii="Arial" w:hAnsi="Arial" w:cs="Arial"/>
        </w:rPr>
        <w:t xml:space="preserve">, </w:t>
      </w:r>
      <w:r w:rsidRPr="00697FE7">
        <w:rPr>
          <w:rFonts w:ascii="Arial" w:hAnsi="Arial" w:cs="Arial"/>
        </w:rPr>
        <w:t xml:space="preserve">then </w:t>
      </w:r>
      <w:r w:rsidRPr="00697FE7">
        <w:rPr>
          <w:rFonts w:ascii="Arial" w:hAnsi="Arial" w:cs="Arial"/>
          <w:b/>
          <w:bCs/>
        </w:rPr>
        <w:t xml:space="preserve">Produce </w:t>
      </w:r>
      <w:r w:rsidRPr="00697FE7">
        <w:rPr>
          <w:rFonts w:ascii="Arial" w:hAnsi="Arial" w:cs="Arial"/>
        </w:rPr>
        <w:t xml:space="preserve">a PDP to address </w:t>
      </w:r>
      <w:r w:rsidRPr="00A44D78">
        <w:rPr>
          <w:rFonts w:ascii="Arial" w:hAnsi="Arial" w:cs="Arial"/>
        </w:rPr>
        <w:t>these.</w:t>
      </w:r>
    </w:p>
    <w:p w14:paraId="24B0858A" w14:textId="77777777" w:rsidR="00697FE7" w:rsidRPr="00A44D78" w:rsidRDefault="00697FE7" w:rsidP="00812A79">
      <w:pPr>
        <w:rPr>
          <w:rFonts w:ascii="Arial" w:hAnsi="Arial" w:cs="Arial"/>
        </w:rPr>
      </w:pPr>
    </w:p>
    <w:p w14:paraId="742031FB" w14:textId="1BAE33EC" w:rsidR="00A44D78" w:rsidRDefault="007B6830" w:rsidP="00EE10ED">
      <w:pPr>
        <w:rPr>
          <w:rFonts w:ascii="Arial" w:hAnsi="Arial" w:cs="Arial"/>
        </w:rPr>
      </w:pPr>
      <w:r w:rsidRPr="00A44D78">
        <w:rPr>
          <w:rFonts w:ascii="Arial" w:hAnsi="Arial" w:cs="Arial"/>
          <w:noProof/>
        </w:rPr>
        <w:drawing>
          <wp:inline distT="0" distB="0" distL="0" distR="0" wp14:anchorId="0391489E" wp14:editId="60BE7167">
            <wp:extent cx="5522092" cy="4141875"/>
            <wp:effectExtent l="0" t="0" r="2540" b="0"/>
            <wp:docPr id="5411402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140287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3139" cy="414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CE152" w14:textId="77777777" w:rsidR="00EE10ED" w:rsidRDefault="00EE10ED" w:rsidP="00EE10ED">
      <w:pPr>
        <w:rPr>
          <w:rFonts w:ascii="Arial" w:hAnsi="Arial" w:cs="Arial"/>
        </w:rPr>
      </w:pPr>
    </w:p>
    <w:p w14:paraId="2039A1FF" w14:textId="77777777" w:rsidR="00EE10ED" w:rsidRDefault="00EE10ED" w:rsidP="00EE10ED">
      <w:pPr>
        <w:rPr>
          <w:rFonts w:ascii="Arial" w:hAnsi="Arial" w:cs="Arial"/>
        </w:rPr>
      </w:pPr>
    </w:p>
    <w:p w14:paraId="06A19018" w14:textId="77777777" w:rsidR="00EE10ED" w:rsidRPr="00EE10ED" w:rsidRDefault="00EE10ED" w:rsidP="00EE10ED">
      <w:pPr>
        <w:rPr>
          <w:rFonts w:ascii="Arial" w:hAnsi="Arial" w:cs="Arial"/>
        </w:rPr>
      </w:pPr>
    </w:p>
    <w:p w14:paraId="5C0FBB34" w14:textId="77777777" w:rsidR="00EE10ED" w:rsidRDefault="00EE10ED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b/>
          <w:bCs/>
        </w:rPr>
      </w:pPr>
    </w:p>
    <w:p w14:paraId="295676D4" w14:textId="0476C928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Explain the relevance of the communication cycle for effective communication in </w:t>
      </w:r>
      <w:proofErr w:type="gramStart"/>
      <w:r w:rsidRPr="001700BF">
        <w:rPr>
          <w:rFonts w:ascii="Arial" w:hAnsi="Arial" w:cs="Arial"/>
          <w:sz w:val="24"/>
          <w:szCs w:val="24"/>
        </w:rPr>
        <w:t>management</w:t>
      </w:r>
      <w:proofErr w:type="gramEnd"/>
      <w:r w:rsidRPr="001700BF">
        <w:rPr>
          <w:rFonts w:ascii="Arial" w:hAnsi="Arial" w:cs="Arial"/>
          <w:sz w:val="24"/>
          <w:szCs w:val="24"/>
        </w:rPr>
        <w:t xml:space="preserve"> </w:t>
      </w:r>
    </w:p>
    <w:p w14:paraId="75195956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Explain, with examples, the importance of selecting an appropriate tone, language, and level of formality in management </w:t>
      </w:r>
      <w:r w:rsidR="001700BF" w:rsidRPr="001700BF">
        <w:rPr>
          <w:rFonts w:ascii="Arial" w:hAnsi="Arial" w:cs="Arial"/>
          <w:sz w:val="24"/>
          <w:szCs w:val="24"/>
        </w:rPr>
        <w:t>communications.</w:t>
      </w:r>
      <w:r w:rsidRPr="001700BF">
        <w:rPr>
          <w:rFonts w:ascii="Arial" w:hAnsi="Arial" w:cs="Arial"/>
          <w:sz w:val="24"/>
          <w:szCs w:val="24"/>
        </w:rPr>
        <w:t xml:space="preserve">       </w:t>
      </w:r>
    </w:p>
    <w:p w14:paraId="68852C87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Assess the effectiveness of a range of verbal and written communication methods within your area of the </w:t>
      </w:r>
      <w:r w:rsidR="001700BF" w:rsidRPr="001700BF">
        <w:rPr>
          <w:rFonts w:ascii="Arial" w:hAnsi="Arial" w:cs="Arial"/>
          <w:sz w:val="24"/>
          <w:szCs w:val="24"/>
        </w:rPr>
        <w:t>organisation.</w:t>
      </w:r>
    </w:p>
    <w:p w14:paraId="580A33A6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>Evaluate theories of motivation relevant to your workplace</w:t>
      </w:r>
    </w:p>
    <w:p w14:paraId="1A6C43C5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Evaluate the principal factors that may affect performance and motivation in the </w:t>
      </w:r>
      <w:r w:rsidR="001700BF" w:rsidRPr="001700BF">
        <w:rPr>
          <w:rFonts w:ascii="Arial" w:hAnsi="Arial" w:cs="Arial"/>
          <w:sz w:val="24"/>
          <w:szCs w:val="24"/>
        </w:rPr>
        <w:t>workplace.</w:t>
      </w:r>
    </w:p>
    <w:p w14:paraId="46709596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Select a theory of motivation - apply it to your workplace – evaluate the </w:t>
      </w:r>
      <w:r w:rsidR="001700BF" w:rsidRPr="001700BF">
        <w:rPr>
          <w:rFonts w:ascii="Arial" w:hAnsi="Arial" w:cs="Arial"/>
          <w:sz w:val="24"/>
          <w:szCs w:val="24"/>
        </w:rPr>
        <w:t>impact.</w:t>
      </w:r>
    </w:p>
    <w:p w14:paraId="68277E18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Develop appropriate criteria to evaluate </w:t>
      </w:r>
      <w:r w:rsidR="001700BF" w:rsidRPr="001700BF">
        <w:rPr>
          <w:rFonts w:ascii="Arial" w:hAnsi="Arial" w:cs="Arial"/>
          <w:sz w:val="24"/>
          <w:szCs w:val="24"/>
        </w:rPr>
        <w:t xml:space="preserve">one's </w:t>
      </w:r>
      <w:r w:rsidRPr="001700BF">
        <w:rPr>
          <w:rFonts w:ascii="Arial" w:hAnsi="Arial" w:cs="Arial"/>
          <w:sz w:val="24"/>
          <w:szCs w:val="24"/>
        </w:rPr>
        <w:t xml:space="preserve">own ability to communicate </w:t>
      </w:r>
      <w:r w:rsidR="001700BF" w:rsidRPr="001700BF">
        <w:rPr>
          <w:rFonts w:ascii="Arial" w:hAnsi="Arial" w:cs="Arial"/>
          <w:sz w:val="24"/>
          <w:szCs w:val="24"/>
        </w:rPr>
        <w:t>effectively.</w:t>
      </w:r>
      <w:r w:rsidRPr="001700BF">
        <w:rPr>
          <w:rFonts w:ascii="Arial" w:hAnsi="Arial" w:cs="Arial"/>
          <w:sz w:val="24"/>
          <w:szCs w:val="24"/>
        </w:rPr>
        <w:t xml:space="preserve">            </w:t>
      </w:r>
    </w:p>
    <w:p w14:paraId="4E1D606B" w14:textId="77777777" w:rsidR="00697FE7" w:rsidRPr="001700BF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 xml:space="preserve">Collect and analyse feedback on own verbal and written communication </w:t>
      </w:r>
      <w:r w:rsidR="001700BF" w:rsidRPr="001700BF">
        <w:rPr>
          <w:rFonts w:ascii="Arial" w:hAnsi="Arial" w:cs="Arial"/>
          <w:sz w:val="24"/>
          <w:szCs w:val="24"/>
        </w:rPr>
        <w:t>skills.</w:t>
      </w:r>
      <w:r w:rsidRPr="001700BF">
        <w:rPr>
          <w:rFonts w:ascii="Arial" w:hAnsi="Arial" w:cs="Arial"/>
          <w:sz w:val="24"/>
          <w:szCs w:val="24"/>
        </w:rPr>
        <w:t xml:space="preserve">  </w:t>
      </w:r>
    </w:p>
    <w:p w14:paraId="5B0E1883" w14:textId="050AA5B3" w:rsidR="001700BF" w:rsidRPr="00EE10ED" w:rsidRDefault="00697FE7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sz w:val="24"/>
          <w:szCs w:val="24"/>
        </w:rPr>
      </w:pPr>
      <w:r w:rsidRPr="001700BF">
        <w:rPr>
          <w:rFonts w:ascii="Arial" w:hAnsi="Arial" w:cs="Arial"/>
          <w:sz w:val="24"/>
          <w:szCs w:val="24"/>
        </w:rPr>
        <w:t>Evaluate own communication skills as a manager, identifying strengths and areas for improvement</w:t>
      </w:r>
      <w:r w:rsidR="001700BF" w:rsidRPr="001700BF">
        <w:rPr>
          <w:rFonts w:ascii="Arial" w:hAnsi="Arial" w:cs="Arial"/>
          <w:sz w:val="24"/>
          <w:szCs w:val="24"/>
        </w:rPr>
        <w:t xml:space="preserve">, </w:t>
      </w:r>
      <w:r w:rsidRPr="001700BF">
        <w:rPr>
          <w:rFonts w:ascii="Arial" w:hAnsi="Arial" w:cs="Arial"/>
          <w:sz w:val="24"/>
          <w:szCs w:val="24"/>
        </w:rPr>
        <w:t xml:space="preserve">then </w:t>
      </w:r>
      <w:r w:rsidR="001700BF" w:rsidRPr="00EE10ED">
        <w:rPr>
          <w:rFonts w:ascii="Arial" w:hAnsi="Arial" w:cs="Arial"/>
          <w:sz w:val="24"/>
          <w:szCs w:val="24"/>
        </w:rPr>
        <w:t>p</w:t>
      </w:r>
      <w:r w:rsidRPr="001700BF">
        <w:rPr>
          <w:rFonts w:ascii="Arial" w:hAnsi="Arial" w:cs="Arial"/>
          <w:sz w:val="24"/>
          <w:szCs w:val="24"/>
        </w:rPr>
        <w:t xml:space="preserve">roduce a PDP to address </w:t>
      </w:r>
      <w:r w:rsidR="001700BF" w:rsidRPr="001700BF">
        <w:rPr>
          <w:rFonts w:ascii="Arial" w:hAnsi="Arial" w:cs="Arial"/>
          <w:sz w:val="24"/>
          <w:szCs w:val="24"/>
        </w:rPr>
        <w:t>these.</w:t>
      </w:r>
    </w:p>
    <w:p w14:paraId="45526197" w14:textId="77777777" w:rsidR="00EE10ED" w:rsidRPr="00A44D78" w:rsidRDefault="00EE10ED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-613"/>
        <w:rPr>
          <w:rFonts w:ascii="Arial" w:hAnsi="Arial" w:cs="Arial"/>
          <w:b/>
          <w:bCs/>
        </w:rPr>
      </w:pPr>
    </w:p>
    <w:p w14:paraId="178A2267" w14:textId="77777777" w:rsidR="001700BF" w:rsidRPr="00A44D78" w:rsidRDefault="001700BF" w:rsidP="007B6830">
      <w:pPr>
        <w:rPr>
          <w:rFonts w:ascii="Arial" w:hAnsi="Arial" w:cs="Arial"/>
          <w:b/>
          <w:bCs/>
          <w:lang w:val="en-US"/>
        </w:rPr>
      </w:pPr>
    </w:p>
    <w:p w14:paraId="613D78E6" w14:textId="77777777" w:rsidR="00A44D78" w:rsidRDefault="00A44D78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lang w:val="en-US"/>
        </w:rPr>
      </w:pPr>
    </w:p>
    <w:p w14:paraId="68885FFD" w14:textId="14FDA206" w:rsidR="007B6830" w:rsidRPr="007B6830" w:rsidRDefault="007B6830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noProof/>
        </w:rPr>
      </w:pPr>
      <w:r w:rsidRPr="007B6830">
        <w:rPr>
          <w:rFonts w:ascii="Arial" w:hAnsi="Arial" w:cs="Arial"/>
          <w:b/>
          <w:bCs/>
          <w:lang w:val="en-US"/>
        </w:rPr>
        <w:t xml:space="preserve">Engagement 10 marks </w:t>
      </w:r>
      <w:r w:rsidRPr="007B6830">
        <w:rPr>
          <w:rFonts w:ascii="Arial" w:hAnsi="Arial" w:cs="Arial"/>
          <w:b/>
          <w:bCs/>
          <w:lang w:val="en-US"/>
        </w:rPr>
        <w:br/>
      </w:r>
    </w:p>
    <w:p w14:paraId="168217EC" w14:textId="769FF227" w:rsidR="007B6830" w:rsidRPr="007B6830" w:rsidRDefault="007B6830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7B6830">
        <w:rPr>
          <w:rFonts w:ascii="Arial" w:hAnsi="Arial" w:cs="Arial"/>
          <w:lang w:val="en-US"/>
        </w:rPr>
        <w:t xml:space="preserve">You </w:t>
      </w:r>
      <w:r w:rsidR="00B85A92" w:rsidRPr="00A44D78">
        <w:rPr>
          <w:rFonts w:ascii="Arial" w:hAnsi="Arial" w:cs="Arial"/>
          <w:lang w:val="en-US"/>
        </w:rPr>
        <w:t xml:space="preserve">should include at least ten references. These should be taken from appropriate journals, </w:t>
      </w:r>
      <w:proofErr w:type="gramStart"/>
      <w:r w:rsidR="00B85A92" w:rsidRPr="00A44D78">
        <w:rPr>
          <w:rFonts w:ascii="Arial" w:hAnsi="Arial" w:cs="Arial"/>
          <w:lang w:val="en-US"/>
        </w:rPr>
        <w:t>textbooks</w:t>
      </w:r>
      <w:proofErr w:type="gramEnd"/>
      <w:r w:rsidR="00B85A92" w:rsidRPr="00A44D78">
        <w:rPr>
          <w:rFonts w:ascii="Arial" w:hAnsi="Arial" w:cs="Arial"/>
          <w:lang w:val="en-US"/>
        </w:rPr>
        <w:t xml:space="preserve"> and reliable websites</w:t>
      </w:r>
      <w:r w:rsidRPr="007B6830">
        <w:rPr>
          <w:rFonts w:ascii="Arial" w:hAnsi="Arial" w:cs="Arial"/>
          <w:lang w:val="en-US"/>
        </w:rPr>
        <w:t xml:space="preserve">. A </w:t>
      </w:r>
      <w:r w:rsidR="00B85A92" w:rsidRPr="00A44D78">
        <w:rPr>
          <w:rFonts w:ascii="Arial" w:hAnsi="Arial" w:cs="Arial"/>
          <w:lang w:val="en-US"/>
        </w:rPr>
        <w:t xml:space="preserve">reference </w:t>
      </w:r>
      <w:r w:rsidRPr="007B6830">
        <w:rPr>
          <w:rFonts w:ascii="Arial" w:hAnsi="Arial" w:cs="Arial"/>
          <w:lang w:val="en-US"/>
        </w:rPr>
        <w:t xml:space="preserve">list </w:t>
      </w:r>
      <w:r w:rsidR="00B85A92" w:rsidRPr="00A44D78">
        <w:rPr>
          <w:rFonts w:ascii="Arial" w:hAnsi="Arial" w:cs="Arial"/>
          <w:lang w:val="en-US"/>
        </w:rPr>
        <w:t xml:space="preserve">in </w:t>
      </w:r>
      <w:r w:rsidRPr="007B6830">
        <w:rPr>
          <w:rFonts w:ascii="Arial" w:hAnsi="Arial" w:cs="Arial"/>
          <w:lang w:val="en-US"/>
        </w:rPr>
        <w:t>APA</w:t>
      </w:r>
      <w:r w:rsidR="00B85A92" w:rsidRPr="00A44D78">
        <w:rPr>
          <w:rFonts w:ascii="Arial" w:hAnsi="Arial" w:cs="Arial"/>
          <w:lang w:val="en-US"/>
        </w:rPr>
        <w:t xml:space="preserve"> V7</w:t>
      </w:r>
      <w:r w:rsidRPr="007B6830">
        <w:rPr>
          <w:rFonts w:ascii="Arial" w:hAnsi="Arial" w:cs="Arial"/>
          <w:lang w:val="en-US"/>
        </w:rPr>
        <w:t xml:space="preserve"> convention. </w:t>
      </w:r>
      <w:r w:rsidR="00B85A92" w:rsidRPr="00A44D78">
        <w:rPr>
          <w:rFonts w:ascii="Arial" w:hAnsi="Arial" w:cs="Arial"/>
          <w:lang w:val="en-US"/>
        </w:rPr>
        <w:t>In-text</w:t>
      </w:r>
      <w:r w:rsidRPr="007B6830">
        <w:rPr>
          <w:rFonts w:ascii="Arial" w:hAnsi="Arial" w:cs="Arial"/>
          <w:lang w:val="en-US"/>
        </w:rPr>
        <w:t xml:space="preserve"> </w:t>
      </w:r>
      <w:r w:rsidR="00B85A92" w:rsidRPr="00A44D78">
        <w:rPr>
          <w:rFonts w:ascii="Arial" w:hAnsi="Arial" w:cs="Arial"/>
          <w:lang w:val="en-US"/>
        </w:rPr>
        <w:t>citations</w:t>
      </w:r>
      <w:r w:rsidRPr="007B6830">
        <w:rPr>
          <w:rFonts w:ascii="Arial" w:hAnsi="Arial" w:cs="Arial"/>
          <w:lang w:val="en-US"/>
        </w:rPr>
        <w:t xml:space="preserve"> </w:t>
      </w:r>
      <w:r w:rsidR="00B85A92" w:rsidRPr="00A44D78">
        <w:rPr>
          <w:rFonts w:ascii="Arial" w:hAnsi="Arial" w:cs="Arial"/>
          <w:lang w:val="en-US"/>
        </w:rPr>
        <w:t>s</w:t>
      </w:r>
      <w:r w:rsidRPr="007B6830">
        <w:rPr>
          <w:rFonts w:ascii="Arial" w:hAnsi="Arial" w:cs="Arial"/>
          <w:lang w:val="en-US"/>
        </w:rPr>
        <w:t xml:space="preserve">hould </w:t>
      </w:r>
      <w:r w:rsidR="00B85A92" w:rsidRPr="00A44D78">
        <w:rPr>
          <w:rFonts w:ascii="Arial" w:hAnsi="Arial" w:cs="Arial"/>
          <w:lang w:val="en-US"/>
        </w:rPr>
        <w:t xml:space="preserve">correspond to the reference list and </w:t>
      </w:r>
      <w:proofErr w:type="gramStart"/>
      <w:r w:rsidR="00B85A92" w:rsidRPr="00A44D78">
        <w:rPr>
          <w:rFonts w:ascii="Arial" w:hAnsi="Arial" w:cs="Arial"/>
          <w:lang w:val="en-US"/>
        </w:rPr>
        <w:t>in</w:t>
      </w:r>
      <w:proofErr w:type="gramEnd"/>
      <w:r w:rsidR="00B85A92" w:rsidRPr="00A44D78">
        <w:rPr>
          <w:rFonts w:ascii="Arial" w:hAnsi="Arial" w:cs="Arial"/>
          <w:lang w:val="en-US"/>
        </w:rPr>
        <w:t xml:space="preserve"> the correct format. </w:t>
      </w:r>
      <w:r w:rsidRPr="007B6830">
        <w:rPr>
          <w:rFonts w:ascii="Arial" w:hAnsi="Arial" w:cs="Arial"/>
          <w:lang w:val="en-US"/>
        </w:rPr>
        <w:br/>
      </w:r>
    </w:p>
    <w:p w14:paraId="17DC73C8" w14:textId="77777777" w:rsidR="007B6830" w:rsidRPr="007B6830" w:rsidRDefault="007B6830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lang w:val="en-US"/>
        </w:rPr>
      </w:pPr>
      <w:r w:rsidRPr="007B6830">
        <w:rPr>
          <w:rFonts w:ascii="Arial" w:hAnsi="Arial" w:cs="Arial"/>
          <w:b/>
          <w:bCs/>
          <w:lang w:val="en-US"/>
        </w:rPr>
        <w:t xml:space="preserve">Knowledge 30 marks </w:t>
      </w:r>
      <w:r w:rsidRPr="007B6830">
        <w:rPr>
          <w:rFonts w:ascii="Arial" w:hAnsi="Arial" w:cs="Arial"/>
          <w:b/>
          <w:bCs/>
          <w:lang w:val="en-US"/>
        </w:rPr>
        <w:br/>
      </w:r>
    </w:p>
    <w:p w14:paraId="0EC1473B" w14:textId="16F60E4B" w:rsidR="00B85A92" w:rsidRPr="00A44D78" w:rsidRDefault="007B6830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7B6830">
        <w:rPr>
          <w:rFonts w:ascii="Arial" w:hAnsi="Arial" w:cs="Arial"/>
          <w:lang w:val="en-US"/>
        </w:rPr>
        <w:t xml:space="preserve">You should explore theoretical concepts relating to effective </w:t>
      </w:r>
      <w:r w:rsidR="00B85A92" w:rsidRPr="00A44D78">
        <w:rPr>
          <w:rFonts w:ascii="Arial" w:hAnsi="Arial" w:cs="Arial"/>
          <w:lang w:val="en-US"/>
        </w:rPr>
        <w:t>communication</w:t>
      </w:r>
      <w:r w:rsidRPr="007B6830">
        <w:rPr>
          <w:rFonts w:ascii="Arial" w:hAnsi="Arial" w:cs="Arial"/>
          <w:lang w:val="en-US"/>
        </w:rPr>
        <w:t xml:space="preserve"> (such </w:t>
      </w:r>
      <w:r w:rsidR="00B85A92" w:rsidRPr="00A44D78">
        <w:rPr>
          <w:rFonts w:ascii="Arial" w:hAnsi="Arial" w:cs="Arial"/>
          <w:lang w:val="en-US"/>
        </w:rPr>
        <w:t xml:space="preserve">as Shannon </w:t>
      </w:r>
      <w:r w:rsidRPr="007B6830">
        <w:rPr>
          <w:rFonts w:ascii="Arial" w:hAnsi="Arial" w:cs="Arial"/>
          <w:lang w:val="en-US"/>
        </w:rPr>
        <w:t>&amp; We</w:t>
      </w:r>
      <w:r w:rsidR="00B85A92" w:rsidRPr="00A44D78">
        <w:rPr>
          <w:rFonts w:ascii="Arial" w:hAnsi="Arial" w:cs="Arial"/>
          <w:lang w:val="en-US"/>
        </w:rPr>
        <w:t>av</w:t>
      </w:r>
      <w:r w:rsidRPr="007B6830">
        <w:rPr>
          <w:rFonts w:ascii="Arial" w:hAnsi="Arial" w:cs="Arial"/>
          <w:lang w:val="en-US"/>
        </w:rPr>
        <w:t>er</w:t>
      </w:r>
      <w:r w:rsidR="00B85A92" w:rsidRPr="00A44D78">
        <w:rPr>
          <w:rFonts w:ascii="Arial" w:hAnsi="Arial" w:cs="Arial"/>
          <w:lang w:val="en-US"/>
        </w:rPr>
        <w:t xml:space="preserve">, Schramm, Berlo, </w:t>
      </w:r>
      <w:r w:rsidR="001700BF" w:rsidRPr="00A44D78">
        <w:rPr>
          <w:rFonts w:ascii="Arial" w:hAnsi="Arial" w:cs="Arial"/>
          <w:lang w:val="en-US"/>
        </w:rPr>
        <w:t>etc.</w:t>
      </w:r>
      <w:r w:rsidR="00B85A92" w:rsidRPr="00A44D78">
        <w:rPr>
          <w:rFonts w:ascii="Arial" w:hAnsi="Arial" w:cs="Arial"/>
          <w:lang w:val="en-US"/>
        </w:rPr>
        <w:t>).</w:t>
      </w:r>
    </w:p>
    <w:p w14:paraId="629735F9" w14:textId="77777777" w:rsidR="001700BF" w:rsidRPr="00A44D78" w:rsidRDefault="007B6830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7B6830">
        <w:rPr>
          <w:rFonts w:ascii="Arial" w:hAnsi="Arial" w:cs="Arial"/>
          <w:lang w:val="en-US"/>
        </w:rPr>
        <w:t xml:space="preserve">Understanding </w:t>
      </w:r>
      <w:r w:rsidR="00B85A92" w:rsidRPr="00A44D78">
        <w:rPr>
          <w:rFonts w:ascii="Arial" w:hAnsi="Arial" w:cs="Arial"/>
          <w:lang w:val="en-US"/>
        </w:rPr>
        <w:t>o</w:t>
      </w:r>
      <w:r w:rsidRPr="007B6830">
        <w:rPr>
          <w:rFonts w:ascii="Arial" w:hAnsi="Arial" w:cs="Arial"/>
          <w:lang w:val="en-US"/>
        </w:rPr>
        <w:t xml:space="preserve">f </w:t>
      </w:r>
      <w:r w:rsidR="00B85A92" w:rsidRPr="00A44D78">
        <w:rPr>
          <w:rFonts w:ascii="Arial" w:hAnsi="Arial" w:cs="Arial"/>
          <w:lang w:val="en-US"/>
        </w:rPr>
        <w:t xml:space="preserve">the </w:t>
      </w:r>
      <w:r w:rsidRPr="007B6830">
        <w:rPr>
          <w:rFonts w:ascii="Arial" w:hAnsi="Arial" w:cs="Arial"/>
          <w:lang w:val="en-US"/>
        </w:rPr>
        <w:t>key theories should be demonstrated</w:t>
      </w:r>
      <w:r w:rsidR="00B85A92" w:rsidRPr="00A44D78">
        <w:rPr>
          <w:rFonts w:ascii="Arial" w:hAnsi="Arial" w:cs="Arial"/>
          <w:lang w:val="en-US"/>
        </w:rPr>
        <w:t xml:space="preserve">. </w:t>
      </w:r>
      <w:r w:rsidRPr="007B6830">
        <w:rPr>
          <w:rFonts w:ascii="Arial" w:hAnsi="Arial" w:cs="Arial"/>
          <w:lang w:val="en-US"/>
        </w:rPr>
        <w:t>Employ criticality and evaluate the</w:t>
      </w:r>
      <w:r w:rsidR="00B85A92" w:rsidRPr="00A44D78">
        <w:rPr>
          <w:rFonts w:ascii="Arial" w:hAnsi="Arial" w:cs="Arial"/>
          <w:lang w:val="en-US"/>
        </w:rPr>
        <w:t xml:space="preserve"> appropriateness of different levels of </w:t>
      </w:r>
      <w:r w:rsidR="001700BF" w:rsidRPr="00A44D78">
        <w:rPr>
          <w:rFonts w:ascii="Arial" w:hAnsi="Arial" w:cs="Arial"/>
          <w:lang w:val="en-US"/>
        </w:rPr>
        <w:t xml:space="preserve">formality, language structure, </w:t>
      </w:r>
      <w:proofErr w:type="gramStart"/>
      <w:r w:rsidR="001700BF" w:rsidRPr="00A44D78">
        <w:rPr>
          <w:rFonts w:ascii="Arial" w:hAnsi="Arial" w:cs="Arial"/>
          <w:lang w:val="en-US"/>
        </w:rPr>
        <w:t>content</w:t>
      </w:r>
      <w:proofErr w:type="gramEnd"/>
      <w:r w:rsidR="001700BF" w:rsidRPr="00A44D78">
        <w:rPr>
          <w:rFonts w:ascii="Arial" w:hAnsi="Arial" w:cs="Arial"/>
          <w:lang w:val="en-US"/>
        </w:rPr>
        <w:t xml:space="preserve"> and different modes of communication with different audiences.</w:t>
      </w:r>
    </w:p>
    <w:p w14:paraId="5048BAE4" w14:textId="3AAC4D76" w:rsidR="001700BF" w:rsidRPr="00A44D78" w:rsidRDefault="001700BF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A44D78">
        <w:rPr>
          <w:rFonts w:ascii="Arial" w:hAnsi="Arial" w:cs="Arial"/>
          <w:lang w:val="en-US"/>
        </w:rPr>
        <w:t>Consideration of verbal and non-verbal communication in the workplace scenario should be discussed.</w:t>
      </w:r>
    </w:p>
    <w:p w14:paraId="767DFA36" w14:textId="423CBD23" w:rsidR="001700BF" w:rsidRPr="00A44D78" w:rsidRDefault="001700BF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A44D78">
        <w:rPr>
          <w:rFonts w:ascii="Arial" w:hAnsi="Arial" w:cs="Arial"/>
          <w:lang w:val="en-US"/>
        </w:rPr>
        <w:t>Assess a range of verbal and written communication methods in your organisation.</w:t>
      </w:r>
    </w:p>
    <w:p w14:paraId="16BD08E1" w14:textId="77777777" w:rsidR="00B85A92" w:rsidRPr="00A44D78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</w:p>
    <w:p w14:paraId="680BE742" w14:textId="77777777" w:rsidR="00B85A92" w:rsidRPr="00B85A92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lang w:val="en-US"/>
        </w:rPr>
      </w:pPr>
      <w:r w:rsidRPr="00B85A92">
        <w:rPr>
          <w:rFonts w:ascii="Arial" w:hAnsi="Arial" w:cs="Arial"/>
          <w:b/>
          <w:bCs/>
          <w:lang w:val="en-US"/>
        </w:rPr>
        <w:t xml:space="preserve">Cognitive 20 marks </w:t>
      </w:r>
      <w:r w:rsidRPr="00B85A92">
        <w:rPr>
          <w:rFonts w:ascii="Arial" w:hAnsi="Arial" w:cs="Arial"/>
          <w:b/>
          <w:bCs/>
          <w:lang w:val="en-US"/>
        </w:rPr>
        <w:br/>
      </w:r>
    </w:p>
    <w:p w14:paraId="399333B1" w14:textId="03C045CB" w:rsidR="001700BF" w:rsidRPr="00A44D78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B85A92">
        <w:rPr>
          <w:rFonts w:ascii="Arial" w:hAnsi="Arial" w:cs="Arial"/>
          <w:lang w:val="en-US"/>
        </w:rPr>
        <w:lastRenderedPageBreak/>
        <w:t>Explain theo</w:t>
      </w:r>
      <w:r w:rsidR="00EE10ED">
        <w:rPr>
          <w:rFonts w:ascii="Arial" w:hAnsi="Arial" w:cs="Arial"/>
          <w:lang w:val="en-US"/>
        </w:rPr>
        <w:t>ries</w:t>
      </w:r>
      <w:r w:rsidRPr="00B85A92">
        <w:rPr>
          <w:rFonts w:ascii="Arial" w:hAnsi="Arial" w:cs="Arial"/>
          <w:lang w:val="en-US"/>
        </w:rPr>
        <w:t xml:space="preserve"> </w:t>
      </w:r>
      <w:r w:rsidR="001700BF" w:rsidRPr="00A44D78">
        <w:rPr>
          <w:rFonts w:ascii="Arial" w:hAnsi="Arial" w:cs="Arial"/>
          <w:lang w:val="en-US"/>
        </w:rPr>
        <w:t>o</w:t>
      </w:r>
      <w:r w:rsidRPr="00B85A92">
        <w:rPr>
          <w:rFonts w:ascii="Arial" w:hAnsi="Arial" w:cs="Arial"/>
          <w:lang w:val="en-US"/>
        </w:rPr>
        <w:t xml:space="preserve">f motivation and conflict. </w:t>
      </w:r>
      <w:r w:rsidRPr="00B85A92">
        <w:rPr>
          <w:rFonts w:ascii="Arial" w:hAnsi="Arial" w:cs="Arial"/>
          <w:lang w:val="en-US"/>
        </w:rPr>
        <w:br/>
        <w:t xml:space="preserve">Examine the effect of </w:t>
      </w:r>
      <w:r w:rsidRPr="00A44D78">
        <w:rPr>
          <w:rFonts w:ascii="Arial" w:hAnsi="Arial" w:cs="Arial"/>
          <w:lang w:val="en-US"/>
        </w:rPr>
        <w:t>motivation and conflict on performance</w:t>
      </w:r>
      <w:r w:rsidRPr="00B85A92">
        <w:rPr>
          <w:rFonts w:ascii="Arial" w:hAnsi="Arial" w:cs="Arial"/>
          <w:lang w:val="en-US"/>
        </w:rPr>
        <w:t xml:space="preserve"> in the workplace.</w:t>
      </w:r>
      <w:r w:rsidR="001700BF" w:rsidRPr="00A44D78">
        <w:rPr>
          <w:rFonts w:ascii="Arial" w:hAnsi="Arial" w:cs="Arial"/>
          <w:lang w:val="en-US"/>
        </w:rPr>
        <w:br/>
      </w:r>
      <w:r w:rsidRPr="00B85A92">
        <w:rPr>
          <w:rFonts w:ascii="Arial" w:hAnsi="Arial" w:cs="Arial"/>
          <w:lang w:val="en-US"/>
        </w:rPr>
        <w:t>Apply theor</w:t>
      </w:r>
      <w:r w:rsidRPr="00A44D78">
        <w:rPr>
          <w:rFonts w:ascii="Arial" w:hAnsi="Arial" w:cs="Arial"/>
          <w:lang w:val="en-US"/>
        </w:rPr>
        <w:t xml:space="preserve">y </w:t>
      </w:r>
      <w:r w:rsidRPr="00B85A92">
        <w:rPr>
          <w:rFonts w:ascii="Arial" w:hAnsi="Arial" w:cs="Arial"/>
          <w:lang w:val="en-US"/>
        </w:rPr>
        <w:t xml:space="preserve">to </w:t>
      </w:r>
      <w:r w:rsidR="001700BF" w:rsidRPr="00A44D78">
        <w:rPr>
          <w:rFonts w:ascii="Arial" w:hAnsi="Arial" w:cs="Arial"/>
          <w:lang w:val="en-US"/>
        </w:rPr>
        <w:t>your</w:t>
      </w:r>
      <w:r w:rsidRPr="00B85A92">
        <w:rPr>
          <w:rFonts w:ascii="Arial" w:hAnsi="Arial" w:cs="Arial"/>
          <w:lang w:val="en-US"/>
        </w:rPr>
        <w:t xml:space="preserve"> </w:t>
      </w:r>
      <w:r w:rsidRPr="00A44D78">
        <w:rPr>
          <w:rFonts w:ascii="Arial" w:hAnsi="Arial" w:cs="Arial"/>
          <w:lang w:val="en-US"/>
        </w:rPr>
        <w:t xml:space="preserve">workplace </w:t>
      </w:r>
      <w:r w:rsidRPr="00B85A92">
        <w:rPr>
          <w:rFonts w:ascii="Arial" w:hAnsi="Arial" w:cs="Arial"/>
          <w:lang w:val="en-US"/>
        </w:rPr>
        <w:t xml:space="preserve">and </w:t>
      </w:r>
      <w:r w:rsidR="001700BF" w:rsidRPr="00A44D78">
        <w:rPr>
          <w:rFonts w:ascii="Arial" w:hAnsi="Arial" w:cs="Arial"/>
          <w:lang w:val="en-US"/>
        </w:rPr>
        <w:t xml:space="preserve">examine </w:t>
      </w:r>
      <w:r w:rsidRPr="00B85A92">
        <w:rPr>
          <w:rFonts w:ascii="Arial" w:hAnsi="Arial" w:cs="Arial"/>
          <w:lang w:val="en-US"/>
        </w:rPr>
        <w:t>the impact</w:t>
      </w:r>
      <w:r w:rsidR="001700BF" w:rsidRPr="00A44D78">
        <w:rPr>
          <w:rFonts w:ascii="Arial" w:hAnsi="Arial" w:cs="Arial"/>
          <w:lang w:val="en-US"/>
        </w:rPr>
        <w:t>.</w:t>
      </w:r>
      <w:r w:rsidR="001700BF" w:rsidRPr="00A44D78">
        <w:rPr>
          <w:rFonts w:ascii="Arial" w:hAnsi="Arial" w:cs="Arial"/>
          <w:lang w:val="en-US"/>
        </w:rPr>
        <w:br/>
        <w:t>Describe a professional conflict resolution strategy.</w:t>
      </w:r>
    </w:p>
    <w:p w14:paraId="379BB166" w14:textId="563BBA4B" w:rsidR="00B85A92" w:rsidRPr="00B85A92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</w:p>
    <w:p w14:paraId="6AF17284" w14:textId="77777777" w:rsidR="00B85A92" w:rsidRPr="00B85A92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lang w:val="en-US"/>
        </w:rPr>
      </w:pPr>
      <w:r w:rsidRPr="00B85A92">
        <w:rPr>
          <w:rFonts w:ascii="Arial" w:hAnsi="Arial" w:cs="Arial"/>
          <w:b/>
          <w:bCs/>
          <w:lang w:val="en-US"/>
        </w:rPr>
        <w:t xml:space="preserve">Practical 30 marks </w:t>
      </w:r>
      <w:r w:rsidRPr="00B85A92">
        <w:rPr>
          <w:rFonts w:ascii="Arial" w:hAnsi="Arial" w:cs="Arial"/>
          <w:b/>
          <w:bCs/>
          <w:lang w:val="en-US"/>
        </w:rPr>
        <w:br/>
      </w:r>
    </w:p>
    <w:p w14:paraId="40C40241" w14:textId="16B5C463" w:rsidR="00B85A92" w:rsidRPr="00B85A92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B85A92">
        <w:rPr>
          <w:rFonts w:ascii="Arial" w:hAnsi="Arial" w:cs="Arial"/>
          <w:lang w:val="en-US"/>
        </w:rPr>
        <w:t>Practical Skills</w:t>
      </w:r>
      <w:r w:rsidRPr="00A44D78">
        <w:rPr>
          <w:rFonts w:ascii="Arial" w:hAnsi="Arial" w:cs="Arial"/>
          <w:lang w:val="en-US"/>
        </w:rPr>
        <w:t xml:space="preserve">, such as collecting feedback on one's own communication skills and abilities, developing criteria to evaluate </w:t>
      </w:r>
      <w:r w:rsidR="001700BF" w:rsidRPr="00A44D78">
        <w:rPr>
          <w:rFonts w:ascii="Arial" w:hAnsi="Arial" w:cs="Arial"/>
          <w:lang w:val="en-US"/>
        </w:rPr>
        <w:t xml:space="preserve">one's own skills, and producing a PDP to address areas for improvement, </w:t>
      </w:r>
      <w:r w:rsidRPr="00A44D78">
        <w:rPr>
          <w:rFonts w:ascii="Arial" w:hAnsi="Arial" w:cs="Arial"/>
          <w:lang w:val="en-US"/>
        </w:rPr>
        <w:t>should</w:t>
      </w:r>
      <w:r w:rsidRPr="00B85A92">
        <w:rPr>
          <w:rFonts w:ascii="Arial" w:hAnsi="Arial" w:cs="Arial"/>
          <w:lang w:val="en-US"/>
        </w:rPr>
        <w:t xml:space="preserve"> be included here. </w:t>
      </w:r>
      <w:r w:rsidRPr="00B85A92">
        <w:rPr>
          <w:rFonts w:ascii="Arial" w:hAnsi="Arial" w:cs="Arial"/>
          <w:lang w:val="en-US"/>
        </w:rPr>
        <w:br/>
      </w:r>
    </w:p>
    <w:p w14:paraId="73491DA1" w14:textId="77777777" w:rsidR="00B85A92" w:rsidRPr="00A44D78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lang w:val="en-US"/>
        </w:rPr>
      </w:pPr>
      <w:r w:rsidRPr="00B85A92">
        <w:rPr>
          <w:rFonts w:ascii="Arial" w:hAnsi="Arial" w:cs="Arial"/>
          <w:b/>
          <w:bCs/>
          <w:lang w:val="en-US"/>
        </w:rPr>
        <w:t xml:space="preserve">Transferable 10 marks </w:t>
      </w:r>
      <w:r w:rsidRPr="00B85A92">
        <w:rPr>
          <w:rFonts w:ascii="Arial" w:hAnsi="Arial" w:cs="Arial"/>
          <w:b/>
          <w:bCs/>
          <w:lang w:val="en-US"/>
        </w:rPr>
        <w:br/>
      </w:r>
    </w:p>
    <w:p w14:paraId="068B1620" w14:textId="7891A5FD" w:rsidR="00D11EAA" w:rsidRDefault="00B85A92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A44D78">
        <w:rPr>
          <w:rFonts w:ascii="Arial" w:hAnsi="Arial" w:cs="Arial"/>
          <w:lang w:val="en-US"/>
        </w:rPr>
        <w:t>Demonstrate effective report writing skills, with appropriate</w:t>
      </w:r>
      <w:r w:rsidRPr="00B85A92">
        <w:rPr>
          <w:rFonts w:ascii="Arial" w:hAnsi="Arial" w:cs="Arial"/>
          <w:lang w:val="en-US"/>
        </w:rPr>
        <w:t xml:space="preserve"> </w:t>
      </w:r>
      <w:r w:rsidRPr="00A44D78">
        <w:rPr>
          <w:rFonts w:ascii="Arial" w:hAnsi="Arial" w:cs="Arial"/>
          <w:lang w:val="en-US"/>
        </w:rPr>
        <w:t xml:space="preserve">diagrams, </w:t>
      </w:r>
      <w:r w:rsidRPr="00B85A92">
        <w:rPr>
          <w:rFonts w:ascii="Arial" w:hAnsi="Arial" w:cs="Arial"/>
          <w:lang w:val="en-US"/>
        </w:rPr>
        <w:t>graphs</w:t>
      </w:r>
      <w:r w:rsidRPr="00A44D78">
        <w:rPr>
          <w:rFonts w:ascii="Arial" w:hAnsi="Arial" w:cs="Arial"/>
          <w:lang w:val="en-US"/>
        </w:rPr>
        <w:t xml:space="preserve">, </w:t>
      </w:r>
      <w:r w:rsidRPr="00B85A92">
        <w:rPr>
          <w:rFonts w:ascii="Arial" w:hAnsi="Arial" w:cs="Arial"/>
          <w:lang w:val="en-US"/>
        </w:rPr>
        <w:t>charts</w:t>
      </w:r>
      <w:r w:rsidR="001700BF" w:rsidRPr="00A44D78">
        <w:rPr>
          <w:rFonts w:ascii="Arial" w:hAnsi="Arial" w:cs="Arial"/>
          <w:lang w:val="en-US"/>
        </w:rPr>
        <w:t>, and tables included as evidence of your ability to use, understand and or handle data</w:t>
      </w:r>
      <w:r w:rsidRPr="00A44D78">
        <w:rPr>
          <w:rFonts w:ascii="Arial" w:hAnsi="Arial" w:cs="Arial"/>
          <w:lang w:val="en-US"/>
        </w:rPr>
        <w:t>. Consider layout, grammar, and report structure.</w:t>
      </w:r>
    </w:p>
    <w:p w14:paraId="0100C120" w14:textId="77777777" w:rsidR="00A44D78" w:rsidRPr="00A44D78" w:rsidRDefault="00A44D78" w:rsidP="00A44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</w:p>
    <w:p w14:paraId="48C9943D" w14:textId="77777777" w:rsidR="00A44D78" w:rsidRDefault="00A44D78" w:rsidP="00D11EAA">
      <w:pPr>
        <w:rPr>
          <w:rFonts w:ascii="Arial" w:hAnsi="Arial" w:cs="Arial"/>
          <w:b/>
          <w:bCs/>
        </w:rPr>
      </w:pPr>
    </w:p>
    <w:p w14:paraId="192218DE" w14:textId="6DFCFE31" w:rsidR="00A44D78" w:rsidRPr="00A44D78" w:rsidRDefault="00A44D78" w:rsidP="00D11EAA">
      <w:pPr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Example outline</w:t>
      </w:r>
    </w:p>
    <w:p w14:paraId="0E1006AE" w14:textId="7848BA5A" w:rsidR="00D11EAA" w:rsidRPr="00D11EAA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Introduction (300 words)</w:t>
      </w:r>
    </w:p>
    <w:p w14:paraId="17DCFDFB" w14:textId="77777777" w:rsidR="00D11EAA" w:rsidRPr="00D11EAA" w:rsidRDefault="00D11EAA" w:rsidP="00D11EA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>Introduce the importance of effective communication in management, mentioning key theoretical frameworks like Shannon &amp; Weaver and Schramm.</w:t>
      </w:r>
    </w:p>
    <w:p w14:paraId="3DAF678E" w14:textId="50A59B0C" w:rsidR="007B2F20" w:rsidRDefault="00D11EAA" w:rsidP="00EE10ED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>State the essay's objective: to explore management communication, motivation theories, their application in the workplace, and the personal development of communication skills.</w:t>
      </w:r>
    </w:p>
    <w:p w14:paraId="56CE13B5" w14:textId="77777777" w:rsidR="00EE10ED" w:rsidRPr="00EE10ED" w:rsidRDefault="00EE10ED" w:rsidP="00EE10ED">
      <w:pPr>
        <w:ind w:left="720"/>
        <w:rPr>
          <w:rFonts w:ascii="Arial" w:hAnsi="Arial" w:cs="Arial"/>
          <w:sz w:val="20"/>
          <w:szCs w:val="20"/>
        </w:rPr>
      </w:pPr>
    </w:p>
    <w:p w14:paraId="2F884A80" w14:textId="4FCF370A" w:rsidR="00697FE7" w:rsidRPr="00A44D78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R</w:t>
      </w:r>
      <w:r w:rsidR="00697FE7" w:rsidRPr="00D11EAA">
        <w:rPr>
          <w:rFonts w:ascii="Arial" w:hAnsi="Arial" w:cs="Arial"/>
          <w:b/>
          <w:bCs/>
          <w:sz w:val="20"/>
          <w:szCs w:val="20"/>
        </w:rPr>
        <w:t xml:space="preserve">elevance of the </w:t>
      </w:r>
      <w:r w:rsidR="00CB5A4D" w:rsidRPr="00A44D78">
        <w:rPr>
          <w:rFonts w:ascii="Arial" w:hAnsi="Arial" w:cs="Arial"/>
          <w:b/>
          <w:bCs/>
          <w:sz w:val="20"/>
          <w:szCs w:val="20"/>
        </w:rPr>
        <w:t>C</w:t>
      </w:r>
      <w:r w:rsidR="00697FE7" w:rsidRPr="00D11EAA">
        <w:rPr>
          <w:rFonts w:ascii="Arial" w:hAnsi="Arial" w:cs="Arial"/>
          <w:b/>
          <w:bCs/>
          <w:sz w:val="20"/>
          <w:szCs w:val="20"/>
        </w:rPr>
        <w:t xml:space="preserve">ommunication </w:t>
      </w:r>
      <w:r w:rsidR="00CB5A4D" w:rsidRPr="00A44D78">
        <w:rPr>
          <w:rFonts w:ascii="Arial" w:hAnsi="Arial" w:cs="Arial"/>
          <w:b/>
          <w:bCs/>
          <w:sz w:val="20"/>
          <w:szCs w:val="20"/>
        </w:rPr>
        <w:t>C</w:t>
      </w:r>
      <w:r w:rsidR="00697FE7" w:rsidRPr="00D11EAA">
        <w:rPr>
          <w:rFonts w:ascii="Arial" w:hAnsi="Arial" w:cs="Arial"/>
          <w:b/>
          <w:bCs/>
          <w:sz w:val="20"/>
          <w:szCs w:val="20"/>
        </w:rPr>
        <w:t xml:space="preserve">ycle for effective communication in management </w:t>
      </w:r>
      <w:r w:rsidRPr="00A44D78">
        <w:rPr>
          <w:rFonts w:ascii="Arial" w:hAnsi="Arial" w:cs="Arial"/>
          <w:b/>
          <w:bCs/>
          <w:sz w:val="20"/>
          <w:szCs w:val="20"/>
        </w:rPr>
        <w:t>(</w:t>
      </w:r>
      <w:r w:rsidR="00BC065F" w:rsidRPr="00A44D78">
        <w:rPr>
          <w:rFonts w:ascii="Arial" w:hAnsi="Arial" w:cs="Arial"/>
          <w:b/>
          <w:bCs/>
          <w:sz w:val="20"/>
          <w:szCs w:val="20"/>
        </w:rPr>
        <w:t>3</w:t>
      </w:r>
      <w:r w:rsidRPr="00A44D78">
        <w:rPr>
          <w:rFonts w:ascii="Arial" w:hAnsi="Arial" w:cs="Arial"/>
          <w:b/>
          <w:bCs/>
          <w:sz w:val="20"/>
          <w:szCs w:val="20"/>
        </w:rPr>
        <w:t>00)</w:t>
      </w:r>
    </w:p>
    <w:p w14:paraId="1A378EDF" w14:textId="3CED9A45" w:rsidR="00EE10ED" w:rsidRDefault="00EE10ED" w:rsidP="00EE10ED">
      <w:pPr>
        <w:pStyle w:val="ListParagrap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What is it?</w:t>
      </w:r>
    </w:p>
    <w:p w14:paraId="5B737A00" w14:textId="1DB09457" w:rsidR="00CB5A4D" w:rsidRPr="00A44D78" w:rsidRDefault="00CB5A4D" w:rsidP="00EE10ED">
      <w:pPr>
        <w:pStyle w:val="ListParagraph"/>
        <w:numPr>
          <w:ilvl w:val="0"/>
          <w:numId w:val="20"/>
        </w:numPr>
        <w:ind w:left="1440"/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Idea Formation</w:t>
      </w:r>
    </w:p>
    <w:p w14:paraId="082806B2" w14:textId="7E86E1B2" w:rsidR="00CB5A4D" w:rsidRPr="00A44D78" w:rsidRDefault="00A44D78" w:rsidP="00EE10ED">
      <w:pPr>
        <w:pStyle w:val="ListParagraph"/>
        <w:ind w:left="1440"/>
        <w:rPr>
          <w:rFonts w:ascii="Arial" w:hAnsi="Arial" w:cs="Arial"/>
          <w:sz w:val="16"/>
          <w:szCs w:val="16"/>
        </w:rPr>
      </w:pPr>
      <w:r w:rsidRPr="00A44D78">
        <w:rPr>
          <w:rFonts w:ascii="Arial" w:hAnsi="Arial" w:cs="Arial"/>
          <w:sz w:val="16"/>
          <w:szCs w:val="16"/>
        </w:rPr>
        <w:t>S</w:t>
      </w:r>
      <w:r w:rsidR="00CB5A4D" w:rsidRPr="00A44D78">
        <w:rPr>
          <w:rFonts w:ascii="Arial" w:hAnsi="Arial" w:cs="Arial"/>
          <w:sz w:val="16"/>
          <w:szCs w:val="16"/>
        </w:rPr>
        <w:t xml:space="preserve">ender has an idea to be </w:t>
      </w:r>
      <w:r w:rsidRPr="00A44D78">
        <w:rPr>
          <w:rFonts w:ascii="Arial" w:hAnsi="Arial" w:cs="Arial"/>
          <w:sz w:val="16"/>
          <w:szCs w:val="16"/>
        </w:rPr>
        <w:t>communicated.</w:t>
      </w:r>
    </w:p>
    <w:p w14:paraId="6775C58F" w14:textId="77777777" w:rsidR="00CB5A4D" w:rsidRPr="00A44D78" w:rsidRDefault="00CB5A4D" w:rsidP="00EE10ED">
      <w:pPr>
        <w:pStyle w:val="ListParagraph"/>
        <w:numPr>
          <w:ilvl w:val="0"/>
          <w:numId w:val="20"/>
        </w:numPr>
        <w:ind w:left="1440"/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Message Encoding</w:t>
      </w:r>
    </w:p>
    <w:p w14:paraId="02959783" w14:textId="6B0E0B3C" w:rsidR="00CB5A4D" w:rsidRPr="00A44D78" w:rsidRDefault="00A44D78" w:rsidP="00EE10ED">
      <w:pPr>
        <w:pStyle w:val="ListParagraph"/>
        <w:ind w:left="1440"/>
        <w:rPr>
          <w:rFonts w:ascii="Arial" w:hAnsi="Arial" w:cs="Arial"/>
          <w:sz w:val="16"/>
          <w:szCs w:val="16"/>
        </w:rPr>
      </w:pPr>
      <w:r w:rsidRPr="00A44D78">
        <w:rPr>
          <w:rFonts w:ascii="Arial" w:hAnsi="Arial" w:cs="Arial"/>
          <w:sz w:val="16"/>
          <w:szCs w:val="16"/>
        </w:rPr>
        <w:t>E</w:t>
      </w:r>
      <w:r w:rsidR="00CB5A4D" w:rsidRPr="00A44D78">
        <w:rPr>
          <w:rFonts w:ascii="Arial" w:hAnsi="Arial" w:cs="Arial"/>
          <w:sz w:val="16"/>
          <w:szCs w:val="16"/>
        </w:rPr>
        <w:t>ncoded into words, symbols, and gestures that will convey meaning.</w:t>
      </w:r>
    </w:p>
    <w:p w14:paraId="25BCC6BC" w14:textId="77777777" w:rsidR="00CB5A4D" w:rsidRPr="00A44D78" w:rsidRDefault="00CB5A4D" w:rsidP="00EE10ED">
      <w:pPr>
        <w:pStyle w:val="ListParagraph"/>
        <w:numPr>
          <w:ilvl w:val="0"/>
          <w:numId w:val="20"/>
        </w:numPr>
        <w:ind w:left="1440"/>
        <w:rPr>
          <w:rFonts w:ascii="Arial" w:hAnsi="Arial" w:cs="Arial"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Message Transmission</w:t>
      </w:r>
    </w:p>
    <w:p w14:paraId="68B9485F" w14:textId="55EF050B" w:rsidR="00A44D78" w:rsidRPr="00A44D78" w:rsidRDefault="00CB5A4D" w:rsidP="00EE10ED">
      <w:pPr>
        <w:pStyle w:val="ListParagraph"/>
        <w:ind w:left="1440"/>
        <w:rPr>
          <w:rFonts w:ascii="Arial" w:hAnsi="Arial" w:cs="Arial"/>
          <w:sz w:val="16"/>
          <w:szCs w:val="16"/>
        </w:rPr>
      </w:pPr>
      <w:r w:rsidRPr="00A44D78">
        <w:rPr>
          <w:rFonts w:ascii="Arial" w:hAnsi="Arial" w:cs="Arial"/>
          <w:color w:val="373D3F"/>
          <w:sz w:val="16"/>
          <w:szCs w:val="16"/>
          <w:shd w:val="clear" w:color="auto" w:fill="FFFFFF"/>
        </w:rPr>
        <w:t>M</w:t>
      </w:r>
      <w:r w:rsidRPr="00A44D78">
        <w:rPr>
          <w:rFonts w:ascii="Arial" w:hAnsi="Arial" w:cs="Arial"/>
          <w:sz w:val="16"/>
          <w:szCs w:val="16"/>
        </w:rPr>
        <w:t xml:space="preserve">essages can be transmitted in a verbal, written, or visual </w:t>
      </w:r>
      <w:r w:rsidRPr="00A44D78">
        <w:rPr>
          <w:rFonts w:ascii="Arial" w:hAnsi="Arial" w:cs="Arial"/>
          <w:sz w:val="16"/>
          <w:szCs w:val="16"/>
        </w:rPr>
        <w:t>manner.</w:t>
      </w:r>
    </w:p>
    <w:p w14:paraId="5F197782" w14:textId="0EFF80C2" w:rsidR="00CB5A4D" w:rsidRPr="00A44D78" w:rsidRDefault="00CB5A4D" w:rsidP="00EE10ED">
      <w:pPr>
        <w:pStyle w:val="ListParagraph"/>
        <w:numPr>
          <w:ilvl w:val="0"/>
          <w:numId w:val="20"/>
        </w:numPr>
        <w:ind w:left="1440"/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Decoding</w:t>
      </w:r>
    </w:p>
    <w:p w14:paraId="3774963C" w14:textId="6BDFEFAE" w:rsidR="00A44D78" w:rsidRPr="00A44D78" w:rsidRDefault="00A44D78" w:rsidP="00EE10ED">
      <w:pPr>
        <w:pStyle w:val="ListParagraph"/>
        <w:ind w:left="1440"/>
        <w:rPr>
          <w:rFonts w:ascii="Arial" w:hAnsi="Arial" w:cs="Arial"/>
          <w:sz w:val="16"/>
          <w:szCs w:val="16"/>
        </w:rPr>
      </w:pPr>
      <w:r w:rsidRPr="00A44D78">
        <w:rPr>
          <w:rFonts w:ascii="Arial" w:hAnsi="Arial" w:cs="Arial"/>
          <w:sz w:val="16"/>
          <w:szCs w:val="16"/>
        </w:rPr>
        <w:t>M</w:t>
      </w:r>
      <w:r w:rsidRPr="00A44D78">
        <w:rPr>
          <w:rFonts w:ascii="Arial" w:hAnsi="Arial" w:cs="Arial"/>
          <w:sz w:val="16"/>
          <w:szCs w:val="16"/>
        </w:rPr>
        <w:t xml:space="preserve">essage must be decoded into its intended </w:t>
      </w:r>
      <w:r w:rsidRPr="00A44D78">
        <w:rPr>
          <w:rFonts w:ascii="Arial" w:hAnsi="Arial" w:cs="Arial"/>
          <w:sz w:val="16"/>
          <w:szCs w:val="16"/>
        </w:rPr>
        <w:t>meaning.</w:t>
      </w:r>
    </w:p>
    <w:p w14:paraId="25364787" w14:textId="77777777" w:rsidR="00CB5A4D" w:rsidRPr="00A44D78" w:rsidRDefault="00CB5A4D" w:rsidP="00EE10ED">
      <w:pPr>
        <w:pStyle w:val="ListParagraph"/>
        <w:numPr>
          <w:ilvl w:val="0"/>
          <w:numId w:val="20"/>
        </w:numPr>
        <w:ind w:left="1440"/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Feedbac</w:t>
      </w:r>
      <w:r w:rsidRPr="00A44D78">
        <w:rPr>
          <w:rFonts w:ascii="Arial" w:hAnsi="Arial" w:cs="Arial"/>
          <w:b/>
          <w:bCs/>
          <w:sz w:val="20"/>
          <w:szCs w:val="20"/>
        </w:rPr>
        <w:t>k</w:t>
      </w:r>
    </w:p>
    <w:p w14:paraId="06452B52" w14:textId="40C633DA" w:rsidR="00CB5A4D" w:rsidRPr="00A44D78" w:rsidRDefault="00CB5A4D" w:rsidP="00EE10ED">
      <w:pPr>
        <w:pStyle w:val="ListParagraph"/>
        <w:ind w:left="1440"/>
        <w:rPr>
          <w:rFonts w:ascii="Arial" w:hAnsi="Arial" w:cs="Arial"/>
          <w:sz w:val="16"/>
          <w:szCs w:val="16"/>
        </w:rPr>
      </w:pPr>
      <w:r w:rsidRPr="00A44D78">
        <w:rPr>
          <w:rFonts w:ascii="Arial" w:hAnsi="Arial" w:cs="Arial"/>
          <w:sz w:val="16"/>
          <w:szCs w:val="16"/>
        </w:rPr>
        <w:t xml:space="preserve">It occurs when the </w:t>
      </w:r>
      <w:r w:rsidRPr="00A44D78">
        <w:rPr>
          <w:rFonts w:ascii="Arial" w:hAnsi="Arial" w:cs="Arial"/>
          <w:sz w:val="16"/>
          <w:szCs w:val="16"/>
        </w:rPr>
        <w:t>sender and receiver check to ensure the message was understood as intended.</w:t>
      </w:r>
    </w:p>
    <w:p w14:paraId="269BA81B" w14:textId="4D59AD61" w:rsidR="00CB5A4D" w:rsidRDefault="00CB5A4D" w:rsidP="00EE10ED">
      <w:pPr>
        <w:pStyle w:val="ListParagraph"/>
        <w:numPr>
          <w:ilvl w:val="0"/>
          <w:numId w:val="20"/>
        </w:numPr>
        <w:ind w:left="1440"/>
        <w:rPr>
          <w:rFonts w:ascii="Arial" w:hAnsi="Arial" w:cs="Arial"/>
          <w:b/>
          <w:bCs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Action/Reaction</w:t>
      </w:r>
    </w:p>
    <w:p w14:paraId="525EC05F" w14:textId="77777777" w:rsidR="00EE10ED" w:rsidRPr="00A44D78" w:rsidRDefault="00EE10ED" w:rsidP="00EE10ED">
      <w:pPr>
        <w:pStyle w:val="ListParagraph"/>
        <w:ind w:left="1440"/>
        <w:rPr>
          <w:rFonts w:ascii="Arial" w:hAnsi="Arial" w:cs="Arial"/>
          <w:b/>
          <w:bCs/>
          <w:sz w:val="20"/>
          <w:szCs w:val="20"/>
        </w:rPr>
      </w:pPr>
    </w:p>
    <w:p w14:paraId="69723603" w14:textId="55F42AC1" w:rsidR="00CB5A4D" w:rsidRPr="00EE10ED" w:rsidRDefault="00EE10ED" w:rsidP="00EE10ED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sz w:val="20"/>
          <w:szCs w:val="20"/>
        </w:rPr>
      </w:pPr>
      <w:r w:rsidRPr="00EE10ED">
        <w:rPr>
          <w:rFonts w:ascii="Arial" w:hAnsi="Arial" w:cs="Arial"/>
          <w:b/>
          <w:bCs/>
          <w:sz w:val="20"/>
          <w:szCs w:val="20"/>
        </w:rPr>
        <w:t>Why is it effective?</w:t>
      </w:r>
    </w:p>
    <w:p w14:paraId="6B0673C3" w14:textId="77777777" w:rsidR="00EE10ED" w:rsidRDefault="00EE10ED" w:rsidP="00CB5A4D">
      <w:pPr>
        <w:rPr>
          <w:rFonts w:ascii="Arial" w:hAnsi="Arial" w:cs="Arial"/>
          <w:b/>
          <w:bCs/>
          <w:sz w:val="20"/>
          <w:szCs w:val="20"/>
        </w:rPr>
      </w:pPr>
    </w:p>
    <w:p w14:paraId="3F3B5002" w14:textId="7193F912" w:rsidR="00697FE7" w:rsidRPr="00D11EAA" w:rsidRDefault="00CB5A4D" w:rsidP="00D11EAA">
      <w:pPr>
        <w:rPr>
          <w:rFonts w:ascii="Arial" w:hAnsi="Arial" w:cs="Arial"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Consider:</w:t>
      </w:r>
    </w:p>
    <w:p w14:paraId="4294FFC0" w14:textId="77777777" w:rsidR="00D11EAA" w:rsidRPr="00EE10ED" w:rsidRDefault="00D11EAA" w:rsidP="00D11EAA">
      <w:pPr>
        <w:pStyle w:val="ListParagraph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t>Clarity of Message</w:t>
      </w:r>
    </w:p>
    <w:p w14:paraId="2F54E9F1" w14:textId="77777777" w:rsidR="00D11EAA" w:rsidRPr="00EE10ED" w:rsidRDefault="00D11EAA" w:rsidP="00D11EAA">
      <w:pPr>
        <w:pStyle w:val="ListParagraph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lastRenderedPageBreak/>
        <w:t>Selection of the Appropriate Channel</w:t>
      </w:r>
    </w:p>
    <w:p w14:paraId="7053C49A" w14:textId="77777777" w:rsidR="00D11EAA" w:rsidRPr="00EE10ED" w:rsidRDefault="00D11EAA" w:rsidP="00D11EAA">
      <w:pPr>
        <w:pStyle w:val="ListParagraph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t>Feedback for Mutual Understanding</w:t>
      </w:r>
    </w:p>
    <w:p w14:paraId="1673B901" w14:textId="77777777" w:rsidR="00D11EAA" w:rsidRPr="00EE10ED" w:rsidRDefault="00D11EAA" w:rsidP="00D11EAA">
      <w:pPr>
        <w:pStyle w:val="ListParagraph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t>Adjusting Communication Strategies</w:t>
      </w:r>
    </w:p>
    <w:p w14:paraId="121FE816" w14:textId="2729C631" w:rsidR="00D11EAA" w:rsidRPr="00EE10ED" w:rsidRDefault="00D11EAA" w:rsidP="00D11EAA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18"/>
          <w:szCs w:val="18"/>
        </w:rPr>
      </w:pPr>
      <w:r w:rsidRPr="00EE10ED">
        <w:rPr>
          <w:rFonts w:ascii="Arial" w:hAnsi="Arial" w:cs="Arial"/>
          <w:b/>
          <w:bCs/>
          <w:sz w:val="18"/>
          <w:szCs w:val="18"/>
        </w:rPr>
        <w:t>Cultural Sensitivity and Inclusivity</w:t>
      </w:r>
    </w:p>
    <w:p w14:paraId="2AE2B786" w14:textId="77777777" w:rsidR="00BC065F" w:rsidRPr="00A44D78" w:rsidRDefault="00BC065F" w:rsidP="00D11EAA">
      <w:pPr>
        <w:rPr>
          <w:rFonts w:ascii="Arial" w:hAnsi="Arial" w:cs="Arial"/>
          <w:b/>
          <w:bCs/>
          <w:sz w:val="20"/>
          <w:szCs w:val="20"/>
        </w:rPr>
      </w:pPr>
    </w:p>
    <w:p w14:paraId="1C61E582" w14:textId="442DC4C6" w:rsidR="00D11EAA" w:rsidRPr="00D11EAA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Theoretical Frameworks of Communication (600 words)</w:t>
      </w:r>
    </w:p>
    <w:p w14:paraId="72AE5C2E" w14:textId="77777777" w:rsidR="00D11EAA" w:rsidRPr="00D11EAA" w:rsidRDefault="00D11EAA" w:rsidP="00D11EA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Shannon &amp; Weaver Model</w:t>
      </w:r>
      <w:r w:rsidRPr="00D11EAA">
        <w:rPr>
          <w:rFonts w:ascii="Arial" w:hAnsi="Arial" w:cs="Arial"/>
          <w:sz w:val="20"/>
          <w:szCs w:val="20"/>
        </w:rPr>
        <w:t>: Explain the model's relevance to clear messaging in management. Include examples from management practices.</w:t>
      </w:r>
    </w:p>
    <w:p w14:paraId="26133425" w14:textId="77777777" w:rsidR="00D11EAA" w:rsidRPr="00D11EAA" w:rsidRDefault="00D11EAA" w:rsidP="00D11EA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Schramm's Loop</w:t>
      </w:r>
      <w:r w:rsidRPr="00D11EAA">
        <w:rPr>
          <w:rFonts w:ascii="Arial" w:hAnsi="Arial" w:cs="Arial"/>
          <w:sz w:val="20"/>
          <w:szCs w:val="20"/>
        </w:rPr>
        <w:t>: Discuss the importance of feedback in management communication.</w:t>
      </w:r>
    </w:p>
    <w:p w14:paraId="49C4246A" w14:textId="01DAC782" w:rsidR="00D11EAA" w:rsidRDefault="00D11EAA" w:rsidP="00D11EA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Berlo’s SMCR Model</w:t>
      </w:r>
      <w:r w:rsidRPr="00D11EAA">
        <w:rPr>
          <w:rFonts w:ascii="Arial" w:hAnsi="Arial" w:cs="Arial"/>
          <w:sz w:val="20"/>
          <w:szCs w:val="20"/>
        </w:rPr>
        <w:t xml:space="preserve">: </w:t>
      </w:r>
      <w:r w:rsidRPr="00A44D78">
        <w:rPr>
          <w:rFonts w:ascii="Arial" w:hAnsi="Arial" w:cs="Arial"/>
          <w:sz w:val="20"/>
          <w:szCs w:val="20"/>
        </w:rPr>
        <w:t>Analyse</w:t>
      </w:r>
      <w:r w:rsidRPr="00D11EAA">
        <w:rPr>
          <w:rFonts w:ascii="Arial" w:hAnsi="Arial" w:cs="Arial"/>
          <w:sz w:val="20"/>
          <w:szCs w:val="20"/>
        </w:rPr>
        <w:t xml:space="preserve"> how each component influences the effectiveness of managerial communication.</w:t>
      </w:r>
    </w:p>
    <w:p w14:paraId="7F5B2192" w14:textId="52DE2EB8" w:rsidR="0011542E" w:rsidRPr="0011542E" w:rsidRDefault="0011542E" w:rsidP="00D11EA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bookmarkStart w:id="0" w:name="_Hlk162348488"/>
      <w:r>
        <w:rPr>
          <w:rFonts w:ascii="Arial" w:hAnsi="Arial" w:cs="Arial"/>
          <w:b/>
          <w:bCs/>
          <w:sz w:val="20"/>
          <w:szCs w:val="20"/>
        </w:rPr>
        <w:t xml:space="preserve">Relate to the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workplace</w:t>
      </w:r>
      <w:proofErr w:type="gramEnd"/>
    </w:p>
    <w:p w14:paraId="3DFDEC72" w14:textId="139B9635" w:rsidR="0011542E" w:rsidRPr="00A44D78" w:rsidRDefault="0011542E" w:rsidP="00D11EA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Be critical </w:t>
      </w:r>
      <w:r w:rsidRPr="0011542E">
        <w:rPr>
          <w:rFonts w:ascii="Arial" w:hAnsi="Arial" w:cs="Arial"/>
          <w:sz w:val="20"/>
          <w:szCs w:val="20"/>
        </w:rPr>
        <w:t>(what works, what doesn’t and why)</w:t>
      </w:r>
    </w:p>
    <w:bookmarkEnd w:id="0"/>
    <w:p w14:paraId="31B95063" w14:textId="77777777" w:rsidR="00D11EAA" w:rsidRPr="00A44D78" w:rsidRDefault="00D11EAA" w:rsidP="00D11EAA">
      <w:pPr>
        <w:rPr>
          <w:rFonts w:ascii="Arial" w:hAnsi="Arial" w:cs="Arial"/>
          <w:b/>
          <w:bCs/>
          <w:sz w:val="20"/>
          <w:szCs w:val="20"/>
        </w:rPr>
      </w:pPr>
    </w:p>
    <w:p w14:paraId="04B5E076" w14:textId="2EBC23F3" w:rsidR="00D11EAA" w:rsidRPr="00D11EAA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Importance of Tone, Language, and Formality (</w:t>
      </w:r>
      <w:r w:rsidRPr="00A44D78">
        <w:rPr>
          <w:rFonts w:ascii="Arial" w:hAnsi="Arial" w:cs="Arial"/>
          <w:b/>
          <w:bCs/>
          <w:sz w:val="20"/>
          <w:szCs w:val="20"/>
        </w:rPr>
        <w:t>5</w:t>
      </w:r>
      <w:r w:rsidRPr="00D11EAA">
        <w:rPr>
          <w:rFonts w:ascii="Arial" w:hAnsi="Arial" w:cs="Arial"/>
          <w:b/>
          <w:bCs/>
          <w:sz w:val="20"/>
          <w:szCs w:val="20"/>
        </w:rPr>
        <w:t>00 words)</w:t>
      </w:r>
    </w:p>
    <w:p w14:paraId="5070BC33" w14:textId="77777777" w:rsidR="00D11EAA" w:rsidRPr="00D11EAA" w:rsidRDefault="00D11EAA" w:rsidP="00D11EA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 xml:space="preserve">Explain why </w:t>
      </w:r>
      <w:r w:rsidRPr="00D11EAA">
        <w:rPr>
          <w:rFonts w:ascii="Arial" w:hAnsi="Arial" w:cs="Arial"/>
          <w:b/>
          <w:bCs/>
          <w:sz w:val="20"/>
          <w:szCs w:val="20"/>
        </w:rPr>
        <w:t>selecting an appropriate tone, language, and level of formality</w:t>
      </w:r>
      <w:r w:rsidRPr="00D11EAA">
        <w:rPr>
          <w:rFonts w:ascii="Arial" w:hAnsi="Arial" w:cs="Arial"/>
          <w:sz w:val="20"/>
          <w:szCs w:val="20"/>
        </w:rPr>
        <w:t xml:space="preserve"> is crucial in management communications.</w:t>
      </w:r>
    </w:p>
    <w:p w14:paraId="0FF0C640" w14:textId="77777777" w:rsidR="00D11EAA" w:rsidRPr="00D11EAA" w:rsidRDefault="00D11EAA" w:rsidP="00D11EA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 xml:space="preserve">Provide </w:t>
      </w:r>
      <w:r w:rsidRPr="00D11EAA">
        <w:rPr>
          <w:rFonts w:ascii="Arial" w:hAnsi="Arial" w:cs="Arial"/>
          <w:b/>
          <w:bCs/>
          <w:sz w:val="20"/>
          <w:szCs w:val="20"/>
        </w:rPr>
        <w:t>examples of different scenarios in management</w:t>
      </w:r>
      <w:r w:rsidRPr="00D11EAA">
        <w:rPr>
          <w:rFonts w:ascii="Arial" w:hAnsi="Arial" w:cs="Arial"/>
          <w:sz w:val="20"/>
          <w:szCs w:val="20"/>
        </w:rPr>
        <w:t xml:space="preserve"> (e.g., crisis communication, team motivation) where varying levels of formality and tone are applied.</w:t>
      </w:r>
    </w:p>
    <w:p w14:paraId="22F230EF" w14:textId="77777777" w:rsidR="00D11EAA" w:rsidRDefault="00D11EAA" w:rsidP="00D11EAA">
      <w:pPr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Critically evaluate</w:t>
      </w:r>
      <w:r w:rsidRPr="00D11EAA">
        <w:rPr>
          <w:rFonts w:ascii="Arial" w:hAnsi="Arial" w:cs="Arial"/>
          <w:sz w:val="20"/>
          <w:szCs w:val="20"/>
        </w:rPr>
        <w:t xml:space="preserve"> the </w:t>
      </w:r>
      <w:r w:rsidRPr="00D11EAA">
        <w:rPr>
          <w:rFonts w:ascii="Arial" w:hAnsi="Arial" w:cs="Arial"/>
          <w:b/>
          <w:bCs/>
          <w:sz w:val="20"/>
          <w:szCs w:val="20"/>
        </w:rPr>
        <w:t>impact of these choices on employee engagement and perception.</w:t>
      </w:r>
    </w:p>
    <w:p w14:paraId="1E7BB613" w14:textId="77777777" w:rsidR="0011542E" w:rsidRPr="0011542E" w:rsidRDefault="0011542E" w:rsidP="0011542E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Relate to the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workplace</w:t>
      </w:r>
      <w:proofErr w:type="gramEnd"/>
    </w:p>
    <w:p w14:paraId="3F0F50EE" w14:textId="1AD3B798" w:rsidR="00D11EAA" w:rsidRPr="0011542E" w:rsidRDefault="0011542E" w:rsidP="00D11EA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Be critical </w:t>
      </w:r>
      <w:r w:rsidRPr="0011542E">
        <w:rPr>
          <w:rFonts w:ascii="Arial" w:hAnsi="Arial" w:cs="Arial"/>
          <w:sz w:val="20"/>
          <w:szCs w:val="20"/>
        </w:rPr>
        <w:t>(what works, what doesn’t and why)</w:t>
      </w:r>
    </w:p>
    <w:p w14:paraId="404C16B1" w14:textId="01415834" w:rsidR="00D11EAA" w:rsidRPr="00D11EAA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Communication Methods in the Organisation (</w:t>
      </w:r>
      <w:r w:rsidRPr="00A44D78">
        <w:rPr>
          <w:rFonts w:ascii="Arial" w:hAnsi="Arial" w:cs="Arial"/>
          <w:b/>
          <w:bCs/>
          <w:sz w:val="20"/>
          <w:szCs w:val="20"/>
        </w:rPr>
        <w:t>5</w:t>
      </w:r>
      <w:r w:rsidRPr="00D11EAA">
        <w:rPr>
          <w:rFonts w:ascii="Arial" w:hAnsi="Arial" w:cs="Arial"/>
          <w:b/>
          <w:bCs/>
          <w:sz w:val="20"/>
          <w:szCs w:val="20"/>
        </w:rPr>
        <w:t>00 words)</w:t>
      </w:r>
    </w:p>
    <w:p w14:paraId="420F6449" w14:textId="3693CC90" w:rsidR="00D11EAA" w:rsidRPr="00D11EAA" w:rsidRDefault="00D11EAA" w:rsidP="00D11EAA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Assess a range</w:t>
      </w:r>
      <w:r w:rsidRPr="00D11EAA">
        <w:rPr>
          <w:rFonts w:ascii="Arial" w:hAnsi="Arial" w:cs="Arial"/>
          <w:sz w:val="20"/>
          <w:szCs w:val="20"/>
        </w:rPr>
        <w:t xml:space="preserve"> of </w:t>
      </w:r>
      <w:r w:rsidRPr="00D11EAA">
        <w:rPr>
          <w:rFonts w:ascii="Arial" w:hAnsi="Arial" w:cs="Arial"/>
          <w:b/>
          <w:bCs/>
          <w:sz w:val="20"/>
          <w:szCs w:val="20"/>
        </w:rPr>
        <w:t>verbal</w:t>
      </w:r>
      <w:r w:rsidRPr="00D11EAA">
        <w:rPr>
          <w:rFonts w:ascii="Arial" w:hAnsi="Arial" w:cs="Arial"/>
          <w:sz w:val="20"/>
          <w:szCs w:val="20"/>
        </w:rPr>
        <w:t xml:space="preserve"> and </w:t>
      </w:r>
      <w:r w:rsidR="007B2F20" w:rsidRPr="00A44D78">
        <w:rPr>
          <w:rFonts w:ascii="Arial" w:hAnsi="Arial" w:cs="Arial"/>
          <w:b/>
          <w:bCs/>
          <w:sz w:val="20"/>
          <w:szCs w:val="20"/>
        </w:rPr>
        <w:t>non-verbal</w:t>
      </w:r>
      <w:r w:rsidR="007B2F20" w:rsidRPr="00A44D78">
        <w:rPr>
          <w:rFonts w:ascii="Arial" w:hAnsi="Arial" w:cs="Arial"/>
          <w:sz w:val="20"/>
          <w:szCs w:val="20"/>
        </w:rPr>
        <w:t xml:space="preserve"> </w:t>
      </w:r>
      <w:r w:rsidR="007B2F20" w:rsidRPr="00A44D78">
        <w:rPr>
          <w:rFonts w:ascii="Arial" w:hAnsi="Arial" w:cs="Arial"/>
          <w:sz w:val="20"/>
          <w:szCs w:val="20"/>
        </w:rPr>
        <w:t xml:space="preserve">and </w:t>
      </w:r>
      <w:r w:rsidRPr="00D11EAA">
        <w:rPr>
          <w:rFonts w:ascii="Arial" w:hAnsi="Arial" w:cs="Arial"/>
          <w:sz w:val="20"/>
          <w:szCs w:val="20"/>
        </w:rPr>
        <w:t xml:space="preserve">written communication methods used in your </w:t>
      </w:r>
      <w:r w:rsidR="00BC065F" w:rsidRPr="00A44D78">
        <w:rPr>
          <w:rFonts w:ascii="Arial" w:hAnsi="Arial" w:cs="Arial"/>
          <w:sz w:val="20"/>
          <w:szCs w:val="20"/>
        </w:rPr>
        <w:t>organisation</w:t>
      </w:r>
      <w:r w:rsidRPr="00D11EAA">
        <w:rPr>
          <w:rFonts w:ascii="Arial" w:hAnsi="Arial" w:cs="Arial"/>
          <w:sz w:val="20"/>
          <w:szCs w:val="20"/>
        </w:rPr>
        <w:t xml:space="preserve"> (e.g., meetings, emails, newsletters).</w:t>
      </w:r>
    </w:p>
    <w:p w14:paraId="63871225" w14:textId="19E749B5" w:rsidR="00D11EAA" w:rsidRPr="00A44D78" w:rsidRDefault="00D11EAA" w:rsidP="00D11EAA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Discuss the effectiveness</w:t>
      </w:r>
      <w:r w:rsidRPr="00D11EAA">
        <w:rPr>
          <w:rFonts w:ascii="Arial" w:hAnsi="Arial" w:cs="Arial"/>
          <w:sz w:val="20"/>
          <w:szCs w:val="20"/>
        </w:rPr>
        <w:t xml:space="preserve"> of these methods in fostering teamwork, collaboration, and </w:t>
      </w:r>
      <w:r w:rsidR="00BC065F" w:rsidRPr="00A44D78">
        <w:rPr>
          <w:rFonts w:ascii="Arial" w:hAnsi="Arial" w:cs="Arial"/>
          <w:sz w:val="20"/>
          <w:szCs w:val="20"/>
        </w:rPr>
        <w:t>organisational</w:t>
      </w:r>
      <w:r w:rsidRPr="00D11EAA">
        <w:rPr>
          <w:rFonts w:ascii="Arial" w:hAnsi="Arial" w:cs="Arial"/>
          <w:sz w:val="20"/>
          <w:szCs w:val="20"/>
        </w:rPr>
        <w:t xml:space="preserve"> culture.</w:t>
      </w:r>
    </w:p>
    <w:p w14:paraId="3B59B0D4" w14:textId="1328C759" w:rsidR="007B2F20" w:rsidRDefault="007B2F20" w:rsidP="00D11EAA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Link</w:t>
      </w:r>
      <w:r w:rsidRPr="00A44D78">
        <w:rPr>
          <w:rFonts w:ascii="Arial" w:hAnsi="Arial" w:cs="Arial"/>
          <w:sz w:val="20"/>
          <w:szCs w:val="20"/>
        </w:rPr>
        <w:t xml:space="preserve"> to theories and concepts as appropriate. </w:t>
      </w:r>
    </w:p>
    <w:p w14:paraId="36004915" w14:textId="77777777" w:rsidR="0011542E" w:rsidRPr="0011542E" w:rsidRDefault="0011542E" w:rsidP="0011542E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Relate to the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workplace</w:t>
      </w:r>
      <w:proofErr w:type="gramEnd"/>
    </w:p>
    <w:p w14:paraId="266A9213" w14:textId="3A639C92" w:rsidR="0011542E" w:rsidRPr="00D11EAA" w:rsidRDefault="0011542E" w:rsidP="0011542E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Be critical </w:t>
      </w:r>
      <w:r w:rsidRPr="0011542E">
        <w:rPr>
          <w:rFonts w:ascii="Arial" w:hAnsi="Arial" w:cs="Arial"/>
          <w:sz w:val="20"/>
          <w:szCs w:val="20"/>
        </w:rPr>
        <w:t>(what works, what doesn’t and why)</w:t>
      </w:r>
    </w:p>
    <w:p w14:paraId="37196DB5" w14:textId="77777777" w:rsidR="00D11EAA" w:rsidRPr="00A44D78" w:rsidRDefault="00D11EAA" w:rsidP="00D11EAA">
      <w:pPr>
        <w:rPr>
          <w:rFonts w:ascii="Arial" w:hAnsi="Arial" w:cs="Arial"/>
          <w:b/>
          <w:bCs/>
          <w:sz w:val="20"/>
          <w:szCs w:val="20"/>
        </w:rPr>
      </w:pPr>
    </w:p>
    <w:p w14:paraId="7823E2ED" w14:textId="4642ED9D" w:rsidR="00D11EAA" w:rsidRPr="00D11EAA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 xml:space="preserve">Theories of Motivation and </w:t>
      </w:r>
      <w:r w:rsidR="00BC065F" w:rsidRPr="00A44D78">
        <w:rPr>
          <w:rFonts w:ascii="Arial" w:hAnsi="Arial" w:cs="Arial"/>
          <w:b/>
          <w:bCs/>
          <w:sz w:val="20"/>
          <w:szCs w:val="20"/>
        </w:rPr>
        <w:t>t</w:t>
      </w:r>
      <w:r w:rsidRPr="00D11EAA">
        <w:rPr>
          <w:rFonts w:ascii="Arial" w:hAnsi="Arial" w:cs="Arial"/>
          <w:b/>
          <w:bCs/>
          <w:sz w:val="20"/>
          <w:szCs w:val="20"/>
        </w:rPr>
        <w:t>heir Application (</w:t>
      </w:r>
      <w:r w:rsidR="00BC065F" w:rsidRPr="00A44D78">
        <w:rPr>
          <w:rFonts w:ascii="Arial" w:hAnsi="Arial" w:cs="Arial"/>
          <w:b/>
          <w:bCs/>
          <w:sz w:val="20"/>
          <w:szCs w:val="20"/>
        </w:rPr>
        <w:t>5</w:t>
      </w:r>
      <w:r w:rsidRPr="00D11EAA">
        <w:rPr>
          <w:rFonts w:ascii="Arial" w:hAnsi="Arial" w:cs="Arial"/>
          <w:b/>
          <w:bCs/>
          <w:sz w:val="20"/>
          <w:szCs w:val="20"/>
        </w:rPr>
        <w:t>00 words)</w:t>
      </w:r>
      <w:r w:rsidR="007B2F20" w:rsidRPr="00A44D78">
        <w:rPr>
          <w:rFonts w:ascii="Arial" w:hAnsi="Arial" w:cs="Arial"/>
          <w:b/>
          <w:bCs/>
          <w:sz w:val="20"/>
          <w:szCs w:val="20"/>
        </w:rPr>
        <w:br/>
      </w:r>
      <w:r w:rsidR="007B2F20" w:rsidRPr="00A44D78">
        <w:rPr>
          <w:rFonts w:ascii="Arial" w:hAnsi="Arial" w:cs="Arial"/>
          <w:sz w:val="20"/>
          <w:szCs w:val="20"/>
        </w:rPr>
        <w:t>(Apply theory to workplace and examine the impact)</w:t>
      </w:r>
    </w:p>
    <w:p w14:paraId="13C5A259" w14:textId="45413711" w:rsidR="00D11EAA" w:rsidRPr="00D11EAA" w:rsidRDefault="00D11EAA" w:rsidP="00D11EAA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Overview of Motivation Theories</w:t>
      </w:r>
      <w:r w:rsidRPr="00D11EAA">
        <w:rPr>
          <w:rFonts w:ascii="Arial" w:hAnsi="Arial" w:cs="Arial"/>
          <w:sz w:val="20"/>
          <w:szCs w:val="20"/>
        </w:rPr>
        <w:t>: Briefly review Maslow's Hierarchy of Needs</w:t>
      </w:r>
      <w:r w:rsidR="00A44D78" w:rsidRPr="00A44D78">
        <w:rPr>
          <w:rFonts w:ascii="Arial" w:hAnsi="Arial" w:cs="Arial"/>
          <w:sz w:val="20"/>
          <w:szCs w:val="20"/>
        </w:rPr>
        <w:t xml:space="preserve">, </w:t>
      </w:r>
      <w:r w:rsidRPr="00D11EAA">
        <w:rPr>
          <w:rFonts w:ascii="Arial" w:hAnsi="Arial" w:cs="Arial"/>
          <w:sz w:val="20"/>
          <w:szCs w:val="20"/>
        </w:rPr>
        <w:t>Herzberg's Two-Factor Theory</w:t>
      </w:r>
      <w:r w:rsidR="00A44D78" w:rsidRPr="00A44D78">
        <w:rPr>
          <w:rFonts w:ascii="Arial" w:hAnsi="Arial" w:cs="Arial"/>
          <w:sz w:val="20"/>
          <w:szCs w:val="20"/>
        </w:rPr>
        <w:t>, McGregor’s X and Y Theory.</w:t>
      </w:r>
    </w:p>
    <w:p w14:paraId="1FF1FABD" w14:textId="77777777" w:rsidR="00D11EAA" w:rsidRPr="00A44D78" w:rsidRDefault="00D11EAA" w:rsidP="00D11EAA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Application to the Workplace</w:t>
      </w:r>
      <w:r w:rsidRPr="00D11EAA">
        <w:rPr>
          <w:rFonts w:ascii="Arial" w:hAnsi="Arial" w:cs="Arial"/>
          <w:sz w:val="20"/>
          <w:szCs w:val="20"/>
        </w:rPr>
        <w:t>: Apply these theories to understand employee motivation in your workplace.</w:t>
      </w:r>
    </w:p>
    <w:p w14:paraId="4722CD6D" w14:textId="3B2044D6" w:rsidR="00A44D78" w:rsidRPr="00A44D78" w:rsidRDefault="00A44D78" w:rsidP="00D11EAA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lastRenderedPageBreak/>
        <w:t>Motivation Theories</w:t>
      </w:r>
      <w:r w:rsidRPr="00A44D78">
        <w:rPr>
          <w:rFonts w:ascii="Arial" w:hAnsi="Arial" w:cs="Arial"/>
          <w:b/>
          <w:bCs/>
          <w:sz w:val="20"/>
          <w:szCs w:val="20"/>
        </w:rPr>
        <w:t>-Effectiveness today</w:t>
      </w:r>
      <w:r w:rsidRPr="00A44D78">
        <w:rPr>
          <w:rFonts w:ascii="Arial" w:hAnsi="Arial" w:cs="Arial"/>
          <w:sz w:val="20"/>
          <w:szCs w:val="20"/>
        </w:rPr>
        <w:t xml:space="preserve">. Briefly describe how effective they are in modern society. </w:t>
      </w:r>
    </w:p>
    <w:p w14:paraId="718326DA" w14:textId="5409C2A9" w:rsidR="00A44D78" w:rsidRPr="00D11EAA" w:rsidRDefault="00A44D78" w:rsidP="00D11EAA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I</w:t>
      </w:r>
      <w:r w:rsidRPr="00A44D78">
        <w:rPr>
          <w:rFonts w:ascii="Arial" w:hAnsi="Arial" w:cs="Arial"/>
          <w:b/>
          <w:bCs/>
          <w:sz w:val="20"/>
          <w:szCs w:val="20"/>
        </w:rPr>
        <w:t>ntrinsic and extrinsic motivation</w:t>
      </w:r>
      <w:r w:rsidRPr="00A44D78">
        <w:rPr>
          <w:rFonts w:ascii="Arial" w:hAnsi="Arial" w:cs="Arial"/>
          <w:b/>
          <w:bCs/>
          <w:sz w:val="20"/>
          <w:szCs w:val="20"/>
        </w:rPr>
        <w:t xml:space="preserve">:  </w:t>
      </w:r>
      <w:r w:rsidRPr="00A44D78">
        <w:rPr>
          <w:rFonts w:ascii="Arial" w:hAnsi="Arial" w:cs="Arial"/>
          <w:sz w:val="20"/>
          <w:szCs w:val="20"/>
        </w:rPr>
        <w:t xml:space="preserve">Difference between intrinsic and extrinsic motivation. Which is more effective. </w:t>
      </w:r>
    </w:p>
    <w:p w14:paraId="3B4A8ED7" w14:textId="1A587B20" w:rsidR="00D11EAA" w:rsidRDefault="00D11EAA" w:rsidP="00D11EAA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Theory of Motivation and Conflict</w:t>
      </w:r>
      <w:r w:rsidRPr="00D11EAA">
        <w:rPr>
          <w:rFonts w:ascii="Arial" w:hAnsi="Arial" w:cs="Arial"/>
          <w:sz w:val="20"/>
          <w:szCs w:val="20"/>
        </w:rPr>
        <w:t xml:space="preserve">: Discuss how motivation theories can address and </w:t>
      </w:r>
      <w:r w:rsidRPr="00D11EAA">
        <w:rPr>
          <w:rFonts w:ascii="Arial" w:hAnsi="Arial" w:cs="Arial"/>
          <w:b/>
          <w:bCs/>
          <w:sz w:val="20"/>
          <w:szCs w:val="20"/>
        </w:rPr>
        <w:t>transform conflict</w:t>
      </w:r>
      <w:r w:rsidRPr="00D11EAA">
        <w:rPr>
          <w:rFonts w:ascii="Arial" w:hAnsi="Arial" w:cs="Arial"/>
          <w:sz w:val="20"/>
          <w:szCs w:val="20"/>
        </w:rPr>
        <w:t xml:space="preserve"> in the workplace.</w:t>
      </w:r>
    </w:p>
    <w:p w14:paraId="633D71FF" w14:textId="601822DA" w:rsidR="0011542E" w:rsidRDefault="0011542E" w:rsidP="0011542E">
      <w:pPr>
        <w:numPr>
          <w:ilvl w:val="1"/>
          <w:numId w:val="6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Firstly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start with theories of conflict</w:t>
      </w:r>
    </w:p>
    <w:p w14:paraId="1E37D993" w14:textId="77777777" w:rsidR="00EE10ED" w:rsidRDefault="00EE10ED" w:rsidP="0011542E">
      <w:pPr>
        <w:pStyle w:val="ListParagraph"/>
        <w:numPr>
          <w:ilvl w:val="1"/>
          <w:numId w:val="6"/>
        </w:numPr>
        <w:tabs>
          <w:tab w:val="clear" w:pos="1440"/>
          <w:tab w:val="num" w:pos="1800"/>
        </w:tabs>
        <w:ind w:left="1800"/>
        <w:rPr>
          <w:rFonts w:ascii="Arial" w:hAnsi="Arial" w:cs="Arial"/>
          <w:sz w:val="20"/>
          <w:szCs w:val="20"/>
        </w:rPr>
      </w:pPr>
      <w:r w:rsidRPr="00EE10ED">
        <w:rPr>
          <w:rFonts w:ascii="Arial" w:hAnsi="Arial" w:cs="Arial"/>
          <w:b/>
          <w:bCs/>
          <w:sz w:val="20"/>
          <w:szCs w:val="20"/>
        </w:rPr>
        <w:t>Realistic Conflict Theory:</w:t>
      </w:r>
    </w:p>
    <w:p w14:paraId="3E9DCDCF" w14:textId="52DDB364" w:rsidR="00EE10ED" w:rsidRDefault="00EE10ED" w:rsidP="0011542E">
      <w:pPr>
        <w:pStyle w:val="ListParagraph"/>
        <w:ind w:left="1800"/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t>Suggests that conflict arises when resources are scarce, leading to competition over the limited resources.</w:t>
      </w:r>
    </w:p>
    <w:p w14:paraId="49E10781" w14:textId="77777777" w:rsidR="00EE10ED" w:rsidRPr="00EE10ED" w:rsidRDefault="00EE10ED" w:rsidP="0011542E">
      <w:pPr>
        <w:pStyle w:val="ListParagraph"/>
        <w:ind w:left="1800"/>
        <w:rPr>
          <w:rFonts w:ascii="Arial" w:hAnsi="Arial" w:cs="Arial"/>
          <w:sz w:val="18"/>
          <w:szCs w:val="18"/>
        </w:rPr>
      </w:pPr>
    </w:p>
    <w:p w14:paraId="4AA3CA17" w14:textId="77777777" w:rsidR="00EE10ED" w:rsidRPr="00EE10ED" w:rsidRDefault="00EE10ED" w:rsidP="0011542E">
      <w:pPr>
        <w:pStyle w:val="ListParagraph"/>
        <w:numPr>
          <w:ilvl w:val="1"/>
          <w:numId w:val="6"/>
        </w:numPr>
        <w:tabs>
          <w:tab w:val="clear" w:pos="1440"/>
          <w:tab w:val="num" w:pos="1800"/>
        </w:tabs>
        <w:ind w:left="1800"/>
        <w:rPr>
          <w:rFonts w:ascii="Arial" w:hAnsi="Arial" w:cs="Arial"/>
          <w:sz w:val="20"/>
          <w:szCs w:val="20"/>
        </w:rPr>
      </w:pPr>
      <w:r w:rsidRPr="00EE10ED">
        <w:rPr>
          <w:rFonts w:ascii="Arial" w:hAnsi="Arial" w:cs="Arial"/>
          <w:b/>
          <w:bCs/>
          <w:sz w:val="20"/>
          <w:szCs w:val="20"/>
        </w:rPr>
        <w:t>Social Identity Theory</w:t>
      </w:r>
    </w:p>
    <w:p w14:paraId="1B8937B8" w14:textId="3E56E362" w:rsidR="00EE10ED" w:rsidRDefault="00EE10ED" w:rsidP="0011542E">
      <w:pPr>
        <w:pStyle w:val="ListParagraph"/>
        <w:ind w:left="1800"/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t xml:space="preserve">Proposes that individuals identify with certain groups, and intergroup conflict arises </w:t>
      </w:r>
      <w:proofErr w:type="gramStart"/>
      <w:r w:rsidRPr="00EE10ED">
        <w:rPr>
          <w:rFonts w:ascii="Arial" w:hAnsi="Arial" w:cs="Arial"/>
          <w:sz w:val="18"/>
          <w:szCs w:val="18"/>
        </w:rPr>
        <w:t>as a result of</w:t>
      </w:r>
      <w:proofErr w:type="gramEnd"/>
      <w:r w:rsidRPr="00EE10ED">
        <w:rPr>
          <w:rFonts w:ascii="Arial" w:hAnsi="Arial" w:cs="Arial"/>
          <w:sz w:val="18"/>
          <w:szCs w:val="18"/>
        </w:rPr>
        <w:t xml:space="preserve"> competition between these groups for status and resources.</w:t>
      </w:r>
    </w:p>
    <w:p w14:paraId="7F5ABFAF" w14:textId="77777777" w:rsidR="00EE10ED" w:rsidRPr="00EE10ED" w:rsidRDefault="00EE10ED" w:rsidP="0011542E">
      <w:pPr>
        <w:pStyle w:val="ListParagraph"/>
        <w:ind w:left="1800"/>
        <w:rPr>
          <w:rFonts w:ascii="Arial" w:hAnsi="Arial" w:cs="Arial"/>
          <w:sz w:val="18"/>
          <w:szCs w:val="18"/>
        </w:rPr>
      </w:pPr>
    </w:p>
    <w:p w14:paraId="19510E2D" w14:textId="77777777" w:rsidR="00EE10ED" w:rsidRPr="00EE10ED" w:rsidRDefault="00EE10ED" w:rsidP="0011542E">
      <w:pPr>
        <w:pStyle w:val="ListParagraph"/>
        <w:numPr>
          <w:ilvl w:val="1"/>
          <w:numId w:val="6"/>
        </w:numPr>
        <w:tabs>
          <w:tab w:val="clear" w:pos="1440"/>
          <w:tab w:val="num" w:pos="1800"/>
        </w:tabs>
        <w:ind w:left="1800"/>
        <w:rPr>
          <w:rFonts w:ascii="Arial" w:hAnsi="Arial" w:cs="Arial"/>
          <w:sz w:val="20"/>
          <w:szCs w:val="20"/>
        </w:rPr>
      </w:pPr>
      <w:r w:rsidRPr="00EE10ED">
        <w:rPr>
          <w:rFonts w:ascii="Arial" w:hAnsi="Arial" w:cs="Arial"/>
          <w:b/>
          <w:bCs/>
          <w:sz w:val="20"/>
          <w:szCs w:val="20"/>
        </w:rPr>
        <w:t>Integrated Conflict Management Theory</w:t>
      </w:r>
    </w:p>
    <w:p w14:paraId="44F20D18" w14:textId="73C67639" w:rsidR="00EE10ED" w:rsidRPr="00EE10ED" w:rsidRDefault="00EE10ED" w:rsidP="0011542E">
      <w:pPr>
        <w:pStyle w:val="ListParagraph"/>
        <w:ind w:left="1800"/>
        <w:rPr>
          <w:rFonts w:ascii="Arial" w:hAnsi="Arial" w:cs="Arial"/>
          <w:sz w:val="18"/>
          <w:szCs w:val="18"/>
        </w:rPr>
      </w:pPr>
      <w:r w:rsidRPr="00EE10ED">
        <w:rPr>
          <w:rFonts w:ascii="Arial" w:hAnsi="Arial" w:cs="Arial"/>
          <w:sz w:val="18"/>
          <w:szCs w:val="18"/>
        </w:rPr>
        <w:t xml:space="preserve">Focuses on how organizational structures, power dynamics, and personal </w:t>
      </w:r>
      <w:r w:rsidRPr="00EE10ED">
        <w:rPr>
          <w:rFonts w:ascii="Arial" w:hAnsi="Arial" w:cs="Arial"/>
          <w:sz w:val="18"/>
          <w:szCs w:val="18"/>
        </w:rPr>
        <w:t>behaviours</w:t>
      </w:r>
      <w:r w:rsidRPr="00EE10ED">
        <w:rPr>
          <w:rFonts w:ascii="Arial" w:hAnsi="Arial" w:cs="Arial"/>
          <w:sz w:val="18"/>
          <w:szCs w:val="18"/>
        </w:rPr>
        <w:t xml:space="preserve"> interact to produce conflict situations and resolutions.</w:t>
      </w:r>
    </w:p>
    <w:p w14:paraId="72C919A2" w14:textId="331A3583" w:rsidR="007B2F20" w:rsidRPr="00A44D78" w:rsidRDefault="007B2F20" w:rsidP="007B2F20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44D78">
        <w:rPr>
          <w:rFonts w:ascii="Arial" w:hAnsi="Arial" w:cs="Arial"/>
          <w:b/>
          <w:bCs/>
          <w:sz w:val="20"/>
          <w:szCs w:val="20"/>
        </w:rPr>
        <w:t>C</w:t>
      </w:r>
      <w:r w:rsidRPr="007B2F20">
        <w:rPr>
          <w:rFonts w:ascii="Arial" w:hAnsi="Arial" w:cs="Arial"/>
          <w:b/>
          <w:bCs/>
          <w:sz w:val="20"/>
          <w:szCs w:val="20"/>
        </w:rPr>
        <w:t>onflict resolution strategy</w:t>
      </w:r>
      <w:r w:rsidRPr="00A44D78">
        <w:rPr>
          <w:rFonts w:ascii="Arial" w:hAnsi="Arial" w:cs="Arial"/>
          <w:sz w:val="20"/>
          <w:szCs w:val="20"/>
        </w:rPr>
        <w:t>:</w:t>
      </w:r>
      <w:r w:rsidR="0011542E">
        <w:rPr>
          <w:rFonts w:ascii="Arial" w:hAnsi="Arial" w:cs="Arial"/>
          <w:sz w:val="20"/>
          <w:szCs w:val="20"/>
        </w:rPr>
        <w:br/>
      </w:r>
      <w:r w:rsidRPr="00A44D78">
        <w:rPr>
          <w:rFonts w:ascii="Arial" w:hAnsi="Arial" w:cs="Arial"/>
          <w:sz w:val="20"/>
          <w:szCs w:val="20"/>
        </w:rPr>
        <w:t>Describe a professional conflict resolution strategy</w:t>
      </w:r>
      <w:r w:rsidR="0011542E">
        <w:rPr>
          <w:rFonts w:ascii="Arial" w:hAnsi="Arial" w:cs="Arial"/>
          <w:sz w:val="20"/>
          <w:szCs w:val="20"/>
        </w:rPr>
        <w:t xml:space="preserve"> and the role of motivation.</w:t>
      </w:r>
    </w:p>
    <w:p w14:paraId="3AC687E1" w14:textId="77777777" w:rsidR="00451712" w:rsidRPr="00EE10ED" w:rsidRDefault="00451712" w:rsidP="00451712">
      <w:pPr>
        <w:pStyle w:val="ListParagraph"/>
        <w:numPr>
          <w:ilvl w:val="1"/>
          <w:numId w:val="6"/>
        </w:numPr>
        <w:rPr>
          <w:rFonts w:ascii="Arial" w:eastAsia="Times New Roman" w:hAnsi="Arial" w:cs="Arial"/>
          <w:color w:val="181818"/>
          <w:kern w:val="0"/>
          <w:sz w:val="20"/>
          <w:szCs w:val="20"/>
          <w:lang w:eastAsia="en-GB"/>
          <w14:ligatures w14:val="none"/>
        </w:rPr>
      </w:pPr>
      <w:r w:rsidRPr="00EE10ED">
        <w:rPr>
          <w:rFonts w:ascii="Arial" w:eastAsia="Times New Roman" w:hAnsi="Arial" w:cs="Arial"/>
          <w:b/>
          <w:bCs/>
          <w:color w:val="181818"/>
          <w:kern w:val="0"/>
          <w:sz w:val="20"/>
          <w:szCs w:val="20"/>
          <w:lang w:eastAsia="en-GB"/>
          <w14:ligatures w14:val="none"/>
        </w:rPr>
        <w:t>Thomas-Kilmann Conflict Model</w:t>
      </w:r>
    </w:p>
    <w:p w14:paraId="212B66DA" w14:textId="3F159A20" w:rsidR="00451712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</w:pP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five strategies for conflict resolution: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br/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Avoiding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, c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ompeting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, a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ccommodating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, c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ompromising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, c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ollaborating</w:t>
      </w:r>
      <w:r w:rsidRPr="00451712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 xml:space="preserve">. </w:t>
      </w:r>
    </w:p>
    <w:p w14:paraId="198C0A0C" w14:textId="01B266E0" w:rsidR="00EE10ED" w:rsidRPr="00451712" w:rsidRDefault="00EE10ED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S</w:t>
      </w:r>
      <w:r w:rsidRPr="00EE10ED">
        <w:rPr>
          <w:rFonts w:ascii="Arial" w:eastAsia="Times New Roman" w:hAnsi="Arial" w:cs="Arial"/>
          <w:color w:val="181818"/>
          <w:kern w:val="0"/>
          <w:sz w:val="18"/>
          <w:szCs w:val="18"/>
          <w:lang w:eastAsia="en-GB"/>
          <w14:ligatures w14:val="none"/>
        </w:rPr>
        <w:t>uggests that individuals have preferred ways of dealing with conflict but can choose different styles depending on the situation.</w:t>
      </w:r>
    </w:p>
    <w:p w14:paraId="7E4C6011" w14:textId="34830389" w:rsidR="00451712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lang w:eastAsia="en-GB"/>
          <w14:ligatures w14:val="none"/>
        </w:rPr>
      </w:pPr>
      <w:r w:rsidRPr="00451712">
        <w:rPr>
          <w:rFonts w:ascii="Arial" w:eastAsia="Times New Roman" w:hAnsi="Arial" w:cs="Arial"/>
          <w:b/>
          <w:bCs/>
          <w:color w:val="181818"/>
          <w:kern w:val="0"/>
          <w:sz w:val="18"/>
          <w:szCs w:val="18"/>
          <w:lang w:eastAsia="en-GB"/>
          <w14:ligatures w14:val="none"/>
        </w:rPr>
        <w:t>Pros and Cons of each stage</w:t>
      </w:r>
      <w:r w:rsidRPr="00451712">
        <w:rPr>
          <w:rFonts w:ascii="Arial" w:eastAsia="Times New Roman" w:hAnsi="Arial" w:cs="Arial"/>
          <w:b/>
          <w:bCs/>
          <w:color w:val="181818"/>
          <w:kern w:val="0"/>
          <w:lang w:eastAsia="en-GB"/>
          <w14:ligatures w14:val="none"/>
        </w:rPr>
        <w:t>.</w:t>
      </w:r>
      <w:r w:rsidRPr="00451712">
        <w:rPr>
          <w:rFonts w:ascii="Arial" w:eastAsia="Times New Roman" w:hAnsi="Arial" w:cs="Arial"/>
          <w:color w:val="181818"/>
          <w:kern w:val="0"/>
          <w:lang w:eastAsia="en-GB"/>
          <w14:ligatures w14:val="none"/>
        </w:rPr>
        <w:t xml:space="preserve"> </w:t>
      </w:r>
    </w:p>
    <w:p w14:paraId="2B1B9B74" w14:textId="0DCB8665" w:rsidR="00451712" w:rsidRDefault="00451712" w:rsidP="00451712">
      <w:pPr>
        <w:pStyle w:val="ListParagraph"/>
        <w:ind w:left="1440"/>
        <w:rPr>
          <w:rFonts w:ascii="Arial" w:eastAsia="Times New Roman" w:hAnsi="Arial" w:cs="Arial"/>
          <w:b/>
          <w:bCs/>
          <w:color w:val="181818"/>
          <w:kern w:val="0"/>
          <w:sz w:val="18"/>
          <w:szCs w:val="18"/>
          <w:lang w:eastAsia="en-GB"/>
          <w14:ligatures w14:val="none"/>
        </w:rPr>
      </w:pPr>
    </w:p>
    <w:p w14:paraId="27F8C86C" w14:textId="385C93CA" w:rsidR="00451712" w:rsidRPr="00EE10ED" w:rsidRDefault="00451712" w:rsidP="00451712">
      <w:pPr>
        <w:pStyle w:val="ListParagraph"/>
        <w:ind w:left="1440"/>
        <w:rPr>
          <w:rFonts w:ascii="Arial" w:eastAsia="Times New Roman" w:hAnsi="Arial" w:cs="Arial"/>
          <w:color w:val="181818"/>
          <w:kern w:val="0"/>
          <w:sz w:val="24"/>
          <w:szCs w:val="24"/>
          <w:lang w:eastAsia="en-GB"/>
          <w14:ligatures w14:val="none"/>
        </w:rPr>
      </w:pPr>
      <w:r w:rsidRPr="00EE10ED">
        <w:rPr>
          <w:rFonts w:ascii="Arial" w:eastAsia="Times New Roman" w:hAnsi="Arial" w:cs="Arial"/>
          <w:b/>
          <w:bCs/>
          <w:color w:val="181818"/>
          <w:kern w:val="0"/>
          <w:sz w:val="20"/>
          <w:szCs w:val="20"/>
          <w:lang w:eastAsia="en-GB"/>
          <w14:ligatures w14:val="none"/>
        </w:rPr>
        <w:t xml:space="preserve">Forbes </w:t>
      </w:r>
      <w:r w:rsidRPr="00EE10ED">
        <w:rPr>
          <w:rFonts w:ascii="Arial" w:eastAsia="Times New Roman" w:hAnsi="Arial" w:cs="Arial"/>
          <w:b/>
          <w:bCs/>
          <w:color w:val="181818"/>
          <w:kern w:val="0"/>
          <w:sz w:val="20"/>
          <w:szCs w:val="20"/>
          <w:lang w:eastAsia="en-GB"/>
          <w14:ligatures w14:val="none"/>
        </w:rPr>
        <w:t>(Bridges, 2019)</w:t>
      </w:r>
      <w:r w:rsidRPr="00EE10ED">
        <w:rPr>
          <w:rFonts w:ascii="Arial" w:eastAsia="Times New Roman" w:hAnsi="Arial" w:cs="Arial"/>
          <w:b/>
          <w:bCs/>
          <w:color w:val="181818"/>
          <w:kern w:val="0"/>
          <w:sz w:val="20"/>
          <w:szCs w:val="20"/>
          <w:lang w:eastAsia="en-GB"/>
          <w14:ligatures w14:val="none"/>
        </w:rPr>
        <w:t xml:space="preserve"> suggests:</w:t>
      </w:r>
    </w:p>
    <w:p w14:paraId="6A356345" w14:textId="63A02B7B" w:rsidR="00451712" w:rsidRPr="0011542E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</w:pPr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 xml:space="preserve">Never Let </w:t>
      </w:r>
      <w:proofErr w:type="gramStart"/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>The</w:t>
      </w:r>
      <w:proofErr w:type="gramEnd"/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 xml:space="preserve"> Conflict Escalate</w:t>
      </w:r>
    </w:p>
    <w:p w14:paraId="771397D3" w14:textId="09E2A79B" w:rsidR="00451712" w:rsidRPr="0011542E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</w:pPr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>It’s Not About Winning</w:t>
      </w:r>
    </w:p>
    <w:p w14:paraId="16C59751" w14:textId="57A3B48F" w:rsidR="00451712" w:rsidRPr="0011542E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</w:pPr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>Listen</w:t>
      </w:r>
    </w:p>
    <w:p w14:paraId="6F0E5678" w14:textId="5C2602B0" w:rsidR="00451712" w:rsidRPr="0011542E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</w:pPr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>Find Common Ground</w:t>
      </w:r>
    </w:p>
    <w:p w14:paraId="5563343F" w14:textId="2373708A" w:rsidR="00451712" w:rsidRPr="0011542E" w:rsidRDefault="00451712" w:rsidP="00451712">
      <w:pPr>
        <w:pStyle w:val="ListParagraph"/>
        <w:numPr>
          <w:ilvl w:val="2"/>
          <w:numId w:val="6"/>
        </w:numPr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</w:pPr>
      <w:r w:rsidRPr="0011542E">
        <w:rPr>
          <w:rFonts w:ascii="Arial" w:eastAsia="Times New Roman" w:hAnsi="Arial" w:cs="Arial"/>
          <w:color w:val="181818"/>
          <w:kern w:val="0"/>
          <w:sz w:val="16"/>
          <w:szCs w:val="16"/>
          <w:lang w:eastAsia="en-GB"/>
          <w14:ligatures w14:val="none"/>
        </w:rPr>
        <w:t>Apologize Quickly, Forgive Quickly</w:t>
      </w:r>
    </w:p>
    <w:p w14:paraId="2051C640" w14:textId="77777777" w:rsidR="0011542E" w:rsidRPr="0011542E" w:rsidRDefault="0011542E" w:rsidP="0011542E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Relate to the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workplace</w:t>
      </w:r>
      <w:proofErr w:type="gramEnd"/>
    </w:p>
    <w:p w14:paraId="54C07CC0" w14:textId="34719E05" w:rsidR="00BC065F" w:rsidRDefault="0011542E" w:rsidP="0011542E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Be critical </w:t>
      </w:r>
      <w:r w:rsidRPr="0011542E">
        <w:rPr>
          <w:rFonts w:ascii="Arial" w:hAnsi="Arial" w:cs="Arial"/>
          <w:sz w:val="20"/>
          <w:szCs w:val="20"/>
        </w:rPr>
        <w:t>(what works, what doesn’t and why)</w:t>
      </w:r>
    </w:p>
    <w:p w14:paraId="1990D01F" w14:textId="77777777" w:rsidR="0011542E" w:rsidRPr="0011542E" w:rsidRDefault="0011542E" w:rsidP="0011542E">
      <w:pPr>
        <w:ind w:left="720"/>
        <w:rPr>
          <w:rFonts w:ascii="Arial" w:hAnsi="Arial" w:cs="Arial"/>
          <w:sz w:val="20"/>
          <w:szCs w:val="20"/>
        </w:rPr>
      </w:pPr>
    </w:p>
    <w:p w14:paraId="528BCFF1" w14:textId="6D0D9CF5" w:rsidR="00D11EAA" w:rsidRPr="00A44D78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t>Evaluating Communication Skills and Developing a PDP (</w:t>
      </w:r>
      <w:r w:rsidR="00BC065F" w:rsidRPr="00A44D78">
        <w:rPr>
          <w:rFonts w:ascii="Arial" w:hAnsi="Arial" w:cs="Arial"/>
          <w:b/>
          <w:bCs/>
          <w:sz w:val="20"/>
          <w:szCs w:val="20"/>
        </w:rPr>
        <w:t>2</w:t>
      </w:r>
      <w:r w:rsidRPr="00D11EAA">
        <w:rPr>
          <w:rFonts w:ascii="Arial" w:hAnsi="Arial" w:cs="Arial"/>
          <w:b/>
          <w:bCs/>
          <w:sz w:val="20"/>
          <w:szCs w:val="20"/>
        </w:rPr>
        <w:t>00 words)</w:t>
      </w:r>
    </w:p>
    <w:p w14:paraId="6BF0682B" w14:textId="5EA9B314" w:rsidR="00BC065F" w:rsidRPr="00D11EAA" w:rsidRDefault="00BC065F" w:rsidP="00D11EAA">
      <w:pPr>
        <w:rPr>
          <w:rFonts w:ascii="Arial" w:hAnsi="Arial" w:cs="Arial"/>
          <w:sz w:val="20"/>
          <w:szCs w:val="20"/>
        </w:rPr>
      </w:pPr>
      <w:r w:rsidRPr="00A44D78">
        <w:rPr>
          <w:rFonts w:ascii="Arial" w:hAnsi="Arial" w:cs="Arial"/>
          <w:sz w:val="20"/>
          <w:szCs w:val="20"/>
        </w:rPr>
        <w:t>PDP in Appendix. Overview in main text of below.</w:t>
      </w:r>
    </w:p>
    <w:p w14:paraId="58B544B0" w14:textId="77777777" w:rsidR="00D11EAA" w:rsidRPr="00D11EAA" w:rsidRDefault="00D11EAA" w:rsidP="00D11EAA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>Outline criteria for evaluating effective communication skills in management.</w:t>
      </w:r>
    </w:p>
    <w:p w14:paraId="3D19029B" w14:textId="30943219" w:rsidR="00D11EAA" w:rsidRPr="00D11EAA" w:rsidRDefault="00D11EAA" w:rsidP="00D11EAA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 xml:space="preserve">Describe a process for collecting and </w:t>
      </w:r>
      <w:r w:rsidRPr="00A44D78">
        <w:rPr>
          <w:rFonts w:ascii="Arial" w:hAnsi="Arial" w:cs="Arial"/>
          <w:sz w:val="20"/>
          <w:szCs w:val="20"/>
        </w:rPr>
        <w:t>analysing</w:t>
      </w:r>
      <w:r w:rsidRPr="00D11EAA">
        <w:rPr>
          <w:rFonts w:ascii="Arial" w:hAnsi="Arial" w:cs="Arial"/>
          <w:sz w:val="20"/>
          <w:szCs w:val="20"/>
        </w:rPr>
        <w:t xml:space="preserve"> feedback on your own communication skills.</w:t>
      </w:r>
    </w:p>
    <w:p w14:paraId="0385D904" w14:textId="31385BCA" w:rsidR="00D11EAA" w:rsidRPr="00D11EAA" w:rsidRDefault="00D11EAA" w:rsidP="00D11EAA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>Based on this evaluation, identify strengths and areas for improvement, proposing a Personal Development Plan (PDP) to address these</w:t>
      </w:r>
      <w:r w:rsidR="007B2F20" w:rsidRPr="00A44D78">
        <w:rPr>
          <w:rFonts w:ascii="Arial" w:hAnsi="Arial" w:cs="Arial"/>
          <w:sz w:val="20"/>
          <w:szCs w:val="20"/>
        </w:rPr>
        <w:t xml:space="preserve"> (See Appendix A). </w:t>
      </w:r>
    </w:p>
    <w:p w14:paraId="50759DF1" w14:textId="77777777" w:rsidR="00BC065F" w:rsidRDefault="00BC065F" w:rsidP="00D11EAA">
      <w:pPr>
        <w:rPr>
          <w:rFonts w:ascii="Arial" w:hAnsi="Arial" w:cs="Arial"/>
          <w:b/>
          <w:bCs/>
          <w:sz w:val="20"/>
          <w:szCs w:val="20"/>
        </w:rPr>
      </w:pPr>
    </w:p>
    <w:p w14:paraId="4AE684E2" w14:textId="77777777" w:rsidR="0011542E" w:rsidRDefault="0011542E" w:rsidP="00D11EAA">
      <w:pPr>
        <w:rPr>
          <w:rFonts w:ascii="Arial" w:hAnsi="Arial" w:cs="Arial"/>
          <w:b/>
          <w:bCs/>
          <w:sz w:val="20"/>
          <w:szCs w:val="20"/>
        </w:rPr>
      </w:pPr>
    </w:p>
    <w:p w14:paraId="32DD08E6" w14:textId="77777777" w:rsidR="0011542E" w:rsidRDefault="0011542E" w:rsidP="00D11EAA">
      <w:pPr>
        <w:rPr>
          <w:rFonts w:ascii="Arial" w:hAnsi="Arial" w:cs="Arial"/>
          <w:b/>
          <w:bCs/>
          <w:sz w:val="20"/>
          <w:szCs w:val="20"/>
        </w:rPr>
      </w:pPr>
    </w:p>
    <w:p w14:paraId="40E326B9" w14:textId="638CFD44" w:rsidR="00D11EAA" w:rsidRPr="00D11EAA" w:rsidRDefault="00D11EAA" w:rsidP="00D11EAA">
      <w:pPr>
        <w:rPr>
          <w:rFonts w:ascii="Arial" w:hAnsi="Arial" w:cs="Arial"/>
          <w:b/>
          <w:bCs/>
          <w:sz w:val="20"/>
          <w:szCs w:val="20"/>
        </w:rPr>
      </w:pPr>
      <w:r w:rsidRPr="00D11EAA">
        <w:rPr>
          <w:rFonts w:ascii="Arial" w:hAnsi="Arial" w:cs="Arial"/>
          <w:b/>
          <w:bCs/>
          <w:sz w:val="20"/>
          <w:szCs w:val="20"/>
        </w:rPr>
        <w:lastRenderedPageBreak/>
        <w:t>Conclusion (300 words)</w:t>
      </w:r>
    </w:p>
    <w:p w14:paraId="655170DB" w14:textId="618138CA" w:rsidR="00D11EAA" w:rsidRPr="00D11EAA" w:rsidRDefault="00D11EAA" w:rsidP="00D11EAA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>Summari</w:t>
      </w:r>
      <w:r w:rsidRPr="00A44D78">
        <w:rPr>
          <w:rFonts w:ascii="Arial" w:hAnsi="Arial" w:cs="Arial"/>
          <w:sz w:val="20"/>
          <w:szCs w:val="20"/>
        </w:rPr>
        <w:t>s</w:t>
      </w:r>
      <w:r w:rsidRPr="00D11EAA">
        <w:rPr>
          <w:rFonts w:ascii="Arial" w:hAnsi="Arial" w:cs="Arial"/>
          <w:sz w:val="20"/>
          <w:szCs w:val="20"/>
        </w:rPr>
        <w:t xml:space="preserve">e the critical findings from the essay, </w:t>
      </w:r>
      <w:r w:rsidRPr="00A44D78">
        <w:rPr>
          <w:rFonts w:ascii="Arial" w:hAnsi="Arial" w:cs="Arial"/>
          <w:sz w:val="20"/>
          <w:szCs w:val="20"/>
        </w:rPr>
        <w:t>emphasising</w:t>
      </w:r>
      <w:r w:rsidRPr="00D11EAA">
        <w:rPr>
          <w:rFonts w:ascii="Arial" w:hAnsi="Arial" w:cs="Arial"/>
          <w:sz w:val="20"/>
          <w:szCs w:val="20"/>
        </w:rPr>
        <w:t xml:space="preserve"> the importance of effective management communication, the application of motivation theories in the workplace, and the continuous development of communication skills.</w:t>
      </w:r>
    </w:p>
    <w:p w14:paraId="60F732F1" w14:textId="4E2B8FE4" w:rsidR="00EE10ED" w:rsidRPr="0011542E" w:rsidRDefault="00D11EAA" w:rsidP="00D11EAA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 xml:space="preserve">Reflect on the implications of these findings for </w:t>
      </w:r>
      <w:r w:rsidRPr="00A44D78">
        <w:rPr>
          <w:rFonts w:ascii="Arial" w:hAnsi="Arial" w:cs="Arial"/>
          <w:sz w:val="20"/>
          <w:szCs w:val="20"/>
        </w:rPr>
        <w:t>organisational</w:t>
      </w:r>
      <w:r w:rsidRPr="00D11EAA">
        <w:rPr>
          <w:rFonts w:ascii="Arial" w:hAnsi="Arial" w:cs="Arial"/>
          <w:sz w:val="20"/>
          <w:szCs w:val="20"/>
        </w:rPr>
        <w:t xml:space="preserve"> success and personal leadership development.</w:t>
      </w:r>
    </w:p>
    <w:p w14:paraId="53674D79" w14:textId="77777777" w:rsidR="00EE10ED" w:rsidRPr="00A44D78" w:rsidRDefault="00EE10ED" w:rsidP="00D11EAA">
      <w:pPr>
        <w:rPr>
          <w:rFonts w:ascii="Arial" w:hAnsi="Arial" w:cs="Arial"/>
          <w:b/>
          <w:bCs/>
        </w:rPr>
      </w:pPr>
    </w:p>
    <w:p w14:paraId="7F5CE239" w14:textId="1798FA1B" w:rsidR="00D11EAA" w:rsidRPr="00D11EAA" w:rsidRDefault="00D11EAA" w:rsidP="00EE1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1E4F5" w:themeFill="accent1" w:themeFillTint="33"/>
        <w:rPr>
          <w:rFonts w:ascii="Arial" w:hAnsi="Arial" w:cs="Arial"/>
          <w:b/>
          <w:bCs/>
        </w:rPr>
      </w:pPr>
      <w:r w:rsidRPr="00D11EAA">
        <w:rPr>
          <w:rFonts w:ascii="Arial" w:hAnsi="Arial" w:cs="Arial"/>
          <w:b/>
          <w:bCs/>
        </w:rPr>
        <w:t>References</w:t>
      </w:r>
    </w:p>
    <w:p w14:paraId="67319616" w14:textId="2AE05FC2" w:rsidR="00451712" w:rsidRPr="00EE10ED" w:rsidRDefault="00D11EAA" w:rsidP="00D11EAA">
      <w:pPr>
        <w:rPr>
          <w:rFonts w:ascii="Arial" w:hAnsi="Arial" w:cs="Arial"/>
          <w:sz w:val="20"/>
          <w:szCs w:val="20"/>
        </w:rPr>
      </w:pPr>
      <w:r w:rsidRPr="00D11EAA">
        <w:rPr>
          <w:rFonts w:ascii="Arial" w:hAnsi="Arial" w:cs="Arial"/>
          <w:sz w:val="20"/>
          <w:szCs w:val="20"/>
        </w:rPr>
        <w:t>Compile a list of references used throughout your essay in APA V7 format. Ensure to include a wide range of sources, such as peer-reviewed journals, authoritative textbooks, and credible websites, to support your arguments and provide a comprehensive view of the topics discussed.</w:t>
      </w:r>
    </w:p>
    <w:p w14:paraId="24CB4D7E" w14:textId="3C0000F5" w:rsidR="00D11EAA" w:rsidRPr="00A44D78" w:rsidRDefault="00BC065F" w:rsidP="00D11EAA">
      <w:pPr>
        <w:rPr>
          <w:rFonts w:ascii="Arial" w:hAnsi="Arial" w:cs="Arial"/>
          <w:b/>
          <w:bCs/>
        </w:rPr>
      </w:pPr>
      <w:r w:rsidRPr="00A44D78">
        <w:rPr>
          <w:rFonts w:ascii="Arial" w:hAnsi="Arial" w:cs="Arial"/>
          <w:b/>
          <w:bCs/>
        </w:rPr>
        <w:t>E.g.</w:t>
      </w:r>
    </w:p>
    <w:p w14:paraId="0C6D4444" w14:textId="77777777" w:rsidR="00BC065F" w:rsidRPr="00A44D78" w:rsidRDefault="00BC065F" w:rsidP="00BC065F">
      <w:pPr>
        <w:rPr>
          <w:rFonts w:ascii="Arial" w:hAnsi="Arial" w:cs="Arial"/>
        </w:rPr>
      </w:pPr>
      <w:r w:rsidRPr="00BC065F">
        <w:rPr>
          <w:rFonts w:ascii="Arial" w:hAnsi="Arial" w:cs="Arial"/>
        </w:rPr>
        <w:t xml:space="preserve">Berlo, D. K. (1960). </w:t>
      </w:r>
      <w:r w:rsidRPr="00BC065F">
        <w:rPr>
          <w:rFonts w:ascii="Arial" w:hAnsi="Arial" w:cs="Arial"/>
          <w:i/>
          <w:iCs/>
        </w:rPr>
        <w:t>The Process of Communication.</w:t>
      </w:r>
      <w:r w:rsidRPr="00BC065F">
        <w:rPr>
          <w:rFonts w:ascii="Arial" w:hAnsi="Arial" w:cs="Arial"/>
        </w:rPr>
        <w:t xml:space="preserve"> New York: Holt, Rinehart &amp; Winston.</w:t>
      </w:r>
    </w:p>
    <w:p w14:paraId="52675788" w14:textId="6C3D9F71" w:rsidR="00BC065F" w:rsidRDefault="00BC065F" w:rsidP="00BC065F">
      <w:pPr>
        <w:rPr>
          <w:rFonts w:ascii="Arial" w:hAnsi="Arial" w:cs="Arial"/>
          <w:i/>
          <w:iCs/>
          <w:sz w:val="18"/>
          <w:szCs w:val="18"/>
        </w:rPr>
      </w:pPr>
      <w:r w:rsidRPr="00A44D78">
        <w:rPr>
          <w:rFonts w:ascii="Arial" w:hAnsi="Arial" w:cs="Arial"/>
          <w:i/>
          <w:iCs/>
          <w:sz w:val="18"/>
          <w:szCs w:val="18"/>
        </w:rPr>
        <w:t>(</w:t>
      </w:r>
      <w:r w:rsidR="00BA5108" w:rsidRPr="00A44D78">
        <w:rPr>
          <w:rFonts w:ascii="Arial" w:hAnsi="Arial" w:cs="Arial"/>
          <w:i/>
          <w:iCs/>
          <w:sz w:val="18"/>
          <w:szCs w:val="18"/>
        </w:rPr>
        <w:t>W</w:t>
      </w:r>
      <w:r w:rsidRPr="00A44D78">
        <w:rPr>
          <w:rFonts w:ascii="Arial" w:hAnsi="Arial" w:cs="Arial"/>
          <w:i/>
          <w:iCs/>
          <w:sz w:val="18"/>
          <w:szCs w:val="18"/>
        </w:rPr>
        <w:t>as a major influence in transforming the study of speech into the study of communication</w:t>
      </w:r>
      <w:r w:rsidRPr="00A44D78">
        <w:rPr>
          <w:rFonts w:ascii="Arial" w:hAnsi="Arial" w:cs="Arial"/>
          <w:i/>
          <w:iCs/>
          <w:sz w:val="18"/>
          <w:szCs w:val="18"/>
        </w:rPr>
        <w:t>)</w:t>
      </w:r>
    </w:p>
    <w:p w14:paraId="4E24DEB2" w14:textId="77777777" w:rsidR="00451712" w:rsidRDefault="00451712" w:rsidP="00451712">
      <w:pPr>
        <w:pStyle w:val="NormalWeb"/>
        <w:spacing w:before="0" w:beforeAutospacing="0" w:after="0" w:afterAutospacing="0"/>
        <w:ind w:left="600" w:hanging="600"/>
        <w:rPr>
          <w:rFonts w:ascii="Arial" w:hAnsi="Arial" w:cs="Arial"/>
          <w:color w:val="000000"/>
          <w:sz w:val="22"/>
          <w:szCs w:val="22"/>
        </w:rPr>
      </w:pPr>
    </w:p>
    <w:p w14:paraId="55274B0C" w14:textId="3A752875" w:rsidR="00451712" w:rsidRDefault="00451712" w:rsidP="00EE10E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51712">
        <w:rPr>
          <w:rFonts w:ascii="Arial" w:hAnsi="Arial" w:cs="Arial"/>
          <w:color w:val="000000"/>
          <w:sz w:val="22"/>
          <w:szCs w:val="22"/>
        </w:rPr>
        <w:t xml:space="preserve">Bridges, F. (2019, March 1). 5 Steps </w:t>
      </w:r>
      <w:proofErr w:type="gramStart"/>
      <w:r w:rsidRPr="00451712">
        <w:rPr>
          <w:rFonts w:ascii="Arial" w:hAnsi="Arial" w:cs="Arial"/>
          <w:color w:val="000000"/>
          <w:sz w:val="22"/>
          <w:szCs w:val="22"/>
        </w:rPr>
        <w:t>To</w:t>
      </w:r>
      <w:proofErr w:type="gramEnd"/>
      <w:r w:rsidRPr="00451712">
        <w:rPr>
          <w:rFonts w:ascii="Arial" w:hAnsi="Arial" w:cs="Arial"/>
          <w:color w:val="000000"/>
          <w:sz w:val="22"/>
          <w:szCs w:val="22"/>
        </w:rPr>
        <w:t xml:space="preserve"> Conflict Resolution In The Workplace. </w:t>
      </w:r>
      <w:r w:rsidRPr="00451712">
        <w:rPr>
          <w:rFonts w:ascii="Arial" w:hAnsi="Arial" w:cs="Arial"/>
          <w:i/>
          <w:iCs/>
          <w:color w:val="000000"/>
          <w:sz w:val="22"/>
          <w:szCs w:val="22"/>
        </w:rPr>
        <w:t>Forbes</w:t>
      </w:r>
      <w:r w:rsidRPr="00451712">
        <w:rPr>
          <w:rFonts w:ascii="Arial" w:hAnsi="Arial" w:cs="Arial"/>
          <w:color w:val="000000"/>
          <w:sz w:val="22"/>
          <w:szCs w:val="22"/>
        </w:rPr>
        <w:t xml:space="preserve">. </w:t>
      </w:r>
      <w:hyperlink r:id="rId7" w:history="1">
        <w:r w:rsidR="00EE10ED" w:rsidRPr="00A264AD">
          <w:rPr>
            <w:rStyle w:val="Hyperlink"/>
            <w:rFonts w:ascii="Arial" w:hAnsi="Arial" w:cs="Arial"/>
            <w:sz w:val="22"/>
            <w:szCs w:val="22"/>
          </w:rPr>
          <w:t>https://www.forbes.com/sites/francesbridges/2019/02/28/5-steps-to-conflict-resolution-in-the-workplace</w:t>
        </w:r>
      </w:hyperlink>
    </w:p>
    <w:p w14:paraId="5F0F42FE" w14:textId="77777777" w:rsidR="00451712" w:rsidRPr="00BC065F" w:rsidRDefault="00451712" w:rsidP="00451712">
      <w:pPr>
        <w:pStyle w:val="NormalWeb"/>
        <w:spacing w:before="0" w:beforeAutospacing="0" w:after="0" w:afterAutospacing="0"/>
        <w:ind w:left="600" w:hanging="600"/>
        <w:rPr>
          <w:rFonts w:ascii="Arial" w:hAnsi="Arial" w:cs="Arial"/>
          <w:color w:val="000000"/>
          <w:sz w:val="22"/>
          <w:szCs w:val="22"/>
        </w:rPr>
      </w:pPr>
    </w:p>
    <w:p w14:paraId="0785757F" w14:textId="77777777" w:rsidR="00BC065F" w:rsidRPr="00A44D78" w:rsidRDefault="00BC065F" w:rsidP="00BC065F">
      <w:pPr>
        <w:rPr>
          <w:rFonts w:ascii="Arial" w:hAnsi="Arial" w:cs="Arial"/>
        </w:rPr>
      </w:pPr>
      <w:r w:rsidRPr="00A44D78">
        <w:rPr>
          <w:rFonts w:ascii="Arial" w:hAnsi="Arial" w:cs="Arial"/>
        </w:rPr>
        <w:t>Herzberg, F., Mausner, B., &amp; Snyderman, B. (1959). </w:t>
      </w:r>
      <w:r w:rsidRPr="00A44D78">
        <w:rPr>
          <w:rFonts w:ascii="Arial" w:hAnsi="Arial" w:cs="Arial"/>
          <w:i/>
          <w:iCs/>
        </w:rPr>
        <w:t>The motivation to work</w:t>
      </w:r>
      <w:r w:rsidRPr="00A44D78">
        <w:rPr>
          <w:rFonts w:ascii="Arial" w:hAnsi="Arial" w:cs="Arial"/>
        </w:rPr>
        <w:t> (2nd ed.). John Wiley.</w:t>
      </w:r>
    </w:p>
    <w:p w14:paraId="63EAD7FA" w14:textId="382B91D5" w:rsidR="00BC065F" w:rsidRDefault="00BC065F" w:rsidP="00BC065F">
      <w:pPr>
        <w:rPr>
          <w:rFonts w:ascii="Arial" w:hAnsi="Arial" w:cs="Arial"/>
          <w:i/>
          <w:iCs/>
          <w:sz w:val="18"/>
          <w:szCs w:val="18"/>
        </w:rPr>
      </w:pPr>
      <w:r w:rsidRPr="00A44D78">
        <w:rPr>
          <w:rFonts w:ascii="Arial" w:hAnsi="Arial" w:cs="Arial"/>
          <w:i/>
          <w:iCs/>
          <w:sz w:val="18"/>
          <w:szCs w:val="18"/>
        </w:rPr>
        <w:t>(</w:t>
      </w:r>
      <w:r w:rsidRPr="00A44D78">
        <w:rPr>
          <w:rFonts w:ascii="Arial" w:hAnsi="Arial" w:cs="Arial"/>
          <w:i/>
          <w:iCs/>
          <w:sz w:val="18"/>
          <w:szCs w:val="18"/>
        </w:rPr>
        <w:t>A study of job motivation in which more than 200 industrial employees</w:t>
      </w:r>
      <w:r w:rsidRPr="00A44D78">
        <w:rPr>
          <w:rFonts w:ascii="Arial" w:hAnsi="Arial" w:cs="Arial"/>
          <w:i/>
          <w:iCs/>
          <w:sz w:val="18"/>
          <w:szCs w:val="18"/>
        </w:rPr>
        <w:t>)</w:t>
      </w:r>
    </w:p>
    <w:p w14:paraId="46CDACC9" w14:textId="77777777" w:rsidR="00EE10ED" w:rsidRPr="00A44D78" w:rsidRDefault="00EE10ED" w:rsidP="00BC065F">
      <w:pPr>
        <w:rPr>
          <w:rFonts w:ascii="Arial" w:hAnsi="Arial" w:cs="Arial"/>
          <w:i/>
          <w:iCs/>
          <w:sz w:val="18"/>
          <w:szCs w:val="18"/>
        </w:rPr>
      </w:pPr>
    </w:p>
    <w:p w14:paraId="003DF9C5" w14:textId="62057C7B" w:rsidR="00BC065F" w:rsidRPr="00A44D78" w:rsidRDefault="00BC065F" w:rsidP="00BC065F">
      <w:pPr>
        <w:rPr>
          <w:rFonts w:ascii="Arial" w:hAnsi="Arial" w:cs="Arial"/>
        </w:rPr>
      </w:pPr>
      <w:r w:rsidRPr="00BC065F">
        <w:rPr>
          <w:rFonts w:ascii="Arial" w:hAnsi="Arial" w:cs="Arial"/>
        </w:rPr>
        <w:t xml:space="preserve">Maslow, A. H. (1943). A theory of human motivation. </w:t>
      </w:r>
      <w:r w:rsidRPr="00BC065F">
        <w:rPr>
          <w:rFonts w:ascii="Arial" w:hAnsi="Arial" w:cs="Arial"/>
          <w:i/>
          <w:iCs/>
        </w:rPr>
        <w:t>Psychological Review, 50</w:t>
      </w:r>
      <w:r w:rsidRPr="00BC065F">
        <w:rPr>
          <w:rFonts w:ascii="Arial" w:hAnsi="Arial" w:cs="Arial"/>
        </w:rPr>
        <w:t>(4), 370-396.</w:t>
      </w:r>
    </w:p>
    <w:p w14:paraId="133D3B7E" w14:textId="410A25EB" w:rsidR="00BC065F" w:rsidRDefault="00BC065F" w:rsidP="00BC065F">
      <w:pPr>
        <w:rPr>
          <w:rFonts w:ascii="Arial" w:hAnsi="Arial" w:cs="Arial"/>
          <w:i/>
          <w:iCs/>
          <w:sz w:val="18"/>
          <w:szCs w:val="18"/>
        </w:rPr>
      </w:pPr>
      <w:r w:rsidRPr="00A44D78">
        <w:rPr>
          <w:rFonts w:ascii="Arial" w:hAnsi="Arial" w:cs="Arial"/>
          <w:i/>
          <w:iCs/>
          <w:sz w:val="18"/>
          <w:szCs w:val="18"/>
        </w:rPr>
        <w:t>(M</w:t>
      </w:r>
      <w:r w:rsidRPr="00BC065F">
        <w:rPr>
          <w:rFonts w:ascii="Arial" w:hAnsi="Arial" w:cs="Arial"/>
          <w:i/>
          <w:iCs/>
          <w:sz w:val="18"/>
          <w:szCs w:val="18"/>
        </w:rPr>
        <w:t xml:space="preserve">otivational theory in psychology </w:t>
      </w:r>
      <w:r w:rsidRPr="00A44D78">
        <w:rPr>
          <w:rFonts w:ascii="Arial" w:hAnsi="Arial" w:cs="Arial"/>
          <w:i/>
          <w:iCs/>
          <w:sz w:val="18"/>
          <w:szCs w:val="18"/>
        </w:rPr>
        <w:t>comprises</w:t>
      </w:r>
      <w:r w:rsidRPr="00BC065F">
        <w:rPr>
          <w:rFonts w:ascii="Arial" w:hAnsi="Arial" w:cs="Arial"/>
          <w:i/>
          <w:iCs/>
          <w:sz w:val="18"/>
          <w:szCs w:val="18"/>
        </w:rPr>
        <w:t xml:space="preserve"> a five-tier model of human needs, often depicted as hierarchical levels within a pyramid.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4D78">
        <w:rPr>
          <w:rFonts w:ascii="Arial" w:hAnsi="Arial" w:cs="Arial"/>
          <w:i/>
          <w:iCs/>
          <w:sz w:val="18"/>
          <w:szCs w:val="18"/>
        </w:rPr>
        <w:t>Applications include workplace motivation</w:t>
      </w:r>
      <w:r w:rsidRPr="00A44D78">
        <w:rPr>
          <w:rFonts w:ascii="Arial" w:hAnsi="Arial" w:cs="Arial"/>
          <w:i/>
          <w:iCs/>
          <w:sz w:val="18"/>
          <w:szCs w:val="18"/>
        </w:rPr>
        <w:t>).</w:t>
      </w:r>
    </w:p>
    <w:p w14:paraId="20DDAD65" w14:textId="77777777" w:rsidR="00EE10ED" w:rsidRPr="00BC065F" w:rsidRDefault="00EE10ED" w:rsidP="00BC065F">
      <w:pPr>
        <w:rPr>
          <w:rFonts w:ascii="Arial" w:hAnsi="Arial" w:cs="Arial"/>
          <w:i/>
          <w:iCs/>
          <w:sz w:val="18"/>
          <w:szCs w:val="18"/>
        </w:rPr>
      </w:pPr>
    </w:p>
    <w:p w14:paraId="64A3989C" w14:textId="77777777" w:rsidR="00BC065F" w:rsidRPr="00A44D78" w:rsidRDefault="00BC065F" w:rsidP="00BC065F">
      <w:pPr>
        <w:rPr>
          <w:rFonts w:ascii="Arial" w:hAnsi="Arial" w:cs="Arial"/>
        </w:rPr>
      </w:pPr>
      <w:r w:rsidRPr="00BC065F">
        <w:rPr>
          <w:rFonts w:ascii="Arial" w:hAnsi="Arial" w:cs="Arial"/>
        </w:rPr>
        <w:t xml:space="preserve">Mintzberg, H. (1975). The manager’s job: Folklore and fact. </w:t>
      </w:r>
      <w:r w:rsidRPr="00BC065F">
        <w:rPr>
          <w:rFonts w:ascii="Arial" w:hAnsi="Arial" w:cs="Arial"/>
          <w:i/>
          <w:iCs/>
        </w:rPr>
        <w:t>Harvard Business Review, 53</w:t>
      </w:r>
      <w:r w:rsidRPr="00BC065F">
        <w:rPr>
          <w:rFonts w:ascii="Arial" w:hAnsi="Arial" w:cs="Arial"/>
        </w:rPr>
        <w:t>(4), 49-61.</w:t>
      </w:r>
    </w:p>
    <w:p w14:paraId="5C01D823" w14:textId="03EB6D70" w:rsidR="00BA5108" w:rsidRDefault="00BA5108" w:rsidP="00BA5108">
      <w:pPr>
        <w:rPr>
          <w:rFonts w:ascii="Arial" w:hAnsi="Arial" w:cs="Arial"/>
          <w:i/>
          <w:iCs/>
          <w:sz w:val="18"/>
          <w:szCs w:val="18"/>
        </w:rPr>
      </w:pPr>
      <w:r w:rsidRPr="00A44D78">
        <w:rPr>
          <w:rFonts w:ascii="Arial" w:hAnsi="Arial" w:cs="Arial"/>
          <w:i/>
          <w:iCs/>
          <w:sz w:val="20"/>
          <w:szCs w:val="20"/>
        </w:rPr>
        <w:t>(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This work 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challenges conventional wisdom about managerial roles. When asked what they do, managers often cite activities like planning, </w:t>
      </w:r>
      <w:r w:rsidRPr="00A44D78">
        <w:rPr>
          <w:rFonts w:ascii="Arial" w:hAnsi="Arial" w:cs="Arial"/>
          <w:i/>
          <w:iCs/>
          <w:sz w:val="18"/>
          <w:szCs w:val="18"/>
        </w:rPr>
        <w:t>organising</w:t>
      </w:r>
      <w:r w:rsidRPr="00A44D78">
        <w:rPr>
          <w:rFonts w:ascii="Arial" w:hAnsi="Arial" w:cs="Arial"/>
          <w:i/>
          <w:iCs/>
          <w:sz w:val="18"/>
          <w:szCs w:val="18"/>
        </w:rPr>
        <w:t>, coordinating, and controlling. However, Mintzberg’s research reveals a different reality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 - </w:t>
      </w:r>
      <w:r w:rsidRPr="00A44D78">
        <w:rPr>
          <w:rFonts w:ascii="Arial" w:hAnsi="Arial" w:cs="Arial"/>
          <w:b/>
          <w:bCs/>
          <w:i/>
          <w:iCs/>
          <w:sz w:val="18"/>
          <w:szCs w:val="18"/>
        </w:rPr>
        <w:t>Interpersonal Roles</w:t>
      </w:r>
      <w:r w:rsidRPr="00A44D78">
        <w:rPr>
          <w:rFonts w:ascii="Arial" w:hAnsi="Arial" w:cs="Arial"/>
          <w:i/>
          <w:iCs/>
          <w:sz w:val="18"/>
          <w:szCs w:val="18"/>
        </w:rPr>
        <w:t>: These involve interactions with others, such as being a figurehead, leader, or liaison.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4D78">
        <w:rPr>
          <w:rFonts w:ascii="Arial" w:hAnsi="Arial" w:cs="Arial"/>
          <w:b/>
          <w:bCs/>
          <w:i/>
          <w:iCs/>
          <w:sz w:val="18"/>
          <w:szCs w:val="18"/>
        </w:rPr>
        <w:t>Informational Roles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: Managers gather, process, and disseminate information within their </w:t>
      </w:r>
      <w:r w:rsidRPr="00A44D78">
        <w:rPr>
          <w:rFonts w:ascii="Arial" w:hAnsi="Arial" w:cs="Arial"/>
          <w:i/>
          <w:iCs/>
          <w:sz w:val="18"/>
          <w:szCs w:val="18"/>
        </w:rPr>
        <w:t>organisations</w:t>
      </w:r>
      <w:r w:rsidRPr="00A44D78">
        <w:rPr>
          <w:rFonts w:ascii="Arial" w:hAnsi="Arial" w:cs="Arial"/>
          <w:i/>
          <w:iCs/>
          <w:sz w:val="18"/>
          <w:szCs w:val="18"/>
        </w:rPr>
        <w:t>.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4D78">
        <w:rPr>
          <w:rFonts w:ascii="Arial" w:hAnsi="Arial" w:cs="Arial"/>
          <w:b/>
          <w:bCs/>
          <w:i/>
          <w:iCs/>
          <w:sz w:val="18"/>
          <w:szCs w:val="18"/>
        </w:rPr>
        <w:t>Decisional Roles</w:t>
      </w:r>
      <w:r w:rsidRPr="00A44D78">
        <w:rPr>
          <w:rFonts w:ascii="Arial" w:hAnsi="Arial" w:cs="Arial"/>
          <w:i/>
          <w:iCs/>
          <w:sz w:val="18"/>
          <w:szCs w:val="18"/>
        </w:rPr>
        <w:t>: Managers make choices, allocate resources, and resolve conflicts</w:t>
      </w:r>
      <w:r w:rsidRPr="00A44D78">
        <w:rPr>
          <w:rFonts w:ascii="Arial" w:hAnsi="Arial" w:cs="Arial"/>
          <w:i/>
          <w:iCs/>
          <w:sz w:val="18"/>
          <w:szCs w:val="18"/>
        </w:rPr>
        <w:t>).</w:t>
      </w:r>
    </w:p>
    <w:p w14:paraId="211B6663" w14:textId="77777777" w:rsidR="00EE10ED" w:rsidRPr="00A44D78" w:rsidRDefault="00EE10ED" w:rsidP="00BA5108">
      <w:pPr>
        <w:rPr>
          <w:rFonts w:ascii="Arial" w:hAnsi="Arial" w:cs="Arial"/>
          <w:i/>
          <w:iCs/>
          <w:sz w:val="18"/>
          <w:szCs w:val="18"/>
        </w:rPr>
      </w:pPr>
    </w:p>
    <w:p w14:paraId="732292A7" w14:textId="77777777" w:rsidR="00BC065F" w:rsidRPr="00A44D78" w:rsidRDefault="00BC065F" w:rsidP="00BC065F">
      <w:pPr>
        <w:rPr>
          <w:rFonts w:ascii="Arial" w:hAnsi="Arial" w:cs="Arial"/>
        </w:rPr>
      </w:pPr>
      <w:r w:rsidRPr="00BC065F">
        <w:rPr>
          <w:rFonts w:ascii="Arial" w:hAnsi="Arial" w:cs="Arial"/>
        </w:rPr>
        <w:t xml:space="preserve">Shannon, C. E., &amp; Weaver, W. (1949). </w:t>
      </w:r>
      <w:r w:rsidRPr="00BC065F">
        <w:rPr>
          <w:rFonts w:ascii="Arial" w:hAnsi="Arial" w:cs="Arial"/>
          <w:i/>
          <w:iCs/>
        </w:rPr>
        <w:t>The Mathematical Theory of Communication.</w:t>
      </w:r>
      <w:r w:rsidRPr="00BC065F">
        <w:rPr>
          <w:rFonts w:ascii="Arial" w:hAnsi="Arial" w:cs="Arial"/>
        </w:rPr>
        <w:t xml:space="preserve"> Urbana, IL: University of Illinois Press.</w:t>
      </w:r>
    </w:p>
    <w:p w14:paraId="61BDA840" w14:textId="43EC8215" w:rsidR="00EE10ED" w:rsidRPr="00EE10ED" w:rsidRDefault="00BA5108" w:rsidP="00BA5108">
      <w:pPr>
        <w:rPr>
          <w:rFonts w:ascii="Arial" w:hAnsi="Arial" w:cs="Arial"/>
          <w:i/>
          <w:iCs/>
          <w:sz w:val="20"/>
          <w:szCs w:val="20"/>
        </w:rPr>
      </w:pPr>
      <w:r w:rsidRPr="00A44D78">
        <w:rPr>
          <w:rFonts w:ascii="Arial" w:hAnsi="Arial" w:cs="Arial"/>
          <w:i/>
          <w:iCs/>
          <w:sz w:val="18"/>
          <w:szCs w:val="18"/>
        </w:rPr>
        <w:t>S</w:t>
      </w:r>
      <w:r w:rsidRPr="00BA5108">
        <w:rPr>
          <w:rFonts w:ascii="Arial" w:hAnsi="Arial" w:cs="Arial"/>
          <w:i/>
          <w:iCs/>
          <w:sz w:val="18"/>
          <w:szCs w:val="18"/>
        </w:rPr>
        <w:t>eminal work in the field of communication theory.</w:t>
      </w:r>
      <w:r w:rsidRPr="00A44D78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20EDFC47" w14:textId="71956A40" w:rsidR="00BA5108" w:rsidRPr="00A44D78" w:rsidRDefault="00BA5108" w:rsidP="00BA5108">
      <w:pPr>
        <w:rPr>
          <w:rFonts w:ascii="Arial" w:hAnsi="Arial" w:cs="Arial"/>
          <w:i/>
          <w:iCs/>
        </w:rPr>
      </w:pPr>
      <w:r w:rsidRPr="00A44D78">
        <w:rPr>
          <w:rFonts w:ascii="Arial" w:hAnsi="Arial" w:cs="Arial"/>
          <w:b/>
          <w:bCs/>
          <w:i/>
          <w:iCs/>
          <w:sz w:val="18"/>
          <w:szCs w:val="18"/>
        </w:rPr>
        <w:t>T</w:t>
      </w:r>
      <w:r w:rsidRPr="00BA5108">
        <w:rPr>
          <w:rFonts w:ascii="Arial" w:hAnsi="Arial" w:cs="Arial"/>
          <w:b/>
          <w:bCs/>
          <w:i/>
          <w:iCs/>
          <w:sz w:val="18"/>
          <w:szCs w:val="18"/>
        </w:rPr>
        <w:t>hree Levels of Communication Problems</w:t>
      </w:r>
      <w:r w:rsidRPr="00A44D78">
        <w:rPr>
          <w:rFonts w:ascii="Arial" w:hAnsi="Arial" w:cs="Arial"/>
          <w:i/>
          <w:iCs/>
          <w:sz w:val="18"/>
          <w:szCs w:val="18"/>
        </w:rPr>
        <w:t>:</w:t>
      </w:r>
      <w:r w:rsidRPr="00A44D78">
        <w:rPr>
          <w:rFonts w:ascii="Arial" w:hAnsi="Arial" w:cs="Arial"/>
          <w:i/>
          <w:iCs/>
          <w:sz w:val="18"/>
          <w:szCs w:val="18"/>
        </w:rPr>
        <w:br/>
      </w:r>
      <w:r w:rsidRPr="00BA5108">
        <w:rPr>
          <w:rFonts w:ascii="Arial" w:hAnsi="Arial" w:cs="Arial"/>
          <w:i/>
          <w:iCs/>
          <w:sz w:val="18"/>
          <w:szCs w:val="18"/>
        </w:rPr>
        <w:t xml:space="preserve">Technical </w:t>
      </w:r>
      <w:r w:rsidR="007B2F20" w:rsidRPr="00A44D78">
        <w:rPr>
          <w:rFonts w:ascii="Arial" w:hAnsi="Arial" w:cs="Arial"/>
          <w:i/>
          <w:iCs/>
          <w:sz w:val="18"/>
          <w:szCs w:val="18"/>
        </w:rPr>
        <w:t>Problem, Semantic</w:t>
      </w:r>
      <w:r w:rsidRPr="00BA5108">
        <w:rPr>
          <w:rFonts w:ascii="Arial" w:hAnsi="Arial" w:cs="Arial"/>
          <w:i/>
          <w:iCs/>
          <w:sz w:val="18"/>
          <w:szCs w:val="18"/>
        </w:rPr>
        <w:t xml:space="preserve"> Problem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, </w:t>
      </w:r>
      <w:r w:rsidRPr="00BA5108">
        <w:rPr>
          <w:rFonts w:ascii="Arial" w:hAnsi="Arial" w:cs="Arial"/>
          <w:i/>
          <w:iCs/>
          <w:sz w:val="18"/>
          <w:szCs w:val="18"/>
        </w:rPr>
        <w:t>Effectiveness Problem</w:t>
      </w:r>
      <w:r w:rsidRPr="00A44D78">
        <w:rPr>
          <w:rFonts w:ascii="Arial" w:hAnsi="Arial" w:cs="Arial"/>
          <w:i/>
          <w:iCs/>
          <w:sz w:val="18"/>
          <w:szCs w:val="18"/>
        </w:rPr>
        <w:t>.</w:t>
      </w:r>
    </w:p>
    <w:p w14:paraId="32A393A4" w14:textId="3D71C72F" w:rsidR="00BA5108" w:rsidRDefault="00BA5108" w:rsidP="00BA5108">
      <w:pPr>
        <w:rPr>
          <w:rFonts w:ascii="Arial" w:hAnsi="Arial" w:cs="Arial"/>
          <w:b/>
          <w:bCs/>
          <w:i/>
          <w:iCs/>
          <w:sz w:val="18"/>
          <w:szCs w:val="18"/>
        </w:rPr>
      </w:pPr>
      <w:r w:rsidRPr="00BA5108">
        <w:rPr>
          <w:rFonts w:ascii="Arial" w:hAnsi="Arial" w:cs="Arial"/>
          <w:b/>
          <w:bCs/>
          <w:i/>
          <w:iCs/>
          <w:sz w:val="18"/>
          <w:szCs w:val="18"/>
        </w:rPr>
        <w:t>Mathematical Theory of Communication</w:t>
      </w:r>
      <w:r w:rsidRPr="00BA5108">
        <w:rPr>
          <w:rFonts w:ascii="Arial" w:hAnsi="Arial" w:cs="Arial"/>
          <w:i/>
          <w:iCs/>
          <w:sz w:val="18"/>
          <w:szCs w:val="18"/>
        </w:rPr>
        <w:t>:</w:t>
      </w:r>
      <w:r w:rsidRPr="00A44D78">
        <w:rPr>
          <w:rFonts w:ascii="Arial" w:hAnsi="Arial" w:cs="Arial"/>
          <w:i/>
          <w:iCs/>
          <w:sz w:val="18"/>
          <w:szCs w:val="18"/>
        </w:rPr>
        <w:br/>
        <w:t>M</w:t>
      </w:r>
      <w:r w:rsidRPr="00BA5108">
        <w:rPr>
          <w:rFonts w:ascii="Arial" w:hAnsi="Arial" w:cs="Arial"/>
          <w:i/>
          <w:iCs/>
          <w:sz w:val="18"/>
          <w:szCs w:val="18"/>
        </w:rPr>
        <w:t xml:space="preserve">athematical framework for communication. He addresses the technical level, focusing on the engineering </w:t>
      </w:r>
      <w:r w:rsidRPr="00BA5108">
        <w:rPr>
          <w:rFonts w:ascii="Arial" w:hAnsi="Arial" w:cs="Arial"/>
          <w:i/>
          <w:iCs/>
          <w:sz w:val="18"/>
          <w:szCs w:val="18"/>
        </w:rPr>
        <w:lastRenderedPageBreak/>
        <w:t>aspects of transmitting symbols.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 S</w:t>
      </w:r>
      <w:r w:rsidRPr="00BA5108">
        <w:rPr>
          <w:rFonts w:ascii="Arial" w:hAnsi="Arial" w:cs="Arial"/>
          <w:i/>
          <w:iCs/>
          <w:sz w:val="18"/>
          <w:szCs w:val="18"/>
        </w:rPr>
        <w:t>ignificance of this theory in understanding the other two levels—</w:t>
      </w:r>
      <w:r w:rsidRPr="00BA5108">
        <w:rPr>
          <w:rFonts w:ascii="Arial" w:hAnsi="Arial" w:cs="Arial"/>
          <w:b/>
          <w:bCs/>
          <w:i/>
          <w:iCs/>
          <w:sz w:val="18"/>
          <w:szCs w:val="18"/>
        </w:rPr>
        <w:t>semantic</w:t>
      </w:r>
      <w:r w:rsidRPr="00BA5108">
        <w:rPr>
          <w:rFonts w:ascii="Arial" w:hAnsi="Arial" w:cs="Arial"/>
          <w:i/>
          <w:iCs/>
          <w:sz w:val="18"/>
          <w:szCs w:val="18"/>
        </w:rPr>
        <w:t xml:space="preserve"> and </w:t>
      </w:r>
      <w:r w:rsidRPr="00BA5108">
        <w:rPr>
          <w:rFonts w:ascii="Arial" w:hAnsi="Arial" w:cs="Arial"/>
          <w:b/>
          <w:bCs/>
          <w:i/>
          <w:iCs/>
          <w:sz w:val="18"/>
          <w:szCs w:val="18"/>
        </w:rPr>
        <w:t>effectiveness.</w:t>
      </w:r>
    </w:p>
    <w:p w14:paraId="3C103DD0" w14:textId="77777777" w:rsidR="00EE10ED" w:rsidRPr="00BA5108" w:rsidRDefault="00EE10ED" w:rsidP="00BA5108">
      <w:pPr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1061142C" w14:textId="77777777" w:rsidR="00BC065F" w:rsidRPr="00BC065F" w:rsidRDefault="00BC065F" w:rsidP="00BC065F">
      <w:pPr>
        <w:rPr>
          <w:rFonts w:ascii="Arial" w:hAnsi="Arial" w:cs="Arial"/>
        </w:rPr>
      </w:pPr>
      <w:r w:rsidRPr="00BC065F">
        <w:rPr>
          <w:rFonts w:ascii="Arial" w:hAnsi="Arial" w:cs="Arial"/>
        </w:rPr>
        <w:t xml:space="preserve">Thomas, K. W., &amp; Kilmann, R. H. (1974). Thomas-Kilmann Conflict Mode Instrument. Tuxedo, NY: </w:t>
      </w:r>
      <w:proofErr w:type="spellStart"/>
      <w:r w:rsidRPr="00BC065F">
        <w:rPr>
          <w:rFonts w:ascii="Arial" w:hAnsi="Arial" w:cs="Arial"/>
        </w:rPr>
        <w:t>Xicom</w:t>
      </w:r>
      <w:proofErr w:type="spellEnd"/>
      <w:r w:rsidRPr="00BC065F">
        <w:rPr>
          <w:rFonts w:ascii="Arial" w:hAnsi="Arial" w:cs="Arial"/>
        </w:rPr>
        <w:t>.</w:t>
      </w:r>
    </w:p>
    <w:p w14:paraId="24E215DF" w14:textId="56202961" w:rsidR="00EE10ED" w:rsidRDefault="00BA5108" w:rsidP="00D11EAA">
      <w:pPr>
        <w:rPr>
          <w:rFonts w:ascii="Arial" w:hAnsi="Arial" w:cs="Arial"/>
          <w:i/>
          <w:iCs/>
          <w:sz w:val="18"/>
          <w:szCs w:val="18"/>
        </w:rPr>
      </w:pPr>
      <w:r w:rsidRPr="00A44D78">
        <w:rPr>
          <w:rFonts w:ascii="Arial" w:hAnsi="Arial" w:cs="Arial"/>
          <w:i/>
          <w:iCs/>
          <w:sz w:val="18"/>
          <w:szCs w:val="18"/>
        </w:rPr>
        <w:t xml:space="preserve">(A tool developed to measure an individual’s response to conflict situations, the </w:t>
      </w:r>
      <w:r w:rsidRPr="00A44D78">
        <w:rPr>
          <w:rFonts w:ascii="Arial" w:hAnsi="Arial" w:cs="Arial"/>
          <w:i/>
          <w:iCs/>
          <w:sz w:val="18"/>
          <w:szCs w:val="18"/>
        </w:rPr>
        <w:t>model focuses on two key dimensions: </w:t>
      </w:r>
      <w:r w:rsidRPr="00A44D78">
        <w:rPr>
          <w:rFonts w:ascii="Arial" w:hAnsi="Arial" w:cs="Arial"/>
          <w:b/>
          <w:bCs/>
          <w:i/>
          <w:iCs/>
          <w:sz w:val="18"/>
          <w:szCs w:val="18"/>
        </w:rPr>
        <w:t>assertiveness</w:t>
      </w:r>
      <w:r w:rsidRPr="00A44D78">
        <w:rPr>
          <w:rFonts w:ascii="Arial" w:hAnsi="Arial" w:cs="Arial"/>
          <w:i/>
          <w:iCs/>
          <w:sz w:val="18"/>
          <w:szCs w:val="18"/>
        </w:rPr>
        <w:t> and </w:t>
      </w:r>
      <w:r w:rsidRPr="00A44D78">
        <w:rPr>
          <w:rFonts w:ascii="Arial" w:hAnsi="Arial" w:cs="Arial"/>
          <w:b/>
          <w:bCs/>
          <w:i/>
          <w:iCs/>
          <w:sz w:val="18"/>
          <w:szCs w:val="18"/>
        </w:rPr>
        <w:t>cooperation</w:t>
      </w:r>
      <w:r w:rsidRPr="00A44D78">
        <w:rPr>
          <w:rFonts w:ascii="Arial" w:hAnsi="Arial" w:cs="Arial"/>
          <w:i/>
          <w:iCs/>
          <w:sz w:val="18"/>
          <w:szCs w:val="18"/>
        </w:rPr>
        <w:t>.</w:t>
      </w:r>
      <w:r w:rsidRPr="00A44D78">
        <w:rPr>
          <w:rFonts w:ascii="Arial" w:hAnsi="Arial" w:cs="Arial"/>
          <w:i/>
          <w:iCs/>
          <w:sz w:val="18"/>
          <w:szCs w:val="18"/>
        </w:rPr>
        <w:t xml:space="preserve"> </w:t>
      </w:r>
      <w:r w:rsidRPr="00BA5108">
        <w:rPr>
          <w:rFonts w:ascii="Arial" w:hAnsi="Arial" w:cs="Arial"/>
          <w:i/>
          <w:iCs/>
          <w:sz w:val="18"/>
          <w:szCs w:val="18"/>
        </w:rPr>
        <w:t>These dimensions interact to form five distinct conflict resolution modes.</w:t>
      </w:r>
      <w:r w:rsidRPr="00A44D78">
        <w:rPr>
          <w:rFonts w:ascii="Arial" w:eastAsia="Times New Roman" w:hAnsi="Arial" w:cs="Arial"/>
          <w:i/>
          <w:iCs/>
          <w:color w:val="111111"/>
          <w:kern w:val="0"/>
          <w:sz w:val="20"/>
          <w:szCs w:val="20"/>
          <w:lang w:eastAsia="en-GB"/>
          <w14:ligatures w14:val="none"/>
        </w:rPr>
        <w:t xml:space="preserve"> </w:t>
      </w:r>
      <w:r w:rsidRPr="00A44D78">
        <w:rPr>
          <w:rFonts w:ascii="Arial" w:hAnsi="Arial" w:cs="Arial"/>
          <w:i/>
          <w:iCs/>
          <w:sz w:val="18"/>
          <w:szCs w:val="18"/>
        </w:rPr>
        <w:t>Each mode has advantages and disadvantages, depending on the context</w:t>
      </w:r>
      <w:r w:rsidRPr="00A44D78">
        <w:rPr>
          <w:rFonts w:ascii="Arial" w:hAnsi="Arial" w:cs="Arial"/>
          <w:i/>
          <w:iCs/>
          <w:sz w:val="18"/>
          <w:szCs w:val="18"/>
        </w:rPr>
        <w:t>)</w:t>
      </w:r>
    </w:p>
    <w:p w14:paraId="625436A9" w14:textId="77777777" w:rsidR="00EE10ED" w:rsidRPr="00A44D78" w:rsidRDefault="00EE10ED" w:rsidP="00D11EAA">
      <w:pPr>
        <w:rPr>
          <w:rFonts w:ascii="Arial" w:hAnsi="Arial" w:cs="Arial"/>
          <w:i/>
          <w:iCs/>
          <w:sz w:val="18"/>
          <w:szCs w:val="18"/>
        </w:rPr>
      </w:pPr>
    </w:p>
    <w:p w14:paraId="53E1EED0" w14:textId="69324E90" w:rsidR="00D11EAA" w:rsidRPr="00D11EAA" w:rsidRDefault="00D11EAA" w:rsidP="007B2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</w:rPr>
      </w:pPr>
      <w:r w:rsidRPr="00D11EAA">
        <w:rPr>
          <w:rFonts w:ascii="Arial" w:hAnsi="Arial" w:cs="Arial"/>
          <w:b/>
          <w:bCs/>
        </w:rPr>
        <w:t>Expanding Each Section</w:t>
      </w:r>
    </w:p>
    <w:p w14:paraId="1D93896A" w14:textId="77777777" w:rsidR="00D11EAA" w:rsidRPr="00D11EAA" w:rsidRDefault="00D11EAA" w:rsidP="00D11EAA">
      <w:pPr>
        <w:rPr>
          <w:rFonts w:ascii="Arial" w:hAnsi="Arial" w:cs="Arial"/>
        </w:rPr>
      </w:pPr>
      <w:r w:rsidRPr="00D11EAA">
        <w:rPr>
          <w:rFonts w:ascii="Arial" w:hAnsi="Arial" w:cs="Arial"/>
        </w:rPr>
        <w:t>To reach the required word count and depth of analysis:</w:t>
      </w:r>
    </w:p>
    <w:p w14:paraId="400B77E8" w14:textId="77777777" w:rsidR="00D11EAA" w:rsidRPr="00D11EAA" w:rsidRDefault="00D11EAA" w:rsidP="00D11EAA">
      <w:pPr>
        <w:numPr>
          <w:ilvl w:val="0"/>
          <w:numId w:val="9"/>
        </w:numPr>
        <w:rPr>
          <w:rFonts w:ascii="Arial" w:hAnsi="Arial" w:cs="Arial"/>
        </w:rPr>
      </w:pPr>
      <w:r w:rsidRPr="00D11EAA">
        <w:rPr>
          <w:rFonts w:ascii="Arial" w:hAnsi="Arial" w:cs="Arial"/>
        </w:rPr>
        <w:t>Incorporate multiple examples from real-life management scenarios, academic case studies, or hypothetical situations to illustrate points.</w:t>
      </w:r>
    </w:p>
    <w:p w14:paraId="1303D54D" w14:textId="77777777" w:rsidR="00D11EAA" w:rsidRPr="00D11EAA" w:rsidRDefault="00D11EAA" w:rsidP="00D11EAA">
      <w:pPr>
        <w:numPr>
          <w:ilvl w:val="0"/>
          <w:numId w:val="9"/>
        </w:numPr>
        <w:rPr>
          <w:rFonts w:ascii="Arial" w:hAnsi="Arial" w:cs="Arial"/>
        </w:rPr>
      </w:pPr>
      <w:r w:rsidRPr="00D11EAA">
        <w:rPr>
          <w:rFonts w:ascii="Arial" w:hAnsi="Arial" w:cs="Arial"/>
        </w:rPr>
        <w:t>Use direct quotes and paraphrasing from your sources to support your analysis. Ensure each point is critically evaluated, considering strengths and weaknesses.</w:t>
      </w:r>
    </w:p>
    <w:p w14:paraId="1FB9F5C5" w14:textId="394E6A1B" w:rsidR="00D11EAA" w:rsidRPr="00A44D78" w:rsidRDefault="00D11EAA" w:rsidP="00D11EAA">
      <w:pPr>
        <w:numPr>
          <w:ilvl w:val="0"/>
          <w:numId w:val="9"/>
        </w:numPr>
        <w:rPr>
          <w:rFonts w:ascii="Arial" w:hAnsi="Arial" w:cs="Arial"/>
        </w:rPr>
      </w:pPr>
      <w:r w:rsidRPr="00D11EAA">
        <w:rPr>
          <w:rFonts w:ascii="Arial" w:hAnsi="Arial" w:cs="Arial"/>
        </w:rPr>
        <w:t>Include diagrams, graphs, charts, and tables</w:t>
      </w:r>
      <w:r w:rsidRPr="00A44D78">
        <w:rPr>
          <w:rFonts w:ascii="Arial" w:hAnsi="Arial" w:cs="Arial"/>
        </w:rPr>
        <w:t>,</w:t>
      </w:r>
      <w:r w:rsidRPr="00D11EAA">
        <w:rPr>
          <w:rFonts w:ascii="Arial" w:hAnsi="Arial" w:cs="Arial"/>
        </w:rPr>
        <w:t xml:space="preserve"> where relevant, especially when discussing feedback analysis or motivational theories' impact on performance. Explain these visual aids in the text to integrate them into your argument.</w:t>
      </w:r>
    </w:p>
    <w:p w14:paraId="6C986BC6" w14:textId="77777777" w:rsidR="00BC065F" w:rsidRPr="00A44D78" w:rsidRDefault="00BC065F" w:rsidP="00BC065F">
      <w:pPr>
        <w:ind w:left="720"/>
        <w:rPr>
          <w:rFonts w:ascii="Arial" w:hAnsi="Arial" w:cs="Arial"/>
        </w:rPr>
      </w:pPr>
    </w:p>
    <w:p w14:paraId="3C3FD0CA" w14:textId="1C1654A5" w:rsidR="00D11EAA" w:rsidRPr="00D11EAA" w:rsidRDefault="00D11EAA" w:rsidP="007B2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</w:rPr>
      </w:pPr>
      <w:r w:rsidRPr="00D11EAA">
        <w:rPr>
          <w:rFonts w:ascii="Arial" w:hAnsi="Arial" w:cs="Arial"/>
          <w:b/>
          <w:bCs/>
        </w:rPr>
        <w:t>Final Tips</w:t>
      </w:r>
    </w:p>
    <w:p w14:paraId="7739B6DD" w14:textId="77777777" w:rsidR="00D11EAA" w:rsidRPr="00D11EAA" w:rsidRDefault="00D11EAA" w:rsidP="00D11EAA">
      <w:pPr>
        <w:numPr>
          <w:ilvl w:val="0"/>
          <w:numId w:val="10"/>
        </w:numPr>
        <w:rPr>
          <w:rFonts w:ascii="Arial" w:hAnsi="Arial" w:cs="Arial"/>
        </w:rPr>
      </w:pPr>
      <w:r w:rsidRPr="00D11EAA">
        <w:rPr>
          <w:rFonts w:ascii="Arial" w:hAnsi="Arial" w:cs="Arial"/>
        </w:rPr>
        <w:t>Maintain a critical and analytical tone throughout the essay.</w:t>
      </w:r>
    </w:p>
    <w:p w14:paraId="7C29222F" w14:textId="77777777" w:rsidR="00D11EAA" w:rsidRPr="00D11EAA" w:rsidRDefault="00D11EAA" w:rsidP="00D11EAA">
      <w:pPr>
        <w:numPr>
          <w:ilvl w:val="0"/>
          <w:numId w:val="10"/>
        </w:numPr>
        <w:rPr>
          <w:rFonts w:ascii="Arial" w:hAnsi="Arial" w:cs="Arial"/>
        </w:rPr>
      </w:pPr>
      <w:r w:rsidRPr="00D11EAA">
        <w:rPr>
          <w:rFonts w:ascii="Arial" w:hAnsi="Arial" w:cs="Arial"/>
        </w:rPr>
        <w:t>Ensure your writing is clear, concise, and free of jargon to make it accessible to all readers.</w:t>
      </w:r>
    </w:p>
    <w:p w14:paraId="5111667A" w14:textId="77777777" w:rsidR="00D11EAA" w:rsidRPr="00D11EAA" w:rsidRDefault="00D11EAA" w:rsidP="00D11EAA">
      <w:pPr>
        <w:numPr>
          <w:ilvl w:val="0"/>
          <w:numId w:val="10"/>
        </w:numPr>
        <w:rPr>
          <w:rFonts w:ascii="Arial" w:hAnsi="Arial" w:cs="Arial"/>
        </w:rPr>
      </w:pPr>
      <w:r w:rsidRPr="00D11EAA">
        <w:rPr>
          <w:rFonts w:ascii="Arial" w:hAnsi="Arial" w:cs="Arial"/>
        </w:rPr>
        <w:t xml:space="preserve">Regularly </w:t>
      </w:r>
      <w:proofErr w:type="gramStart"/>
      <w:r w:rsidRPr="00D11EAA">
        <w:rPr>
          <w:rFonts w:ascii="Arial" w:hAnsi="Arial" w:cs="Arial"/>
        </w:rPr>
        <w:t>refer back</w:t>
      </w:r>
      <w:proofErr w:type="gramEnd"/>
      <w:r w:rsidRPr="00D11EAA">
        <w:rPr>
          <w:rFonts w:ascii="Arial" w:hAnsi="Arial" w:cs="Arial"/>
        </w:rPr>
        <w:t xml:space="preserve"> to the essay question to ensure all aspects are covered comprehensively.</w:t>
      </w:r>
    </w:p>
    <w:p w14:paraId="2BA4FABE" w14:textId="5FFDA62C" w:rsidR="00D11EAA" w:rsidRPr="00D11EAA" w:rsidRDefault="00D11EAA" w:rsidP="00D11EAA">
      <w:pPr>
        <w:rPr>
          <w:rFonts w:ascii="Arial" w:hAnsi="Arial" w:cs="Arial"/>
        </w:rPr>
      </w:pPr>
      <w:r w:rsidRPr="00D11EAA">
        <w:rPr>
          <w:rFonts w:ascii="Arial" w:hAnsi="Arial" w:cs="Arial"/>
        </w:rPr>
        <w:t>This structure provides a scaffold for your essay, guiding a detailed and critical exploration of management communication and motivation theories. Expand upon each section with thorough research and analysis to develop a comprehensive and insightful essay.</w:t>
      </w:r>
      <w:r w:rsidRPr="00D11EAA">
        <w:rPr>
          <w:rFonts w:ascii="Arial" w:hAnsi="Arial" w:cs="Arial"/>
          <w:vanish/>
        </w:rPr>
        <w:t>Top of Form</w:t>
      </w:r>
    </w:p>
    <w:p w14:paraId="08B2774E" w14:textId="54AEC88F" w:rsidR="001700BF" w:rsidRDefault="001700BF"/>
    <w:sectPr w:rsidR="001700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D11D4"/>
    <w:multiLevelType w:val="multilevel"/>
    <w:tmpl w:val="66E85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E96979"/>
    <w:multiLevelType w:val="multilevel"/>
    <w:tmpl w:val="1C10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0C7834"/>
    <w:multiLevelType w:val="multilevel"/>
    <w:tmpl w:val="679EB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4B355F"/>
    <w:multiLevelType w:val="multilevel"/>
    <w:tmpl w:val="771E3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766406"/>
    <w:multiLevelType w:val="multilevel"/>
    <w:tmpl w:val="E9C27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5849EF"/>
    <w:multiLevelType w:val="multilevel"/>
    <w:tmpl w:val="16283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8F1E22"/>
    <w:multiLevelType w:val="multilevel"/>
    <w:tmpl w:val="88048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5F21FD"/>
    <w:multiLevelType w:val="multilevel"/>
    <w:tmpl w:val="5934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8D5247"/>
    <w:multiLevelType w:val="hybridMultilevel"/>
    <w:tmpl w:val="60C4943E"/>
    <w:lvl w:ilvl="0" w:tplc="89120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941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E8A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889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C83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72E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BC3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E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A8D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9692A51"/>
    <w:multiLevelType w:val="multilevel"/>
    <w:tmpl w:val="2180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F36D6D"/>
    <w:multiLevelType w:val="multilevel"/>
    <w:tmpl w:val="6A92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D145047"/>
    <w:multiLevelType w:val="multilevel"/>
    <w:tmpl w:val="DBEC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0243F8"/>
    <w:multiLevelType w:val="hybridMultilevel"/>
    <w:tmpl w:val="6E843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B83FD4"/>
    <w:multiLevelType w:val="hybridMultilevel"/>
    <w:tmpl w:val="BC60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C331A7"/>
    <w:multiLevelType w:val="multilevel"/>
    <w:tmpl w:val="01E0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F674CF1"/>
    <w:multiLevelType w:val="multilevel"/>
    <w:tmpl w:val="13365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2E5814"/>
    <w:multiLevelType w:val="multilevel"/>
    <w:tmpl w:val="6EB20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8E125E"/>
    <w:multiLevelType w:val="multilevel"/>
    <w:tmpl w:val="9E162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2073D83"/>
    <w:multiLevelType w:val="multilevel"/>
    <w:tmpl w:val="3174A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8D01EA5"/>
    <w:multiLevelType w:val="hybridMultilevel"/>
    <w:tmpl w:val="AF666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FD69E5"/>
    <w:multiLevelType w:val="multilevel"/>
    <w:tmpl w:val="6DA02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88921392">
    <w:abstractNumId w:val="8"/>
  </w:num>
  <w:num w:numId="2" w16cid:durableId="1411196123">
    <w:abstractNumId w:val="0"/>
  </w:num>
  <w:num w:numId="3" w16cid:durableId="1745643264">
    <w:abstractNumId w:val="3"/>
  </w:num>
  <w:num w:numId="4" w16cid:durableId="1600023735">
    <w:abstractNumId w:val="10"/>
  </w:num>
  <w:num w:numId="5" w16cid:durableId="359863855">
    <w:abstractNumId w:val="17"/>
  </w:num>
  <w:num w:numId="6" w16cid:durableId="273025567">
    <w:abstractNumId w:val="5"/>
  </w:num>
  <w:num w:numId="7" w16cid:durableId="627903740">
    <w:abstractNumId w:val="1"/>
  </w:num>
  <w:num w:numId="8" w16cid:durableId="93787280">
    <w:abstractNumId w:val="11"/>
  </w:num>
  <w:num w:numId="9" w16cid:durableId="198934297">
    <w:abstractNumId w:val="20"/>
  </w:num>
  <w:num w:numId="10" w16cid:durableId="1997414682">
    <w:abstractNumId w:val="9"/>
  </w:num>
  <w:num w:numId="11" w16cid:durableId="1155993662">
    <w:abstractNumId w:val="13"/>
  </w:num>
  <w:num w:numId="12" w16cid:durableId="1227302141">
    <w:abstractNumId w:val="14"/>
  </w:num>
  <w:num w:numId="13" w16cid:durableId="1416247176">
    <w:abstractNumId w:val="18"/>
  </w:num>
  <w:num w:numId="14" w16cid:durableId="795484087">
    <w:abstractNumId w:val="16"/>
  </w:num>
  <w:num w:numId="15" w16cid:durableId="1071078320">
    <w:abstractNumId w:val="15"/>
  </w:num>
  <w:num w:numId="16" w16cid:durableId="84814567">
    <w:abstractNumId w:val="7"/>
  </w:num>
  <w:num w:numId="17" w16cid:durableId="1255433060">
    <w:abstractNumId w:val="6"/>
  </w:num>
  <w:num w:numId="18" w16cid:durableId="1441681124">
    <w:abstractNumId w:val="12"/>
  </w:num>
  <w:num w:numId="19" w16cid:durableId="832112158">
    <w:abstractNumId w:val="2"/>
  </w:num>
  <w:num w:numId="20" w16cid:durableId="201794851">
    <w:abstractNumId w:val="19"/>
  </w:num>
  <w:num w:numId="21" w16cid:durableId="558634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FE7"/>
    <w:rsid w:val="0011542E"/>
    <w:rsid w:val="001700BF"/>
    <w:rsid w:val="002C6E0C"/>
    <w:rsid w:val="00420387"/>
    <w:rsid w:val="00451712"/>
    <w:rsid w:val="00697FE7"/>
    <w:rsid w:val="007B2F20"/>
    <w:rsid w:val="007B6830"/>
    <w:rsid w:val="00812A79"/>
    <w:rsid w:val="00A44D78"/>
    <w:rsid w:val="00B85A92"/>
    <w:rsid w:val="00BA5108"/>
    <w:rsid w:val="00BC065F"/>
    <w:rsid w:val="00CB5A4D"/>
    <w:rsid w:val="00D11EAA"/>
    <w:rsid w:val="00EE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DC04E2"/>
  <w15:chartTrackingRefBased/>
  <w15:docId w15:val="{22C2204A-0360-4DF2-BF4E-B5B0F062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F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F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F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F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F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F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F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F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F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F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F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F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F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F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F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F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F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F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F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F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F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F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F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F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F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F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F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F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F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51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1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51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517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9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5426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570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2776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00420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3505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3615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318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2977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05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5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5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1153099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678376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235029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330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58580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0887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4857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078238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5484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41545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48005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19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orbes.com/sites/francesbridges/2019/02/28/5-steps-to-conflict-resolution-in-the-workpla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1679</Words>
  <Characters>10560</Characters>
  <Application>Microsoft Office Word</Application>
  <DocSecurity>0</DocSecurity>
  <Lines>250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dcterms:created xsi:type="dcterms:W3CDTF">2024-03-26T12:30:00Z</dcterms:created>
  <dcterms:modified xsi:type="dcterms:W3CDTF">2024-03-26T12:30:00Z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937c1b3a-7baa-45b6-bab8-714a6d11edff</vt:lpwstr>
  </property>
</Properties>
</file>