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8E41A" w14:textId="144C1B5A" w:rsidR="004E0D77" w:rsidRDefault="004E0D77" w:rsidP="00FA6A6E"/>
    <w:p w14:paraId="1CA61E4E" w14:textId="77777777" w:rsidR="004E0D77" w:rsidRDefault="004E0D77" w:rsidP="00FA6A6E"/>
    <w:p w14:paraId="16AC5DF8" w14:textId="77777777" w:rsidR="004E0D77" w:rsidRDefault="004E0D77" w:rsidP="00FA6A6E"/>
    <w:p w14:paraId="5698835A" w14:textId="77777777" w:rsidR="004E0D77" w:rsidRDefault="004E0D77" w:rsidP="00FA6A6E"/>
    <w:p w14:paraId="33678A5A" w14:textId="77777777" w:rsidR="004E0D77" w:rsidRDefault="004E0D77" w:rsidP="00FA6A6E"/>
    <w:p w14:paraId="1DD80623" w14:textId="77777777" w:rsidR="004E0D77" w:rsidRDefault="004E0D77" w:rsidP="00FA6A6E"/>
    <w:p w14:paraId="00927DD6" w14:textId="77777777" w:rsidR="004E0D77" w:rsidRDefault="004E0D77" w:rsidP="00FA6A6E"/>
    <w:p w14:paraId="7DBB56CE" w14:textId="77777777" w:rsidR="004E0D77" w:rsidRDefault="004E0D77" w:rsidP="00FA6A6E"/>
    <w:p w14:paraId="2BC88036" w14:textId="77777777" w:rsidR="004E0D77" w:rsidRDefault="004E0D77" w:rsidP="00FA6A6E"/>
    <w:p w14:paraId="70C07176" w14:textId="77777777" w:rsidR="004E0D77" w:rsidRDefault="004E0D77" w:rsidP="00FA6A6E"/>
    <w:p w14:paraId="6D5E68BA" w14:textId="77777777" w:rsidR="004E0D77" w:rsidRDefault="004E0D77" w:rsidP="00FA6A6E"/>
    <w:p w14:paraId="341947D9" w14:textId="77777777" w:rsidR="004E0D77" w:rsidRDefault="004E0D77" w:rsidP="00FA6A6E"/>
    <w:p w14:paraId="3E8C37AB" w14:textId="77777777" w:rsidR="004E0D77" w:rsidRPr="004E0D77" w:rsidRDefault="004E0D77" w:rsidP="00FA6A6E"/>
    <w:p w14:paraId="77C7F5C6" w14:textId="77777777" w:rsidR="00436E90" w:rsidRDefault="00436E90" w:rsidP="00FA6A6E">
      <w:pPr>
        <w:rPr>
          <w:b/>
          <w:bCs/>
          <w:u w:val="single"/>
        </w:rPr>
      </w:pPr>
    </w:p>
    <w:p w14:paraId="44BBB161" w14:textId="1FA95B59" w:rsidR="00436E90" w:rsidRPr="004E0D77" w:rsidRDefault="004E0D77" w:rsidP="004E0D77">
      <w:pPr>
        <w:jc w:val="center"/>
        <w:rPr>
          <w:b/>
          <w:bCs/>
          <w:sz w:val="40"/>
          <w:szCs w:val="40"/>
          <w:u w:val="single"/>
        </w:rPr>
      </w:pPr>
      <w:r w:rsidRPr="004E0D77">
        <w:rPr>
          <w:b/>
          <w:bCs/>
          <w:sz w:val="40"/>
          <w:szCs w:val="40"/>
          <w:u w:val="single"/>
        </w:rPr>
        <w:t>6009 - How a school develops one aspect of its SDP: a report that critically reflects on the actions, impact and evidence base.</w:t>
      </w:r>
    </w:p>
    <w:p w14:paraId="1C3E66C2" w14:textId="77777777" w:rsidR="00436E90" w:rsidRPr="004E0D77" w:rsidRDefault="00436E90" w:rsidP="004E0D77">
      <w:pPr>
        <w:jc w:val="center"/>
        <w:rPr>
          <w:b/>
          <w:bCs/>
          <w:sz w:val="40"/>
          <w:szCs w:val="40"/>
          <w:u w:val="single"/>
        </w:rPr>
      </w:pPr>
    </w:p>
    <w:p w14:paraId="09A512BE" w14:textId="77777777" w:rsidR="00436E90" w:rsidRDefault="00436E90" w:rsidP="00FA6A6E">
      <w:pPr>
        <w:rPr>
          <w:b/>
          <w:bCs/>
          <w:u w:val="single"/>
        </w:rPr>
      </w:pPr>
    </w:p>
    <w:p w14:paraId="57E23264" w14:textId="2ACDF208" w:rsidR="004E0D77" w:rsidRDefault="004E0D77" w:rsidP="004E0D77">
      <w:pPr>
        <w:jc w:val="center"/>
        <w:rPr>
          <w:b/>
          <w:bCs/>
          <w:u w:val="single"/>
        </w:rPr>
      </w:pPr>
      <w:r>
        <w:rPr>
          <w:b/>
          <w:bCs/>
          <w:u w:val="single"/>
        </w:rPr>
        <w:t xml:space="preserve">Word Count: </w:t>
      </w:r>
      <w:r w:rsidR="00B77FFE">
        <w:rPr>
          <w:b/>
          <w:bCs/>
          <w:u w:val="single"/>
        </w:rPr>
        <w:t>2736</w:t>
      </w:r>
    </w:p>
    <w:p w14:paraId="728834EE" w14:textId="77777777" w:rsidR="00436E90" w:rsidRDefault="00436E90" w:rsidP="00FA6A6E">
      <w:pPr>
        <w:rPr>
          <w:b/>
          <w:bCs/>
          <w:u w:val="single"/>
        </w:rPr>
      </w:pPr>
    </w:p>
    <w:p w14:paraId="7BC9A87C" w14:textId="77777777" w:rsidR="00436E90" w:rsidRDefault="00436E90" w:rsidP="00FA6A6E">
      <w:pPr>
        <w:rPr>
          <w:b/>
          <w:bCs/>
          <w:u w:val="single"/>
        </w:rPr>
      </w:pPr>
    </w:p>
    <w:p w14:paraId="0FE233D0" w14:textId="77777777" w:rsidR="00436E90" w:rsidRDefault="00436E90" w:rsidP="00FA6A6E">
      <w:pPr>
        <w:rPr>
          <w:b/>
          <w:bCs/>
          <w:u w:val="single"/>
        </w:rPr>
      </w:pPr>
    </w:p>
    <w:p w14:paraId="00796BE9" w14:textId="77777777" w:rsidR="00436E90" w:rsidRDefault="00436E90" w:rsidP="00FA6A6E">
      <w:pPr>
        <w:rPr>
          <w:b/>
          <w:bCs/>
          <w:u w:val="single"/>
        </w:rPr>
      </w:pPr>
    </w:p>
    <w:p w14:paraId="6365741C" w14:textId="77777777" w:rsidR="00436E90" w:rsidRDefault="00436E90" w:rsidP="00FA6A6E">
      <w:pPr>
        <w:rPr>
          <w:b/>
          <w:bCs/>
          <w:u w:val="single"/>
        </w:rPr>
      </w:pPr>
    </w:p>
    <w:p w14:paraId="7594D1C9" w14:textId="77777777" w:rsidR="00436E90" w:rsidRDefault="00436E90" w:rsidP="00FA6A6E">
      <w:pPr>
        <w:rPr>
          <w:b/>
          <w:bCs/>
          <w:u w:val="single"/>
        </w:rPr>
      </w:pPr>
    </w:p>
    <w:p w14:paraId="7CB8B852" w14:textId="77777777" w:rsidR="00436E90" w:rsidRDefault="00436E90" w:rsidP="00FA6A6E">
      <w:pPr>
        <w:rPr>
          <w:b/>
          <w:bCs/>
          <w:u w:val="single"/>
        </w:rPr>
      </w:pPr>
    </w:p>
    <w:p w14:paraId="46589EC8" w14:textId="77777777" w:rsidR="00436E90" w:rsidRDefault="00436E90" w:rsidP="00FA6A6E">
      <w:pPr>
        <w:rPr>
          <w:b/>
          <w:bCs/>
          <w:u w:val="single"/>
        </w:rPr>
      </w:pPr>
    </w:p>
    <w:p w14:paraId="5D2E67AA" w14:textId="77777777" w:rsidR="00436E90" w:rsidRDefault="00436E90" w:rsidP="00FA6A6E">
      <w:pPr>
        <w:rPr>
          <w:b/>
          <w:bCs/>
          <w:u w:val="single"/>
        </w:rPr>
      </w:pPr>
    </w:p>
    <w:p w14:paraId="6DAD9BD0" w14:textId="77777777" w:rsidR="00436E90" w:rsidRDefault="00436E90" w:rsidP="00FA6A6E">
      <w:pPr>
        <w:rPr>
          <w:b/>
          <w:bCs/>
          <w:u w:val="single"/>
        </w:rPr>
      </w:pPr>
    </w:p>
    <w:p w14:paraId="716D5B8A" w14:textId="77777777" w:rsidR="00436E90" w:rsidRDefault="00436E90" w:rsidP="00FA6A6E">
      <w:pPr>
        <w:rPr>
          <w:b/>
          <w:bCs/>
          <w:u w:val="single"/>
        </w:rPr>
      </w:pPr>
    </w:p>
    <w:p w14:paraId="2227ACC1" w14:textId="77777777" w:rsidR="00436E90" w:rsidRDefault="00436E90" w:rsidP="00FA6A6E">
      <w:pPr>
        <w:rPr>
          <w:b/>
          <w:bCs/>
          <w:u w:val="single"/>
        </w:rPr>
      </w:pPr>
    </w:p>
    <w:p w14:paraId="16BED8DE" w14:textId="77777777" w:rsidR="00436E90" w:rsidRDefault="00436E90" w:rsidP="00FA6A6E">
      <w:pPr>
        <w:rPr>
          <w:b/>
          <w:bCs/>
          <w:u w:val="single"/>
        </w:rPr>
      </w:pPr>
    </w:p>
    <w:p w14:paraId="35B0BB23" w14:textId="77777777" w:rsidR="00436E90" w:rsidRDefault="00436E90" w:rsidP="00FA6A6E">
      <w:pPr>
        <w:rPr>
          <w:b/>
          <w:bCs/>
          <w:u w:val="single"/>
        </w:rPr>
      </w:pPr>
    </w:p>
    <w:p w14:paraId="441CE687" w14:textId="77777777" w:rsidR="00436E90" w:rsidRDefault="00436E90" w:rsidP="00FA6A6E">
      <w:pPr>
        <w:rPr>
          <w:b/>
          <w:bCs/>
          <w:u w:val="single"/>
        </w:rPr>
      </w:pPr>
    </w:p>
    <w:p w14:paraId="4C474BA4" w14:textId="77777777" w:rsidR="00436E90" w:rsidRDefault="00436E90" w:rsidP="00FA6A6E">
      <w:pPr>
        <w:rPr>
          <w:b/>
          <w:bCs/>
          <w:u w:val="single"/>
        </w:rPr>
      </w:pPr>
    </w:p>
    <w:p w14:paraId="00FFF943" w14:textId="77777777" w:rsidR="00436E90" w:rsidRDefault="00436E90" w:rsidP="00FA6A6E">
      <w:pPr>
        <w:rPr>
          <w:b/>
          <w:bCs/>
          <w:u w:val="single"/>
        </w:rPr>
      </w:pPr>
    </w:p>
    <w:p w14:paraId="5EB39D6E" w14:textId="77777777" w:rsidR="00436E90" w:rsidRDefault="00436E90" w:rsidP="00FA6A6E">
      <w:pPr>
        <w:rPr>
          <w:b/>
          <w:bCs/>
          <w:u w:val="single"/>
        </w:rPr>
      </w:pPr>
    </w:p>
    <w:p w14:paraId="6D5736FB" w14:textId="77777777" w:rsidR="00436E90" w:rsidRDefault="00436E90" w:rsidP="00FA6A6E">
      <w:pPr>
        <w:rPr>
          <w:b/>
          <w:bCs/>
          <w:u w:val="single"/>
        </w:rPr>
      </w:pPr>
    </w:p>
    <w:p w14:paraId="034FB74E" w14:textId="77777777" w:rsidR="00436E90" w:rsidRDefault="00436E90" w:rsidP="00FA6A6E">
      <w:pPr>
        <w:rPr>
          <w:b/>
          <w:bCs/>
          <w:u w:val="single"/>
        </w:rPr>
      </w:pPr>
    </w:p>
    <w:p w14:paraId="0FCD3355" w14:textId="77777777" w:rsidR="00436E90" w:rsidRDefault="00436E90" w:rsidP="00FA6A6E">
      <w:pPr>
        <w:rPr>
          <w:b/>
          <w:bCs/>
          <w:u w:val="single"/>
        </w:rPr>
      </w:pPr>
    </w:p>
    <w:p w14:paraId="17143525" w14:textId="77777777" w:rsidR="00436E90" w:rsidRDefault="00436E90" w:rsidP="00FA6A6E">
      <w:pPr>
        <w:rPr>
          <w:b/>
          <w:bCs/>
          <w:u w:val="single"/>
        </w:rPr>
      </w:pPr>
    </w:p>
    <w:p w14:paraId="37DFE495" w14:textId="77777777" w:rsidR="00405332" w:rsidRDefault="00405332" w:rsidP="00FA6A6E">
      <w:pPr>
        <w:rPr>
          <w:b/>
          <w:bCs/>
          <w:u w:val="single"/>
        </w:rPr>
      </w:pPr>
    </w:p>
    <w:p w14:paraId="3AC6CEC2" w14:textId="77777777" w:rsidR="00436E90" w:rsidRDefault="00436E90" w:rsidP="00FA6A6E">
      <w:pPr>
        <w:rPr>
          <w:b/>
          <w:bCs/>
          <w:u w:val="single"/>
        </w:rPr>
      </w:pPr>
    </w:p>
    <w:p w14:paraId="0A6AB1E0" w14:textId="77777777" w:rsidR="00436E90" w:rsidRDefault="00436E90" w:rsidP="00FA6A6E">
      <w:pPr>
        <w:rPr>
          <w:b/>
          <w:bCs/>
          <w:u w:val="single"/>
        </w:rPr>
      </w:pPr>
    </w:p>
    <w:p w14:paraId="5DD0D2BE" w14:textId="77777777" w:rsidR="00436E90" w:rsidRDefault="00436E90" w:rsidP="00FA6A6E">
      <w:pPr>
        <w:rPr>
          <w:b/>
          <w:bCs/>
          <w:u w:val="single"/>
        </w:rPr>
      </w:pPr>
    </w:p>
    <w:p w14:paraId="1FF0BE37" w14:textId="77777777" w:rsidR="00436E90" w:rsidRDefault="00436E90" w:rsidP="00FA6A6E"/>
    <w:p w14:paraId="62C66626" w14:textId="0509EF24" w:rsidR="00670141" w:rsidRDefault="00670141" w:rsidP="00D5517B"/>
    <w:p w14:paraId="6927E209" w14:textId="5997157F" w:rsidR="00F206D8" w:rsidRDefault="00F206D8" w:rsidP="00D5517B">
      <w:r w:rsidRPr="00F206D8">
        <w:lastRenderedPageBreak/>
        <w:t>Within this essay I will discuss my placement schools development plan (SDP)  focusing on how the school develops a particular aspect of its SDP, reflecting on the school's impact, actions, and evidence.  I have chosen to look further into the school's drama department improvement plan (DIP). I aim to focus on the improvement plan in place for their expressive arts curriculum, what their department targets are, how they are embedding, developing, and evaluating it, along with the progression made and the overall success criteria. I chose this aspect because I wanted to see how the school incorporates the new curriculum into the department and if its effective or not in comparison to the old.</w:t>
      </w:r>
    </w:p>
    <w:p w14:paraId="132429C4" w14:textId="6D630EC1" w:rsidR="00DC5F5C" w:rsidRDefault="00DC5F5C" w:rsidP="00D5517B"/>
    <w:p w14:paraId="0C39F80E" w14:textId="20FB5A3C" w:rsidR="00DC5F5C" w:rsidRPr="00B157E6" w:rsidRDefault="00DC5F5C" w:rsidP="00D5517B">
      <w:r w:rsidRPr="00DC5F5C">
        <w:t xml:space="preserve">Due to BERA (2023) guidelines, the school will remain anonymous throughout this essay, the school context includes </w:t>
      </w:r>
      <w:r w:rsidR="00963EFA">
        <w:t xml:space="preserve">a </w:t>
      </w:r>
      <w:r w:rsidRPr="00DC5F5C">
        <w:t>mixed South Wales Valleys schools with approximately 1500 students on role, ages ranging between 11-18, it’s a comprehensive school with a sixth-form. Within the school, 24.8% of students are eligible for free school meals (FSM) which is above the average for Wales, along with 24% of students having additional learning needs (ALN). The school holds a relatively high attendance record of 93.5%. 41% of students live in the 20% most deprived areas in Wales indicating that the surrounding area of the school is struck with poverty (Estyn, 2016, P.1).</w:t>
      </w:r>
    </w:p>
    <w:p w14:paraId="5C45E3DA" w14:textId="3A5F3CB8" w:rsidR="003B615B" w:rsidRDefault="003B615B" w:rsidP="00D5517B"/>
    <w:p w14:paraId="28BA8D05" w14:textId="2D4C0E34" w:rsidR="00414156" w:rsidRDefault="00414156" w:rsidP="00D5517B">
      <w:r w:rsidRPr="00414156">
        <w:t xml:space="preserve">The Minister for </w:t>
      </w:r>
      <w:r w:rsidR="007564B7" w:rsidRPr="00414156">
        <w:t>Ed</w:t>
      </w:r>
      <w:r w:rsidR="007564B7">
        <w:t xml:space="preserve">ucation </w:t>
      </w:r>
      <w:r w:rsidRPr="00414156">
        <w:t xml:space="preserve">and Skills has provided schools with a ‘challenging and ambitious programme for educational reform in Wales’ (Welsh Government, 2014, P.2), an SDP which is a strategic plan created by the school for improvement, usually set out three years ahead of time. The purpose of an SDP is to organise and explain actions a school will take to improve learner outcomes and how they will achieve targets which are informed by the ‘regular self-evaluation a school undertakes of its own performance and contextual data and will contain the school’s improvement priorities with short and longer-term targets.’ (Welsh Government, 2014, P.3)  A good improvement plan will address priorities such as literacy, attainment, and numeracy and </w:t>
      </w:r>
      <w:r w:rsidR="00894F85">
        <w:t xml:space="preserve">decipher </w:t>
      </w:r>
      <w:r w:rsidRPr="00414156">
        <w:t>how the school will achieve the targets focusing on priorities, and resources that are available to the school ‘including funding. It must also set out how the school intends to develop its staff (including those temporarily placed at the school) in order to meet the school’s priorities and targets (Welsh Government, 2014, P3).</w:t>
      </w:r>
    </w:p>
    <w:p w14:paraId="59673F55" w14:textId="77777777" w:rsidR="00414156" w:rsidRPr="00B157E6" w:rsidRDefault="00414156" w:rsidP="00D5517B"/>
    <w:p w14:paraId="2C4011DC" w14:textId="26180491" w:rsidR="004E2E8E" w:rsidRPr="00B157E6" w:rsidRDefault="009C0169" w:rsidP="00D5517B">
      <w:r w:rsidRPr="00B157E6">
        <w:t>When cr</w:t>
      </w:r>
      <w:r w:rsidR="00E60694" w:rsidRPr="00B157E6">
        <w:t>eat</w:t>
      </w:r>
      <w:r w:rsidR="00B839AA" w:rsidRPr="00B157E6">
        <w:t xml:space="preserve">ing </w:t>
      </w:r>
      <w:r w:rsidRPr="00B157E6">
        <w:t xml:space="preserve"> a SDP it</w:t>
      </w:r>
      <w:r w:rsidR="004E2E8E" w:rsidRPr="00B157E6">
        <w:t xml:space="preserve">s </w:t>
      </w:r>
      <w:r w:rsidRPr="00B157E6">
        <w:t>not a one size fits all, what works for one school might not work for another due t</w:t>
      </w:r>
      <w:r w:rsidR="00EC59DA" w:rsidRPr="00B157E6">
        <w:t xml:space="preserve">o being at different </w:t>
      </w:r>
      <w:r w:rsidR="00F526A4" w:rsidRPr="00B157E6">
        <w:t>points o</w:t>
      </w:r>
      <w:r w:rsidR="00436E90" w:rsidRPr="00B157E6">
        <w:t xml:space="preserve">f </w:t>
      </w:r>
      <w:r w:rsidR="00F526A4" w:rsidRPr="00B157E6">
        <w:t>improvement</w:t>
      </w:r>
      <w:r w:rsidR="00EE3B48">
        <w:t xml:space="preserve">, </w:t>
      </w:r>
      <w:r w:rsidR="00436E90" w:rsidRPr="00B157E6">
        <w:t>for</w:t>
      </w:r>
      <w:r w:rsidR="00BD01AC" w:rsidRPr="00B157E6">
        <w:t xml:space="preserve"> this re</w:t>
      </w:r>
      <w:r w:rsidR="00E350BC" w:rsidRPr="00B157E6">
        <w:t>ason</w:t>
      </w:r>
      <w:r w:rsidR="00EE3B48">
        <w:t xml:space="preserve">, </w:t>
      </w:r>
      <w:r w:rsidR="00223056" w:rsidRPr="00B157E6">
        <w:t xml:space="preserve">the school need to undertake effective development planning, which </w:t>
      </w:r>
      <w:r w:rsidR="009D1338" w:rsidRPr="00B157E6">
        <w:t>can be done accurately by undertaking these characterisations</w:t>
      </w:r>
      <w:r w:rsidR="00FF4B39" w:rsidRPr="00B157E6">
        <w:t>;</w:t>
      </w:r>
    </w:p>
    <w:p w14:paraId="2EF74B2C" w14:textId="77777777" w:rsidR="002C6C39" w:rsidRPr="002C6C39" w:rsidRDefault="00436E90" w:rsidP="00D5517B">
      <w:pPr>
        <w:pStyle w:val="ListParagraph"/>
        <w:numPr>
          <w:ilvl w:val="0"/>
          <w:numId w:val="11"/>
        </w:numPr>
        <w:rPr>
          <w:rFonts w:asciiTheme="minorHAnsi" w:hAnsiTheme="minorHAnsi"/>
          <w:sz w:val="22"/>
          <w:szCs w:val="22"/>
        </w:rPr>
      </w:pPr>
      <w:r w:rsidRPr="002C6C39">
        <w:rPr>
          <w:rFonts w:asciiTheme="minorHAnsi" w:hAnsiTheme="minorHAnsi"/>
          <w:sz w:val="22"/>
          <w:szCs w:val="22"/>
        </w:rPr>
        <w:t>Learner</w:t>
      </w:r>
      <w:r w:rsidR="00CD1838" w:rsidRPr="002C6C39">
        <w:rPr>
          <w:rFonts w:asciiTheme="minorHAnsi" w:hAnsiTheme="minorHAnsi"/>
          <w:sz w:val="22"/>
          <w:szCs w:val="22"/>
        </w:rPr>
        <w:t xml:space="preserve"> outcomes will measure its effectiveness</w:t>
      </w:r>
      <w:r w:rsidR="00294CED" w:rsidRPr="002C6C39">
        <w:rPr>
          <w:rFonts w:asciiTheme="minorHAnsi" w:hAnsiTheme="minorHAnsi"/>
          <w:sz w:val="22"/>
          <w:szCs w:val="22"/>
        </w:rPr>
        <w:t xml:space="preserve">. </w:t>
      </w:r>
    </w:p>
    <w:p w14:paraId="1912419B" w14:textId="77777777" w:rsidR="002C6C39" w:rsidRPr="002C6C39" w:rsidRDefault="00CD1838" w:rsidP="00D5517B">
      <w:pPr>
        <w:pStyle w:val="ListParagraph"/>
        <w:numPr>
          <w:ilvl w:val="0"/>
          <w:numId w:val="11"/>
        </w:numPr>
        <w:rPr>
          <w:rFonts w:asciiTheme="minorHAnsi" w:hAnsiTheme="minorHAnsi"/>
          <w:sz w:val="22"/>
          <w:szCs w:val="22"/>
        </w:rPr>
      </w:pPr>
      <w:r w:rsidRPr="002C6C39">
        <w:rPr>
          <w:rFonts w:asciiTheme="minorHAnsi" w:hAnsiTheme="minorHAnsi"/>
          <w:sz w:val="22"/>
          <w:szCs w:val="22"/>
        </w:rPr>
        <w:t xml:space="preserve">All school partners and stakeholders </w:t>
      </w:r>
      <w:r w:rsidR="004052FC" w:rsidRPr="002C6C39">
        <w:rPr>
          <w:rFonts w:asciiTheme="minorHAnsi" w:hAnsiTheme="minorHAnsi"/>
          <w:sz w:val="22"/>
          <w:szCs w:val="22"/>
        </w:rPr>
        <w:t>are involved in identifying stren</w:t>
      </w:r>
      <w:r w:rsidR="00703BEF" w:rsidRPr="002C6C39">
        <w:rPr>
          <w:rFonts w:asciiTheme="minorHAnsi" w:hAnsiTheme="minorHAnsi"/>
          <w:sz w:val="22"/>
          <w:szCs w:val="22"/>
        </w:rPr>
        <w:t>gths and weaknesses</w:t>
      </w:r>
      <w:r w:rsidR="00436E90" w:rsidRPr="002C6C39">
        <w:rPr>
          <w:rFonts w:asciiTheme="minorHAnsi" w:hAnsiTheme="minorHAnsi"/>
          <w:sz w:val="22"/>
          <w:szCs w:val="22"/>
        </w:rPr>
        <w:t>.</w:t>
      </w:r>
      <w:r w:rsidR="00703BEF" w:rsidRPr="002C6C39">
        <w:rPr>
          <w:rFonts w:asciiTheme="minorHAnsi" w:hAnsiTheme="minorHAnsi"/>
          <w:sz w:val="22"/>
          <w:szCs w:val="22"/>
        </w:rPr>
        <w:t xml:space="preserve"> </w:t>
      </w:r>
    </w:p>
    <w:p w14:paraId="60AE625D" w14:textId="77777777" w:rsidR="002C6C39" w:rsidRPr="002C6C39" w:rsidRDefault="00CD1838" w:rsidP="00D5517B">
      <w:pPr>
        <w:pStyle w:val="ListParagraph"/>
        <w:numPr>
          <w:ilvl w:val="0"/>
          <w:numId w:val="11"/>
        </w:numPr>
        <w:rPr>
          <w:rFonts w:asciiTheme="minorHAnsi" w:hAnsiTheme="minorHAnsi"/>
          <w:sz w:val="22"/>
          <w:szCs w:val="22"/>
        </w:rPr>
      </w:pPr>
      <w:r w:rsidRPr="002C6C39">
        <w:rPr>
          <w:rFonts w:asciiTheme="minorHAnsi" w:hAnsiTheme="minorHAnsi"/>
          <w:sz w:val="22"/>
          <w:szCs w:val="22"/>
        </w:rPr>
        <w:t>Self-evaluation of school provision</w:t>
      </w:r>
      <w:r w:rsidR="004E50B5" w:rsidRPr="002C6C39">
        <w:rPr>
          <w:rFonts w:asciiTheme="minorHAnsi" w:hAnsiTheme="minorHAnsi"/>
          <w:sz w:val="22"/>
          <w:szCs w:val="22"/>
        </w:rPr>
        <w:t>,</w:t>
      </w:r>
      <w:r w:rsidRPr="002C6C39">
        <w:rPr>
          <w:rFonts w:asciiTheme="minorHAnsi" w:hAnsiTheme="minorHAnsi"/>
          <w:sz w:val="22"/>
          <w:szCs w:val="22"/>
        </w:rPr>
        <w:t xml:space="preserve"> performance and contextual data</w:t>
      </w:r>
      <w:r w:rsidR="00436E90" w:rsidRPr="002C6C39">
        <w:rPr>
          <w:rFonts w:asciiTheme="minorHAnsi" w:hAnsiTheme="minorHAnsi"/>
          <w:sz w:val="22"/>
          <w:szCs w:val="22"/>
        </w:rPr>
        <w:t xml:space="preserve">. </w:t>
      </w:r>
    </w:p>
    <w:p w14:paraId="37A7D961" w14:textId="77777777" w:rsidR="002C6C39" w:rsidRPr="002C6C39" w:rsidRDefault="00894B1E" w:rsidP="00D5517B">
      <w:pPr>
        <w:pStyle w:val="ListParagraph"/>
        <w:numPr>
          <w:ilvl w:val="0"/>
          <w:numId w:val="11"/>
        </w:numPr>
        <w:rPr>
          <w:rFonts w:asciiTheme="minorHAnsi" w:hAnsiTheme="minorHAnsi"/>
          <w:sz w:val="22"/>
          <w:szCs w:val="22"/>
        </w:rPr>
      </w:pPr>
      <w:r w:rsidRPr="002C6C39">
        <w:rPr>
          <w:rFonts w:asciiTheme="minorHAnsi" w:hAnsiTheme="minorHAnsi"/>
          <w:sz w:val="22"/>
          <w:szCs w:val="22"/>
        </w:rPr>
        <w:t xml:space="preserve">Focusing </w:t>
      </w:r>
      <w:r w:rsidR="00CD1838" w:rsidRPr="002C6C39">
        <w:rPr>
          <w:rFonts w:asciiTheme="minorHAnsi" w:hAnsiTheme="minorHAnsi"/>
          <w:sz w:val="22"/>
          <w:szCs w:val="22"/>
        </w:rPr>
        <w:t>on short</w:t>
      </w:r>
      <w:r w:rsidRPr="002C6C39">
        <w:rPr>
          <w:rFonts w:asciiTheme="minorHAnsi" w:hAnsiTheme="minorHAnsi"/>
          <w:sz w:val="22"/>
          <w:szCs w:val="22"/>
        </w:rPr>
        <w:t>/</w:t>
      </w:r>
      <w:r w:rsidR="00CD1838" w:rsidRPr="002C6C39">
        <w:rPr>
          <w:rFonts w:asciiTheme="minorHAnsi" w:hAnsiTheme="minorHAnsi"/>
          <w:sz w:val="22"/>
          <w:szCs w:val="22"/>
        </w:rPr>
        <w:t xml:space="preserve">long-term priorities and actions that will raise standards and improve outcomes </w:t>
      </w:r>
      <w:r w:rsidR="004E50B5" w:rsidRPr="002C6C39">
        <w:rPr>
          <w:rFonts w:asciiTheme="minorHAnsi" w:hAnsiTheme="minorHAnsi"/>
          <w:sz w:val="22"/>
          <w:szCs w:val="22"/>
        </w:rPr>
        <w:t xml:space="preserve">of </w:t>
      </w:r>
      <w:r w:rsidR="00CD1838" w:rsidRPr="002C6C39">
        <w:rPr>
          <w:rFonts w:asciiTheme="minorHAnsi" w:hAnsiTheme="minorHAnsi"/>
          <w:sz w:val="22"/>
          <w:szCs w:val="22"/>
        </w:rPr>
        <w:t>learners</w:t>
      </w:r>
      <w:r w:rsidR="004E50B5" w:rsidRPr="002C6C39">
        <w:rPr>
          <w:rFonts w:asciiTheme="minorHAnsi" w:hAnsiTheme="minorHAnsi"/>
          <w:sz w:val="22"/>
          <w:szCs w:val="22"/>
        </w:rPr>
        <w:t>.</w:t>
      </w:r>
    </w:p>
    <w:p w14:paraId="4C029096" w14:textId="2D8E9DFF" w:rsidR="00CD1838" w:rsidRPr="002C6C39" w:rsidRDefault="00CD1838" w:rsidP="00D5517B">
      <w:pPr>
        <w:pStyle w:val="ListParagraph"/>
        <w:numPr>
          <w:ilvl w:val="0"/>
          <w:numId w:val="11"/>
        </w:numPr>
        <w:rPr>
          <w:rFonts w:asciiTheme="minorHAnsi" w:hAnsiTheme="minorHAnsi"/>
          <w:sz w:val="22"/>
          <w:szCs w:val="22"/>
        </w:rPr>
      </w:pPr>
      <w:r w:rsidRPr="002C6C39">
        <w:rPr>
          <w:rFonts w:asciiTheme="minorHAnsi" w:hAnsiTheme="minorHAnsi"/>
          <w:sz w:val="22"/>
          <w:szCs w:val="22"/>
        </w:rPr>
        <w:t xml:space="preserve"> an ongoing process </w:t>
      </w:r>
      <w:r w:rsidR="00E93D7C" w:rsidRPr="002C6C39">
        <w:rPr>
          <w:rFonts w:asciiTheme="minorHAnsi" w:hAnsiTheme="minorHAnsi"/>
          <w:sz w:val="22"/>
          <w:szCs w:val="22"/>
        </w:rPr>
        <w:t xml:space="preserve">making it a </w:t>
      </w:r>
      <w:r w:rsidRPr="002C6C39">
        <w:rPr>
          <w:rFonts w:asciiTheme="minorHAnsi" w:hAnsiTheme="minorHAnsi"/>
          <w:sz w:val="22"/>
          <w:szCs w:val="22"/>
        </w:rPr>
        <w:t>‘live document</w:t>
      </w:r>
      <w:r w:rsidR="002C6C39">
        <w:rPr>
          <w:rFonts w:asciiTheme="minorHAnsi" w:hAnsiTheme="minorHAnsi"/>
          <w:sz w:val="22"/>
          <w:szCs w:val="22"/>
        </w:rPr>
        <w:t>’</w:t>
      </w:r>
    </w:p>
    <w:p w14:paraId="7FEEE4AF" w14:textId="306F3332" w:rsidR="004E2E8E" w:rsidRPr="00B157E6" w:rsidRDefault="00E85A57" w:rsidP="00D5517B">
      <w:r w:rsidRPr="00B157E6">
        <w:t xml:space="preserve">(Welsh </w:t>
      </w:r>
      <w:r w:rsidR="007E1E13" w:rsidRPr="00B157E6">
        <w:t>Government, 2014, P.5)</w:t>
      </w:r>
    </w:p>
    <w:p w14:paraId="31C3AE2F" w14:textId="3AFE1538" w:rsidR="00363879" w:rsidRPr="00B157E6" w:rsidRDefault="00363879" w:rsidP="00D5517B"/>
    <w:p w14:paraId="73CFE1FD" w14:textId="1C9AE97C" w:rsidR="000E5479" w:rsidRDefault="000E5479" w:rsidP="00D5517B">
      <w:r w:rsidRPr="000E5479">
        <w:t>The SDP is created step by step- self-evaluation, planning, auctioning, and evaluating impact. Within School improvement guidance: impact assessment (2022) The self-evaluation process identifies ‘areas of strengths and priorities for improvement, a summary of their plan which includes priorities, actions, milestones and planned support for the current academic year’ (Welsh Government, 2022, P.7) therefore schools are developing and adapting from previous SDP, working with the community and local authorities for additional support. However,  it emphasises that ‘accountability and transparency should be seen as separate, whilst local authorities have the power to intervene in ‘schools causing concern’, in the majority of cases governing bodies, is the accountable body for their school</w:t>
      </w:r>
      <w:r w:rsidR="006B1C17">
        <w:t xml:space="preserve"> and </w:t>
      </w:r>
      <w:r w:rsidRPr="000E5479">
        <w:t xml:space="preserve">should be free to oversee the evaluation and improvement process’(Welsh </w:t>
      </w:r>
      <w:r w:rsidRPr="000E5479">
        <w:lastRenderedPageBreak/>
        <w:t>Government, 2022, P.6) meaning for the SDP to work it's important that different bodies understand their roles and responsibilities within the process. The guidance therefore ‘sets out Welsh Government’s expectations of the role and responsibilities of the different bodies, in relation to evaluation, improvement, and accountability, in order to help the self-improving system to function efficiently and effectively.’(Welsh Government, 2022, P.7) Within the SDP planning cycle it stated in The School Performance and Absence Targets (Wales) Regulations 2011 That the governing bodies have a duty to set and submit specified performance targets to the local authority by 31st  December each year. The School Teacher Appraisal (Wales) Regulations 2011 require ‘schools to have a performance management policy in operation where the performance is managed and developments needs are identified aligning with the school's priorities’ (Welsh Statutory Instruments, 2011).</w:t>
      </w:r>
    </w:p>
    <w:p w14:paraId="4EB576E8" w14:textId="229F7FF2" w:rsidR="000E5479" w:rsidRDefault="000E5479" w:rsidP="00D5517B"/>
    <w:p w14:paraId="401DC79E" w14:textId="30E7743E" w:rsidR="00346D3E" w:rsidRDefault="00346D3E" w:rsidP="00D5517B">
      <w:r w:rsidRPr="00346D3E">
        <w:t>My school's DIP curriculum section emphasis their scheme of work (SOW) which focuses on students centred learning ‘an approach that focuses on the individual learner’s needs…Putting the student at the centre of the learning process gives them a voice</w:t>
      </w:r>
      <w:r w:rsidR="00573AB9">
        <w:t>’</w:t>
      </w:r>
      <w:r w:rsidRPr="00346D3E">
        <w:t xml:space="preserve">(Lynch, 2022) therefore by having students at the heart of the curriculum their needs are the focus meaning teachers can include differentiations and scaffolding where needed, holding links to Donaldson’s four purposes by developing students to be ambitious capable learners, enterprising creative contributors, healthy confident individuals, and ethically informed citizens. This holds great importance giving the department more ‘power to make decisions about how to teach and what to teach within the curriculum’(Donaldson, 2015, P.3) The DIP needs to include all of the above to be successful which they regularly evaluate through their termly reviews, enhancing ‘student learning, engagement, experience and outcomes’ (University of Reading, 2023) by making sure the SOW incorporating everything it should and executing it correctly and if </w:t>
      </w:r>
      <w:r w:rsidR="006C4D91">
        <w:t>not t</w:t>
      </w:r>
      <w:r w:rsidRPr="00346D3E">
        <w:t>hey change it to progress.</w:t>
      </w:r>
    </w:p>
    <w:p w14:paraId="2E6FD7EA" w14:textId="13BAFBA9" w:rsidR="00EF27EC" w:rsidRDefault="00EF27EC" w:rsidP="00D5517B"/>
    <w:p w14:paraId="07553919" w14:textId="758BF9AC" w:rsidR="00EF27EC" w:rsidRPr="00B157E6" w:rsidRDefault="00EF27EC" w:rsidP="00D5517B">
      <w:r w:rsidRPr="00EF27EC">
        <w:t>When determining SOW in relation to the curriculum the school needs to incorporate the what matters statements, which is a code created by the Welsh government ‘developed under section 6 of the Curriculum and Assessment (Wales) Act 2021 (the Act). It sets out the 27 statements of what matters across the six areas of learning and experience (Areas)’ (Welsh Government, 2021, P.3) The expressive arts what matter statements are;</w:t>
      </w:r>
    </w:p>
    <w:p w14:paraId="1B2DC068" w14:textId="77777777" w:rsidR="002C6C39" w:rsidRPr="002C6C39" w:rsidRDefault="002C6C39" w:rsidP="00D5517B">
      <w:pPr>
        <w:pStyle w:val="ListParagraph"/>
        <w:numPr>
          <w:ilvl w:val="0"/>
          <w:numId w:val="12"/>
        </w:numPr>
        <w:rPr>
          <w:rFonts w:asciiTheme="minorHAnsi" w:hAnsiTheme="minorHAnsi"/>
          <w:sz w:val="22"/>
          <w:szCs w:val="22"/>
        </w:rPr>
      </w:pPr>
      <w:r>
        <w:t>‘</w:t>
      </w:r>
      <w:r w:rsidR="00111C23" w:rsidRPr="002C6C39">
        <w:rPr>
          <w:rFonts w:asciiTheme="minorHAnsi" w:hAnsiTheme="minorHAnsi"/>
          <w:sz w:val="22"/>
          <w:szCs w:val="22"/>
        </w:rPr>
        <w:t>Exploring the expressive arts is essential to developing artistic skills and knowledge and it enables learners to become curious and creative individuals.</w:t>
      </w:r>
    </w:p>
    <w:p w14:paraId="4C96768B" w14:textId="77777777" w:rsidR="002C6C39" w:rsidRPr="002C6C39" w:rsidRDefault="000924A6" w:rsidP="00D5517B">
      <w:pPr>
        <w:pStyle w:val="ListParagraph"/>
        <w:numPr>
          <w:ilvl w:val="0"/>
          <w:numId w:val="12"/>
        </w:numPr>
        <w:rPr>
          <w:rFonts w:asciiTheme="minorHAnsi" w:hAnsiTheme="minorHAnsi"/>
          <w:sz w:val="22"/>
          <w:szCs w:val="22"/>
        </w:rPr>
      </w:pPr>
      <w:r w:rsidRPr="002C6C39">
        <w:rPr>
          <w:rFonts w:asciiTheme="minorHAnsi" w:hAnsiTheme="minorHAnsi"/>
          <w:sz w:val="22"/>
          <w:szCs w:val="22"/>
        </w:rPr>
        <w:t>Re</w:t>
      </w:r>
      <w:r w:rsidR="0009335F" w:rsidRPr="002C6C39">
        <w:rPr>
          <w:rFonts w:asciiTheme="minorHAnsi" w:hAnsiTheme="minorHAnsi"/>
          <w:sz w:val="22"/>
          <w:szCs w:val="22"/>
        </w:rPr>
        <w:t xml:space="preserve">sponding and reflecting, both as artist </w:t>
      </w:r>
      <w:r w:rsidR="005753D9" w:rsidRPr="002C6C39">
        <w:rPr>
          <w:rFonts w:asciiTheme="minorHAnsi" w:hAnsiTheme="minorHAnsi"/>
          <w:sz w:val="22"/>
          <w:szCs w:val="22"/>
        </w:rPr>
        <w:t xml:space="preserve">and </w:t>
      </w:r>
      <w:r w:rsidR="0009335F" w:rsidRPr="002C6C39">
        <w:rPr>
          <w:rFonts w:asciiTheme="minorHAnsi" w:hAnsiTheme="minorHAnsi"/>
          <w:sz w:val="22"/>
          <w:szCs w:val="22"/>
        </w:rPr>
        <w:t>audience , is a fundamental</w:t>
      </w:r>
      <w:r w:rsidR="00B05E82" w:rsidRPr="002C6C39">
        <w:rPr>
          <w:rFonts w:asciiTheme="minorHAnsi" w:hAnsiTheme="minorHAnsi"/>
          <w:sz w:val="22"/>
          <w:szCs w:val="22"/>
        </w:rPr>
        <w:t xml:space="preserve"> lea</w:t>
      </w:r>
      <w:r w:rsidR="00100D08" w:rsidRPr="002C6C39">
        <w:rPr>
          <w:rFonts w:asciiTheme="minorHAnsi" w:hAnsiTheme="minorHAnsi"/>
          <w:sz w:val="22"/>
          <w:szCs w:val="22"/>
        </w:rPr>
        <w:t>rning</w:t>
      </w:r>
      <w:r w:rsidR="00D23FD6" w:rsidRPr="002C6C39">
        <w:rPr>
          <w:rFonts w:asciiTheme="minorHAnsi" w:hAnsiTheme="minorHAnsi"/>
          <w:sz w:val="22"/>
          <w:szCs w:val="22"/>
        </w:rPr>
        <w:t xml:space="preserve"> in the expressive arts </w:t>
      </w:r>
    </w:p>
    <w:p w14:paraId="6C0D8FFA" w14:textId="46BFF13C" w:rsidR="00D23FD6" w:rsidRPr="002C6C39" w:rsidRDefault="005753D9" w:rsidP="00D5517B">
      <w:pPr>
        <w:pStyle w:val="ListParagraph"/>
        <w:numPr>
          <w:ilvl w:val="0"/>
          <w:numId w:val="12"/>
        </w:numPr>
        <w:rPr>
          <w:rFonts w:asciiTheme="minorHAnsi" w:hAnsiTheme="minorHAnsi"/>
          <w:sz w:val="22"/>
          <w:szCs w:val="22"/>
        </w:rPr>
      </w:pPr>
      <w:r w:rsidRPr="002C6C39">
        <w:rPr>
          <w:rFonts w:asciiTheme="minorHAnsi" w:hAnsiTheme="minorHAnsi"/>
          <w:sz w:val="22"/>
          <w:szCs w:val="22"/>
        </w:rPr>
        <w:t xml:space="preserve">Creating combines skill and knowledge, </w:t>
      </w:r>
      <w:r w:rsidR="00AB35E7" w:rsidRPr="002C6C39">
        <w:rPr>
          <w:rFonts w:asciiTheme="minorHAnsi" w:hAnsiTheme="minorHAnsi"/>
          <w:sz w:val="22"/>
          <w:szCs w:val="22"/>
        </w:rPr>
        <w:t xml:space="preserve">drawing on senses, </w:t>
      </w:r>
      <w:r w:rsidR="00E32DF8" w:rsidRPr="002C6C39">
        <w:rPr>
          <w:rFonts w:asciiTheme="minorHAnsi" w:hAnsiTheme="minorHAnsi"/>
          <w:sz w:val="22"/>
          <w:szCs w:val="22"/>
        </w:rPr>
        <w:t>inspiration and immigration.</w:t>
      </w:r>
      <w:r w:rsidR="00AA4997" w:rsidRPr="002C6C39">
        <w:rPr>
          <w:rFonts w:asciiTheme="minorHAnsi" w:hAnsiTheme="minorHAnsi"/>
          <w:sz w:val="22"/>
          <w:szCs w:val="22"/>
        </w:rPr>
        <w:t>’</w:t>
      </w:r>
    </w:p>
    <w:p w14:paraId="2E5ACDE7" w14:textId="3651BFA2" w:rsidR="0074690E" w:rsidRDefault="0074690E" w:rsidP="00D5517B">
      <w:r w:rsidRPr="00B157E6">
        <w:t>(</w:t>
      </w:r>
      <w:r w:rsidR="00B635D7" w:rsidRPr="00B157E6">
        <w:t xml:space="preserve">Welsh Government, 2021, P.5) </w:t>
      </w:r>
    </w:p>
    <w:p w14:paraId="79318303" w14:textId="7B7C1022" w:rsidR="0071181D" w:rsidRDefault="0071181D" w:rsidP="00D5517B"/>
    <w:p w14:paraId="6183E6E7" w14:textId="6F9D9FE4" w:rsidR="0071181D" w:rsidRDefault="0071181D" w:rsidP="00D5517B">
      <w:r w:rsidRPr="0071181D">
        <w:t>These statements co-inside with the curriculum framework and Donaldson’s four purposes therefore should be embedded into the DIP/SDP. The what matters statement's strengths are it  ‘enables students to revisit key concepts multiple times throughout the course, allowing them to adapt to changing circumstances. Learners will gradually become better at deepening their conceptual understanding’ (Smith, 2022) meaning the statements are strengthening because it allows students to constantly revisit and deepen their knowledge rebuilding their skill and understanding, therefore they are educationally developing and becoming self-reflective individuals. Estyn reported an advantage of the expressive statements are they  ‘increased focus of Wales’ unique traditions, history, and diverse culture’ (Estyn, 2021, P.5)However, their concerns are ‘the lack of clarity…the impact the changes have on the Welsh language…the removal of the terms ‘speaking’ and ‘writing’’ (Estyn, 2021, P.2).</w:t>
      </w:r>
    </w:p>
    <w:p w14:paraId="388FC3B9" w14:textId="77777777" w:rsidR="002C6C39" w:rsidRPr="00B157E6" w:rsidRDefault="002C6C39" w:rsidP="00D5517B"/>
    <w:p w14:paraId="2E019CAB" w14:textId="70DBB960" w:rsidR="008F5811" w:rsidRDefault="00F54A7F" w:rsidP="00D5517B">
      <w:r w:rsidRPr="00F54A7F">
        <w:t xml:space="preserve">Within the curriculum, the school are constantly trying to enhance students' attainment which is documented and tracked through assessment for learning (AFL) strategies to look and help specific </w:t>
      </w:r>
      <w:r w:rsidRPr="00F54A7F">
        <w:lastRenderedPageBreak/>
        <w:t>groups, for example, RADY, ALN, etc. One strategy many schools have incorporated into AFL/DIRT time is the “purple pen” strategy or “response pens”, which is ‘when students receive marked work back, they are given time in the lesson to reflect upon and respond to this thereby creating a dialogue between teacher and pupil.’(Birchill, 2014</w:t>
      </w:r>
      <w:r w:rsidR="00D62CB1">
        <w:t>),</w:t>
      </w:r>
      <w:r w:rsidRPr="00F54A7F">
        <w:t xml:space="preserve"> through observation it is clear that the use of the coloured pen is a great engagement tool as ‘it allows both student and teacher to see the progression that is being made’ (Birchill, 2014) and students are referring back to their notes being independent learns and consciously developing and reflecting on work.</w:t>
      </w:r>
      <w:r w:rsidR="00CF4199">
        <w:t xml:space="preserve"> </w:t>
      </w:r>
      <w:r w:rsidR="00A24F7B" w:rsidRPr="00A24F7B">
        <w:t>The SDP focuses on incorporating literacy and oracy with improved feedback across the curriculum this so due to their previous Estyn (2016)  report and their recommendations for the school were to ‘Improve standards at key stage 4 in English and Welsh first language…Improve the quality of feedback’(Estyn, 2016, P.3). The school has broken down the SDP further into departments creating a yearly DIP which is recommended  for ‘ensuring that the National Literacy and Numeracy Framework (LNF) is embedded into the curriculum.’ (Welsh Government, 2014, P.10). The advantages of this are DIP ‘set out what departments will do to ensure the long-term health and success of the department and school…tailored to meet departmental needs but with core elements linked to departments plans’ (UK Government, 2013) furthermore useful because it helps departments focus on the SDP by incorporating it into their DIP moreover meeting the school/departments priorities for improvement.</w:t>
      </w:r>
    </w:p>
    <w:p w14:paraId="7F847615" w14:textId="77777777" w:rsidR="00A24F7B" w:rsidRPr="00B157E6" w:rsidRDefault="00A24F7B" w:rsidP="00D5517B"/>
    <w:p w14:paraId="529AFCD5" w14:textId="7F905316" w:rsidR="00457FB6" w:rsidRDefault="00DC0457" w:rsidP="00D5517B">
      <w:r w:rsidRPr="00DC0457">
        <w:t xml:space="preserve">The Expressive Arts department's DIP overall target for the curriculum is to embed subject knowledge and fluency across the curriculum. The DIP is broken into sections including readiness to learn, curriculum, skills and comeback, holistic assessment strategies and RADY, RADY is ‘raise of attainment of disadvantaged youngsters (Edsential, 2020). Turning to stakeholders ‘people who are affected by your school or who have an effect on you’(Education, 2023)  for example parents, staff, local community, business community, etc. Within the DIP they offer trips that align with the SOW to apply </w:t>
      </w:r>
      <w:r w:rsidR="008565CD">
        <w:t xml:space="preserve">authentic </w:t>
      </w:r>
      <w:r w:rsidRPr="00DC0457">
        <w:t>context for learning,  therefore the department work with the local community and business communities to organise and take trips, through extra-curricular the department holds performances for the local community and parents.</w:t>
      </w:r>
    </w:p>
    <w:p w14:paraId="7A8A6D99" w14:textId="77777777" w:rsidR="00DC0457" w:rsidRPr="00B157E6" w:rsidRDefault="00DC0457" w:rsidP="00D5517B"/>
    <w:p w14:paraId="44EB0468" w14:textId="22FEF479" w:rsidR="00EF5984" w:rsidRDefault="007F65D8" w:rsidP="00D5517B">
      <w:pPr>
        <w:rPr>
          <w:kern w:val="24"/>
        </w:rPr>
      </w:pPr>
      <w:r w:rsidRPr="007F65D8">
        <w:rPr>
          <w:kern w:val="24"/>
        </w:rPr>
        <w:t xml:space="preserve">The DIP intense planning aspect is well structured demonstrating effective planning because it promotes ‘a sense of ownership and collaborative working towards improvement’ (Welsh Government, 2014, P.10) meaning it holds the department accountable for helping achieve the long-term goals within the SDP. When self-assessing, the department reflects and develop the previous years' DIP and the progress of the current SDP because they have to consider the schools' long-term performance in its ‘widest sense… evaluating own context, supported by a broad range of evidence on learner progression, including collaborative work with understanding of progress’(Welsh Government, 2022, P.4) meaning the schools have to take the school as a whole into consideration to effectively create a DIP,  they must reflect on progress against the previous years' priorities and long-term goals assessing where you were, are and want to be, which is evident within the DIP as it aligns with the SDP with shared objectives and aims. Within the DIP planning they create objectives which ‘describe a series of tasks and activities that, if completed, enable you to achieve targets’ (Haughey, 2022), the curriculum DIP objectives are to review and develop the SOW across key stages, to Incorporate cumulative and low-stake assessment opportunities to improve opportunities for cross-curricular skills in lessons aiming to embed oracy and reading tasks across the curriculum creating aims which are ‘statements of purpose and a stepping stone towards your overall goal’ (Haughey, 2022) moreover aims action objectives , the department aims are to have termly evaluations of SOW across key stages , Incorporate ‘purple pen’ end of term assessments and give students  feedback/ D.I.R.T time which ‘can help them to become more aware of what they are learning and how they are learning it’ (British Council, 2023) which is effective because the school have adjusted the pace they are moving at to meet the needs of the students so  students can </w:t>
      </w:r>
      <w:r w:rsidRPr="007F65D8">
        <w:rPr>
          <w:kern w:val="24"/>
        </w:rPr>
        <w:lastRenderedPageBreak/>
        <w:t>understand how they learn and take accountability so they are actively making ‘choices to manage their studies with a degree of autonomy’ (Norledge, 2023).</w:t>
      </w:r>
    </w:p>
    <w:p w14:paraId="768F1CC7" w14:textId="499638FE" w:rsidR="00376658" w:rsidRDefault="00376658" w:rsidP="00D5517B">
      <w:pPr>
        <w:rPr>
          <w:kern w:val="24"/>
        </w:rPr>
      </w:pPr>
    </w:p>
    <w:p w14:paraId="05F9271B" w14:textId="4ED9FD6F" w:rsidR="007F65D8" w:rsidRDefault="008521CB" w:rsidP="00D5517B">
      <w:pPr>
        <w:rPr>
          <w:kern w:val="24"/>
        </w:rPr>
      </w:pPr>
      <w:r w:rsidRPr="008521CB">
        <w:rPr>
          <w:kern w:val="24"/>
        </w:rPr>
        <w:t>The department retain data and measures progression through departmental tracking used to monitor specific groups, collected through termly assessments, and consciously incorporate more oracy and reading tasks into the SOW and assessments, offering written and verbal feedback to each student. They measure the DIP  success by clear progression through the tiered SOW across classes and year groups, a variety of embedded knowledge to develop fluency, Grades reflecting success, Students acting upon assessment feedback, Data reviews and analysis, Student confidence with the use of theatrical vocabulary, offering interventions if needed, emphasising student centred learning which aligned with the welsh government progression guidance.</w:t>
      </w:r>
    </w:p>
    <w:p w14:paraId="1BDC6C0F" w14:textId="722A4207" w:rsidR="00E85792" w:rsidRDefault="00E85792" w:rsidP="00D5517B">
      <w:pPr>
        <w:rPr>
          <w:kern w:val="24"/>
        </w:rPr>
      </w:pPr>
    </w:p>
    <w:p w14:paraId="5A340ACA" w14:textId="2572ACA2" w:rsidR="00E85792" w:rsidRDefault="00E85792" w:rsidP="00D5517B">
      <w:pPr>
        <w:rPr>
          <w:kern w:val="24"/>
        </w:rPr>
      </w:pPr>
      <w:r w:rsidRPr="00E85792">
        <w:rPr>
          <w:kern w:val="24"/>
        </w:rPr>
        <w:t>The DIP curriculum strengths are its  ‘comprehensive, with clear targets, strategies and success criteria’ (Estyn, 2016, P.2) which I agree with because it is evident within the structure and its process both internally and externally having a clear vision. The fact that it is revived and evaluated termly is positive as stated above it gives the department opportunity to adapt the SOW to certain classes, as I’ve seen them change SOW and offer more challenge or differentiation where needed in class positively incorporating Donaldson’s four purposes to develop the DIP and students education. A potential weakness could be the  AFL strategy in place because they are low-stake assessments over high-stake meaning students may feel misled in key stage 4 when it comes to GCSE examinations because they will not be used to and feel uncomfortable in these situations due to having low-stake assessments up until that point which could be detrimental to students mental health and exam outcome.</w:t>
      </w:r>
    </w:p>
    <w:p w14:paraId="3B559340" w14:textId="5CFED444" w:rsidR="009B76E3" w:rsidRDefault="009B76E3" w:rsidP="00D5517B">
      <w:pPr>
        <w:rPr>
          <w:kern w:val="24"/>
        </w:rPr>
      </w:pPr>
    </w:p>
    <w:p w14:paraId="372222A0" w14:textId="5FB4D86B" w:rsidR="009B76E3" w:rsidRDefault="009B76E3" w:rsidP="00D5517B">
      <w:pPr>
        <w:rPr>
          <w:kern w:val="24"/>
        </w:rPr>
      </w:pPr>
      <w:r w:rsidRPr="009B76E3">
        <w:rPr>
          <w:kern w:val="24"/>
        </w:rPr>
        <w:t>In reflection I have observed the regular termly SOW reviews work well because I have witnessed it giving teachers the opportunity to incorporated differentiation which is positive as it ‘benefits all students across the learning continuum….teaching to suit the needs of individual students’ (Victoria State Government, 2023)  meaning it gives teachers the opportunity to use a variety of strategies to meet student needs but also works towards the DIP/SDP target at the same time giving quality education, it offers a platform to continuously add more literacy and oracy tasks within the SOW adapting Estyn key recommendation into the DIP, which evidently works due to extensive resources and outcomes as students attack these tasks with great outcomes building on cross-curricular skills evident through student progress across key stages.</w:t>
      </w:r>
    </w:p>
    <w:p w14:paraId="37DF5B03" w14:textId="0EB34946" w:rsidR="00514F9A" w:rsidRDefault="00514F9A" w:rsidP="00D5517B">
      <w:pPr>
        <w:rPr>
          <w:kern w:val="24"/>
        </w:rPr>
      </w:pPr>
    </w:p>
    <w:p w14:paraId="4B668698" w14:textId="57E549F8" w:rsidR="0037540D" w:rsidRDefault="00514F9A" w:rsidP="00D5517B">
      <w:pPr>
        <w:rPr>
          <w:kern w:val="24"/>
        </w:rPr>
      </w:pPr>
      <w:r w:rsidRPr="00514F9A">
        <w:rPr>
          <w:kern w:val="24"/>
        </w:rPr>
        <w:t xml:space="preserve">When it comes to retaining data and analysing I feel the school has a great feedback system through departmental tracking with the purple pen/DIRT because it ‘allows students to reflect upon the comments that have been written, as feedback’ (Try This Teaching, 2014), however, to improve this further I would suggest undertaking less formative assessments due to students potentially feeling underprepared when faced with high-stake assessments in key stages 4/5 as they could potentially feel blindsided and be </w:t>
      </w:r>
      <w:r w:rsidR="00ED1CBA">
        <w:rPr>
          <w:kern w:val="24"/>
        </w:rPr>
        <w:t xml:space="preserve">in </w:t>
      </w:r>
      <w:r w:rsidRPr="00514F9A">
        <w:rPr>
          <w:kern w:val="24"/>
        </w:rPr>
        <w:t xml:space="preserve"> an unfamiliar situation which could ‘affect how students feel, think and behave.’ (Mind, 2023) meaning it could negatively impact their education.  I would also suggest adding more focus towards RADY, ALN, etc. students when giving students D.I.R.T time as it should be   ‘Time where pupils actively seek out how to improve their work with your guidance but without you telling them the answers.’ (Graham, 2014) However I have witnessed certain students dissociating during this time,  I suggest teachers apply a simple rule to keep students engaged and on task holding students accountable so ‘students are personally invested in and take ownership of their learning’ (Victoria State Government, 2023).</w:t>
      </w:r>
    </w:p>
    <w:p w14:paraId="4A3D74DD" w14:textId="77777777" w:rsidR="00514F9A" w:rsidRPr="00514F9A" w:rsidRDefault="00514F9A" w:rsidP="00D5517B">
      <w:pPr>
        <w:rPr>
          <w:kern w:val="24"/>
        </w:rPr>
      </w:pPr>
    </w:p>
    <w:p w14:paraId="3B7163DB" w14:textId="21C343DF" w:rsidR="00317DE9" w:rsidRDefault="00967430" w:rsidP="00D5517B">
      <w:r w:rsidRPr="00967430">
        <w:t xml:space="preserve">Overall the school are continuously improving its DIP shown through student progress and are on track to achieve the yearly department targets. I think to achieve the cross-curricular aspect of the SDP/DIP it should be a whole school approach therefore I would suggest the school provide the staff </w:t>
      </w:r>
      <w:r w:rsidRPr="00967430">
        <w:lastRenderedPageBreak/>
        <w:t>with an expressive arts inset so everyone can understand the benefits of the subject and teachers can ‘help students create useful cognitive maps, relate one idea to mother and address misconceptions’ (University of Northern Iowa, 2023) moreover teachers don’t lack confidence in the subject</w:t>
      </w:r>
      <w:r w:rsidR="00CD5B8C">
        <w:t xml:space="preserve"> </w:t>
      </w:r>
      <w:r w:rsidRPr="00967430">
        <w:t>only align the importance from one to another for students.</w:t>
      </w:r>
    </w:p>
    <w:p w14:paraId="31F0C4E0" w14:textId="7CBD8702" w:rsidR="00B77FFE" w:rsidRDefault="00B77FFE" w:rsidP="00D5517B"/>
    <w:p w14:paraId="731D08A2" w14:textId="7536EA19" w:rsidR="00F4798A" w:rsidRPr="00B157E6" w:rsidRDefault="00B77FFE" w:rsidP="00D5517B">
      <w:r w:rsidRPr="00B77FFE">
        <w:t>To conclude the school has a well-structured SIP/DIP with minimal weaknesses within it supported by amazing resources to hit targets. Reflecting and analysing the schools DIP has enhanced my learning as I now understand the intense planning that goes into a SIP/DIP and how to execute it accurately, therefore giving me the knowledge I need to potentially create a DIP and apply ideas to a SIP/DIP in the future. Within this assignment I have learned the Importance of a SIP/DIP as it’s a ‘strategic plan for improvement’ (Department of Education, 2010)  and the process behind it,  it has influenced my professional career by actively applying the professional standards of professional learning -  wider reading and research and continuing professional learning and innovation – developing new techniques (Welsh Government, 2019),  which are positively impacting my current and future career by constantly improving my professional learning and honing the craft of teaching.</w:t>
      </w:r>
    </w:p>
    <w:p w14:paraId="458FA399" w14:textId="03CA4FD9" w:rsidR="00F4798A" w:rsidRPr="00B157E6" w:rsidRDefault="00F4798A" w:rsidP="00D5517B"/>
    <w:p w14:paraId="0A1B058F" w14:textId="77777777" w:rsidR="00F4798A" w:rsidRDefault="00F4798A"/>
    <w:p w14:paraId="26E353A8" w14:textId="77777777" w:rsidR="00F4798A" w:rsidRDefault="00F4798A"/>
    <w:p w14:paraId="6321DE29" w14:textId="77777777" w:rsidR="00F4798A" w:rsidRDefault="00F4798A"/>
    <w:p w14:paraId="245F14B0" w14:textId="77777777" w:rsidR="006F5CBD" w:rsidRDefault="006F5CBD"/>
    <w:p w14:paraId="73C75571" w14:textId="77777777" w:rsidR="006F5CBD" w:rsidRDefault="006F5CBD"/>
    <w:p w14:paraId="6079F8F7" w14:textId="77777777" w:rsidR="006F5CBD" w:rsidRDefault="006F5CBD"/>
    <w:p w14:paraId="3970769D" w14:textId="77777777" w:rsidR="006F5CBD" w:rsidRDefault="006F5CBD"/>
    <w:p w14:paraId="07049514" w14:textId="77777777" w:rsidR="006F5CBD" w:rsidRDefault="006F5CBD"/>
    <w:p w14:paraId="53C3531E" w14:textId="77777777" w:rsidR="006F5CBD" w:rsidRDefault="006F5CBD"/>
    <w:p w14:paraId="6A235C14" w14:textId="77777777" w:rsidR="006F5CBD" w:rsidRDefault="006F5CBD"/>
    <w:p w14:paraId="6269A3EE" w14:textId="77777777" w:rsidR="006F5CBD" w:rsidRDefault="006F5CBD"/>
    <w:p w14:paraId="124FBFD7" w14:textId="77777777" w:rsidR="006F5CBD" w:rsidRDefault="006F5CBD"/>
    <w:p w14:paraId="6971BF38" w14:textId="77777777" w:rsidR="006F5CBD" w:rsidRDefault="006F5CBD"/>
    <w:p w14:paraId="5FBE6952" w14:textId="77777777" w:rsidR="006F5CBD" w:rsidRDefault="006F5CBD"/>
    <w:p w14:paraId="477AE345" w14:textId="77777777" w:rsidR="006F5CBD" w:rsidRDefault="006F5CBD"/>
    <w:p w14:paraId="19A9E2A3" w14:textId="77777777" w:rsidR="006F5CBD" w:rsidRDefault="006F5CBD"/>
    <w:p w14:paraId="2CD6B07F" w14:textId="77777777" w:rsidR="006F5CBD" w:rsidRDefault="006F5CBD"/>
    <w:p w14:paraId="34AD6101" w14:textId="77777777" w:rsidR="006F5CBD" w:rsidRDefault="006F5CBD"/>
    <w:p w14:paraId="15F3C371" w14:textId="77777777" w:rsidR="006F5CBD" w:rsidRDefault="006F5CBD"/>
    <w:p w14:paraId="0A2C8EA7" w14:textId="77777777" w:rsidR="006F5CBD" w:rsidRDefault="006F5CBD"/>
    <w:p w14:paraId="63A7BEF5" w14:textId="77777777" w:rsidR="006F5CBD" w:rsidRDefault="006F5CBD"/>
    <w:p w14:paraId="34347858" w14:textId="77777777" w:rsidR="006F5CBD" w:rsidRDefault="006F5CBD"/>
    <w:p w14:paraId="0EBC422C" w14:textId="77777777" w:rsidR="006F5CBD" w:rsidRDefault="006F5CBD"/>
    <w:p w14:paraId="1D5BF40E" w14:textId="77777777" w:rsidR="006F5CBD" w:rsidRDefault="006F5CBD"/>
    <w:p w14:paraId="20FB3523" w14:textId="77777777" w:rsidR="006F5CBD" w:rsidRDefault="006F5CBD"/>
    <w:p w14:paraId="04ED81EB" w14:textId="77777777" w:rsidR="006F5CBD" w:rsidRDefault="006F5CBD"/>
    <w:p w14:paraId="0FDA4C8E" w14:textId="77777777" w:rsidR="006F5CBD" w:rsidRDefault="006F5CBD"/>
    <w:p w14:paraId="55896BB0" w14:textId="77777777" w:rsidR="006F5CBD" w:rsidRDefault="006F5CBD"/>
    <w:p w14:paraId="3B65ABBE" w14:textId="77777777" w:rsidR="006F5CBD" w:rsidRDefault="006F5CBD"/>
    <w:p w14:paraId="62F8F6BF" w14:textId="77777777" w:rsidR="006F5CBD" w:rsidRDefault="006F5CBD"/>
    <w:p w14:paraId="3EC7295C" w14:textId="77777777" w:rsidR="00F4798A" w:rsidRDefault="00F4798A"/>
    <w:p w14:paraId="5415B2F1" w14:textId="77777777" w:rsidR="00F4798A" w:rsidRDefault="00F4798A"/>
    <w:p w14:paraId="05C8FD2A" w14:textId="77777777" w:rsidR="006F5CBD" w:rsidRPr="00811C67" w:rsidRDefault="006F5CBD" w:rsidP="00CB1522">
      <w:pPr>
        <w:rPr>
          <w:b/>
          <w:bCs/>
        </w:rPr>
      </w:pPr>
      <w:r w:rsidRPr="00811C67">
        <w:rPr>
          <w:b/>
          <w:bCs/>
        </w:rPr>
        <w:t>Reference list –</w:t>
      </w:r>
    </w:p>
    <w:p w14:paraId="0AA4F380" w14:textId="77777777" w:rsidR="006F5CBD" w:rsidRDefault="006F5CBD" w:rsidP="00CB1522"/>
    <w:p w14:paraId="751E34A9" w14:textId="77777777" w:rsidR="006F5CBD" w:rsidRDefault="006F5CBD" w:rsidP="00CB1522">
      <w:r w:rsidRPr="00571AAF">
        <w:lastRenderedPageBreak/>
        <w:t xml:space="preserve">BERA, (2023), </w:t>
      </w:r>
      <w:r w:rsidRPr="00330E41">
        <w:rPr>
          <w:i/>
          <w:iCs/>
        </w:rPr>
        <w:t>Ethical Guidelines For Educational Research,</w:t>
      </w:r>
      <w:r w:rsidRPr="00571AAF">
        <w:t xml:space="preserve"> Available at: </w:t>
      </w:r>
      <w:hyperlink r:id="rId7" w:history="1">
        <w:r w:rsidRPr="0097160F">
          <w:rPr>
            <w:rStyle w:val="Hyperlink"/>
          </w:rPr>
          <w:t>https://www.bera.ac.uk/wp-content/uploads/2018/06/BERA-Ethical-Guidelines-for-Educational-Research_4thEdn_2018.pdf</w:t>
        </w:r>
      </w:hyperlink>
    </w:p>
    <w:p w14:paraId="22D73C52" w14:textId="77777777" w:rsidR="006F5CBD" w:rsidRDefault="006F5CBD" w:rsidP="00CB1522">
      <w:r w:rsidRPr="00571AAF">
        <w:t xml:space="preserve"> (Accessed March 17th 2023)</w:t>
      </w:r>
    </w:p>
    <w:p w14:paraId="3631D242" w14:textId="77777777" w:rsidR="006F5CBD" w:rsidRDefault="006F5CBD" w:rsidP="00CB1522"/>
    <w:p w14:paraId="305BF7DB" w14:textId="77777777" w:rsidR="006F5CBD" w:rsidRDefault="006F5CBD" w:rsidP="00CB1522">
      <w:r>
        <w:t xml:space="preserve">British Council, (2023), </w:t>
      </w:r>
      <w:r w:rsidRPr="00855075">
        <w:rPr>
          <w:i/>
          <w:iCs/>
        </w:rPr>
        <w:t>Assessment  For Learning</w:t>
      </w:r>
      <w:r>
        <w:t xml:space="preserve">, Available at: </w:t>
      </w:r>
      <w:hyperlink r:id="rId8" w:history="1">
        <w:r w:rsidRPr="00E87387">
          <w:rPr>
            <w:rStyle w:val="Hyperlink"/>
          </w:rPr>
          <w:t>https://www.teachingenglish.org.uk/professional-development/teachers/assessing-learning/articles/assessment-learning</w:t>
        </w:r>
      </w:hyperlink>
    </w:p>
    <w:p w14:paraId="53406A25" w14:textId="77777777" w:rsidR="006F5CBD" w:rsidRDefault="006F5CBD" w:rsidP="00CB1522">
      <w:r>
        <w:t>(Accessed 15</w:t>
      </w:r>
      <w:r w:rsidRPr="00965E7A">
        <w:rPr>
          <w:vertAlign w:val="superscript"/>
        </w:rPr>
        <w:t>th</w:t>
      </w:r>
      <w:r>
        <w:t xml:space="preserve"> April 2023) </w:t>
      </w:r>
    </w:p>
    <w:p w14:paraId="6934E242" w14:textId="77777777" w:rsidR="006F5CBD" w:rsidRDefault="006F5CBD" w:rsidP="00CB1522"/>
    <w:p w14:paraId="2CD8EF7F" w14:textId="77777777" w:rsidR="006F5CBD" w:rsidRDefault="006F5CBD" w:rsidP="00CB1522">
      <w:r>
        <w:t xml:space="preserve">Christina Norledge, (2023), </w:t>
      </w:r>
      <w:r w:rsidRPr="00855075">
        <w:rPr>
          <w:i/>
          <w:iCs/>
        </w:rPr>
        <w:t>why Independent Learning Skills Are the Secret To Success at Secondary School and How You Can Teach them</w:t>
      </w:r>
      <w:r>
        <w:t xml:space="preserve">, Available at:  </w:t>
      </w:r>
      <w:hyperlink r:id="rId9" w:history="1">
        <w:r w:rsidRPr="00E87387">
          <w:rPr>
            <w:rStyle w:val="Hyperlink"/>
          </w:rPr>
          <w:t>https://thirdspacelearning.com/blog/independent-learning/</w:t>
        </w:r>
      </w:hyperlink>
    </w:p>
    <w:p w14:paraId="196895BC" w14:textId="77777777" w:rsidR="006F5CBD" w:rsidRDefault="006F5CBD" w:rsidP="00CB1522">
      <w:r>
        <w:t>(Accessed 15</w:t>
      </w:r>
      <w:r w:rsidRPr="00517A5C">
        <w:rPr>
          <w:vertAlign w:val="superscript"/>
        </w:rPr>
        <w:t>th</w:t>
      </w:r>
      <w:r>
        <w:t xml:space="preserve"> April) </w:t>
      </w:r>
    </w:p>
    <w:p w14:paraId="5C45026B" w14:textId="77777777" w:rsidR="006F5CBD" w:rsidRDefault="006F5CBD" w:rsidP="00CB1522"/>
    <w:p w14:paraId="5E7ABAC1" w14:textId="77777777" w:rsidR="006F5CBD" w:rsidRPr="00554B93" w:rsidRDefault="006F5CBD" w:rsidP="00CB1522">
      <w:pPr>
        <w:rPr>
          <w:color w:val="0563C1" w:themeColor="hyperlink"/>
          <w:u w:val="single"/>
        </w:rPr>
      </w:pPr>
      <w:r>
        <w:t xml:space="preserve">Department of Education, (2010), </w:t>
      </w:r>
      <w:r w:rsidRPr="00330E41">
        <w:rPr>
          <w:i/>
          <w:iCs/>
        </w:rPr>
        <w:t>Every School a Good School, School Development Plan</w:t>
      </w:r>
      <w:r>
        <w:t xml:space="preserve">, Available at:  </w:t>
      </w:r>
      <w:hyperlink r:id="rId10" w:history="1">
        <w:r w:rsidRPr="0097160F">
          <w:rPr>
            <w:rStyle w:val="Hyperlink"/>
          </w:rPr>
          <w:t>https://www.easds.org.uk/userfiles/every-school-a-good-school-school-development-planning-guidance-2010-english-version.pdf</w:t>
        </w:r>
      </w:hyperlink>
    </w:p>
    <w:p w14:paraId="255B6FEE" w14:textId="77777777" w:rsidR="006F5CBD" w:rsidRDefault="006F5CBD" w:rsidP="00CB1522">
      <w:r>
        <w:t>(Accessed March 21</w:t>
      </w:r>
      <w:r w:rsidRPr="00330E41">
        <w:rPr>
          <w:vertAlign w:val="superscript"/>
        </w:rPr>
        <w:t>st</w:t>
      </w:r>
      <w:r>
        <w:t xml:space="preserve"> 2023)  </w:t>
      </w:r>
    </w:p>
    <w:p w14:paraId="3FE1D3EE" w14:textId="77777777" w:rsidR="006F5CBD" w:rsidRDefault="006F5CBD" w:rsidP="00CB1522"/>
    <w:p w14:paraId="558C1C77" w14:textId="77777777" w:rsidR="006F5CBD" w:rsidRDefault="006F5CBD" w:rsidP="00CB1522">
      <w:r>
        <w:t xml:space="preserve">Duncan Haughey,(2022), </w:t>
      </w:r>
      <w:r w:rsidRPr="00B647FF">
        <w:rPr>
          <w:i/>
          <w:iCs/>
        </w:rPr>
        <w:t>What’s The Difference Between Goals , Aims and Objectives?,</w:t>
      </w:r>
      <w:r>
        <w:t xml:space="preserve"> Available at: </w:t>
      </w:r>
      <w:hyperlink r:id="rId11" w:history="1">
        <w:r w:rsidRPr="00E87387">
          <w:rPr>
            <w:rStyle w:val="Hyperlink"/>
          </w:rPr>
          <w:t>https://www.projectsmart.co.uk/smart-goals/whats-the-difference-between-goals-aims-and-objectives.php</w:t>
        </w:r>
      </w:hyperlink>
    </w:p>
    <w:p w14:paraId="7B2CD43F" w14:textId="77777777" w:rsidR="006F5CBD" w:rsidRDefault="006F5CBD" w:rsidP="00CB1522">
      <w:r>
        <w:t>(Accessed 14</w:t>
      </w:r>
      <w:r w:rsidRPr="00B647FF">
        <w:rPr>
          <w:vertAlign w:val="superscript"/>
        </w:rPr>
        <w:t>th</w:t>
      </w:r>
      <w:r>
        <w:t xml:space="preserve"> April 2023) </w:t>
      </w:r>
    </w:p>
    <w:p w14:paraId="01D77EFC" w14:textId="77777777" w:rsidR="006F5CBD" w:rsidRDefault="006F5CBD" w:rsidP="00CB1522"/>
    <w:p w14:paraId="432F3408" w14:textId="77777777" w:rsidR="006F5CBD" w:rsidRDefault="006F5CBD" w:rsidP="00CB1522">
      <w:r>
        <w:t xml:space="preserve">Edsential, (2020), </w:t>
      </w:r>
      <w:r w:rsidRPr="00855075">
        <w:rPr>
          <w:i/>
          <w:iCs/>
        </w:rPr>
        <w:t>The RADY Project</w:t>
      </w:r>
      <w:r>
        <w:t xml:space="preserve">, Available at: </w:t>
      </w:r>
      <w:hyperlink r:id="rId12" w:history="1">
        <w:r w:rsidRPr="0097160F">
          <w:rPr>
            <w:rStyle w:val="Hyperlink"/>
          </w:rPr>
          <w:t>https://edsential.com/wp-content/uploads/2020/03/The-RADY-Project.pdf</w:t>
        </w:r>
      </w:hyperlink>
    </w:p>
    <w:p w14:paraId="04EBF060" w14:textId="77777777" w:rsidR="006F5CBD" w:rsidRDefault="006F5CBD" w:rsidP="00CB1522">
      <w:r>
        <w:t>(Accessed 10</w:t>
      </w:r>
      <w:r w:rsidRPr="0023340C">
        <w:rPr>
          <w:vertAlign w:val="superscript"/>
        </w:rPr>
        <w:t>th</w:t>
      </w:r>
      <w:r>
        <w:t xml:space="preserve"> March 2023) </w:t>
      </w:r>
    </w:p>
    <w:p w14:paraId="6A7158B5" w14:textId="77777777" w:rsidR="006F5CBD" w:rsidRDefault="006F5CBD" w:rsidP="00CB1522"/>
    <w:p w14:paraId="1964FCAF" w14:textId="77777777" w:rsidR="006F5CBD" w:rsidRDefault="006F5CBD" w:rsidP="00CB1522">
      <w:r>
        <w:t xml:space="preserve">Engagement In Education, (2023), </w:t>
      </w:r>
      <w:r w:rsidRPr="00855075">
        <w:rPr>
          <w:i/>
          <w:iCs/>
        </w:rPr>
        <w:t>Making Individuals Matter</w:t>
      </w:r>
      <w:r>
        <w:t xml:space="preserve">, Available at: </w:t>
      </w:r>
      <w:hyperlink r:id="rId13" w:history="1">
        <w:r w:rsidRPr="00E87387">
          <w:rPr>
            <w:rStyle w:val="Hyperlink"/>
          </w:rPr>
          <w:t>http://www.engagementineducation.co.uk/stakeholder-engagement</w:t>
        </w:r>
      </w:hyperlink>
    </w:p>
    <w:p w14:paraId="523E92C0" w14:textId="77777777" w:rsidR="006F5CBD" w:rsidRDefault="006F5CBD" w:rsidP="00CB1522">
      <w:r>
        <w:t>(Accessed 15</w:t>
      </w:r>
      <w:r w:rsidRPr="00BC6368">
        <w:rPr>
          <w:vertAlign w:val="superscript"/>
        </w:rPr>
        <w:t>th</w:t>
      </w:r>
      <w:r>
        <w:t xml:space="preserve"> April 2023) </w:t>
      </w:r>
    </w:p>
    <w:p w14:paraId="4590AD09" w14:textId="77777777" w:rsidR="006F5CBD" w:rsidRDefault="006F5CBD" w:rsidP="00CB1522"/>
    <w:p w14:paraId="5A4B1194" w14:textId="77777777" w:rsidR="006F5CBD" w:rsidRDefault="006F5CBD" w:rsidP="00CB1522">
      <w:r>
        <w:t xml:space="preserve">Estyn, (2021), </w:t>
      </w:r>
      <w:r w:rsidRPr="006B3B43">
        <w:rPr>
          <w:i/>
          <w:iCs/>
        </w:rPr>
        <w:t>Consultation Response, Statements of What Matters Code</w:t>
      </w:r>
      <w:r>
        <w:t xml:space="preserve">, Available at: </w:t>
      </w:r>
      <w:hyperlink r:id="rId14" w:history="1">
        <w:r w:rsidRPr="0097160F">
          <w:rPr>
            <w:rStyle w:val="Hyperlink"/>
          </w:rPr>
          <w:t>https://www.estyn.gov.wales/system/files/2021-11/16.07.21%20-%20response%20re%20statement%20of%20what%20matters%20code.pdf</w:t>
        </w:r>
      </w:hyperlink>
      <w:r>
        <w:t xml:space="preserve">   </w:t>
      </w:r>
    </w:p>
    <w:p w14:paraId="0CEE3668" w14:textId="77777777" w:rsidR="006F5CBD" w:rsidRDefault="006F5CBD" w:rsidP="00CB1522">
      <w:r>
        <w:t>(Accessed 1</w:t>
      </w:r>
      <w:r w:rsidRPr="006B3B43">
        <w:rPr>
          <w:vertAlign w:val="superscript"/>
        </w:rPr>
        <w:t>st</w:t>
      </w:r>
      <w:r>
        <w:t xml:space="preserve"> March 2023) </w:t>
      </w:r>
    </w:p>
    <w:p w14:paraId="29A9ECE1" w14:textId="77777777" w:rsidR="006F5CBD" w:rsidRDefault="006F5CBD" w:rsidP="00CB1522"/>
    <w:p w14:paraId="76F136F2" w14:textId="77777777" w:rsidR="006F5CBD" w:rsidRDefault="006F5CBD" w:rsidP="00CB1522">
      <w:r w:rsidRPr="008F7C13">
        <w:t xml:space="preserve">Estyn, (2016), </w:t>
      </w:r>
      <w:r w:rsidRPr="00330E41">
        <w:rPr>
          <w:i/>
          <w:iCs/>
        </w:rPr>
        <w:t>Inspection Report</w:t>
      </w:r>
      <w:r w:rsidRPr="008F7C13">
        <w:t xml:space="preserve">, Available at: </w:t>
      </w:r>
      <w:hyperlink r:id="rId15" w:history="1">
        <w:r w:rsidRPr="0097160F">
          <w:rPr>
            <w:rStyle w:val="Hyperlink"/>
          </w:rPr>
          <w:t>https://www.estyn.gov.wales/system/files/2020-08/Treorchy%2520Comprehensive%2520School.pdf</w:t>
        </w:r>
      </w:hyperlink>
    </w:p>
    <w:p w14:paraId="1ED5DF7F" w14:textId="77777777" w:rsidR="006F5CBD" w:rsidRDefault="006F5CBD" w:rsidP="00CB1522">
      <w:r w:rsidRPr="008F7C13">
        <w:t xml:space="preserve"> (Accessed 1st March)</w:t>
      </w:r>
    </w:p>
    <w:p w14:paraId="0DEBCF1A" w14:textId="77777777" w:rsidR="006F5CBD" w:rsidRDefault="006F5CBD" w:rsidP="00CB1522"/>
    <w:p w14:paraId="2A74C242" w14:textId="77777777" w:rsidR="006F5CBD" w:rsidRDefault="006F5CBD" w:rsidP="00CB1522"/>
    <w:p w14:paraId="5C4D1F16" w14:textId="77777777" w:rsidR="006F5CBD" w:rsidRDefault="006F5CBD" w:rsidP="00CB1522"/>
    <w:p w14:paraId="15AE8947" w14:textId="77777777" w:rsidR="006F5CBD" w:rsidRDefault="006F5CBD" w:rsidP="00CB1522"/>
    <w:p w14:paraId="63D52D0D" w14:textId="77777777" w:rsidR="006F5CBD" w:rsidRDefault="006F5CBD" w:rsidP="00CB1522">
      <w:r>
        <w:t xml:space="preserve">Graham Donaldson, (2015), </w:t>
      </w:r>
      <w:r w:rsidRPr="00BA15DA">
        <w:rPr>
          <w:i/>
          <w:iCs/>
        </w:rPr>
        <w:t>Successful Futures, looking at the curriculum and Assessment Arrangements in Wales</w:t>
      </w:r>
      <w:r>
        <w:t xml:space="preserve">, P.3, Available at: </w:t>
      </w:r>
      <w:hyperlink r:id="rId16" w:history="1">
        <w:r w:rsidRPr="00E87387">
          <w:rPr>
            <w:rStyle w:val="Hyperlink"/>
          </w:rPr>
          <w:t>https://www.gov.wales/sites/default/files/publications/2018-03/succesful-futures-a-summary-of-professor-graham-donaldsons-report.pdf</w:t>
        </w:r>
      </w:hyperlink>
    </w:p>
    <w:p w14:paraId="042E37C6" w14:textId="77777777" w:rsidR="006F5CBD" w:rsidRDefault="006F5CBD" w:rsidP="00CB1522">
      <w:r>
        <w:t>(Accessed 15</w:t>
      </w:r>
      <w:r w:rsidRPr="00734F59">
        <w:rPr>
          <w:vertAlign w:val="superscript"/>
        </w:rPr>
        <w:t>th</w:t>
      </w:r>
      <w:r>
        <w:t xml:space="preserve"> April 2023) </w:t>
      </w:r>
    </w:p>
    <w:p w14:paraId="7C1E578E" w14:textId="77777777" w:rsidR="006F5CBD" w:rsidRDefault="006F5CBD" w:rsidP="00CB1522"/>
    <w:p w14:paraId="3311DE5E" w14:textId="77777777" w:rsidR="006F5CBD" w:rsidRDefault="006F5CBD" w:rsidP="00CB1522">
      <w:r>
        <w:lastRenderedPageBreak/>
        <w:t xml:space="preserve">Helen Birchill, (2014), </w:t>
      </w:r>
      <w:r w:rsidRPr="00BA15DA">
        <w:rPr>
          <w:i/>
          <w:iCs/>
        </w:rPr>
        <w:t>Time to Reflect and Improve: Purple Pens</w:t>
      </w:r>
      <w:r>
        <w:t xml:space="preserve">, Available at: </w:t>
      </w:r>
      <w:hyperlink r:id="rId17" w:history="1">
        <w:r w:rsidRPr="00024F78">
          <w:rPr>
            <w:rStyle w:val="Hyperlink"/>
          </w:rPr>
          <w:t>https://lookoutforlearning.wordpress.com/2014/10/15/time-to-reflect-and-improve-purple-pens/</w:t>
        </w:r>
      </w:hyperlink>
    </w:p>
    <w:p w14:paraId="4F8C98AF" w14:textId="77777777" w:rsidR="006F5CBD" w:rsidRDefault="006F5CBD" w:rsidP="00CB1522">
      <w:r>
        <w:t>(Accessed 12</w:t>
      </w:r>
      <w:r w:rsidRPr="00C74179">
        <w:rPr>
          <w:vertAlign w:val="superscript"/>
        </w:rPr>
        <w:t>th</w:t>
      </w:r>
      <w:r>
        <w:t xml:space="preserve"> April 2023) </w:t>
      </w:r>
    </w:p>
    <w:p w14:paraId="5FCA57ED" w14:textId="77777777" w:rsidR="006F5CBD" w:rsidRDefault="006F5CBD" w:rsidP="00CB1522"/>
    <w:p w14:paraId="709BFD94" w14:textId="77777777" w:rsidR="006F5CBD" w:rsidRDefault="006F5CBD" w:rsidP="00CB1522">
      <w:r>
        <w:t xml:space="preserve">Matthew Lynch, (2022), </w:t>
      </w:r>
      <w:r w:rsidRPr="00C222EE">
        <w:rPr>
          <w:i/>
          <w:iCs/>
        </w:rPr>
        <w:t>What is Student Centred Learning And Why is it Important,</w:t>
      </w:r>
      <w:r>
        <w:t xml:space="preserve"> Available  at: </w:t>
      </w:r>
      <w:hyperlink r:id="rId18" w:history="1">
        <w:r w:rsidRPr="00E87387">
          <w:rPr>
            <w:rStyle w:val="Hyperlink"/>
          </w:rPr>
          <w:t>https://www.theedadvocate.org/what-is-student-centered-learning-and-why-is-it-important/</w:t>
        </w:r>
      </w:hyperlink>
    </w:p>
    <w:p w14:paraId="2B5C18D8" w14:textId="77777777" w:rsidR="006F5CBD" w:rsidRDefault="006F5CBD" w:rsidP="00CB1522">
      <w:r>
        <w:t>(Accessed 13</w:t>
      </w:r>
      <w:r w:rsidRPr="00C222EE">
        <w:rPr>
          <w:vertAlign w:val="superscript"/>
        </w:rPr>
        <w:t>th</w:t>
      </w:r>
      <w:r>
        <w:t xml:space="preserve"> March) </w:t>
      </w:r>
    </w:p>
    <w:p w14:paraId="0731D689" w14:textId="77777777" w:rsidR="006F5CBD" w:rsidRDefault="006F5CBD" w:rsidP="00CB1522"/>
    <w:p w14:paraId="1E0004DD" w14:textId="77777777" w:rsidR="006F5CBD" w:rsidRDefault="006F5CBD" w:rsidP="00CB1522">
      <w:r>
        <w:t xml:space="preserve">Mind, (2023), </w:t>
      </w:r>
      <w:r w:rsidRPr="00E37FF7">
        <w:rPr>
          <w:i/>
          <w:iCs/>
        </w:rPr>
        <w:t>Exam stress – for  11-18 year olds</w:t>
      </w:r>
      <w:r>
        <w:t xml:space="preserve">, Available at: </w:t>
      </w:r>
      <w:hyperlink r:id="rId19" w:history="1">
        <w:r w:rsidRPr="0097160F">
          <w:rPr>
            <w:rStyle w:val="Hyperlink"/>
          </w:rPr>
          <w:t>https://www.mind.org.uk/for-young-people/feelings-and-experiences/exam-stress/</w:t>
        </w:r>
      </w:hyperlink>
    </w:p>
    <w:p w14:paraId="01C74384" w14:textId="77777777" w:rsidR="006F5CBD" w:rsidRDefault="006F5CBD" w:rsidP="00CB1522">
      <w:r>
        <w:t>(Accessed 9</w:t>
      </w:r>
      <w:r w:rsidRPr="00E37FF7">
        <w:rPr>
          <w:vertAlign w:val="superscript"/>
        </w:rPr>
        <w:t>th</w:t>
      </w:r>
      <w:r>
        <w:t xml:space="preserve"> April 2023) </w:t>
      </w:r>
    </w:p>
    <w:p w14:paraId="5475DF64" w14:textId="77777777" w:rsidR="006F5CBD" w:rsidRDefault="006F5CBD" w:rsidP="00CB1522"/>
    <w:p w14:paraId="4907E143" w14:textId="77777777" w:rsidR="006F5CBD" w:rsidRDefault="006F5CBD" w:rsidP="00CB1522">
      <w:r>
        <w:t xml:space="preserve">MJ, Graham, (2014), </w:t>
      </w:r>
      <w:r w:rsidRPr="00C53611">
        <w:rPr>
          <w:i/>
          <w:iCs/>
        </w:rPr>
        <w:t>Directing Dirt</w:t>
      </w:r>
      <w:r>
        <w:t xml:space="preserve">, Available at: </w:t>
      </w:r>
      <w:hyperlink r:id="rId20" w:history="1">
        <w:r w:rsidRPr="0097160F">
          <w:rPr>
            <w:rStyle w:val="Hyperlink"/>
          </w:rPr>
          <w:t>http://modernlanguagemusings.blogspot.com/2014/10/directing-dirt.html</w:t>
        </w:r>
      </w:hyperlink>
    </w:p>
    <w:p w14:paraId="4E59A154" w14:textId="77777777" w:rsidR="006F5CBD" w:rsidRDefault="006F5CBD" w:rsidP="00CB1522">
      <w:r>
        <w:t>(Accessed 9</w:t>
      </w:r>
      <w:r w:rsidRPr="00C53611">
        <w:rPr>
          <w:vertAlign w:val="superscript"/>
        </w:rPr>
        <w:t>th</w:t>
      </w:r>
      <w:r>
        <w:t xml:space="preserve"> April 2023) </w:t>
      </w:r>
    </w:p>
    <w:p w14:paraId="5F8EF31F" w14:textId="77777777" w:rsidR="006F5CBD" w:rsidRDefault="006F5CBD" w:rsidP="00CB1522"/>
    <w:p w14:paraId="0A11E3C7" w14:textId="77777777" w:rsidR="006F5CBD" w:rsidRDefault="006F5CBD" w:rsidP="00CB1522">
      <w:r>
        <w:t xml:space="preserve">Patricia Smith, (2022), </w:t>
      </w:r>
      <w:r w:rsidRPr="00BA15DA">
        <w:rPr>
          <w:i/>
          <w:iCs/>
        </w:rPr>
        <w:t xml:space="preserve">What Matters Statements Curriculum For Wales, </w:t>
      </w:r>
      <w:r>
        <w:t xml:space="preserve">Available at: </w:t>
      </w:r>
      <w:hyperlink r:id="rId21" w:history="1">
        <w:r w:rsidRPr="00E87387">
          <w:rPr>
            <w:rStyle w:val="Hyperlink"/>
          </w:rPr>
          <w:t>https://www.historic-cornwall.org.uk/what-matters-statements-curriculum-for-wales/</w:t>
        </w:r>
      </w:hyperlink>
    </w:p>
    <w:p w14:paraId="6B5BF1E7" w14:textId="77777777" w:rsidR="006F5CBD" w:rsidRDefault="006F5CBD" w:rsidP="00CB1522">
      <w:r>
        <w:t>(Accessed 24</w:t>
      </w:r>
      <w:r w:rsidRPr="00BF1BF8">
        <w:rPr>
          <w:vertAlign w:val="superscript"/>
        </w:rPr>
        <w:t>th</w:t>
      </w:r>
      <w:r>
        <w:t xml:space="preserve"> March 2023) </w:t>
      </w:r>
    </w:p>
    <w:p w14:paraId="415C15FE" w14:textId="77777777" w:rsidR="006F5CBD" w:rsidRDefault="006F5CBD" w:rsidP="00CB1522"/>
    <w:p w14:paraId="04C47A7B" w14:textId="77777777" w:rsidR="006F5CBD" w:rsidRDefault="006F5CBD" w:rsidP="00CB1522">
      <w:r>
        <w:t xml:space="preserve">Try This Teaching, (2014), </w:t>
      </w:r>
      <w:r w:rsidRPr="00BA15DA">
        <w:rPr>
          <w:i/>
          <w:iCs/>
        </w:rPr>
        <w:t>D.I.R.T</w:t>
      </w:r>
      <w:r>
        <w:t xml:space="preserve">, Available at: </w:t>
      </w:r>
      <w:hyperlink r:id="rId22" w:history="1">
        <w:r w:rsidRPr="0097160F">
          <w:rPr>
            <w:rStyle w:val="Hyperlink"/>
          </w:rPr>
          <w:t>https://www.trythisteaching.com/2014/01/d-i-r-t/</w:t>
        </w:r>
      </w:hyperlink>
    </w:p>
    <w:p w14:paraId="009B85EC" w14:textId="77777777" w:rsidR="006F5CBD" w:rsidRDefault="006F5CBD" w:rsidP="00CB1522">
      <w:r>
        <w:t>(Accessed 9</w:t>
      </w:r>
      <w:r w:rsidRPr="00BF6877">
        <w:rPr>
          <w:vertAlign w:val="superscript"/>
        </w:rPr>
        <w:t>th</w:t>
      </w:r>
      <w:r>
        <w:t xml:space="preserve"> April 2023) </w:t>
      </w:r>
    </w:p>
    <w:p w14:paraId="696D5BEA" w14:textId="77777777" w:rsidR="006F5CBD" w:rsidRDefault="006F5CBD" w:rsidP="00CB1522"/>
    <w:p w14:paraId="236C0E28" w14:textId="77777777" w:rsidR="006F5CBD" w:rsidRDefault="006F5CBD" w:rsidP="00CB1522">
      <w:r>
        <w:t xml:space="preserve">UK Government, 2013, </w:t>
      </w:r>
      <w:r w:rsidRPr="00BA15DA">
        <w:rPr>
          <w:i/>
          <w:iCs/>
        </w:rPr>
        <w:t>Departmental Improvement Plans</w:t>
      </w:r>
      <w:r>
        <w:t>, Available at:</w:t>
      </w:r>
      <w:r w:rsidRPr="007D7362">
        <w:t xml:space="preserve"> </w:t>
      </w:r>
      <w:hyperlink r:id="rId23" w:anchor="2014" w:history="1">
        <w:r w:rsidRPr="0097160F">
          <w:rPr>
            <w:rStyle w:val="Hyperlink"/>
          </w:rPr>
          <w:t>https://www.gov.uk/government/collections/departmental-improvement-plans#2014</w:t>
        </w:r>
      </w:hyperlink>
    </w:p>
    <w:p w14:paraId="0367D3ED" w14:textId="77777777" w:rsidR="006F5CBD" w:rsidRDefault="006F5CBD" w:rsidP="00CB1522">
      <w:r>
        <w:t>(Accessed 10</w:t>
      </w:r>
      <w:r w:rsidRPr="007D7362">
        <w:rPr>
          <w:vertAlign w:val="superscript"/>
        </w:rPr>
        <w:t>th</w:t>
      </w:r>
      <w:r>
        <w:t xml:space="preserve"> March 2023) </w:t>
      </w:r>
    </w:p>
    <w:p w14:paraId="4139D1D6" w14:textId="77777777" w:rsidR="006F5CBD" w:rsidRDefault="006F5CBD" w:rsidP="00CB1522"/>
    <w:p w14:paraId="6233D50F" w14:textId="77777777" w:rsidR="006F5CBD" w:rsidRDefault="006F5CBD" w:rsidP="00CB1522">
      <w:r>
        <w:t xml:space="preserve">University of Northern Iowa, (2023), </w:t>
      </w:r>
      <w:r w:rsidRPr="00C2395D">
        <w:rPr>
          <w:i/>
          <w:iCs/>
        </w:rPr>
        <w:t>Teachers in-Depth Content Knowledge</w:t>
      </w:r>
      <w:r>
        <w:t xml:space="preserve">, Available at: </w:t>
      </w:r>
      <w:hyperlink r:id="rId24" w:history="1">
        <w:r w:rsidRPr="0097160F">
          <w:rPr>
            <w:rStyle w:val="Hyperlink"/>
          </w:rPr>
          <w:t>https://intime.uni.edu/teachers-depth-content-knowledge</w:t>
        </w:r>
      </w:hyperlink>
    </w:p>
    <w:p w14:paraId="798183E0" w14:textId="77777777" w:rsidR="006F5CBD" w:rsidRDefault="006F5CBD" w:rsidP="00CB1522">
      <w:r>
        <w:t>(Accessed 15</w:t>
      </w:r>
      <w:r w:rsidRPr="002156A7">
        <w:rPr>
          <w:vertAlign w:val="superscript"/>
        </w:rPr>
        <w:t>th</w:t>
      </w:r>
      <w:r>
        <w:t xml:space="preserve"> April 2023) </w:t>
      </w:r>
    </w:p>
    <w:p w14:paraId="78AD29FF" w14:textId="77777777" w:rsidR="006F5CBD" w:rsidRDefault="006F5CBD" w:rsidP="00CB1522"/>
    <w:p w14:paraId="26312522" w14:textId="77777777" w:rsidR="006F5CBD" w:rsidRDefault="006F5CBD" w:rsidP="00CB1522">
      <w:r>
        <w:t xml:space="preserve">University of Reading, (2023), Why Undertake Curriculum Review?, Available at: </w:t>
      </w:r>
      <w:hyperlink r:id="rId25" w:history="1">
        <w:r w:rsidRPr="00E87387">
          <w:rPr>
            <w:rStyle w:val="Hyperlink"/>
          </w:rPr>
          <w:t>https://sites.reading.ac.uk/curriculum-framework/why-undertake-curriculum-review/</w:t>
        </w:r>
      </w:hyperlink>
    </w:p>
    <w:p w14:paraId="466A48D1" w14:textId="77777777" w:rsidR="006F5CBD" w:rsidRDefault="006F5CBD" w:rsidP="00CB1522">
      <w:r>
        <w:t>(Accessed March 7</w:t>
      </w:r>
      <w:r w:rsidRPr="00E41354">
        <w:rPr>
          <w:vertAlign w:val="superscript"/>
        </w:rPr>
        <w:t>Th</w:t>
      </w:r>
      <w:r>
        <w:t xml:space="preserve"> 2023) </w:t>
      </w:r>
    </w:p>
    <w:p w14:paraId="76784DFE" w14:textId="77777777" w:rsidR="006F5CBD" w:rsidRDefault="006F5CBD" w:rsidP="00CB1522"/>
    <w:p w14:paraId="005501D6" w14:textId="77777777" w:rsidR="006F5CBD" w:rsidRDefault="006F5CBD" w:rsidP="00CB1522">
      <w:r>
        <w:t xml:space="preserve">Victoria State Government, (2023), </w:t>
      </w:r>
      <w:r w:rsidRPr="00FB4B4A">
        <w:rPr>
          <w:i/>
          <w:iCs/>
        </w:rPr>
        <w:t>Professional Practice, Excellence in differentiation to increase student engagement and learning outcomes,</w:t>
      </w:r>
      <w:r>
        <w:t xml:space="preserve"> Available at: </w:t>
      </w:r>
      <w:hyperlink r:id="rId26" w:history="1">
        <w:r w:rsidRPr="0097160F">
          <w:rPr>
            <w:rStyle w:val="Hyperlink"/>
          </w:rPr>
          <w:t>https://www.education.vic.gov.au/Documents/school/teachers/teachingresources/practice/professionalpracticenote16.pdf</w:t>
        </w:r>
      </w:hyperlink>
    </w:p>
    <w:p w14:paraId="58342C42" w14:textId="77777777" w:rsidR="006F5CBD" w:rsidRDefault="006F5CBD" w:rsidP="00CB1522">
      <w:r>
        <w:t>(Accessed 9</w:t>
      </w:r>
      <w:r w:rsidRPr="00FB4B4A">
        <w:rPr>
          <w:vertAlign w:val="superscript"/>
        </w:rPr>
        <w:t>th</w:t>
      </w:r>
      <w:r>
        <w:t xml:space="preserve"> April 2023) </w:t>
      </w:r>
    </w:p>
    <w:p w14:paraId="6492BEAF" w14:textId="77777777" w:rsidR="006F5CBD" w:rsidRDefault="006F5CBD" w:rsidP="00CB1522"/>
    <w:p w14:paraId="6CAA3E93" w14:textId="77777777" w:rsidR="006F5CBD" w:rsidRDefault="006F5CBD" w:rsidP="00CB1522">
      <w:r w:rsidRPr="008F7C13">
        <w:t xml:space="preserve">Welsh Government, (2019), </w:t>
      </w:r>
      <w:r w:rsidRPr="00330E41">
        <w:rPr>
          <w:i/>
          <w:iCs/>
        </w:rPr>
        <w:t>Professional standards for teaching and leadership</w:t>
      </w:r>
      <w:r w:rsidRPr="008F7C13">
        <w:t xml:space="preserve">, Available at: </w:t>
      </w:r>
      <w:hyperlink r:id="rId27" w:history="1">
        <w:r w:rsidRPr="0097160F">
          <w:rPr>
            <w:rStyle w:val="Hyperlink"/>
          </w:rPr>
          <w:t>https://hwb.gov.wales/api/storage/19bc948b-8a3f-41e0-944a-7bf2cadf7d18/professional-standards-for-teaching-and-leadership-interactive-pdf-for-pc.pd</w:t>
        </w:r>
      </w:hyperlink>
    </w:p>
    <w:p w14:paraId="5A2F8908" w14:textId="77777777" w:rsidR="006F5CBD" w:rsidRDefault="006F5CBD" w:rsidP="00CB1522">
      <w:r w:rsidRPr="008F7C13">
        <w:t xml:space="preserve"> (Accessed 10th April 2023)</w:t>
      </w:r>
    </w:p>
    <w:p w14:paraId="6CA8ED04" w14:textId="77777777" w:rsidR="006F5CBD" w:rsidRDefault="006F5CBD" w:rsidP="00CB1522"/>
    <w:p w14:paraId="2799AEFC" w14:textId="77777777" w:rsidR="006F5CBD" w:rsidRDefault="006F5CBD" w:rsidP="00CB1522">
      <w:r>
        <w:t xml:space="preserve">Welsh Government, (2014), </w:t>
      </w:r>
      <w:r w:rsidRPr="00FC62EF">
        <w:rPr>
          <w:i/>
          <w:iCs/>
        </w:rPr>
        <w:t>School Development plans</w:t>
      </w:r>
      <w:r>
        <w:t xml:space="preserve">, Available at: </w:t>
      </w:r>
      <w:hyperlink r:id="rId28" w:anchor="page7" w:history="1">
        <w:r w:rsidRPr="0097160F">
          <w:rPr>
            <w:rStyle w:val="Hyperlink"/>
          </w:rPr>
          <w:t>https://www.gov.wales/sites/default/files/publications/2018-03/school-development-plans.pdf#page7</w:t>
        </w:r>
      </w:hyperlink>
    </w:p>
    <w:p w14:paraId="4DDACF30" w14:textId="77777777" w:rsidR="006F5CBD" w:rsidRDefault="006F5CBD" w:rsidP="00CB1522">
      <w:r>
        <w:t>(Accessed March 23</w:t>
      </w:r>
      <w:r w:rsidRPr="00FC62EF">
        <w:rPr>
          <w:vertAlign w:val="superscript"/>
        </w:rPr>
        <w:t>rd</w:t>
      </w:r>
      <w:r>
        <w:t xml:space="preserve"> 2023) </w:t>
      </w:r>
    </w:p>
    <w:p w14:paraId="5E4B55E1" w14:textId="77777777" w:rsidR="006F5CBD" w:rsidRDefault="006F5CBD" w:rsidP="00CB1522"/>
    <w:p w14:paraId="0B2A72BB" w14:textId="77777777" w:rsidR="006F5CBD" w:rsidRDefault="006F5CBD" w:rsidP="00CB1522">
      <w:r>
        <w:lastRenderedPageBreak/>
        <w:t xml:space="preserve">Welsh Government, (2022), </w:t>
      </w:r>
      <w:r w:rsidRPr="00820128">
        <w:rPr>
          <w:i/>
          <w:iCs/>
        </w:rPr>
        <w:t>School improvement guidance: impact assessment,</w:t>
      </w:r>
      <w:r>
        <w:t xml:space="preserve"> Available at: </w:t>
      </w:r>
      <w:hyperlink r:id="rId29" w:history="1">
        <w:r w:rsidRPr="0097160F">
          <w:rPr>
            <w:rStyle w:val="Hyperlink"/>
          </w:rPr>
          <w:t>https://www.gov.wales/sites/default/files/pdf-versions/2022/7/3/1657103361/school-improvement-guidance-impact-assessment.pdf</w:t>
        </w:r>
      </w:hyperlink>
      <w:r>
        <w:t>’</w:t>
      </w:r>
    </w:p>
    <w:p w14:paraId="7680292D" w14:textId="77777777" w:rsidR="006F5CBD" w:rsidRDefault="006F5CBD" w:rsidP="00CB1522">
      <w:r>
        <w:t>(Accessed 1</w:t>
      </w:r>
      <w:r w:rsidRPr="00820128">
        <w:rPr>
          <w:vertAlign w:val="superscript"/>
        </w:rPr>
        <w:t>st</w:t>
      </w:r>
      <w:r>
        <w:t xml:space="preserve"> March 2023) </w:t>
      </w:r>
    </w:p>
    <w:p w14:paraId="2DB89ADC" w14:textId="77777777" w:rsidR="006F5CBD" w:rsidRDefault="006F5CBD" w:rsidP="00CB1522"/>
    <w:p w14:paraId="1E19B8F9" w14:textId="77777777" w:rsidR="006F5CBD" w:rsidRDefault="006F5CBD" w:rsidP="00CB1522">
      <w:r>
        <w:t xml:space="preserve">Welsh Government, 2021, </w:t>
      </w:r>
      <w:r w:rsidRPr="00820128">
        <w:rPr>
          <w:i/>
          <w:iCs/>
        </w:rPr>
        <w:t>The Curriculum for Wales – Statements of What Matters Code,</w:t>
      </w:r>
      <w:r>
        <w:t xml:space="preserve"> Available at: </w:t>
      </w:r>
      <w:hyperlink r:id="rId30" w:history="1">
        <w:r w:rsidRPr="0097160F">
          <w:rPr>
            <w:rStyle w:val="Hyperlink"/>
          </w:rPr>
          <w:t>https://www.gov.wales/sites/default/files/publications/2021-11/curriculum-for-wales-statements-of-what-matters-code.pdf</w:t>
        </w:r>
      </w:hyperlink>
    </w:p>
    <w:p w14:paraId="5BD9F422" w14:textId="77777777" w:rsidR="006F5CBD" w:rsidRDefault="006F5CBD" w:rsidP="00CB1522">
      <w:r>
        <w:t>(Accessed March 23</w:t>
      </w:r>
      <w:r w:rsidRPr="00076F3E">
        <w:rPr>
          <w:vertAlign w:val="superscript"/>
        </w:rPr>
        <w:t>rd</w:t>
      </w:r>
      <w:r>
        <w:t xml:space="preserve"> 2023) </w:t>
      </w:r>
    </w:p>
    <w:p w14:paraId="5377A7B9" w14:textId="77777777" w:rsidR="006F5CBD" w:rsidRDefault="006F5CBD" w:rsidP="00CB1522"/>
    <w:p w14:paraId="306A4936" w14:textId="77777777" w:rsidR="006F5CBD" w:rsidRDefault="006F5CBD" w:rsidP="00CB1522">
      <w:r>
        <w:t xml:space="preserve">Welsh Statutory instruments, (2011), </w:t>
      </w:r>
      <w:r w:rsidRPr="00334B3B">
        <w:rPr>
          <w:i/>
          <w:iCs/>
        </w:rPr>
        <w:t>The School Governors’ Annual Reports (Wales) Regulations 2011</w:t>
      </w:r>
      <w:r>
        <w:t xml:space="preserve">, Available at: </w:t>
      </w:r>
      <w:hyperlink r:id="rId31" w:history="1">
        <w:r w:rsidRPr="0097160F">
          <w:rPr>
            <w:rStyle w:val="Hyperlink"/>
          </w:rPr>
          <w:t>https://www.legislation.gov.uk/wsi/2011/1939/pdfs/wsi_20111939_mi.pdf</w:t>
        </w:r>
      </w:hyperlink>
    </w:p>
    <w:p w14:paraId="16EE576B" w14:textId="788770C2" w:rsidR="00F4798A" w:rsidRDefault="006F5CBD">
      <w:r>
        <w:t>(Accessed 21</w:t>
      </w:r>
      <w:r w:rsidRPr="00334B3B">
        <w:rPr>
          <w:vertAlign w:val="superscript"/>
        </w:rPr>
        <w:t>st</w:t>
      </w:r>
      <w:r>
        <w:t xml:space="preserve"> March 2023)</w:t>
      </w:r>
    </w:p>
    <w:p w14:paraId="1A8A6F17" w14:textId="3B31EFCA" w:rsidR="00F4798A" w:rsidRDefault="006F5CBD">
      <w:r>
        <w:t xml:space="preserve">                </w:t>
      </w:r>
    </w:p>
    <w:p w14:paraId="33BBB791" w14:textId="77777777" w:rsidR="00F4798A" w:rsidRDefault="00F4798A"/>
    <w:p w14:paraId="336B0AD4" w14:textId="77777777" w:rsidR="009E12ED" w:rsidRDefault="009E12ED"/>
    <w:p w14:paraId="78D307DE" w14:textId="77777777" w:rsidR="0003524F" w:rsidRDefault="0003524F"/>
    <w:p w14:paraId="36B1B6AC" w14:textId="77777777" w:rsidR="00E66E2D" w:rsidRDefault="00E66E2D"/>
    <w:p w14:paraId="2D587320" w14:textId="77777777" w:rsidR="00472B3E" w:rsidRDefault="00472B3E"/>
    <w:sectPr w:rsidR="00472B3E">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5CB07" w14:textId="77777777" w:rsidR="00927B14" w:rsidRDefault="00927B14" w:rsidP="00703BEF">
      <w:r>
        <w:separator/>
      </w:r>
    </w:p>
  </w:endnote>
  <w:endnote w:type="continuationSeparator" w:id="0">
    <w:p w14:paraId="4303C968" w14:textId="77777777" w:rsidR="00927B14" w:rsidRDefault="00927B14" w:rsidP="00703B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A9D4F" w14:textId="77777777" w:rsidR="00927B14" w:rsidRDefault="00927B14" w:rsidP="00703BEF">
      <w:r>
        <w:separator/>
      </w:r>
    </w:p>
  </w:footnote>
  <w:footnote w:type="continuationSeparator" w:id="0">
    <w:p w14:paraId="59AA7E0B" w14:textId="77777777" w:rsidR="00927B14" w:rsidRDefault="00927B14" w:rsidP="00703B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15AB9" w14:textId="2FC78F71" w:rsidR="004E0D77" w:rsidRDefault="00270413">
    <w:pPr>
      <w:pStyle w:val="Header"/>
    </w:pPr>
    <w:r>
      <w:t>ECAD6009 Component B                                                                                                         Student: 2005031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10A0F"/>
    <w:multiLevelType w:val="hybridMultilevel"/>
    <w:tmpl w:val="FFFFFFFF"/>
    <w:lvl w:ilvl="0" w:tplc="432EB41A">
      <w:start w:val="1"/>
      <w:numFmt w:val="decimal"/>
      <w:lvlText w:val="%1."/>
      <w:lvlJc w:val="left"/>
      <w:pPr>
        <w:tabs>
          <w:tab w:val="num" w:pos="720"/>
        </w:tabs>
        <w:ind w:left="720" w:hanging="360"/>
      </w:pPr>
    </w:lvl>
    <w:lvl w:ilvl="1" w:tplc="FD0A0716" w:tentative="1">
      <w:start w:val="1"/>
      <w:numFmt w:val="decimal"/>
      <w:lvlText w:val="%2."/>
      <w:lvlJc w:val="left"/>
      <w:pPr>
        <w:tabs>
          <w:tab w:val="num" w:pos="1440"/>
        </w:tabs>
        <w:ind w:left="1440" w:hanging="360"/>
      </w:pPr>
    </w:lvl>
    <w:lvl w:ilvl="2" w:tplc="19C623C4" w:tentative="1">
      <w:start w:val="1"/>
      <w:numFmt w:val="decimal"/>
      <w:lvlText w:val="%3."/>
      <w:lvlJc w:val="left"/>
      <w:pPr>
        <w:tabs>
          <w:tab w:val="num" w:pos="2160"/>
        </w:tabs>
        <w:ind w:left="2160" w:hanging="360"/>
      </w:pPr>
    </w:lvl>
    <w:lvl w:ilvl="3" w:tplc="8AE87E9A" w:tentative="1">
      <w:start w:val="1"/>
      <w:numFmt w:val="decimal"/>
      <w:lvlText w:val="%4."/>
      <w:lvlJc w:val="left"/>
      <w:pPr>
        <w:tabs>
          <w:tab w:val="num" w:pos="2880"/>
        </w:tabs>
        <w:ind w:left="2880" w:hanging="360"/>
      </w:pPr>
    </w:lvl>
    <w:lvl w:ilvl="4" w:tplc="702839FE" w:tentative="1">
      <w:start w:val="1"/>
      <w:numFmt w:val="decimal"/>
      <w:lvlText w:val="%5."/>
      <w:lvlJc w:val="left"/>
      <w:pPr>
        <w:tabs>
          <w:tab w:val="num" w:pos="3600"/>
        </w:tabs>
        <w:ind w:left="3600" w:hanging="360"/>
      </w:pPr>
    </w:lvl>
    <w:lvl w:ilvl="5" w:tplc="219A52CA" w:tentative="1">
      <w:start w:val="1"/>
      <w:numFmt w:val="decimal"/>
      <w:lvlText w:val="%6."/>
      <w:lvlJc w:val="left"/>
      <w:pPr>
        <w:tabs>
          <w:tab w:val="num" w:pos="4320"/>
        </w:tabs>
        <w:ind w:left="4320" w:hanging="360"/>
      </w:pPr>
    </w:lvl>
    <w:lvl w:ilvl="6" w:tplc="83200672" w:tentative="1">
      <w:start w:val="1"/>
      <w:numFmt w:val="decimal"/>
      <w:lvlText w:val="%7."/>
      <w:lvlJc w:val="left"/>
      <w:pPr>
        <w:tabs>
          <w:tab w:val="num" w:pos="5040"/>
        </w:tabs>
        <w:ind w:left="5040" w:hanging="360"/>
      </w:pPr>
    </w:lvl>
    <w:lvl w:ilvl="7" w:tplc="A31019E0" w:tentative="1">
      <w:start w:val="1"/>
      <w:numFmt w:val="decimal"/>
      <w:lvlText w:val="%8."/>
      <w:lvlJc w:val="left"/>
      <w:pPr>
        <w:tabs>
          <w:tab w:val="num" w:pos="5760"/>
        </w:tabs>
        <w:ind w:left="5760" w:hanging="360"/>
      </w:pPr>
    </w:lvl>
    <w:lvl w:ilvl="8" w:tplc="FCF4CFE8" w:tentative="1">
      <w:start w:val="1"/>
      <w:numFmt w:val="decimal"/>
      <w:lvlText w:val="%9."/>
      <w:lvlJc w:val="left"/>
      <w:pPr>
        <w:tabs>
          <w:tab w:val="num" w:pos="6480"/>
        </w:tabs>
        <w:ind w:left="6480" w:hanging="360"/>
      </w:pPr>
    </w:lvl>
  </w:abstractNum>
  <w:abstractNum w:abstractNumId="1" w15:restartNumberingAfterBreak="0">
    <w:nsid w:val="1D6E4AAA"/>
    <w:multiLevelType w:val="hybridMultilevel"/>
    <w:tmpl w:val="3AD44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9478D"/>
    <w:multiLevelType w:val="hybridMultilevel"/>
    <w:tmpl w:val="7D222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C42ACD"/>
    <w:multiLevelType w:val="hybridMultilevel"/>
    <w:tmpl w:val="266A146E"/>
    <w:lvl w:ilvl="0" w:tplc="FFFFFFFF">
      <w:start w:val="1"/>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A261B"/>
    <w:multiLevelType w:val="hybridMultilevel"/>
    <w:tmpl w:val="FFFFFFFF"/>
    <w:lvl w:ilvl="0" w:tplc="1CA6905E">
      <w:start w:val="1"/>
      <w:numFmt w:val="bullet"/>
      <w:lvlText w:val="•"/>
      <w:lvlJc w:val="left"/>
      <w:pPr>
        <w:tabs>
          <w:tab w:val="num" w:pos="720"/>
        </w:tabs>
        <w:ind w:left="720" w:hanging="360"/>
      </w:pPr>
      <w:rPr>
        <w:rFonts w:ascii="Arial" w:hAnsi="Arial" w:hint="default"/>
      </w:rPr>
    </w:lvl>
    <w:lvl w:ilvl="1" w:tplc="F9E2D9B0" w:tentative="1">
      <w:start w:val="1"/>
      <w:numFmt w:val="bullet"/>
      <w:lvlText w:val="•"/>
      <w:lvlJc w:val="left"/>
      <w:pPr>
        <w:tabs>
          <w:tab w:val="num" w:pos="1440"/>
        </w:tabs>
        <w:ind w:left="1440" w:hanging="360"/>
      </w:pPr>
      <w:rPr>
        <w:rFonts w:ascii="Arial" w:hAnsi="Arial" w:hint="default"/>
      </w:rPr>
    </w:lvl>
    <w:lvl w:ilvl="2" w:tplc="E7927D7E" w:tentative="1">
      <w:start w:val="1"/>
      <w:numFmt w:val="bullet"/>
      <w:lvlText w:val="•"/>
      <w:lvlJc w:val="left"/>
      <w:pPr>
        <w:tabs>
          <w:tab w:val="num" w:pos="2160"/>
        </w:tabs>
        <w:ind w:left="2160" w:hanging="360"/>
      </w:pPr>
      <w:rPr>
        <w:rFonts w:ascii="Arial" w:hAnsi="Arial" w:hint="default"/>
      </w:rPr>
    </w:lvl>
    <w:lvl w:ilvl="3" w:tplc="CB82CBEE" w:tentative="1">
      <w:start w:val="1"/>
      <w:numFmt w:val="bullet"/>
      <w:lvlText w:val="•"/>
      <w:lvlJc w:val="left"/>
      <w:pPr>
        <w:tabs>
          <w:tab w:val="num" w:pos="2880"/>
        </w:tabs>
        <w:ind w:left="2880" w:hanging="360"/>
      </w:pPr>
      <w:rPr>
        <w:rFonts w:ascii="Arial" w:hAnsi="Arial" w:hint="default"/>
      </w:rPr>
    </w:lvl>
    <w:lvl w:ilvl="4" w:tplc="1BC2495C" w:tentative="1">
      <w:start w:val="1"/>
      <w:numFmt w:val="bullet"/>
      <w:lvlText w:val="•"/>
      <w:lvlJc w:val="left"/>
      <w:pPr>
        <w:tabs>
          <w:tab w:val="num" w:pos="3600"/>
        </w:tabs>
        <w:ind w:left="3600" w:hanging="360"/>
      </w:pPr>
      <w:rPr>
        <w:rFonts w:ascii="Arial" w:hAnsi="Arial" w:hint="default"/>
      </w:rPr>
    </w:lvl>
    <w:lvl w:ilvl="5" w:tplc="B232CB10" w:tentative="1">
      <w:start w:val="1"/>
      <w:numFmt w:val="bullet"/>
      <w:lvlText w:val="•"/>
      <w:lvlJc w:val="left"/>
      <w:pPr>
        <w:tabs>
          <w:tab w:val="num" w:pos="4320"/>
        </w:tabs>
        <w:ind w:left="4320" w:hanging="360"/>
      </w:pPr>
      <w:rPr>
        <w:rFonts w:ascii="Arial" w:hAnsi="Arial" w:hint="default"/>
      </w:rPr>
    </w:lvl>
    <w:lvl w:ilvl="6" w:tplc="A760A83E" w:tentative="1">
      <w:start w:val="1"/>
      <w:numFmt w:val="bullet"/>
      <w:lvlText w:val="•"/>
      <w:lvlJc w:val="left"/>
      <w:pPr>
        <w:tabs>
          <w:tab w:val="num" w:pos="5040"/>
        </w:tabs>
        <w:ind w:left="5040" w:hanging="360"/>
      </w:pPr>
      <w:rPr>
        <w:rFonts w:ascii="Arial" w:hAnsi="Arial" w:hint="default"/>
      </w:rPr>
    </w:lvl>
    <w:lvl w:ilvl="7" w:tplc="C5502020" w:tentative="1">
      <w:start w:val="1"/>
      <w:numFmt w:val="bullet"/>
      <w:lvlText w:val="•"/>
      <w:lvlJc w:val="left"/>
      <w:pPr>
        <w:tabs>
          <w:tab w:val="num" w:pos="5760"/>
        </w:tabs>
        <w:ind w:left="5760" w:hanging="360"/>
      </w:pPr>
      <w:rPr>
        <w:rFonts w:ascii="Arial" w:hAnsi="Arial" w:hint="default"/>
      </w:rPr>
    </w:lvl>
    <w:lvl w:ilvl="8" w:tplc="C90A13E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8052EC5"/>
    <w:multiLevelType w:val="hybridMultilevel"/>
    <w:tmpl w:val="4E9E84C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6F6040"/>
    <w:multiLevelType w:val="hybridMultilevel"/>
    <w:tmpl w:val="FFFFFFFF"/>
    <w:lvl w:ilvl="0" w:tplc="7D300642">
      <w:start w:val="1"/>
      <w:numFmt w:val="decimal"/>
      <w:lvlText w:val="%1."/>
      <w:lvlJc w:val="left"/>
      <w:pPr>
        <w:tabs>
          <w:tab w:val="num" w:pos="720"/>
        </w:tabs>
        <w:ind w:left="720" w:hanging="360"/>
      </w:pPr>
    </w:lvl>
    <w:lvl w:ilvl="1" w:tplc="7F321E8C" w:tentative="1">
      <w:start w:val="1"/>
      <w:numFmt w:val="decimal"/>
      <w:lvlText w:val="%2."/>
      <w:lvlJc w:val="left"/>
      <w:pPr>
        <w:tabs>
          <w:tab w:val="num" w:pos="1440"/>
        </w:tabs>
        <w:ind w:left="1440" w:hanging="360"/>
      </w:pPr>
    </w:lvl>
    <w:lvl w:ilvl="2" w:tplc="292CDE2C" w:tentative="1">
      <w:start w:val="1"/>
      <w:numFmt w:val="decimal"/>
      <w:lvlText w:val="%3."/>
      <w:lvlJc w:val="left"/>
      <w:pPr>
        <w:tabs>
          <w:tab w:val="num" w:pos="2160"/>
        </w:tabs>
        <w:ind w:left="2160" w:hanging="360"/>
      </w:pPr>
    </w:lvl>
    <w:lvl w:ilvl="3" w:tplc="01E4F260" w:tentative="1">
      <w:start w:val="1"/>
      <w:numFmt w:val="decimal"/>
      <w:lvlText w:val="%4."/>
      <w:lvlJc w:val="left"/>
      <w:pPr>
        <w:tabs>
          <w:tab w:val="num" w:pos="2880"/>
        </w:tabs>
        <w:ind w:left="2880" w:hanging="360"/>
      </w:pPr>
    </w:lvl>
    <w:lvl w:ilvl="4" w:tplc="DA9A04FE" w:tentative="1">
      <w:start w:val="1"/>
      <w:numFmt w:val="decimal"/>
      <w:lvlText w:val="%5."/>
      <w:lvlJc w:val="left"/>
      <w:pPr>
        <w:tabs>
          <w:tab w:val="num" w:pos="3600"/>
        </w:tabs>
        <w:ind w:left="3600" w:hanging="360"/>
      </w:pPr>
    </w:lvl>
    <w:lvl w:ilvl="5" w:tplc="C8DA0166" w:tentative="1">
      <w:start w:val="1"/>
      <w:numFmt w:val="decimal"/>
      <w:lvlText w:val="%6."/>
      <w:lvlJc w:val="left"/>
      <w:pPr>
        <w:tabs>
          <w:tab w:val="num" w:pos="4320"/>
        </w:tabs>
        <w:ind w:left="4320" w:hanging="360"/>
      </w:pPr>
    </w:lvl>
    <w:lvl w:ilvl="6" w:tplc="FA34538C" w:tentative="1">
      <w:start w:val="1"/>
      <w:numFmt w:val="decimal"/>
      <w:lvlText w:val="%7."/>
      <w:lvlJc w:val="left"/>
      <w:pPr>
        <w:tabs>
          <w:tab w:val="num" w:pos="5040"/>
        </w:tabs>
        <w:ind w:left="5040" w:hanging="360"/>
      </w:pPr>
    </w:lvl>
    <w:lvl w:ilvl="7" w:tplc="8B32A68A" w:tentative="1">
      <w:start w:val="1"/>
      <w:numFmt w:val="decimal"/>
      <w:lvlText w:val="%8."/>
      <w:lvlJc w:val="left"/>
      <w:pPr>
        <w:tabs>
          <w:tab w:val="num" w:pos="5760"/>
        </w:tabs>
        <w:ind w:left="5760" w:hanging="360"/>
      </w:pPr>
    </w:lvl>
    <w:lvl w:ilvl="8" w:tplc="A0E28F52" w:tentative="1">
      <w:start w:val="1"/>
      <w:numFmt w:val="decimal"/>
      <w:lvlText w:val="%9."/>
      <w:lvlJc w:val="left"/>
      <w:pPr>
        <w:tabs>
          <w:tab w:val="num" w:pos="6480"/>
        </w:tabs>
        <w:ind w:left="6480" w:hanging="360"/>
      </w:pPr>
    </w:lvl>
  </w:abstractNum>
  <w:abstractNum w:abstractNumId="7" w15:restartNumberingAfterBreak="0">
    <w:nsid w:val="59F015AE"/>
    <w:multiLevelType w:val="hybridMultilevel"/>
    <w:tmpl w:val="63E6DF0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8950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0D1A39"/>
    <w:multiLevelType w:val="hybridMultilevel"/>
    <w:tmpl w:val="87BA7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C138BC"/>
    <w:multiLevelType w:val="hybridMultilevel"/>
    <w:tmpl w:val="6C08010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1" w15:restartNumberingAfterBreak="0">
    <w:nsid w:val="731B3580"/>
    <w:multiLevelType w:val="hybridMultilevel"/>
    <w:tmpl w:val="99E6A8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1636628">
    <w:abstractNumId w:val="0"/>
  </w:num>
  <w:num w:numId="2" w16cid:durableId="1069615263">
    <w:abstractNumId w:val="6"/>
  </w:num>
  <w:num w:numId="3" w16cid:durableId="1387752663">
    <w:abstractNumId w:val="2"/>
  </w:num>
  <w:num w:numId="4" w16cid:durableId="790049343">
    <w:abstractNumId w:val="11"/>
  </w:num>
  <w:num w:numId="5" w16cid:durableId="874585550">
    <w:abstractNumId w:val="3"/>
  </w:num>
  <w:num w:numId="6" w16cid:durableId="154688247">
    <w:abstractNumId w:val="10"/>
  </w:num>
  <w:num w:numId="7" w16cid:durableId="150633667">
    <w:abstractNumId w:val="8"/>
  </w:num>
  <w:num w:numId="8" w16cid:durableId="1649362064">
    <w:abstractNumId w:val="4"/>
  </w:num>
  <w:num w:numId="9" w16cid:durableId="1711223278">
    <w:abstractNumId w:val="7"/>
  </w:num>
  <w:num w:numId="10" w16cid:durableId="1959212189">
    <w:abstractNumId w:val="5"/>
  </w:num>
  <w:num w:numId="11" w16cid:durableId="1277253136">
    <w:abstractNumId w:val="9"/>
  </w:num>
  <w:num w:numId="12" w16cid:durableId="1887982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7FB"/>
    <w:rsid w:val="000000ED"/>
    <w:rsid w:val="00000699"/>
    <w:rsid w:val="00000963"/>
    <w:rsid w:val="00000C39"/>
    <w:rsid w:val="00005E6C"/>
    <w:rsid w:val="00006C5B"/>
    <w:rsid w:val="00012344"/>
    <w:rsid w:val="00013791"/>
    <w:rsid w:val="00014CAA"/>
    <w:rsid w:val="0001611C"/>
    <w:rsid w:val="00020EB2"/>
    <w:rsid w:val="000215A6"/>
    <w:rsid w:val="000253DE"/>
    <w:rsid w:val="0003043F"/>
    <w:rsid w:val="00030803"/>
    <w:rsid w:val="00031488"/>
    <w:rsid w:val="0003297D"/>
    <w:rsid w:val="000344F5"/>
    <w:rsid w:val="0003524F"/>
    <w:rsid w:val="00037B46"/>
    <w:rsid w:val="000416DC"/>
    <w:rsid w:val="00041F14"/>
    <w:rsid w:val="00046FA0"/>
    <w:rsid w:val="000472F7"/>
    <w:rsid w:val="00047D1E"/>
    <w:rsid w:val="000503D7"/>
    <w:rsid w:val="000509EF"/>
    <w:rsid w:val="00055225"/>
    <w:rsid w:val="000628B6"/>
    <w:rsid w:val="00062E1B"/>
    <w:rsid w:val="00065845"/>
    <w:rsid w:val="00066DFD"/>
    <w:rsid w:val="00072E9E"/>
    <w:rsid w:val="0007355F"/>
    <w:rsid w:val="000800CA"/>
    <w:rsid w:val="000820CE"/>
    <w:rsid w:val="00086840"/>
    <w:rsid w:val="00086F59"/>
    <w:rsid w:val="00091FAB"/>
    <w:rsid w:val="000924A6"/>
    <w:rsid w:val="0009335F"/>
    <w:rsid w:val="000A3086"/>
    <w:rsid w:val="000A37D5"/>
    <w:rsid w:val="000B0E65"/>
    <w:rsid w:val="000B2644"/>
    <w:rsid w:val="000B37F4"/>
    <w:rsid w:val="000B44A6"/>
    <w:rsid w:val="000B57E9"/>
    <w:rsid w:val="000B6A31"/>
    <w:rsid w:val="000B6CEF"/>
    <w:rsid w:val="000B7ACE"/>
    <w:rsid w:val="000C06E1"/>
    <w:rsid w:val="000C2475"/>
    <w:rsid w:val="000C250D"/>
    <w:rsid w:val="000C6779"/>
    <w:rsid w:val="000D0B11"/>
    <w:rsid w:val="000D1BA1"/>
    <w:rsid w:val="000D599C"/>
    <w:rsid w:val="000D67A4"/>
    <w:rsid w:val="000E03FB"/>
    <w:rsid w:val="000E1527"/>
    <w:rsid w:val="000E1FCF"/>
    <w:rsid w:val="000E5479"/>
    <w:rsid w:val="000E5737"/>
    <w:rsid w:val="000F2339"/>
    <w:rsid w:val="000F7963"/>
    <w:rsid w:val="001007F7"/>
    <w:rsid w:val="00100D08"/>
    <w:rsid w:val="001010F7"/>
    <w:rsid w:val="001015C8"/>
    <w:rsid w:val="00102E3F"/>
    <w:rsid w:val="001049D3"/>
    <w:rsid w:val="0010795B"/>
    <w:rsid w:val="00111C23"/>
    <w:rsid w:val="00111E14"/>
    <w:rsid w:val="001145DA"/>
    <w:rsid w:val="00115120"/>
    <w:rsid w:val="00117A8A"/>
    <w:rsid w:val="001204BD"/>
    <w:rsid w:val="00120663"/>
    <w:rsid w:val="00121AE6"/>
    <w:rsid w:val="00124604"/>
    <w:rsid w:val="00125737"/>
    <w:rsid w:val="00125DFA"/>
    <w:rsid w:val="00127A5E"/>
    <w:rsid w:val="00130E58"/>
    <w:rsid w:val="00140D38"/>
    <w:rsid w:val="00142424"/>
    <w:rsid w:val="001470AD"/>
    <w:rsid w:val="0015354F"/>
    <w:rsid w:val="001538FF"/>
    <w:rsid w:val="00153BA3"/>
    <w:rsid w:val="00163648"/>
    <w:rsid w:val="00166892"/>
    <w:rsid w:val="00166FA8"/>
    <w:rsid w:val="00170A45"/>
    <w:rsid w:val="00170E07"/>
    <w:rsid w:val="00175CFF"/>
    <w:rsid w:val="001845E2"/>
    <w:rsid w:val="001856CC"/>
    <w:rsid w:val="00190777"/>
    <w:rsid w:val="00196171"/>
    <w:rsid w:val="001A16C2"/>
    <w:rsid w:val="001A269E"/>
    <w:rsid w:val="001A31E3"/>
    <w:rsid w:val="001A5EED"/>
    <w:rsid w:val="001B2833"/>
    <w:rsid w:val="001B55EF"/>
    <w:rsid w:val="001C5BA3"/>
    <w:rsid w:val="001C65FA"/>
    <w:rsid w:val="001D1C0E"/>
    <w:rsid w:val="001D3418"/>
    <w:rsid w:val="001D3689"/>
    <w:rsid w:val="001D4642"/>
    <w:rsid w:val="001E41CA"/>
    <w:rsid w:val="001E452A"/>
    <w:rsid w:val="001E6DD0"/>
    <w:rsid w:val="001F30C1"/>
    <w:rsid w:val="001F7C1B"/>
    <w:rsid w:val="00201D98"/>
    <w:rsid w:val="002055B4"/>
    <w:rsid w:val="00223056"/>
    <w:rsid w:val="00226130"/>
    <w:rsid w:val="00231791"/>
    <w:rsid w:val="00232917"/>
    <w:rsid w:val="00234135"/>
    <w:rsid w:val="00237A1F"/>
    <w:rsid w:val="00242B46"/>
    <w:rsid w:val="00245931"/>
    <w:rsid w:val="00247370"/>
    <w:rsid w:val="00254FD7"/>
    <w:rsid w:val="00256FF8"/>
    <w:rsid w:val="002571CC"/>
    <w:rsid w:val="002574CF"/>
    <w:rsid w:val="00257B44"/>
    <w:rsid w:val="00257E37"/>
    <w:rsid w:val="00262D5D"/>
    <w:rsid w:val="00264D60"/>
    <w:rsid w:val="00265F64"/>
    <w:rsid w:val="00270413"/>
    <w:rsid w:val="00271709"/>
    <w:rsid w:val="002725F4"/>
    <w:rsid w:val="00274BD9"/>
    <w:rsid w:val="00283DB9"/>
    <w:rsid w:val="00294CED"/>
    <w:rsid w:val="002962F4"/>
    <w:rsid w:val="002A0553"/>
    <w:rsid w:val="002A2378"/>
    <w:rsid w:val="002B374E"/>
    <w:rsid w:val="002B724C"/>
    <w:rsid w:val="002B7A7F"/>
    <w:rsid w:val="002C414F"/>
    <w:rsid w:val="002C6C39"/>
    <w:rsid w:val="002C799E"/>
    <w:rsid w:val="002D11FB"/>
    <w:rsid w:val="002D2224"/>
    <w:rsid w:val="002D2F0B"/>
    <w:rsid w:val="002D50B8"/>
    <w:rsid w:val="002D51C6"/>
    <w:rsid w:val="002D74F6"/>
    <w:rsid w:val="002D7564"/>
    <w:rsid w:val="002E42F2"/>
    <w:rsid w:val="002F3D68"/>
    <w:rsid w:val="00303DA2"/>
    <w:rsid w:val="00305D8F"/>
    <w:rsid w:val="00307C4C"/>
    <w:rsid w:val="00312553"/>
    <w:rsid w:val="003157F5"/>
    <w:rsid w:val="003160FC"/>
    <w:rsid w:val="00316190"/>
    <w:rsid w:val="00317805"/>
    <w:rsid w:val="00317DE9"/>
    <w:rsid w:val="003214EE"/>
    <w:rsid w:val="00323161"/>
    <w:rsid w:val="00325954"/>
    <w:rsid w:val="0033450B"/>
    <w:rsid w:val="00337F36"/>
    <w:rsid w:val="00340F56"/>
    <w:rsid w:val="00344066"/>
    <w:rsid w:val="00346D3E"/>
    <w:rsid w:val="00347A4B"/>
    <w:rsid w:val="003536E3"/>
    <w:rsid w:val="00353E04"/>
    <w:rsid w:val="00357941"/>
    <w:rsid w:val="00363879"/>
    <w:rsid w:val="00363B42"/>
    <w:rsid w:val="00372EDB"/>
    <w:rsid w:val="00373C45"/>
    <w:rsid w:val="0037540D"/>
    <w:rsid w:val="0037607A"/>
    <w:rsid w:val="00376658"/>
    <w:rsid w:val="00376889"/>
    <w:rsid w:val="00381C8A"/>
    <w:rsid w:val="00394BDC"/>
    <w:rsid w:val="00395266"/>
    <w:rsid w:val="003975BF"/>
    <w:rsid w:val="0039787F"/>
    <w:rsid w:val="003A3836"/>
    <w:rsid w:val="003B40F7"/>
    <w:rsid w:val="003B615B"/>
    <w:rsid w:val="003C12AD"/>
    <w:rsid w:val="003C66D7"/>
    <w:rsid w:val="003D7D60"/>
    <w:rsid w:val="003E2AD0"/>
    <w:rsid w:val="003F072A"/>
    <w:rsid w:val="003F19F9"/>
    <w:rsid w:val="003F27FB"/>
    <w:rsid w:val="003F5004"/>
    <w:rsid w:val="003F6829"/>
    <w:rsid w:val="003F6A0E"/>
    <w:rsid w:val="00404F72"/>
    <w:rsid w:val="004052FC"/>
    <w:rsid w:val="00405332"/>
    <w:rsid w:val="00407541"/>
    <w:rsid w:val="00414156"/>
    <w:rsid w:val="0041644E"/>
    <w:rsid w:val="00421D1F"/>
    <w:rsid w:val="00422027"/>
    <w:rsid w:val="004223A0"/>
    <w:rsid w:val="00432D37"/>
    <w:rsid w:val="00435B28"/>
    <w:rsid w:val="00436E90"/>
    <w:rsid w:val="0043775D"/>
    <w:rsid w:val="004411C6"/>
    <w:rsid w:val="00442B39"/>
    <w:rsid w:val="00442F21"/>
    <w:rsid w:val="00446C59"/>
    <w:rsid w:val="004509CD"/>
    <w:rsid w:val="00452DDB"/>
    <w:rsid w:val="0045555A"/>
    <w:rsid w:val="00455F60"/>
    <w:rsid w:val="00457FB6"/>
    <w:rsid w:val="00460BDE"/>
    <w:rsid w:val="00461585"/>
    <w:rsid w:val="004645FC"/>
    <w:rsid w:val="00472B3E"/>
    <w:rsid w:val="00474003"/>
    <w:rsid w:val="00474529"/>
    <w:rsid w:val="00476122"/>
    <w:rsid w:val="00477BC0"/>
    <w:rsid w:val="004819AA"/>
    <w:rsid w:val="0048333D"/>
    <w:rsid w:val="004835F1"/>
    <w:rsid w:val="00486EDA"/>
    <w:rsid w:val="004948C8"/>
    <w:rsid w:val="00494BBD"/>
    <w:rsid w:val="00497DFB"/>
    <w:rsid w:val="004A083F"/>
    <w:rsid w:val="004A0952"/>
    <w:rsid w:val="004A2B0D"/>
    <w:rsid w:val="004A4069"/>
    <w:rsid w:val="004A603F"/>
    <w:rsid w:val="004B0E52"/>
    <w:rsid w:val="004B1C55"/>
    <w:rsid w:val="004B7FA2"/>
    <w:rsid w:val="004C6ABF"/>
    <w:rsid w:val="004C6D1A"/>
    <w:rsid w:val="004D1DE3"/>
    <w:rsid w:val="004D2279"/>
    <w:rsid w:val="004D377D"/>
    <w:rsid w:val="004E0C5B"/>
    <w:rsid w:val="004E0D77"/>
    <w:rsid w:val="004E2E8E"/>
    <w:rsid w:val="004E42AC"/>
    <w:rsid w:val="004E50B5"/>
    <w:rsid w:val="004F179C"/>
    <w:rsid w:val="005012C2"/>
    <w:rsid w:val="00502172"/>
    <w:rsid w:val="00514F9A"/>
    <w:rsid w:val="00515A94"/>
    <w:rsid w:val="00517F8E"/>
    <w:rsid w:val="005233C7"/>
    <w:rsid w:val="0052535D"/>
    <w:rsid w:val="00534DD5"/>
    <w:rsid w:val="00534ECD"/>
    <w:rsid w:val="005425C6"/>
    <w:rsid w:val="005432D2"/>
    <w:rsid w:val="00543591"/>
    <w:rsid w:val="0055027C"/>
    <w:rsid w:val="00556201"/>
    <w:rsid w:val="005606B7"/>
    <w:rsid w:val="00562556"/>
    <w:rsid w:val="0056272B"/>
    <w:rsid w:val="005630C9"/>
    <w:rsid w:val="005644CF"/>
    <w:rsid w:val="005720EC"/>
    <w:rsid w:val="00572909"/>
    <w:rsid w:val="00572FC8"/>
    <w:rsid w:val="005736A2"/>
    <w:rsid w:val="00573AB9"/>
    <w:rsid w:val="005753D9"/>
    <w:rsid w:val="00575BA4"/>
    <w:rsid w:val="00577FA8"/>
    <w:rsid w:val="0058799A"/>
    <w:rsid w:val="005934E9"/>
    <w:rsid w:val="00595872"/>
    <w:rsid w:val="00597393"/>
    <w:rsid w:val="00597E59"/>
    <w:rsid w:val="005A2DD3"/>
    <w:rsid w:val="005A3592"/>
    <w:rsid w:val="005C1F25"/>
    <w:rsid w:val="005C4171"/>
    <w:rsid w:val="005C56AE"/>
    <w:rsid w:val="005C6B66"/>
    <w:rsid w:val="005D7F60"/>
    <w:rsid w:val="005E2408"/>
    <w:rsid w:val="005E252F"/>
    <w:rsid w:val="005E25C9"/>
    <w:rsid w:val="005E2666"/>
    <w:rsid w:val="005E35F9"/>
    <w:rsid w:val="005F1630"/>
    <w:rsid w:val="005F1D38"/>
    <w:rsid w:val="005F2DBB"/>
    <w:rsid w:val="005F4261"/>
    <w:rsid w:val="0060149B"/>
    <w:rsid w:val="00606B44"/>
    <w:rsid w:val="00606BE2"/>
    <w:rsid w:val="00606E17"/>
    <w:rsid w:val="006077A1"/>
    <w:rsid w:val="00610132"/>
    <w:rsid w:val="00611191"/>
    <w:rsid w:val="006113B7"/>
    <w:rsid w:val="00611EFB"/>
    <w:rsid w:val="00615F5C"/>
    <w:rsid w:val="00616225"/>
    <w:rsid w:val="006215D8"/>
    <w:rsid w:val="006221EA"/>
    <w:rsid w:val="006250B4"/>
    <w:rsid w:val="00625536"/>
    <w:rsid w:val="00632F0C"/>
    <w:rsid w:val="00634C03"/>
    <w:rsid w:val="006353D6"/>
    <w:rsid w:val="006363F2"/>
    <w:rsid w:val="0064189B"/>
    <w:rsid w:val="006471AF"/>
    <w:rsid w:val="00647D65"/>
    <w:rsid w:val="00651689"/>
    <w:rsid w:val="006543F4"/>
    <w:rsid w:val="0065507F"/>
    <w:rsid w:val="00656D50"/>
    <w:rsid w:val="00661344"/>
    <w:rsid w:val="006636D9"/>
    <w:rsid w:val="00670141"/>
    <w:rsid w:val="00675150"/>
    <w:rsid w:val="00680821"/>
    <w:rsid w:val="006816FF"/>
    <w:rsid w:val="00687CA9"/>
    <w:rsid w:val="00692958"/>
    <w:rsid w:val="006A3B11"/>
    <w:rsid w:val="006A5CAA"/>
    <w:rsid w:val="006A642C"/>
    <w:rsid w:val="006B078C"/>
    <w:rsid w:val="006B1C17"/>
    <w:rsid w:val="006B1E6C"/>
    <w:rsid w:val="006B1EB6"/>
    <w:rsid w:val="006B1EE0"/>
    <w:rsid w:val="006B2382"/>
    <w:rsid w:val="006B2E47"/>
    <w:rsid w:val="006C291C"/>
    <w:rsid w:val="006C3372"/>
    <w:rsid w:val="006C4D91"/>
    <w:rsid w:val="006C5599"/>
    <w:rsid w:val="006D07FB"/>
    <w:rsid w:val="006D140F"/>
    <w:rsid w:val="006D29BE"/>
    <w:rsid w:val="006E0373"/>
    <w:rsid w:val="006E2665"/>
    <w:rsid w:val="006E4220"/>
    <w:rsid w:val="006F1A70"/>
    <w:rsid w:val="006F2507"/>
    <w:rsid w:val="006F26EE"/>
    <w:rsid w:val="006F4669"/>
    <w:rsid w:val="006F5CBD"/>
    <w:rsid w:val="006F79DE"/>
    <w:rsid w:val="0070117A"/>
    <w:rsid w:val="00703BEF"/>
    <w:rsid w:val="00704A3C"/>
    <w:rsid w:val="00704ECA"/>
    <w:rsid w:val="0071181D"/>
    <w:rsid w:val="0071221C"/>
    <w:rsid w:val="0071496E"/>
    <w:rsid w:val="00721414"/>
    <w:rsid w:val="00723158"/>
    <w:rsid w:val="007318F3"/>
    <w:rsid w:val="00732F77"/>
    <w:rsid w:val="00740790"/>
    <w:rsid w:val="0074690E"/>
    <w:rsid w:val="00746BF5"/>
    <w:rsid w:val="00753694"/>
    <w:rsid w:val="007564B7"/>
    <w:rsid w:val="007617B5"/>
    <w:rsid w:val="00763F03"/>
    <w:rsid w:val="00770C1B"/>
    <w:rsid w:val="00771CFD"/>
    <w:rsid w:val="00776288"/>
    <w:rsid w:val="00781BD7"/>
    <w:rsid w:val="00783868"/>
    <w:rsid w:val="00784605"/>
    <w:rsid w:val="00785CB0"/>
    <w:rsid w:val="00786BB8"/>
    <w:rsid w:val="00791C97"/>
    <w:rsid w:val="007924CE"/>
    <w:rsid w:val="00793DA4"/>
    <w:rsid w:val="007A0FE2"/>
    <w:rsid w:val="007A3E6D"/>
    <w:rsid w:val="007A6056"/>
    <w:rsid w:val="007B1673"/>
    <w:rsid w:val="007B3462"/>
    <w:rsid w:val="007B42B3"/>
    <w:rsid w:val="007C0833"/>
    <w:rsid w:val="007C37BB"/>
    <w:rsid w:val="007D518A"/>
    <w:rsid w:val="007D7792"/>
    <w:rsid w:val="007E0F03"/>
    <w:rsid w:val="007E19BB"/>
    <w:rsid w:val="007E1E13"/>
    <w:rsid w:val="007E413C"/>
    <w:rsid w:val="007F1DDB"/>
    <w:rsid w:val="007F4C8E"/>
    <w:rsid w:val="007F65D8"/>
    <w:rsid w:val="00800FC1"/>
    <w:rsid w:val="008033AE"/>
    <w:rsid w:val="00803529"/>
    <w:rsid w:val="0081087F"/>
    <w:rsid w:val="0081174C"/>
    <w:rsid w:val="00817DFA"/>
    <w:rsid w:val="00821E53"/>
    <w:rsid w:val="00822153"/>
    <w:rsid w:val="00822B54"/>
    <w:rsid w:val="008230A9"/>
    <w:rsid w:val="008269DB"/>
    <w:rsid w:val="00827357"/>
    <w:rsid w:val="00842A72"/>
    <w:rsid w:val="00843218"/>
    <w:rsid w:val="008454B6"/>
    <w:rsid w:val="00846525"/>
    <w:rsid w:val="008521CB"/>
    <w:rsid w:val="00853784"/>
    <w:rsid w:val="008540C4"/>
    <w:rsid w:val="008565CD"/>
    <w:rsid w:val="008577F9"/>
    <w:rsid w:val="00862744"/>
    <w:rsid w:val="00867FAF"/>
    <w:rsid w:val="008750C6"/>
    <w:rsid w:val="0088089C"/>
    <w:rsid w:val="0089491A"/>
    <w:rsid w:val="00894B1E"/>
    <w:rsid w:val="00894F85"/>
    <w:rsid w:val="008A068C"/>
    <w:rsid w:val="008A5EA1"/>
    <w:rsid w:val="008A63C1"/>
    <w:rsid w:val="008B0BCB"/>
    <w:rsid w:val="008B3F01"/>
    <w:rsid w:val="008B4330"/>
    <w:rsid w:val="008B5C53"/>
    <w:rsid w:val="008B6DCC"/>
    <w:rsid w:val="008C4FCD"/>
    <w:rsid w:val="008D1859"/>
    <w:rsid w:val="008D22CC"/>
    <w:rsid w:val="008D3FF7"/>
    <w:rsid w:val="008D6E13"/>
    <w:rsid w:val="008D7DC2"/>
    <w:rsid w:val="008F2E65"/>
    <w:rsid w:val="008F47E3"/>
    <w:rsid w:val="008F53D5"/>
    <w:rsid w:val="008F5811"/>
    <w:rsid w:val="008F6062"/>
    <w:rsid w:val="00900423"/>
    <w:rsid w:val="009013FA"/>
    <w:rsid w:val="009018CA"/>
    <w:rsid w:val="0090526B"/>
    <w:rsid w:val="00906972"/>
    <w:rsid w:val="00906F64"/>
    <w:rsid w:val="00910A49"/>
    <w:rsid w:val="00910B07"/>
    <w:rsid w:val="00915E03"/>
    <w:rsid w:val="00917AE6"/>
    <w:rsid w:val="009261D0"/>
    <w:rsid w:val="00927B14"/>
    <w:rsid w:val="00936D48"/>
    <w:rsid w:val="009373BC"/>
    <w:rsid w:val="00941E7F"/>
    <w:rsid w:val="0094349B"/>
    <w:rsid w:val="00943C16"/>
    <w:rsid w:val="009450A2"/>
    <w:rsid w:val="0095090D"/>
    <w:rsid w:val="00953374"/>
    <w:rsid w:val="00960822"/>
    <w:rsid w:val="00962171"/>
    <w:rsid w:val="0096256E"/>
    <w:rsid w:val="00963EFA"/>
    <w:rsid w:val="00967430"/>
    <w:rsid w:val="00970B13"/>
    <w:rsid w:val="009715F2"/>
    <w:rsid w:val="00972DCF"/>
    <w:rsid w:val="0098153C"/>
    <w:rsid w:val="009904D4"/>
    <w:rsid w:val="00992005"/>
    <w:rsid w:val="009930C8"/>
    <w:rsid w:val="00995B55"/>
    <w:rsid w:val="009978C8"/>
    <w:rsid w:val="00997E20"/>
    <w:rsid w:val="009A6305"/>
    <w:rsid w:val="009B05B9"/>
    <w:rsid w:val="009B19DD"/>
    <w:rsid w:val="009B6C80"/>
    <w:rsid w:val="009B76E3"/>
    <w:rsid w:val="009C0169"/>
    <w:rsid w:val="009C1FE7"/>
    <w:rsid w:val="009C367D"/>
    <w:rsid w:val="009D1338"/>
    <w:rsid w:val="009D58ED"/>
    <w:rsid w:val="009D6BB5"/>
    <w:rsid w:val="009E12ED"/>
    <w:rsid w:val="009E3BD8"/>
    <w:rsid w:val="009E6338"/>
    <w:rsid w:val="009E72FD"/>
    <w:rsid w:val="009E7ED9"/>
    <w:rsid w:val="009F02D9"/>
    <w:rsid w:val="009F188E"/>
    <w:rsid w:val="009F3988"/>
    <w:rsid w:val="009F6B49"/>
    <w:rsid w:val="009F6FA9"/>
    <w:rsid w:val="009F7360"/>
    <w:rsid w:val="00A00A08"/>
    <w:rsid w:val="00A045F3"/>
    <w:rsid w:val="00A05201"/>
    <w:rsid w:val="00A05BA1"/>
    <w:rsid w:val="00A079E9"/>
    <w:rsid w:val="00A110B9"/>
    <w:rsid w:val="00A11820"/>
    <w:rsid w:val="00A1262E"/>
    <w:rsid w:val="00A14167"/>
    <w:rsid w:val="00A21139"/>
    <w:rsid w:val="00A22161"/>
    <w:rsid w:val="00A242CA"/>
    <w:rsid w:val="00A24F7B"/>
    <w:rsid w:val="00A26638"/>
    <w:rsid w:val="00A27AAF"/>
    <w:rsid w:val="00A32385"/>
    <w:rsid w:val="00A3243F"/>
    <w:rsid w:val="00A326D5"/>
    <w:rsid w:val="00A356DC"/>
    <w:rsid w:val="00A4287F"/>
    <w:rsid w:val="00A43E38"/>
    <w:rsid w:val="00A44A8E"/>
    <w:rsid w:val="00A4519E"/>
    <w:rsid w:val="00A45361"/>
    <w:rsid w:val="00A455A0"/>
    <w:rsid w:val="00A46E5A"/>
    <w:rsid w:val="00A55886"/>
    <w:rsid w:val="00A64874"/>
    <w:rsid w:val="00A65D32"/>
    <w:rsid w:val="00A73054"/>
    <w:rsid w:val="00A73380"/>
    <w:rsid w:val="00A734C1"/>
    <w:rsid w:val="00A73913"/>
    <w:rsid w:val="00A75E88"/>
    <w:rsid w:val="00A849E0"/>
    <w:rsid w:val="00A86380"/>
    <w:rsid w:val="00A86E80"/>
    <w:rsid w:val="00A87A5A"/>
    <w:rsid w:val="00A93736"/>
    <w:rsid w:val="00A97322"/>
    <w:rsid w:val="00AA4997"/>
    <w:rsid w:val="00AA5A1E"/>
    <w:rsid w:val="00AB14CC"/>
    <w:rsid w:val="00AB292A"/>
    <w:rsid w:val="00AB35E7"/>
    <w:rsid w:val="00AB4E18"/>
    <w:rsid w:val="00AC2CF7"/>
    <w:rsid w:val="00AD0206"/>
    <w:rsid w:val="00AD0299"/>
    <w:rsid w:val="00AD2C71"/>
    <w:rsid w:val="00AD5410"/>
    <w:rsid w:val="00AD77D5"/>
    <w:rsid w:val="00AE4680"/>
    <w:rsid w:val="00AF064A"/>
    <w:rsid w:val="00AF2877"/>
    <w:rsid w:val="00AF571D"/>
    <w:rsid w:val="00B036BF"/>
    <w:rsid w:val="00B03CE6"/>
    <w:rsid w:val="00B05E82"/>
    <w:rsid w:val="00B069B8"/>
    <w:rsid w:val="00B12789"/>
    <w:rsid w:val="00B1307B"/>
    <w:rsid w:val="00B13F26"/>
    <w:rsid w:val="00B157E6"/>
    <w:rsid w:val="00B16FE9"/>
    <w:rsid w:val="00B21058"/>
    <w:rsid w:val="00B23F61"/>
    <w:rsid w:val="00B253A2"/>
    <w:rsid w:val="00B25B87"/>
    <w:rsid w:val="00B3798C"/>
    <w:rsid w:val="00B42FE4"/>
    <w:rsid w:val="00B44F76"/>
    <w:rsid w:val="00B4539E"/>
    <w:rsid w:val="00B466BD"/>
    <w:rsid w:val="00B469E2"/>
    <w:rsid w:val="00B51175"/>
    <w:rsid w:val="00B534F2"/>
    <w:rsid w:val="00B53621"/>
    <w:rsid w:val="00B635D7"/>
    <w:rsid w:val="00B658A5"/>
    <w:rsid w:val="00B65F35"/>
    <w:rsid w:val="00B660D3"/>
    <w:rsid w:val="00B661F6"/>
    <w:rsid w:val="00B66882"/>
    <w:rsid w:val="00B67DF5"/>
    <w:rsid w:val="00B70663"/>
    <w:rsid w:val="00B70D13"/>
    <w:rsid w:val="00B76648"/>
    <w:rsid w:val="00B77FFE"/>
    <w:rsid w:val="00B839AA"/>
    <w:rsid w:val="00B86F44"/>
    <w:rsid w:val="00B87A31"/>
    <w:rsid w:val="00B90344"/>
    <w:rsid w:val="00B951C1"/>
    <w:rsid w:val="00B97946"/>
    <w:rsid w:val="00BA0268"/>
    <w:rsid w:val="00BA2DA8"/>
    <w:rsid w:val="00BA45AA"/>
    <w:rsid w:val="00BA53C1"/>
    <w:rsid w:val="00BA68FE"/>
    <w:rsid w:val="00BA7511"/>
    <w:rsid w:val="00BB1801"/>
    <w:rsid w:val="00BB43D5"/>
    <w:rsid w:val="00BB63AF"/>
    <w:rsid w:val="00BB66F2"/>
    <w:rsid w:val="00BB7E4A"/>
    <w:rsid w:val="00BC0375"/>
    <w:rsid w:val="00BC4860"/>
    <w:rsid w:val="00BC5717"/>
    <w:rsid w:val="00BC6DC6"/>
    <w:rsid w:val="00BC7C1A"/>
    <w:rsid w:val="00BD01AC"/>
    <w:rsid w:val="00BD1EC3"/>
    <w:rsid w:val="00BD27D9"/>
    <w:rsid w:val="00BD4B5E"/>
    <w:rsid w:val="00BD5C59"/>
    <w:rsid w:val="00BD7932"/>
    <w:rsid w:val="00BE4A53"/>
    <w:rsid w:val="00BF2041"/>
    <w:rsid w:val="00BF3ED6"/>
    <w:rsid w:val="00BF408C"/>
    <w:rsid w:val="00BF5590"/>
    <w:rsid w:val="00BF5E4F"/>
    <w:rsid w:val="00C057FA"/>
    <w:rsid w:val="00C14CFA"/>
    <w:rsid w:val="00C24326"/>
    <w:rsid w:val="00C26AD3"/>
    <w:rsid w:val="00C275AD"/>
    <w:rsid w:val="00C309A1"/>
    <w:rsid w:val="00C30E2F"/>
    <w:rsid w:val="00C320E8"/>
    <w:rsid w:val="00C34330"/>
    <w:rsid w:val="00C35D5B"/>
    <w:rsid w:val="00C43C44"/>
    <w:rsid w:val="00C450F6"/>
    <w:rsid w:val="00C463E0"/>
    <w:rsid w:val="00C47FCC"/>
    <w:rsid w:val="00C567D2"/>
    <w:rsid w:val="00C629EA"/>
    <w:rsid w:val="00C62C75"/>
    <w:rsid w:val="00C67B52"/>
    <w:rsid w:val="00C70024"/>
    <w:rsid w:val="00C70142"/>
    <w:rsid w:val="00C716C2"/>
    <w:rsid w:val="00C729FB"/>
    <w:rsid w:val="00C758DA"/>
    <w:rsid w:val="00C847B5"/>
    <w:rsid w:val="00C84FCF"/>
    <w:rsid w:val="00C85C6A"/>
    <w:rsid w:val="00C90D44"/>
    <w:rsid w:val="00C94437"/>
    <w:rsid w:val="00CA688D"/>
    <w:rsid w:val="00CA73CD"/>
    <w:rsid w:val="00CB0C3C"/>
    <w:rsid w:val="00CB3E7D"/>
    <w:rsid w:val="00CC0B3E"/>
    <w:rsid w:val="00CC301C"/>
    <w:rsid w:val="00CC323F"/>
    <w:rsid w:val="00CD1838"/>
    <w:rsid w:val="00CD29B9"/>
    <w:rsid w:val="00CD2F57"/>
    <w:rsid w:val="00CD3089"/>
    <w:rsid w:val="00CD3F0B"/>
    <w:rsid w:val="00CD477B"/>
    <w:rsid w:val="00CD4CFD"/>
    <w:rsid w:val="00CD5B8C"/>
    <w:rsid w:val="00CE7B74"/>
    <w:rsid w:val="00CF4199"/>
    <w:rsid w:val="00CF4A65"/>
    <w:rsid w:val="00CF4D14"/>
    <w:rsid w:val="00CF604C"/>
    <w:rsid w:val="00D00667"/>
    <w:rsid w:val="00D01C49"/>
    <w:rsid w:val="00D03809"/>
    <w:rsid w:val="00D07B6C"/>
    <w:rsid w:val="00D11300"/>
    <w:rsid w:val="00D12E99"/>
    <w:rsid w:val="00D13EAF"/>
    <w:rsid w:val="00D16132"/>
    <w:rsid w:val="00D173EE"/>
    <w:rsid w:val="00D20F40"/>
    <w:rsid w:val="00D23FD6"/>
    <w:rsid w:val="00D26639"/>
    <w:rsid w:val="00D31372"/>
    <w:rsid w:val="00D33971"/>
    <w:rsid w:val="00D36616"/>
    <w:rsid w:val="00D43FF8"/>
    <w:rsid w:val="00D46159"/>
    <w:rsid w:val="00D474FF"/>
    <w:rsid w:val="00D50ABB"/>
    <w:rsid w:val="00D526E7"/>
    <w:rsid w:val="00D52EDB"/>
    <w:rsid w:val="00D5517B"/>
    <w:rsid w:val="00D62CB1"/>
    <w:rsid w:val="00D6497F"/>
    <w:rsid w:val="00D667E1"/>
    <w:rsid w:val="00D83530"/>
    <w:rsid w:val="00D84DB1"/>
    <w:rsid w:val="00D86006"/>
    <w:rsid w:val="00D93DD6"/>
    <w:rsid w:val="00D942F1"/>
    <w:rsid w:val="00D95BDA"/>
    <w:rsid w:val="00D95EA6"/>
    <w:rsid w:val="00DA2352"/>
    <w:rsid w:val="00DA5248"/>
    <w:rsid w:val="00DA53ED"/>
    <w:rsid w:val="00DA5CB5"/>
    <w:rsid w:val="00DA7B25"/>
    <w:rsid w:val="00DB56C1"/>
    <w:rsid w:val="00DC0457"/>
    <w:rsid w:val="00DC1D84"/>
    <w:rsid w:val="00DC241D"/>
    <w:rsid w:val="00DC5F5C"/>
    <w:rsid w:val="00DC6F26"/>
    <w:rsid w:val="00DD15FF"/>
    <w:rsid w:val="00DD2902"/>
    <w:rsid w:val="00DD3FDE"/>
    <w:rsid w:val="00DE1744"/>
    <w:rsid w:val="00DF215A"/>
    <w:rsid w:val="00DF29FF"/>
    <w:rsid w:val="00DF2FD0"/>
    <w:rsid w:val="00DF42A1"/>
    <w:rsid w:val="00DF4D30"/>
    <w:rsid w:val="00DF6F51"/>
    <w:rsid w:val="00DF7473"/>
    <w:rsid w:val="00E025B0"/>
    <w:rsid w:val="00E02C5B"/>
    <w:rsid w:val="00E03BE1"/>
    <w:rsid w:val="00E05C8A"/>
    <w:rsid w:val="00E12249"/>
    <w:rsid w:val="00E12C34"/>
    <w:rsid w:val="00E2473E"/>
    <w:rsid w:val="00E24B0C"/>
    <w:rsid w:val="00E26852"/>
    <w:rsid w:val="00E31FBF"/>
    <w:rsid w:val="00E32DF8"/>
    <w:rsid w:val="00E33D41"/>
    <w:rsid w:val="00E3458B"/>
    <w:rsid w:val="00E350BC"/>
    <w:rsid w:val="00E360C2"/>
    <w:rsid w:val="00E36965"/>
    <w:rsid w:val="00E37984"/>
    <w:rsid w:val="00E41E37"/>
    <w:rsid w:val="00E42123"/>
    <w:rsid w:val="00E44EE0"/>
    <w:rsid w:val="00E52F0C"/>
    <w:rsid w:val="00E55AEF"/>
    <w:rsid w:val="00E57E23"/>
    <w:rsid w:val="00E60694"/>
    <w:rsid w:val="00E6292F"/>
    <w:rsid w:val="00E6414D"/>
    <w:rsid w:val="00E66E2D"/>
    <w:rsid w:val="00E70D59"/>
    <w:rsid w:val="00E71C4D"/>
    <w:rsid w:val="00E77E58"/>
    <w:rsid w:val="00E817E2"/>
    <w:rsid w:val="00E82235"/>
    <w:rsid w:val="00E85792"/>
    <w:rsid w:val="00E85A57"/>
    <w:rsid w:val="00E87A62"/>
    <w:rsid w:val="00E90982"/>
    <w:rsid w:val="00E93D7C"/>
    <w:rsid w:val="00E9503C"/>
    <w:rsid w:val="00E97BDF"/>
    <w:rsid w:val="00EA3D00"/>
    <w:rsid w:val="00EA7396"/>
    <w:rsid w:val="00EC30EF"/>
    <w:rsid w:val="00EC477F"/>
    <w:rsid w:val="00EC59DA"/>
    <w:rsid w:val="00ED1CBA"/>
    <w:rsid w:val="00ED2362"/>
    <w:rsid w:val="00ED762C"/>
    <w:rsid w:val="00EE02A4"/>
    <w:rsid w:val="00EE138C"/>
    <w:rsid w:val="00EE3B48"/>
    <w:rsid w:val="00EE47E1"/>
    <w:rsid w:val="00EF24E3"/>
    <w:rsid w:val="00EF27EC"/>
    <w:rsid w:val="00EF5984"/>
    <w:rsid w:val="00EF66B8"/>
    <w:rsid w:val="00F017A0"/>
    <w:rsid w:val="00F018BF"/>
    <w:rsid w:val="00F0653C"/>
    <w:rsid w:val="00F11300"/>
    <w:rsid w:val="00F124AF"/>
    <w:rsid w:val="00F13B83"/>
    <w:rsid w:val="00F13FE5"/>
    <w:rsid w:val="00F14A73"/>
    <w:rsid w:val="00F17E92"/>
    <w:rsid w:val="00F206D8"/>
    <w:rsid w:val="00F224C0"/>
    <w:rsid w:val="00F24BC6"/>
    <w:rsid w:val="00F25CDB"/>
    <w:rsid w:val="00F2737E"/>
    <w:rsid w:val="00F327A0"/>
    <w:rsid w:val="00F3535A"/>
    <w:rsid w:val="00F42AB7"/>
    <w:rsid w:val="00F433C4"/>
    <w:rsid w:val="00F46DDA"/>
    <w:rsid w:val="00F4798A"/>
    <w:rsid w:val="00F479CF"/>
    <w:rsid w:val="00F501CE"/>
    <w:rsid w:val="00F526A4"/>
    <w:rsid w:val="00F52830"/>
    <w:rsid w:val="00F53A44"/>
    <w:rsid w:val="00F54A4C"/>
    <w:rsid w:val="00F54A7F"/>
    <w:rsid w:val="00F65233"/>
    <w:rsid w:val="00F65E2A"/>
    <w:rsid w:val="00F66EA8"/>
    <w:rsid w:val="00F67F1C"/>
    <w:rsid w:val="00F725D3"/>
    <w:rsid w:val="00F75EC2"/>
    <w:rsid w:val="00F76D91"/>
    <w:rsid w:val="00F8677D"/>
    <w:rsid w:val="00F94535"/>
    <w:rsid w:val="00F97CE6"/>
    <w:rsid w:val="00FA0CB3"/>
    <w:rsid w:val="00FA6A6E"/>
    <w:rsid w:val="00FA7C8B"/>
    <w:rsid w:val="00FB418D"/>
    <w:rsid w:val="00FB569C"/>
    <w:rsid w:val="00FB75F2"/>
    <w:rsid w:val="00FD1C38"/>
    <w:rsid w:val="00FD2730"/>
    <w:rsid w:val="00FD2DEA"/>
    <w:rsid w:val="00FD7D8A"/>
    <w:rsid w:val="00FE00F4"/>
    <w:rsid w:val="00FE5793"/>
    <w:rsid w:val="00FE6608"/>
    <w:rsid w:val="00FE7697"/>
    <w:rsid w:val="00FE7CE1"/>
    <w:rsid w:val="00FF02D9"/>
    <w:rsid w:val="00FF25D1"/>
    <w:rsid w:val="00FF3935"/>
    <w:rsid w:val="00FF45AF"/>
    <w:rsid w:val="00FF49B7"/>
    <w:rsid w:val="00FF4B39"/>
    <w:rsid w:val="00FF7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82790F"/>
  <w15:chartTrackingRefBased/>
  <w15:docId w15:val="{5B5B28B6-BFAB-D044-980D-1388EBC6C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1C8A"/>
    <w:pPr>
      <w:ind w:left="720"/>
      <w:contextualSpacing/>
    </w:pPr>
    <w:rPr>
      <w:rFonts w:ascii="Times New Roman" w:hAnsi="Times New Roman" w:cs="Times New Roman"/>
      <w:sz w:val="24"/>
      <w:szCs w:val="24"/>
    </w:rPr>
  </w:style>
  <w:style w:type="paragraph" w:styleId="NormalWeb">
    <w:name w:val="Normal (Web)"/>
    <w:basedOn w:val="Normal"/>
    <w:uiPriority w:val="99"/>
    <w:semiHidden/>
    <w:unhideWhenUsed/>
    <w:rsid w:val="00062E1B"/>
    <w:pPr>
      <w:spacing w:before="100" w:beforeAutospacing="1" w:after="100" w:afterAutospacing="1"/>
    </w:pPr>
    <w:rPr>
      <w:rFonts w:ascii="Times New Roman" w:hAnsi="Times New Roman" w:cs="Times New Roman"/>
      <w:sz w:val="24"/>
      <w:szCs w:val="24"/>
    </w:rPr>
  </w:style>
  <w:style w:type="character" w:customStyle="1" w:styleId="markedcontent">
    <w:name w:val="markedcontent"/>
    <w:basedOn w:val="DefaultParagraphFont"/>
    <w:rsid w:val="00C716C2"/>
  </w:style>
  <w:style w:type="paragraph" w:styleId="Header">
    <w:name w:val="header"/>
    <w:basedOn w:val="Normal"/>
    <w:link w:val="HeaderChar"/>
    <w:uiPriority w:val="99"/>
    <w:unhideWhenUsed/>
    <w:rsid w:val="00703BEF"/>
    <w:pPr>
      <w:tabs>
        <w:tab w:val="center" w:pos="4513"/>
        <w:tab w:val="right" w:pos="9026"/>
      </w:tabs>
    </w:pPr>
  </w:style>
  <w:style w:type="character" w:customStyle="1" w:styleId="HeaderChar">
    <w:name w:val="Header Char"/>
    <w:basedOn w:val="DefaultParagraphFont"/>
    <w:link w:val="Header"/>
    <w:uiPriority w:val="99"/>
    <w:rsid w:val="00703BEF"/>
  </w:style>
  <w:style w:type="paragraph" w:styleId="Footer">
    <w:name w:val="footer"/>
    <w:basedOn w:val="Normal"/>
    <w:link w:val="FooterChar"/>
    <w:uiPriority w:val="99"/>
    <w:unhideWhenUsed/>
    <w:rsid w:val="00703BEF"/>
    <w:pPr>
      <w:tabs>
        <w:tab w:val="center" w:pos="4513"/>
        <w:tab w:val="right" w:pos="9026"/>
      </w:tabs>
    </w:pPr>
  </w:style>
  <w:style w:type="character" w:customStyle="1" w:styleId="FooterChar">
    <w:name w:val="Footer Char"/>
    <w:basedOn w:val="DefaultParagraphFont"/>
    <w:link w:val="Footer"/>
    <w:uiPriority w:val="99"/>
    <w:rsid w:val="00703BEF"/>
  </w:style>
  <w:style w:type="character" w:styleId="Hyperlink">
    <w:name w:val="Hyperlink"/>
    <w:basedOn w:val="DefaultParagraphFont"/>
    <w:uiPriority w:val="99"/>
    <w:unhideWhenUsed/>
    <w:rsid w:val="00B65F35"/>
    <w:rPr>
      <w:color w:val="0563C1" w:themeColor="hyperlink"/>
      <w:u w:val="single"/>
    </w:rPr>
  </w:style>
  <w:style w:type="character" w:styleId="UnresolvedMention">
    <w:name w:val="Unresolved Mention"/>
    <w:basedOn w:val="DefaultParagraphFont"/>
    <w:uiPriority w:val="99"/>
    <w:semiHidden/>
    <w:unhideWhenUsed/>
    <w:rsid w:val="00B65F35"/>
    <w:rPr>
      <w:color w:val="605E5C"/>
      <w:shd w:val="clear" w:color="auto" w:fill="E1DFDD"/>
    </w:rPr>
  </w:style>
  <w:style w:type="character" w:customStyle="1" w:styleId="apple-converted-space">
    <w:name w:val="apple-converted-space"/>
    <w:basedOn w:val="DefaultParagraphFont"/>
    <w:rsid w:val="00577FA8"/>
  </w:style>
  <w:style w:type="character" w:styleId="FollowedHyperlink">
    <w:name w:val="FollowedHyperlink"/>
    <w:basedOn w:val="DefaultParagraphFont"/>
    <w:uiPriority w:val="99"/>
    <w:semiHidden/>
    <w:unhideWhenUsed/>
    <w:rsid w:val="007E1E13"/>
    <w:rPr>
      <w:color w:val="954F72" w:themeColor="followedHyperlink"/>
      <w:u w:val="single"/>
    </w:rPr>
  </w:style>
  <w:style w:type="character" w:styleId="Emphasis">
    <w:name w:val="Emphasis"/>
    <w:basedOn w:val="DefaultParagraphFont"/>
    <w:uiPriority w:val="20"/>
    <w:qFormat/>
    <w:rsid w:val="00EF59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347107">
      <w:bodyDiv w:val="1"/>
      <w:marLeft w:val="0"/>
      <w:marRight w:val="0"/>
      <w:marTop w:val="0"/>
      <w:marBottom w:val="0"/>
      <w:divBdr>
        <w:top w:val="none" w:sz="0" w:space="0" w:color="auto"/>
        <w:left w:val="none" w:sz="0" w:space="0" w:color="auto"/>
        <w:bottom w:val="none" w:sz="0" w:space="0" w:color="auto"/>
        <w:right w:val="none" w:sz="0" w:space="0" w:color="auto"/>
      </w:divBdr>
      <w:divsChild>
        <w:div w:id="1942687929">
          <w:marLeft w:val="720"/>
          <w:marRight w:val="0"/>
          <w:marTop w:val="373"/>
          <w:marBottom w:val="0"/>
          <w:divBdr>
            <w:top w:val="none" w:sz="0" w:space="0" w:color="auto"/>
            <w:left w:val="none" w:sz="0" w:space="0" w:color="auto"/>
            <w:bottom w:val="none" w:sz="0" w:space="0" w:color="auto"/>
            <w:right w:val="none" w:sz="0" w:space="0" w:color="auto"/>
          </w:divBdr>
        </w:div>
        <w:div w:id="798844729">
          <w:marLeft w:val="720"/>
          <w:marRight w:val="0"/>
          <w:marTop w:val="373"/>
          <w:marBottom w:val="0"/>
          <w:divBdr>
            <w:top w:val="none" w:sz="0" w:space="0" w:color="auto"/>
            <w:left w:val="none" w:sz="0" w:space="0" w:color="auto"/>
            <w:bottom w:val="none" w:sz="0" w:space="0" w:color="auto"/>
            <w:right w:val="none" w:sz="0" w:space="0" w:color="auto"/>
          </w:divBdr>
        </w:div>
      </w:divsChild>
    </w:div>
    <w:div w:id="840507556">
      <w:bodyDiv w:val="1"/>
      <w:marLeft w:val="0"/>
      <w:marRight w:val="0"/>
      <w:marTop w:val="0"/>
      <w:marBottom w:val="0"/>
      <w:divBdr>
        <w:top w:val="none" w:sz="0" w:space="0" w:color="auto"/>
        <w:left w:val="none" w:sz="0" w:space="0" w:color="auto"/>
        <w:bottom w:val="none" w:sz="0" w:space="0" w:color="auto"/>
        <w:right w:val="none" w:sz="0" w:space="0" w:color="auto"/>
      </w:divBdr>
      <w:divsChild>
        <w:div w:id="963732378">
          <w:marLeft w:val="720"/>
          <w:marRight w:val="0"/>
          <w:marTop w:val="0"/>
          <w:marBottom w:val="0"/>
          <w:divBdr>
            <w:top w:val="none" w:sz="0" w:space="0" w:color="auto"/>
            <w:left w:val="none" w:sz="0" w:space="0" w:color="auto"/>
            <w:bottom w:val="none" w:sz="0" w:space="0" w:color="auto"/>
            <w:right w:val="none" w:sz="0" w:space="0" w:color="auto"/>
          </w:divBdr>
        </w:div>
      </w:divsChild>
    </w:div>
    <w:div w:id="970476867">
      <w:bodyDiv w:val="1"/>
      <w:marLeft w:val="0"/>
      <w:marRight w:val="0"/>
      <w:marTop w:val="0"/>
      <w:marBottom w:val="0"/>
      <w:divBdr>
        <w:top w:val="none" w:sz="0" w:space="0" w:color="auto"/>
        <w:left w:val="none" w:sz="0" w:space="0" w:color="auto"/>
        <w:bottom w:val="none" w:sz="0" w:space="0" w:color="auto"/>
        <w:right w:val="none" w:sz="0" w:space="0" w:color="auto"/>
      </w:divBdr>
      <w:divsChild>
        <w:div w:id="1628391950">
          <w:marLeft w:val="475"/>
          <w:marRight w:val="0"/>
          <w:marTop w:val="373"/>
          <w:marBottom w:val="0"/>
          <w:divBdr>
            <w:top w:val="none" w:sz="0" w:space="0" w:color="auto"/>
            <w:left w:val="none" w:sz="0" w:space="0" w:color="auto"/>
            <w:bottom w:val="none" w:sz="0" w:space="0" w:color="auto"/>
            <w:right w:val="none" w:sz="0" w:space="0" w:color="auto"/>
          </w:divBdr>
        </w:div>
        <w:div w:id="804391423">
          <w:marLeft w:val="475"/>
          <w:marRight w:val="0"/>
          <w:marTop w:val="373"/>
          <w:marBottom w:val="0"/>
          <w:divBdr>
            <w:top w:val="none" w:sz="0" w:space="0" w:color="auto"/>
            <w:left w:val="none" w:sz="0" w:space="0" w:color="auto"/>
            <w:bottom w:val="none" w:sz="0" w:space="0" w:color="auto"/>
            <w:right w:val="none" w:sz="0" w:space="0" w:color="auto"/>
          </w:divBdr>
        </w:div>
        <w:div w:id="1881669806">
          <w:marLeft w:val="475"/>
          <w:marRight w:val="0"/>
          <w:marTop w:val="373"/>
          <w:marBottom w:val="0"/>
          <w:divBdr>
            <w:top w:val="none" w:sz="0" w:space="0" w:color="auto"/>
            <w:left w:val="none" w:sz="0" w:space="0" w:color="auto"/>
            <w:bottom w:val="none" w:sz="0" w:space="0" w:color="auto"/>
            <w:right w:val="none" w:sz="0" w:space="0" w:color="auto"/>
          </w:divBdr>
        </w:div>
        <w:div w:id="833302439">
          <w:marLeft w:val="475"/>
          <w:marRight w:val="0"/>
          <w:marTop w:val="373"/>
          <w:marBottom w:val="0"/>
          <w:divBdr>
            <w:top w:val="none" w:sz="0" w:space="0" w:color="auto"/>
            <w:left w:val="none" w:sz="0" w:space="0" w:color="auto"/>
            <w:bottom w:val="none" w:sz="0" w:space="0" w:color="auto"/>
            <w:right w:val="none" w:sz="0" w:space="0" w:color="auto"/>
          </w:divBdr>
        </w:div>
        <w:div w:id="1605724057">
          <w:marLeft w:val="475"/>
          <w:marRight w:val="0"/>
          <w:marTop w:val="373"/>
          <w:marBottom w:val="0"/>
          <w:divBdr>
            <w:top w:val="none" w:sz="0" w:space="0" w:color="auto"/>
            <w:left w:val="none" w:sz="0" w:space="0" w:color="auto"/>
            <w:bottom w:val="none" w:sz="0" w:space="0" w:color="auto"/>
            <w:right w:val="none" w:sz="0" w:space="0" w:color="auto"/>
          </w:divBdr>
        </w:div>
        <w:div w:id="1665159011">
          <w:marLeft w:val="475"/>
          <w:marRight w:val="0"/>
          <w:marTop w:val="373"/>
          <w:marBottom w:val="0"/>
          <w:divBdr>
            <w:top w:val="none" w:sz="0" w:space="0" w:color="auto"/>
            <w:left w:val="none" w:sz="0" w:space="0" w:color="auto"/>
            <w:bottom w:val="none" w:sz="0" w:space="0" w:color="auto"/>
            <w:right w:val="none" w:sz="0" w:space="0" w:color="auto"/>
          </w:divBdr>
        </w:div>
      </w:divsChild>
    </w:div>
    <w:div w:id="1081295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ngagementineducation.co.uk/stakeholder-engagement" TargetMode="External"/><Relationship Id="rId18" Type="http://schemas.openxmlformats.org/officeDocument/2006/relationships/hyperlink" Target="https://www.theedadvocate.org/what-is-student-centered-learning-and-why-is-it-important/" TargetMode="External"/><Relationship Id="rId26" Type="http://schemas.openxmlformats.org/officeDocument/2006/relationships/hyperlink" Target="https://www.education.vic.gov.au/Documents/school/teachers/teachingresources/practice/professionalpracticenote16.pdf" TargetMode="External"/><Relationship Id="rId3" Type="http://schemas.openxmlformats.org/officeDocument/2006/relationships/settings" Target="settings.xml"/><Relationship Id="rId21" Type="http://schemas.openxmlformats.org/officeDocument/2006/relationships/hyperlink" Target="https://www.historic-cornwall.org.uk/what-matters-statements-curriculum-for-wales/" TargetMode="External"/><Relationship Id="rId34" Type="http://schemas.openxmlformats.org/officeDocument/2006/relationships/theme" Target="theme/theme1.xml"/><Relationship Id="rId7" Type="http://schemas.openxmlformats.org/officeDocument/2006/relationships/hyperlink" Target="https://www.bera.ac.uk/wp-content/uploads/2018/06/BERA-Ethical-Guidelines-for-Educational-Research_4thEdn_2018.pdf" TargetMode="External"/><Relationship Id="rId12" Type="http://schemas.openxmlformats.org/officeDocument/2006/relationships/hyperlink" Target="https://edsential.com/wp-content/uploads/2020/03/The-RADY-Project.pdf" TargetMode="External"/><Relationship Id="rId17" Type="http://schemas.openxmlformats.org/officeDocument/2006/relationships/hyperlink" Target="https://lookoutforlearning.wordpress.com/2014/10/15/time-to-reflect-and-improve-purple-pens/" TargetMode="External"/><Relationship Id="rId25" Type="http://schemas.openxmlformats.org/officeDocument/2006/relationships/hyperlink" Target="https://sites.reading.ac.uk/curriculum-framework/why-undertake-curriculum-review/"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wales/sites/default/files/publications/2018-03/succesful-futures-a-summary-of-professor-graham-donaldsons-report.pdf" TargetMode="External"/><Relationship Id="rId20" Type="http://schemas.openxmlformats.org/officeDocument/2006/relationships/hyperlink" Target="http://modernlanguagemusings.blogspot.com/2014/10/directing-dirt.html" TargetMode="External"/><Relationship Id="rId29" Type="http://schemas.openxmlformats.org/officeDocument/2006/relationships/hyperlink" Target="https://www.gov.wales/sites/default/files/pdf-versions/2022/7/3/1657103361/school-improvement-guidance-impact-assessmen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jectsmart.co.uk/smart-goals/whats-the-difference-between-goals-aims-and-objectives.php" TargetMode="External"/><Relationship Id="rId24" Type="http://schemas.openxmlformats.org/officeDocument/2006/relationships/hyperlink" Target="https://intime.uni.edu/teachers-depth-content-knowledge"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system/files/2020-08/Treorchy%2520Comprehensive%2520School.pdf" TargetMode="External"/><Relationship Id="rId23" Type="http://schemas.openxmlformats.org/officeDocument/2006/relationships/hyperlink" Target="https://www.gov.uk/government/collections/departmental-improvement-plans" TargetMode="External"/><Relationship Id="rId28" Type="http://schemas.openxmlformats.org/officeDocument/2006/relationships/hyperlink" Target="https://www.gov.wales/sites/default/files/publications/2018-03/school-development-plans.pdf" TargetMode="External"/><Relationship Id="rId10" Type="http://schemas.openxmlformats.org/officeDocument/2006/relationships/hyperlink" Target="https://www.easds.org.uk/userfiles/every-school-a-good-school-school-development-planning-guidance-2010-english-version.pdf" TargetMode="External"/><Relationship Id="rId19" Type="http://schemas.openxmlformats.org/officeDocument/2006/relationships/hyperlink" Target="https://www.mind.org.uk/for-young-people/feelings-and-experiences/exam-stress/" TargetMode="External"/><Relationship Id="rId31" Type="http://schemas.openxmlformats.org/officeDocument/2006/relationships/hyperlink" Target="https://www.legislation.gov.uk/wsi/2011/1939/pdfs/wsi_20111939_mi.pdf" TargetMode="External"/><Relationship Id="rId4" Type="http://schemas.openxmlformats.org/officeDocument/2006/relationships/webSettings" Target="webSettings.xml"/><Relationship Id="rId9" Type="http://schemas.openxmlformats.org/officeDocument/2006/relationships/hyperlink" Target="https://thirdspacelearning.com/blog/independent-learning/" TargetMode="External"/><Relationship Id="rId14" Type="http://schemas.openxmlformats.org/officeDocument/2006/relationships/hyperlink" Target="https://www.estyn.gov.wales/system/files/2021-11/16.07.21%20-%20response%20re%20statement%20of%20what%20matters%20code.pdf" TargetMode="External"/><Relationship Id="rId22" Type="http://schemas.openxmlformats.org/officeDocument/2006/relationships/hyperlink" Target="https://www.trythisteaching.com/2014/01/d-i-r-t/" TargetMode="External"/><Relationship Id="rId27" Type="http://schemas.openxmlformats.org/officeDocument/2006/relationships/hyperlink" Target="https://hwb.gov.wales/api/storage/19bc948b-8a3f-41e0-944a-7bf2cadf7d18/professional-standards-for-teaching-and-leadership-interactive-pdf-for-pc.pd" TargetMode="External"/><Relationship Id="rId30" Type="http://schemas.openxmlformats.org/officeDocument/2006/relationships/hyperlink" Target="https://www.gov.wales/sites/default/files/publications/2021-11/curriculum-for-wales-statements-of-what-matters-code.pdf" TargetMode="External"/><Relationship Id="rId8" Type="http://schemas.openxmlformats.org/officeDocument/2006/relationships/hyperlink" Target="https://www.teachingenglish.org.uk/professional-development/teachers/assessing-learning/articles/assessment-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3939</Words>
  <Characters>22458</Characters>
  <Application>Microsoft Office Word</Application>
  <DocSecurity>0</DocSecurity>
  <Lines>187</Lines>
  <Paragraphs>52</Paragraphs>
  <ScaleCrop>false</ScaleCrop>
  <Company/>
  <LinksUpToDate>false</LinksUpToDate>
  <CharactersWithSpaces>26345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Thomas (2005031)</dc:creator>
  <cp:keywords/>
  <dc:description/>
  <cp:lastModifiedBy>Ellie Thomas (2005031)</cp:lastModifiedBy>
  <cp:revision>2</cp:revision>
  <dcterms:created xsi:type="dcterms:W3CDTF">2023-04-17T16:36:00Z</dcterms:created>
  <dcterms:modified xsi:type="dcterms:W3CDTF">2023-04-17T16:36:00Z</dcterms:modified>
</cp:coreProperties>
</file>