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6431293" w:rsidR="00F760B7" w:rsidRDefault="00665430" w:rsidP="00054F34">
      <w:pPr>
        <w:pStyle w:val="Title"/>
        <w:rPr>
          <w:rFonts w:ascii="Arial" w:hAnsi="Arial" w:cs="Arial"/>
          <w:sz w:val="24"/>
          <w:szCs w:val="24"/>
          <w:lang w:val="en-GB"/>
        </w:rPr>
      </w:pPr>
      <w:bookmarkStart w:id="0" w:name="_bqzlp0pvm25z" w:colFirst="0" w:colLast="0"/>
      <w:bookmarkEnd w:id="0"/>
      <w:r w:rsidRPr="00054F34">
        <w:rPr>
          <w:rFonts w:ascii="Arial" w:hAnsi="Arial" w:cs="Arial"/>
          <w:sz w:val="24"/>
          <w:szCs w:val="24"/>
          <w:lang w:val="en-GB"/>
        </w:rPr>
        <w:t>Module Name: Marketing Essentials</w:t>
      </w:r>
      <w:r w:rsidR="00E77485" w:rsidRPr="00054F34">
        <w:rPr>
          <w:rFonts w:ascii="Arial" w:hAnsi="Arial" w:cs="Arial"/>
          <w:sz w:val="24"/>
          <w:szCs w:val="24"/>
          <w:lang w:val="en-GB"/>
        </w:rPr>
        <w:t xml:space="preserve"> BMIH4005</w:t>
      </w:r>
    </w:p>
    <w:p w14:paraId="4244EACB" w14:textId="77777777" w:rsidR="00651A1A" w:rsidRDefault="00651A1A" w:rsidP="00651A1A">
      <w:pPr>
        <w:rPr>
          <w:b/>
          <w:bCs/>
          <w:sz w:val="28"/>
          <w:szCs w:val="28"/>
          <w:lang w:val="en-GB"/>
        </w:rPr>
      </w:pPr>
    </w:p>
    <w:p w14:paraId="6423C822" w14:textId="638D6412" w:rsidR="00651A1A" w:rsidRPr="00651A1A" w:rsidRDefault="00651A1A" w:rsidP="00651A1A">
      <w:pPr>
        <w:rPr>
          <w:b/>
          <w:bCs/>
          <w:sz w:val="28"/>
          <w:szCs w:val="28"/>
          <w:lang w:val="en-GB"/>
        </w:rPr>
      </w:pPr>
      <w:r w:rsidRPr="00651A1A">
        <w:rPr>
          <w:b/>
          <w:bCs/>
          <w:sz w:val="28"/>
          <w:szCs w:val="28"/>
          <w:lang w:val="en-GB"/>
        </w:rPr>
        <w:t xml:space="preserve">Title: A Comparison of the Marketing Methods of Six Senses and Holiday in </w:t>
      </w:r>
      <w:r>
        <w:rPr>
          <w:b/>
          <w:bCs/>
          <w:sz w:val="28"/>
          <w:szCs w:val="28"/>
          <w:lang w:val="en-GB"/>
        </w:rPr>
        <w:t>Hotels.</w:t>
      </w:r>
    </w:p>
    <w:p w14:paraId="00000002" w14:textId="3E542354" w:rsidR="00F760B7" w:rsidRPr="00054F34" w:rsidRDefault="00665430" w:rsidP="00054F34">
      <w:pPr>
        <w:pStyle w:val="Title"/>
        <w:rPr>
          <w:rFonts w:ascii="Arial" w:hAnsi="Arial" w:cs="Arial"/>
          <w:sz w:val="24"/>
          <w:szCs w:val="24"/>
          <w:lang w:val="en-GB"/>
        </w:rPr>
      </w:pPr>
      <w:bookmarkStart w:id="1" w:name="_8ckg3rqcy03q" w:colFirst="0" w:colLast="0"/>
      <w:bookmarkEnd w:id="1"/>
      <w:r w:rsidRPr="00054F34">
        <w:rPr>
          <w:rFonts w:ascii="Arial" w:hAnsi="Arial" w:cs="Arial"/>
          <w:sz w:val="24"/>
          <w:szCs w:val="24"/>
          <w:lang w:val="en-GB"/>
        </w:rPr>
        <w:t xml:space="preserve">Student </w:t>
      </w:r>
      <w:proofErr w:type="spellStart"/>
      <w:proofErr w:type="gramStart"/>
      <w:r w:rsidRPr="00054F34">
        <w:rPr>
          <w:rFonts w:ascii="Arial" w:hAnsi="Arial" w:cs="Arial"/>
          <w:sz w:val="24"/>
          <w:szCs w:val="24"/>
          <w:lang w:val="en-GB"/>
        </w:rPr>
        <w:t>Name:</w:t>
      </w:r>
      <w:r w:rsidR="00651A1A">
        <w:rPr>
          <w:rFonts w:ascii="Arial" w:hAnsi="Arial" w:cs="Arial"/>
          <w:sz w:val="24"/>
          <w:szCs w:val="24"/>
          <w:lang w:val="en-GB"/>
        </w:rPr>
        <w:t>Sebastiao</w:t>
      </w:r>
      <w:proofErr w:type="spellEnd"/>
      <w:proofErr w:type="gramEnd"/>
      <w:r w:rsidR="00651A1A">
        <w:rPr>
          <w:rFonts w:ascii="Arial" w:hAnsi="Arial" w:cs="Arial"/>
          <w:sz w:val="24"/>
          <w:szCs w:val="24"/>
          <w:lang w:val="en-GB"/>
        </w:rPr>
        <w:t xml:space="preserve"> Clemente Fernandes</w:t>
      </w:r>
    </w:p>
    <w:p w14:paraId="00000009" w14:textId="09D5A0FB" w:rsidR="00F760B7" w:rsidRPr="00054F34" w:rsidRDefault="00665430" w:rsidP="00054F34">
      <w:pPr>
        <w:pStyle w:val="Title"/>
        <w:keepNext w:val="0"/>
        <w:keepLines w:val="0"/>
        <w:rPr>
          <w:rFonts w:ascii="Arial" w:hAnsi="Arial" w:cs="Arial"/>
          <w:sz w:val="24"/>
          <w:szCs w:val="24"/>
          <w:lang w:val="en-GB"/>
        </w:rPr>
      </w:pPr>
      <w:bookmarkStart w:id="2" w:name="_sjfoxmh2yojh" w:colFirst="0" w:colLast="0"/>
      <w:bookmarkEnd w:id="2"/>
      <w:r w:rsidRPr="00054F34">
        <w:rPr>
          <w:rFonts w:ascii="Arial" w:hAnsi="Arial" w:cs="Arial"/>
          <w:sz w:val="24"/>
          <w:szCs w:val="24"/>
          <w:lang w:val="en-GB"/>
        </w:rPr>
        <w:t>Student ID:</w:t>
      </w:r>
      <w:bookmarkStart w:id="3" w:name="_xtxos9nnjvj5" w:colFirst="0" w:colLast="0"/>
      <w:bookmarkStart w:id="4" w:name="_y8xhx19tmzsg" w:colFirst="0" w:colLast="0"/>
      <w:bookmarkEnd w:id="3"/>
      <w:bookmarkEnd w:id="4"/>
      <w:r w:rsidR="00651A1A">
        <w:rPr>
          <w:rFonts w:ascii="Arial" w:hAnsi="Arial" w:cs="Arial"/>
          <w:sz w:val="24"/>
          <w:szCs w:val="24"/>
          <w:lang w:val="en-GB"/>
        </w:rPr>
        <w:t>2243325</w:t>
      </w:r>
      <w:r w:rsidRPr="00054F34">
        <w:rPr>
          <w:rFonts w:ascii="Arial" w:hAnsi="Arial" w:cs="Arial"/>
          <w:sz w:val="24"/>
          <w:szCs w:val="24"/>
          <w:lang w:val="en-GB"/>
        </w:rPr>
        <w:br w:type="page"/>
      </w:r>
    </w:p>
    <w:p w14:paraId="5A6A3B97" w14:textId="77777777" w:rsidR="00054F34" w:rsidRDefault="00054F34" w:rsidP="00054F34">
      <w:pPr>
        <w:pStyle w:val="Heading1"/>
        <w:rPr>
          <w:rFonts w:ascii="Arial" w:hAnsi="Arial" w:cs="Arial"/>
          <w:color w:val="252525"/>
          <w:sz w:val="24"/>
          <w:szCs w:val="24"/>
        </w:rPr>
        <w:sectPr w:rsidR="00054F34">
          <w:footerReference w:type="default" r:id="rId7"/>
          <w:pgSz w:w="11909" w:h="16834"/>
          <w:pgMar w:top="1440" w:right="1440" w:bottom="1440" w:left="1440" w:header="720" w:footer="720" w:gutter="0"/>
          <w:pgNumType w:start="1"/>
          <w:cols w:space="720"/>
        </w:sectPr>
      </w:pPr>
      <w:bookmarkStart w:id="5" w:name="_Toc134805863"/>
      <w:bookmarkEnd w:id="5"/>
    </w:p>
    <w:p w14:paraId="28DD2D2F" w14:textId="77777777" w:rsidR="00054F34" w:rsidRPr="00054F34" w:rsidRDefault="00054F34" w:rsidP="00054F34">
      <w:pPr>
        <w:pStyle w:val="Heading1"/>
        <w:rPr>
          <w:rFonts w:ascii="Arial" w:hAnsi="Arial" w:cs="Arial"/>
          <w:color w:val="252525"/>
          <w:sz w:val="24"/>
          <w:szCs w:val="24"/>
        </w:rPr>
      </w:pPr>
      <w:r w:rsidRPr="00054F34">
        <w:rPr>
          <w:rFonts w:ascii="Arial" w:hAnsi="Arial" w:cs="Arial"/>
          <w:color w:val="252525"/>
          <w:sz w:val="24"/>
          <w:szCs w:val="24"/>
        </w:rPr>
        <w:lastRenderedPageBreak/>
        <w:t>Introduction</w:t>
      </w:r>
    </w:p>
    <w:p w14:paraId="575CB49A" w14:textId="025E7213" w:rsidR="00054F34" w:rsidRPr="00054F34" w:rsidRDefault="00054F34" w:rsidP="00054F34">
      <w:pPr>
        <w:pStyle w:val="NormalWeb"/>
        <w:spacing w:line="360" w:lineRule="auto"/>
        <w:jc w:val="both"/>
        <w:rPr>
          <w:rFonts w:ascii="Arial" w:hAnsi="Arial" w:cs="Arial"/>
          <w:color w:val="252525"/>
        </w:rPr>
      </w:pPr>
      <w:r w:rsidRPr="00054F34">
        <w:rPr>
          <w:rFonts w:ascii="Arial" w:hAnsi="Arial" w:cs="Arial"/>
          <w:color w:val="252525"/>
        </w:rPr>
        <w:t>The primary aim of this essay is to understand the various strategies and methods adopted by the two highly recognised hotel companies. The essay has been represented in a contrasting pattern to identify the different approaches used by Holiday Inn and Six Senses. The essay highlights the strategies of Holiday Inn, as they mostly target middle-class nuclear families since they offer mostly budget-friendly accommodations with highly suitable locations. Whereas the Six Senses prominently targets a large and wealthy group of families and tourists since most of their location is highly accessible and offers high-end accommodations. The essay also conducts micro and macro analyses in order to discuss the different factors held by each company. The essay also conducts a marketing mix analysis in order to analyse the different promotional elements used by the companies. Lastly, the essay also conducts a PESTLE analysis in order to identify the external factors that might harm the business. Additionally, the essay also includes STP in order to identify the variation in marketing segmentation between Six Senses and Holiday Inn along with their targeted audiences</w:t>
      </w:r>
      <w:r w:rsidRPr="00054F34">
        <w:rPr>
          <w:rFonts w:ascii="Arial" w:hAnsi="Arial" w:cs="Arial"/>
          <w:color w:val="252525"/>
          <w:lang w:val="en-US"/>
        </w:rPr>
        <w:t xml:space="preserve"> (</w:t>
      </w:r>
      <w:r w:rsidRPr="00054F34">
        <w:rPr>
          <w:rFonts w:ascii="Arial" w:hAnsi="Arial" w:cs="Arial"/>
          <w:lang w:val="en-GB"/>
        </w:rPr>
        <w:t>Jobber, 2020)</w:t>
      </w:r>
      <w:r w:rsidRPr="00054F34">
        <w:rPr>
          <w:rFonts w:ascii="Arial" w:hAnsi="Arial" w:cs="Arial"/>
          <w:color w:val="252525"/>
        </w:rPr>
        <w:t>.</w:t>
      </w:r>
      <w:bookmarkStart w:id="6" w:name="_Toc134805864"/>
      <w:bookmarkEnd w:id="6"/>
    </w:p>
    <w:p w14:paraId="1A896126" w14:textId="77777777" w:rsidR="00054F34" w:rsidRPr="00054F34" w:rsidRDefault="00054F34" w:rsidP="00054F34">
      <w:pPr>
        <w:pStyle w:val="Heading1"/>
        <w:rPr>
          <w:rFonts w:ascii="Arial" w:hAnsi="Arial" w:cs="Arial"/>
          <w:color w:val="252525"/>
          <w:sz w:val="24"/>
          <w:szCs w:val="24"/>
        </w:rPr>
      </w:pPr>
      <w:r w:rsidRPr="00054F34">
        <w:rPr>
          <w:rFonts w:ascii="Arial" w:hAnsi="Arial" w:cs="Arial"/>
          <w:color w:val="252525"/>
          <w:sz w:val="24"/>
          <w:szCs w:val="24"/>
        </w:rPr>
        <w:t>Main Body </w:t>
      </w:r>
    </w:p>
    <w:p w14:paraId="2360A32E" w14:textId="77777777" w:rsidR="00054F34" w:rsidRPr="00054F34" w:rsidRDefault="00054F34" w:rsidP="00054F34">
      <w:pPr>
        <w:pStyle w:val="NormalWeb"/>
        <w:spacing w:line="360" w:lineRule="auto"/>
        <w:jc w:val="both"/>
        <w:rPr>
          <w:rFonts w:ascii="Arial" w:hAnsi="Arial" w:cs="Arial"/>
          <w:color w:val="252525"/>
        </w:rPr>
      </w:pPr>
      <w:r w:rsidRPr="00054F34">
        <w:rPr>
          <w:rStyle w:val="Emphasis"/>
          <w:rFonts w:ascii="Arial" w:hAnsi="Arial" w:cs="Arial"/>
          <w:b/>
          <w:bCs/>
          <w:color w:val="252525"/>
        </w:rPr>
        <w:t>Strength:</w:t>
      </w:r>
      <w:r w:rsidRPr="00054F34">
        <w:rPr>
          <w:rStyle w:val="Strong"/>
          <w:rFonts w:ascii="Arial" w:hAnsi="Arial" w:cs="Arial"/>
          <w:color w:val="252525"/>
        </w:rPr>
        <w:t xml:space="preserve"> </w:t>
      </w:r>
      <w:r w:rsidRPr="00054F34">
        <w:rPr>
          <w:rFonts w:ascii="Arial" w:hAnsi="Arial" w:cs="Arial"/>
          <w:color w:val="252525"/>
        </w:rPr>
        <w:t xml:space="preserve">Holiday Inn is one of the largest hotel chains in the UK and is famous for offering clean rooms at affordable prices. The company has a high brand value and is famous for proving better customer service, along with brand awareness of 91% in the UK (Statista, 2022). In contrast, Six Senses is one of the largest hotel chains in the UK. Offering top-class hospitality and financials is one of the main strengths of the company, which has a brand value of $60 billion (Gollan, 2019). </w:t>
      </w:r>
      <w:r w:rsidRPr="00054F34">
        <w:rPr>
          <w:rStyle w:val="Emphasis"/>
          <w:rFonts w:ascii="Arial" w:hAnsi="Arial" w:cs="Arial"/>
          <w:b/>
          <w:bCs/>
          <w:color w:val="252525"/>
        </w:rPr>
        <w:t>Weakness:</w:t>
      </w:r>
      <w:r w:rsidRPr="00054F34">
        <w:rPr>
          <w:rFonts w:ascii="Arial" w:hAnsi="Arial" w:cs="Arial"/>
          <w:color w:val="252525"/>
        </w:rPr>
        <w:t xml:space="preserve"> Although the brand is famous for providing the most affordable rooms, it lacks in providing advanced technology to its customers, which leads to a decline in tourist attractions (Ezzaouia and Bulchand-Gidumal, 2020). Similarly, Six Senses Hotels is famous for providing luxury facilities to its customers but has been facing a lot of criticism due to its high pricing. The company lacks the ability to provide affordable pricing, which reduces their diversification and limits them to business-class customers (Zhang </w:t>
      </w:r>
      <w:r w:rsidRPr="00054F34">
        <w:rPr>
          <w:rStyle w:val="Emphasis"/>
          <w:rFonts w:ascii="Arial" w:hAnsi="Arial" w:cs="Arial"/>
          <w:color w:val="252525"/>
        </w:rPr>
        <w:t>et al</w:t>
      </w:r>
      <w:r w:rsidRPr="00054F34">
        <w:rPr>
          <w:rFonts w:ascii="Arial" w:hAnsi="Arial" w:cs="Arial"/>
          <w:color w:val="252525"/>
        </w:rPr>
        <w:t>., 2020).</w:t>
      </w:r>
    </w:p>
    <w:p w14:paraId="4D60F447" w14:textId="77777777" w:rsidR="00054F34" w:rsidRPr="00054F34" w:rsidRDefault="00054F34" w:rsidP="00054F34">
      <w:pPr>
        <w:pStyle w:val="NormalWeb"/>
        <w:spacing w:line="360" w:lineRule="auto"/>
        <w:jc w:val="both"/>
        <w:rPr>
          <w:rFonts w:ascii="Arial" w:hAnsi="Arial" w:cs="Arial"/>
          <w:color w:val="252525"/>
        </w:rPr>
      </w:pPr>
      <w:r w:rsidRPr="00054F34">
        <w:rPr>
          <w:rStyle w:val="Emphasis"/>
          <w:rFonts w:ascii="Arial" w:hAnsi="Arial" w:cs="Arial"/>
          <w:b/>
          <w:bCs/>
          <w:color w:val="252525"/>
        </w:rPr>
        <w:lastRenderedPageBreak/>
        <w:t>Opportunities: The</w:t>
      </w:r>
      <w:r w:rsidRPr="00054F34">
        <w:rPr>
          <w:rFonts w:ascii="Arial" w:hAnsi="Arial" w:cs="Arial"/>
          <w:color w:val="252525"/>
        </w:rPr>
        <w:t xml:space="preserve"> Holiday Inn is famous for its affordable rooms but lacks accessibility. One of the biggest opportunities for Holiday Inn is to diversify their location, which will make them more accessible to customers, increasing customer traffic and brand awareness (Rafahat, 2022). In contrast, Six Senses is a brand that provides high-quality services but has to face criticism regarding pricing (Wood </w:t>
      </w:r>
      <w:r w:rsidRPr="00054F34">
        <w:rPr>
          <w:rStyle w:val="Emphasis"/>
          <w:rFonts w:ascii="Arial" w:hAnsi="Arial" w:cs="Arial"/>
          <w:color w:val="252525"/>
        </w:rPr>
        <w:t>et al</w:t>
      </w:r>
      <w:r w:rsidRPr="00054F34">
        <w:rPr>
          <w:rFonts w:ascii="Arial" w:hAnsi="Arial" w:cs="Arial"/>
          <w:color w:val="252525"/>
        </w:rPr>
        <w:t xml:space="preserve">., 2019). The company can manage their pricing along with proving better offers by suggesting pricing and facilities. </w:t>
      </w:r>
      <w:r w:rsidRPr="00054F34">
        <w:rPr>
          <w:rStyle w:val="Emphasis"/>
          <w:rFonts w:ascii="Arial" w:hAnsi="Arial" w:cs="Arial"/>
          <w:b/>
          <w:bCs/>
          <w:color w:val="252525"/>
        </w:rPr>
        <w:t xml:space="preserve">Threats: </w:t>
      </w:r>
      <w:r w:rsidRPr="00054F34">
        <w:rPr>
          <w:rFonts w:ascii="Arial" w:hAnsi="Arial" w:cs="Arial"/>
          <w:color w:val="252525"/>
        </w:rPr>
        <w:t>Holiday Inn lacks accessibility as they operate in limited locations; this can be the biggest threat to the company with the rise of competitors (Yallop and Seraphin, 2020). There are multiple brands that offer affordable rooms and facilities. Similarly, Six Senses hotels' major threat is pricing, which has led to many criticisms in the past, affecting brand image and popularity among customers (Martinez-Torres and Toral, 2020).</w:t>
      </w:r>
    </w:p>
    <w:p w14:paraId="1B881618" w14:textId="00081114" w:rsidR="00054F34" w:rsidRPr="00054F34" w:rsidRDefault="00054F34" w:rsidP="00054F34">
      <w:pPr>
        <w:pStyle w:val="NormalWeb"/>
        <w:spacing w:line="360" w:lineRule="auto"/>
        <w:jc w:val="both"/>
        <w:rPr>
          <w:rFonts w:ascii="Arial" w:hAnsi="Arial" w:cs="Arial"/>
          <w:color w:val="252525"/>
        </w:rPr>
      </w:pPr>
      <w:r w:rsidRPr="00054F34">
        <w:rPr>
          <w:rFonts w:ascii="Arial" w:hAnsi="Arial" w:cs="Arial"/>
          <w:color w:val="252525"/>
        </w:rPr>
        <w:t>Among the various</w:t>
      </w:r>
      <w:r w:rsidRPr="00054F34">
        <w:rPr>
          <w:rStyle w:val="Strong"/>
          <w:rFonts w:ascii="Arial" w:hAnsi="Arial" w:cs="Arial"/>
          <w:color w:val="252525"/>
        </w:rPr>
        <w:t xml:space="preserve"> political</w:t>
      </w:r>
      <w:r w:rsidRPr="00054F34">
        <w:rPr>
          <w:rFonts w:ascii="Arial" w:hAnsi="Arial" w:cs="Arial"/>
          <w:color w:val="252525"/>
        </w:rPr>
        <w:t xml:space="preserve"> challenges faced by Holiday Inn, the Brexit policy has drastically affected the UK tourism and hospitality industries, as the total occupancy rate has been reported to slip by 0.3% (Korosh Farazad, 2020). Additionally, the Six Senses also felt its effects, as before the Brexit policy, a total of 63% of travellers were from EU countries (Benoit, 2019). Thus, the Brexit policy negatively affected both companies in various aspects. </w:t>
      </w:r>
      <w:r w:rsidRPr="00054F34">
        <w:rPr>
          <w:rStyle w:val="Strong"/>
          <w:rFonts w:ascii="Arial" w:hAnsi="Arial" w:cs="Arial"/>
          <w:color w:val="252525"/>
        </w:rPr>
        <w:t>Economic</w:t>
      </w:r>
      <w:r w:rsidRPr="00054F34">
        <w:rPr>
          <w:rFonts w:ascii="Arial" w:hAnsi="Arial" w:cs="Arial"/>
          <w:color w:val="252525"/>
        </w:rPr>
        <w:t xml:space="preserve"> </w:t>
      </w:r>
      <w:r w:rsidRPr="00054F34">
        <w:rPr>
          <w:rStyle w:val="Strong"/>
          <w:rFonts w:ascii="Arial" w:hAnsi="Arial" w:cs="Arial"/>
          <w:color w:val="252525"/>
        </w:rPr>
        <w:t>factors</w:t>
      </w:r>
      <w:r w:rsidRPr="00054F34">
        <w:rPr>
          <w:rFonts w:ascii="Arial" w:hAnsi="Arial" w:cs="Arial"/>
          <w:color w:val="252525"/>
        </w:rPr>
        <w:t xml:space="preserve"> such as the high inflation rate did affect Holiday Inn. According to reports, the inflation rate for hotels in the UK hiked by 11.3% (Statista, 2023). The recession in the UK negatively affected Six Senses as the annual sales and occupancy rate of the hospitality industry dropped by 44% (Rodrigues, 2021). </w:t>
      </w:r>
      <w:r w:rsidRPr="00054F34">
        <w:rPr>
          <w:rStyle w:val="Strong"/>
          <w:rFonts w:ascii="Arial" w:hAnsi="Arial" w:cs="Arial"/>
          <w:color w:val="252525"/>
        </w:rPr>
        <w:t>Social factors</w:t>
      </w:r>
      <w:r w:rsidRPr="00054F34">
        <w:rPr>
          <w:rFonts w:ascii="Arial" w:hAnsi="Arial" w:cs="Arial"/>
          <w:color w:val="252525"/>
        </w:rPr>
        <w:t xml:space="preserve"> have significantly affected the hospitality industry, like globalisation and social changes that had an adverse effect on the Holiday Inn (Lukianenko </w:t>
      </w:r>
      <w:r w:rsidRPr="00054F34">
        <w:rPr>
          <w:rStyle w:val="Emphasis"/>
          <w:rFonts w:ascii="Arial" w:hAnsi="Arial" w:cs="Arial"/>
          <w:color w:val="252525"/>
        </w:rPr>
        <w:t>et al</w:t>
      </w:r>
      <w:r w:rsidRPr="00054F34">
        <w:rPr>
          <w:rFonts w:ascii="Arial" w:hAnsi="Arial" w:cs="Arial"/>
          <w:color w:val="252525"/>
        </w:rPr>
        <w:t>., 2019). Thus, Six Sense should also take note of the social factors that could affect their business, like hygiene maintenance and racial differences in the workplace</w:t>
      </w:r>
      <w:r w:rsidRPr="00054F34">
        <w:rPr>
          <w:rFonts w:ascii="Arial" w:hAnsi="Arial" w:cs="Arial"/>
          <w:color w:val="252525"/>
          <w:lang w:val="en-US"/>
        </w:rPr>
        <w:t xml:space="preserve"> (</w:t>
      </w:r>
      <w:r w:rsidRPr="00054F34">
        <w:rPr>
          <w:rFonts w:ascii="Arial" w:hAnsi="Arial" w:cs="Arial"/>
          <w:lang w:val="en-GB"/>
        </w:rPr>
        <w:t>Ryan, 2012)</w:t>
      </w:r>
      <w:r w:rsidRPr="00054F34">
        <w:rPr>
          <w:rFonts w:ascii="Arial" w:hAnsi="Arial" w:cs="Arial"/>
          <w:color w:val="252525"/>
        </w:rPr>
        <w:t>.</w:t>
      </w:r>
    </w:p>
    <w:p w14:paraId="4EC46970" w14:textId="4528872E" w:rsidR="00054F34" w:rsidRPr="00054F34" w:rsidRDefault="00054F34" w:rsidP="00054F34">
      <w:pPr>
        <w:pStyle w:val="NormalWeb"/>
        <w:spacing w:line="360" w:lineRule="auto"/>
        <w:jc w:val="both"/>
        <w:rPr>
          <w:rFonts w:ascii="Arial" w:hAnsi="Arial" w:cs="Arial"/>
          <w:color w:val="252525"/>
        </w:rPr>
      </w:pPr>
      <w:r w:rsidRPr="00054F34">
        <w:rPr>
          <w:rStyle w:val="Strong"/>
          <w:rFonts w:ascii="Arial" w:hAnsi="Arial" w:cs="Arial"/>
          <w:color w:val="252525"/>
        </w:rPr>
        <w:t xml:space="preserve">Technological factors </w:t>
      </w:r>
      <w:r w:rsidRPr="00054F34">
        <w:rPr>
          <w:rFonts w:ascii="Arial" w:hAnsi="Arial" w:cs="Arial"/>
          <w:color w:val="252525"/>
        </w:rPr>
        <w:t>such as the introduction of new automated software powered by AI technology in the hospitality industry are continuously growing (Ananeva, 2019). Therefore, the adoption of digital technologies has also been highly influential. The Holiday Inn and Six Senses can suitably adopt this innovation, as it will bring new opportunities and have a positive effect on the business. The</w:t>
      </w:r>
      <w:r w:rsidRPr="00054F34">
        <w:rPr>
          <w:rStyle w:val="Strong"/>
          <w:rFonts w:ascii="Arial" w:hAnsi="Arial" w:cs="Arial"/>
          <w:color w:val="252525"/>
        </w:rPr>
        <w:t xml:space="preserve"> legal factors,</w:t>
      </w:r>
      <w:r w:rsidRPr="00054F34">
        <w:rPr>
          <w:rFonts w:ascii="Arial" w:hAnsi="Arial" w:cs="Arial"/>
          <w:color w:val="252525"/>
        </w:rPr>
        <w:t xml:space="preserve"> such as the implication of the "</w:t>
      </w:r>
      <w:r w:rsidRPr="00054F34">
        <w:rPr>
          <w:rStyle w:val="Strong"/>
          <w:rFonts w:ascii="Arial" w:hAnsi="Arial" w:cs="Arial"/>
          <w:color w:val="252525"/>
        </w:rPr>
        <w:t xml:space="preserve">Health and Safety Acts 1947" and "Safety Sign </w:t>
      </w:r>
      <w:r w:rsidRPr="00054F34">
        <w:rPr>
          <w:rStyle w:val="Strong"/>
          <w:rFonts w:ascii="Arial" w:hAnsi="Arial" w:cs="Arial"/>
          <w:color w:val="252525"/>
        </w:rPr>
        <w:lastRenderedPageBreak/>
        <w:t xml:space="preserve">and Signal Regulation 1996," </w:t>
      </w:r>
      <w:r w:rsidRPr="00054F34">
        <w:rPr>
          <w:rFonts w:ascii="Arial" w:hAnsi="Arial" w:cs="Arial"/>
          <w:color w:val="252525"/>
        </w:rPr>
        <w:t xml:space="preserve">regulated by the government legislation, have greater significance in the hospitality industry (Hu </w:t>
      </w:r>
      <w:r w:rsidRPr="00054F34">
        <w:rPr>
          <w:rStyle w:val="Emphasis"/>
          <w:rFonts w:ascii="Arial" w:hAnsi="Arial" w:cs="Arial"/>
          <w:color w:val="252525"/>
        </w:rPr>
        <w:t>et al</w:t>
      </w:r>
      <w:r w:rsidRPr="00054F34">
        <w:rPr>
          <w:rFonts w:ascii="Arial" w:hAnsi="Arial" w:cs="Arial"/>
          <w:color w:val="252525"/>
        </w:rPr>
        <w:t xml:space="preserve">., 2021). Therefore, ignorance or adobe of the regulation can have a negative impact on Six Senses and Holiday Inn. </w:t>
      </w:r>
      <w:r w:rsidRPr="00054F34">
        <w:rPr>
          <w:rStyle w:val="Strong"/>
          <w:rFonts w:ascii="Arial" w:hAnsi="Arial" w:cs="Arial"/>
          <w:color w:val="252525"/>
        </w:rPr>
        <w:t xml:space="preserve">Environmental factors </w:t>
      </w:r>
      <w:r w:rsidRPr="00054F34">
        <w:rPr>
          <w:rFonts w:ascii="Arial" w:hAnsi="Arial" w:cs="Arial"/>
          <w:color w:val="252525"/>
        </w:rPr>
        <w:t xml:space="preserve">can also adversely affect the hospitality industry, as the recent pandemic decreased the overall sales of UK hospitality by £100 billion (Firuzi </w:t>
      </w:r>
      <w:r w:rsidRPr="00054F34">
        <w:rPr>
          <w:rStyle w:val="Emphasis"/>
          <w:rFonts w:ascii="Arial" w:hAnsi="Arial" w:cs="Arial"/>
          <w:color w:val="252525"/>
        </w:rPr>
        <w:t>et al</w:t>
      </w:r>
      <w:r w:rsidRPr="00054F34">
        <w:rPr>
          <w:rFonts w:ascii="Arial" w:hAnsi="Arial" w:cs="Arial"/>
          <w:color w:val="252525"/>
        </w:rPr>
        <w:t>., 2021). Thus, both Holiday Inn and Six Senses will need to adopt sustainability approaches in order to mitigate the negative effects on their businesses</w:t>
      </w:r>
      <w:r w:rsidRPr="00054F34">
        <w:rPr>
          <w:rFonts w:ascii="Arial" w:hAnsi="Arial" w:cs="Arial"/>
          <w:lang w:val="en-GB"/>
        </w:rPr>
        <w:t xml:space="preserve"> (</w:t>
      </w:r>
      <w:proofErr w:type="spellStart"/>
      <w:r w:rsidRPr="00054F34">
        <w:rPr>
          <w:rFonts w:ascii="Arial" w:hAnsi="Arial" w:cs="Arial"/>
          <w:lang w:val="en-GB"/>
        </w:rPr>
        <w:t>Housden</w:t>
      </w:r>
      <w:proofErr w:type="spellEnd"/>
      <w:r w:rsidRPr="00054F34">
        <w:rPr>
          <w:rFonts w:ascii="Arial" w:hAnsi="Arial" w:cs="Arial"/>
          <w:lang w:val="en-GB"/>
        </w:rPr>
        <w:t>, 2008).</w:t>
      </w:r>
    </w:p>
    <w:p w14:paraId="600DDBE8" w14:textId="77777777" w:rsidR="00054F34" w:rsidRPr="00054F34" w:rsidRDefault="00054F34" w:rsidP="00054F34">
      <w:pPr>
        <w:pStyle w:val="NormalWeb"/>
        <w:spacing w:line="360" w:lineRule="auto"/>
        <w:jc w:val="both"/>
        <w:rPr>
          <w:rFonts w:ascii="Arial" w:hAnsi="Arial" w:cs="Arial"/>
          <w:color w:val="252525"/>
        </w:rPr>
      </w:pPr>
      <w:r w:rsidRPr="00054F34">
        <w:rPr>
          <w:rStyle w:val="Emphasis"/>
          <w:rFonts w:ascii="Arial" w:hAnsi="Arial" w:cs="Arial"/>
          <w:b/>
          <w:bCs/>
          <w:color w:val="252525"/>
        </w:rPr>
        <w:t>Product:</w:t>
      </w:r>
      <w:r w:rsidRPr="00054F34">
        <w:rPr>
          <w:rFonts w:ascii="Arial" w:hAnsi="Arial" w:cs="Arial"/>
          <w:color w:val="252525"/>
        </w:rPr>
        <w:t xml:space="preserve"> Holiday Inn focuses mostly on proving affordable accommodations for both the middle class and business travellers (IHG Development, 2022). In contrast, Six Senses is based on proving top-class treatment to its customers with the help of a wide range of luxurious amenities and facilities (Six Senses, 2022).</w:t>
      </w:r>
      <w:r w:rsidRPr="00054F34">
        <w:rPr>
          <w:rStyle w:val="Emphasis"/>
          <w:rFonts w:ascii="Arial" w:hAnsi="Arial" w:cs="Arial"/>
          <w:color w:val="252525"/>
        </w:rPr>
        <w:t xml:space="preserve"> </w:t>
      </w:r>
      <w:r w:rsidRPr="00054F34">
        <w:rPr>
          <w:rStyle w:val="Strong"/>
          <w:rFonts w:ascii="Arial" w:hAnsi="Arial" w:cs="Arial"/>
          <w:i/>
          <w:iCs/>
          <w:color w:val="252525"/>
        </w:rPr>
        <w:t xml:space="preserve">Place: </w:t>
      </w:r>
      <w:r w:rsidRPr="00054F34">
        <w:rPr>
          <w:rFonts w:ascii="Arial" w:hAnsi="Arial" w:cs="Arial"/>
          <w:color w:val="252525"/>
        </w:rPr>
        <w:t xml:space="preserve">Six Senses is mainly located in London and operates on the Pan Peninsula in the UK. Holiday Inn has several hotels, and its main hotel is also located in London (IHG Development, 2022). </w:t>
      </w:r>
      <w:r w:rsidRPr="00054F34">
        <w:rPr>
          <w:rStyle w:val="Emphasis"/>
          <w:rFonts w:ascii="Arial" w:hAnsi="Arial" w:cs="Arial"/>
          <w:b/>
          <w:bCs/>
          <w:color w:val="252525"/>
        </w:rPr>
        <w:t xml:space="preserve">Price: </w:t>
      </w:r>
      <w:r w:rsidRPr="00054F34">
        <w:rPr>
          <w:rFonts w:ascii="Arial" w:hAnsi="Arial" w:cs="Arial"/>
          <w:color w:val="252525"/>
        </w:rPr>
        <w:t xml:space="preserve">Six Senses prices vary according to the services and rooms provided to the customers. Six Senses does not charge extra taxi fare to its customers (Six Senses, 2022). Similarly, Holiday Inn’s prices also vary depending on the requirements of customers for rooms and services. The Holiday Inn does not provide free taxi service to its customers. </w:t>
      </w:r>
      <w:r w:rsidRPr="00054F34">
        <w:rPr>
          <w:rStyle w:val="Emphasis"/>
          <w:rFonts w:ascii="Arial" w:hAnsi="Arial" w:cs="Arial"/>
          <w:b/>
          <w:bCs/>
          <w:color w:val="252525"/>
        </w:rPr>
        <w:t>Promotion</w:t>
      </w:r>
      <w:r w:rsidRPr="00054F34">
        <w:rPr>
          <w:rStyle w:val="Strong"/>
          <w:rFonts w:ascii="Arial" w:hAnsi="Arial" w:cs="Arial"/>
          <w:color w:val="252525"/>
        </w:rPr>
        <w:t xml:space="preserve">: </w:t>
      </w:r>
      <w:r w:rsidRPr="00054F34">
        <w:rPr>
          <w:rFonts w:ascii="Arial" w:hAnsi="Arial" w:cs="Arial"/>
          <w:color w:val="252525"/>
        </w:rPr>
        <w:t xml:space="preserve">both Six Senses and Holiday Inn use similar types of promotion strategies, such as YouTube ads, Instagram posts, and many more. The only difference is that Six Senses uses some traditional methods like banners and newspaper promotion (Six Senses, 2022). Holiday Inn rarely uses the traditional method of promotion. </w:t>
      </w:r>
      <w:r w:rsidRPr="00054F34">
        <w:rPr>
          <w:rStyle w:val="Emphasis"/>
          <w:rFonts w:ascii="Arial" w:hAnsi="Arial" w:cs="Arial"/>
          <w:b/>
          <w:bCs/>
          <w:color w:val="252525"/>
        </w:rPr>
        <w:t xml:space="preserve">Process: </w:t>
      </w:r>
      <w:r w:rsidRPr="00054F34">
        <w:rPr>
          <w:rFonts w:ascii="Arial" w:hAnsi="Arial" w:cs="Arial"/>
          <w:color w:val="252525"/>
        </w:rPr>
        <w:t xml:space="preserve">Holiday Inn aims to provide better service with the help of 24/7 customer service that helps towards building a better brand reputation (Kenyon and Cox, 2020). In contrast, Six Senses provides various kinds of perks and fairies to its loyal customers, such as premium suites and discounts. </w:t>
      </w:r>
      <w:r w:rsidRPr="00054F34">
        <w:rPr>
          <w:rStyle w:val="Emphasis"/>
          <w:rFonts w:ascii="Arial" w:hAnsi="Arial" w:cs="Arial"/>
          <w:b/>
          <w:bCs/>
          <w:color w:val="252525"/>
        </w:rPr>
        <w:t xml:space="preserve">People: </w:t>
      </w:r>
      <w:r w:rsidRPr="00054F34">
        <w:rPr>
          <w:rFonts w:ascii="Arial" w:hAnsi="Arial" w:cs="Arial"/>
          <w:color w:val="252525"/>
        </w:rPr>
        <w:t xml:space="preserve">Holiday Inn has a strong manpower that is dedicated to proving excellent service to their customers, following social ethics that help to build better relationships. Similarly, Six Senses has more than 5000 employees that try to maintain the standard of the customers by assisting in proving a better experience with the help of luxurious amenities (Current, 2021). </w:t>
      </w:r>
      <w:r w:rsidRPr="00054F34">
        <w:rPr>
          <w:rStyle w:val="Emphasis"/>
          <w:rFonts w:ascii="Arial" w:hAnsi="Arial" w:cs="Arial"/>
          <w:b/>
          <w:bCs/>
          <w:color w:val="252525"/>
        </w:rPr>
        <w:t xml:space="preserve">Physical evidence: </w:t>
      </w:r>
      <w:r w:rsidRPr="00054F34">
        <w:rPr>
          <w:rFonts w:ascii="Arial" w:hAnsi="Arial" w:cs="Arial"/>
          <w:color w:val="252525"/>
        </w:rPr>
        <w:t xml:space="preserve">Holiday Inn operates in more than 100 countries worldwide with the help of more than 18 brands that focus on working according to the business ethics of the </w:t>
      </w:r>
      <w:r w:rsidRPr="00054F34">
        <w:rPr>
          <w:rFonts w:ascii="Arial" w:hAnsi="Arial" w:cs="Arial"/>
          <w:color w:val="252525"/>
        </w:rPr>
        <w:lastRenderedPageBreak/>
        <w:t>company (IHG Development, 2022). Similarly, Six Senses operates in 17 counties with regard to providing excellent customer service (Au, 2021).</w:t>
      </w:r>
    </w:p>
    <w:p w14:paraId="0EBA348B" w14:textId="3EB6A9D6" w:rsidR="00054F34" w:rsidRPr="00054F34" w:rsidRDefault="00054F34" w:rsidP="00054F34">
      <w:pPr>
        <w:pStyle w:val="NormalWeb"/>
        <w:spacing w:line="360" w:lineRule="auto"/>
        <w:jc w:val="both"/>
        <w:rPr>
          <w:rFonts w:ascii="Arial" w:hAnsi="Arial" w:cs="Arial"/>
          <w:color w:val="252525"/>
        </w:rPr>
      </w:pPr>
      <w:r w:rsidRPr="00054F34">
        <w:rPr>
          <w:rStyle w:val="Strong"/>
          <w:rFonts w:ascii="Arial" w:hAnsi="Arial" w:cs="Arial"/>
          <w:color w:val="252525"/>
        </w:rPr>
        <w:t>Segmentation</w:t>
      </w:r>
      <w:r w:rsidRPr="00054F34">
        <w:rPr>
          <w:rStyle w:val="Emphasis"/>
          <w:rFonts w:ascii="Arial" w:hAnsi="Arial" w:cs="Arial"/>
          <w:b/>
          <w:bCs/>
          <w:color w:val="252525"/>
        </w:rPr>
        <w:t>:</w:t>
      </w:r>
      <w:r w:rsidRPr="00054F34">
        <w:rPr>
          <w:rFonts w:ascii="Arial" w:hAnsi="Arial" w:cs="Arial"/>
          <w:color w:val="252525"/>
        </w:rPr>
        <w:t xml:space="preserve"> Holiday Inn focuses mostly on customers who desire luxurious lodging. Holiday Inn attempts to provide the best services, like 24-hour reception service, to give its customers a better and more memorable experience (Rafahat, 2022). It provides furnished rooms and services to its customers at an affordable and satisfactory price. On the other hand, Six Senses is one of the top-tier hotels in the UK and concentrates on delivering luxurious services and products to its consumers (Zhang </w:t>
      </w:r>
      <w:r w:rsidRPr="00054F34">
        <w:rPr>
          <w:rStyle w:val="Emphasis"/>
          <w:rFonts w:ascii="Arial" w:hAnsi="Arial" w:cs="Arial"/>
          <w:color w:val="252525"/>
        </w:rPr>
        <w:t>et al</w:t>
      </w:r>
      <w:r w:rsidRPr="00054F34">
        <w:rPr>
          <w:rFonts w:ascii="Arial" w:hAnsi="Arial" w:cs="Arial"/>
          <w:color w:val="252525"/>
        </w:rPr>
        <w:t>., 2020). Six Senses aims to provide the best quality services and products to its consumers with the help of amenities ranging from business suites to luxury resorts</w:t>
      </w:r>
      <w:r w:rsidRPr="00054F34">
        <w:rPr>
          <w:rFonts w:ascii="Arial" w:hAnsi="Arial" w:cs="Arial"/>
          <w:color w:val="000000"/>
        </w:rPr>
        <w:t xml:space="preserve"> (Chaffey, 2013)</w:t>
      </w:r>
      <w:r w:rsidRPr="00054F34">
        <w:rPr>
          <w:rFonts w:ascii="Arial" w:hAnsi="Arial" w:cs="Arial"/>
          <w:color w:val="252525"/>
        </w:rPr>
        <w:t>.</w:t>
      </w:r>
    </w:p>
    <w:p w14:paraId="187E6322" w14:textId="5CBEC5A6" w:rsidR="00054F34" w:rsidRPr="00054F34" w:rsidRDefault="00054F34" w:rsidP="00054F34">
      <w:pPr>
        <w:pStyle w:val="NormalWeb"/>
        <w:spacing w:line="360" w:lineRule="auto"/>
        <w:jc w:val="both"/>
        <w:rPr>
          <w:rFonts w:ascii="Arial" w:hAnsi="Arial" w:cs="Arial"/>
          <w:color w:val="252525"/>
        </w:rPr>
      </w:pPr>
      <w:r w:rsidRPr="00054F34">
        <w:rPr>
          <w:rStyle w:val="Strong"/>
          <w:rFonts w:ascii="Arial" w:hAnsi="Arial" w:cs="Arial"/>
          <w:color w:val="252525"/>
        </w:rPr>
        <w:t xml:space="preserve">Targeting: </w:t>
      </w:r>
      <w:r w:rsidRPr="00054F34">
        <w:rPr>
          <w:rFonts w:ascii="Arial" w:hAnsi="Arial" w:cs="Arial"/>
          <w:color w:val="252525"/>
        </w:rPr>
        <w:t>Six Senses has many customers, specifically people belonging to the business class. Six Senses focuses on business travellers in the age group of 25 to 30 who travel for business purposes in the UK and prefer luxurious services. Business class travellers comprise a total of 34% of Six Senses customers (Bureau, 2022). Similarly, Holiday Inn also targets people who favour luxurious accommodations and services in the United Kingdom. Holiday targets customers between the ages of 25 and 45. Holiday Inn’s main customers are people travelling for family vacations and business trips (Rafahat, 2022). The targeted customers are provided with the best services and offers</w:t>
      </w:r>
      <w:r w:rsidRPr="00054F34">
        <w:rPr>
          <w:rFonts w:ascii="Arial" w:hAnsi="Arial" w:cs="Arial"/>
          <w:color w:val="252525"/>
          <w:lang w:val="en-US"/>
        </w:rPr>
        <w:t xml:space="preserve"> (</w:t>
      </w:r>
      <w:proofErr w:type="spellStart"/>
      <w:r w:rsidRPr="00054F34">
        <w:rPr>
          <w:rFonts w:ascii="Arial" w:hAnsi="Arial" w:cs="Arial"/>
          <w:lang w:val="en-GB"/>
        </w:rPr>
        <w:t>Ghauri</w:t>
      </w:r>
      <w:proofErr w:type="spellEnd"/>
      <w:r w:rsidRPr="00054F34">
        <w:rPr>
          <w:rFonts w:ascii="Arial" w:hAnsi="Arial" w:cs="Arial"/>
          <w:lang w:val="en-GB"/>
        </w:rPr>
        <w:t>, 2014)</w:t>
      </w:r>
      <w:r w:rsidRPr="00054F34">
        <w:rPr>
          <w:rFonts w:ascii="Arial" w:hAnsi="Arial" w:cs="Arial"/>
          <w:color w:val="252525"/>
        </w:rPr>
        <w:t>.</w:t>
      </w:r>
    </w:p>
    <w:p w14:paraId="43ADD064" w14:textId="77777777" w:rsidR="00054F34" w:rsidRPr="00054F34" w:rsidRDefault="00054F34" w:rsidP="00054F34">
      <w:pPr>
        <w:pStyle w:val="NormalWeb"/>
        <w:spacing w:line="360" w:lineRule="auto"/>
        <w:jc w:val="both"/>
        <w:rPr>
          <w:rFonts w:ascii="Arial" w:hAnsi="Arial" w:cs="Arial"/>
          <w:color w:val="252525"/>
        </w:rPr>
      </w:pPr>
      <w:r w:rsidRPr="00054F34">
        <w:rPr>
          <w:rStyle w:val="Strong"/>
          <w:rFonts w:ascii="Arial" w:hAnsi="Arial" w:cs="Arial"/>
          <w:color w:val="252525"/>
        </w:rPr>
        <w:t>Positioning</w:t>
      </w:r>
      <w:r w:rsidRPr="00054F34">
        <w:rPr>
          <w:rStyle w:val="Emphasis"/>
          <w:rFonts w:ascii="Arial" w:hAnsi="Arial" w:cs="Arial"/>
          <w:b/>
          <w:bCs/>
          <w:color w:val="252525"/>
        </w:rPr>
        <w:t>:</w:t>
      </w:r>
      <w:r w:rsidRPr="00054F34">
        <w:rPr>
          <w:rFonts w:ascii="Arial" w:hAnsi="Arial" w:cs="Arial"/>
          <w:color w:val="252525"/>
        </w:rPr>
        <w:t xml:space="preserve"> Both the Six Senses and Holiday Inn are among the leading luxury hotels in the United Kingdom. Both hotels have a good position in the hospitality industry and try to provide the best services to their customers. Hotel Six Senses is the largest hotel chain in the UK and has a revenue of about $13 million (Gollan, 2019). Six Senses’ brand value is about $60 billion, evolving into one of the most popular hotel brands in the United Kingdom. In contrast, Holiday Inn is also one of the best luxury hotels, providing luxurious services to its customers (Gollan, 2019). The total market share of Holiday Inn is about 52% in the UK hotel industry, and it seems to be in a stronger position than that of Six Senses.</w:t>
      </w:r>
    </w:p>
    <w:p w14:paraId="7E205947" w14:textId="77777777" w:rsidR="00054F34" w:rsidRPr="00054F34" w:rsidRDefault="00054F34" w:rsidP="00054F34">
      <w:pPr>
        <w:pStyle w:val="Heading1"/>
        <w:rPr>
          <w:rFonts w:ascii="Arial" w:hAnsi="Arial" w:cs="Arial"/>
          <w:color w:val="252525"/>
          <w:sz w:val="24"/>
          <w:szCs w:val="24"/>
        </w:rPr>
      </w:pPr>
      <w:bookmarkStart w:id="7" w:name="_Toc134805865"/>
      <w:bookmarkEnd w:id="7"/>
      <w:r w:rsidRPr="00054F34">
        <w:rPr>
          <w:rFonts w:ascii="Arial" w:hAnsi="Arial" w:cs="Arial"/>
          <w:color w:val="252525"/>
          <w:sz w:val="24"/>
          <w:szCs w:val="24"/>
        </w:rPr>
        <w:lastRenderedPageBreak/>
        <w:t>Conclusion</w:t>
      </w:r>
    </w:p>
    <w:p w14:paraId="00000018" w14:textId="6851688C" w:rsidR="00F760B7" w:rsidRPr="00054F34" w:rsidRDefault="00054F34" w:rsidP="00054F34">
      <w:pPr>
        <w:pStyle w:val="NormalWeb"/>
        <w:spacing w:line="360" w:lineRule="auto"/>
        <w:jc w:val="both"/>
        <w:rPr>
          <w:rFonts w:ascii="Arial" w:hAnsi="Arial" w:cs="Arial"/>
        </w:rPr>
      </w:pPr>
      <w:r w:rsidRPr="00054F34">
        <w:rPr>
          <w:rFonts w:ascii="Arial" w:hAnsi="Arial" w:cs="Arial"/>
        </w:rPr>
        <w:t>To conclude, the essay highlights the major strategies adopted by both companies and acknowledges the importance of proving a better customer experience in order to compete with their major competitors in the industry. The essay also recognises the multiple external factors, such as the increasing inflation rate, Brexit policy, and legal aspects, and how they can affect the nature of business at Holiday Inn and Six Senses. The essay also highlights the differentiation in marketing approaches and strategies between Six Senses and Holiday Inn through the marketing mix. Thus, the essay also sheds light on the major differences in their nature of business and differentiation in facilities. Lastly, the report also highlights the different approaches to marketing segmentation used by both companies as well as how they selected and targeted their consumers in the industry.</w:t>
      </w:r>
      <w:r w:rsidR="00665430" w:rsidRPr="00054F34">
        <w:rPr>
          <w:rFonts w:ascii="Arial" w:hAnsi="Arial" w:cs="Arial"/>
          <w:lang w:val="en-GB"/>
        </w:rPr>
        <w:t xml:space="preserve">   </w:t>
      </w:r>
    </w:p>
    <w:p w14:paraId="00000019" w14:textId="77777777" w:rsidR="00F760B7" w:rsidRPr="00054F34" w:rsidRDefault="00665430" w:rsidP="00054F34">
      <w:pPr>
        <w:spacing w:before="240" w:after="240"/>
        <w:rPr>
          <w:rFonts w:ascii="Arial" w:hAnsi="Arial" w:cs="Arial"/>
          <w:b/>
          <w:lang w:val="en-GB"/>
        </w:rPr>
      </w:pPr>
      <w:r w:rsidRPr="00054F34">
        <w:rPr>
          <w:rFonts w:ascii="Arial" w:hAnsi="Arial" w:cs="Arial"/>
          <w:lang w:val="en-GB"/>
        </w:rPr>
        <w:br w:type="page"/>
      </w:r>
    </w:p>
    <w:p w14:paraId="0000001A" w14:textId="77777777" w:rsidR="00F760B7" w:rsidRPr="00054F34" w:rsidRDefault="00665430" w:rsidP="00054F34">
      <w:pPr>
        <w:pStyle w:val="Heading1"/>
        <w:rPr>
          <w:rFonts w:ascii="Arial" w:hAnsi="Arial" w:cs="Arial"/>
          <w:sz w:val="24"/>
          <w:szCs w:val="24"/>
          <w:lang w:val="en-GB"/>
        </w:rPr>
      </w:pPr>
      <w:bookmarkStart w:id="8" w:name="_Toc134805866"/>
      <w:r w:rsidRPr="00054F34">
        <w:rPr>
          <w:rFonts w:ascii="Arial" w:hAnsi="Arial" w:cs="Arial"/>
          <w:sz w:val="24"/>
          <w:szCs w:val="24"/>
          <w:lang w:val="en-GB"/>
        </w:rPr>
        <w:lastRenderedPageBreak/>
        <w:t>References</w:t>
      </w:r>
      <w:bookmarkEnd w:id="8"/>
    </w:p>
    <w:p w14:paraId="6B8C5231" w14:textId="77777777" w:rsidR="00054F34" w:rsidRPr="00054F34" w:rsidRDefault="00054F34" w:rsidP="00054F34">
      <w:pPr>
        <w:rPr>
          <w:rFonts w:ascii="Arial" w:hAnsi="Arial" w:cs="Arial"/>
          <w:lang w:val="en-GB"/>
        </w:rPr>
      </w:pPr>
      <w:proofErr w:type="spellStart"/>
      <w:r w:rsidRPr="00054F34">
        <w:rPr>
          <w:rFonts w:ascii="Arial" w:hAnsi="Arial" w:cs="Arial"/>
          <w:lang w:val="en-GB"/>
        </w:rPr>
        <w:t>Ananeva</w:t>
      </w:r>
      <w:proofErr w:type="spellEnd"/>
      <w:r w:rsidRPr="00054F34">
        <w:rPr>
          <w:rFonts w:ascii="Arial" w:hAnsi="Arial" w:cs="Arial"/>
          <w:lang w:val="en-GB"/>
        </w:rPr>
        <w:t xml:space="preserve">, D., (2019). </w:t>
      </w:r>
      <w:r w:rsidRPr="00054F34">
        <w:rPr>
          <w:rFonts w:ascii="Arial" w:hAnsi="Arial" w:cs="Arial"/>
          <w:i/>
          <w:iCs/>
          <w:lang w:val="en-GB"/>
        </w:rPr>
        <w:t>Artificial Intelligence as Disruptive Innovation in the Hotel Industry: Finnish Boutique and Lifestyle Hotels Perspective</w:t>
      </w:r>
      <w:r w:rsidRPr="00054F34">
        <w:rPr>
          <w:rFonts w:ascii="Arial" w:hAnsi="Arial" w:cs="Arial"/>
          <w:lang w:val="en-GB"/>
        </w:rPr>
        <w:t>.</w:t>
      </w:r>
    </w:p>
    <w:p w14:paraId="0139FF64" w14:textId="77777777" w:rsidR="00054F34" w:rsidRPr="00054F34" w:rsidRDefault="00054F34" w:rsidP="00054F34">
      <w:pPr>
        <w:rPr>
          <w:rFonts w:ascii="Arial" w:hAnsi="Arial" w:cs="Arial"/>
          <w:lang w:val="en-GB"/>
        </w:rPr>
      </w:pPr>
      <w:r w:rsidRPr="00054F34">
        <w:rPr>
          <w:rFonts w:ascii="Arial" w:hAnsi="Arial" w:cs="Arial"/>
          <w:lang w:val="en-GB"/>
        </w:rPr>
        <w:t>Au, S., (2021). The 11 Best Six Senses Hotels &amp; Resorts in the World [2023]. [online] UpgradedPoints.com. Available at: https://upgradedpoints.com/travel/hotels/best-six-senses-hotels-resorts/#:~:text=even%20experience%20packages.-,The%20Top%2011%20Six%20Senses%20Hotels%20%26%20Resorts%20in%20the%20World,our%20favorite%20Six%20Senses%20properties! [Accessed 12 May 2023].</w:t>
      </w:r>
    </w:p>
    <w:p w14:paraId="29074DDC" w14:textId="77777777" w:rsidR="00054F34" w:rsidRPr="00054F34" w:rsidRDefault="00054F34" w:rsidP="00054F34">
      <w:pPr>
        <w:rPr>
          <w:rFonts w:ascii="Arial" w:hAnsi="Arial" w:cs="Arial"/>
          <w:lang w:val="en-GB"/>
        </w:rPr>
      </w:pPr>
      <w:r w:rsidRPr="00054F34">
        <w:rPr>
          <w:rFonts w:ascii="Arial" w:hAnsi="Arial" w:cs="Arial"/>
          <w:lang w:val="en-GB"/>
        </w:rPr>
        <w:t>Benoit, R.J., (2019). ETIAS.info. [online] ETIAS.info. Available at: https://www.etias.info/brexit-impact-europe-tourist-industry/ [Accessed 12 May 2023].</w:t>
      </w:r>
    </w:p>
    <w:p w14:paraId="1842C30C" w14:textId="77777777" w:rsidR="00054F34" w:rsidRPr="00054F34" w:rsidRDefault="00054F34" w:rsidP="00054F34">
      <w:pPr>
        <w:rPr>
          <w:rFonts w:ascii="Arial" w:hAnsi="Arial" w:cs="Arial"/>
          <w:lang w:val="en-GB"/>
        </w:rPr>
      </w:pPr>
      <w:proofErr w:type="spellStart"/>
      <w:proofErr w:type="gramStart"/>
      <w:r w:rsidRPr="00054F34">
        <w:rPr>
          <w:rFonts w:ascii="Arial" w:hAnsi="Arial" w:cs="Arial"/>
          <w:lang w:val="en-GB"/>
        </w:rPr>
        <w:t>Bowie,D</w:t>
      </w:r>
      <w:proofErr w:type="spellEnd"/>
      <w:r w:rsidRPr="00054F34">
        <w:rPr>
          <w:rFonts w:ascii="Arial" w:hAnsi="Arial" w:cs="Arial"/>
          <w:lang w:val="en-GB"/>
        </w:rPr>
        <w:t>.</w:t>
      </w:r>
      <w:proofErr w:type="gramEnd"/>
      <w:r w:rsidRPr="00054F34">
        <w:rPr>
          <w:rFonts w:ascii="Arial" w:hAnsi="Arial" w:cs="Arial"/>
          <w:lang w:val="en-GB"/>
        </w:rPr>
        <w:t xml:space="preserve"> </w:t>
      </w:r>
      <w:proofErr w:type="spellStart"/>
      <w:r w:rsidRPr="00054F34">
        <w:rPr>
          <w:rFonts w:ascii="Arial" w:hAnsi="Arial" w:cs="Arial"/>
          <w:lang w:val="en-GB"/>
        </w:rPr>
        <w:t>Buttle,F</w:t>
      </w:r>
      <w:proofErr w:type="spellEnd"/>
      <w:r w:rsidRPr="00054F34">
        <w:rPr>
          <w:rFonts w:ascii="Arial" w:hAnsi="Arial" w:cs="Arial"/>
          <w:lang w:val="en-GB"/>
        </w:rPr>
        <w:t xml:space="preserve">. </w:t>
      </w:r>
      <w:proofErr w:type="spellStart"/>
      <w:r w:rsidRPr="00054F34">
        <w:rPr>
          <w:rFonts w:ascii="Arial" w:hAnsi="Arial" w:cs="Arial"/>
          <w:lang w:val="en-GB"/>
        </w:rPr>
        <w:t>Brookes,M</w:t>
      </w:r>
      <w:proofErr w:type="spellEnd"/>
      <w:r w:rsidRPr="00054F34">
        <w:rPr>
          <w:rFonts w:ascii="Arial" w:hAnsi="Arial" w:cs="Arial"/>
          <w:lang w:val="en-GB"/>
        </w:rPr>
        <w:t xml:space="preserve"> &amp;</w:t>
      </w:r>
      <w:proofErr w:type="spellStart"/>
      <w:r w:rsidRPr="00054F34">
        <w:rPr>
          <w:rFonts w:ascii="Arial" w:hAnsi="Arial" w:cs="Arial"/>
          <w:lang w:val="en-GB"/>
        </w:rPr>
        <w:t>Mariussen,A</w:t>
      </w:r>
      <w:proofErr w:type="spellEnd"/>
      <w:r w:rsidRPr="00054F34">
        <w:rPr>
          <w:rFonts w:ascii="Arial" w:hAnsi="Arial" w:cs="Arial"/>
          <w:lang w:val="en-GB"/>
        </w:rPr>
        <w:t xml:space="preserve">., (2017). Hospitality Marketing. 3 </w:t>
      </w:r>
      <w:proofErr w:type="spellStart"/>
      <w:r w:rsidRPr="00054F34">
        <w:rPr>
          <w:rFonts w:ascii="Arial" w:hAnsi="Arial" w:cs="Arial"/>
          <w:lang w:val="en-GB"/>
        </w:rPr>
        <w:t>rd</w:t>
      </w:r>
      <w:proofErr w:type="spellEnd"/>
      <w:r w:rsidRPr="00054F34">
        <w:rPr>
          <w:rFonts w:ascii="Arial" w:hAnsi="Arial" w:cs="Arial"/>
          <w:lang w:val="en-GB"/>
        </w:rPr>
        <w:t xml:space="preserve"> ed, Routledge, London</w:t>
      </w:r>
    </w:p>
    <w:p w14:paraId="54416555" w14:textId="77777777" w:rsidR="00054F34" w:rsidRPr="00054F34" w:rsidRDefault="00054F34" w:rsidP="00054F34">
      <w:pPr>
        <w:rPr>
          <w:rFonts w:ascii="Arial" w:hAnsi="Arial" w:cs="Arial"/>
          <w:lang w:val="en-GB"/>
        </w:rPr>
      </w:pPr>
      <w:r w:rsidRPr="00054F34">
        <w:rPr>
          <w:rFonts w:ascii="Arial" w:hAnsi="Arial" w:cs="Arial"/>
          <w:lang w:val="en-GB"/>
        </w:rPr>
        <w:t xml:space="preserve">Bureau, T., (2022). Young travellers aged 20-24 </w:t>
      </w:r>
      <w:proofErr w:type="spellStart"/>
      <w:r w:rsidRPr="00054F34">
        <w:rPr>
          <w:rFonts w:ascii="Arial" w:hAnsi="Arial" w:cs="Arial"/>
          <w:lang w:val="en-GB"/>
        </w:rPr>
        <w:t>yrs</w:t>
      </w:r>
      <w:proofErr w:type="spellEnd"/>
      <w:r w:rsidRPr="00054F34">
        <w:rPr>
          <w:rFonts w:ascii="Arial" w:hAnsi="Arial" w:cs="Arial"/>
          <w:lang w:val="en-GB"/>
        </w:rPr>
        <w:t xml:space="preserve"> jumpstart business travel recovery in India - Today’s Traveller - Travel &amp; Tourism News, Hotel &amp; Holidays. [online] Today’s Traveller - Travel &amp; Tourism News, Hotel &amp; Holidays. Available at: https://www.todaystraveller.net/young-lead-business-travel-recovery-india/#:~:text=43%25%20of%20business%20travellers%20are,%2D45%20years%20(18.6%25). [Accessed 12 May 2023].</w:t>
      </w:r>
    </w:p>
    <w:p w14:paraId="6BD95863" w14:textId="77777777" w:rsidR="00054F34" w:rsidRPr="00054F34" w:rsidRDefault="00054F34" w:rsidP="00054F34">
      <w:pPr>
        <w:rPr>
          <w:rFonts w:ascii="Arial" w:hAnsi="Arial" w:cs="Arial"/>
          <w:lang w:val="en-GB"/>
        </w:rPr>
      </w:pPr>
      <w:r w:rsidRPr="00054F34">
        <w:rPr>
          <w:rFonts w:ascii="Arial" w:hAnsi="Arial" w:cs="Arial"/>
          <w:lang w:val="en-GB"/>
        </w:rPr>
        <w:t xml:space="preserve">Chaffey, D and Ellis- Chadwick, F., (2019). Digital Marketing. 7 </w:t>
      </w:r>
      <w:proofErr w:type="spellStart"/>
      <w:r w:rsidRPr="00054F34">
        <w:rPr>
          <w:rFonts w:ascii="Arial" w:hAnsi="Arial" w:cs="Arial"/>
          <w:lang w:val="en-GB"/>
        </w:rPr>
        <w:t>th</w:t>
      </w:r>
      <w:proofErr w:type="spellEnd"/>
      <w:r w:rsidRPr="00054F34">
        <w:rPr>
          <w:rFonts w:ascii="Arial" w:hAnsi="Arial" w:cs="Arial"/>
          <w:lang w:val="en-GB"/>
        </w:rPr>
        <w:t xml:space="preserve"> ed, </w:t>
      </w:r>
      <w:proofErr w:type="spellStart"/>
      <w:r w:rsidRPr="00054F34">
        <w:rPr>
          <w:rFonts w:ascii="Arial" w:hAnsi="Arial" w:cs="Arial"/>
          <w:lang w:val="en-GB"/>
        </w:rPr>
        <w:t>Pearsons</w:t>
      </w:r>
      <w:proofErr w:type="spellEnd"/>
      <w:r w:rsidRPr="00054F34">
        <w:rPr>
          <w:rFonts w:ascii="Arial" w:hAnsi="Arial" w:cs="Arial"/>
          <w:lang w:val="en-GB"/>
        </w:rPr>
        <w:t>, London.</w:t>
      </w:r>
    </w:p>
    <w:p w14:paraId="0C20C2B5" w14:textId="77777777" w:rsidR="00054F34" w:rsidRPr="00054F34" w:rsidRDefault="00054F34" w:rsidP="00054F34">
      <w:pPr>
        <w:rPr>
          <w:rFonts w:ascii="Arial" w:hAnsi="Arial" w:cs="Arial"/>
          <w:lang w:val="en-GB"/>
        </w:rPr>
      </w:pPr>
      <w:r w:rsidRPr="00054F34">
        <w:rPr>
          <w:rFonts w:ascii="Arial" w:hAnsi="Arial" w:cs="Arial"/>
          <w:lang w:val="en-GB"/>
        </w:rPr>
        <w:t xml:space="preserve">Clow, K &amp; Baack, D., (2013). Integrated Advertising, Promotion and Marketing Communications. 6 </w:t>
      </w:r>
      <w:proofErr w:type="spellStart"/>
      <w:r w:rsidRPr="00054F34">
        <w:rPr>
          <w:rFonts w:ascii="Arial" w:hAnsi="Arial" w:cs="Arial"/>
          <w:lang w:val="en-GB"/>
        </w:rPr>
        <w:t>th</w:t>
      </w:r>
      <w:proofErr w:type="spellEnd"/>
      <w:r w:rsidRPr="00054F34">
        <w:rPr>
          <w:rFonts w:ascii="Arial" w:hAnsi="Arial" w:cs="Arial"/>
          <w:lang w:val="en-GB"/>
        </w:rPr>
        <w:t xml:space="preserve"> ed, Pearson, London</w:t>
      </w:r>
    </w:p>
    <w:p w14:paraId="5FDA4D3A" w14:textId="77777777" w:rsidR="00054F34" w:rsidRPr="00054F34" w:rsidRDefault="00054F34" w:rsidP="00054F34">
      <w:pPr>
        <w:rPr>
          <w:rFonts w:ascii="Arial" w:hAnsi="Arial" w:cs="Arial"/>
          <w:lang w:val="en-GB"/>
        </w:rPr>
      </w:pPr>
      <w:r w:rsidRPr="00054F34">
        <w:rPr>
          <w:rFonts w:ascii="Arial" w:hAnsi="Arial" w:cs="Arial"/>
          <w:lang w:val="en-GB"/>
        </w:rPr>
        <w:t>Current., (2021). Working at Six Senses. [online] Glassdoor.co.in. Available at: https://www.glassdoor.co.in/Overview/Working-at-Six-Senses-EI_IE461073.11,21.htm [Accessed 12 May 2023].</w:t>
      </w:r>
    </w:p>
    <w:p w14:paraId="54D1A21B" w14:textId="77777777" w:rsidR="00054F34" w:rsidRPr="00054F34" w:rsidRDefault="00054F34" w:rsidP="00054F34">
      <w:pPr>
        <w:rPr>
          <w:rFonts w:ascii="Arial" w:hAnsi="Arial" w:cs="Arial"/>
          <w:lang w:val="en-GB"/>
        </w:rPr>
      </w:pPr>
      <w:proofErr w:type="spellStart"/>
      <w:r w:rsidRPr="00054F34">
        <w:rPr>
          <w:rFonts w:ascii="Arial" w:hAnsi="Arial" w:cs="Arial"/>
          <w:lang w:val="en-GB"/>
        </w:rPr>
        <w:t>Ezzaouia</w:t>
      </w:r>
      <w:proofErr w:type="spellEnd"/>
      <w:r w:rsidRPr="00054F34">
        <w:rPr>
          <w:rFonts w:ascii="Arial" w:hAnsi="Arial" w:cs="Arial"/>
          <w:lang w:val="en-GB"/>
        </w:rPr>
        <w:t xml:space="preserve">, I. and </w:t>
      </w:r>
      <w:proofErr w:type="spellStart"/>
      <w:r w:rsidRPr="00054F34">
        <w:rPr>
          <w:rFonts w:ascii="Arial" w:hAnsi="Arial" w:cs="Arial"/>
          <w:lang w:val="en-GB"/>
        </w:rPr>
        <w:t>Bulchand-Gidumal</w:t>
      </w:r>
      <w:proofErr w:type="spellEnd"/>
      <w:r w:rsidRPr="00054F34">
        <w:rPr>
          <w:rFonts w:ascii="Arial" w:hAnsi="Arial" w:cs="Arial"/>
          <w:lang w:val="en-GB"/>
        </w:rPr>
        <w:t xml:space="preserve">, J., (2020). Factors influencing the adoption of information technology in the hotel industry. An analysis in a developing country. Tourism Management Perspectives, 34, p.100675. </w:t>
      </w:r>
    </w:p>
    <w:p w14:paraId="0944BF34" w14:textId="77777777" w:rsidR="00054F34" w:rsidRPr="00054F34" w:rsidRDefault="00054F34" w:rsidP="00054F34">
      <w:pPr>
        <w:rPr>
          <w:rFonts w:ascii="Arial" w:hAnsi="Arial" w:cs="Arial"/>
          <w:lang w:val="en-GB"/>
        </w:rPr>
      </w:pPr>
      <w:proofErr w:type="spellStart"/>
      <w:r w:rsidRPr="00054F34">
        <w:rPr>
          <w:rFonts w:ascii="Arial" w:hAnsi="Arial" w:cs="Arial"/>
          <w:lang w:val="en-GB"/>
        </w:rPr>
        <w:t>Ghauri</w:t>
      </w:r>
      <w:proofErr w:type="spellEnd"/>
      <w:r w:rsidRPr="00054F34">
        <w:rPr>
          <w:rFonts w:ascii="Arial" w:hAnsi="Arial" w:cs="Arial"/>
          <w:lang w:val="en-GB"/>
        </w:rPr>
        <w:t xml:space="preserve">, P N., (2014). International Marketing, 4 </w:t>
      </w:r>
      <w:proofErr w:type="spellStart"/>
      <w:r w:rsidRPr="00054F34">
        <w:rPr>
          <w:rFonts w:ascii="Arial" w:hAnsi="Arial" w:cs="Arial"/>
          <w:lang w:val="en-GB"/>
        </w:rPr>
        <w:t>th</w:t>
      </w:r>
      <w:proofErr w:type="spellEnd"/>
      <w:r w:rsidRPr="00054F34">
        <w:rPr>
          <w:rFonts w:ascii="Arial" w:hAnsi="Arial" w:cs="Arial"/>
          <w:lang w:val="en-GB"/>
        </w:rPr>
        <w:t xml:space="preserve"> Ed, McGraw Hill, London</w:t>
      </w:r>
    </w:p>
    <w:p w14:paraId="2D67D5C1" w14:textId="77777777" w:rsidR="00054F34" w:rsidRPr="00054F34" w:rsidRDefault="00054F34" w:rsidP="00054F34">
      <w:pPr>
        <w:rPr>
          <w:rFonts w:ascii="Arial" w:hAnsi="Arial" w:cs="Arial"/>
          <w:lang w:val="en-GB"/>
        </w:rPr>
      </w:pPr>
      <w:r w:rsidRPr="00054F34">
        <w:rPr>
          <w:rFonts w:ascii="Arial" w:hAnsi="Arial" w:cs="Arial"/>
          <w:lang w:val="en-GB"/>
        </w:rPr>
        <w:t xml:space="preserve">Gollan, D., (2019). IHG’s $300 Million Acquisition </w:t>
      </w:r>
      <w:proofErr w:type="gramStart"/>
      <w:r w:rsidRPr="00054F34">
        <w:rPr>
          <w:rFonts w:ascii="Arial" w:hAnsi="Arial" w:cs="Arial"/>
          <w:lang w:val="en-GB"/>
        </w:rPr>
        <w:t>Of</w:t>
      </w:r>
      <w:proofErr w:type="gramEnd"/>
      <w:r w:rsidRPr="00054F34">
        <w:rPr>
          <w:rFonts w:ascii="Arial" w:hAnsi="Arial" w:cs="Arial"/>
          <w:lang w:val="en-GB"/>
        </w:rPr>
        <w:t xml:space="preserve"> Six Senses Makes It A Power In The $60 Billion Luxury Market. Forbes. [online] 15 Feb. Available at: https://www.forbes.com/sites/douggollan/2019/02/15/ihgs-300-million-acquisition-of-</w:t>
      </w:r>
      <w:r w:rsidRPr="00054F34">
        <w:rPr>
          <w:rFonts w:ascii="Arial" w:hAnsi="Arial" w:cs="Arial"/>
          <w:lang w:val="en-GB"/>
        </w:rPr>
        <w:lastRenderedPageBreak/>
        <w:t>six-senses-makes-it-a-power-in-the-60-billion-the-luxury-market/?sh=3fbaad883819 [Accessed 12 May 2023].</w:t>
      </w:r>
    </w:p>
    <w:p w14:paraId="038018DF" w14:textId="77777777" w:rsidR="00054F34" w:rsidRPr="00054F34" w:rsidRDefault="00054F34" w:rsidP="00054F34">
      <w:pPr>
        <w:rPr>
          <w:rFonts w:ascii="Arial" w:hAnsi="Arial" w:cs="Arial"/>
          <w:lang w:val="en-GB"/>
        </w:rPr>
      </w:pPr>
      <w:proofErr w:type="spellStart"/>
      <w:r w:rsidRPr="00054F34">
        <w:rPr>
          <w:rFonts w:ascii="Arial" w:hAnsi="Arial" w:cs="Arial"/>
          <w:lang w:val="en-GB"/>
        </w:rPr>
        <w:t>Housden</w:t>
      </w:r>
      <w:proofErr w:type="spellEnd"/>
      <w:r w:rsidRPr="00054F34">
        <w:rPr>
          <w:rFonts w:ascii="Arial" w:hAnsi="Arial" w:cs="Arial"/>
          <w:lang w:val="en-GB"/>
        </w:rPr>
        <w:t xml:space="preserve"> M., (2008). Marketing Research &amp; Information, Butterworth Heinemann, Oxford.</w:t>
      </w:r>
    </w:p>
    <w:p w14:paraId="6446C8A0" w14:textId="77777777" w:rsidR="00054F34" w:rsidRPr="00054F34" w:rsidRDefault="00054F34" w:rsidP="00054F34">
      <w:pPr>
        <w:rPr>
          <w:rFonts w:ascii="Arial" w:hAnsi="Arial" w:cs="Arial"/>
          <w:lang w:val="en-GB"/>
        </w:rPr>
      </w:pPr>
      <w:r w:rsidRPr="00054F34">
        <w:rPr>
          <w:rFonts w:ascii="Arial" w:hAnsi="Arial" w:cs="Arial"/>
          <w:lang w:val="en-GB"/>
        </w:rPr>
        <w:t xml:space="preserve">‌Hu, X., Yan, H., Casey, </w:t>
      </w:r>
      <w:proofErr w:type="gramStart"/>
      <w:r w:rsidRPr="00054F34">
        <w:rPr>
          <w:rFonts w:ascii="Arial" w:hAnsi="Arial" w:cs="Arial"/>
          <w:lang w:val="en-GB"/>
        </w:rPr>
        <w:t>T.</w:t>
      </w:r>
      <w:proofErr w:type="gramEnd"/>
      <w:r w:rsidRPr="00054F34">
        <w:rPr>
          <w:rFonts w:ascii="Arial" w:hAnsi="Arial" w:cs="Arial"/>
          <w:lang w:val="en-GB"/>
        </w:rPr>
        <w:t xml:space="preserve"> and Wu, C.H., (2021). Creating </w:t>
      </w:r>
      <w:proofErr w:type="gramStart"/>
      <w:r w:rsidRPr="00054F34">
        <w:rPr>
          <w:rFonts w:ascii="Arial" w:hAnsi="Arial" w:cs="Arial"/>
          <w:lang w:val="en-GB"/>
        </w:rPr>
        <w:t>a safe haven</w:t>
      </w:r>
      <w:proofErr w:type="gramEnd"/>
      <w:r w:rsidRPr="00054F34">
        <w:rPr>
          <w:rFonts w:ascii="Arial" w:hAnsi="Arial" w:cs="Arial"/>
          <w:lang w:val="en-GB"/>
        </w:rPr>
        <w:t xml:space="preserve"> during the crisis: How organizations can achieve deep compliance with COVID-19 safety measures in the hospitality industry. International Journal of Hospitality Management, 92, p.102662.</w:t>
      </w:r>
    </w:p>
    <w:p w14:paraId="0A8B8303" w14:textId="77777777" w:rsidR="00054F34" w:rsidRPr="00054F34" w:rsidRDefault="00054F34" w:rsidP="00054F34">
      <w:pPr>
        <w:rPr>
          <w:rFonts w:ascii="Arial" w:hAnsi="Arial" w:cs="Arial"/>
          <w:lang w:val="en-GB"/>
        </w:rPr>
      </w:pPr>
      <w:r w:rsidRPr="00054F34">
        <w:rPr>
          <w:rFonts w:ascii="Arial" w:hAnsi="Arial" w:cs="Arial"/>
          <w:lang w:val="en-GB"/>
        </w:rPr>
        <w:t>IHG Development., (2022). About us. [online] Available at: https://development.ihg.com/about-us#:~:text=We're%20proud%20to%20be,1%2C800%20in%20our%20development%20pipeline. [Accessed 12 May 2023].</w:t>
      </w:r>
    </w:p>
    <w:p w14:paraId="252DB83F" w14:textId="77777777" w:rsidR="00054F34" w:rsidRPr="00054F34" w:rsidRDefault="00054F34" w:rsidP="00054F34">
      <w:pPr>
        <w:rPr>
          <w:rFonts w:ascii="Arial" w:hAnsi="Arial" w:cs="Arial"/>
          <w:lang w:val="en-GB"/>
        </w:rPr>
      </w:pPr>
      <w:r w:rsidRPr="00054F34">
        <w:rPr>
          <w:rFonts w:ascii="Arial" w:hAnsi="Arial" w:cs="Arial"/>
          <w:lang w:val="en-GB"/>
        </w:rPr>
        <w:t>‌Ihg.com., (2023). Holiday Inn United Kingdom Family Hotels - Book a Great Hotel Deal - Kids Stay and Eat Free. [online] Available at: https://www.ihg.com/holidayinn/destinations/gb/en/united-kingdom-hotels [Accessed 12 May 2023].</w:t>
      </w:r>
    </w:p>
    <w:p w14:paraId="66021E87" w14:textId="77777777" w:rsidR="00054F34" w:rsidRPr="00054F34" w:rsidRDefault="00054F34" w:rsidP="00054F34">
      <w:pPr>
        <w:rPr>
          <w:rFonts w:ascii="Arial" w:hAnsi="Arial" w:cs="Arial"/>
          <w:lang w:val="en-GB"/>
        </w:rPr>
      </w:pPr>
      <w:r w:rsidRPr="00054F34">
        <w:rPr>
          <w:rFonts w:ascii="Arial" w:hAnsi="Arial" w:cs="Arial"/>
          <w:lang w:val="en-GB"/>
        </w:rPr>
        <w:t>Jobber, D. and Ellis-Chadwick, F., (2020). Principles and practice of marketing. 9th ed. London:</w:t>
      </w:r>
    </w:p>
    <w:p w14:paraId="7A5A127B" w14:textId="77777777" w:rsidR="00054F34" w:rsidRPr="00054F34" w:rsidRDefault="00054F34" w:rsidP="00054F34">
      <w:pPr>
        <w:rPr>
          <w:rFonts w:ascii="Arial" w:hAnsi="Arial" w:cs="Arial"/>
          <w:lang w:val="en-GB"/>
        </w:rPr>
      </w:pPr>
      <w:r w:rsidRPr="00054F34">
        <w:rPr>
          <w:rFonts w:ascii="Arial" w:hAnsi="Arial" w:cs="Arial"/>
          <w:lang w:val="en-GB"/>
        </w:rPr>
        <w:t xml:space="preserve">Kenyon, A.J. and Cox, P.E.T.E.R., (2020). Building hospitality brands. In Managing hospitality experiences (pp. 100-114). Wallingford UK: CABI. </w:t>
      </w:r>
    </w:p>
    <w:p w14:paraId="6C83F909" w14:textId="77777777" w:rsidR="00054F34" w:rsidRPr="00054F34" w:rsidRDefault="00054F34" w:rsidP="00054F34">
      <w:pPr>
        <w:rPr>
          <w:rFonts w:ascii="Arial" w:hAnsi="Arial" w:cs="Arial"/>
          <w:lang w:val="en-GB"/>
        </w:rPr>
      </w:pPr>
      <w:proofErr w:type="spellStart"/>
      <w:r w:rsidRPr="00054F34">
        <w:rPr>
          <w:rFonts w:ascii="Arial" w:hAnsi="Arial" w:cs="Arial"/>
          <w:lang w:val="en-GB"/>
        </w:rPr>
        <w:t>Korosh</w:t>
      </w:r>
      <w:proofErr w:type="spellEnd"/>
      <w:r w:rsidRPr="00054F34">
        <w:rPr>
          <w:rFonts w:ascii="Arial" w:hAnsi="Arial" w:cs="Arial"/>
          <w:lang w:val="en-GB"/>
        </w:rPr>
        <w:t xml:space="preserve"> </w:t>
      </w:r>
      <w:proofErr w:type="spellStart"/>
      <w:r w:rsidRPr="00054F34">
        <w:rPr>
          <w:rFonts w:ascii="Arial" w:hAnsi="Arial" w:cs="Arial"/>
          <w:lang w:val="en-GB"/>
        </w:rPr>
        <w:t>Farazad</w:t>
      </w:r>
      <w:proofErr w:type="spellEnd"/>
      <w:r w:rsidRPr="00054F34">
        <w:rPr>
          <w:rFonts w:ascii="Arial" w:hAnsi="Arial" w:cs="Arial"/>
          <w:lang w:val="en-GB"/>
        </w:rPr>
        <w:t xml:space="preserve">., (2020). </w:t>
      </w:r>
      <w:r w:rsidRPr="00054F34">
        <w:rPr>
          <w:rFonts w:ascii="Arial" w:hAnsi="Arial" w:cs="Arial"/>
          <w:i/>
          <w:lang w:val="en-GB"/>
        </w:rPr>
        <w:t>The Impact of Brexit on Hotel Industry and 2020 Outlook</w:t>
      </w:r>
      <w:r w:rsidRPr="00054F34">
        <w:rPr>
          <w:rFonts w:ascii="Arial" w:hAnsi="Arial" w:cs="Arial"/>
          <w:lang w:val="en-GB"/>
        </w:rPr>
        <w:t>. [online] Hospitality Net. Available at: https://www.hospitalitynet.org/opinion/4096893.html [Accessed 12 May 2023].</w:t>
      </w:r>
    </w:p>
    <w:p w14:paraId="1DF5ADF5" w14:textId="77777777" w:rsidR="00054F34" w:rsidRPr="00054F34" w:rsidRDefault="00054F34" w:rsidP="00054F34">
      <w:pPr>
        <w:rPr>
          <w:rFonts w:ascii="Arial" w:hAnsi="Arial" w:cs="Arial"/>
          <w:lang w:val="en-GB"/>
        </w:rPr>
      </w:pPr>
      <w:r w:rsidRPr="00054F34">
        <w:rPr>
          <w:rFonts w:ascii="Arial" w:hAnsi="Arial" w:cs="Arial"/>
          <w:lang w:val="en-GB"/>
        </w:rPr>
        <w:t xml:space="preserve">Kotler, P., Armstrong, G., Harris, L. and He, H., (2020). Principles of marketing. 8 </w:t>
      </w:r>
      <w:proofErr w:type="spellStart"/>
      <w:r w:rsidRPr="00054F34">
        <w:rPr>
          <w:rFonts w:ascii="Arial" w:hAnsi="Arial" w:cs="Arial"/>
          <w:lang w:val="en-GB"/>
        </w:rPr>
        <w:t>th</w:t>
      </w:r>
      <w:proofErr w:type="spellEnd"/>
      <w:r w:rsidRPr="00054F34">
        <w:rPr>
          <w:rFonts w:ascii="Arial" w:hAnsi="Arial" w:cs="Arial"/>
          <w:lang w:val="en-GB"/>
        </w:rPr>
        <w:t xml:space="preserve"> European ed, London: Pearson Education Limited.</w:t>
      </w:r>
    </w:p>
    <w:p w14:paraId="751F41D4" w14:textId="77777777" w:rsidR="00054F34" w:rsidRPr="00054F34" w:rsidRDefault="00054F34" w:rsidP="00054F34">
      <w:pPr>
        <w:rPr>
          <w:rFonts w:ascii="Arial" w:hAnsi="Arial" w:cs="Arial"/>
          <w:lang w:val="en-GB"/>
        </w:rPr>
      </w:pPr>
      <w:proofErr w:type="spellStart"/>
      <w:proofErr w:type="gramStart"/>
      <w:r w:rsidRPr="00054F34">
        <w:rPr>
          <w:rFonts w:ascii="Arial" w:hAnsi="Arial" w:cs="Arial"/>
          <w:lang w:val="en-GB"/>
        </w:rPr>
        <w:t>Kotler,P</w:t>
      </w:r>
      <w:proofErr w:type="spellEnd"/>
      <w:proofErr w:type="gramEnd"/>
      <w:r w:rsidRPr="00054F34">
        <w:rPr>
          <w:rFonts w:ascii="Arial" w:hAnsi="Arial" w:cs="Arial"/>
          <w:lang w:val="en-GB"/>
        </w:rPr>
        <w:t xml:space="preserve"> and </w:t>
      </w:r>
      <w:proofErr w:type="spellStart"/>
      <w:r w:rsidRPr="00054F34">
        <w:rPr>
          <w:rFonts w:ascii="Arial" w:hAnsi="Arial" w:cs="Arial"/>
          <w:lang w:val="en-GB"/>
        </w:rPr>
        <w:t>Kartajaya</w:t>
      </w:r>
      <w:proofErr w:type="spellEnd"/>
      <w:r w:rsidRPr="00054F34">
        <w:rPr>
          <w:rFonts w:ascii="Arial" w:hAnsi="Arial" w:cs="Arial"/>
          <w:lang w:val="en-GB"/>
        </w:rPr>
        <w:t>, H. Marketing 4.0 Moving from Traditional to Digital., (2017). Wiley. New York.</w:t>
      </w:r>
    </w:p>
    <w:p w14:paraId="4B2D5A33" w14:textId="77777777" w:rsidR="00054F34" w:rsidRPr="00054F34" w:rsidRDefault="00054F34" w:rsidP="00054F34">
      <w:pPr>
        <w:rPr>
          <w:rFonts w:ascii="Arial" w:hAnsi="Arial" w:cs="Arial"/>
          <w:lang w:val="en-GB"/>
        </w:rPr>
      </w:pPr>
      <w:proofErr w:type="spellStart"/>
      <w:r w:rsidRPr="00054F34">
        <w:rPr>
          <w:rFonts w:ascii="Arial" w:hAnsi="Arial" w:cs="Arial"/>
          <w:lang w:val="en-GB"/>
        </w:rPr>
        <w:t>Lukianenko</w:t>
      </w:r>
      <w:proofErr w:type="spellEnd"/>
      <w:r w:rsidRPr="00054F34">
        <w:rPr>
          <w:rFonts w:ascii="Arial" w:hAnsi="Arial" w:cs="Arial"/>
          <w:lang w:val="en-GB"/>
        </w:rPr>
        <w:t xml:space="preserve">, D., </w:t>
      </w:r>
      <w:proofErr w:type="spellStart"/>
      <w:r w:rsidRPr="00054F34">
        <w:rPr>
          <w:rFonts w:ascii="Arial" w:hAnsi="Arial" w:cs="Arial"/>
          <w:lang w:val="en-GB"/>
        </w:rPr>
        <w:t>Poruchnik</w:t>
      </w:r>
      <w:proofErr w:type="spellEnd"/>
      <w:r w:rsidRPr="00054F34">
        <w:rPr>
          <w:rFonts w:ascii="Arial" w:hAnsi="Arial" w:cs="Arial"/>
          <w:lang w:val="en-GB"/>
        </w:rPr>
        <w:t xml:space="preserve">, A., </w:t>
      </w:r>
      <w:proofErr w:type="spellStart"/>
      <w:r w:rsidRPr="00054F34">
        <w:rPr>
          <w:rFonts w:ascii="Arial" w:hAnsi="Arial" w:cs="Arial"/>
          <w:lang w:val="en-GB"/>
        </w:rPr>
        <w:t>Stoliarchuk</w:t>
      </w:r>
      <w:proofErr w:type="spellEnd"/>
      <w:r w:rsidRPr="00054F34">
        <w:rPr>
          <w:rFonts w:ascii="Arial" w:hAnsi="Arial" w:cs="Arial"/>
          <w:lang w:val="en-GB"/>
        </w:rPr>
        <w:t xml:space="preserve">, Y. and </w:t>
      </w:r>
      <w:proofErr w:type="spellStart"/>
      <w:r w:rsidRPr="00054F34">
        <w:rPr>
          <w:rFonts w:ascii="Arial" w:hAnsi="Arial" w:cs="Arial"/>
          <w:lang w:val="en-GB"/>
        </w:rPr>
        <w:t>Liutak</w:t>
      </w:r>
      <w:proofErr w:type="spellEnd"/>
      <w:r w:rsidRPr="00054F34">
        <w:rPr>
          <w:rFonts w:ascii="Arial" w:hAnsi="Arial" w:cs="Arial"/>
          <w:lang w:val="en-GB"/>
        </w:rPr>
        <w:t xml:space="preserve">, O., (2019). Globalization of the tourism industry: scales, </w:t>
      </w:r>
      <w:proofErr w:type="gramStart"/>
      <w:r w:rsidRPr="00054F34">
        <w:rPr>
          <w:rFonts w:ascii="Arial" w:hAnsi="Arial" w:cs="Arial"/>
          <w:lang w:val="en-GB"/>
        </w:rPr>
        <w:t>levels</w:t>
      </w:r>
      <w:proofErr w:type="gramEnd"/>
      <w:r w:rsidRPr="00054F34">
        <w:rPr>
          <w:rFonts w:ascii="Arial" w:hAnsi="Arial" w:cs="Arial"/>
          <w:lang w:val="en-GB"/>
        </w:rPr>
        <w:t xml:space="preserve"> and institutional formats. Problems and Perspectives in Management, 17(2), p.563.</w:t>
      </w:r>
    </w:p>
    <w:p w14:paraId="25EA3DDB" w14:textId="77777777" w:rsidR="00054F34" w:rsidRPr="00054F34" w:rsidRDefault="00054F34" w:rsidP="00054F34">
      <w:pPr>
        <w:rPr>
          <w:rFonts w:ascii="Arial" w:hAnsi="Arial" w:cs="Arial"/>
          <w:lang w:val="en-GB"/>
        </w:rPr>
      </w:pPr>
      <w:r w:rsidRPr="00054F34">
        <w:rPr>
          <w:rFonts w:ascii="Arial" w:hAnsi="Arial" w:cs="Arial"/>
          <w:lang w:val="en-GB"/>
        </w:rPr>
        <w:t>Martinez-Torres, M.D.R. and Toral, S.L., (2019). A machine learning approach for the identification of the deceptive reviews in the hospitality sector using unique attributes and sentiment orientation. Tourism Management, 75, pp.393-403.</w:t>
      </w:r>
    </w:p>
    <w:p w14:paraId="2653C08B" w14:textId="77777777" w:rsidR="00054F34" w:rsidRPr="00054F34" w:rsidRDefault="00054F34" w:rsidP="00054F34">
      <w:pPr>
        <w:rPr>
          <w:rFonts w:ascii="Arial" w:hAnsi="Arial" w:cs="Arial"/>
          <w:lang w:val="en-GB"/>
        </w:rPr>
      </w:pPr>
      <w:proofErr w:type="spellStart"/>
      <w:r w:rsidRPr="00054F34">
        <w:rPr>
          <w:rFonts w:ascii="Arial" w:hAnsi="Arial" w:cs="Arial"/>
          <w:lang w:val="en-GB"/>
        </w:rPr>
        <w:lastRenderedPageBreak/>
        <w:t>Rafahat</w:t>
      </w:r>
      <w:proofErr w:type="spellEnd"/>
      <w:r w:rsidRPr="00054F34">
        <w:rPr>
          <w:rFonts w:ascii="Arial" w:hAnsi="Arial" w:cs="Arial"/>
          <w:lang w:val="en-GB"/>
        </w:rPr>
        <w:t>, M., (2022). Service Strategy of Hotel Holiday Inn (Doctoral dissertation, Sonargaon University (SU)).</w:t>
      </w:r>
    </w:p>
    <w:p w14:paraId="760E60FF" w14:textId="77777777" w:rsidR="00054F34" w:rsidRPr="00054F34" w:rsidRDefault="00054F34" w:rsidP="00054F34">
      <w:pPr>
        <w:rPr>
          <w:rFonts w:ascii="Arial" w:hAnsi="Arial" w:cs="Arial"/>
          <w:lang w:val="en-GB"/>
        </w:rPr>
      </w:pPr>
      <w:r w:rsidRPr="00054F34">
        <w:rPr>
          <w:rFonts w:ascii="Arial" w:hAnsi="Arial" w:cs="Arial"/>
          <w:lang w:val="en-GB"/>
        </w:rPr>
        <w:t xml:space="preserve">Ryan, D., (2012). Understanding Digital marketing: Marketing Strategies for Engaging </w:t>
      </w:r>
      <w:proofErr w:type="gramStart"/>
      <w:r w:rsidRPr="00054F34">
        <w:rPr>
          <w:rFonts w:ascii="Arial" w:hAnsi="Arial" w:cs="Arial"/>
          <w:lang w:val="en-GB"/>
        </w:rPr>
        <w:t>The</w:t>
      </w:r>
      <w:proofErr w:type="gramEnd"/>
      <w:r w:rsidRPr="00054F34">
        <w:rPr>
          <w:rFonts w:ascii="Arial" w:hAnsi="Arial" w:cs="Arial"/>
          <w:lang w:val="en-GB"/>
        </w:rPr>
        <w:t xml:space="preserve"> Digital Generation. Kogan Page, London.</w:t>
      </w:r>
    </w:p>
    <w:p w14:paraId="20AC01F0" w14:textId="77777777" w:rsidR="00054F34" w:rsidRPr="00054F34" w:rsidRDefault="00054F34" w:rsidP="00054F34">
      <w:pPr>
        <w:rPr>
          <w:rFonts w:ascii="Arial" w:hAnsi="Arial" w:cs="Arial"/>
          <w:lang w:val="en-GB"/>
        </w:rPr>
      </w:pPr>
      <w:r w:rsidRPr="00054F34">
        <w:rPr>
          <w:rFonts w:ascii="Arial" w:hAnsi="Arial" w:cs="Arial"/>
          <w:lang w:val="en-GB"/>
        </w:rPr>
        <w:t>Sixsenses.com., (2022). Luxury Resorts, Wellness Spas, and Five Star Hotels | Six Senses. [online] Available at: https://www.sixsenses.com/en [Accessed 12 May 2023].</w:t>
      </w:r>
    </w:p>
    <w:p w14:paraId="01D30BDD" w14:textId="77777777" w:rsidR="00054F34" w:rsidRPr="00054F34" w:rsidRDefault="00054F34" w:rsidP="00054F34">
      <w:pPr>
        <w:rPr>
          <w:rFonts w:ascii="Arial" w:hAnsi="Arial" w:cs="Arial"/>
          <w:lang w:val="en-GB"/>
        </w:rPr>
      </w:pPr>
      <w:r w:rsidRPr="00054F34">
        <w:rPr>
          <w:rFonts w:ascii="Arial" w:hAnsi="Arial" w:cs="Arial"/>
          <w:lang w:val="en-GB"/>
        </w:rPr>
        <w:t xml:space="preserve">Smith PR &amp; Zook ZE., (2020). Marketing Communications. 7 </w:t>
      </w:r>
      <w:proofErr w:type="spellStart"/>
      <w:r w:rsidRPr="00054F34">
        <w:rPr>
          <w:rFonts w:ascii="Arial" w:hAnsi="Arial" w:cs="Arial"/>
          <w:lang w:val="en-GB"/>
        </w:rPr>
        <w:t>th</w:t>
      </w:r>
      <w:proofErr w:type="spellEnd"/>
      <w:r w:rsidRPr="00054F34">
        <w:rPr>
          <w:rFonts w:ascii="Arial" w:hAnsi="Arial" w:cs="Arial"/>
          <w:lang w:val="en-GB"/>
        </w:rPr>
        <w:t xml:space="preserve"> ed, Kogan Page, London</w:t>
      </w:r>
    </w:p>
    <w:p w14:paraId="187ACF31" w14:textId="77777777" w:rsidR="00054F34" w:rsidRPr="00054F34" w:rsidRDefault="00054F34" w:rsidP="00054F34">
      <w:pPr>
        <w:rPr>
          <w:rFonts w:ascii="Arial" w:hAnsi="Arial" w:cs="Arial"/>
          <w:lang w:val="en-GB"/>
        </w:rPr>
      </w:pPr>
      <w:r w:rsidRPr="00054F34">
        <w:rPr>
          <w:rFonts w:ascii="Arial" w:hAnsi="Arial" w:cs="Arial"/>
          <w:lang w:val="en-GB"/>
        </w:rPr>
        <w:t>Statista., (2022). Holiday Inn brand profile UK 2022 | Statista. [online] Available at: https://www.statista.com/forecasts/1335696/holiday-inn-hotels-brand-profile-in-the-uk [Accessed 12 May 2023].</w:t>
      </w:r>
    </w:p>
    <w:p w14:paraId="3A6B3D3B" w14:textId="77777777" w:rsidR="00054F34" w:rsidRPr="00054F34" w:rsidRDefault="00054F34" w:rsidP="00054F34">
      <w:pPr>
        <w:rPr>
          <w:rFonts w:ascii="Arial" w:hAnsi="Arial" w:cs="Arial"/>
          <w:lang w:val="en-GB"/>
        </w:rPr>
      </w:pPr>
      <w:r w:rsidRPr="00054F34">
        <w:rPr>
          <w:rFonts w:ascii="Arial" w:hAnsi="Arial" w:cs="Arial"/>
          <w:lang w:val="en-GB"/>
        </w:rPr>
        <w:t xml:space="preserve">Statista., (2023). </w:t>
      </w:r>
      <w:r w:rsidRPr="00054F34">
        <w:rPr>
          <w:rFonts w:ascii="Arial" w:hAnsi="Arial" w:cs="Arial"/>
          <w:i/>
          <w:lang w:val="en-GB"/>
        </w:rPr>
        <w:t>UK restaurants and hotels inflation rate 2023 | Statista</w:t>
      </w:r>
      <w:r w:rsidRPr="00054F34">
        <w:rPr>
          <w:rFonts w:ascii="Arial" w:hAnsi="Arial" w:cs="Arial"/>
          <w:lang w:val="en-GB"/>
        </w:rPr>
        <w:t>. [online] Available at: https://www.statista.com/statistics/621993/cpi-restaurants-and-hotels-uk/ [Accessed 12 May 2023].</w:t>
      </w:r>
    </w:p>
    <w:p w14:paraId="3F18D447" w14:textId="77777777" w:rsidR="00054F34" w:rsidRPr="00054F34" w:rsidRDefault="00054F34" w:rsidP="00054F34">
      <w:pPr>
        <w:rPr>
          <w:rFonts w:ascii="Arial" w:hAnsi="Arial" w:cs="Arial"/>
          <w:lang w:val="en-GB"/>
        </w:rPr>
      </w:pPr>
      <w:r w:rsidRPr="00054F34">
        <w:rPr>
          <w:rFonts w:ascii="Arial" w:hAnsi="Arial" w:cs="Arial"/>
          <w:lang w:val="en-GB"/>
        </w:rPr>
        <w:t xml:space="preserve">Wood, G., Day, R., Creamer, E., Van Der Horst, D., Hussain, A., Liu, S., Shukla, A., </w:t>
      </w:r>
      <w:proofErr w:type="spellStart"/>
      <w:r w:rsidRPr="00054F34">
        <w:rPr>
          <w:rFonts w:ascii="Arial" w:hAnsi="Arial" w:cs="Arial"/>
          <w:lang w:val="en-GB"/>
        </w:rPr>
        <w:t>Iweka</w:t>
      </w:r>
      <w:proofErr w:type="spellEnd"/>
      <w:r w:rsidRPr="00054F34">
        <w:rPr>
          <w:rFonts w:ascii="Arial" w:hAnsi="Arial" w:cs="Arial"/>
          <w:lang w:val="en-GB"/>
        </w:rPr>
        <w:t xml:space="preserve">, O., </w:t>
      </w:r>
      <w:proofErr w:type="spellStart"/>
      <w:r w:rsidRPr="00054F34">
        <w:rPr>
          <w:rFonts w:ascii="Arial" w:hAnsi="Arial" w:cs="Arial"/>
          <w:lang w:val="en-GB"/>
        </w:rPr>
        <w:t>Gaterell</w:t>
      </w:r>
      <w:proofErr w:type="spellEnd"/>
      <w:r w:rsidRPr="00054F34">
        <w:rPr>
          <w:rFonts w:ascii="Arial" w:hAnsi="Arial" w:cs="Arial"/>
          <w:lang w:val="en-GB"/>
        </w:rPr>
        <w:t>, M., Petridis, P. and Adams, N., (2019). Sensors, sense-</w:t>
      </w:r>
      <w:proofErr w:type="gramStart"/>
      <w:r w:rsidRPr="00054F34">
        <w:rPr>
          <w:rFonts w:ascii="Arial" w:hAnsi="Arial" w:cs="Arial"/>
          <w:lang w:val="en-GB"/>
        </w:rPr>
        <w:t>making</w:t>
      </w:r>
      <w:proofErr w:type="gramEnd"/>
      <w:r w:rsidRPr="00054F34">
        <w:rPr>
          <w:rFonts w:ascii="Arial" w:hAnsi="Arial" w:cs="Arial"/>
          <w:lang w:val="en-GB"/>
        </w:rPr>
        <w:t xml:space="preserve"> and sensitivities: UK household experiences with a feedback display on energy consumption and indoor environmental conditions. Energy Research &amp; Social Science, 55, pp.93-105.</w:t>
      </w:r>
    </w:p>
    <w:p w14:paraId="36948B73" w14:textId="77777777" w:rsidR="00054F34" w:rsidRPr="00054F34" w:rsidRDefault="00054F34" w:rsidP="00054F34">
      <w:pPr>
        <w:rPr>
          <w:rFonts w:ascii="Arial" w:hAnsi="Arial" w:cs="Arial"/>
          <w:lang w:val="en-GB"/>
        </w:rPr>
      </w:pPr>
      <w:proofErr w:type="spellStart"/>
      <w:r w:rsidRPr="00054F34">
        <w:rPr>
          <w:rFonts w:ascii="Arial" w:hAnsi="Arial" w:cs="Arial"/>
          <w:lang w:val="en-GB"/>
        </w:rPr>
        <w:t>Yallop</w:t>
      </w:r>
      <w:proofErr w:type="spellEnd"/>
      <w:r w:rsidRPr="00054F34">
        <w:rPr>
          <w:rFonts w:ascii="Arial" w:hAnsi="Arial" w:cs="Arial"/>
          <w:lang w:val="en-GB"/>
        </w:rPr>
        <w:t xml:space="preserve">, A. and Seraphin, H., (2020). Big data and analytics in tourism and hospitality: opportunities and risks. Journal of Tourism Futures, 6(3), pp.257-262. </w:t>
      </w:r>
    </w:p>
    <w:p w14:paraId="7BB68494" w14:textId="77777777" w:rsidR="00054F34" w:rsidRPr="00054F34" w:rsidRDefault="00054F34" w:rsidP="00054F34">
      <w:pPr>
        <w:rPr>
          <w:rFonts w:ascii="Arial" w:hAnsi="Arial" w:cs="Arial"/>
          <w:lang w:val="en-GB"/>
        </w:rPr>
      </w:pPr>
      <w:r w:rsidRPr="00054F34">
        <w:rPr>
          <w:rFonts w:ascii="Arial" w:hAnsi="Arial" w:cs="Arial"/>
          <w:lang w:val="en-GB"/>
        </w:rPr>
        <w:t>Zhang, Y., Xiong, Y. and Lee, T.J., (2020). A culture-oriented model of consumers’ hedonic experiences in luxury hotels. Journal of Hospitality and Tourism Management, 45, pp.399-409.</w:t>
      </w:r>
    </w:p>
    <w:p w14:paraId="0000003A" w14:textId="77777777" w:rsidR="00F760B7" w:rsidRPr="00054F34" w:rsidRDefault="00F760B7" w:rsidP="00054F34">
      <w:pPr>
        <w:rPr>
          <w:rFonts w:ascii="Arial" w:hAnsi="Arial" w:cs="Arial"/>
          <w:lang w:val="en-GB"/>
        </w:rPr>
      </w:pPr>
    </w:p>
    <w:p w14:paraId="0000003B" w14:textId="77777777" w:rsidR="00F760B7" w:rsidRPr="00054F34" w:rsidRDefault="00665430" w:rsidP="00054F34">
      <w:pPr>
        <w:spacing w:before="240" w:after="240"/>
        <w:rPr>
          <w:rFonts w:ascii="Arial" w:hAnsi="Arial" w:cs="Arial"/>
          <w:lang w:val="en-GB"/>
        </w:rPr>
      </w:pPr>
      <w:r w:rsidRPr="00054F34">
        <w:rPr>
          <w:rFonts w:ascii="Arial" w:hAnsi="Arial" w:cs="Arial"/>
          <w:lang w:val="en-GB"/>
        </w:rPr>
        <w:t>‌</w:t>
      </w:r>
    </w:p>
    <w:p w14:paraId="0000003C" w14:textId="77777777" w:rsidR="00F760B7" w:rsidRPr="00054F34" w:rsidRDefault="00F760B7" w:rsidP="00054F34">
      <w:pPr>
        <w:rPr>
          <w:rFonts w:ascii="Arial" w:hAnsi="Arial" w:cs="Arial"/>
          <w:lang w:val="en-GB"/>
        </w:rPr>
      </w:pPr>
    </w:p>
    <w:p w14:paraId="0000003D" w14:textId="77777777" w:rsidR="00F760B7" w:rsidRPr="00054F34" w:rsidRDefault="00665430" w:rsidP="00054F34">
      <w:pPr>
        <w:spacing w:before="240" w:after="240"/>
        <w:rPr>
          <w:rFonts w:ascii="Arial" w:hAnsi="Arial" w:cs="Arial"/>
          <w:lang w:val="en-GB"/>
        </w:rPr>
      </w:pPr>
      <w:r w:rsidRPr="00054F34">
        <w:rPr>
          <w:rFonts w:ascii="Arial" w:hAnsi="Arial" w:cs="Arial"/>
          <w:lang w:val="en-GB"/>
        </w:rPr>
        <w:t>‌</w:t>
      </w:r>
    </w:p>
    <w:p w14:paraId="0000003E" w14:textId="77777777" w:rsidR="00F760B7" w:rsidRPr="00054F34" w:rsidRDefault="00F760B7" w:rsidP="00054F34">
      <w:pPr>
        <w:rPr>
          <w:rFonts w:ascii="Arial" w:hAnsi="Arial" w:cs="Arial"/>
          <w:lang w:val="en-GB"/>
        </w:rPr>
      </w:pPr>
    </w:p>
    <w:p w14:paraId="0000003F" w14:textId="77777777" w:rsidR="00F760B7" w:rsidRPr="00054F34" w:rsidRDefault="00F760B7" w:rsidP="00054F34">
      <w:pPr>
        <w:spacing w:before="240" w:after="240"/>
        <w:rPr>
          <w:rFonts w:ascii="Arial" w:hAnsi="Arial" w:cs="Arial"/>
          <w:lang w:val="en-GB"/>
        </w:rPr>
      </w:pPr>
    </w:p>
    <w:p w14:paraId="00000040" w14:textId="77777777" w:rsidR="00F760B7" w:rsidRPr="00054F34" w:rsidRDefault="00F760B7" w:rsidP="00054F34">
      <w:pPr>
        <w:rPr>
          <w:rFonts w:ascii="Arial" w:hAnsi="Arial" w:cs="Arial"/>
          <w:lang w:val="en-GB"/>
        </w:rPr>
      </w:pPr>
    </w:p>
    <w:p w14:paraId="00000041" w14:textId="77777777" w:rsidR="00F760B7" w:rsidRPr="00054F34" w:rsidRDefault="00665430" w:rsidP="00054F34">
      <w:pPr>
        <w:spacing w:before="240" w:after="240"/>
        <w:rPr>
          <w:rFonts w:ascii="Arial" w:hAnsi="Arial" w:cs="Arial"/>
          <w:lang w:val="en-GB"/>
        </w:rPr>
      </w:pPr>
      <w:r w:rsidRPr="00054F34">
        <w:rPr>
          <w:rFonts w:ascii="Arial" w:hAnsi="Arial" w:cs="Arial"/>
          <w:lang w:val="en-GB"/>
        </w:rPr>
        <w:t>‌</w:t>
      </w:r>
    </w:p>
    <w:p w14:paraId="00000042" w14:textId="77777777" w:rsidR="00F760B7" w:rsidRPr="00054F34" w:rsidRDefault="00F760B7" w:rsidP="00054F34">
      <w:pPr>
        <w:spacing w:after="240"/>
        <w:rPr>
          <w:rFonts w:ascii="Arial" w:hAnsi="Arial" w:cs="Arial"/>
          <w:lang w:val="en-GB"/>
        </w:rPr>
      </w:pPr>
    </w:p>
    <w:p w14:paraId="00000047" w14:textId="6AF1C977" w:rsidR="00F760B7" w:rsidRPr="00054F34" w:rsidRDefault="00665430" w:rsidP="00054F34">
      <w:pPr>
        <w:spacing w:before="240" w:after="240"/>
        <w:rPr>
          <w:rFonts w:ascii="Arial" w:hAnsi="Arial" w:cs="Arial"/>
          <w:lang w:val="en-GB"/>
        </w:rPr>
      </w:pPr>
      <w:r w:rsidRPr="00054F34">
        <w:rPr>
          <w:rFonts w:ascii="Arial" w:hAnsi="Arial" w:cs="Arial"/>
          <w:lang w:val="en-GB"/>
        </w:rPr>
        <w:t>‌</w:t>
      </w:r>
    </w:p>
    <w:sectPr w:rsidR="00F760B7" w:rsidRPr="00054F34">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9FEA5" w14:textId="77777777" w:rsidR="00D948E8" w:rsidRDefault="00D948E8" w:rsidP="00127E0C">
      <w:pPr>
        <w:spacing w:line="240" w:lineRule="auto"/>
      </w:pPr>
      <w:r>
        <w:separator/>
      </w:r>
    </w:p>
  </w:endnote>
  <w:endnote w:type="continuationSeparator" w:id="0">
    <w:p w14:paraId="724A23FB" w14:textId="77777777" w:rsidR="00D948E8" w:rsidRDefault="00D948E8" w:rsidP="00127E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CADA1" w14:textId="1601387D" w:rsidR="00127E0C" w:rsidRDefault="00127E0C" w:rsidP="00054F34">
    <w:pPr>
      <w:pStyle w:val="Footer"/>
    </w:pPr>
  </w:p>
  <w:p w14:paraId="022D6F6D" w14:textId="77777777" w:rsidR="00127E0C" w:rsidRDefault="00127E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763941"/>
      <w:docPartObj>
        <w:docPartGallery w:val="Page Numbers (Bottom of Page)"/>
        <w:docPartUnique/>
      </w:docPartObj>
    </w:sdtPr>
    <w:sdtEndPr>
      <w:rPr>
        <w:noProof/>
      </w:rPr>
    </w:sdtEndPr>
    <w:sdtContent>
      <w:p w14:paraId="6FD2753B" w14:textId="77777777" w:rsidR="00054F34" w:rsidRDefault="00054F34">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77E84A79" w14:textId="77777777" w:rsidR="00054F34" w:rsidRDefault="00054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3B673" w14:textId="77777777" w:rsidR="00D948E8" w:rsidRDefault="00D948E8" w:rsidP="00127E0C">
      <w:pPr>
        <w:spacing w:line="240" w:lineRule="auto"/>
      </w:pPr>
      <w:r>
        <w:separator/>
      </w:r>
    </w:p>
  </w:footnote>
  <w:footnote w:type="continuationSeparator" w:id="0">
    <w:p w14:paraId="4D1D2413" w14:textId="77777777" w:rsidR="00D948E8" w:rsidRDefault="00D948E8" w:rsidP="00127E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954E9"/>
    <w:multiLevelType w:val="hybridMultilevel"/>
    <w:tmpl w:val="F4E45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6585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0B7"/>
    <w:rsid w:val="00054F34"/>
    <w:rsid w:val="00127E0C"/>
    <w:rsid w:val="00490B23"/>
    <w:rsid w:val="00587889"/>
    <w:rsid w:val="005A575F"/>
    <w:rsid w:val="006326E6"/>
    <w:rsid w:val="00651A1A"/>
    <w:rsid w:val="00665430"/>
    <w:rsid w:val="00D948E8"/>
    <w:rsid w:val="00E77485"/>
    <w:rsid w:val="00F760B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BA8DD"/>
  <w15:docId w15:val="{72BAB2C3-3E77-A246-8E3E-268EB653E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6"/>
      <w:szCs w:val="36"/>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27E0C"/>
    <w:pPr>
      <w:tabs>
        <w:tab w:val="center" w:pos="4680"/>
        <w:tab w:val="right" w:pos="9360"/>
      </w:tabs>
      <w:spacing w:line="240" w:lineRule="auto"/>
    </w:pPr>
  </w:style>
  <w:style w:type="character" w:customStyle="1" w:styleId="HeaderChar">
    <w:name w:val="Header Char"/>
    <w:basedOn w:val="DefaultParagraphFont"/>
    <w:link w:val="Header"/>
    <w:uiPriority w:val="99"/>
    <w:rsid w:val="00127E0C"/>
  </w:style>
  <w:style w:type="paragraph" w:styleId="Footer">
    <w:name w:val="footer"/>
    <w:basedOn w:val="Normal"/>
    <w:link w:val="FooterChar"/>
    <w:uiPriority w:val="99"/>
    <w:unhideWhenUsed/>
    <w:rsid w:val="00127E0C"/>
    <w:pPr>
      <w:tabs>
        <w:tab w:val="center" w:pos="4680"/>
        <w:tab w:val="right" w:pos="9360"/>
      </w:tabs>
      <w:spacing w:line="240" w:lineRule="auto"/>
    </w:pPr>
  </w:style>
  <w:style w:type="character" w:customStyle="1" w:styleId="FooterChar">
    <w:name w:val="Footer Char"/>
    <w:basedOn w:val="DefaultParagraphFont"/>
    <w:link w:val="Footer"/>
    <w:uiPriority w:val="99"/>
    <w:rsid w:val="00127E0C"/>
  </w:style>
  <w:style w:type="paragraph" w:styleId="BalloonText">
    <w:name w:val="Balloon Text"/>
    <w:basedOn w:val="Normal"/>
    <w:link w:val="BalloonTextChar"/>
    <w:uiPriority w:val="99"/>
    <w:semiHidden/>
    <w:unhideWhenUsed/>
    <w:rsid w:val="00E774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7485"/>
    <w:rPr>
      <w:rFonts w:ascii="Tahoma" w:hAnsi="Tahoma" w:cs="Tahoma"/>
      <w:sz w:val="16"/>
      <w:szCs w:val="16"/>
    </w:rPr>
  </w:style>
  <w:style w:type="paragraph" w:styleId="TOC1">
    <w:name w:val="toc 1"/>
    <w:basedOn w:val="Normal"/>
    <w:next w:val="Normal"/>
    <w:autoRedefine/>
    <w:uiPriority w:val="39"/>
    <w:unhideWhenUsed/>
    <w:rsid w:val="00E77485"/>
    <w:pPr>
      <w:spacing w:after="100"/>
    </w:pPr>
  </w:style>
  <w:style w:type="character" w:styleId="Hyperlink">
    <w:name w:val="Hyperlink"/>
    <w:basedOn w:val="DefaultParagraphFont"/>
    <w:uiPriority w:val="99"/>
    <w:unhideWhenUsed/>
    <w:rsid w:val="00E77485"/>
    <w:rPr>
      <w:color w:val="0000FF" w:themeColor="hyperlink"/>
      <w:u w:val="single"/>
    </w:rPr>
  </w:style>
  <w:style w:type="paragraph" w:styleId="NormalWeb">
    <w:name w:val="Normal (Web)"/>
    <w:basedOn w:val="Normal"/>
    <w:uiPriority w:val="99"/>
    <w:unhideWhenUsed/>
    <w:rsid w:val="00054F34"/>
    <w:pPr>
      <w:spacing w:before="100" w:beforeAutospacing="1" w:after="100" w:afterAutospacing="1" w:line="240" w:lineRule="auto"/>
      <w:jc w:val="left"/>
    </w:pPr>
    <w:rPr>
      <w:lang w:eastAsia="en-GB" w:bidi="bn-IN"/>
    </w:rPr>
  </w:style>
  <w:style w:type="character" w:styleId="Strong">
    <w:name w:val="Strong"/>
    <w:basedOn w:val="DefaultParagraphFont"/>
    <w:uiPriority w:val="22"/>
    <w:qFormat/>
    <w:rsid w:val="00054F34"/>
    <w:rPr>
      <w:b/>
      <w:bCs/>
    </w:rPr>
  </w:style>
  <w:style w:type="character" w:styleId="Emphasis">
    <w:name w:val="Emphasis"/>
    <w:basedOn w:val="DefaultParagraphFont"/>
    <w:uiPriority w:val="20"/>
    <w:qFormat/>
    <w:rsid w:val="00054F34"/>
    <w:rPr>
      <w:i/>
      <w:iCs/>
    </w:rPr>
  </w:style>
  <w:style w:type="paragraph" w:styleId="ListParagraph">
    <w:name w:val="List Paragraph"/>
    <w:basedOn w:val="Normal"/>
    <w:uiPriority w:val="34"/>
    <w:qFormat/>
    <w:rsid w:val="00054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501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2368</Words>
  <Characters>14164</Characters>
  <Application>Microsoft Office Word</Application>
  <DocSecurity>0</DocSecurity>
  <Lines>248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Jovita fernandes</cp:lastModifiedBy>
  <cp:revision>2</cp:revision>
  <dcterms:created xsi:type="dcterms:W3CDTF">2023-05-17T09:45:00Z</dcterms:created>
  <dcterms:modified xsi:type="dcterms:W3CDTF">2023-05-17T09:45:00Z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fef233e5069b9044cf13de5d981ca763c028483d77ef1bf56cae54cab80cc6b1</vt:lpwstr>
  </property>
</Properties>
</file>