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D8F" w:rsidRPr="00386D8F" w:rsidRDefault="00386D8F" w:rsidP="00386D8F">
      <w:pPr>
        <w:jc w:val="center"/>
        <w:rPr>
          <w:rFonts w:ascii="Times New Roman" w:hAnsi="Times New Roman" w:cs="Times New Roman"/>
          <w:b/>
          <w:sz w:val="28"/>
          <w:szCs w:val="28"/>
        </w:rPr>
      </w:pPr>
      <w:r w:rsidRPr="00386D8F">
        <w:rPr>
          <w:rFonts w:ascii="Times New Roman" w:hAnsi="Times New Roman" w:cs="Times New Roman"/>
          <w:b/>
          <w:sz w:val="28"/>
          <w:szCs w:val="28"/>
        </w:rPr>
        <w:t>Public Law</w:t>
      </w:r>
    </w:p>
    <w:p w:rsidR="00386D8F" w:rsidRPr="00386D8F" w:rsidRDefault="00386D8F" w:rsidP="00386D8F">
      <w:pPr>
        <w:jc w:val="center"/>
        <w:rPr>
          <w:rFonts w:ascii="Times New Roman" w:hAnsi="Times New Roman" w:cs="Times New Roman"/>
          <w:b/>
          <w:sz w:val="28"/>
          <w:szCs w:val="28"/>
        </w:rPr>
      </w:pPr>
      <w:r w:rsidRPr="00386D8F">
        <w:rPr>
          <w:rFonts w:ascii="Times New Roman" w:hAnsi="Times New Roman" w:cs="Times New Roman"/>
          <w:b/>
          <w:sz w:val="28"/>
          <w:szCs w:val="28"/>
        </w:rPr>
        <w:t xml:space="preserve">The New Bill of Right </w:t>
      </w:r>
    </w:p>
    <w:p w:rsidR="00386D8F" w:rsidRDefault="00386D8F">
      <w:pPr>
        <w:rPr>
          <w:rFonts w:ascii="Times New Roman" w:hAnsi="Times New Roman" w:cs="Times New Roman"/>
          <w:sz w:val="24"/>
          <w:szCs w:val="24"/>
        </w:rPr>
      </w:pPr>
    </w:p>
    <w:p w:rsidR="008C53DF" w:rsidRDefault="008C53DF">
      <w:pPr>
        <w:rPr>
          <w:rFonts w:ascii="Times New Roman" w:hAnsi="Times New Roman" w:cs="Times New Roman"/>
          <w:sz w:val="24"/>
          <w:szCs w:val="24"/>
        </w:rPr>
      </w:pPr>
      <w:r w:rsidRPr="001B40EA">
        <w:rPr>
          <w:rFonts w:ascii="Times New Roman" w:hAnsi="Times New Roman" w:cs="Times New Roman"/>
          <w:sz w:val="24"/>
          <w:szCs w:val="24"/>
        </w:rPr>
        <w:t xml:space="preserve">Recently the United Kingdom’s government proposed a new Bill of Rights </w:t>
      </w:r>
      <w:r w:rsidR="003F3171" w:rsidRPr="001B40EA">
        <w:rPr>
          <w:rFonts w:ascii="Times New Roman" w:hAnsi="Times New Roman" w:cs="Times New Roman"/>
          <w:sz w:val="24"/>
          <w:szCs w:val="24"/>
        </w:rPr>
        <w:t>Bill</w:t>
      </w:r>
      <w:r w:rsidR="003F3171">
        <w:rPr>
          <w:rFonts w:ascii="Times New Roman" w:hAnsi="Times New Roman" w:cs="Times New Roman"/>
          <w:sz w:val="24"/>
          <w:szCs w:val="24"/>
        </w:rPr>
        <w:t>;</w:t>
      </w:r>
      <w:r w:rsidRPr="001B40EA">
        <w:rPr>
          <w:rFonts w:ascii="Times New Roman" w:hAnsi="Times New Roman" w:cs="Times New Roman"/>
          <w:sz w:val="24"/>
          <w:szCs w:val="24"/>
        </w:rPr>
        <w:t xml:space="preserve"> this will repeal and replace the Human Rights Act 1998. Some argue that the introduction of such legislation could damage the rule of law and impact the ability of individuals to protect their human rights</w:t>
      </w:r>
      <w:r>
        <w:rPr>
          <w:rFonts w:ascii="Times New Roman" w:hAnsi="Times New Roman" w:cs="Times New Roman"/>
          <w:sz w:val="24"/>
          <w:szCs w:val="24"/>
        </w:rPr>
        <w:t>. In this assignment, the discussion will be around the negative and the positive impact of the new Bill of Right Bill in comparison to the Human Rights Act.</w:t>
      </w:r>
    </w:p>
    <w:p w:rsidR="003F3171" w:rsidRDefault="008C53DF" w:rsidP="003F3171">
      <w:pPr>
        <w:rPr>
          <w:rFonts w:ascii="Times New Roman" w:hAnsi="Times New Roman" w:cs="Times New Roman"/>
          <w:sz w:val="24"/>
          <w:szCs w:val="24"/>
        </w:rPr>
      </w:pPr>
      <w:r>
        <w:rPr>
          <w:rFonts w:ascii="Times New Roman" w:hAnsi="Times New Roman" w:cs="Times New Roman"/>
          <w:sz w:val="24"/>
          <w:szCs w:val="24"/>
        </w:rPr>
        <w:t xml:space="preserve"> </w:t>
      </w:r>
      <w:r w:rsidR="003F3171">
        <w:rPr>
          <w:rFonts w:ascii="Times New Roman" w:hAnsi="Times New Roman" w:cs="Times New Roman"/>
          <w:sz w:val="24"/>
          <w:szCs w:val="24"/>
        </w:rPr>
        <w:t>On J</w:t>
      </w:r>
      <w:r w:rsidR="003F3171" w:rsidRPr="001B40EA">
        <w:rPr>
          <w:rFonts w:ascii="Times New Roman" w:hAnsi="Times New Roman" w:cs="Times New Roman"/>
          <w:sz w:val="24"/>
          <w:szCs w:val="24"/>
        </w:rPr>
        <w:t>une 2022 the Secretary of state for Justice Dominic Raab, introduced the Bill of Rights Bill.</w:t>
      </w:r>
      <w:r w:rsidR="003F3171">
        <w:rPr>
          <w:rFonts w:ascii="Times New Roman" w:hAnsi="Times New Roman" w:cs="Times New Roman"/>
          <w:sz w:val="24"/>
          <w:szCs w:val="24"/>
        </w:rPr>
        <w:t xml:space="preserve"> </w:t>
      </w:r>
      <w:r w:rsidR="003F3171" w:rsidRPr="001B40EA">
        <w:rPr>
          <w:rFonts w:ascii="Times New Roman" w:hAnsi="Times New Roman" w:cs="Times New Roman"/>
          <w:sz w:val="24"/>
          <w:szCs w:val="24"/>
        </w:rPr>
        <w:t>Th</w:t>
      </w:r>
      <w:r w:rsidR="003F3171">
        <w:rPr>
          <w:rFonts w:ascii="Times New Roman" w:hAnsi="Times New Roman" w:cs="Times New Roman"/>
          <w:sz w:val="24"/>
          <w:szCs w:val="24"/>
        </w:rPr>
        <w:t>is will repeal and replace the Human Rights A</w:t>
      </w:r>
      <w:r w:rsidR="003F3171" w:rsidRPr="001B40EA">
        <w:rPr>
          <w:rFonts w:ascii="Times New Roman" w:hAnsi="Times New Roman" w:cs="Times New Roman"/>
          <w:sz w:val="24"/>
          <w:szCs w:val="24"/>
        </w:rPr>
        <w:t xml:space="preserve">ct (HRA) 1998. Which </w:t>
      </w:r>
      <w:r w:rsidR="003F3171">
        <w:rPr>
          <w:rFonts w:ascii="Times New Roman" w:hAnsi="Times New Roman" w:cs="Times New Roman"/>
          <w:sz w:val="24"/>
          <w:szCs w:val="24"/>
        </w:rPr>
        <w:t xml:space="preserve">will </w:t>
      </w:r>
      <w:r w:rsidR="003F3171" w:rsidRPr="001B40EA">
        <w:rPr>
          <w:rFonts w:ascii="Times New Roman" w:hAnsi="Times New Roman" w:cs="Times New Roman"/>
          <w:sz w:val="24"/>
          <w:szCs w:val="24"/>
        </w:rPr>
        <w:t xml:space="preserve">affect </w:t>
      </w:r>
      <w:r w:rsidR="003F3171">
        <w:rPr>
          <w:rFonts w:ascii="Times New Roman" w:hAnsi="Times New Roman" w:cs="Times New Roman"/>
          <w:sz w:val="24"/>
          <w:szCs w:val="24"/>
        </w:rPr>
        <w:t>the UK law in regards to</w:t>
      </w:r>
      <w:r w:rsidR="003F3171" w:rsidRPr="001B40EA">
        <w:rPr>
          <w:rFonts w:ascii="Times New Roman" w:hAnsi="Times New Roman" w:cs="Times New Roman"/>
          <w:sz w:val="24"/>
          <w:szCs w:val="24"/>
        </w:rPr>
        <w:t xml:space="preserve"> the right and freedom in the European Convention</w:t>
      </w:r>
      <w:r w:rsidR="003F3171">
        <w:rPr>
          <w:rFonts w:ascii="Times New Roman" w:hAnsi="Times New Roman" w:cs="Times New Roman"/>
          <w:sz w:val="24"/>
          <w:szCs w:val="24"/>
        </w:rPr>
        <w:t xml:space="preserve"> of H</w:t>
      </w:r>
      <w:r w:rsidR="003F3171" w:rsidRPr="001B40EA">
        <w:rPr>
          <w:rFonts w:ascii="Times New Roman" w:hAnsi="Times New Roman" w:cs="Times New Roman"/>
          <w:sz w:val="24"/>
          <w:szCs w:val="24"/>
        </w:rPr>
        <w:t xml:space="preserve">uman </w:t>
      </w:r>
      <w:r w:rsidR="003F3171">
        <w:rPr>
          <w:rFonts w:ascii="Times New Roman" w:hAnsi="Times New Roman" w:cs="Times New Roman"/>
          <w:sz w:val="24"/>
          <w:szCs w:val="24"/>
        </w:rPr>
        <w:t>R</w:t>
      </w:r>
      <w:r w:rsidR="003F3171" w:rsidRPr="001B40EA">
        <w:rPr>
          <w:rFonts w:ascii="Times New Roman" w:hAnsi="Times New Roman" w:cs="Times New Roman"/>
          <w:sz w:val="24"/>
          <w:szCs w:val="24"/>
        </w:rPr>
        <w:t xml:space="preserve">ights </w:t>
      </w:r>
      <w:r w:rsidR="003F3171">
        <w:rPr>
          <w:rFonts w:ascii="Times New Roman" w:hAnsi="Times New Roman" w:cs="Times New Roman"/>
          <w:sz w:val="24"/>
          <w:szCs w:val="24"/>
        </w:rPr>
        <w:t>A</w:t>
      </w:r>
      <w:r w:rsidR="003F3171" w:rsidRPr="001B40EA">
        <w:rPr>
          <w:rFonts w:ascii="Times New Roman" w:hAnsi="Times New Roman" w:cs="Times New Roman"/>
          <w:sz w:val="24"/>
          <w:szCs w:val="24"/>
        </w:rPr>
        <w:t xml:space="preserve">ct 1998. </w:t>
      </w:r>
      <w:r w:rsidR="003F3171">
        <w:rPr>
          <w:rFonts w:ascii="Times New Roman" w:hAnsi="Times New Roman" w:cs="Times New Roman"/>
          <w:sz w:val="24"/>
          <w:szCs w:val="24"/>
        </w:rPr>
        <w:t xml:space="preserve">Under the new bill, </w:t>
      </w:r>
      <w:r w:rsidR="003F3171" w:rsidRPr="001B40EA">
        <w:rPr>
          <w:rFonts w:ascii="Times New Roman" w:hAnsi="Times New Roman" w:cs="Times New Roman"/>
          <w:sz w:val="24"/>
          <w:szCs w:val="24"/>
        </w:rPr>
        <w:t xml:space="preserve">the </w:t>
      </w:r>
      <w:r w:rsidR="003F3171">
        <w:rPr>
          <w:rFonts w:ascii="Times New Roman" w:hAnsi="Times New Roman" w:cs="Times New Roman"/>
          <w:sz w:val="24"/>
          <w:szCs w:val="24"/>
        </w:rPr>
        <w:t xml:space="preserve">UK </w:t>
      </w:r>
      <w:r w:rsidR="003F3171" w:rsidRPr="001B40EA">
        <w:rPr>
          <w:rFonts w:ascii="Times New Roman" w:hAnsi="Times New Roman" w:cs="Times New Roman"/>
          <w:sz w:val="24"/>
          <w:szCs w:val="24"/>
        </w:rPr>
        <w:t>courts will be control</w:t>
      </w:r>
      <w:r w:rsidR="003F3171">
        <w:rPr>
          <w:rFonts w:ascii="Times New Roman" w:hAnsi="Times New Roman" w:cs="Times New Roman"/>
          <w:sz w:val="24"/>
          <w:szCs w:val="24"/>
        </w:rPr>
        <w:t>led by the UK government.</w:t>
      </w:r>
    </w:p>
    <w:p w:rsidR="00E840DD" w:rsidRDefault="00E840DD" w:rsidP="00E840DD">
      <w:pPr>
        <w:rPr>
          <w:rFonts w:ascii="Times New Roman" w:hAnsi="Times New Roman" w:cs="Times New Roman"/>
          <w:sz w:val="24"/>
          <w:szCs w:val="24"/>
        </w:rPr>
      </w:pPr>
      <w:r>
        <w:rPr>
          <w:rFonts w:ascii="Times New Roman" w:hAnsi="Times New Roman" w:cs="Times New Roman"/>
          <w:sz w:val="24"/>
          <w:szCs w:val="24"/>
        </w:rPr>
        <w:t>The Human Right A</w:t>
      </w:r>
      <w:r w:rsidRPr="001B40EA">
        <w:rPr>
          <w:rFonts w:ascii="Times New Roman" w:hAnsi="Times New Roman" w:cs="Times New Roman"/>
          <w:sz w:val="24"/>
          <w:szCs w:val="24"/>
        </w:rPr>
        <w:t xml:space="preserve">ct </w:t>
      </w:r>
      <w:r>
        <w:rPr>
          <w:rFonts w:ascii="Times New Roman" w:hAnsi="Times New Roman" w:cs="Times New Roman"/>
          <w:sz w:val="24"/>
          <w:szCs w:val="24"/>
        </w:rPr>
        <w:t xml:space="preserve">1998 </w:t>
      </w:r>
      <w:r w:rsidRPr="001B40EA">
        <w:rPr>
          <w:rFonts w:ascii="Times New Roman" w:hAnsi="Times New Roman" w:cs="Times New Roman"/>
          <w:sz w:val="24"/>
          <w:szCs w:val="24"/>
        </w:rPr>
        <w:t>which received the Royal approval on the 9</w:t>
      </w:r>
      <w:r w:rsidRPr="001B40EA">
        <w:rPr>
          <w:rFonts w:ascii="Times New Roman" w:hAnsi="Times New Roman" w:cs="Times New Roman"/>
          <w:sz w:val="24"/>
          <w:szCs w:val="24"/>
          <w:vertAlign w:val="superscript"/>
        </w:rPr>
        <w:t>th</w:t>
      </w:r>
      <w:r w:rsidRPr="001B40EA">
        <w:rPr>
          <w:rFonts w:ascii="Times New Roman" w:hAnsi="Times New Roman" w:cs="Times New Roman"/>
          <w:sz w:val="24"/>
          <w:szCs w:val="24"/>
        </w:rPr>
        <w:t xml:space="preserve"> November </w:t>
      </w:r>
      <w:r>
        <w:rPr>
          <w:rFonts w:ascii="Times New Roman" w:hAnsi="Times New Roman" w:cs="Times New Roman"/>
          <w:sz w:val="24"/>
          <w:szCs w:val="24"/>
        </w:rPr>
        <w:t xml:space="preserve">1998 </w:t>
      </w:r>
      <w:r w:rsidRPr="001B40EA">
        <w:rPr>
          <w:rFonts w:ascii="Times New Roman" w:hAnsi="Times New Roman" w:cs="Times New Roman"/>
          <w:sz w:val="24"/>
          <w:szCs w:val="24"/>
        </w:rPr>
        <w:t>and came into force on the 2</w:t>
      </w:r>
      <w:r w:rsidRPr="001B40EA">
        <w:rPr>
          <w:rFonts w:ascii="Times New Roman" w:hAnsi="Times New Roman" w:cs="Times New Roman"/>
          <w:sz w:val="24"/>
          <w:szCs w:val="24"/>
          <w:vertAlign w:val="superscript"/>
        </w:rPr>
        <w:t>nd</w:t>
      </w:r>
      <w:r w:rsidRPr="001B40EA">
        <w:rPr>
          <w:rFonts w:ascii="Times New Roman" w:hAnsi="Times New Roman" w:cs="Times New Roman"/>
          <w:sz w:val="24"/>
          <w:szCs w:val="24"/>
        </w:rPr>
        <w:t xml:space="preserve"> October 2000 </w:t>
      </w:r>
      <w:r>
        <w:rPr>
          <w:rFonts w:ascii="Times New Roman" w:hAnsi="Times New Roman" w:cs="Times New Roman"/>
          <w:sz w:val="24"/>
          <w:szCs w:val="24"/>
        </w:rPr>
        <w:t xml:space="preserve">Legislation.gov.uk </w:t>
      </w:r>
      <w:r w:rsidRPr="001B40EA">
        <w:rPr>
          <w:rFonts w:ascii="Times New Roman" w:hAnsi="Times New Roman" w:cs="Times New Roman"/>
          <w:sz w:val="24"/>
          <w:szCs w:val="24"/>
        </w:rPr>
        <w:t xml:space="preserve">(1998c.42). </w:t>
      </w:r>
      <w:r w:rsidR="00A84D64" w:rsidRPr="001B40EA">
        <w:rPr>
          <w:rFonts w:ascii="Times New Roman" w:hAnsi="Times New Roman" w:cs="Times New Roman"/>
          <w:sz w:val="24"/>
          <w:szCs w:val="24"/>
        </w:rPr>
        <w:t>The</w:t>
      </w:r>
      <w:r w:rsidR="00A84D64">
        <w:rPr>
          <w:rFonts w:ascii="Times New Roman" w:hAnsi="Times New Roman" w:cs="Times New Roman"/>
          <w:sz w:val="24"/>
          <w:szCs w:val="24"/>
        </w:rPr>
        <w:t xml:space="preserve"> human rights act 1998 gives individual</w:t>
      </w:r>
      <w:r w:rsidR="00A84D64" w:rsidRPr="001B40EA">
        <w:rPr>
          <w:rFonts w:ascii="Times New Roman" w:hAnsi="Times New Roman" w:cs="Times New Roman"/>
          <w:sz w:val="24"/>
          <w:szCs w:val="24"/>
        </w:rPr>
        <w:t xml:space="preserve"> legal protection such as fair trial in the UK courts, freedom of sl</w:t>
      </w:r>
      <w:r w:rsidR="00A84D64">
        <w:rPr>
          <w:rFonts w:ascii="Times New Roman" w:hAnsi="Times New Roman" w:cs="Times New Roman"/>
          <w:sz w:val="24"/>
          <w:szCs w:val="24"/>
        </w:rPr>
        <w:t xml:space="preserve">avery, inhumane treatment and torture, </w:t>
      </w:r>
      <w:r w:rsidR="00A84D64" w:rsidRPr="001B40EA">
        <w:rPr>
          <w:rFonts w:ascii="Times New Roman" w:hAnsi="Times New Roman" w:cs="Times New Roman"/>
          <w:sz w:val="24"/>
          <w:szCs w:val="24"/>
        </w:rPr>
        <w:t xml:space="preserve">freedom of peaceful </w:t>
      </w:r>
      <w:r w:rsidR="00A84D64">
        <w:rPr>
          <w:rFonts w:ascii="Times New Roman" w:hAnsi="Times New Roman" w:cs="Times New Roman"/>
          <w:sz w:val="24"/>
          <w:szCs w:val="24"/>
        </w:rPr>
        <w:t xml:space="preserve">right of </w:t>
      </w:r>
      <w:r w:rsidR="00A84D64" w:rsidRPr="001B40EA">
        <w:rPr>
          <w:rFonts w:ascii="Times New Roman" w:hAnsi="Times New Roman" w:cs="Times New Roman"/>
          <w:sz w:val="24"/>
          <w:szCs w:val="24"/>
        </w:rPr>
        <w:t>g</w:t>
      </w:r>
      <w:r w:rsidR="00A84D64">
        <w:rPr>
          <w:rFonts w:ascii="Times New Roman" w:hAnsi="Times New Roman" w:cs="Times New Roman"/>
          <w:sz w:val="24"/>
          <w:szCs w:val="24"/>
        </w:rPr>
        <w:t>athering to join trade union</w:t>
      </w:r>
      <w:r w:rsidR="00A84D64" w:rsidRPr="001B40EA">
        <w:rPr>
          <w:rFonts w:ascii="Times New Roman" w:hAnsi="Times New Roman" w:cs="Times New Roman"/>
          <w:sz w:val="24"/>
          <w:szCs w:val="24"/>
        </w:rPr>
        <w:t xml:space="preserve"> and discrimination. </w:t>
      </w:r>
      <w:r w:rsidRPr="001B40EA">
        <w:rPr>
          <w:rFonts w:ascii="Times New Roman" w:hAnsi="Times New Roman" w:cs="Times New Roman"/>
          <w:sz w:val="24"/>
          <w:szCs w:val="24"/>
        </w:rPr>
        <w:t>It emphasis</w:t>
      </w:r>
      <w:r>
        <w:rPr>
          <w:rFonts w:ascii="Times New Roman" w:hAnsi="Times New Roman" w:cs="Times New Roman"/>
          <w:sz w:val="24"/>
          <w:szCs w:val="24"/>
        </w:rPr>
        <w:t>es</w:t>
      </w:r>
      <w:r w:rsidRPr="001B40EA">
        <w:rPr>
          <w:rFonts w:ascii="Times New Roman" w:hAnsi="Times New Roman" w:cs="Times New Roman"/>
          <w:sz w:val="24"/>
          <w:szCs w:val="24"/>
        </w:rPr>
        <w:t xml:space="preserve"> meeting its citizen</w:t>
      </w:r>
      <w:r>
        <w:rPr>
          <w:rFonts w:ascii="Times New Roman" w:hAnsi="Times New Roman" w:cs="Times New Roman"/>
          <w:sz w:val="24"/>
          <w:szCs w:val="24"/>
        </w:rPr>
        <w:t>’s basic needs. Parliament must think about any</w:t>
      </w:r>
      <w:r w:rsidRPr="001B40EA">
        <w:rPr>
          <w:rFonts w:ascii="Times New Roman" w:hAnsi="Times New Roman" w:cs="Times New Roman"/>
          <w:sz w:val="24"/>
          <w:szCs w:val="24"/>
        </w:rPr>
        <w:t xml:space="preserve"> new law</w:t>
      </w:r>
      <w:r>
        <w:rPr>
          <w:rFonts w:ascii="Times New Roman" w:hAnsi="Times New Roman" w:cs="Times New Roman"/>
          <w:sz w:val="24"/>
          <w:szCs w:val="24"/>
        </w:rPr>
        <w:t xml:space="preserve"> to follow the Human R</w:t>
      </w:r>
      <w:r w:rsidRPr="001B40EA">
        <w:rPr>
          <w:rFonts w:ascii="Times New Roman" w:hAnsi="Times New Roman" w:cs="Times New Roman"/>
          <w:sz w:val="24"/>
          <w:szCs w:val="24"/>
        </w:rPr>
        <w:t>ight</w:t>
      </w:r>
      <w:r>
        <w:rPr>
          <w:rFonts w:ascii="Times New Roman" w:hAnsi="Times New Roman" w:cs="Times New Roman"/>
          <w:sz w:val="24"/>
          <w:szCs w:val="24"/>
        </w:rPr>
        <w:t xml:space="preserve">s Act before it comes to its implementation. </w:t>
      </w:r>
      <w:r w:rsidRPr="001B40EA">
        <w:rPr>
          <w:rFonts w:ascii="Times New Roman" w:hAnsi="Times New Roman" w:cs="Times New Roman"/>
          <w:sz w:val="24"/>
          <w:szCs w:val="24"/>
        </w:rPr>
        <w:t>Example</w:t>
      </w:r>
      <w:r>
        <w:rPr>
          <w:rFonts w:ascii="Times New Roman" w:hAnsi="Times New Roman" w:cs="Times New Roman"/>
          <w:sz w:val="24"/>
          <w:szCs w:val="24"/>
        </w:rPr>
        <w:t xml:space="preserve"> this, is Andrei</w:t>
      </w:r>
      <w:r w:rsidRPr="001B40EA">
        <w:rPr>
          <w:rFonts w:ascii="Times New Roman" w:hAnsi="Times New Roman" w:cs="Times New Roman"/>
          <w:sz w:val="24"/>
          <w:szCs w:val="24"/>
        </w:rPr>
        <w:t xml:space="preserve"> from S</w:t>
      </w:r>
      <w:r>
        <w:rPr>
          <w:rFonts w:ascii="Times New Roman" w:hAnsi="Times New Roman" w:cs="Times New Roman"/>
          <w:sz w:val="24"/>
          <w:szCs w:val="24"/>
        </w:rPr>
        <w:t>outh Africa. He lived in London</w:t>
      </w:r>
      <w:r w:rsidRPr="001B40EA">
        <w:rPr>
          <w:rFonts w:ascii="Times New Roman" w:hAnsi="Times New Roman" w:cs="Times New Roman"/>
          <w:sz w:val="24"/>
          <w:szCs w:val="24"/>
        </w:rPr>
        <w:t>.</w:t>
      </w:r>
      <w:r>
        <w:rPr>
          <w:rFonts w:ascii="Times New Roman" w:hAnsi="Times New Roman" w:cs="Times New Roman"/>
          <w:sz w:val="24"/>
          <w:szCs w:val="24"/>
        </w:rPr>
        <w:t xml:space="preserve"> He had mental health illness which he had been sectioned under the Mental Health Act 1983 that stipulates a mentally ill person can be detained without reason. </w:t>
      </w:r>
      <w:r w:rsidRPr="001B40EA">
        <w:rPr>
          <w:rFonts w:ascii="Times New Roman" w:hAnsi="Times New Roman" w:cs="Times New Roman"/>
          <w:sz w:val="24"/>
          <w:szCs w:val="24"/>
        </w:rPr>
        <w:t>If he is section, t</w:t>
      </w:r>
      <w:r>
        <w:rPr>
          <w:rFonts w:ascii="Times New Roman" w:hAnsi="Times New Roman" w:cs="Times New Roman"/>
          <w:sz w:val="24"/>
          <w:szCs w:val="24"/>
        </w:rPr>
        <w:t>he hospital must make sure the Mental Health A</w:t>
      </w:r>
      <w:r w:rsidRPr="001B40EA">
        <w:rPr>
          <w:rFonts w:ascii="Times New Roman" w:hAnsi="Times New Roman" w:cs="Times New Roman"/>
          <w:sz w:val="24"/>
          <w:szCs w:val="24"/>
        </w:rPr>
        <w:t>ct is followed and he is given reason why he has been detained and opportunity to challeng</w:t>
      </w:r>
      <w:r>
        <w:rPr>
          <w:rFonts w:ascii="Times New Roman" w:hAnsi="Times New Roman" w:cs="Times New Roman"/>
          <w:sz w:val="24"/>
          <w:szCs w:val="24"/>
        </w:rPr>
        <w:t>e the decision. He can use the Human Rights Act to protect his rights u</w:t>
      </w:r>
      <w:r w:rsidRPr="001B40EA">
        <w:rPr>
          <w:rFonts w:ascii="Times New Roman" w:hAnsi="Times New Roman" w:cs="Times New Roman"/>
          <w:sz w:val="24"/>
          <w:szCs w:val="24"/>
        </w:rPr>
        <w:t xml:space="preserve">nder article 5 </w:t>
      </w:r>
      <w:r>
        <w:rPr>
          <w:rFonts w:ascii="Times New Roman" w:hAnsi="Times New Roman" w:cs="Times New Roman"/>
          <w:sz w:val="24"/>
          <w:szCs w:val="24"/>
        </w:rPr>
        <w:t xml:space="preserve">which says right to liberty and security. </w:t>
      </w:r>
    </w:p>
    <w:p w:rsidR="0046770C" w:rsidRDefault="0046770C" w:rsidP="0046770C">
      <w:pPr>
        <w:rPr>
          <w:rFonts w:ascii="Times New Roman" w:hAnsi="Times New Roman" w:cs="Times New Roman"/>
          <w:sz w:val="24"/>
          <w:szCs w:val="24"/>
        </w:rPr>
      </w:pPr>
      <w:r w:rsidRPr="001B40EA">
        <w:rPr>
          <w:rFonts w:ascii="Times New Roman" w:hAnsi="Times New Roman" w:cs="Times New Roman"/>
          <w:sz w:val="24"/>
          <w:szCs w:val="24"/>
        </w:rPr>
        <w:t xml:space="preserve">European commission of Human Rights protects the rights of </w:t>
      </w:r>
      <w:r>
        <w:rPr>
          <w:rFonts w:ascii="Times New Roman" w:hAnsi="Times New Roman" w:cs="Times New Roman"/>
          <w:sz w:val="24"/>
          <w:szCs w:val="24"/>
        </w:rPr>
        <w:t>each individual’s r</w:t>
      </w:r>
      <w:r w:rsidRPr="001B40EA">
        <w:rPr>
          <w:rFonts w:ascii="Times New Roman" w:hAnsi="Times New Roman" w:cs="Times New Roman"/>
          <w:sz w:val="24"/>
          <w:szCs w:val="24"/>
        </w:rPr>
        <w:t>ight to liberty and security. “Lady Hale stated that she would prefer not to follow Strasbourg but felt compelled to do so”. Amos. M (</w:t>
      </w:r>
      <w:r>
        <w:rPr>
          <w:rFonts w:ascii="Times New Roman" w:hAnsi="Times New Roman" w:cs="Times New Roman"/>
          <w:sz w:val="24"/>
          <w:szCs w:val="24"/>
        </w:rPr>
        <w:t>2015</w:t>
      </w:r>
      <w:r w:rsidRPr="001B40EA">
        <w:rPr>
          <w:rFonts w:ascii="Times New Roman" w:hAnsi="Times New Roman" w:cs="Times New Roman"/>
          <w:sz w:val="24"/>
          <w:szCs w:val="24"/>
        </w:rPr>
        <w:t xml:space="preserve">). </w:t>
      </w:r>
      <w:r>
        <w:rPr>
          <w:rFonts w:ascii="Times New Roman" w:hAnsi="Times New Roman" w:cs="Times New Roman"/>
          <w:sz w:val="24"/>
          <w:szCs w:val="24"/>
        </w:rPr>
        <w:t>The Bill of Rights B</w:t>
      </w:r>
      <w:r w:rsidRPr="005549D7">
        <w:rPr>
          <w:rFonts w:ascii="Times New Roman" w:hAnsi="Times New Roman" w:cs="Times New Roman"/>
          <w:sz w:val="24"/>
          <w:szCs w:val="24"/>
        </w:rPr>
        <w:t>ill has been created to argue the importance of UK courts in human rights cases, plans to write the UK human which would damage people’s ability to uphold their rights. It is introduce to help prevent unimportance human rights claims from wasting Judge’s time and taxpayer’s money. The bill will make clear that the UK Supreme court is the ultimate judicial decision maker on human rights issues and the courts don’t need to follow on cases to the European Law of Human Rights</w:t>
      </w:r>
      <w:r>
        <w:rPr>
          <w:rFonts w:ascii="Times New Roman" w:hAnsi="Times New Roman" w:cs="Times New Roman"/>
          <w:sz w:val="24"/>
          <w:szCs w:val="24"/>
        </w:rPr>
        <w:t>.</w:t>
      </w:r>
      <w:r w:rsidRPr="0046770C">
        <w:rPr>
          <w:rFonts w:ascii="Times New Roman" w:hAnsi="Times New Roman" w:cs="Times New Roman"/>
          <w:sz w:val="24"/>
          <w:szCs w:val="24"/>
        </w:rPr>
        <w:t xml:space="preserve"> </w:t>
      </w:r>
      <w:r w:rsidRPr="001B40EA">
        <w:rPr>
          <w:rFonts w:ascii="Times New Roman" w:hAnsi="Times New Roman" w:cs="Times New Roman"/>
          <w:sz w:val="24"/>
          <w:szCs w:val="24"/>
        </w:rPr>
        <w:t>This Bill of Rights is a one way Protection in which, the</w:t>
      </w:r>
      <w:r>
        <w:rPr>
          <w:rFonts w:ascii="Times New Roman" w:hAnsi="Times New Roman" w:cs="Times New Roman"/>
          <w:sz w:val="24"/>
          <w:szCs w:val="24"/>
        </w:rPr>
        <w:t xml:space="preserve"> government is given more power</w:t>
      </w:r>
      <w:r w:rsidRPr="001B40EA">
        <w:rPr>
          <w:rFonts w:ascii="Times New Roman" w:hAnsi="Times New Roman" w:cs="Times New Roman"/>
          <w:sz w:val="24"/>
          <w:szCs w:val="24"/>
        </w:rPr>
        <w:t xml:space="preserve">. The courts will never be the same again because all our rights are going to be with held. The courts Judgements will not be the same without the Human Rights Act 1998.The common citizens are going to be ignored.  </w:t>
      </w:r>
    </w:p>
    <w:p w:rsidR="00DC527B" w:rsidRPr="001B40EA" w:rsidRDefault="00DC527B" w:rsidP="00DC527B">
      <w:pPr>
        <w:rPr>
          <w:rFonts w:ascii="Times New Roman" w:hAnsi="Times New Roman" w:cs="Times New Roman"/>
          <w:sz w:val="24"/>
          <w:szCs w:val="24"/>
        </w:rPr>
      </w:pPr>
      <w:r w:rsidRPr="001B40EA">
        <w:rPr>
          <w:rFonts w:ascii="Times New Roman" w:hAnsi="Times New Roman" w:cs="Times New Roman"/>
          <w:sz w:val="24"/>
          <w:szCs w:val="24"/>
        </w:rPr>
        <w:t xml:space="preserve">The European Communities Act 1972 was the Legislative that include the UK into the European Union. It gives EU law power and control over UK national law. Almost most of </w:t>
      </w:r>
      <w:r w:rsidRPr="001B40EA">
        <w:rPr>
          <w:rFonts w:ascii="Times New Roman" w:hAnsi="Times New Roman" w:cs="Times New Roman"/>
          <w:sz w:val="24"/>
          <w:szCs w:val="24"/>
        </w:rPr>
        <w:lastRenderedPageBreak/>
        <w:t>the UK national law currently relies on the EU Act 1972. With withdrawal o</w:t>
      </w:r>
      <w:r>
        <w:rPr>
          <w:rFonts w:ascii="Times New Roman" w:hAnsi="Times New Roman" w:cs="Times New Roman"/>
          <w:sz w:val="24"/>
          <w:szCs w:val="24"/>
        </w:rPr>
        <w:t>f the U</w:t>
      </w:r>
      <w:r w:rsidRPr="001B40EA">
        <w:rPr>
          <w:rFonts w:ascii="Times New Roman" w:hAnsi="Times New Roman" w:cs="Times New Roman"/>
          <w:sz w:val="24"/>
          <w:szCs w:val="24"/>
        </w:rPr>
        <w:t>nited</w:t>
      </w:r>
      <w:r>
        <w:rPr>
          <w:rFonts w:ascii="Times New Roman" w:hAnsi="Times New Roman" w:cs="Times New Roman"/>
          <w:sz w:val="24"/>
          <w:szCs w:val="24"/>
        </w:rPr>
        <w:t xml:space="preserve"> Kingdom</w:t>
      </w:r>
      <w:r w:rsidRPr="001B40EA">
        <w:rPr>
          <w:rFonts w:ascii="Times New Roman" w:hAnsi="Times New Roman" w:cs="Times New Roman"/>
          <w:sz w:val="24"/>
          <w:szCs w:val="24"/>
        </w:rPr>
        <w:t xml:space="preserve"> from the European Union</w:t>
      </w:r>
      <w:r>
        <w:rPr>
          <w:rFonts w:ascii="Times New Roman" w:hAnsi="Times New Roman" w:cs="Times New Roman"/>
          <w:sz w:val="24"/>
          <w:szCs w:val="24"/>
        </w:rPr>
        <w:t>.</w:t>
      </w:r>
    </w:p>
    <w:p w:rsidR="00DC527B" w:rsidRDefault="00DC527B" w:rsidP="00DC527B">
      <w:pPr>
        <w:rPr>
          <w:rFonts w:ascii="Times New Roman" w:hAnsi="Times New Roman" w:cs="Times New Roman"/>
          <w:sz w:val="24"/>
          <w:szCs w:val="24"/>
        </w:rPr>
      </w:pPr>
      <w:r w:rsidRPr="001B40EA">
        <w:rPr>
          <w:rFonts w:ascii="Times New Roman" w:hAnsi="Times New Roman" w:cs="Times New Roman"/>
          <w:sz w:val="24"/>
          <w:szCs w:val="24"/>
        </w:rPr>
        <w:t>The European U</w:t>
      </w:r>
      <w:r>
        <w:rPr>
          <w:rFonts w:ascii="Times New Roman" w:hAnsi="Times New Roman" w:cs="Times New Roman"/>
          <w:sz w:val="24"/>
          <w:szCs w:val="24"/>
        </w:rPr>
        <w:t>nion</w:t>
      </w:r>
      <w:r w:rsidRPr="001B40EA">
        <w:rPr>
          <w:rFonts w:ascii="Times New Roman" w:hAnsi="Times New Roman" w:cs="Times New Roman"/>
          <w:sz w:val="24"/>
          <w:szCs w:val="24"/>
        </w:rPr>
        <w:t xml:space="preserve"> withdrawal Act 2018.An act to repeal the European Communities Act 1972 and make other Provision in connection. This bill has been approved and the assent has been by the Late Queen which makes the withdrawal from the European Union. The United Kingdom departure from  the European union and has to form huge amount of domestic post Brexit whilst the UK has been an EU member state a lot of its law has taken from the EU laws. After Brexit the UK is free from any agreement made between them. Making new legislative that is different from the EU .The UK has to prepare in making deals with other countries that not Part of the EU Market. All UK stock</w:t>
      </w:r>
      <w:r>
        <w:rPr>
          <w:rFonts w:ascii="Times New Roman" w:hAnsi="Times New Roman" w:cs="Times New Roman"/>
          <w:sz w:val="24"/>
          <w:szCs w:val="24"/>
        </w:rPr>
        <w:t xml:space="preserve"> has to pass through</w:t>
      </w:r>
      <w:r w:rsidRPr="001B40EA">
        <w:rPr>
          <w:rFonts w:ascii="Times New Roman" w:hAnsi="Times New Roman" w:cs="Times New Roman"/>
          <w:sz w:val="24"/>
          <w:szCs w:val="24"/>
        </w:rPr>
        <w:t xml:space="preserve"> separate checks if they want to trade in the EU </w:t>
      </w:r>
      <w:r w:rsidR="00A84D64" w:rsidRPr="001B40EA">
        <w:rPr>
          <w:rFonts w:ascii="Times New Roman" w:hAnsi="Times New Roman" w:cs="Times New Roman"/>
          <w:sz w:val="24"/>
          <w:szCs w:val="24"/>
        </w:rPr>
        <w:t>market. It</w:t>
      </w:r>
      <w:r w:rsidRPr="001B40EA">
        <w:rPr>
          <w:rFonts w:ascii="Times New Roman" w:hAnsi="Times New Roman" w:cs="Times New Roman"/>
          <w:sz w:val="24"/>
          <w:szCs w:val="24"/>
        </w:rPr>
        <w:t xml:space="preserve"> has been further argued that the Bill of Right bill is not British enough. This means that the United Kingdom has been policing the world against Human Rights violation and even sidelining other leaders in foreign countries. Every other country and its citizen used to be envious of the British Human Right, this has been the drive behind non-national individuals and their whole families endeavouring and sometimes risking their live to move and settle in the United Kingdom. The British people use to be proud in calling themselves British. When the government proposes new the Bill of Right Bill </w:t>
      </w:r>
      <w:r>
        <w:rPr>
          <w:rFonts w:ascii="Times New Roman" w:hAnsi="Times New Roman" w:cs="Times New Roman"/>
          <w:sz w:val="24"/>
          <w:szCs w:val="24"/>
        </w:rPr>
        <w:t>which will uphold a lot</w:t>
      </w:r>
      <w:r w:rsidRPr="001B40EA">
        <w:rPr>
          <w:rFonts w:ascii="Times New Roman" w:hAnsi="Times New Roman" w:cs="Times New Roman"/>
          <w:sz w:val="24"/>
          <w:szCs w:val="24"/>
        </w:rPr>
        <w:t xml:space="preserve"> of the Human</w:t>
      </w:r>
    </w:p>
    <w:p w:rsidR="004D729E" w:rsidRPr="001B40EA" w:rsidRDefault="004D729E" w:rsidP="004D729E">
      <w:pPr>
        <w:rPr>
          <w:rFonts w:ascii="Times New Roman" w:hAnsi="Times New Roman" w:cs="Times New Roman"/>
          <w:sz w:val="24"/>
          <w:szCs w:val="24"/>
        </w:rPr>
      </w:pPr>
      <w:r w:rsidRPr="001B40EA">
        <w:rPr>
          <w:rFonts w:ascii="Times New Roman" w:hAnsi="Times New Roman" w:cs="Times New Roman"/>
          <w:sz w:val="24"/>
          <w:szCs w:val="24"/>
        </w:rPr>
        <w:t>Under article body of the council of Europe .</w:t>
      </w:r>
      <w:r w:rsidRPr="00E25893">
        <w:rPr>
          <w:rFonts w:ascii="Times New Roman" w:hAnsi="Times New Roman" w:cs="Times New Roman"/>
          <w:sz w:val="24"/>
          <w:szCs w:val="24"/>
        </w:rPr>
        <w:t>From 1954 to the entry into force of Protocol 11 to the European convention on human rights individuals do not have direct access to the European convention on human rights they had to apply to the commission. Dabhi v UK, European Court of Human Rights (ECHR) (1997) and Choudry  v UK, European Court of Human Rights (ECHR)</w:t>
      </w:r>
      <w:r w:rsidRPr="00E25893">
        <w:rPr>
          <w:rFonts w:ascii="Times New Roman" w:hAnsi="Times New Roman" w:cs="Times New Roman"/>
          <w:color w:val="FF0000"/>
          <w:sz w:val="24"/>
          <w:szCs w:val="24"/>
        </w:rPr>
        <w:t xml:space="preserve"> </w:t>
      </w:r>
      <w:r w:rsidRPr="00E25893">
        <w:rPr>
          <w:rFonts w:ascii="Times New Roman" w:hAnsi="Times New Roman" w:cs="Times New Roman"/>
          <w:sz w:val="24"/>
          <w:szCs w:val="24"/>
        </w:rPr>
        <w:t>(1996). The United Kingdom will still remain Party to the Europe</w:t>
      </w:r>
      <w:r>
        <w:rPr>
          <w:rFonts w:ascii="Times New Roman" w:hAnsi="Times New Roman" w:cs="Times New Roman"/>
          <w:sz w:val="24"/>
          <w:szCs w:val="24"/>
        </w:rPr>
        <w:t>an convention of Human Rights .The right for families to stay together</w:t>
      </w:r>
      <w:r w:rsidR="00A84D64">
        <w:rPr>
          <w:rFonts w:ascii="Times New Roman" w:hAnsi="Times New Roman" w:cs="Times New Roman"/>
          <w:sz w:val="24"/>
          <w:szCs w:val="24"/>
        </w:rPr>
        <w:t>.</w:t>
      </w:r>
      <w:r w:rsidR="00A84D64" w:rsidRPr="00E25893">
        <w:rPr>
          <w:rFonts w:ascii="Times New Roman" w:hAnsi="Times New Roman" w:cs="Times New Roman"/>
          <w:sz w:val="24"/>
          <w:szCs w:val="24"/>
        </w:rPr>
        <w:t>..</w:t>
      </w:r>
    </w:p>
    <w:p w:rsidR="005051C6" w:rsidRDefault="004D729E" w:rsidP="004D729E">
      <w:pPr>
        <w:rPr>
          <w:rFonts w:ascii="Arial" w:hAnsi="Arial" w:cs="Arial"/>
          <w:b/>
          <w:bCs/>
          <w:color w:val="202124"/>
          <w:sz w:val="16"/>
          <w:szCs w:val="16"/>
          <w:shd w:val="clear" w:color="auto" w:fill="FFFFFF"/>
        </w:rPr>
      </w:pPr>
      <w:r w:rsidRPr="001B40EA">
        <w:rPr>
          <w:rFonts w:ascii="Times New Roman" w:hAnsi="Times New Roman" w:cs="Times New Roman"/>
          <w:sz w:val="24"/>
          <w:szCs w:val="24"/>
        </w:rPr>
        <w:t>Rights elements.  However, when you look back to the arm forces being sent to war without safe gears for that kind of atmosphere their safety is required. If they get killed or injured, they or their families were able to hold the government responsible. The government will start investigating the cause of death or the cause of injury which has been all due to the Human Rights 1998. If the Bill of Right bill goes through, it will block all those rights. As I argue again the Bill of Right Bill will make the whole world look at United Kingdom’s new bill as controlling. It will also affect the Geneva Convention Act on Immigration, Legislation.gov.uk</w:t>
      </w:r>
      <w:r>
        <w:rPr>
          <w:rFonts w:ascii="Times New Roman" w:hAnsi="Times New Roman" w:cs="Times New Roman"/>
          <w:sz w:val="24"/>
          <w:szCs w:val="24"/>
        </w:rPr>
        <w:t xml:space="preserve"> </w:t>
      </w:r>
      <w:r w:rsidRPr="001B40EA">
        <w:rPr>
          <w:rFonts w:ascii="Times New Roman" w:hAnsi="Times New Roman" w:cs="Times New Roman"/>
          <w:sz w:val="24"/>
          <w:szCs w:val="24"/>
        </w:rPr>
        <w:t xml:space="preserve">(1957). The refugees will have no basis to appeal as they will not be given enough time to explain their cases and will not be given ample times to challenge any decision that has been decided that is with the new Bill of Right Bill. Families will be destroyed by separating them. Let’s take a look back in recent years such as 2022, the issue with the refugees that got sent to Rwanda where they have felt their rights have been violated. Under the Human Rights Act these refugees would have been given time for their case to been heard in court. However under the new Bill </w:t>
      </w:r>
      <w:r>
        <w:rPr>
          <w:rFonts w:ascii="Times New Roman" w:hAnsi="Times New Roman" w:cs="Times New Roman"/>
          <w:sz w:val="24"/>
          <w:szCs w:val="24"/>
        </w:rPr>
        <w:t>such will not</w:t>
      </w:r>
      <w:r w:rsidRPr="001B40EA">
        <w:rPr>
          <w:rFonts w:ascii="Times New Roman" w:hAnsi="Times New Roman" w:cs="Times New Roman"/>
          <w:sz w:val="24"/>
          <w:szCs w:val="24"/>
        </w:rPr>
        <w:t xml:space="preserve"> be a given because the government will be given more power in which they can make rapid decisions on these matters. The Court of Appeal will also be curbed because they will render these cases as unimportant and throw them out of the court due to findings. This will be because under the new Bill, the government can and will be able to withhold fund the refugees to appeal their </w:t>
      </w:r>
      <w:r w:rsidRPr="001B40EA">
        <w:rPr>
          <w:rFonts w:ascii="Times New Roman" w:hAnsi="Times New Roman" w:cs="Times New Roman"/>
          <w:sz w:val="24"/>
          <w:szCs w:val="24"/>
        </w:rPr>
        <w:lastRenderedPageBreak/>
        <w:t>cases that have been deemed unimportant or failed. Foreign national who has violated the Law will be deported rapidly without being given an opportunity for a proper trial. For example, deporting a foreign national who has committed a crime and is originally from a non EEA Country but has a family in the UK, should  have their case looked into properly as long as it is not a serious crime they have committed should be given time to contest their deportation through the Courts.</w:t>
      </w:r>
    </w:p>
    <w:p w:rsidR="005051C6" w:rsidRDefault="005051C6">
      <w:pPr>
        <w:rPr>
          <w:rFonts w:ascii="Times New Roman" w:hAnsi="Times New Roman" w:cs="Times New Roman"/>
          <w:color w:val="202124"/>
          <w:sz w:val="24"/>
          <w:szCs w:val="24"/>
          <w:shd w:val="clear" w:color="auto" w:fill="FFFFFF"/>
        </w:rPr>
      </w:pPr>
      <w:r>
        <w:rPr>
          <w:rFonts w:ascii="Times New Roman" w:hAnsi="Times New Roman" w:cs="Times New Roman"/>
          <w:bCs/>
          <w:color w:val="202124"/>
          <w:sz w:val="24"/>
          <w:szCs w:val="24"/>
          <w:shd w:val="clear" w:color="auto" w:fill="FFFFFF"/>
        </w:rPr>
        <w:t xml:space="preserve">Some of the positive impact of the </w:t>
      </w:r>
      <w:r w:rsidRPr="005051C6">
        <w:rPr>
          <w:rFonts w:ascii="Times New Roman" w:hAnsi="Times New Roman" w:cs="Times New Roman"/>
          <w:bCs/>
          <w:color w:val="202124"/>
          <w:sz w:val="24"/>
          <w:szCs w:val="24"/>
          <w:shd w:val="clear" w:color="auto" w:fill="FFFFFF"/>
        </w:rPr>
        <w:t>Bill of Rights Bill would</w:t>
      </w:r>
      <w:r>
        <w:rPr>
          <w:rFonts w:ascii="Times New Roman" w:hAnsi="Times New Roman" w:cs="Times New Roman"/>
          <w:bCs/>
          <w:color w:val="202124"/>
          <w:sz w:val="24"/>
          <w:szCs w:val="24"/>
          <w:shd w:val="clear" w:color="auto" w:fill="FFFFFF"/>
        </w:rPr>
        <w:t xml:space="preserve"> be that the United Kingdom will still be able to represent and protect its membership status to prospect and represent its citizen on the European Convention of Human Rights </w:t>
      </w:r>
      <w:r w:rsidRPr="005051C6">
        <w:rPr>
          <w:rFonts w:ascii="Times New Roman" w:hAnsi="Times New Roman" w:cs="Times New Roman"/>
          <w:color w:val="202124"/>
          <w:sz w:val="24"/>
          <w:szCs w:val="24"/>
          <w:shd w:val="clear" w:color="auto" w:fill="FFFFFF"/>
        </w:rPr>
        <w:t>ECHR</w:t>
      </w:r>
      <w:r>
        <w:rPr>
          <w:rFonts w:ascii="Times New Roman" w:hAnsi="Times New Roman" w:cs="Times New Roman"/>
          <w:color w:val="202124"/>
          <w:sz w:val="24"/>
          <w:szCs w:val="24"/>
          <w:shd w:val="clear" w:color="auto" w:fill="FFFFFF"/>
        </w:rPr>
        <w:t xml:space="preserve">. The Bill of Right will also curb the power of the Monarchy on the British Citizens. This will allow the British Citizen to be able to have more of a say in the law via electoral system </w:t>
      </w:r>
      <w:r w:rsidR="000E1576">
        <w:rPr>
          <w:rFonts w:ascii="Times New Roman" w:hAnsi="Times New Roman" w:cs="Times New Roman"/>
          <w:color w:val="202124"/>
          <w:sz w:val="24"/>
          <w:szCs w:val="24"/>
          <w:shd w:val="clear" w:color="auto" w:fill="FFFFFF"/>
        </w:rPr>
        <w:t>which is a referendum to how the Country will be governed.</w:t>
      </w:r>
    </w:p>
    <w:p w:rsidR="000E1576" w:rsidRDefault="000E1576" w:rsidP="000E1576">
      <w:pPr>
        <w:rPr>
          <w:rFonts w:ascii="Times New Roman" w:hAnsi="Times New Roman" w:cs="Times New Roman"/>
          <w:sz w:val="24"/>
          <w:szCs w:val="24"/>
        </w:rPr>
      </w:pPr>
      <w:r w:rsidRPr="00E25893">
        <w:rPr>
          <w:rFonts w:ascii="Times New Roman" w:hAnsi="Times New Roman" w:cs="Times New Roman"/>
          <w:sz w:val="24"/>
          <w:szCs w:val="24"/>
        </w:rPr>
        <w:t>The United Kingdom’s government proposed new piece of legislation namely the Bill of Rights will affect individual’s Human Rights in a problematic way as aforementioned proposed discussion. It will infringe on some of the elements of the Human Rights Act that protects the individual’s rights to health, safety and protection.</w:t>
      </w:r>
      <w:r w:rsidRPr="001B40EA">
        <w:rPr>
          <w:rFonts w:ascii="Times New Roman" w:hAnsi="Times New Roman" w:cs="Times New Roman"/>
          <w:sz w:val="24"/>
          <w:szCs w:val="24"/>
        </w:rPr>
        <w:t xml:space="preserve"> </w:t>
      </w:r>
    </w:p>
    <w:p w:rsidR="000E1576" w:rsidRPr="005051C6" w:rsidRDefault="000E1576">
      <w:pPr>
        <w:rPr>
          <w:rFonts w:ascii="Times New Roman" w:hAnsi="Times New Roman" w:cs="Times New Roman"/>
          <w:color w:val="202124"/>
          <w:sz w:val="24"/>
          <w:szCs w:val="24"/>
          <w:shd w:val="clear" w:color="auto" w:fill="FFFFFF"/>
        </w:rPr>
      </w:pPr>
    </w:p>
    <w:p w:rsidR="008B22D5" w:rsidRPr="001B40EA" w:rsidRDefault="008B22D5" w:rsidP="008B22D5">
      <w:pPr>
        <w:rPr>
          <w:rFonts w:ascii="Times New Roman" w:hAnsi="Times New Roman" w:cs="Times New Roman"/>
          <w:b/>
          <w:sz w:val="28"/>
          <w:szCs w:val="28"/>
        </w:rPr>
      </w:pPr>
      <w:r w:rsidRPr="001B40EA">
        <w:rPr>
          <w:rFonts w:ascii="Times New Roman" w:hAnsi="Times New Roman" w:cs="Times New Roman"/>
          <w:b/>
          <w:sz w:val="28"/>
          <w:szCs w:val="28"/>
        </w:rPr>
        <w:t>Reference list</w:t>
      </w:r>
    </w:p>
    <w:p w:rsidR="008B22D5" w:rsidRPr="001B40EA" w:rsidRDefault="008B22D5" w:rsidP="008B22D5">
      <w:pPr>
        <w:rPr>
          <w:rFonts w:ascii="Times New Roman" w:hAnsi="Times New Roman" w:cs="Times New Roman"/>
          <w:sz w:val="24"/>
          <w:szCs w:val="24"/>
        </w:rPr>
      </w:pPr>
      <w:r w:rsidRPr="001B40EA">
        <w:rPr>
          <w:rFonts w:ascii="Times New Roman" w:hAnsi="Times New Roman" w:cs="Times New Roman"/>
          <w:sz w:val="24"/>
          <w:szCs w:val="24"/>
        </w:rPr>
        <w:t xml:space="preserve">Amos ,M. (2014) </w:t>
      </w:r>
      <w:r w:rsidRPr="001B40EA">
        <w:rPr>
          <w:rFonts w:ascii="Times New Roman" w:hAnsi="Times New Roman" w:cs="Times New Roman"/>
          <w:sz w:val="24"/>
          <w:szCs w:val="24"/>
          <w:u w:val="single"/>
        </w:rPr>
        <w:t>Human Rights Law</w:t>
      </w:r>
      <w:r w:rsidRPr="001B40EA">
        <w:rPr>
          <w:rFonts w:ascii="Times New Roman" w:hAnsi="Times New Roman" w:cs="Times New Roman"/>
          <w:sz w:val="24"/>
          <w:szCs w:val="24"/>
        </w:rPr>
        <w:t>.2</w:t>
      </w:r>
      <w:r w:rsidRPr="001B40EA">
        <w:rPr>
          <w:rFonts w:ascii="Times New Roman" w:hAnsi="Times New Roman" w:cs="Times New Roman"/>
          <w:sz w:val="24"/>
          <w:szCs w:val="24"/>
          <w:vertAlign w:val="superscript"/>
        </w:rPr>
        <w:t>nd</w:t>
      </w:r>
      <w:r w:rsidRPr="001B40EA">
        <w:rPr>
          <w:rFonts w:ascii="Times New Roman" w:hAnsi="Times New Roman" w:cs="Times New Roman"/>
          <w:sz w:val="24"/>
          <w:szCs w:val="24"/>
        </w:rPr>
        <w:t xml:space="preserve"> Edition Bloombury Academic , Dublin.</w:t>
      </w:r>
    </w:p>
    <w:p w:rsidR="008B22D5" w:rsidRPr="001B40EA" w:rsidRDefault="008B22D5" w:rsidP="008B22D5">
      <w:pPr>
        <w:rPr>
          <w:rFonts w:ascii="Times New Roman" w:hAnsi="Times New Roman" w:cs="Times New Roman"/>
          <w:sz w:val="24"/>
          <w:szCs w:val="24"/>
        </w:rPr>
      </w:pPr>
      <w:r w:rsidRPr="001B40EA">
        <w:rPr>
          <w:rFonts w:ascii="Times New Roman" w:hAnsi="Times New Roman" w:cs="Times New Roman"/>
          <w:sz w:val="24"/>
          <w:szCs w:val="24"/>
        </w:rPr>
        <w:t xml:space="preserve">Amos,M. (2006) </w:t>
      </w:r>
      <w:r w:rsidRPr="001B40EA">
        <w:rPr>
          <w:rFonts w:ascii="Times New Roman" w:hAnsi="Times New Roman" w:cs="Times New Roman"/>
          <w:sz w:val="24"/>
          <w:szCs w:val="24"/>
          <w:u w:val="single"/>
        </w:rPr>
        <w:t>Human Rights Law</w:t>
      </w:r>
      <w:r w:rsidRPr="001B40EA">
        <w:rPr>
          <w:rFonts w:ascii="Times New Roman" w:hAnsi="Times New Roman" w:cs="Times New Roman"/>
          <w:sz w:val="24"/>
          <w:szCs w:val="24"/>
        </w:rPr>
        <w:t xml:space="preserve"> .Bloomsbury Academic ,Dublin.</w:t>
      </w:r>
    </w:p>
    <w:p w:rsidR="008B22D5" w:rsidRPr="001B40EA" w:rsidRDefault="008B22D5" w:rsidP="008B22D5">
      <w:pPr>
        <w:rPr>
          <w:rFonts w:ascii="Times New Roman" w:hAnsi="Times New Roman" w:cs="Times New Roman"/>
          <w:sz w:val="24"/>
          <w:szCs w:val="24"/>
        </w:rPr>
      </w:pPr>
      <w:r w:rsidRPr="001B40EA">
        <w:rPr>
          <w:rFonts w:ascii="Times New Roman" w:hAnsi="Times New Roman" w:cs="Times New Roman"/>
          <w:sz w:val="24"/>
          <w:szCs w:val="24"/>
        </w:rPr>
        <w:t xml:space="preserve">Amos,M. (2021) </w:t>
      </w:r>
      <w:r w:rsidRPr="001B40EA">
        <w:rPr>
          <w:rFonts w:ascii="Times New Roman" w:hAnsi="Times New Roman" w:cs="Times New Roman"/>
          <w:sz w:val="24"/>
          <w:szCs w:val="24"/>
          <w:u w:val="single"/>
        </w:rPr>
        <w:t>Human Rights Law</w:t>
      </w:r>
      <w:r w:rsidRPr="001B40EA">
        <w:rPr>
          <w:rFonts w:ascii="Times New Roman" w:hAnsi="Times New Roman" w:cs="Times New Roman"/>
          <w:sz w:val="24"/>
          <w:szCs w:val="24"/>
        </w:rPr>
        <w:t>. 3</w:t>
      </w:r>
      <w:r w:rsidRPr="001B40EA">
        <w:rPr>
          <w:rFonts w:ascii="Times New Roman" w:hAnsi="Times New Roman" w:cs="Times New Roman"/>
          <w:sz w:val="24"/>
          <w:szCs w:val="24"/>
          <w:vertAlign w:val="superscript"/>
        </w:rPr>
        <w:t>rd</w:t>
      </w:r>
      <w:r w:rsidRPr="001B40EA">
        <w:rPr>
          <w:rFonts w:ascii="Times New Roman" w:hAnsi="Times New Roman" w:cs="Times New Roman"/>
          <w:sz w:val="24"/>
          <w:szCs w:val="24"/>
        </w:rPr>
        <w:t xml:space="preserve"> Edition Bloombury  Academic ,Dublin..</w:t>
      </w:r>
    </w:p>
    <w:p w:rsidR="008B22D5" w:rsidRPr="001B40EA" w:rsidRDefault="008B22D5" w:rsidP="008B22D5">
      <w:pPr>
        <w:rPr>
          <w:rFonts w:ascii="Times New Roman" w:hAnsi="Times New Roman" w:cs="Times New Roman"/>
          <w:sz w:val="24"/>
          <w:szCs w:val="24"/>
        </w:rPr>
      </w:pPr>
      <w:r w:rsidRPr="001B40EA">
        <w:rPr>
          <w:rFonts w:ascii="Times New Roman" w:hAnsi="Times New Roman" w:cs="Times New Roman"/>
          <w:sz w:val="24"/>
          <w:szCs w:val="24"/>
        </w:rPr>
        <w:t xml:space="preserve">Barnard,C,Peers,S. (2014) </w:t>
      </w:r>
      <w:r w:rsidRPr="001B40EA">
        <w:rPr>
          <w:rFonts w:ascii="Times New Roman" w:hAnsi="Times New Roman" w:cs="Times New Roman"/>
          <w:sz w:val="24"/>
          <w:szCs w:val="24"/>
          <w:u w:val="single"/>
        </w:rPr>
        <w:t>European union law</w:t>
      </w:r>
      <w:r w:rsidRPr="001B40EA">
        <w:rPr>
          <w:rFonts w:ascii="Times New Roman" w:hAnsi="Times New Roman" w:cs="Times New Roman"/>
          <w:sz w:val="24"/>
          <w:szCs w:val="24"/>
        </w:rPr>
        <w:t xml:space="preserve">  Oxford University Press. United Kingdom</w:t>
      </w:r>
    </w:p>
    <w:p w:rsidR="008B22D5" w:rsidRPr="001B40EA" w:rsidRDefault="008B22D5" w:rsidP="008B22D5">
      <w:pPr>
        <w:rPr>
          <w:rFonts w:ascii="Times New Roman" w:hAnsi="Times New Roman" w:cs="Times New Roman"/>
          <w:sz w:val="24"/>
          <w:szCs w:val="24"/>
        </w:rPr>
      </w:pPr>
      <w:r w:rsidRPr="001B40EA">
        <w:rPr>
          <w:rFonts w:ascii="Times New Roman" w:hAnsi="Times New Roman" w:cs="Times New Roman"/>
          <w:sz w:val="24"/>
          <w:szCs w:val="24"/>
        </w:rPr>
        <w:t xml:space="preserve">Barnard,C,Peers,S. (2017) </w:t>
      </w:r>
      <w:r w:rsidRPr="001B40EA">
        <w:rPr>
          <w:rFonts w:ascii="Times New Roman" w:hAnsi="Times New Roman" w:cs="Times New Roman"/>
          <w:sz w:val="24"/>
          <w:szCs w:val="24"/>
          <w:u w:val="single"/>
        </w:rPr>
        <w:t>European Union law</w:t>
      </w:r>
      <w:r w:rsidRPr="001B40EA">
        <w:rPr>
          <w:rFonts w:ascii="Times New Roman" w:hAnsi="Times New Roman" w:cs="Times New Roman"/>
          <w:sz w:val="24"/>
          <w:szCs w:val="24"/>
        </w:rPr>
        <w:t>. 2</w:t>
      </w:r>
      <w:r w:rsidRPr="001B40EA">
        <w:rPr>
          <w:rFonts w:ascii="Times New Roman" w:hAnsi="Times New Roman" w:cs="Times New Roman"/>
          <w:sz w:val="24"/>
          <w:szCs w:val="24"/>
          <w:vertAlign w:val="superscript"/>
        </w:rPr>
        <w:t>nd</w:t>
      </w:r>
      <w:r w:rsidRPr="001B40EA">
        <w:rPr>
          <w:rFonts w:ascii="Times New Roman" w:hAnsi="Times New Roman" w:cs="Times New Roman"/>
          <w:sz w:val="24"/>
          <w:szCs w:val="24"/>
        </w:rPr>
        <w:t xml:space="preserve"> Edition.Oxford university Press. United Kingdom.</w:t>
      </w:r>
    </w:p>
    <w:p w:rsidR="008B22D5" w:rsidRPr="001B40EA" w:rsidRDefault="008B22D5" w:rsidP="008B22D5">
      <w:pPr>
        <w:rPr>
          <w:rFonts w:ascii="Times New Roman" w:hAnsi="Times New Roman" w:cs="Times New Roman"/>
          <w:sz w:val="24"/>
          <w:szCs w:val="24"/>
          <w:u w:val="single"/>
        </w:rPr>
      </w:pPr>
      <w:r w:rsidRPr="001B40EA">
        <w:rPr>
          <w:rFonts w:ascii="Times New Roman" w:hAnsi="Times New Roman" w:cs="Times New Roman"/>
          <w:sz w:val="24"/>
          <w:szCs w:val="24"/>
        </w:rPr>
        <w:t xml:space="preserve">European Commission on Human Rights. ( 1996) </w:t>
      </w:r>
      <w:r w:rsidRPr="001B40EA">
        <w:rPr>
          <w:rFonts w:ascii="Times New Roman" w:hAnsi="Times New Roman" w:cs="Times New Roman"/>
          <w:sz w:val="24"/>
          <w:szCs w:val="24"/>
          <w:u w:val="single"/>
        </w:rPr>
        <w:t xml:space="preserve">Choudry v. United Kingdom Council of European Commission on Human Rights, </w:t>
      </w:r>
      <w:r w:rsidRPr="001B40EA">
        <w:rPr>
          <w:rFonts w:ascii="Times New Roman" w:hAnsi="Times New Roman" w:cs="Times New Roman"/>
          <w:sz w:val="24"/>
          <w:szCs w:val="24"/>
        </w:rPr>
        <w:t>United Kingdom.</w:t>
      </w:r>
    </w:p>
    <w:p w:rsidR="008B22D5" w:rsidRPr="001B40EA" w:rsidRDefault="008B22D5" w:rsidP="008B22D5">
      <w:pPr>
        <w:rPr>
          <w:rFonts w:ascii="Times New Roman" w:hAnsi="Times New Roman" w:cs="Times New Roman"/>
          <w:sz w:val="24"/>
          <w:szCs w:val="24"/>
        </w:rPr>
      </w:pPr>
      <w:r w:rsidRPr="001B40EA">
        <w:rPr>
          <w:rFonts w:ascii="Times New Roman" w:hAnsi="Times New Roman" w:cs="Times New Roman"/>
          <w:sz w:val="24"/>
          <w:szCs w:val="24"/>
        </w:rPr>
        <w:t xml:space="preserve">European Court of Human Rights (ECHR). (1997) </w:t>
      </w:r>
      <w:r w:rsidRPr="001B40EA">
        <w:rPr>
          <w:rFonts w:ascii="Times New Roman" w:hAnsi="Times New Roman" w:cs="Times New Roman"/>
          <w:sz w:val="24"/>
          <w:szCs w:val="24"/>
          <w:u w:val="single"/>
        </w:rPr>
        <w:t>D.v.United Kingdom Coucil of European Court of Human Rights,</w:t>
      </w:r>
      <w:r w:rsidRPr="001B40EA">
        <w:rPr>
          <w:rFonts w:ascii="Times New Roman" w:hAnsi="Times New Roman" w:cs="Times New Roman"/>
          <w:sz w:val="24"/>
          <w:szCs w:val="24"/>
        </w:rPr>
        <w:t xml:space="preserve"> United Kingdom.</w:t>
      </w:r>
    </w:p>
    <w:p w:rsidR="008B22D5" w:rsidRPr="001B40EA" w:rsidRDefault="008B22D5" w:rsidP="008B22D5">
      <w:pPr>
        <w:rPr>
          <w:rFonts w:ascii="Times New Roman" w:hAnsi="Times New Roman" w:cs="Times New Roman"/>
          <w:color w:val="00B0F0"/>
          <w:sz w:val="24"/>
          <w:szCs w:val="24"/>
          <w:u w:val="single"/>
        </w:rPr>
      </w:pPr>
      <w:r w:rsidRPr="001B40EA">
        <w:rPr>
          <w:rFonts w:ascii="Times New Roman" w:hAnsi="Times New Roman" w:cs="Times New Roman"/>
          <w:sz w:val="24"/>
          <w:szCs w:val="24"/>
        </w:rPr>
        <w:t xml:space="preserve">Legislation.gov.uk. (1957) Geneva Convention Act 1957 </w:t>
      </w:r>
      <w:hyperlink r:id="rId6" w:history="1">
        <w:r w:rsidRPr="001B40EA">
          <w:rPr>
            <w:rStyle w:val="Hyperlink"/>
            <w:rFonts w:ascii="Times New Roman" w:hAnsi="Times New Roman" w:cs="Times New Roman"/>
            <w:color w:val="00B0F0"/>
            <w:sz w:val="24"/>
            <w:szCs w:val="24"/>
          </w:rPr>
          <w:t>https://www.legislation.gov.uk/ukpga/Eliz2/5-6/52/contents-accessed</w:t>
        </w:r>
      </w:hyperlink>
      <w:r w:rsidRPr="001B40EA">
        <w:rPr>
          <w:rFonts w:ascii="Times New Roman" w:hAnsi="Times New Roman" w:cs="Times New Roman"/>
          <w:color w:val="00B0F0"/>
          <w:sz w:val="24"/>
          <w:szCs w:val="24"/>
          <w:u w:val="single"/>
        </w:rPr>
        <w:t xml:space="preserve"> 20/02/2023</w:t>
      </w:r>
    </w:p>
    <w:p w:rsidR="008B22D5" w:rsidRPr="001B40EA" w:rsidRDefault="008B22D5" w:rsidP="008B22D5">
      <w:pPr>
        <w:rPr>
          <w:rFonts w:ascii="Times New Roman" w:hAnsi="Times New Roman" w:cs="Times New Roman"/>
          <w:sz w:val="24"/>
          <w:szCs w:val="24"/>
        </w:rPr>
      </w:pPr>
      <w:r w:rsidRPr="001B40EA">
        <w:rPr>
          <w:rFonts w:ascii="Times New Roman" w:hAnsi="Times New Roman" w:cs="Times New Roman"/>
          <w:sz w:val="24"/>
          <w:szCs w:val="24"/>
        </w:rPr>
        <w:t xml:space="preserve">Schutze,R.(2015) </w:t>
      </w:r>
      <w:r w:rsidRPr="001B40EA">
        <w:rPr>
          <w:rFonts w:ascii="Times New Roman" w:hAnsi="Times New Roman" w:cs="Times New Roman"/>
          <w:sz w:val="24"/>
          <w:szCs w:val="24"/>
          <w:u w:val="single"/>
        </w:rPr>
        <w:t>European Union Law</w:t>
      </w:r>
      <w:r w:rsidRPr="001B40EA">
        <w:rPr>
          <w:rFonts w:ascii="Times New Roman" w:hAnsi="Times New Roman" w:cs="Times New Roman"/>
          <w:sz w:val="24"/>
          <w:szCs w:val="24"/>
        </w:rPr>
        <w:t>. United Kingdom.Cambridge.</w:t>
      </w:r>
    </w:p>
    <w:p w:rsidR="008B22D5" w:rsidRPr="001B40EA" w:rsidRDefault="008B22D5" w:rsidP="008B22D5">
      <w:pPr>
        <w:rPr>
          <w:rFonts w:ascii="Times New Roman" w:hAnsi="Times New Roman" w:cs="Times New Roman"/>
          <w:color w:val="0070C0"/>
          <w:sz w:val="24"/>
          <w:szCs w:val="24"/>
        </w:rPr>
      </w:pPr>
    </w:p>
    <w:p w:rsidR="008B22D5" w:rsidRPr="001B40EA" w:rsidRDefault="008B22D5" w:rsidP="008B22D5">
      <w:pPr>
        <w:rPr>
          <w:rFonts w:ascii="Times New Roman" w:hAnsi="Times New Roman" w:cs="Times New Roman"/>
          <w:sz w:val="24"/>
          <w:szCs w:val="24"/>
        </w:rPr>
      </w:pPr>
    </w:p>
    <w:p w:rsidR="00EC180F" w:rsidRPr="001B40EA" w:rsidRDefault="00EC180F" w:rsidP="00EC180F">
      <w:pPr>
        <w:rPr>
          <w:rFonts w:ascii="Times New Roman" w:hAnsi="Times New Roman" w:cs="Times New Roman"/>
          <w:sz w:val="24"/>
          <w:szCs w:val="24"/>
        </w:rPr>
      </w:pPr>
    </w:p>
    <w:p w:rsidR="00EC180F" w:rsidRPr="001B40EA" w:rsidRDefault="00EC180F" w:rsidP="00EC180F">
      <w:pPr>
        <w:rPr>
          <w:rFonts w:ascii="Times New Roman" w:hAnsi="Times New Roman" w:cs="Times New Roman"/>
          <w:sz w:val="24"/>
          <w:szCs w:val="24"/>
        </w:rPr>
      </w:pPr>
    </w:p>
    <w:p w:rsidR="00EC180F" w:rsidRPr="001B40EA" w:rsidRDefault="00EC180F" w:rsidP="00EC180F">
      <w:pPr>
        <w:rPr>
          <w:rFonts w:ascii="Times New Roman" w:hAnsi="Times New Roman" w:cs="Times New Roman"/>
          <w:sz w:val="24"/>
          <w:szCs w:val="24"/>
        </w:rPr>
      </w:pPr>
      <w:r w:rsidRPr="001B40EA">
        <w:rPr>
          <w:rFonts w:ascii="Times New Roman" w:hAnsi="Times New Roman" w:cs="Times New Roman"/>
          <w:sz w:val="24"/>
          <w:szCs w:val="24"/>
        </w:rPr>
        <w:t xml:space="preserve"> </w:t>
      </w:r>
    </w:p>
    <w:p w:rsidR="008C53DF" w:rsidRDefault="008C53DF"/>
    <w:sectPr w:rsidR="008C53DF" w:rsidSect="00896E0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5F6D" w:rsidRDefault="00195F6D" w:rsidP="00386D8F">
      <w:pPr>
        <w:spacing w:after="0" w:line="240" w:lineRule="auto"/>
      </w:pPr>
      <w:r>
        <w:separator/>
      </w:r>
    </w:p>
  </w:endnote>
  <w:endnote w:type="continuationSeparator" w:id="1">
    <w:p w:rsidR="00195F6D" w:rsidRDefault="00195F6D" w:rsidP="00386D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3788034"/>
      <w:docPartObj>
        <w:docPartGallery w:val="Page Numbers (Bottom of Page)"/>
        <w:docPartUnique/>
      </w:docPartObj>
    </w:sdtPr>
    <w:sdtContent>
      <w:p w:rsidR="00386D8F" w:rsidRDefault="00895803">
        <w:pPr>
          <w:pStyle w:val="Footer"/>
          <w:jc w:val="center"/>
        </w:pPr>
        <w:fldSimple w:instr=" PAGE   \* MERGEFORMAT ">
          <w:r w:rsidR="00A84D64">
            <w:rPr>
              <w:noProof/>
            </w:rPr>
            <w:t>1</w:t>
          </w:r>
        </w:fldSimple>
      </w:p>
    </w:sdtContent>
  </w:sdt>
  <w:p w:rsidR="00386D8F" w:rsidRDefault="00386D8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5F6D" w:rsidRDefault="00195F6D" w:rsidP="00386D8F">
      <w:pPr>
        <w:spacing w:after="0" w:line="240" w:lineRule="auto"/>
      </w:pPr>
      <w:r>
        <w:separator/>
      </w:r>
    </w:p>
  </w:footnote>
  <w:footnote w:type="continuationSeparator" w:id="1">
    <w:p w:rsidR="00195F6D" w:rsidRDefault="00195F6D" w:rsidP="00386D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D8F" w:rsidRDefault="00386D8F">
    <w:pPr>
      <w:pStyle w:val="Header"/>
    </w:pPr>
    <w:r>
      <w:t>Henry King</w:t>
    </w:r>
  </w:p>
  <w:p w:rsidR="00386D8F" w:rsidRDefault="00386D8F">
    <w:pPr>
      <w:pStyle w:val="Header"/>
    </w:pPr>
    <w:r>
      <w:t>Student ID: 2228029</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C53DF"/>
    <w:rsid w:val="000E1576"/>
    <w:rsid w:val="00195F6D"/>
    <w:rsid w:val="00386D8F"/>
    <w:rsid w:val="003F3171"/>
    <w:rsid w:val="00425D24"/>
    <w:rsid w:val="0046770C"/>
    <w:rsid w:val="004D729E"/>
    <w:rsid w:val="005051C6"/>
    <w:rsid w:val="00895803"/>
    <w:rsid w:val="00896E0D"/>
    <w:rsid w:val="008B22D5"/>
    <w:rsid w:val="008C53DF"/>
    <w:rsid w:val="00A84D64"/>
    <w:rsid w:val="00BE52E9"/>
    <w:rsid w:val="00DC527B"/>
    <w:rsid w:val="00E16C9E"/>
    <w:rsid w:val="00E840DD"/>
    <w:rsid w:val="00EC180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E0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D8F"/>
  </w:style>
  <w:style w:type="paragraph" w:styleId="Footer">
    <w:name w:val="footer"/>
    <w:basedOn w:val="Normal"/>
    <w:link w:val="FooterChar"/>
    <w:uiPriority w:val="99"/>
    <w:unhideWhenUsed/>
    <w:rsid w:val="00386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D8F"/>
  </w:style>
  <w:style w:type="character" w:styleId="Hyperlink">
    <w:name w:val="Hyperlink"/>
    <w:basedOn w:val="DefaultParagraphFont"/>
    <w:uiPriority w:val="99"/>
    <w:unhideWhenUsed/>
    <w:rsid w:val="00EC180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Eliz2/5-6/52/contents-accessed"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1337</Words>
  <Characters>7623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2023-03-05T19:52:00Z</dcterms:created>
  <dcterms:modified xsi:type="dcterms:W3CDTF">2023-03-05T19:58:00Z</dcterms:modified>
</cp:coreProperties>
</file>