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ED5023" w14:textId="35F6D743" w:rsidR="00B56932" w:rsidRDefault="00B56932" w:rsidP="00B56932">
      <w:r>
        <w:rPr>
          <w:noProof/>
          <w:lang w:val="en-US"/>
        </w:rPr>
        <w:drawing>
          <wp:inline distT="0" distB="0" distL="0" distR="0" wp14:anchorId="56927708" wp14:editId="77C75AE4">
            <wp:extent cx="2007870" cy="795020"/>
            <wp:effectExtent l="0" t="0" r="0" b="5080"/>
            <wp:docPr id="2" name="Picture 2"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7870" cy="795020"/>
                    </a:xfrm>
                    <a:prstGeom prst="rect">
                      <a:avLst/>
                    </a:prstGeom>
                    <a:noFill/>
                    <a:ln>
                      <a:noFill/>
                    </a:ln>
                  </pic:spPr>
                </pic:pic>
              </a:graphicData>
            </a:graphic>
          </wp:inline>
        </w:drawing>
      </w:r>
    </w:p>
    <w:p w14:paraId="6A282D92" w14:textId="77777777" w:rsidR="00B56932" w:rsidRDefault="00B56932" w:rsidP="00B56932"/>
    <w:p w14:paraId="22693898" w14:textId="77777777" w:rsidR="00B56932" w:rsidRDefault="00B56932" w:rsidP="00B56932">
      <w:pPr>
        <w:pStyle w:val="Modcode"/>
        <w:jc w:val="left"/>
      </w:pPr>
      <w:r>
        <w:t xml:space="preserve">LEVEL 4    </w:t>
      </w:r>
    </w:p>
    <w:p w14:paraId="39ACF10B" w14:textId="77777777" w:rsidR="00B56932" w:rsidRDefault="00B56932" w:rsidP="00B56932">
      <w:pPr>
        <w:pStyle w:val="Modcode"/>
        <w:jc w:val="left"/>
      </w:pPr>
      <w:r>
        <w:t xml:space="preserve">                                                                      </w:t>
      </w:r>
    </w:p>
    <w:p w14:paraId="3AA7F3F6" w14:textId="77777777" w:rsidR="00B56932" w:rsidRDefault="00B56932" w:rsidP="00B56932">
      <w:pPr>
        <w:pStyle w:val="Modcode"/>
        <w:jc w:val="left"/>
      </w:pPr>
      <w:r>
        <w:t xml:space="preserve">SEMESTER 2                                                                         </w:t>
      </w:r>
    </w:p>
    <w:p w14:paraId="5846EA59" w14:textId="77777777" w:rsidR="00B56932" w:rsidRDefault="00B56932" w:rsidP="00B56932">
      <w:pPr>
        <w:pStyle w:val="Modcode"/>
        <w:jc w:val="left"/>
      </w:pPr>
    </w:p>
    <w:p w14:paraId="33994B33" w14:textId="77777777" w:rsidR="00B56932" w:rsidRDefault="00B56932" w:rsidP="00B56932">
      <w:pPr>
        <w:pStyle w:val="Modcode"/>
        <w:jc w:val="left"/>
      </w:pPr>
    </w:p>
    <w:p w14:paraId="1AE6A877" w14:textId="77777777" w:rsidR="00B56932" w:rsidRDefault="00B56932" w:rsidP="00B56932">
      <w:pPr>
        <w:pStyle w:val="Modcode"/>
      </w:pPr>
      <w:r>
        <w:t>MODULE CODE: SHSS4086</w:t>
      </w:r>
    </w:p>
    <w:p w14:paraId="1DD994E8" w14:textId="77777777" w:rsidR="00B56932" w:rsidRDefault="00B56932" w:rsidP="00B56932">
      <w:pPr>
        <w:pStyle w:val="Modname"/>
      </w:pPr>
      <w:r>
        <w:t xml:space="preserve"> INTRODUCTION TO SPORT AND EXERCISE PSYCHOLOGY</w:t>
      </w:r>
    </w:p>
    <w:p w14:paraId="3F323A2F" w14:textId="77777777" w:rsidR="00B56932" w:rsidRDefault="00B56932" w:rsidP="00B56932">
      <w:pPr>
        <w:pStyle w:val="Time"/>
        <w:rPr>
          <w:szCs w:val="28"/>
        </w:rPr>
      </w:pPr>
      <w:r>
        <w:rPr>
          <w:szCs w:val="28"/>
        </w:rPr>
        <w:t xml:space="preserve">aSSESSMENT TYPE: ESSAY </w:t>
      </w:r>
    </w:p>
    <w:p w14:paraId="04EEF5DE" w14:textId="77777777" w:rsidR="00B56932" w:rsidRDefault="00B56932" w:rsidP="00B56932">
      <w:pPr>
        <w:pStyle w:val="Answer"/>
        <w:rPr>
          <w:szCs w:val="28"/>
        </w:rPr>
      </w:pPr>
      <w:r>
        <w:rPr>
          <w:szCs w:val="28"/>
        </w:rPr>
        <w:t>Assessment/Component: 1</w:t>
      </w:r>
    </w:p>
    <w:p w14:paraId="5E5B027D" w14:textId="77777777" w:rsidR="00B56932" w:rsidRDefault="00B56932" w:rsidP="00B56932">
      <w:pPr>
        <w:pStyle w:val="BodyText"/>
      </w:pPr>
    </w:p>
    <w:p w14:paraId="647B6221" w14:textId="77777777" w:rsidR="00B56932" w:rsidRDefault="00B56932" w:rsidP="00B56932">
      <w:pPr>
        <w:pStyle w:val="BodyText"/>
        <w:rPr>
          <w:b/>
          <w:sz w:val="28"/>
          <w:szCs w:val="28"/>
          <w:u w:val="single"/>
        </w:rPr>
      </w:pPr>
      <w:r>
        <w:rPr>
          <w:b/>
          <w:sz w:val="28"/>
          <w:szCs w:val="28"/>
        </w:rPr>
        <w:t>COMPONENT WEIGHTING: 50%</w:t>
      </w:r>
    </w:p>
    <w:p w14:paraId="6C707B54" w14:textId="77777777" w:rsidR="00B56932" w:rsidRDefault="00B56932" w:rsidP="00B56932">
      <w:pPr>
        <w:pStyle w:val="BodyText"/>
      </w:pPr>
    </w:p>
    <w:p w14:paraId="32384292" w14:textId="77777777" w:rsidR="00B56932" w:rsidRDefault="00B56932" w:rsidP="00B56932">
      <w:pPr>
        <w:pStyle w:val="BodyText"/>
        <w:rPr>
          <w:b/>
          <w:sz w:val="28"/>
          <w:szCs w:val="28"/>
          <w:u w:val="single"/>
        </w:rPr>
      </w:pPr>
      <w:r>
        <w:rPr>
          <w:b/>
          <w:sz w:val="28"/>
          <w:szCs w:val="28"/>
        </w:rPr>
        <w:t>WORD COUNT: 1500 WORDS</w:t>
      </w:r>
      <w:r>
        <w:rPr>
          <w:b/>
          <w:sz w:val="28"/>
          <w:szCs w:val="28"/>
          <w:u w:val="single"/>
        </w:rPr>
        <w:t xml:space="preserve"> </w:t>
      </w:r>
    </w:p>
    <w:p w14:paraId="335EBB06" w14:textId="77777777" w:rsidR="00B56932" w:rsidRDefault="00B56932" w:rsidP="00B56932">
      <w:pPr>
        <w:pStyle w:val="BodyText"/>
        <w:rPr>
          <w:b/>
          <w:sz w:val="28"/>
          <w:szCs w:val="28"/>
          <w:u w:val="single"/>
        </w:rPr>
      </w:pPr>
    </w:p>
    <w:p w14:paraId="5439A2CE" w14:textId="77777777" w:rsidR="00B56932" w:rsidRDefault="00B56932" w:rsidP="00B56932">
      <w:pPr>
        <w:pStyle w:val="BodyText"/>
        <w:rPr>
          <w:b/>
          <w:sz w:val="28"/>
          <w:szCs w:val="28"/>
          <w:u w:val="single"/>
        </w:rPr>
      </w:pPr>
      <w:r>
        <w:rPr>
          <w:b/>
          <w:sz w:val="28"/>
          <w:szCs w:val="28"/>
        </w:rPr>
        <w:t>MODULE TUTOR: ALISON CONNAUGHTON</w:t>
      </w:r>
    </w:p>
    <w:p w14:paraId="42279992" w14:textId="77777777" w:rsidR="00B56932" w:rsidRDefault="00B56932" w:rsidP="00B56932">
      <w:pPr>
        <w:pStyle w:val="BodyText"/>
        <w:rPr>
          <w:b/>
          <w:sz w:val="28"/>
          <w:szCs w:val="28"/>
          <w:u w:val="single"/>
        </w:rPr>
      </w:pPr>
    </w:p>
    <w:p w14:paraId="043B3CA0" w14:textId="77777777" w:rsidR="00B56932" w:rsidRDefault="00B56932" w:rsidP="00B56932">
      <w:pPr>
        <w:pStyle w:val="BodyText"/>
        <w:rPr>
          <w:b/>
          <w:sz w:val="28"/>
          <w:szCs w:val="28"/>
        </w:rPr>
      </w:pPr>
      <w:r>
        <w:rPr>
          <w:b/>
          <w:sz w:val="28"/>
          <w:szCs w:val="28"/>
        </w:rPr>
        <w:t>SUBMISSION DETAILS:</w:t>
      </w:r>
    </w:p>
    <w:p w14:paraId="6F917DA5" w14:textId="77777777" w:rsidR="00B56932" w:rsidRDefault="00B56932" w:rsidP="00B56932">
      <w:pPr>
        <w:rPr>
          <w:rFonts w:ascii="Times New Roman" w:hAnsi="Times New Roman" w:cs="Times New Roman"/>
          <w:sz w:val="28"/>
          <w:szCs w:val="28"/>
        </w:rPr>
      </w:pPr>
      <w:r>
        <w:rPr>
          <w:rFonts w:ascii="Times New Roman" w:hAnsi="Times New Roman" w:cs="Times New Roman"/>
          <w:sz w:val="28"/>
          <w:szCs w:val="28"/>
        </w:rPr>
        <w:t>Assignments should be submitted via Turnitin (Moodle) by 3pm on Friday the 22</w:t>
      </w:r>
      <w:r>
        <w:rPr>
          <w:rFonts w:ascii="Times New Roman" w:hAnsi="Times New Roman" w:cs="Times New Roman"/>
          <w:sz w:val="28"/>
          <w:szCs w:val="28"/>
          <w:vertAlign w:val="superscript"/>
        </w:rPr>
        <w:t>nd</w:t>
      </w:r>
      <w:r>
        <w:rPr>
          <w:rFonts w:ascii="Times New Roman" w:hAnsi="Times New Roman" w:cs="Times New Roman"/>
          <w:sz w:val="28"/>
          <w:szCs w:val="28"/>
        </w:rPr>
        <w:t xml:space="preserve"> of March, 2019. </w:t>
      </w:r>
    </w:p>
    <w:p w14:paraId="3B8E13A2" w14:textId="77777777" w:rsidR="00B56932" w:rsidRDefault="00B56932" w:rsidP="00B56932">
      <w:pPr>
        <w:pStyle w:val="BodyText"/>
        <w:rPr>
          <w:b/>
          <w:sz w:val="28"/>
          <w:szCs w:val="28"/>
        </w:rPr>
      </w:pPr>
    </w:p>
    <w:p w14:paraId="54940EE2" w14:textId="77777777" w:rsidR="00B56932" w:rsidRDefault="00B56932" w:rsidP="00B56932">
      <w:pPr>
        <w:pStyle w:val="BodyText"/>
        <w:rPr>
          <w:b/>
          <w:sz w:val="28"/>
          <w:szCs w:val="28"/>
        </w:rPr>
      </w:pPr>
      <w:r>
        <w:rPr>
          <w:b/>
          <w:sz w:val="28"/>
          <w:szCs w:val="28"/>
        </w:rPr>
        <w:t xml:space="preserve">TASK: </w:t>
      </w:r>
    </w:p>
    <w:p w14:paraId="4F0BD68F" w14:textId="77777777" w:rsidR="00B56932" w:rsidRDefault="00B56932" w:rsidP="00B56932">
      <w:pPr>
        <w:pStyle w:val="BodyText"/>
        <w:rPr>
          <w:b/>
          <w:sz w:val="28"/>
          <w:szCs w:val="28"/>
        </w:rPr>
      </w:pPr>
      <w:r>
        <w:rPr>
          <w:sz w:val="28"/>
          <w:szCs w:val="28"/>
        </w:rPr>
        <w:t>Write an essay on the following:</w:t>
      </w:r>
    </w:p>
    <w:p w14:paraId="1432F95A" w14:textId="77777777" w:rsidR="00B56932" w:rsidRDefault="00B56932" w:rsidP="00B56932">
      <w:pPr>
        <w:pStyle w:val="BodyText"/>
        <w:rPr>
          <w:sz w:val="28"/>
          <w:szCs w:val="28"/>
        </w:rPr>
      </w:pPr>
    </w:p>
    <w:p w14:paraId="0294BD87" w14:textId="77777777" w:rsidR="00B56932" w:rsidRDefault="00B56932" w:rsidP="00B56932">
      <w:pPr>
        <w:pStyle w:val="BodyText"/>
        <w:rPr>
          <w:sz w:val="28"/>
          <w:szCs w:val="28"/>
        </w:rPr>
      </w:pPr>
      <w:r>
        <w:rPr>
          <w:sz w:val="28"/>
          <w:szCs w:val="28"/>
        </w:rPr>
        <w:t>Discuss the current recommended physical activity guidelines. For an age-group of your choice, discuss the potential motives and barriers to physical activity that this population group may experience. Identify and explain three different approaches or strategies that could be used to increase participation and adherence levels for your chosen age-group.</w:t>
      </w:r>
    </w:p>
    <w:p w14:paraId="2CDE80ED" w14:textId="77777777" w:rsidR="00B56932" w:rsidRDefault="00B56932" w:rsidP="00B56932">
      <w:pPr>
        <w:pStyle w:val="BodyText"/>
        <w:rPr>
          <w:sz w:val="28"/>
          <w:szCs w:val="28"/>
        </w:rPr>
      </w:pPr>
      <w:r>
        <w:rPr>
          <w:sz w:val="28"/>
          <w:szCs w:val="28"/>
        </w:rPr>
        <w:t>(1500 words).</w:t>
      </w:r>
    </w:p>
    <w:p w14:paraId="2728045B" w14:textId="77777777" w:rsidR="00B56932" w:rsidRDefault="00B56932" w:rsidP="00B56932">
      <w:pPr>
        <w:pStyle w:val="BodyText"/>
        <w:rPr>
          <w:b/>
          <w:bCs/>
          <w:sz w:val="22"/>
          <w:szCs w:val="28"/>
        </w:rPr>
      </w:pPr>
    </w:p>
    <w:p w14:paraId="5347BED7" w14:textId="4D20379A" w:rsidR="00B56932" w:rsidRPr="00B56932" w:rsidRDefault="00B56932" w:rsidP="00B56932">
      <w:pPr>
        <w:pStyle w:val="BodyText"/>
        <w:rPr>
          <w:b/>
          <w:color w:val="FF0000"/>
          <w:sz w:val="28"/>
          <w:szCs w:val="28"/>
        </w:rPr>
      </w:pPr>
      <w:r w:rsidRPr="00B56932">
        <w:rPr>
          <w:b/>
          <w:bCs/>
          <w:sz w:val="22"/>
          <w:szCs w:val="28"/>
        </w:rPr>
        <w:lastRenderedPageBreak/>
        <w:t>Submission Date: 22/3/19</w:t>
      </w:r>
      <w:r>
        <w:rPr>
          <w:b/>
          <w:bCs/>
          <w:sz w:val="22"/>
          <w:szCs w:val="28"/>
        </w:rPr>
        <w:t xml:space="preserve">   </w:t>
      </w:r>
      <w:r w:rsidRPr="00B56932">
        <w:rPr>
          <w:sz w:val="22"/>
        </w:rPr>
        <w:t>School of Sport, Health &amp; Outdoor Education</w:t>
      </w:r>
    </w:p>
    <w:p w14:paraId="79C1D4AB" w14:textId="1FEA603B" w:rsidR="00B56932" w:rsidRPr="00B56932" w:rsidRDefault="00B56932" w:rsidP="00B56932">
      <w:pPr>
        <w:pStyle w:val="Subtitle"/>
        <w:jc w:val="left"/>
        <w:rPr>
          <w:sz w:val="24"/>
        </w:rPr>
      </w:pPr>
      <w:r w:rsidRPr="00B56932">
        <w:rPr>
          <w:sz w:val="24"/>
        </w:rPr>
        <w:t xml:space="preserve">Assessment </w:t>
      </w:r>
      <w:proofErr w:type="gramStart"/>
      <w:r w:rsidRPr="00B56932">
        <w:rPr>
          <w:sz w:val="24"/>
        </w:rPr>
        <w:t xml:space="preserve">Feedback </w:t>
      </w:r>
      <w:r w:rsidRPr="00B56932">
        <w:rPr>
          <w:b/>
          <w:bCs/>
          <w:sz w:val="20"/>
          <w:szCs w:val="24"/>
          <w:u w:val="none"/>
        </w:rPr>
        <w:t xml:space="preserve"> Student</w:t>
      </w:r>
      <w:proofErr w:type="gramEnd"/>
      <w:r w:rsidRPr="00B56932">
        <w:rPr>
          <w:b/>
          <w:bCs/>
          <w:sz w:val="20"/>
          <w:szCs w:val="24"/>
          <w:u w:val="none"/>
        </w:rPr>
        <w:t xml:space="preserve"> No./Name:</w:t>
      </w:r>
      <w:r>
        <w:rPr>
          <w:b/>
          <w:bCs/>
          <w:sz w:val="20"/>
          <w:szCs w:val="24"/>
          <w:u w:val="none"/>
        </w:rPr>
        <w:t xml:space="preserve"> Aaron Jones</w:t>
      </w:r>
      <w:r w:rsidRPr="00B56932">
        <w:rPr>
          <w:b/>
          <w:bCs/>
          <w:sz w:val="20"/>
          <w:szCs w:val="24"/>
          <w:u w:val="none"/>
        </w:rPr>
        <w:tab/>
      </w:r>
    </w:p>
    <w:p w14:paraId="1C089963" w14:textId="5537A5E2" w:rsidR="00B56932" w:rsidRPr="00B56932" w:rsidRDefault="00B56932" w:rsidP="00B56932">
      <w:pPr>
        <w:pStyle w:val="Subtitle"/>
        <w:jc w:val="left"/>
        <w:rPr>
          <w:b/>
          <w:bCs/>
          <w:sz w:val="20"/>
          <w:szCs w:val="24"/>
          <w:u w:val="none"/>
        </w:rPr>
      </w:pPr>
      <w:r w:rsidRPr="00B56932">
        <w:rPr>
          <w:b/>
          <w:bCs/>
          <w:sz w:val="20"/>
          <w:szCs w:val="24"/>
          <w:u w:val="none"/>
        </w:rPr>
        <w:t xml:space="preserve">                                            Module: Introduction to Sport and Exercise Psychology</w:t>
      </w:r>
      <w:r w:rsidRPr="00B56932">
        <w:rPr>
          <w:sz w:val="20"/>
          <w:szCs w:val="24"/>
          <w:u w:val="none"/>
        </w:rPr>
        <w:t xml:space="preserve"> </w:t>
      </w:r>
    </w:p>
    <w:p w14:paraId="03E2F583" w14:textId="14908C10" w:rsidR="00B56932" w:rsidRPr="00B56932" w:rsidRDefault="00B56932" w:rsidP="00B56932">
      <w:pPr>
        <w:pStyle w:val="Title"/>
        <w:jc w:val="left"/>
        <w:rPr>
          <w:b w:val="0"/>
          <w:sz w:val="20"/>
          <w:szCs w:val="24"/>
        </w:rPr>
      </w:pPr>
      <w:r w:rsidRPr="00B56932">
        <w:rPr>
          <w:bCs w:val="0"/>
          <w:sz w:val="20"/>
          <w:szCs w:val="24"/>
        </w:rPr>
        <w:t xml:space="preserve">                                     </w:t>
      </w:r>
      <w:r>
        <w:rPr>
          <w:bCs w:val="0"/>
          <w:sz w:val="20"/>
          <w:szCs w:val="24"/>
        </w:rPr>
        <w:t xml:space="preserve">      </w:t>
      </w:r>
      <w:r w:rsidRPr="00B56932">
        <w:rPr>
          <w:bCs w:val="0"/>
          <w:sz w:val="20"/>
          <w:szCs w:val="24"/>
        </w:rPr>
        <w:t xml:space="preserve"> Module Code:</w:t>
      </w:r>
      <w:r w:rsidRPr="00B56932">
        <w:rPr>
          <w:b w:val="0"/>
          <w:bCs w:val="0"/>
          <w:sz w:val="20"/>
          <w:szCs w:val="24"/>
        </w:rPr>
        <w:t xml:space="preserve"> </w:t>
      </w:r>
      <w:r w:rsidRPr="00B56932">
        <w:rPr>
          <w:b w:val="0"/>
          <w:sz w:val="20"/>
          <w:szCs w:val="24"/>
        </w:rPr>
        <w:t>SHSS4086</w:t>
      </w:r>
    </w:p>
    <w:tbl>
      <w:tblPr>
        <w:tblW w:w="11129"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78"/>
        <w:gridCol w:w="352"/>
        <w:gridCol w:w="183"/>
        <w:gridCol w:w="911"/>
        <w:gridCol w:w="911"/>
        <w:gridCol w:w="304"/>
        <w:gridCol w:w="606"/>
        <w:gridCol w:w="911"/>
        <w:gridCol w:w="910"/>
        <w:gridCol w:w="911"/>
        <w:gridCol w:w="217"/>
        <w:gridCol w:w="693"/>
        <w:gridCol w:w="915"/>
        <w:gridCol w:w="1027"/>
      </w:tblGrid>
      <w:tr w:rsidR="00B56932" w14:paraId="29C1B8E0" w14:textId="77777777" w:rsidTr="00B56932">
        <w:trPr>
          <w:cantSplit/>
          <w:trHeight w:val="206"/>
        </w:trPr>
        <w:tc>
          <w:tcPr>
            <w:tcW w:w="11129"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4F157CA" w14:textId="77777777" w:rsidR="00B56932" w:rsidRDefault="00B56932">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B56932" w14:paraId="6E0FC310" w14:textId="77777777" w:rsidTr="00B56932">
        <w:trPr>
          <w:cantSplit/>
          <w:trHeight w:val="549"/>
        </w:trPr>
        <w:tc>
          <w:tcPr>
            <w:tcW w:w="2813" w:type="dxa"/>
            <w:gridSpan w:val="3"/>
            <w:tcBorders>
              <w:top w:val="single" w:sz="4" w:space="0" w:color="auto"/>
              <w:left w:val="thinThickLargeGap" w:sz="24" w:space="0" w:color="auto"/>
              <w:bottom w:val="single" w:sz="4" w:space="0" w:color="auto"/>
              <w:right w:val="single" w:sz="4" w:space="0" w:color="auto"/>
            </w:tcBorders>
            <w:hideMark/>
          </w:tcPr>
          <w:p w14:paraId="07DE30B6" w14:textId="77777777" w:rsidR="00B56932" w:rsidRDefault="00B56932">
            <w:pPr>
              <w:ind w:left="113" w:right="113"/>
              <w:rPr>
                <w:sz w:val="16"/>
                <w:szCs w:val="16"/>
              </w:rPr>
            </w:pPr>
            <w:r>
              <w:rPr>
                <w:bCs/>
                <w:sz w:val="18"/>
                <w:szCs w:val="18"/>
              </w:rPr>
              <w:t>What do you consider to be the best aspects of this work?</w:t>
            </w:r>
          </w:p>
        </w:tc>
        <w:tc>
          <w:tcPr>
            <w:tcW w:w="8316" w:type="dxa"/>
            <w:gridSpan w:val="11"/>
            <w:tcBorders>
              <w:top w:val="single" w:sz="4" w:space="0" w:color="auto"/>
              <w:left w:val="single" w:sz="4" w:space="0" w:color="auto"/>
              <w:bottom w:val="single" w:sz="4" w:space="0" w:color="auto"/>
              <w:right w:val="thinThickLargeGap" w:sz="24" w:space="0" w:color="auto"/>
            </w:tcBorders>
          </w:tcPr>
          <w:p w14:paraId="71FF6698" w14:textId="2CBD7B7F" w:rsidR="00B56932" w:rsidRPr="00D73526" w:rsidRDefault="00D73526" w:rsidP="00D73526">
            <w:pPr>
              <w:pStyle w:val="Subtitle"/>
              <w:spacing w:line="276" w:lineRule="auto"/>
              <w:jc w:val="left"/>
              <w:rPr>
                <w:bCs/>
                <w:sz w:val="24"/>
                <w:szCs w:val="24"/>
                <w:u w:val="none"/>
                <w:lang w:eastAsia="en-US"/>
              </w:rPr>
            </w:pPr>
            <w:r>
              <w:rPr>
                <w:bCs/>
                <w:sz w:val="24"/>
                <w:szCs w:val="24"/>
                <w:u w:val="none"/>
                <w:lang w:eastAsia="en-US"/>
              </w:rPr>
              <w:t>I consider the best parts of my work to be the barriers and motives because I</w:t>
            </w:r>
            <w:bookmarkStart w:id="0" w:name="_GoBack"/>
            <w:bookmarkEnd w:id="0"/>
            <w:r>
              <w:rPr>
                <w:bCs/>
                <w:sz w:val="24"/>
                <w:szCs w:val="24"/>
                <w:u w:val="none"/>
                <w:lang w:eastAsia="en-US"/>
              </w:rPr>
              <w:t xml:space="preserve"> tried to research as much as possible for this area.</w:t>
            </w:r>
          </w:p>
        </w:tc>
      </w:tr>
      <w:tr w:rsidR="00B56932" w14:paraId="07C3B8C3" w14:textId="77777777" w:rsidTr="00B56932">
        <w:trPr>
          <w:cantSplit/>
          <w:trHeight w:val="755"/>
        </w:trPr>
        <w:tc>
          <w:tcPr>
            <w:tcW w:w="2813" w:type="dxa"/>
            <w:gridSpan w:val="3"/>
            <w:tcBorders>
              <w:top w:val="single" w:sz="4" w:space="0" w:color="auto"/>
              <w:left w:val="thinThickLargeGap" w:sz="24" w:space="0" w:color="auto"/>
              <w:bottom w:val="single" w:sz="4" w:space="0" w:color="auto"/>
              <w:right w:val="single" w:sz="4" w:space="0" w:color="auto"/>
            </w:tcBorders>
            <w:hideMark/>
          </w:tcPr>
          <w:p w14:paraId="6DBB21BD" w14:textId="77777777" w:rsidR="00B56932" w:rsidRDefault="00B56932">
            <w:pPr>
              <w:ind w:left="113" w:right="113"/>
              <w:rPr>
                <w:sz w:val="16"/>
                <w:szCs w:val="16"/>
              </w:rPr>
            </w:pPr>
            <w:r>
              <w:rPr>
                <w:bCs/>
                <w:sz w:val="18"/>
                <w:szCs w:val="18"/>
              </w:rPr>
              <w:t>Which aspects do you consider could have been improved in this piece of work?</w:t>
            </w:r>
          </w:p>
        </w:tc>
        <w:tc>
          <w:tcPr>
            <w:tcW w:w="8316" w:type="dxa"/>
            <w:gridSpan w:val="11"/>
            <w:tcBorders>
              <w:top w:val="single" w:sz="4" w:space="0" w:color="auto"/>
              <w:left w:val="single" w:sz="4" w:space="0" w:color="auto"/>
              <w:bottom w:val="single" w:sz="4" w:space="0" w:color="auto"/>
              <w:right w:val="thinThickLargeGap" w:sz="24" w:space="0" w:color="auto"/>
            </w:tcBorders>
          </w:tcPr>
          <w:p w14:paraId="3F0A4346" w14:textId="396A6DBD" w:rsidR="00B56932" w:rsidRPr="00D73526" w:rsidRDefault="00D73526" w:rsidP="00D73526">
            <w:pPr>
              <w:pStyle w:val="Subtitle"/>
              <w:spacing w:line="276" w:lineRule="auto"/>
              <w:jc w:val="left"/>
              <w:rPr>
                <w:bCs/>
                <w:sz w:val="24"/>
                <w:szCs w:val="24"/>
                <w:u w:val="none"/>
                <w:lang w:eastAsia="en-US"/>
              </w:rPr>
            </w:pPr>
            <w:r w:rsidRPr="00D73526">
              <w:rPr>
                <w:bCs/>
                <w:sz w:val="24"/>
                <w:szCs w:val="24"/>
                <w:u w:val="none"/>
                <w:lang w:eastAsia="en-US"/>
              </w:rPr>
              <w:t>I believe I could have improved my strategies by explaining them more in depth</w:t>
            </w:r>
            <w:r>
              <w:rPr>
                <w:bCs/>
                <w:sz w:val="24"/>
                <w:szCs w:val="24"/>
                <w:u w:val="none"/>
                <w:lang w:eastAsia="en-US"/>
              </w:rPr>
              <w:t>.</w:t>
            </w:r>
          </w:p>
        </w:tc>
      </w:tr>
      <w:tr w:rsidR="00B56932" w14:paraId="09C0676A" w14:textId="77777777" w:rsidTr="00B56932">
        <w:trPr>
          <w:cantSplit/>
          <w:trHeight w:val="769"/>
        </w:trPr>
        <w:tc>
          <w:tcPr>
            <w:tcW w:w="2813" w:type="dxa"/>
            <w:gridSpan w:val="3"/>
            <w:tcBorders>
              <w:top w:val="single" w:sz="4" w:space="0" w:color="auto"/>
              <w:left w:val="thinThickLargeGap" w:sz="24" w:space="0" w:color="auto"/>
              <w:bottom w:val="single" w:sz="4" w:space="0" w:color="auto"/>
              <w:right w:val="single" w:sz="4" w:space="0" w:color="auto"/>
            </w:tcBorders>
            <w:hideMark/>
          </w:tcPr>
          <w:p w14:paraId="7A93CCA1" w14:textId="77777777" w:rsidR="00B56932" w:rsidRDefault="00B56932">
            <w:pPr>
              <w:ind w:left="113" w:right="113"/>
              <w:rPr>
                <w:sz w:val="16"/>
                <w:szCs w:val="16"/>
              </w:rPr>
            </w:pPr>
            <w:r>
              <w:rPr>
                <w:bCs/>
                <w:sz w:val="18"/>
                <w:szCs w:val="18"/>
              </w:rPr>
              <w:t>What have you found most satisfying whilst undertaking this submission?</w:t>
            </w:r>
          </w:p>
        </w:tc>
        <w:tc>
          <w:tcPr>
            <w:tcW w:w="8316" w:type="dxa"/>
            <w:gridSpan w:val="11"/>
            <w:tcBorders>
              <w:top w:val="single" w:sz="4" w:space="0" w:color="auto"/>
              <w:left w:val="single" w:sz="4" w:space="0" w:color="auto"/>
              <w:bottom w:val="single" w:sz="4" w:space="0" w:color="auto"/>
              <w:right w:val="thinThickLargeGap" w:sz="24" w:space="0" w:color="auto"/>
            </w:tcBorders>
          </w:tcPr>
          <w:p w14:paraId="131E3ABF" w14:textId="4300BC82" w:rsidR="00B56932" w:rsidRPr="00D73526" w:rsidRDefault="00D73526" w:rsidP="00D73526">
            <w:pPr>
              <w:pStyle w:val="Subtitle"/>
              <w:spacing w:line="276" w:lineRule="auto"/>
              <w:jc w:val="left"/>
              <w:rPr>
                <w:bCs/>
                <w:sz w:val="24"/>
                <w:szCs w:val="24"/>
                <w:u w:val="none"/>
                <w:lang w:eastAsia="en-US"/>
              </w:rPr>
            </w:pPr>
            <w:r w:rsidRPr="00D73526">
              <w:rPr>
                <w:bCs/>
                <w:sz w:val="24"/>
                <w:szCs w:val="24"/>
                <w:u w:val="none"/>
                <w:lang w:eastAsia="en-US"/>
              </w:rPr>
              <w:t xml:space="preserve">Understanding </w:t>
            </w:r>
            <w:r>
              <w:rPr>
                <w:bCs/>
                <w:sz w:val="24"/>
                <w:szCs w:val="24"/>
                <w:u w:val="none"/>
                <w:lang w:eastAsia="en-US"/>
              </w:rPr>
              <w:t>more about the barriers of exercising of young people between the ages of 5-18.</w:t>
            </w:r>
          </w:p>
        </w:tc>
      </w:tr>
      <w:tr w:rsidR="00B56932" w14:paraId="75531068" w14:textId="77777777" w:rsidTr="00B56932">
        <w:trPr>
          <w:cantSplit/>
          <w:trHeight w:val="274"/>
        </w:trPr>
        <w:tc>
          <w:tcPr>
            <w:tcW w:w="2278" w:type="dxa"/>
            <w:vMerge w:val="restart"/>
            <w:tcBorders>
              <w:top w:val="single" w:sz="4" w:space="0" w:color="auto"/>
              <w:left w:val="thinThickLargeGap" w:sz="24" w:space="0" w:color="auto"/>
              <w:bottom w:val="single" w:sz="6" w:space="0" w:color="auto"/>
              <w:right w:val="single" w:sz="4" w:space="0" w:color="auto"/>
            </w:tcBorders>
          </w:tcPr>
          <w:p w14:paraId="354BFF90" w14:textId="77777777" w:rsidR="00B56932" w:rsidRDefault="00B56932">
            <w:pPr>
              <w:pStyle w:val="Subtitle"/>
              <w:spacing w:line="276" w:lineRule="auto"/>
              <w:jc w:val="left"/>
              <w:rPr>
                <w:b/>
                <w:bCs/>
                <w:sz w:val="24"/>
                <w:szCs w:val="24"/>
                <w:u w:val="none"/>
                <w:lang w:eastAsia="en-US"/>
              </w:rPr>
            </w:pPr>
          </w:p>
          <w:p w14:paraId="3F97F7AD" w14:textId="77777777" w:rsidR="00B56932" w:rsidRDefault="00B56932">
            <w:pPr>
              <w:pStyle w:val="Subtitle"/>
              <w:spacing w:line="276" w:lineRule="auto"/>
              <w:rPr>
                <w:b/>
                <w:bCs/>
                <w:sz w:val="24"/>
                <w:szCs w:val="24"/>
                <w:u w:val="none"/>
                <w:lang w:eastAsia="en-US"/>
              </w:rPr>
            </w:pPr>
            <w:r>
              <w:rPr>
                <w:b/>
                <w:bCs/>
                <w:sz w:val="24"/>
                <w:szCs w:val="24"/>
                <w:u w:val="none"/>
                <w:lang w:eastAsia="en-US"/>
              </w:rPr>
              <w:t>ASSESSMENT CRITERIA</w:t>
            </w:r>
          </w:p>
        </w:tc>
        <w:tc>
          <w:tcPr>
            <w:tcW w:w="535" w:type="dxa"/>
            <w:gridSpan w:val="2"/>
            <w:vMerge w:val="restart"/>
            <w:tcBorders>
              <w:top w:val="single" w:sz="4" w:space="0" w:color="auto"/>
              <w:left w:val="single" w:sz="4" w:space="0" w:color="auto"/>
              <w:bottom w:val="single" w:sz="6" w:space="0" w:color="auto"/>
              <w:right w:val="single" w:sz="6" w:space="0" w:color="auto"/>
            </w:tcBorders>
            <w:textDirection w:val="btLr"/>
          </w:tcPr>
          <w:p w14:paraId="440582D0" w14:textId="77777777" w:rsidR="00B56932" w:rsidRDefault="00B56932">
            <w:pPr>
              <w:ind w:left="113" w:right="113"/>
              <w:rPr>
                <w:sz w:val="16"/>
                <w:szCs w:val="16"/>
              </w:rPr>
            </w:pPr>
            <w:r>
              <w:rPr>
                <w:sz w:val="16"/>
                <w:szCs w:val="16"/>
              </w:rPr>
              <w:t>Learning</w:t>
            </w:r>
          </w:p>
          <w:p w14:paraId="22782CAC" w14:textId="77777777" w:rsidR="00B56932" w:rsidRDefault="00B56932">
            <w:pPr>
              <w:ind w:left="113" w:right="113"/>
              <w:rPr>
                <w:sz w:val="16"/>
                <w:szCs w:val="16"/>
              </w:rPr>
            </w:pPr>
            <w:r>
              <w:rPr>
                <w:sz w:val="16"/>
                <w:szCs w:val="16"/>
              </w:rPr>
              <w:t>Outcomes</w:t>
            </w:r>
          </w:p>
          <w:p w14:paraId="7756846B" w14:textId="77777777" w:rsidR="00B56932" w:rsidRDefault="00B56932">
            <w:pPr>
              <w:ind w:left="113" w:right="113"/>
              <w:rPr>
                <w:sz w:val="16"/>
                <w:szCs w:val="16"/>
              </w:rPr>
            </w:pPr>
          </w:p>
          <w:p w14:paraId="4D22F714" w14:textId="77777777" w:rsidR="00B56932" w:rsidRDefault="00B56932">
            <w:pPr>
              <w:pStyle w:val="Subtitle"/>
              <w:spacing w:line="276" w:lineRule="auto"/>
              <w:ind w:left="113" w:right="113"/>
              <w:rPr>
                <w:b/>
                <w:bCs/>
                <w:sz w:val="16"/>
                <w:szCs w:val="16"/>
                <w:u w:val="none"/>
                <w:lang w:eastAsia="en-US"/>
              </w:rPr>
            </w:pPr>
          </w:p>
        </w:tc>
        <w:tc>
          <w:tcPr>
            <w:tcW w:w="8316" w:type="dxa"/>
            <w:gridSpan w:val="11"/>
            <w:tcBorders>
              <w:top w:val="single" w:sz="4" w:space="0" w:color="auto"/>
              <w:left w:val="single" w:sz="6" w:space="0" w:color="auto"/>
              <w:bottom w:val="single" w:sz="6" w:space="0" w:color="auto"/>
              <w:right w:val="thinThickLargeGap" w:sz="24" w:space="0" w:color="auto"/>
            </w:tcBorders>
            <w:hideMark/>
          </w:tcPr>
          <w:p w14:paraId="516D9DFF" w14:textId="77777777" w:rsidR="00B56932" w:rsidRDefault="00B56932">
            <w:pPr>
              <w:pStyle w:val="Subtitle"/>
              <w:spacing w:line="276" w:lineRule="auto"/>
              <w:rPr>
                <w:b/>
                <w:bCs/>
                <w:sz w:val="24"/>
                <w:szCs w:val="24"/>
                <w:u w:val="none"/>
                <w:lang w:eastAsia="en-US"/>
              </w:rPr>
            </w:pPr>
            <w:r>
              <w:rPr>
                <w:b/>
                <w:bCs/>
                <w:sz w:val="24"/>
                <w:szCs w:val="24"/>
                <w:u w:val="none"/>
                <w:lang w:eastAsia="en-US"/>
              </w:rPr>
              <w:t>GRADE</w:t>
            </w:r>
          </w:p>
        </w:tc>
      </w:tr>
      <w:tr w:rsidR="00B56932" w14:paraId="63DE9A6B" w14:textId="77777777" w:rsidTr="00B56932">
        <w:trPr>
          <w:cantSplit/>
          <w:trHeight w:val="563"/>
        </w:trPr>
        <w:tc>
          <w:tcPr>
            <w:tcW w:w="2278" w:type="dxa"/>
            <w:vMerge/>
            <w:tcBorders>
              <w:top w:val="single" w:sz="4" w:space="0" w:color="auto"/>
              <w:left w:val="thinThickLargeGap" w:sz="24" w:space="0" w:color="auto"/>
              <w:bottom w:val="single" w:sz="6" w:space="0" w:color="auto"/>
              <w:right w:val="single" w:sz="4" w:space="0" w:color="auto"/>
            </w:tcBorders>
            <w:vAlign w:val="center"/>
            <w:hideMark/>
          </w:tcPr>
          <w:p w14:paraId="0EA95EA5" w14:textId="77777777" w:rsidR="00B56932" w:rsidRDefault="00B56932">
            <w:pPr>
              <w:rPr>
                <w:rFonts w:ascii="Times New Roman" w:eastAsia="MS Minngs" w:hAnsi="Times New Roman" w:cs="Times New Roman"/>
                <w:b/>
                <w:bCs/>
                <w:sz w:val="24"/>
                <w:szCs w:val="24"/>
              </w:rPr>
            </w:pPr>
          </w:p>
        </w:tc>
        <w:tc>
          <w:tcPr>
            <w:tcW w:w="535" w:type="dxa"/>
            <w:gridSpan w:val="2"/>
            <w:vMerge/>
            <w:tcBorders>
              <w:top w:val="single" w:sz="4" w:space="0" w:color="auto"/>
              <w:left w:val="single" w:sz="4" w:space="0" w:color="auto"/>
              <w:bottom w:val="single" w:sz="6" w:space="0" w:color="auto"/>
              <w:right w:val="single" w:sz="6" w:space="0" w:color="auto"/>
            </w:tcBorders>
            <w:vAlign w:val="center"/>
            <w:hideMark/>
          </w:tcPr>
          <w:p w14:paraId="12A092F8" w14:textId="77777777" w:rsidR="00B56932" w:rsidRDefault="00B56932">
            <w:pPr>
              <w:rPr>
                <w:rFonts w:ascii="Times New Roman" w:eastAsia="MS Minngs" w:hAnsi="Times New Roman" w:cs="Times New Roman"/>
                <w:b/>
                <w:bCs/>
                <w:sz w:val="16"/>
                <w:szCs w:val="16"/>
              </w:rPr>
            </w:pPr>
          </w:p>
        </w:tc>
        <w:tc>
          <w:tcPr>
            <w:tcW w:w="911" w:type="dxa"/>
            <w:tcBorders>
              <w:top w:val="single" w:sz="6" w:space="0" w:color="auto"/>
              <w:left w:val="single" w:sz="6" w:space="0" w:color="auto"/>
              <w:bottom w:val="single" w:sz="4" w:space="0" w:color="auto"/>
              <w:right w:val="single" w:sz="6" w:space="0" w:color="auto"/>
            </w:tcBorders>
          </w:tcPr>
          <w:p w14:paraId="35330252" w14:textId="77777777" w:rsidR="00B56932" w:rsidRDefault="00B56932">
            <w:pPr>
              <w:pStyle w:val="Subtitle"/>
              <w:spacing w:line="276" w:lineRule="auto"/>
              <w:rPr>
                <w:b/>
                <w:bCs/>
                <w:sz w:val="16"/>
                <w:szCs w:val="16"/>
                <w:u w:val="none"/>
                <w:lang w:eastAsia="en-US"/>
              </w:rPr>
            </w:pPr>
            <w:r>
              <w:rPr>
                <w:b/>
                <w:bCs/>
                <w:sz w:val="16"/>
                <w:szCs w:val="16"/>
                <w:u w:val="none"/>
                <w:lang w:eastAsia="en-US"/>
              </w:rPr>
              <w:t>Poor</w:t>
            </w:r>
          </w:p>
          <w:p w14:paraId="00ECCF8C" w14:textId="77777777" w:rsidR="00B56932" w:rsidRDefault="00B56932">
            <w:pPr>
              <w:pStyle w:val="Subtitle"/>
              <w:spacing w:line="276" w:lineRule="auto"/>
              <w:rPr>
                <w:b/>
                <w:bCs/>
                <w:sz w:val="16"/>
                <w:szCs w:val="16"/>
                <w:u w:val="none"/>
                <w:lang w:eastAsia="en-US"/>
              </w:rPr>
            </w:pPr>
            <w:r>
              <w:rPr>
                <w:b/>
                <w:bCs/>
                <w:sz w:val="16"/>
                <w:szCs w:val="16"/>
                <w:u w:val="none"/>
                <w:lang w:eastAsia="en-US"/>
              </w:rPr>
              <w:t>&lt; 20%</w:t>
            </w:r>
          </w:p>
          <w:p w14:paraId="17E2D37A" w14:textId="77777777" w:rsidR="00B56932" w:rsidRDefault="00B56932">
            <w:pPr>
              <w:pStyle w:val="Subtitle"/>
              <w:spacing w:line="276" w:lineRule="auto"/>
              <w:rPr>
                <w:sz w:val="16"/>
                <w:szCs w:val="16"/>
                <w:u w:val="none"/>
                <w:lang w:eastAsia="en-US"/>
              </w:rPr>
            </w:pPr>
          </w:p>
        </w:tc>
        <w:tc>
          <w:tcPr>
            <w:tcW w:w="911" w:type="dxa"/>
            <w:tcBorders>
              <w:top w:val="single" w:sz="6" w:space="0" w:color="auto"/>
              <w:left w:val="single" w:sz="6" w:space="0" w:color="auto"/>
              <w:bottom w:val="single" w:sz="4" w:space="0" w:color="auto"/>
              <w:right w:val="single" w:sz="6" w:space="0" w:color="auto"/>
            </w:tcBorders>
            <w:hideMark/>
          </w:tcPr>
          <w:p w14:paraId="73D7A9D6" w14:textId="77777777" w:rsidR="00B56932" w:rsidRDefault="00B56932">
            <w:pPr>
              <w:pStyle w:val="Subtitle"/>
              <w:spacing w:line="276" w:lineRule="auto"/>
              <w:rPr>
                <w:b/>
                <w:sz w:val="16"/>
                <w:szCs w:val="16"/>
                <w:u w:val="none"/>
                <w:lang w:eastAsia="en-US"/>
              </w:rPr>
            </w:pPr>
            <w:r>
              <w:rPr>
                <w:b/>
                <w:sz w:val="16"/>
                <w:szCs w:val="16"/>
                <w:u w:val="none"/>
                <w:lang w:eastAsia="en-US"/>
              </w:rPr>
              <w:t>Weak</w:t>
            </w:r>
          </w:p>
          <w:p w14:paraId="339B7D21" w14:textId="77777777" w:rsidR="00B56932" w:rsidRDefault="00B56932">
            <w:pPr>
              <w:pStyle w:val="Subtitle"/>
              <w:spacing w:line="276" w:lineRule="auto"/>
              <w:rPr>
                <w:b/>
                <w:sz w:val="16"/>
                <w:szCs w:val="16"/>
                <w:u w:val="none"/>
                <w:lang w:eastAsia="en-US"/>
              </w:rPr>
            </w:pPr>
            <w:r>
              <w:rPr>
                <w:b/>
                <w:sz w:val="16"/>
                <w:szCs w:val="16"/>
                <w:u w:val="none"/>
                <w:lang w:eastAsia="en-US"/>
              </w:rPr>
              <w:t>20-29%</w:t>
            </w:r>
          </w:p>
        </w:tc>
        <w:tc>
          <w:tcPr>
            <w:tcW w:w="910" w:type="dxa"/>
            <w:gridSpan w:val="2"/>
            <w:tcBorders>
              <w:top w:val="single" w:sz="6" w:space="0" w:color="auto"/>
              <w:left w:val="single" w:sz="6" w:space="0" w:color="auto"/>
              <w:bottom w:val="single" w:sz="4" w:space="0" w:color="auto"/>
              <w:right w:val="single" w:sz="6" w:space="0" w:color="auto"/>
            </w:tcBorders>
            <w:hideMark/>
          </w:tcPr>
          <w:p w14:paraId="6F1C18F4" w14:textId="77777777" w:rsidR="00B56932" w:rsidRDefault="00B56932">
            <w:pPr>
              <w:pStyle w:val="Subtitle"/>
              <w:spacing w:line="276" w:lineRule="auto"/>
              <w:rPr>
                <w:b/>
                <w:bCs/>
                <w:sz w:val="16"/>
                <w:szCs w:val="16"/>
                <w:u w:val="none"/>
                <w:lang w:eastAsia="en-US"/>
              </w:rPr>
            </w:pPr>
            <w:r>
              <w:rPr>
                <w:b/>
                <w:bCs/>
                <w:sz w:val="16"/>
                <w:szCs w:val="16"/>
                <w:u w:val="none"/>
                <w:lang w:eastAsia="en-US"/>
              </w:rPr>
              <w:t>Unsatisfactory</w:t>
            </w:r>
          </w:p>
          <w:p w14:paraId="23F62ACC" w14:textId="77777777" w:rsidR="00B56932" w:rsidRDefault="00B56932">
            <w:pPr>
              <w:pStyle w:val="Subtitle"/>
              <w:spacing w:line="276" w:lineRule="auto"/>
              <w:rPr>
                <w:b/>
                <w:bCs/>
                <w:sz w:val="16"/>
                <w:szCs w:val="16"/>
                <w:u w:val="none"/>
                <w:lang w:eastAsia="en-US"/>
              </w:rPr>
            </w:pPr>
            <w:r>
              <w:rPr>
                <w:b/>
                <w:bCs/>
                <w:sz w:val="16"/>
                <w:szCs w:val="16"/>
                <w:u w:val="none"/>
                <w:lang w:eastAsia="en-US"/>
              </w:rPr>
              <w:t>30-39%</w:t>
            </w:r>
          </w:p>
        </w:tc>
        <w:tc>
          <w:tcPr>
            <w:tcW w:w="911" w:type="dxa"/>
            <w:tcBorders>
              <w:top w:val="single" w:sz="6" w:space="0" w:color="auto"/>
              <w:left w:val="single" w:sz="6" w:space="0" w:color="auto"/>
              <w:bottom w:val="single" w:sz="6" w:space="0" w:color="auto"/>
              <w:right w:val="single" w:sz="6" w:space="0" w:color="auto"/>
            </w:tcBorders>
            <w:hideMark/>
          </w:tcPr>
          <w:p w14:paraId="35D4AC27" w14:textId="77777777" w:rsidR="00B56932" w:rsidRDefault="00B56932">
            <w:pPr>
              <w:pStyle w:val="Subtitle"/>
              <w:spacing w:line="276" w:lineRule="auto"/>
              <w:rPr>
                <w:b/>
                <w:bCs/>
                <w:sz w:val="16"/>
                <w:szCs w:val="16"/>
                <w:u w:val="none"/>
                <w:lang w:eastAsia="en-US"/>
              </w:rPr>
            </w:pPr>
            <w:r>
              <w:rPr>
                <w:b/>
                <w:bCs/>
                <w:sz w:val="16"/>
                <w:szCs w:val="16"/>
                <w:u w:val="none"/>
                <w:lang w:eastAsia="en-US"/>
              </w:rPr>
              <w:t>Satisfactory</w:t>
            </w:r>
          </w:p>
          <w:p w14:paraId="3ADD180E" w14:textId="77777777" w:rsidR="00B56932" w:rsidRDefault="00B56932">
            <w:pPr>
              <w:pStyle w:val="Subtitle"/>
              <w:spacing w:line="276" w:lineRule="auto"/>
              <w:rPr>
                <w:b/>
                <w:bCs/>
                <w:sz w:val="16"/>
                <w:szCs w:val="16"/>
                <w:u w:val="none"/>
                <w:lang w:eastAsia="en-US"/>
              </w:rPr>
            </w:pPr>
            <w:r>
              <w:rPr>
                <w:b/>
                <w:bCs/>
                <w:sz w:val="16"/>
                <w:szCs w:val="16"/>
                <w:u w:val="none"/>
                <w:lang w:eastAsia="en-US"/>
              </w:rPr>
              <w:t>40 – 49%</w:t>
            </w:r>
          </w:p>
        </w:tc>
        <w:tc>
          <w:tcPr>
            <w:tcW w:w="910" w:type="dxa"/>
            <w:tcBorders>
              <w:top w:val="single" w:sz="6" w:space="0" w:color="auto"/>
              <w:left w:val="single" w:sz="6" w:space="0" w:color="auto"/>
              <w:bottom w:val="single" w:sz="6" w:space="0" w:color="auto"/>
              <w:right w:val="single" w:sz="6" w:space="0" w:color="auto"/>
            </w:tcBorders>
            <w:hideMark/>
          </w:tcPr>
          <w:p w14:paraId="4EF09A4A" w14:textId="77777777" w:rsidR="00B56932" w:rsidRDefault="00B56932">
            <w:pPr>
              <w:pStyle w:val="Subtitle"/>
              <w:spacing w:line="276" w:lineRule="auto"/>
              <w:rPr>
                <w:b/>
                <w:bCs/>
                <w:sz w:val="16"/>
                <w:szCs w:val="16"/>
                <w:u w:val="none"/>
                <w:lang w:eastAsia="en-US"/>
              </w:rPr>
            </w:pPr>
            <w:r>
              <w:rPr>
                <w:b/>
                <w:bCs/>
                <w:sz w:val="16"/>
                <w:szCs w:val="16"/>
                <w:u w:val="none"/>
                <w:lang w:eastAsia="en-US"/>
              </w:rPr>
              <w:t>Good</w:t>
            </w:r>
          </w:p>
          <w:p w14:paraId="7F5BF47A" w14:textId="77777777" w:rsidR="00B56932" w:rsidRDefault="00B56932">
            <w:pPr>
              <w:pStyle w:val="Subtitle"/>
              <w:spacing w:line="276" w:lineRule="auto"/>
              <w:rPr>
                <w:b/>
                <w:bCs/>
                <w:sz w:val="16"/>
                <w:szCs w:val="16"/>
                <w:u w:val="none"/>
                <w:lang w:eastAsia="en-US"/>
              </w:rPr>
            </w:pPr>
            <w:r>
              <w:rPr>
                <w:b/>
                <w:bCs/>
                <w:sz w:val="16"/>
                <w:szCs w:val="16"/>
                <w:u w:val="none"/>
                <w:lang w:eastAsia="en-US"/>
              </w:rPr>
              <w:t>50 – 59%</w:t>
            </w:r>
          </w:p>
        </w:tc>
        <w:tc>
          <w:tcPr>
            <w:tcW w:w="911" w:type="dxa"/>
            <w:tcBorders>
              <w:top w:val="single" w:sz="6" w:space="0" w:color="auto"/>
              <w:left w:val="single" w:sz="6" w:space="0" w:color="auto"/>
              <w:bottom w:val="single" w:sz="6" w:space="0" w:color="auto"/>
              <w:right w:val="single" w:sz="6" w:space="0" w:color="auto"/>
            </w:tcBorders>
            <w:hideMark/>
          </w:tcPr>
          <w:p w14:paraId="05BEE63C" w14:textId="77777777" w:rsidR="00B56932" w:rsidRDefault="00B56932">
            <w:pPr>
              <w:pStyle w:val="Subtitle"/>
              <w:spacing w:line="276" w:lineRule="auto"/>
              <w:rPr>
                <w:b/>
                <w:bCs/>
                <w:sz w:val="16"/>
                <w:szCs w:val="16"/>
                <w:u w:val="none"/>
                <w:lang w:eastAsia="en-US"/>
              </w:rPr>
            </w:pPr>
            <w:r>
              <w:rPr>
                <w:b/>
                <w:bCs/>
                <w:sz w:val="16"/>
                <w:szCs w:val="16"/>
                <w:u w:val="none"/>
                <w:lang w:eastAsia="en-US"/>
              </w:rPr>
              <w:t>Very Good</w:t>
            </w:r>
          </w:p>
          <w:p w14:paraId="07932D4B" w14:textId="77777777" w:rsidR="00B56932" w:rsidRDefault="00B56932">
            <w:pPr>
              <w:pStyle w:val="Subtitle"/>
              <w:spacing w:line="276" w:lineRule="auto"/>
              <w:rPr>
                <w:b/>
                <w:bCs/>
                <w:sz w:val="16"/>
                <w:szCs w:val="16"/>
                <w:u w:val="none"/>
                <w:lang w:eastAsia="en-US"/>
              </w:rPr>
            </w:pPr>
            <w:r>
              <w:rPr>
                <w:b/>
                <w:bCs/>
                <w:sz w:val="16"/>
                <w:szCs w:val="16"/>
                <w:u w:val="none"/>
                <w:lang w:eastAsia="en-US"/>
              </w:rPr>
              <w:t>60 – 69%</w:t>
            </w:r>
          </w:p>
        </w:tc>
        <w:tc>
          <w:tcPr>
            <w:tcW w:w="910" w:type="dxa"/>
            <w:gridSpan w:val="2"/>
            <w:tcBorders>
              <w:top w:val="single" w:sz="6" w:space="0" w:color="auto"/>
              <w:left w:val="single" w:sz="6" w:space="0" w:color="auto"/>
              <w:bottom w:val="single" w:sz="4" w:space="0" w:color="auto"/>
              <w:right w:val="single" w:sz="6" w:space="0" w:color="auto"/>
            </w:tcBorders>
            <w:hideMark/>
          </w:tcPr>
          <w:p w14:paraId="343D5124" w14:textId="77777777" w:rsidR="00B56932" w:rsidRDefault="00B56932">
            <w:pPr>
              <w:pStyle w:val="Subtitle"/>
              <w:spacing w:line="276" w:lineRule="auto"/>
              <w:rPr>
                <w:b/>
                <w:bCs/>
                <w:sz w:val="16"/>
                <w:szCs w:val="16"/>
                <w:u w:val="none"/>
                <w:lang w:eastAsia="en-US"/>
              </w:rPr>
            </w:pPr>
            <w:r>
              <w:rPr>
                <w:b/>
                <w:bCs/>
                <w:sz w:val="16"/>
                <w:szCs w:val="16"/>
                <w:u w:val="none"/>
                <w:lang w:eastAsia="en-US"/>
              </w:rPr>
              <w:t>Excellent</w:t>
            </w:r>
          </w:p>
          <w:p w14:paraId="2F5EA314" w14:textId="77777777" w:rsidR="00B56932" w:rsidRDefault="00B56932">
            <w:pPr>
              <w:pStyle w:val="Subtitle"/>
              <w:spacing w:line="276" w:lineRule="auto"/>
              <w:rPr>
                <w:b/>
                <w:bCs/>
                <w:sz w:val="16"/>
                <w:szCs w:val="16"/>
                <w:u w:val="none"/>
                <w:lang w:eastAsia="en-US"/>
              </w:rPr>
            </w:pPr>
            <w:r>
              <w:rPr>
                <w:b/>
                <w:bCs/>
                <w:sz w:val="16"/>
                <w:szCs w:val="16"/>
                <w:u w:val="none"/>
                <w:lang w:eastAsia="en-US"/>
              </w:rPr>
              <w:t>70 – 84%</w:t>
            </w:r>
          </w:p>
        </w:tc>
        <w:tc>
          <w:tcPr>
            <w:tcW w:w="911" w:type="dxa"/>
            <w:tcBorders>
              <w:top w:val="single" w:sz="6" w:space="0" w:color="auto"/>
              <w:left w:val="single" w:sz="6" w:space="0" w:color="auto"/>
              <w:bottom w:val="single" w:sz="4" w:space="0" w:color="auto"/>
              <w:right w:val="single" w:sz="6" w:space="0" w:color="auto"/>
            </w:tcBorders>
            <w:hideMark/>
          </w:tcPr>
          <w:p w14:paraId="5CA2F74D" w14:textId="77777777" w:rsidR="00B56932" w:rsidRDefault="00B56932">
            <w:pPr>
              <w:pStyle w:val="Subtitle"/>
              <w:spacing w:line="276" w:lineRule="auto"/>
              <w:rPr>
                <w:b/>
                <w:bCs/>
                <w:sz w:val="16"/>
                <w:szCs w:val="16"/>
                <w:u w:val="none"/>
                <w:lang w:eastAsia="en-US"/>
              </w:rPr>
            </w:pPr>
            <w:r>
              <w:rPr>
                <w:b/>
                <w:bCs/>
                <w:sz w:val="16"/>
                <w:szCs w:val="16"/>
                <w:u w:val="none"/>
                <w:lang w:eastAsia="en-US"/>
              </w:rPr>
              <w:t>Exceptional</w:t>
            </w:r>
          </w:p>
          <w:p w14:paraId="72F63849" w14:textId="77777777" w:rsidR="00B56932" w:rsidRDefault="00B56932">
            <w:pPr>
              <w:pStyle w:val="Subtitle"/>
              <w:spacing w:line="276" w:lineRule="auto"/>
              <w:rPr>
                <w:b/>
                <w:bCs/>
                <w:sz w:val="16"/>
                <w:szCs w:val="16"/>
                <w:u w:val="none"/>
                <w:lang w:eastAsia="en-US"/>
              </w:rPr>
            </w:pPr>
            <w:r>
              <w:rPr>
                <w:b/>
                <w:bCs/>
                <w:sz w:val="16"/>
                <w:szCs w:val="16"/>
                <w:u w:val="none"/>
                <w:lang w:eastAsia="en-US"/>
              </w:rPr>
              <w:t>85– 100%</w:t>
            </w:r>
          </w:p>
        </w:tc>
        <w:tc>
          <w:tcPr>
            <w:tcW w:w="1027" w:type="dxa"/>
            <w:tcBorders>
              <w:top w:val="single" w:sz="6" w:space="0" w:color="auto"/>
              <w:left w:val="single" w:sz="6" w:space="0" w:color="auto"/>
              <w:bottom w:val="single" w:sz="6" w:space="0" w:color="auto"/>
              <w:right w:val="thinThickLargeGap" w:sz="24" w:space="0" w:color="auto"/>
            </w:tcBorders>
          </w:tcPr>
          <w:p w14:paraId="6ADA3743" w14:textId="77777777" w:rsidR="00B56932" w:rsidRDefault="00B56932">
            <w:pPr>
              <w:pStyle w:val="Subtitle"/>
              <w:spacing w:line="276" w:lineRule="auto"/>
              <w:jc w:val="left"/>
              <w:rPr>
                <w:b/>
                <w:bCs/>
                <w:sz w:val="18"/>
                <w:szCs w:val="18"/>
                <w:u w:val="none"/>
                <w:lang w:eastAsia="en-US"/>
              </w:rPr>
            </w:pPr>
          </w:p>
          <w:p w14:paraId="5086F129"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 xml:space="preserve">  %</w:t>
            </w:r>
          </w:p>
        </w:tc>
      </w:tr>
      <w:tr w:rsidR="00B56932" w14:paraId="22A97645" w14:textId="77777777" w:rsidTr="00B56932">
        <w:trPr>
          <w:trHeight w:val="617"/>
        </w:trPr>
        <w:tc>
          <w:tcPr>
            <w:tcW w:w="2278" w:type="dxa"/>
            <w:tcBorders>
              <w:top w:val="single" w:sz="6" w:space="0" w:color="auto"/>
              <w:left w:val="thinThickLargeGap" w:sz="24" w:space="0" w:color="auto"/>
              <w:bottom w:val="single" w:sz="6" w:space="0" w:color="auto"/>
              <w:right w:val="single" w:sz="4" w:space="0" w:color="auto"/>
            </w:tcBorders>
            <w:hideMark/>
          </w:tcPr>
          <w:p w14:paraId="6DD6E39E" w14:textId="77777777" w:rsidR="00B56932" w:rsidRDefault="00B56932">
            <w:pPr>
              <w:rPr>
                <w:rFonts w:ascii="Times New Roman" w:hAnsi="Times New Roman" w:cs="Times New Roman"/>
              </w:rPr>
            </w:pPr>
            <w:r>
              <w:rPr>
                <w:rFonts w:ascii="Times New Roman" w:hAnsi="Times New Roman" w:cs="Times New Roman"/>
              </w:rPr>
              <w:t>Introduction to the essay</w:t>
            </w:r>
          </w:p>
        </w:tc>
        <w:tc>
          <w:tcPr>
            <w:tcW w:w="535" w:type="dxa"/>
            <w:gridSpan w:val="2"/>
            <w:tcBorders>
              <w:top w:val="single" w:sz="6" w:space="0" w:color="auto"/>
              <w:left w:val="single" w:sz="4" w:space="0" w:color="auto"/>
              <w:bottom w:val="single" w:sz="6" w:space="0" w:color="auto"/>
              <w:right w:val="single" w:sz="6" w:space="0" w:color="auto"/>
            </w:tcBorders>
            <w:hideMark/>
          </w:tcPr>
          <w:p w14:paraId="67E7220D" w14:textId="77777777" w:rsidR="00B56932" w:rsidRDefault="00B56932">
            <w:pPr>
              <w:pStyle w:val="Subtitle"/>
              <w:spacing w:line="276" w:lineRule="auto"/>
              <w:rPr>
                <w:b/>
                <w:bCs/>
                <w:sz w:val="18"/>
                <w:szCs w:val="18"/>
                <w:u w:val="none"/>
                <w:lang w:eastAsia="en-US"/>
              </w:rPr>
            </w:pPr>
            <w:r>
              <w:rPr>
                <w:b/>
                <w:bCs/>
                <w:sz w:val="18"/>
                <w:szCs w:val="18"/>
                <w:u w:val="none"/>
                <w:lang w:eastAsia="en-US"/>
              </w:rPr>
              <w:t>1</w:t>
            </w:r>
          </w:p>
        </w:tc>
        <w:tc>
          <w:tcPr>
            <w:tcW w:w="911" w:type="dxa"/>
            <w:tcBorders>
              <w:top w:val="single" w:sz="4" w:space="0" w:color="auto"/>
              <w:left w:val="single" w:sz="6" w:space="0" w:color="auto"/>
              <w:bottom w:val="single" w:sz="4" w:space="0" w:color="auto"/>
              <w:right w:val="single" w:sz="6" w:space="0" w:color="auto"/>
            </w:tcBorders>
          </w:tcPr>
          <w:p w14:paraId="29123E17"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3BE4CB60"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535B059B"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65F2DC14" w14:textId="77777777" w:rsidR="00B56932" w:rsidRDefault="00B56932">
            <w:pPr>
              <w:pStyle w:val="Subtitle"/>
              <w:spacing w:line="276" w:lineRule="auto"/>
              <w:rPr>
                <w:sz w:val="18"/>
                <w:szCs w:val="18"/>
                <w:u w:val="none"/>
                <w:lang w:eastAsia="en-US"/>
              </w:rPr>
            </w:pPr>
          </w:p>
        </w:tc>
        <w:tc>
          <w:tcPr>
            <w:tcW w:w="910" w:type="dxa"/>
            <w:tcBorders>
              <w:top w:val="single" w:sz="6" w:space="0" w:color="auto"/>
              <w:left w:val="single" w:sz="6" w:space="0" w:color="auto"/>
              <w:bottom w:val="single" w:sz="6" w:space="0" w:color="auto"/>
              <w:right w:val="single" w:sz="6" w:space="0" w:color="auto"/>
            </w:tcBorders>
          </w:tcPr>
          <w:p w14:paraId="30F1E420"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4AC978F0" w14:textId="77777777" w:rsidR="00B56932" w:rsidRDefault="00B56932">
            <w:pPr>
              <w:pStyle w:val="Subtitle"/>
              <w:spacing w:line="276" w:lineRule="auto"/>
              <w:jc w:val="right"/>
              <w:rPr>
                <w:sz w:val="24"/>
                <w:szCs w:val="24"/>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2E317CCF"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3B8DE113"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6" w:space="0" w:color="auto"/>
              <w:right w:val="thinThickLargeGap" w:sz="24" w:space="0" w:color="auto"/>
            </w:tcBorders>
            <w:hideMark/>
          </w:tcPr>
          <w:p w14:paraId="4D006181"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5%</w:t>
            </w:r>
          </w:p>
        </w:tc>
      </w:tr>
      <w:tr w:rsidR="00B56932" w14:paraId="19FEED86" w14:textId="77777777" w:rsidTr="00B56932">
        <w:trPr>
          <w:trHeight w:val="796"/>
        </w:trPr>
        <w:tc>
          <w:tcPr>
            <w:tcW w:w="2278" w:type="dxa"/>
            <w:tcBorders>
              <w:top w:val="single" w:sz="6" w:space="0" w:color="auto"/>
              <w:left w:val="thinThickLargeGap" w:sz="24" w:space="0" w:color="auto"/>
              <w:bottom w:val="single" w:sz="6" w:space="0" w:color="auto"/>
              <w:right w:val="single" w:sz="4" w:space="0" w:color="auto"/>
            </w:tcBorders>
            <w:hideMark/>
          </w:tcPr>
          <w:p w14:paraId="5A2AF7D4" w14:textId="77777777" w:rsidR="00B56932" w:rsidRDefault="00B56932">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35" w:type="dxa"/>
            <w:gridSpan w:val="2"/>
            <w:tcBorders>
              <w:top w:val="single" w:sz="6" w:space="0" w:color="auto"/>
              <w:left w:val="single" w:sz="4" w:space="0" w:color="auto"/>
              <w:bottom w:val="single" w:sz="6" w:space="0" w:color="auto"/>
              <w:right w:val="single" w:sz="6" w:space="0" w:color="auto"/>
            </w:tcBorders>
            <w:hideMark/>
          </w:tcPr>
          <w:p w14:paraId="3D7253C9" w14:textId="77777777" w:rsidR="00B56932" w:rsidRDefault="00B56932">
            <w:pPr>
              <w:pStyle w:val="Subtitle"/>
              <w:spacing w:line="276" w:lineRule="auto"/>
              <w:rPr>
                <w:b/>
                <w:bCs/>
                <w:sz w:val="18"/>
                <w:szCs w:val="18"/>
                <w:u w:val="none"/>
                <w:lang w:eastAsia="en-US"/>
              </w:rPr>
            </w:pPr>
            <w:r>
              <w:rPr>
                <w:b/>
                <w:bCs/>
                <w:sz w:val="18"/>
                <w:szCs w:val="18"/>
                <w:u w:val="none"/>
                <w:lang w:eastAsia="en-US"/>
              </w:rPr>
              <w:t>1</w:t>
            </w:r>
          </w:p>
        </w:tc>
        <w:tc>
          <w:tcPr>
            <w:tcW w:w="911" w:type="dxa"/>
            <w:tcBorders>
              <w:top w:val="single" w:sz="4" w:space="0" w:color="auto"/>
              <w:left w:val="single" w:sz="6" w:space="0" w:color="auto"/>
              <w:bottom w:val="single" w:sz="4" w:space="0" w:color="auto"/>
              <w:right w:val="single" w:sz="6" w:space="0" w:color="auto"/>
            </w:tcBorders>
          </w:tcPr>
          <w:p w14:paraId="660522B4"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6E1147AD"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27F7B475"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64D2A2AD" w14:textId="77777777" w:rsidR="00B56932" w:rsidRDefault="00B56932">
            <w:pPr>
              <w:pStyle w:val="Subtitle"/>
              <w:spacing w:line="276" w:lineRule="auto"/>
              <w:jc w:val="left"/>
              <w:rPr>
                <w:sz w:val="18"/>
                <w:szCs w:val="18"/>
                <w:u w:val="none"/>
                <w:lang w:eastAsia="en-US"/>
              </w:rPr>
            </w:pPr>
          </w:p>
        </w:tc>
        <w:tc>
          <w:tcPr>
            <w:tcW w:w="910" w:type="dxa"/>
            <w:tcBorders>
              <w:top w:val="single" w:sz="6" w:space="0" w:color="auto"/>
              <w:left w:val="single" w:sz="6" w:space="0" w:color="auto"/>
              <w:bottom w:val="single" w:sz="6" w:space="0" w:color="auto"/>
              <w:right w:val="single" w:sz="6" w:space="0" w:color="auto"/>
            </w:tcBorders>
          </w:tcPr>
          <w:p w14:paraId="7FB7AD32" w14:textId="77777777" w:rsidR="00B56932" w:rsidRDefault="00B56932">
            <w:pPr>
              <w:pStyle w:val="Subtitle"/>
              <w:spacing w:line="276" w:lineRule="auto"/>
              <w:jc w:val="left"/>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447C5C03" w14:textId="77777777" w:rsidR="00B56932" w:rsidRDefault="00B56932"/>
        </w:tc>
        <w:tc>
          <w:tcPr>
            <w:tcW w:w="910" w:type="dxa"/>
            <w:gridSpan w:val="2"/>
            <w:tcBorders>
              <w:top w:val="single" w:sz="4" w:space="0" w:color="auto"/>
              <w:left w:val="single" w:sz="6" w:space="0" w:color="auto"/>
              <w:bottom w:val="single" w:sz="4" w:space="0" w:color="auto"/>
              <w:right w:val="single" w:sz="6" w:space="0" w:color="auto"/>
            </w:tcBorders>
          </w:tcPr>
          <w:p w14:paraId="71E2BAE0"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222810C6"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6" w:space="0" w:color="auto"/>
              <w:right w:val="thinThickLargeGap" w:sz="24" w:space="0" w:color="auto"/>
            </w:tcBorders>
            <w:hideMark/>
          </w:tcPr>
          <w:p w14:paraId="761836E5"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10%</w:t>
            </w:r>
          </w:p>
        </w:tc>
      </w:tr>
      <w:tr w:rsidR="00B56932" w14:paraId="2E76048E" w14:textId="77777777" w:rsidTr="00B56932">
        <w:trPr>
          <w:trHeight w:val="796"/>
        </w:trPr>
        <w:tc>
          <w:tcPr>
            <w:tcW w:w="2278" w:type="dxa"/>
            <w:tcBorders>
              <w:top w:val="single" w:sz="6" w:space="0" w:color="auto"/>
              <w:left w:val="thinThickLargeGap" w:sz="24" w:space="0" w:color="auto"/>
              <w:bottom w:val="single" w:sz="6" w:space="0" w:color="auto"/>
              <w:right w:val="single" w:sz="4" w:space="0" w:color="auto"/>
            </w:tcBorders>
            <w:hideMark/>
          </w:tcPr>
          <w:p w14:paraId="63EAEABF" w14:textId="77777777" w:rsidR="00B56932" w:rsidRDefault="00B56932">
            <w:pPr>
              <w:rPr>
                <w:rFonts w:ascii="Times New Roman" w:hAnsi="Times New Roman" w:cs="Times New Roman"/>
                <w:sz w:val="20"/>
                <w:szCs w:val="20"/>
              </w:rPr>
            </w:pPr>
            <w:r>
              <w:rPr>
                <w:rFonts w:ascii="Times New Roman" w:hAnsi="Times New Roman" w:cs="Times New Roman"/>
                <w:sz w:val="20"/>
                <w:szCs w:val="20"/>
              </w:rPr>
              <w:t>Identification of an appropriate age-group to discuss</w:t>
            </w:r>
          </w:p>
        </w:tc>
        <w:tc>
          <w:tcPr>
            <w:tcW w:w="535" w:type="dxa"/>
            <w:gridSpan w:val="2"/>
            <w:tcBorders>
              <w:top w:val="single" w:sz="6" w:space="0" w:color="auto"/>
              <w:left w:val="single" w:sz="4" w:space="0" w:color="auto"/>
              <w:bottom w:val="single" w:sz="6" w:space="0" w:color="auto"/>
              <w:right w:val="single" w:sz="6" w:space="0" w:color="auto"/>
            </w:tcBorders>
            <w:hideMark/>
          </w:tcPr>
          <w:p w14:paraId="463C7CA6" w14:textId="77777777" w:rsidR="00B56932" w:rsidRDefault="00B56932">
            <w:pPr>
              <w:pStyle w:val="Subtitle"/>
              <w:spacing w:line="276" w:lineRule="auto"/>
              <w:rPr>
                <w:b/>
                <w:bCs/>
                <w:sz w:val="18"/>
                <w:szCs w:val="18"/>
                <w:u w:val="none"/>
                <w:lang w:eastAsia="en-US"/>
              </w:rPr>
            </w:pPr>
            <w:r>
              <w:rPr>
                <w:b/>
                <w:bCs/>
                <w:sz w:val="18"/>
                <w:szCs w:val="18"/>
                <w:u w:val="none"/>
                <w:lang w:eastAsia="en-US"/>
              </w:rPr>
              <w:t>2</w:t>
            </w:r>
          </w:p>
        </w:tc>
        <w:tc>
          <w:tcPr>
            <w:tcW w:w="911" w:type="dxa"/>
            <w:tcBorders>
              <w:top w:val="single" w:sz="4" w:space="0" w:color="auto"/>
              <w:left w:val="single" w:sz="6" w:space="0" w:color="auto"/>
              <w:bottom w:val="single" w:sz="4" w:space="0" w:color="auto"/>
              <w:right w:val="single" w:sz="6" w:space="0" w:color="auto"/>
            </w:tcBorders>
          </w:tcPr>
          <w:p w14:paraId="1986CF4A"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63CAFB55"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7D18E795"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3F793B10" w14:textId="77777777" w:rsidR="00B56932" w:rsidRDefault="00B56932">
            <w:pPr>
              <w:pStyle w:val="Subtitle"/>
              <w:spacing w:line="276" w:lineRule="auto"/>
              <w:jc w:val="left"/>
              <w:rPr>
                <w:sz w:val="18"/>
                <w:szCs w:val="18"/>
                <w:u w:val="none"/>
                <w:lang w:eastAsia="en-US"/>
              </w:rPr>
            </w:pPr>
          </w:p>
        </w:tc>
        <w:tc>
          <w:tcPr>
            <w:tcW w:w="910" w:type="dxa"/>
            <w:tcBorders>
              <w:top w:val="single" w:sz="6" w:space="0" w:color="auto"/>
              <w:left w:val="single" w:sz="6" w:space="0" w:color="auto"/>
              <w:bottom w:val="single" w:sz="6" w:space="0" w:color="auto"/>
              <w:right w:val="single" w:sz="6" w:space="0" w:color="auto"/>
            </w:tcBorders>
          </w:tcPr>
          <w:p w14:paraId="28DB9913" w14:textId="77777777" w:rsidR="00B56932" w:rsidRDefault="00B56932">
            <w:pPr>
              <w:pStyle w:val="Subtitle"/>
              <w:spacing w:line="276" w:lineRule="auto"/>
              <w:jc w:val="left"/>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0B8C3397" w14:textId="77777777" w:rsidR="00B56932" w:rsidRDefault="00B56932"/>
        </w:tc>
        <w:tc>
          <w:tcPr>
            <w:tcW w:w="910" w:type="dxa"/>
            <w:gridSpan w:val="2"/>
            <w:tcBorders>
              <w:top w:val="single" w:sz="4" w:space="0" w:color="auto"/>
              <w:left w:val="single" w:sz="6" w:space="0" w:color="auto"/>
              <w:bottom w:val="single" w:sz="4" w:space="0" w:color="auto"/>
              <w:right w:val="single" w:sz="6" w:space="0" w:color="auto"/>
            </w:tcBorders>
          </w:tcPr>
          <w:p w14:paraId="1CA3D87D"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54B4E277"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6" w:space="0" w:color="auto"/>
              <w:right w:val="thinThickLargeGap" w:sz="24" w:space="0" w:color="auto"/>
            </w:tcBorders>
            <w:hideMark/>
          </w:tcPr>
          <w:p w14:paraId="3A60CBC4"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10%</w:t>
            </w:r>
          </w:p>
        </w:tc>
      </w:tr>
      <w:tr w:rsidR="00B56932" w14:paraId="7B8B3CAE" w14:textId="77777777" w:rsidTr="00B56932">
        <w:trPr>
          <w:trHeight w:val="782"/>
        </w:trPr>
        <w:tc>
          <w:tcPr>
            <w:tcW w:w="2278" w:type="dxa"/>
            <w:tcBorders>
              <w:top w:val="single" w:sz="6" w:space="0" w:color="auto"/>
              <w:left w:val="thinThickLargeGap" w:sz="24" w:space="0" w:color="auto"/>
              <w:bottom w:val="single" w:sz="6" w:space="0" w:color="auto"/>
              <w:right w:val="single" w:sz="4" w:space="0" w:color="auto"/>
            </w:tcBorders>
            <w:hideMark/>
          </w:tcPr>
          <w:p w14:paraId="00999A13" w14:textId="77777777" w:rsidR="00B56932" w:rsidRDefault="00B56932">
            <w:pPr>
              <w:rPr>
                <w:rFonts w:ascii="Times New Roman" w:hAnsi="Times New Roman" w:cs="Times New Roman"/>
                <w:b/>
                <w:sz w:val="18"/>
                <w:szCs w:val="18"/>
              </w:rPr>
            </w:pPr>
            <w:r>
              <w:rPr>
                <w:rFonts w:ascii="Times New Roman" w:hAnsi="Times New Roman" w:cs="Times New Roman"/>
                <w:sz w:val="20"/>
                <w:szCs w:val="20"/>
              </w:rPr>
              <w:t>Discussion of potential motives for the chosen age-group</w:t>
            </w:r>
          </w:p>
        </w:tc>
        <w:tc>
          <w:tcPr>
            <w:tcW w:w="535" w:type="dxa"/>
            <w:gridSpan w:val="2"/>
            <w:tcBorders>
              <w:top w:val="single" w:sz="6" w:space="0" w:color="auto"/>
              <w:left w:val="single" w:sz="4" w:space="0" w:color="auto"/>
              <w:bottom w:val="single" w:sz="6" w:space="0" w:color="auto"/>
              <w:right w:val="single" w:sz="6" w:space="0" w:color="auto"/>
            </w:tcBorders>
          </w:tcPr>
          <w:p w14:paraId="1FB88041" w14:textId="77777777" w:rsidR="00B56932" w:rsidRDefault="00B56932">
            <w:pPr>
              <w:pStyle w:val="Subtitle"/>
              <w:spacing w:line="276" w:lineRule="auto"/>
              <w:rPr>
                <w:b/>
                <w:bCs/>
                <w:sz w:val="18"/>
                <w:szCs w:val="18"/>
                <w:u w:val="none"/>
                <w:lang w:eastAsia="en-US"/>
              </w:rPr>
            </w:pPr>
            <w:r>
              <w:rPr>
                <w:b/>
                <w:bCs/>
                <w:sz w:val="18"/>
                <w:szCs w:val="18"/>
                <w:u w:val="none"/>
                <w:lang w:eastAsia="en-US"/>
              </w:rPr>
              <w:t>2,4</w:t>
            </w:r>
          </w:p>
          <w:p w14:paraId="041CFDAF" w14:textId="77777777" w:rsidR="00B56932" w:rsidRDefault="00B56932">
            <w:pPr>
              <w:pStyle w:val="Subtitle"/>
              <w:spacing w:line="276" w:lineRule="auto"/>
              <w:rPr>
                <w:b/>
                <w:bCs/>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673CC6CD"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21A38CB7"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1A5A095F"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0B264088" w14:textId="77777777" w:rsidR="00B56932" w:rsidRDefault="00B56932">
            <w:pPr>
              <w:pStyle w:val="Subtitle"/>
              <w:spacing w:line="276" w:lineRule="auto"/>
              <w:jc w:val="right"/>
              <w:rPr>
                <w:sz w:val="18"/>
                <w:szCs w:val="18"/>
                <w:u w:val="none"/>
                <w:lang w:eastAsia="en-US"/>
              </w:rPr>
            </w:pPr>
          </w:p>
        </w:tc>
        <w:tc>
          <w:tcPr>
            <w:tcW w:w="910" w:type="dxa"/>
            <w:tcBorders>
              <w:top w:val="single" w:sz="6" w:space="0" w:color="auto"/>
              <w:left w:val="single" w:sz="6" w:space="0" w:color="auto"/>
              <w:bottom w:val="single" w:sz="6" w:space="0" w:color="auto"/>
              <w:right w:val="single" w:sz="6" w:space="0" w:color="auto"/>
            </w:tcBorders>
          </w:tcPr>
          <w:p w14:paraId="55864BAA" w14:textId="77777777" w:rsidR="00B56932" w:rsidRDefault="00B56932">
            <w:pPr>
              <w:pStyle w:val="Subtitle"/>
              <w:spacing w:line="276" w:lineRule="auto"/>
              <w:jc w:val="right"/>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1C11A3AF" w14:textId="77777777" w:rsidR="00B56932" w:rsidRDefault="00B56932">
            <w:pPr>
              <w:pStyle w:val="Subtitle"/>
              <w:spacing w:line="276" w:lineRule="auto"/>
              <w:ind w:firstLine="281"/>
              <w:jc w:val="right"/>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6BC12BC4"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6CB8EB12"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6" w:space="0" w:color="auto"/>
              <w:right w:val="thinThickLargeGap" w:sz="24" w:space="0" w:color="auto"/>
            </w:tcBorders>
            <w:hideMark/>
          </w:tcPr>
          <w:p w14:paraId="0D1F0EE6"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20%</w:t>
            </w:r>
          </w:p>
        </w:tc>
      </w:tr>
      <w:tr w:rsidR="00B56932" w14:paraId="0522959A" w14:textId="77777777" w:rsidTr="00B56932">
        <w:trPr>
          <w:trHeight w:val="796"/>
        </w:trPr>
        <w:tc>
          <w:tcPr>
            <w:tcW w:w="2278" w:type="dxa"/>
            <w:tcBorders>
              <w:top w:val="single" w:sz="6" w:space="0" w:color="auto"/>
              <w:left w:val="thinThickLargeGap" w:sz="24" w:space="0" w:color="auto"/>
              <w:bottom w:val="single" w:sz="6" w:space="0" w:color="auto"/>
              <w:right w:val="single" w:sz="4" w:space="0" w:color="auto"/>
            </w:tcBorders>
            <w:hideMark/>
          </w:tcPr>
          <w:p w14:paraId="27A3E915" w14:textId="77777777" w:rsidR="00B56932" w:rsidRDefault="00B56932">
            <w:pPr>
              <w:rPr>
                <w:rFonts w:ascii="Times New Roman" w:hAnsi="Times New Roman" w:cs="Times New Roman"/>
                <w:sz w:val="20"/>
                <w:szCs w:val="20"/>
              </w:rPr>
            </w:pPr>
            <w:r>
              <w:rPr>
                <w:rFonts w:ascii="Times New Roman" w:hAnsi="Times New Roman" w:cs="Times New Roman"/>
                <w:sz w:val="20"/>
                <w:szCs w:val="20"/>
              </w:rPr>
              <w:t>Discussion of potential barriers for the chosen age-group</w:t>
            </w:r>
          </w:p>
        </w:tc>
        <w:tc>
          <w:tcPr>
            <w:tcW w:w="535" w:type="dxa"/>
            <w:gridSpan w:val="2"/>
            <w:tcBorders>
              <w:top w:val="single" w:sz="6" w:space="0" w:color="auto"/>
              <w:left w:val="single" w:sz="4" w:space="0" w:color="auto"/>
              <w:bottom w:val="single" w:sz="6" w:space="0" w:color="auto"/>
              <w:right w:val="single" w:sz="6" w:space="0" w:color="auto"/>
            </w:tcBorders>
            <w:hideMark/>
          </w:tcPr>
          <w:p w14:paraId="5631867F" w14:textId="77777777" w:rsidR="00B56932" w:rsidRDefault="00B56932">
            <w:pPr>
              <w:pStyle w:val="Subtitle"/>
              <w:spacing w:line="276" w:lineRule="auto"/>
              <w:rPr>
                <w:b/>
                <w:bCs/>
                <w:sz w:val="18"/>
                <w:szCs w:val="18"/>
                <w:u w:val="none"/>
                <w:lang w:eastAsia="en-US"/>
              </w:rPr>
            </w:pPr>
            <w:r>
              <w:rPr>
                <w:b/>
                <w:bCs/>
                <w:sz w:val="18"/>
                <w:szCs w:val="18"/>
                <w:u w:val="none"/>
                <w:lang w:eastAsia="en-US"/>
              </w:rPr>
              <w:t>3,4</w:t>
            </w:r>
          </w:p>
        </w:tc>
        <w:tc>
          <w:tcPr>
            <w:tcW w:w="911" w:type="dxa"/>
            <w:tcBorders>
              <w:top w:val="single" w:sz="4" w:space="0" w:color="auto"/>
              <w:left w:val="single" w:sz="6" w:space="0" w:color="auto"/>
              <w:bottom w:val="single" w:sz="4" w:space="0" w:color="auto"/>
              <w:right w:val="single" w:sz="6" w:space="0" w:color="auto"/>
            </w:tcBorders>
          </w:tcPr>
          <w:p w14:paraId="450194FF"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68BDD2D3"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554DE0D6"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27B75912" w14:textId="77777777" w:rsidR="00B56932" w:rsidRDefault="00B56932">
            <w:pPr>
              <w:pStyle w:val="Subtitle"/>
              <w:spacing w:line="276" w:lineRule="auto"/>
              <w:jc w:val="right"/>
              <w:rPr>
                <w:sz w:val="18"/>
                <w:szCs w:val="18"/>
                <w:u w:val="none"/>
                <w:lang w:eastAsia="en-US"/>
              </w:rPr>
            </w:pPr>
          </w:p>
        </w:tc>
        <w:tc>
          <w:tcPr>
            <w:tcW w:w="910" w:type="dxa"/>
            <w:tcBorders>
              <w:top w:val="single" w:sz="6" w:space="0" w:color="auto"/>
              <w:left w:val="single" w:sz="6" w:space="0" w:color="auto"/>
              <w:bottom w:val="single" w:sz="6" w:space="0" w:color="auto"/>
              <w:right w:val="single" w:sz="6" w:space="0" w:color="auto"/>
            </w:tcBorders>
          </w:tcPr>
          <w:p w14:paraId="3FE0CD86" w14:textId="77777777" w:rsidR="00B56932" w:rsidRDefault="00B56932">
            <w:pPr>
              <w:pStyle w:val="Subtitle"/>
              <w:spacing w:line="276" w:lineRule="auto"/>
              <w:jc w:val="right"/>
              <w:rPr>
                <w:sz w:val="18"/>
                <w:szCs w:val="18"/>
                <w:u w:val="none"/>
                <w:lang w:eastAsia="en-US"/>
              </w:rPr>
            </w:pPr>
          </w:p>
        </w:tc>
        <w:tc>
          <w:tcPr>
            <w:tcW w:w="911" w:type="dxa"/>
            <w:tcBorders>
              <w:top w:val="single" w:sz="6" w:space="0" w:color="auto"/>
              <w:left w:val="single" w:sz="6" w:space="0" w:color="auto"/>
              <w:bottom w:val="single" w:sz="6" w:space="0" w:color="auto"/>
              <w:right w:val="single" w:sz="6" w:space="0" w:color="auto"/>
            </w:tcBorders>
          </w:tcPr>
          <w:p w14:paraId="2E395A2F" w14:textId="77777777" w:rsidR="00B56932" w:rsidRDefault="00B56932">
            <w:pPr>
              <w:pStyle w:val="Subtitle"/>
              <w:spacing w:line="276" w:lineRule="auto"/>
              <w:ind w:firstLine="281"/>
              <w:jc w:val="right"/>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69458202"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2A9964C3"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6" w:space="0" w:color="auto"/>
              <w:right w:val="thinThickLargeGap" w:sz="24" w:space="0" w:color="auto"/>
            </w:tcBorders>
            <w:hideMark/>
          </w:tcPr>
          <w:p w14:paraId="59BB651B"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20%</w:t>
            </w:r>
          </w:p>
        </w:tc>
      </w:tr>
      <w:tr w:rsidR="00B56932" w14:paraId="42E56CE7" w14:textId="77777777" w:rsidTr="00B56932">
        <w:trPr>
          <w:trHeight w:val="466"/>
        </w:trPr>
        <w:tc>
          <w:tcPr>
            <w:tcW w:w="2278" w:type="dxa"/>
            <w:tcBorders>
              <w:top w:val="single" w:sz="6" w:space="0" w:color="auto"/>
              <w:left w:val="thinThickLargeGap" w:sz="24" w:space="0" w:color="auto"/>
              <w:bottom w:val="single" w:sz="4" w:space="0" w:color="auto"/>
              <w:right w:val="single" w:sz="4" w:space="0" w:color="auto"/>
            </w:tcBorders>
            <w:hideMark/>
          </w:tcPr>
          <w:p w14:paraId="1AD1F1CA" w14:textId="77777777" w:rsidR="00B56932" w:rsidRDefault="00B56932">
            <w:pPr>
              <w:pStyle w:val="Subtitle"/>
              <w:spacing w:line="276" w:lineRule="auto"/>
              <w:ind w:left="-15"/>
              <w:jc w:val="left"/>
              <w:rPr>
                <w:sz w:val="20"/>
                <w:szCs w:val="20"/>
                <w:u w:val="none"/>
                <w:lang w:eastAsia="en-US"/>
              </w:rPr>
            </w:pPr>
            <w:r>
              <w:rPr>
                <w:sz w:val="20"/>
                <w:szCs w:val="20"/>
                <w:u w:val="none"/>
                <w:lang w:eastAsia="en-US"/>
              </w:rPr>
              <w:t>Identification and explanation of strategy 1</w:t>
            </w:r>
          </w:p>
        </w:tc>
        <w:tc>
          <w:tcPr>
            <w:tcW w:w="535" w:type="dxa"/>
            <w:gridSpan w:val="2"/>
            <w:tcBorders>
              <w:top w:val="single" w:sz="6" w:space="0" w:color="auto"/>
              <w:left w:val="single" w:sz="4" w:space="0" w:color="auto"/>
              <w:bottom w:val="single" w:sz="4" w:space="0" w:color="auto"/>
              <w:right w:val="single" w:sz="6" w:space="0" w:color="auto"/>
            </w:tcBorders>
            <w:hideMark/>
          </w:tcPr>
          <w:p w14:paraId="033598BF" w14:textId="77777777" w:rsidR="00B56932" w:rsidRDefault="00B56932">
            <w:pPr>
              <w:pStyle w:val="Subtitle"/>
              <w:spacing w:line="276" w:lineRule="auto"/>
              <w:rPr>
                <w:b/>
                <w:bCs/>
                <w:sz w:val="18"/>
                <w:szCs w:val="18"/>
                <w:u w:val="none"/>
                <w:lang w:eastAsia="en-US"/>
              </w:rPr>
            </w:pPr>
            <w:r>
              <w:rPr>
                <w:b/>
                <w:bCs/>
                <w:sz w:val="18"/>
                <w:szCs w:val="18"/>
                <w:u w:val="none"/>
                <w:lang w:eastAsia="en-US"/>
              </w:rPr>
              <w:t>4,5</w:t>
            </w:r>
          </w:p>
        </w:tc>
        <w:tc>
          <w:tcPr>
            <w:tcW w:w="911" w:type="dxa"/>
            <w:tcBorders>
              <w:top w:val="single" w:sz="4" w:space="0" w:color="auto"/>
              <w:left w:val="single" w:sz="6" w:space="0" w:color="auto"/>
              <w:bottom w:val="single" w:sz="4" w:space="0" w:color="auto"/>
              <w:right w:val="single" w:sz="6" w:space="0" w:color="auto"/>
            </w:tcBorders>
          </w:tcPr>
          <w:p w14:paraId="3A317A01"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17224F0F"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1A3FC300"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4" w:space="0" w:color="auto"/>
              <w:right w:val="single" w:sz="6" w:space="0" w:color="auto"/>
            </w:tcBorders>
          </w:tcPr>
          <w:p w14:paraId="1B289498" w14:textId="77777777" w:rsidR="00B56932" w:rsidRDefault="00B56932">
            <w:pPr>
              <w:pStyle w:val="Subtitle"/>
              <w:spacing w:line="276" w:lineRule="auto"/>
              <w:jc w:val="right"/>
              <w:rPr>
                <w:sz w:val="18"/>
                <w:szCs w:val="18"/>
                <w:u w:val="none"/>
                <w:lang w:eastAsia="en-US"/>
              </w:rPr>
            </w:pPr>
          </w:p>
        </w:tc>
        <w:tc>
          <w:tcPr>
            <w:tcW w:w="910" w:type="dxa"/>
            <w:tcBorders>
              <w:top w:val="single" w:sz="6" w:space="0" w:color="auto"/>
              <w:left w:val="single" w:sz="6" w:space="0" w:color="auto"/>
              <w:bottom w:val="single" w:sz="4" w:space="0" w:color="auto"/>
              <w:right w:val="single" w:sz="6" w:space="0" w:color="auto"/>
            </w:tcBorders>
          </w:tcPr>
          <w:p w14:paraId="7ED94A88" w14:textId="77777777" w:rsidR="00B56932" w:rsidRDefault="00B56932">
            <w:pPr>
              <w:pStyle w:val="Subtitle"/>
              <w:spacing w:line="276" w:lineRule="auto"/>
              <w:jc w:val="right"/>
              <w:rPr>
                <w:sz w:val="18"/>
                <w:szCs w:val="18"/>
                <w:u w:val="none"/>
                <w:lang w:eastAsia="en-US"/>
              </w:rPr>
            </w:pPr>
          </w:p>
        </w:tc>
        <w:tc>
          <w:tcPr>
            <w:tcW w:w="911" w:type="dxa"/>
            <w:tcBorders>
              <w:top w:val="single" w:sz="6" w:space="0" w:color="auto"/>
              <w:left w:val="single" w:sz="6" w:space="0" w:color="auto"/>
              <w:bottom w:val="single" w:sz="4" w:space="0" w:color="auto"/>
              <w:right w:val="single" w:sz="6" w:space="0" w:color="auto"/>
            </w:tcBorders>
          </w:tcPr>
          <w:p w14:paraId="710D2FE6" w14:textId="77777777" w:rsidR="00B56932" w:rsidRDefault="00B56932">
            <w:pPr>
              <w:pStyle w:val="Subtitle"/>
              <w:spacing w:line="276" w:lineRule="auto"/>
              <w:ind w:firstLine="281"/>
              <w:jc w:val="right"/>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21F38B5C"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17360531"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4" w:space="0" w:color="auto"/>
              <w:right w:val="thinThickLargeGap" w:sz="24" w:space="0" w:color="auto"/>
            </w:tcBorders>
            <w:hideMark/>
          </w:tcPr>
          <w:p w14:paraId="0E71E832"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10%</w:t>
            </w:r>
          </w:p>
        </w:tc>
      </w:tr>
      <w:tr w:rsidR="00B56932" w14:paraId="178C43DA" w14:textId="77777777" w:rsidTr="00B56932">
        <w:trPr>
          <w:trHeight w:val="466"/>
        </w:trPr>
        <w:tc>
          <w:tcPr>
            <w:tcW w:w="2278" w:type="dxa"/>
            <w:tcBorders>
              <w:top w:val="single" w:sz="6" w:space="0" w:color="auto"/>
              <w:left w:val="thinThickLargeGap" w:sz="24" w:space="0" w:color="auto"/>
              <w:bottom w:val="single" w:sz="4" w:space="0" w:color="auto"/>
              <w:right w:val="single" w:sz="4" w:space="0" w:color="auto"/>
            </w:tcBorders>
            <w:hideMark/>
          </w:tcPr>
          <w:p w14:paraId="768FB03B" w14:textId="77777777" w:rsidR="00B56932" w:rsidRDefault="00B56932">
            <w:pPr>
              <w:pStyle w:val="Subtitle"/>
              <w:spacing w:line="276" w:lineRule="auto"/>
              <w:ind w:left="-15"/>
              <w:jc w:val="left"/>
              <w:rPr>
                <w:sz w:val="20"/>
                <w:szCs w:val="20"/>
                <w:u w:val="none"/>
                <w:lang w:eastAsia="en-US"/>
              </w:rPr>
            </w:pPr>
            <w:r>
              <w:rPr>
                <w:sz w:val="20"/>
                <w:szCs w:val="20"/>
                <w:u w:val="none"/>
                <w:lang w:eastAsia="en-US"/>
              </w:rPr>
              <w:t>Identification and explanation of strategy 2</w:t>
            </w:r>
          </w:p>
        </w:tc>
        <w:tc>
          <w:tcPr>
            <w:tcW w:w="535" w:type="dxa"/>
            <w:gridSpan w:val="2"/>
            <w:tcBorders>
              <w:top w:val="single" w:sz="6" w:space="0" w:color="auto"/>
              <w:left w:val="single" w:sz="4" w:space="0" w:color="auto"/>
              <w:bottom w:val="single" w:sz="4" w:space="0" w:color="auto"/>
              <w:right w:val="single" w:sz="6" w:space="0" w:color="auto"/>
            </w:tcBorders>
            <w:hideMark/>
          </w:tcPr>
          <w:p w14:paraId="0168D13B" w14:textId="77777777" w:rsidR="00B56932" w:rsidRDefault="00B56932">
            <w:pPr>
              <w:pStyle w:val="Subtitle"/>
              <w:spacing w:line="276" w:lineRule="auto"/>
              <w:rPr>
                <w:b/>
                <w:bCs/>
                <w:sz w:val="18"/>
                <w:szCs w:val="18"/>
                <w:u w:val="none"/>
                <w:lang w:eastAsia="en-US"/>
              </w:rPr>
            </w:pPr>
            <w:r>
              <w:rPr>
                <w:b/>
                <w:bCs/>
                <w:sz w:val="18"/>
                <w:szCs w:val="18"/>
                <w:u w:val="none"/>
                <w:lang w:eastAsia="en-US"/>
              </w:rPr>
              <w:t>4,5</w:t>
            </w:r>
          </w:p>
        </w:tc>
        <w:tc>
          <w:tcPr>
            <w:tcW w:w="911" w:type="dxa"/>
            <w:tcBorders>
              <w:top w:val="single" w:sz="4" w:space="0" w:color="auto"/>
              <w:left w:val="single" w:sz="6" w:space="0" w:color="auto"/>
              <w:bottom w:val="single" w:sz="4" w:space="0" w:color="auto"/>
              <w:right w:val="single" w:sz="6" w:space="0" w:color="auto"/>
            </w:tcBorders>
          </w:tcPr>
          <w:p w14:paraId="2D2F7969"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115174BC"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7CF80920"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4" w:space="0" w:color="auto"/>
              <w:right w:val="single" w:sz="6" w:space="0" w:color="auto"/>
            </w:tcBorders>
          </w:tcPr>
          <w:p w14:paraId="52831B5B" w14:textId="77777777" w:rsidR="00B56932" w:rsidRDefault="00B56932">
            <w:pPr>
              <w:pStyle w:val="Subtitle"/>
              <w:spacing w:line="276" w:lineRule="auto"/>
              <w:jc w:val="right"/>
              <w:rPr>
                <w:sz w:val="18"/>
                <w:szCs w:val="18"/>
                <w:u w:val="none"/>
                <w:lang w:eastAsia="en-US"/>
              </w:rPr>
            </w:pPr>
          </w:p>
        </w:tc>
        <w:tc>
          <w:tcPr>
            <w:tcW w:w="910" w:type="dxa"/>
            <w:tcBorders>
              <w:top w:val="single" w:sz="6" w:space="0" w:color="auto"/>
              <w:left w:val="single" w:sz="6" w:space="0" w:color="auto"/>
              <w:bottom w:val="single" w:sz="4" w:space="0" w:color="auto"/>
              <w:right w:val="single" w:sz="6" w:space="0" w:color="auto"/>
            </w:tcBorders>
          </w:tcPr>
          <w:p w14:paraId="0ABD448F" w14:textId="77777777" w:rsidR="00B56932" w:rsidRDefault="00B56932">
            <w:pPr>
              <w:pStyle w:val="Subtitle"/>
              <w:spacing w:line="276" w:lineRule="auto"/>
              <w:jc w:val="right"/>
              <w:rPr>
                <w:sz w:val="18"/>
                <w:szCs w:val="18"/>
                <w:u w:val="none"/>
                <w:lang w:eastAsia="en-US"/>
              </w:rPr>
            </w:pPr>
          </w:p>
        </w:tc>
        <w:tc>
          <w:tcPr>
            <w:tcW w:w="911" w:type="dxa"/>
            <w:tcBorders>
              <w:top w:val="single" w:sz="6" w:space="0" w:color="auto"/>
              <w:left w:val="single" w:sz="6" w:space="0" w:color="auto"/>
              <w:bottom w:val="single" w:sz="4" w:space="0" w:color="auto"/>
              <w:right w:val="single" w:sz="6" w:space="0" w:color="auto"/>
            </w:tcBorders>
          </w:tcPr>
          <w:p w14:paraId="19FBD4E7" w14:textId="77777777" w:rsidR="00B56932" w:rsidRDefault="00B56932">
            <w:pPr>
              <w:pStyle w:val="Subtitle"/>
              <w:spacing w:line="276" w:lineRule="auto"/>
              <w:ind w:firstLine="281"/>
              <w:jc w:val="right"/>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6D23692C"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0286B33A"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4" w:space="0" w:color="auto"/>
              <w:right w:val="thinThickLargeGap" w:sz="24" w:space="0" w:color="auto"/>
            </w:tcBorders>
            <w:hideMark/>
          </w:tcPr>
          <w:p w14:paraId="04965D77"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10%</w:t>
            </w:r>
          </w:p>
        </w:tc>
      </w:tr>
      <w:tr w:rsidR="00B56932" w14:paraId="06003C02" w14:textId="77777777" w:rsidTr="00B56932">
        <w:trPr>
          <w:trHeight w:val="453"/>
        </w:trPr>
        <w:tc>
          <w:tcPr>
            <w:tcW w:w="2278" w:type="dxa"/>
            <w:tcBorders>
              <w:top w:val="single" w:sz="6" w:space="0" w:color="auto"/>
              <w:left w:val="thinThickLargeGap" w:sz="24" w:space="0" w:color="auto"/>
              <w:bottom w:val="single" w:sz="4" w:space="0" w:color="auto"/>
              <w:right w:val="single" w:sz="4" w:space="0" w:color="auto"/>
            </w:tcBorders>
            <w:hideMark/>
          </w:tcPr>
          <w:p w14:paraId="7B13AD57" w14:textId="77777777" w:rsidR="00B56932" w:rsidRDefault="00B56932">
            <w:pPr>
              <w:pStyle w:val="Subtitle"/>
              <w:spacing w:line="276" w:lineRule="auto"/>
              <w:ind w:left="-15"/>
              <w:jc w:val="left"/>
              <w:rPr>
                <w:sz w:val="20"/>
                <w:szCs w:val="20"/>
                <w:u w:val="none"/>
                <w:lang w:eastAsia="en-US"/>
              </w:rPr>
            </w:pPr>
            <w:r>
              <w:rPr>
                <w:sz w:val="20"/>
                <w:szCs w:val="20"/>
                <w:u w:val="none"/>
                <w:lang w:eastAsia="en-US"/>
              </w:rPr>
              <w:t>Identification and explanation of strategy 3</w:t>
            </w:r>
          </w:p>
        </w:tc>
        <w:tc>
          <w:tcPr>
            <w:tcW w:w="535" w:type="dxa"/>
            <w:gridSpan w:val="2"/>
            <w:tcBorders>
              <w:top w:val="single" w:sz="6" w:space="0" w:color="auto"/>
              <w:left w:val="single" w:sz="4" w:space="0" w:color="auto"/>
              <w:bottom w:val="single" w:sz="4" w:space="0" w:color="auto"/>
              <w:right w:val="single" w:sz="6" w:space="0" w:color="auto"/>
            </w:tcBorders>
            <w:hideMark/>
          </w:tcPr>
          <w:p w14:paraId="3CEDEB8A" w14:textId="77777777" w:rsidR="00B56932" w:rsidRDefault="00B56932">
            <w:pPr>
              <w:pStyle w:val="Subtitle"/>
              <w:spacing w:line="276" w:lineRule="auto"/>
              <w:rPr>
                <w:b/>
                <w:bCs/>
                <w:sz w:val="18"/>
                <w:szCs w:val="18"/>
                <w:u w:val="none"/>
                <w:lang w:eastAsia="en-US"/>
              </w:rPr>
            </w:pPr>
            <w:r>
              <w:rPr>
                <w:b/>
                <w:bCs/>
                <w:sz w:val="18"/>
                <w:szCs w:val="18"/>
                <w:u w:val="none"/>
                <w:lang w:eastAsia="en-US"/>
              </w:rPr>
              <w:t>4,5</w:t>
            </w:r>
          </w:p>
        </w:tc>
        <w:tc>
          <w:tcPr>
            <w:tcW w:w="911" w:type="dxa"/>
            <w:tcBorders>
              <w:top w:val="single" w:sz="4" w:space="0" w:color="auto"/>
              <w:left w:val="single" w:sz="6" w:space="0" w:color="auto"/>
              <w:bottom w:val="single" w:sz="4" w:space="0" w:color="auto"/>
              <w:right w:val="single" w:sz="6" w:space="0" w:color="auto"/>
            </w:tcBorders>
          </w:tcPr>
          <w:p w14:paraId="0E71D1D8"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3F8C1499"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7BFF1635"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4" w:space="0" w:color="auto"/>
              <w:right w:val="single" w:sz="6" w:space="0" w:color="auto"/>
            </w:tcBorders>
          </w:tcPr>
          <w:p w14:paraId="0403ED4A" w14:textId="77777777" w:rsidR="00B56932" w:rsidRDefault="00B56932">
            <w:pPr>
              <w:pStyle w:val="Subtitle"/>
              <w:spacing w:line="276" w:lineRule="auto"/>
              <w:jc w:val="right"/>
              <w:rPr>
                <w:sz w:val="18"/>
                <w:szCs w:val="18"/>
                <w:u w:val="none"/>
                <w:lang w:eastAsia="en-US"/>
              </w:rPr>
            </w:pPr>
          </w:p>
        </w:tc>
        <w:tc>
          <w:tcPr>
            <w:tcW w:w="910" w:type="dxa"/>
            <w:tcBorders>
              <w:top w:val="single" w:sz="6" w:space="0" w:color="auto"/>
              <w:left w:val="single" w:sz="6" w:space="0" w:color="auto"/>
              <w:bottom w:val="single" w:sz="4" w:space="0" w:color="auto"/>
              <w:right w:val="single" w:sz="6" w:space="0" w:color="auto"/>
            </w:tcBorders>
          </w:tcPr>
          <w:p w14:paraId="25B2D114" w14:textId="77777777" w:rsidR="00B56932" w:rsidRDefault="00B56932">
            <w:pPr>
              <w:pStyle w:val="Subtitle"/>
              <w:spacing w:line="276" w:lineRule="auto"/>
              <w:jc w:val="right"/>
              <w:rPr>
                <w:sz w:val="18"/>
                <w:szCs w:val="18"/>
                <w:u w:val="none"/>
                <w:lang w:eastAsia="en-US"/>
              </w:rPr>
            </w:pPr>
          </w:p>
        </w:tc>
        <w:tc>
          <w:tcPr>
            <w:tcW w:w="911" w:type="dxa"/>
            <w:tcBorders>
              <w:top w:val="single" w:sz="6" w:space="0" w:color="auto"/>
              <w:left w:val="single" w:sz="6" w:space="0" w:color="auto"/>
              <w:bottom w:val="single" w:sz="4" w:space="0" w:color="auto"/>
              <w:right w:val="single" w:sz="6" w:space="0" w:color="auto"/>
            </w:tcBorders>
          </w:tcPr>
          <w:p w14:paraId="580BB1A6" w14:textId="77777777" w:rsidR="00B56932" w:rsidRDefault="00B56932">
            <w:pPr>
              <w:pStyle w:val="Subtitle"/>
              <w:spacing w:line="276" w:lineRule="auto"/>
              <w:ind w:firstLine="281"/>
              <w:jc w:val="right"/>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53AB0EC9"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64631AEC"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4" w:space="0" w:color="auto"/>
              <w:right w:val="thinThickLargeGap" w:sz="24" w:space="0" w:color="auto"/>
            </w:tcBorders>
            <w:hideMark/>
          </w:tcPr>
          <w:p w14:paraId="490CAAC6"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10%</w:t>
            </w:r>
          </w:p>
        </w:tc>
      </w:tr>
      <w:tr w:rsidR="00B56932" w14:paraId="3F0748BA" w14:textId="77777777" w:rsidTr="00B56932">
        <w:trPr>
          <w:trHeight w:val="466"/>
        </w:trPr>
        <w:tc>
          <w:tcPr>
            <w:tcW w:w="2278" w:type="dxa"/>
            <w:tcBorders>
              <w:top w:val="single" w:sz="6" w:space="0" w:color="auto"/>
              <w:left w:val="thinThickLargeGap" w:sz="24" w:space="0" w:color="auto"/>
              <w:bottom w:val="single" w:sz="4" w:space="0" w:color="auto"/>
              <w:right w:val="single" w:sz="4" w:space="0" w:color="auto"/>
            </w:tcBorders>
            <w:hideMark/>
          </w:tcPr>
          <w:p w14:paraId="520AD68B" w14:textId="77777777" w:rsidR="00B56932" w:rsidRDefault="00B56932">
            <w:pPr>
              <w:pStyle w:val="Subtitle"/>
              <w:spacing w:line="276" w:lineRule="auto"/>
              <w:ind w:left="-15"/>
              <w:jc w:val="left"/>
              <w:rPr>
                <w:sz w:val="20"/>
                <w:szCs w:val="20"/>
                <w:u w:val="none"/>
                <w:lang w:eastAsia="en-US"/>
              </w:rPr>
            </w:pPr>
            <w:r>
              <w:rPr>
                <w:sz w:val="20"/>
                <w:szCs w:val="20"/>
                <w:u w:val="none"/>
                <w:lang w:eastAsia="en-US"/>
              </w:rPr>
              <w:t>Summary of the essay content</w:t>
            </w:r>
          </w:p>
        </w:tc>
        <w:tc>
          <w:tcPr>
            <w:tcW w:w="535" w:type="dxa"/>
            <w:gridSpan w:val="2"/>
            <w:tcBorders>
              <w:top w:val="single" w:sz="6" w:space="0" w:color="auto"/>
              <w:left w:val="single" w:sz="4" w:space="0" w:color="auto"/>
              <w:bottom w:val="single" w:sz="4" w:space="0" w:color="auto"/>
              <w:right w:val="single" w:sz="6" w:space="0" w:color="auto"/>
            </w:tcBorders>
            <w:hideMark/>
          </w:tcPr>
          <w:p w14:paraId="04D566B8" w14:textId="77777777" w:rsidR="00B56932" w:rsidRDefault="00B56932">
            <w:pPr>
              <w:pStyle w:val="Subtitle"/>
              <w:spacing w:line="276" w:lineRule="auto"/>
              <w:rPr>
                <w:b/>
                <w:bCs/>
                <w:sz w:val="18"/>
                <w:szCs w:val="18"/>
                <w:u w:val="none"/>
                <w:lang w:eastAsia="en-US"/>
              </w:rPr>
            </w:pPr>
            <w:r>
              <w:rPr>
                <w:b/>
                <w:bCs/>
                <w:sz w:val="18"/>
                <w:szCs w:val="18"/>
                <w:u w:val="none"/>
                <w:lang w:eastAsia="en-US"/>
              </w:rPr>
              <w:t>1,4,5,</w:t>
            </w:r>
          </w:p>
        </w:tc>
        <w:tc>
          <w:tcPr>
            <w:tcW w:w="911" w:type="dxa"/>
            <w:tcBorders>
              <w:top w:val="single" w:sz="4" w:space="0" w:color="auto"/>
              <w:left w:val="single" w:sz="6" w:space="0" w:color="auto"/>
              <w:bottom w:val="single" w:sz="4" w:space="0" w:color="auto"/>
              <w:right w:val="single" w:sz="6" w:space="0" w:color="auto"/>
            </w:tcBorders>
          </w:tcPr>
          <w:p w14:paraId="09D25A9E"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65EB1498" w14:textId="77777777" w:rsidR="00B56932" w:rsidRDefault="00B56932">
            <w:pPr>
              <w:pStyle w:val="Subtitle"/>
              <w:spacing w:line="276" w:lineRule="auto"/>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06820A14" w14:textId="77777777" w:rsidR="00B56932" w:rsidRDefault="00B56932">
            <w:pPr>
              <w:pStyle w:val="Subtitle"/>
              <w:spacing w:line="276" w:lineRule="auto"/>
              <w:rPr>
                <w:sz w:val="18"/>
                <w:szCs w:val="18"/>
                <w:u w:val="none"/>
                <w:lang w:eastAsia="en-US"/>
              </w:rPr>
            </w:pPr>
          </w:p>
        </w:tc>
        <w:tc>
          <w:tcPr>
            <w:tcW w:w="911" w:type="dxa"/>
            <w:tcBorders>
              <w:top w:val="single" w:sz="6" w:space="0" w:color="auto"/>
              <w:left w:val="single" w:sz="6" w:space="0" w:color="auto"/>
              <w:bottom w:val="single" w:sz="4" w:space="0" w:color="auto"/>
              <w:right w:val="single" w:sz="6" w:space="0" w:color="auto"/>
            </w:tcBorders>
          </w:tcPr>
          <w:p w14:paraId="45C9423C" w14:textId="77777777" w:rsidR="00B56932" w:rsidRDefault="00B56932">
            <w:pPr>
              <w:pStyle w:val="Subtitle"/>
              <w:spacing w:line="276" w:lineRule="auto"/>
              <w:jc w:val="right"/>
              <w:rPr>
                <w:sz w:val="18"/>
                <w:szCs w:val="18"/>
                <w:u w:val="none"/>
                <w:lang w:eastAsia="en-US"/>
              </w:rPr>
            </w:pPr>
          </w:p>
        </w:tc>
        <w:tc>
          <w:tcPr>
            <w:tcW w:w="910" w:type="dxa"/>
            <w:tcBorders>
              <w:top w:val="single" w:sz="6" w:space="0" w:color="auto"/>
              <w:left w:val="single" w:sz="6" w:space="0" w:color="auto"/>
              <w:bottom w:val="single" w:sz="4" w:space="0" w:color="auto"/>
              <w:right w:val="single" w:sz="6" w:space="0" w:color="auto"/>
            </w:tcBorders>
          </w:tcPr>
          <w:p w14:paraId="54FECEA3" w14:textId="77777777" w:rsidR="00B56932" w:rsidRDefault="00B56932">
            <w:pPr>
              <w:pStyle w:val="Subtitle"/>
              <w:spacing w:line="276" w:lineRule="auto"/>
              <w:jc w:val="right"/>
              <w:rPr>
                <w:sz w:val="18"/>
                <w:szCs w:val="18"/>
                <w:u w:val="none"/>
                <w:lang w:eastAsia="en-US"/>
              </w:rPr>
            </w:pPr>
          </w:p>
        </w:tc>
        <w:tc>
          <w:tcPr>
            <w:tcW w:w="911" w:type="dxa"/>
            <w:tcBorders>
              <w:top w:val="single" w:sz="6" w:space="0" w:color="auto"/>
              <w:left w:val="single" w:sz="6" w:space="0" w:color="auto"/>
              <w:bottom w:val="single" w:sz="4" w:space="0" w:color="auto"/>
              <w:right w:val="single" w:sz="6" w:space="0" w:color="auto"/>
            </w:tcBorders>
          </w:tcPr>
          <w:p w14:paraId="4E4A310F" w14:textId="77777777" w:rsidR="00B56932" w:rsidRDefault="00B56932">
            <w:pPr>
              <w:pStyle w:val="Subtitle"/>
              <w:spacing w:line="276" w:lineRule="auto"/>
              <w:ind w:firstLine="281"/>
              <w:jc w:val="right"/>
              <w:rPr>
                <w:sz w:val="18"/>
                <w:szCs w:val="18"/>
                <w:u w:val="none"/>
                <w:lang w:eastAsia="en-US"/>
              </w:rPr>
            </w:pPr>
          </w:p>
        </w:tc>
        <w:tc>
          <w:tcPr>
            <w:tcW w:w="910" w:type="dxa"/>
            <w:gridSpan w:val="2"/>
            <w:tcBorders>
              <w:top w:val="single" w:sz="4" w:space="0" w:color="auto"/>
              <w:left w:val="single" w:sz="6" w:space="0" w:color="auto"/>
              <w:bottom w:val="single" w:sz="4" w:space="0" w:color="auto"/>
              <w:right w:val="single" w:sz="6" w:space="0" w:color="auto"/>
            </w:tcBorders>
          </w:tcPr>
          <w:p w14:paraId="0F48F13B" w14:textId="77777777" w:rsidR="00B56932" w:rsidRDefault="00B56932">
            <w:pPr>
              <w:pStyle w:val="Subtitle"/>
              <w:spacing w:line="276" w:lineRule="auto"/>
              <w:rPr>
                <w:sz w:val="18"/>
                <w:szCs w:val="18"/>
                <w:u w:val="none"/>
                <w:lang w:eastAsia="en-US"/>
              </w:rPr>
            </w:pPr>
          </w:p>
        </w:tc>
        <w:tc>
          <w:tcPr>
            <w:tcW w:w="911" w:type="dxa"/>
            <w:tcBorders>
              <w:top w:val="single" w:sz="4" w:space="0" w:color="auto"/>
              <w:left w:val="single" w:sz="6" w:space="0" w:color="auto"/>
              <w:bottom w:val="single" w:sz="4" w:space="0" w:color="auto"/>
              <w:right w:val="single" w:sz="6" w:space="0" w:color="auto"/>
            </w:tcBorders>
          </w:tcPr>
          <w:p w14:paraId="7C5B23AB" w14:textId="77777777" w:rsidR="00B56932" w:rsidRDefault="00B56932">
            <w:pPr>
              <w:pStyle w:val="Subtitle"/>
              <w:spacing w:line="276" w:lineRule="auto"/>
              <w:rPr>
                <w:sz w:val="18"/>
                <w:szCs w:val="18"/>
                <w:u w:val="none"/>
                <w:lang w:eastAsia="en-US"/>
              </w:rPr>
            </w:pPr>
          </w:p>
        </w:tc>
        <w:tc>
          <w:tcPr>
            <w:tcW w:w="1027" w:type="dxa"/>
            <w:tcBorders>
              <w:top w:val="single" w:sz="6" w:space="0" w:color="auto"/>
              <w:left w:val="single" w:sz="6" w:space="0" w:color="auto"/>
              <w:bottom w:val="single" w:sz="4" w:space="0" w:color="auto"/>
              <w:right w:val="thinThickLargeGap" w:sz="24" w:space="0" w:color="auto"/>
            </w:tcBorders>
            <w:hideMark/>
          </w:tcPr>
          <w:p w14:paraId="4F746303"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5%</w:t>
            </w:r>
          </w:p>
        </w:tc>
      </w:tr>
      <w:tr w:rsidR="00B56932" w14:paraId="36A18C3A" w14:textId="77777777" w:rsidTr="00B56932">
        <w:trPr>
          <w:cantSplit/>
          <w:trHeight w:val="247"/>
        </w:trPr>
        <w:tc>
          <w:tcPr>
            <w:tcW w:w="10102" w:type="dxa"/>
            <w:gridSpan w:val="13"/>
            <w:tcBorders>
              <w:top w:val="single" w:sz="4" w:space="0" w:color="auto"/>
              <w:left w:val="thinThickLargeGap" w:sz="24" w:space="0" w:color="auto"/>
              <w:bottom w:val="single" w:sz="4" w:space="0" w:color="auto"/>
              <w:right w:val="single" w:sz="4" w:space="0" w:color="auto"/>
            </w:tcBorders>
            <w:hideMark/>
          </w:tcPr>
          <w:p w14:paraId="157DCADC" w14:textId="77777777" w:rsidR="00B56932" w:rsidRDefault="00B56932">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1027" w:type="dxa"/>
            <w:tcBorders>
              <w:top w:val="single" w:sz="4" w:space="0" w:color="auto"/>
              <w:left w:val="single" w:sz="4" w:space="0" w:color="auto"/>
              <w:bottom w:val="single" w:sz="4" w:space="0" w:color="auto"/>
              <w:right w:val="thinThickLargeGap" w:sz="24" w:space="0" w:color="auto"/>
            </w:tcBorders>
          </w:tcPr>
          <w:p w14:paraId="15DC11BF" w14:textId="77777777" w:rsidR="00B56932" w:rsidRDefault="00B56932">
            <w:pPr>
              <w:pStyle w:val="Subtitle"/>
              <w:spacing w:line="276" w:lineRule="auto"/>
              <w:jc w:val="left"/>
              <w:rPr>
                <w:b/>
                <w:bCs/>
                <w:sz w:val="24"/>
                <w:szCs w:val="24"/>
                <w:u w:val="none"/>
                <w:lang w:eastAsia="en-US"/>
              </w:rPr>
            </w:pPr>
          </w:p>
        </w:tc>
      </w:tr>
      <w:tr w:rsidR="00B56932" w14:paraId="1C702CC0" w14:textId="77777777" w:rsidTr="00B56932">
        <w:trPr>
          <w:cantSplit/>
          <w:trHeight w:val="1443"/>
        </w:trPr>
        <w:tc>
          <w:tcPr>
            <w:tcW w:w="11129" w:type="dxa"/>
            <w:gridSpan w:val="14"/>
            <w:tcBorders>
              <w:top w:val="single" w:sz="4" w:space="0" w:color="auto"/>
              <w:left w:val="thinThickLargeGap" w:sz="24" w:space="0" w:color="auto"/>
              <w:bottom w:val="single" w:sz="4" w:space="0" w:color="auto"/>
              <w:right w:val="thinThickLargeGap" w:sz="24" w:space="0" w:color="auto"/>
            </w:tcBorders>
          </w:tcPr>
          <w:p w14:paraId="72901485" w14:textId="5EC5B3BC" w:rsidR="00B56932" w:rsidRPr="00B56932" w:rsidRDefault="00B56932" w:rsidP="00B56932">
            <w:pPr>
              <w:pStyle w:val="Subtitle"/>
              <w:spacing w:line="276" w:lineRule="auto"/>
              <w:jc w:val="left"/>
              <w:rPr>
                <w:b/>
                <w:bCs/>
                <w:sz w:val="24"/>
                <w:szCs w:val="24"/>
                <w:u w:val="none"/>
                <w:lang w:eastAsia="en-US"/>
              </w:rPr>
            </w:pPr>
            <w:r>
              <w:rPr>
                <w:b/>
                <w:bCs/>
                <w:sz w:val="24"/>
                <w:szCs w:val="24"/>
                <w:u w:val="none"/>
                <w:lang w:eastAsia="en-US"/>
              </w:rPr>
              <w:t>TUTOR COMMENTS:</w:t>
            </w:r>
          </w:p>
        </w:tc>
      </w:tr>
      <w:tr w:rsidR="00B56932" w14:paraId="40ADDAB2" w14:textId="77777777" w:rsidTr="00B56932">
        <w:trPr>
          <w:cantSplit/>
          <w:trHeight w:val="365"/>
        </w:trPr>
        <w:tc>
          <w:tcPr>
            <w:tcW w:w="2630" w:type="dxa"/>
            <w:gridSpan w:val="2"/>
            <w:tcBorders>
              <w:top w:val="single" w:sz="4" w:space="0" w:color="auto"/>
              <w:left w:val="thinThickLargeGap" w:sz="24" w:space="0" w:color="auto"/>
              <w:bottom w:val="thickThinLargeGap" w:sz="24" w:space="0" w:color="auto"/>
              <w:right w:val="single" w:sz="4" w:space="0" w:color="auto"/>
            </w:tcBorders>
            <w:hideMark/>
          </w:tcPr>
          <w:p w14:paraId="16719419"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 xml:space="preserve"> Submission date:  22/03/19</w:t>
            </w:r>
          </w:p>
          <w:p w14:paraId="1E4B4E76"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via Turnitin</w:t>
            </w:r>
          </w:p>
        </w:tc>
        <w:tc>
          <w:tcPr>
            <w:tcW w:w="2309" w:type="dxa"/>
            <w:gridSpan w:val="4"/>
            <w:tcBorders>
              <w:top w:val="single" w:sz="4" w:space="0" w:color="auto"/>
              <w:left w:val="single" w:sz="4" w:space="0" w:color="auto"/>
              <w:bottom w:val="thickThinLargeGap" w:sz="24" w:space="0" w:color="auto"/>
              <w:right w:val="single" w:sz="4" w:space="0" w:color="auto"/>
            </w:tcBorders>
            <w:hideMark/>
          </w:tcPr>
          <w:p w14:paraId="4A0DD45E"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Return date:</w:t>
            </w:r>
          </w:p>
          <w:p w14:paraId="0F98E947"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555" w:type="dxa"/>
            <w:gridSpan w:val="5"/>
            <w:tcBorders>
              <w:top w:val="single" w:sz="4" w:space="0" w:color="auto"/>
              <w:left w:val="single" w:sz="4" w:space="0" w:color="auto"/>
              <w:bottom w:val="thickThinLargeGap" w:sz="24" w:space="0" w:color="auto"/>
              <w:right w:val="single" w:sz="4" w:space="0" w:color="auto"/>
            </w:tcBorders>
            <w:hideMark/>
          </w:tcPr>
          <w:p w14:paraId="7839F513"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Tutor:  Alison Connaughton</w:t>
            </w:r>
          </w:p>
        </w:tc>
        <w:tc>
          <w:tcPr>
            <w:tcW w:w="2633" w:type="dxa"/>
            <w:gridSpan w:val="3"/>
            <w:tcBorders>
              <w:top w:val="single" w:sz="4" w:space="0" w:color="auto"/>
              <w:left w:val="single" w:sz="4" w:space="0" w:color="auto"/>
              <w:bottom w:val="thickThinLargeGap" w:sz="24" w:space="0" w:color="auto"/>
              <w:right w:val="thinThickLargeGap" w:sz="24" w:space="0" w:color="auto"/>
            </w:tcBorders>
            <w:hideMark/>
          </w:tcPr>
          <w:p w14:paraId="627BC127" w14:textId="77777777" w:rsidR="00B56932" w:rsidRDefault="00B56932">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6AA9ABC2" w14:textId="2FDF375D" w:rsidR="004A5D5D" w:rsidRPr="005B5B15" w:rsidRDefault="005B5B15" w:rsidP="005B5B15">
      <w:pPr>
        <w:spacing w:line="360" w:lineRule="auto"/>
        <w:jc w:val="center"/>
        <w:rPr>
          <w:rFonts w:cstheme="minorHAnsi"/>
          <w:sz w:val="28"/>
          <w:szCs w:val="24"/>
          <w:u w:val="single"/>
        </w:rPr>
      </w:pPr>
      <w:r w:rsidRPr="005B5B15">
        <w:rPr>
          <w:rFonts w:cstheme="minorHAnsi"/>
          <w:sz w:val="28"/>
          <w:szCs w:val="24"/>
          <w:u w:val="single"/>
        </w:rPr>
        <w:lastRenderedPageBreak/>
        <w:t xml:space="preserve">Motives and Barriers of Exercising </w:t>
      </w:r>
    </w:p>
    <w:p w14:paraId="1B201266" w14:textId="7AE2D245" w:rsidR="00D8230C" w:rsidRDefault="005C17B8" w:rsidP="00D8230C">
      <w:pPr>
        <w:spacing w:line="360" w:lineRule="auto"/>
        <w:jc w:val="both"/>
        <w:rPr>
          <w:rFonts w:cstheme="minorHAnsi"/>
          <w:sz w:val="24"/>
          <w:szCs w:val="24"/>
        </w:rPr>
      </w:pPr>
      <w:r w:rsidRPr="00B56932">
        <w:rPr>
          <w:rFonts w:cstheme="minorHAnsi"/>
          <w:sz w:val="24"/>
          <w:szCs w:val="24"/>
        </w:rPr>
        <w:t>Throughout this essay there will be a</w:t>
      </w:r>
      <w:r w:rsidR="006D133D" w:rsidRPr="00B56932">
        <w:rPr>
          <w:rFonts w:cstheme="minorHAnsi"/>
          <w:sz w:val="24"/>
          <w:szCs w:val="24"/>
        </w:rPr>
        <w:t xml:space="preserve"> short</w:t>
      </w:r>
      <w:r w:rsidRPr="00B56932">
        <w:rPr>
          <w:rFonts w:cstheme="minorHAnsi"/>
          <w:sz w:val="24"/>
          <w:szCs w:val="24"/>
        </w:rPr>
        <w:t xml:space="preserve"> discussion </w:t>
      </w:r>
      <w:r w:rsidR="00685ECF" w:rsidRPr="00B56932">
        <w:rPr>
          <w:rFonts w:cstheme="minorHAnsi"/>
          <w:sz w:val="24"/>
          <w:szCs w:val="24"/>
        </w:rPr>
        <w:t>on the current recommended physical activity guidelines</w:t>
      </w:r>
      <w:r w:rsidR="00A53FE4" w:rsidRPr="00B56932">
        <w:rPr>
          <w:rFonts w:cstheme="minorHAnsi"/>
          <w:sz w:val="24"/>
          <w:szCs w:val="24"/>
        </w:rPr>
        <w:t xml:space="preserve"> on children and young people aged between 5-18 years old. Secondly, how can different barriers and motives to physical education </w:t>
      </w:r>
      <w:r w:rsidR="00D8230C" w:rsidRPr="00B56932">
        <w:rPr>
          <w:rFonts w:cstheme="minorHAnsi"/>
          <w:sz w:val="24"/>
          <w:szCs w:val="24"/>
        </w:rPr>
        <w:t xml:space="preserve">may </w:t>
      </w:r>
      <w:r w:rsidR="00A53FE4" w:rsidRPr="00B56932">
        <w:rPr>
          <w:rFonts w:cstheme="minorHAnsi"/>
          <w:sz w:val="24"/>
          <w:szCs w:val="24"/>
        </w:rPr>
        <w:t xml:space="preserve">affect the age group chosen. </w:t>
      </w:r>
      <w:r w:rsidR="00D8230C" w:rsidRPr="00B56932">
        <w:rPr>
          <w:rFonts w:cstheme="minorHAnsi"/>
          <w:sz w:val="24"/>
          <w:szCs w:val="24"/>
        </w:rPr>
        <w:t>Finally, there will be an analysation o</w:t>
      </w:r>
      <w:r w:rsidR="00870C83" w:rsidRPr="00B56932">
        <w:rPr>
          <w:rFonts w:cstheme="minorHAnsi"/>
          <w:sz w:val="24"/>
          <w:szCs w:val="24"/>
        </w:rPr>
        <w:t>f</w:t>
      </w:r>
      <w:r w:rsidR="00D8230C" w:rsidRPr="00B56932">
        <w:rPr>
          <w:rFonts w:cstheme="minorHAnsi"/>
          <w:sz w:val="24"/>
          <w:szCs w:val="24"/>
        </w:rPr>
        <w:t xml:space="preserve"> the different approaches and strategies that could be used to increase participation and</w:t>
      </w:r>
      <w:r w:rsidR="00D8230C">
        <w:rPr>
          <w:rFonts w:cstheme="minorHAnsi"/>
          <w:sz w:val="24"/>
          <w:szCs w:val="24"/>
        </w:rPr>
        <w:t xml:space="preserve"> adherence levels for the chosen age group.</w:t>
      </w:r>
    </w:p>
    <w:p w14:paraId="7998EDAC" w14:textId="77777777" w:rsidR="004A5D5D" w:rsidRDefault="004A5D5D" w:rsidP="00D8230C">
      <w:pPr>
        <w:spacing w:line="360" w:lineRule="auto"/>
        <w:jc w:val="both"/>
        <w:rPr>
          <w:rFonts w:cstheme="minorHAnsi"/>
          <w:sz w:val="24"/>
          <w:szCs w:val="24"/>
        </w:rPr>
      </w:pPr>
    </w:p>
    <w:p w14:paraId="68DE6E51" w14:textId="578B79CF" w:rsidR="004A5D5D" w:rsidRPr="004A5D5D" w:rsidRDefault="004A5D5D" w:rsidP="00D8230C">
      <w:pPr>
        <w:spacing w:line="360" w:lineRule="auto"/>
        <w:jc w:val="both"/>
        <w:rPr>
          <w:rFonts w:cstheme="minorHAnsi"/>
          <w:sz w:val="28"/>
          <w:szCs w:val="24"/>
          <w:u w:val="single"/>
        </w:rPr>
      </w:pPr>
      <w:r w:rsidRPr="004A5D5D">
        <w:rPr>
          <w:rFonts w:cstheme="minorHAnsi"/>
          <w:sz w:val="28"/>
          <w:szCs w:val="24"/>
          <w:u w:val="single"/>
        </w:rPr>
        <w:t xml:space="preserve">Physical Activity Guidelines </w:t>
      </w:r>
    </w:p>
    <w:p w14:paraId="57A1907E" w14:textId="215BACF3" w:rsidR="00ED4153" w:rsidRDefault="00E06DDD" w:rsidP="00D8230C">
      <w:pPr>
        <w:spacing w:line="360" w:lineRule="auto"/>
        <w:jc w:val="both"/>
        <w:rPr>
          <w:rFonts w:cstheme="minorHAnsi"/>
          <w:color w:val="000000" w:themeColor="text1"/>
          <w:sz w:val="24"/>
          <w:shd w:val="clear" w:color="auto" w:fill="FFFFFF"/>
        </w:rPr>
      </w:pPr>
      <w:r>
        <w:rPr>
          <w:rFonts w:cstheme="minorHAnsi"/>
          <w:sz w:val="24"/>
          <w:szCs w:val="24"/>
        </w:rPr>
        <w:t>According to the Gov.uk</w:t>
      </w:r>
      <w:r w:rsidR="00AF48F6">
        <w:rPr>
          <w:rFonts w:cstheme="minorHAnsi"/>
          <w:sz w:val="24"/>
          <w:szCs w:val="24"/>
        </w:rPr>
        <w:t xml:space="preserve"> (2019)</w:t>
      </w:r>
      <w:r>
        <w:rPr>
          <w:rFonts w:cstheme="minorHAnsi"/>
          <w:sz w:val="24"/>
          <w:szCs w:val="24"/>
        </w:rPr>
        <w:t xml:space="preserve"> </w:t>
      </w:r>
      <w:r w:rsidR="00685ECF" w:rsidRPr="00685ECF">
        <w:rPr>
          <w:rFonts w:eastAsia="Times New Roman" w:cstheme="minorHAnsi"/>
          <w:color w:val="0B0C0C"/>
          <w:sz w:val="24"/>
          <w:szCs w:val="29"/>
          <w:lang w:eastAsia="en-GB"/>
        </w:rPr>
        <w:t>Children and young people (5-</w:t>
      </w:r>
      <w:r w:rsidR="00EE2121" w:rsidRPr="00685ECF">
        <w:rPr>
          <w:rFonts w:eastAsia="Times New Roman" w:cstheme="minorHAnsi"/>
          <w:color w:val="0B0C0C"/>
          <w:sz w:val="24"/>
          <w:szCs w:val="29"/>
          <w:lang w:eastAsia="en-GB"/>
        </w:rPr>
        <w:t>18-year</w:t>
      </w:r>
      <w:r w:rsidR="00685ECF" w:rsidRPr="00685ECF">
        <w:rPr>
          <w:rFonts w:eastAsia="Times New Roman" w:cstheme="minorHAnsi"/>
          <w:color w:val="0B0C0C"/>
          <w:sz w:val="24"/>
          <w:szCs w:val="29"/>
          <w:lang w:eastAsia="en-GB"/>
        </w:rPr>
        <w:t xml:space="preserve"> olds): 60 minutes and up to several hours every day of moderate to vigorous intensity physical activity. Three days a week should include vigorous intensity activities that strengthen muscle and bone.</w:t>
      </w:r>
      <w:r w:rsidR="00D8230C">
        <w:rPr>
          <w:rFonts w:eastAsia="Times New Roman" w:cstheme="minorHAnsi"/>
          <w:color w:val="0B0C0C"/>
          <w:sz w:val="24"/>
          <w:szCs w:val="29"/>
          <w:lang w:eastAsia="en-GB"/>
        </w:rPr>
        <w:t xml:space="preserve"> (Gov.UK, 2019)</w:t>
      </w:r>
      <w:r w:rsidR="004333F6">
        <w:rPr>
          <w:rFonts w:eastAsia="Times New Roman" w:cstheme="minorHAnsi"/>
          <w:color w:val="0B0C0C"/>
          <w:sz w:val="24"/>
          <w:szCs w:val="29"/>
          <w:lang w:eastAsia="en-GB"/>
        </w:rPr>
        <w:t xml:space="preserve"> This </w:t>
      </w:r>
      <w:r w:rsidR="0049163A">
        <w:rPr>
          <w:rFonts w:eastAsia="Times New Roman" w:cstheme="minorHAnsi"/>
          <w:color w:val="0B0C0C"/>
          <w:sz w:val="24"/>
          <w:szCs w:val="29"/>
          <w:lang w:eastAsia="en-GB"/>
        </w:rPr>
        <w:t>recommended physical exercise per week seems a reasonable amount and not too much</w:t>
      </w:r>
      <w:r w:rsidR="00ED4153">
        <w:rPr>
          <w:rFonts w:eastAsia="Times New Roman" w:cstheme="minorHAnsi"/>
          <w:color w:val="0B0C0C"/>
          <w:sz w:val="24"/>
          <w:szCs w:val="29"/>
          <w:lang w:eastAsia="en-GB"/>
        </w:rPr>
        <w:t xml:space="preserve"> for children and young adults to achieve. </w:t>
      </w:r>
      <w:r w:rsidR="00314850">
        <w:rPr>
          <w:rFonts w:eastAsia="Times New Roman" w:cstheme="minorHAnsi"/>
          <w:color w:val="0B0C0C"/>
          <w:sz w:val="24"/>
          <w:szCs w:val="29"/>
          <w:lang w:eastAsia="en-GB"/>
        </w:rPr>
        <w:t xml:space="preserve">There are many reasons to do physical activity and one main reason is that physical activity </w:t>
      </w:r>
      <w:r w:rsidR="00ED4153" w:rsidRPr="00314850">
        <w:rPr>
          <w:rFonts w:cstheme="minorHAnsi"/>
          <w:bCs/>
          <w:color w:val="000000" w:themeColor="text1"/>
          <w:sz w:val="24"/>
          <w:shd w:val="clear" w:color="auto" w:fill="FFFFFF"/>
        </w:rPr>
        <w:t>Physical activity</w:t>
      </w:r>
      <w:r w:rsidR="00ED4153" w:rsidRPr="00314850">
        <w:rPr>
          <w:rFonts w:cstheme="minorHAnsi"/>
          <w:color w:val="000000" w:themeColor="text1"/>
          <w:sz w:val="24"/>
          <w:shd w:val="clear" w:color="auto" w:fill="FFFFFF"/>
        </w:rPr>
        <w:t> or exercise </w:t>
      </w:r>
      <w:r w:rsidR="00ED4153" w:rsidRPr="00314850">
        <w:rPr>
          <w:rFonts w:cstheme="minorHAnsi"/>
          <w:bCs/>
          <w:color w:val="000000" w:themeColor="text1"/>
          <w:sz w:val="24"/>
          <w:shd w:val="clear" w:color="auto" w:fill="FFFFFF"/>
        </w:rPr>
        <w:t>can</w:t>
      </w:r>
      <w:r w:rsidR="00ED4153" w:rsidRPr="00314850">
        <w:rPr>
          <w:rFonts w:cstheme="minorHAnsi"/>
          <w:color w:val="000000" w:themeColor="text1"/>
          <w:sz w:val="24"/>
          <w:shd w:val="clear" w:color="auto" w:fill="FFFFFF"/>
        </w:rPr>
        <w:t> improve your health and reduce the risk of developing several diseases like type 2 diabetes, cancer and cardiovascular disease. </w:t>
      </w:r>
      <w:r w:rsidR="00ED4153" w:rsidRPr="00314850">
        <w:rPr>
          <w:rFonts w:cstheme="minorHAnsi"/>
          <w:bCs/>
          <w:color w:val="000000" w:themeColor="text1"/>
          <w:sz w:val="24"/>
          <w:shd w:val="clear" w:color="auto" w:fill="FFFFFF"/>
        </w:rPr>
        <w:t>Physical activity</w:t>
      </w:r>
      <w:r w:rsidR="00ED4153" w:rsidRPr="00314850">
        <w:rPr>
          <w:rFonts w:cstheme="minorHAnsi"/>
          <w:color w:val="000000" w:themeColor="text1"/>
          <w:sz w:val="24"/>
          <w:shd w:val="clear" w:color="auto" w:fill="FFFFFF"/>
        </w:rPr>
        <w:t> and exercise </w:t>
      </w:r>
      <w:r w:rsidR="00ED4153" w:rsidRPr="00314850">
        <w:rPr>
          <w:rFonts w:cstheme="minorHAnsi"/>
          <w:bCs/>
          <w:color w:val="000000" w:themeColor="text1"/>
          <w:sz w:val="24"/>
          <w:shd w:val="clear" w:color="auto" w:fill="FFFFFF"/>
        </w:rPr>
        <w:t>can have</w:t>
      </w:r>
      <w:r w:rsidR="00ED4153" w:rsidRPr="00314850">
        <w:rPr>
          <w:rFonts w:cstheme="minorHAnsi"/>
          <w:color w:val="000000" w:themeColor="text1"/>
          <w:sz w:val="24"/>
          <w:shd w:val="clear" w:color="auto" w:fill="FFFFFF"/>
        </w:rPr>
        <w:t> immediate and long-term health benefits. Most importantly, regular </w:t>
      </w:r>
      <w:r w:rsidR="00ED4153" w:rsidRPr="00314850">
        <w:rPr>
          <w:rFonts w:cstheme="minorHAnsi"/>
          <w:bCs/>
          <w:color w:val="000000" w:themeColor="text1"/>
          <w:sz w:val="24"/>
          <w:shd w:val="clear" w:color="auto" w:fill="FFFFFF"/>
        </w:rPr>
        <w:t>activity can</w:t>
      </w:r>
      <w:r w:rsidR="00232739" w:rsidRPr="00314850">
        <w:rPr>
          <w:rFonts w:cstheme="minorHAnsi"/>
          <w:bCs/>
          <w:color w:val="000000" w:themeColor="text1"/>
          <w:sz w:val="24"/>
          <w:shd w:val="clear" w:color="auto" w:fill="FFFFFF"/>
        </w:rPr>
        <w:t xml:space="preserve"> </w:t>
      </w:r>
      <w:r w:rsidR="00ED4153" w:rsidRPr="00314850">
        <w:rPr>
          <w:rFonts w:cstheme="minorHAnsi"/>
          <w:color w:val="000000" w:themeColor="text1"/>
          <w:sz w:val="24"/>
          <w:shd w:val="clear" w:color="auto" w:fill="FFFFFF"/>
        </w:rPr>
        <w:t>improve your quality of life.</w:t>
      </w:r>
      <w:r w:rsidR="00314850">
        <w:rPr>
          <w:rFonts w:cstheme="minorHAnsi"/>
          <w:color w:val="000000" w:themeColor="text1"/>
          <w:sz w:val="24"/>
          <w:shd w:val="clear" w:color="auto" w:fill="FFFFFF"/>
        </w:rPr>
        <w:t xml:space="preserve"> (Better Health, 2018)</w:t>
      </w:r>
      <w:r w:rsidR="00BC7376">
        <w:rPr>
          <w:rFonts w:cstheme="minorHAnsi"/>
          <w:color w:val="000000" w:themeColor="text1"/>
          <w:sz w:val="24"/>
          <w:shd w:val="clear" w:color="auto" w:fill="FFFFFF"/>
        </w:rPr>
        <w:t xml:space="preserve"> This shows that many diseases can be avoided</w:t>
      </w:r>
      <w:r w:rsidR="00E70AB9">
        <w:rPr>
          <w:rFonts w:cstheme="minorHAnsi"/>
          <w:color w:val="000000" w:themeColor="text1"/>
          <w:sz w:val="24"/>
          <w:shd w:val="clear" w:color="auto" w:fill="FFFFFF"/>
        </w:rPr>
        <w:t xml:space="preserve"> by</w:t>
      </w:r>
      <w:r w:rsidR="00BC7376">
        <w:rPr>
          <w:rFonts w:cstheme="minorHAnsi"/>
          <w:color w:val="000000" w:themeColor="text1"/>
          <w:sz w:val="24"/>
          <w:shd w:val="clear" w:color="auto" w:fill="FFFFFF"/>
        </w:rPr>
        <w:t xml:space="preserve"> reaching the recommended guidelines for exercise also, it can make everyday life activities such as going up and down the stairs easier and other movement like getting </w:t>
      </w:r>
      <w:r w:rsidR="00E70AB9">
        <w:rPr>
          <w:rFonts w:cstheme="minorHAnsi"/>
          <w:color w:val="000000" w:themeColor="text1"/>
          <w:sz w:val="24"/>
          <w:shd w:val="clear" w:color="auto" w:fill="FFFFFF"/>
        </w:rPr>
        <w:t>off the chair when older. For young adults and children, it is incredibly important to exercise for these reasons and to not get overweight and increase the chances of getting obese in later life. Physical activity for 60 minutes, 5 times a week is an easy workout to do and can be simply done by sports training</w:t>
      </w:r>
      <w:r w:rsidR="00813A9E">
        <w:rPr>
          <w:rFonts w:cstheme="minorHAnsi"/>
          <w:color w:val="000000" w:themeColor="text1"/>
          <w:sz w:val="24"/>
          <w:shd w:val="clear" w:color="auto" w:fill="FFFFFF"/>
        </w:rPr>
        <w:t xml:space="preserve"> or a light jog.</w:t>
      </w:r>
    </w:p>
    <w:p w14:paraId="43B48CCE" w14:textId="77777777" w:rsidR="005B5B15" w:rsidRDefault="005B5B15" w:rsidP="00D8230C">
      <w:pPr>
        <w:spacing w:line="360" w:lineRule="auto"/>
        <w:jc w:val="both"/>
        <w:rPr>
          <w:rFonts w:cstheme="minorHAnsi"/>
          <w:color w:val="000000" w:themeColor="text1"/>
          <w:sz w:val="24"/>
          <w:shd w:val="clear" w:color="auto" w:fill="FFFFFF"/>
        </w:rPr>
      </w:pPr>
    </w:p>
    <w:p w14:paraId="5506A8AA" w14:textId="1AA4EA13" w:rsidR="005B5B15" w:rsidRPr="005B5B15" w:rsidRDefault="005B5B15" w:rsidP="00D8230C">
      <w:pPr>
        <w:spacing w:line="360" w:lineRule="auto"/>
        <w:jc w:val="both"/>
        <w:rPr>
          <w:rFonts w:cstheme="minorHAnsi"/>
          <w:color w:val="000000" w:themeColor="text1"/>
          <w:sz w:val="28"/>
          <w:u w:val="single"/>
          <w:shd w:val="clear" w:color="auto" w:fill="FFFFFF"/>
        </w:rPr>
      </w:pPr>
      <w:r w:rsidRPr="005B5B15">
        <w:rPr>
          <w:rFonts w:cstheme="minorHAnsi"/>
          <w:color w:val="000000" w:themeColor="text1"/>
          <w:sz w:val="28"/>
          <w:u w:val="single"/>
          <w:shd w:val="clear" w:color="auto" w:fill="FFFFFF"/>
        </w:rPr>
        <w:t xml:space="preserve">Motives of Exercising to Young Children </w:t>
      </w:r>
    </w:p>
    <w:p w14:paraId="6CF76895" w14:textId="1415198A" w:rsidR="00717811" w:rsidRDefault="00813A9E" w:rsidP="00D8230C">
      <w:pPr>
        <w:spacing w:line="360" w:lineRule="auto"/>
        <w:jc w:val="both"/>
        <w:rPr>
          <w:color w:val="000000" w:themeColor="text1"/>
          <w:sz w:val="24"/>
        </w:rPr>
      </w:pPr>
      <w:r>
        <w:rPr>
          <w:rFonts w:eastAsia="Times New Roman" w:cstheme="minorHAnsi"/>
          <w:color w:val="0B0C0C"/>
          <w:sz w:val="24"/>
          <w:szCs w:val="29"/>
          <w:lang w:eastAsia="en-GB"/>
        </w:rPr>
        <w:t xml:space="preserve">One motive that is for young adults and children could be to reduce stress. Mainly for young adults because they are most likely to suffer with stress due to school and important life choices. </w:t>
      </w:r>
      <w:r w:rsidR="00F97BF8">
        <w:rPr>
          <w:rFonts w:eastAsia="Times New Roman" w:cstheme="minorHAnsi"/>
          <w:color w:val="0B0C0C"/>
          <w:sz w:val="24"/>
          <w:szCs w:val="29"/>
          <w:lang w:eastAsia="en-GB"/>
        </w:rPr>
        <w:t>According to the Anxiety and Depression Asso</w:t>
      </w:r>
      <w:r w:rsidR="00F97BF8" w:rsidRPr="00F97BF8">
        <w:rPr>
          <w:rFonts w:eastAsia="Times New Roman" w:cstheme="minorHAnsi"/>
          <w:color w:val="000000" w:themeColor="text1"/>
          <w:sz w:val="24"/>
          <w:szCs w:val="24"/>
          <w:lang w:eastAsia="en-GB"/>
        </w:rPr>
        <w:t xml:space="preserve">ciation of America </w:t>
      </w:r>
      <w:r w:rsidR="00AF48F6">
        <w:rPr>
          <w:rFonts w:eastAsia="Times New Roman" w:cstheme="minorHAnsi"/>
          <w:color w:val="000000" w:themeColor="text1"/>
          <w:sz w:val="24"/>
          <w:szCs w:val="24"/>
          <w:lang w:eastAsia="en-GB"/>
        </w:rPr>
        <w:t>i</w:t>
      </w:r>
      <w:r w:rsidR="00F97BF8" w:rsidRPr="00F97BF8">
        <w:rPr>
          <w:rFonts w:cstheme="minorHAnsi"/>
          <w:color w:val="000000" w:themeColor="text1"/>
          <w:sz w:val="24"/>
          <w:szCs w:val="24"/>
          <w:shd w:val="clear" w:color="auto" w:fill="FFFFFF"/>
        </w:rPr>
        <w:t>mproving physical condition and fighting disease</w:t>
      </w:r>
      <w:r w:rsidR="00F97BF8">
        <w:rPr>
          <w:rFonts w:cstheme="minorHAnsi"/>
          <w:color w:val="000000" w:themeColor="text1"/>
          <w:sz w:val="24"/>
          <w:szCs w:val="24"/>
          <w:shd w:val="clear" w:color="auto" w:fill="FFFFFF"/>
        </w:rPr>
        <w:t xml:space="preserve"> </w:t>
      </w:r>
      <w:r w:rsidR="00F97BF8" w:rsidRPr="00F97BF8">
        <w:rPr>
          <w:rFonts w:cstheme="minorHAnsi"/>
          <w:color w:val="000000" w:themeColor="text1"/>
          <w:sz w:val="24"/>
          <w:szCs w:val="24"/>
          <w:shd w:val="clear" w:color="auto" w:fill="FFFFFF"/>
        </w:rPr>
        <w:t xml:space="preserve">have long been established, and physicians always encourage </w:t>
      </w:r>
      <w:r w:rsidR="00F97BF8" w:rsidRPr="00F97BF8">
        <w:rPr>
          <w:rFonts w:cstheme="minorHAnsi"/>
          <w:color w:val="000000" w:themeColor="text1"/>
          <w:sz w:val="24"/>
          <w:szCs w:val="24"/>
          <w:shd w:val="clear" w:color="auto" w:fill="FFFFFF"/>
        </w:rPr>
        <w:lastRenderedPageBreak/>
        <w:t>staying physically active</w:t>
      </w:r>
      <w:r w:rsidR="00AF48F6">
        <w:rPr>
          <w:rFonts w:cstheme="minorHAnsi"/>
          <w:color w:val="000000" w:themeColor="text1"/>
          <w:sz w:val="24"/>
          <w:szCs w:val="24"/>
          <w:shd w:val="clear" w:color="auto" w:fill="FFFFFF"/>
        </w:rPr>
        <w:t>.</w:t>
      </w:r>
      <w:r w:rsidR="00F97BF8">
        <w:rPr>
          <w:rFonts w:cstheme="minorHAnsi"/>
          <w:color w:val="000000" w:themeColor="text1"/>
          <w:sz w:val="24"/>
          <w:szCs w:val="24"/>
          <w:shd w:val="clear" w:color="auto" w:fill="FFFFFF"/>
        </w:rPr>
        <w:t xml:space="preserve"> This is suggested because exercise is considered vital for maintaining mental fitness and can reduce stress. Many other benefits from reducing stress levels are that it also reduces fatigue, improve alertness and concentration, and at enhancing overall cognitive function (ADAA, 2018) </w:t>
      </w:r>
      <w:r w:rsidR="00717811">
        <w:rPr>
          <w:rFonts w:cstheme="minorHAnsi"/>
          <w:color w:val="000000" w:themeColor="text1"/>
          <w:sz w:val="24"/>
          <w:szCs w:val="24"/>
          <w:shd w:val="clear" w:color="auto" w:fill="FFFFFF"/>
        </w:rPr>
        <w:t xml:space="preserve">These are the many positives that can be helpful when stress has depleted a person’s energy and ability to concentrate. </w:t>
      </w:r>
      <w:r w:rsidR="008B2B6D" w:rsidRPr="008B2B6D">
        <w:rPr>
          <w:color w:val="000000" w:themeColor="text1"/>
          <w:sz w:val="24"/>
        </w:rPr>
        <w:t>Br</w:t>
      </w:r>
      <w:r w:rsidR="005B5B15">
        <w:rPr>
          <w:color w:val="000000" w:themeColor="text1"/>
          <w:sz w:val="24"/>
        </w:rPr>
        <w:t>u</w:t>
      </w:r>
      <w:r w:rsidR="008B2B6D" w:rsidRPr="008B2B6D">
        <w:rPr>
          <w:color w:val="000000" w:themeColor="text1"/>
          <w:sz w:val="24"/>
        </w:rPr>
        <w:t xml:space="preserve">dzinski and Ebben (2008, p.5) </w:t>
      </w:r>
      <w:r w:rsidR="008B2B6D">
        <w:rPr>
          <w:color w:val="000000" w:themeColor="text1"/>
          <w:sz w:val="24"/>
        </w:rPr>
        <w:t>b</w:t>
      </w:r>
      <w:r w:rsidR="008B2B6D" w:rsidRPr="008B2B6D">
        <w:rPr>
          <w:color w:val="000000" w:themeColor="text1"/>
          <w:sz w:val="24"/>
        </w:rPr>
        <w:t xml:space="preserve">elieves </w:t>
      </w:r>
      <w:r w:rsidR="008B7CFA">
        <w:rPr>
          <w:color w:val="000000" w:themeColor="text1"/>
          <w:sz w:val="24"/>
        </w:rPr>
        <w:t>f</w:t>
      </w:r>
      <w:r w:rsidR="00717811" w:rsidRPr="008B2B6D">
        <w:rPr>
          <w:color w:val="000000" w:themeColor="text1"/>
          <w:sz w:val="24"/>
        </w:rPr>
        <w:t>or those that exercised, many reported that they wished they exercised more. Common factors that would lead them to exercise included more time, less school work</w:t>
      </w:r>
      <w:r w:rsidR="008B7CFA">
        <w:rPr>
          <w:color w:val="000000" w:themeColor="text1"/>
          <w:sz w:val="24"/>
        </w:rPr>
        <w:t>.</w:t>
      </w:r>
      <w:r w:rsidR="00AF48F6">
        <w:rPr>
          <w:color w:val="000000" w:themeColor="text1"/>
          <w:sz w:val="24"/>
        </w:rPr>
        <w:t xml:space="preserve"> (</w:t>
      </w:r>
      <w:r w:rsidR="00AF48F6">
        <w:rPr>
          <w:sz w:val="24"/>
          <w:szCs w:val="24"/>
        </w:rPr>
        <w:t xml:space="preserve">Ebben and Brudzynski, 2008) </w:t>
      </w:r>
      <w:r w:rsidR="008B7CFA">
        <w:rPr>
          <w:color w:val="000000" w:themeColor="text1"/>
          <w:sz w:val="24"/>
        </w:rPr>
        <w:t>This proves that many young adults and children have too much work to worry about and have no time to workout because they are too stressed about the amount the time, they have also the amount of work they have.</w:t>
      </w:r>
      <w:r w:rsidR="00DF5EFE">
        <w:rPr>
          <w:color w:val="000000" w:themeColor="text1"/>
          <w:sz w:val="24"/>
        </w:rPr>
        <w:t xml:space="preserve"> </w:t>
      </w:r>
    </w:p>
    <w:p w14:paraId="0714637E" w14:textId="730C66F8" w:rsidR="009D4BFE" w:rsidRDefault="009D4BFE" w:rsidP="00D8230C">
      <w:pPr>
        <w:spacing w:line="36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Secondly, </w:t>
      </w:r>
      <w:r w:rsidRPr="009D4BFE">
        <w:rPr>
          <w:rFonts w:cstheme="minorHAnsi"/>
          <w:color w:val="000000" w:themeColor="text1"/>
          <w:sz w:val="24"/>
          <w:szCs w:val="24"/>
          <w:shd w:val="clear" w:color="auto" w:fill="FFFFFF"/>
        </w:rPr>
        <w:t xml:space="preserve">another motive is that there are so many health benefits that come with physical activity such as, </w:t>
      </w:r>
      <w:r w:rsidRPr="009D4BFE">
        <w:rPr>
          <w:rFonts w:cstheme="minorHAnsi"/>
          <w:color w:val="000000" w:themeColor="text1"/>
          <w:sz w:val="24"/>
          <w:szCs w:val="24"/>
        </w:rPr>
        <w:t>reduce the risk of hypertension, coronary heart disease, stroke, diabetes, various types of cancer</w:t>
      </w:r>
      <w:r>
        <w:rPr>
          <w:rFonts w:cstheme="minorHAnsi"/>
          <w:color w:val="000000" w:themeColor="text1"/>
          <w:sz w:val="24"/>
          <w:szCs w:val="24"/>
        </w:rPr>
        <w:t xml:space="preserve">. These are just a few of the health benefits which can be avoided when young people exercise at and early age. Many of these </w:t>
      </w:r>
      <w:r w:rsidR="005A69DE">
        <w:rPr>
          <w:rFonts w:cstheme="minorHAnsi"/>
          <w:color w:val="000000" w:themeColor="text1"/>
          <w:sz w:val="24"/>
          <w:szCs w:val="24"/>
        </w:rPr>
        <w:t>health-related</w:t>
      </w:r>
      <w:r>
        <w:rPr>
          <w:rFonts w:cstheme="minorHAnsi"/>
          <w:color w:val="000000" w:themeColor="text1"/>
          <w:sz w:val="24"/>
          <w:szCs w:val="24"/>
        </w:rPr>
        <w:t xml:space="preserve"> diseases are scary for people at young ages but this could also encourage them to keep </w:t>
      </w:r>
      <w:r w:rsidR="005A69DE">
        <w:rPr>
          <w:rFonts w:cstheme="minorHAnsi"/>
          <w:color w:val="000000" w:themeColor="text1"/>
          <w:sz w:val="24"/>
          <w:szCs w:val="24"/>
        </w:rPr>
        <w:t>healthy</w:t>
      </w:r>
      <w:r>
        <w:rPr>
          <w:rFonts w:cstheme="minorHAnsi"/>
          <w:color w:val="000000" w:themeColor="text1"/>
          <w:sz w:val="24"/>
          <w:szCs w:val="24"/>
        </w:rPr>
        <w:t xml:space="preserve"> and fit because </w:t>
      </w:r>
      <w:r w:rsidR="005A69DE">
        <w:rPr>
          <w:rFonts w:cstheme="minorHAnsi"/>
          <w:color w:val="000000" w:themeColor="text1"/>
          <w:sz w:val="24"/>
          <w:szCs w:val="24"/>
        </w:rPr>
        <w:t>they</w:t>
      </w:r>
      <w:r>
        <w:rPr>
          <w:rFonts w:cstheme="minorHAnsi"/>
          <w:color w:val="000000" w:themeColor="text1"/>
          <w:sz w:val="24"/>
          <w:szCs w:val="24"/>
        </w:rPr>
        <w:t xml:space="preserve"> would </w:t>
      </w:r>
      <w:r w:rsidR="005A69DE">
        <w:rPr>
          <w:rFonts w:cstheme="minorHAnsi"/>
          <w:color w:val="000000" w:themeColor="text1"/>
          <w:sz w:val="24"/>
          <w:szCs w:val="24"/>
        </w:rPr>
        <w:t>be aware of these diseases early and understand the dangers. Heart disease is the leading causes of deaths at 8,7 million deaths back in 2015. (World Atlas, 2018)</w:t>
      </w:r>
      <w:r w:rsidR="008C190A">
        <w:rPr>
          <w:rFonts w:cstheme="minorHAnsi"/>
          <w:color w:val="000000" w:themeColor="text1"/>
          <w:sz w:val="24"/>
          <w:szCs w:val="24"/>
        </w:rPr>
        <w:t xml:space="preserve"> This suggests if young people regularly exercising more the chances of preventing heart disease in the future will became greater, therefore the deaths coming from heart disease may be reduced annually. </w:t>
      </w:r>
      <w:r w:rsidR="003C51A1">
        <w:rPr>
          <w:rFonts w:cstheme="minorHAnsi"/>
          <w:color w:val="000000" w:themeColor="text1"/>
          <w:sz w:val="24"/>
          <w:szCs w:val="24"/>
        </w:rPr>
        <w:t xml:space="preserve">According to Harvard Health </w:t>
      </w:r>
      <w:r w:rsidR="00AF48F6">
        <w:rPr>
          <w:rFonts w:cstheme="minorHAnsi"/>
          <w:color w:val="000000" w:themeColor="text1"/>
          <w:sz w:val="24"/>
          <w:szCs w:val="24"/>
        </w:rPr>
        <w:t xml:space="preserve">(2018) </w:t>
      </w:r>
      <w:r w:rsidR="005A69DE" w:rsidRPr="003C51A1">
        <w:rPr>
          <w:rFonts w:cstheme="minorHAnsi"/>
          <w:color w:val="000000" w:themeColor="text1"/>
          <w:sz w:val="24"/>
          <w:shd w:val="clear" w:color="auto" w:fill="FFFFFF"/>
        </w:rPr>
        <w:t>Exercise also promotes positive physiological changes, such as encouraging the heart's arteries to dilate more readily. It also helps your sympathetic nervous system (which controls your heart rate and blood pressure) to be less reactive.</w:t>
      </w:r>
      <w:r w:rsidR="003C51A1">
        <w:rPr>
          <w:rFonts w:cstheme="minorHAnsi"/>
          <w:color w:val="000000" w:themeColor="text1"/>
          <w:sz w:val="24"/>
          <w:shd w:val="clear" w:color="auto" w:fill="FFFFFF"/>
        </w:rPr>
        <w:t xml:space="preserve"> (Harvard Health, 2018) </w:t>
      </w:r>
      <w:r w:rsidR="003C51A1" w:rsidRPr="00441CFC">
        <w:rPr>
          <w:rFonts w:cstheme="minorHAnsi"/>
          <w:color w:val="000000" w:themeColor="text1"/>
          <w:sz w:val="24"/>
          <w:szCs w:val="24"/>
          <w:shd w:val="clear" w:color="auto" w:fill="FFFFFF"/>
        </w:rPr>
        <w:t xml:space="preserve">If people were made more aware of information like </w:t>
      </w:r>
      <w:r w:rsidR="00174C6A" w:rsidRPr="00441CFC">
        <w:rPr>
          <w:rFonts w:cstheme="minorHAnsi"/>
          <w:color w:val="000000" w:themeColor="text1"/>
          <w:sz w:val="24"/>
          <w:szCs w:val="24"/>
          <w:shd w:val="clear" w:color="auto" w:fill="FFFFFF"/>
        </w:rPr>
        <w:t>this especially young adults</w:t>
      </w:r>
      <w:r w:rsidR="003C51A1" w:rsidRPr="00441CFC">
        <w:rPr>
          <w:rFonts w:cstheme="minorHAnsi"/>
          <w:color w:val="000000" w:themeColor="text1"/>
          <w:sz w:val="24"/>
          <w:szCs w:val="24"/>
          <w:shd w:val="clear" w:color="auto" w:fill="FFFFFF"/>
        </w:rPr>
        <w:t xml:space="preserve"> and </w:t>
      </w:r>
      <w:r w:rsidR="00174C6A" w:rsidRPr="00441CFC">
        <w:rPr>
          <w:rFonts w:cstheme="minorHAnsi"/>
          <w:color w:val="000000" w:themeColor="text1"/>
          <w:sz w:val="24"/>
          <w:szCs w:val="24"/>
          <w:shd w:val="clear" w:color="auto" w:fill="FFFFFF"/>
        </w:rPr>
        <w:t>children,</w:t>
      </w:r>
      <w:r w:rsidR="003C51A1" w:rsidRPr="00441CFC">
        <w:rPr>
          <w:rFonts w:cstheme="minorHAnsi"/>
          <w:color w:val="000000" w:themeColor="text1"/>
          <w:sz w:val="24"/>
          <w:szCs w:val="24"/>
          <w:shd w:val="clear" w:color="auto" w:fill="FFFFFF"/>
        </w:rPr>
        <w:t xml:space="preserve"> they would maybe think again about exercising more frequently.</w:t>
      </w:r>
    </w:p>
    <w:p w14:paraId="3DD72F4E" w14:textId="57686302" w:rsidR="005B5B15" w:rsidRDefault="005B5B15" w:rsidP="00D8230C">
      <w:pPr>
        <w:spacing w:line="360" w:lineRule="auto"/>
        <w:jc w:val="both"/>
        <w:rPr>
          <w:rFonts w:cstheme="minorHAnsi"/>
          <w:color w:val="000000" w:themeColor="text1"/>
          <w:sz w:val="24"/>
          <w:szCs w:val="24"/>
          <w:shd w:val="clear" w:color="auto" w:fill="FFFFFF"/>
        </w:rPr>
      </w:pPr>
    </w:p>
    <w:p w14:paraId="5F4E4454" w14:textId="627D1145" w:rsidR="005B5B15" w:rsidRPr="005B5B15" w:rsidRDefault="005B5B15" w:rsidP="00D8230C">
      <w:pPr>
        <w:spacing w:line="360" w:lineRule="auto"/>
        <w:jc w:val="both"/>
        <w:rPr>
          <w:rFonts w:cstheme="minorHAnsi"/>
          <w:color w:val="000000" w:themeColor="text1"/>
          <w:sz w:val="28"/>
          <w:szCs w:val="24"/>
          <w:u w:val="single"/>
        </w:rPr>
      </w:pPr>
      <w:r w:rsidRPr="005B5B15">
        <w:rPr>
          <w:rFonts w:cstheme="minorHAnsi"/>
          <w:color w:val="000000" w:themeColor="text1"/>
          <w:sz w:val="28"/>
          <w:szCs w:val="24"/>
          <w:u w:val="single"/>
        </w:rPr>
        <w:t>Barriers of Exercising to Young Children</w:t>
      </w:r>
    </w:p>
    <w:p w14:paraId="39030917" w14:textId="6308B5D1" w:rsidR="00ED4153" w:rsidRDefault="00F61AFD" w:rsidP="00D8230C">
      <w:pPr>
        <w:spacing w:line="360" w:lineRule="auto"/>
        <w:jc w:val="both"/>
        <w:rPr>
          <w:rFonts w:cstheme="minorHAnsi"/>
          <w:color w:val="000000" w:themeColor="text1"/>
          <w:sz w:val="24"/>
          <w:szCs w:val="24"/>
          <w:shd w:val="clear" w:color="auto" w:fill="FFFFFF"/>
        </w:rPr>
      </w:pPr>
      <w:r w:rsidRPr="00441CFC">
        <w:rPr>
          <w:rFonts w:eastAsia="Times New Roman" w:cstheme="minorHAnsi"/>
          <w:color w:val="000000" w:themeColor="text1"/>
          <w:sz w:val="24"/>
          <w:szCs w:val="24"/>
          <w:lang w:eastAsia="en-GB"/>
        </w:rPr>
        <w:t>On the other hand</w:t>
      </w:r>
      <w:r w:rsidR="00451BCE" w:rsidRPr="00441CFC">
        <w:rPr>
          <w:rFonts w:eastAsia="Times New Roman" w:cstheme="minorHAnsi"/>
          <w:color w:val="000000" w:themeColor="text1"/>
          <w:sz w:val="24"/>
          <w:szCs w:val="24"/>
          <w:lang w:eastAsia="en-GB"/>
        </w:rPr>
        <w:t>,</w:t>
      </w:r>
      <w:r w:rsidRPr="00441CFC">
        <w:rPr>
          <w:rFonts w:eastAsia="Times New Roman" w:cstheme="minorHAnsi"/>
          <w:color w:val="000000" w:themeColor="text1"/>
          <w:sz w:val="24"/>
          <w:szCs w:val="24"/>
          <w:lang w:eastAsia="en-GB"/>
        </w:rPr>
        <w:t xml:space="preserve"> there are also barriers which somewhat prevents young people and children to exercise regularly.</w:t>
      </w:r>
      <w:r w:rsidR="00451BCE" w:rsidRPr="00441CFC">
        <w:rPr>
          <w:rFonts w:eastAsia="Times New Roman" w:cstheme="minorHAnsi"/>
          <w:color w:val="000000" w:themeColor="text1"/>
          <w:sz w:val="24"/>
          <w:szCs w:val="24"/>
          <w:lang w:eastAsia="en-GB"/>
        </w:rPr>
        <w:t xml:space="preserve"> One of the biggest reasons which young people do not exercise is laziness</w:t>
      </w:r>
      <w:r w:rsidR="00441CFC" w:rsidRPr="00441CFC">
        <w:rPr>
          <w:rFonts w:eastAsia="Times New Roman" w:cstheme="minorHAnsi"/>
          <w:color w:val="000000" w:themeColor="text1"/>
          <w:sz w:val="24"/>
          <w:szCs w:val="24"/>
          <w:lang w:eastAsia="en-GB"/>
        </w:rPr>
        <w:t xml:space="preserve"> and technology is now a big part of their lives as it makes life easier and better. </w:t>
      </w:r>
      <w:r w:rsidR="00441CFC" w:rsidRPr="00441CFC">
        <w:rPr>
          <w:rFonts w:cstheme="minorHAnsi"/>
          <w:color w:val="000000" w:themeColor="text1"/>
          <w:sz w:val="24"/>
          <w:szCs w:val="24"/>
          <w:shd w:val="clear" w:color="auto" w:fill="FFFFFF"/>
        </w:rPr>
        <w:lastRenderedPageBreak/>
        <w:t xml:space="preserve">Many of the children have access to a wide range of screen options such as computers, tablets and mobile phones, these devices can also be addictive </w:t>
      </w:r>
      <w:r w:rsidR="00441CFC">
        <w:rPr>
          <w:rFonts w:cstheme="minorHAnsi"/>
          <w:color w:val="000000" w:themeColor="text1"/>
          <w:sz w:val="24"/>
          <w:szCs w:val="24"/>
          <w:shd w:val="clear" w:color="auto" w:fill="FFFFFF"/>
        </w:rPr>
        <w:t>from</w:t>
      </w:r>
      <w:r w:rsidR="00441CFC" w:rsidRPr="00441CFC">
        <w:rPr>
          <w:rFonts w:cstheme="minorHAnsi"/>
          <w:color w:val="000000" w:themeColor="text1"/>
          <w:sz w:val="24"/>
          <w:szCs w:val="24"/>
          <w:shd w:val="clear" w:color="auto" w:fill="FFFFFF"/>
        </w:rPr>
        <w:t xml:space="preserve"> all the games, apps and social networking that has been developed over the years</w:t>
      </w:r>
      <w:r w:rsidR="00441CFC">
        <w:rPr>
          <w:rFonts w:cstheme="minorHAnsi"/>
          <w:color w:val="000000" w:themeColor="text1"/>
          <w:sz w:val="24"/>
          <w:szCs w:val="24"/>
          <w:shd w:val="clear" w:color="auto" w:fill="FFFFFF"/>
        </w:rPr>
        <w:t xml:space="preserve">. Multiple children spend </w:t>
      </w:r>
      <w:r w:rsidR="00D1451F">
        <w:rPr>
          <w:rFonts w:cstheme="minorHAnsi"/>
          <w:color w:val="000000" w:themeColor="text1"/>
          <w:sz w:val="24"/>
          <w:szCs w:val="24"/>
          <w:shd w:val="clear" w:color="auto" w:fill="FFFFFF"/>
        </w:rPr>
        <w:t>great amount of time on screens which could lead to some getting an estimate of 20</w:t>
      </w:r>
      <w:r w:rsidR="00441CFC">
        <w:rPr>
          <w:rFonts w:cstheme="minorHAnsi"/>
          <w:color w:val="000000" w:themeColor="text1"/>
          <w:sz w:val="24"/>
          <w:szCs w:val="24"/>
          <w:shd w:val="clear" w:color="auto" w:fill="FFFFFF"/>
        </w:rPr>
        <w:t xml:space="preserve"> hours a week</w:t>
      </w:r>
      <w:r w:rsidR="00D1451F">
        <w:rPr>
          <w:rFonts w:cstheme="minorHAnsi"/>
          <w:color w:val="000000" w:themeColor="text1"/>
          <w:sz w:val="24"/>
          <w:szCs w:val="24"/>
          <w:shd w:val="clear" w:color="auto" w:fill="FFFFFF"/>
        </w:rPr>
        <w:t>, this shows that they are now used to this and not ready to change their schedule. (The Conversation, 2017)</w:t>
      </w:r>
      <w:r w:rsidR="008934F7">
        <w:rPr>
          <w:rFonts w:cstheme="minorHAnsi"/>
          <w:color w:val="000000" w:themeColor="text1"/>
          <w:sz w:val="24"/>
          <w:szCs w:val="24"/>
          <w:shd w:val="clear" w:color="auto" w:fill="FFFFFF"/>
        </w:rPr>
        <w:t xml:space="preserve"> As new technology comes out </w:t>
      </w:r>
      <w:r w:rsidR="00B56932">
        <w:rPr>
          <w:rFonts w:cstheme="minorHAnsi"/>
          <w:color w:val="000000" w:themeColor="text1"/>
          <w:sz w:val="24"/>
          <w:szCs w:val="24"/>
          <w:shd w:val="clear" w:color="auto" w:fill="FFFFFF"/>
        </w:rPr>
        <w:t>every day</w:t>
      </w:r>
      <w:r w:rsidR="008934F7">
        <w:rPr>
          <w:rFonts w:cstheme="minorHAnsi"/>
          <w:color w:val="000000" w:themeColor="text1"/>
          <w:sz w:val="24"/>
          <w:szCs w:val="24"/>
          <w:shd w:val="clear" w:color="auto" w:fill="FFFFFF"/>
        </w:rPr>
        <w:t xml:space="preserve"> </w:t>
      </w:r>
      <w:r w:rsidR="00B56932">
        <w:rPr>
          <w:rFonts w:cstheme="minorHAnsi"/>
          <w:color w:val="000000" w:themeColor="text1"/>
          <w:sz w:val="24"/>
          <w:szCs w:val="24"/>
          <w:shd w:val="clear" w:color="auto" w:fill="FFFFFF"/>
        </w:rPr>
        <w:t>this reduces the amount of young people that exercise which will then increase health related diseases such as heart disease, osteoporosis and obesity.</w:t>
      </w:r>
      <w:r w:rsidR="00BE382E">
        <w:rPr>
          <w:rFonts w:cstheme="minorHAnsi"/>
          <w:color w:val="000000" w:themeColor="text1"/>
          <w:sz w:val="24"/>
          <w:szCs w:val="24"/>
          <w:shd w:val="clear" w:color="auto" w:fill="FFFFFF"/>
        </w:rPr>
        <w:t xml:space="preserve"> Another reason how laziness </w:t>
      </w:r>
      <w:r w:rsidR="00C038FD">
        <w:rPr>
          <w:rFonts w:cstheme="minorHAnsi"/>
          <w:color w:val="000000" w:themeColor="text1"/>
          <w:sz w:val="24"/>
          <w:szCs w:val="24"/>
          <w:shd w:val="clear" w:color="auto" w:fill="FFFFFF"/>
        </w:rPr>
        <w:t>affects young people is that they would rather take have a lift to the park, school or to a friend’s house. This could be avoided by them walking short distances or maybe cycling if they live close to school or the park. The recommended guidelines could be achieved if a young person would cycle or walk to school everyday and this would not be time consuming or hard.</w:t>
      </w:r>
    </w:p>
    <w:p w14:paraId="61CD06AA" w14:textId="6F99EB30" w:rsidR="00ED4153" w:rsidRDefault="00B56932" w:rsidP="00D8230C">
      <w:pPr>
        <w:spacing w:line="360" w:lineRule="auto"/>
        <w:jc w:val="both"/>
        <w:rPr>
          <w:rFonts w:eastAsia="Times New Roman" w:cstheme="minorHAnsi"/>
          <w:color w:val="000000" w:themeColor="text1"/>
          <w:sz w:val="24"/>
          <w:szCs w:val="29"/>
          <w:lang w:eastAsia="en-GB"/>
        </w:rPr>
      </w:pPr>
      <w:r>
        <w:rPr>
          <w:rFonts w:eastAsia="Times New Roman" w:cstheme="minorHAnsi"/>
          <w:color w:val="000000" w:themeColor="text1"/>
          <w:sz w:val="24"/>
          <w:szCs w:val="29"/>
          <w:lang w:eastAsia="en-GB"/>
        </w:rPr>
        <w:t>Another barrier that stops young people from exercising i</w:t>
      </w:r>
      <w:r w:rsidR="00C038FD">
        <w:rPr>
          <w:rFonts w:eastAsia="Times New Roman" w:cstheme="minorHAnsi"/>
          <w:color w:val="000000" w:themeColor="text1"/>
          <w:sz w:val="24"/>
          <w:szCs w:val="29"/>
          <w:lang w:eastAsia="en-GB"/>
        </w:rPr>
        <w:t xml:space="preserve">s money. Money is needed for almost everything such as travelling, playing in a sports club or even equipment for a sport. Many parents of young children can not afford </w:t>
      </w:r>
      <w:r w:rsidR="00752B4C">
        <w:rPr>
          <w:rFonts w:eastAsia="Times New Roman" w:cstheme="minorHAnsi"/>
          <w:color w:val="000000" w:themeColor="text1"/>
          <w:sz w:val="24"/>
          <w:szCs w:val="29"/>
          <w:lang w:eastAsia="en-GB"/>
        </w:rPr>
        <w:t>to let their child play sports as they do not have the money or even transport to take them. This can also affect how the child is treated by their friends and people in their school. There are multiple sports clubs which now needs money to take part in the club, but if some communities and clubs were to be funded more this could help out on the more unfortunate children who are unable to pay for certain clubs with their friends. The YMCA is a company which encourages parents to take their children between the ages of 6 months to 12 years to class where they can learn and develop new skills such as football, gymnastics and swimming for free while being accompanied by fully trained instructors</w:t>
      </w:r>
      <w:r w:rsidR="00D60A87">
        <w:rPr>
          <w:rFonts w:eastAsia="Times New Roman" w:cstheme="minorHAnsi"/>
          <w:color w:val="000000" w:themeColor="text1"/>
          <w:sz w:val="24"/>
          <w:szCs w:val="29"/>
          <w:lang w:eastAsia="en-GB"/>
        </w:rPr>
        <w:t>, each with</w:t>
      </w:r>
      <w:r w:rsidR="00752B4C">
        <w:rPr>
          <w:rFonts w:eastAsia="Times New Roman" w:cstheme="minorHAnsi"/>
          <w:color w:val="000000" w:themeColor="text1"/>
          <w:sz w:val="24"/>
          <w:szCs w:val="29"/>
          <w:lang w:eastAsia="en-GB"/>
        </w:rPr>
        <w:t xml:space="preserve"> relevant special qualifications.</w:t>
      </w:r>
      <w:r w:rsidR="00D60A87">
        <w:rPr>
          <w:rFonts w:eastAsia="Times New Roman" w:cstheme="minorHAnsi"/>
          <w:color w:val="000000" w:themeColor="text1"/>
          <w:sz w:val="24"/>
          <w:szCs w:val="29"/>
          <w:lang w:eastAsia="en-GB"/>
        </w:rPr>
        <w:t xml:space="preserve"> (YMCA, 2019) This type of encouragement will help parents who are not able to afford their child to play in sports teams or exercise be simpler and easier for them. But also</w:t>
      </w:r>
      <w:r w:rsidR="003C74A9">
        <w:rPr>
          <w:rFonts w:eastAsia="Times New Roman" w:cstheme="minorHAnsi"/>
          <w:color w:val="000000" w:themeColor="text1"/>
          <w:sz w:val="24"/>
          <w:szCs w:val="29"/>
          <w:lang w:eastAsia="en-GB"/>
        </w:rPr>
        <w:t>,</w:t>
      </w:r>
      <w:r w:rsidR="00D60A87">
        <w:rPr>
          <w:rFonts w:eastAsia="Times New Roman" w:cstheme="minorHAnsi"/>
          <w:color w:val="000000" w:themeColor="text1"/>
          <w:sz w:val="24"/>
          <w:szCs w:val="29"/>
          <w:lang w:eastAsia="en-GB"/>
        </w:rPr>
        <w:t xml:space="preserve"> transport will be needed to be arranged if the parents are unable to drive or take them.</w:t>
      </w:r>
    </w:p>
    <w:p w14:paraId="7EE09522" w14:textId="77777777" w:rsidR="005310F1" w:rsidRPr="00855A5A" w:rsidRDefault="005310F1" w:rsidP="00D8230C">
      <w:pPr>
        <w:spacing w:line="360" w:lineRule="auto"/>
        <w:jc w:val="both"/>
        <w:rPr>
          <w:rFonts w:eastAsia="Times New Roman" w:cstheme="minorHAnsi"/>
          <w:color w:val="000000" w:themeColor="text1"/>
          <w:sz w:val="28"/>
          <w:szCs w:val="29"/>
          <w:lang w:eastAsia="en-GB"/>
        </w:rPr>
      </w:pPr>
    </w:p>
    <w:p w14:paraId="07313956" w14:textId="1CCDCFB6" w:rsidR="005310F1" w:rsidRPr="00855A5A" w:rsidRDefault="005310F1" w:rsidP="00D8230C">
      <w:pPr>
        <w:spacing w:line="360" w:lineRule="auto"/>
        <w:jc w:val="both"/>
        <w:rPr>
          <w:rFonts w:eastAsia="Times New Roman" w:cstheme="minorHAnsi"/>
          <w:color w:val="0B0C0C"/>
          <w:sz w:val="28"/>
          <w:szCs w:val="24"/>
          <w:u w:val="single"/>
          <w:lang w:eastAsia="en-GB"/>
        </w:rPr>
      </w:pPr>
      <w:r w:rsidRPr="00855A5A">
        <w:rPr>
          <w:rFonts w:eastAsia="Times New Roman" w:cstheme="minorHAnsi"/>
          <w:color w:val="0B0C0C"/>
          <w:sz w:val="28"/>
          <w:szCs w:val="24"/>
          <w:u w:val="single"/>
          <w:lang w:eastAsia="en-GB"/>
        </w:rPr>
        <w:t>Strategies to Increase Participation Levels in Exercising</w:t>
      </w:r>
    </w:p>
    <w:p w14:paraId="4D0C5AEF" w14:textId="12EA13D7" w:rsidR="00685ECF" w:rsidRPr="007C047E" w:rsidRDefault="00855A5A" w:rsidP="009F63D3">
      <w:pPr>
        <w:spacing w:line="360" w:lineRule="auto"/>
        <w:jc w:val="both"/>
        <w:rPr>
          <w:color w:val="000000" w:themeColor="text1"/>
          <w:sz w:val="24"/>
          <w:szCs w:val="24"/>
        </w:rPr>
      </w:pPr>
      <w:r w:rsidRPr="00855A5A">
        <w:rPr>
          <w:sz w:val="24"/>
          <w:szCs w:val="24"/>
        </w:rPr>
        <w:t>One strategy to help young people to be more interested in exercise and sport is to make more time</w:t>
      </w:r>
      <w:r w:rsidR="004B2FF4">
        <w:rPr>
          <w:sz w:val="24"/>
          <w:szCs w:val="24"/>
        </w:rPr>
        <w:t>.</w:t>
      </w:r>
      <w:r w:rsidR="00EE4B32">
        <w:rPr>
          <w:sz w:val="24"/>
          <w:szCs w:val="24"/>
        </w:rPr>
        <w:t xml:space="preserve"> There are many young people who don’t have much time but if they were to make </w:t>
      </w:r>
      <w:r w:rsidR="00EE4B32">
        <w:rPr>
          <w:sz w:val="24"/>
          <w:szCs w:val="24"/>
        </w:rPr>
        <w:lastRenderedPageBreak/>
        <w:t xml:space="preserve">time by </w:t>
      </w:r>
      <w:r w:rsidR="009F63D3">
        <w:rPr>
          <w:sz w:val="24"/>
          <w:szCs w:val="24"/>
        </w:rPr>
        <w:t xml:space="preserve">finishing their homework in school or do as soon as they get home. This will make much more time to do activities. The parents could </w:t>
      </w:r>
      <w:r w:rsidR="007B6680">
        <w:rPr>
          <w:sz w:val="24"/>
          <w:szCs w:val="24"/>
        </w:rPr>
        <w:t xml:space="preserve">also help </w:t>
      </w:r>
      <w:r w:rsidR="00275AE0">
        <w:rPr>
          <w:sz w:val="24"/>
          <w:szCs w:val="24"/>
        </w:rPr>
        <w:t xml:space="preserve">support </w:t>
      </w:r>
      <w:r w:rsidR="00432102">
        <w:rPr>
          <w:sz w:val="24"/>
          <w:szCs w:val="24"/>
        </w:rPr>
        <w:t>their</w:t>
      </w:r>
      <w:r w:rsidR="00275AE0">
        <w:rPr>
          <w:sz w:val="24"/>
          <w:szCs w:val="24"/>
        </w:rPr>
        <w:t xml:space="preserve"> children by making </w:t>
      </w:r>
      <w:r w:rsidR="00275AE0" w:rsidRPr="007C047E">
        <w:rPr>
          <w:color w:val="000000" w:themeColor="text1"/>
          <w:sz w:val="24"/>
          <w:szCs w:val="24"/>
        </w:rPr>
        <w:t xml:space="preserve">them do house chores </w:t>
      </w:r>
      <w:r w:rsidR="00432102" w:rsidRPr="007C047E">
        <w:rPr>
          <w:color w:val="000000" w:themeColor="text1"/>
          <w:sz w:val="24"/>
          <w:szCs w:val="24"/>
        </w:rPr>
        <w:t>such as, mopping, rearranging furniture or window washing on rainy days. This could help increase leg strength and muscular strength.</w:t>
      </w:r>
      <w:r w:rsidR="007C047E">
        <w:rPr>
          <w:color w:val="000000" w:themeColor="text1"/>
          <w:sz w:val="24"/>
          <w:szCs w:val="24"/>
        </w:rPr>
        <w:t xml:space="preserve"> (Shellis Health, 2019)</w:t>
      </w:r>
    </w:p>
    <w:p w14:paraId="620F6D90" w14:textId="0E73A525" w:rsidR="00336059" w:rsidRDefault="007C047E" w:rsidP="00942867">
      <w:pPr>
        <w:spacing w:line="360" w:lineRule="auto"/>
        <w:jc w:val="both"/>
        <w:rPr>
          <w:rFonts w:cstheme="minorHAnsi"/>
          <w:color w:val="000000" w:themeColor="text1"/>
          <w:sz w:val="24"/>
          <w:shd w:val="clear" w:color="auto" w:fill="FFFFFF"/>
        </w:rPr>
      </w:pPr>
      <w:r w:rsidRPr="007C047E">
        <w:rPr>
          <w:rFonts w:cstheme="minorHAnsi"/>
          <w:color w:val="000000" w:themeColor="text1"/>
          <w:sz w:val="24"/>
          <w:shd w:val="clear" w:color="auto" w:fill="FFFFFF"/>
        </w:rPr>
        <w:t>Secondly, another strategy that could help is</w:t>
      </w:r>
      <w:r w:rsidR="00942867">
        <w:rPr>
          <w:rFonts w:cstheme="minorHAnsi"/>
          <w:color w:val="000000" w:themeColor="text1"/>
          <w:sz w:val="24"/>
          <w:shd w:val="clear" w:color="auto" w:fill="FFFFFF"/>
        </w:rPr>
        <w:t xml:space="preserve"> by encouraging young people to compete in competitions with school or individually. They could be encouraged by winning medals, certificate or even just for the fun and taking part.</w:t>
      </w:r>
      <w:r w:rsidR="00683F62">
        <w:rPr>
          <w:rFonts w:cstheme="minorHAnsi"/>
          <w:color w:val="000000" w:themeColor="text1"/>
          <w:sz w:val="24"/>
          <w:shd w:val="clear" w:color="auto" w:fill="FFFFFF"/>
        </w:rPr>
        <w:t xml:space="preserve"> Some young people may not have felt what winning a medal or certificate feels like, but this could be a way to give them a confidence boost and encourage to do more sports. </w:t>
      </w:r>
      <w:r w:rsidR="00942867">
        <w:rPr>
          <w:rFonts w:cstheme="minorHAnsi"/>
          <w:color w:val="000000" w:themeColor="text1"/>
          <w:sz w:val="24"/>
          <w:shd w:val="clear" w:color="auto" w:fill="FFFFFF"/>
        </w:rPr>
        <w:t xml:space="preserve"> </w:t>
      </w:r>
      <w:r w:rsidR="00683F62">
        <w:rPr>
          <w:rFonts w:cstheme="minorHAnsi"/>
          <w:color w:val="000000" w:themeColor="text1"/>
          <w:sz w:val="24"/>
          <w:shd w:val="clear" w:color="auto" w:fill="FFFFFF"/>
        </w:rPr>
        <w:t>Playing and competing within schools can</w:t>
      </w:r>
      <w:r w:rsidR="00942867">
        <w:rPr>
          <w:rFonts w:cstheme="minorHAnsi"/>
          <w:color w:val="000000" w:themeColor="text1"/>
          <w:sz w:val="24"/>
          <w:shd w:val="clear" w:color="auto" w:fill="FFFFFF"/>
        </w:rPr>
        <w:t xml:space="preserve"> be very affective as the children would get to know more friends and also improve </w:t>
      </w:r>
      <w:r w:rsidR="00367C9D">
        <w:rPr>
          <w:rFonts w:cstheme="minorHAnsi"/>
          <w:color w:val="000000" w:themeColor="text1"/>
          <w:sz w:val="24"/>
          <w:shd w:val="clear" w:color="auto" w:fill="FFFFFF"/>
        </w:rPr>
        <w:t>their</w:t>
      </w:r>
      <w:r w:rsidR="00942867">
        <w:rPr>
          <w:rFonts w:cstheme="minorHAnsi"/>
          <w:color w:val="000000" w:themeColor="text1"/>
          <w:sz w:val="24"/>
          <w:shd w:val="clear" w:color="auto" w:fill="FFFFFF"/>
        </w:rPr>
        <w:t xml:space="preserve"> skills in the sport without spending any money.</w:t>
      </w:r>
      <w:r w:rsidR="00683F62">
        <w:rPr>
          <w:rFonts w:cstheme="minorHAnsi"/>
          <w:color w:val="000000" w:themeColor="text1"/>
          <w:sz w:val="24"/>
          <w:shd w:val="clear" w:color="auto" w:fill="FFFFFF"/>
        </w:rPr>
        <w:t xml:space="preserve"> </w:t>
      </w:r>
    </w:p>
    <w:p w14:paraId="4B2BEB08" w14:textId="1AE9A8B6" w:rsidR="00B10432" w:rsidRDefault="00367C9D" w:rsidP="008441BF">
      <w:pPr>
        <w:spacing w:before="100" w:beforeAutospacing="1" w:after="100" w:afterAutospacing="1" w:line="360" w:lineRule="auto"/>
        <w:jc w:val="both"/>
        <w:rPr>
          <w:rFonts w:cstheme="minorHAnsi"/>
          <w:color w:val="000000" w:themeColor="text1"/>
          <w:sz w:val="24"/>
          <w:szCs w:val="24"/>
        </w:rPr>
      </w:pPr>
      <w:r w:rsidRPr="008441BF">
        <w:rPr>
          <w:rFonts w:cstheme="minorHAnsi"/>
          <w:color w:val="000000" w:themeColor="text1"/>
          <w:sz w:val="24"/>
          <w:szCs w:val="24"/>
        </w:rPr>
        <w:t xml:space="preserve">Finally, one more strategy that could be done to help </w:t>
      </w:r>
      <w:r w:rsidR="00B10432" w:rsidRPr="008441BF">
        <w:rPr>
          <w:rFonts w:cstheme="minorHAnsi"/>
          <w:color w:val="000000" w:themeColor="text1"/>
          <w:sz w:val="24"/>
          <w:szCs w:val="24"/>
        </w:rPr>
        <w:t>children and young people be more interested in exercise is for them to enjoy it. They should focus on the fun at an early age and not take it so seriously.</w:t>
      </w:r>
      <w:r w:rsidR="008441BF">
        <w:rPr>
          <w:rFonts w:cstheme="minorHAnsi"/>
          <w:color w:val="000000" w:themeColor="text1"/>
          <w:sz w:val="24"/>
          <w:szCs w:val="24"/>
        </w:rPr>
        <w:t xml:space="preserve"> Children like to have fun, so if they are enjoying exercise, they are more likely to keep doing the activity. There are many ways to help them to enjoy an activity such as, turn on some music, walking trips around zoo’s or parks or maybe go around a miniature golf course. </w:t>
      </w:r>
      <w:r w:rsidR="00B10432">
        <w:rPr>
          <w:rFonts w:cstheme="minorHAnsi"/>
          <w:color w:val="000000" w:themeColor="text1"/>
          <w:sz w:val="24"/>
          <w:szCs w:val="24"/>
        </w:rPr>
        <w:t>(MD Anderson, 2014)</w:t>
      </w:r>
    </w:p>
    <w:p w14:paraId="49A4A540" w14:textId="77777777" w:rsidR="008441BF" w:rsidRDefault="008441BF" w:rsidP="00942867">
      <w:pPr>
        <w:spacing w:line="360" w:lineRule="auto"/>
        <w:jc w:val="both"/>
        <w:rPr>
          <w:rFonts w:cstheme="minorHAnsi"/>
          <w:color w:val="000000" w:themeColor="text1"/>
          <w:sz w:val="28"/>
          <w:szCs w:val="24"/>
          <w:u w:val="single"/>
        </w:rPr>
      </w:pPr>
    </w:p>
    <w:p w14:paraId="63A64AFD" w14:textId="41A09C9A" w:rsidR="00B10432" w:rsidRDefault="00B10432" w:rsidP="00942867">
      <w:pPr>
        <w:spacing w:line="360" w:lineRule="auto"/>
        <w:jc w:val="both"/>
        <w:rPr>
          <w:rFonts w:cstheme="minorHAnsi"/>
          <w:color w:val="000000" w:themeColor="text1"/>
          <w:sz w:val="28"/>
          <w:szCs w:val="24"/>
          <w:u w:val="single"/>
        </w:rPr>
      </w:pPr>
      <w:r w:rsidRPr="00B10432">
        <w:rPr>
          <w:rFonts w:cstheme="minorHAnsi"/>
          <w:color w:val="000000" w:themeColor="text1"/>
          <w:sz w:val="28"/>
          <w:szCs w:val="24"/>
          <w:u w:val="single"/>
        </w:rPr>
        <w:t>Conclusion</w:t>
      </w:r>
    </w:p>
    <w:p w14:paraId="7A997C6D" w14:textId="4FE9B5A0" w:rsidR="00683F62" w:rsidRDefault="00683F62" w:rsidP="00942867">
      <w:pPr>
        <w:spacing w:line="360" w:lineRule="auto"/>
        <w:jc w:val="both"/>
        <w:rPr>
          <w:rFonts w:cstheme="minorHAnsi"/>
          <w:color w:val="000000" w:themeColor="text1"/>
          <w:sz w:val="24"/>
          <w:szCs w:val="24"/>
        </w:rPr>
      </w:pPr>
      <w:r w:rsidRPr="00683F62">
        <w:rPr>
          <w:rFonts w:cstheme="minorHAnsi"/>
          <w:color w:val="000000" w:themeColor="text1"/>
          <w:sz w:val="24"/>
          <w:szCs w:val="24"/>
        </w:rPr>
        <w:t>To conclude there are many barriers which are in the way of young people exercising and playing sports</w:t>
      </w:r>
      <w:r>
        <w:rPr>
          <w:rFonts w:cstheme="minorHAnsi"/>
          <w:color w:val="000000" w:themeColor="text1"/>
          <w:sz w:val="24"/>
          <w:szCs w:val="24"/>
        </w:rPr>
        <w:t xml:space="preserve"> such as laziness and financial issues but</w:t>
      </w:r>
      <w:r w:rsidR="00064649">
        <w:rPr>
          <w:rFonts w:cstheme="minorHAnsi"/>
          <w:color w:val="000000" w:themeColor="text1"/>
          <w:sz w:val="24"/>
          <w:szCs w:val="24"/>
        </w:rPr>
        <w:t xml:space="preserve">, </w:t>
      </w:r>
      <w:r>
        <w:rPr>
          <w:rFonts w:cstheme="minorHAnsi"/>
          <w:color w:val="000000" w:themeColor="text1"/>
          <w:sz w:val="24"/>
          <w:szCs w:val="24"/>
        </w:rPr>
        <w:t>there are ways to work around that such as attending free classes or setting aside technology for some days. Secondly,</w:t>
      </w:r>
      <w:r w:rsidR="00064649">
        <w:rPr>
          <w:rFonts w:cstheme="minorHAnsi"/>
          <w:color w:val="000000" w:themeColor="text1"/>
          <w:sz w:val="24"/>
          <w:szCs w:val="24"/>
        </w:rPr>
        <w:t xml:space="preserve"> there are motives that would encourage young people to exercise more for instance, if they were aware of the information on disease like heart failure, osteoporosis and obesity maybe they would have more of a boost to do something. Finally, some strategies to help younger people get into sports</w:t>
      </w:r>
      <w:r w:rsidR="008441BF">
        <w:rPr>
          <w:rFonts w:cstheme="minorHAnsi"/>
          <w:color w:val="000000" w:themeColor="text1"/>
          <w:sz w:val="24"/>
          <w:szCs w:val="24"/>
        </w:rPr>
        <w:t xml:space="preserve"> are</w:t>
      </w:r>
      <w:r w:rsidR="00064649">
        <w:rPr>
          <w:rFonts w:cstheme="minorHAnsi"/>
          <w:color w:val="000000" w:themeColor="text1"/>
          <w:sz w:val="24"/>
          <w:szCs w:val="24"/>
        </w:rPr>
        <w:t xml:space="preserve"> making more time for them to exercise or doing sports for a reason</w:t>
      </w:r>
      <w:r w:rsidR="008441BF">
        <w:rPr>
          <w:rFonts w:cstheme="minorHAnsi"/>
          <w:color w:val="000000" w:themeColor="text1"/>
          <w:sz w:val="24"/>
          <w:szCs w:val="24"/>
        </w:rPr>
        <w:t xml:space="preserve"> such as, getting a reward, earing a medal or certificate. His would encourage them as they would try harder and become more competitive.</w:t>
      </w:r>
      <w:r w:rsidR="00064649">
        <w:rPr>
          <w:rFonts w:cstheme="minorHAnsi"/>
          <w:color w:val="000000" w:themeColor="text1"/>
          <w:sz w:val="24"/>
          <w:szCs w:val="24"/>
        </w:rPr>
        <w:t xml:space="preserve"> </w:t>
      </w:r>
    </w:p>
    <w:p w14:paraId="53E997AA" w14:textId="0907A193" w:rsidR="00570285" w:rsidRPr="00683F62" w:rsidRDefault="00570285" w:rsidP="00570285">
      <w:pPr>
        <w:spacing w:line="360" w:lineRule="auto"/>
        <w:jc w:val="center"/>
        <w:rPr>
          <w:rFonts w:cstheme="minorHAnsi"/>
          <w:color w:val="000000" w:themeColor="text1"/>
          <w:sz w:val="24"/>
          <w:szCs w:val="24"/>
        </w:rPr>
      </w:pPr>
      <w:r>
        <w:rPr>
          <w:rFonts w:cstheme="minorHAnsi"/>
          <w:color w:val="000000" w:themeColor="text1"/>
          <w:sz w:val="24"/>
          <w:szCs w:val="24"/>
        </w:rPr>
        <w:t>1597 Words</w:t>
      </w:r>
    </w:p>
    <w:p w14:paraId="77587D3E" w14:textId="256DEE84" w:rsidR="00DF5EFE" w:rsidRDefault="00915302" w:rsidP="00915302">
      <w:pPr>
        <w:spacing w:line="240" w:lineRule="auto"/>
        <w:rPr>
          <w:sz w:val="28"/>
          <w:szCs w:val="24"/>
          <w:u w:val="single"/>
        </w:rPr>
      </w:pPr>
      <w:r w:rsidRPr="00915302">
        <w:rPr>
          <w:sz w:val="28"/>
          <w:szCs w:val="24"/>
          <w:u w:val="single"/>
        </w:rPr>
        <w:lastRenderedPageBreak/>
        <w:t>Reference List</w:t>
      </w:r>
    </w:p>
    <w:p w14:paraId="1F4F3411" w14:textId="77777777" w:rsidR="00915302" w:rsidRPr="00915302" w:rsidRDefault="00915302" w:rsidP="00915302">
      <w:pPr>
        <w:spacing w:line="240" w:lineRule="auto"/>
        <w:rPr>
          <w:sz w:val="28"/>
          <w:szCs w:val="24"/>
          <w:u w:val="single"/>
        </w:rPr>
      </w:pPr>
    </w:p>
    <w:p w14:paraId="5C9912FD" w14:textId="77777777" w:rsidR="008441BF" w:rsidRPr="00717811" w:rsidRDefault="008441BF" w:rsidP="00915302">
      <w:pPr>
        <w:spacing w:line="240" w:lineRule="auto"/>
        <w:rPr>
          <w:rFonts w:eastAsia="Times New Roman" w:cstheme="minorHAnsi"/>
          <w:color w:val="000000" w:themeColor="text1"/>
          <w:sz w:val="24"/>
          <w:szCs w:val="24"/>
          <w:lang w:eastAsia="en-GB"/>
        </w:rPr>
      </w:pPr>
      <w:r>
        <w:rPr>
          <w:rFonts w:eastAsia="Times New Roman" w:cstheme="minorHAnsi"/>
          <w:color w:val="0B0C0C"/>
          <w:sz w:val="24"/>
          <w:szCs w:val="29"/>
          <w:lang w:eastAsia="en-GB"/>
        </w:rPr>
        <w:t>Anxiety and Depression Asso</w:t>
      </w:r>
      <w:r w:rsidRPr="00F97BF8">
        <w:rPr>
          <w:rFonts w:eastAsia="Times New Roman" w:cstheme="minorHAnsi"/>
          <w:color w:val="000000" w:themeColor="text1"/>
          <w:sz w:val="24"/>
          <w:szCs w:val="24"/>
          <w:lang w:eastAsia="en-GB"/>
        </w:rPr>
        <w:t>ciation of America</w:t>
      </w:r>
      <w:r>
        <w:rPr>
          <w:rFonts w:eastAsia="Times New Roman" w:cstheme="minorHAnsi"/>
          <w:color w:val="000000" w:themeColor="text1"/>
          <w:sz w:val="24"/>
          <w:szCs w:val="24"/>
          <w:lang w:eastAsia="en-GB"/>
        </w:rPr>
        <w:t xml:space="preserve">. (2018) </w:t>
      </w:r>
      <w:r w:rsidRPr="008B7CFA">
        <w:rPr>
          <w:rFonts w:eastAsia="Times New Roman" w:cstheme="minorHAnsi"/>
          <w:i/>
          <w:color w:val="000000" w:themeColor="text1"/>
          <w:sz w:val="24"/>
          <w:szCs w:val="24"/>
          <w:lang w:eastAsia="en-GB"/>
        </w:rPr>
        <w:t>Physical Activity Reduces Stress</w:t>
      </w:r>
      <w:r>
        <w:rPr>
          <w:rFonts w:eastAsia="Times New Roman" w:cstheme="minorHAnsi"/>
          <w:i/>
          <w:color w:val="000000" w:themeColor="text1"/>
          <w:sz w:val="24"/>
          <w:szCs w:val="24"/>
          <w:lang w:eastAsia="en-GB"/>
        </w:rPr>
        <w:t>.</w:t>
      </w:r>
      <w:r>
        <w:rPr>
          <w:rFonts w:eastAsia="Times New Roman" w:cstheme="minorHAnsi"/>
          <w:color w:val="000000" w:themeColor="text1"/>
          <w:sz w:val="24"/>
          <w:szCs w:val="24"/>
          <w:lang w:eastAsia="en-GB"/>
        </w:rPr>
        <w:t xml:space="preserve"> available at: </w:t>
      </w:r>
      <w:hyperlink r:id="rId8" w:history="1">
        <w:r w:rsidRPr="00854E01">
          <w:rPr>
            <w:rStyle w:val="Hyperlink"/>
            <w:rFonts w:eastAsia="Times New Roman" w:cstheme="minorHAnsi"/>
            <w:sz w:val="24"/>
            <w:szCs w:val="24"/>
            <w:lang w:eastAsia="en-GB"/>
          </w:rPr>
          <w:t>https://adaa.org/understanding-anxiety/related-illnesses/other-related-conditions/stress/physical-activity-reduces-st</w:t>
        </w:r>
      </w:hyperlink>
      <w:r>
        <w:rPr>
          <w:rFonts w:eastAsia="Times New Roman" w:cstheme="minorHAnsi"/>
          <w:color w:val="000000" w:themeColor="text1"/>
          <w:sz w:val="24"/>
          <w:szCs w:val="24"/>
          <w:lang w:eastAsia="en-GB"/>
        </w:rPr>
        <w:t xml:space="preserve"> [accessed: 12/03/19]</w:t>
      </w:r>
    </w:p>
    <w:p w14:paraId="777A6D4A" w14:textId="77777777" w:rsidR="008441BF" w:rsidRPr="00915302" w:rsidRDefault="008441BF" w:rsidP="00915302">
      <w:pPr>
        <w:spacing w:line="240" w:lineRule="auto"/>
        <w:rPr>
          <w:sz w:val="24"/>
          <w:szCs w:val="24"/>
        </w:rPr>
      </w:pPr>
      <w:r>
        <w:rPr>
          <w:sz w:val="24"/>
          <w:szCs w:val="24"/>
        </w:rPr>
        <w:t xml:space="preserve">Better Health. (2017) </w:t>
      </w:r>
      <w:r>
        <w:rPr>
          <w:i/>
          <w:sz w:val="24"/>
          <w:szCs w:val="24"/>
        </w:rPr>
        <w:t xml:space="preserve">Importance of Physical Activity. </w:t>
      </w:r>
      <w:r>
        <w:rPr>
          <w:sz w:val="24"/>
          <w:szCs w:val="24"/>
        </w:rPr>
        <w:t xml:space="preserve">available at: </w:t>
      </w:r>
      <w:hyperlink r:id="rId9" w:history="1">
        <w:r w:rsidRPr="00854E01">
          <w:rPr>
            <w:rStyle w:val="Hyperlink"/>
            <w:rFonts w:eastAsia="Times New Roman" w:cstheme="minorHAnsi"/>
            <w:sz w:val="24"/>
            <w:szCs w:val="29"/>
            <w:lang w:eastAsia="en-GB"/>
          </w:rPr>
          <w:t>https://www.betterhealth.vic.gov.au/health/healthyliving/physical-activity-its-important</w:t>
        </w:r>
      </w:hyperlink>
      <w:r>
        <w:rPr>
          <w:rFonts w:eastAsia="Times New Roman" w:cstheme="minorHAnsi"/>
          <w:color w:val="0B0C0C"/>
          <w:sz w:val="24"/>
          <w:szCs w:val="29"/>
          <w:lang w:eastAsia="en-GB"/>
        </w:rPr>
        <w:t xml:space="preserve"> [accessed: 11/03/19]</w:t>
      </w:r>
    </w:p>
    <w:p w14:paraId="2EBFB9FA" w14:textId="77777777" w:rsidR="008441BF" w:rsidRDefault="008441BF" w:rsidP="00915302">
      <w:pPr>
        <w:spacing w:line="240" w:lineRule="auto"/>
        <w:rPr>
          <w:sz w:val="24"/>
          <w:szCs w:val="24"/>
        </w:rPr>
      </w:pPr>
      <w:r>
        <w:rPr>
          <w:sz w:val="24"/>
          <w:szCs w:val="24"/>
        </w:rPr>
        <w:t xml:space="preserve">Ebben and Brudzynski. (2008) </w:t>
      </w:r>
      <w:r w:rsidRPr="008B7CFA">
        <w:rPr>
          <w:i/>
          <w:sz w:val="24"/>
          <w:szCs w:val="24"/>
        </w:rPr>
        <w:t>Motives and Barriers to exercise among college students</w:t>
      </w:r>
      <w:r>
        <w:rPr>
          <w:sz w:val="24"/>
          <w:szCs w:val="24"/>
        </w:rPr>
        <w:t xml:space="preserve">. [online] available at: </w:t>
      </w:r>
      <w:hyperlink r:id="rId10" w:history="1">
        <w:r w:rsidRPr="00854E01">
          <w:rPr>
            <w:rStyle w:val="Hyperlink"/>
            <w:sz w:val="24"/>
            <w:szCs w:val="24"/>
          </w:rPr>
          <w:t>https://moodle.uwtsd.ac.uk/pluginfile.php/147041/mod-_folder/content/0/MOTIVATIONS%20AND%20BARRIERS%20TO%20EXERCISE%20AMONG%20COLLEGE%20STUDENTS.pdf?forcedownload=1</w:t>
        </w:r>
      </w:hyperlink>
      <w:r>
        <w:rPr>
          <w:sz w:val="24"/>
          <w:szCs w:val="24"/>
        </w:rPr>
        <w:t xml:space="preserve"> [accessed on 12/03/19]</w:t>
      </w:r>
    </w:p>
    <w:p w14:paraId="0C4E7CAC" w14:textId="77777777" w:rsidR="008441BF" w:rsidRDefault="008441BF" w:rsidP="00915302">
      <w:pPr>
        <w:spacing w:line="240" w:lineRule="auto"/>
        <w:rPr>
          <w:sz w:val="24"/>
          <w:szCs w:val="24"/>
        </w:rPr>
      </w:pPr>
      <w:r>
        <w:rPr>
          <w:sz w:val="24"/>
          <w:szCs w:val="24"/>
        </w:rPr>
        <w:t xml:space="preserve">Gov.UK. (2019) </w:t>
      </w:r>
      <w:r w:rsidRPr="00774D6F">
        <w:rPr>
          <w:i/>
          <w:sz w:val="24"/>
          <w:szCs w:val="24"/>
        </w:rPr>
        <w:t>New Physical Activity Guidelines.</w:t>
      </w:r>
      <w:r>
        <w:rPr>
          <w:sz w:val="24"/>
          <w:szCs w:val="24"/>
        </w:rPr>
        <w:t xml:space="preserve"> available at: </w:t>
      </w:r>
      <w:hyperlink r:id="rId11" w:history="1">
        <w:r w:rsidRPr="00854E01">
          <w:rPr>
            <w:rStyle w:val="Hyperlink"/>
            <w:sz w:val="24"/>
            <w:szCs w:val="24"/>
          </w:rPr>
          <w:t>https://www.gov.uk/government/news/new-physical-activity-guidelines</w:t>
        </w:r>
      </w:hyperlink>
      <w:r>
        <w:rPr>
          <w:sz w:val="24"/>
          <w:szCs w:val="24"/>
        </w:rPr>
        <w:t xml:space="preserve">                  </w:t>
      </w:r>
      <w:proofErr w:type="gramStart"/>
      <w:r>
        <w:rPr>
          <w:sz w:val="24"/>
          <w:szCs w:val="24"/>
        </w:rPr>
        <w:t xml:space="preserve">   [</w:t>
      </w:r>
      <w:proofErr w:type="gramEnd"/>
      <w:r>
        <w:rPr>
          <w:sz w:val="24"/>
          <w:szCs w:val="24"/>
        </w:rPr>
        <w:t>accessed: 11/03/19]</w:t>
      </w:r>
    </w:p>
    <w:p w14:paraId="3A118596" w14:textId="77777777" w:rsidR="008441BF" w:rsidRDefault="008441BF" w:rsidP="00915302">
      <w:pPr>
        <w:pStyle w:val="Heading1"/>
        <w:shd w:val="clear" w:color="auto" w:fill="FFFFFF"/>
        <w:spacing w:before="0" w:beforeAutospacing="0" w:after="125" w:afterAutospacing="0"/>
        <w:rPr>
          <w:rFonts w:asciiTheme="minorHAnsi" w:hAnsiTheme="minorHAnsi" w:cstheme="minorHAnsi"/>
          <w:b w:val="0"/>
          <w:color w:val="222222"/>
          <w:sz w:val="24"/>
          <w:szCs w:val="24"/>
        </w:rPr>
      </w:pPr>
      <w:r w:rsidRPr="0006344B">
        <w:rPr>
          <w:rFonts w:asciiTheme="minorHAnsi" w:hAnsiTheme="minorHAnsi" w:cstheme="minorHAnsi"/>
          <w:b w:val="0"/>
          <w:color w:val="000000" w:themeColor="text1"/>
          <w:spacing w:val="4"/>
          <w:sz w:val="24"/>
          <w:szCs w:val="24"/>
        </w:rPr>
        <w:t xml:space="preserve">Harvard Health. (2018) </w:t>
      </w:r>
      <w:r w:rsidRPr="0006344B">
        <w:rPr>
          <w:rFonts w:asciiTheme="minorHAnsi" w:hAnsiTheme="minorHAnsi" w:cstheme="minorHAnsi"/>
          <w:b w:val="0"/>
          <w:i/>
          <w:color w:val="222222"/>
          <w:sz w:val="24"/>
          <w:szCs w:val="24"/>
        </w:rPr>
        <w:t>The many ways exercise helps your heart,</w:t>
      </w:r>
      <w:r>
        <w:rPr>
          <w:rFonts w:asciiTheme="minorHAnsi" w:hAnsiTheme="minorHAnsi" w:cstheme="minorHAnsi"/>
          <w:b w:val="0"/>
          <w:i/>
          <w:color w:val="222222"/>
          <w:sz w:val="24"/>
          <w:szCs w:val="24"/>
        </w:rPr>
        <w:t xml:space="preserve"> </w:t>
      </w:r>
      <w:r w:rsidRPr="0006344B">
        <w:rPr>
          <w:rFonts w:asciiTheme="minorHAnsi" w:hAnsiTheme="minorHAnsi" w:cstheme="minorHAnsi"/>
          <w:b w:val="0"/>
          <w:color w:val="222222"/>
          <w:sz w:val="24"/>
          <w:szCs w:val="24"/>
        </w:rPr>
        <w:t>available at</w:t>
      </w:r>
      <w:r>
        <w:rPr>
          <w:rFonts w:asciiTheme="minorHAnsi" w:hAnsiTheme="minorHAnsi" w:cstheme="minorHAnsi"/>
          <w:b w:val="0"/>
          <w:color w:val="222222"/>
          <w:sz w:val="24"/>
          <w:szCs w:val="24"/>
        </w:rPr>
        <w:t xml:space="preserve">: </w:t>
      </w:r>
      <w:hyperlink r:id="rId12" w:history="1">
        <w:r w:rsidRPr="00854E01">
          <w:rPr>
            <w:rStyle w:val="Hyperlink"/>
            <w:rFonts w:asciiTheme="minorHAnsi" w:hAnsiTheme="minorHAnsi" w:cstheme="minorHAnsi"/>
            <w:b w:val="0"/>
            <w:sz w:val="24"/>
            <w:szCs w:val="24"/>
          </w:rPr>
          <w:t>https://www.health.harvard.edu/heart-health/the-many-ways-exercise-helps-your-heart</w:t>
        </w:r>
      </w:hyperlink>
      <w:r>
        <w:rPr>
          <w:rFonts w:asciiTheme="minorHAnsi" w:hAnsiTheme="minorHAnsi" w:cstheme="minorHAnsi"/>
          <w:b w:val="0"/>
          <w:color w:val="222222"/>
          <w:sz w:val="24"/>
          <w:szCs w:val="24"/>
        </w:rPr>
        <w:t xml:space="preserve"> [accessed: 12/03/19]</w:t>
      </w:r>
    </w:p>
    <w:p w14:paraId="4D3EA0AF" w14:textId="77777777" w:rsidR="008441BF" w:rsidRDefault="008441BF" w:rsidP="00915302">
      <w:pPr>
        <w:spacing w:line="240" w:lineRule="auto"/>
        <w:rPr>
          <w:sz w:val="24"/>
          <w:szCs w:val="24"/>
        </w:rPr>
      </w:pPr>
      <w:r>
        <w:rPr>
          <w:sz w:val="24"/>
          <w:szCs w:val="24"/>
        </w:rPr>
        <w:t xml:space="preserve">MD Anderson. (2014) </w:t>
      </w:r>
      <w:r w:rsidRPr="00DC470B">
        <w:rPr>
          <w:i/>
          <w:sz w:val="24"/>
          <w:szCs w:val="24"/>
        </w:rPr>
        <w:t>Tips to get kids to exercise,</w:t>
      </w:r>
      <w:r>
        <w:rPr>
          <w:sz w:val="24"/>
          <w:szCs w:val="24"/>
        </w:rPr>
        <w:t xml:space="preserve"> available at: </w:t>
      </w:r>
      <w:hyperlink r:id="rId13" w:history="1">
        <w:r w:rsidRPr="00854E01">
          <w:rPr>
            <w:rStyle w:val="Hyperlink"/>
            <w:sz w:val="24"/>
            <w:szCs w:val="24"/>
          </w:rPr>
          <w:t>https://www.mdanderson.org/publications/focused-on-health/tips-to-get-kids-to-exercise.h17-1589046.html</w:t>
        </w:r>
      </w:hyperlink>
      <w:r>
        <w:rPr>
          <w:sz w:val="24"/>
          <w:szCs w:val="24"/>
        </w:rPr>
        <w:t xml:space="preserve"> [accessed: 15/03/19]</w:t>
      </w:r>
    </w:p>
    <w:p w14:paraId="76A74791" w14:textId="77777777" w:rsidR="008441BF" w:rsidRPr="00174852" w:rsidRDefault="008441BF" w:rsidP="00915302">
      <w:pPr>
        <w:spacing w:line="240" w:lineRule="auto"/>
        <w:rPr>
          <w:sz w:val="24"/>
          <w:szCs w:val="24"/>
        </w:rPr>
      </w:pPr>
      <w:r>
        <w:rPr>
          <w:sz w:val="24"/>
          <w:szCs w:val="24"/>
        </w:rPr>
        <w:t xml:space="preserve">Shellis Health. (2019) </w:t>
      </w:r>
      <w:r w:rsidRPr="007C047E">
        <w:rPr>
          <w:i/>
          <w:sz w:val="24"/>
          <w:szCs w:val="24"/>
        </w:rPr>
        <w:t>5 strategies to get kids into exercise</w:t>
      </w:r>
      <w:r>
        <w:rPr>
          <w:sz w:val="24"/>
          <w:szCs w:val="24"/>
        </w:rPr>
        <w:t xml:space="preserve">, available at: </w:t>
      </w:r>
      <w:hyperlink r:id="rId14" w:history="1">
        <w:r w:rsidRPr="00854E01">
          <w:rPr>
            <w:rStyle w:val="Hyperlink"/>
            <w:sz w:val="24"/>
            <w:szCs w:val="24"/>
          </w:rPr>
          <w:t>https://stellishealth.com/5-strategies-to-get-kids-into-exercise/</w:t>
        </w:r>
      </w:hyperlink>
      <w:r>
        <w:rPr>
          <w:sz w:val="24"/>
          <w:szCs w:val="24"/>
        </w:rPr>
        <w:t xml:space="preserve"> [accessed: 14/03/19]</w:t>
      </w:r>
    </w:p>
    <w:p w14:paraId="0A717865" w14:textId="77777777" w:rsidR="008441BF" w:rsidRPr="008C190A" w:rsidRDefault="008441BF" w:rsidP="00915302">
      <w:pPr>
        <w:pStyle w:val="Heading1"/>
        <w:shd w:val="clear" w:color="auto" w:fill="FFFFFF"/>
        <w:spacing w:before="0" w:beforeAutospacing="0" w:after="125" w:afterAutospacing="0"/>
        <w:rPr>
          <w:rFonts w:asciiTheme="minorHAnsi" w:hAnsiTheme="minorHAnsi" w:cstheme="minorHAnsi"/>
          <w:b w:val="0"/>
          <w:color w:val="000000" w:themeColor="text1"/>
          <w:spacing w:val="4"/>
          <w:sz w:val="24"/>
          <w:szCs w:val="24"/>
        </w:rPr>
      </w:pPr>
      <w:r>
        <w:rPr>
          <w:rFonts w:asciiTheme="minorHAnsi" w:hAnsiTheme="minorHAnsi" w:cstheme="minorHAnsi"/>
          <w:b w:val="0"/>
          <w:color w:val="222222"/>
          <w:sz w:val="24"/>
          <w:szCs w:val="24"/>
        </w:rPr>
        <w:t xml:space="preserve">The Conversation. (2017) </w:t>
      </w:r>
      <w:r w:rsidRPr="00D1451F">
        <w:rPr>
          <w:rFonts w:asciiTheme="minorHAnsi" w:hAnsiTheme="minorHAnsi" w:cstheme="minorHAnsi"/>
          <w:b w:val="0"/>
          <w:i/>
          <w:color w:val="222222"/>
          <w:sz w:val="24"/>
          <w:szCs w:val="24"/>
        </w:rPr>
        <w:t>Why Children Don’t get enough Exercise,</w:t>
      </w:r>
      <w:r>
        <w:rPr>
          <w:rFonts w:asciiTheme="minorHAnsi" w:hAnsiTheme="minorHAnsi" w:cstheme="minorHAnsi"/>
          <w:b w:val="0"/>
          <w:color w:val="222222"/>
          <w:sz w:val="24"/>
          <w:szCs w:val="24"/>
        </w:rPr>
        <w:t xml:space="preserve"> available at: </w:t>
      </w:r>
      <w:hyperlink r:id="rId15" w:history="1">
        <w:r w:rsidRPr="00854E01">
          <w:rPr>
            <w:rStyle w:val="Hyperlink"/>
            <w:rFonts w:asciiTheme="minorHAnsi" w:hAnsiTheme="minorHAnsi" w:cstheme="minorHAnsi"/>
            <w:b w:val="0"/>
            <w:sz w:val="24"/>
            <w:szCs w:val="24"/>
          </w:rPr>
          <w:t>http://theconversation.com/we-asked-children-why-they-dont-get-enough-exercise-heres-what-they-said-74272</w:t>
        </w:r>
      </w:hyperlink>
      <w:r>
        <w:rPr>
          <w:rFonts w:asciiTheme="minorHAnsi" w:hAnsiTheme="minorHAnsi" w:cstheme="minorHAnsi"/>
          <w:b w:val="0"/>
          <w:color w:val="222222"/>
          <w:sz w:val="24"/>
          <w:szCs w:val="24"/>
        </w:rPr>
        <w:t xml:space="preserve"> [accessed: 14/03/19]</w:t>
      </w:r>
    </w:p>
    <w:p w14:paraId="3E2471C4" w14:textId="77777777" w:rsidR="008441BF" w:rsidRDefault="008441BF" w:rsidP="00915302">
      <w:pPr>
        <w:pStyle w:val="Heading1"/>
        <w:shd w:val="clear" w:color="auto" w:fill="FFFFFF"/>
        <w:spacing w:before="0" w:beforeAutospacing="0" w:after="225" w:afterAutospacing="0"/>
        <w:textAlignment w:val="baseline"/>
        <w:rPr>
          <w:rFonts w:asciiTheme="minorHAnsi" w:hAnsiTheme="minorHAnsi" w:cstheme="minorHAnsi"/>
          <w:b w:val="0"/>
          <w:color w:val="000000" w:themeColor="text1"/>
          <w:spacing w:val="4"/>
          <w:sz w:val="24"/>
          <w:szCs w:val="24"/>
        </w:rPr>
      </w:pPr>
      <w:r w:rsidRPr="008C190A">
        <w:rPr>
          <w:rFonts w:asciiTheme="minorHAnsi" w:hAnsiTheme="minorHAnsi" w:cstheme="minorHAnsi"/>
          <w:b w:val="0"/>
          <w:color w:val="000000" w:themeColor="text1"/>
          <w:sz w:val="24"/>
          <w:szCs w:val="24"/>
        </w:rPr>
        <w:t xml:space="preserve">World Atlas. (2015) </w:t>
      </w:r>
      <w:r w:rsidRPr="008C190A">
        <w:rPr>
          <w:rFonts w:asciiTheme="minorHAnsi" w:hAnsiTheme="minorHAnsi" w:cstheme="minorHAnsi"/>
          <w:b w:val="0"/>
          <w:i/>
          <w:color w:val="000000" w:themeColor="text1"/>
          <w:spacing w:val="4"/>
          <w:sz w:val="24"/>
          <w:szCs w:val="24"/>
        </w:rPr>
        <w:t>Top Ten Leading Causes Of Death In The World,</w:t>
      </w:r>
      <w:r>
        <w:rPr>
          <w:rFonts w:asciiTheme="minorHAnsi" w:hAnsiTheme="minorHAnsi" w:cstheme="minorHAnsi"/>
          <w:b w:val="0"/>
          <w:i/>
          <w:color w:val="000000" w:themeColor="text1"/>
          <w:spacing w:val="4"/>
          <w:sz w:val="24"/>
          <w:szCs w:val="24"/>
        </w:rPr>
        <w:t xml:space="preserve"> </w:t>
      </w:r>
      <w:r>
        <w:rPr>
          <w:rFonts w:asciiTheme="minorHAnsi" w:hAnsiTheme="minorHAnsi" w:cstheme="minorHAnsi"/>
          <w:b w:val="0"/>
          <w:color w:val="000000" w:themeColor="text1"/>
          <w:spacing w:val="4"/>
          <w:sz w:val="24"/>
          <w:szCs w:val="24"/>
        </w:rPr>
        <w:t xml:space="preserve">available at: </w:t>
      </w:r>
      <w:hyperlink r:id="rId16" w:history="1">
        <w:r w:rsidRPr="00854E01">
          <w:rPr>
            <w:rStyle w:val="Hyperlink"/>
            <w:rFonts w:asciiTheme="minorHAnsi" w:hAnsiTheme="minorHAnsi" w:cstheme="minorHAnsi"/>
            <w:b w:val="0"/>
            <w:spacing w:val="4"/>
            <w:sz w:val="24"/>
            <w:szCs w:val="24"/>
          </w:rPr>
          <w:t>https://www.worldatlas.com/articles/top-ten-leading-causes-of-death-in-the-world.html</w:t>
        </w:r>
      </w:hyperlink>
      <w:r>
        <w:rPr>
          <w:rFonts w:asciiTheme="minorHAnsi" w:hAnsiTheme="minorHAnsi" w:cstheme="minorHAnsi"/>
          <w:b w:val="0"/>
          <w:color w:val="000000" w:themeColor="text1"/>
          <w:spacing w:val="4"/>
          <w:sz w:val="24"/>
          <w:szCs w:val="24"/>
        </w:rPr>
        <w:t xml:space="preserve"> [accessed: 12/03/19]</w:t>
      </w:r>
    </w:p>
    <w:p w14:paraId="172D3317" w14:textId="77777777" w:rsidR="008441BF" w:rsidRDefault="008441BF" w:rsidP="00915302">
      <w:pPr>
        <w:spacing w:line="240" w:lineRule="auto"/>
        <w:rPr>
          <w:sz w:val="24"/>
          <w:szCs w:val="24"/>
        </w:rPr>
      </w:pPr>
      <w:r>
        <w:rPr>
          <w:sz w:val="24"/>
          <w:szCs w:val="24"/>
        </w:rPr>
        <w:t xml:space="preserve">YMCA. (2019) </w:t>
      </w:r>
      <w:r w:rsidRPr="00DC470B">
        <w:rPr>
          <w:i/>
          <w:sz w:val="24"/>
          <w:szCs w:val="24"/>
        </w:rPr>
        <w:t>Activities for Kids,</w:t>
      </w:r>
      <w:r>
        <w:rPr>
          <w:sz w:val="24"/>
          <w:szCs w:val="24"/>
        </w:rPr>
        <w:t xml:space="preserve"> available at: </w:t>
      </w:r>
      <w:hyperlink r:id="rId17" w:history="1">
        <w:r w:rsidRPr="00854E01">
          <w:rPr>
            <w:rStyle w:val="Hyperlink"/>
            <w:sz w:val="24"/>
            <w:szCs w:val="24"/>
          </w:rPr>
          <w:t>https://www.ymcaclub.co.uk/what-we-offer/kids-and-youth/activities-kids</w:t>
        </w:r>
      </w:hyperlink>
      <w:r>
        <w:rPr>
          <w:sz w:val="24"/>
          <w:szCs w:val="24"/>
        </w:rPr>
        <w:t xml:space="preserve"> [accessed: 14/03/19]</w:t>
      </w:r>
    </w:p>
    <w:sectPr w:rsidR="008441B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DF7A16" w14:textId="77777777" w:rsidR="002E02F7" w:rsidRDefault="002E02F7" w:rsidP="008441BF">
      <w:pPr>
        <w:spacing w:after="0" w:line="240" w:lineRule="auto"/>
      </w:pPr>
      <w:r>
        <w:separator/>
      </w:r>
    </w:p>
  </w:endnote>
  <w:endnote w:type="continuationSeparator" w:id="0">
    <w:p w14:paraId="0E7847E3" w14:textId="77777777" w:rsidR="002E02F7" w:rsidRDefault="002E02F7" w:rsidP="00844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7846409"/>
      <w:docPartObj>
        <w:docPartGallery w:val="Page Numbers (Bottom of Page)"/>
        <w:docPartUnique/>
      </w:docPartObj>
    </w:sdtPr>
    <w:sdtEndPr>
      <w:rPr>
        <w:noProof/>
      </w:rPr>
    </w:sdtEndPr>
    <w:sdtContent>
      <w:p w14:paraId="0278A741" w14:textId="620F4688" w:rsidR="008441BF" w:rsidRDefault="008441BF">
        <w:pPr>
          <w:pStyle w:val="Footer"/>
        </w:pPr>
        <w:r>
          <w:fldChar w:fldCharType="begin"/>
        </w:r>
        <w:r>
          <w:instrText xml:space="preserve"> PAGE   \* MERGEFORMAT </w:instrText>
        </w:r>
        <w:r>
          <w:fldChar w:fldCharType="separate"/>
        </w:r>
        <w:r>
          <w:rPr>
            <w:noProof/>
          </w:rPr>
          <w:t>2</w:t>
        </w:r>
        <w:r>
          <w:rPr>
            <w:noProof/>
          </w:rPr>
          <w:fldChar w:fldCharType="end"/>
        </w:r>
      </w:p>
    </w:sdtContent>
  </w:sdt>
  <w:p w14:paraId="1CF1F3E4" w14:textId="77777777" w:rsidR="008441BF" w:rsidRDefault="00844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7B484" w14:textId="77777777" w:rsidR="002E02F7" w:rsidRDefault="002E02F7" w:rsidP="008441BF">
      <w:pPr>
        <w:spacing w:after="0" w:line="240" w:lineRule="auto"/>
      </w:pPr>
      <w:r>
        <w:separator/>
      </w:r>
    </w:p>
  </w:footnote>
  <w:footnote w:type="continuationSeparator" w:id="0">
    <w:p w14:paraId="1E369FD9" w14:textId="77777777" w:rsidR="002E02F7" w:rsidRDefault="002E02F7" w:rsidP="008441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76E04"/>
    <w:multiLevelType w:val="multilevel"/>
    <w:tmpl w:val="C4B4E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CE3D37"/>
    <w:multiLevelType w:val="multilevel"/>
    <w:tmpl w:val="6C627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AEA"/>
    <w:rsid w:val="0006344B"/>
    <w:rsid w:val="00064649"/>
    <w:rsid w:val="00084AEA"/>
    <w:rsid w:val="00174852"/>
    <w:rsid w:val="00174C6A"/>
    <w:rsid w:val="00200317"/>
    <w:rsid w:val="00232739"/>
    <w:rsid w:val="002412C5"/>
    <w:rsid w:val="00275AE0"/>
    <w:rsid w:val="002E02F7"/>
    <w:rsid w:val="003038CD"/>
    <w:rsid w:val="00314850"/>
    <w:rsid w:val="00336059"/>
    <w:rsid w:val="00367C9D"/>
    <w:rsid w:val="00380553"/>
    <w:rsid w:val="003C51A1"/>
    <w:rsid w:val="003C74A9"/>
    <w:rsid w:val="003F455A"/>
    <w:rsid w:val="00432102"/>
    <w:rsid w:val="004333F6"/>
    <w:rsid w:val="00441CFC"/>
    <w:rsid w:val="00444BAA"/>
    <w:rsid w:val="00451BCE"/>
    <w:rsid w:val="00484131"/>
    <w:rsid w:val="0049163A"/>
    <w:rsid w:val="004A5D5D"/>
    <w:rsid w:val="004B2FF4"/>
    <w:rsid w:val="005310F1"/>
    <w:rsid w:val="00570285"/>
    <w:rsid w:val="00574540"/>
    <w:rsid w:val="005A69DE"/>
    <w:rsid w:val="005B5B15"/>
    <w:rsid w:val="005C17B8"/>
    <w:rsid w:val="005F48AE"/>
    <w:rsid w:val="00683F62"/>
    <w:rsid w:val="00685ECF"/>
    <w:rsid w:val="006D133D"/>
    <w:rsid w:val="00717811"/>
    <w:rsid w:val="00737730"/>
    <w:rsid w:val="00751879"/>
    <w:rsid w:val="00752B4C"/>
    <w:rsid w:val="00774D6F"/>
    <w:rsid w:val="007B6680"/>
    <w:rsid w:val="007C047E"/>
    <w:rsid w:val="00813A9E"/>
    <w:rsid w:val="008441BF"/>
    <w:rsid w:val="00855A5A"/>
    <w:rsid w:val="00870C83"/>
    <w:rsid w:val="008934F7"/>
    <w:rsid w:val="008B2B6D"/>
    <w:rsid w:val="008B7CFA"/>
    <w:rsid w:val="008C190A"/>
    <w:rsid w:val="008C305A"/>
    <w:rsid w:val="0090735A"/>
    <w:rsid w:val="00915302"/>
    <w:rsid w:val="00942867"/>
    <w:rsid w:val="009A3C93"/>
    <w:rsid w:val="009D3081"/>
    <w:rsid w:val="009D4BFE"/>
    <w:rsid w:val="009F63D3"/>
    <w:rsid w:val="00A53FE4"/>
    <w:rsid w:val="00AF48F6"/>
    <w:rsid w:val="00B0354A"/>
    <w:rsid w:val="00B10432"/>
    <w:rsid w:val="00B56932"/>
    <w:rsid w:val="00BC21EA"/>
    <w:rsid w:val="00BC7376"/>
    <w:rsid w:val="00BE382E"/>
    <w:rsid w:val="00C038FD"/>
    <w:rsid w:val="00CD0DA8"/>
    <w:rsid w:val="00D1451F"/>
    <w:rsid w:val="00D60A87"/>
    <w:rsid w:val="00D73526"/>
    <w:rsid w:val="00D8230C"/>
    <w:rsid w:val="00DC470B"/>
    <w:rsid w:val="00DF5EFE"/>
    <w:rsid w:val="00E06DDD"/>
    <w:rsid w:val="00E70AB9"/>
    <w:rsid w:val="00ED4153"/>
    <w:rsid w:val="00EE2121"/>
    <w:rsid w:val="00EE4B32"/>
    <w:rsid w:val="00F2721E"/>
    <w:rsid w:val="00F61AFD"/>
    <w:rsid w:val="00F97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7FAD8"/>
  <w15:chartTrackingRefBased/>
  <w15:docId w15:val="{C806B97F-D67C-4D20-80D6-AA7EE7797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C190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E06DDD"/>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06DDD"/>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ED4153"/>
    <w:rPr>
      <w:color w:val="0563C1" w:themeColor="hyperlink"/>
      <w:u w:val="single"/>
    </w:rPr>
  </w:style>
  <w:style w:type="character" w:styleId="UnresolvedMention">
    <w:name w:val="Unresolved Mention"/>
    <w:basedOn w:val="DefaultParagraphFont"/>
    <w:uiPriority w:val="99"/>
    <w:semiHidden/>
    <w:unhideWhenUsed/>
    <w:rsid w:val="00ED4153"/>
    <w:rPr>
      <w:color w:val="605E5C"/>
      <w:shd w:val="clear" w:color="auto" w:fill="E1DFDD"/>
    </w:rPr>
  </w:style>
  <w:style w:type="character" w:styleId="FollowedHyperlink">
    <w:name w:val="FollowedHyperlink"/>
    <w:basedOn w:val="DefaultParagraphFont"/>
    <w:uiPriority w:val="99"/>
    <w:semiHidden/>
    <w:unhideWhenUsed/>
    <w:rsid w:val="00314850"/>
    <w:rPr>
      <w:color w:val="954F72" w:themeColor="followedHyperlink"/>
      <w:u w:val="single"/>
    </w:rPr>
  </w:style>
  <w:style w:type="character" w:customStyle="1" w:styleId="Heading1Char">
    <w:name w:val="Heading 1 Char"/>
    <w:basedOn w:val="DefaultParagraphFont"/>
    <w:link w:val="Heading1"/>
    <w:uiPriority w:val="9"/>
    <w:rsid w:val="008C190A"/>
    <w:rPr>
      <w:rFonts w:ascii="Times New Roman" w:eastAsia="Times New Roman" w:hAnsi="Times New Roman" w:cs="Times New Roman"/>
      <w:b/>
      <w:bCs/>
      <w:kern w:val="36"/>
      <w:sz w:val="48"/>
      <w:szCs w:val="48"/>
      <w:lang w:eastAsia="en-GB"/>
    </w:rPr>
  </w:style>
  <w:style w:type="paragraph" w:styleId="Title">
    <w:name w:val="Title"/>
    <w:basedOn w:val="Normal"/>
    <w:link w:val="TitleChar"/>
    <w:uiPriority w:val="10"/>
    <w:qFormat/>
    <w:rsid w:val="00B5693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5693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5693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56932"/>
    <w:rPr>
      <w:rFonts w:ascii="Times New Roman" w:eastAsia="MS Minngs" w:hAnsi="Times New Roman" w:cs="Times New Roman"/>
      <w:sz w:val="32"/>
      <w:szCs w:val="32"/>
      <w:u w:val="single"/>
      <w:lang w:eastAsia="en-GB"/>
    </w:rPr>
  </w:style>
  <w:style w:type="paragraph" w:customStyle="1" w:styleId="Modcode">
    <w:name w:val="Modcode"/>
    <w:basedOn w:val="Normal"/>
    <w:rsid w:val="00B56932"/>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B56932"/>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B56932"/>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B56932"/>
    <w:pPr>
      <w:spacing w:after="0" w:line="240" w:lineRule="auto"/>
    </w:pPr>
    <w:rPr>
      <w:rFonts w:ascii="Times New Roman" w:eastAsia="Times New Roman" w:hAnsi="Times New Roman" w:cs="Times New Roman"/>
      <w:b/>
      <w:caps/>
      <w:sz w:val="28"/>
      <w:szCs w:val="20"/>
      <w:lang w:eastAsia="en-GB"/>
    </w:rPr>
  </w:style>
  <w:style w:type="character" w:styleId="Strong">
    <w:name w:val="Strong"/>
    <w:basedOn w:val="DefaultParagraphFont"/>
    <w:uiPriority w:val="22"/>
    <w:qFormat/>
    <w:rsid w:val="00367C9D"/>
    <w:rPr>
      <w:b/>
      <w:bCs/>
    </w:rPr>
  </w:style>
  <w:style w:type="paragraph" w:styleId="Header">
    <w:name w:val="header"/>
    <w:basedOn w:val="Normal"/>
    <w:link w:val="HeaderChar"/>
    <w:uiPriority w:val="99"/>
    <w:unhideWhenUsed/>
    <w:rsid w:val="00844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1BF"/>
  </w:style>
  <w:style w:type="paragraph" w:styleId="Footer">
    <w:name w:val="footer"/>
    <w:basedOn w:val="Normal"/>
    <w:link w:val="FooterChar"/>
    <w:uiPriority w:val="99"/>
    <w:unhideWhenUsed/>
    <w:rsid w:val="00844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623440">
      <w:bodyDiv w:val="1"/>
      <w:marLeft w:val="0"/>
      <w:marRight w:val="0"/>
      <w:marTop w:val="0"/>
      <w:marBottom w:val="0"/>
      <w:divBdr>
        <w:top w:val="none" w:sz="0" w:space="0" w:color="auto"/>
        <w:left w:val="none" w:sz="0" w:space="0" w:color="auto"/>
        <w:bottom w:val="none" w:sz="0" w:space="0" w:color="auto"/>
        <w:right w:val="none" w:sz="0" w:space="0" w:color="auto"/>
      </w:divBdr>
    </w:div>
    <w:div w:id="170528393">
      <w:bodyDiv w:val="1"/>
      <w:marLeft w:val="0"/>
      <w:marRight w:val="0"/>
      <w:marTop w:val="0"/>
      <w:marBottom w:val="0"/>
      <w:divBdr>
        <w:top w:val="none" w:sz="0" w:space="0" w:color="auto"/>
        <w:left w:val="none" w:sz="0" w:space="0" w:color="auto"/>
        <w:bottom w:val="none" w:sz="0" w:space="0" w:color="auto"/>
        <w:right w:val="none" w:sz="0" w:space="0" w:color="auto"/>
      </w:divBdr>
    </w:div>
    <w:div w:id="472604533">
      <w:bodyDiv w:val="1"/>
      <w:marLeft w:val="0"/>
      <w:marRight w:val="0"/>
      <w:marTop w:val="0"/>
      <w:marBottom w:val="0"/>
      <w:divBdr>
        <w:top w:val="none" w:sz="0" w:space="0" w:color="auto"/>
        <w:left w:val="none" w:sz="0" w:space="0" w:color="auto"/>
        <w:bottom w:val="none" w:sz="0" w:space="0" w:color="auto"/>
        <w:right w:val="none" w:sz="0" w:space="0" w:color="auto"/>
      </w:divBdr>
    </w:div>
    <w:div w:id="1154295900">
      <w:bodyDiv w:val="1"/>
      <w:marLeft w:val="0"/>
      <w:marRight w:val="0"/>
      <w:marTop w:val="0"/>
      <w:marBottom w:val="0"/>
      <w:divBdr>
        <w:top w:val="none" w:sz="0" w:space="0" w:color="auto"/>
        <w:left w:val="none" w:sz="0" w:space="0" w:color="auto"/>
        <w:bottom w:val="none" w:sz="0" w:space="0" w:color="auto"/>
        <w:right w:val="none" w:sz="0" w:space="0" w:color="auto"/>
      </w:divBdr>
    </w:div>
    <w:div w:id="1238831712">
      <w:bodyDiv w:val="1"/>
      <w:marLeft w:val="0"/>
      <w:marRight w:val="0"/>
      <w:marTop w:val="0"/>
      <w:marBottom w:val="0"/>
      <w:divBdr>
        <w:top w:val="none" w:sz="0" w:space="0" w:color="auto"/>
        <w:left w:val="none" w:sz="0" w:space="0" w:color="auto"/>
        <w:bottom w:val="none" w:sz="0" w:space="0" w:color="auto"/>
        <w:right w:val="none" w:sz="0" w:space="0" w:color="auto"/>
      </w:divBdr>
    </w:div>
    <w:div w:id="1257327201">
      <w:bodyDiv w:val="1"/>
      <w:marLeft w:val="0"/>
      <w:marRight w:val="0"/>
      <w:marTop w:val="0"/>
      <w:marBottom w:val="0"/>
      <w:divBdr>
        <w:top w:val="none" w:sz="0" w:space="0" w:color="auto"/>
        <w:left w:val="none" w:sz="0" w:space="0" w:color="auto"/>
        <w:bottom w:val="none" w:sz="0" w:space="0" w:color="auto"/>
        <w:right w:val="none" w:sz="0" w:space="0" w:color="auto"/>
      </w:divBdr>
    </w:div>
    <w:div w:id="1269041744">
      <w:bodyDiv w:val="1"/>
      <w:marLeft w:val="0"/>
      <w:marRight w:val="0"/>
      <w:marTop w:val="0"/>
      <w:marBottom w:val="0"/>
      <w:divBdr>
        <w:top w:val="none" w:sz="0" w:space="0" w:color="auto"/>
        <w:left w:val="none" w:sz="0" w:space="0" w:color="auto"/>
        <w:bottom w:val="none" w:sz="0" w:space="0" w:color="auto"/>
        <w:right w:val="none" w:sz="0" w:space="0" w:color="auto"/>
      </w:divBdr>
    </w:div>
    <w:div w:id="139423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aa.org/understanding-anxiety/related-illnesses/other-related-conditions/stress/physical-activity-reduces-st" TargetMode="External"/><Relationship Id="rId13" Type="http://schemas.openxmlformats.org/officeDocument/2006/relationships/hyperlink" Target="https://www.mdanderson.org/publications/focused-on-health/tips-to-get-kids-to-exercise.h17-1589046.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health.harvard.edu/heart-health/the-many-ways-exercise-helps-your-heart" TargetMode="External"/><Relationship Id="rId17" Type="http://schemas.openxmlformats.org/officeDocument/2006/relationships/hyperlink" Target="https://www.ymcaclub.co.uk/what-we-offer/kids-and-youth/activities-kids" TargetMode="External"/><Relationship Id="rId2" Type="http://schemas.openxmlformats.org/officeDocument/2006/relationships/styles" Target="styles.xml"/><Relationship Id="rId16" Type="http://schemas.openxmlformats.org/officeDocument/2006/relationships/hyperlink" Target="https://www.worldatlas.com/articles/top-ten-leading-causes-of-death-in-the-world.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new-physical-activity-guidelines" TargetMode="External"/><Relationship Id="rId5" Type="http://schemas.openxmlformats.org/officeDocument/2006/relationships/footnotes" Target="footnotes.xml"/><Relationship Id="rId15" Type="http://schemas.openxmlformats.org/officeDocument/2006/relationships/hyperlink" Target="http://theconversation.com/we-asked-children-why-they-dont-get-enough-exercise-heres-what-they-said-74272" TargetMode="External"/><Relationship Id="rId10" Type="http://schemas.openxmlformats.org/officeDocument/2006/relationships/hyperlink" Target="https://moodle.uwtsd.ac.uk/pluginfile.php/147041/mod-_folder/content/0/MOTIVATIONS%20AND%20BARRIERS%20TO%20EXERCISE%20AMONG%20COLLEGE%20STUDENTS.pdf?forcedownload=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tterhealth.vic.gov.au/health/healthyliving/physical-activity-its-important" TargetMode="External"/><Relationship Id="rId14" Type="http://schemas.openxmlformats.org/officeDocument/2006/relationships/hyperlink" Target="https://stellishealth.com/5-strategies-to-get-kids-into-exerc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2331</Words>
  <Characters>13291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Jones</dc:creator>
  <cp:keywords/>
  <dc:description/>
  <cp:lastModifiedBy>Aaron Jones</cp:lastModifiedBy>
  <cp:revision>2</cp:revision>
  <dcterms:created xsi:type="dcterms:W3CDTF">2019-03-21T19:58:00Z</dcterms:created>
  <dcterms:modified xsi:type="dcterms:W3CDTF">2019-03-21T19:58:00Z</dcterms:modified>
</cp:coreProperties>
</file>