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84149297" w:displacedByCustomXml="next"/>
    <w:sdt>
      <w:sdtPr>
        <w:rPr>
          <w:rFonts w:ascii="Arial" w:hAnsi="Arial" w:cs="Arial"/>
          <w:sz w:val="24"/>
          <w:szCs w:val="24"/>
        </w:rPr>
        <w:id w:val="930390944"/>
      </w:sdtPr>
      <w:sdtContent>
        <w:p w14:paraId="615B78E0" w14:textId="2DF633CB" w:rsidR="00BB26D0" w:rsidRPr="00C231F0" w:rsidRDefault="00000000">
          <w:pPr>
            <w:rPr>
              <w:rFonts w:ascii="Arial" w:hAnsi="Arial" w:cs="Arial"/>
              <w:sz w:val="24"/>
              <w:szCs w:val="24"/>
            </w:rPr>
          </w:pPr>
          <w:r w:rsidRPr="00C231F0">
            <w:rPr>
              <w:rFonts w:ascii="Arial" w:hAnsi="Arial" w:cs="Arial"/>
              <w:noProof/>
              <w:sz w:val="24"/>
              <w:szCs w:val="24"/>
            </w:rPr>
            <mc:AlternateContent>
              <mc:Choice Requires="wps">
                <w:drawing>
                  <wp:anchor distT="0" distB="0" distL="114300" distR="114300" simplePos="0" relativeHeight="251659264" behindDoc="0" locked="0" layoutInCell="1" allowOverlap="1" wp14:anchorId="2DA06FD0" wp14:editId="592DC504">
                    <wp:simplePos x="0" y="0"/>
                    <wp:positionH relativeFrom="page">
                      <wp:posOffset>221293</wp:posOffset>
                    </wp:positionH>
                    <wp:positionV relativeFrom="page">
                      <wp:posOffset>943627</wp:posOffset>
                    </wp:positionV>
                    <wp:extent cx="1712890" cy="8536558"/>
                    <wp:effectExtent l="0" t="0" r="0" b="0"/>
                    <wp:wrapNone/>
                    <wp:docPr id="138" name="Text Box 138"/>
                    <wp:cNvGraphicFramePr/>
                    <a:graphic xmlns:a="http://schemas.openxmlformats.org/drawingml/2006/main">
                      <a:graphicData uri="http://schemas.microsoft.com/office/word/2010/wordprocessingShape">
                        <wps:wsp>
                          <wps:cNvSpPr txBox="1"/>
                          <wps:spPr>
                            <a:xfrm>
                              <a:off x="0" y="0"/>
                              <a:ext cx="1712890" cy="853655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420"/>
                                  <w:gridCol w:w="4290"/>
                                </w:tblGrid>
                                <w:tr w:rsidR="004161CD" w14:paraId="36674750" w14:textId="77777777" w:rsidTr="004161CD">
                                  <w:trPr>
                                    <w:jc w:val="center"/>
                                  </w:trPr>
                                  <w:tc>
                                    <w:tcPr>
                                      <w:tcW w:w="2893" w:type="pct"/>
                                      <w:vAlign w:val="center"/>
                                    </w:tcPr>
                                    <w:p w14:paraId="60304CED" w14:textId="77777777" w:rsidR="00C231F0" w:rsidRDefault="00C231F0">
                                      <w:pPr>
                                        <w:jc w:val="right"/>
                                        <w:rPr>
                                          <w:noProof/>
                                        </w:rPr>
                                      </w:pPr>
                                    </w:p>
                                    <w:p w14:paraId="3296CA81" w14:textId="551D4D6E" w:rsidR="00BB26D0" w:rsidRDefault="004161CD">
                                      <w:pPr>
                                        <w:jc w:val="right"/>
                                      </w:pPr>
                                      <w:r>
                                        <w:rPr>
                                          <w:noProof/>
                                        </w:rPr>
                                        <w:drawing>
                                          <wp:inline distT="0" distB="0" distL="0" distR="0" wp14:anchorId="5270C734" wp14:editId="634FD310">
                                            <wp:extent cx="3615262" cy="4174734"/>
                                            <wp:effectExtent l="0" t="0" r="4445" b="0"/>
                                            <wp:docPr id="7100304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030429" name=""/>
                                                    <pic:cNvPicPr/>
                                                  </pic:nvPicPr>
                                                  <pic:blipFill rotWithShape="1">
                                                    <a:blip r:embed="rId9"/>
                                                    <a:srcRect r="1242" b="7761"/>
                                                    <a:stretch/>
                                                  </pic:blipFill>
                                                  <pic:spPr bwMode="auto">
                                                    <a:xfrm>
                                                      <a:off x="0" y="0"/>
                                                      <a:ext cx="3635933" cy="4198603"/>
                                                    </a:xfrm>
                                                    <a:prstGeom prst="rect">
                                                      <a:avLst/>
                                                    </a:prstGeom>
                                                    <a:ln>
                                                      <a:noFill/>
                                                    </a:ln>
                                                    <a:extLst>
                                                      <a:ext uri="{53640926-AAD7-44D8-BBD7-CCE9431645EC}">
                                                        <a14:shadowObscured xmlns:a14="http://schemas.microsoft.com/office/drawing/2010/main"/>
                                                      </a:ext>
                                                    </a:extLst>
                                                  </pic:spPr>
                                                </pic:pic>
                                              </a:graphicData>
                                            </a:graphic>
                                          </wp:inline>
                                        </w:drawing>
                                      </w:r>
                                    </w:p>
                                    <w:sdt>
                                      <w:sdtPr>
                                        <w:rPr>
                                          <w:rFonts w:ascii="Times New Roman" w:eastAsia="Calibri" w:hAnsi="Times New Roman" w:cs="Times New Roman"/>
                                          <w:b/>
                                          <w:sz w:val="52"/>
                                          <w:szCs w:val="52"/>
                                        </w:rPr>
                                        <w:alias w:val="Title"/>
                                        <w:id w:val="-1"/>
                                        <w:text/>
                                      </w:sdtPr>
                                      <w:sdtContent>
                                        <w:p w14:paraId="5DE39725" w14:textId="2AB884B3" w:rsidR="00BB26D0" w:rsidRPr="002F73C0" w:rsidRDefault="004161CD">
                                          <w:pPr>
                                            <w:pStyle w:val="a3"/>
                                            <w:spacing w:line="312" w:lineRule="auto"/>
                                            <w:jc w:val="right"/>
                                            <w:rPr>
                                              <w:rFonts w:ascii="Times New Roman" w:hAnsi="Times New Roman" w:cs="Times New Roman"/>
                                              <w:b/>
                                              <w:caps/>
                                              <w:color w:val="191919" w:themeColor="text1" w:themeTint="E6"/>
                                              <w:sz w:val="52"/>
                                              <w:szCs w:val="52"/>
                                            </w:rPr>
                                          </w:pPr>
                                          <w:r w:rsidRPr="002F73C0">
                                            <w:rPr>
                                              <w:rFonts w:ascii="Times New Roman" w:eastAsia="Calibri" w:hAnsi="Times New Roman" w:cs="Times New Roman"/>
                                              <w:b/>
                                              <w:sz w:val="52"/>
                                              <w:szCs w:val="52"/>
                                            </w:rPr>
                                            <w:t xml:space="preserve">International </w:t>
                                          </w:r>
                                          <w:r w:rsidRPr="002F73C0">
                                            <w:rPr>
                                              <w:rFonts w:ascii="Times New Roman" w:hAnsi="Times New Roman" w:cs="Times New Roman"/>
                                              <w:b/>
                                              <w:sz w:val="52"/>
                                              <w:szCs w:val="52"/>
                                              <w:lang w:eastAsia="zh-CN"/>
                                            </w:rPr>
                                            <w:t xml:space="preserve">  </w:t>
                                          </w:r>
                                          <w:r w:rsidRPr="002F73C0">
                                            <w:rPr>
                                              <w:rFonts w:ascii="Times New Roman" w:eastAsia="Calibri" w:hAnsi="Times New Roman" w:cs="Times New Roman"/>
                                              <w:b/>
                                              <w:sz w:val="52"/>
                                              <w:szCs w:val="52"/>
                                            </w:rPr>
                                            <w:t>Business Communications</w:t>
                                          </w:r>
                                        </w:p>
                                      </w:sdtContent>
                                    </w:sdt>
                                    <w:sdt>
                                      <w:sdtPr>
                                        <w:rPr>
                                          <w:rFonts w:ascii="Times New Roman" w:hAnsi="Times New Roman" w:cs="Times New Roman"/>
                                          <w:b/>
                                          <w:bCs/>
                                          <w:color w:val="000000" w:themeColor="text1"/>
                                          <w:sz w:val="44"/>
                                          <w:szCs w:val="44"/>
                                        </w:rPr>
                                        <w:alias w:val="Subtitle"/>
                                        <w:id w:val="1354072561"/>
                                        <w:text/>
                                      </w:sdtPr>
                                      <w:sdtContent>
                                        <w:p w14:paraId="7F2A4FF0" w14:textId="1A087C70" w:rsidR="00BB26D0" w:rsidRDefault="004161CD">
                                          <w:pPr>
                                            <w:jc w:val="right"/>
                                            <w:rPr>
                                              <w:sz w:val="24"/>
                                              <w:szCs w:val="24"/>
                                            </w:rPr>
                                          </w:pPr>
                                          <w:r w:rsidRPr="002F73C0">
                                            <w:rPr>
                                              <w:rFonts w:ascii="Times New Roman" w:hAnsi="Times New Roman" w:cs="Times New Roman"/>
                                              <w:b/>
                                              <w:bCs/>
                                              <w:color w:val="000000" w:themeColor="text1"/>
                                              <w:sz w:val="44"/>
                                              <w:szCs w:val="44"/>
                                            </w:rPr>
                                            <w:t>A1</w:t>
                                          </w:r>
                                        </w:p>
                                      </w:sdtContent>
                                    </w:sdt>
                                  </w:tc>
                                  <w:tc>
                                    <w:tcPr>
                                      <w:tcW w:w="2107" w:type="pct"/>
                                      <w:vAlign w:val="center"/>
                                    </w:tcPr>
                                    <w:p w14:paraId="74D473CD" w14:textId="156B62C1" w:rsidR="00DE3828" w:rsidRPr="002F73C0" w:rsidRDefault="00C231F0" w:rsidP="00C231F0">
                                      <w:pPr>
                                        <w:rPr>
                                          <w:rFonts w:ascii="Times New Roman" w:hAnsi="Times New Roman" w:cs="Times New Roman"/>
                                          <w:sz w:val="36"/>
                                          <w:szCs w:val="36"/>
                                        </w:rPr>
                                      </w:pPr>
                                      <w:r w:rsidRPr="002F73C0">
                                        <w:rPr>
                                          <w:rFonts w:ascii="Times New Roman" w:hAnsi="Times New Roman" w:cs="Times New Roman"/>
                                          <w:sz w:val="36"/>
                                          <w:szCs w:val="36"/>
                                        </w:rPr>
                                        <w:t>Student name:</w:t>
                                      </w:r>
                                      <w:r w:rsidRPr="002F73C0">
                                        <w:rPr>
                                          <w:rFonts w:ascii="Times New Roman" w:hAnsi="Times New Roman" w:cs="Times New Roman"/>
                                          <w:sz w:val="36"/>
                                          <w:szCs w:val="36"/>
                                        </w:rPr>
                                        <w:t xml:space="preserve"> Yang </w:t>
                                      </w:r>
                                      <w:proofErr w:type="spellStart"/>
                                      <w:r w:rsidRPr="002F73C0">
                                        <w:rPr>
                                          <w:rFonts w:ascii="Times New Roman" w:hAnsi="Times New Roman" w:cs="Times New Roman"/>
                                          <w:sz w:val="36"/>
                                          <w:szCs w:val="36"/>
                                        </w:rPr>
                                        <w:t>Yang</w:t>
                                      </w:r>
                                      <w:proofErr w:type="spellEnd"/>
                                    </w:p>
                                    <w:p w14:paraId="52C97ED4" w14:textId="77777777" w:rsidR="00DE3828" w:rsidRPr="002F73C0" w:rsidRDefault="00C231F0" w:rsidP="00C231F0">
                                      <w:pPr>
                                        <w:rPr>
                                          <w:rFonts w:ascii="Times New Roman" w:hAnsi="Times New Roman" w:cs="Times New Roman"/>
                                          <w:sz w:val="36"/>
                                          <w:szCs w:val="36"/>
                                        </w:rPr>
                                      </w:pPr>
                                      <w:r w:rsidRPr="002F73C0">
                                        <w:rPr>
                                          <w:rFonts w:ascii="Times New Roman" w:hAnsi="Times New Roman" w:cs="Times New Roman"/>
                                          <w:sz w:val="36"/>
                                          <w:szCs w:val="36"/>
                                        </w:rPr>
                                        <w:t xml:space="preserve">Student ID </w:t>
                                      </w:r>
                                    </w:p>
                                    <w:p w14:paraId="042EE8CE" w14:textId="69CD5B92" w:rsidR="00DE3828" w:rsidRPr="002F73C0" w:rsidRDefault="00C231F0" w:rsidP="00C231F0">
                                      <w:pPr>
                                        <w:rPr>
                                          <w:rFonts w:ascii="Times New Roman" w:hAnsi="Times New Roman" w:cs="Times New Roman" w:hint="eastAsia"/>
                                          <w:sz w:val="36"/>
                                          <w:szCs w:val="36"/>
                                        </w:rPr>
                                      </w:pPr>
                                      <w:r w:rsidRPr="002F73C0">
                                        <w:rPr>
                                          <w:rFonts w:ascii="Times New Roman" w:hAnsi="Times New Roman" w:cs="Times New Roman"/>
                                          <w:sz w:val="36"/>
                                          <w:szCs w:val="36"/>
                                        </w:rPr>
                                        <w:t>number:</w:t>
                                      </w:r>
                                      <w:r w:rsidRPr="002F73C0">
                                        <w:rPr>
                                          <w:rFonts w:ascii="Times New Roman" w:hAnsi="Times New Roman" w:cs="Times New Roman"/>
                                          <w:sz w:val="36"/>
                                          <w:szCs w:val="36"/>
                                        </w:rPr>
                                        <w:t>2400286</w:t>
                                      </w:r>
                                    </w:p>
                                    <w:p w14:paraId="3332F4E1" w14:textId="7ECC7199" w:rsidR="004161CD" w:rsidRPr="002F73C0" w:rsidRDefault="00C231F0" w:rsidP="00C231F0">
                                      <w:pPr>
                                        <w:rPr>
                                          <w:rFonts w:ascii="Times New Roman" w:hAnsi="Times New Roman" w:cs="Times New Roman"/>
                                          <w:sz w:val="36"/>
                                          <w:szCs w:val="36"/>
                                        </w:rPr>
                                      </w:pPr>
                                      <w:r w:rsidRPr="002F73C0">
                                        <w:rPr>
                                          <w:rFonts w:ascii="Times New Roman" w:hAnsi="Times New Roman" w:cs="Times New Roman"/>
                                          <w:sz w:val="36"/>
                                          <w:szCs w:val="36"/>
                                        </w:rPr>
                                        <w:t>Lecturer</w:t>
                                      </w:r>
                                      <w:r w:rsidR="00DE3828" w:rsidRPr="002F73C0">
                                        <w:rPr>
                                          <w:rFonts w:ascii="Times New Roman" w:hAnsi="Times New Roman" w:cs="Times New Roman"/>
                                          <w:sz w:val="36"/>
                                          <w:szCs w:val="36"/>
                                        </w:rPr>
                                        <w:t>：</w:t>
                                      </w:r>
                                      <w:r w:rsidRPr="002F73C0">
                                        <w:rPr>
                                          <w:rFonts w:ascii="Times New Roman" w:hAnsi="Times New Roman" w:cs="Times New Roman"/>
                                          <w:sz w:val="36"/>
                                          <w:szCs w:val="36"/>
                                        </w:rPr>
                                        <w:t>ARPU KUMAR</w:t>
                                      </w:r>
                                    </w:p>
                                    <w:p w14:paraId="794C4A54" w14:textId="063ED1FA" w:rsidR="00DE3828" w:rsidRPr="002F73C0" w:rsidRDefault="00C231F0" w:rsidP="00C231F0">
                                      <w:pPr>
                                        <w:rPr>
                                          <w:rFonts w:ascii="Times New Roman" w:hAnsi="Times New Roman" w:cs="Times New Roman" w:hint="eastAsia"/>
                                          <w:sz w:val="36"/>
                                          <w:szCs w:val="36"/>
                                        </w:rPr>
                                      </w:pPr>
                                      <w:r w:rsidRPr="002F73C0">
                                        <w:rPr>
                                          <w:rFonts w:ascii="Times New Roman" w:hAnsi="Times New Roman" w:cs="Times New Roman"/>
                                          <w:noProof/>
                                          <w:sz w:val="36"/>
                                          <w:szCs w:val="36"/>
                                        </w:rPr>
                                        <w:t>Module code</w:t>
                                      </w:r>
                                      <w:r w:rsidRPr="002F73C0">
                                        <w:rPr>
                                          <w:rFonts w:ascii="Times New Roman" w:hAnsi="Times New Roman" w:cs="Times New Roman"/>
                                          <w:noProof/>
                                          <w:sz w:val="36"/>
                                          <w:szCs w:val="36"/>
                                        </w:rPr>
                                        <w:t>：</w:t>
                                      </w:r>
                                      <w:r w:rsidRPr="002F73C0">
                                        <w:rPr>
                                          <w:rFonts w:ascii="Times New Roman" w:eastAsia="Calibri" w:hAnsi="Times New Roman" w:cs="Times New Roman"/>
                                          <w:sz w:val="36"/>
                                          <w:szCs w:val="36"/>
                                        </w:rPr>
                                        <w:t>M3X9089</w:t>
                                      </w:r>
                                    </w:p>
                                    <w:p w14:paraId="668C6ED8" w14:textId="1BDC9BA8" w:rsidR="00C231F0" w:rsidRPr="002F73C0" w:rsidRDefault="00C231F0" w:rsidP="00C231F0">
                                      <w:pPr>
                                        <w:rPr>
                                          <w:rFonts w:ascii="Times New Roman" w:hAnsi="Times New Roman" w:cs="Times New Roman"/>
                                          <w:sz w:val="36"/>
                                          <w:szCs w:val="36"/>
                                        </w:rPr>
                                      </w:pPr>
                                      <w:r w:rsidRPr="002F73C0">
                                        <w:rPr>
                                          <w:rFonts w:ascii="Times New Roman" w:hAnsi="Times New Roman" w:cs="Times New Roman"/>
                                          <w:sz w:val="36"/>
                                          <w:szCs w:val="36"/>
                                        </w:rPr>
                                        <w:t>Assignment Title:</w:t>
                                      </w:r>
                                      <w:r w:rsidRPr="002F73C0">
                                        <w:rPr>
                                          <w:rFonts w:ascii="Times New Roman" w:hAnsi="Times New Roman" w:cs="Times New Roman"/>
                                          <w:sz w:val="36"/>
                                          <w:szCs w:val="36"/>
                                        </w:rPr>
                                        <w:t xml:space="preserve"> </w:t>
                                      </w:r>
                                    </w:p>
                                    <w:p w14:paraId="23E934DD" w14:textId="34854084" w:rsidR="00C231F0" w:rsidRPr="002F73C0" w:rsidRDefault="00C231F0" w:rsidP="00C231F0">
                                      <w:pPr>
                                        <w:rPr>
                                          <w:rFonts w:ascii="Times New Roman" w:hAnsi="Times New Roman" w:cs="Times New Roman"/>
                                          <w:sz w:val="36"/>
                                          <w:szCs w:val="36"/>
                                        </w:rPr>
                                      </w:pPr>
                                      <w:r w:rsidRPr="002F73C0">
                                        <w:rPr>
                                          <w:rFonts w:ascii="Times New Roman" w:hAnsi="Times New Roman" w:cs="Times New Roman"/>
                                          <w:sz w:val="36"/>
                                          <w:szCs w:val="36"/>
                                        </w:rPr>
                                        <w:t>Challenges faced by managers in international business Communications</w:t>
                                      </w:r>
                                    </w:p>
                                    <w:p w14:paraId="6981FC6A" w14:textId="77777777" w:rsidR="00C231F0" w:rsidRPr="002F73C0" w:rsidRDefault="00C231F0" w:rsidP="00C231F0">
                                      <w:pPr>
                                        <w:rPr>
                                          <w:rFonts w:ascii="Times New Roman" w:hAnsi="Times New Roman" w:cs="Times New Roman"/>
                                          <w:sz w:val="36"/>
                                          <w:szCs w:val="36"/>
                                        </w:rPr>
                                      </w:pPr>
                                    </w:p>
                                    <w:p w14:paraId="4B6DA887" w14:textId="2DB6467D" w:rsidR="00C231F0" w:rsidRPr="002F73C0" w:rsidRDefault="00C231F0" w:rsidP="00C231F0">
                                      <w:pPr>
                                        <w:rPr>
                                          <w:rFonts w:ascii="Times New Roman" w:hAnsi="Times New Roman" w:cs="Times New Roman"/>
                                          <w:sz w:val="36"/>
                                          <w:szCs w:val="36"/>
                                        </w:rPr>
                                      </w:pPr>
                                      <w:r w:rsidRPr="002F73C0">
                                        <w:rPr>
                                          <w:rFonts w:ascii="Times New Roman" w:hAnsi="Times New Roman" w:cs="Times New Roman"/>
                                          <w:sz w:val="36"/>
                                          <w:szCs w:val="36"/>
                                        </w:rPr>
                                        <w:t>Word count</w:t>
                                      </w:r>
                                      <w:r w:rsidRPr="002F73C0">
                                        <w:rPr>
                                          <w:rFonts w:ascii="Times New Roman" w:hAnsi="Times New Roman" w:cs="Times New Roman"/>
                                          <w:sz w:val="36"/>
                                          <w:szCs w:val="36"/>
                                        </w:rPr>
                                        <w:t>：</w:t>
                                      </w:r>
                                      <w:r w:rsidR="00DE3828" w:rsidRPr="002F73C0">
                                        <w:rPr>
                                          <w:rFonts w:ascii="Times New Roman" w:hAnsi="Times New Roman" w:cs="Times New Roman"/>
                                          <w:sz w:val="36"/>
                                          <w:szCs w:val="36"/>
                                        </w:rPr>
                                        <w:t>2350 words</w:t>
                                      </w:r>
                                    </w:p>
                                    <w:p w14:paraId="39EA4FA3" w14:textId="77777777" w:rsidR="00C231F0" w:rsidRPr="00D9348C" w:rsidRDefault="00C231F0">
                                      <w:pPr>
                                        <w:pStyle w:val="a3"/>
                                        <w:rPr>
                                          <w:rFonts w:ascii="Arial" w:hAnsi="Arial" w:cs="Arial"/>
                                          <w:noProof/>
                                          <w:lang w:eastAsia="zh-CN"/>
                                        </w:rPr>
                                      </w:pPr>
                                    </w:p>
                                    <w:p w14:paraId="3645FF7E" w14:textId="6E0AB570" w:rsidR="00BB26D0" w:rsidRPr="00D9348C" w:rsidRDefault="004161CD">
                                      <w:pPr>
                                        <w:pStyle w:val="a3"/>
                                        <w:rPr>
                                          <w:rFonts w:ascii="Arial" w:hAnsi="Arial" w:cs="Arial"/>
                                        </w:rPr>
                                      </w:pPr>
                                      <w:r w:rsidRPr="00D9348C">
                                        <w:rPr>
                                          <w:rFonts w:ascii="Arial" w:hAnsi="Arial" w:cs="Arial"/>
                                          <w:noProof/>
                                        </w:rPr>
                                        <w:drawing>
                                          <wp:inline distT="0" distB="0" distL="0" distR="0" wp14:anchorId="566C86E6" wp14:editId="28DAB1C3">
                                            <wp:extent cx="2258449" cy="1367138"/>
                                            <wp:effectExtent l="0" t="0" r="8890" b="5080"/>
                                            <wp:docPr id="110699166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512" cy="1384126"/>
                                                    </a:xfrm>
                                                    <a:prstGeom prst="rect">
                                                      <a:avLst/>
                                                    </a:prstGeom>
                                                    <a:noFill/>
                                                    <a:ln>
                                                      <a:noFill/>
                                                    </a:ln>
                                                  </pic:spPr>
                                                </pic:pic>
                                              </a:graphicData>
                                            </a:graphic>
                                          </wp:inline>
                                        </w:drawing>
                                      </w:r>
                                    </w:p>
                                  </w:tc>
                                </w:tr>
                              </w:tbl>
                              <w:p w14:paraId="332786EE" w14:textId="77777777" w:rsidR="00BB26D0" w:rsidRDefault="00BB26D0"/>
                            </w:txbxContent>
                          </wps:txbx>
                          <wps:bodyPr rot="0" spcFirstLastPara="0" vertOverflow="overflow" horzOverflow="overflow" vert="horz" wrap="square" lIns="0" tIns="0" rIns="0" bIns="0" numCol="1" spcCol="0" rtlCol="0" fromWordArt="0" anchor="ctr" anchorCtr="0" forceAA="0" compatLnSpc="1">
                            <a:noAutofit/>
                          </wps:bodyPr>
                        </wps:wsp>
                      </a:graphicData>
                    </a:graphic>
                    <wp14:sizeRelH relativeFrom="page">
                      <wp14:pctWidth>94100</wp14:pctWidth>
                    </wp14:sizeRelH>
                    <wp14:sizeRelV relativeFrom="page">
                      <wp14:pctHeight>0</wp14:pctHeight>
                    </wp14:sizeRelV>
                  </wp:anchor>
                </w:drawing>
              </mc:Choice>
              <mc:Fallback>
                <w:pict>
                  <v:shapetype w14:anchorId="2DA06FD0" id="_x0000_t202" coordsize="21600,21600" o:spt="202" path="m,l,21600r21600,l21600,xe">
                    <v:stroke joinstyle="miter"/>
                    <v:path gradientshapeok="t" o:connecttype="rect"/>
                  </v:shapetype>
                  <v:shape id="Text Box 138" o:spid="_x0000_s1026" type="#_x0000_t202" style="position:absolute;margin-left:17.4pt;margin-top:74.3pt;width:134.85pt;height:672.1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420"/>
                            <w:gridCol w:w="4290"/>
                          </w:tblGrid>
                          <w:tr w:rsidR="004161CD" w14:paraId="36674750" w14:textId="77777777" w:rsidTr="004161CD">
                            <w:trPr>
                              <w:jc w:val="center"/>
                            </w:trPr>
                            <w:tc>
                              <w:tcPr>
                                <w:tcW w:w="2893" w:type="pct"/>
                                <w:vAlign w:val="center"/>
                              </w:tcPr>
                              <w:p w14:paraId="60304CED" w14:textId="77777777" w:rsidR="00C231F0" w:rsidRDefault="00C231F0">
                                <w:pPr>
                                  <w:jc w:val="right"/>
                                  <w:rPr>
                                    <w:noProof/>
                                  </w:rPr>
                                </w:pPr>
                              </w:p>
                              <w:p w14:paraId="3296CA81" w14:textId="551D4D6E" w:rsidR="00BB26D0" w:rsidRDefault="004161CD">
                                <w:pPr>
                                  <w:jc w:val="right"/>
                                </w:pPr>
                                <w:r>
                                  <w:rPr>
                                    <w:noProof/>
                                  </w:rPr>
                                  <w:drawing>
                                    <wp:inline distT="0" distB="0" distL="0" distR="0" wp14:anchorId="5270C734" wp14:editId="634FD310">
                                      <wp:extent cx="3615262" cy="4174734"/>
                                      <wp:effectExtent l="0" t="0" r="4445" b="0"/>
                                      <wp:docPr id="7100304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030429" name=""/>
                                              <pic:cNvPicPr/>
                                            </pic:nvPicPr>
                                            <pic:blipFill rotWithShape="1">
                                              <a:blip r:embed="rId9"/>
                                              <a:srcRect r="1242" b="7761"/>
                                              <a:stretch/>
                                            </pic:blipFill>
                                            <pic:spPr bwMode="auto">
                                              <a:xfrm>
                                                <a:off x="0" y="0"/>
                                                <a:ext cx="3635933" cy="4198603"/>
                                              </a:xfrm>
                                              <a:prstGeom prst="rect">
                                                <a:avLst/>
                                              </a:prstGeom>
                                              <a:ln>
                                                <a:noFill/>
                                              </a:ln>
                                              <a:extLst>
                                                <a:ext uri="{53640926-AAD7-44D8-BBD7-CCE9431645EC}">
                                                  <a14:shadowObscured xmlns:a14="http://schemas.microsoft.com/office/drawing/2010/main"/>
                                                </a:ext>
                                              </a:extLst>
                                            </pic:spPr>
                                          </pic:pic>
                                        </a:graphicData>
                                      </a:graphic>
                                    </wp:inline>
                                  </w:drawing>
                                </w:r>
                              </w:p>
                              <w:sdt>
                                <w:sdtPr>
                                  <w:rPr>
                                    <w:rFonts w:ascii="Times New Roman" w:eastAsia="Calibri" w:hAnsi="Times New Roman" w:cs="Times New Roman"/>
                                    <w:b/>
                                    <w:sz w:val="52"/>
                                    <w:szCs w:val="52"/>
                                  </w:rPr>
                                  <w:alias w:val="Title"/>
                                  <w:id w:val="-1"/>
                                  <w:text/>
                                </w:sdtPr>
                                <w:sdtContent>
                                  <w:p w14:paraId="5DE39725" w14:textId="2AB884B3" w:rsidR="00BB26D0" w:rsidRPr="002F73C0" w:rsidRDefault="004161CD">
                                    <w:pPr>
                                      <w:pStyle w:val="a3"/>
                                      <w:spacing w:line="312" w:lineRule="auto"/>
                                      <w:jc w:val="right"/>
                                      <w:rPr>
                                        <w:rFonts w:ascii="Times New Roman" w:hAnsi="Times New Roman" w:cs="Times New Roman"/>
                                        <w:b/>
                                        <w:caps/>
                                        <w:color w:val="191919" w:themeColor="text1" w:themeTint="E6"/>
                                        <w:sz w:val="52"/>
                                        <w:szCs w:val="52"/>
                                      </w:rPr>
                                    </w:pPr>
                                    <w:r w:rsidRPr="002F73C0">
                                      <w:rPr>
                                        <w:rFonts w:ascii="Times New Roman" w:eastAsia="Calibri" w:hAnsi="Times New Roman" w:cs="Times New Roman"/>
                                        <w:b/>
                                        <w:sz w:val="52"/>
                                        <w:szCs w:val="52"/>
                                      </w:rPr>
                                      <w:t xml:space="preserve">International </w:t>
                                    </w:r>
                                    <w:r w:rsidRPr="002F73C0">
                                      <w:rPr>
                                        <w:rFonts w:ascii="Times New Roman" w:hAnsi="Times New Roman" w:cs="Times New Roman"/>
                                        <w:b/>
                                        <w:sz w:val="52"/>
                                        <w:szCs w:val="52"/>
                                        <w:lang w:eastAsia="zh-CN"/>
                                      </w:rPr>
                                      <w:t xml:space="preserve">  </w:t>
                                    </w:r>
                                    <w:r w:rsidRPr="002F73C0">
                                      <w:rPr>
                                        <w:rFonts w:ascii="Times New Roman" w:eastAsia="Calibri" w:hAnsi="Times New Roman" w:cs="Times New Roman"/>
                                        <w:b/>
                                        <w:sz w:val="52"/>
                                        <w:szCs w:val="52"/>
                                      </w:rPr>
                                      <w:t>Business Communications</w:t>
                                    </w:r>
                                  </w:p>
                                </w:sdtContent>
                              </w:sdt>
                              <w:sdt>
                                <w:sdtPr>
                                  <w:rPr>
                                    <w:rFonts w:ascii="Times New Roman" w:hAnsi="Times New Roman" w:cs="Times New Roman"/>
                                    <w:b/>
                                    <w:bCs/>
                                    <w:color w:val="000000" w:themeColor="text1"/>
                                    <w:sz w:val="44"/>
                                    <w:szCs w:val="44"/>
                                  </w:rPr>
                                  <w:alias w:val="Subtitle"/>
                                  <w:id w:val="1354072561"/>
                                  <w:text/>
                                </w:sdtPr>
                                <w:sdtContent>
                                  <w:p w14:paraId="7F2A4FF0" w14:textId="1A087C70" w:rsidR="00BB26D0" w:rsidRDefault="004161CD">
                                    <w:pPr>
                                      <w:jc w:val="right"/>
                                      <w:rPr>
                                        <w:sz w:val="24"/>
                                        <w:szCs w:val="24"/>
                                      </w:rPr>
                                    </w:pPr>
                                    <w:r w:rsidRPr="002F73C0">
                                      <w:rPr>
                                        <w:rFonts w:ascii="Times New Roman" w:hAnsi="Times New Roman" w:cs="Times New Roman"/>
                                        <w:b/>
                                        <w:bCs/>
                                        <w:color w:val="000000" w:themeColor="text1"/>
                                        <w:sz w:val="44"/>
                                        <w:szCs w:val="44"/>
                                      </w:rPr>
                                      <w:t>A1</w:t>
                                    </w:r>
                                  </w:p>
                                </w:sdtContent>
                              </w:sdt>
                            </w:tc>
                            <w:tc>
                              <w:tcPr>
                                <w:tcW w:w="2107" w:type="pct"/>
                                <w:vAlign w:val="center"/>
                              </w:tcPr>
                              <w:p w14:paraId="74D473CD" w14:textId="156B62C1" w:rsidR="00DE3828" w:rsidRPr="002F73C0" w:rsidRDefault="00C231F0" w:rsidP="00C231F0">
                                <w:pPr>
                                  <w:rPr>
                                    <w:rFonts w:ascii="Times New Roman" w:hAnsi="Times New Roman" w:cs="Times New Roman"/>
                                    <w:sz w:val="36"/>
                                    <w:szCs w:val="36"/>
                                  </w:rPr>
                                </w:pPr>
                                <w:r w:rsidRPr="002F73C0">
                                  <w:rPr>
                                    <w:rFonts w:ascii="Times New Roman" w:hAnsi="Times New Roman" w:cs="Times New Roman"/>
                                    <w:sz w:val="36"/>
                                    <w:szCs w:val="36"/>
                                  </w:rPr>
                                  <w:t>Student name:</w:t>
                                </w:r>
                                <w:r w:rsidRPr="002F73C0">
                                  <w:rPr>
                                    <w:rFonts w:ascii="Times New Roman" w:hAnsi="Times New Roman" w:cs="Times New Roman"/>
                                    <w:sz w:val="36"/>
                                    <w:szCs w:val="36"/>
                                  </w:rPr>
                                  <w:t xml:space="preserve"> Yang </w:t>
                                </w:r>
                                <w:proofErr w:type="spellStart"/>
                                <w:r w:rsidRPr="002F73C0">
                                  <w:rPr>
                                    <w:rFonts w:ascii="Times New Roman" w:hAnsi="Times New Roman" w:cs="Times New Roman"/>
                                    <w:sz w:val="36"/>
                                    <w:szCs w:val="36"/>
                                  </w:rPr>
                                  <w:t>Yang</w:t>
                                </w:r>
                                <w:proofErr w:type="spellEnd"/>
                              </w:p>
                              <w:p w14:paraId="52C97ED4" w14:textId="77777777" w:rsidR="00DE3828" w:rsidRPr="002F73C0" w:rsidRDefault="00C231F0" w:rsidP="00C231F0">
                                <w:pPr>
                                  <w:rPr>
                                    <w:rFonts w:ascii="Times New Roman" w:hAnsi="Times New Roman" w:cs="Times New Roman"/>
                                    <w:sz w:val="36"/>
                                    <w:szCs w:val="36"/>
                                  </w:rPr>
                                </w:pPr>
                                <w:r w:rsidRPr="002F73C0">
                                  <w:rPr>
                                    <w:rFonts w:ascii="Times New Roman" w:hAnsi="Times New Roman" w:cs="Times New Roman"/>
                                    <w:sz w:val="36"/>
                                    <w:szCs w:val="36"/>
                                  </w:rPr>
                                  <w:t xml:space="preserve">Student ID </w:t>
                                </w:r>
                              </w:p>
                              <w:p w14:paraId="042EE8CE" w14:textId="69CD5B92" w:rsidR="00DE3828" w:rsidRPr="002F73C0" w:rsidRDefault="00C231F0" w:rsidP="00C231F0">
                                <w:pPr>
                                  <w:rPr>
                                    <w:rFonts w:ascii="Times New Roman" w:hAnsi="Times New Roman" w:cs="Times New Roman" w:hint="eastAsia"/>
                                    <w:sz w:val="36"/>
                                    <w:szCs w:val="36"/>
                                  </w:rPr>
                                </w:pPr>
                                <w:r w:rsidRPr="002F73C0">
                                  <w:rPr>
                                    <w:rFonts w:ascii="Times New Roman" w:hAnsi="Times New Roman" w:cs="Times New Roman"/>
                                    <w:sz w:val="36"/>
                                    <w:szCs w:val="36"/>
                                  </w:rPr>
                                  <w:t>number:</w:t>
                                </w:r>
                                <w:r w:rsidRPr="002F73C0">
                                  <w:rPr>
                                    <w:rFonts w:ascii="Times New Roman" w:hAnsi="Times New Roman" w:cs="Times New Roman"/>
                                    <w:sz w:val="36"/>
                                    <w:szCs w:val="36"/>
                                  </w:rPr>
                                  <w:t>2400286</w:t>
                                </w:r>
                              </w:p>
                              <w:p w14:paraId="3332F4E1" w14:textId="7ECC7199" w:rsidR="004161CD" w:rsidRPr="002F73C0" w:rsidRDefault="00C231F0" w:rsidP="00C231F0">
                                <w:pPr>
                                  <w:rPr>
                                    <w:rFonts w:ascii="Times New Roman" w:hAnsi="Times New Roman" w:cs="Times New Roman"/>
                                    <w:sz w:val="36"/>
                                    <w:szCs w:val="36"/>
                                  </w:rPr>
                                </w:pPr>
                                <w:r w:rsidRPr="002F73C0">
                                  <w:rPr>
                                    <w:rFonts w:ascii="Times New Roman" w:hAnsi="Times New Roman" w:cs="Times New Roman"/>
                                    <w:sz w:val="36"/>
                                    <w:szCs w:val="36"/>
                                  </w:rPr>
                                  <w:t>Lecturer</w:t>
                                </w:r>
                                <w:r w:rsidR="00DE3828" w:rsidRPr="002F73C0">
                                  <w:rPr>
                                    <w:rFonts w:ascii="Times New Roman" w:hAnsi="Times New Roman" w:cs="Times New Roman"/>
                                    <w:sz w:val="36"/>
                                    <w:szCs w:val="36"/>
                                  </w:rPr>
                                  <w:t>：</w:t>
                                </w:r>
                                <w:r w:rsidRPr="002F73C0">
                                  <w:rPr>
                                    <w:rFonts w:ascii="Times New Roman" w:hAnsi="Times New Roman" w:cs="Times New Roman"/>
                                    <w:sz w:val="36"/>
                                    <w:szCs w:val="36"/>
                                  </w:rPr>
                                  <w:t>ARPU KUMAR</w:t>
                                </w:r>
                              </w:p>
                              <w:p w14:paraId="794C4A54" w14:textId="063ED1FA" w:rsidR="00DE3828" w:rsidRPr="002F73C0" w:rsidRDefault="00C231F0" w:rsidP="00C231F0">
                                <w:pPr>
                                  <w:rPr>
                                    <w:rFonts w:ascii="Times New Roman" w:hAnsi="Times New Roman" w:cs="Times New Roman" w:hint="eastAsia"/>
                                    <w:sz w:val="36"/>
                                    <w:szCs w:val="36"/>
                                  </w:rPr>
                                </w:pPr>
                                <w:r w:rsidRPr="002F73C0">
                                  <w:rPr>
                                    <w:rFonts w:ascii="Times New Roman" w:hAnsi="Times New Roman" w:cs="Times New Roman"/>
                                    <w:noProof/>
                                    <w:sz w:val="36"/>
                                    <w:szCs w:val="36"/>
                                  </w:rPr>
                                  <w:t>Module code</w:t>
                                </w:r>
                                <w:r w:rsidRPr="002F73C0">
                                  <w:rPr>
                                    <w:rFonts w:ascii="Times New Roman" w:hAnsi="Times New Roman" w:cs="Times New Roman"/>
                                    <w:noProof/>
                                    <w:sz w:val="36"/>
                                    <w:szCs w:val="36"/>
                                  </w:rPr>
                                  <w:t>：</w:t>
                                </w:r>
                                <w:r w:rsidRPr="002F73C0">
                                  <w:rPr>
                                    <w:rFonts w:ascii="Times New Roman" w:eastAsia="Calibri" w:hAnsi="Times New Roman" w:cs="Times New Roman"/>
                                    <w:sz w:val="36"/>
                                    <w:szCs w:val="36"/>
                                  </w:rPr>
                                  <w:t>M3X9089</w:t>
                                </w:r>
                              </w:p>
                              <w:p w14:paraId="668C6ED8" w14:textId="1BDC9BA8" w:rsidR="00C231F0" w:rsidRPr="002F73C0" w:rsidRDefault="00C231F0" w:rsidP="00C231F0">
                                <w:pPr>
                                  <w:rPr>
                                    <w:rFonts w:ascii="Times New Roman" w:hAnsi="Times New Roman" w:cs="Times New Roman"/>
                                    <w:sz w:val="36"/>
                                    <w:szCs w:val="36"/>
                                  </w:rPr>
                                </w:pPr>
                                <w:r w:rsidRPr="002F73C0">
                                  <w:rPr>
                                    <w:rFonts w:ascii="Times New Roman" w:hAnsi="Times New Roman" w:cs="Times New Roman"/>
                                    <w:sz w:val="36"/>
                                    <w:szCs w:val="36"/>
                                  </w:rPr>
                                  <w:t>Assignment Title:</w:t>
                                </w:r>
                                <w:r w:rsidRPr="002F73C0">
                                  <w:rPr>
                                    <w:rFonts w:ascii="Times New Roman" w:hAnsi="Times New Roman" w:cs="Times New Roman"/>
                                    <w:sz w:val="36"/>
                                    <w:szCs w:val="36"/>
                                  </w:rPr>
                                  <w:t xml:space="preserve"> </w:t>
                                </w:r>
                              </w:p>
                              <w:p w14:paraId="23E934DD" w14:textId="34854084" w:rsidR="00C231F0" w:rsidRPr="002F73C0" w:rsidRDefault="00C231F0" w:rsidP="00C231F0">
                                <w:pPr>
                                  <w:rPr>
                                    <w:rFonts w:ascii="Times New Roman" w:hAnsi="Times New Roman" w:cs="Times New Roman"/>
                                    <w:sz w:val="36"/>
                                    <w:szCs w:val="36"/>
                                  </w:rPr>
                                </w:pPr>
                                <w:r w:rsidRPr="002F73C0">
                                  <w:rPr>
                                    <w:rFonts w:ascii="Times New Roman" w:hAnsi="Times New Roman" w:cs="Times New Roman"/>
                                    <w:sz w:val="36"/>
                                    <w:szCs w:val="36"/>
                                  </w:rPr>
                                  <w:t>Challenges faced by managers in international business Communications</w:t>
                                </w:r>
                              </w:p>
                              <w:p w14:paraId="6981FC6A" w14:textId="77777777" w:rsidR="00C231F0" w:rsidRPr="002F73C0" w:rsidRDefault="00C231F0" w:rsidP="00C231F0">
                                <w:pPr>
                                  <w:rPr>
                                    <w:rFonts w:ascii="Times New Roman" w:hAnsi="Times New Roman" w:cs="Times New Roman"/>
                                    <w:sz w:val="36"/>
                                    <w:szCs w:val="36"/>
                                  </w:rPr>
                                </w:pPr>
                              </w:p>
                              <w:p w14:paraId="4B6DA887" w14:textId="2DB6467D" w:rsidR="00C231F0" w:rsidRPr="002F73C0" w:rsidRDefault="00C231F0" w:rsidP="00C231F0">
                                <w:pPr>
                                  <w:rPr>
                                    <w:rFonts w:ascii="Times New Roman" w:hAnsi="Times New Roman" w:cs="Times New Roman"/>
                                    <w:sz w:val="36"/>
                                    <w:szCs w:val="36"/>
                                  </w:rPr>
                                </w:pPr>
                                <w:r w:rsidRPr="002F73C0">
                                  <w:rPr>
                                    <w:rFonts w:ascii="Times New Roman" w:hAnsi="Times New Roman" w:cs="Times New Roman"/>
                                    <w:sz w:val="36"/>
                                    <w:szCs w:val="36"/>
                                  </w:rPr>
                                  <w:t>Word count</w:t>
                                </w:r>
                                <w:r w:rsidRPr="002F73C0">
                                  <w:rPr>
                                    <w:rFonts w:ascii="Times New Roman" w:hAnsi="Times New Roman" w:cs="Times New Roman"/>
                                    <w:sz w:val="36"/>
                                    <w:szCs w:val="36"/>
                                  </w:rPr>
                                  <w:t>：</w:t>
                                </w:r>
                                <w:r w:rsidR="00DE3828" w:rsidRPr="002F73C0">
                                  <w:rPr>
                                    <w:rFonts w:ascii="Times New Roman" w:hAnsi="Times New Roman" w:cs="Times New Roman"/>
                                    <w:sz w:val="36"/>
                                    <w:szCs w:val="36"/>
                                  </w:rPr>
                                  <w:t>2350 words</w:t>
                                </w:r>
                              </w:p>
                              <w:p w14:paraId="39EA4FA3" w14:textId="77777777" w:rsidR="00C231F0" w:rsidRPr="00D9348C" w:rsidRDefault="00C231F0">
                                <w:pPr>
                                  <w:pStyle w:val="a3"/>
                                  <w:rPr>
                                    <w:rFonts w:ascii="Arial" w:hAnsi="Arial" w:cs="Arial"/>
                                    <w:noProof/>
                                    <w:lang w:eastAsia="zh-CN"/>
                                  </w:rPr>
                                </w:pPr>
                              </w:p>
                              <w:p w14:paraId="3645FF7E" w14:textId="6E0AB570" w:rsidR="00BB26D0" w:rsidRPr="00D9348C" w:rsidRDefault="004161CD">
                                <w:pPr>
                                  <w:pStyle w:val="a3"/>
                                  <w:rPr>
                                    <w:rFonts w:ascii="Arial" w:hAnsi="Arial" w:cs="Arial"/>
                                  </w:rPr>
                                </w:pPr>
                                <w:r w:rsidRPr="00D9348C">
                                  <w:rPr>
                                    <w:rFonts w:ascii="Arial" w:hAnsi="Arial" w:cs="Arial"/>
                                    <w:noProof/>
                                  </w:rPr>
                                  <w:drawing>
                                    <wp:inline distT="0" distB="0" distL="0" distR="0" wp14:anchorId="566C86E6" wp14:editId="28DAB1C3">
                                      <wp:extent cx="2258449" cy="1367138"/>
                                      <wp:effectExtent l="0" t="0" r="8890" b="5080"/>
                                      <wp:docPr id="110699166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512" cy="1384126"/>
                                              </a:xfrm>
                                              <a:prstGeom prst="rect">
                                                <a:avLst/>
                                              </a:prstGeom>
                                              <a:noFill/>
                                              <a:ln>
                                                <a:noFill/>
                                              </a:ln>
                                            </pic:spPr>
                                          </pic:pic>
                                        </a:graphicData>
                                      </a:graphic>
                                    </wp:inline>
                                  </w:drawing>
                                </w:r>
                              </w:p>
                            </w:tc>
                          </w:tr>
                        </w:tbl>
                        <w:p w14:paraId="332786EE" w14:textId="77777777" w:rsidR="00BB26D0" w:rsidRDefault="00BB26D0"/>
                      </w:txbxContent>
                    </v:textbox>
                    <w10:wrap anchorx="page" anchory="page"/>
                  </v:shape>
                </w:pict>
              </mc:Fallback>
            </mc:AlternateContent>
          </w:r>
          <w:r w:rsidRPr="00C231F0">
            <w:rPr>
              <w:rFonts w:ascii="Arial" w:hAnsi="Arial" w:cs="Arial"/>
              <w:sz w:val="24"/>
              <w:szCs w:val="24"/>
            </w:rPr>
            <w:br w:type="page"/>
          </w:r>
        </w:p>
      </w:sdtContent>
    </w:sdt>
    <w:p w14:paraId="1F6D6DBA" w14:textId="4FD3EBB6" w:rsidR="00BB26D0" w:rsidRPr="00FC1362" w:rsidRDefault="00000000" w:rsidP="00FC1362">
      <w:pPr>
        <w:pBdr>
          <w:bottom w:val="single" w:sz="4" w:space="1" w:color="auto"/>
        </w:pBdr>
        <w:spacing w:line="360" w:lineRule="auto"/>
        <w:jc w:val="both"/>
        <w:rPr>
          <w:rFonts w:ascii="Times New Roman" w:hAnsi="Times New Roman" w:cs="Times New Roman"/>
          <w:sz w:val="24"/>
          <w:szCs w:val="24"/>
        </w:rPr>
      </w:pPr>
      <w:r w:rsidRPr="00FC1362">
        <w:rPr>
          <w:rFonts w:ascii="Times New Roman" w:hAnsi="Times New Roman" w:cs="Times New Roman"/>
          <w:sz w:val="24"/>
          <w:szCs w:val="24"/>
        </w:rPr>
        <w:lastRenderedPageBreak/>
        <w:t>Executive Summary</w:t>
      </w:r>
    </w:p>
    <w:p w14:paraId="50251343" w14:textId="19A72EFC" w:rsidR="00B9559C" w:rsidRPr="00FC1362" w:rsidRDefault="00B9559C" w:rsidP="00FC1362">
      <w:pPr>
        <w:spacing w:line="360" w:lineRule="auto"/>
        <w:jc w:val="both"/>
        <w:rPr>
          <w:rFonts w:ascii="Times New Roman" w:hAnsi="Times New Roman" w:cs="Times New Roman"/>
          <w:sz w:val="24"/>
          <w:szCs w:val="24"/>
          <w:lang w:val="en-US"/>
        </w:rPr>
      </w:pPr>
      <w:r w:rsidRPr="00FC1362">
        <w:rPr>
          <w:rFonts w:ascii="Times New Roman" w:hAnsi="Times New Roman" w:cs="Times New Roman"/>
          <w:sz w:val="24"/>
          <w:szCs w:val="24"/>
        </w:rPr>
        <w:t xml:space="preserve">This report focuses on the cultural factors in international business communication in the process of business expansion of apparel retail groups in the Asian market. By applying Hofstede's theory of cultural dimensions, this paper points out the profound influence of the salient </w:t>
      </w:r>
      <w:r w:rsidR="00A53DD9" w:rsidRPr="00FC1362">
        <w:rPr>
          <w:rFonts w:ascii="Times New Roman" w:hAnsi="Times New Roman" w:cs="Times New Roman"/>
          <w:sz w:val="24"/>
          <w:szCs w:val="24"/>
        </w:rPr>
        <w:t>characteristic</w:t>
      </w:r>
      <w:r w:rsidRPr="00FC1362">
        <w:rPr>
          <w:rFonts w:ascii="Times New Roman" w:hAnsi="Times New Roman" w:cs="Times New Roman"/>
          <w:sz w:val="24"/>
          <w:szCs w:val="24"/>
        </w:rPr>
        <w:t xml:space="preserve"> of Asian markets in the dimensions of power distance, collectivist tendency, and uncertainty avoidance on business interactions. At the same time, Hall's theory of high- and low-context cultures further reveals important differences between verbal and nonverbal communication in Asian negotiations. In high-context countries, negotiations rely more on suggestion, contextual, and non-verbal cues, while low-context cultures tend to be straightforward and clear. The influence of cultural factors on business development runs through all aspects of negotiation, decision-making, teamwork, etc. Failure to effectively understand and adapt to these cultural differences can lead to deepening misunderstandings, broken trust, and even failed negotiations. This not only hinders business development, but can also cause damage to the Group's brand image. Therefore, successful international business cooperation requires comprehensive and in-depth cross-cultural communication skills, including cultural sensitivity, adaptability, and effective conflict resolution skills. Therefore, this report emphasizes that in the Group's globalization strategy, in-depth understanding of Asian cultural </w:t>
      </w:r>
      <w:r w:rsidR="00A53DD9" w:rsidRPr="00FC1362">
        <w:rPr>
          <w:rFonts w:ascii="Times New Roman" w:hAnsi="Times New Roman" w:cs="Times New Roman"/>
          <w:sz w:val="24"/>
          <w:szCs w:val="24"/>
        </w:rPr>
        <w:t>characteristic</w:t>
      </w:r>
      <w:r w:rsidRPr="00FC1362">
        <w:rPr>
          <w:rFonts w:ascii="Times New Roman" w:hAnsi="Times New Roman" w:cs="Times New Roman"/>
          <w:sz w:val="24"/>
          <w:szCs w:val="24"/>
        </w:rPr>
        <w:t xml:space="preserve"> and improving cross-cultural communication capabilities are not only necessary means to meet challenges, but also an important guarantee for the sustainable development of business in the Asian market. </w:t>
      </w:r>
    </w:p>
    <w:p w14:paraId="0EC6075F" w14:textId="77777777" w:rsidR="00F031B8" w:rsidRPr="00FC1362" w:rsidRDefault="00F031B8" w:rsidP="00FC1362">
      <w:pPr>
        <w:spacing w:line="360" w:lineRule="auto"/>
        <w:jc w:val="both"/>
        <w:rPr>
          <w:rFonts w:ascii="Times New Roman" w:hAnsi="Times New Roman" w:cs="Times New Roman"/>
          <w:sz w:val="24"/>
          <w:szCs w:val="24"/>
          <w:lang w:val="en-US"/>
        </w:rPr>
      </w:pPr>
    </w:p>
    <w:p w14:paraId="44172E72" w14:textId="77777777" w:rsidR="00BB26D0" w:rsidRPr="00FC1362" w:rsidRDefault="00BB26D0" w:rsidP="00FC1362">
      <w:pPr>
        <w:spacing w:line="360" w:lineRule="auto"/>
        <w:jc w:val="both"/>
        <w:rPr>
          <w:rFonts w:ascii="Times New Roman" w:hAnsi="Times New Roman" w:cs="Times New Roman"/>
          <w:sz w:val="24"/>
          <w:szCs w:val="24"/>
        </w:rPr>
      </w:pPr>
    </w:p>
    <w:p w14:paraId="485D95E5" w14:textId="77777777" w:rsidR="00BB26D0" w:rsidRPr="00FC1362" w:rsidRDefault="00BB26D0" w:rsidP="00FC1362">
      <w:pPr>
        <w:spacing w:line="360" w:lineRule="auto"/>
        <w:jc w:val="both"/>
        <w:rPr>
          <w:rFonts w:ascii="Times New Roman" w:hAnsi="Times New Roman" w:cs="Times New Roman"/>
          <w:sz w:val="24"/>
          <w:szCs w:val="24"/>
        </w:rPr>
      </w:pPr>
    </w:p>
    <w:p w14:paraId="494C3ACC" w14:textId="77777777" w:rsidR="00BB26D0" w:rsidRPr="00FC1362" w:rsidRDefault="00BB26D0" w:rsidP="00FC1362">
      <w:pPr>
        <w:spacing w:line="360" w:lineRule="auto"/>
        <w:jc w:val="both"/>
        <w:rPr>
          <w:rFonts w:ascii="Times New Roman" w:hAnsi="Times New Roman" w:cs="Times New Roman"/>
          <w:sz w:val="24"/>
          <w:szCs w:val="24"/>
        </w:rPr>
      </w:pPr>
    </w:p>
    <w:p w14:paraId="0C787E54" w14:textId="77777777" w:rsidR="00BB26D0" w:rsidRPr="00FC1362" w:rsidRDefault="00BB26D0" w:rsidP="00FC1362">
      <w:pPr>
        <w:spacing w:line="360" w:lineRule="auto"/>
        <w:jc w:val="both"/>
        <w:rPr>
          <w:rFonts w:ascii="Times New Roman" w:hAnsi="Times New Roman" w:cs="Times New Roman"/>
          <w:sz w:val="24"/>
          <w:szCs w:val="24"/>
        </w:rPr>
      </w:pPr>
    </w:p>
    <w:p w14:paraId="0593044E" w14:textId="77777777" w:rsidR="00BB26D0" w:rsidRPr="00FC1362" w:rsidRDefault="00BB26D0" w:rsidP="00FC1362">
      <w:pPr>
        <w:spacing w:line="360" w:lineRule="auto"/>
        <w:jc w:val="both"/>
        <w:rPr>
          <w:rFonts w:ascii="Times New Roman" w:hAnsi="Times New Roman" w:cs="Times New Roman"/>
          <w:sz w:val="24"/>
          <w:szCs w:val="24"/>
        </w:rPr>
      </w:pPr>
    </w:p>
    <w:p w14:paraId="7418E91E" w14:textId="77777777" w:rsidR="00BB26D0" w:rsidRPr="00FC1362" w:rsidRDefault="00BB26D0" w:rsidP="00FC1362">
      <w:pPr>
        <w:spacing w:line="360" w:lineRule="auto"/>
        <w:jc w:val="both"/>
        <w:rPr>
          <w:rFonts w:ascii="Times New Roman" w:hAnsi="Times New Roman" w:cs="Times New Roman"/>
          <w:sz w:val="24"/>
          <w:szCs w:val="24"/>
        </w:rPr>
      </w:pPr>
    </w:p>
    <w:p w14:paraId="7AB41A5B" w14:textId="77777777" w:rsidR="00BB26D0" w:rsidRPr="00FC1362" w:rsidRDefault="00BB26D0" w:rsidP="00FC1362">
      <w:pPr>
        <w:spacing w:line="360" w:lineRule="auto"/>
        <w:jc w:val="both"/>
        <w:rPr>
          <w:rFonts w:ascii="Times New Roman" w:hAnsi="Times New Roman" w:cs="Times New Roman"/>
          <w:sz w:val="24"/>
          <w:szCs w:val="24"/>
        </w:rPr>
      </w:pPr>
    </w:p>
    <w:p w14:paraId="4D4CD3F2" w14:textId="1FE31B3E" w:rsidR="00BB26D0" w:rsidRPr="00FC1362" w:rsidRDefault="00DA0DD3" w:rsidP="00FC1362">
      <w:pPr>
        <w:spacing w:after="0" w:line="360" w:lineRule="auto"/>
        <w:jc w:val="both"/>
        <w:rPr>
          <w:rFonts w:ascii="Times New Roman" w:hAnsi="Times New Roman" w:cs="Times New Roman" w:hint="eastAsia"/>
          <w:sz w:val="24"/>
          <w:szCs w:val="24"/>
        </w:rPr>
      </w:pPr>
      <w:r w:rsidRPr="00FC1362">
        <w:rPr>
          <w:rFonts w:ascii="Times New Roman" w:hAnsi="Times New Roman" w:cs="Times New Roman"/>
          <w:sz w:val="24"/>
          <w:szCs w:val="24"/>
        </w:rPr>
        <w:br w:type="page"/>
      </w:r>
    </w:p>
    <w:p w14:paraId="58028F26" w14:textId="77777777" w:rsidR="00BB26D0" w:rsidRPr="00FC1362" w:rsidRDefault="00000000" w:rsidP="00FC1362">
      <w:pPr>
        <w:pBdr>
          <w:bottom w:val="single" w:sz="4" w:space="1" w:color="auto"/>
        </w:pBdr>
        <w:spacing w:line="360" w:lineRule="auto"/>
        <w:jc w:val="both"/>
        <w:rPr>
          <w:rFonts w:ascii="Times New Roman" w:hAnsi="Times New Roman" w:cs="Times New Roman"/>
          <w:sz w:val="24"/>
          <w:szCs w:val="24"/>
        </w:rPr>
      </w:pPr>
      <w:r w:rsidRPr="00FC1362">
        <w:rPr>
          <w:rFonts w:ascii="Times New Roman" w:hAnsi="Times New Roman" w:cs="Times New Roman"/>
          <w:sz w:val="24"/>
          <w:szCs w:val="24"/>
        </w:rPr>
        <w:lastRenderedPageBreak/>
        <w:t>Content Page</w:t>
      </w:r>
    </w:p>
    <w:sdt>
      <w:sdtPr>
        <w:rPr>
          <w:rFonts w:ascii="Times New Roman" w:hAnsi="Times New Roman" w:cs="Times New Roman"/>
          <w:color w:val="auto"/>
          <w:sz w:val="24"/>
          <w:szCs w:val="24"/>
          <w:lang w:val="zh-CN"/>
        </w:rPr>
        <w:id w:val="432328063"/>
        <w:docPartObj>
          <w:docPartGallery w:val="Table of Contents"/>
          <w:docPartUnique/>
        </w:docPartObj>
      </w:sdtPr>
      <w:sdtEndPr>
        <w:rPr>
          <w:rFonts w:eastAsiaTheme="minorEastAsia"/>
          <w:b/>
          <w:bCs/>
        </w:rPr>
      </w:sdtEndPr>
      <w:sdtContent>
        <w:p w14:paraId="589DC3C2" w14:textId="52E6B560" w:rsidR="00DA0DD3" w:rsidRPr="00FC1362" w:rsidRDefault="00DA0DD3" w:rsidP="00FC1362">
          <w:pPr>
            <w:pStyle w:val="TOC"/>
            <w:spacing w:line="360" w:lineRule="auto"/>
            <w:jc w:val="both"/>
            <w:rPr>
              <w:rFonts w:ascii="Times New Roman" w:hAnsi="Times New Roman" w:cs="Times New Roman"/>
              <w:color w:val="auto"/>
              <w:sz w:val="24"/>
              <w:szCs w:val="24"/>
            </w:rPr>
          </w:pPr>
        </w:p>
        <w:p w14:paraId="6724BFC9" w14:textId="324AFFA0" w:rsidR="00FC1362" w:rsidRDefault="00DA0DD3">
          <w:pPr>
            <w:pStyle w:val="TOC10"/>
            <w:tabs>
              <w:tab w:val="right" w:leader="dot" w:pos="9016"/>
            </w:tabs>
            <w:rPr>
              <w:rFonts w:hint="eastAsia"/>
              <w:noProof/>
              <w:kern w:val="2"/>
              <w:sz w:val="21"/>
              <w:lang w:val="en-US"/>
              <w14:ligatures w14:val="standardContextual"/>
            </w:rPr>
          </w:pPr>
          <w:r w:rsidRPr="00FC1362">
            <w:rPr>
              <w:rFonts w:ascii="Times New Roman" w:hAnsi="Times New Roman" w:cs="Times New Roman"/>
              <w:sz w:val="24"/>
              <w:szCs w:val="24"/>
            </w:rPr>
            <w:fldChar w:fldCharType="begin"/>
          </w:r>
          <w:r w:rsidRPr="00FC1362">
            <w:rPr>
              <w:rFonts w:ascii="Times New Roman" w:hAnsi="Times New Roman" w:cs="Times New Roman"/>
              <w:sz w:val="24"/>
              <w:szCs w:val="24"/>
            </w:rPr>
            <w:instrText xml:space="preserve"> TOC \o "1-3" \h \z \u </w:instrText>
          </w:r>
          <w:r w:rsidRPr="00FC1362">
            <w:rPr>
              <w:rFonts w:ascii="Times New Roman" w:hAnsi="Times New Roman" w:cs="Times New Roman"/>
              <w:sz w:val="24"/>
              <w:szCs w:val="24"/>
            </w:rPr>
            <w:fldChar w:fldCharType="separate"/>
          </w:r>
          <w:hyperlink w:anchor="_Toc184154486" w:history="1">
            <w:r w:rsidR="00FC1362" w:rsidRPr="00882E88">
              <w:rPr>
                <w:rStyle w:val="a6"/>
                <w:rFonts w:ascii="Times New Roman" w:hAnsi="Times New Roman" w:cs="Times New Roman" w:hint="eastAsia"/>
                <w:noProof/>
              </w:rPr>
              <w:t>Chapter</w:t>
            </w:r>
            <w:r w:rsidR="00FC1362" w:rsidRPr="00882E88">
              <w:rPr>
                <w:rStyle w:val="a6"/>
                <w:rFonts w:ascii="Times New Roman" w:hAnsi="Times New Roman" w:cs="Times New Roman" w:hint="eastAsia"/>
                <w:b/>
                <w:bCs/>
                <w:noProof/>
              </w:rPr>
              <w:t xml:space="preserve"> </w:t>
            </w:r>
            <w:r w:rsidR="00FC1362" w:rsidRPr="00882E88">
              <w:rPr>
                <w:rStyle w:val="a6"/>
                <w:rFonts w:ascii="Times New Roman" w:hAnsi="Times New Roman" w:cs="Times New Roman" w:hint="eastAsia"/>
                <w:noProof/>
              </w:rPr>
              <w:t>one</w:t>
            </w:r>
            <w:r w:rsidR="00FC1362" w:rsidRPr="00882E88">
              <w:rPr>
                <w:rStyle w:val="a6"/>
                <w:rFonts w:ascii="Times New Roman" w:hAnsi="Times New Roman" w:cs="Times New Roman" w:hint="eastAsia"/>
                <w:b/>
                <w:bCs/>
                <w:noProof/>
              </w:rPr>
              <w:t xml:space="preserve"> </w:t>
            </w:r>
            <w:r w:rsidR="00FC1362" w:rsidRPr="00882E88">
              <w:rPr>
                <w:rStyle w:val="a6"/>
                <w:rFonts w:ascii="Times New Roman" w:hAnsi="Times New Roman" w:cs="Times New Roman" w:hint="eastAsia"/>
                <w:noProof/>
              </w:rPr>
              <w:t>Introduction</w:t>
            </w:r>
            <w:r w:rsidR="00FC1362">
              <w:rPr>
                <w:rFonts w:hint="eastAsia"/>
                <w:noProof/>
                <w:webHidden/>
              </w:rPr>
              <w:tab/>
            </w:r>
            <w:r w:rsidR="00FC1362">
              <w:rPr>
                <w:rFonts w:hint="eastAsia"/>
                <w:noProof/>
                <w:webHidden/>
              </w:rPr>
              <w:fldChar w:fldCharType="begin"/>
            </w:r>
            <w:r w:rsidR="00FC1362">
              <w:rPr>
                <w:rFonts w:hint="eastAsia"/>
                <w:noProof/>
                <w:webHidden/>
              </w:rPr>
              <w:instrText xml:space="preserve"> </w:instrText>
            </w:r>
            <w:r w:rsidR="00FC1362">
              <w:rPr>
                <w:noProof/>
                <w:webHidden/>
              </w:rPr>
              <w:instrText>PAGEREF _Toc184154486 \h</w:instrText>
            </w:r>
            <w:r w:rsidR="00FC1362">
              <w:rPr>
                <w:rFonts w:hint="eastAsia"/>
                <w:noProof/>
                <w:webHidden/>
              </w:rPr>
              <w:instrText xml:space="preserve"> </w:instrText>
            </w:r>
            <w:r w:rsidR="00FC1362">
              <w:rPr>
                <w:rFonts w:hint="eastAsia"/>
                <w:noProof/>
                <w:webHidden/>
              </w:rPr>
            </w:r>
            <w:r w:rsidR="00FC1362">
              <w:rPr>
                <w:noProof/>
                <w:webHidden/>
              </w:rPr>
              <w:fldChar w:fldCharType="separate"/>
            </w:r>
            <w:r w:rsidR="00FC1362">
              <w:rPr>
                <w:noProof/>
                <w:webHidden/>
              </w:rPr>
              <w:t>3</w:t>
            </w:r>
            <w:r w:rsidR="00FC1362">
              <w:rPr>
                <w:rFonts w:hint="eastAsia"/>
                <w:noProof/>
                <w:webHidden/>
              </w:rPr>
              <w:fldChar w:fldCharType="end"/>
            </w:r>
          </w:hyperlink>
        </w:p>
        <w:p w14:paraId="07DE647B" w14:textId="7CF72E20" w:rsidR="00FC1362" w:rsidRDefault="00FC1362">
          <w:pPr>
            <w:pStyle w:val="TOC2"/>
            <w:tabs>
              <w:tab w:val="right" w:leader="dot" w:pos="9016"/>
            </w:tabs>
            <w:ind w:left="440"/>
            <w:rPr>
              <w:rFonts w:hint="eastAsia"/>
              <w:noProof/>
              <w:kern w:val="2"/>
              <w:sz w:val="21"/>
              <w:lang w:val="en-US"/>
              <w14:ligatures w14:val="standardContextual"/>
            </w:rPr>
          </w:pPr>
          <w:hyperlink w:anchor="_Toc184154487" w:history="1">
            <w:r w:rsidRPr="00882E88">
              <w:rPr>
                <w:rStyle w:val="a6"/>
                <w:rFonts w:ascii="Times New Roman" w:hAnsi="Times New Roman" w:cs="Times New Roman" w:hint="eastAsia"/>
                <w:noProof/>
              </w:rPr>
              <w:t>1.1 Company background and purpose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_Toc184154487 \h</w:instrText>
            </w:r>
            <w:r>
              <w:rPr>
                <w:rFonts w:hint="eastAsia"/>
                <w:noProof/>
                <w:webHidden/>
              </w:rPr>
              <w:instrText xml:space="preserve"> </w:instrText>
            </w:r>
            <w:r>
              <w:rPr>
                <w:rFonts w:hint="eastAsia"/>
                <w:noProof/>
                <w:webHidden/>
              </w:rPr>
            </w:r>
            <w:r>
              <w:rPr>
                <w:noProof/>
                <w:webHidden/>
              </w:rPr>
              <w:fldChar w:fldCharType="separate"/>
            </w:r>
            <w:r>
              <w:rPr>
                <w:noProof/>
                <w:webHidden/>
              </w:rPr>
              <w:t>3</w:t>
            </w:r>
            <w:r>
              <w:rPr>
                <w:rFonts w:hint="eastAsia"/>
                <w:noProof/>
                <w:webHidden/>
              </w:rPr>
              <w:fldChar w:fldCharType="end"/>
            </w:r>
          </w:hyperlink>
        </w:p>
        <w:p w14:paraId="79C169B8" w14:textId="17B9A5E5" w:rsidR="00FC1362" w:rsidRDefault="00FC1362">
          <w:pPr>
            <w:pStyle w:val="TOC10"/>
            <w:tabs>
              <w:tab w:val="right" w:leader="dot" w:pos="9016"/>
            </w:tabs>
            <w:rPr>
              <w:rFonts w:hint="eastAsia"/>
              <w:noProof/>
              <w:kern w:val="2"/>
              <w:sz w:val="21"/>
              <w:lang w:val="en-US"/>
              <w14:ligatures w14:val="standardContextual"/>
            </w:rPr>
          </w:pPr>
          <w:hyperlink w:anchor="_Toc184154488" w:history="1">
            <w:r w:rsidRPr="00882E88">
              <w:rPr>
                <w:rStyle w:val="a6"/>
                <w:rFonts w:ascii="Times New Roman" w:hAnsi="Times New Roman" w:cs="Times New Roman" w:hint="eastAsia"/>
                <w:noProof/>
              </w:rPr>
              <w:t>Chapter</w:t>
            </w:r>
            <w:r w:rsidRPr="00882E88">
              <w:rPr>
                <w:rStyle w:val="a6"/>
                <w:rFonts w:ascii="Times New Roman" w:hAnsi="Times New Roman" w:cs="Times New Roman" w:hint="eastAsia"/>
                <w:b/>
                <w:bCs/>
                <w:noProof/>
              </w:rPr>
              <w:t xml:space="preserve"> </w:t>
            </w:r>
            <w:r w:rsidRPr="00882E88">
              <w:rPr>
                <w:rStyle w:val="a6"/>
                <w:rFonts w:ascii="Times New Roman" w:hAnsi="Times New Roman" w:cs="Times New Roman" w:hint="eastAsia"/>
                <w:noProof/>
              </w:rPr>
              <w:t>two</w:t>
            </w:r>
            <w:r w:rsidRPr="00882E88">
              <w:rPr>
                <w:rStyle w:val="a6"/>
                <w:rFonts w:ascii="Times New Roman" w:hAnsi="Times New Roman" w:cs="Times New Roman" w:hint="eastAsia"/>
                <w:b/>
                <w:bCs/>
                <w:noProof/>
              </w:rPr>
              <w:t xml:space="preserve"> </w:t>
            </w:r>
            <w:r w:rsidRPr="00882E88">
              <w:rPr>
                <w:rStyle w:val="a6"/>
                <w:rFonts w:ascii="Times New Roman" w:hAnsi="Times New Roman" w:cs="Times New Roman" w:hint="eastAsia"/>
                <w:noProof/>
              </w:rPr>
              <w:t>Main Findings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_Toc184154488 \h</w:instrText>
            </w:r>
            <w:r>
              <w:rPr>
                <w:rFonts w:hint="eastAsia"/>
                <w:noProof/>
                <w:webHidden/>
              </w:rPr>
              <w:instrText xml:space="preserve"> </w:instrText>
            </w:r>
            <w:r>
              <w:rPr>
                <w:rFonts w:hint="eastAsia"/>
                <w:noProof/>
                <w:webHidden/>
              </w:rPr>
            </w:r>
            <w:r>
              <w:rPr>
                <w:noProof/>
                <w:webHidden/>
              </w:rPr>
              <w:fldChar w:fldCharType="separate"/>
            </w:r>
            <w:r>
              <w:rPr>
                <w:noProof/>
                <w:webHidden/>
              </w:rPr>
              <w:t>4</w:t>
            </w:r>
            <w:r>
              <w:rPr>
                <w:rFonts w:hint="eastAsia"/>
                <w:noProof/>
                <w:webHidden/>
              </w:rPr>
              <w:fldChar w:fldCharType="end"/>
            </w:r>
          </w:hyperlink>
        </w:p>
        <w:p w14:paraId="0C01AA0A" w14:textId="68098E20" w:rsidR="00FC1362" w:rsidRDefault="00FC1362">
          <w:pPr>
            <w:pStyle w:val="TOC2"/>
            <w:tabs>
              <w:tab w:val="right" w:leader="dot" w:pos="9016"/>
            </w:tabs>
            <w:ind w:left="440"/>
            <w:rPr>
              <w:rFonts w:hint="eastAsia"/>
              <w:noProof/>
              <w:kern w:val="2"/>
              <w:sz w:val="21"/>
              <w:lang w:val="en-US"/>
              <w14:ligatures w14:val="standardContextual"/>
            </w:rPr>
          </w:pPr>
          <w:hyperlink w:anchor="_Toc184154489" w:history="1">
            <w:r w:rsidRPr="00882E88">
              <w:rPr>
                <w:rStyle w:val="a6"/>
                <w:rFonts w:ascii="Times New Roman" w:hAnsi="Times New Roman" w:cs="Times New Roman" w:hint="eastAsia"/>
                <w:noProof/>
              </w:rPr>
              <w:t>2.1 International Business Communication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_Toc184154489 \h</w:instrText>
            </w:r>
            <w:r>
              <w:rPr>
                <w:rFonts w:hint="eastAsia"/>
                <w:noProof/>
                <w:webHidden/>
              </w:rPr>
              <w:instrText xml:space="preserve"> </w:instrText>
            </w:r>
            <w:r>
              <w:rPr>
                <w:rFonts w:hint="eastAsia"/>
                <w:noProof/>
                <w:webHidden/>
              </w:rPr>
            </w:r>
            <w:r>
              <w:rPr>
                <w:noProof/>
                <w:webHidden/>
              </w:rPr>
              <w:fldChar w:fldCharType="separate"/>
            </w:r>
            <w:r>
              <w:rPr>
                <w:noProof/>
                <w:webHidden/>
              </w:rPr>
              <w:t>4</w:t>
            </w:r>
            <w:r>
              <w:rPr>
                <w:rFonts w:hint="eastAsia"/>
                <w:noProof/>
                <w:webHidden/>
              </w:rPr>
              <w:fldChar w:fldCharType="end"/>
            </w:r>
          </w:hyperlink>
        </w:p>
        <w:p w14:paraId="36E4EE37" w14:textId="2E765021" w:rsidR="00FC1362" w:rsidRDefault="00FC1362">
          <w:pPr>
            <w:pStyle w:val="TOC2"/>
            <w:tabs>
              <w:tab w:val="right" w:leader="dot" w:pos="9016"/>
            </w:tabs>
            <w:ind w:left="440"/>
            <w:rPr>
              <w:rFonts w:hint="eastAsia"/>
              <w:noProof/>
              <w:kern w:val="2"/>
              <w:sz w:val="21"/>
              <w:lang w:val="en-US"/>
              <w14:ligatures w14:val="standardContextual"/>
            </w:rPr>
          </w:pPr>
          <w:hyperlink w:anchor="_Toc184154490" w:history="1">
            <w:r w:rsidRPr="00882E88">
              <w:rPr>
                <w:rStyle w:val="a6"/>
                <w:rFonts w:ascii="Times New Roman" w:hAnsi="Times New Roman" w:cs="Times New Roman" w:hint="eastAsia"/>
                <w:noProof/>
              </w:rPr>
              <w:t>2.2The importance of cross-cultural communication in international business communication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_Toc184154490 \h</w:instrText>
            </w:r>
            <w:r>
              <w:rPr>
                <w:rFonts w:hint="eastAsia"/>
                <w:noProof/>
                <w:webHidden/>
              </w:rPr>
              <w:instrText xml:space="preserve"> </w:instrText>
            </w:r>
            <w:r>
              <w:rPr>
                <w:rFonts w:hint="eastAsia"/>
                <w:noProof/>
                <w:webHidden/>
              </w:rPr>
            </w:r>
            <w:r>
              <w:rPr>
                <w:noProof/>
                <w:webHidden/>
              </w:rPr>
              <w:fldChar w:fldCharType="separate"/>
            </w:r>
            <w:r>
              <w:rPr>
                <w:noProof/>
                <w:webHidden/>
              </w:rPr>
              <w:t>4</w:t>
            </w:r>
            <w:r>
              <w:rPr>
                <w:rFonts w:hint="eastAsia"/>
                <w:noProof/>
                <w:webHidden/>
              </w:rPr>
              <w:fldChar w:fldCharType="end"/>
            </w:r>
          </w:hyperlink>
        </w:p>
        <w:p w14:paraId="079390BF" w14:textId="1D851454" w:rsidR="00FC1362" w:rsidRDefault="00FC1362">
          <w:pPr>
            <w:pStyle w:val="TOC3"/>
            <w:tabs>
              <w:tab w:val="right" w:leader="dot" w:pos="9016"/>
            </w:tabs>
            <w:ind w:left="880"/>
            <w:rPr>
              <w:rFonts w:hint="eastAsia"/>
              <w:noProof/>
              <w:kern w:val="2"/>
              <w:sz w:val="21"/>
              <w:lang w:val="en-US"/>
              <w14:ligatures w14:val="standardContextual"/>
            </w:rPr>
          </w:pPr>
          <w:hyperlink w:anchor="_Toc184154491" w:history="1">
            <w:r w:rsidRPr="00882E88">
              <w:rPr>
                <w:rStyle w:val="a6"/>
                <w:rFonts w:ascii="Times New Roman" w:hAnsi="Times New Roman" w:cs="Times New Roman" w:hint="eastAsia"/>
                <w:noProof/>
              </w:rPr>
              <w:t>2.2.1Theory of the Cultural Dimension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_Toc184154491 \h</w:instrText>
            </w:r>
            <w:r>
              <w:rPr>
                <w:rFonts w:hint="eastAsia"/>
                <w:noProof/>
                <w:webHidden/>
              </w:rPr>
              <w:instrText xml:space="preserve"> </w:instrText>
            </w:r>
            <w:r>
              <w:rPr>
                <w:rFonts w:hint="eastAsia"/>
                <w:noProof/>
                <w:webHidden/>
              </w:rPr>
            </w:r>
            <w:r>
              <w:rPr>
                <w:noProof/>
                <w:webHidden/>
              </w:rPr>
              <w:fldChar w:fldCharType="separate"/>
            </w:r>
            <w:r>
              <w:rPr>
                <w:noProof/>
                <w:webHidden/>
              </w:rPr>
              <w:t>4</w:t>
            </w:r>
            <w:r>
              <w:rPr>
                <w:rFonts w:hint="eastAsia"/>
                <w:noProof/>
                <w:webHidden/>
              </w:rPr>
              <w:fldChar w:fldCharType="end"/>
            </w:r>
          </w:hyperlink>
        </w:p>
        <w:p w14:paraId="43249DEB" w14:textId="6FCE6C57" w:rsidR="00FC1362" w:rsidRDefault="00FC1362">
          <w:pPr>
            <w:pStyle w:val="TOC3"/>
            <w:tabs>
              <w:tab w:val="right" w:leader="dot" w:pos="9016"/>
            </w:tabs>
            <w:ind w:left="880"/>
            <w:rPr>
              <w:rFonts w:hint="eastAsia"/>
              <w:noProof/>
              <w:kern w:val="2"/>
              <w:sz w:val="21"/>
              <w:lang w:val="en-US"/>
              <w14:ligatures w14:val="standardContextual"/>
            </w:rPr>
          </w:pPr>
          <w:hyperlink w:anchor="_Toc184154492" w:history="1">
            <w:r w:rsidRPr="00882E88">
              <w:rPr>
                <w:rStyle w:val="a6"/>
                <w:rFonts w:ascii="Times New Roman" w:hAnsi="Times New Roman" w:cs="Times New Roman" w:hint="eastAsia"/>
                <w:noProof/>
              </w:rPr>
              <w:t>2.2.2The influence of culture on business behaviour</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_Toc184154492 \h</w:instrText>
            </w:r>
            <w:r>
              <w:rPr>
                <w:rFonts w:hint="eastAsia"/>
                <w:noProof/>
                <w:webHidden/>
              </w:rPr>
              <w:instrText xml:space="preserve"> </w:instrText>
            </w:r>
            <w:r>
              <w:rPr>
                <w:rFonts w:hint="eastAsia"/>
                <w:noProof/>
                <w:webHidden/>
              </w:rPr>
            </w:r>
            <w:r>
              <w:rPr>
                <w:noProof/>
                <w:webHidden/>
              </w:rPr>
              <w:fldChar w:fldCharType="separate"/>
            </w:r>
            <w:r>
              <w:rPr>
                <w:noProof/>
                <w:webHidden/>
              </w:rPr>
              <w:t>4</w:t>
            </w:r>
            <w:r>
              <w:rPr>
                <w:rFonts w:hint="eastAsia"/>
                <w:noProof/>
                <w:webHidden/>
              </w:rPr>
              <w:fldChar w:fldCharType="end"/>
            </w:r>
          </w:hyperlink>
        </w:p>
        <w:p w14:paraId="6ECB127D" w14:textId="18E79340" w:rsidR="00FC1362" w:rsidRDefault="00FC1362">
          <w:pPr>
            <w:pStyle w:val="TOC2"/>
            <w:tabs>
              <w:tab w:val="right" w:leader="dot" w:pos="9016"/>
            </w:tabs>
            <w:ind w:left="440"/>
            <w:rPr>
              <w:rFonts w:hint="eastAsia"/>
              <w:noProof/>
              <w:kern w:val="2"/>
              <w:sz w:val="21"/>
              <w:lang w:val="en-US"/>
              <w14:ligatures w14:val="standardContextual"/>
            </w:rPr>
          </w:pPr>
          <w:hyperlink w:anchor="_Toc184154493" w:history="1">
            <w:r w:rsidRPr="00882E88">
              <w:rPr>
                <w:rStyle w:val="a6"/>
                <w:rFonts w:ascii="Times New Roman" w:hAnsi="Times New Roman" w:cs="Times New Roman" w:hint="eastAsia"/>
                <w:noProof/>
              </w:rPr>
              <w:t>2.3Challenges in the process of building relationships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_Toc184154493 \h</w:instrText>
            </w:r>
            <w:r>
              <w:rPr>
                <w:rFonts w:hint="eastAsia"/>
                <w:noProof/>
                <w:webHidden/>
              </w:rPr>
              <w:instrText xml:space="preserve"> </w:instrText>
            </w:r>
            <w:r>
              <w:rPr>
                <w:rFonts w:hint="eastAsia"/>
                <w:noProof/>
                <w:webHidden/>
              </w:rPr>
            </w:r>
            <w:r>
              <w:rPr>
                <w:noProof/>
                <w:webHidden/>
              </w:rPr>
              <w:fldChar w:fldCharType="separate"/>
            </w:r>
            <w:r>
              <w:rPr>
                <w:noProof/>
                <w:webHidden/>
              </w:rPr>
              <w:t>5</w:t>
            </w:r>
            <w:r>
              <w:rPr>
                <w:rFonts w:hint="eastAsia"/>
                <w:noProof/>
                <w:webHidden/>
              </w:rPr>
              <w:fldChar w:fldCharType="end"/>
            </w:r>
          </w:hyperlink>
        </w:p>
        <w:p w14:paraId="7F91489B" w14:textId="1DFF9173" w:rsidR="00FC1362" w:rsidRDefault="00FC1362">
          <w:pPr>
            <w:pStyle w:val="TOC3"/>
            <w:tabs>
              <w:tab w:val="right" w:leader="dot" w:pos="9016"/>
            </w:tabs>
            <w:ind w:left="880"/>
            <w:rPr>
              <w:rFonts w:hint="eastAsia"/>
              <w:noProof/>
              <w:kern w:val="2"/>
              <w:sz w:val="21"/>
              <w:lang w:val="en-US"/>
              <w14:ligatures w14:val="standardContextual"/>
            </w:rPr>
          </w:pPr>
          <w:hyperlink w:anchor="_Toc184154494" w:history="1">
            <w:r w:rsidRPr="00882E88">
              <w:rPr>
                <w:rStyle w:val="a6"/>
                <w:rFonts w:ascii="Times New Roman" w:hAnsi="Times New Roman" w:cs="Times New Roman" w:hint="eastAsia"/>
                <w:noProof/>
              </w:rPr>
              <w:t>2.3.1 Verbal and non-verbal communication differences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_Toc184154494 \h</w:instrText>
            </w:r>
            <w:r>
              <w:rPr>
                <w:rFonts w:hint="eastAsia"/>
                <w:noProof/>
                <w:webHidden/>
              </w:rPr>
              <w:instrText xml:space="preserve"> </w:instrText>
            </w:r>
            <w:r>
              <w:rPr>
                <w:rFonts w:hint="eastAsia"/>
                <w:noProof/>
                <w:webHidden/>
              </w:rPr>
            </w:r>
            <w:r>
              <w:rPr>
                <w:noProof/>
                <w:webHidden/>
              </w:rPr>
              <w:fldChar w:fldCharType="separate"/>
            </w:r>
            <w:r>
              <w:rPr>
                <w:noProof/>
                <w:webHidden/>
              </w:rPr>
              <w:t>5</w:t>
            </w:r>
            <w:r>
              <w:rPr>
                <w:rFonts w:hint="eastAsia"/>
                <w:noProof/>
                <w:webHidden/>
              </w:rPr>
              <w:fldChar w:fldCharType="end"/>
            </w:r>
          </w:hyperlink>
        </w:p>
        <w:p w14:paraId="039B649D" w14:textId="75294B92" w:rsidR="00FC1362" w:rsidRDefault="00FC1362">
          <w:pPr>
            <w:pStyle w:val="TOC3"/>
            <w:tabs>
              <w:tab w:val="right" w:leader="dot" w:pos="9016"/>
            </w:tabs>
            <w:ind w:left="880"/>
            <w:rPr>
              <w:rFonts w:hint="eastAsia"/>
              <w:noProof/>
              <w:kern w:val="2"/>
              <w:sz w:val="21"/>
              <w:lang w:val="en-US"/>
              <w14:ligatures w14:val="standardContextual"/>
            </w:rPr>
          </w:pPr>
          <w:hyperlink w:anchor="_Toc184154495" w:history="1">
            <w:r w:rsidRPr="00882E88">
              <w:rPr>
                <w:rStyle w:val="a6"/>
                <w:rFonts w:ascii="Times New Roman" w:hAnsi="Times New Roman" w:cs="Times New Roman" w:hint="eastAsia"/>
                <w:noProof/>
              </w:rPr>
              <w:t>2.3.2Differences in mindsets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_Toc184154495 \h</w:instrText>
            </w:r>
            <w:r>
              <w:rPr>
                <w:rFonts w:hint="eastAsia"/>
                <w:noProof/>
                <w:webHidden/>
              </w:rPr>
              <w:instrText xml:space="preserve"> </w:instrText>
            </w:r>
            <w:r>
              <w:rPr>
                <w:rFonts w:hint="eastAsia"/>
                <w:noProof/>
                <w:webHidden/>
              </w:rPr>
            </w:r>
            <w:r>
              <w:rPr>
                <w:noProof/>
                <w:webHidden/>
              </w:rPr>
              <w:fldChar w:fldCharType="separate"/>
            </w:r>
            <w:r>
              <w:rPr>
                <w:noProof/>
                <w:webHidden/>
              </w:rPr>
              <w:t>5</w:t>
            </w:r>
            <w:r>
              <w:rPr>
                <w:rFonts w:hint="eastAsia"/>
                <w:noProof/>
                <w:webHidden/>
              </w:rPr>
              <w:fldChar w:fldCharType="end"/>
            </w:r>
          </w:hyperlink>
        </w:p>
        <w:p w14:paraId="7B6F89B6" w14:textId="28847269" w:rsidR="00FC1362" w:rsidRDefault="00FC1362">
          <w:pPr>
            <w:pStyle w:val="TOC10"/>
            <w:tabs>
              <w:tab w:val="right" w:leader="dot" w:pos="9016"/>
            </w:tabs>
            <w:rPr>
              <w:rFonts w:hint="eastAsia"/>
              <w:noProof/>
              <w:kern w:val="2"/>
              <w:sz w:val="21"/>
              <w:lang w:val="en-US"/>
              <w14:ligatures w14:val="standardContextual"/>
            </w:rPr>
          </w:pPr>
          <w:hyperlink w:anchor="_Toc184154496" w:history="1">
            <w:r w:rsidRPr="00882E88">
              <w:rPr>
                <w:rStyle w:val="a6"/>
                <w:rFonts w:ascii="Times New Roman" w:hAnsi="Times New Roman" w:cs="Times New Roman" w:hint="eastAsia"/>
                <w:noProof/>
              </w:rPr>
              <w:t>Chapter</w:t>
            </w:r>
            <w:r w:rsidRPr="00882E88">
              <w:rPr>
                <w:rStyle w:val="a6"/>
                <w:rFonts w:ascii="Times New Roman" w:hAnsi="Times New Roman" w:cs="Times New Roman" w:hint="eastAsia"/>
                <w:b/>
                <w:bCs/>
                <w:noProof/>
              </w:rPr>
              <w:t xml:space="preserve"> </w:t>
            </w:r>
            <w:r w:rsidRPr="00882E88">
              <w:rPr>
                <w:rStyle w:val="a6"/>
                <w:rFonts w:ascii="Times New Roman" w:hAnsi="Times New Roman" w:cs="Times New Roman" w:hint="eastAsia"/>
                <w:noProof/>
              </w:rPr>
              <w:t>three Skills and competencies for success in international business communication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_Toc184154496 \h</w:instrText>
            </w:r>
            <w:r>
              <w:rPr>
                <w:rFonts w:hint="eastAsia"/>
                <w:noProof/>
                <w:webHidden/>
              </w:rPr>
              <w:instrText xml:space="preserve"> </w:instrText>
            </w:r>
            <w:r>
              <w:rPr>
                <w:rFonts w:hint="eastAsia"/>
                <w:noProof/>
                <w:webHidden/>
              </w:rPr>
            </w:r>
            <w:r>
              <w:rPr>
                <w:noProof/>
                <w:webHidden/>
              </w:rPr>
              <w:fldChar w:fldCharType="separate"/>
            </w:r>
            <w:r>
              <w:rPr>
                <w:noProof/>
                <w:webHidden/>
              </w:rPr>
              <w:t>7</w:t>
            </w:r>
            <w:r>
              <w:rPr>
                <w:rFonts w:hint="eastAsia"/>
                <w:noProof/>
                <w:webHidden/>
              </w:rPr>
              <w:fldChar w:fldCharType="end"/>
            </w:r>
          </w:hyperlink>
        </w:p>
        <w:p w14:paraId="0103118B" w14:textId="43987C3F" w:rsidR="00FC1362" w:rsidRDefault="00FC1362">
          <w:pPr>
            <w:pStyle w:val="TOC2"/>
            <w:tabs>
              <w:tab w:val="right" w:leader="dot" w:pos="9016"/>
            </w:tabs>
            <w:ind w:left="440"/>
            <w:rPr>
              <w:rFonts w:hint="eastAsia"/>
              <w:noProof/>
              <w:kern w:val="2"/>
              <w:sz w:val="21"/>
              <w:lang w:val="en-US"/>
              <w14:ligatures w14:val="standardContextual"/>
            </w:rPr>
          </w:pPr>
          <w:hyperlink w:anchor="_Toc184154497" w:history="1">
            <w:r w:rsidRPr="00882E88">
              <w:rPr>
                <w:rStyle w:val="a6"/>
                <w:rFonts w:ascii="Times New Roman" w:hAnsi="Times New Roman" w:cs="Times New Roman" w:hint="eastAsia"/>
                <w:noProof/>
              </w:rPr>
              <w:t>3.1 Cultural understanding and adaptability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_Toc184154497 \h</w:instrText>
            </w:r>
            <w:r>
              <w:rPr>
                <w:rFonts w:hint="eastAsia"/>
                <w:noProof/>
                <w:webHidden/>
              </w:rPr>
              <w:instrText xml:space="preserve"> </w:instrText>
            </w:r>
            <w:r>
              <w:rPr>
                <w:rFonts w:hint="eastAsia"/>
                <w:noProof/>
                <w:webHidden/>
              </w:rPr>
            </w:r>
            <w:r>
              <w:rPr>
                <w:noProof/>
                <w:webHidden/>
              </w:rPr>
              <w:fldChar w:fldCharType="separate"/>
            </w:r>
            <w:r>
              <w:rPr>
                <w:noProof/>
                <w:webHidden/>
              </w:rPr>
              <w:t>7</w:t>
            </w:r>
            <w:r>
              <w:rPr>
                <w:rFonts w:hint="eastAsia"/>
                <w:noProof/>
                <w:webHidden/>
              </w:rPr>
              <w:fldChar w:fldCharType="end"/>
            </w:r>
          </w:hyperlink>
        </w:p>
        <w:p w14:paraId="6DC4AFE0" w14:textId="05424288" w:rsidR="00FC1362" w:rsidRDefault="00FC1362">
          <w:pPr>
            <w:pStyle w:val="TOC2"/>
            <w:tabs>
              <w:tab w:val="right" w:leader="dot" w:pos="9016"/>
            </w:tabs>
            <w:ind w:left="440"/>
            <w:rPr>
              <w:rFonts w:hint="eastAsia"/>
              <w:noProof/>
              <w:kern w:val="2"/>
              <w:sz w:val="21"/>
              <w:lang w:val="en-US"/>
              <w14:ligatures w14:val="standardContextual"/>
            </w:rPr>
          </w:pPr>
          <w:hyperlink w:anchor="_Toc184154498" w:history="1">
            <w:r w:rsidRPr="00882E88">
              <w:rPr>
                <w:rStyle w:val="a6"/>
                <w:rFonts w:ascii="Times New Roman" w:hAnsi="Times New Roman" w:cs="Times New Roman" w:hint="eastAsia"/>
                <w:noProof/>
                <w:lang w:val="en-US"/>
              </w:rPr>
              <w:t>3.2</w:t>
            </w:r>
            <w:r w:rsidRPr="00882E88">
              <w:rPr>
                <w:rStyle w:val="a6"/>
                <w:rFonts w:ascii="Times New Roman" w:hAnsi="Times New Roman" w:cs="Times New Roman" w:hint="eastAsia"/>
                <w:noProof/>
              </w:rPr>
              <w:t>Language skills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_Toc184154498 \h</w:instrText>
            </w:r>
            <w:r>
              <w:rPr>
                <w:rFonts w:hint="eastAsia"/>
                <w:noProof/>
                <w:webHidden/>
              </w:rPr>
              <w:instrText xml:space="preserve"> </w:instrText>
            </w:r>
            <w:r>
              <w:rPr>
                <w:rFonts w:hint="eastAsia"/>
                <w:noProof/>
                <w:webHidden/>
              </w:rPr>
            </w:r>
            <w:r>
              <w:rPr>
                <w:noProof/>
                <w:webHidden/>
              </w:rPr>
              <w:fldChar w:fldCharType="separate"/>
            </w:r>
            <w:r>
              <w:rPr>
                <w:noProof/>
                <w:webHidden/>
              </w:rPr>
              <w:t>7</w:t>
            </w:r>
            <w:r>
              <w:rPr>
                <w:rFonts w:hint="eastAsia"/>
                <w:noProof/>
                <w:webHidden/>
              </w:rPr>
              <w:fldChar w:fldCharType="end"/>
            </w:r>
          </w:hyperlink>
        </w:p>
        <w:p w14:paraId="2D9C0EED" w14:textId="1CE2AB50" w:rsidR="00FC1362" w:rsidRDefault="00FC1362">
          <w:pPr>
            <w:pStyle w:val="TOC2"/>
            <w:tabs>
              <w:tab w:val="right" w:leader="dot" w:pos="9016"/>
            </w:tabs>
            <w:ind w:left="440"/>
            <w:rPr>
              <w:rFonts w:hint="eastAsia"/>
              <w:noProof/>
              <w:kern w:val="2"/>
              <w:sz w:val="21"/>
              <w:lang w:val="en-US"/>
              <w14:ligatures w14:val="standardContextual"/>
            </w:rPr>
          </w:pPr>
          <w:hyperlink w:anchor="_Toc184154499" w:history="1">
            <w:r w:rsidRPr="00882E88">
              <w:rPr>
                <w:rStyle w:val="a6"/>
                <w:rFonts w:ascii="Times New Roman" w:hAnsi="Times New Roman" w:cs="Times New Roman" w:hint="eastAsia"/>
                <w:noProof/>
                <w:lang w:val="en-US"/>
              </w:rPr>
              <w:t>3.3</w:t>
            </w:r>
            <w:r w:rsidRPr="00882E88">
              <w:rPr>
                <w:rStyle w:val="a6"/>
                <w:rFonts w:ascii="Times New Roman" w:hAnsi="Times New Roman" w:cs="Times New Roman" w:hint="eastAsia"/>
                <w:noProof/>
              </w:rPr>
              <w:t>Conflict resolution skills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_Toc184154499 \h</w:instrText>
            </w:r>
            <w:r>
              <w:rPr>
                <w:rFonts w:hint="eastAsia"/>
                <w:noProof/>
                <w:webHidden/>
              </w:rPr>
              <w:instrText xml:space="preserve"> </w:instrText>
            </w:r>
            <w:r>
              <w:rPr>
                <w:rFonts w:hint="eastAsia"/>
                <w:noProof/>
                <w:webHidden/>
              </w:rPr>
            </w:r>
            <w:r>
              <w:rPr>
                <w:noProof/>
                <w:webHidden/>
              </w:rPr>
              <w:fldChar w:fldCharType="separate"/>
            </w:r>
            <w:r>
              <w:rPr>
                <w:noProof/>
                <w:webHidden/>
              </w:rPr>
              <w:t>7</w:t>
            </w:r>
            <w:r>
              <w:rPr>
                <w:rFonts w:hint="eastAsia"/>
                <w:noProof/>
                <w:webHidden/>
              </w:rPr>
              <w:fldChar w:fldCharType="end"/>
            </w:r>
          </w:hyperlink>
        </w:p>
        <w:p w14:paraId="56F5645A" w14:textId="30548632" w:rsidR="00FC1362" w:rsidRDefault="00FC1362">
          <w:pPr>
            <w:pStyle w:val="TOC10"/>
            <w:tabs>
              <w:tab w:val="right" w:leader="dot" w:pos="9016"/>
            </w:tabs>
            <w:rPr>
              <w:rFonts w:hint="eastAsia"/>
              <w:noProof/>
              <w:kern w:val="2"/>
              <w:sz w:val="21"/>
              <w:lang w:val="en-US"/>
              <w14:ligatures w14:val="standardContextual"/>
            </w:rPr>
          </w:pPr>
          <w:hyperlink w:anchor="_Toc184154500" w:history="1">
            <w:r w:rsidRPr="00882E88">
              <w:rPr>
                <w:rStyle w:val="a6"/>
                <w:rFonts w:ascii="Times New Roman" w:hAnsi="Times New Roman" w:cs="Times New Roman" w:hint="eastAsia"/>
                <w:noProof/>
              </w:rPr>
              <w:t>Chapter</w:t>
            </w:r>
            <w:r w:rsidRPr="00882E88">
              <w:rPr>
                <w:rStyle w:val="a6"/>
                <w:rFonts w:ascii="Times New Roman" w:hAnsi="Times New Roman" w:cs="Times New Roman" w:hint="eastAsia"/>
                <w:b/>
                <w:bCs/>
                <w:noProof/>
              </w:rPr>
              <w:t xml:space="preserve"> </w:t>
            </w:r>
            <w:r w:rsidRPr="00882E88">
              <w:rPr>
                <w:rStyle w:val="a6"/>
                <w:rFonts w:ascii="Times New Roman" w:hAnsi="Times New Roman" w:cs="Times New Roman" w:hint="eastAsia"/>
                <w:noProof/>
              </w:rPr>
              <w:t>four</w:t>
            </w:r>
            <w:r w:rsidRPr="00882E88">
              <w:rPr>
                <w:rStyle w:val="a6"/>
                <w:rFonts w:ascii="Times New Roman" w:hAnsi="Times New Roman" w:cs="Times New Roman" w:hint="eastAsia"/>
                <w:b/>
                <w:bCs/>
                <w:noProof/>
              </w:rPr>
              <w:t xml:space="preserve"> </w:t>
            </w:r>
            <w:r w:rsidRPr="00882E88">
              <w:rPr>
                <w:rStyle w:val="a6"/>
                <w:rFonts w:ascii="Times New Roman" w:hAnsi="Times New Roman" w:cs="Times New Roman" w:hint="eastAsia"/>
                <w:noProof/>
              </w:rPr>
              <w:t>Causes and Effects of Potential Failures in International Business Communication and Relationship Building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_Toc184154500 \h</w:instrText>
            </w:r>
            <w:r>
              <w:rPr>
                <w:rFonts w:hint="eastAsia"/>
                <w:noProof/>
                <w:webHidden/>
              </w:rPr>
              <w:instrText xml:space="preserve"> </w:instrText>
            </w:r>
            <w:r>
              <w:rPr>
                <w:rFonts w:hint="eastAsia"/>
                <w:noProof/>
                <w:webHidden/>
              </w:rPr>
            </w:r>
            <w:r>
              <w:rPr>
                <w:noProof/>
                <w:webHidden/>
              </w:rPr>
              <w:fldChar w:fldCharType="separate"/>
            </w:r>
            <w:r>
              <w:rPr>
                <w:noProof/>
                <w:webHidden/>
              </w:rPr>
              <w:t>8</w:t>
            </w:r>
            <w:r>
              <w:rPr>
                <w:rFonts w:hint="eastAsia"/>
                <w:noProof/>
                <w:webHidden/>
              </w:rPr>
              <w:fldChar w:fldCharType="end"/>
            </w:r>
          </w:hyperlink>
        </w:p>
        <w:p w14:paraId="1F17AAC3" w14:textId="00E77761" w:rsidR="00FC1362" w:rsidRDefault="00FC1362">
          <w:pPr>
            <w:pStyle w:val="TOC2"/>
            <w:tabs>
              <w:tab w:val="right" w:leader="dot" w:pos="9016"/>
            </w:tabs>
            <w:ind w:left="440"/>
            <w:rPr>
              <w:rFonts w:hint="eastAsia"/>
              <w:noProof/>
              <w:kern w:val="2"/>
              <w:sz w:val="21"/>
              <w:lang w:val="en-US"/>
              <w14:ligatures w14:val="standardContextual"/>
            </w:rPr>
          </w:pPr>
          <w:hyperlink w:anchor="_Toc184154501" w:history="1">
            <w:r w:rsidRPr="00882E88">
              <w:rPr>
                <w:rStyle w:val="a6"/>
                <w:rFonts w:ascii="Times New Roman" w:hAnsi="Times New Roman" w:cs="Times New Roman" w:hint="eastAsia"/>
                <w:noProof/>
              </w:rPr>
              <w:t>4.1 Causes of Potential Failures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_Toc184154501 \h</w:instrText>
            </w:r>
            <w:r>
              <w:rPr>
                <w:rFonts w:hint="eastAsia"/>
                <w:noProof/>
                <w:webHidden/>
              </w:rPr>
              <w:instrText xml:space="preserve"> </w:instrText>
            </w:r>
            <w:r>
              <w:rPr>
                <w:rFonts w:hint="eastAsia"/>
                <w:noProof/>
                <w:webHidden/>
              </w:rPr>
            </w:r>
            <w:r>
              <w:rPr>
                <w:noProof/>
                <w:webHidden/>
              </w:rPr>
              <w:fldChar w:fldCharType="separate"/>
            </w:r>
            <w:r>
              <w:rPr>
                <w:noProof/>
                <w:webHidden/>
              </w:rPr>
              <w:t>8</w:t>
            </w:r>
            <w:r>
              <w:rPr>
                <w:rFonts w:hint="eastAsia"/>
                <w:noProof/>
                <w:webHidden/>
              </w:rPr>
              <w:fldChar w:fldCharType="end"/>
            </w:r>
          </w:hyperlink>
        </w:p>
        <w:p w14:paraId="69FEBB0D" w14:textId="3D7BAE90" w:rsidR="00FC1362" w:rsidRDefault="00FC1362">
          <w:pPr>
            <w:pStyle w:val="TOC3"/>
            <w:tabs>
              <w:tab w:val="right" w:leader="dot" w:pos="9016"/>
            </w:tabs>
            <w:ind w:left="880"/>
            <w:rPr>
              <w:rFonts w:hint="eastAsia"/>
              <w:noProof/>
              <w:kern w:val="2"/>
              <w:sz w:val="21"/>
              <w:lang w:val="en-US"/>
              <w14:ligatures w14:val="standardContextual"/>
            </w:rPr>
          </w:pPr>
          <w:hyperlink w:anchor="_Toc184154502" w:history="1">
            <w:r w:rsidRPr="00882E88">
              <w:rPr>
                <w:rStyle w:val="a6"/>
                <w:rFonts w:ascii="Times New Roman" w:hAnsi="Times New Roman" w:cs="Times New Roman" w:hint="eastAsia"/>
                <w:noProof/>
              </w:rPr>
              <w:t>4.1.1 Differences in communication styles between high-context and low-context cultures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_Toc184154502 \h</w:instrText>
            </w:r>
            <w:r>
              <w:rPr>
                <w:rFonts w:hint="eastAsia"/>
                <w:noProof/>
                <w:webHidden/>
              </w:rPr>
              <w:instrText xml:space="preserve"> </w:instrText>
            </w:r>
            <w:r>
              <w:rPr>
                <w:rFonts w:hint="eastAsia"/>
                <w:noProof/>
                <w:webHidden/>
              </w:rPr>
            </w:r>
            <w:r>
              <w:rPr>
                <w:noProof/>
                <w:webHidden/>
              </w:rPr>
              <w:fldChar w:fldCharType="separate"/>
            </w:r>
            <w:r>
              <w:rPr>
                <w:noProof/>
                <w:webHidden/>
              </w:rPr>
              <w:t>8</w:t>
            </w:r>
            <w:r>
              <w:rPr>
                <w:rFonts w:hint="eastAsia"/>
                <w:noProof/>
                <w:webHidden/>
              </w:rPr>
              <w:fldChar w:fldCharType="end"/>
            </w:r>
          </w:hyperlink>
        </w:p>
        <w:p w14:paraId="6C5AD51C" w14:textId="075159E5" w:rsidR="00FC1362" w:rsidRDefault="00FC1362">
          <w:pPr>
            <w:pStyle w:val="TOC3"/>
            <w:tabs>
              <w:tab w:val="right" w:leader="dot" w:pos="9016"/>
            </w:tabs>
            <w:ind w:left="880"/>
            <w:rPr>
              <w:rFonts w:hint="eastAsia"/>
              <w:noProof/>
              <w:kern w:val="2"/>
              <w:sz w:val="21"/>
              <w:lang w:val="en-US"/>
              <w14:ligatures w14:val="standardContextual"/>
            </w:rPr>
          </w:pPr>
          <w:hyperlink w:anchor="_Toc184154503" w:history="1">
            <w:r w:rsidRPr="00882E88">
              <w:rPr>
                <w:rStyle w:val="a6"/>
                <w:rFonts w:ascii="Times New Roman" w:hAnsi="Times New Roman" w:cs="Times New Roman" w:hint="eastAsia"/>
                <w:noProof/>
              </w:rPr>
              <w:t>4.1.2language barrier</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_Toc184154503 \h</w:instrText>
            </w:r>
            <w:r>
              <w:rPr>
                <w:rFonts w:hint="eastAsia"/>
                <w:noProof/>
                <w:webHidden/>
              </w:rPr>
              <w:instrText xml:space="preserve"> </w:instrText>
            </w:r>
            <w:r>
              <w:rPr>
                <w:rFonts w:hint="eastAsia"/>
                <w:noProof/>
                <w:webHidden/>
              </w:rPr>
            </w:r>
            <w:r>
              <w:rPr>
                <w:noProof/>
                <w:webHidden/>
              </w:rPr>
              <w:fldChar w:fldCharType="separate"/>
            </w:r>
            <w:r>
              <w:rPr>
                <w:noProof/>
                <w:webHidden/>
              </w:rPr>
              <w:t>9</w:t>
            </w:r>
            <w:r>
              <w:rPr>
                <w:rFonts w:hint="eastAsia"/>
                <w:noProof/>
                <w:webHidden/>
              </w:rPr>
              <w:fldChar w:fldCharType="end"/>
            </w:r>
          </w:hyperlink>
        </w:p>
        <w:p w14:paraId="73AE88E2" w14:textId="3A62BED1" w:rsidR="00FC1362" w:rsidRDefault="00FC1362">
          <w:pPr>
            <w:pStyle w:val="TOC3"/>
            <w:tabs>
              <w:tab w:val="right" w:leader="dot" w:pos="9016"/>
            </w:tabs>
            <w:ind w:left="880"/>
            <w:rPr>
              <w:rFonts w:hint="eastAsia"/>
              <w:noProof/>
              <w:kern w:val="2"/>
              <w:sz w:val="21"/>
              <w:lang w:val="en-US"/>
              <w14:ligatures w14:val="standardContextual"/>
            </w:rPr>
          </w:pPr>
          <w:hyperlink w:anchor="_Toc184154504" w:history="1">
            <w:r w:rsidRPr="00882E88">
              <w:rPr>
                <w:rStyle w:val="a6"/>
                <w:rFonts w:ascii="Times New Roman" w:hAnsi="Times New Roman" w:cs="Times New Roman" w:hint="eastAsia"/>
                <w:noProof/>
              </w:rPr>
              <w:t>4.1.3Non-verbal communication differences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_Toc184154504 \h</w:instrText>
            </w:r>
            <w:r>
              <w:rPr>
                <w:rFonts w:hint="eastAsia"/>
                <w:noProof/>
                <w:webHidden/>
              </w:rPr>
              <w:instrText xml:space="preserve"> </w:instrText>
            </w:r>
            <w:r>
              <w:rPr>
                <w:rFonts w:hint="eastAsia"/>
                <w:noProof/>
                <w:webHidden/>
              </w:rPr>
            </w:r>
            <w:r>
              <w:rPr>
                <w:noProof/>
                <w:webHidden/>
              </w:rPr>
              <w:fldChar w:fldCharType="separate"/>
            </w:r>
            <w:r>
              <w:rPr>
                <w:noProof/>
                <w:webHidden/>
              </w:rPr>
              <w:t>9</w:t>
            </w:r>
            <w:r>
              <w:rPr>
                <w:rFonts w:hint="eastAsia"/>
                <w:noProof/>
                <w:webHidden/>
              </w:rPr>
              <w:fldChar w:fldCharType="end"/>
            </w:r>
          </w:hyperlink>
        </w:p>
        <w:p w14:paraId="09C62DBB" w14:textId="4AE5813A" w:rsidR="00FC1362" w:rsidRDefault="00FC1362">
          <w:pPr>
            <w:pStyle w:val="TOC2"/>
            <w:tabs>
              <w:tab w:val="right" w:leader="dot" w:pos="9016"/>
            </w:tabs>
            <w:ind w:left="440"/>
            <w:rPr>
              <w:rFonts w:hint="eastAsia"/>
              <w:noProof/>
              <w:kern w:val="2"/>
              <w:sz w:val="21"/>
              <w:lang w:val="en-US"/>
              <w14:ligatures w14:val="standardContextual"/>
            </w:rPr>
          </w:pPr>
          <w:hyperlink w:anchor="_Toc184154505" w:history="1">
            <w:r w:rsidRPr="00882E88">
              <w:rPr>
                <w:rStyle w:val="a6"/>
                <w:rFonts w:ascii="Times New Roman" w:hAnsi="Times New Roman" w:cs="Times New Roman" w:hint="eastAsia"/>
                <w:noProof/>
              </w:rPr>
              <w:t>4.2The impact of potential failures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_Toc184154505 \h</w:instrText>
            </w:r>
            <w:r>
              <w:rPr>
                <w:rFonts w:hint="eastAsia"/>
                <w:noProof/>
                <w:webHidden/>
              </w:rPr>
              <w:instrText xml:space="preserve"> </w:instrText>
            </w:r>
            <w:r>
              <w:rPr>
                <w:rFonts w:hint="eastAsia"/>
                <w:noProof/>
                <w:webHidden/>
              </w:rPr>
            </w:r>
            <w:r>
              <w:rPr>
                <w:noProof/>
                <w:webHidden/>
              </w:rPr>
              <w:fldChar w:fldCharType="separate"/>
            </w:r>
            <w:r>
              <w:rPr>
                <w:noProof/>
                <w:webHidden/>
              </w:rPr>
              <w:t>10</w:t>
            </w:r>
            <w:r>
              <w:rPr>
                <w:rFonts w:hint="eastAsia"/>
                <w:noProof/>
                <w:webHidden/>
              </w:rPr>
              <w:fldChar w:fldCharType="end"/>
            </w:r>
          </w:hyperlink>
        </w:p>
        <w:p w14:paraId="12D51A81" w14:textId="5B8B2D8F" w:rsidR="00FC1362" w:rsidRDefault="00FC1362">
          <w:pPr>
            <w:pStyle w:val="TOC3"/>
            <w:tabs>
              <w:tab w:val="right" w:leader="dot" w:pos="9016"/>
            </w:tabs>
            <w:ind w:left="880"/>
            <w:rPr>
              <w:rFonts w:hint="eastAsia"/>
              <w:noProof/>
              <w:kern w:val="2"/>
              <w:sz w:val="21"/>
              <w:lang w:val="en-US"/>
              <w14:ligatures w14:val="standardContextual"/>
            </w:rPr>
          </w:pPr>
          <w:hyperlink w:anchor="_Toc184154506" w:history="1">
            <w:r w:rsidRPr="00882E88">
              <w:rPr>
                <w:rStyle w:val="a6"/>
                <w:rFonts w:ascii="Times New Roman" w:hAnsi="Times New Roman" w:cs="Times New Roman" w:hint="eastAsia"/>
                <w:noProof/>
              </w:rPr>
              <w:t>4.2.1 Business development is hindered</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_Toc184154506 \h</w:instrText>
            </w:r>
            <w:r>
              <w:rPr>
                <w:rFonts w:hint="eastAsia"/>
                <w:noProof/>
                <w:webHidden/>
              </w:rPr>
              <w:instrText xml:space="preserve"> </w:instrText>
            </w:r>
            <w:r>
              <w:rPr>
                <w:rFonts w:hint="eastAsia"/>
                <w:noProof/>
                <w:webHidden/>
              </w:rPr>
            </w:r>
            <w:r>
              <w:rPr>
                <w:noProof/>
                <w:webHidden/>
              </w:rPr>
              <w:fldChar w:fldCharType="separate"/>
            </w:r>
            <w:r>
              <w:rPr>
                <w:noProof/>
                <w:webHidden/>
              </w:rPr>
              <w:t>10</w:t>
            </w:r>
            <w:r>
              <w:rPr>
                <w:rFonts w:hint="eastAsia"/>
                <w:noProof/>
                <w:webHidden/>
              </w:rPr>
              <w:fldChar w:fldCharType="end"/>
            </w:r>
          </w:hyperlink>
        </w:p>
        <w:p w14:paraId="146689DA" w14:textId="11BF5D1D" w:rsidR="00FC1362" w:rsidRDefault="00FC1362">
          <w:pPr>
            <w:pStyle w:val="TOC3"/>
            <w:tabs>
              <w:tab w:val="right" w:leader="dot" w:pos="9016"/>
            </w:tabs>
            <w:ind w:left="880"/>
            <w:rPr>
              <w:rFonts w:hint="eastAsia"/>
              <w:noProof/>
              <w:kern w:val="2"/>
              <w:sz w:val="21"/>
              <w:lang w:val="en-US"/>
              <w14:ligatures w14:val="standardContextual"/>
            </w:rPr>
          </w:pPr>
          <w:hyperlink w:anchor="_Toc184154507" w:history="1">
            <w:r w:rsidRPr="00882E88">
              <w:rPr>
                <w:rStyle w:val="a6"/>
                <w:rFonts w:ascii="Times New Roman" w:hAnsi="Times New Roman" w:cs="Times New Roman" w:hint="eastAsia"/>
                <w:noProof/>
              </w:rPr>
              <w:t>4.2.2Brand image is damaged</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_Toc184154507 \h</w:instrText>
            </w:r>
            <w:r>
              <w:rPr>
                <w:rFonts w:hint="eastAsia"/>
                <w:noProof/>
                <w:webHidden/>
              </w:rPr>
              <w:instrText xml:space="preserve"> </w:instrText>
            </w:r>
            <w:r>
              <w:rPr>
                <w:rFonts w:hint="eastAsia"/>
                <w:noProof/>
                <w:webHidden/>
              </w:rPr>
            </w:r>
            <w:r>
              <w:rPr>
                <w:noProof/>
                <w:webHidden/>
              </w:rPr>
              <w:fldChar w:fldCharType="separate"/>
            </w:r>
            <w:r>
              <w:rPr>
                <w:noProof/>
                <w:webHidden/>
              </w:rPr>
              <w:t>10</w:t>
            </w:r>
            <w:r>
              <w:rPr>
                <w:rFonts w:hint="eastAsia"/>
                <w:noProof/>
                <w:webHidden/>
              </w:rPr>
              <w:fldChar w:fldCharType="end"/>
            </w:r>
          </w:hyperlink>
        </w:p>
        <w:p w14:paraId="3CC33282" w14:textId="5A818464" w:rsidR="00FC1362" w:rsidRDefault="00FC1362">
          <w:pPr>
            <w:pStyle w:val="TOC10"/>
            <w:tabs>
              <w:tab w:val="right" w:leader="dot" w:pos="9016"/>
            </w:tabs>
            <w:rPr>
              <w:rFonts w:hint="eastAsia"/>
              <w:noProof/>
              <w:kern w:val="2"/>
              <w:sz w:val="21"/>
              <w:lang w:val="en-US"/>
              <w14:ligatures w14:val="standardContextual"/>
            </w:rPr>
          </w:pPr>
          <w:hyperlink w:anchor="_Toc184154508" w:history="1">
            <w:r w:rsidRPr="00882E88">
              <w:rPr>
                <w:rStyle w:val="a6"/>
                <w:rFonts w:ascii="Times New Roman" w:hAnsi="Times New Roman" w:cs="Times New Roman" w:hint="eastAsia"/>
                <w:noProof/>
              </w:rPr>
              <w:t>Chapter five Conclusions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_Toc184154508 \h</w:instrText>
            </w:r>
            <w:r>
              <w:rPr>
                <w:rFonts w:hint="eastAsia"/>
                <w:noProof/>
                <w:webHidden/>
              </w:rPr>
              <w:instrText xml:space="preserve"> </w:instrText>
            </w:r>
            <w:r>
              <w:rPr>
                <w:rFonts w:hint="eastAsia"/>
                <w:noProof/>
                <w:webHidden/>
              </w:rPr>
            </w:r>
            <w:r>
              <w:rPr>
                <w:noProof/>
                <w:webHidden/>
              </w:rPr>
              <w:fldChar w:fldCharType="separate"/>
            </w:r>
            <w:r>
              <w:rPr>
                <w:noProof/>
                <w:webHidden/>
              </w:rPr>
              <w:t>11</w:t>
            </w:r>
            <w:r>
              <w:rPr>
                <w:rFonts w:hint="eastAsia"/>
                <w:noProof/>
                <w:webHidden/>
              </w:rPr>
              <w:fldChar w:fldCharType="end"/>
            </w:r>
          </w:hyperlink>
        </w:p>
        <w:p w14:paraId="2775758D" w14:textId="09C957D4" w:rsidR="00FC1362" w:rsidRDefault="00FC1362">
          <w:pPr>
            <w:pStyle w:val="TOC10"/>
            <w:tabs>
              <w:tab w:val="right" w:leader="dot" w:pos="9016"/>
            </w:tabs>
            <w:rPr>
              <w:rFonts w:hint="eastAsia"/>
              <w:noProof/>
              <w:kern w:val="2"/>
              <w:sz w:val="21"/>
              <w:lang w:val="en-US"/>
              <w14:ligatures w14:val="standardContextual"/>
            </w:rPr>
          </w:pPr>
          <w:hyperlink w:anchor="_Toc184154509" w:history="1">
            <w:r w:rsidRPr="00882E88">
              <w:rPr>
                <w:rStyle w:val="a6"/>
                <w:rFonts w:ascii="Times New Roman" w:hAnsi="Times New Roman" w:cs="Times New Roman" w:hint="eastAsia"/>
                <w:noProof/>
              </w:rPr>
              <w:t>Chapter six Recommendations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_Toc184154509 \h</w:instrText>
            </w:r>
            <w:r>
              <w:rPr>
                <w:rFonts w:hint="eastAsia"/>
                <w:noProof/>
                <w:webHidden/>
              </w:rPr>
              <w:instrText xml:space="preserve"> </w:instrText>
            </w:r>
            <w:r>
              <w:rPr>
                <w:rFonts w:hint="eastAsia"/>
                <w:noProof/>
                <w:webHidden/>
              </w:rPr>
            </w:r>
            <w:r>
              <w:rPr>
                <w:noProof/>
                <w:webHidden/>
              </w:rPr>
              <w:fldChar w:fldCharType="separate"/>
            </w:r>
            <w:r>
              <w:rPr>
                <w:noProof/>
                <w:webHidden/>
              </w:rPr>
              <w:t>12</w:t>
            </w:r>
            <w:r>
              <w:rPr>
                <w:rFonts w:hint="eastAsia"/>
                <w:noProof/>
                <w:webHidden/>
              </w:rPr>
              <w:fldChar w:fldCharType="end"/>
            </w:r>
          </w:hyperlink>
        </w:p>
        <w:p w14:paraId="376BE110" w14:textId="602B7145" w:rsidR="00DA0DD3" w:rsidRPr="00FC1362" w:rsidRDefault="00DA0DD3" w:rsidP="00FC1362">
          <w:pPr>
            <w:spacing w:line="360" w:lineRule="auto"/>
            <w:jc w:val="both"/>
            <w:rPr>
              <w:rFonts w:ascii="Times New Roman" w:hAnsi="Times New Roman" w:cs="Times New Roman"/>
              <w:sz w:val="24"/>
              <w:szCs w:val="24"/>
            </w:rPr>
          </w:pPr>
          <w:r w:rsidRPr="00FC1362">
            <w:rPr>
              <w:rFonts w:ascii="Times New Roman" w:hAnsi="Times New Roman" w:cs="Times New Roman"/>
              <w:b/>
              <w:bCs/>
              <w:sz w:val="24"/>
              <w:szCs w:val="24"/>
              <w:lang w:val="zh-CN"/>
            </w:rPr>
            <w:fldChar w:fldCharType="end"/>
          </w:r>
        </w:p>
      </w:sdtContent>
    </w:sdt>
    <w:p w14:paraId="580DEE0E" w14:textId="29726ACD" w:rsidR="00BB26D0" w:rsidRPr="00FC1362" w:rsidRDefault="00B9559C" w:rsidP="00FC1362">
      <w:pPr>
        <w:spacing w:after="0" w:line="360" w:lineRule="auto"/>
        <w:jc w:val="both"/>
        <w:rPr>
          <w:rFonts w:ascii="Times New Roman" w:hAnsi="Times New Roman" w:cs="Times New Roman"/>
          <w:sz w:val="24"/>
          <w:szCs w:val="24"/>
        </w:rPr>
      </w:pPr>
      <w:r w:rsidRPr="00FC1362">
        <w:rPr>
          <w:rFonts w:ascii="Times New Roman" w:hAnsi="Times New Roman" w:cs="Times New Roman"/>
          <w:sz w:val="24"/>
          <w:szCs w:val="24"/>
        </w:rPr>
        <w:br w:type="page"/>
      </w:r>
    </w:p>
    <w:p w14:paraId="51B0D128" w14:textId="2F3C62AF" w:rsidR="00BB26D0" w:rsidRPr="00FC1362" w:rsidRDefault="00FC1362" w:rsidP="00FC1362">
      <w:pPr>
        <w:pStyle w:val="1"/>
        <w:spacing w:line="360" w:lineRule="auto"/>
        <w:jc w:val="both"/>
        <w:rPr>
          <w:rFonts w:ascii="Times New Roman" w:hAnsi="Times New Roman" w:cs="Times New Roman"/>
          <w:color w:val="auto"/>
          <w:sz w:val="24"/>
          <w:szCs w:val="24"/>
        </w:rPr>
      </w:pPr>
      <w:bookmarkStart w:id="1" w:name="_Toc184154486"/>
      <w:r w:rsidRPr="00FC1362">
        <w:rPr>
          <w:rFonts w:ascii="Times New Roman" w:hAnsi="Times New Roman" w:cs="Times New Roman"/>
          <w:color w:val="auto"/>
          <w:sz w:val="24"/>
          <w:szCs w:val="24"/>
        </w:rPr>
        <w:lastRenderedPageBreak/>
        <w:t>Chapter</w:t>
      </w:r>
      <w:r w:rsidRPr="00FC1362">
        <w:rPr>
          <w:rFonts w:ascii="Times New Roman" w:hAnsi="Times New Roman" w:cs="Times New Roman"/>
          <w:b/>
          <w:bCs/>
          <w:color w:val="auto"/>
          <w:sz w:val="24"/>
          <w:szCs w:val="24"/>
        </w:rPr>
        <w:t xml:space="preserve"> </w:t>
      </w:r>
      <w:r w:rsidRPr="00FC1362">
        <w:rPr>
          <w:rFonts w:ascii="Times New Roman" w:hAnsi="Times New Roman" w:cs="Times New Roman" w:hint="eastAsia"/>
          <w:color w:val="auto"/>
          <w:sz w:val="24"/>
          <w:szCs w:val="24"/>
        </w:rPr>
        <w:t>one</w:t>
      </w:r>
      <w:r>
        <w:rPr>
          <w:rFonts w:ascii="Times New Roman" w:hAnsi="Times New Roman" w:cs="Times New Roman" w:hint="eastAsia"/>
          <w:b/>
          <w:bCs/>
          <w:color w:val="auto"/>
          <w:sz w:val="24"/>
          <w:szCs w:val="24"/>
        </w:rPr>
        <w:t xml:space="preserve"> </w:t>
      </w:r>
      <w:r w:rsidR="00000000" w:rsidRPr="00FC1362">
        <w:rPr>
          <w:rFonts w:ascii="Times New Roman" w:hAnsi="Times New Roman" w:cs="Times New Roman"/>
          <w:color w:val="auto"/>
          <w:sz w:val="24"/>
          <w:szCs w:val="24"/>
        </w:rPr>
        <w:t>Introduction</w:t>
      </w:r>
      <w:bookmarkEnd w:id="1"/>
    </w:p>
    <w:p w14:paraId="6C0D9110" w14:textId="1673A5F3" w:rsidR="00A36185" w:rsidRPr="00FC1362" w:rsidRDefault="009A5D38" w:rsidP="00FC1362">
      <w:pPr>
        <w:pStyle w:val="2"/>
        <w:spacing w:line="360" w:lineRule="auto"/>
        <w:jc w:val="both"/>
        <w:rPr>
          <w:rFonts w:ascii="Times New Roman" w:hAnsi="Times New Roman" w:cs="Times New Roman"/>
          <w:b w:val="0"/>
          <w:bCs w:val="0"/>
          <w:sz w:val="24"/>
          <w:szCs w:val="24"/>
        </w:rPr>
      </w:pPr>
      <w:bookmarkStart w:id="2" w:name="_Toc184154487"/>
      <w:r w:rsidRPr="00FC1362">
        <w:rPr>
          <w:rFonts w:ascii="Times New Roman" w:hAnsi="Times New Roman" w:cs="Times New Roman"/>
          <w:b w:val="0"/>
          <w:bCs w:val="0"/>
          <w:sz w:val="24"/>
          <w:szCs w:val="24"/>
        </w:rPr>
        <w:t>1.1</w:t>
      </w:r>
      <w:r w:rsidR="00B866D7" w:rsidRPr="00FC1362">
        <w:rPr>
          <w:rFonts w:ascii="Times New Roman" w:hAnsi="Times New Roman" w:cs="Times New Roman"/>
          <w:b w:val="0"/>
          <w:bCs w:val="0"/>
          <w:sz w:val="24"/>
          <w:szCs w:val="24"/>
        </w:rPr>
        <w:t xml:space="preserve"> Company background and purpose</w:t>
      </w:r>
      <w:bookmarkEnd w:id="2"/>
    </w:p>
    <w:p w14:paraId="21C1C3FC" w14:textId="0C6AE7D8" w:rsidR="00B9559C" w:rsidRPr="00FC1362" w:rsidRDefault="00B9559C" w:rsidP="00FC1362">
      <w:pPr>
        <w:spacing w:line="360" w:lineRule="auto"/>
        <w:jc w:val="both"/>
        <w:rPr>
          <w:rFonts w:ascii="Times New Roman" w:hAnsi="Times New Roman" w:cs="Times New Roman"/>
          <w:sz w:val="24"/>
          <w:szCs w:val="24"/>
        </w:rPr>
      </w:pPr>
      <w:r w:rsidRPr="00FC1362">
        <w:rPr>
          <w:rFonts w:ascii="Times New Roman" w:hAnsi="Times New Roman" w:cs="Times New Roman"/>
          <w:sz w:val="24"/>
          <w:szCs w:val="24"/>
        </w:rPr>
        <w:t xml:space="preserve">First </w:t>
      </w:r>
      <w:r w:rsidR="00A53DD9" w:rsidRPr="00FC1362">
        <w:rPr>
          <w:rFonts w:ascii="Times New Roman" w:hAnsi="Times New Roman" w:cs="Times New Roman"/>
          <w:sz w:val="24"/>
          <w:szCs w:val="24"/>
        </w:rPr>
        <w:t>，</w:t>
      </w:r>
      <w:r w:rsidRPr="00FC1362">
        <w:rPr>
          <w:rFonts w:ascii="Times New Roman" w:hAnsi="Times New Roman" w:cs="Times New Roman"/>
          <w:sz w:val="24"/>
          <w:szCs w:val="24"/>
        </w:rPr>
        <w:t>as the managing director of a large clothing retail group, this is a critical period for the development of the enterprise. Under the trend of global business integration, the potential and opportunities of the international market coexist, and the Group has established a strategy of developing global partnerships to maximize profits through in-depth cooperation with international partners. As the Asian market has become a strategic focus due to its large population base and diverse consumer culture, there are many challenges in entering this market, such as cross-cultural communication differences, verbal and non-verbal communication differences, and cultural understanding, this report will critically evaluate the importance of cross-cultural communication in international business communication, analy</w:t>
      </w:r>
      <w:r w:rsidR="00A53DD9" w:rsidRPr="00FC1362">
        <w:rPr>
          <w:rFonts w:ascii="Times New Roman" w:hAnsi="Times New Roman" w:cs="Times New Roman"/>
          <w:sz w:val="24"/>
          <w:szCs w:val="24"/>
        </w:rPr>
        <w:t>s</w:t>
      </w:r>
      <w:r w:rsidRPr="00FC1362">
        <w:rPr>
          <w:rFonts w:ascii="Times New Roman" w:hAnsi="Times New Roman" w:cs="Times New Roman"/>
          <w:sz w:val="24"/>
          <w:szCs w:val="24"/>
        </w:rPr>
        <w:t xml:space="preserve">e the challenges of building relationships, explain relevant skills and competencies, explore the impact and causes of potential failures, and give recommendations for developing skills. </w:t>
      </w:r>
    </w:p>
    <w:p w14:paraId="514FCA70" w14:textId="77777777" w:rsidR="002A3C98" w:rsidRPr="00FC1362" w:rsidRDefault="002A3C98" w:rsidP="00FC1362">
      <w:pPr>
        <w:spacing w:after="0" w:line="360" w:lineRule="auto"/>
        <w:jc w:val="both"/>
        <w:rPr>
          <w:rFonts w:ascii="Times New Roman" w:hAnsi="Times New Roman" w:cs="Times New Roman"/>
          <w:sz w:val="24"/>
          <w:szCs w:val="24"/>
        </w:rPr>
      </w:pPr>
      <w:r w:rsidRPr="00FC1362">
        <w:rPr>
          <w:rFonts w:ascii="Times New Roman" w:hAnsi="Times New Roman" w:cs="Times New Roman"/>
          <w:sz w:val="24"/>
          <w:szCs w:val="24"/>
        </w:rPr>
        <w:br w:type="page"/>
      </w:r>
    </w:p>
    <w:p w14:paraId="34DCFB83" w14:textId="418ED566" w:rsidR="002A3C98" w:rsidRPr="00FC1362" w:rsidRDefault="00FC1362" w:rsidP="00FC1362">
      <w:pPr>
        <w:pStyle w:val="1"/>
        <w:spacing w:line="360" w:lineRule="auto"/>
        <w:jc w:val="both"/>
        <w:rPr>
          <w:rFonts w:ascii="Times New Roman" w:hAnsi="Times New Roman" w:cs="Times New Roman"/>
          <w:color w:val="auto"/>
          <w:sz w:val="24"/>
          <w:szCs w:val="24"/>
        </w:rPr>
      </w:pPr>
      <w:bookmarkStart w:id="3" w:name="_Toc184154488"/>
      <w:r w:rsidRPr="00FC1362">
        <w:rPr>
          <w:rFonts w:ascii="Times New Roman" w:hAnsi="Times New Roman" w:cs="Times New Roman"/>
          <w:color w:val="auto"/>
          <w:sz w:val="24"/>
          <w:szCs w:val="24"/>
        </w:rPr>
        <w:lastRenderedPageBreak/>
        <w:t>Chapter</w:t>
      </w:r>
      <w:r w:rsidRPr="00FC1362">
        <w:rPr>
          <w:rFonts w:ascii="Times New Roman" w:hAnsi="Times New Roman" w:cs="Times New Roman"/>
          <w:b/>
          <w:bCs/>
          <w:color w:val="auto"/>
          <w:sz w:val="24"/>
          <w:szCs w:val="24"/>
        </w:rPr>
        <w:t xml:space="preserve"> </w:t>
      </w:r>
      <w:r w:rsidRPr="00FC1362">
        <w:rPr>
          <w:rFonts w:ascii="Times New Roman" w:hAnsi="Times New Roman" w:cs="Times New Roman" w:hint="eastAsia"/>
          <w:color w:val="auto"/>
          <w:sz w:val="24"/>
          <w:szCs w:val="24"/>
        </w:rPr>
        <w:t>two</w:t>
      </w:r>
      <w:r>
        <w:rPr>
          <w:rFonts w:ascii="Times New Roman" w:hAnsi="Times New Roman" w:cs="Times New Roman" w:hint="eastAsia"/>
          <w:b/>
          <w:bCs/>
          <w:color w:val="auto"/>
          <w:sz w:val="24"/>
          <w:szCs w:val="24"/>
        </w:rPr>
        <w:t xml:space="preserve"> </w:t>
      </w:r>
      <w:r w:rsidR="002A3C98" w:rsidRPr="00FC1362">
        <w:rPr>
          <w:rFonts w:ascii="Times New Roman" w:hAnsi="Times New Roman" w:cs="Times New Roman"/>
          <w:color w:val="auto"/>
          <w:sz w:val="24"/>
          <w:szCs w:val="24"/>
        </w:rPr>
        <w:t>Main Findings</w:t>
      </w:r>
      <w:bookmarkEnd w:id="3"/>
    </w:p>
    <w:p w14:paraId="66878A45" w14:textId="778DC6F2" w:rsidR="00A36185" w:rsidRPr="00FC1362" w:rsidRDefault="00A36185" w:rsidP="00FC1362">
      <w:pPr>
        <w:pStyle w:val="2"/>
        <w:spacing w:line="360" w:lineRule="auto"/>
        <w:jc w:val="both"/>
        <w:rPr>
          <w:rFonts w:ascii="Times New Roman" w:hAnsi="Times New Roman" w:cs="Times New Roman"/>
          <w:b w:val="0"/>
          <w:bCs w:val="0"/>
          <w:sz w:val="24"/>
          <w:szCs w:val="24"/>
        </w:rPr>
      </w:pPr>
      <w:bookmarkStart w:id="4" w:name="_Toc184154489"/>
      <w:r w:rsidRPr="00FC1362">
        <w:rPr>
          <w:rFonts w:ascii="Times New Roman" w:hAnsi="Times New Roman" w:cs="Times New Roman"/>
          <w:b w:val="0"/>
          <w:bCs w:val="0"/>
          <w:sz w:val="24"/>
          <w:szCs w:val="24"/>
        </w:rPr>
        <w:t>2.1 International Business Communication</w:t>
      </w:r>
      <w:bookmarkEnd w:id="4"/>
    </w:p>
    <w:p w14:paraId="51AEED08" w14:textId="6D7C43C6" w:rsidR="00B9559C" w:rsidRPr="00FC1362" w:rsidRDefault="001F2387" w:rsidP="00FC1362">
      <w:pPr>
        <w:spacing w:line="360" w:lineRule="auto"/>
        <w:jc w:val="both"/>
        <w:rPr>
          <w:rFonts w:ascii="Times New Roman" w:hAnsi="Times New Roman" w:cs="Times New Roman"/>
          <w:sz w:val="18"/>
          <w:szCs w:val="18"/>
        </w:rPr>
      </w:pPr>
      <w:proofErr w:type="spellStart"/>
      <w:r w:rsidRPr="00FC1362">
        <w:rPr>
          <w:rFonts w:ascii="Times New Roman" w:hAnsi="Times New Roman" w:cs="Times New Roman"/>
          <w:sz w:val="24"/>
          <w:szCs w:val="24"/>
        </w:rPr>
        <w:t>Fraccastoro</w:t>
      </w:r>
      <w:proofErr w:type="spellEnd"/>
      <w:r w:rsidRPr="00FC1362">
        <w:rPr>
          <w:rFonts w:ascii="Times New Roman" w:hAnsi="Times New Roman" w:cs="Times New Roman"/>
          <w:sz w:val="24"/>
          <w:szCs w:val="24"/>
        </w:rPr>
        <w:t xml:space="preserve">., Gabrielsson, </w:t>
      </w:r>
      <w:r w:rsidRPr="00FC1362">
        <w:rPr>
          <w:rFonts w:ascii="Times New Roman" w:hAnsi="Times New Roman" w:cs="Times New Roman"/>
          <w:sz w:val="24"/>
          <w:szCs w:val="24"/>
        </w:rPr>
        <w:t xml:space="preserve">and </w:t>
      </w:r>
      <w:r w:rsidRPr="00FC1362">
        <w:rPr>
          <w:rFonts w:ascii="Times New Roman" w:hAnsi="Times New Roman" w:cs="Times New Roman"/>
          <w:sz w:val="24"/>
          <w:szCs w:val="24"/>
        </w:rPr>
        <w:t>Pullins (2021)</w:t>
      </w:r>
      <w:r w:rsidRPr="00FC1362">
        <w:rPr>
          <w:rFonts w:ascii="Times New Roman" w:hAnsi="Times New Roman" w:cs="Times New Roman"/>
          <w:sz w:val="24"/>
          <w:szCs w:val="24"/>
        </w:rPr>
        <w:t xml:space="preserve"> showed</w:t>
      </w:r>
      <w:r w:rsidRPr="00FC1362">
        <w:rPr>
          <w:rFonts w:ascii="Times New Roman" w:hAnsi="Times New Roman" w:cs="Times New Roman"/>
          <w:sz w:val="24"/>
          <w:szCs w:val="24"/>
        </w:rPr>
        <w:t xml:space="preserve"> </w:t>
      </w:r>
      <w:r w:rsidRPr="00FC1362">
        <w:rPr>
          <w:rFonts w:ascii="Times New Roman" w:hAnsi="Times New Roman" w:cs="Times New Roman"/>
          <w:sz w:val="24"/>
          <w:szCs w:val="24"/>
        </w:rPr>
        <w:t xml:space="preserve">that </w:t>
      </w:r>
      <w:proofErr w:type="gramStart"/>
      <w:r w:rsidR="00B9559C" w:rsidRPr="00FC1362">
        <w:rPr>
          <w:rFonts w:ascii="Times New Roman" w:hAnsi="Times New Roman" w:cs="Times New Roman"/>
          <w:sz w:val="24"/>
          <w:szCs w:val="24"/>
        </w:rPr>
        <w:t>International</w:t>
      </w:r>
      <w:proofErr w:type="gramEnd"/>
      <w:r w:rsidR="00B9559C" w:rsidRPr="00FC1362">
        <w:rPr>
          <w:rFonts w:ascii="Times New Roman" w:hAnsi="Times New Roman" w:cs="Times New Roman"/>
          <w:sz w:val="24"/>
          <w:szCs w:val="24"/>
        </w:rPr>
        <w:t xml:space="preserve"> business communication is the process of effectively exchanging information in a multinational business environment. It is crucial because it helps to establish cooperation between businesses in different countries, enabling businesses to communicate clearly with suppliers, partners, and customers. It also plays a key role in avoiding misunderstandings and conflicts that often arise due to differences in culture, language and business practices. This involves understanding a variety of elements, such as language (including the nuances of English variants and the need for knowledge of the local language), cultural differences (such as differences in values, communication styles, and perceptions of time), and various communication channels (such as face-to-face meetings, email, phone, and video conferencing).</w:t>
      </w:r>
    </w:p>
    <w:p w14:paraId="205CEBFE" w14:textId="274FD12D" w:rsidR="0066296A" w:rsidRPr="00FC1362" w:rsidRDefault="002A3C98" w:rsidP="00FC1362">
      <w:pPr>
        <w:pStyle w:val="2"/>
        <w:spacing w:line="360" w:lineRule="auto"/>
        <w:jc w:val="both"/>
        <w:rPr>
          <w:rFonts w:ascii="Times New Roman" w:hAnsi="Times New Roman" w:cs="Times New Roman"/>
          <w:b w:val="0"/>
          <w:bCs w:val="0"/>
          <w:sz w:val="24"/>
          <w:szCs w:val="24"/>
        </w:rPr>
      </w:pPr>
      <w:bookmarkStart w:id="5" w:name="_Toc184154490"/>
      <w:r w:rsidRPr="00FC1362">
        <w:rPr>
          <w:rFonts w:ascii="Times New Roman" w:hAnsi="Times New Roman" w:cs="Times New Roman"/>
          <w:b w:val="0"/>
          <w:bCs w:val="0"/>
          <w:sz w:val="24"/>
          <w:szCs w:val="24"/>
        </w:rPr>
        <w:t>2.</w:t>
      </w:r>
      <w:r w:rsidR="00A36185" w:rsidRPr="00FC1362">
        <w:rPr>
          <w:rFonts w:ascii="Times New Roman" w:hAnsi="Times New Roman" w:cs="Times New Roman"/>
          <w:b w:val="0"/>
          <w:bCs w:val="0"/>
          <w:sz w:val="24"/>
          <w:szCs w:val="24"/>
        </w:rPr>
        <w:t>2</w:t>
      </w:r>
      <w:r w:rsidR="00B9559C" w:rsidRPr="00FC1362">
        <w:rPr>
          <w:rFonts w:ascii="Times New Roman" w:hAnsi="Times New Roman" w:cs="Times New Roman"/>
          <w:b w:val="0"/>
          <w:bCs w:val="0"/>
          <w:sz w:val="24"/>
          <w:szCs w:val="24"/>
        </w:rPr>
        <w:t>The importance of cross-cultural communication in international business communication</w:t>
      </w:r>
      <w:bookmarkEnd w:id="5"/>
    </w:p>
    <w:p w14:paraId="33BFDA92" w14:textId="77777777" w:rsidR="00B9559C" w:rsidRPr="00FC1362" w:rsidRDefault="0066296A" w:rsidP="00FC1362">
      <w:pPr>
        <w:pStyle w:val="3"/>
        <w:spacing w:line="360" w:lineRule="auto"/>
        <w:jc w:val="both"/>
        <w:rPr>
          <w:rFonts w:ascii="Times New Roman" w:hAnsi="Times New Roman" w:cs="Times New Roman"/>
          <w:b w:val="0"/>
          <w:bCs w:val="0"/>
          <w:sz w:val="24"/>
          <w:szCs w:val="24"/>
        </w:rPr>
      </w:pPr>
      <w:bookmarkStart w:id="6" w:name="_Toc184154491"/>
      <w:r w:rsidRPr="00FC1362">
        <w:rPr>
          <w:rFonts w:ascii="Times New Roman" w:hAnsi="Times New Roman" w:cs="Times New Roman"/>
          <w:b w:val="0"/>
          <w:bCs w:val="0"/>
          <w:sz w:val="24"/>
          <w:szCs w:val="24"/>
        </w:rPr>
        <w:t>2.</w:t>
      </w:r>
      <w:r w:rsidR="00A36185" w:rsidRPr="00FC1362">
        <w:rPr>
          <w:rFonts w:ascii="Times New Roman" w:hAnsi="Times New Roman" w:cs="Times New Roman"/>
          <w:b w:val="0"/>
          <w:bCs w:val="0"/>
          <w:sz w:val="24"/>
          <w:szCs w:val="24"/>
        </w:rPr>
        <w:t>2</w:t>
      </w:r>
      <w:r w:rsidR="002A3C98" w:rsidRPr="00FC1362">
        <w:rPr>
          <w:rFonts w:ascii="Times New Roman" w:hAnsi="Times New Roman" w:cs="Times New Roman"/>
          <w:b w:val="0"/>
          <w:bCs w:val="0"/>
          <w:sz w:val="24"/>
          <w:szCs w:val="24"/>
        </w:rPr>
        <w:t>.1</w:t>
      </w:r>
      <w:r w:rsidR="00B9559C" w:rsidRPr="00FC1362">
        <w:rPr>
          <w:rFonts w:ascii="Times New Roman" w:hAnsi="Times New Roman" w:cs="Times New Roman"/>
          <w:b w:val="0"/>
          <w:bCs w:val="0"/>
          <w:sz w:val="24"/>
          <w:szCs w:val="24"/>
        </w:rPr>
        <w:t>Theory of the Cultural Dimension</w:t>
      </w:r>
      <w:bookmarkEnd w:id="6"/>
    </w:p>
    <w:p w14:paraId="6230DFB0" w14:textId="77777777" w:rsidR="00B9559C" w:rsidRPr="00FC1362" w:rsidRDefault="00B9559C" w:rsidP="00FC1362">
      <w:pPr>
        <w:spacing w:line="360" w:lineRule="auto"/>
        <w:jc w:val="both"/>
        <w:rPr>
          <w:rFonts w:ascii="Times New Roman" w:hAnsi="Times New Roman" w:cs="Times New Roman"/>
          <w:sz w:val="24"/>
          <w:szCs w:val="24"/>
          <w:lang w:val="en-US"/>
        </w:rPr>
      </w:pPr>
      <w:r w:rsidRPr="00FC1362">
        <w:rPr>
          <w:rFonts w:ascii="Times New Roman" w:hAnsi="Times New Roman" w:cs="Times New Roman"/>
          <w:sz w:val="24"/>
          <w:szCs w:val="24"/>
        </w:rPr>
        <w:t xml:space="preserve">According to Hofstede's theory of cultural dimensions, there are differences between different countries and regions in terms of power distance, individualism and collectivism, masculinity and femininization, uncertainty avoidance, and long-term and short-term orientation. </w:t>
      </w:r>
      <w:proofErr w:type="spellStart"/>
      <w:r w:rsidRPr="00FC1362">
        <w:rPr>
          <w:rFonts w:ascii="Times New Roman" w:hAnsi="Times New Roman" w:cs="Times New Roman"/>
          <w:sz w:val="24"/>
          <w:szCs w:val="24"/>
        </w:rPr>
        <w:t>Ermasova</w:t>
      </w:r>
      <w:proofErr w:type="spellEnd"/>
      <w:r w:rsidRPr="00FC1362">
        <w:rPr>
          <w:rFonts w:ascii="Times New Roman" w:hAnsi="Times New Roman" w:cs="Times New Roman"/>
          <w:sz w:val="24"/>
          <w:szCs w:val="24"/>
        </w:rPr>
        <w:t xml:space="preserve"> (2021) proposes that especially in cross-cultural negotiations, cultural differences can lead to misunderstandings and conflicts, so it is crucial to understand the negotiation styles in different cultural contexts. Understanding these differences helps avoid communication barriers due to cultural misunderstandings, allowing apparel retail groups to better engage with Asian partners and consumers. </w:t>
      </w:r>
    </w:p>
    <w:p w14:paraId="3F3DC960" w14:textId="73D05EA7" w:rsidR="00B9559C" w:rsidRPr="00FC1362" w:rsidRDefault="00245BA5" w:rsidP="00FC1362">
      <w:pPr>
        <w:pStyle w:val="3"/>
        <w:spacing w:line="360" w:lineRule="auto"/>
        <w:jc w:val="both"/>
        <w:rPr>
          <w:rFonts w:ascii="Times New Roman" w:hAnsi="Times New Roman" w:cs="Times New Roman"/>
          <w:b w:val="0"/>
          <w:bCs w:val="0"/>
          <w:sz w:val="24"/>
          <w:szCs w:val="24"/>
        </w:rPr>
      </w:pPr>
      <w:bookmarkStart w:id="7" w:name="_Toc184154492"/>
      <w:r w:rsidRPr="00FC1362">
        <w:rPr>
          <w:rFonts w:ascii="Times New Roman" w:hAnsi="Times New Roman" w:cs="Times New Roman"/>
          <w:b w:val="0"/>
          <w:bCs w:val="0"/>
          <w:sz w:val="24"/>
          <w:szCs w:val="24"/>
        </w:rPr>
        <w:t>2.</w:t>
      </w:r>
      <w:r w:rsidR="00A36185" w:rsidRPr="00FC1362">
        <w:rPr>
          <w:rFonts w:ascii="Times New Roman" w:hAnsi="Times New Roman" w:cs="Times New Roman"/>
          <w:b w:val="0"/>
          <w:bCs w:val="0"/>
          <w:sz w:val="24"/>
          <w:szCs w:val="24"/>
        </w:rPr>
        <w:t>2</w:t>
      </w:r>
      <w:r w:rsidR="002A3C98" w:rsidRPr="00FC1362">
        <w:rPr>
          <w:rFonts w:ascii="Times New Roman" w:hAnsi="Times New Roman" w:cs="Times New Roman"/>
          <w:b w:val="0"/>
          <w:bCs w:val="0"/>
          <w:sz w:val="24"/>
          <w:szCs w:val="24"/>
        </w:rPr>
        <w:t>.</w:t>
      </w:r>
      <w:r w:rsidRPr="00FC1362">
        <w:rPr>
          <w:rFonts w:ascii="Times New Roman" w:hAnsi="Times New Roman" w:cs="Times New Roman"/>
          <w:b w:val="0"/>
          <w:bCs w:val="0"/>
          <w:sz w:val="24"/>
          <w:szCs w:val="24"/>
        </w:rPr>
        <w:t>2</w:t>
      </w:r>
      <w:r w:rsidR="00B9559C" w:rsidRPr="00FC1362">
        <w:rPr>
          <w:rFonts w:ascii="Times New Roman" w:hAnsi="Times New Roman" w:cs="Times New Roman"/>
          <w:b w:val="0"/>
          <w:bCs w:val="0"/>
          <w:sz w:val="24"/>
          <w:szCs w:val="24"/>
        </w:rPr>
        <w:t xml:space="preserve">The influence of culture on business </w:t>
      </w:r>
      <w:r w:rsidR="00A53DD9" w:rsidRPr="00FC1362">
        <w:rPr>
          <w:rFonts w:ascii="Times New Roman" w:hAnsi="Times New Roman" w:cs="Times New Roman"/>
          <w:b w:val="0"/>
          <w:bCs w:val="0"/>
          <w:sz w:val="24"/>
          <w:szCs w:val="24"/>
        </w:rPr>
        <w:t>behaviour</w:t>
      </w:r>
      <w:bookmarkEnd w:id="7"/>
    </w:p>
    <w:p w14:paraId="40634336" w14:textId="5F97A625" w:rsidR="00B9559C" w:rsidRPr="00FC1362" w:rsidRDefault="00B9559C" w:rsidP="00FC1362">
      <w:pPr>
        <w:spacing w:line="360" w:lineRule="auto"/>
        <w:jc w:val="both"/>
        <w:rPr>
          <w:rFonts w:ascii="Times New Roman" w:hAnsi="Times New Roman" w:cs="Times New Roman"/>
          <w:sz w:val="24"/>
          <w:szCs w:val="24"/>
        </w:rPr>
      </w:pPr>
      <w:r w:rsidRPr="00FC1362">
        <w:rPr>
          <w:rFonts w:ascii="Times New Roman" w:hAnsi="Times New Roman" w:cs="Times New Roman"/>
          <w:sz w:val="24"/>
          <w:szCs w:val="24"/>
        </w:rPr>
        <w:t xml:space="preserve">Culture profoundly influences business </w:t>
      </w:r>
      <w:r w:rsidR="00A53DD9" w:rsidRPr="00FC1362">
        <w:rPr>
          <w:rFonts w:ascii="Times New Roman" w:hAnsi="Times New Roman" w:cs="Times New Roman"/>
          <w:sz w:val="24"/>
          <w:szCs w:val="24"/>
        </w:rPr>
        <w:t>behaviour</w:t>
      </w:r>
      <w:r w:rsidRPr="00FC1362">
        <w:rPr>
          <w:rFonts w:ascii="Times New Roman" w:hAnsi="Times New Roman" w:cs="Times New Roman"/>
          <w:sz w:val="24"/>
          <w:szCs w:val="24"/>
        </w:rPr>
        <w:t xml:space="preserve">. Srivastava, Singh and Dhir (2020) point out that the relationship between culture and business activities is closely linked. Including negotiation style, decision-making process, marketing style. For example, the negotiation style among them. Zhang, Liu and Ma (2021) pointed out that in some regions where individualistic culture is prevalent in the West, negotiators tend to focus more on achieving their own goals, tend to express their opinions and demands directly, and the negotiation style may be more </w:t>
      </w:r>
      <w:r w:rsidRPr="00FC1362">
        <w:rPr>
          <w:rFonts w:ascii="Times New Roman" w:hAnsi="Times New Roman" w:cs="Times New Roman"/>
          <w:sz w:val="24"/>
          <w:szCs w:val="24"/>
        </w:rPr>
        <w:lastRenderedPageBreak/>
        <w:t xml:space="preserve">competitive. </w:t>
      </w:r>
      <w:proofErr w:type="spellStart"/>
      <w:r w:rsidRPr="00FC1362">
        <w:rPr>
          <w:rFonts w:ascii="Times New Roman" w:hAnsi="Times New Roman" w:cs="Times New Roman"/>
          <w:sz w:val="24"/>
          <w:szCs w:val="24"/>
        </w:rPr>
        <w:t>Szkudlarek</w:t>
      </w:r>
      <w:proofErr w:type="spellEnd"/>
      <w:r w:rsidRPr="00FC1362">
        <w:rPr>
          <w:rFonts w:ascii="Times New Roman" w:hAnsi="Times New Roman" w:cs="Times New Roman"/>
          <w:sz w:val="24"/>
          <w:szCs w:val="24"/>
        </w:rPr>
        <w:t xml:space="preserve"> et al</w:t>
      </w:r>
      <w:proofErr w:type="gramStart"/>
      <w:r w:rsidRPr="00FC1362">
        <w:rPr>
          <w:rFonts w:ascii="Times New Roman" w:hAnsi="Times New Roman" w:cs="Times New Roman"/>
          <w:sz w:val="24"/>
          <w:szCs w:val="24"/>
        </w:rPr>
        <w:t>,.(</w:t>
      </w:r>
      <w:proofErr w:type="gramEnd"/>
      <w:r w:rsidRPr="00FC1362">
        <w:rPr>
          <w:rFonts w:ascii="Times New Roman" w:hAnsi="Times New Roman" w:cs="Times New Roman"/>
          <w:sz w:val="24"/>
          <w:szCs w:val="24"/>
        </w:rPr>
        <w:t xml:space="preserve">2020) mentions that in Asian cultures, where factors such as collectivism and high power distances are often used to negotiate more subtle and tactful. As a result, negotiators from different cultures often have different understandings of negotiations, which can lead to misunderstandings about business practices and business activities. Asian negotiators may be more focused on maintaining harmony in their relationship, avoiding overly direct conflicts, and are more inclined to convey information through hints and indirect communication. Therefore, apparel retail groups need to understand and integrate this cultural </w:t>
      </w:r>
      <w:r w:rsidR="00A53DD9" w:rsidRPr="00FC1362">
        <w:rPr>
          <w:rFonts w:ascii="Times New Roman" w:hAnsi="Times New Roman" w:cs="Times New Roman"/>
          <w:sz w:val="24"/>
          <w:szCs w:val="24"/>
        </w:rPr>
        <w:t>characteristic</w:t>
      </w:r>
      <w:r w:rsidRPr="00FC1362">
        <w:rPr>
          <w:rFonts w:ascii="Times New Roman" w:hAnsi="Times New Roman" w:cs="Times New Roman"/>
          <w:sz w:val="24"/>
          <w:szCs w:val="24"/>
        </w:rPr>
        <w:t xml:space="preserve"> when expanding their business, and establish a good cooperative relationship to promote the smooth development of their business. </w:t>
      </w:r>
    </w:p>
    <w:p w14:paraId="0307466F" w14:textId="77777777" w:rsidR="00B9559C" w:rsidRPr="00FC1362" w:rsidRDefault="002A3C98" w:rsidP="00FC1362">
      <w:pPr>
        <w:pStyle w:val="2"/>
        <w:spacing w:line="360" w:lineRule="auto"/>
        <w:jc w:val="both"/>
        <w:rPr>
          <w:rFonts w:ascii="Times New Roman" w:hAnsi="Times New Roman" w:cs="Times New Roman"/>
          <w:b w:val="0"/>
          <w:bCs w:val="0"/>
          <w:sz w:val="24"/>
          <w:szCs w:val="24"/>
        </w:rPr>
      </w:pPr>
      <w:bookmarkStart w:id="8" w:name="_Toc184154493"/>
      <w:r w:rsidRPr="00FC1362">
        <w:rPr>
          <w:rFonts w:ascii="Times New Roman" w:hAnsi="Times New Roman" w:cs="Times New Roman"/>
          <w:b w:val="0"/>
          <w:bCs w:val="0"/>
          <w:sz w:val="24"/>
          <w:szCs w:val="24"/>
        </w:rPr>
        <w:t>2.</w:t>
      </w:r>
      <w:r w:rsidR="00A36185" w:rsidRPr="00FC1362">
        <w:rPr>
          <w:rFonts w:ascii="Times New Roman" w:hAnsi="Times New Roman" w:cs="Times New Roman"/>
          <w:b w:val="0"/>
          <w:bCs w:val="0"/>
          <w:sz w:val="24"/>
          <w:szCs w:val="24"/>
        </w:rPr>
        <w:t>3</w:t>
      </w:r>
      <w:r w:rsidR="00B9559C" w:rsidRPr="00FC1362">
        <w:rPr>
          <w:rFonts w:ascii="Times New Roman" w:hAnsi="Times New Roman" w:cs="Times New Roman"/>
          <w:b w:val="0"/>
          <w:bCs w:val="0"/>
          <w:sz w:val="24"/>
          <w:szCs w:val="24"/>
        </w:rPr>
        <w:t>Challenges in the process of building relationships</w:t>
      </w:r>
      <w:bookmarkEnd w:id="8"/>
    </w:p>
    <w:p w14:paraId="4925C3F3" w14:textId="77777777" w:rsidR="00B9559C" w:rsidRPr="00FC1362" w:rsidRDefault="00B9559C" w:rsidP="00FC1362">
      <w:pPr>
        <w:pStyle w:val="3"/>
        <w:spacing w:line="360" w:lineRule="auto"/>
        <w:jc w:val="both"/>
        <w:rPr>
          <w:rFonts w:ascii="Times New Roman" w:hAnsi="Times New Roman" w:cs="Times New Roman"/>
          <w:b w:val="0"/>
          <w:bCs w:val="0"/>
          <w:sz w:val="24"/>
          <w:szCs w:val="24"/>
        </w:rPr>
      </w:pPr>
      <w:bookmarkStart w:id="9" w:name="_Toc184154494"/>
      <w:r w:rsidRPr="00FC1362">
        <w:rPr>
          <w:rFonts w:ascii="Times New Roman" w:hAnsi="Times New Roman" w:cs="Times New Roman"/>
          <w:b w:val="0"/>
          <w:bCs w:val="0"/>
          <w:sz w:val="24"/>
          <w:szCs w:val="24"/>
        </w:rPr>
        <w:t>2.3.1 Verbal and non-verbal communication differences</w:t>
      </w:r>
      <w:bookmarkEnd w:id="9"/>
    </w:p>
    <w:p w14:paraId="48DB20E3" w14:textId="147BCEC0" w:rsidR="00B9559C" w:rsidRPr="00FC1362" w:rsidRDefault="00B9559C" w:rsidP="00FC1362">
      <w:pPr>
        <w:spacing w:line="360" w:lineRule="auto"/>
        <w:jc w:val="both"/>
        <w:rPr>
          <w:rFonts w:ascii="Times New Roman" w:hAnsi="Times New Roman" w:cs="Times New Roman"/>
          <w:sz w:val="24"/>
          <w:szCs w:val="24"/>
        </w:rPr>
      </w:pPr>
      <w:r w:rsidRPr="00FC1362">
        <w:rPr>
          <w:rFonts w:ascii="Times New Roman" w:hAnsi="Times New Roman" w:cs="Times New Roman"/>
          <w:sz w:val="24"/>
          <w:szCs w:val="24"/>
        </w:rPr>
        <w:t>Ibrahim et al</w:t>
      </w:r>
      <w:proofErr w:type="gramStart"/>
      <w:r w:rsidRPr="00FC1362">
        <w:rPr>
          <w:rFonts w:ascii="Times New Roman" w:hAnsi="Times New Roman" w:cs="Times New Roman"/>
          <w:sz w:val="24"/>
          <w:szCs w:val="24"/>
        </w:rPr>
        <w:t>,.(</w:t>
      </w:r>
      <w:proofErr w:type="gramEnd"/>
      <w:r w:rsidRPr="00FC1362">
        <w:rPr>
          <w:rFonts w:ascii="Times New Roman" w:hAnsi="Times New Roman" w:cs="Times New Roman"/>
          <w:sz w:val="24"/>
          <w:szCs w:val="24"/>
        </w:rPr>
        <w:t xml:space="preserve">2022)It is mentioned that both verbal and non-verbal communication is aimed at promoting the effectiveness and convenience of communication, in order to convey information to the other party more quickly and accurately. Sadiki (2020) addresses the challenges of verbal and non-verbal communication differences in the process of building partnerships. </w:t>
      </w:r>
      <w:proofErr w:type="spellStart"/>
      <w:r w:rsidRPr="00FC1362">
        <w:rPr>
          <w:rFonts w:ascii="Times New Roman" w:hAnsi="Times New Roman" w:cs="Times New Roman"/>
          <w:sz w:val="24"/>
          <w:szCs w:val="24"/>
        </w:rPr>
        <w:t>Huili</w:t>
      </w:r>
      <w:proofErr w:type="spellEnd"/>
      <w:r w:rsidRPr="00FC1362">
        <w:rPr>
          <w:rFonts w:ascii="Times New Roman" w:hAnsi="Times New Roman" w:cs="Times New Roman"/>
          <w:sz w:val="24"/>
          <w:szCs w:val="24"/>
        </w:rPr>
        <w:t xml:space="preserve"> et </w:t>
      </w:r>
      <w:proofErr w:type="gramStart"/>
      <w:r w:rsidRPr="00FC1362">
        <w:rPr>
          <w:rFonts w:ascii="Times New Roman" w:hAnsi="Times New Roman" w:cs="Times New Roman"/>
          <w:sz w:val="24"/>
          <w:szCs w:val="24"/>
        </w:rPr>
        <w:t>al(</w:t>
      </w:r>
      <w:proofErr w:type="gramEnd"/>
      <w:r w:rsidRPr="00FC1362">
        <w:rPr>
          <w:rFonts w:ascii="Times New Roman" w:hAnsi="Times New Roman" w:cs="Times New Roman"/>
          <w:sz w:val="24"/>
          <w:szCs w:val="24"/>
        </w:rPr>
        <w:t xml:space="preserve">2024) mentions that in terms of language, culturally specific words may be misunderstood in different cultural contexts, thus affecting the effectiveness of cross-cultural communication. Lyu et </w:t>
      </w:r>
      <w:proofErr w:type="gramStart"/>
      <w:r w:rsidRPr="00FC1362">
        <w:rPr>
          <w:rFonts w:ascii="Times New Roman" w:hAnsi="Times New Roman" w:cs="Times New Roman"/>
          <w:sz w:val="24"/>
          <w:szCs w:val="24"/>
        </w:rPr>
        <w:t>al(</w:t>
      </w:r>
      <w:proofErr w:type="gramEnd"/>
      <w:r w:rsidRPr="00FC1362">
        <w:rPr>
          <w:rFonts w:ascii="Times New Roman" w:hAnsi="Times New Roman" w:cs="Times New Roman"/>
          <w:sz w:val="24"/>
          <w:szCs w:val="24"/>
        </w:rPr>
        <w:t xml:space="preserve">2023) points out that in cross-cultural communication in the construction industry, simple vocabulary may be seen as a culture-specific barrier because speakers from different cultures lack understanding of the cultural associations of words, which not only affects direct understanding, but can also lead to misunderstandings and information filtering phenomena in communication. </w:t>
      </w:r>
    </w:p>
    <w:p w14:paraId="44E33EB8" w14:textId="77777777" w:rsidR="00B9559C" w:rsidRPr="00FC1362" w:rsidRDefault="002A3C98" w:rsidP="00FC1362">
      <w:pPr>
        <w:pStyle w:val="3"/>
        <w:spacing w:line="360" w:lineRule="auto"/>
        <w:jc w:val="both"/>
        <w:rPr>
          <w:rFonts w:ascii="Times New Roman" w:hAnsi="Times New Roman" w:cs="Times New Roman"/>
          <w:b w:val="0"/>
          <w:bCs w:val="0"/>
          <w:sz w:val="24"/>
          <w:szCs w:val="24"/>
        </w:rPr>
      </w:pPr>
      <w:bookmarkStart w:id="10" w:name="_Toc184154495"/>
      <w:r w:rsidRPr="00FC1362">
        <w:rPr>
          <w:rFonts w:ascii="Times New Roman" w:hAnsi="Times New Roman" w:cs="Times New Roman"/>
          <w:b w:val="0"/>
          <w:bCs w:val="0"/>
          <w:sz w:val="24"/>
          <w:szCs w:val="24"/>
        </w:rPr>
        <w:t>2.</w:t>
      </w:r>
      <w:r w:rsidR="00A36185" w:rsidRPr="00FC1362">
        <w:rPr>
          <w:rFonts w:ascii="Times New Roman" w:hAnsi="Times New Roman" w:cs="Times New Roman"/>
          <w:b w:val="0"/>
          <w:bCs w:val="0"/>
          <w:sz w:val="24"/>
          <w:szCs w:val="24"/>
        </w:rPr>
        <w:t>3</w:t>
      </w:r>
      <w:r w:rsidR="00E11D3E" w:rsidRPr="00FC1362">
        <w:rPr>
          <w:rFonts w:ascii="Times New Roman" w:hAnsi="Times New Roman" w:cs="Times New Roman"/>
          <w:b w:val="0"/>
          <w:bCs w:val="0"/>
          <w:sz w:val="24"/>
          <w:szCs w:val="24"/>
        </w:rPr>
        <w:t>.2</w:t>
      </w:r>
      <w:r w:rsidR="00B9559C" w:rsidRPr="00FC1362">
        <w:rPr>
          <w:rFonts w:ascii="Times New Roman" w:hAnsi="Times New Roman" w:cs="Times New Roman"/>
          <w:b w:val="0"/>
          <w:bCs w:val="0"/>
          <w:sz w:val="24"/>
          <w:szCs w:val="24"/>
        </w:rPr>
        <w:t>Differences in mindsets</w:t>
      </w:r>
      <w:bookmarkEnd w:id="10"/>
    </w:p>
    <w:p w14:paraId="5CE9E8CA" w14:textId="2E55C134" w:rsidR="00B9559C" w:rsidRPr="00FC1362" w:rsidRDefault="00B9559C" w:rsidP="00FC1362">
      <w:pPr>
        <w:spacing w:line="360" w:lineRule="auto"/>
        <w:jc w:val="both"/>
        <w:rPr>
          <w:rFonts w:ascii="Times New Roman" w:hAnsi="Times New Roman" w:cs="Times New Roman"/>
          <w:sz w:val="24"/>
          <w:szCs w:val="24"/>
        </w:rPr>
      </w:pPr>
      <w:r w:rsidRPr="00FC1362">
        <w:rPr>
          <w:rFonts w:ascii="Times New Roman" w:hAnsi="Times New Roman" w:cs="Times New Roman"/>
          <w:sz w:val="24"/>
          <w:szCs w:val="24"/>
        </w:rPr>
        <w:t xml:space="preserve">Nakamura (2021) points out that there are significant differences between Eastern and Western ways of thinking, and </w:t>
      </w:r>
      <w:proofErr w:type="spellStart"/>
      <w:r w:rsidRPr="00FC1362">
        <w:rPr>
          <w:rFonts w:ascii="Times New Roman" w:hAnsi="Times New Roman" w:cs="Times New Roman"/>
          <w:sz w:val="24"/>
          <w:szCs w:val="24"/>
        </w:rPr>
        <w:t>Shiraev</w:t>
      </w:r>
      <w:proofErr w:type="spellEnd"/>
      <w:r w:rsidRPr="00FC1362">
        <w:rPr>
          <w:rFonts w:ascii="Times New Roman" w:hAnsi="Times New Roman" w:cs="Times New Roman"/>
          <w:sz w:val="24"/>
          <w:szCs w:val="24"/>
        </w:rPr>
        <w:t xml:space="preserve"> (2020) points out that Western cultures focus on logical analysis and linear thinking, while Asian cultures tend to be more integrative and relationship</w:t>
      </w:r>
      <w:r w:rsidR="00A53DD9" w:rsidRPr="00FC1362">
        <w:rPr>
          <w:rFonts w:ascii="Times New Roman" w:hAnsi="Times New Roman" w:cs="Times New Roman"/>
          <w:sz w:val="24"/>
          <w:szCs w:val="24"/>
        </w:rPr>
        <w:t xml:space="preserve"> </w:t>
      </w:r>
      <w:r w:rsidRPr="00FC1362">
        <w:rPr>
          <w:rFonts w:ascii="Times New Roman" w:hAnsi="Times New Roman" w:cs="Times New Roman"/>
          <w:sz w:val="24"/>
          <w:szCs w:val="24"/>
        </w:rPr>
        <w:t xml:space="preserve">oriented. In business communication, this difference can lead to different ways of understanding and solving problems. Zhao (2024) mentions that Asian partners may be more concerned about the overall market environment and the balance of various relationships when developing market </w:t>
      </w:r>
      <w:r w:rsidRPr="00FC1362">
        <w:rPr>
          <w:rFonts w:ascii="Times New Roman" w:hAnsi="Times New Roman" w:cs="Times New Roman"/>
          <w:sz w:val="24"/>
          <w:szCs w:val="24"/>
        </w:rPr>
        <w:lastRenderedPageBreak/>
        <w:t xml:space="preserve">strategies, while Western teams may be more focused on data analysis and market segmentation. </w:t>
      </w:r>
    </w:p>
    <w:p w14:paraId="101D6656" w14:textId="14948652" w:rsidR="002A3C98" w:rsidRPr="00FC1362" w:rsidRDefault="002A3C98" w:rsidP="00FC1362">
      <w:pPr>
        <w:spacing w:after="0" w:line="360" w:lineRule="auto"/>
        <w:jc w:val="both"/>
        <w:rPr>
          <w:rFonts w:ascii="Times New Roman" w:hAnsi="Times New Roman" w:cs="Times New Roman"/>
          <w:sz w:val="24"/>
          <w:szCs w:val="24"/>
          <w:lang w:val="en-US"/>
        </w:rPr>
      </w:pPr>
      <w:r w:rsidRPr="00FC1362">
        <w:rPr>
          <w:rFonts w:ascii="Times New Roman" w:hAnsi="Times New Roman" w:cs="Times New Roman"/>
          <w:sz w:val="24"/>
          <w:szCs w:val="24"/>
          <w:lang w:val="en-US"/>
        </w:rPr>
        <w:br w:type="page"/>
      </w:r>
    </w:p>
    <w:p w14:paraId="0084452B" w14:textId="50E53341" w:rsidR="00B9559C" w:rsidRPr="00FC1362" w:rsidRDefault="00FC1362" w:rsidP="00FC1362">
      <w:pPr>
        <w:pStyle w:val="1"/>
        <w:spacing w:line="360" w:lineRule="auto"/>
        <w:jc w:val="both"/>
        <w:rPr>
          <w:rFonts w:ascii="Times New Roman" w:hAnsi="Times New Roman" w:cs="Times New Roman"/>
          <w:color w:val="auto"/>
          <w:sz w:val="24"/>
          <w:szCs w:val="24"/>
        </w:rPr>
      </w:pPr>
      <w:bookmarkStart w:id="11" w:name="_Toc184154496"/>
      <w:r w:rsidRPr="00FC1362">
        <w:rPr>
          <w:rFonts w:ascii="Times New Roman" w:hAnsi="Times New Roman" w:cs="Times New Roman"/>
          <w:color w:val="auto"/>
          <w:sz w:val="24"/>
          <w:szCs w:val="24"/>
        </w:rPr>
        <w:lastRenderedPageBreak/>
        <w:t>Chapter</w:t>
      </w:r>
      <w:r w:rsidRPr="00FC1362">
        <w:rPr>
          <w:rFonts w:ascii="Times New Roman" w:hAnsi="Times New Roman" w:cs="Times New Roman"/>
          <w:b/>
          <w:bCs/>
          <w:color w:val="auto"/>
          <w:sz w:val="24"/>
          <w:szCs w:val="24"/>
        </w:rPr>
        <w:t xml:space="preserve"> </w:t>
      </w:r>
      <w:r w:rsidRPr="00FC1362">
        <w:rPr>
          <w:rFonts w:ascii="Times New Roman" w:hAnsi="Times New Roman" w:cs="Times New Roman" w:hint="eastAsia"/>
          <w:color w:val="auto"/>
          <w:sz w:val="24"/>
          <w:szCs w:val="24"/>
        </w:rPr>
        <w:t>three</w:t>
      </w:r>
      <w:r w:rsidR="00D05648" w:rsidRPr="00FC1362">
        <w:rPr>
          <w:rFonts w:ascii="Times New Roman" w:hAnsi="Times New Roman" w:cs="Times New Roman"/>
          <w:color w:val="auto"/>
          <w:sz w:val="24"/>
          <w:szCs w:val="24"/>
        </w:rPr>
        <w:t xml:space="preserve"> </w:t>
      </w:r>
      <w:r w:rsidR="00B9559C" w:rsidRPr="00FC1362">
        <w:rPr>
          <w:rFonts w:ascii="Times New Roman" w:hAnsi="Times New Roman" w:cs="Times New Roman"/>
          <w:color w:val="auto"/>
          <w:sz w:val="24"/>
          <w:szCs w:val="24"/>
        </w:rPr>
        <w:t>Skills and competencies for success in international business communication</w:t>
      </w:r>
      <w:bookmarkEnd w:id="11"/>
    </w:p>
    <w:p w14:paraId="6D5E21F0" w14:textId="77777777" w:rsidR="00B9559C" w:rsidRPr="00FC1362" w:rsidRDefault="00B9559C" w:rsidP="00FC1362">
      <w:pPr>
        <w:pStyle w:val="2"/>
        <w:spacing w:line="360" w:lineRule="auto"/>
        <w:jc w:val="both"/>
        <w:rPr>
          <w:rFonts w:ascii="Times New Roman" w:hAnsi="Times New Roman" w:cs="Times New Roman"/>
          <w:b w:val="0"/>
          <w:bCs w:val="0"/>
          <w:sz w:val="24"/>
          <w:szCs w:val="24"/>
          <w:lang w:val="en-US"/>
        </w:rPr>
      </w:pPr>
      <w:bookmarkStart w:id="12" w:name="_Toc184154497"/>
      <w:r w:rsidRPr="00FC1362">
        <w:rPr>
          <w:rFonts w:ascii="Times New Roman" w:hAnsi="Times New Roman" w:cs="Times New Roman"/>
          <w:b w:val="0"/>
          <w:bCs w:val="0"/>
          <w:sz w:val="24"/>
          <w:szCs w:val="24"/>
        </w:rPr>
        <w:t>3.1 Cultural understanding and adaptability</w:t>
      </w:r>
      <w:bookmarkEnd w:id="12"/>
    </w:p>
    <w:p w14:paraId="4F48F18B" w14:textId="7578876C" w:rsidR="00B9559C" w:rsidRPr="00FC1362" w:rsidRDefault="00B9559C" w:rsidP="00FC1362">
      <w:pPr>
        <w:spacing w:line="360" w:lineRule="auto"/>
        <w:jc w:val="both"/>
        <w:rPr>
          <w:rFonts w:ascii="Times New Roman" w:hAnsi="Times New Roman" w:cs="Times New Roman"/>
          <w:sz w:val="24"/>
          <w:szCs w:val="24"/>
          <w:lang w:val="en-US"/>
        </w:rPr>
      </w:pPr>
      <w:r w:rsidRPr="00FC1362">
        <w:rPr>
          <w:rFonts w:ascii="Times New Roman" w:hAnsi="Times New Roman" w:cs="Times New Roman"/>
          <w:sz w:val="24"/>
          <w:szCs w:val="24"/>
        </w:rPr>
        <w:t xml:space="preserve">Lin (2024) proposes that if there is to be an in-depth understanding of the culture of Asia as its target market, which includes history, religion, social customs, these are the basis for cross-cultural communication, </w:t>
      </w:r>
      <w:proofErr w:type="spellStart"/>
      <w:r w:rsidRPr="00FC1362">
        <w:rPr>
          <w:rFonts w:ascii="Times New Roman" w:hAnsi="Times New Roman" w:cs="Times New Roman"/>
          <w:sz w:val="24"/>
          <w:szCs w:val="24"/>
        </w:rPr>
        <w:t>Sabuhari</w:t>
      </w:r>
      <w:proofErr w:type="spellEnd"/>
      <w:r w:rsidRPr="00FC1362">
        <w:rPr>
          <w:rFonts w:ascii="Times New Roman" w:hAnsi="Times New Roman" w:cs="Times New Roman"/>
          <w:sz w:val="24"/>
          <w:szCs w:val="24"/>
        </w:rPr>
        <w:t xml:space="preserve"> (2020He pointed out that employees in a clothing retail group need to have the ability to adapt to culture and adapt their </w:t>
      </w:r>
      <w:r w:rsidR="00A53DD9" w:rsidRPr="00FC1362">
        <w:rPr>
          <w:rFonts w:ascii="Times New Roman" w:hAnsi="Times New Roman" w:cs="Times New Roman"/>
          <w:sz w:val="24"/>
          <w:szCs w:val="24"/>
        </w:rPr>
        <w:t>behaviour</w:t>
      </w:r>
      <w:r w:rsidRPr="00FC1362">
        <w:rPr>
          <w:rFonts w:ascii="Times New Roman" w:hAnsi="Times New Roman" w:cs="Times New Roman"/>
          <w:sz w:val="24"/>
          <w:szCs w:val="24"/>
        </w:rPr>
        <w:t xml:space="preserve"> to different cultural backgrounds in their communication at any time, and this skill is also related to the further improvement of the partnership. </w:t>
      </w:r>
    </w:p>
    <w:p w14:paraId="53C5490D" w14:textId="77777777" w:rsidR="00B9559C" w:rsidRPr="00FC1362" w:rsidRDefault="002A3C98" w:rsidP="00FC1362">
      <w:pPr>
        <w:pStyle w:val="2"/>
        <w:spacing w:line="360" w:lineRule="auto"/>
        <w:jc w:val="both"/>
        <w:rPr>
          <w:rFonts w:ascii="Times New Roman" w:hAnsi="Times New Roman" w:cs="Times New Roman"/>
          <w:b w:val="0"/>
          <w:bCs w:val="0"/>
          <w:sz w:val="24"/>
          <w:szCs w:val="24"/>
          <w:lang w:val="en-US"/>
        </w:rPr>
      </w:pPr>
      <w:bookmarkStart w:id="13" w:name="_Toc184154498"/>
      <w:r w:rsidRPr="00FC1362">
        <w:rPr>
          <w:rFonts w:ascii="Times New Roman" w:hAnsi="Times New Roman" w:cs="Times New Roman"/>
          <w:b w:val="0"/>
          <w:bCs w:val="0"/>
          <w:sz w:val="24"/>
          <w:szCs w:val="24"/>
          <w:lang w:val="en-US"/>
        </w:rPr>
        <w:t>3</w:t>
      </w:r>
      <w:r w:rsidR="000C3198" w:rsidRPr="00FC1362">
        <w:rPr>
          <w:rFonts w:ascii="Times New Roman" w:hAnsi="Times New Roman" w:cs="Times New Roman"/>
          <w:b w:val="0"/>
          <w:bCs w:val="0"/>
          <w:sz w:val="24"/>
          <w:szCs w:val="24"/>
          <w:lang w:val="en-US"/>
        </w:rPr>
        <w:t>.2</w:t>
      </w:r>
      <w:r w:rsidR="00B9559C" w:rsidRPr="00FC1362">
        <w:rPr>
          <w:rFonts w:ascii="Times New Roman" w:hAnsi="Times New Roman" w:cs="Times New Roman"/>
          <w:b w:val="0"/>
          <w:bCs w:val="0"/>
          <w:sz w:val="24"/>
          <w:szCs w:val="24"/>
        </w:rPr>
        <w:t>Language skills</w:t>
      </w:r>
      <w:bookmarkEnd w:id="13"/>
    </w:p>
    <w:p w14:paraId="52904C64" w14:textId="77777777" w:rsidR="00B9559C" w:rsidRPr="00FC1362" w:rsidRDefault="00B9559C" w:rsidP="00FC1362">
      <w:pPr>
        <w:spacing w:line="360" w:lineRule="auto"/>
        <w:jc w:val="both"/>
        <w:rPr>
          <w:rFonts w:ascii="Times New Roman" w:hAnsi="Times New Roman" w:cs="Times New Roman"/>
          <w:sz w:val="24"/>
          <w:szCs w:val="24"/>
          <w:lang w:val="en-US"/>
        </w:rPr>
      </w:pPr>
      <w:proofErr w:type="spellStart"/>
      <w:r w:rsidRPr="00FC1362">
        <w:rPr>
          <w:rFonts w:ascii="Times New Roman" w:hAnsi="Times New Roman" w:cs="Times New Roman"/>
          <w:sz w:val="24"/>
          <w:szCs w:val="24"/>
        </w:rPr>
        <w:t>Mamajanova</w:t>
      </w:r>
      <w:proofErr w:type="spellEnd"/>
      <w:r w:rsidRPr="00FC1362">
        <w:rPr>
          <w:rFonts w:ascii="Times New Roman" w:hAnsi="Times New Roman" w:cs="Times New Roman"/>
          <w:sz w:val="24"/>
          <w:szCs w:val="24"/>
        </w:rPr>
        <w:t xml:space="preserve"> (2022) pointed out that the use of business English is becoming more and more widely used today, especially in business activities. The purpose is also to better communicate and exchange with partners, facilitate life, and promote the smooth progress of cooperation tasks to a certain extent, Cao (2022) pointed out that in the "cross-border e-commerce" boom of the Internet, China is also paying more and more attention to the learning and communication of business English. Learning the local language of a partner is also an important factor in a successful collaboration, for example, learning greetings and simple business expressions, which are commonly used in some Asian countries, can bring you closer to the local people in Asia and show respect for the local culture. </w:t>
      </w:r>
    </w:p>
    <w:p w14:paraId="37339455" w14:textId="77777777" w:rsidR="00B9559C" w:rsidRPr="00FC1362" w:rsidRDefault="002A3C98" w:rsidP="00FC1362">
      <w:pPr>
        <w:pStyle w:val="2"/>
        <w:spacing w:line="360" w:lineRule="auto"/>
        <w:jc w:val="both"/>
        <w:rPr>
          <w:rFonts w:ascii="Times New Roman" w:hAnsi="Times New Roman" w:cs="Times New Roman"/>
          <w:b w:val="0"/>
          <w:bCs w:val="0"/>
          <w:sz w:val="24"/>
          <w:szCs w:val="24"/>
          <w:lang w:val="en-US"/>
        </w:rPr>
      </w:pPr>
      <w:bookmarkStart w:id="14" w:name="_Toc184154499"/>
      <w:r w:rsidRPr="00FC1362">
        <w:rPr>
          <w:rFonts w:ascii="Times New Roman" w:hAnsi="Times New Roman" w:cs="Times New Roman"/>
          <w:b w:val="0"/>
          <w:bCs w:val="0"/>
          <w:sz w:val="24"/>
          <w:szCs w:val="24"/>
          <w:lang w:val="en-US"/>
        </w:rPr>
        <w:t>3</w:t>
      </w:r>
      <w:r w:rsidR="000C3198" w:rsidRPr="00FC1362">
        <w:rPr>
          <w:rFonts w:ascii="Times New Roman" w:hAnsi="Times New Roman" w:cs="Times New Roman"/>
          <w:b w:val="0"/>
          <w:bCs w:val="0"/>
          <w:sz w:val="24"/>
          <w:szCs w:val="24"/>
          <w:lang w:val="en-US"/>
        </w:rPr>
        <w:t>.3</w:t>
      </w:r>
      <w:r w:rsidR="00B9559C" w:rsidRPr="00FC1362">
        <w:rPr>
          <w:rFonts w:ascii="Times New Roman" w:hAnsi="Times New Roman" w:cs="Times New Roman"/>
          <w:b w:val="0"/>
          <w:bCs w:val="0"/>
          <w:sz w:val="24"/>
          <w:szCs w:val="24"/>
        </w:rPr>
        <w:t>Conflict resolution skills</w:t>
      </w:r>
      <w:bookmarkEnd w:id="14"/>
    </w:p>
    <w:p w14:paraId="0E3FE091" w14:textId="22D56ADA" w:rsidR="00B9559C" w:rsidRPr="00FC1362" w:rsidRDefault="00B9559C" w:rsidP="00FC1362">
      <w:pPr>
        <w:spacing w:after="0" w:line="360" w:lineRule="auto"/>
        <w:jc w:val="both"/>
        <w:rPr>
          <w:rFonts w:ascii="Times New Roman" w:hAnsi="Times New Roman" w:cs="Times New Roman"/>
          <w:sz w:val="24"/>
          <w:szCs w:val="24"/>
        </w:rPr>
      </w:pPr>
      <w:proofErr w:type="spellStart"/>
      <w:r w:rsidRPr="00FC1362">
        <w:rPr>
          <w:rFonts w:ascii="Times New Roman" w:hAnsi="Times New Roman" w:cs="Times New Roman"/>
          <w:sz w:val="24"/>
          <w:szCs w:val="24"/>
        </w:rPr>
        <w:t>Trisasanti</w:t>
      </w:r>
      <w:proofErr w:type="spellEnd"/>
      <w:r w:rsidRPr="00FC1362">
        <w:rPr>
          <w:rFonts w:ascii="Times New Roman" w:hAnsi="Times New Roman" w:cs="Times New Roman"/>
          <w:sz w:val="24"/>
          <w:szCs w:val="24"/>
        </w:rPr>
        <w:t xml:space="preserve"> (2021) pointed out that in the complex process of international business cooperation and communication, because enterprises in different countries and regions represent their own unique business interests and development goals, all parties will inevitably encounter many different views and conflicts of profits for their own profits and purposes. Therefore, as a large-scale and influential apparel retail field, we need to have a keen insight to identify the deep-seated cultural roots behind the conflict in such a challenging international business cooperation situation. Cultural differences can be a double-edged sword, both as a trigger for conflict and as a password lock to resolve it. Only by accurately identifying these cultural roots can we achieve a target. In addition, in order to avoid the doom of cooperation failing due to these conflicts, we should also adopt scientifically sound and effective methods to resolve conflicts. </w:t>
      </w:r>
      <w:r w:rsidR="00DA0DD3" w:rsidRPr="00FC1362">
        <w:rPr>
          <w:rFonts w:ascii="Times New Roman" w:hAnsi="Times New Roman" w:cs="Times New Roman"/>
          <w:sz w:val="24"/>
          <w:szCs w:val="24"/>
        </w:rPr>
        <w:br w:type="page"/>
      </w:r>
    </w:p>
    <w:p w14:paraId="44517DE5" w14:textId="6698E400" w:rsidR="00B9559C" w:rsidRPr="00FC1362" w:rsidRDefault="00954DB7" w:rsidP="00FC1362">
      <w:pPr>
        <w:pStyle w:val="1"/>
        <w:spacing w:line="360" w:lineRule="auto"/>
        <w:jc w:val="both"/>
        <w:rPr>
          <w:rFonts w:ascii="Times New Roman" w:hAnsi="Times New Roman" w:cs="Times New Roman" w:hint="eastAsia"/>
          <w:color w:val="auto"/>
          <w:sz w:val="24"/>
          <w:szCs w:val="24"/>
        </w:rPr>
      </w:pPr>
      <w:bookmarkStart w:id="15" w:name="_Toc184154500"/>
      <w:r w:rsidRPr="00FC1362">
        <w:rPr>
          <w:rFonts w:ascii="Times New Roman" w:hAnsi="Times New Roman" w:cs="Times New Roman"/>
          <w:color w:val="auto"/>
          <w:sz w:val="24"/>
          <w:szCs w:val="24"/>
        </w:rPr>
        <w:lastRenderedPageBreak/>
        <w:t>Chapter</w:t>
      </w:r>
      <w:r w:rsidRPr="00FC1362">
        <w:rPr>
          <w:rFonts w:ascii="Times New Roman" w:hAnsi="Times New Roman" w:cs="Times New Roman"/>
          <w:b/>
          <w:bCs/>
          <w:color w:val="auto"/>
          <w:sz w:val="24"/>
          <w:szCs w:val="24"/>
        </w:rPr>
        <w:t xml:space="preserve"> </w:t>
      </w:r>
      <w:r w:rsidRPr="00FC1362">
        <w:rPr>
          <w:rFonts w:ascii="Times New Roman" w:hAnsi="Times New Roman" w:cs="Times New Roman"/>
          <w:color w:val="auto"/>
          <w:sz w:val="24"/>
          <w:szCs w:val="24"/>
        </w:rPr>
        <w:t>four</w:t>
      </w:r>
      <w:r w:rsidR="00B9559C" w:rsidRPr="00FC1362">
        <w:rPr>
          <w:rFonts w:ascii="Times New Roman" w:hAnsi="Times New Roman" w:cs="Times New Roman"/>
          <w:b/>
          <w:bCs/>
          <w:color w:val="auto"/>
          <w:sz w:val="24"/>
          <w:szCs w:val="24"/>
        </w:rPr>
        <w:t xml:space="preserve"> </w:t>
      </w:r>
      <w:r w:rsidR="00B9559C" w:rsidRPr="00FC1362">
        <w:rPr>
          <w:rFonts w:ascii="Times New Roman" w:hAnsi="Times New Roman" w:cs="Times New Roman"/>
          <w:color w:val="auto"/>
          <w:sz w:val="24"/>
          <w:szCs w:val="24"/>
        </w:rPr>
        <w:t>Causes and Effects of Potential Failures in International Business Communication and Relationship Building</w:t>
      </w:r>
      <w:bookmarkEnd w:id="15"/>
    </w:p>
    <w:p w14:paraId="05578EA4" w14:textId="77777777" w:rsidR="00B9559C" w:rsidRPr="00FC1362" w:rsidRDefault="00B9559C" w:rsidP="00FC1362">
      <w:pPr>
        <w:pStyle w:val="2"/>
        <w:spacing w:line="360" w:lineRule="auto"/>
        <w:jc w:val="both"/>
        <w:rPr>
          <w:rFonts w:ascii="Times New Roman" w:hAnsi="Times New Roman" w:cs="Times New Roman"/>
          <w:b w:val="0"/>
          <w:bCs w:val="0"/>
          <w:sz w:val="24"/>
          <w:szCs w:val="24"/>
        </w:rPr>
      </w:pPr>
      <w:bookmarkStart w:id="16" w:name="_Toc184154501"/>
      <w:r w:rsidRPr="00FC1362">
        <w:rPr>
          <w:rFonts w:ascii="Times New Roman" w:hAnsi="Times New Roman" w:cs="Times New Roman"/>
          <w:b w:val="0"/>
          <w:bCs w:val="0"/>
          <w:sz w:val="24"/>
          <w:szCs w:val="24"/>
        </w:rPr>
        <w:t>4.1 Causes of Potential Failures</w:t>
      </w:r>
      <w:bookmarkEnd w:id="16"/>
    </w:p>
    <w:p w14:paraId="0B07D1E5" w14:textId="77777777" w:rsidR="00B9559C" w:rsidRPr="00FC1362" w:rsidRDefault="00B9559C" w:rsidP="00FC1362">
      <w:pPr>
        <w:pStyle w:val="3"/>
        <w:spacing w:line="360" w:lineRule="auto"/>
        <w:jc w:val="both"/>
        <w:rPr>
          <w:rFonts w:ascii="Times New Roman" w:hAnsi="Times New Roman" w:cs="Times New Roman"/>
          <w:b w:val="0"/>
          <w:bCs w:val="0"/>
          <w:sz w:val="24"/>
          <w:szCs w:val="24"/>
        </w:rPr>
      </w:pPr>
      <w:bookmarkStart w:id="17" w:name="_Toc184154502"/>
      <w:r w:rsidRPr="00FC1362">
        <w:rPr>
          <w:rFonts w:ascii="Times New Roman" w:hAnsi="Times New Roman" w:cs="Times New Roman"/>
          <w:b w:val="0"/>
          <w:bCs w:val="0"/>
          <w:sz w:val="24"/>
          <w:szCs w:val="24"/>
        </w:rPr>
        <w:t>4.1.1 Differences in communication styles between high-context and low-context cultures</w:t>
      </w:r>
      <w:bookmarkEnd w:id="17"/>
    </w:p>
    <w:p w14:paraId="460BE707" w14:textId="425BC8F1" w:rsidR="00B9559C" w:rsidRPr="00FC1362" w:rsidRDefault="00B9559C" w:rsidP="00FC1362">
      <w:pPr>
        <w:spacing w:line="360" w:lineRule="auto"/>
        <w:jc w:val="both"/>
        <w:rPr>
          <w:rFonts w:ascii="Times New Roman" w:hAnsi="Times New Roman" w:cs="Times New Roman"/>
          <w:sz w:val="24"/>
          <w:szCs w:val="24"/>
        </w:rPr>
      </w:pPr>
      <w:proofErr w:type="spellStart"/>
      <w:r w:rsidRPr="00FC1362">
        <w:rPr>
          <w:rFonts w:ascii="Times New Roman" w:hAnsi="Times New Roman" w:cs="Times New Roman"/>
          <w:sz w:val="24"/>
          <w:szCs w:val="24"/>
        </w:rPr>
        <w:t>W&amp;uuml</w:t>
      </w:r>
      <w:proofErr w:type="spellEnd"/>
      <w:r w:rsidRPr="00FC1362">
        <w:rPr>
          <w:rFonts w:ascii="Times New Roman" w:hAnsi="Times New Roman" w:cs="Times New Roman"/>
          <w:sz w:val="24"/>
          <w:szCs w:val="24"/>
        </w:rPr>
        <w:t xml:space="preserve"> et al</w:t>
      </w:r>
      <w:proofErr w:type="gramStart"/>
      <w:r w:rsidRPr="00FC1362">
        <w:rPr>
          <w:rFonts w:ascii="Times New Roman" w:hAnsi="Times New Roman" w:cs="Times New Roman"/>
          <w:sz w:val="24"/>
          <w:szCs w:val="24"/>
        </w:rPr>
        <w:t>,.(</w:t>
      </w:r>
      <w:proofErr w:type="gramEnd"/>
      <w:r w:rsidRPr="00FC1362">
        <w:rPr>
          <w:rFonts w:ascii="Times New Roman" w:hAnsi="Times New Roman" w:cs="Times New Roman"/>
          <w:sz w:val="24"/>
          <w:szCs w:val="24"/>
        </w:rPr>
        <w:t xml:space="preserve"> 2017) mentions that in Hall's theory of high-context and low-context culture, high-context culture relies on context, non-verbal cues and interpersonal relationships, and the expression is implicit and euphemistic, and</w:t>
      </w:r>
      <w:r w:rsidR="00A53DD9" w:rsidRPr="00FC1362">
        <w:rPr>
          <w:rFonts w:ascii="Times New Roman" w:hAnsi="Times New Roman" w:cs="Times New Roman"/>
          <w:sz w:val="24"/>
          <w:szCs w:val="24"/>
        </w:rPr>
        <w:t xml:space="preserve"> many </w:t>
      </w:r>
      <w:r w:rsidRPr="00FC1362">
        <w:rPr>
          <w:rFonts w:ascii="Times New Roman" w:hAnsi="Times New Roman" w:cs="Times New Roman"/>
          <w:sz w:val="24"/>
          <w:szCs w:val="24"/>
        </w:rPr>
        <w:t xml:space="preserve">meanings are hidden in the communication context and relationships. Low-context culture focuses on precise and clear language, and information is conveyed through straightforward expression, with little reliance on external factors. </w:t>
      </w:r>
    </w:p>
    <w:p w14:paraId="57A1B567" w14:textId="77777777" w:rsidR="00B9559C" w:rsidRPr="00FC1362" w:rsidRDefault="00B9559C" w:rsidP="00FC1362">
      <w:pPr>
        <w:spacing w:line="360" w:lineRule="auto"/>
        <w:jc w:val="both"/>
        <w:rPr>
          <w:rFonts w:ascii="Times New Roman" w:hAnsi="Times New Roman" w:cs="Times New Roman"/>
          <w:sz w:val="24"/>
          <w:szCs w:val="24"/>
          <w:lang w:val="en-US"/>
        </w:rPr>
      </w:pPr>
      <w:r w:rsidRPr="00FC1362">
        <w:rPr>
          <w:rFonts w:ascii="Times New Roman" w:hAnsi="Times New Roman" w:cs="Times New Roman"/>
          <w:sz w:val="24"/>
          <w:szCs w:val="24"/>
        </w:rPr>
        <w:t xml:space="preserve">Yang (2020) points out that high-context cultures (e.g., Asian countries such as China, Japan, and South Korea) are highly dependent on context, non-verbal cues, and interpersonal relationships in the transmission of information. People in these cultures tend to convey information through subtle expressions, tone of voice, body language, and environmental cues, rather than relying solely on the language itself. In business communication, expressions are often subtle and euphemistic, emphasizing leeway and avoiding conflict, which requires a high level of cultural sensitivity and the ability to understand the meaning through nuanced observation and interpretation. For example, some negative feedback may be presented in vague terms, both to avoid outright rejection and to imply room for problem-solving. However, low-context cultures (such as the United States, Germany, and other Western countries) have a more direct and explicit way of communication, focusing on the precision and logic of the language itself. This style is straightforward and straightforward in business communication, often conveying information through specific facts, figures and terms, reducing the ambiguity in understanding. This difference between high-context and low-context cultures can lead to misunderstandings in international business cooperation. For example, people with high-context cultural backgrounds may find low-context cultural expressions too blunt, while low-context cultural backgrounds may find high-context expressions too vague and inefficient. Understanding and adapting to these cultural differences is therefore essential to build trust, avoid conflict and foster cooperation. </w:t>
      </w:r>
    </w:p>
    <w:p w14:paraId="7C039A6C" w14:textId="77777777" w:rsidR="00B9559C" w:rsidRPr="00FC1362" w:rsidRDefault="00D31148" w:rsidP="00FC1362">
      <w:pPr>
        <w:pStyle w:val="3"/>
        <w:spacing w:line="360" w:lineRule="auto"/>
        <w:jc w:val="both"/>
        <w:rPr>
          <w:rFonts w:ascii="Times New Roman" w:hAnsi="Times New Roman" w:cs="Times New Roman"/>
          <w:b w:val="0"/>
          <w:bCs w:val="0"/>
          <w:sz w:val="24"/>
          <w:szCs w:val="24"/>
        </w:rPr>
      </w:pPr>
      <w:bookmarkStart w:id="18" w:name="_Toc184154503"/>
      <w:r w:rsidRPr="00FC1362">
        <w:rPr>
          <w:rFonts w:ascii="Times New Roman" w:hAnsi="Times New Roman" w:cs="Times New Roman"/>
          <w:b w:val="0"/>
          <w:bCs w:val="0"/>
          <w:sz w:val="24"/>
          <w:szCs w:val="24"/>
        </w:rPr>
        <w:lastRenderedPageBreak/>
        <w:t>4.</w:t>
      </w:r>
      <w:r w:rsidR="00E560C6" w:rsidRPr="00FC1362">
        <w:rPr>
          <w:rFonts w:ascii="Times New Roman" w:hAnsi="Times New Roman" w:cs="Times New Roman"/>
          <w:b w:val="0"/>
          <w:bCs w:val="0"/>
          <w:sz w:val="24"/>
          <w:szCs w:val="24"/>
        </w:rPr>
        <w:t>1</w:t>
      </w:r>
      <w:r w:rsidRPr="00FC1362">
        <w:rPr>
          <w:rFonts w:ascii="Times New Roman" w:hAnsi="Times New Roman" w:cs="Times New Roman"/>
          <w:b w:val="0"/>
          <w:bCs w:val="0"/>
          <w:sz w:val="24"/>
          <w:szCs w:val="24"/>
        </w:rPr>
        <w:t>.</w:t>
      </w:r>
      <w:r w:rsidR="00E560C6" w:rsidRPr="00FC1362">
        <w:rPr>
          <w:rFonts w:ascii="Times New Roman" w:hAnsi="Times New Roman" w:cs="Times New Roman"/>
          <w:b w:val="0"/>
          <w:bCs w:val="0"/>
          <w:sz w:val="24"/>
          <w:szCs w:val="24"/>
        </w:rPr>
        <w:t>2</w:t>
      </w:r>
      <w:r w:rsidR="00B9559C" w:rsidRPr="00FC1362">
        <w:rPr>
          <w:rFonts w:ascii="Times New Roman" w:hAnsi="Times New Roman" w:cs="Times New Roman"/>
          <w:b w:val="0"/>
          <w:bCs w:val="0"/>
          <w:sz w:val="24"/>
          <w:szCs w:val="24"/>
        </w:rPr>
        <w:t>language barrier</w:t>
      </w:r>
      <w:bookmarkEnd w:id="18"/>
    </w:p>
    <w:p w14:paraId="31481D77" w14:textId="77777777" w:rsidR="00B9559C" w:rsidRPr="00FC1362" w:rsidRDefault="00B9559C" w:rsidP="00FC1362">
      <w:pPr>
        <w:spacing w:line="360" w:lineRule="auto"/>
        <w:jc w:val="both"/>
        <w:rPr>
          <w:rFonts w:ascii="Times New Roman" w:hAnsi="Times New Roman" w:cs="Times New Roman"/>
          <w:sz w:val="24"/>
          <w:szCs w:val="24"/>
          <w:lang w:val="en-US"/>
        </w:rPr>
      </w:pPr>
      <w:r w:rsidRPr="00FC1362">
        <w:rPr>
          <w:rFonts w:ascii="Times New Roman" w:hAnsi="Times New Roman" w:cs="Times New Roman"/>
          <w:sz w:val="24"/>
          <w:szCs w:val="24"/>
        </w:rPr>
        <w:t>Angulo et al</w:t>
      </w:r>
      <w:proofErr w:type="gramStart"/>
      <w:r w:rsidRPr="00FC1362">
        <w:rPr>
          <w:rFonts w:ascii="Times New Roman" w:hAnsi="Times New Roman" w:cs="Times New Roman"/>
          <w:sz w:val="24"/>
          <w:szCs w:val="24"/>
        </w:rPr>
        <w:t>,.(</w:t>
      </w:r>
      <w:proofErr w:type="gramEnd"/>
      <w:r w:rsidRPr="00FC1362">
        <w:rPr>
          <w:rFonts w:ascii="Times New Roman" w:hAnsi="Times New Roman" w:cs="Times New Roman"/>
          <w:sz w:val="24"/>
          <w:szCs w:val="24"/>
        </w:rPr>
        <w:t xml:space="preserve">2021) pointed out that although English is widely used in international business, there are significant differences in English expression in different cultural contexts. These differences are not only reflected in the accent, but also in aspects such as the use of vocabulary and grammatical habits. For example, the same word may have different meanings in different countries, or in terms of sentence structure, some regions may prefer short sentences, while others may prefer complex sentence structures. In addition, in some non-native English-speaking countries in Asia, English proficiency is generally uneven, which means that differences in participants' language skills in business communication can significantly affect the efficiency and effectiveness of communication. This linguistic inequality can lead to misunderstandings and omissions in the delivery of information, which can affect business decisions and partnerships. Therefore, understanding and adapting to these cultural and linguistic differences is essential to succeed in an international business environment. </w:t>
      </w:r>
    </w:p>
    <w:p w14:paraId="76D8532E" w14:textId="77777777" w:rsidR="00B9559C" w:rsidRPr="00FC1362" w:rsidRDefault="00D31148" w:rsidP="00FC1362">
      <w:pPr>
        <w:pStyle w:val="3"/>
        <w:spacing w:line="360" w:lineRule="auto"/>
        <w:jc w:val="both"/>
        <w:rPr>
          <w:rFonts w:ascii="Times New Roman" w:hAnsi="Times New Roman" w:cs="Times New Roman"/>
          <w:b w:val="0"/>
          <w:bCs w:val="0"/>
          <w:sz w:val="24"/>
          <w:szCs w:val="24"/>
        </w:rPr>
      </w:pPr>
      <w:bookmarkStart w:id="19" w:name="_Toc184154504"/>
      <w:r w:rsidRPr="00FC1362">
        <w:rPr>
          <w:rFonts w:ascii="Times New Roman" w:hAnsi="Times New Roman" w:cs="Times New Roman"/>
          <w:b w:val="0"/>
          <w:bCs w:val="0"/>
          <w:sz w:val="24"/>
          <w:szCs w:val="24"/>
        </w:rPr>
        <w:t>4.</w:t>
      </w:r>
      <w:r w:rsidR="00E560C6" w:rsidRPr="00FC1362">
        <w:rPr>
          <w:rFonts w:ascii="Times New Roman" w:hAnsi="Times New Roman" w:cs="Times New Roman"/>
          <w:b w:val="0"/>
          <w:bCs w:val="0"/>
          <w:sz w:val="24"/>
          <w:szCs w:val="24"/>
        </w:rPr>
        <w:t>1.3</w:t>
      </w:r>
      <w:r w:rsidR="00B9559C" w:rsidRPr="00FC1362">
        <w:rPr>
          <w:rFonts w:ascii="Times New Roman" w:hAnsi="Times New Roman" w:cs="Times New Roman"/>
          <w:b w:val="0"/>
          <w:bCs w:val="0"/>
          <w:sz w:val="24"/>
          <w:szCs w:val="24"/>
        </w:rPr>
        <w:t>Non-verbal communication differences</w:t>
      </w:r>
      <w:bookmarkEnd w:id="19"/>
    </w:p>
    <w:p w14:paraId="63FBF429" w14:textId="77777777" w:rsidR="00B9559C" w:rsidRPr="00FC1362" w:rsidRDefault="00B9559C" w:rsidP="00FC1362">
      <w:pPr>
        <w:spacing w:line="360" w:lineRule="auto"/>
        <w:jc w:val="both"/>
        <w:rPr>
          <w:rFonts w:ascii="Times New Roman" w:hAnsi="Times New Roman" w:cs="Times New Roman"/>
          <w:sz w:val="24"/>
          <w:szCs w:val="24"/>
          <w:lang w:val="en-US"/>
        </w:rPr>
      </w:pPr>
      <w:proofErr w:type="spellStart"/>
      <w:r w:rsidRPr="00FC1362">
        <w:rPr>
          <w:rFonts w:ascii="Times New Roman" w:hAnsi="Times New Roman" w:cs="Times New Roman"/>
          <w:sz w:val="24"/>
          <w:szCs w:val="24"/>
        </w:rPr>
        <w:t>Paranduk</w:t>
      </w:r>
      <w:proofErr w:type="spellEnd"/>
      <w:r w:rsidRPr="00FC1362">
        <w:rPr>
          <w:rFonts w:ascii="Times New Roman" w:hAnsi="Times New Roman" w:cs="Times New Roman"/>
          <w:sz w:val="24"/>
          <w:szCs w:val="24"/>
        </w:rPr>
        <w:t xml:space="preserve"> (2020) points out that non-verbal communication, such as body language, facial expressions, and eye contact, has a rich meaning and occupies an important place in communication. These non-verbal signals are often able to convey a deeper message than the verbal, making cross-cultural communication complex and nuanced. Shen (2024) mentions, for example, that in business settings in Japan, both a slight bow and a lowered level of the eyes convey a specific message of respect and courtesy, and these subtle gestures play a key role in conveying sincerity and respect. In addition, different cultures interpret nonverbal communication very differently, which can lead to misunderstandings and conflicts. Zuhri (2023) mentions that if companies fail to properly interpret or use these non-verbal signals in cross-cultural business communication, they may not only come across as unprofessional and disrespectful, but may also hinder the establishment of a good relationship. In order to avoid these potential problems, it is essential for companies to understand and respect the non-verbal communication habits of different cultural backgrounds when conducting international cooperation, which will help to enhance mutual trust and understanding, and promote smoother communication and cooperation. </w:t>
      </w:r>
    </w:p>
    <w:p w14:paraId="24FB46A8" w14:textId="77777777" w:rsidR="00B9559C" w:rsidRPr="00FC1362" w:rsidRDefault="00D31148" w:rsidP="00FC1362">
      <w:pPr>
        <w:pStyle w:val="2"/>
        <w:spacing w:line="360" w:lineRule="auto"/>
        <w:jc w:val="both"/>
        <w:rPr>
          <w:rFonts w:ascii="Times New Roman" w:hAnsi="Times New Roman" w:cs="Times New Roman"/>
          <w:b w:val="0"/>
          <w:bCs w:val="0"/>
          <w:sz w:val="24"/>
          <w:szCs w:val="24"/>
        </w:rPr>
      </w:pPr>
      <w:bookmarkStart w:id="20" w:name="_Toc184154505"/>
      <w:r w:rsidRPr="00FC1362">
        <w:rPr>
          <w:rFonts w:ascii="Times New Roman" w:hAnsi="Times New Roman" w:cs="Times New Roman"/>
          <w:b w:val="0"/>
          <w:bCs w:val="0"/>
          <w:sz w:val="24"/>
          <w:szCs w:val="24"/>
        </w:rPr>
        <w:lastRenderedPageBreak/>
        <w:t>4.</w:t>
      </w:r>
      <w:r w:rsidR="00E560C6" w:rsidRPr="00FC1362">
        <w:rPr>
          <w:rFonts w:ascii="Times New Roman" w:hAnsi="Times New Roman" w:cs="Times New Roman"/>
          <w:b w:val="0"/>
          <w:bCs w:val="0"/>
          <w:sz w:val="24"/>
          <w:szCs w:val="24"/>
        </w:rPr>
        <w:t>2</w:t>
      </w:r>
      <w:r w:rsidR="00B9559C" w:rsidRPr="00FC1362">
        <w:rPr>
          <w:rFonts w:ascii="Times New Roman" w:hAnsi="Times New Roman" w:cs="Times New Roman"/>
          <w:b w:val="0"/>
          <w:bCs w:val="0"/>
          <w:sz w:val="24"/>
          <w:szCs w:val="24"/>
        </w:rPr>
        <w:t>The impact of potential failures</w:t>
      </w:r>
      <w:bookmarkEnd w:id="20"/>
    </w:p>
    <w:p w14:paraId="56D26B21" w14:textId="77777777" w:rsidR="00B9559C" w:rsidRPr="00FC1362" w:rsidRDefault="00B9559C" w:rsidP="00FC1362">
      <w:pPr>
        <w:pStyle w:val="3"/>
        <w:spacing w:line="360" w:lineRule="auto"/>
        <w:jc w:val="both"/>
        <w:rPr>
          <w:rFonts w:ascii="Times New Roman" w:hAnsi="Times New Roman" w:cs="Times New Roman"/>
          <w:b w:val="0"/>
          <w:bCs w:val="0"/>
          <w:sz w:val="24"/>
          <w:szCs w:val="24"/>
        </w:rPr>
      </w:pPr>
      <w:bookmarkStart w:id="21" w:name="_Toc184154506"/>
      <w:r w:rsidRPr="00FC1362">
        <w:rPr>
          <w:rFonts w:ascii="Times New Roman" w:hAnsi="Times New Roman" w:cs="Times New Roman"/>
          <w:b w:val="0"/>
          <w:bCs w:val="0"/>
          <w:sz w:val="24"/>
          <w:szCs w:val="24"/>
        </w:rPr>
        <w:t>4.2.1 Business development is hindered</w:t>
      </w:r>
      <w:bookmarkEnd w:id="21"/>
    </w:p>
    <w:p w14:paraId="6164B17F" w14:textId="176BD3AB" w:rsidR="00B9559C" w:rsidRPr="00FC1362" w:rsidRDefault="00B9559C" w:rsidP="00FC1362">
      <w:pPr>
        <w:spacing w:line="360" w:lineRule="auto"/>
        <w:jc w:val="both"/>
        <w:rPr>
          <w:rFonts w:ascii="Times New Roman" w:hAnsi="Times New Roman" w:cs="Times New Roman"/>
          <w:sz w:val="24"/>
          <w:szCs w:val="24"/>
          <w:lang w:val="en-US"/>
        </w:rPr>
      </w:pPr>
      <w:proofErr w:type="spellStart"/>
      <w:r w:rsidRPr="00FC1362">
        <w:rPr>
          <w:rFonts w:ascii="Times New Roman" w:hAnsi="Times New Roman" w:cs="Times New Roman"/>
          <w:sz w:val="24"/>
          <w:szCs w:val="24"/>
        </w:rPr>
        <w:t>Kittipoomwong</w:t>
      </w:r>
      <w:proofErr w:type="spellEnd"/>
      <w:r w:rsidRPr="00FC1362">
        <w:rPr>
          <w:rFonts w:ascii="Times New Roman" w:hAnsi="Times New Roman" w:cs="Times New Roman"/>
          <w:sz w:val="24"/>
          <w:szCs w:val="24"/>
        </w:rPr>
        <w:t xml:space="preserve"> (2023) proposes that in the Asian market, many countries belong to high-context cultures</w:t>
      </w:r>
      <w:r w:rsidR="00DA0DD3" w:rsidRPr="00FC1362">
        <w:rPr>
          <w:rFonts w:ascii="Times New Roman" w:hAnsi="Times New Roman" w:cs="Times New Roman"/>
          <w:sz w:val="24"/>
          <w:szCs w:val="24"/>
        </w:rPr>
        <w:t xml:space="preserve"> </w:t>
      </w:r>
      <w:r w:rsidRPr="00FC1362">
        <w:rPr>
          <w:rFonts w:ascii="Times New Roman" w:hAnsi="Times New Roman" w:cs="Times New Roman"/>
          <w:sz w:val="24"/>
          <w:szCs w:val="24"/>
        </w:rPr>
        <w:t xml:space="preserve">Once the communication relationship is broken down due to the deviation of comprehension ability, it may be difficult for the apparel retail group to obtain high-quality supplier resources, such as fabric suppliers and processing manufacturers, resulting in the instability of the supply chain, affecting the quality and timeliness of product supply, and hindering subsequent business development. </w:t>
      </w:r>
    </w:p>
    <w:p w14:paraId="2D143DAB" w14:textId="77777777" w:rsidR="00B9559C" w:rsidRPr="00FC1362" w:rsidRDefault="00D31148" w:rsidP="00FC1362">
      <w:pPr>
        <w:pStyle w:val="3"/>
        <w:spacing w:line="360" w:lineRule="auto"/>
        <w:jc w:val="both"/>
        <w:rPr>
          <w:rFonts w:ascii="Times New Roman" w:hAnsi="Times New Roman" w:cs="Times New Roman"/>
          <w:b w:val="0"/>
          <w:bCs w:val="0"/>
          <w:sz w:val="24"/>
          <w:szCs w:val="24"/>
        </w:rPr>
      </w:pPr>
      <w:bookmarkStart w:id="22" w:name="_Toc184154507"/>
      <w:r w:rsidRPr="00FC1362">
        <w:rPr>
          <w:rFonts w:ascii="Times New Roman" w:hAnsi="Times New Roman" w:cs="Times New Roman"/>
          <w:b w:val="0"/>
          <w:bCs w:val="0"/>
          <w:sz w:val="24"/>
          <w:szCs w:val="24"/>
        </w:rPr>
        <w:t>4.</w:t>
      </w:r>
      <w:r w:rsidR="00E560C6" w:rsidRPr="00FC1362">
        <w:rPr>
          <w:rFonts w:ascii="Times New Roman" w:hAnsi="Times New Roman" w:cs="Times New Roman"/>
          <w:b w:val="0"/>
          <w:bCs w:val="0"/>
          <w:sz w:val="24"/>
          <w:szCs w:val="24"/>
        </w:rPr>
        <w:t>2.2</w:t>
      </w:r>
      <w:r w:rsidR="00B9559C" w:rsidRPr="00FC1362">
        <w:rPr>
          <w:rFonts w:ascii="Times New Roman" w:hAnsi="Times New Roman" w:cs="Times New Roman"/>
          <w:b w:val="0"/>
          <w:bCs w:val="0"/>
          <w:sz w:val="24"/>
          <w:szCs w:val="24"/>
        </w:rPr>
        <w:t>Brand image is damaged</w:t>
      </w:r>
      <w:bookmarkEnd w:id="22"/>
    </w:p>
    <w:p w14:paraId="59BC4318" w14:textId="0E63E527" w:rsidR="00C231F0" w:rsidRPr="00FC1362" w:rsidRDefault="00B9559C" w:rsidP="00FC1362">
      <w:pPr>
        <w:spacing w:line="360" w:lineRule="auto"/>
        <w:jc w:val="both"/>
        <w:rPr>
          <w:rFonts w:ascii="Times New Roman" w:hAnsi="Times New Roman" w:cs="Times New Roman"/>
          <w:sz w:val="24"/>
          <w:szCs w:val="24"/>
        </w:rPr>
      </w:pPr>
      <w:r w:rsidRPr="00FC1362">
        <w:rPr>
          <w:rFonts w:ascii="Times New Roman" w:hAnsi="Times New Roman" w:cs="Times New Roman"/>
          <w:sz w:val="24"/>
          <w:szCs w:val="24"/>
        </w:rPr>
        <w:t xml:space="preserve">If there is a mistake in cross-cultural communication, consumers can see it as disrespectful to the local culture. Montagna (2023) suggests that in some Asian countries, consumers may quickly spread negative information through word-of-mouth, causing a brand's local reputation to plummet. Baykal (2024) proposes that even in low-context cultural regions, although information dissemination is relatively direct, once there is a communication failure that violates business ethics or integrity, it will trigger a crisis of consumer trust in the brand, which in turn will affect the global brand image and reduce the attractiveness and competitiveness of the brand in other markets. </w:t>
      </w:r>
      <w:r w:rsidR="002A3C98" w:rsidRPr="00FC1362">
        <w:rPr>
          <w:rFonts w:ascii="Times New Roman" w:hAnsi="Times New Roman" w:cs="Times New Roman"/>
          <w:sz w:val="24"/>
          <w:szCs w:val="24"/>
        </w:rPr>
        <w:br w:type="page"/>
      </w:r>
    </w:p>
    <w:p w14:paraId="112D318F" w14:textId="5C763BE2" w:rsidR="00BB26D0" w:rsidRPr="00FC1362" w:rsidRDefault="001F2387" w:rsidP="00FC1362">
      <w:pPr>
        <w:pStyle w:val="1"/>
        <w:spacing w:line="360" w:lineRule="auto"/>
        <w:jc w:val="both"/>
        <w:rPr>
          <w:rFonts w:ascii="Times New Roman" w:hAnsi="Times New Roman" w:cs="Times New Roman"/>
          <w:color w:val="auto"/>
          <w:sz w:val="24"/>
          <w:szCs w:val="24"/>
          <w:lang w:val="en-US"/>
        </w:rPr>
      </w:pPr>
      <w:bookmarkStart w:id="23" w:name="_Toc184154508"/>
      <w:r w:rsidRPr="00FC1362">
        <w:rPr>
          <w:rStyle w:val="10"/>
          <w:rFonts w:ascii="Times New Roman" w:hAnsi="Times New Roman" w:cs="Times New Roman"/>
          <w:color w:val="auto"/>
          <w:sz w:val="24"/>
          <w:szCs w:val="24"/>
        </w:rPr>
        <w:lastRenderedPageBreak/>
        <w:t>Chapter five</w:t>
      </w:r>
      <w:r w:rsidR="00C231F0" w:rsidRPr="00FC1362">
        <w:rPr>
          <w:rStyle w:val="10"/>
          <w:rFonts w:ascii="Times New Roman" w:hAnsi="Times New Roman" w:cs="Times New Roman"/>
          <w:color w:val="auto"/>
          <w:sz w:val="24"/>
          <w:szCs w:val="24"/>
        </w:rPr>
        <w:t xml:space="preserve"> </w:t>
      </w:r>
      <w:r w:rsidR="002A3C98" w:rsidRPr="00FC1362">
        <w:rPr>
          <w:rStyle w:val="10"/>
          <w:rFonts w:ascii="Times New Roman" w:hAnsi="Times New Roman" w:cs="Times New Roman"/>
          <w:color w:val="auto"/>
          <w:sz w:val="24"/>
          <w:szCs w:val="24"/>
        </w:rPr>
        <w:t>Conclusions</w:t>
      </w:r>
      <w:bookmarkEnd w:id="23"/>
    </w:p>
    <w:p w14:paraId="4142152A" w14:textId="59DE6FED" w:rsidR="00B9559C" w:rsidRPr="00FC1362" w:rsidRDefault="00B9559C" w:rsidP="00FC1362">
      <w:pPr>
        <w:spacing w:line="360" w:lineRule="auto"/>
        <w:jc w:val="both"/>
        <w:rPr>
          <w:rFonts w:ascii="Times New Roman" w:hAnsi="Times New Roman" w:cs="Times New Roman"/>
          <w:sz w:val="24"/>
          <w:szCs w:val="24"/>
          <w:lang w:val="en-US"/>
        </w:rPr>
      </w:pPr>
      <w:r w:rsidRPr="00FC1362">
        <w:rPr>
          <w:rFonts w:ascii="Times New Roman" w:hAnsi="Times New Roman" w:cs="Times New Roman"/>
          <w:sz w:val="24"/>
          <w:szCs w:val="24"/>
        </w:rPr>
        <w:t xml:space="preserve">In summary, in today's globalized business landscape, cross-cultural communication is an unprecedented and valuable opportunity for apparel retail groups expanding their business in Asia, but it is also an extremely serious challenge. Gain an in-depth understanding of </w:t>
      </w:r>
      <w:proofErr w:type="spellStart"/>
      <w:r w:rsidRPr="00FC1362">
        <w:rPr>
          <w:rFonts w:ascii="Times New Roman" w:hAnsi="Times New Roman" w:cs="Times New Roman"/>
          <w:sz w:val="24"/>
          <w:szCs w:val="24"/>
        </w:rPr>
        <w:t>Hofstead's</w:t>
      </w:r>
      <w:proofErr w:type="spellEnd"/>
      <w:r w:rsidRPr="00FC1362">
        <w:rPr>
          <w:rFonts w:ascii="Times New Roman" w:hAnsi="Times New Roman" w:cs="Times New Roman"/>
          <w:sz w:val="24"/>
          <w:szCs w:val="24"/>
        </w:rPr>
        <w:t xml:space="preserve"> influential theory of cultural dimensions, as well as Hall's theory of high-context and low-context culture. From a cultural perspective, there are differences between Asia and other regions, and these differences directly lead to a rich diversity of negotiation styles in the business negotiation scene. In the practice of intercultural communication, the difference between verbal and non-verbal communication is significant. In terms of language, different Asian countries have their own unique language systems and language habits, and even if you use a common language such as English, there will be misunderstandings due to regional differences in accent and vocabulary usage. Non-verbal communication, such as eye contact, body movements, facial expressions, and the control of spatial distance, are interpreted differently in different cultural contexts. Faced with the complex challenges of cross-cultural communication, apparel retail groups must have excellent cultural understanding and adaptability in order to successfully expand and collaborate in the Asian market. They need to deeply study and comprehend the cultural connotations, values, customs and habits of Asian countries, accept and adapt to these cultural differences with an open and inclusive mind, and avoid unnecessary conflicts caused by cultural misunderstandings. At the same time, proficiency in the local language is essential. In addition, employees need to have excellent conflict resolution skills. In the process of cross-cultural cooperation, conflicts caused by cultural differences are inevitable, and employees should use appropriate communication skills and strategies to resolve conflicts and coordinate the interests of all parties on the basis of respecting the cultural backgrounds of both parties, so as to promote the smooth progress of cooperation.</w:t>
      </w:r>
    </w:p>
    <w:p w14:paraId="3A04813A" w14:textId="77777777" w:rsidR="00DA0DD3" w:rsidRPr="00FC1362" w:rsidRDefault="00DA0DD3" w:rsidP="00FC1362">
      <w:pPr>
        <w:spacing w:after="0" w:line="360" w:lineRule="auto"/>
        <w:jc w:val="both"/>
        <w:rPr>
          <w:rFonts w:ascii="Times New Roman" w:hAnsi="Times New Roman" w:cs="Times New Roman"/>
          <w:sz w:val="24"/>
          <w:szCs w:val="24"/>
        </w:rPr>
      </w:pPr>
      <w:r w:rsidRPr="00FC1362">
        <w:rPr>
          <w:rFonts w:ascii="Times New Roman" w:hAnsi="Times New Roman" w:cs="Times New Roman"/>
          <w:sz w:val="24"/>
          <w:szCs w:val="24"/>
        </w:rPr>
        <w:br w:type="page"/>
      </w:r>
    </w:p>
    <w:p w14:paraId="14214023" w14:textId="72FD95A2" w:rsidR="00BB26D0" w:rsidRPr="00FC1362" w:rsidRDefault="001F2387" w:rsidP="00FC1362">
      <w:pPr>
        <w:pStyle w:val="1"/>
        <w:spacing w:line="360" w:lineRule="auto"/>
        <w:jc w:val="both"/>
        <w:rPr>
          <w:rFonts w:ascii="Times New Roman" w:hAnsi="Times New Roman" w:cs="Times New Roman"/>
          <w:color w:val="auto"/>
          <w:sz w:val="24"/>
          <w:szCs w:val="24"/>
        </w:rPr>
      </w:pPr>
      <w:bookmarkStart w:id="24" w:name="_Toc184154509"/>
      <w:r w:rsidRPr="00FC1362">
        <w:rPr>
          <w:rFonts w:ascii="Times New Roman" w:hAnsi="Times New Roman" w:cs="Times New Roman"/>
          <w:color w:val="auto"/>
          <w:sz w:val="24"/>
          <w:szCs w:val="24"/>
        </w:rPr>
        <w:lastRenderedPageBreak/>
        <w:t>Chapter six</w:t>
      </w:r>
      <w:r w:rsidR="00546648" w:rsidRPr="00FC1362">
        <w:rPr>
          <w:rFonts w:ascii="Times New Roman" w:hAnsi="Times New Roman" w:cs="Times New Roman"/>
          <w:color w:val="auto"/>
          <w:sz w:val="24"/>
          <w:szCs w:val="24"/>
        </w:rPr>
        <w:t xml:space="preserve"> Recommendations</w:t>
      </w:r>
      <w:bookmarkEnd w:id="24"/>
    </w:p>
    <w:p w14:paraId="3B187322" w14:textId="2B4804F0" w:rsidR="00B9559C" w:rsidRPr="00FC1362" w:rsidRDefault="00DA0DD3" w:rsidP="00FC1362">
      <w:pPr>
        <w:spacing w:line="360" w:lineRule="auto"/>
        <w:jc w:val="both"/>
        <w:rPr>
          <w:rFonts w:ascii="Times New Roman" w:hAnsi="Times New Roman" w:cs="Times New Roman"/>
          <w:sz w:val="24"/>
          <w:szCs w:val="24"/>
          <w:lang w:val="en-US"/>
        </w:rPr>
      </w:pPr>
      <w:r w:rsidRPr="00FC1362">
        <w:rPr>
          <w:rFonts w:ascii="Times New Roman" w:hAnsi="Times New Roman" w:cs="Times New Roman"/>
          <w:sz w:val="24"/>
          <w:szCs w:val="24"/>
        </w:rPr>
        <w:t xml:space="preserve">To </w:t>
      </w:r>
      <w:r w:rsidR="00B9559C" w:rsidRPr="00FC1362">
        <w:rPr>
          <w:rFonts w:ascii="Times New Roman" w:hAnsi="Times New Roman" w:cs="Times New Roman"/>
          <w:sz w:val="24"/>
          <w:szCs w:val="24"/>
        </w:rPr>
        <w:t xml:space="preserve">strengthen the friendly development of the cooperative relationship, it is important to take measures to integrate and disseminate cultural knowledge. First, in-depth cross-cultural training. The content of the training should cover high- and low-context cultural traits, language differences, decision-making styles, and differences in </w:t>
      </w:r>
      <w:r w:rsidR="00A53DD9" w:rsidRPr="00FC1362">
        <w:rPr>
          <w:rFonts w:ascii="Times New Roman" w:hAnsi="Times New Roman" w:cs="Times New Roman"/>
          <w:sz w:val="24"/>
          <w:szCs w:val="24"/>
        </w:rPr>
        <w:t>behaviour</w:t>
      </w:r>
      <w:r w:rsidR="00B9559C" w:rsidRPr="00FC1362">
        <w:rPr>
          <w:rFonts w:ascii="Times New Roman" w:hAnsi="Times New Roman" w:cs="Times New Roman"/>
          <w:sz w:val="24"/>
          <w:szCs w:val="24"/>
        </w:rPr>
        <w:t xml:space="preserve"> patterns. For example, case studies are used to illustrate typical business situations in different cultural contexts and reveal the underlying factors that may lead to misunderstandings. Through simulation exercises, employees can experience first-hand the complexities of cross-cultural interaction and master effective coping strategies. Second, popularize the knowledge of non-verbal communication. Through intuitive data display and vivid video cases, it can help employees understand cultural differences more intuitively. At the same time, respect and courtesy are valued for cultural details. In the early stage of business, the clothing retail group can prepare some gifts that should not be too expensive but conform to the cultural norms of the partner. Not only is this a way to show the enthusiasm of the first time together, but also a symbol of respect and friendliness. Gifts should be chosen to reflect cultural sensitivities, such as avoiding </w:t>
      </w:r>
      <w:proofErr w:type="spellStart"/>
      <w:r w:rsidR="00B9559C" w:rsidRPr="00FC1362">
        <w:rPr>
          <w:rFonts w:ascii="Times New Roman" w:hAnsi="Times New Roman" w:cs="Times New Roman"/>
          <w:sz w:val="24"/>
          <w:szCs w:val="24"/>
        </w:rPr>
        <w:t>colors</w:t>
      </w:r>
      <w:proofErr w:type="spellEnd"/>
      <w:r w:rsidR="00B9559C" w:rsidRPr="00FC1362">
        <w:rPr>
          <w:rFonts w:ascii="Times New Roman" w:hAnsi="Times New Roman" w:cs="Times New Roman"/>
          <w:sz w:val="24"/>
          <w:szCs w:val="24"/>
        </w:rPr>
        <w:t xml:space="preserve">, patterns, or items that may be considered taboo in some cultures. Through these initiatives, companies can not only promote efficient business communication in a harmonious atmosphere, but also demonstrate respect and tolerance for cultural differences, and win the trust and goodwill of partners. This is of far-reaching strategic significance for the apparel retail group to expand into the Asian market, strengthen the cooperative relationship and realize the globalization of the brand. </w:t>
      </w:r>
    </w:p>
    <w:p w14:paraId="39910848" w14:textId="77777777" w:rsidR="00BB26D0" w:rsidRPr="00FC1362" w:rsidRDefault="00BB26D0" w:rsidP="00FC1362">
      <w:pPr>
        <w:spacing w:line="360" w:lineRule="auto"/>
        <w:jc w:val="both"/>
        <w:rPr>
          <w:rFonts w:ascii="Times New Roman" w:hAnsi="Times New Roman" w:cs="Times New Roman"/>
          <w:sz w:val="24"/>
          <w:szCs w:val="24"/>
        </w:rPr>
      </w:pPr>
    </w:p>
    <w:p w14:paraId="0BF78422" w14:textId="77777777" w:rsidR="00BB26D0" w:rsidRPr="00FC1362" w:rsidRDefault="00BB26D0" w:rsidP="00FC1362">
      <w:pPr>
        <w:spacing w:line="360" w:lineRule="auto"/>
        <w:jc w:val="both"/>
        <w:rPr>
          <w:rFonts w:ascii="Times New Roman" w:hAnsi="Times New Roman" w:cs="Times New Roman"/>
          <w:sz w:val="24"/>
          <w:szCs w:val="24"/>
        </w:rPr>
      </w:pPr>
    </w:p>
    <w:p w14:paraId="3194B4E4" w14:textId="77777777" w:rsidR="00BB26D0" w:rsidRPr="00FC1362" w:rsidRDefault="00BB26D0" w:rsidP="00FC1362">
      <w:pPr>
        <w:spacing w:line="360" w:lineRule="auto"/>
        <w:jc w:val="both"/>
        <w:rPr>
          <w:rFonts w:ascii="Times New Roman" w:hAnsi="Times New Roman" w:cs="Times New Roman"/>
          <w:sz w:val="24"/>
          <w:szCs w:val="24"/>
        </w:rPr>
      </w:pPr>
    </w:p>
    <w:p w14:paraId="30EC4C92" w14:textId="77777777" w:rsidR="00BB26D0" w:rsidRPr="00FC1362" w:rsidRDefault="00BB26D0" w:rsidP="00FC1362">
      <w:pPr>
        <w:spacing w:line="360" w:lineRule="auto"/>
        <w:jc w:val="both"/>
        <w:rPr>
          <w:rFonts w:ascii="Times New Roman" w:hAnsi="Times New Roman" w:cs="Times New Roman"/>
          <w:sz w:val="24"/>
          <w:szCs w:val="24"/>
        </w:rPr>
      </w:pPr>
    </w:p>
    <w:p w14:paraId="74424A4A" w14:textId="77777777" w:rsidR="00BB26D0" w:rsidRPr="00FC1362" w:rsidRDefault="00BB26D0" w:rsidP="00FC1362">
      <w:pPr>
        <w:spacing w:line="360" w:lineRule="auto"/>
        <w:jc w:val="both"/>
        <w:rPr>
          <w:rFonts w:ascii="Times New Roman" w:hAnsi="Times New Roman" w:cs="Times New Roman"/>
          <w:sz w:val="24"/>
          <w:szCs w:val="24"/>
        </w:rPr>
      </w:pPr>
    </w:p>
    <w:p w14:paraId="2E28DD23" w14:textId="77777777" w:rsidR="00BB26D0" w:rsidRPr="00954DB7" w:rsidRDefault="00BB26D0">
      <w:pPr>
        <w:rPr>
          <w:rFonts w:ascii="Times New Roman" w:hAnsi="Times New Roman" w:cs="Times New Roman"/>
          <w:sz w:val="24"/>
          <w:szCs w:val="24"/>
        </w:rPr>
      </w:pPr>
    </w:p>
    <w:p w14:paraId="70B8630D" w14:textId="77777777" w:rsidR="00BB26D0" w:rsidRPr="00954DB7" w:rsidRDefault="00BB26D0">
      <w:pPr>
        <w:rPr>
          <w:rFonts w:ascii="Times New Roman" w:hAnsi="Times New Roman" w:cs="Times New Roman"/>
          <w:sz w:val="24"/>
          <w:szCs w:val="24"/>
        </w:rPr>
      </w:pPr>
    </w:p>
    <w:p w14:paraId="6CBCD3AB" w14:textId="77777777" w:rsidR="00BB26D0" w:rsidRPr="00954DB7" w:rsidRDefault="00BB26D0">
      <w:pPr>
        <w:rPr>
          <w:rFonts w:ascii="Times New Roman" w:hAnsi="Times New Roman" w:cs="Times New Roman"/>
          <w:sz w:val="24"/>
          <w:szCs w:val="24"/>
        </w:rPr>
      </w:pPr>
    </w:p>
    <w:p w14:paraId="23114155" w14:textId="77777777" w:rsidR="00BB26D0" w:rsidRPr="00954DB7" w:rsidRDefault="00BB26D0">
      <w:pPr>
        <w:rPr>
          <w:rFonts w:ascii="Times New Roman" w:hAnsi="Times New Roman" w:cs="Times New Roman"/>
          <w:sz w:val="24"/>
          <w:szCs w:val="24"/>
        </w:rPr>
      </w:pPr>
    </w:p>
    <w:p w14:paraId="6804173E" w14:textId="77777777" w:rsidR="00BB26D0" w:rsidRPr="00954DB7" w:rsidRDefault="00BB26D0">
      <w:pPr>
        <w:rPr>
          <w:rFonts w:ascii="Times New Roman" w:hAnsi="Times New Roman" w:cs="Times New Roman"/>
          <w:sz w:val="24"/>
          <w:szCs w:val="24"/>
        </w:rPr>
      </w:pPr>
    </w:p>
    <w:p w14:paraId="143C81E7" w14:textId="77777777" w:rsidR="00954DB7" w:rsidRDefault="00954DB7" w:rsidP="00DA0DD3">
      <w:pPr>
        <w:rPr>
          <w:rFonts w:ascii="Times New Roman" w:hAnsi="Times New Roman" w:cs="Times New Roman" w:hint="eastAsia"/>
          <w:b/>
          <w:bCs/>
          <w:sz w:val="24"/>
          <w:szCs w:val="24"/>
        </w:rPr>
      </w:pPr>
    </w:p>
    <w:p w14:paraId="0C95C431" w14:textId="71819BA2" w:rsidR="00A36185" w:rsidRPr="00954DB7" w:rsidRDefault="00BF2A1E" w:rsidP="00DA0DD3">
      <w:pPr>
        <w:rPr>
          <w:rFonts w:ascii="Times New Roman" w:hAnsi="Times New Roman" w:cs="Times New Roman"/>
          <w:b/>
          <w:bCs/>
          <w:sz w:val="24"/>
          <w:szCs w:val="24"/>
        </w:rPr>
      </w:pPr>
      <w:r w:rsidRPr="00954DB7">
        <w:rPr>
          <w:rFonts w:ascii="Times New Roman" w:hAnsi="Times New Roman" w:cs="Times New Roman"/>
          <w:b/>
          <w:bCs/>
          <w:sz w:val="24"/>
          <w:szCs w:val="24"/>
        </w:rPr>
        <w:t>Reference</w:t>
      </w:r>
    </w:p>
    <w:p w14:paraId="5594D837" w14:textId="0DB847B9" w:rsidR="00BB35D5" w:rsidRPr="00954DB7" w:rsidRDefault="001F2387" w:rsidP="00954DB7">
      <w:pPr>
        <w:pStyle w:val="ac"/>
        <w:numPr>
          <w:ilvl w:val="0"/>
          <w:numId w:val="12"/>
        </w:numPr>
        <w:spacing w:line="360" w:lineRule="auto"/>
        <w:jc w:val="both"/>
        <w:rPr>
          <w:rFonts w:ascii="Times New Roman" w:hAnsi="Times New Roman" w:cs="Times New Roman"/>
          <w:sz w:val="18"/>
          <w:szCs w:val="18"/>
        </w:rPr>
      </w:pPr>
      <w:proofErr w:type="spellStart"/>
      <w:r w:rsidRPr="001F2387">
        <w:rPr>
          <w:rFonts w:ascii="Times New Roman" w:hAnsi="Times New Roman" w:cs="Times New Roman"/>
          <w:sz w:val="18"/>
          <w:szCs w:val="18"/>
          <w:lang w:val="en-GB"/>
        </w:rPr>
        <w:t>Fraccastoro</w:t>
      </w:r>
      <w:proofErr w:type="spellEnd"/>
      <w:r w:rsidRPr="001F2387">
        <w:rPr>
          <w:rFonts w:ascii="Times New Roman" w:hAnsi="Times New Roman" w:cs="Times New Roman"/>
          <w:sz w:val="18"/>
          <w:szCs w:val="18"/>
          <w:lang w:val="en-GB"/>
        </w:rPr>
        <w:t xml:space="preserve">, S., Gabrielsson, M., &amp; Pullins, E. B. (2021) </w:t>
      </w:r>
      <w:r>
        <w:rPr>
          <w:rFonts w:ascii="Times New Roman" w:hAnsi="Times New Roman" w:cs="Times New Roman" w:hint="eastAsia"/>
          <w:sz w:val="18"/>
          <w:szCs w:val="18"/>
          <w:lang w:val="en-GB"/>
        </w:rPr>
        <w:t>‘</w:t>
      </w:r>
      <w:r w:rsidRPr="001F2387">
        <w:rPr>
          <w:rFonts w:ascii="Times New Roman" w:hAnsi="Times New Roman" w:cs="Times New Roman"/>
          <w:sz w:val="18"/>
          <w:szCs w:val="18"/>
          <w:lang w:val="en-GB"/>
        </w:rPr>
        <w:t>The integrated use of social media, digital, and traditional communication tools in the B2B sales process of international SMEs</w:t>
      </w:r>
      <w:proofErr w:type="gramStart"/>
      <w:r>
        <w:rPr>
          <w:rFonts w:ascii="Times New Roman" w:hAnsi="Times New Roman" w:cs="Times New Roman" w:hint="eastAsia"/>
          <w:sz w:val="18"/>
          <w:szCs w:val="18"/>
          <w:lang w:val="en-GB"/>
        </w:rPr>
        <w:t>’</w:t>
      </w:r>
      <w:r>
        <w:rPr>
          <w:rFonts w:ascii="Times New Roman" w:hAnsi="Times New Roman" w:cs="Times New Roman" w:hint="eastAsia"/>
          <w:sz w:val="18"/>
          <w:szCs w:val="18"/>
          <w:lang w:val="en-GB"/>
        </w:rPr>
        <w:t xml:space="preserve">, </w:t>
      </w:r>
      <w:r w:rsidRPr="001F2387">
        <w:rPr>
          <w:rFonts w:ascii="Times New Roman" w:hAnsi="Times New Roman" w:cs="Times New Roman"/>
          <w:sz w:val="18"/>
          <w:szCs w:val="18"/>
          <w:lang w:val="en-GB"/>
        </w:rPr>
        <w:t> </w:t>
      </w:r>
      <w:r w:rsidRPr="001F2387">
        <w:rPr>
          <w:rFonts w:ascii="Times New Roman" w:hAnsi="Times New Roman" w:cs="Times New Roman"/>
          <w:i/>
          <w:iCs/>
          <w:sz w:val="18"/>
          <w:szCs w:val="18"/>
          <w:lang w:val="en-GB"/>
        </w:rPr>
        <w:t>International</w:t>
      </w:r>
      <w:proofErr w:type="gramEnd"/>
      <w:r w:rsidRPr="001F2387">
        <w:rPr>
          <w:rFonts w:ascii="Times New Roman" w:hAnsi="Times New Roman" w:cs="Times New Roman"/>
          <w:i/>
          <w:iCs/>
          <w:sz w:val="18"/>
          <w:szCs w:val="18"/>
          <w:lang w:val="en-GB"/>
        </w:rPr>
        <w:t xml:space="preserve"> business review</w:t>
      </w:r>
      <w:r w:rsidRPr="001F2387">
        <w:rPr>
          <w:rFonts w:ascii="Times New Roman" w:hAnsi="Times New Roman" w:cs="Times New Roman"/>
          <w:sz w:val="18"/>
          <w:szCs w:val="18"/>
          <w:lang w:val="en-GB"/>
        </w:rPr>
        <w:t>, 30(4), 101776.</w:t>
      </w:r>
      <w:r w:rsidR="00BB35D5" w:rsidRPr="00954DB7">
        <w:rPr>
          <w:rFonts w:ascii="Times New Roman" w:hAnsi="Times New Roman" w:cs="Times New Roman"/>
          <w:sz w:val="18"/>
          <w:szCs w:val="18"/>
        </w:rPr>
        <w:t xml:space="preserve"> </w:t>
      </w:r>
    </w:p>
    <w:p w14:paraId="6470A8F6" w14:textId="588CF315" w:rsidR="00BE60B7" w:rsidRPr="00954DB7" w:rsidRDefault="00410312" w:rsidP="00954DB7">
      <w:pPr>
        <w:pStyle w:val="ac"/>
        <w:numPr>
          <w:ilvl w:val="0"/>
          <w:numId w:val="12"/>
        </w:numPr>
        <w:spacing w:line="360" w:lineRule="auto"/>
        <w:jc w:val="both"/>
        <w:rPr>
          <w:rFonts w:ascii="Times New Roman" w:hAnsi="Times New Roman" w:cs="Times New Roman"/>
          <w:sz w:val="18"/>
          <w:szCs w:val="18"/>
        </w:rPr>
      </w:pPr>
      <w:proofErr w:type="spellStart"/>
      <w:r w:rsidRPr="00954DB7">
        <w:rPr>
          <w:rFonts w:ascii="Times New Roman" w:hAnsi="Times New Roman" w:cs="Times New Roman"/>
          <w:sz w:val="18"/>
          <w:szCs w:val="18"/>
          <w:lang w:val="en-GB"/>
        </w:rPr>
        <w:t>Ermasova</w:t>
      </w:r>
      <w:proofErr w:type="spellEnd"/>
      <w:r w:rsidRPr="00954DB7">
        <w:rPr>
          <w:rFonts w:ascii="Times New Roman" w:hAnsi="Times New Roman" w:cs="Times New Roman"/>
          <w:sz w:val="18"/>
          <w:szCs w:val="18"/>
          <w:lang w:val="en-GB"/>
        </w:rPr>
        <w:t>, N</w:t>
      </w:r>
      <w:r w:rsidR="00A30272" w:rsidRPr="00954DB7">
        <w:rPr>
          <w:rFonts w:ascii="Times New Roman" w:hAnsi="Times New Roman" w:cs="Times New Roman"/>
          <w:sz w:val="18"/>
          <w:szCs w:val="18"/>
          <w:lang w:val="en-GB"/>
        </w:rPr>
        <w:t>. (</w:t>
      </w:r>
      <w:r w:rsidRPr="00954DB7">
        <w:rPr>
          <w:rFonts w:ascii="Times New Roman" w:hAnsi="Times New Roman" w:cs="Times New Roman"/>
          <w:sz w:val="18"/>
          <w:szCs w:val="18"/>
          <w:lang w:val="en-GB"/>
        </w:rPr>
        <w:t>2021</w:t>
      </w:r>
      <w:r w:rsidR="00A30272"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 xml:space="preserve"> </w:t>
      </w:r>
      <w:r w:rsidR="00A30272"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Cross-cultural issues in business ethics: A review and research agenda</w:t>
      </w:r>
      <w:r w:rsidR="00A30272"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 xml:space="preserve">International Journal of </w:t>
      </w:r>
      <w:proofErr w:type="gramStart"/>
      <w:r w:rsidRPr="00954DB7">
        <w:rPr>
          <w:rFonts w:ascii="Times New Roman" w:hAnsi="Times New Roman" w:cs="Times New Roman"/>
          <w:i/>
          <w:iCs/>
          <w:sz w:val="18"/>
          <w:szCs w:val="18"/>
          <w:lang w:val="en-GB"/>
        </w:rPr>
        <w:t>Cross Cultural</w:t>
      </w:r>
      <w:proofErr w:type="gramEnd"/>
      <w:r w:rsidRPr="00954DB7">
        <w:rPr>
          <w:rFonts w:ascii="Times New Roman" w:hAnsi="Times New Roman" w:cs="Times New Roman"/>
          <w:i/>
          <w:iCs/>
          <w:sz w:val="18"/>
          <w:szCs w:val="18"/>
          <w:lang w:val="en-GB"/>
        </w:rPr>
        <w:t xml:space="preserve"> Management</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21</w:t>
      </w:r>
      <w:r w:rsidRPr="00954DB7">
        <w:rPr>
          <w:rFonts w:ascii="Times New Roman" w:hAnsi="Times New Roman" w:cs="Times New Roman"/>
          <w:sz w:val="18"/>
          <w:szCs w:val="18"/>
          <w:lang w:val="en-GB"/>
        </w:rPr>
        <w:t>(1), pp.95-121.</w:t>
      </w:r>
    </w:p>
    <w:p w14:paraId="2EC96820" w14:textId="10154D6D" w:rsidR="00BE60B7" w:rsidRPr="00954DB7" w:rsidRDefault="00BE60B7" w:rsidP="00954DB7">
      <w:pPr>
        <w:pStyle w:val="ac"/>
        <w:numPr>
          <w:ilvl w:val="0"/>
          <w:numId w:val="12"/>
        </w:numPr>
        <w:spacing w:line="360" w:lineRule="auto"/>
        <w:jc w:val="both"/>
        <w:rPr>
          <w:rFonts w:ascii="Times New Roman" w:hAnsi="Times New Roman" w:cs="Times New Roman"/>
          <w:sz w:val="18"/>
          <w:szCs w:val="18"/>
        </w:rPr>
      </w:pPr>
      <w:r w:rsidRPr="00954DB7">
        <w:rPr>
          <w:rFonts w:ascii="Times New Roman" w:hAnsi="Times New Roman" w:cs="Times New Roman"/>
          <w:sz w:val="18"/>
          <w:szCs w:val="18"/>
          <w:lang w:val="en-GB"/>
        </w:rPr>
        <w:t>Srivastava, S., Singh, S. and Dhir, S.</w:t>
      </w:r>
      <w:r w:rsidR="00A30272" w:rsidRPr="00954DB7">
        <w:rPr>
          <w:rFonts w:ascii="Times New Roman" w:hAnsi="Times New Roman" w:cs="Times New Roman"/>
          <w:sz w:val="18"/>
          <w:szCs w:val="18"/>
          <w:lang w:val="en-GB"/>
        </w:rPr>
        <w:t xml:space="preserve"> (</w:t>
      </w:r>
      <w:r w:rsidRPr="00954DB7">
        <w:rPr>
          <w:rFonts w:ascii="Times New Roman" w:hAnsi="Times New Roman" w:cs="Times New Roman"/>
          <w:sz w:val="18"/>
          <w:szCs w:val="18"/>
          <w:lang w:val="en-GB"/>
        </w:rPr>
        <w:t>2020</w:t>
      </w:r>
      <w:r w:rsidR="00A30272"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 xml:space="preserve"> </w:t>
      </w:r>
      <w:r w:rsidR="00A30272"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Culture and International business research: A review and research agenda</w:t>
      </w:r>
      <w:r w:rsidR="00A30272"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International Business Review</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29</w:t>
      </w:r>
      <w:r w:rsidRPr="00954DB7">
        <w:rPr>
          <w:rFonts w:ascii="Times New Roman" w:hAnsi="Times New Roman" w:cs="Times New Roman"/>
          <w:sz w:val="18"/>
          <w:szCs w:val="18"/>
          <w:lang w:val="en-GB"/>
        </w:rPr>
        <w:t>(4), p.101709.</w:t>
      </w:r>
    </w:p>
    <w:p w14:paraId="71C18F70" w14:textId="35143231" w:rsidR="001C0733" w:rsidRPr="00954DB7" w:rsidRDefault="001C0733" w:rsidP="00954DB7">
      <w:pPr>
        <w:pStyle w:val="ac"/>
        <w:numPr>
          <w:ilvl w:val="0"/>
          <w:numId w:val="12"/>
        </w:numPr>
        <w:spacing w:line="360" w:lineRule="auto"/>
        <w:jc w:val="both"/>
        <w:rPr>
          <w:rFonts w:ascii="Times New Roman" w:hAnsi="Times New Roman" w:cs="Times New Roman"/>
          <w:sz w:val="18"/>
          <w:szCs w:val="18"/>
        </w:rPr>
      </w:pPr>
      <w:r w:rsidRPr="00954DB7">
        <w:rPr>
          <w:rFonts w:ascii="Times New Roman" w:hAnsi="Times New Roman" w:cs="Times New Roman"/>
          <w:sz w:val="18"/>
          <w:szCs w:val="18"/>
          <w:lang w:val="en-GB"/>
        </w:rPr>
        <w:t xml:space="preserve">Zhang, Z.X., Liu, L.A. and Ma, </w:t>
      </w:r>
      <w:proofErr w:type="gramStart"/>
      <w:r w:rsidRPr="00954DB7">
        <w:rPr>
          <w:rFonts w:ascii="Times New Roman" w:hAnsi="Times New Roman" w:cs="Times New Roman"/>
          <w:sz w:val="18"/>
          <w:szCs w:val="18"/>
          <w:lang w:val="en-GB"/>
        </w:rPr>
        <w:t>L.</w:t>
      </w:r>
      <w:r w:rsidR="00A30272" w:rsidRPr="00954DB7">
        <w:rPr>
          <w:rFonts w:ascii="Times New Roman" w:hAnsi="Times New Roman" w:cs="Times New Roman"/>
          <w:sz w:val="18"/>
          <w:szCs w:val="18"/>
          <w:lang w:val="en-GB"/>
        </w:rPr>
        <w:t>(</w:t>
      </w:r>
      <w:proofErr w:type="gramEnd"/>
      <w:r w:rsidRPr="00954DB7">
        <w:rPr>
          <w:rFonts w:ascii="Times New Roman" w:hAnsi="Times New Roman" w:cs="Times New Roman"/>
          <w:sz w:val="18"/>
          <w:szCs w:val="18"/>
          <w:lang w:val="en-GB"/>
        </w:rPr>
        <w:t>2021</w:t>
      </w:r>
      <w:r w:rsidR="00A30272" w:rsidRPr="00954DB7">
        <w:rPr>
          <w:rFonts w:ascii="Times New Roman" w:hAnsi="Times New Roman" w:cs="Times New Roman"/>
          <w:sz w:val="18"/>
          <w:szCs w:val="18"/>
          <w:lang w:val="en-GB"/>
        </w:rPr>
        <w:t>) ‘</w:t>
      </w:r>
      <w:r w:rsidRPr="00954DB7">
        <w:rPr>
          <w:rFonts w:ascii="Times New Roman" w:hAnsi="Times New Roman" w:cs="Times New Roman"/>
          <w:sz w:val="18"/>
          <w:szCs w:val="18"/>
          <w:lang w:val="en-GB"/>
        </w:rPr>
        <w:t>Negotiation beliefs: comparing Americans and the Chinese</w:t>
      </w:r>
      <w:r w:rsidR="00A30272" w:rsidRPr="00954DB7">
        <w:rPr>
          <w:rFonts w:ascii="Times New Roman" w:hAnsi="Times New Roman" w:cs="Times New Roman"/>
          <w:sz w:val="18"/>
          <w:szCs w:val="18"/>
          <w:lang w:val="en-GB"/>
        </w:rPr>
        <w:t xml:space="preserve">’, </w:t>
      </w:r>
      <w:r w:rsidRPr="00954DB7">
        <w:rPr>
          <w:rFonts w:ascii="Times New Roman" w:hAnsi="Times New Roman" w:cs="Times New Roman"/>
          <w:i/>
          <w:iCs/>
          <w:sz w:val="18"/>
          <w:szCs w:val="18"/>
          <w:lang w:val="en-GB"/>
        </w:rPr>
        <w:t>International Business Review</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30</w:t>
      </w:r>
      <w:r w:rsidRPr="00954DB7">
        <w:rPr>
          <w:rFonts w:ascii="Times New Roman" w:hAnsi="Times New Roman" w:cs="Times New Roman"/>
          <w:sz w:val="18"/>
          <w:szCs w:val="18"/>
          <w:lang w:val="en-GB"/>
        </w:rPr>
        <w:t>(5), p.101849.</w:t>
      </w:r>
    </w:p>
    <w:p w14:paraId="2F21855E" w14:textId="27F93EC5" w:rsidR="007160E4" w:rsidRPr="00954DB7" w:rsidRDefault="00BE60B7" w:rsidP="00954DB7">
      <w:pPr>
        <w:pStyle w:val="ac"/>
        <w:numPr>
          <w:ilvl w:val="0"/>
          <w:numId w:val="12"/>
        </w:numPr>
        <w:spacing w:line="360" w:lineRule="auto"/>
        <w:jc w:val="both"/>
        <w:rPr>
          <w:rFonts w:ascii="Times New Roman" w:hAnsi="Times New Roman" w:cs="Times New Roman"/>
          <w:sz w:val="18"/>
          <w:szCs w:val="18"/>
        </w:rPr>
      </w:pPr>
      <w:proofErr w:type="spellStart"/>
      <w:r w:rsidRPr="00954DB7">
        <w:rPr>
          <w:rFonts w:ascii="Times New Roman" w:hAnsi="Times New Roman" w:cs="Times New Roman"/>
          <w:sz w:val="18"/>
          <w:szCs w:val="18"/>
          <w:lang w:val="en-GB"/>
        </w:rPr>
        <w:t>Szkudlarek</w:t>
      </w:r>
      <w:proofErr w:type="spellEnd"/>
      <w:r w:rsidRPr="00954DB7">
        <w:rPr>
          <w:rFonts w:ascii="Times New Roman" w:hAnsi="Times New Roman" w:cs="Times New Roman"/>
          <w:sz w:val="18"/>
          <w:szCs w:val="18"/>
          <w:lang w:val="en-GB"/>
        </w:rPr>
        <w:t xml:space="preserve">, B., Osland, J.S., </w:t>
      </w:r>
      <w:proofErr w:type="spellStart"/>
      <w:r w:rsidRPr="00954DB7">
        <w:rPr>
          <w:rFonts w:ascii="Times New Roman" w:hAnsi="Times New Roman" w:cs="Times New Roman"/>
          <w:sz w:val="18"/>
          <w:szCs w:val="18"/>
          <w:lang w:val="en-GB"/>
        </w:rPr>
        <w:t>Nardon</w:t>
      </w:r>
      <w:proofErr w:type="spellEnd"/>
      <w:r w:rsidRPr="00954DB7">
        <w:rPr>
          <w:rFonts w:ascii="Times New Roman" w:hAnsi="Times New Roman" w:cs="Times New Roman"/>
          <w:sz w:val="18"/>
          <w:szCs w:val="18"/>
          <w:lang w:val="en-GB"/>
        </w:rPr>
        <w:t>, L. and Zander, L.</w:t>
      </w:r>
      <w:r w:rsidR="007160E4"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2020</w:t>
      </w:r>
      <w:proofErr w:type="gramStart"/>
      <w:r w:rsidR="007160E4" w:rsidRPr="00954DB7">
        <w:rPr>
          <w:rFonts w:ascii="Times New Roman" w:hAnsi="Times New Roman" w:cs="Times New Roman"/>
          <w:sz w:val="18"/>
          <w:szCs w:val="18"/>
          <w:lang w:val="en-GB"/>
        </w:rPr>
        <w:t>）</w:t>
      </w:r>
      <w:r w:rsidR="007160E4"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 xml:space="preserve"> Communication</w:t>
      </w:r>
      <w:proofErr w:type="gramEnd"/>
      <w:r w:rsidRPr="00954DB7">
        <w:rPr>
          <w:rFonts w:ascii="Times New Roman" w:hAnsi="Times New Roman" w:cs="Times New Roman"/>
          <w:sz w:val="18"/>
          <w:szCs w:val="18"/>
          <w:lang w:val="en-GB"/>
        </w:rPr>
        <w:t xml:space="preserve"> and culture in international business–Moving the field forward</w:t>
      </w:r>
      <w:r w:rsidR="007160E4" w:rsidRPr="00954DB7">
        <w:rPr>
          <w:rFonts w:ascii="Times New Roman" w:hAnsi="Times New Roman" w:cs="Times New Roman"/>
          <w:sz w:val="18"/>
          <w:szCs w:val="18"/>
          <w:lang w:val="en-GB"/>
        </w:rPr>
        <w:t>’</w:t>
      </w:r>
      <w:r w:rsidR="007160E4"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Journal of World Business</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55</w:t>
      </w:r>
      <w:r w:rsidRPr="00954DB7">
        <w:rPr>
          <w:rFonts w:ascii="Times New Roman" w:hAnsi="Times New Roman" w:cs="Times New Roman"/>
          <w:sz w:val="18"/>
          <w:szCs w:val="18"/>
          <w:lang w:val="en-GB"/>
        </w:rPr>
        <w:t>(6), p.101126.</w:t>
      </w:r>
    </w:p>
    <w:p w14:paraId="3DCF3866" w14:textId="431664C1" w:rsidR="001C0733" w:rsidRPr="00954DB7" w:rsidRDefault="001C0733" w:rsidP="00954DB7">
      <w:pPr>
        <w:pStyle w:val="ac"/>
        <w:numPr>
          <w:ilvl w:val="0"/>
          <w:numId w:val="12"/>
        </w:numPr>
        <w:spacing w:line="360" w:lineRule="auto"/>
        <w:jc w:val="both"/>
        <w:rPr>
          <w:rFonts w:ascii="Times New Roman" w:hAnsi="Times New Roman" w:cs="Times New Roman"/>
          <w:sz w:val="18"/>
          <w:szCs w:val="18"/>
        </w:rPr>
      </w:pPr>
      <w:r w:rsidRPr="00954DB7">
        <w:rPr>
          <w:rFonts w:ascii="Times New Roman" w:hAnsi="Times New Roman" w:cs="Times New Roman"/>
          <w:sz w:val="18"/>
          <w:szCs w:val="18"/>
          <w:lang w:val="en-GB"/>
        </w:rPr>
        <w:t xml:space="preserve">Ibrahim, N.A.N., Abdul Rani, N.S., </w:t>
      </w:r>
      <w:proofErr w:type="spellStart"/>
      <w:r w:rsidRPr="00954DB7">
        <w:rPr>
          <w:rFonts w:ascii="Times New Roman" w:hAnsi="Times New Roman" w:cs="Times New Roman"/>
          <w:sz w:val="18"/>
          <w:szCs w:val="18"/>
          <w:lang w:val="en-GB"/>
        </w:rPr>
        <w:t>Jamri</w:t>
      </w:r>
      <w:proofErr w:type="spellEnd"/>
      <w:r w:rsidRPr="00954DB7">
        <w:rPr>
          <w:rFonts w:ascii="Times New Roman" w:hAnsi="Times New Roman" w:cs="Times New Roman"/>
          <w:sz w:val="18"/>
          <w:szCs w:val="18"/>
          <w:lang w:val="en-GB"/>
        </w:rPr>
        <w:t xml:space="preserve">, M.H., Bakar, M.H., Abdul Wahab, S., </w:t>
      </w:r>
      <w:proofErr w:type="spellStart"/>
      <w:r w:rsidRPr="00954DB7">
        <w:rPr>
          <w:rFonts w:ascii="Times New Roman" w:hAnsi="Times New Roman" w:cs="Times New Roman"/>
          <w:sz w:val="18"/>
          <w:szCs w:val="18"/>
          <w:lang w:val="en-GB"/>
        </w:rPr>
        <w:t>Mahbob</w:t>
      </w:r>
      <w:proofErr w:type="spellEnd"/>
      <w:r w:rsidRPr="00954DB7">
        <w:rPr>
          <w:rFonts w:ascii="Times New Roman" w:hAnsi="Times New Roman" w:cs="Times New Roman"/>
          <w:sz w:val="18"/>
          <w:szCs w:val="18"/>
          <w:lang w:val="en-GB"/>
        </w:rPr>
        <w:t>, M.H. and Kahar, N.</w:t>
      </w:r>
      <w:r w:rsidR="00216717"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2022</w:t>
      </w:r>
      <w:proofErr w:type="gramStart"/>
      <w:r w:rsidR="00216717" w:rsidRPr="00954DB7">
        <w:rPr>
          <w:rFonts w:ascii="Times New Roman" w:hAnsi="Times New Roman" w:cs="Times New Roman"/>
          <w:sz w:val="18"/>
          <w:szCs w:val="18"/>
          <w:lang w:val="en-GB"/>
        </w:rPr>
        <w:t>）</w:t>
      </w:r>
      <w:r w:rsidR="00216717"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 xml:space="preserve"> The</w:t>
      </w:r>
      <w:proofErr w:type="gramEnd"/>
      <w:r w:rsidRPr="00954DB7">
        <w:rPr>
          <w:rFonts w:ascii="Times New Roman" w:hAnsi="Times New Roman" w:cs="Times New Roman"/>
          <w:sz w:val="18"/>
          <w:szCs w:val="18"/>
          <w:lang w:val="en-GB"/>
        </w:rPr>
        <w:t xml:space="preserve"> importance of non-verbal communication in organizations</w:t>
      </w:r>
      <w:r w:rsidR="00216717" w:rsidRPr="00954DB7">
        <w:rPr>
          <w:rFonts w:ascii="Times New Roman" w:hAnsi="Times New Roman" w:cs="Times New Roman"/>
          <w:sz w:val="18"/>
          <w:szCs w:val="18"/>
          <w:lang w:val="en-GB"/>
        </w:rPr>
        <w:t>’</w:t>
      </w:r>
      <w:r w:rsidR="00216717" w:rsidRPr="00954DB7">
        <w:rPr>
          <w:rFonts w:ascii="Times New Roman" w:hAnsi="Times New Roman" w:cs="Times New Roman"/>
          <w:sz w:val="18"/>
          <w:szCs w:val="18"/>
          <w:lang w:val="en-GB"/>
        </w:rPr>
        <w:t>，</w:t>
      </w:r>
      <w:r w:rsidRPr="00954DB7">
        <w:rPr>
          <w:rFonts w:ascii="Times New Roman" w:hAnsi="Times New Roman" w:cs="Times New Roman"/>
          <w:i/>
          <w:iCs/>
          <w:sz w:val="18"/>
          <w:szCs w:val="18"/>
          <w:lang w:val="en-GB"/>
        </w:rPr>
        <w:t>International Journal of Academic Research in Business and Social Sciences</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12</w:t>
      </w:r>
      <w:r w:rsidRPr="00954DB7">
        <w:rPr>
          <w:rFonts w:ascii="Times New Roman" w:hAnsi="Times New Roman" w:cs="Times New Roman"/>
          <w:sz w:val="18"/>
          <w:szCs w:val="18"/>
          <w:lang w:val="en-GB"/>
        </w:rPr>
        <w:t>(6), pp.1841-1851.</w:t>
      </w:r>
    </w:p>
    <w:p w14:paraId="56BFDD00" w14:textId="0AA48A31" w:rsidR="00083EAA" w:rsidRPr="00954DB7" w:rsidRDefault="00083EAA" w:rsidP="00954DB7">
      <w:pPr>
        <w:pStyle w:val="ac"/>
        <w:numPr>
          <w:ilvl w:val="0"/>
          <w:numId w:val="12"/>
        </w:numPr>
        <w:spacing w:line="360" w:lineRule="auto"/>
        <w:jc w:val="both"/>
        <w:rPr>
          <w:rFonts w:ascii="Times New Roman" w:hAnsi="Times New Roman" w:cs="Times New Roman"/>
          <w:sz w:val="18"/>
          <w:szCs w:val="18"/>
        </w:rPr>
      </w:pPr>
      <w:r w:rsidRPr="00954DB7">
        <w:rPr>
          <w:rFonts w:ascii="Times New Roman" w:hAnsi="Times New Roman" w:cs="Times New Roman"/>
          <w:sz w:val="18"/>
          <w:szCs w:val="18"/>
          <w:lang w:val="en-GB"/>
        </w:rPr>
        <w:t>Sadiki, H.</w:t>
      </w:r>
      <w:r w:rsidR="00216717"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2020</w:t>
      </w:r>
      <w:proofErr w:type="gramStart"/>
      <w:r w:rsidR="00216717" w:rsidRPr="00954DB7">
        <w:rPr>
          <w:rFonts w:ascii="Times New Roman" w:hAnsi="Times New Roman" w:cs="Times New Roman"/>
          <w:sz w:val="18"/>
          <w:szCs w:val="18"/>
          <w:lang w:val="en-GB"/>
        </w:rPr>
        <w:t>）</w:t>
      </w:r>
      <w:r w:rsidR="00216717"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 xml:space="preserve"> Non</w:t>
      </w:r>
      <w:proofErr w:type="gramEnd"/>
      <w:r w:rsidRPr="00954DB7">
        <w:rPr>
          <w:rFonts w:ascii="Times New Roman" w:hAnsi="Times New Roman" w:cs="Times New Roman"/>
          <w:sz w:val="18"/>
          <w:szCs w:val="18"/>
          <w:lang w:val="en-GB"/>
        </w:rPr>
        <w:t>-verbal barriers to cross-cultural communication</w:t>
      </w:r>
      <w:r w:rsidR="00216717" w:rsidRPr="00954DB7">
        <w:rPr>
          <w:rFonts w:ascii="Times New Roman" w:hAnsi="Times New Roman" w:cs="Times New Roman"/>
          <w:sz w:val="18"/>
          <w:szCs w:val="18"/>
          <w:lang w:val="en-GB"/>
        </w:rPr>
        <w:t>’,</w:t>
      </w:r>
      <w:r w:rsidRPr="00954DB7">
        <w:rPr>
          <w:rFonts w:ascii="Times New Roman" w:hAnsi="Times New Roman" w:cs="Times New Roman"/>
          <w:i/>
          <w:iCs/>
          <w:sz w:val="18"/>
          <w:szCs w:val="18"/>
          <w:lang w:val="en-GB"/>
        </w:rPr>
        <w:t>Journal of Research in Engineering, IT and Social Sciences</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10</w:t>
      </w:r>
      <w:r w:rsidRPr="00954DB7">
        <w:rPr>
          <w:rFonts w:ascii="Times New Roman" w:hAnsi="Times New Roman" w:cs="Times New Roman"/>
          <w:sz w:val="18"/>
          <w:szCs w:val="18"/>
          <w:lang w:val="en-GB"/>
        </w:rPr>
        <w:t>(12), pp.25-34.</w:t>
      </w:r>
    </w:p>
    <w:p w14:paraId="6BBCD700" w14:textId="0589FBC6" w:rsidR="00083EAA" w:rsidRPr="00954DB7" w:rsidRDefault="00083EAA" w:rsidP="00954DB7">
      <w:pPr>
        <w:pStyle w:val="ac"/>
        <w:numPr>
          <w:ilvl w:val="0"/>
          <w:numId w:val="12"/>
        </w:numPr>
        <w:spacing w:line="360" w:lineRule="auto"/>
        <w:jc w:val="both"/>
        <w:rPr>
          <w:rFonts w:ascii="Times New Roman" w:hAnsi="Times New Roman" w:cs="Times New Roman"/>
          <w:sz w:val="18"/>
          <w:szCs w:val="18"/>
        </w:rPr>
      </w:pPr>
      <w:proofErr w:type="spellStart"/>
      <w:r w:rsidRPr="00954DB7">
        <w:rPr>
          <w:rFonts w:ascii="Times New Roman" w:hAnsi="Times New Roman" w:cs="Times New Roman"/>
          <w:sz w:val="18"/>
          <w:szCs w:val="18"/>
          <w:lang w:val="en-GB"/>
        </w:rPr>
        <w:t>Huili</w:t>
      </w:r>
      <w:proofErr w:type="spellEnd"/>
      <w:r w:rsidRPr="00954DB7">
        <w:rPr>
          <w:rFonts w:ascii="Times New Roman" w:hAnsi="Times New Roman" w:cs="Times New Roman"/>
          <w:sz w:val="18"/>
          <w:szCs w:val="18"/>
          <w:lang w:val="en-GB"/>
        </w:rPr>
        <w:t xml:space="preserve">, Z., Minna, W., </w:t>
      </w:r>
      <w:proofErr w:type="spellStart"/>
      <w:r w:rsidRPr="00954DB7">
        <w:rPr>
          <w:rFonts w:ascii="Times New Roman" w:hAnsi="Times New Roman" w:cs="Times New Roman"/>
          <w:sz w:val="18"/>
          <w:szCs w:val="18"/>
          <w:lang w:val="en-GB"/>
        </w:rPr>
        <w:t>Xixi</w:t>
      </w:r>
      <w:proofErr w:type="spellEnd"/>
      <w:r w:rsidRPr="00954DB7">
        <w:rPr>
          <w:rFonts w:ascii="Times New Roman" w:hAnsi="Times New Roman" w:cs="Times New Roman"/>
          <w:sz w:val="18"/>
          <w:szCs w:val="18"/>
          <w:lang w:val="en-GB"/>
        </w:rPr>
        <w:t>, S. and Nasir, N.S.M.</w:t>
      </w:r>
      <w:r w:rsidR="00216717"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2024</w:t>
      </w:r>
      <w:proofErr w:type="gramStart"/>
      <w:r w:rsidR="00216717" w:rsidRPr="00954DB7">
        <w:rPr>
          <w:rFonts w:ascii="Times New Roman" w:hAnsi="Times New Roman" w:cs="Times New Roman"/>
          <w:sz w:val="18"/>
          <w:szCs w:val="18"/>
          <w:lang w:val="en-GB"/>
        </w:rPr>
        <w:t>）</w:t>
      </w:r>
      <w:r w:rsidR="00216717"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 xml:space="preserve"> CULTURAL</w:t>
      </w:r>
      <w:proofErr w:type="gramEnd"/>
      <w:r w:rsidRPr="00954DB7">
        <w:rPr>
          <w:rFonts w:ascii="Times New Roman" w:hAnsi="Times New Roman" w:cs="Times New Roman"/>
          <w:sz w:val="18"/>
          <w:szCs w:val="18"/>
          <w:lang w:val="en-GB"/>
        </w:rPr>
        <w:t xml:space="preserve"> DEPTH IN BUSINESS COMMUNICATION: EXPLORING THE INTERPRETATION OF CHINESE CULTURE-SPECIFIC TERMS IN CROSS-CULTURAL NEGOTIATIONS</w:t>
      </w:r>
      <w:r w:rsidR="00216717" w:rsidRPr="00954DB7">
        <w:rPr>
          <w:rFonts w:ascii="Times New Roman" w:hAnsi="Times New Roman" w:cs="Times New Roman"/>
          <w:sz w:val="18"/>
          <w:szCs w:val="18"/>
          <w:lang w:val="en-GB"/>
        </w:rPr>
        <w:t>’</w:t>
      </w:r>
      <w:r w:rsidR="00216717"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Journal of Business Innovation</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9</w:t>
      </w:r>
      <w:r w:rsidRPr="00954DB7">
        <w:rPr>
          <w:rFonts w:ascii="Times New Roman" w:hAnsi="Times New Roman" w:cs="Times New Roman"/>
          <w:sz w:val="18"/>
          <w:szCs w:val="18"/>
          <w:lang w:val="en-GB"/>
        </w:rPr>
        <w:t>(1), p.5.</w:t>
      </w:r>
    </w:p>
    <w:p w14:paraId="1CBE69CA" w14:textId="378C33CF" w:rsidR="00083EAA" w:rsidRPr="00954DB7" w:rsidRDefault="00083EAA" w:rsidP="00954DB7">
      <w:pPr>
        <w:pStyle w:val="ac"/>
        <w:numPr>
          <w:ilvl w:val="0"/>
          <w:numId w:val="12"/>
        </w:numPr>
        <w:spacing w:line="360" w:lineRule="auto"/>
        <w:jc w:val="both"/>
        <w:rPr>
          <w:rFonts w:ascii="Times New Roman" w:hAnsi="Times New Roman" w:cs="Times New Roman"/>
          <w:sz w:val="18"/>
          <w:szCs w:val="18"/>
        </w:rPr>
      </w:pPr>
      <w:r w:rsidRPr="00954DB7">
        <w:rPr>
          <w:rFonts w:ascii="Times New Roman" w:hAnsi="Times New Roman" w:cs="Times New Roman"/>
          <w:sz w:val="18"/>
          <w:szCs w:val="18"/>
          <w:lang w:val="en-GB"/>
        </w:rPr>
        <w:t xml:space="preserve">Lyu, S., Hon, C.K., Chan, A.P., Jiang, X. and </w:t>
      </w:r>
      <w:proofErr w:type="spellStart"/>
      <w:r w:rsidRPr="00954DB7">
        <w:rPr>
          <w:rFonts w:ascii="Times New Roman" w:hAnsi="Times New Roman" w:cs="Times New Roman"/>
          <w:sz w:val="18"/>
          <w:szCs w:val="18"/>
          <w:lang w:val="en-GB"/>
        </w:rPr>
        <w:t>Skitmore</w:t>
      </w:r>
      <w:proofErr w:type="spellEnd"/>
      <w:r w:rsidRPr="00954DB7">
        <w:rPr>
          <w:rFonts w:ascii="Times New Roman" w:hAnsi="Times New Roman" w:cs="Times New Roman"/>
          <w:sz w:val="18"/>
          <w:szCs w:val="18"/>
          <w:lang w:val="en-GB"/>
        </w:rPr>
        <w:t>, M.</w:t>
      </w:r>
      <w:r w:rsidR="00216717"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2023</w:t>
      </w:r>
      <w:proofErr w:type="gramStart"/>
      <w:r w:rsidR="00216717" w:rsidRPr="00954DB7">
        <w:rPr>
          <w:rFonts w:ascii="Times New Roman" w:hAnsi="Times New Roman" w:cs="Times New Roman"/>
          <w:sz w:val="18"/>
          <w:szCs w:val="18"/>
          <w:lang w:val="en-GB"/>
        </w:rPr>
        <w:t>）</w:t>
      </w:r>
      <w:r w:rsidR="00216717"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 xml:space="preserve"> Critical</w:t>
      </w:r>
      <w:proofErr w:type="gramEnd"/>
      <w:r w:rsidRPr="00954DB7">
        <w:rPr>
          <w:rFonts w:ascii="Times New Roman" w:hAnsi="Times New Roman" w:cs="Times New Roman"/>
          <w:sz w:val="18"/>
          <w:szCs w:val="18"/>
          <w:lang w:val="en-GB"/>
        </w:rPr>
        <w:t xml:space="preserve"> factors affecting the safety communication of ethnic minority construction workers</w:t>
      </w:r>
      <w:r w:rsidR="00216717" w:rsidRPr="00954DB7">
        <w:rPr>
          <w:rFonts w:ascii="Times New Roman" w:hAnsi="Times New Roman" w:cs="Times New Roman"/>
          <w:sz w:val="18"/>
          <w:szCs w:val="18"/>
          <w:lang w:val="en-GB"/>
        </w:rPr>
        <w:t>’</w:t>
      </w:r>
      <w:r w:rsidR="00216717" w:rsidRPr="00954DB7">
        <w:rPr>
          <w:rFonts w:ascii="Times New Roman" w:hAnsi="Times New Roman" w:cs="Times New Roman"/>
          <w:sz w:val="18"/>
          <w:szCs w:val="18"/>
          <w:lang w:val="en-GB"/>
        </w:rPr>
        <w:t>，</w:t>
      </w:r>
      <w:r w:rsidRPr="00954DB7">
        <w:rPr>
          <w:rFonts w:ascii="Times New Roman" w:hAnsi="Times New Roman" w:cs="Times New Roman"/>
          <w:i/>
          <w:iCs/>
          <w:sz w:val="18"/>
          <w:szCs w:val="18"/>
          <w:lang w:val="en-GB"/>
        </w:rPr>
        <w:t>Journal of Construction Engineering and Management</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149</w:t>
      </w:r>
      <w:r w:rsidRPr="00954DB7">
        <w:rPr>
          <w:rFonts w:ascii="Times New Roman" w:hAnsi="Times New Roman" w:cs="Times New Roman"/>
          <w:sz w:val="18"/>
          <w:szCs w:val="18"/>
          <w:lang w:val="en-GB"/>
        </w:rPr>
        <w:t>(2), p.04022173.</w:t>
      </w:r>
    </w:p>
    <w:p w14:paraId="7FF83E76" w14:textId="2143D1CB" w:rsidR="007F698D" w:rsidRPr="00954DB7" w:rsidRDefault="007F698D" w:rsidP="00954DB7">
      <w:pPr>
        <w:pStyle w:val="ac"/>
        <w:numPr>
          <w:ilvl w:val="0"/>
          <w:numId w:val="12"/>
        </w:numPr>
        <w:spacing w:line="360" w:lineRule="auto"/>
        <w:jc w:val="both"/>
        <w:rPr>
          <w:rFonts w:ascii="Times New Roman" w:hAnsi="Times New Roman" w:cs="Times New Roman"/>
          <w:sz w:val="18"/>
          <w:szCs w:val="18"/>
        </w:rPr>
      </w:pPr>
      <w:r w:rsidRPr="00954DB7">
        <w:rPr>
          <w:rFonts w:ascii="Times New Roman" w:hAnsi="Times New Roman" w:cs="Times New Roman"/>
          <w:sz w:val="18"/>
          <w:szCs w:val="18"/>
          <w:lang w:val="en-GB"/>
        </w:rPr>
        <w:t>Nakamura, H.,2021. </w:t>
      </w:r>
      <w:r w:rsidRPr="00954DB7">
        <w:rPr>
          <w:rFonts w:ascii="Times New Roman" w:hAnsi="Times New Roman" w:cs="Times New Roman"/>
          <w:i/>
          <w:iCs/>
          <w:sz w:val="18"/>
          <w:szCs w:val="18"/>
          <w:lang w:val="en-GB"/>
        </w:rPr>
        <w:t>Ways of Thinking of Eastern Peoples: India, China, Tibet, Japan (Revised English Translation)</w:t>
      </w:r>
      <w:r w:rsidRPr="00954DB7">
        <w:rPr>
          <w:rFonts w:ascii="Times New Roman" w:hAnsi="Times New Roman" w:cs="Times New Roman"/>
          <w:sz w:val="18"/>
          <w:szCs w:val="18"/>
          <w:lang w:val="en-GB"/>
        </w:rPr>
        <w:t>. University of Hawaii Press.</w:t>
      </w:r>
    </w:p>
    <w:p w14:paraId="3E9F0EE4" w14:textId="1D2A26EF" w:rsidR="007F698D" w:rsidRPr="00954DB7" w:rsidRDefault="007F698D" w:rsidP="00954DB7">
      <w:pPr>
        <w:pStyle w:val="ac"/>
        <w:numPr>
          <w:ilvl w:val="0"/>
          <w:numId w:val="12"/>
        </w:numPr>
        <w:spacing w:line="360" w:lineRule="auto"/>
        <w:jc w:val="both"/>
        <w:rPr>
          <w:rFonts w:ascii="Times New Roman" w:hAnsi="Times New Roman" w:cs="Times New Roman"/>
          <w:sz w:val="18"/>
          <w:szCs w:val="18"/>
        </w:rPr>
      </w:pPr>
      <w:proofErr w:type="spellStart"/>
      <w:r w:rsidRPr="00954DB7">
        <w:rPr>
          <w:rFonts w:ascii="Times New Roman" w:hAnsi="Times New Roman" w:cs="Times New Roman"/>
          <w:sz w:val="18"/>
          <w:szCs w:val="18"/>
          <w:lang w:val="en-GB"/>
        </w:rPr>
        <w:t>Shiraev</w:t>
      </w:r>
      <w:proofErr w:type="spellEnd"/>
      <w:r w:rsidRPr="00954DB7">
        <w:rPr>
          <w:rFonts w:ascii="Times New Roman" w:hAnsi="Times New Roman" w:cs="Times New Roman"/>
          <w:sz w:val="18"/>
          <w:szCs w:val="18"/>
          <w:lang w:val="en-GB"/>
        </w:rPr>
        <w:t>, E.B. and Levy, D.A., 2020. </w:t>
      </w:r>
      <w:r w:rsidRPr="00954DB7">
        <w:rPr>
          <w:rFonts w:ascii="Times New Roman" w:hAnsi="Times New Roman" w:cs="Times New Roman"/>
          <w:i/>
          <w:iCs/>
          <w:sz w:val="18"/>
          <w:szCs w:val="18"/>
          <w:lang w:val="en-GB"/>
        </w:rPr>
        <w:t>Cross-cultural psychology: Critical thinking and contemporary applications</w:t>
      </w:r>
      <w:r w:rsidRPr="00954DB7">
        <w:rPr>
          <w:rFonts w:ascii="Times New Roman" w:hAnsi="Times New Roman" w:cs="Times New Roman"/>
          <w:sz w:val="18"/>
          <w:szCs w:val="18"/>
          <w:lang w:val="en-GB"/>
        </w:rPr>
        <w:t>. Routledge.</w:t>
      </w:r>
    </w:p>
    <w:p w14:paraId="50E6EF41" w14:textId="38DE1C9C" w:rsidR="007F698D" w:rsidRPr="00954DB7" w:rsidRDefault="007F698D" w:rsidP="00954DB7">
      <w:pPr>
        <w:pStyle w:val="ac"/>
        <w:numPr>
          <w:ilvl w:val="0"/>
          <w:numId w:val="12"/>
        </w:numPr>
        <w:spacing w:line="360" w:lineRule="auto"/>
        <w:jc w:val="both"/>
        <w:rPr>
          <w:rFonts w:ascii="Times New Roman" w:hAnsi="Times New Roman" w:cs="Times New Roman"/>
          <w:sz w:val="18"/>
          <w:szCs w:val="18"/>
        </w:rPr>
      </w:pPr>
      <w:r w:rsidRPr="00954DB7">
        <w:rPr>
          <w:rFonts w:ascii="Times New Roman" w:hAnsi="Times New Roman" w:cs="Times New Roman"/>
          <w:sz w:val="18"/>
          <w:szCs w:val="18"/>
          <w:lang w:val="en-GB"/>
        </w:rPr>
        <w:t xml:space="preserve">Zhao, X. and Stiles, </w:t>
      </w:r>
      <w:proofErr w:type="gramStart"/>
      <w:r w:rsidRPr="00954DB7">
        <w:rPr>
          <w:rFonts w:ascii="Times New Roman" w:hAnsi="Times New Roman" w:cs="Times New Roman"/>
          <w:sz w:val="18"/>
          <w:szCs w:val="18"/>
          <w:lang w:val="en-GB"/>
        </w:rPr>
        <w:t>D.R.</w:t>
      </w:r>
      <w:r w:rsidR="00933F69" w:rsidRPr="00954DB7">
        <w:rPr>
          <w:rFonts w:ascii="Times New Roman" w:hAnsi="Times New Roman" w:cs="Times New Roman"/>
          <w:sz w:val="18"/>
          <w:szCs w:val="18"/>
          <w:lang w:val="en-GB"/>
        </w:rPr>
        <w:t>(</w:t>
      </w:r>
      <w:proofErr w:type="gramEnd"/>
      <w:r w:rsidRPr="00954DB7">
        <w:rPr>
          <w:rFonts w:ascii="Times New Roman" w:hAnsi="Times New Roman" w:cs="Times New Roman"/>
          <w:sz w:val="18"/>
          <w:szCs w:val="18"/>
          <w:lang w:val="en-GB"/>
        </w:rPr>
        <w:t>2024</w:t>
      </w:r>
      <w:r w:rsidR="00933F69" w:rsidRPr="00954DB7">
        <w:rPr>
          <w:rFonts w:ascii="Times New Roman" w:hAnsi="Times New Roman" w:cs="Times New Roman"/>
          <w:sz w:val="18"/>
          <w:szCs w:val="18"/>
          <w:lang w:val="en-GB"/>
        </w:rPr>
        <w:t>) ‘</w:t>
      </w:r>
      <w:r w:rsidRPr="00954DB7">
        <w:rPr>
          <w:rFonts w:ascii="Times New Roman" w:hAnsi="Times New Roman" w:cs="Times New Roman"/>
          <w:sz w:val="18"/>
          <w:szCs w:val="18"/>
          <w:lang w:val="en-GB"/>
        </w:rPr>
        <w:t>Stuck in Limbo: how sensemaking discrepancy over strategy-related performance leads to disjointed collaboration in an international joint venture</w:t>
      </w:r>
      <w:r w:rsidR="00933F69"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Asia Pacific Journal of Management</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41</w:t>
      </w:r>
      <w:r w:rsidRPr="00954DB7">
        <w:rPr>
          <w:rFonts w:ascii="Times New Roman" w:hAnsi="Times New Roman" w:cs="Times New Roman"/>
          <w:sz w:val="18"/>
          <w:szCs w:val="18"/>
          <w:lang w:val="en-GB"/>
        </w:rPr>
        <w:t>(2), pp.903-945.</w:t>
      </w:r>
    </w:p>
    <w:p w14:paraId="617DA446" w14:textId="109A046F" w:rsidR="00A028B6" w:rsidRPr="00954DB7" w:rsidRDefault="00A028B6" w:rsidP="00954DB7">
      <w:pPr>
        <w:pStyle w:val="ac"/>
        <w:numPr>
          <w:ilvl w:val="0"/>
          <w:numId w:val="12"/>
        </w:numPr>
        <w:spacing w:line="360" w:lineRule="auto"/>
        <w:jc w:val="both"/>
        <w:rPr>
          <w:rFonts w:ascii="Times New Roman" w:hAnsi="Times New Roman" w:cs="Times New Roman"/>
          <w:sz w:val="18"/>
          <w:szCs w:val="18"/>
        </w:rPr>
      </w:pPr>
      <w:r w:rsidRPr="00954DB7">
        <w:rPr>
          <w:rFonts w:ascii="Times New Roman" w:hAnsi="Times New Roman" w:cs="Times New Roman"/>
          <w:sz w:val="18"/>
          <w:szCs w:val="18"/>
          <w:lang w:val="en-GB"/>
        </w:rPr>
        <w:t>Lin, H. and Lou, L.</w:t>
      </w:r>
      <w:r w:rsidR="00933F69"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2024</w:t>
      </w:r>
      <w:proofErr w:type="gramStart"/>
      <w:r w:rsidR="00933F69" w:rsidRPr="00954DB7">
        <w:rPr>
          <w:rFonts w:ascii="Times New Roman" w:hAnsi="Times New Roman" w:cs="Times New Roman"/>
          <w:sz w:val="18"/>
          <w:szCs w:val="18"/>
          <w:lang w:val="en-GB"/>
        </w:rPr>
        <w:t>）</w:t>
      </w:r>
      <w:r w:rsidR="00933F69"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 xml:space="preserve"> A</w:t>
      </w:r>
      <w:proofErr w:type="gramEnd"/>
      <w:r w:rsidRPr="00954DB7">
        <w:rPr>
          <w:rFonts w:ascii="Times New Roman" w:hAnsi="Times New Roman" w:cs="Times New Roman"/>
          <w:sz w:val="18"/>
          <w:szCs w:val="18"/>
          <w:lang w:val="en-GB"/>
        </w:rPr>
        <w:t xml:space="preserve"> Study on Cross-Cultural Business Communication Based on Hofstede’s Cultural Dimensions </w:t>
      </w:r>
      <w:proofErr w:type="spellStart"/>
      <w:r w:rsidRPr="00954DB7">
        <w:rPr>
          <w:rFonts w:ascii="Times New Roman" w:hAnsi="Times New Roman" w:cs="Times New Roman"/>
          <w:sz w:val="18"/>
          <w:szCs w:val="18"/>
          <w:lang w:val="en-GB"/>
        </w:rPr>
        <w:t>Theory</w:t>
      </w:r>
      <w:r w:rsidR="00933F69" w:rsidRPr="00954DB7">
        <w:rPr>
          <w:rFonts w:ascii="Times New Roman" w:hAnsi="Times New Roman" w:cs="Times New Roman"/>
          <w:sz w:val="18"/>
          <w:szCs w:val="18"/>
          <w:lang w:val="en-GB"/>
        </w:rPr>
        <w:t>’,</w:t>
      </w:r>
      <w:r w:rsidRPr="00954DB7">
        <w:rPr>
          <w:rFonts w:ascii="Times New Roman" w:hAnsi="Times New Roman" w:cs="Times New Roman"/>
          <w:i/>
          <w:iCs/>
          <w:sz w:val="18"/>
          <w:szCs w:val="18"/>
          <w:lang w:val="en-GB"/>
        </w:rPr>
        <w:t>Open</w:t>
      </w:r>
      <w:proofErr w:type="spellEnd"/>
      <w:r w:rsidRPr="00954DB7">
        <w:rPr>
          <w:rFonts w:ascii="Times New Roman" w:hAnsi="Times New Roman" w:cs="Times New Roman"/>
          <w:i/>
          <w:iCs/>
          <w:sz w:val="18"/>
          <w:szCs w:val="18"/>
          <w:lang w:val="en-GB"/>
        </w:rPr>
        <w:t xml:space="preserve"> Journal of Social Sciences</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12</w:t>
      </w:r>
      <w:r w:rsidRPr="00954DB7">
        <w:rPr>
          <w:rFonts w:ascii="Times New Roman" w:hAnsi="Times New Roman" w:cs="Times New Roman"/>
          <w:sz w:val="18"/>
          <w:szCs w:val="18"/>
          <w:lang w:val="en-GB"/>
        </w:rPr>
        <w:t>(9), pp.352-368.</w:t>
      </w:r>
    </w:p>
    <w:p w14:paraId="59791B1A" w14:textId="597C4200" w:rsidR="00A028B6" w:rsidRPr="00954DB7" w:rsidRDefault="00A028B6" w:rsidP="00954DB7">
      <w:pPr>
        <w:pStyle w:val="ac"/>
        <w:numPr>
          <w:ilvl w:val="0"/>
          <w:numId w:val="12"/>
        </w:numPr>
        <w:spacing w:line="360" w:lineRule="auto"/>
        <w:jc w:val="both"/>
        <w:rPr>
          <w:rFonts w:ascii="Times New Roman" w:hAnsi="Times New Roman" w:cs="Times New Roman"/>
          <w:sz w:val="18"/>
          <w:szCs w:val="18"/>
        </w:rPr>
      </w:pPr>
      <w:proofErr w:type="spellStart"/>
      <w:r w:rsidRPr="00954DB7">
        <w:rPr>
          <w:rFonts w:ascii="Times New Roman" w:hAnsi="Times New Roman" w:cs="Times New Roman"/>
          <w:sz w:val="18"/>
          <w:szCs w:val="18"/>
          <w:lang w:val="en-GB"/>
        </w:rPr>
        <w:t>Sabuhari</w:t>
      </w:r>
      <w:proofErr w:type="spellEnd"/>
      <w:r w:rsidRPr="00954DB7">
        <w:rPr>
          <w:rFonts w:ascii="Times New Roman" w:hAnsi="Times New Roman" w:cs="Times New Roman"/>
          <w:sz w:val="18"/>
          <w:szCs w:val="18"/>
          <w:lang w:val="en-GB"/>
        </w:rPr>
        <w:t xml:space="preserve">, R., </w:t>
      </w:r>
      <w:proofErr w:type="spellStart"/>
      <w:r w:rsidRPr="00954DB7">
        <w:rPr>
          <w:rFonts w:ascii="Times New Roman" w:hAnsi="Times New Roman" w:cs="Times New Roman"/>
          <w:sz w:val="18"/>
          <w:szCs w:val="18"/>
          <w:lang w:val="en-GB"/>
        </w:rPr>
        <w:t>Sudiro</w:t>
      </w:r>
      <w:proofErr w:type="spellEnd"/>
      <w:r w:rsidRPr="00954DB7">
        <w:rPr>
          <w:rFonts w:ascii="Times New Roman" w:hAnsi="Times New Roman" w:cs="Times New Roman"/>
          <w:sz w:val="18"/>
          <w:szCs w:val="18"/>
          <w:lang w:val="en-GB"/>
        </w:rPr>
        <w:t xml:space="preserve">, A., </w:t>
      </w:r>
      <w:proofErr w:type="spellStart"/>
      <w:r w:rsidRPr="00954DB7">
        <w:rPr>
          <w:rFonts w:ascii="Times New Roman" w:hAnsi="Times New Roman" w:cs="Times New Roman"/>
          <w:sz w:val="18"/>
          <w:szCs w:val="18"/>
          <w:lang w:val="en-GB"/>
        </w:rPr>
        <w:t>Irawanto</w:t>
      </w:r>
      <w:proofErr w:type="spellEnd"/>
      <w:r w:rsidRPr="00954DB7">
        <w:rPr>
          <w:rFonts w:ascii="Times New Roman" w:hAnsi="Times New Roman" w:cs="Times New Roman"/>
          <w:sz w:val="18"/>
          <w:szCs w:val="18"/>
          <w:lang w:val="en-GB"/>
        </w:rPr>
        <w:t xml:space="preserve">, D. and Rahayu, </w:t>
      </w:r>
      <w:proofErr w:type="gramStart"/>
      <w:r w:rsidRPr="00954DB7">
        <w:rPr>
          <w:rFonts w:ascii="Times New Roman" w:hAnsi="Times New Roman" w:cs="Times New Roman"/>
          <w:sz w:val="18"/>
          <w:szCs w:val="18"/>
          <w:lang w:val="en-GB"/>
        </w:rPr>
        <w:t>M.</w:t>
      </w:r>
      <w:r w:rsidR="00933F69" w:rsidRPr="00954DB7">
        <w:rPr>
          <w:rFonts w:ascii="Times New Roman" w:hAnsi="Times New Roman" w:cs="Times New Roman"/>
          <w:sz w:val="18"/>
          <w:szCs w:val="18"/>
          <w:lang w:val="en-GB"/>
        </w:rPr>
        <w:t>(</w:t>
      </w:r>
      <w:proofErr w:type="gramEnd"/>
      <w:r w:rsidRPr="00954DB7">
        <w:rPr>
          <w:rFonts w:ascii="Times New Roman" w:hAnsi="Times New Roman" w:cs="Times New Roman"/>
          <w:sz w:val="18"/>
          <w:szCs w:val="18"/>
          <w:lang w:val="en-GB"/>
        </w:rPr>
        <w:t>2020</w:t>
      </w:r>
      <w:r w:rsidR="00933F69"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 xml:space="preserve"> The effects of human resource flexibility, employee competency, organizational culture adaptation and job satisfaction on employee </w:t>
      </w:r>
      <w:proofErr w:type="spellStart"/>
      <w:r w:rsidRPr="00954DB7">
        <w:rPr>
          <w:rFonts w:ascii="Times New Roman" w:hAnsi="Times New Roman" w:cs="Times New Roman"/>
          <w:sz w:val="18"/>
          <w:szCs w:val="18"/>
          <w:lang w:val="en-GB"/>
        </w:rPr>
        <w:t>performance</w:t>
      </w:r>
      <w:r w:rsidR="00933F69" w:rsidRPr="00954DB7">
        <w:rPr>
          <w:rFonts w:ascii="Times New Roman" w:hAnsi="Times New Roman" w:cs="Times New Roman"/>
          <w:sz w:val="18"/>
          <w:szCs w:val="18"/>
          <w:lang w:val="en-GB"/>
        </w:rPr>
        <w:t>’,</w:t>
      </w:r>
      <w:r w:rsidRPr="00954DB7">
        <w:rPr>
          <w:rFonts w:ascii="Times New Roman" w:hAnsi="Times New Roman" w:cs="Times New Roman"/>
          <w:i/>
          <w:iCs/>
          <w:sz w:val="18"/>
          <w:szCs w:val="18"/>
          <w:lang w:val="en-GB"/>
        </w:rPr>
        <w:t>Management</w:t>
      </w:r>
      <w:proofErr w:type="spellEnd"/>
      <w:r w:rsidRPr="00954DB7">
        <w:rPr>
          <w:rFonts w:ascii="Times New Roman" w:hAnsi="Times New Roman" w:cs="Times New Roman"/>
          <w:i/>
          <w:iCs/>
          <w:sz w:val="18"/>
          <w:szCs w:val="18"/>
          <w:lang w:val="en-GB"/>
        </w:rPr>
        <w:t xml:space="preserve"> Science Letters</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10</w:t>
      </w:r>
      <w:r w:rsidRPr="00954DB7">
        <w:rPr>
          <w:rFonts w:ascii="Times New Roman" w:hAnsi="Times New Roman" w:cs="Times New Roman"/>
          <w:sz w:val="18"/>
          <w:szCs w:val="18"/>
          <w:lang w:val="en-GB"/>
        </w:rPr>
        <w:t>(8), pp.1775-1786.</w:t>
      </w:r>
    </w:p>
    <w:p w14:paraId="16E4C028" w14:textId="4614F82D" w:rsidR="00A028B6" w:rsidRPr="00954DB7" w:rsidRDefault="00A028B6" w:rsidP="00954DB7">
      <w:pPr>
        <w:pStyle w:val="ac"/>
        <w:numPr>
          <w:ilvl w:val="0"/>
          <w:numId w:val="12"/>
        </w:numPr>
        <w:spacing w:line="360" w:lineRule="auto"/>
        <w:jc w:val="both"/>
        <w:rPr>
          <w:rFonts w:ascii="Times New Roman" w:hAnsi="Times New Roman" w:cs="Times New Roman"/>
          <w:sz w:val="18"/>
          <w:szCs w:val="18"/>
        </w:rPr>
      </w:pPr>
      <w:proofErr w:type="spellStart"/>
      <w:r w:rsidRPr="00954DB7">
        <w:rPr>
          <w:rFonts w:ascii="Times New Roman" w:hAnsi="Times New Roman" w:cs="Times New Roman"/>
          <w:sz w:val="18"/>
          <w:szCs w:val="18"/>
          <w:lang w:val="en-GB"/>
        </w:rPr>
        <w:t>Mamajanova</w:t>
      </w:r>
      <w:proofErr w:type="spellEnd"/>
      <w:r w:rsidRPr="00954DB7">
        <w:rPr>
          <w:rFonts w:ascii="Times New Roman" w:hAnsi="Times New Roman" w:cs="Times New Roman"/>
          <w:sz w:val="18"/>
          <w:szCs w:val="18"/>
          <w:lang w:val="en-GB"/>
        </w:rPr>
        <w:t>, G. and Yu, R., 2022. LANGUAGE AND ECONOMIC DEVELOPMENT. </w:t>
      </w:r>
      <w:proofErr w:type="spellStart"/>
      <w:r w:rsidRPr="00954DB7">
        <w:rPr>
          <w:rFonts w:ascii="Times New Roman" w:hAnsi="Times New Roman" w:cs="Times New Roman"/>
          <w:i/>
          <w:iCs/>
          <w:sz w:val="18"/>
          <w:szCs w:val="18"/>
          <w:lang w:val="en-GB"/>
        </w:rPr>
        <w:t>Экономика</w:t>
      </w:r>
      <w:proofErr w:type="spellEnd"/>
      <w:r w:rsidRPr="00954DB7">
        <w:rPr>
          <w:rFonts w:ascii="Times New Roman" w:hAnsi="Times New Roman" w:cs="Times New Roman"/>
          <w:i/>
          <w:iCs/>
          <w:sz w:val="18"/>
          <w:szCs w:val="18"/>
          <w:lang w:val="en-GB"/>
        </w:rPr>
        <w:t xml:space="preserve"> и </w:t>
      </w:r>
      <w:proofErr w:type="spellStart"/>
      <w:r w:rsidRPr="00954DB7">
        <w:rPr>
          <w:rFonts w:ascii="Times New Roman" w:hAnsi="Times New Roman" w:cs="Times New Roman"/>
          <w:i/>
          <w:iCs/>
          <w:sz w:val="18"/>
          <w:szCs w:val="18"/>
          <w:lang w:val="en-GB"/>
        </w:rPr>
        <w:t>социум</w:t>
      </w:r>
      <w:proofErr w:type="spellEnd"/>
      <w:r w:rsidRPr="00954DB7">
        <w:rPr>
          <w:rFonts w:ascii="Times New Roman" w:hAnsi="Times New Roman" w:cs="Times New Roman"/>
          <w:sz w:val="18"/>
          <w:szCs w:val="18"/>
          <w:lang w:val="en-GB"/>
        </w:rPr>
        <w:t>, (3-2 (94)), pp.186-189.</w:t>
      </w:r>
    </w:p>
    <w:p w14:paraId="6CCB77E7" w14:textId="76807574" w:rsidR="00A028B6" w:rsidRPr="00954DB7" w:rsidRDefault="00A028B6" w:rsidP="00954DB7">
      <w:pPr>
        <w:pStyle w:val="ac"/>
        <w:numPr>
          <w:ilvl w:val="0"/>
          <w:numId w:val="12"/>
        </w:numPr>
        <w:spacing w:line="360" w:lineRule="auto"/>
        <w:jc w:val="both"/>
        <w:rPr>
          <w:rFonts w:ascii="Times New Roman" w:hAnsi="Times New Roman" w:cs="Times New Roman"/>
          <w:sz w:val="18"/>
          <w:szCs w:val="18"/>
        </w:rPr>
      </w:pPr>
      <w:r w:rsidRPr="00954DB7">
        <w:rPr>
          <w:rFonts w:ascii="Times New Roman" w:hAnsi="Times New Roman" w:cs="Times New Roman"/>
          <w:sz w:val="18"/>
          <w:szCs w:val="18"/>
          <w:lang w:val="en-GB"/>
        </w:rPr>
        <w:t xml:space="preserve">Cao, R. and Chen, </w:t>
      </w:r>
      <w:proofErr w:type="gramStart"/>
      <w:r w:rsidRPr="00954DB7">
        <w:rPr>
          <w:rFonts w:ascii="Times New Roman" w:hAnsi="Times New Roman" w:cs="Times New Roman"/>
          <w:sz w:val="18"/>
          <w:szCs w:val="18"/>
          <w:lang w:val="en-GB"/>
        </w:rPr>
        <w:t>J.</w:t>
      </w:r>
      <w:r w:rsidR="0034695E" w:rsidRPr="00954DB7">
        <w:rPr>
          <w:rFonts w:ascii="Times New Roman" w:hAnsi="Times New Roman" w:cs="Times New Roman"/>
          <w:sz w:val="18"/>
          <w:szCs w:val="18"/>
          <w:lang w:val="en-GB"/>
        </w:rPr>
        <w:t>(</w:t>
      </w:r>
      <w:proofErr w:type="gramEnd"/>
      <w:r w:rsidRPr="00954DB7">
        <w:rPr>
          <w:rFonts w:ascii="Times New Roman" w:hAnsi="Times New Roman" w:cs="Times New Roman"/>
          <w:sz w:val="18"/>
          <w:szCs w:val="18"/>
          <w:lang w:val="en-GB"/>
        </w:rPr>
        <w:t>2022</w:t>
      </w:r>
      <w:r w:rsidR="0034695E" w:rsidRPr="00954DB7">
        <w:rPr>
          <w:rFonts w:ascii="Times New Roman" w:hAnsi="Times New Roman" w:cs="Times New Roman"/>
          <w:sz w:val="18"/>
          <w:szCs w:val="18"/>
          <w:lang w:val="en-GB"/>
        </w:rPr>
        <w:t>) ‘</w:t>
      </w:r>
      <w:r w:rsidRPr="00954DB7">
        <w:rPr>
          <w:rFonts w:ascii="Times New Roman" w:hAnsi="Times New Roman" w:cs="Times New Roman"/>
          <w:sz w:val="18"/>
          <w:szCs w:val="18"/>
          <w:lang w:val="en-GB"/>
        </w:rPr>
        <w:t xml:space="preserve"> The Linguistic Features of Business English on Cross-Border E-Commerce in the New </w:t>
      </w:r>
      <w:proofErr w:type="spellStart"/>
      <w:r w:rsidRPr="00954DB7">
        <w:rPr>
          <w:rFonts w:ascii="Times New Roman" w:hAnsi="Times New Roman" w:cs="Times New Roman"/>
          <w:sz w:val="18"/>
          <w:szCs w:val="18"/>
          <w:lang w:val="en-GB"/>
        </w:rPr>
        <w:t>Situation</w:t>
      </w:r>
      <w:r w:rsidR="0034695E" w:rsidRPr="00954DB7">
        <w:rPr>
          <w:rFonts w:ascii="Times New Roman" w:hAnsi="Times New Roman" w:cs="Times New Roman"/>
          <w:sz w:val="18"/>
          <w:szCs w:val="18"/>
          <w:lang w:val="en-GB"/>
        </w:rPr>
        <w:t>’,</w:t>
      </w:r>
      <w:r w:rsidRPr="00954DB7">
        <w:rPr>
          <w:rFonts w:ascii="Times New Roman" w:hAnsi="Times New Roman" w:cs="Times New Roman"/>
          <w:i/>
          <w:iCs/>
          <w:sz w:val="18"/>
          <w:szCs w:val="18"/>
          <w:lang w:val="en-GB"/>
        </w:rPr>
        <w:t>Social</w:t>
      </w:r>
      <w:proofErr w:type="spellEnd"/>
      <w:r w:rsidRPr="00954DB7">
        <w:rPr>
          <w:rFonts w:ascii="Times New Roman" w:hAnsi="Times New Roman" w:cs="Times New Roman"/>
          <w:i/>
          <w:iCs/>
          <w:sz w:val="18"/>
          <w:szCs w:val="18"/>
          <w:lang w:val="en-GB"/>
        </w:rPr>
        <w:t xml:space="preserve"> Sciences</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10</w:t>
      </w:r>
      <w:r w:rsidRPr="00954DB7">
        <w:rPr>
          <w:rFonts w:ascii="Times New Roman" w:hAnsi="Times New Roman" w:cs="Times New Roman"/>
          <w:sz w:val="18"/>
          <w:szCs w:val="18"/>
          <w:lang w:val="en-GB"/>
        </w:rPr>
        <w:t>(4), pp.235-239.</w:t>
      </w:r>
    </w:p>
    <w:p w14:paraId="6A9535EC" w14:textId="520D34E5" w:rsidR="00327973" w:rsidRPr="00954DB7" w:rsidRDefault="00327973" w:rsidP="00954DB7">
      <w:pPr>
        <w:pStyle w:val="ac"/>
        <w:numPr>
          <w:ilvl w:val="0"/>
          <w:numId w:val="12"/>
        </w:numPr>
        <w:spacing w:line="360" w:lineRule="auto"/>
        <w:jc w:val="both"/>
        <w:rPr>
          <w:rFonts w:ascii="Times New Roman" w:hAnsi="Times New Roman" w:cs="Times New Roman"/>
          <w:sz w:val="18"/>
          <w:szCs w:val="18"/>
        </w:rPr>
      </w:pPr>
      <w:proofErr w:type="spellStart"/>
      <w:r w:rsidRPr="00954DB7">
        <w:rPr>
          <w:rFonts w:ascii="Times New Roman" w:hAnsi="Times New Roman" w:cs="Times New Roman"/>
          <w:sz w:val="18"/>
          <w:szCs w:val="18"/>
          <w:lang w:val="en-GB"/>
        </w:rPr>
        <w:t>Trisasanti</w:t>
      </w:r>
      <w:proofErr w:type="spellEnd"/>
      <w:r w:rsidRPr="00954DB7">
        <w:rPr>
          <w:rFonts w:ascii="Times New Roman" w:hAnsi="Times New Roman" w:cs="Times New Roman"/>
          <w:sz w:val="18"/>
          <w:szCs w:val="18"/>
          <w:lang w:val="en-GB"/>
        </w:rPr>
        <w:t xml:space="preserve">, H., </w:t>
      </w:r>
      <w:proofErr w:type="spellStart"/>
      <w:r w:rsidRPr="00954DB7">
        <w:rPr>
          <w:rFonts w:ascii="Times New Roman" w:hAnsi="Times New Roman" w:cs="Times New Roman"/>
          <w:sz w:val="18"/>
          <w:szCs w:val="18"/>
          <w:lang w:val="en-GB"/>
        </w:rPr>
        <w:t>Dhammasaccakarn</w:t>
      </w:r>
      <w:proofErr w:type="spellEnd"/>
      <w:r w:rsidRPr="00954DB7">
        <w:rPr>
          <w:rFonts w:ascii="Times New Roman" w:hAnsi="Times New Roman" w:cs="Times New Roman"/>
          <w:sz w:val="18"/>
          <w:szCs w:val="18"/>
          <w:lang w:val="en-GB"/>
        </w:rPr>
        <w:t xml:space="preserve">, W., </w:t>
      </w:r>
      <w:proofErr w:type="spellStart"/>
      <w:r w:rsidRPr="00954DB7">
        <w:rPr>
          <w:rFonts w:ascii="Times New Roman" w:hAnsi="Times New Roman" w:cs="Times New Roman"/>
          <w:sz w:val="18"/>
          <w:szCs w:val="18"/>
          <w:lang w:val="en-GB"/>
        </w:rPr>
        <w:t>Rinthaisong</w:t>
      </w:r>
      <w:proofErr w:type="spellEnd"/>
      <w:r w:rsidRPr="00954DB7">
        <w:rPr>
          <w:rFonts w:ascii="Times New Roman" w:hAnsi="Times New Roman" w:cs="Times New Roman"/>
          <w:sz w:val="18"/>
          <w:szCs w:val="18"/>
          <w:lang w:val="en-GB"/>
        </w:rPr>
        <w:t xml:space="preserve">, I. and </w:t>
      </w:r>
      <w:proofErr w:type="spellStart"/>
      <w:r w:rsidRPr="00954DB7">
        <w:rPr>
          <w:rFonts w:ascii="Times New Roman" w:hAnsi="Times New Roman" w:cs="Times New Roman"/>
          <w:sz w:val="18"/>
          <w:szCs w:val="18"/>
          <w:lang w:val="en-GB"/>
        </w:rPr>
        <w:t>Limpradit</w:t>
      </w:r>
      <w:proofErr w:type="spellEnd"/>
      <w:r w:rsidRPr="00954DB7">
        <w:rPr>
          <w:rFonts w:ascii="Times New Roman" w:hAnsi="Times New Roman" w:cs="Times New Roman"/>
          <w:sz w:val="18"/>
          <w:szCs w:val="18"/>
          <w:lang w:val="en-GB"/>
        </w:rPr>
        <w:t>, B.</w:t>
      </w:r>
      <w:r w:rsidR="0034695E"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2021</w:t>
      </w:r>
      <w:proofErr w:type="gramStart"/>
      <w:r w:rsidR="0034695E" w:rsidRPr="00954DB7">
        <w:rPr>
          <w:rFonts w:ascii="Times New Roman" w:hAnsi="Times New Roman" w:cs="Times New Roman"/>
          <w:sz w:val="18"/>
          <w:szCs w:val="18"/>
          <w:lang w:val="en-GB"/>
        </w:rPr>
        <w:t>）</w:t>
      </w:r>
      <w:r w:rsidR="0034695E"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 xml:space="preserve"> Intercultural</w:t>
      </w:r>
      <w:proofErr w:type="gramEnd"/>
      <w:r w:rsidRPr="00954DB7">
        <w:rPr>
          <w:rFonts w:ascii="Times New Roman" w:hAnsi="Times New Roman" w:cs="Times New Roman"/>
          <w:sz w:val="18"/>
          <w:szCs w:val="18"/>
          <w:lang w:val="en-GB"/>
        </w:rPr>
        <w:t xml:space="preserve"> communication apprehension as a determinant of conflict mode</w:t>
      </w:r>
      <w:r w:rsidR="0034695E" w:rsidRPr="00954DB7">
        <w:rPr>
          <w:rFonts w:ascii="Times New Roman" w:hAnsi="Times New Roman" w:cs="Times New Roman"/>
          <w:sz w:val="18"/>
          <w:szCs w:val="18"/>
          <w:lang w:val="en-GB"/>
        </w:rPr>
        <w:t>’</w:t>
      </w:r>
      <w:r w:rsidR="0034695E" w:rsidRPr="00954DB7">
        <w:rPr>
          <w:rFonts w:ascii="Times New Roman" w:hAnsi="Times New Roman" w:cs="Times New Roman"/>
          <w:sz w:val="18"/>
          <w:szCs w:val="18"/>
          <w:lang w:val="en-GB"/>
        </w:rPr>
        <w:t>，</w:t>
      </w:r>
      <w:proofErr w:type="spellStart"/>
      <w:r w:rsidRPr="00954DB7">
        <w:rPr>
          <w:rFonts w:ascii="Times New Roman" w:hAnsi="Times New Roman" w:cs="Times New Roman"/>
          <w:i/>
          <w:iCs/>
          <w:sz w:val="18"/>
          <w:szCs w:val="18"/>
          <w:lang w:val="en-GB"/>
        </w:rPr>
        <w:t>Kasetsart</w:t>
      </w:r>
      <w:proofErr w:type="spellEnd"/>
      <w:r w:rsidRPr="00954DB7">
        <w:rPr>
          <w:rFonts w:ascii="Times New Roman" w:hAnsi="Times New Roman" w:cs="Times New Roman"/>
          <w:i/>
          <w:iCs/>
          <w:sz w:val="18"/>
          <w:szCs w:val="18"/>
          <w:lang w:val="en-GB"/>
        </w:rPr>
        <w:t xml:space="preserve"> Journal of Social Sciences</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42</w:t>
      </w:r>
      <w:r w:rsidRPr="00954DB7">
        <w:rPr>
          <w:rFonts w:ascii="Times New Roman" w:hAnsi="Times New Roman" w:cs="Times New Roman"/>
          <w:sz w:val="18"/>
          <w:szCs w:val="18"/>
          <w:lang w:val="en-GB"/>
        </w:rPr>
        <w:t>(4), pp.738-745.</w:t>
      </w:r>
    </w:p>
    <w:p w14:paraId="6BC4B249" w14:textId="77777777" w:rsidR="00327973" w:rsidRPr="00954DB7" w:rsidRDefault="00327973" w:rsidP="00954DB7">
      <w:pPr>
        <w:pStyle w:val="ac"/>
        <w:numPr>
          <w:ilvl w:val="0"/>
          <w:numId w:val="12"/>
        </w:numPr>
        <w:spacing w:line="360" w:lineRule="auto"/>
        <w:jc w:val="both"/>
        <w:rPr>
          <w:rFonts w:ascii="Times New Roman" w:hAnsi="Times New Roman" w:cs="Times New Roman"/>
          <w:sz w:val="18"/>
          <w:szCs w:val="18"/>
        </w:rPr>
      </w:pPr>
      <w:proofErr w:type="spellStart"/>
      <w:r w:rsidRPr="00954DB7">
        <w:rPr>
          <w:rFonts w:ascii="Times New Roman" w:hAnsi="Times New Roman" w:cs="Times New Roman"/>
          <w:sz w:val="18"/>
          <w:szCs w:val="18"/>
        </w:rPr>
        <w:t>W&amp;</w:t>
      </w:r>
      <w:proofErr w:type="gramStart"/>
      <w:r w:rsidRPr="00954DB7">
        <w:rPr>
          <w:rFonts w:ascii="Times New Roman" w:hAnsi="Times New Roman" w:cs="Times New Roman"/>
          <w:sz w:val="18"/>
          <w:szCs w:val="18"/>
        </w:rPr>
        <w:t>uuml;rtz</w:t>
      </w:r>
      <w:proofErr w:type="spellEnd"/>
      <w:proofErr w:type="gramEnd"/>
      <w:r w:rsidRPr="00954DB7">
        <w:rPr>
          <w:rFonts w:ascii="Times New Roman" w:hAnsi="Times New Roman" w:cs="Times New Roman"/>
          <w:sz w:val="18"/>
          <w:szCs w:val="18"/>
        </w:rPr>
        <w:t xml:space="preserve">, E. (2017) </w:t>
      </w:r>
      <w:r w:rsidRPr="00954DB7">
        <w:rPr>
          <w:rFonts w:ascii="Times New Roman" w:hAnsi="Times New Roman" w:cs="Times New Roman"/>
          <w:i/>
          <w:iCs/>
          <w:sz w:val="18"/>
          <w:szCs w:val="18"/>
        </w:rPr>
        <w:t>Intercultural communication on web sites: A cross-cultural analysis of web sites from high-context cultures and low-context cultures</w:t>
      </w:r>
      <w:r w:rsidRPr="00954DB7">
        <w:rPr>
          <w:rFonts w:ascii="Times New Roman" w:hAnsi="Times New Roman" w:cs="Times New Roman"/>
          <w:sz w:val="18"/>
          <w:szCs w:val="18"/>
        </w:rPr>
        <w:t xml:space="preserve">, </w:t>
      </w:r>
      <w:r w:rsidRPr="00954DB7">
        <w:rPr>
          <w:rFonts w:ascii="Times New Roman" w:hAnsi="Times New Roman" w:cs="Times New Roman"/>
          <w:i/>
          <w:iCs/>
          <w:sz w:val="18"/>
          <w:szCs w:val="18"/>
        </w:rPr>
        <w:t>OUP Academic</w:t>
      </w:r>
      <w:r w:rsidRPr="00954DB7">
        <w:rPr>
          <w:rFonts w:ascii="Times New Roman" w:hAnsi="Times New Roman" w:cs="Times New Roman"/>
          <w:sz w:val="18"/>
          <w:szCs w:val="18"/>
        </w:rPr>
        <w:t xml:space="preserve">. Available at: https://academic.oup.com/jcmc/article/11/1/274/4616666 (Accessed: 01 December 2024). </w:t>
      </w:r>
    </w:p>
    <w:p w14:paraId="787E93DA" w14:textId="5437CC2C" w:rsidR="00327973" w:rsidRPr="00954DB7" w:rsidRDefault="00327973" w:rsidP="00954DB7">
      <w:pPr>
        <w:pStyle w:val="ac"/>
        <w:numPr>
          <w:ilvl w:val="0"/>
          <w:numId w:val="12"/>
        </w:numPr>
        <w:spacing w:line="360" w:lineRule="auto"/>
        <w:jc w:val="both"/>
        <w:rPr>
          <w:rFonts w:ascii="Times New Roman" w:hAnsi="Times New Roman" w:cs="Times New Roman"/>
          <w:sz w:val="18"/>
          <w:szCs w:val="18"/>
        </w:rPr>
      </w:pPr>
      <w:r w:rsidRPr="00954DB7">
        <w:rPr>
          <w:rFonts w:ascii="Times New Roman" w:hAnsi="Times New Roman" w:cs="Times New Roman"/>
          <w:sz w:val="18"/>
          <w:szCs w:val="18"/>
          <w:lang w:val="en-GB"/>
        </w:rPr>
        <w:lastRenderedPageBreak/>
        <w:t>YANG, Z., 2020. The Study of Cultural Differences on International Business Negotiations between China and Western Countries.</w:t>
      </w:r>
    </w:p>
    <w:p w14:paraId="7C9CFD35" w14:textId="5BEFF739" w:rsidR="00327973" w:rsidRPr="00954DB7" w:rsidRDefault="00811BEC" w:rsidP="00954DB7">
      <w:pPr>
        <w:pStyle w:val="ac"/>
        <w:numPr>
          <w:ilvl w:val="0"/>
          <w:numId w:val="12"/>
        </w:numPr>
        <w:spacing w:line="360" w:lineRule="auto"/>
        <w:jc w:val="both"/>
        <w:rPr>
          <w:rFonts w:ascii="Times New Roman" w:hAnsi="Times New Roman" w:cs="Times New Roman"/>
          <w:sz w:val="18"/>
          <w:szCs w:val="18"/>
        </w:rPr>
      </w:pPr>
      <w:r w:rsidRPr="00954DB7">
        <w:rPr>
          <w:rFonts w:ascii="Times New Roman" w:hAnsi="Times New Roman" w:cs="Times New Roman"/>
          <w:sz w:val="18"/>
          <w:szCs w:val="18"/>
          <w:lang w:val="en-GB"/>
        </w:rPr>
        <w:t xml:space="preserve">Angulo, E., Diagne, C., Ballesteros-Mejia, L., </w:t>
      </w:r>
      <w:proofErr w:type="spellStart"/>
      <w:r w:rsidRPr="00954DB7">
        <w:rPr>
          <w:rFonts w:ascii="Times New Roman" w:hAnsi="Times New Roman" w:cs="Times New Roman"/>
          <w:sz w:val="18"/>
          <w:szCs w:val="18"/>
          <w:lang w:val="en-GB"/>
        </w:rPr>
        <w:t>Adamjy</w:t>
      </w:r>
      <w:proofErr w:type="spellEnd"/>
      <w:r w:rsidRPr="00954DB7">
        <w:rPr>
          <w:rFonts w:ascii="Times New Roman" w:hAnsi="Times New Roman" w:cs="Times New Roman"/>
          <w:sz w:val="18"/>
          <w:szCs w:val="18"/>
          <w:lang w:val="en-GB"/>
        </w:rPr>
        <w:t xml:space="preserve">, T., Ahmed, D.A., Akulov, E., Banerjee, A.K., </w:t>
      </w:r>
      <w:proofErr w:type="spellStart"/>
      <w:r w:rsidRPr="00954DB7">
        <w:rPr>
          <w:rFonts w:ascii="Times New Roman" w:hAnsi="Times New Roman" w:cs="Times New Roman"/>
          <w:sz w:val="18"/>
          <w:szCs w:val="18"/>
          <w:lang w:val="en-GB"/>
        </w:rPr>
        <w:t>Capinha</w:t>
      </w:r>
      <w:proofErr w:type="spellEnd"/>
      <w:r w:rsidRPr="00954DB7">
        <w:rPr>
          <w:rFonts w:ascii="Times New Roman" w:hAnsi="Times New Roman" w:cs="Times New Roman"/>
          <w:sz w:val="18"/>
          <w:szCs w:val="18"/>
          <w:lang w:val="en-GB"/>
        </w:rPr>
        <w:t xml:space="preserve">, C., Dia, C.A., </w:t>
      </w:r>
      <w:proofErr w:type="spellStart"/>
      <w:r w:rsidRPr="00954DB7">
        <w:rPr>
          <w:rFonts w:ascii="Times New Roman" w:hAnsi="Times New Roman" w:cs="Times New Roman"/>
          <w:sz w:val="18"/>
          <w:szCs w:val="18"/>
          <w:lang w:val="en-GB"/>
        </w:rPr>
        <w:t>Dobigny</w:t>
      </w:r>
      <w:proofErr w:type="spellEnd"/>
      <w:r w:rsidRPr="00954DB7">
        <w:rPr>
          <w:rFonts w:ascii="Times New Roman" w:hAnsi="Times New Roman" w:cs="Times New Roman"/>
          <w:sz w:val="18"/>
          <w:szCs w:val="18"/>
          <w:lang w:val="en-GB"/>
        </w:rPr>
        <w:t xml:space="preserve">, G. and </w:t>
      </w:r>
      <w:proofErr w:type="spellStart"/>
      <w:r w:rsidRPr="00954DB7">
        <w:rPr>
          <w:rFonts w:ascii="Times New Roman" w:hAnsi="Times New Roman" w:cs="Times New Roman"/>
          <w:sz w:val="18"/>
          <w:szCs w:val="18"/>
          <w:lang w:val="en-GB"/>
        </w:rPr>
        <w:t>Duboscq</w:t>
      </w:r>
      <w:proofErr w:type="spellEnd"/>
      <w:r w:rsidRPr="00954DB7">
        <w:rPr>
          <w:rFonts w:ascii="Times New Roman" w:hAnsi="Times New Roman" w:cs="Times New Roman"/>
          <w:sz w:val="18"/>
          <w:szCs w:val="18"/>
          <w:lang w:val="en-GB"/>
        </w:rPr>
        <w:t xml:space="preserve">-Carra, </w:t>
      </w:r>
      <w:proofErr w:type="gramStart"/>
      <w:r w:rsidRPr="00954DB7">
        <w:rPr>
          <w:rFonts w:ascii="Times New Roman" w:hAnsi="Times New Roman" w:cs="Times New Roman"/>
          <w:sz w:val="18"/>
          <w:szCs w:val="18"/>
          <w:lang w:val="en-GB"/>
        </w:rPr>
        <w:t>V.G.</w:t>
      </w:r>
      <w:r w:rsidR="0034695E"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 xml:space="preserve"> 2021</w:t>
      </w:r>
      <w:proofErr w:type="gramEnd"/>
      <w:r w:rsidR="0034695E" w:rsidRPr="00954DB7">
        <w:rPr>
          <w:rFonts w:ascii="Times New Roman" w:hAnsi="Times New Roman" w:cs="Times New Roman"/>
          <w:sz w:val="18"/>
          <w:szCs w:val="18"/>
          <w:lang w:val="en-GB"/>
        </w:rPr>
        <w:t>) ‘</w:t>
      </w:r>
      <w:r w:rsidRPr="00954DB7">
        <w:rPr>
          <w:rFonts w:ascii="Times New Roman" w:hAnsi="Times New Roman" w:cs="Times New Roman"/>
          <w:sz w:val="18"/>
          <w:szCs w:val="18"/>
          <w:lang w:val="en-GB"/>
        </w:rPr>
        <w:t xml:space="preserve"> Non-English languages enrich scientific knowledge: The example of economic costs of biological </w:t>
      </w:r>
      <w:proofErr w:type="spellStart"/>
      <w:r w:rsidRPr="00954DB7">
        <w:rPr>
          <w:rFonts w:ascii="Times New Roman" w:hAnsi="Times New Roman" w:cs="Times New Roman"/>
          <w:sz w:val="18"/>
          <w:szCs w:val="18"/>
          <w:lang w:val="en-GB"/>
        </w:rPr>
        <w:t>invasions</w:t>
      </w:r>
      <w:r w:rsidR="0034695E" w:rsidRPr="00954DB7">
        <w:rPr>
          <w:rFonts w:ascii="Times New Roman" w:hAnsi="Times New Roman" w:cs="Times New Roman"/>
          <w:sz w:val="18"/>
          <w:szCs w:val="18"/>
          <w:lang w:val="en-GB"/>
        </w:rPr>
        <w:t>’,</w:t>
      </w:r>
      <w:r w:rsidRPr="00954DB7">
        <w:rPr>
          <w:rFonts w:ascii="Times New Roman" w:hAnsi="Times New Roman" w:cs="Times New Roman"/>
          <w:i/>
          <w:iCs/>
          <w:sz w:val="18"/>
          <w:szCs w:val="18"/>
          <w:lang w:val="en-GB"/>
        </w:rPr>
        <w:t>Science</w:t>
      </w:r>
      <w:proofErr w:type="spellEnd"/>
      <w:r w:rsidRPr="00954DB7">
        <w:rPr>
          <w:rFonts w:ascii="Times New Roman" w:hAnsi="Times New Roman" w:cs="Times New Roman"/>
          <w:i/>
          <w:iCs/>
          <w:sz w:val="18"/>
          <w:szCs w:val="18"/>
          <w:lang w:val="en-GB"/>
        </w:rPr>
        <w:t xml:space="preserve"> of the Total Environment</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775</w:t>
      </w:r>
      <w:r w:rsidRPr="00954DB7">
        <w:rPr>
          <w:rFonts w:ascii="Times New Roman" w:hAnsi="Times New Roman" w:cs="Times New Roman"/>
          <w:sz w:val="18"/>
          <w:szCs w:val="18"/>
          <w:lang w:val="en-GB"/>
        </w:rPr>
        <w:t>, p.144441.</w:t>
      </w:r>
    </w:p>
    <w:p w14:paraId="201C24A3" w14:textId="1D7B2F25" w:rsidR="00811BEC" w:rsidRPr="00954DB7" w:rsidRDefault="00811BEC" w:rsidP="00954DB7">
      <w:pPr>
        <w:pStyle w:val="ac"/>
        <w:numPr>
          <w:ilvl w:val="0"/>
          <w:numId w:val="12"/>
        </w:numPr>
        <w:spacing w:line="360" w:lineRule="auto"/>
        <w:jc w:val="both"/>
        <w:rPr>
          <w:rFonts w:ascii="Times New Roman" w:hAnsi="Times New Roman" w:cs="Times New Roman"/>
          <w:sz w:val="18"/>
          <w:szCs w:val="18"/>
        </w:rPr>
      </w:pPr>
      <w:proofErr w:type="spellStart"/>
      <w:r w:rsidRPr="00954DB7">
        <w:rPr>
          <w:rFonts w:ascii="Times New Roman" w:hAnsi="Times New Roman" w:cs="Times New Roman"/>
          <w:sz w:val="18"/>
          <w:szCs w:val="18"/>
          <w:lang w:val="en-GB"/>
        </w:rPr>
        <w:t>Paranduk</w:t>
      </w:r>
      <w:proofErr w:type="spellEnd"/>
      <w:r w:rsidRPr="00954DB7">
        <w:rPr>
          <w:rFonts w:ascii="Times New Roman" w:hAnsi="Times New Roman" w:cs="Times New Roman"/>
          <w:sz w:val="18"/>
          <w:szCs w:val="18"/>
          <w:lang w:val="en-GB"/>
        </w:rPr>
        <w:t xml:space="preserve">, R. and </w:t>
      </w:r>
      <w:proofErr w:type="spellStart"/>
      <w:r w:rsidRPr="00954DB7">
        <w:rPr>
          <w:rFonts w:ascii="Times New Roman" w:hAnsi="Times New Roman" w:cs="Times New Roman"/>
          <w:sz w:val="18"/>
          <w:szCs w:val="18"/>
          <w:lang w:val="en-GB"/>
        </w:rPr>
        <w:t>Karisi</w:t>
      </w:r>
      <w:proofErr w:type="spellEnd"/>
      <w:r w:rsidRPr="00954DB7">
        <w:rPr>
          <w:rFonts w:ascii="Times New Roman" w:hAnsi="Times New Roman" w:cs="Times New Roman"/>
          <w:sz w:val="18"/>
          <w:szCs w:val="18"/>
          <w:lang w:val="en-GB"/>
        </w:rPr>
        <w:t>, Y.</w:t>
      </w:r>
      <w:r w:rsidR="000C5F2C"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2020</w:t>
      </w:r>
      <w:proofErr w:type="gramStart"/>
      <w:r w:rsidR="000C5F2C" w:rsidRPr="00954DB7">
        <w:rPr>
          <w:rFonts w:ascii="Times New Roman" w:hAnsi="Times New Roman" w:cs="Times New Roman"/>
          <w:sz w:val="18"/>
          <w:szCs w:val="18"/>
          <w:lang w:val="en-GB"/>
        </w:rPr>
        <w:t>）</w:t>
      </w:r>
      <w:r w:rsidR="000C5F2C"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 xml:space="preserve"> The</w:t>
      </w:r>
      <w:proofErr w:type="gramEnd"/>
      <w:r w:rsidRPr="00954DB7">
        <w:rPr>
          <w:rFonts w:ascii="Times New Roman" w:hAnsi="Times New Roman" w:cs="Times New Roman"/>
          <w:sz w:val="18"/>
          <w:szCs w:val="18"/>
          <w:lang w:val="en-GB"/>
        </w:rPr>
        <w:t xml:space="preserve"> effectiveness of non-verbal communication in teaching and learning </w:t>
      </w:r>
      <w:proofErr w:type="spellStart"/>
      <w:r w:rsidRPr="00954DB7">
        <w:rPr>
          <w:rFonts w:ascii="Times New Roman" w:hAnsi="Times New Roman" w:cs="Times New Roman"/>
          <w:sz w:val="18"/>
          <w:szCs w:val="18"/>
          <w:lang w:val="en-GB"/>
        </w:rPr>
        <w:t>english</w:t>
      </w:r>
      <w:proofErr w:type="spellEnd"/>
      <w:r w:rsidRPr="00954DB7">
        <w:rPr>
          <w:rFonts w:ascii="Times New Roman" w:hAnsi="Times New Roman" w:cs="Times New Roman"/>
          <w:sz w:val="18"/>
          <w:szCs w:val="18"/>
          <w:lang w:val="en-GB"/>
        </w:rPr>
        <w:t>: a systematic review</w:t>
      </w:r>
      <w:r w:rsidR="000C5F2C" w:rsidRPr="00954DB7">
        <w:rPr>
          <w:rFonts w:ascii="Times New Roman" w:hAnsi="Times New Roman" w:cs="Times New Roman"/>
          <w:sz w:val="18"/>
          <w:szCs w:val="18"/>
          <w:lang w:val="en-GB"/>
        </w:rPr>
        <w:t>’</w:t>
      </w:r>
      <w:r w:rsidR="000C5F2C" w:rsidRPr="00954DB7">
        <w:rPr>
          <w:rFonts w:ascii="Times New Roman" w:hAnsi="Times New Roman" w:cs="Times New Roman"/>
          <w:sz w:val="18"/>
          <w:szCs w:val="18"/>
          <w:lang w:val="en-GB"/>
        </w:rPr>
        <w:t>，</w:t>
      </w:r>
      <w:r w:rsidRPr="00954DB7">
        <w:rPr>
          <w:rFonts w:ascii="Times New Roman" w:hAnsi="Times New Roman" w:cs="Times New Roman"/>
          <w:i/>
          <w:iCs/>
          <w:sz w:val="18"/>
          <w:szCs w:val="18"/>
          <w:lang w:val="en-GB"/>
        </w:rPr>
        <w:t>Journal of English Culture, Language, Literature and Education</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8</w:t>
      </w:r>
      <w:r w:rsidRPr="00954DB7">
        <w:rPr>
          <w:rFonts w:ascii="Times New Roman" w:hAnsi="Times New Roman" w:cs="Times New Roman"/>
          <w:sz w:val="18"/>
          <w:szCs w:val="18"/>
          <w:lang w:val="en-GB"/>
        </w:rPr>
        <w:t>(2), pp.140-154.</w:t>
      </w:r>
    </w:p>
    <w:p w14:paraId="1EE4BABE" w14:textId="2F400BC3" w:rsidR="00811BEC" w:rsidRPr="00954DB7" w:rsidRDefault="00811BEC" w:rsidP="00954DB7">
      <w:pPr>
        <w:pStyle w:val="ac"/>
        <w:numPr>
          <w:ilvl w:val="0"/>
          <w:numId w:val="12"/>
        </w:numPr>
        <w:spacing w:line="360" w:lineRule="auto"/>
        <w:jc w:val="both"/>
        <w:rPr>
          <w:rFonts w:ascii="Times New Roman" w:hAnsi="Times New Roman" w:cs="Times New Roman"/>
          <w:sz w:val="18"/>
          <w:szCs w:val="18"/>
        </w:rPr>
      </w:pPr>
      <w:r w:rsidRPr="00954DB7">
        <w:rPr>
          <w:rFonts w:ascii="Times New Roman" w:hAnsi="Times New Roman" w:cs="Times New Roman"/>
          <w:sz w:val="18"/>
          <w:szCs w:val="18"/>
          <w:lang w:val="en-GB"/>
        </w:rPr>
        <w:t>Shen, Z., Pang, B., Li, X. and Chen, Y.</w:t>
      </w:r>
      <w:r w:rsidR="000C5F2C"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2024</w:t>
      </w:r>
      <w:r w:rsidR="000C5F2C"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 xml:space="preserve"> </w:t>
      </w:r>
      <w:r w:rsidR="000C5F2C"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An Exploration of Japanese Cultural Dynamics Communication Practices through Social Pragmatics</w:t>
      </w:r>
      <w:r w:rsidR="000C5F2C" w:rsidRPr="00954DB7">
        <w:rPr>
          <w:rFonts w:ascii="Times New Roman" w:hAnsi="Times New Roman" w:cs="Times New Roman"/>
          <w:sz w:val="18"/>
          <w:szCs w:val="18"/>
          <w:lang w:val="en-GB"/>
        </w:rPr>
        <w:t>’</w:t>
      </w:r>
      <w:r w:rsidR="000C5F2C"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Journal of Pragmatics and Discourse Analysis</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3</w:t>
      </w:r>
      <w:r w:rsidRPr="00954DB7">
        <w:rPr>
          <w:rFonts w:ascii="Times New Roman" w:hAnsi="Times New Roman" w:cs="Times New Roman"/>
          <w:sz w:val="18"/>
          <w:szCs w:val="18"/>
          <w:lang w:val="en-GB"/>
        </w:rPr>
        <w:t>(1), pp.60-72.</w:t>
      </w:r>
    </w:p>
    <w:p w14:paraId="5BE78C2E" w14:textId="24F31FBC" w:rsidR="00811BEC" w:rsidRPr="00954DB7" w:rsidRDefault="00811BEC" w:rsidP="00954DB7">
      <w:pPr>
        <w:pStyle w:val="ac"/>
        <w:numPr>
          <w:ilvl w:val="0"/>
          <w:numId w:val="12"/>
        </w:numPr>
        <w:spacing w:line="360" w:lineRule="auto"/>
        <w:jc w:val="both"/>
        <w:rPr>
          <w:rFonts w:ascii="Times New Roman" w:hAnsi="Times New Roman" w:cs="Times New Roman"/>
          <w:sz w:val="18"/>
          <w:szCs w:val="18"/>
        </w:rPr>
      </w:pPr>
      <w:r w:rsidRPr="00954DB7">
        <w:rPr>
          <w:rFonts w:ascii="Times New Roman" w:hAnsi="Times New Roman" w:cs="Times New Roman"/>
          <w:sz w:val="18"/>
          <w:szCs w:val="18"/>
          <w:lang w:val="en-GB"/>
        </w:rPr>
        <w:t xml:space="preserve">Zuhri </w:t>
      </w:r>
      <w:proofErr w:type="spellStart"/>
      <w:r w:rsidRPr="00954DB7">
        <w:rPr>
          <w:rFonts w:ascii="Times New Roman" w:hAnsi="Times New Roman" w:cs="Times New Roman"/>
          <w:sz w:val="18"/>
          <w:szCs w:val="18"/>
          <w:lang w:val="en-GB"/>
        </w:rPr>
        <w:t>Dj</w:t>
      </w:r>
      <w:proofErr w:type="spellEnd"/>
      <w:r w:rsidRPr="00954DB7">
        <w:rPr>
          <w:rFonts w:ascii="Times New Roman" w:hAnsi="Times New Roman" w:cs="Times New Roman"/>
          <w:sz w:val="18"/>
          <w:szCs w:val="18"/>
          <w:lang w:val="en-GB"/>
        </w:rPr>
        <w:t xml:space="preserve">, M. and </w:t>
      </w:r>
      <w:proofErr w:type="spellStart"/>
      <w:r w:rsidRPr="00954DB7">
        <w:rPr>
          <w:rFonts w:ascii="Times New Roman" w:hAnsi="Times New Roman" w:cs="Times New Roman"/>
          <w:sz w:val="18"/>
          <w:szCs w:val="18"/>
          <w:lang w:val="en-GB"/>
        </w:rPr>
        <w:t>Resyadi</w:t>
      </w:r>
      <w:proofErr w:type="spellEnd"/>
      <w:r w:rsidRPr="00954DB7">
        <w:rPr>
          <w:rFonts w:ascii="Times New Roman" w:hAnsi="Times New Roman" w:cs="Times New Roman"/>
          <w:sz w:val="18"/>
          <w:szCs w:val="18"/>
          <w:lang w:val="en-GB"/>
        </w:rPr>
        <w:t>, H.,2023. CROSS CULTURAL UNDERSTANDING &amp; COMMUNICATION: A Harmonic Values in Society.</w:t>
      </w:r>
    </w:p>
    <w:p w14:paraId="16ED0740" w14:textId="7BE1B5D1" w:rsidR="00247933" w:rsidRPr="00954DB7" w:rsidRDefault="00247933" w:rsidP="00954DB7">
      <w:pPr>
        <w:pStyle w:val="ac"/>
        <w:numPr>
          <w:ilvl w:val="0"/>
          <w:numId w:val="12"/>
        </w:numPr>
        <w:spacing w:line="360" w:lineRule="auto"/>
        <w:jc w:val="both"/>
        <w:rPr>
          <w:rFonts w:ascii="Times New Roman" w:hAnsi="Times New Roman" w:cs="Times New Roman"/>
          <w:sz w:val="18"/>
          <w:szCs w:val="18"/>
        </w:rPr>
      </w:pPr>
      <w:proofErr w:type="spellStart"/>
      <w:r w:rsidRPr="00954DB7">
        <w:rPr>
          <w:rFonts w:ascii="Times New Roman" w:hAnsi="Times New Roman" w:cs="Times New Roman"/>
          <w:sz w:val="18"/>
          <w:szCs w:val="18"/>
          <w:lang w:val="en-GB"/>
        </w:rPr>
        <w:t>Kittipoomwong</w:t>
      </w:r>
      <w:proofErr w:type="spellEnd"/>
      <w:r w:rsidRPr="00954DB7">
        <w:rPr>
          <w:rFonts w:ascii="Times New Roman" w:hAnsi="Times New Roman" w:cs="Times New Roman"/>
          <w:sz w:val="18"/>
          <w:szCs w:val="18"/>
          <w:lang w:val="en-GB"/>
        </w:rPr>
        <w:t xml:space="preserve">, P. and </w:t>
      </w:r>
      <w:proofErr w:type="spellStart"/>
      <w:r w:rsidRPr="00954DB7">
        <w:rPr>
          <w:rFonts w:ascii="Times New Roman" w:hAnsi="Times New Roman" w:cs="Times New Roman"/>
          <w:sz w:val="18"/>
          <w:szCs w:val="18"/>
          <w:lang w:val="en-GB"/>
        </w:rPr>
        <w:t>Salamzadeh</w:t>
      </w:r>
      <w:proofErr w:type="spellEnd"/>
      <w:r w:rsidRPr="00954DB7">
        <w:rPr>
          <w:rFonts w:ascii="Times New Roman" w:hAnsi="Times New Roman" w:cs="Times New Roman"/>
          <w:sz w:val="18"/>
          <w:szCs w:val="18"/>
          <w:lang w:val="en-GB"/>
        </w:rPr>
        <w:t>, Y.</w:t>
      </w:r>
      <w:r w:rsidR="000C5F2C"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2023</w:t>
      </w:r>
      <w:proofErr w:type="gramStart"/>
      <w:r w:rsidR="000C5F2C" w:rsidRPr="00954DB7">
        <w:rPr>
          <w:rFonts w:ascii="Times New Roman" w:hAnsi="Times New Roman" w:cs="Times New Roman"/>
          <w:sz w:val="18"/>
          <w:szCs w:val="18"/>
          <w:lang w:val="en-GB"/>
        </w:rPr>
        <w:t>）</w:t>
      </w:r>
      <w:r w:rsidR="000C5F2C"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 xml:space="preserve"> Business</w:t>
      </w:r>
      <w:proofErr w:type="gramEnd"/>
      <w:r w:rsidRPr="00954DB7">
        <w:rPr>
          <w:rFonts w:ascii="Times New Roman" w:hAnsi="Times New Roman" w:cs="Times New Roman"/>
          <w:sz w:val="18"/>
          <w:szCs w:val="18"/>
          <w:lang w:val="en-GB"/>
        </w:rPr>
        <w:t xml:space="preserve"> Continuity and Strategic Resilience in High-Context Cultures: A Case if an Asian Insurance</w:t>
      </w:r>
      <w:r w:rsidR="000C5F2C" w:rsidRPr="00954DB7">
        <w:rPr>
          <w:rFonts w:ascii="Times New Roman" w:hAnsi="Times New Roman" w:cs="Times New Roman"/>
          <w:sz w:val="18"/>
          <w:szCs w:val="18"/>
          <w:lang w:val="en-GB"/>
        </w:rPr>
        <w:t>’</w:t>
      </w:r>
      <w:r w:rsidR="000C5F2C" w:rsidRPr="00954DB7">
        <w:rPr>
          <w:rFonts w:ascii="Times New Roman" w:hAnsi="Times New Roman" w:cs="Times New Roman"/>
          <w:sz w:val="18"/>
          <w:szCs w:val="18"/>
          <w:lang w:val="en-GB"/>
        </w:rPr>
        <w:t>，</w:t>
      </w:r>
      <w:r w:rsidRPr="00954DB7">
        <w:rPr>
          <w:rFonts w:ascii="Times New Roman" w:hAnsi="Times New Roman" w:cs="Times New Roman"/>
          <w:i/>
          <w:iCs/>
          <w:sz w:val="18"/>
          <w:szCs w:val="18"/>
          <w:lang w:val="en-GB"/>
        </w:rPr>
        <w:t>Journal of Entrepreneurship and business resilience</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6</w:t>
      </w:r>
      <w:r w:rsidRPr="00954DB7">
        <w:rPr>
          <w:rFonts w:ascii="Times New Roman" w:hAnsi="Times New Roman" w:cs="Times New Roman"/>
          <w:sz w:val="18"/>
          <w:szCs w:val="18"/>
          <w:lang w:val="en-GB"/>
        </w:rPr>
        <w:t>(1), pp.45-65.</w:t>
      </w:r>
    </w:p>
    <w:p w14:paraId="50CF8AF9" w14:textId="4FB82987" w:rsidR="00247933" w:rsidRPr="00954DB7" w:rsidRDefault="00247933" w:rsidP="00954DB7">
      <w:pPr>
        <w:pStyle w:val="ac"/>
        <w:numPr>
          <w:ilvl w:val="0"/>
          <w:numId w:val="12"/>
        </w:numPr>
        <w:spacing w:line="360" w:lineRule="auto"/>
        <w:jc w:val="both"/>
        <w:rPr>
          <w:rFonts w:ascii="Times New Roman" w:hAnsi="Times New Roman" w:cs="Times New Roman"/>
          <w:sz w:val="18"/>
          <w:szCs w:val="18"/>
        </w:rPr>
      </w:pPr>
      <w:r w:rsidRPr="00954DB7">
        <w:rPr>
          <w:rFonts w:ascii="Times New Roman" w:hAnsi="Times New Roman" w:cs="Times New Roman"/>
          <w:sz w:val="18"/>
          <w:szCs w:val="18"/>
          <w:lang w:val="en-GB"/>
        </w:rPr>
        <w:t>Montagna, E.L.E.N.A.</w:t>
      </w:r>
      <w:r w:rsidR="000C5F2C"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2023</w:t>
      </w:r>
      <w:proofErr w:type="gramStart"/>
      <w:r w:rsidR="000C5F2C" w:rsidRPr="00954DB7">
        <w:rPr>
          <w:rFonts w:ascii="Times New Roman" w:hAnsi="Times New Roman" w:cs="Times New Roman"/>
          <w:sz w:val="18"/>
          <w:szCs w:val="18"/>
          <w:lang w:val="en-GB"/>
        </w:rPr>
        <w:t>）</w:t>
      </w:r>
      <w:r w:rsidR="008053BC"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 xml:space="preserve"> Cross</w:t>
      </w:r>
      <w:proofErr w:type="gramEnd"/>
      <w:r w:rsidRPr="00954DB7">
        <w:rPr>
          <w:rFonts w:ascii="Times New Roman" w:hAnsi="Times New Roman" w:cs="Times New Roman"/>
          <w:sz w:val="18"/>
          <w:szCs w:val="18"/>
          <w:lang w:val="en-GB"/>
        </w:rPr>
        <w:t>-Cultural Communication in Business–The Impact of Cross-Cultural Communication from a Marketing and Advertising Perspective</w:t>
      </w:r>
      <w:r w:rsidR="008053BC" w:rsidRPr="00954DB7">
        <w:rPr>
          <w:rFonts w:ascii="Times New Roman" w:hAnsi="Times New Roman" w:cs="Times New Roman"/>
          <w:sz w:val="18"/>
          <w:szCs w:val="18"/>
          <w:lang w:val="en-GB"/>
        </w:rPr>
        <w:t>’</w:t>
      </w:r>
      <w:r w:rsidR="008053BC"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International Journal of Business &amp; Management Studies</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4</w:t>
      </w:r>
      <w:r w:rsidRPr="00954DB7">
        <w:rPr>
          <w:rFonts w:ascii="Times New Roman" w:hAnsi="Times New Roman" w:cs="Times New Roman"/>
          <w:sz w:val="18"/>
          <w:szCs w:val="18"/>
          <w:lang w:val="en-GB"/>
        </w:rPr>
        <w:t>(1), pp.1-15.</w:t>
      </w:r>
    </w:p>
    <w:p w14:paraId="6FE084D5" w14:textId="37139590" w:rsidR="00247933" w:rsidRPr="00954DB7" w:rsidRDefault="00247933" w:rsidP="00954DB7">
      <w:pPr>
        <w:pStyle w:val="ac"/>
        <w:numPr>
          <w:ilvl w:val="0"/>
          <w:numId w:val="12"/>
        </w:numPr>
        <w:spacing w:line="360" w:lineRule="auto"/>
        <w:jc w:val="both"/>
        <w:rPr>
          <w:rFonts w:ascii="Times New Roman" w:hAnsi="Times New Roman" w:cs="Times New Roman"/>
          <w:sz w:val="18"/>
          <w:szCs w:val="18"/>
        </w:rPr>
      </w:pPr>
      <w:r w:rsidRPr="00954DB7">
        <w:rPr>
          <w:rFonts w:ascii="Times New Roman" w:hAnsi="Times New Roman" w:cs="Times New Roman"/>
          <w:sz w:val="18"/>
          <w:szCs w:val="18"/>
          <w:lang w:val="en-GB"/>
        </w:rPr>
        <w:t xml:space="preserve">Baykal, M., Yazıcı </w:t>
      </w:r>
      <w:proofErr w:type="spellStart"/>
      <w:r w:rsidRPr="00954DB7">
        <w:rPr>
          <w:rFonts w:ascii="Times New Roman" w:hAnsi="Times New Roman" w:cs="Times New Roman"/>
          <w:sz w:val="18"/>
          <w:szCs w:val="18"/>
          <w:lang w:val="en-GB"/>
        </w:rPr>
        <w:t>Ayyıldız</w:t>
      </w:r>
      <w:proofErr w:type="spellEnd"/>
      <w:r w:rsidRPr="00954DB7">
        <w:rPr>
          <w:rFonts w:ascii="Times New Roman" w:hAnsi="Times New Roman" w:cs="Times New Roman"/>
          <w:sz w:val="18"/>
          <w:szCs w:val="18"/>
          <w:lang w:val="en-GB"/>
        </w:rPr>
        <w:t>, A. and Koc, E.</w:t>
      </w:r>
      <w:r w:rsidR="008053BC"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2024</w:t>
      </w:r>
      <w:proofErr w:type="gramStart"/>
      <w:r w:rsidR="008053BC" w:rsidRPr="00954DB7">
        <w:rPr>
          <w:rFonts w:ascii="Times New Roman" w:hAnsi="Times New Roman" w:cs="Times New Roman"/>
          <w:sz w:val="18"/>
          <w:szCs w:val="18"/>
          <w:lang w:val="en-GB"/>
        </w:rPr>
        <w:t>）</w:t>
      </w:r>
      <w:r w:rsidR="008053BC" w:rsidRPr="00954DB7">
        <w:rPr>
          <w:rFonts w:ascii="Times New Roman" w:hAnsi="Times New Roman" w:cs="Times New Roman"/>
          <w:sz w:val="18"/>
          <w:szCs w:val="18"/>
          <w:lang w:val="en-GB"/>
        </w:rPr>
        <w:t>‘</w:t>
      </w:r>
      <w:r w:rsidRPr="00954DB7">
        <w:rPr>
          <w:rFonts w:ascii="Times New Roman" w:hAnsi="Times New Roman" w:cs="Times New Roman"/>
          <w:sz w:val="18"/>
          <w:szCs w:val="18"/>
          <w:lang w:val="en-GB"/>
        </w:rPr>
        <w:t xml:space="preserve"> The</w:t>
      </w:r>
      <w:proofErr w:type="gramEnd"/>
      <w:r w:rsidRPr="00954DB7">
        <w:rPr>
          <w:rFonts w:ascii="Times New Roman" w:hAnsi="Times New Roman" w:cs="Times New Roman"/>
          <w:sz w:val="18"/>
          <w:szCs w:val="18"/>
          <w:lang w:val="en-GB"/>
        </w:rPr>
        <w:t xml:space="preserve"> influence of consumer confusion on the repurchase intentions of hotel guests: the role of brand loyalty and customer satisfaction</w:t>
      </w:r>
      <w:r w:rsidR="008053BC" w:rsidRPr="00954DB7">
        <w:rPr>
          <w:rFonts w:ascii="Times New Roman" w:hAnsi="Times New Roman" w:cs="Times New Roman"/>
          <w:sz w:val="18"/>
          <w:szCs w:val="18"/>
          <w:lang w:val="en-GB"/>
        </w:rPr>
        <w:t>’</w:t>
      </w:r>
      <w:r w:rsidR="008053BC" w:rsidRPr="00954DB7">
        <w:rPr>
          <w:rFonts w:ascii="Times New Roman" w:hAnsi="Times New Roman" w:cs="Times New Roman"/>
          <w:sz w:val="18"/>
          <w:szCs w:val="18"/>
          <w:lang w:val="en-GB"/>
        </w:rPr>
        <w:t>，</w:t>
      </w:r>
      <w:r w:rsidRPr="00954DB7">
        <w:rPr>
          <w:rFonts w:ascii="Times New Roman" w:hAnsi="Times New Roman" w:cs="Times New Roman"/>
          <w:i/>
          <w:iCs/>
          <w:sz w:val="18"/>
          <w:szCs w:val="18"/>
          <w:lang w:val="en-GB"/>
        </w:rPr>
        <w:t>International Journal of Contemporary Hospitality Management</w:t>
      </w:r>
      <w:r w:rsidRPr="00954DB7">
        <w:rPr>
          <w:rFonts w:ascii="Times New Roman" w:hAnsi="Times New Roman" w:cs="Times New Roman"/>
          <w:sz w:val="18"/>
          <w:szCs w:val="18"/>
          <w:lang w:val="en-GB"/>
        </w:rPr>
        <w:t>, </w:t>
      </w:r>
      <w:r w:rsidRPr="00954DB7">
        <w:rPr>
          <w:rFonts w:ascii="Times New Roman" w:hAnsi="Times New Roman" w:cs="Times New Roman"/>
          <w:i/>
          <w:iCs/>
          <w:sz w:val="18"/>
          <w:szCs w:val="18"/>
          <w:lang w:val="en-GB"/>
        </w:rPr>
        <w:t>36</w:t>
      </w:r>
      <w:r w:rsidRPr="00954DB7">
        <w:rPr>
          <w:rFonts w:ascii="Times New Roman" w:hAnsi="Times New Roman" w:cs="Times New Roman"/>
          <w:sz w:val="18"/>
          <w:szCs w:val="18"/>
          <w:lang w:val="en-GB"/>
        </w:rPr>
        <w:t>(12), pp.4338-4356.</w:t>
      </w:r>
    </w:p>
    <w:bookmarkEnd w:id="0"/>
    <w:p w14:paraId="50C75F9A" w14:textId="77777777" w:rsidR="00BF2A1E" w:rsidRPr="00954DB7" w:rsidRDefault="00BF2A1E" w:rsidP="00954DB7">
      <w:pPr>
        <w:spacing w:line="360" w:lineRule="auto"/>
        <w:jc w:val="both"/>
        <w:rPr>
          <w:rFonts w:ascii="Times New Roman" w:hAnsi="Times New Roman" w:cs="Times New Roman"/>
          <w:sz w:val="24"/>
          <w:szCs w:val="24"/>
          <w:lang w:val="en-US"/>
        </w:rPr>
      </w:pPr>
    </w:p>
    <w:sectPr w:rsidR="00BF2A1E" w:rsidRPr="00954DB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64FA85" w14:textId="77777777" w:rsidR="001C44D9" w:rsidRDefault="001C44D9">
      <w:pPr>
        <w:spacing w:line="240" w:lineRule="auto"/>
      </w:pPr>
      <w:r>
        <w:separator/>
      </w:r>
    </w:p>
  </w:endnote>
  <w:endnote w:type="continuationSeparator" w:id="0">
    <w:p w14:paraId="42559271" w14:textId="77777777" w:rsidR="001C44D9" w:rsidRDefault="001C44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A51D63" w14:textId="77777777" w:rsidR="001C44D9" w:rsidRDefault="001C44D9">
      <w:pPr>
        <w:spacing w:after="0"/>
      </w:pPr>
      <w:r>
        <w:separator/>
      </w:r>
    </w:p>
  </w:footnote>
  <w:footnote w:type="continuationSeparator" w:id="0">
    <w:p w14:paraId="2553784E" w14:textId="77777777" w:rsidR="001C44D9" w:rsidRDefault="001C44D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455DC6"/>
    <w:multiLevelType w:val="hybridMultilevel"/>
    <w:tmpl w:val="BF8277B0"/>
    <w:lvl w:ilvl="0" w:tplc="0D0249AA">
      <w:start w:val="1"/>
      <w:numFmt w:val="decimal"/>
      <w:lvlText w:val="（%1）"/>
      <w:lvlJc w:val="left"/>
      <w:pPr>
        <w:ind w:left="720" w:hanging="720"/>
      </w:pPr>
      <w:rPr>
        <w:rFonts w:hint="default"/>
        <w:lang w:val="en-GB"/>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AF9778A"/>
    <w:multiLevelType w:val="multilevel"/>
    <w:tmpl w:val="664CE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8C14E2"/>
    <w:multiLevelType w:val="multilevel"/>
    <w:tmpl w:val="BE88E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AF10AA"/>
    <w:multiLevelType w:val="multilevel"/>
    <w:tmpl w:val="4CAF10A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5E3E3AB7"/>
    <w:multiLevelType w:val="multilevel"/>
    <w:tmpl w:val="9EFA5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400FCB"/>
    <w:multiLevelType w:val="multilevel"/>
    <w:tmpl w:val="29261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FC5499"/>
    <w:multiLevelType w:val="multilevel"/>
    <w:tmpl w:val="4C028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3437DF"/>
    <w:multiLevelType w:val="multilevel"/>
    <w:tmpl w:val="5B66B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A71492E"/>
    <w:multiLevelType w:val="multilevel"/>
    <w:tmpl w:val="3872D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DCD246A"/>
    <w:multiLevelType w:val="multilevel"/>
    <w:tmpl w:val="83F61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9BD099D"/>
    <w:multiLevelType w:val="hybridMultilevel"/>
    <w:tmpl w:val="1568933E"/>
    <w:lvl w:ilvl="0" w:tplc="EAFC84D2">
      <w:start w:val="4"/>
      <w:numFmt w:val="decimal"/>
      <w:lvlText w:val="%1，"/>
      <w:lvlJc w:val="left"/>
      <w:pPr>
        <w:ind w:left="360" w:hanging="360"/>
      </w:pPr>
      <w:rPr>
        <w:rFonts w:hint="default"/>
        <w:b/>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7FE67BB7"/>
    <w:multiLevelType w:val="hybridMultilevel"/>
    <w:tmpl w:val="C7E89E08"/>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46095495">
    <w:abstractNumId w:val="3"/>
  </w:num>
  <w:num w:numId="2" w16cid:durableId="743456964">
    <w:abstractNumId w:val="2"/>
  </w:num>
  <w:num w:numId="3" w16cid:durableId="549339454">
    <w:abstractNumId w:val="8"/>
  </w:num>
  <w:num w:numId="4" w16cid:durableId="981815463">
    <w:abstractNumId w:val="9"/>
  </w:num>
  <w:num w:numId="5" w16cid:durableId="1895896327">
    <w:abstractNumId w:val="6"/>
  </w:num>
  <w:num w:numId="6" w16cid:durableId="1410226462">
    <w:abstractNumId w:val="5"/>
  </w:num>
  <w:num w:numId="7" w16cid:durableId="1044871094">
    <w:abstractNumId w:val="1"/>
  </w:num>
  <w:num w:numId="8" w16cid:durableId="1765300392">
    <w:abstractNumId w:val="4"/>
  </w:num>
  <w:num w:numId="9" w16cid:durableId="710954866">
    <w:abstractNumId w:val="7"/>
  </w:num>
  <w:num w:numId="10" w16cid:durableId="391732349">
    <w:abstractNumId w:val="10"/>
  </w:num>
  <w:num w:numId="11" w16cid:durableId="1037850745">
    <w:abstractNumId w:val="0"/>
  </w:num>
  <w:num w:numId="12" w16cid:durableId="17606395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2"/>
  <w:bordersDoNotSurroundHeader/>
  <w:bordersDoNotSurroundFooter/>
  <w:proofState w:spelling="clean" w:grammar="clean"/>
  <w:defaultTabStop w:val="720"/>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AzOWU3MGUzY2I0MWQzMDg1NGRkNGI4ZDEyM2IwMTcifQ=="/>
  </w:docVars>
  <w:rsids>
    <w:rsidRoot w:val="00571F12"/>
    <w:rsid w:val="FB9BF477"/>
    <w:rsid w:val="00083EAA"/>
    <w:rsid w:val="000C3198"/>
    <w:rsid w:val="000C5F2C"/>
    <w:rsid w:val="00102068"/>
    <w:rsid w:val="00120B87"/>
    <w:rsid w:val="00121662"/>
    <w:rsid w:val="001652C1"/>
    <w:rsid w:val="00186C46"/>
    <w:rsid w:val="001A2ED1"/>
    <w:rsid w:val="001C0733"/>
    <w:rsid w:val="001C44D9"/>
    <w:rsid w:val="001F2387"/>
    <w:rsid w:val="001F5EDB"/>
    <w:rsid w:val="00216717"/>
    <w:rsid w:val="00245BA5"/>
    <w:rsid w:val="00247933"/>
    <w:rsid w:val="00257C56"/>
    <w:rsid w:val="00270172"/>
    <w:rsid w:val="00286EF0"/>
    <w:rsid w:val="002A3C98"/>
    <w:rsid w:val="002F0411"/>
    <w:rsid w:val="002F73C0"/>
    <w:rsid w:val="00327973"/>
    <w:rsid w:val="0034695E"/>
    <w:rsid w:val="00352652"/>
    <w:rsid w:val="003879B0"/>
    <w:rsid w:val="00390E8A"/>
    <w:rsid w:val="003E7125"/>
    <w:rsid w:val="00410312"/>
    <w:rsid w:val="004161CD"/>
    <w:rsid w:val="00483075"/>
    <w:rsid w:val="004A171A"/>
    <w:rsid w:val="004C0039"/>
    <w:rsid w:val="005375BF"/>
    <w:rsid w:val="00546648"/>
    <w:rsid w:val="00571F12"/>
    <w:rsid w:val="005C1201"/>
    <w:rsid w:val="005F4079"/>
    <w:rsid w:val="0066296A"/>
    <w:rsid w:val="006B42C2"/>
    <w:rsid w:val="006C3FD3"/>
    <w:rsid w:val="006E4F58"/>
    <w:rsid w:val="007160E4"/>
    <w:rsid w:val="00755596"/>
    <w:rsid w:val="00766A0E"/>
    <w:rsid w:val="00770E37"/>
    <w:rsid w:val="007C4355"/>
    <w:rsid w:val="007C6CAE"/>
    <w:rsid w:val="007F36E3"/>
    <w:rsid w:val="007F698D"/>
    <w:rsid w:val="008053BC"/>
    <w:rsid w:val="00811BEC"/>
    <w:rsid w:val="008467AA"/>
    <w:rsid w:val="008D2237"/>
    <w:rsid w:val="0090510E"/>
    <w:rsid w:val="00905F82"/>
    <w:rsid w:val="00933F69"/>
    <w:rsid w:val="00954DB7"/>
    <w:rsid w:val="009A5D38"/>
    <w:rsid w:val="009B6928"/>
    <w:rsid w:val="00A028B6"/>
    <w:rsid w:val="00A30272"/>
    <w:rsid w:val="00A36185"/>
    <w:rsid w:val="00A36F74"/>
    <w:rsid w:val="00A53DD9"/>
    <w:rsid w:val="00A808CC"/>
    <w:rsid w:val="00A85BB5"/>
    <w:rsid w:val="00A93D4F"/>
    <w:rsid w:val="00AE2486"/>
    <w:rsid w:val="00AF24B1"/>
    <w:rsid w:val="00B866D7"/>
    <w:rsid w:val="00B9559C"/>
    <w:rsid w:val="00B9773D"/>
    <w:rsid w:val="00BB26D0"/>
    <w:rsid w:val="00BB35D5"/>
    <w:rsid w:val="00BD760B"/>
    <w:rsid w:val="00BE60B7"/>
    <w:rsid w:val="00BF2A1E"/>
    <w:rsid w:val="00C1694C"/>
    <w:rsid w:val="00C21E38"/>
    <w:rsid w:val="00C231F0"/>
    <w:rsid w:val="00C4493A"/>
    <w:rsid w:val="00C46D79"/>
    <w:rsid w:val="00C94B80"/>
    <w:rsid w:val="00C94CB1"/>
    <w:rsid w:val="00D05648"/>
    <w:rsid w:val="00D31148"/>
    <w:rsid w:val="00D41A6D"/>
    <w:rsid w:val="00D86589"/>
    <w:rsid w:val="00D9348C"/>
    <w:rsid w:val="00DA0DD3"/>
    <w:rsid w:val="00DB72CC"/>
    <w:rsid w:val="00DE3828"/>
    <w:rsid w:val="00DE688E"/>
    <w:rsid w:val="00E11D3E"/>
    <w:rsid w:val="00E1489F"/>
    <w:rsid w:val="00E265A1"/>
    <w:rsid w:val="00E50119"/>
    <w:rsid w:val="00E560C6"/>
    <w:rsid w:val="00E576C2"/>
    <w:rsid w:val="00EA1165"/>
    <w:rsid w:val="00F031B8"/>
    <w:rsid w:val="00F51376"/>
    <w:rsid w:val="00F65540"/>
    <w:rsid w:val="00F720CB"/>
    <w:rsid w:val="00F81595"/>
    <w:rsid w:val="00F86098"/>
    <w:rsid w:val="00FC1362"/>
    <w:rsid w:val="3D5757CC"/>
    <w:rsid w:val="7BFF8BBE"/>
    <w:rsid w:val="7F17D4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A153011"/>
  <w15:docId w15:val="{A0EFF381-4358-4768-A9D2-70AD24046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val="en-GB"/>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66296A"/>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245BA5"/>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rsid w:val="005375BF"/>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Pr>
      <w:sz w:val="22"/>
      <w:szCs w:val="22"/>
      <w:lang w:eastAsia="en-US"/>
    </w:rPr>
  </w:style>
  <w:style w:type="character" w:customStyle="1" w:styleId="a4">
    <w:name w:val="无间隔 字符"/>
    <w:basedOn w:val="a0"/>
    <w:link w:val="a3"/>
    <w:uiPriority w:val="1"/>
    <w:rPr>
      <w:lang w:val="en-US" w:eastAsia="en-US"/>
    </w:rPr>
  </w:style>
  <w:style w:type="paragraph" w:styleId="a5">
    <w:name w:val="List Paragraph"/>
    <w:basedOn w:val="a"/>
    <w:uiPriority w:val="34"/>
    <w:qFormat/>
    <w:pPr>
      <w:ind w:left="720"/>
      <w:contextualSpacing/>
    </w:pPr>
  </w:style>
  <w:style w:type="character" w:customStyle="1" w:styleId="10">
    <w:name w:val="标题 1 字符"/>
    <w:basedOn w:val="a0"/>
    <w:link w:val="1"/>
    <w:uiPriority w:val="9"/>
    <w:rPr>
      <w:rFonts w:asciiTheme="majorHAnsi" w:eastAsiaTheme="majorEastAsia" w:hAnsiTheme="majorHAnsi" w:cstheme="majorBidi"/>
      <w:color w:val="2F5496" w:themeColor="accent1" w:themeShade="BF"/>
      <w:sz w:val="32"/>
      <w:szCs w:val="32"/>
    </w:rPr>
  </w:style>
  <w:style w:type="paragraph" w:customStyle="1" w:styleId="TOC1">
    <w:name w:val="TOC 标题1"/>
    <w:basedOn w:val="1"/>
    <w:next w:val="a"/>
    <w:uiPriority w:val="39"/>
    <w:unhideWhenUsed/>
    <w:qFormat/>
    <w:pPr>
      <w:outlineLvl w:val="9"/>
    </w:pPr>
    <w:rPr>
      <w:lang w:val="en-US" w:eastAsia="en-US"/>
    </w:rPr>
  </w:style>
  <w:style w:type="character" w:customStyle="1" w:styleId="20">
    <w:name w:val="标题 2 字符"/>
    <w:basedOn w:val="a0"/>
    <w:link w:val="2"/>
    <w:uiPriority w:val="9"/>
    <w:rsid w:val="0066296A"/>
    <w:rPr>
      <w:rFonts w:asciiTheme="majorHAnsi" w:eastAsiaTheme="majorEastAsia" w:hAnsiTheme="majorHAnsi" w:cstheme="majorBidi"/>
      <w:b/>
      <w:bCs/>
      <w:sz w:val="32"/>
      <w:szCs w:val="32"/>
      <w:lang w:val="en-GB"/>
    </w:rPr>
  </w:style>
  <w:style w:type="character" w:customStyle="1" w:styleId="30">
    <w:name w:val="标题 3 字符"/>
    <w:basedOn w:val="a0"/>
    <w:link w:val="3"/>
    <w:uiPriority w:val="9"/>
    <w:rsid w:val="00245BA5"/>
    <w:rPr>
      <w:b/>
      <w:bCs/>
      <w:sz w:val="32"/>
      <w:szCs w:val="32"/>
      <w:lang w:val="en-GB"/>
    </w:rPr>
  </w:style>
  <w:style w:type="character" w:styleId="a6">
    <w:name w:val="Hyperlink"/>
    <w:basedOn w:val="a0"/>
    <w:uiPriority w:val="99"/>
    <w:unhideWhenUsed/>
    <w:rsid w:val="006C3FD3"/>
    <w:rPr>
      <w:color w:val="0563C1" w:themeColor="hyperlink"/>
      <w:u w:val="single"/>
    </w:rPr>
  </w:style>
  <w:style w:type="character" w:styleId="a7">
    <w:name w:val="Unresolved Mention"/>
    <w:basedOn w:val="a0"/>
    <w:uiPriority w:val="99"/>
    <w:semiHidden/>
    <w:unhideWhenUsed/>
    <w:rsid w:val="006C3FD3"/>
    <w:rPr>
      <w:color w:val="605E5C"/>
      <w:shd w:val="clear" w:color="auto" w:fill="E1DFDD"/>
    </w:rPr>
  </w:style>
  <w:style w:type="character" w:customStyle="1" w:styleId="40">
    <w:name w:val="标题 4 字符"/>
    <w:basedOn w:val="a0"/>
    <w:link w:val="4"/>
    <w:uiPriority w:val="9"/>
    <w:semiHidden/>
    <w:rsid w:val="005375BF"/>
    <w:rPr>
      <w:rFonts w:asciiTheme="majorHAnsi" w:eastAsiaTheme="majorEastAsia" w:hAnsiTheme="majorHAnsi" w:cstheme="majorBidi"/>
      <w:b/>
      <w:bCs/>
      <w:sz w:val="28"/>
      <w:szCs w:val="28"/>
      <w:lang w:val="en-GB"/>
    </w:rPr>
  </w:style>
  <w:style w:type="paragraph" w:styleId="a8">
    <w:name w:val="header"/>
    <w:basedOn w:val="a"/>
    <w:link w:val="a9"/>
    <w:uiPriority w:val="99"/>
    <w:unhideWhenUsed/>
    <w:rsid w:val="00270172"/>
    <w:pPr>
      <w:tabs>
        <w:tab w:val="center" w:pos="4153"/>
        <w:tab w:val="right" w:pos="8306"/>
      </w:tabs>
      <w:snapToGrid w:val="0"/>
      <w:spacing w:line="240" w:lineRule="auto"/>
      <w:jc w:val="center"/>
    </w:pPr>
    <w:rPr>
      <w:sz w:val="18"/>
      <w:szCs w:val="18"/>
    </w:rPr>
  </w:style>
  <w:style w:type="character" w:customStyle="1" w:styleId="a9">
    <w:name w:val="页眉 字符"/>
    <w:basedOn w:val="a0"/>
    <w:link w:val="a8"/>
    <w:uiPriority w:val="99"/>
    <w:rsid w:val="00270172"/>
    <w:rPr>
      <w:sz w:val="18"/>
      <w:szCs w:val="18"/>
      <w:lang w:val="en-GB"/>
    </w:rPr>
  </w:style>
  <w:style w:type="paragraph" w:styleId="aa">
    <w:name w:val="footer"/>
    <w:basedOn w:val="a"/>
    <w:link w:val="ab"/>
    <w:uiPriority w:val="99"/>
    <w:unhideWhenUsed/>
    <w:rsid w:val="00270172"/>
    <w:pPr>
      <w:tabs>
        <w:tab w:val="center" w:pos="4153"/>
        <w:tab w:val="right" w:pos="8306"/>
      </w:tabs>
      <w:snapToGrid w:val="0"/>
      <w:spacing w:line="240" w:lineRule="auto"/>
    </w:pPr>
    <w:rPr>
      <w:sz w:val="18"/>
      <w:szCs w:val="18"/>
    </w:rPr>
  </w:style>
  <w:style w:type="character" w:customStyle="1" w:styleId="ab">
    <w:name w:val="页脚 字符"/>
    <w:basedOn w:val="a0"/>
    <w:link w:val="aa"/>
    <w:uiPriority w:val="99"/>
    <w:rsid w:val="00270172"/>
    <w:rPr>
      <w:sz w:val="18"/>
      <w:szCs w:val="18"/>
      <w:lang w:val="en-GB"/>
    </w:rPr>
  </w:style>
  <w:style w:type="paragraph" w:styleId="ac">
    <w:name w:val="Normal (Web)"/>
    <w:basedOn w:val="a"/>
    <w:uiPriority w:val="99"/>
    <w:semiHidden/>
    <w:unhideWhenUsed/>
    <w:rsid w:val="00BB35D5"/>
    <w:pPr>
      <w:spacing w:before="100" w:beforeAutospacing="1" w:after="100" w:afterAutospacing="1" w:line="240" w:lineRule="auto"/>
    </w:pPr>
    <w:rPr>
      <w:rFonts w:ascii="宋体" w:eastAsia="宋体" w:hAnsi="宋体" w:cs="宋体"/>
      <w:sz w:val="24"/>
      <w:szCs w:val="24"/>
      <w:lang w:val="en-US"/>
    </w:rPr>
  </w:style>
  <w:style w:type="paragraph" w:styleId="TOC">
    <w:name w:val="TOC Heading"/>
    <w:basedOn w:val="1"/>
    <w:next w:val="a"/>
    <w:uiPriority w:val="39"/>
    <w:unhideWhenUsed/>
    <w:qFormat/>
    <w:rsid w:val="00DA0DD3"/>
    <w:pPr>
      <w:outlineLvl w:val="9"/>
    </w:pPr>
    <w:rPr>
      <w:lang w:val="en-US"/>
    </w:rPr>
  </w:style>
  <w:style w:type="paragraph" w:styleId="TOC10">
    <w:name w:val="toc 1"/>
    <w:basedOn w:val="a"/>
    <w:next w:val="a"/>
    <w:autoRedefine/>
    <w:uiPriority w:val="39"/>
    <w:unhideWhenUsed/>
    <w:rsid w:val="00DA0DD3"/>
  </w:style>
  <w:style w:type="paragraph" w:styleId="TOC2">
    <w:name w:val="toc 2"/>
    <w:basedOn w:val="a"/>
    <w:next w:val="a"/>
    <w:autoRedefine/>
    <w:uiPriority w:val="39"/>
    <w:unhideWhenUsed/>
    <w:rsid w:val="00DA0DD3"/>
    <w:pPr>
      <w:ind w:leftChars="200" w:left="420"/>
    </w:pPr>
  </w:style>
  <w:style w:type="paragraph" w:styleId="TOC3">
    <w:name w:val="toc 3"/>
    <w:basedOn w:val="a"/>
    <w:next w:val="a"/>
    <w:autoRedefine/>
    <w:uiPriority w:val="39"/>
    <w:unhideWhenUsed/>
    <w:rsid w:val="00DA0DD3"/>
    <w:pPr>
      <w:ind w:leftChars="400" w:left="840"/>
    </w:pPr>
  </w:style>
  <w:style w:type="character" w:styleId="ad">
    <w:name w:val="Emphasis"/>
    <w:basedOn w:val="a0"/>
    <w:uiPriority w:val="20"/>
    <w:qFormat/>
    <w:rsid w:val="00C231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45078">
      <w:bodyDiv w:val="1"/>
      <w:marLeft w:val="0"/>
      <w:marRight w:val="0"/>
      <w:marTop w:val="0"/>
      <w:marBottom w:val="0"/>
      <w:divBdr>
        <w:top w:val="none" w:sz="0" w:space="0" w:color="auto"/>
        <w:left w:val="none" w:sz="0" w:space="0" w:color="auto"/>
        <w:bottom w:val="none" w:sz="0" w:space="0" w:color="auto"/>
        <w:right w:val="none" w:sz="0" w:space="0" w:color="auto"/>
      </w:divBdr>
      <w:divsChild>
        <w:div w:id="1602252711">
          <w:marLeft w:val="0"/>
          <w:marRight w:val="0"/>
          <w:marTop w:val="0"/>
          <w:marBottom w:val="0"/>
          <w:divBdr>
            <w:top w:val="none" w:sz="0" w:space="0" w:color="auto"/>
            <w:left w:val="none" w:sz="0" w:space="0" w:color="auto"/>
            <w:bottom w:val="none" w:sz="0" w:space="0" w:color="auto"/>
            <w:right w:val="none" w:sz="0" w:space="0" w:color="auto"/>
          </w:divBdr>
          <w:divsChild>
            <w:div w:id="101535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17706">
      <w:bodyDiv w:val="1"/>
      <w:marLeft w:val="0"/>
      <w:marRight w:val="0"/>
      <w:marTop w:val="0"/>
      <w:marBottom w:val="0"/>
      <w:divBdr>
        <w:top w:val="none" w:sz="0" w:space="0" w:color="auto"/>
        <w:left w:val="none" w:sz="0" w:space="0" w:color="auto"/>
        <w:bottom w:val="none" w:sz="0" w:space="0" w:color="auto"/>
        <w:right w:val="none" w:sz="0" w:space="0" w:color="auto"/>
      </w:divBdr>
      <w:divsChild>
        <w:div w:id="1967464780">
          <w:marLeft w:val="0"/>
          <w:marRight w:val="0"/>
          <w:marTop w:val="0"/>
          <w:marBottom w:val="0"/>
          <w:divBdr>
            <w:top w:val="none" w:sz="0" w:space="0" w:color="auto"/>
            <w:left w:val="none" w:sz="0" w:space="0" w:color="auto"/>
            <w:bottom w:val="none" w:sz="0" w:space="0" w:color="auto"/>
            <w:right w:val="none" w:sz="0" w:space="0" w:color="auto"/>
          </w:divBdr>
          <w:divsChild>
            <w:div w:id="63845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92947">
      <w:bodyDiv w:val="1"/>
      <w:marLeft w:val="0"/>
      <w:marRight w:val="0"/>
      <w:marTop w:val="0"/>
      <w:marBottom w:val="0"/>
      <w:divBdr>
        <w:top w:val="none" w:sz="0" w:space="0" w:color="auto"/>
        <w:left w:val="none" w:sz="0" w:space="0" w:color="auto"/>
        <w:bottom w:val="none" w:sz="0" w:space="0" w:color="auto"/>
        <w:right w:val="none" w:sz="0" w:space="0" w:color="auto"/>
      </w:divBdr>
    </w:div>
    <w:div w:id="118036837">
      <w:bodyDiv w:val="1"/>
      <w:marLeft w:val="0"/>
      <w:marRight w:val="0"/>
      <w:marTop w:val="0"/>
      <w:marBottom w:val="0"/>
      <w:divBdr>
        <w:top w:val="none" w:sz="0" w:space="0" w:color="auto"/>
        <w:left w:val="none" w:sz="0" w:space="0" w:color="auto"/>
        <w:bottom w:val="none" w:sz="0" w:space="0" w:color="auto"/>
        <w:right w:val="none" w:sz="0" w:space="0" w:color="auto"/>
      </w:divBdr>
    </w:div>
    <w:div w:id="120343303">
      <w:bodyDiv w:val="1"/>
      <w:marLeft w:val="0"/>
      <w:marRight w:val="0"/>
      <w:marTop w:val="0"/>
      <w:marBottom w:val="0"/>
      <w:divBdr>
        <w:top w:val="none" w:sz="0" w:space="0" w:color="auto"/>
        <w:left w:val="none" w:sz="0" w:space="0" w:color="auto"/>
        <w:bottom w:val="none" w:sz="0" w:space="0" w:color="auto"/>
        <w:right w:val="none" w:sz="0" w:space="0" w:color="auto"/>
      </w:divBdr>
    </w:div>
    <w:div w:id="153182508">
      <w:bodyDiv w:val="1"/>
      <w:marLeft w:val="0"/>
      <w:marRight w:val="0"/>
      <w:marTop w:val="0"/>
      <w:marBottom w:val="0"/>
      <w:divBdr>
        <w:top w:val="none" w:sz="0" w:space="0" w:color="auto"/>
        <w:left w:val="none" w:sz="0" w:space="0" w:color="auto"/>
        <w:bottom w:val="none" w:sz="0" w:space="0" w:color="auto"/>
        <w:right w:val="none" w:sz="0" w:space="0" w:color="auto"/>
      </w:divBdr>
    </w:div>
    <w:div w:id="281762840">
      <w:bodyDiv w:val="1"/>
      <w:marLeft w:val="0"/>
      <w:marRight w:val="0"/>
      <w:marTop w:val="0"/>
      <w:marBottom w:val="0"/>
      <w:divBdr>
        <w:top w:val="none" w:sz="0" w:space="0" w:color="auto"/>
        <w:left w:val="none" w:sz="0" w:space="0" w:color="auto"/>
        <w:bottom w:val="none" w:sz="0" w:space="0" w:color="auto"/>
        <w:right w:val="none" w:sz="0" w:space="0" w:color="auto"/>
      </w:divBdr>
    </w:div>
    <w:div w:id="283852768">
      <w:bodyDiv w:val="1"/>
      <w:marLeft w:val="0"/>
      <w:marRight w:val="0"/>
      <w:marTop w:val="0"/>
      <w:marBottom w:val="0"/>
      <w:divBdr>
        <w:top w:val="none" w:sz="0" w:space="0" w:color="auto"/>
        <w:left w:val="none" w:sz="0" w:space="0" w:color="auto"/>
        <w:bottom w:val="none" w:sz="0" w:space="0" w:color="auto"/>
        <w:right w:val="none" w:sz="0" w:space="0" w:color="auto"/>
      </w:divBdr>
      <w:divsChild>
        <w:div w:id="555170193">
          <w:marLeft w:val="0"/>
          <w:marRight w:val="0"/>
          <w:marTop w:val="0"/>
          <w:marBottom w:val="0"/>
          <w:divBdr>
            <w:top w:val="none" w:sz="0" w:space="0" w:color="auto"/>
            <w:left w:val="none" w:sz="0" w:space="0" w:color="auto"/>
            <w:bottom w:val="none" w:sz="0" w:space="0" w:color="auto"/>
            <w:right w:val="none" w:sz="0" w:space="0" w:color="auto"/>
          </w:divBdr>
          <w:divsChild>
            <w:div w:id="121682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357511">
      <w:bodyDiv w:val="1"/>
      <w:marLeft w:val="0"/>
      <w:marRight w:val="0"/>
      <w:marTop w:val="0"/>
      <w:marBottom w:val="0"/>
      <w:divBdr>
        <w:top w:val="none" w:sz="0" w:space="0" w:color="auto"/>
        <w:left w:val="none" w:sz="0" w:space="0" w:color="auto"/>
        <w:bottom w:val="none" w:sz="0" w:space="0" w:color="auto"/>
        <w:right w:val="none" w:sz="0" w:space="0" w:color="auto"/>
      </w:divBdr>
    </w:div>
    <w:div w:id="403111951">
      <w:bodyDiv w:val="1"/>
      <w:marLeft w:val="0"/>
      <w:marRight w:val="0"/>
      <w:marTop w:val="0"/>
      <w:marBottom w:val="0"/>
      <w:divBdr>
        <w:top w:val="none" w:sz="0" w:space="0" w:color="auto"/>
        <w:left w:val="none" w:sz="0" w:space="0" w:color="auto"/>
        <w:bottom w:val="none" w:sz="0" w:space="0" w:color="auto"/>
        <w:right w:val="none" w:sz="0" w:space="0" w:color="auto"/>
      </w:divBdr>
      <w:divsChild>
        <w:div w:id="1784374690">
          <w:marLeft w:val="0"/>
          <w:marRight w:val="0"/>
          <w:marTop w:val="0"/>
          <w:marBottom w:val="0"/>
          <w:divBdr>
            <w:top w:val="none" w:sz="0" w:space="0" w:color="auto"/>
            <w:left w:val="none" w:sz="0" w:space="0" w:color="auto"/>
            <w:bottom w:val="none" w:sz="0" w:space="0" w:color="auto"/>
            <w:right w:val="none" w:sz="0" w:space="0" w:color="auto"/>
          </w:divBdr>
          <w:divsChild>
            <w:div w:id="104236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530811">
      <w:bodyDiv w:val="1"/>
      <w:marLeft w:val="0"/>
      <w:marRight w:val="0"/>
      <w:marTop w:val="0"/>
      <w:marBottom w:val="0"/>
      <w:divBdr>
        <w:top w:val="none" w:sz="0" w:space="0" w:color="auto"/>
        <w:left w:val="none" w:sz="0" w:space="0" w:color="auto"/>
        <w:bottom w:val="none" w:sz="0" w:space="0" w:color="auto"/>
        <w:right w:val="none" w:sz="0" w:space="0" w:color="auto"/>
      </w:divBdr>
    </w:div>
    <w:div w:id="521086754">
      <w:bodyDiv w:val="1"/>
      <w:marLeft w:val="0"/>
      <w:marRight w:val="0"/>
      <w:marTop w:val="0"/>
      <w:marBottom w:val="0"/>
      <w:divBdr>
        <w:top w:val="none" w:sz="0" w:space="0" w:color="auto"/>
        <w:left w:val="none" w:sz="0" w:space="0" w:color="auto"/>
        <w:bottom w:val="none" w:sz="0" w:space="0" w:color="auto"/>
        <w:right w:val="none" w:sz="0" w:space="0" w:color="auto"/>
      </w:divBdr>
    </w:div>
    <w:div w:id="573704775">
      <w:bodyDiv w:val="1"/>
      <w:marLeft w:val="0"/>
      <w:marRight w:val="0"/>
      <w:marTop w:val="0"/>
      <w:marBottom w:val="0"/>
      <w:divBdr>
        <w:top w:val="none" w:sz="0" w:space="0" w:color="auto"/>
        <w:left w:val="none" w:sz="0" w:space="0" w:color="auto"/>
        <w:bottom w:val="none" w:sz="0" w:space="0" w:color="auto"/>
        <w:right w:val="none" w:sz="0" w:space="0" w:color="auto"/>
      </w:divBdr>
      <w:divsChild>
        <w:div w:id="1877113695">
          <w:marLeft w:val="0"/>
          <w:marRight w:val="0"/>
          <w:marTop w:val="0"/>
          <w:marBottom w:val="0"/>
          <w:divBdr>
            <w:top w:val="none" w:sz="0" w:space="0" w:color="auto"/>
            <w:left w:val="none" w:sz="0" w:space="0" w:color="auto"/>
            <w:bottom w:val="none" w:sz="0" w:space="0" w:color="auto"/>
            <w:right w:val="none" w:sz="0" w:space="0" w:color="auto"/>
          </w:divBdr>
          <w:divsChild>
            <w:div w:id="82150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498062">
      <w:bodyDiv w:val="1"/>
      <w:marLeft w:val="0"/>
      <w:marRight w:val="0"/>
      <w:marTop w:val="0"/>
      <w:marBottom w:val="0"/>
      <w:divBdr>
        <w:top w:val="none" w:sz="0" w:space="0" w:color="auto"/>
        <w:left w:val="none" w:sz="0" w:space="0" w:color="auto"/>
        <w:bottom w:val="none" w:sz="0" w:space="0" w:color="auto"/>
        <w:right w:val="none" w:sz="0" w:space="0" w:color="auto"/>
      </w:divBdr>
    </w:div>
    <w:div w:id="672342878">
      <w:bodyDiv w:val="1"/>
      <w:marLeft w:val="0"/>
      <w:marRight w:val="0"/>
      <w:marTop w:val="0"/>
      <w:marBottom w:val="0"/>
      <w:divBdr>
        <w:top w:val="none" w:sz="0" w:space="0" w:color="auto"/>
        <w:left w:val="none" w:sz="0" w:space="0" w:color="auto"/>
        <w:bottom w:val="none" w:sz="0" w:space="0" w:color="auto"/>
        <w:right w:val="none" w:sz="0" w:space="0" w:color="auto"/>
      </w:divBdr>
    </w:div>
    <w:div w:id="798450686">
      <w:bodyDiv w:val="1"/>
      <w:marLeft w:val="0"/>
      <w:marRight w:val="0"/>
      <w:marTop w:val="0"/>
      <w:marBottom w:val="0"/>
      <w:divBdr>
        <w:top w:val="none" w:sz="0" w:space="0" w:color="auto"/>
        <w:left w:val="none" w:sz="0" w:space="0" w:color="auto"/>
        <w:bottom w:val="none" w:sz="0" w:space="0" w:color="auto"/>
        <w:right w:val="none" w:sz="0" w:space="0" w:color="auto"/>
      </w:divBdr>
    </w:div>
    <w:div w:id="863637756">
      <w:bodyDiv w:val="1"/>
      <w:marLeft w:val="0"/>
      <w:marRight w:val="0"/>
      <w:marTop w:val="0"/>
      <w:marBottom w:val="0"/>
      <w:divBdr>
        <w:top w:val="none" w:sz="0" w:space="0" w:color="auto"/>
        <w:left w:val="none" w:sz="0" w:space="0" w:color="auto"/>
        <w:bottom w:val="none" w:sz="0" w:space="0" w:color="auto"/>
        <w:right w:val="none" w:sz="0" w:space="0" w:color="auto"/>
      </w:divBdr>
    </w:div>
    <w:div w:id="877397610">
      <w:bodyDiv w:val="1"/>
      <w:marLeft w:val="0"/>
      <w:marRight w:val="0"/>
      <w:marTop w:val="0"/>
      <w:marBottom w:val="0"/>
      <w:divBdr>
        <w:top w:val="none" w:sz="0" w:space="0" w:color="auto"/>
        <w:left w:val="none" w:sz="0" w:space="0" w:color="auto"/>
        <w:bottom w:val="none" w:sz="0" w:space="0" w:color="auto"/>
        <w:right w:val="none" w:sz="0" w:space="0" w:color="auto"/>
      </w:divBdr>
      <w:divsChild>
        <w:div w:id="381831381">
          <w:marLeft w:val="0"/>
          <w:marRight w:val="0"/>
          <w:marTop w:val="0"/>
          <w:marBottom w:val="0"/>
          <w:divBdr>
            <w:top w:val="none" w:sz="0" w:space="0" w:color="auto"/>
            <w:left w:val="none" w:sz="0" w:space="0" w:color="auto"/>
            <w:bottom w:val="none" w:sz="0" w:space="0" w:color="auto"/>
            <w:right w:val="none" w:sz="0" w:space="0" w:color="auto"/>
          </w:divBdr>
          <w:divsChild>
            <w:div w:id="136913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881125">
      <w:bodyDiv w:val="1"/>
      <w:marLeft w:val="0"/>
      <w:marRight w:val="0"/>
      <w:marTop w:val="0"/>
      <w:marBottom w:val="0"/>
      <w:divBdr>
        <w:top w:val="none" w:sz="0" w:space="0" w:color="auto"/>
        <w:left w:val="none" w:sz="0" w:space="0" w:color="auto"/>
        <w:bottom w:val="none" w:sz="0" w:space="0" w:color="auto"/>
        <w:right w:val="none" w:sz="0" w:space="0" w:color="auto"/>
      </w:divBdr>
      <w:divsChild>
        <w:div w:id="2142337331">
          <w:marLeft w:val="0"/>
          <w:marRight w:val="0"/>
          <w:marTop w:val="0"/>
          <w:marBottom w:val="0"/>
          <w:divBdr>
            <w:top w:val="single" w:sz="2" w:space="0" w:color="E5E7EB"/>
            <w:left w:val="single" w:sz="2" w:space="0" w:color="E5E7EB"/>
            <w:bottom w:val="single" w:sz="2" w:space="0" w:color="E5E7EB"/>
            <w:right w:val="single" w:sz="2" w:space="0" w:color="E5E7EB"/>
          </w:divBdr>
        </w:div>
        <w:div w:id="507520091">
          <w:marLeft w:val="0"/>
          <w:marRight w:val="0"/>
          <w:marTop w:val="0"/>
          <w:marBottom w:val="0"/>
          <w:divBdr>
            <w:top w:val="single" w:sz="2" w:space="0" w:color="E5E7EB"/>
            <w:left w:val="single" w:sz="2" w:space="0" w:color="E5E7EB"/>
            <w:bottom w:val="single" w:sz="2" w:space="0" w:color="E5E7EB"/>
            <w:right w:val="single" w:sz="2" w:space="0" w:color="E5E7EB"/>
          </w:divBdr>
          <w:divsChild>
            <w:div w:id="10368498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82071231">
      <w:bodyDiv w:val="1"/>
      <w:marLeft w:val="0"/>
      <w:marRight w:val="0"/>
      <w:marTop w:val="0"/>
      <w:marBottom w:val="0"/>
      <w:divBdr>
        <w:top w:val="none" w:sz="0" w:space="0" w:color="auto"/>
        <w:left w:val="none" w:sz="0" w:space="0" w:color="auto"/>
        <w:bottom w:val="none" w:sz="0" w:space="0" w:color="auto"/>
        <w:right w:val="none" w:sz="0" w:space="0" w:color="auto"/>
      </w:divBdr>
      <w:divsChild>
        <w:div w:id="924458128">
          <w:marLeft w:val="0"/>
          <w:marRight w:val="0"/>
          <w:marTop w:val="0"/>
          <w:marBottom w:val="0"/>
          <w:divBdr>
            <w:top w:val="none" w:sz="0" w:space="0" w:color="auto"/>
            <w:left w:val="none" w:sz="0" w:space="0" w:color="auto"/>
            <w:bottom w:val="none" w:sz="0" w:space="0" w:color="auto"/>
            <w:right w:val="none" w:sz="0" w:space="0" w:color="auto"/>
          </w:divBdr>
        </w:div>
      </w:divsChild>
    </w:div>
    <w:div w:id="1082143247">
      <w:bodyDiv w:val="1"/>
      <w:marLeft w:val="0"/>
      <w:marRight w:val="0"/>
      <w:marTop w:val="0"/>
      <w:marBottom w:val="0"/>
      <w:divBdr>
        <w:top w:val="none" w:sz="0" w:space="0" w:color="auto"/>
        <w:left w:val="none" w:sz="0" w:space="0" w:color="auto"/>
        <w:bottom w:val="none" w:sz="0" w:space="0" w:color="auto"/>
        <w:right w:val="none" w:sz="0" w:space="0" w:color="auto"/>
      </w:divBdr>
    </w:div>
    <w:div w:id="1100100665">
      <w:bodyDiv w:val="1"/>
      <w:marLeft w:val="0"/>
      <w:marRight w:val="0"/>
      <w:marTop w:val="0"/>
      <w:marBottom w:val="0"/>
      <w:divBdr>
        <w:top w:val="none" w:sz="0" w:space="0" w:color="auto"/>
        <w:left w:val="none" w:sz="0" w:space="0" w:color="auto"/>
        <w:bottom w:val="none" w:sz="0" w:space="0" w:color="auto"/>
        <w:right w:val="none" w:sz="0" w:space="0" w:color="auto"/>
      </w:divBdr>
      <w:divsChild>
        <w:div w:id="1630427684">
          <w:marLeft w:val="0"/>
          <w:marRight w:val="0"/>
          <w:marTop w:val="0"/>
          <w:marBottom w:val="0"/>
          <w:divBdr>
            <w:top w:val="none" w:sz="0" w:space="0" w:color="auto"/>
            <w:left w:val="none" w:sz="0" w:space="0" w:color="auto"/>
            <w:bottom w:val="none" w:sz="0" w:space="0" w:color="auto"/>
            <w:right w:val="none" w:sz="0" w:space="0" w:color="auto"/>
          </w:divBdr>
          <w:divsChild>
            <w:div w:id="50243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19223">
      <w:bodyDiv w:val="1"/>
      <w:marLeft w:val="0"/>
      <w:marRight w:val="0"/>
      <w:marTop w:val="0"/>
      <w:marBottom w:val="0"/>
      <w:divBdr>
        <w:top w:val="none" w:sz="0" w:space="0" w:color="auto"/>
        <w:left w:val="none" w:sz="0" w:space="0" w:color="auto"/>
        <w:bottom w:val="none" w:sz="0" w:space="0" w:color="auto"/>
        <w:right w:val="none" w:sz="0" w:space="0" w:color="auto"/>
      </w:divBdr>
      <w:divsChild>
        <w:div w:id="1415400184">
          <w:marLeft w:val="0"/>
          <w:marRight w:val="0"/>
          <w:marTop w:val="0"/>
          <w:marBottom w:val="0"/>
          <w:divBdr>
            <w:top w:val="none" w:sz="0" w:space="0" w:color="auto"/>
            <w:left w:val="none" w:sz="0" w:space="0" w:color="auto"/>
            <w:bottom w:val="none" w:sz="0" w:space="0" w:color="auto"/>
            <w:right w:val="none" w:sz="0" w:space="0" w:color="auto"/>
          </w:divBdr>
          <w:divsChild>
            <w:div w:id="377046797">
              <w:marLeft w:val="0"/>
              <w:marRight w:val="0"/>
              <w:marTop w:val="0"/>
              <w:marBottom w:val="0"/>
              <w:divBdr>
                <w:top w:val="none" w:sz="0" w:space="0" w:color="auto"/>
                <w:left w:val="none" w:sz="0" w:space="0" w:color="auto"/>
                <w:bottom w:val="none" w:sz="0" w:space="0" w:color="auto"/>
                <w:right w:val="none" w:sz="0" w:space="0" w:color="auto"/>
              </w:divBdr>
              <w:divsChild>
                <w:div w:id="716854121">
                  <w:marLeft w:val="0"/>
                  <w:marRight w:val="0"/>
                  <w:marTop w:val="0"/>
                  <w:marBottom w:val="0"/>
                  <w:divBdr>
                    <w:top w:val="none" w:sz="0" w:space="0" w:color="auto"/>
                    <w:left w:val="none" w:sz="0" w:space="0" w:color="auto"/>
                    <w:bottom w:val="none" w:sz="0" w:space="0" w:color="auto"/>
                    <w:right w:val="none" w:sz="0" w:space="0" w:color="auto"/>
                  </w:divBdr>
                  <w:divsChild>
                    <w:div w:id="1186207957">
                      <w:marLeft w:val="0"/>
                      <w:marRight w:val="0"/>
                      <w:marTop w:val="0"/>
                      <w:marBottom w:val="0"/>
                      <w:divBdr>
                        <w:top w:val="none" w:sz="0" w:space="0" w:color="auto"/>
                        <w:left w:val="none" w:sz="0" w:space="0" w:color="auto"/>
                        <w:bottom w:val="none" w:sz="0" w:space="0" w:color="auto"/>
                        <w:right w:val="none" w:sz="0" w:space="0" w:color="auto"/>
                      </w:divBdr>
                      <w:divsChild>
                        <w:div w:id="2014410669">
                          <w:marLeft w:val="0"/>
                          <w:marRight w:val="0"/>
                          <w:marTop w:val="180"/>
                          <w:marBottom w:val="0"/>
                          <w:divBdr>
                            <w:top w:val="none" w:sz="0" w:space="0" w:color="auto"/>
                            <w:left w:val="none" w:sz="0" w:space="0" w:color="auto"/>
                            <w:bottom w:val="none" w:sz="0" w:space="0" w:color="auto"/>
                            <w:right w:val="none" w:sz="0" w:space="0" w:color="auto"/>
                          </w:divBdr>
                          <w:divsChild>
                            <w:div w:id="1070735799">
                              <w:marLeft w:val="0"/>
                              <w:marRight w:val="0"/>
                              <w:marTop w:val="0"/>
                              <w:marBottom w:val="0"/>
                              <w:divBdr>
                                <w:top w:val="none" w:sz="0" w:space="0" w:color="auto"/>
                                <w:left w:val="none" w:sz="0" w:space="0" w:color="auto"/>
                                <w:bottom w:val="none" w:sz="0" w:space="0" w:color="auto"/>
                                <w:right w:val="none" w:sz="0" w:space="0" w:color="auto"/>
                              </w:divBdr>
                              <w:divsChild>
                                <w:div w:id="174543376">
                                  <w:marLeft w:val="0"/>
                                  <w:marRight w:val="0"/>
                                  <w:marTop w:val="0"/>
                                  <w:marBottom w:val="0"/>
                                  <w:divBdr>
                                    <w:top w:val="none" w:sz="0" w:space="0" w:color="auto"/>
                                    <w:left w:val="none" w:sz="0" w:space="0" w:color="auto"/>
                                    <w:bottom w:val="none" w:sz="0" w:space="0" w:color="auto"/>
                                    <w:right w:val="none" w:sz="0" w:space="0" w:color="auto"/>
                                  </w:divBdr>
                                  <w:divsChild>
                                    <w:div w:id="219172806">
                                      <w:marLeft w:val="0"/>
                                      <w:marRight w:val="0"/>
                                      <w:marTop w:val="0"/>
                                      <w:marBottom w:val="0"/>
                                      <w:divBdr>
                                        <w:top w:val="none" w:sz="0" w:space="0" w:color="auto"/>
                                        <w:left w:val="none" w:sz="0" w:space="0" w:color="auto"/>
                                        <w:bottom w:val="none" w:sz="0" w:space="0" w:color="auto"/>
                                        <w:right w:val="none" w:sz="0" w:space="0" w:color="auto"/>
                                      </w:divBdr>
                                      <w:divsChild>
                                        <w:div w:id="1857501912">
                                          <w:marLeft w:val="0"/>
                                          <w:marRight w:val="0"/>
                                          <w:marTop w:val="0"/>
                                          <w:marBottom w:val="0"/>
                                          <w:divBdr>
                                            <w:top w:val="none" w:sz="0" w:space="0" w:color="auto"/>
                                            <w:left w:val="none" w:sz="0" w:space="0" w:color="auto"/>
                                            <w:bottom w:val="none" w:sz="0" w:space="0" w:color="auto"/>
                                            <w:right w:val="none" w:sz="0" w:space="0" w:color="auto"/>
                                          </w:divBdr>
                                          <w:divsChild>
                                            <w:div w:id="144319230">
                                              <w:marLeft w:val="0"/>
                                              <w:marRight w:val="0"/>
                                              <w:marTop w:val="0"/>
                                              <w:marBottom w:val="0"/>
                                              <w:divBdr>
                                                <w:top w:val="none" w:sz="0" w:space="0" w:color="auto"/>
                                                <w:left w:val="none" w:sz="0" w:space="0" w:color="auto"/>
                                                <w:bottom w:val="none" w:sz="0" w:space="0" w:color="auto"/>
                                                <w:right w:val="none" w:sz="0" w:space="0" w:color="auto"/>
                                              </w:divBdr>
                                              <w:divsChild>
                                                <w:div w:id="374161022">
                                                  <w:marLeft w:val="0"/>
                                                  <w:marRight w:val="0"/>
                                                  <w:marTop w:val="0"/>
                                                  <w:marBottom w:val="0"/>
                                                  <w:divBdr>
                                                    <w:top w:val="none" w:sz="0" w:space="0" w:color="auto"/>
                                                    <w:left w:val="none" w:sz="0" w:space="0" w:color="auto"/>
                                                    <w:bottom w:val="none" w:sz="0" w:space="0" w:color="auto"/>
                                                    <w:right w:val="none" w:sz="0" w:space="0" w:color="auto"/>
                                                  </w:divBdr>
                                                </w:div>
                                                <w:div w:id="2031451320">
                                                  <w:marLeft w:val="0"/>
                                                  <w:marRight w:val="0"/>
                                                  <w:marTop w:val="0"/>
                                                  <w:marBottom w:val="0"/>
                                                  <w:divBdr>
                                                    <w:top w:val="none" w:sz="0" w:space="0" w:color="auto"/>
                                                    <w:left w:val="none" w:sz="0" w:space="0" w:color="auto"/>
                                                    <w:bottom w:val="none" w:sz="0" w:space="0" w:color="auto"/>
                                                    <w:right w:val="none" w:sz="0" w:space="0" w:color="auto"/>
                                                  </w:divBdr>
                                                </w:div>
                                                <w:div w:id="140503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196954">
                                      <w:marLeft w:val="0"/>
                                      <w:marRight w:val="0"/>
                                      <w:marTop w:val="360"/>
                                      <w:marBottom w:val="0"/>
                                      <w:divBdr>
                                        <w:top w:val="none" w:sz="0" w:space="0" w:color="auto"/>
                                        <w:left w:val="none" w:sz="0" w:space="0" w:color="auto"/>
                                        <w:bottom w:val="none" w:sz="0" w:space="0" w:color="auto"/>
                                        <w:right w:val="none" w:sz="0" w:space="0" w:color="auto"/>
                                      </w:divBdr>
                                      <w:divsChild>
                                        <w:div w:id="290867995">
                                          <w:marLeft w:val="0"/>
                                          <w:marRight w:val="0"/>
                                          <w:marTop w:val="0"/>
                                          <w:marBottom w:val="0"/>
                                          <w:divBdr>
                                            <w:top w:val="none" w:sz="0" w:space="0" w:color="auto"/>
                                            <w:left w:val="none" w:sz="0" w:space="0" w:color="auto"/>
                                            <w:bottom w:val="none" w:sz="0" w:space="0" w:color="auto"/>
                                            <w:right w:val="none" w:sz="0" w:space="0" w:color="auto"/>
                                          </w:divBdr>
                                        </w:div>
                                        <w:div w:id="1680308587">
                                          <w:marLeft w:val="0"/>
                                          <w:marRight w:val="0"/>
                                          <w:marTop w:val="0"/>
                                          <w:marBottom w:val="0"/>
                                          <w:divBdr>
                                            <w:top w:val="none" w:sz="0" w:space="0" w:color="auto"/>
                                            <w:left w:val="none" w:sz="0" w:space="0" w:color="auto"/>
                                            <w:bottom w:val="none" w:sz="0" w:space="0" w:color="auto"/>
                                            <w:right w:val="none" w:sz="0" w:space="0" w:color="auto"/>
                                          </w:divBdr>
                                        </w:div>
                                        <w:div w:id="97426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4024880">
      <w:bodyDiv w:val="1"/>
      <w:marLeft w:val="0"/>
      <w:marRight w:val="0"/>
      <w:marTop w:val="0"/>
      <w:marBottom w:val="0"/>
      <w:divBdr>
        <w:top w:val="none" w:sz="0" w:space="0" w:color="auto"/>
        <w:left w:val="none" w:sz="0" w:space="0" w:color="auto"/>
        <w:bottom w:val="none" w:sz="0" w:space="0" w:color="auto"/>
        <w:right w:val="none" w:sz="0" w:space="0" w:color="auto"/>
      </w:divBdr>
    </w:div>
    <w:div w:id="1210074746">
      <w:bodyDiv w:val="1"/>
      <w:marLeft w:val="0"/>
      <w:marRight w:val="0"/>
      <w:marTop w:val="0"/>
      <w:marBottom w:val="0"/>
      <w:divBdr>
        <w:top w:val="none" w:sz="0" w:space="0" w:color="auto"/>
        <w:left w:val="none" w:sz="0" w:space="0" w:color="auto"/>
        <w:bottom w:val="none" w:sz="0" w:space="0" w:color="auto"/>
        <w:right w:val="none" w:sz="0" w:space="0" w:color="auto"/>
      </w:divBdr>
      <w:divsChild>
        <w:div w:id="1874607243">
          <w:marLeft w:val="0"/>
          <w:marRight w:val="0"/>
          <w:marTop w:val="0"/>
          <w:marBottom w:val="0"/>
          <w:divBdr>
            <w:top w:val="none" w:sz="0" w:space="0" w:color="auto"/>
            <w:left w:val="none" w:sz="0" w:space="0" w:color="auto"/>
            <w:bottom w:val="none" w:sz="0" w:space="0" w:color="auto"/>
            <w:right w:val="none" w:sz="0" w:space="0" w:color="auto"/>
          </w:divBdr>
          <w:divsChild>
            <w:div w:id="1455250768">
              <w:marLeft w:val="0"/>
              <w:marRight w:val="0"/>
              <w:marTop w:val="0"/>
              <w:marBottom w:val="0"/>
              <w:divBdr>
                <w:top w:val="none" w:sz="0" w:space="0" w:color="auto"/>
                <w:left w:val="none" w:sz="0" w:space="0" w:color="auto"/>
                <w:bottom w:val="none" w:sz="0" w:space="0" w:color="auto"/>
                <w:right w:val="none" w:sz="0" w:space="0" w:color="auto"/>
              </w:divBdr>
              <w:divsChild>
                <w:div w:id="1591699579">
                  <w:marLeft w:val="0"/>
                  <w:marRight w:val="0"/>
                  <w:marTop w:val="0"/>
                  <w:marBottom w:val="0"/>
                  <w:divBdr>
                    <w:top w:val="none" w:sz="0" w:space="0" w:color="auto"/>
                    <w:left w:val="none" w:sz="0" w:space="0" w:color="auto"/>
                    <w:bottom w:val="none" w:sz="0" w:space="0" w:color="auto"/>
                    <w:right w:val="none" w:sz="0" w:space="0" w:color="auto"/>
                  </w:divBdr>
                  <w:divsChild>
                    <w:div w:id="1073624560">
                      <w:marLeft w:val="0"/>
                      <w:marRight w:val="0"/>
                      <w:marTop w:val="0"/>
                      <w:marBottom w:val="0"/>
                      <w:divBdr>
                        <w:top w:val="none" w:sz="0" w:space="0" w:color="auto"/>
                        <w:left w:val="none" w:sz="0" w:space="0" w:color="auto"/>
                        <w:bottom w:val="none" w:sz="0" w:space="0" w:color="auto"/>
                        <w:right w:val="none" w:sz="0" w:space="0" w:color="auto"/>
                      </w:divBdr>
                      <w:divsChild>
                        <w:div w:id="991952901">
                          <w:marLeft w:val="0"/>
                          <w:marRight w:val="0"/>
                          <w:marTop w:val="180"/>
                          <w:marBottom w:val="0"/>
                          <w:divBdr>
                            <w:top w:val="none" w:sz="0" w:space="0" w:color="auto"/>
                            <w:left w:val="none" w:sz="0" w:space="0" w:color="auto"/>
                            <w:bottom w:val="none" w:sz="0" w:space="0" w:color="auto"/>
                            <w:right w:val="none" w:sz="0" w:space="0" w:color="auto"/>
                          </w:divBdr>
                          <w:divsChild>
                            <w:div w:id="1037855990">
                              <w:marLeft w:val="0"/>
                              <w:marRight w:val="0"/>
                              <w:marTop w:val="0"/>
                              <w:marBottom w:val="0"/>
                              <w:divBdr>
                                <w:top w:val="none" w:sz="0" w:space="0" w:color="auto"/>
                                <w:left w:val="none" w:sz="0" w:space="0" w:color="auto"/>
                                <w:bottom w:val="none" w:sz="0" w:space="0" w:color="auto"/>
                                <w:right w:val="none" w:sz="0" w:space="0" w:color="auto"/>
                              </w:divBdr>
                              <w:divsChild>
                                <w:div w:id="574782171">
                                  <w:marLeft w:val="0"/>
                                  <w:marRight w:val="0"/>
                                  <w:marTop w:val="0"/>
                                  <w:marBottom w:val="0"/>
                                  <w:divBdr>
                                    <w:top w:val="none" w:sz="0" w:space="0" w:color="auto"/>
                                    <w:left w:val="none" w:sz="0" w:space="0" w:color="auto"/>
                                    <w:bottom w:val="none" w:sz="0" w:space="0" w:color="auto"/>
                                    <w:right w:val="none" w:sz="0" w:space="0" w:color="auto"/>
                                  </w:divBdr>
                                  <w:divsChild>
                                    <w:div w:id="800729763">
                                      <w:marLeft w:val="0"/>
                                      <w:marRight w:val="0"/>
                                      <w:marTop w:val="0"/>
                                      <w:marBottom w:val="0"/>
                                      <w:divBdr>
                                        <w:top w:val="none" w:sz="0" w:space="0" w:color="auto"/>
                                        <w:left w:val="none" w:sz="0" w:space="0" w:color="auto"/>
                                        <w:bottom w:val="none" w:sz="0" w:space="0" w:color="auto"/>
                                        <w:right w:val="none" w:sz="0" w:space="0" w:color="auto"/>
                                      </w:divBdr>
                                      <w:divsChild>
                                        <w:div w:id="1349453489">
                                          <w:marLeft w:val="0"/>
                                          <w:marRight w:val="0"/>
                                          <w:marTop w:val="0"/>
                                          <w:marBottom w:val="0"/>
                                          <w:divBdr>
                                            <w:top w:val="none" w:sz="0" w:space="0" w:color="auto"/>
                                            <w:left w:val="none" w:sz="0" w:space="0" w:color="auto"/>
                                            <w:bottom w:val="none" w:sz="0" w:space="0" w:color="auto"/>
                                            <w:right w:val="none" w:sz="0" w:space="0" w:color="auto"/>
                                          </w:divBdr>
                                          <w:divsChild>
                                            <w:div w:id="1055785819">
                                              <w:marLeft w:val="0"/>
                                              <w:marRight w:val="0"/>
                                              <w:marTop w:val="0"/>
                                              <w:marBottom w:val="0"/>
                                              <w:divBdr>
                                                <w:top w:val="none" w:sz="0" w:space="0" w:color="auto"/>
                                                <w:left w:val="none" w:sz="0" w:space="0" w:color="auto"/>
                                                <w:bottom w:val="none" w:sz="0" w:space="0" w:color="auto"/>
                                                <w:right w:val="none" w:sz="0" w:space="0" w:color="auto"/>
                                              </w:divBdr>
                                              <w:divsChild>
                                                <w:div w:id="608970541">
                                                  <w:marLeft w:val="0"/>
                                                  <w:marRight w:val="0"/>
                                                  <w:marTop w:val="0"/>
                                                  <w:marBottom w:val="0"/>
                                                  <w:divBdr>
                                                    <w:top w:val="none" w:sz="0" w:space="0" w:color="auto"/>
                                                    <w:left w:val="none" w:sz="0" w:space="0" w:color="auto"/>
                                                    <w:bottom w:val="none" w:sz="0" w:space="0" w:color="auto"/>
                                                    <w:right w:val="none" w:sz="0" w:space="0" w:color="auto"/>
                                                  </w:divBdr>
                                                </w:div>
                                                <w:div w:id="129638135">
                                                  <w:marLeft w:val="0"/>
                                                  <w:marRight w:val="0"/>
                                                  <w:marTop w:val="0"/>
                                                  <w:marBottom w:val="0"/>
                                                  <w:divBdr>
                                                    <w:top w:val="none" w:sz="0" w:space="0" w:color="auto"/>
                                                    <w:left w:val="none" w:sz="0" w:space="0" w:color="auto"/>
                                                    <w:bottom w:val="none" w:sz="0" w:space="0" w:color="auto"/>
                                                    <w:right w:val="none" w:sz="0" w:space="0" w:color="auto"/>
                                                  </w:divBdr>
                                                </w:div>
                                                <w:div w:id="19254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049695">
                                      <w:marLeft w:val="0"/>
                                      <w:marRight w:val="0"/>
                                      <w:marTop w:val="360"/>
                                      <w:marBottom w:val="0"/>
                                      <w:divBdr>
                                        <w:top w:val="none" w:sz="0" w:space="0" w:color="auto"/>
                                        <w:left w:val="none" w:sz="0" w:space="0" w:color="auto"/>
                                        <w:bottom w:val="none" w:sz="0" w:space="0" w:color="auto"/>
                                        <w:right w:val="none" w:sz="0" w:space="0" w:color="auto"/>
                                      </w:divBdr>
                                      <w:divsChild>
                                        <w:div w:id="1143277653">
                                          <w:marLeft w:val="0"/>
                                          <w:marRight w:val="0"/>
                                          <w:marTop w:val="0"/>
                                          <w:marBottom w:val="0"/>
                                          <w:divBdr>
                                            <w:top w:val="none" w:sz="0" w:space="0" w:color="auto"/>
                                            <w:left w:val="none" w:sz="0" w:space="0" w:color="auto"/>
                                            <w:bottom w:val="none" w:sz="0" w:space="0" w:color="auto"/>
                                            <w:right w:val="none" w:sz="0" w:space="0" w:color="auto"/>
                                          </w:divBdr>
                                        </w:div>
                                        <w:div w:id="950360205">
                                          <w:marLeft w:val="0"/>
                                          <w:marRight w:val="0"/>
                                          <w:marTop w:val="0"/>
                                          <w:marBottom w:val="0"/>
                                          <w:divBdr>
                                            <w:top w:val="none" w:sz="0" w:space="0" w:color="auto"/>
                                            <w:left w:val="none" w:sz="0" w:space="0" w:color="auto"/>
                                            <w:bottom w:val="none" w:sz="0" w:space="0" w:color="auto"/>
                                            <w:right w:val="none" w:sz="0" w:space="0" w:color="auto"/>
                                          </w:divBdr>
                                        </w:div>
                                        <w:div w:id="88305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8711826">
      <w:bodyDiv w:val="1"/>
      <w:marLeft w:val="0"/>
      <w:marRight w:val="0"/>
      <w:marTop w:val="0"/>
      <w:marBottom w:val="0"/>
      <w:divBdr>
        <w:top w:val="none" w:sz="0" w:space="0" w:color="auto"/>
        <w:left w:val="none" w:sz="0" w:space="0" w:color="auto"/>
        <w:bottom w:val="none" w:sz="0" w:space="0" w:color="auto"/>
        <w:right w:val="none" w:sz="0" w:space="0" w:color="auto"/>
      </w:divBdr>
    </w:div>
    <w:div w:id="1222062137">
      <w:bodyDiv w:val="1"/>
      <w:marLeft w:val="0"/>
      <w:marRight w:val="0"/>
      <w:marTop w:val="0"/>
      <w:marBottom w:val="0"/>
      <w:divBdr>
        <w:top w:val="none" w:sz="0" w:space="0" w:color="auto"/>
        <w:left w:val="none" w:sz="0" w:space="0" w:color="auto"/>
        <w:bottom w:val="none" w:sz="0" w:space="0" w:color="auto"/>
        <w:right w:val="none" w:sz="0" w:space="0" w:color="auto"/>
      </w:divBdr>
      <w:divsChild>
        <w:div w:id="2042630017">
          <w:marLeft w:val="0"/>
          <w:marRight w:val="0"/>
          <w:marTop w:val="0"/>
          <w:marBottom w:val="0"/>
          <w:divBdr>
            <w:top w:val="none" w:sz="0" w:space="0" w:color="auto"/>
            <w:left w:val="none" w:sz="0" w:space="0" w:color="auto"/>
            <w:bottom w:val="none" w:sz="0" w:space="0" w:color="auto"/>
            <w:right w:val="none" w:sz="0" w:space="0" w:color="auto"/>
          </w:divBdr>
        </w:div>
      </w:divsChild>
    </w:div>
    <w:div w:id="1253314327">
      <w:bodyDiv w:val="1"/>
      <w:marLeft w:val="0"/>
      <w:marRight w:val="0"/>
      <w:marTop w:val="0"/>
      <w:marBottom w:val="0"/>
      <w:divBdr>
        <w:top w:val="none" w:sz="0" w:space="0" w:color="auto"/>
        <w:left w:val="none" w:sz="0" w:space="0" w:color="auto"/>
        <w:bottom w:val="none" w:sz="0" w:space="0" w:color="auto"/>
        <w:right w:val="none" w:sz="0" w:space="0" w:color="auto"/>
      </w:divBdr>
    </w:div>
    <w:div w:id="1260868074">
      <w:bodyDiv w:val="1"/>
      <w:marLeft w:val="0"/>
      <w:marRight w:val="0"/>
      <w:marTop w:val="0"/>
      <w:marBottom w:val="0"/>
      <w:divBdr>
        <w:top w:val="none" w:sz="0" w:space="0" w:color="auto"/>
        <w:left w:val="none" w:sz="0" w:space="0" w:color="auto"/>
        <w:bottom w:val="none" w:sz="0" w:space="0" w:color="auto"/>
        <w:right w:val="none" w:sz="0" w:space="0" w:color="auto"/>
      </w:divBdr>
    </w:div>
    <w:div w:id="1266302445">
      <w:bodyDiv w:val="1"/>
      <w:marLeft w:val="0"/>
      <w:marRight w:val="0"/>
      <w:marTop w:val="0"/>
      <w:marBottom w:val="0"/>
      <w:divBdr>
        <w:top w:val="none" w:sz="0" w:space="0" w:color="auto"/>
        <w:left w:val="none" w:sz="0" w:space="0" w:color="auto"/>
        <w:bottom w:val="none" w:sz="0" w:space="0" w:color="auto"/>
        <w:right w:val="none" w:sz="0" w:space="0" w:color="auto"/>
      </w:divBdr>
      <w:divsChild>
        <w:div w:id="2077315566">
          <w:marLeft w:val="0"/>
          <w:marRight w:val="0"/>
          <w:marTop w:val="0"/>
          <w:marBottom w:val="0"/>
          <w:divBdr>
            <w:top w:val="single" w:sz="2" w:space="0" w:color="E5E7EB"/>
            <w:left w:val="single" w:sz="2" w:space="0" w:color="E5E7EB"/>
            <w:bottom w:val="single" w:sz="2" w:space="0" w:color="E5E7EB"/>
            <w:right w:val="single" w:sz="2" w:space="0" w:color="E5E7EB"/>
          </w:divBdr>
        </w:div>
        <w:div w:id="616104218">
          <w:marLeft w:val="0"/>
          <w:marRight w:val="0"/>
          <w:marTop w:val="0"/>
          <w:marBottom w:val="0"/>
          <w:divBdr>
            <w:top w:val="single" w:sz="2" w:space="0" w:color="E5E7EB"/>
            <w:left w:val="single" w:sz="2" w:space="0" w:color="E5E7EB"/>
            <w:bottom w:val="single" w:sz="2" w:space="0" w:color="E5E7EB"/>
            <w:right w:val="single" w:sz="2" w:space="0" w:color="E5E7EB"/>
          </w:divBdr>
          <w:divsChild>
            <w:div w:id="8580832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77240108">
      <w:bodyDiv w:val="1"/>
      <w:marLeft w:val="0"/>
      <w:marRight w:val="0"/>
      <w:marTop w:val="0"/>
      <w:marBottom w:val="0"/>
      <w:divBdr>
        <w:top w:val="none" w:sz="0" w:space="0" w:color="auto"/>
        <w:left w:val="none" w:sz="0" w:space="0" w:color="auto"/>
        <w:bottom w:val="none" w:sz="0" w:space="0" w:color="auto"/>
        <w:right w:val="none" w:sz="0" w:space="0" w:color="auto"/>
      </w:divBdr>
    </w:div>
    <w:div w:id="1384215339">
      <w:bodyDiv w:val="1"/>
      <w:marLeft w:val="0"/>
      <w:marRight w:val="0"/>
      <w:marTop w:val="0"/>
      <w:marBottom w:val="0"/>
      <w:divBdr>
        <w:top w:val="none" w:sz="0" w:space="0" w:color="auto"/>
        <w:left w:val="none" w:sz="0" w:space="0" w:color="auto"/>
        <w:bottom w:val="none" w:sz="0" w:space="0" w:color="auto"/>
        <w:right w:val="none" w:sz="0" w:space="0" w:color="auto"/>
      </w:divBdr>
    </w:div>
    <w:div w:id="1418208251">
      <w:bodyDiv w:val="1"/>
      <w:marLeft w:val="0"/>
      <w:marRight w:val="0"/>
      <w:marTop w:val="0"/>
      <w:marBottom w:val="0"/>
      <w:divBdr>
        <w:top w:val="none" w:sz="0" w:space="0" w:color="auto"/>
        <w:left w:val="none" w:sz="0" w:space="0" w:color="auto"/>
        <w:bottom w:val="none" w:sz="0" w:space="0" w:color="auto"/>
        <w:right w:val="none" w:sz="0" w:space="0" w:color="auto"/>
      </w:divBdr>
    </w:div>
    <w:div w:id="1441877786">
      <w:bodyDiv w:val="1"/>
      <w:marLeft w:val="0"/>
      <w:marRight w:val="0"/>
      <w:marTop w:val="0"/>
      <w:marBottom w:val="0"/>
      <w:divBdr>
        <w:top w:val="none" w:sz="0" w:space="0" w:color="auto"/>
        <w:left w:val="none" w:sz="0" w:space="0" w:color="auto"/>
        <w:bottom w:val="none" w:sz="0" w:space="0" w:color="auto"/>
        <w:right w:val="none" w:sz="0" w:space="0" w:color="auto"/>
      </w:divBdr>
      <w:divsChild>
        <w:div w:id="2099138147">
          <w:marLeft w:val="0"/>
          <w:marRight w:val="0"/>
          <w:marTop w:val="0"/>
          <w:marBottom w:val="0"/>
          <w:divBdr>
            <w:top w:val="none" w:sz="0" w:space="0" w:color="auto"/>
            <w:left w:val="none" w:sz="0" w:space="0" w:color="auto"/>
            <w:bottom w:val="none" w:sz="0" w:space="0" w:color="auto"/>
            <w:right w:val="none" w:sz="0" w:space="0" w:color="auto"/>
          </w:divBdr>
          <w:divsChild>
            <w:div w:id="172597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519530">
      <w:bodyDiv w:val="1"/>
      <w:marLeft w:val="0"/>
      <w:marRight w:val="0"/>
      <w:marTop w:val="0"/>
      <w:marBottom w:val="0"/>
      <w:divBdr>
        <w:top w:val="none" w:sz="0" w:space="0" w:color="auto"/>
        <w:left w:val="none" w:sz="0" w:space="0" w:color="auto"/>
        <w:bottom w:val="none" w:sz="0" w:space="0" w:color="auto"/>
        <w:right w:val="none" w:sz="0" w:space="0" w:color="auto"/>
      </w:divBdr>
      <w:divsChild>
        <w:div w:id="933198765">
          <w:marLeft w:val="0"/>
          <w:marRight w:val="0"/>
          <w:marTop w:val="0"/>
          <w:marBottom w:val="0"/>
          <w:divBdr>
            <w:top w:val="none" w:sz="0" w:space="0" w:color="auto"/>
            <w:left w:val="none" w:sz="0" w:space="0" w:color="auto"/>
            <w:bottom w:val="none" w:sz="0" w:space="0" w:color="auto"/>
            <w:right w:val="none" w:sz="0" w:space="0" w:color="auto"/>
          </w:divBdr>
          <w:divsChild>
            <w:div w:id="202493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27106">
      <w:bodyDiv w:val="1"/>
      <w:marLeft w:val="0"/>
      <w:marRight w:val="0"/>
      <w:marTop w:val="0"/>
      <w:marBottom w:val="0"/>
      <w:divBdr>
        <w:top w:val="none" w:sz="0" w:space="0" w:color="auto"/>
        <w:left w:val="none" w:sz="0" w:space="0" w:color="auto"/>
        <w:bottom w:val="none" w:sz="0" w:space="0" w:color="auto"/>
        <w:right w:val="none" w:sz="0" w:space="0" w:color="auto"/>
      </w:divBdr>
      <w:divsChild>
        <w:div w:id="905339886">
          <w:marLeft w:val="0"/>
          <w:marRight w:val="0"/>
          <w:marTop w:val="0"/>
          <w:marBottom w:val="0"/>
          <w:divBdr>
            <w:top w:val="none" w:sz="0" w:space="0" w:color="auto"/>
            <w:left w:val="none" w:sz="0" w:space="0" w:color="auto"/>
            <w:bottom w:val="none" w:sz="0" w:space="0" w:color="auto"/>
            <w:right w:val="none" w:sz="0" w:space="0" w:color="auto"/>
          </w:divBdr>
          <w:divsChild>
            <w:div w:id="112165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249557">
      <w:bodyDiv w:val="1"/>
      <w:marLeft w:val="0"/>
      <w:marRight w:val="0"/>
      <w:marTop w:val="0"/>
      <w:marBottom w:val="0"/>
      <w:divBdr>
        <w:top w:val="none" w:sz="0" w:space="0" w:color="auto"/>
        <w:left w:val="none" w:sz="0" w:space="0" w:color="auto"/>
        <w:bottom w:val="none" w:sz="0" w:space="0" w:color="auto"/>
        <w:right w:val="none" w:sz="0" w:space="0" w:color="auto"/>
      </w:divBdr>
    </w:div>
    <w:div w:id="1650742477">
      <w:bodyDiv w:val="1"/>
      <w:marLeft w:val="0"/>
      <w:marRight w:val="0"/>
      <w:marTop w:val="0"/>
      <w:marBottom w:val="0"/>
      <w:divBdr>
        <w:top w:val="none" w:sz="0" w:space="0" w:color="auto"/>
        <w:left w:val="none" w:sz="0" w:space="0" w:color="auto"/>
        <w:bottom w:val="none" w:sz="0" w:space="0" w:color="auto"/>
        <w:right w:val="none" w:sz="0" w:space="0" w:color="auto"/>
      </w:divBdr>
    </w:div>
    <w:div w:id="1661273044">
      <w:bodyDiv w:val="1"/>
      <w:marLeft w:val="0"/>
      <w:marRight w:val="0"/>
      <w:marTop w:val="0"/>
      <w:marBottom w:val="0"/>
      <w:divBdr>
        <w:top w:val="none" w:sz="0" w:space="0" w:color="auto"/>
        <w:left w:val="none" w:sz="0" w:space="0" w:color="auto"/>
        <w:bottom w:val="none" w:sz="0" w:space="0" w:color="auto"/>
        <w:right w:val="none" w:sz="0" w:space="0" w:color="auto"/>
      </w:divBdr>
      <w:divsChild>
        <w:div w:id="1952862199">
          <w:marLeft w:val="0"/>
          <w:marRight w:val="0"/>
          <w:marTop w:val="0"/>
          <w:marBottom w:val="0"/>
          <w:divBdr>
            <w:top w:val="none" w:sz="0" w:space="0" w:color="auto"/>
            <w:left w:val="none" w:sz="0" w:space="0" w:color="auto"/>
            <w:bottom w:val="none" w:sz="0" w:space="0" w:color="auto"/>
            <w:right w:val="none" w:sz="0" w:space="0" w:color="auto"/>
          </w:divBdr>
          <w:divsChild>
            <w:div w:id="79398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226546">
      <w:bodyDiv w:val="1"/>
      <w:marLeft w:val="0"/>
      <w:marRight w:val="0"/>
      <w:marTop w:val="0"/>
      <w:marBottom w:val="0"/>
      <w:divBdr>
        <w:top w:val="none" w:sz="0" w:space="0" w:color="auto"/>
        <w:left w:val="none" w:sz="0" w:space="0" w:color="auto"/>
        <w:bottom w:val="none" w:sz="0" w:space="0" w:color="auto"/>
        <w:right w:val="none" w:sz="0" w:space="0" w:color="auto"/>
      </w:divBdr>
    </w:div>
    <w:div w:id="1708527091">
      <w:bodyDiv w:val="1"/>
      <w:marLeft w:val="0"/>
      <w:marRight w:val="0"/>
      <w:marTop w:val="0"/>
      <w:marBottom w:val="0"/>
      <w:divBdr>
        <w:top w:val="none" w:sz="0" w:space="0" w:color="auto"/>
        <w:left w:val="none" w:sz="0" w:space="0" w:color="auto"/>
        <w:bottom w:val="none" w:sz="0" w:space="0" w:color="auto"/>
        <w:right w:val="none" w:sz="0" w:space="0" w:color="auto"/>
      </w:divBdr>
      <w:divsChild>
        <w:div w:id="1498961598">
          <w:marLeft w:val="0"/>
          <w:marRight w:val="0"/>
          <w:marTop w:val="0"/>
          <w:marBottom w:val="0"/>
          <w:divBdr>
            <w:top w:val="none" w:sz="0" w:space="0" w:color="auto"/>
            <w:left w:val="none" w:sz="0" w:space="0" w:color="auto"/>
            <w:bottom w:val="none" w:sz="0" w:space="0" w:color="auto"/>
            <w:right w:val="none" w:sz="0" w:space="0" w:color="auto"/>
          </w:divBdr>
          <w:divsChild>
            <w:div w:id="102335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519254">
      <w:bodyDiv w:val="1"/>
      <w:marLeft w:val="0"/>
      <w:marRight w:val="0"/>
      <w:marTop w:val="0"/>
      <w:marBottom w:val="0"/>
      <w:divBdr>
        <w:top w:val="none" w:sz="0" w:space="0" w:color="auto"/>
        <w:left w:val="none" w:sz="0" w:space="0" w:color="auto"/>
        <w:bottom w:val="none" w:sz="0" w:space="0" w:color="auto"/>
        <w:right w:val="none" w:sz="0" w:space="0" w:color="auto"/>
      </w:divBdr>
    </w:div>
    <w:div w:id="1759598690">
      <w:bodyDiv w:val="1"/>
      <w:marLeft w:val="0"/>
      <w:marRight w:val="0"/>
      <w:marTop w:val="0"/>
      <w:marBottom w:val="0"/>
      <w:divBdr>
        <w:top w:val="none" w:sz="0" w:space="0" w:color="auto"/>
        <w:left w:val="none" w:sz="0" w:space="0" w:color="auto"/>
        <w:bottom w:val="none" w:sz="0" w:space="0" w:color="auto"/>
        <w:right w:val="none" w:sz="0" w:space="0" w:color="auto"/>
      </w:divBdr>
    </w:div>
    <w:div w:id="1781679108">
      <w:bodyDiv w:val="1"/>
      <w:marLeft w:val="0"/>
      <w:marRight w:val="0"/>
      <w:marTop w:val="0"/>
      <w:marBottom w:val="0"/>
      <w:divBdr>
        <w:top w:val="none" w:sz="0" w:space="0" w:color="auto"/>
        <w:left w:val="none" w:sz="0" w:space="0" w:color="auto"/>
        <w:bottom w:val="none" w:sz="0" w:space="0" w:color="auto"/>
        <w:right w:val="none" w:sz="0" w:space="0" w:color="auto"/>
      </w:divBdr>
    </w:div>
    <w:div w:id="1859274224">
      <w:bodyDiv w:val="1"/>
      <w:marLeft w:val="0"/>
      <w:marRight w:val="0"/>
      <w:marTop w:val="0"/>
      <w:marBottom w:val="0"/>
      <w:divBdr>
        <w:top w:val="none" w:sz="0" w:space="0" w:color="auto"/>
        <w:left w:val="none" w:sz="0" w:space="0" w:color="auto"/>
        <w:bottom w:val="none" w:sz="0" w:space="0" w:color="auto"/>
        <w:right w:val="none" w:sz="0" w:space="0" w:color="auto"/>
      </w:divBdr>
    </w:div>
    <w:div w:id="1864396628">
      <w:bodyDiv w:val="1"/>
      <w:marLeft w:val="0"/>
      <w:marRight w:val="0"/>
      <w:marTop w:val="0"/>
      <w:marBottom w:val="0"/>
      <w:divBdr>
        <w:top w:val="none" w:sz="0" w:space="0" w:color="auto"/>
        <w:left w:val="none" w:sz="0" w:space="0" w:color="auto"/>
        <w:bottom w:val="none" w:sz="0" w:space="0" w:color="auto"/>
        <w:right w:val="none" w:sz="0" w:space="0" w:color="auto"/>
      </w:divBdr>
    </w:div>
    <w:div w:id="1865748855">
      <w:bodyDiv w:val="1"/>
      <w:marLeft w:val="0"/>
      <w:marRight w:val="0"/>
      <w:marTop w:val="0"/>
      <w:marBottom w:val="0"/>
      <w:divBdr>
        <w:top w:val="none" w:sz="0" w:space="0" w:color="auto"/>
        <w:left w:val="none" w:sz="0" w:space="0" w:color="auto"/>
        <w:bottom w:val="none" w:sz="0" w:space="0" w:color="auto"/>
        <w:right w:val="none" w:sz="0" w:space="0" w:color="auto"/>
      </w:divBdr>
    </w:div>
    <w:div w:id="1949389991">
      <w:bodyDiv w:val="1"/>
      <w:marLeft w:val="0"/>
      <w:marRight w:val="0"/>
      <w:marTop w:val="0"/>
      <w:marBottom w:val="0"/>
      <w:divBdr>
        <w:top w:val="none" w:sz="0" w:space="0" w:color="auto"/>
        <w:left w:val="none" w:sz="0" w:space="0" w:color="auto"/>
        <w:bottom w:val="none" w:sz="0" w:space="0" w:color="auto"/>
        <w:right w:val="none" w:sz="0" w:space="0" w:color="auto"/>
      </w:divBdr>
    </w:div>
    <w:div w:id="19939423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406FCE8-3202-4BFF-A6B0-3AE82EE0B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4219</Words>
  <Characters>24049</Characters>
  <Application>Microsoft Office Word</Application>
  <DocSecurity>0</DocSecurity>
  <Lines>200</Lines>
  <Paragraphs>56</Paragraphs>
  <ScaleCrop>false</ScaleCrop>
  <Company/>
  <LinksUpToDate>false</LinksUpToDate>
  <CharactersWithSpaces>28212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Gwyneth Jones</dc:creator>
  <cp:lastModifiedBy>阳 杨</cp:lastModifiedBy>
  <cp:revision>9</cp:revision>
  <dcterms:created xsi:type="dcterms:W3CDTF">2024-12-03T23:16:00Z</dcterms:created>
  <dcterms:modified xsi:type="dcterms:W3CDTF">2024-12-03T23:42:00Z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2052-6.11.0.8885</vt:lpwstr>
  </property>
  <property fmtid="{D5CDD505-2E9C-101B-9397-08002B2CF9AE}" pid="3" name="ICV">
    <vt:lpwstr>1C701019D265EA77E5CB3567B031ADF9_43</vt:lpwstr>
  </property>
</Properties>
</file>