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8209A" w14:textId="4B343D9F" w:rsidR="00CE4D8A" w:rsidRDefault="00CE4D8A">
      <w:pPr>
        <w:pStyle w:val="p1"/>
        <w:rPr>
          <w:rStyle w:val="s1"/>
          <w:sz w:val="32"/>
          <w:szCs w:val="32"/>
        </w:rPr>
      </w:pPr>
      <w:r>
        <w:rPr>
          <w:rStyle w:val="s1"/>
          <w:sz w:val="32"/>
          <w:szCs w:val="32"/>
        </w:rPr>
        <w:t>Artist Statement</w:t>
      </w:r>
    </w:p>
    <w:p w14:paraId="0B3CCC15" w14:textId="77777777" w:rsidR="00CE4D8A" w:rsidRDefault="00CE4D8A">
      <w:pPr>
        <w:pStyle w:val="p1"/>
        <w:rPr>
          <w:rStyle w:val="s1"/>
          <w:sz w:val="32"/>
          <w:szCs w:val="32"/>
        </w:rPr>
      </w:pPr>
    </w:p>
    <w:p w14:paraId="56036C05" w14:textId="77777777" w:rsidR="00CE4D8A" w:rsidRDefault="00CE4D8A">
      <w:pPr>
        <w:pStyle w:val="p1"/>
        <w:rPr>
          <w:rStyle w:val="s1"/>
          <w:sz w:val="32"/>
          <w:szCs w:val="32"/>
        </w:rPr>
      </w:pPr>
    </w:p>
    <w:p w14:paraId="5EB46E89" w14:textId="3E200063" w:rsidR="00C50229" w:rsidRPr="004806CE" w:rsidRDefault="00C50229">
      <w:pPr>
        <w:pStyle w:val="p1"/>
        <w:rPr>
          <w:sz w:val="32"/>
          <w:szCs w:val="32"/>
        </w:rPr>
      </w:pPr>
      <w:r w:rsidRPr="004806CE">
        <w:rPr>
          <w:rStyle w:val="s1"/>
          <w:sz w:val="32"/>
          <w:szCs w:val="32"/>
        </w:rPr>
        <w:t xml:space="preserve">Nia Elliott’s work </w:t>
      </w:r>
      <w:r w:rsidRPr="004806CE">
        <w:rPr>
          <w:rStyle w:val="s2"/>
          <w:sz w:val="32"/>
          <w:szCs w:val="32"/>
        </w:rPr>
        <w:t xml:space="preserve">Chain </w:t>
      </w:r>
      <w:r w:rsidR="00FE009C">
        <w:rPr>
          <w:rStyle w:val="s1"/>
          <w:sz w:val="32"/>
          <w:szCs w:val="32"/>
        </w:rPr>
        <w:t xml:space="preserve">focuses on </w:t>
      </w:r>
      <w:r w:rsidRPr="004806CE">
        <w:rPr>
          <w:rStyle w:val="s1"/>
          <w:sz w:val="32"/>
          <w:szCs w:val="32"/>
        </w:rPr>
        <w:t>the themes surrounding the interpretations and understanding of 'the roles of chess'</w:t>
      </w:r>
      <w:r w:rsidR="00E079D6">
        <w:rPr>
          <w:rStyle w:val="s1"/>
          <w:sz w:val="32"/>
          <w:szCs w:val="32"/>
        </w:rPr>
        <w:t>,</w:t>
      </w:r>
      <w:r w:rsidR="00EC0271">
        <w:rPr>
          <w:rStyle w:val="s1"/>
          <w:sz w:val="32"/>
          <w:szCs w:val="32"/>
        </w:rPr>
        <w:t xml:space="preserve"> </w:t>
      </w:r>
      <w:r w:rsidR="00694F34">
        <w:rPr>
          <w:rStyle w:val="s1"/>
          <w:sz w:val="32"/>
          <w:szCs w:val="32"/>
        </w:rPr>
        <w:t xml:space="preserve">discussing </w:t>
      </w:r>
      <w:r w:rsidR="00EC0271">
        <w:rPr>
          <w:rStyle w:val="s1"/>
          <w:sz w:val="32"/>
          <w:szCs w:val="32"/>
        </w:rPr>
        <w:t xml:space="preserve">the pieces through </w:t>
      </w:r>
      <w:r w:rsidR="00694F34">
        <w:rPr>
          <w:rStyle w:val="s1"/>
          <w:sz w:val="32"/>
          <w:szCs w:val="32"/>
        </w:rPr>
        <w:t>both</w:t>
      </w:r>
      <w:r w:rsidR="00D7336A">
        <w:rPr>
          <w:rStyle w:val="s1"/>
          <w:sz w:val="32"/>
          <w:szCs w:val="32"/>
        </w:rPr>
        <w:t xml:space="preserve"> their </w:t>
      </w:r>
      <w:r w:rsidR="00D32D90">
        <w:rPr>
          <w:rStyle w:val="s1"/>
          <w:sz w:val="32"/>
          <w:szCs w:val="32"/>
        </w:rPr>
        <w:t>individuality and unity</w:t>
      </w:r>
      <w:r w:rsidR="00FE009C">
        <w:rPr>
          <w:rStyle w:val="s1"/>
          <w:sz w:val="32"/>
          <w:szCs w:val="32"/>
        </w:rPr>
        <w:t>.</w:t>
      </w:r>
    </w:p>
    <w:p w14:paraId="4B01664B" w14:textId="77777777" w:rsidR="00C50229" w:rsidRPr="004806CE" w:rsidRDefault="00C50229">
      <w:pPr>
        <w:pStyle w:val="p2"/>
        <w:rPr>
          <w:sz w:val="32"/>
          <w:szCs w:val="32"/>
        </w:rPr>
      </w:pPr>
    </w:p>
    <w:p w14:paraId="0FBE3400" w14:textId="5C70FCC1" w:rsidR="00C50229" w:rsidRPr="004806CE" w:rsidRDefault="00C50229">
      <w:pPr>
        <w:pStyle w:val="p1"/>
        <w:rPr>
          <w:sz w:val="32"/>
          <w:szCs w:val="32"/>
        </w:rPr>
      </w:pPr>
      <w:r w:rsidRPr="004806CE">
        <w:rPr>
          <w:rStyle w:val="s1"/>
          <w:sz w:val="32"/>
          <w:szCs w:val="32"/>
        </w:rPr>
        <w:t xml:space="preserve">Attracted at first to the pawn and its complicated relationship with the idea of control and manipulation, Elliott’s </w:t>
      </w:r>
      <w:r w:rsidR="0032789B">
        <w:rPr>
          <w:rStyle w:val="s1"/>
          <w:sz w:val="32"/>
          <w:szCs w:val="32"/>
        </w:rPr>
        <w:t xml:space="preserve">aims </w:t>
      </w:r>
      <w:r w:rsidRPr="004806CE">
        <w:rPr>
          <w:rStyle w:val="s1"/>
          <w:sz w:val="32"/>
          <w:szCs w:val="32"/>
        </w:rPr>
        <w:t xml:space="preserve"> to reshape the way the pawn is perceived and to hopefully challenge the negativity that accompanies the metaphor it is generally associated with. The viewing of the pawns as a united body made up of individuals rather than disposable pieces, is key to the development of a renewed perspective of the true power than unity can bring to otherwise weak and overlooked individuals. Presented in one of the strongest formations that pawns can create on the board, the images are organised as a ‘pawn chain', in the hopes of conveying their</w:t>
      </w:r>
      <w:r w:rsidR="00FF4A2A">
        <w:rPr>
          <w:rStyle w:val="s1"/>
          <w:sz w:val="32"/>
          <w:szCs w:val="32"/>
        </w:rPr>
        <w:t xml:space="preserve"> true</w:t>
      </w:r>
      <w:r w:rsidRPr="004806CE">
        <w:rPr>
          <w:rStyle w:val="s1"/>
          <w:sz w:val="32"/>
          <w:szCs w:val="32"/>
        </w:rPr>
        <w:t xml:space="preserve"> strength.</w:t>
      </w:r>
    </w:p>
    <w:p w14:paraId="0EDD94EE" w14:textId="77777777" w:rsidR="00C50229" w:rsidRPr="004806CE" w:rsidRDefault="00C50229">
      <w:pPr>
        <w:pStyle w:val="p2"/>
        <w:rPr>
          <w:sz w:val="32"/>
          <w:szCs w:val="32"/>
        </w:rPr>
      </w:pPr>
    </w:p>
    <w:p w14:paraId="65A73963" w14:textId="77777777" w:rsidR="00C50229" w:rsidRPr="004806CE" w:rsidRDefault="00C50229">
      <w:pPr>
        <w:pStyle w:val="p1"/>
        <w:rPr>
          <w:sz w:val="32"/>
          <w:szCs w:val="32"/>
        </w:rPr>
      </w:pPr>
      <w:r w:rsidRPr="004806CE">
        <w:rPr>
          <w:rStyle w:val="s1"/>
          <w:sz w:val="32"/>
          <w:szCs w:val="32"/>
        </w:rPr>
        <w:t>This formation suggests a unity between the two 'colours' - black and white. When one really looks at the images, the individual pawn shapes are actually grey. Not just grey, but their own unique combinations of greys that each face is made up of.</w:t>
      </w:r>
    </w:p>
    <w:p w14:paraId="2B841097" w14:textId="77777777" w:rsidR="00C50229" w:rsidRPr="004806CE" w:rsidRDefault="00C50229">
      <w:pPr>
        <w:rPr>
          <w:sz w:val="32"/>
          <w:szCs w:val="32"/>
        </w:rPr>
      </w:pPr>
    </w:p>
    <w:sectPr w:rsidR="00C50229" w:rsidRPr="004806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229"/>
    <w:rsid w:val="00122D15"/>
    <w:rsid w:val="0032789B"/>
    <w:rsid w:val="004806CE"/>
    <w:rsid w:val="00694F34"/>
    <w:rsid w:val="00C50229"/>
    <w:rsid w:val="00CE4D8A"/>
    <w:rsid w:val="00D32D90"/>
    <w:rsid w:val="00D7336A"/>
    <w:rsid w:val="00E079D6"/>
    <w:rsid w:val="00EC0271"/>
    <w:rsid w:val="00FE009C"/>
    <w:rsid w:val="00FF4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EFBFA2"/>
  <w15:chartTrackingRefBased/>
  <w15:docId w15:val="{B5F10908-3D75-A14C-B970-B7AF1C468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50229"/>
    <w:rPr>
      <w:rFonts w:ascii=".AppleSystemUIFont" w:hAnsi=".AppleSystemUIFont" w:cs="Times New Roman"/>
      <w:sz w:val="26"/>
      <w:szCs w:val="26"/>
    </w:rPr>
  </w:style>
  <w:style w:type="paragraph" w:customStyle="1" w:styleId="p2">
    <w:name w:val="p2"/>
    <w:basedOn w:val="Normal"/>
    <w:rsid w:val="00C50229"/>
    <w:rPr>
      <w:rFonts w:ascii=".AppleSystemUIFont" w:hAnsi=".AppleSystemUIFont" w:cs="Times New Roman"/>
      <w:sz w:val="26"/>
      <w:szCs w:val="26"/>
    </w:rPr>
  </w:style>
  <w:style w:type="character" w:customStyle="1" w:styleId="s1">
    <w:name w:val="s1"/>
    <w:basedOn w:val="DefaultParagraphFont"/>
    <w:rsid w:val="00C50229"/>
    <w:rPr>
      <w:rFonts w:ascii="UICTFontTextStyleBody" w:hAnsi="UICTFontTextStyleBody" w:hint="default"/>
      <w:b w:val="0"/>
      <w:bCs w:val="0"/>
      <w:i w:val="0"/>
      <w:iCs w:val="0"/>
      <w:sz w:val="26"/>
      <w:szCs w:val="26"/>
    </w:rPr>
  </w:style>
  <w:style w:type="character" w:customStyle="1" w:styleId="s2">
    <w:name w:val="s2"/>
    <w:basedOn w:val="DefaultParagraphFont"/>
    <w:rsid w:val="00C50229"/>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963</Characters>
  <Application>Microsoft Office Word</Application>
  <DocSecurity>0</DocSecurity>
  <Lines>8</Lines>
  <Paragraphs>2</Paragraphs>
  <ScaleCrop>false</ScaleCrop>
  <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Elliott</dc:creator>
  <cp:keywords/>
  <dc:description/>
  <cp:lastModifiedBy>Nia Elliott (2204471)</cp:lastModifiedBy>
  <cp:revision>2</cp:revision>
  <dcterms:created xsi:type="dcterms:W3CDTF">2023-03-28T14:37:00Z</dcterms:created>
  <dcterms:modified xsi:type="dcterms:W3CDTF">2023-03-28T14:37:00Z</dcterms:modified>
</cp:coreProperties>
</file>