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5A41A5" w14:textId="77777777" w:rsidR="002421F2" w:rsidRDefault="003449A1" w:rsidP="003C154B">
      <w:pPr>
        <w:pStyle w:val="SMUARIAL14BOLD"/>
        <w:spacing w:before="0"/>
        <w:jc w:val="center"/>
      </w:pPr>
      <w:r>
        <w:rPr>
          <w:noProof/>
        </w:rPr>
        <w:drawing>
          <wp:inline distT="0" distB="0" distL="0" distR="0" wp14:anchorId="479BEA1D" wp14:editId="43713F64">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194F97C" w14:textId="77777777" w:rsidR="002421F2" w:rsidRDefault="002421F2" w:rsidP="003C154B">
      <w:pPr>
        <w:pStyle w:val="SMUARIAL14BOLD"/>
        <w:spacing w:before="0"/>
        <w:jc w:val="center"/>
      </w:pPr>
    </w:p>
    <w:p w14:paraId="6B33D9C5"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3F364CFB"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2134211D" w14:textId="77777777" w:rsidR="00945CEC" w:rsidRDefault="00945CEC" w:rsidP="00945CEC">
      <w:pPr>
        <w:spacing w:line="276" w:lineRule="auto"/>
        <w:jc w:val="center"/>
        <w:rPr>
          <w:rFonts w:ascii="Arial" w:hAnsi="Arial" w:cs="Arial"/>
          <w:b/>
          <w:szCs w:val="8"/>
        </w:rPr>
      </w:pPr>
    </w:p>
    <w:p w14:paraId="67E7068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015D69F9" w14:textId="77777777" w:rsidTr="00945CEC">
        <w:trPr>
          <w:trHeight w:val="567"/>
        </w:trPr>
        <w:tc>
          <w:tcPr>
            <w:tcW w:w="2508" w:type="dxa"/>
            <w:shd w:val="clear" w:color="auto" w:fill="E0E0E0"/>
          </w:tcPr>
          <w:p w14:paraId="24F2AE08"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0D0B30D7" w14:textId="3F152B8B" w:rsidR="003C154B" w:rsidRPr="00753CE4" w:rsidRDefault="00FD6FB7" w:rsidP="00945CEC">
            <w:pPr>
              <w:rPr>
                <w:sz w:val="28"/>
                <w:szCs w:val="28"/>
              </w:rPr>
            </w:pPr>
            <w:r>
              <w:rPr>
                <w:sz w:val="28"/>
                <w:szCs w:val="28"/>
              </w:rPr>
              <w:t xml:space="preserve">Shannon Harris </w:t>
            </w:r>
            <w:r w:rsidRPr="00FD6FB7">
              <w:rPr>
                <w:b/>
                <w:bCs/>
                <w:sz w:val="28"/>
                <w:szCs w:val="28"/>
              </w:rPr>
              <w:t>1905079</w:t>
            </w:r>
          </w:p>
        </w:tc>
      </w:tr>
      <w:tr w:rsidR="003C154B" w14:paraId="7CE41924" w14:textId="77777777" w:rsidTr="00945CEC">
        <w:trPr>
          <w:trHeight w:val="567"/>
        </w:trPr>
        <w:tc>
          <w:tcPr>
            <w:tcW w:w="2508" w:type="dxa"/>
            <w:shd w:val="clear" w:color="auto" w:fill="E0E0E0"/>
          </w:tcPr>
          <w:p w14:paraId="77B71BF8"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3C4F8548" w14:textId="77777777" w:rsidR="00BC0D64" w:rsidRDefault="00FD6FB7" w:rsidP="00945CEC">
            <w:pPr>
              <w:rPr>
                <w:i/>
                <w:sz w:val="20"/>
                <w:szCs w:val="28"/>
              </w:rPr>
            </w:pPr>
            <w:r>
              <w:rPr>
                <w:i/>
                <w:sz w:val="20"/>
                <w:szCs w:val="28"/>
              </w:rPr>
              <w:t>Dr. Stuart Jones</w:t>
            </w:r>
            <w:r w:rsidR="00BC0D64">
              <w:rPr>
                <w:i/>
                <w:sz w:val="20"/>
                <w:szCs w:val="28"/>
              </w:rPr>
              <w:t xml:space="preserve"> </w:t>
            </w:r>
          </w:p>
          <w:p w14:paraId="6059B3F3" w14:textId="3258312F" w:rsidR="003C154B" w:rsidRDefault="00BC0D64" w:rsidP="00945CEC">
            <w:pPr>
              <w:rPr>
                <w:i/>
                <w:sz w:val="20"/>
                <w:szCs w:val="28"/>
              </w:rPr>
            </w:pPr>
            <w:r>
              <w:rPr>
                <w:i/>
                <w:sz w:val="20"/>
                <w:szCs w:val="28"/>
              </w:rPr>
              <w:t>game vs non, genre.     Score,</w:t>
            </w:r>
          </w:p>
          <w:p w14:paraId="3D97A00E" w14:textId="54E13FCE" w:rsidR="00BC0D64" w:rsidRPr="006F3D33" w:rsidRDefault="00BC0D64" w:rsidP="00945CEC">
            <w:pPr>
              <w:rPr>
                <w:i/>
                <w:sz w:val="20"/>
                <w:szCs w:val="28"/>
              </w:rPr>
            </w:pPr>
          </w:p>
        </w:tc>
      </w:tr>
    </w:tbl>
    <w:p w14:paraId="55A57509" w14:textId="77777777" w:rsidR="003A52E4" w:rsidRPr="00086D4F" w:rsidRDefault="003A52E4" w:rsidP="008C4B50">
      <w:pPr>
        <w:pStyle w:val="SMUARIAL14BOLD"/>
        <w:spacing w:before="0"/>
        <w:rPr>
          <w:b w:val="0"/>
          <w:sz w:val="3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F73A03" w14:paraId="047DF11E" w14:textId="77777777" w:rsidTr="00753CE4">
        <w:tc>
          <w:tcPr>
            <w:tcW w:w="10368" w:type="dxa"/>
          </w:tcPr>
          <w:p w14:paraId="4787B6F5" w14:textId="77777777" w:rsidR="00F73A03" w:rsidRDefault="00086D4F" w:rsidP="00D40D39">
            <w:pPr>
              <w:rPr>
                <w:rFonts w:ascii="Arial" w:hAnsi="Arial" w:cs="Arial"/>
                <w:sz w:val="20"/>
              </w:rPr>
            </w:pPr>
            <w:r>
              <w:rPr>
                <w:rFonts w:ascii="Arial" w:hAnsi="Arial" w:cs="Arial"/>
                <w:b/>
                <w:sz w:val="20"/>
              </w:rPr>
              <w:t xml:space="preserve">Suggested Research </w:t>
            </w:r>
            <w:r w:rsidR="000C7356"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004804FA" w:rsidRPr="004804FA">
              <w:rPr>
                <w:rFonts w:ascii="Arial" w:hAnsi="Arial" w:cs="Arial"/>
                <w:sz w:val="20"/>
              </w:rPr>
              <w:t>must reflect the essence of you</w:t>
            </w:r>
            <w:r w:rsidR="00107694">
              <w:rPr>
                <w:rFonts w:ascii="Arial" w:hAnsi="Arial" w:cs="Arial"/>
                <w:sz w:val="20"/>
              </w:rPr>
              <w:t>r proposed research question</w:t>
            </w:r>
            <w:r w:rsidR="00441243">
              <w:rPr>
                <w:rFonts w:ascii="Arial" w:hAnsi="Arial" w:cs="Arial"/>
                <w:sz w:val="20"/>
              </w:rPr>
              <w:t>, study design</w:t>
            </w:r>
            <w:r w:rsidR="004804FA" w:rsidRPr="004804FA">
              <w:rPr>
                <w:rFonts w:ascii="Arial" w:hAnsi="Arial" w:cs="Arial"/>
                <w:sz w:val="20"/>
              </w:rPr>
              <w:t xml:space="preserve"> and study population</w:t>
            </w:r>
            <w:r w:rsidR="00A40E97">
              <w:rPr>
                <w:rFonts w:ascii="Arial" w:hAnsi="Arial" w:cs="Arial"/>
                <w:sz w:val="20"/>
              </w:rPr>
              <w:t xml:space="preserve"> and should be more specific than </w:t>
            </w:r>
            <w:r>
              <w:rPr>
                <w:rFonts w:ascii="Arial" w:hAnsi="Arial" w:cs="Arial"/>
                <w:sz w:val="20"/>
              </w:rPr>
              <w:t>a</w:t>
            </w:r>
            <w:r w:rsidR="00A40E97">
              <w:rPr>
                <w:rFonts w:ascii="Arial" w:hAnsi="Arial" w:cs="Arial"/>
                <w:sz w:val="20"/>
              </w:rPr>
              <w:t xml:space="preserve"> broad topic area</w:t>
            </w:r>
            <w:r>
              <w:rPr>
                <w:rFonts w:ascii="Arial" w:hAnsi="Arial" w:cs="Arial"/>
                <w:sz w:val="20"/>
              </w:rPr>
              <w:t>)</w:t>
            </w:r>
            <w:r w:rsidR="004804FA" w:rsidRPr="004804FA">
              <w:rPr>
                <w:rFonts w:ascii="Arial" w:hAnsi="Arial" w:cs="Arial"/>
                <w:sz w:val="20"/>
              </w:rPr>
              <w:t>.</w:t>
            </w:r>
          </w:p>
          <w:p w14:paraId="3C82A2EE" w14:textId="77777777" w:rsidR="00A40E97" w:rsidRPr="00A40E97" w:rsidRDefault="00A40E97" w:rsidP="00D40D39">
            <w:pPr>
              <w:rPr>
                <w:rFonts w:ascii="Arial" w:hAnsi="Arial" w:cs="Arial"/>
                <w:sz w:val="20"/>
              </w:rPr>
            </w:pPr>
          </w:p>
          <w:p w14:paraId="7AB15AB3" w14:textId="5A2FC8D7" w:rsidR="00915A2E" w:rsidRDefault="00FD6FB7" w:rsidP="00D40D39">
            <w:r>
              <w:t>The effects of video gaming on cognition</w:t>
            </w:r>
            <w:r w:rsidR="00BE0988">
              <w:t xml:space="preserve"> in undergraduate students</w:t>
            </w:r>
            <w:r>
              <w:t xml:space="preserve">: A quantitative study </w:t>
            </w:r>
            <w:r w:rsidR="00BE0988">
              <w:t xml:space="preserve">investigating </w:t>
            </w:r>
            <w:r>
              <w:t xml:space="preserve">whether gaming can help or hinder </w:t>
            </w:r>
            <w:r w:rsidR="00FE347B">
              <w:t xml:space="preserve">areas within </w:t>
            </w:r>
            <w:r>
              <w:t>cognitive development</w:t>
            </w:r>
          </w:p>
          <w:p w14:paraId="00F187DB" w14:textId="77777777" w:rsidR="00086D4F" w:rsidRDefault="00086D4F" w:rsidP="00D40D39"/>
          <w:p w14:paraId="4CF595BA" w14:textId="77777777" w:rsidR="003C154B" w:rsidRDefault="003C154B" w:rsidP="00D40D39"/>
        </w:tc>
      </w:tr>
    </w:tbl>
    <w:p w14:paraId="6E97C418" w14:textId="77777777" w:rsidR="00F73A03" w:rsidRPr="00B91B51" w:rsidRDefault="00F73A03"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14:paraId="5988EF7D" w14:textId="77777777" w:rsidTr="00DD7B13">
        <w:trPr>
          <w:trHeight w:val="5188"/>
        </w:trPr>
        <w:tc>
          <w:tcPr>
            <w:tcW w:w="10368" w:type="dxa"/>
          </w:tcPr>
          <w:p w14:paraId="4F4AAF66" w14:textId="003D2997" w:rsidR="00086D4F" w:rsidRPr="00184758" w:rsidRDefault="0075107C" w:rsidP="0075107C">
            <w:pPr>
              <w:rPr>
                <w:rFonts w:ascii="Arial" w:hAnsi="Arial" w:cs="Arial"/>
                <w:b/>
                <w:sz w:val="20"/>
              </w:rPr>
            </w:pPr>
            <w:r w:rsidRPr="00184758">
              <w:rPr>
                <w:rFonts w:ascii="Arial" w:hAnsi="Arial" w:cs="Arial"/>
                <w:b/>
                <w:sz w:val="20"/>
              </w:rPr>
              <w:t xml:space="preserve">Please state </w:t>
            </w:r>
            <w:r w:rsidR="00086D4F" w:rsidRPr="00184758">
              <w:rPr>
                <w:rFonts w:ascii="Arial" w:hAnsi="Arial" w:cs="Arial"/>
                <w:b/>
                <w:sz w:val="20"/>
              </w:rPr>
              <w:t xml:space="preserve">the aim </w:t>
            </w:r>
            <w:r w:rsidR="004E2539" w:rsidRPr="00184758">
              <w:rPr>
                <w:rFonts w:ascii="Arial" w:hAnsi="Arial" w:cs="Arial"/>
                <w:b/>
                <w:sz w:val="20"/>
              </w:rPr>
              <w:t xml:space="preserve">and rationale </w:t>
            </w:r>
            <w:r w:rsidR="00086D4F" w:rsidRPr="00184758">
              <w:rPr>
                <w:rFonts w:ascii="Arial" w:hAnsi="Arial" w:cs="Arial"/>
                <w:b/>
                <w:sz w:val="20"/>
              </w:rPr>
              <w:t xml:space="preserve">of </w:t>
            </w:r>
            <w:r w:rsidRPr="00184758">
              <w:rPr>
                <w:rFonts w:ascii="Arial" w:hAnsi="Arial" w:cs="Arial"/>
                <w:b/>
                <w:sz w:val="20"/>
              </w:rPr>
              <w:t xml:space="preserve">your </w:t>
            </w:r>
            <w:r w:rsidR="00086D4F" w:rsidRPr="00184758">
              <w:rPr>
                <w:rFonts w:ascii="Arial" w:hAnsi="Arial" w:cs="Arial"/>
                <w:b/>
                <w:sz w:val="20"/>
              </w:rPr>
              <w:t>study:</w:t>
            </w:r>
          </w:p>
          <w:p w14:paraId="45712B52" w14:textId="77777777" w:rsidR="00BE0988" w:rsidRPr="00184758" w:rsidRDefault="00BE0988" w:rsidP="0075107C">
            <w:pPr>
              <w:rPr>
                <w:rFonts w:ascii="Arial" w:hAnsi="Arial" w:cs="Arial"/>
                <w:b/>
                <w:sz w:val="20"/>
              </w:rPr>
            </w:pPr>
          </w:p>
          <w:p w14:paraId="1327CC97" w14:textId="77777777" w:rsidR="00FE347B" w:rsidRPr="00184758" w:rsidRDefault="00BE0988" w:rsidP="0075107C">
            <w:pPr>
              <w:rPr>
                <w:rFonts w:ascii="Arial" w:hAnsi="Arial" w:cs="Arial"/>
                <w:b/>
                <w:sz w:val="20"/>
              </w:rPr>
            </w:pPr>
            <w:r w:rsidRPr="00184758">
              <w:rPr>
                <w:rFonts w:ascii="Arial" w:hAnsi="Arial" w:cs="Arial"/>
                <w:b/>
                <w:sz w:val="20"/>
              </w:rPr>
              <w:t xml:space="preserve">The aim of this study will be to analyse numerous cognitive abilities such as attention, memory, and reaction time; through pre-post-tests with both gamers and non-gamers, in various gaming genres, to examine the effects gaming, and the types of games may have on cognitive development. </w:t>
            </w:r>
          </w:p>
          <w:p w14:paraId="74CF6AC7" w14:textId="77777777" w:rsidR="00795B1C" w:rsidRPr="00184758" w:rsidRDefault="00795B1C" w:rsidP="0075107C">
            <w:pPr>
              <w:rPr>
                <w:rFonts w:ascii="Arial" w:hAnsi="Arial" w:cs="Arial"/>
                <w:b/>
                <w:sz w:val="20"/>
              </w:rPr>
            </w:pPr>
          </w:p>
          <w:p w14:paraId="135957DD" w14:textId="14B12A13" w:rsidR="00BE0988" w:rsidRPr="00184758" w:rsidRDefault="00E27FCE" w:rsidP="0075107C">
            <w:pPr>
              <w:rPr>
                <w:rFonts w:asciiTheme="minorHAnsi" w:hAnsiTheme="minorHAnsi"/>
                <w:bCs/>
                <w:color w:val="333333"/>
                <w:shd w:val="clear" w:color="auto" w:fill="FCFCFC"/>
              </w:rPr>
            </w:pPr>
            <w:r w:rsidRPr="00184758">
              <w:rPr>
                <w:rFonts w:asciiTheme="minorHAnsi" w:hAnsiTheme="minorHAnsi" w:cs="Arial"/>
                <w:bCs/>
              </w:rPr>
              <w:t>Unlike the current analysis, there have been various</w:t>
            </w:r>
            <w:r w:rsidR="00FE347B" w:rsidRPr="00184758">
              <w:rPr>
                <w:rFonts w:asciiTheme="minorHAnsi" w:hAnsiTheme="minorHAnsi" w:cs="Arial"/>
                <w:bCs/>
              </w:rPr>
              <w:t xml:space="preserve"> </w:t>
            </w:r>
            <w:r w:rsidRPr="00184758">
              <w:rPr>
                <w:rFonts w:asciiTheme="minorHAnsi" w:hAnsiTheme="minorHAnsi" w:cs="Arial"/>
                <w:bCs/>
              </w:rPr>
              <w:t xml:space="preserve">studies </w:t>
            </w:r>
            <w:r w:rsidR="005E2796" w:rsidRPr="00184758">
              <w:rPr>
                <w:rFonts w:asciiTheme="minorHAnsi" w:hAnsiTheme="minorHAnsi" w:cs="Arial"/>
                <w:bCs/>
              </w:rPr>
              <w:t xml:space="preserve">solely </w:t>
            </w:r>
            <w:r w:rsidRPr="00184758">
              <w:rPr>
                <w:rFonts w:asciiTheme="minorHAnsi" w:hAnsiTheme="minorHAnsi" w:cs="Arial"/>
                <w:bCs/>
              </w:rPr>
              <w:t>examin</w:t>
            </w:r>
            <w:r w:rsidR="00184758">
              <w:rPr>
                <w:rFonts w:asciiTheme="minorHAnsi" w:hAnsiTheme="minorHAnsi" w:cs="Arial"/>
                <w:bCs/>
              </w:rPr>
              <w:t xml:space="preserve">ing </w:t>
            </w:r>
            <w:r w:rsidR="00795B1C" w:rsidRPr="00184758">
              <w:rPr>
                <w:rFonts w:asciiTheme="minorHAnsi" w:hAnsiTheme="minorHAnsi" w:cs="Arial"/>
                <w:bCs/>
              </w:rPr>
              <w:t>the</w:t>
            </w:r>
            <w:r w:rsidR="005E2796" w:rsidRPr="00184758">
              <w:rPr>
                <w:rFonts w:asciiTheme="minorHAnsi" w:hAnsiTheme="minorHAnsi" w:cs="Arial"/>
                <w:bCs/>
              </w:rPr>
              <w:t xml:space="preserve"> </w:t>
            </w:r>
            <w:proofErr w:type="gramStart"/>
            <w:r w:rsidR="005E2796" w:rsidRPr="00184758">
              <w:rPr>
                <w:rFonts w:asciiTheme="minorHAnsi" w:hAnsiTheme="minorHAnsi" w:cs="Arial"/>
                <w:bCs/>
              </w:rPr>
              <w:t>negative</w:t>
            </w:r>
            <w:r w:rsidR="00184758">
              <w:rPr>
                <w:rFonts w:asciiTheme="minorHAnsi" w:hAnsiTheme="minorHAnsi" w:cs="Arial"/>
                <w:bCs/>
              </w:rPr>
              <w:t>-</w:t>
            </w:r>
            <w:r w:rsidR="00795B1C" w:rsidRPr="00184758">
              <w:rPr>
                <w:rFonts w:asciiTheme="minorHAnsi" w:hAnsiTheme="minorHAnsi" w:cs="Arial"/>
                <w:bCs/>
              </w:rPr>
              <w:t>effects</w:t>
            </w:r>
            <w:proofErr w:type="gramEnd"/>
            <w:r w:rsidR="00795B1C" w:rsidRPr="00184758">
              <w:rPr>
                <w:rFonts w:asciiTheme="minorHAnsi" w:hAnsiTheme="minorHAnsi" w:cs="Arial"/>
                <w:bCs/>
              </w:rPr>
              <w:t xml:space="preserve"> </w:t>
            </w:r>
            <w:r w:rsidR="005E2796" w:rsidRPr="00184758">
              <w:rPr>
                <w:rFonts w:asciiTheme="minorHAnsi" w:hAnsiTheme="minorHAnsi" w:cs="Arial"/>
                <w:bCs/>
              </w:rPr>
              <w:t>th</w:t>
            </w:r>
            <w:r w:rsidR="00184758">
              <w:rPr>
                <w:rFonts w:asciiTheme="minorHAnsi" w:hAnsiTheme="minorHAnsi" w:cs="Arial"/>
                <w:bCs/>
              </w:rPr>
              <w:t>at</w:t>
            </w:r>
            <w:r w:rsidR="00795B1C" w:rsidRPr="00184758">
              <w:rPr>
                <w:rFonts w:asciiTheme="minorHAnsi" w:hAnsiTheme="minorHAnsi" w:cs="Arial"/>
                <w:bCs/>
              </w:rPr>
              <w:t xml:space="preserve"> </w:t>
            </w:r>
            <w:r w:rsidR="00795B1C" w:rsidRPr="00184758">
              <w:rPr>
                <w:rFonts w:asciiTheme="minorHAnsi" w:hAnsiTheme="minorHAnsi"/>
                <w:bCs/>
                <w:color w:val="333333"/>
                <w:shd w:val="clear" w:color="auto" w:fill="FCFCFC"/>
              </w:rPr>
              <w:t>VG</w:t>
            </w:r>
            <w:r w:rsidR="005E2796" w:rsidRPr="00184758">
              <w:rPr>
                <w:rFonts w:asciiTheme="minorHAnsi" w:hAnsiTheme="minorHAnsi"/>
                <w:bCs/>
                <w:color w:val="333333"/>
                <w:shd w:val="clear" w:color="auto" w:fill="FCFCFC"/>
              </w:rPr>
              <w:t xml:space="preserve"> may</w:t>
            </w:r>
            <w:r w:rsidR="00795B1C" w:rsidRPr="00184758">
              <w:rPr>
                <w:rFonts w:asciiTheme="minorHAnsi" w:hAnsiTheme="minorHAnsi"/>
                <w:bCs/>
                <w:color w:val="333333"/>
                <w:shd w:val="clear" w:color="auto" w:fill="FCFCFC"/>
              </w:rPr>
              <w:t xml:space="preserve"> </w:t>
            </w:r>
            <w:r w:rsidR="00912C58" w:rsidRPr="00184758">
              <w:rPr>
                <w:rFonts w:asciiTheme="minorHAnsi" w:hAnsiTheme="minorHAnsi"/>
                <w:bCs/>
                <w:color w:val="333333"/>
                <w:shd w:val="clear" w:color="auto" w:fill="FCFCFC"/>
              </w:rPr>
              <w:t>have on</w:t>
            </w:r>
            <w:r w:rsidR="005E2796" w:rsidRPr="00184758">
              <w:rPr>
                <w:rFonts w:asciiTheme="minorHAnsi" w:hAnsiTheme="minorHAnsi"/>
                <w:bCs/>
                <w:color w:val="333333"/>
                <w:shd w:val="clear" w:color="auto" w:fill="FCFCFC"/>
              </w:rPr>
              <w:t xml:space="preserve"> the user</w:t>
            </w:r>
            <w:r w:rsidR="00795B1C" w:rsidRPr="00184758">
              <w:rPr>
                <w:rFonts w:asciiTheme="minorHAnsi" w:hAnsiTheme="minorHAnsi"/>
                <w:bCs/>
                <w:color w:val="333333"/>
                <w:shd w:val="clear" w:color="auto" w:fill="FCFCFC"/>
              </w:rPr>
              <w:t>; for instance gaming addiction</w:t>
            </w:r>
            <w:r w:rsidR="00912C58" w:rsidRPr="00184758">
              <w:rPr>
                <w:rFonts w:asciiTheme="minorHAnsi" w:hAnsiTheme="minorHAnsi"/>
                <w:bCs/>
                <w:color w:val="333333"/>
                <w:shd w:val="clear" w:color="auto" w:fill="FCFCFC"/>
              </w:rPr>
              <w:t xml:space="preserve">, </w:t>
            </w:r>
            <w:r w:rsidR="00795B1C" w:rsidRPr="00184758">
              <w:rPr>
                <w:rFonts w:asciiTheme="minorHAnsi" w:hAnsiTheme="minorHAnsi"/>
                <w:bCs/>
                <w:color w:val="333333"/>
                <w:shd w:val="clear" w:color="auto" w:fill="FCFCFC"/>
              </w:rPr>
              <w:t xml:space="preserve">and </w:t>
            </w:r>
            <w:r w:rsidR="00184758" w:rsidRPr="00184758">
              <w:rPr>
                <w:rFonts w:asciiTheme="minorHAnsi" w:hAnsiTheme="minorHAnsi"/>
                <w:bCs/>
                <w:color w:val="333333"/>
                <w:shd w:val="clear" w:color="auto" w:fill="FCFCFC"/>
              </w:rPr>
              <w:t>increased aggressive</w:t>
            </w:r>
            <w:r w:rsidR="00795B1C" w:rsidRPr="00184758">
              <w:rPr>
                <w:rFonts w:asciiTheme="minorHAnsi" w:hAnsiTheme="minorHAnsi"/>
                <w:bCs/>
                <w:color w:val="333333"/>
                <w:shd w:val="clear" w:color="auto" w:fill="FCFCFC"/>
              </w:rPr>
              <w:t xml:space="preserve"> tendencies </w:t>
            </w:r>
            <w:r w:rsidR="00912C58" w:rsidRPr="00184758">
              <w:rPr>
                <w:rFonts w:asciiTheme="minorHAnsi" w:hAnsiTheme="minorHAnsi"/>
                <w:bCs/>
                <w:color w:val="333333"/>
                <w:shd w:val="clear" w:color="auto" w:fill="FCFCFC"/>
              </w:rPr>
              <w:t>(</w:t>
            </w:r>
            <w:r w:rsidR="00156858" w:rsidRPr="00184758">
              <w:rPr>
                <w:rFonts w:ascii="Arial" w:hAnsi="Arial" w:cs="Arial"/>
                <w:color w:val="222222"/>
                <w:sz w:val="20"/>
                <w:szCs w:val="20"/>
                <w:shd w:val="clear" w:color="auto" w:fill="FFFFFF"/>
              </w:rPr>
              <w:t xml:space="preserve">Choi, Shin, Ryu, Jung, Kim, &amp; Park, 2020). </w:t>
            </w:r>
            <w:r w:rsidR="005E2796" w:rsidRPr="00184758">
              <w:rPr>
                <w:rFonts w:asciiTheme="minorHAnsi" w:hAnsiTheme="minorHAnsi"/>
                <w:bCs/>
                <w:color w:val="333333"/>
                <w:shd w:val="clear" w:color="auto" w:fill="FCFCFC"/>
              </w:rPr>
              <w:t xml:space="preserve">Although, </w:t>
            </w:r>
            <w:r w:rsidR="00184758" w:rsidRPr="00184758">
              <w:rPr>
                <w:rFonts w:asciiTheme="minorHAnsi" w:hAnsiTheme="minorHAnsi"/>
                <w:bCs/>
                <w:color w:val="333333"/>
                <w:shd w:val="clear" w:color="auto" w:fill="FCFCFC"/>
              </w:rPr>
              <w:t>some</w:t>
            </w:r>
            <w:r w:rsidR="00795B1C" w:rsidRPr="00184758">
              <w:rPr>
                <w:rFonts w:asciiTheme="minorHAnsi" w:hAnsiTheme="minorHAnsi"/>
                <w:bCs/>
                <w:color w:val="333333"/>
                <w:shd w:val="clear" w:color="auto" w:fill="FCFCFC"/>
              </w:rPr>
              <w:t xml:space="preserve"> positive effects associated with gaming </w:t>
            </w:r>
            <w:r w:rsidRPr="00184758">
              <w:rPr>
                <w:rFonts w:asciiTheme="minorHAnsi" w:hAnsiTheme="minorHAnsi"/>
                <w:bCs/>
                <w:color w:val="333333"/>
                <w:shd w:val="clear" w:color="auto" w:fill="FCFCFC"/>
              </w:rPr>
              <w:t xml:space="preserve">and cognition </w:t>
            </w:r>
            <w:r w:rsidR="00795B1C" w:rsidRPr="00184758">
              <w:rPr>
                <w:rFonts w:asciiTheme="minorHAnsi" w:hAnsiTheme="minorHAnsi"/>
                <w:bCs/>
                <w:color w:val="333333"/>
                <w:shd w:val="clear" w:color="auto" w:fill="FCFCFC"/>
              </w:rPr>
              <w:t xml:space="preserve">have been examined, literature has </w:t>
            </w:r>
            <w:r w:rsidR="005E2796" w:rsidRPr="00184758">
              <w:rPr>
                <w:rFonts w:asciiTheme="minorHAnsi" w:hAnsiTheme="minorHAnsi"/>
                <w:bCs/>
                <w:color w:val="333333"/>
                <w:shd w:val="clear" w:color="auto" w:fill="FCFCFC"/>
              </w:rPr>
              <w:t xml:space="preserve">mainly focused on comparing gamers vs non gamer on </w:t>
            </w:r>
            <w:r w:rsidR="00795B1C" w:rsidRPr="00184758">
              <w:rPr>
                <w:rFonts w:asciiTheme="minorHAnsi" w:hAnsiTheme="minorHAnsi" w:cs="Arial"/>
                <w:bCs/>
              </w:rPr>
              <w:t>action-based</w:t>
            </w:r>
            <w:r w:rsidR="00B125EB" w:rsidRPr="00184758">
              <w:rPr>
                <w:rFonts w:asciiTheme="minorHAnsi" w:hAnsiTheme="minorHAnsi" w:cs="Arial"/>
                <w:bCs/>
              </w:rPr>
              <w:t xml:space="preserve"> video games</w:t>
            </w:r>
            <w:r w:rsidR="00795B1C" w:rsidRPr="00184758">
              <w:rPr>
                <w:rFonts w:asciiTheme="minorHAnsi" w:hAnsiTheme="minorHAnsi" w:cs="Arial"/>
                <w:bCs/>
              </w:rPr>
              <w:t xml:space="preserve"> and </w:t>
            </w:r>
            <w:r w:rsidR="005E2796" w:rsidRPr="00184758">
              <w:rPr>
                <w:rFonts w:asciiTheme="minorHAnsi" w:hAnsiTheme="minorHAnsi" w:cs="Arial"/>
                <w:bCs/>
              </w:rPr>
              <w:t xml:space="preserve">their </w:t>
            </w:r>
            <w:r w:rsidR="00B125EB" w:rsidRPr="00184758">
              <w:rPr>
                <w:rFonts w:asciiTheme="minorHAnsi" w:hAnsiTheme="minorHAnsi" w:cs="Arial"/>
                <w:bCs/>
              </w:rPr>
              <w:t>cognitive abilities</w:t>
            </w:r>
            <w:r w:rsidR="00795B1C" w:rsidRPr="00184758">
              <w:rPr>
                <w:rFonts w:asciiTheme="minorHAnsi" w:hAnsiTheme="minorHAnsi" w:cs="Arial"/>
                <w:bCs/>
              </w:rPr>
              <w:t xml:space="preserve">. </w:t>
            </w:r>
            <w:r w:rsidR="00B125EB" w:rsidRPr="00184758">
              <w:rPr>
                <w:rFonts w:asciiTheme="minorHAnsi" w:hAnsiTheme="minorHAnsi" w:cs="Arial"/>
                <w:bCs/>
              </w:rPr>
              <w:t>(</w:t>
            </w:r>
            <w:proofErr w:type="spellStart"/>
            <w:r w:rsidR="00B125EB" w:rsidRPr="00184758">
              <w:rPr>
                <w:rFonts w:asciiTheme="minorHAnsi" w:hAnsiTheme="minorHAnsi" w:cs="Arial"/>
                <w:bCs/>
              </w:rPr>
              <w:t>Oei</w:t>
            </w:r>
            <w:proofErr w:type="spellEnd"/>
            <w:r w:rsidR="00B125EB" w:rsidRPr="00184758">
              <w:rPr>
                <w:rFonts w:asciiTheme="minorHAnsi" w:hAnsiTheme="minorHAnsi" w:cs="Arial"/>
                <w:bCs/>
              </w:rPr>
              <w:t xml:space="preserve"> &amp; Patterson, 2013).</w:t>
            </w:r>
            <w:r w:rsidR="005E2796" w:rsidRPr="00184758">
              <w:rPr>
                <w:rFonts w:asciiTheme="minorHAnsi" w:hAnsiTheme="minorHAnsi" w:cs="Arial"/>
                <w:bCs/>
              </w:rPr>
              <w:t xml:space="preserve"> </w:t>
            </w:r>
            <w:r w:rsidRPr="00184758">
              <w:rPr>
                <w:rFonts w:asciiTheme="minorHAnsi" w:hAnsiTheme="minorHAnsi" w:cs="Arial"/>
                <w:bCs/>
              </w:rPr>
              <w:t>L</w:t>
            </w:r>
            <w:r w:rsidR="00532043" w:rsidRPr="00184758">
              <w:rPr>
                <w:rFonts w:asciiTheme="minorHAnsi" w:hAnsiTheme="minorHAnsi" w:cs="Arial"/>
                <w:bCs/>
              </w:rPr>
              <w:t xml:space="preserve">ess </w:t>
            </w:r>
            <w:r w:rsidR="002A6ACC">
              <w:rPr>
                <w:rFonts w:asciiTheme="minorHAnsi" w:hAnsiTheme="minorHAnsi" w:cs="Arial"/>
                <w:bCs/>
              </w:rPr>
              <w:t>i</w:t>
            </w:r>
            <w:r w:rsidR="00532043" w:rsidRPr="00184758">
              <w:rPr>
                <w:rFonts w:asciiTheme="minorHAnsi" w:hAnsiTheme="minorHAnsi" w:cs="Arial"/>
                <w:bCs/>
              </w:rPr>
              <w:t>s</w:t>
            </w:r>
            <w:r w:rsidR="00795B1C" w:rsidRPr="00184758">
              <w:rPr>
                <w:rFonts w:asciiTheme="minorHAnsi" w:hAnsiTheme="minorHAnsi" w:cs="Arial"/>
                <w:bCs/>
              </w:rPr>
              <w:t xml:space="preserve"> known</w:t>
            </w:r>
            <w:r w:rsidR="005E2796" w:rsidRPr="00184758">
              <w:rPr>
                <w:rFonts w:asciiTheme="minorHAnsi" w:hAnsiTheme="minorHAnsi" w:cs="Arial"/>
                <w:bCs/>
              </w:rPr>
              <w:t>, however, of</w:t>
            </w:r>
            <w:r w:rsidR="00795B1C" w:rsidRPr="00184758">
              <w:rPr>
                <w:rFonts w:asciiTheme="minorHAnsi" w:hAnsiTheme="minorHAnsi" w:cs="Arial"/>
                <w:bCs/>
              </w:rPr>
              <w:t xml:space="preserve"> the effects other genres may have on cognition.</w:t>
            </w:r>
            <w:r w:rsidR="00184758" w:rsidRPr="00184758">
              <w:rPr>
                <w:rFonts w:asciiTheme="minorHAnsi" w:hAnsiTheme="minorHAnsi" w:cs="Arial"/>
                <w:bCs/>
              </w:rPr>
              <w:t xml:space="preserve"> Therefore, this</w:t>
            </w:r>
            <w:r w:rsidR="00795B1C" w:rsidRPr="00184758">
              <w:rPr>
                <w:rFonts w:asciiTheme="minorHAnsi" w:hAnsiTheme="minorHAnsi" w:cs="Arial"/>
                <w:bCs/>
              </w:rPr>
              <w:t xml:space="preserve"> study will address these gaps in literature, and see if </w:t>
            </w:r>
            <w:r w:rsidR="00532043" w:rsidRPr="00184758">
              <w:rPr>
                <w:rFonts w:asciiTheme="minorHAnsi" w:hAnsiTheme="minorHAnsi" w:cs="Arial"/>
                <w:bCs/>
              </w:rPr>
              <w:t>those classed as “gamers”</w:t>
            </w:r>
            <w:r w:rsidR="00795B1C" w:rsidRPr="00184758">
              <w:rPr>
                <w:rFonts w:asciiTheme="minorHAnsi" w:hAnsiTheme="minorHAnsi" w:cs="Arial"/>
                <w:bCs/>
              </w:rPr>
              <w:t xml:space="preserve">, </w:t>
            </w:r>
            <w:r w:rsidR="00EB6B18" w:rsidRPr="00184758">
              <w:rPr>
                <w:rFonts w:asciiTheme="minorHAnsi" w:hAnsiTheme="minorHAnsi" w:cs="Arial"/>
                <w:bCs/>
              </w:rPr>
              <w:t xml:space="preserve">recent game play, </w:t>
            </w:r>
            <w:r w:rsidR="00795B1C" w:rsidRPr="00184758">
              <w:rPr>
                <w:rFonts w:asciiTheme="minorHAnsi" w:hAnsiTheme="minorHAnsi" w:cs="Arial"/>
                <w:bCs/>
              </w:rPr>
              <w:t xml:space="preserve">and </w:t>
            </w:r>
            <w:r w:rsidR="00532043" w:rsidRPr="00184758">
              <w:rPr>
                <w:rFonts w:asciiTheme="minorHAnsi" w:hAnsiTheme="minorHAnsi" w:cs="Arial"/>
                <w:bCs/>
              </w:rPr>
              <w:t xml:space="preserve">specific </w:t>
            </w:r>
            <w:r w:rsidR="00795B1C" w:rsidRPr="00184758">
              <w:rPr>
                <w:rFonts w:asciiTheme="minorHAnsi" w:hAnsiTheme="minorHAnsi" w:cs="Arial"/>
                <w:bCs/>
              </w:rPr>
              <w:t xml:space="preserve">gaming genre have either positive </w:t>
            </w:r>
            <w:r w:rsidR="00184758" w:rsidRPr="00184758">
              <w:rPr>
                <w:rFonts w:asciiTheme="minorHAnsi" w:hAnsiTheme="minorHAnsi" w:cs="Arial"/>
                <w:bCs/>
              </w:rPr>
              <w:t>or</w:t>
            </w:r>
            <w:r w:rsidR="00795B1C" w:rsidRPr="00184758">
              <w:rPr>
                <w:rFonts w:asciiTheme="minorHAnsi" w:hAnsiTheme="minorHAnsi" w:cs="Arial"/>
                <w:bCs/>
              </w:rPr>
              <w:t xml:space="preserve"> differing effects on </w:t>
            </w:r>
            <w:r w:rsidR="00184758">
              <w:rPr>
                <w:rFonts w:asciiTheme="minorHAnsi" w:hAnsiTheme="minorHAnsi" w:cs="Arial"/>
                <w:bCs/>
              </w:rPr>
              <w:t xml:space="preserve">various </w:t>
            </w:r>
            <w:r w:rsidR="00795B1C" w:rsidRPr="00184758">
              <w:rPr>
                <w:rFonts w:asciiTheme="minorHAnsi" w:hAnsiTheme="minorHAnsi" w:cs="Arial"/>
                <w:bCs/>
              </w:rPr>
              <w:t>cogniti</w:t>
            </w:r>
            <w:r w:rsidR="00532043" w:rsidRPr="00184758">
              <w:rPr>
                <w:rFonts w:asciiTheme="minorHAnsi" w:hAnsiTheme="minorHAnsi" w:cs="Arial"/>
                <w:bCs/>
              </w:rPr>
              <w:t>ve abilities</w:t>
            </w:r>
            <w:r w:rsidR="00795B1C" w:rsidRPr="00184758">
              <w:rPr>
                <w:rFonts w:asciiTheme="minorHAnsi" w:hAnsiTheme="minorHAnsi" w:cs="Arial"/>
                <w:bCs/>
              </w:rPr>
              <w:t>.</w:t>
            </w:r>
          </w:p>
          <w:p w14:paraId="1891951F" w14:textId="0143F110" w:rsidR="004E2539" w:rsidRPr="00184758" w:rsidRDefault="004E2539" w:rsidP="0075107C">
            <w:pPr>
              <w:rPr>
                <w:rFonts w:ascii="Arial" w:hAnsi="Arial" w:cs="Arial"/>
                <w:b/>
                <w:sz w:val="20"/>
              </w:rPr>
            </w:pPr>
          </w:p>
          <w:p w14:paraId="63DE8A93" w14:textId="3F9D6D42" w:rsidR="00532043" w:rsidRPr="00184758" w:rsidRDefault="00532043" w:rsidP="0075107C">
            <w:pPr>
              <w:rPr>
                <w:rFonts w:ascii="Arial" w:hAnsi="Arial" w:cs="Arial"/>
                <w:b/>
                <w:sz w:val="20"/>
              </w:rPr>
            </w:pPr>
          </w:p>
          <w:p w14:paraId="157554A5" w14:textId="77777777" w:rsidR="005E2796" w:rsidRPr="00184758" w:rsidRDefault="005E2796" w:rsidP="0075107C">
            <w:pPr>
              <w:rPr>
                <w:rFonts w:ascii="Arial" w:hAnsi="Arial" w:cs="Arial"/>
                <w:b/>
                <w:sz w:val="20"/>
              </w:rPr>
            </w:pPr>
          </w:p>
          <w:p w14:paraId="526D748B" w14:textId="4C1CE6B7" w:rsidR="00532043" w:rsidRPr="00184758" w:rsidRDefault="00532043" w:rsidP="0075107C">
            <w:pPr>
              <w:rPr>
                <w:rFonts w:ascii="Arial" w:hAnsi="Arial" w:cs="Arial"/>
                <w:b/>
                <w:sz w:val="20"/>
              </w:rPr>
            </w:pPr>
            <w:r w:rsidRPr="00184758">
              <w:rPr>
                <w:rFonts w:ascii="Arial" w:hAnsi="Arial" w:cs="Arial"/>
                <w:color w:val="222222"/>
                <w:sz w:val="20"/>
                <w:szCs w:val="20"/>
                <w:shd w:val="clear" w:color="auto" w:fill="FFFFFF"/>
              </w:rPr>
              <w:t>Choi, E., Shin, S. H., Ryu, J. K., Jung, K. I., Kim, S. Y., &amp; Park, M. H. (2020). Commercial video games and cognitive functions: video game genres and modulating factors of cognitive enhancement.</w:t>
            </w:r>
            <w:r w:rsidRPr="00184758">
              <w:rPr>
                <w:rStyle w:val="apple-converted-space"/>
                <w:rFonts w:ascii="Arial" w:hAnsi="Arial" w:cs="Arial"/>
                <w:color w:val="222222"/>
                <w:sz w:val="20"/>
                <w:szCs w:val="20"/>
                <w:shd w:val="clear" w:color="auto" w:fill="FFFFFF"/>
              </w:rPr>
              <w:t> </w:t>
            </w:r>
            <w:proofErr w:type="spellStart"/>
            <w:r w:rsidRPr="00184758">
              <w:rPr>
                <w:rFonts w:ascii="Arial" w:hAnsi="Arial" w:cs="Arial"/>
                <w:i/>
                <w:iCs/>
                <w:color w:val="222222"/>
                <w:sz w:val="20"/>
                <w:szCs w:val="20"/>
              </w:rPr>
              <w:t>Behavioral</w:t>
            </w:r>
            <w:proofErr w:type="spellEnd"/>
            <w:r w:rsidRPr="00184758">
              <w:rPr>
                <w:rFonts w:ascii="Arial" w:hAnsi="Arial" w:cs="Arial"/>
                <w:i/>
                <w:iCs/>
                <w:color w:val="222222"/>
                <w:sz w:val="20"/>
                <w:szCs w:val="20"/>
              </w:rPr>
              <w:t xml:space="preserve"> and Brain Functions</w:t>
            </w:r>
            <w:r w:rsidRPr="00184758">
              <w:rPr>
                <w:rFonts w:ascii="Arial" w:hAnsi="Arial" w:cs="Arial"/>
                <w:color w:val="222222"/>
                <w:sz w:val="20"/>
                <w:szCs w:val="20"/>
                <w:shd w:val="clear" w:color="auto" w:fill="FFFFFF"/>
              </w:rPr>
              <w:t>,</w:t>
            </w:r>
            <w:r w:rsidRPr="00184758">
              <w:rPr>
                <w:rStyle w:val="apple-converted-space"/>
                <w:rFonts w:ascii="Arial" w:hAnsi="Arial" w:cs="Arial"/>
                <w:color w:val="222222"/>
                <w:sz w:val="20"/>
                <w:szCs w:val="20"/>
                <w:shd w:val="clear" w:color="auto" w:fill="FFFFFF"/>
              </w:rPr>
              <w:t> </w:t>
            </w:r>
            <w:r w:rsidRPr="00184758">
              <w:rPr>
                <w:rFonts w:ascii="Arial" w:hAnsi="Arial" w:cs="Arial"/>
                <w:i/>
                <w:iCs/>
                <w:color w:val="222222"/>
                <w:sz w:val="20"/>
                <w:szCs w:val="20"/>
              </w:rPr>
              <w:t>16</w:t>
            </w:r>
            <w:r w:rsidRPr="00184758">
              <w:rPr>
                <w:rFonts w:ascii="Arial" w:hAnsi="Arial" w:cs="Arial"/>
                <w:color w:val="222222"/>
                <w:sz w:val="20"/>
                <w:szCs w:val="20"/>
                <w:shd w:val="clear" w:color="auto" w:fill="FFFFFF"/>
              </w:rPr>
              <w:t>(1), 1-14.</w:t>
            </w:r>
          </w:p>
          <w:p w14:paraId="24129636" w14:textId="77777777" w:rsidR="004E2539" w:rsidRPr="00184758" w:rsidRDefault="004E2539" w:rsidP="0075107C">
            <w:pPr>
              <w:rPr>
                <w:rFonts w:ascii="Arial" w:hAnsi="Arial" w:cs="Arial"/>
                <w:b/>
                <w:sz w:val="20"/>
              </w:rPr>
            </w:pPr>
          </w:p>
          <w:p w14:paraId="7819682F" w14:textId="7787E92F" w:rsidR="004E2539" w:rsidRPr="00184758" w:rsidRDefault="00B125EB" w:rsidP="0075107C">
            <w:pPr>
              <w:rPr>
                <w:rFonts w:ascii="Arial" w:hAnsi="Arial" w:cs="Arial"/>
                <w:bCs/>
                <w:sz w:val="20"/>
              </w:rPr>
            </w:pPr>
            <w:proofErr w:type="spellStart"/>
            <w:r w:rsidRPr="00184758">
              <w:rPr>
                <w:rFonts w:ascii="Arial" w:hAnsi="Arial" w:cs="Arial"/>
                <w:bCs/>
                <w:sz w:val="20"/>
              </w:rPr>
              <w:t>Oei</w:t>
            </w:r>
            <w:proofErr w:type="spellEnd"/>
            <w:r w:rsidRPr="00184758">
              <w:rPr>
                <w:rFonts w:ascii="Arial" w:hAnsi="Arial" w:cs="Arial"/>
                <w:bCs/>
                <w:sz w:val="20"/>
              </w:rPr>
              <w:t xml:space="preserve">, A. C., &amp; Patterson, M. D. (2013). Enhancing cognition with video games: a multiple game training study. </w:t>
            </w:r>
            <w:proofErr w:type="spellStart"/>
            <w:r w:rsidRPr="00184758">
              <w:rPr>
                <w:rFonts w:ascii="Arial" w:hAnsi="Arial" w:cs="Arial"/>
                <w:bCs/>
                <w:sz w:val="20"/>
              </w:rPr>
              <w:t>PLoS</w:t>
            </w:r>
            <w:proofErr w:type="spellEnd"/>
            <w:r w:rsidRPr="00184758">
              <w:rPr>
                <w:rFonts w:ascii="Arial" w:hAnsi="Arial" w:cs="Arial"/>
                <w:bCs/>
                <w:sz w:val="20"/>
              </w:rPr>
              <w:t xml:space="preserve"> One, 8(3), e58546.</w:t>
            </w:r>
          </w:p>
          <w:p w14:paraId="01BED9B9" w14:textId="77777777" w:rsidR="004E2539" w:rsidRPr="00184758" w:rsidRDefault="004E2539" w:rsidP="0075107C">
            <w:pPr>
              <w:rPr>
                <w:rFonts w:ascii="Arial" w:hAnsi="Arial" w:cs="Arial"/>
                <w:b/>
                <w:sz w:val="20"/>
              </w:rPr>
            </w:pPr>
          </w:p>
          <w:p w14:paraId="11B3516C" w14:textId="77777777" w:rsidR="004E2539" w:rsidRPr="00184758" w:rsidRDefault="004E2539" w:rsidP="0075107C">
            <w:pPr>
              <w:rPr>
                <w:rFonts w:ascii="Arial" w:hAnsi="Arial" w:cs="Arial"/>
                <w:b/>
                <w:sz w:val="20"/>
              </w:rPr>
            </w:pPr>
          </w:p>
          <w:p w14:paraId="27474D18" w14:textId="68E6F203" w:rsidR="004E2539" w:rsidRPr="00184758" w:rsidRDefault="004E2539" w:rsidP="004E2539">
            <w:pPr>
              <w:rPr>
                <w:rFonts w:ascii="Arial" w:hAnsi="Arial" w:cs="Arial"/>
                <w:b/>
                <w:sz w:val="20"/>
              </w:rPr>
            </w:pPr>
            <w:r w:rsidRPr="00184758">
              <w:rPr>
                <w:rFonts w:ascii="Arial" w:hAnsi="Arial" w:cs="Arial"/>
                <w:b/>
                <w:sz w:val="20"/>
              </w:rPr>
              <w:t>Please state the main research question(s):</w:t>
            </w:r>
          </w:p>
          <w:p w14:paraId="7EDF4862" w14:textId="77777777" w:rsidR="00FE347B" w:rsidRPr="00184758" w:rsidRDefault="00FE347B" w:rsidP="004E2539">
            <w:pPr>
              <w:rPr>
                <w:rFonts w:ascii="Arial" w:hAnsi="Arial" w:cs="Arial"/>
                <w:b/>
                <w:sz w:val="20"/>
              </w:rPr>
            </w:pPr>
          </w:p>
          <w:p w14:paraId="58BC34EC" w14:textId="14140BC1" w:rsidR="00BE0988" w:rsidRPr="00184758" w:rsidRDefault="00FE347B" w:rsidP="00FE347B">
            <w:pPr>
              <w:pStyle w:val="ListParagraph"/>
              <w:numPr>
                <w:ilvl w:val="0"/>
                <w:numId w:val="4"/>
              </w:numPr>
              <w:rPr>
                <w:rFonts w:ascii="Arial" w:hAnsi="Arial" w:cs="Arial"/>
                <w:b/>
                <w:sz w:val="20"/>
              </w:rPr>
            </w:pPr>
            <w:r w:rsidRPr="00184758">
              <w:rPr>
                <w:rFonts w:ascii="Arial" w:hAnsi="Arial" w:cs="Arial"/>
                <w:b/>
                <w:sz w:val="20"/>
              </w:rPr>
              <w:t>Do the Individuals in which play video games, show heightened overall cognitive abilities than those who do not?</w:t>
            </w:r>
          </w:p>
          <w:p w14:paraId="60139F43" w14:textId="341AA2BC" w:rsidR="005E2796" w:rsidRPr="00184758" w:rsidRDefault="005E2796" w:rsidP="005E2796">
            <w:pPr>
              <w:ind w:left="360"/>
              <w:rPr>
                <w:rFonts w:ascii="Arial" w:hAnsi="Arial" w:cs="Arial"/>
                <w:b/>
                <w:sz w:val="20"/>
              </w:rPr>
            </w:pPr>
          </w:p>
          <w:p w14:paraId="63C6B43F" w14:textId="58FDB9F7" w:rsidR="00FE347B" w:rsidRPr="00184758" w:rsidRDefault="00FE347B" w:rsidP="004E2539">
            <w:pPr>
              <w:rPr>
                <w:rFonts w:ascii="Arial" w:hAnsi="Arial" w:cs="Arial"/>
                <w:b/>
                <w:sz w:val="20"/>
              </w:rPr>
            </w:pPr>
          </w:p>
          <w:p w14:paraId="50E8387D" w14:textId="382C2E0A" w:rsidR="004E2539" w:rsidRPr="00184758" w:rsidRDefault="00FE347B" w:rsidP="00DA261D">
            <w:pPr>
              <w:pStyle w:val="ListParagraph"/>
              <w:numPr>
                <w:ilvl w:val="0"/>
                <w:numId w:val="4"/>
              </w:numPr>
              <w:rPr>
                <w:rFonts w:ascii="Arial" w:hAnsi="Arial" w:cs="Arial"/>
                <w:b/>
                <w:sz w:val="20"/>
              </w:rPr>
            </w:pPr>
            <w:r w:rsidRPr="00184758">
              <w:rPr>
                <w:rFonts w:ascii="Arial" w:hAnsi="Arial" w:cs="Arial"/>
                <w:b/>
                <w:sz w:val="20"/>
              </w:rPr>
              <w:t xml:space="preserve">Does the type of gaming genre affect differing types of cognitive functions? </w:t>
            </w:r>
            <w:proofErr w:type="spellStart"/>
            <w:proofErr w:type="gramStart"/>
            <w:r w:rsidR="00003F33">
              <w:rPr>
                <w:rFonts w:ascii="Arial" w:hAnsi="Arial" w:cs="Arial"/>
                <w:b/>
                <w:sz w:val="20"/>
              </w:rPr>
              <w:t>ie</w:t>
            </w:r>
            <w:proofErr w:type="spellEnd"/>
            <w:proofErr w:type="gramEnd"/>
            <w:r w:rsidRPr="00184758">
              <w:rPr>
                <w:rFonts w:ascii="Arial" w:hAnsi="Arial" w:cs="Arial"/>
                <w:b/>
                <w:sz w:val="20"/>
              </w:rPr>
              <w:t xml:space="preserve"> Action games</w:t>
            </w:r>
            <w:r w:rsidR="00DD7B13" w:rsidRPr="00184758">
              <w:rPr>
                <w:rFonts w:ascii="Arial" w:hAnsi="Arial" w:cs="Arial"/>
                <w:b/>
                <w:sz w:val="20"/>
              </w:rPr>
              <w:t>.</w:t>
            </w:r>
          </w:p>
          <w:p w14:paraId="6C6AF56E" w14:textId="77777777" w:rsidR="005E2796" w:rsidRPr="00184758" w:rsidRDefault="005E2796" w:rsidP="005E2796">
            <w:pPr>
              <w:pStyle w:val="ListParagraph"/>
              <w:rPr>
                <w:rFonts w:ascii="Arial" w:hAnsi="Arial" w:cs="Arial"/>
                <w:b/>
                <w:sz w:val="20"/>
              </w:rPr>
            </w:pPr>
          </w:p>
          <w:p w14:paraId="0330A11B" w14:textId="11EEF912" w:rsidR="005E2796" w:rsidRPr="00184758" w:rsidRDefault="005E2796" w:rsidP="00DA261D">
            <w:pPr>
              <w:pStyle w:val="ListParagraph"/>
              <w:numPr>
                <w:ilvl w:val="0"/>
                <w:numId w:val="4"/>
              </w:numPr>
              <w:rPr>
                <w:rFonts w:ascii="Arial" w:hAnsi="Arial" w:cs="Arial"/>
                <w:b/>
                <w:sz w:val="20"/>
              </w:rPr>
            </w:pPr>
            <w:r w:rsidRPr="00184758">
              <w:rPr>
                <w:rFonts w:ascii="Arial" w:hAnsi="Arial" w:cs="Arial"/>
                <w:b/>
                <w:sz w:val="20"/>
              </w:rPr>
              <w:t>Does recently playing a video game effect cognitive ability</w:t>
            </w:r>
            <w:r w:rsidR="00003F33">
              <w:rPr>
                <w:rFonts w:ascii="Arial" w:hAnsi="Arial" w:cs="Arial"/>
                <w:b/>
                <w:sz w:val="20"/>
              </w:rPr>
              <w:t>.</w:t>
            </w:r>
            <w:r w:rsidRPr="00184758">
              <w:rPr>
                <w:rFonts w:ascii="Arial" w:hAnsi="Arial" w:cs="Arial"/>
                <w:b/>
                <w:sz w:val="20"/>
              </w:rPr>
              <w:t xml:space="preserve"> </w:t>
            </w:r>
          </w:p>
          <w:p w14:paraId="77CBF2F1" w14:textId="77777777" w:rsidR="004E2539" w:rsidRPr="00184758" w:rsidRDefault="004E2539" w:rsidP="004E2539">
            <w:pPr>
              <w:rPr>
                <w:rFonts w:ascii="Arial" w:hAnsi="Arial" w:cs="Arial"/>
                <w:b/>
                <w:sz w:val="20"/>
              </w:rPr>
            </w:pPr>
          </w:p>
          <w:p w14:paraId="6633F817" w14:textId="77777777" w:rsidR="004E2539" w:rsidRPr="00184758" w:rsidRDefault="004E2539" w:rsidP="004E2539">
            <w:pPr>
              <w:rPr>
                <w:rFonts w:ascii="Arial" w:hAnsi="Arial" w:cs="Arial"/>
                <w:b/>
                <w:sz w:val="20"/>
              </w:rPr>
            </w:pPr>
          </w:p>
          <w:p w14:paraId="72C183F6" w14:textId="77777777" w:rsidR="004E2539" w:rsidRPr="00184758" w:rsidRDefault="004E2539" w:rsidP="004E2539">
            <w:pPr>
              <w:rPr>
                <w:rFonts w:ascii="Arial" w:hAnsi="Arial" w:cs="Arial"/>
                <w:b/>
                <w:sz w:val="20"/>
              </w:rPr>
            </w:pPr>
          </w:p>
          <w:p w14:paraId="04F06D01" w14:textId="77777777" w:rsidR="004E2539" w:rsidRPr="00184758" w:rsidRDefault="004E2539" w:rsidP="004E2539">
            <w:pPr>
              <w:rPr>
                <w:rFonts w:ascii="Arial" w:hAnsi="Arial" w:cs="Arial"/>
                <w:b/>
                <w:sz w:val="20"/>
              </w:rPr>
            </w:pPr>
          </w:p>
          <w:p w14:paraId="169283ED" w14:textId="1525C4A8" w:rsidR="004E2539" w:rsidRPr="00184758" w:rsidRDefault="004E2539" w:rsidP="004E2539">
            <w:pPr>
              <w:rPr>
                <w:rFonts w:ascii="Arial" w:hAnsi="Arial" w:cs="Arial"/>
                <w:b/>
                <w:sz w:val="20"/>
              </w:rPr>
            </w:pPr>
            <w:r w:rsidRPr="00184758">
              <w:rPr>
                <w:rFonts w:ascii="Arial" w:hAnsi="Arial" w:cs="Arial"/>
                <w:b/>
                <w:sz w:val="20"/>
              </w:rPr>
              <w:t>Please state the hypothesis/hypotheses (if appropriate):</w:t>
            </w:r>
          </w:p>
          <w:p w14:paraId="64F61CAC" w14:textId="50B6E2CD" w:rsidR="00FE347B" w:rsidRPr="00184758" w:rsidRDefault="00FE347B" w:rsidP="004E2539">
            <w:pPr>
              <w:rPr>
                <w:sz w:val="20"/>
              </w:rPr>
            </w:pPr>
          </w:p>
          <w:p w14:paraId="0DDBD64B" w14:textId="561B6180" w:rsidR="004E2539" w:rsidRPr="00184758" w:rsidRDefault="00D10B6B" w:rsidP="0075107C">
            <w:pPr>
              <w:rPr>
                <w:sz w:val="20"/>
              </w:rPr>
            </w:pPr>
            <w:r>
              <w:rPr>
                <w:sz w:val="20"/>
              </w:rPr>
              <w:t>P</w:t>
            </w:r>
            <w:r w:rsidR="00FE347B" w:rsidRPr="00184758">
              <w:rPr>
                <w:sz w:val="20"/>
              </w:rPr>
              <w:t>articipants classed as “gamers” will perform higher in the cognitive tests than those who do not play games.</w:t>
            </w:r>
          </w:p>
          <w:p w14:paraId="47CA99A7" w14:textId="1ED8B5BA" w:rsidR="00FE347B" w:rsidRPr="00184758" w:rsidRDefault="00003F33" w:rsidP="0075107C">
            <w:pPr>
              <w:rPr>
                <w:sz w:val="20"/>
              </w:rPr>
            </w:pPr>
            <w:r>
              <w:rPr>
                <w:sz w:val="20"/>
              </w:rPr>
              <w:t>`</w:t>
            </w:r>
          </w:p>
          <w:p w14:paraId="0A0993FE" w14:textId="2446BEB4" w:rsidR="001019B7" w:rsidRDefault="00FE347B" w:rsidP="0075107C">
            <w:pPr>
              <w:rPr>
                <w:sz w:val="20"/>
              </w:rPr>
            </w:pPr>
            <w:r w:rsidRPr="00184758">
              <w:rPr>
                <w:sz w:val="20"/>
              </w:rPr>
              <w:t xml:space="preserve">The </w:t>
            </w:r>
            <w:r w:rsidR="00DD7B13" w:rsidRPr="00184758">
              <w:rPr>
                <w:sz w:val="20"/>
              </w:rPr>
              <w:t>action</w:t>
            </w:r>
            <w:r w:rsidR="00D10B6B">
              <w:rPr>
                <w:sz w:val="20"/>
              </w:rPr>
              <w:t>-</w:t>
            </w:r>
            <w:r w:rsidRPr="00184758">
              <w:rPr>
                <w:sz w:val="20"/>
              </w:rPr>
              <w:t>video game</w:t>
            </w:r>
            <w:r w:rsidR="00D10B6B">
              <w:rPr>
                <w:sz w:val="20"/>
              </w:rPr>
              <w:t xml:space="preserve"> genre </w:t>
            </w:r>
            <w:r w:rsidRPr="00184758">
              <w:rPr>
                <w:sz w:val="20"/>
              </w:rPr>
              <w:t xml:space="preserve">will show </w:t>
            </w:r>
            <w:r w:rsidR="00D10B6B">
              <w:rPr>
                <w:sz w:val="20"/>
              </w:rPr>
              <w:t>the most improvement in cognitive abilities pre-to-post-test</w:t>
            </w:r>
            <w:r w:rsidR="001019B7" w:rsidRPr="00184758">
              <w:rPr>
                <w:sz w:val="20"/>
              </w:rPr>
              <w:t>.</w:t>
            </w:r>
          </w:p>
          <w:p w14:paraId="5ACF5483" w14:textId="5EE9FA55" w:rsidR="00D10B6B" w:rsidRDefault="00D10B6B" w:rsidP="0075107C">
            <w:pPr>
              <w:rPr>
                <w:sz w:val="20"/>
              </w:rPr>
            </w:pPr>
          </w:p>
          <w:p w14:paraId="5135796D" w14:textId="3C6D63A8" w:rsidR="00D10B6B" w:rsidRPr="00184758" w:rsidRDefault="00D10B6B" w:rsidP="0075107C">
            <w:pPr>
              <w:rPr>
                <w:sz w:val="20"/>
              </w:rPr>
            </w:pPr>
            <w:r>
              <w:rPr>
                <w:sz w:val="20"/>
              </w:rPr>
              <w:t xml:space="preserve">Gamers who play the action videogame will show the highest in all of cognitive abilities </w:t>
            </w:r>
          </w:p>
          <w:p w14:paraId="25361DD2" w14:textId="77777777" w:rsidR="001019B7" w:rsidRPr="00184758" w:rsidRDefault="001019B7" w:rsidP="0075107C">
            <w:pPr>
              <w:rPr>
                <w:sz w:val="20"/>
              </w:rPr>
            </w:pPr>
          </w:p>
          <w:p w14:paraId="3CC925B4" w14:textId="4692140F" w:rsidR="00FE347B" w:rsidRPr="00184758" w:rsidRDefault="001019B7" w:rsidP="0075107C">
            <w:pPr>
              <w:rPr>
                <w:sz w:val="20"/>
              </w:rPr>
            </w:pPr>
            <w:r w:rsidRPr="00184758">
              <w:rPr>
                <w:sz w:val="20"/>
              </w:rPr>
              <w:t>V</w:t>
            </w:r>
            <w:r w:rsidR="00B125EB" w:rsidRPr="00184758">
              <w:rPr>
                <w:sz w:val="20"/>
              </w:rPr>
              <w:t>isual</w:t>
            </w:r>
            <w:r w:rsidR="00D10B6B">
              <w:rPr>
                <w:sz w:val="20"/>
              </w:rPr>
              <w:t>-selective</w:t>
            </w:r>
            <w:r w:rsidR="00B125EB" w:rsidRPr="00184758">
              <w:rPr>
                <w:sz w:val="20"/>
              </w:rPr>
              <w:t xml:space="preserve"> attention</w:t>
            </w:r>
            <w:r w:rsidRPr="00184758">
              <w:rPr>
                <w:sz w:val="20"/>
              </w:rPr>
              <w:t xml:space="preserve"> will be the most improved cognitive ability after </w:t>
            </w:r>
            <w:r w:rsidR="00003F33" w:rsidRPr="00184758">
              <w:rPr>
                <w:sz w:val="20"/>
              </w:rPr>
              <w:t>gameplay</w:t>
            </w:r>
            <w:r w:rsidR="00003F33">
              <w:rPr>
                <w:sz w:val="20"/>
              </w:rPr>
              <w:t>,</w:t>
            </w:r>
            <w:r w:rsidR="00D10B6B">
              <w:rPr>
                <w:sz w:val="20"/>
              </w:rPr>
              <w:t xml:space="preserve"> irrespective of game experience.</w:t>
            </w:r>
          </w:p>
          <w:p w14:paraId="6F7BC0B7" w14:textId="77777777" w:rsidR="004E2539" w:rsidRPr="00184758" w:rsidRDefault="004E2539" w:rsidP="0075107C">
            <w:pPr>
              <w:rPr>
                <w:rFonts w:ascii="Arial" w:hAnsi="Arial" w:cs="Arial"/>
                <w:b/>
                <w:sz w:val="20"/>
              </w:rPr>
            </w:pPr>
          </w:p>
          <w:p w14:paraId="799D1274" w14:textId="77777777" w:rsidR="00086D4F" w:rsidRPr="00184758" w:rsidRDefault="00086D4F" w:rsidP="0075107C">
            <w:pPr>
              <w:rPr>
                <w:rFonts w:ascii="Arial" w:hAnsi="Arial" w:cs="Arial"/>
                <w:b/>
                <w:sz w:val="20"/>
              </w:rPr>
            </w:pPr>
          </w:p>
          <w:p w14:paraId="19D9F496" w14:textId="77777777" w:rsidR="003C154B" w:rsidRPr="00184758" w:rsidRDefault="003C154B" w:rsidP="002C7EA7"/>
        </w:tc>
      </w:tr>
    </w:tbl>
    <w:p w14:paraId="755875CF" w14:textId="77777777" w:rsidR="003C154B" w:rsidRPr="00B91B51" w:rsidRDefault="003C154B"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26A6C6A4" w14:textId="77777777" w:rsidTr="00360E4B">
        <w:tc>
          <w:tcPr>
            <w:tcW w:w="10368" w:type="dxa"/>
          </w:tcPr>
          <w:p w14:paraId="5DAC7983" w14:textId="77777777" w:rsidR="00992264" w:rsidRPr="00CC41BB" w:rsidRDefault="004E2539" w:rsidP="00360E4B">
            <w:pPr>
              <w:rPr>
                <w:rFonts w:ascii="Arial" w:hAnsi="Arial" w:cs="Arial"/>
                <w:b/>
                <w:sz w:val="20"/>
              </w:rPr>
            </w:pPr>
            <w:r>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sidR="00992264" w:rsidRPr="00F200A1">
              <w:rPr>
                <w:rFonts w:ascii="Arial" w:hAnsi="Arial" w:cs="Arial"/>
                <w:sz w:val="20"/>
              </w:rPr>
              <w:t>eight references).</w:t>
            </w:r>
            <w:r w:rsidR="003B5F80">
              <w:rPr>
                <w:rFonts w:ascii="Arial" w:hAnsi="Arial" w:cs="Arial"/>
                <w:sz w:val="20"/>
              </w:rPr>
              <w:t xml:space="preserve"> </w:t>
            </w:r>
          </w:p>
          <w:p w14:paraId="3CBE8569" w14:textId="77777777" w:rsidR="00992264" w:rsidRPr="00B125EB" w:rsidRDefault="00992264" w:rsidP="00360E4B">
            <w:pPr>
              <w:rPr>
                <w:rFonts w:asciiTheme="minorHAnsi" w:hAnsiTheme="minorHAnsi" w:cs="Arial"/>
                <w:bCs/>
                <w:sz w:val="28"/>
                <w:szCs w:val="28"/>
              </w:rPr>
            </w:pPr>
          </w:p>
          <w:p w14:paraId="2CCD86CF" w14:textId="1D968C97" w:rsidR="00DD7B13" w:rsidRDefault="00B02E26" w:rsidP="00DD7B13">
            <w:pPr>
              <w:rPr>
                <w:rFonts w:asciiTheme="minorHAnsi" w:hAnsiTheme="minorHAnsi"/>
              </w:rPr>
            </w:pPr>
            <w:r w:rsidRPr="00B02E26">
              <w:rPr>
                <w:rFonts w:asciiTheme="minorHAnsi" w:hAnsiTheme="minorHAnsi" w:cs="Arial"/>
                <w:bCs/>
              </w:rPr>
              <w:t>In previous years</w:t>
            </w:r>
            <w:r w:rsidR="00862668">
              <w:rPr>
                <w:rFonts w:asciiTheme="minorHAnsi" w:hAnsiTheme="minorHAnsi" w:cs="Arial"/>
                <w:bCs/>
              </w:rPr>
              <w:t>,</w:t>
            </w:r>
            <w:r w:rsidRPr="00B02E26">
              <w:rPr>
                <w:rFonts w:asciiTheme="minorHAnsi" w:hAnsiTheme="minorHAnsi" w:cs="Arial"/>
                <w:bCs/>
              </w:rPr>
              <w:t xml:space="preserve"> </w:t>
            </w:r>
            <w:r w:rsidR="00FE347B" w:rsidRPr="00B02E26">
              <w:rPr>
                <w:rFonts w:asciiTheme="minorHAnsi" w:hAnsiTheme="minorHAnsi" w:cs="Arial"/>
                <w:bCs/>
              </w:rPr>
              <w:t>gaming was seen as a prominently unconventional waste of time</w:t>
            </w:r>
            <w:r w:rsidR="00B219D6">
              <w:rPr>
                <w:rFonts w:asciiTheme="minorHAnsi" w:hAnsiTheme="minorHAnsi" w:cs="Arial"/>
                <w:bCs/>
              </w:rPr>
              <w:t xml:space="preserve"> </w:t>
            </w:r>
            <w:r w:rsidR="00934CFC">
              <w:rPr>
                <w:rFonts w:asciiTheme="minorHAnsi" w:hAnsiTheme="minorHAnsi" w:cs="Arial"/>
                <w:bCs/>
              </w:rPr>
              <w:t>that would</w:t>
            </w:r>
            <w:r w:rsidR="00FE347B" w:rsidRPr="00B02E26">
              <w:rPr>
                <w:rFonts w:asciiTheme="minorHAnsi" w:hAnsiTheme="minorHAnsi" w:cs="Arial"/>
                <w:bCs/>
              </w:rPr>
              <w:t xml:space="preserve"> </w:t>
            </w:r>
            <w:r w:rsidR="00934CFC">
              <w:rPr>
                <w:rFonts w:asciiTheme="minorHAnsi" w:hAnsiTheme="minorHAnsi" w:cs="Arial"/>
                <w:bCs/>
              </w:rPr>
              <w:t xml:space="preserve">cause </w:t>
            </w:r>
            <w:r w:rsidR="00DD7B13" w:rsidRPr="00B02E26">
              <w:rPr>
                <w:rFonts w:asciiTheme="minorHAnsi" w:hAnsiTheme="minorHAnsi" w:cs="Arial"/>
                <w:bCs/>
              </w:rPr>
              <w:t xml:space="preserve">a </w:t>
            </w:r>
            <w:r w:rsidR="00FE347B" w:rsidRPr="00B02E26">
              <w:rPr>
                <w:rFonts w:asciiTheme="minorHAnsi" w:hAnsiTheme="minorHAnsi" w:cs="Arial"/>
                <w:bCs/>
              </w:rPr>
              <w:t>decline in work-ethic</w:t>
            </w:r>
            <w:r w:rsidR="00934CFC">
              <w:rPr>
                <w:rFonts w:asciiTheme="minorHAnsi" w:hAnsiTheme="minorHAnsi" w:cs="Arial"/>
                <w:bCs/>
              </w:rPr>
              <w:t xml:space="preserve"> and </w:t>
            </w:r>
            <w:r w:rsidR="00FE347B" w:rsidRPr="00B02E26">
              <w:rPr>
                <w:rFonts w:asciiTheme="minorHAnsi" w:hAnsiTheme="minorHAnsi" w:cs="Arial"/>
                <w:bCs/>
              </w:rPr>
              <w:t>intelligence</w:t>
            </w:r>
            <w:r w:rsidR="00934CFC">
              <w:rPr>
                <w:rFonts w:asciiTheme="minorHAnsi" w:hAnsiTheme="minorHAnsi" w:cs="Arial"/>
                <w:bCs/>
              </w:rPr>
              <w:t>, whilst</w:t>
            </w:r>
            <w:r w:rsidR="00FE347B" w:rsidRPr="00B02E26">
              <w:rPr>
                <w:rFonts w:asciiTheme="minorHAnsi" w:hAnsiTheme="minorHAnsi" w:cs="Arial"/>
                <w:bCs/>
              </w:rPr>
              <w:t xml:space="preserve"> encourag</w:t>
            </w:r>
            <w:r w:rsidR="00934CFC">
              <w:rPr>
                <w:rFonts w:asciiTheme="minorHAnsi" w:hAnsiTheme="minorHAnsi" w:cs="Arial"/>
                <w:bCs/>
              </w:rPr>
              <w:t>ing</w:t>
            </w:r>
            <w:r w:rsidR="00FE347B" w:rsidRPr="00B02E26">
              <w:rPr>
                <w:rFonts w:asciiTheme="minorHAnsi" w:hAnsiTheme="minorHAnsi" w:cs="Arial"/>
                <w:bCs/>
              </w:rPr>
              <w:t xml:space="preserve"> incorrect behaviour such as violence. </w:t>
            </w:r>
            <w:r w:rsidR="006C6AEE" w:rsidRPr="00B02E26">
              <w:rPr>
                <w:rFonts w:asciiTheme="minorHAnsi" w:hAnsiTheme="minorHAnsi" w:cs="Arial"/>
                <w:bCs/>
              </w:rPr>
              <w:t>(</w:t>
            </w:r>
            <w:r w:rsidR="006C6AEE" w:rsidRPr="00B02E26">
              <w:rPr>
                <w:rFonts w:asciiTheme="minorHAnsi" w:hAnsiTheme="minorHAnsi" w:cs="Arial"/>
                <w:color w:val="222222"/>
                <w:shd w:val="clear" w:color="auto" w:fill="FFFFFF"/>
              </w:rPr>
              <w:t xml:space="preserve">Van Eck, 2010). </w:t>
            </w:r>
            <w:r w:rsidR="00FE347B" w:rsidRPr="00B02E26">
              <w:rPr>
                <w:rFonts w:asciiTheme="minorHAnsi" w:hAnsiTheme="minorHAnsi" w:cs="Arial"/>
                <w:bCs/>
              </w:rPr>
              <w:t xml:space="preserve">However, in more recent </w:t>
            </w:r>
            <w:r w:rsidR="00B125EB" w:rsidRPr="00B02E26">
              <w:rPr>
                <w:rFonts w:asciiTheme="minorHAnsi" w:hAnsiTheme="minorHAnsi" w:cs="Arial"/>
                <w:bCs/>
              </w:rPr>
              <w:t>years,</w:t>
            </w:r>
            <w:r w:rsidR="00DD7B13" w:rsidRPr="00B02E26">
              <w:rPr>
                <w:rFonts w:asciiTheme="minorHAnsi" w:hAnsiTheme="minorHAnsi" w:cs="Arial"/>
                <w:bCs/>
              </w:rPr>
              <w:t xml:space="preserve"> </w:t>
            </w:r>
            <w:r w:rsidR="00FE347B" w:rsidRPr="00B02E26">
              <w:rPr>
                <w:rFonts w:asciiTheme="minorHAnsi" w:hAnsiTheme="minorHAnsi" w:cs="Arial"/>
                <w:bCs/>
              </w:rPr>
              <w:t>video gam</w:t>
            </w:r>
            <w:r w:rsidR="00934CFC">
              <w:rPr>
                <w:rFonts w:asciiTheme="minorHAnsi" w:hAnsiTheme="minorHAnsi" w:cs="Arial"/>
                <w:bCs/>
              </w:rPr>
              <w:t>ing has shown</w:t>
            </w:r>
            <w:r w:rsidR="00FE347B" w:rsidRPr="00B02E26">
              <w:rPr>
                <w:rFonts w:asciiTheme="minorHAnsi" w:hAnsiTheme="minorHAnsi" w:cs="Arial"/>
                <w:bCs/>
              </w:rPr>
              <w:t xml:space="preserve"> an increase in positive attention; seen to enhance cognition in various circumstances. </w:t>
            </w:r>
            <w:r w:rsidR="006C6AEE" w:rsidRPr="00B02E26">
              <w:rPr>
                <w:rFonts w:asciiTheme="minorHAnsi" w:hAnsiTheme="minorHAnsi" w:cs="Arial"/>
                <w:bCs/>
              </w:rPr>
              <w:t>(</w:t>
            </w:r>
            <w:r w:rsidR="00FE347B" w:rsidRPr="00B02E26">
              <w:rPr>
                <w:rFonts w:asciiTheme="minorHAnsi" w:hAnsiTheme="minorHAnsi" w:cs="Arial"/>
                <w:bCs/>
                <w:color w:val="222222"/>
                <w:shd w:val="clear" w:color="auto" w:fill="FFFFFF"/>
              </w:rPr>
              <w:t>Boot</w:t>
            </w:r>
            <w:r w:rsidR="006C6AEE" w:rsidRPr="00B02E26">
              <w:rPr>
                <w:rFonts w:asciiTheme="minorHAnsi" w:hAnsiTheme="minorHAnsi" w:cs="Arial"/>
                <w:bCs/>
                <w:color w:val="222222"/>
                <w:shd w:val="clear" w:color="auto" w:fill="FFFFFF"/>
              </w:rPr>
              <w:t>,</w:t>
            </w:r>
            <w:r w:rsidR="00FE347B" w:rsidRPr="00B02E26">
              <w:rPr>
                <w:rFonts w:asciiTheme="minorHAnsi" w:hAnsiTheme="minorHAnsi" w:cs="Arial"/>
                <w:bCs/>
                <w:color w:val="222222"/>
                <w:shd w:val="clear" w:color="auto" w:fill="FFFFFF"/>
              </w:rPr>
              <w:t xml:space="preserve"> Champion,</w:t>
            </w:r>
            <w:r w:rsidR="006C6AEE" w:rsidRPr="00B02E26">
              <w:rPr>
                <w:rFonts w:asciiTheme="minorHAnsi" w:hAnsiTheme="minorHAnsi" w:cs="Arial"/>
                <w:bCs/>
                <w:color w:val="222222"/>
                <w:shd w:val="clear" w:color="auto" w:fill="FFFFFF"/>
              </w:rPr>
              <w:t xml:space="preserve"> </w:t>
            </w:r>
            <w:r w:rsidR="00FE347B" w:rsidRPr="00B02E26">
              <w:rPr>
                <w:rFonts w:asciiTheme="minorHAnsi" w:hAnsiTheme="minorHAnsi" w:cs="Arial"/>
                <w:bCs/>
                <w:color w:val="222222"/>
                <w:shd w:val="clear" w:color="auto" w:fill="FFFFFF"/>
              </w:rPr>
              <w:t xml:space="preserve">Blakely, </w:t>
            </w:r>
            <w:proofErr w:type="gramStart"/>
            <w:r w:rsidR="00FE347B" w:rsidRPr="00B02E26">
              <w:rPr>
                <w:rFonts w:asciiTheme="minorHAnsi" w:hAnsiTheme="minorHAnsi" w:cs="Arial"/>
                <w:bCs/>
                <w:color w:val="222222"/>
                <w:shd w:val="clear" w:color="auto" w:fill="FFFFFF"/>
              </w:rPr>
              <w:t>Wright,</w:t>
            </w:r>
            <w:r w:rsidR="006C6AEE" w:rsidRPr="00B02E26">
              <w:rPr>
                <w:rFonts w:asciiTheme="minorHAnsi" w:hAnsiTheme="minorHAnsi" w:cs="Arial"/>
                <w:bCs/>
                <w:color w:val="222222"/>
                <w:shd w:val="clear" w:color="auto" w:fill="FFFFFF"/>
              </w:rPr>
              <w:t xml:space="preserve"> </w:t>
            </w:r>
            <w:r w:rsidR="00FE347B" w:rsidRPr="00B02E26">
              <w:rPr>
                <w:rFonts w:asciiTheme="minorHAnsi" w:hAnsiTheme="minorHAnsi" w:cs="Arial"/>
                <w:bCs/>
                <w:color w:val="222222"/>
                <w:shd w:val="clear" w:color="auto" w:fill="FFFFFF"/>
              </w:rPr>
              <w:t xml:space="preserve"> </w:t>
            </w:r>
            <w:proofErr w:type="spellStart"/>
            <w:r w:rsidR="00FE347B" w:rsidRPr="00B02E26">
              <w:rPr>
                <w:rFonts w:asciiTheme="minorHAnsi" w:hAnsiTheme="minorHAnsi" w:cs="Arial"/>
                <w:bCs/>
                <w:color w:val="222222"/>
                <w:shd w:val="clear" w:color="auto" w:fill="FFFFFF"/>
              </w:rPr>
              <w:t>Souders</w:t>
            </w:r>
            <w:proofErr w:type="spellEnd"/>
            <w:proofErr w:type="gramEnd"/>
            <w:r w:rsidR="00FE347B" w:rsidRPr="00B02E26">
              <w:rPr>
                <w:rFonts w:asciiTheme="minorHAnsi" w:hAnsiTheme="minorHAnsi" w:cs="Arial"/>
                <w:bCs/>
                <w:color w:val="222222"/>
                <w:shd w:val="clear" w:color="auto" w:fill="FFFFFF"/>
              </w:rPr>
              <w:t xml:space="preserve"> &amp; </w:t>
            </w:r>
            <w:proofErr w:type="spellStart"/>
            <w:r w:rsidR="00FE347B" w:rsidRPr="00B02E26">
              <w:rPr>
                <w:rFonts w:asciiTheme="minorHAnsi" w:hAnsiTheme="minorHAnsi" w:cs="Arial"/>
                <w:bCs/>
                <w:color w:val="222222"/>
                <w:shd w:val="clear" w:color="auto" w:fill="FFFFFF"/>
              </w:rPr>
              <w:t>Charness</w:t>
            </w:r>
            <w:proofErr w:type="spellEnd"/>
            <w:r w:rsidR="006C6AEE" w:rsidRPr="00B02E26">
              <w:rPr>
                <w:rFonts w:asciiTheme="minorHAnsi" w:hAnsiTheme="minorHAnsi" w:cs="Arial"/>
                <w:bCs/>
                <w:color w:val="222222"/>
                <w:shd w:val="clear" w:color="auto" w:fill="FFFFFF"/>
              </w:rPr>
              <w:t>,</w:t>
            </w:r>
            <w:r w:rsidR="00FE347B" w:rsidRPr="00B02E26">
              <w:rPr>
                <w:rFonts w:asciiTheme="minorHAnsi" w:hAnsiTheme="minorHAnsi" w:cs="Arial"/>
                <w:bCs/>
                <w:color w:val="222222"/>
                <w:shd w:val="clear" w:color="auto" w:fill="FFFFFF"/>
              </w:rPr>
              <w:t xml:space="preserve"> 2013</w:t>
            </w:r>
            <w:r w:rsidR="00DD7B13" w:rsidRPr="00B02E26">
              <w:rPr>
                <w:rFonts w:asciiTheme="minorHAnsi" w:hAnsiTheme="minorHAnsi" w:cs="Arial"/>
                <w:bCs/>
                <w:color w:val="222222"/>
                <w:shd w:val="clear" w:color="auto" w:fill="FFFFFF"/>
              </w:rPr>
              <w:t xml:space="preserve">). When considering human cognition; Anderson (1996), argues that there </w:t>
            </w:r>
            <w:r w:rsidR="00B219D6">
              <w:rPr>
                <w:rFonts w:asciiTheme="minorHAnsi" w:hAnsiTheme="minorHAnsi" w:cs="Arial"/>
                <w:bCs/>
                <w:color w:val="222222"/>
                <w:shd w:val="clear" w:color="auto" w:fill="FFFFFF"/>
              </w:rPr>
              <w:t>are</w:t>
            </w:r>
            <w:r w:rsidR="00DD7B13" w:rsidRPr="00B02E26">
              <w:rPr>
                <w:rFonts w:asciiTheme="minorHAnsi" w:hAnsiTheme="minorHAnsi" w:cs="Arial"/>
                <w:bCs/>
                <w:color w:val="222222"/>
                <w:shd w:val="clear" w:color="auto" w:fill="FFFFFF"/>
              </w:rPr>
              <w:t xml:space="preserve"> many higher cognitive</w:t>
            </w:r>
            <w:r w:rsidR="00003F33">
              <w:rPr>
                <w:rFonts w:asciiTheme="minorHAnsi" w:hAnsiTheme="minorHAnsi" w:cs="Arial"/>
                <w:bCs/>
                <w:color w:val="222222"/>
                <w:shd w:val="clear" w:color="auto" w:fill="FFFFFF"/>
              </w:rPr>
              <w:t>-</w:t>
            </w:r>
            <w:r w:rsidR="006C6AEE" w:rsidRPr="00B02E26">
              <w:rPr>
                <w:rFonts w:asciiTheme="minorHAnsi" w:hAnsiTheme="minorHAnsi" w:cs="Arial"/>
                <w:bCs/>
                <w:color w:val="222222"/>
                <w:shd w:val="clear" w:color="auto" w:fill="FFFFFF"/>
              </w:rPr>
              <w:t>processes</w:t>
            </w:r>
            <w:r w:rsidR="00DD7B13" w:rsidRPr="00B02E26">
              <w:rPr>
                <w:rFonts w:asciiTheme="minorHAnsi" w:hAnsiTheme="minorHAnsi" w:cs="Arial"/>
                <w:bCs/>
                <w:color w:val="222222"/>
                <w:shd w:val="clear" w:color="auto" w:fill="FFFFFF"/>
              </w:rPr>
              <w:t xml:space="preserve"> </w:t>
            </w:r>
            <w:proofErr w:type="gramStart"/>
            <w:r w:rsidR="00B219D6">
              <w:rPr>
                <w:rFonts w:asciiTheme="minorHAnsi" w:hAnsiTheme="minorHAnsi" w:cs="Arial"/>
                <w:bCs/>
                <w:color w:val="222222"/>
                <w:shd w:val="clear" w:color="auto" w:fill="FFFFFF"/>
              </w:rPr>
              <w:t>part</w:t>
            </w:r>
            <w:proofErr w:type="gramEnd"/>
            <w:r w:rsidR="00B219D6">
              <w:rPr>
                <w:rFonts w:asciiTheme="minorHAnsi" w:hAnsiTheme="minorHAnsi" w:cs="Arial"/>
                <w:bCs/>
                <w:color w:val="222222"/>
                <w:shd w:val="clear" w:color="auto" w:fill="FFFFFF"/>
              </w:rPr>
              <w:t xml:space="preserve"> of a</w:t>
            </w:r>
            <w:r w:rsidR="00DD7B13" w:rsidRPr="00B02E26">
              <w:rPr>
                <w:rFonts w:asciiTheme="minorHAnsi" w:hAnsiTheme="minorHAnsi" w:cs="Arial"/>
                <w:bCs/>
                <w:color w:val="222222"/>
                <w:shd w:val="clear" w:color="auto" w:fill="FFFFFF"/>
              </w:rPr>
              <w:t xml:space="preserve"> unitary system, </w:t>
            </w:r>
            <w:r w:rsidR="00003F33">
              <w:rPr>
                <w:rFonts w:asciiTheme="minorHAnsi" w:hAnsiTheme="minorHAnsi" w:cs="Arial"/>
                <w:bCs/>
                <w:color w:val="222222"/>
                <w:shd w:val="clear" w:color="auto" w:fill="FFFFFF"/>
              </w:rPr>
              <w:t xml:space="preserve">that </w:t>
            </w:r>
            <w:r w:rsidR="00DD7B13" w:rsidRPr="00B02E26">
              <w:rPr>
                <w:rFonts w:asciiTheme="minorHAnsi" w:hAnsiTheme="minorHAnsi" w:cs="Arial"/>
                <w:bCs/>
                <w:color w:val="222222"/>
                <w:shd w:val="clear" w:color="auto" w:fill="FFFFFF"/>
              </w:rPr>
              <w:t xml:space="preserve">can have effects on </w:t>
            </w:r>
            <w:proofErr w:type="spellStart"/>
            <w:r w:rsidR="00B219D6">
              <w:rPr>
                <w:rFonts w:asciiTheme="minorHAnsi" w:hAnsiTheme="minorHAnsi" w:cs="Arial"/>
                <w:bCs/>
                <w:color w:val="222222"/>
                <w:shd w:val="clear" w:color="auto" w:fill="FFFFFF"/>
              </w:rPr>
              <w:t>visua</w:t>
            </w:r>
            <w:proofErr w:type="spellEnd"/>
            <w:r w:rsidR="00003F33">
              <w:rPr>
                <w:rFonts w:asciiTheme="minorHAnsi" w:hAnsiTheme="minorHAnsi" w:cs="Arial"/>
                <w:bCs/>
                <w:color w:val="222222"/>
                <w:shd w:val="clear" w:color="auto" w:fill="FFFFFF"/>
              </w:rPr>
              <w:t>-</w:t>
            </w:r>
            <w:r w:rsidR="00DD7B13" w:rsidRPr="00B02E26">
              <w:rPr>
                <w:rFonts w:asciiTheme="minorHAnsi" w:hAnsiTheme="minorHAnsi" w:cs="Arial"/>
                <w:bCs/>
                <w:color w:val="222222"/>
                <w:shd w:val="clear" w:color="auto" w:fill="FFFFFF"/>
              </w:rPr>
              <w:t xml:space="preserve"> processing and motor coordination (Anderson, 1996</w:t>
            </w:r>
            <w:r w:rsidR="006C6AEE" w:rsidRPr="00B02E26">
              <w:rPr>
                <w:rFonts w:asciiTheme="minorHAnsi" w:hAnsiTheme="minorHAnsi" w:cs="Arial"/>
                <w:bCs/>
                <w:color w:val="222222"/>
                <w:shd w:val="clear" w:color="auto" w:fill="FFFFFF"/>
              </w:rPr>
              <w:t>); which</w:t>
            </w:r>
            <w:r w:rsidR="00DD7B13" w:rsidRPr="00B02E26">
              <w:rPr>
                <w:rFonts w:asciiTheme="minorHAnsi" w:hAnsiTheme="minorHAnsi" w:cs="Arial"/>
                <w:bCs/>
                <w:color w:val="222222"/>
                <w:shd w:val="clear" w:color="auto" w:fill="FFFFFF"/>
              </w:rPr>
              <w:t xml:space="preserve"> are often analysed in video game experiments.</w:t>
            </w:r>
          </w:p>
          <w:p w14:paraId="0B0F4E44" w14:textId="77777777" w:rsidR="00B219D6" w:rsidRPr="00B219D6" w:rsidRDefault="00B219D6" w:rsidP="00DD7B13">
            <w:pPr>
              <w:rPr>
                <w:rFonts w:asciiTheme="minorHAnsi" w:hAnsiTheme="minorHAnsi"/>
              </w:rPr>
            </w:pPr>
          </w:p>
          <w:p w14:paraId="40ADCF94" w14:textId="6012F2D0" w:rsidR="000F0712" w:rsidRPr="000F0712" w:rsidRDefault="00C854B0" w:rsidP="00AB73B1">
            <w:pPr>
              <w:rPr>
                <w:rFonts w:ascii="Arial" w:hAnsi="Arial" w:cs="Arial"/>
                <w:color w:val="222222"/>
                <w:sz w:val="20"/>
                <w:szCs w:val="20"/>
                <w:shd w:val="clear" w:color="auto" w:fill="FFFFFF"/>
              </w:rPr>
            </w:pPr>
            <w:r>
              <w:rPr>
                <w:rFonts w:asciiTheme="minorHAnsi" w:hAnsiTheme="minorHAnsi" w:cs="Arial"/>
                <w:bCs/>
                <w:color w:val="222222"/>
                <w:shd w:val="clear" w:color="auto" w:fill="FFFFFF"/>
              </w:rPr>
              <w:t xml:space="preserve">In regard to visual-processing, </w:t>
            </w:r>
            <w:r w:rsidR="00DD7B13" w:rsidRPr="00B02E26">
              <w:rPr>
                <w:rFonts w:asciiTheme="minorHAnsi" w:hAnsiTheme="minorHAnsi" w:cs="Arial"/>
                <w:bCs/>
                <w:color w:val="222222"/>
                <w:shd w:val="clear" w:color="auto" w:fill="FFFFFF"/>
              </w:rPr>
              <w:t>Green &amp; Bavelier</w:t>
            </w:r>
            <w:r w:rsidR="0086724B">
              <w:rPr>
                <w:rFonts w:asciiTheme="minorHAnsi" w:hAnsiTheme="minorHAnsi" w:cs="Arial"/>
                <w:bCs/>
                <w:color w:val="222222"/>
                <w:shd w:val="clear" w:color="auto" w:fill="FFFFFF"/>
              </w:rPr>
              <w:t xml:space="preserve"> (</w:t>
            </w:r>
            <w:r w:rsidR="008D3432">
              <w:rPr>
                <w:rFonts w:asciiTheme="minorHAnsi" w:hAnsiTheme="minorHAnsi" w:cs="Arial"/>
                <w:bCs/>
                <w:color w:val="222222"/>
                <w:shd w:val="clear" w:color="auto" w:fill="FFFFFF"/>
              </w:rPr>
              <w:t>2003</w:t>
            </w:r>
            <w:r w:rsidR="0086724B">
              <w:rPr>
                <w:rFonts w:asciiTheme="minorHAnsi" w:hAnsiTheme="minorHAnsi" w:cs="Arial"/>
                <w:bCs/>
                <w:color w:val="222222"/>
                <w:shd w:val="clear" w:color="auto" w:fill="FFFFFF"/>
              </w:rPr>
              <w:t>)’s</w:t>
            </w:r>
            <w:r w:rsidR="00DD7B13" w:rsidRPr="00B02E26">
              <w:rPr>
                <w:rFonts w:asciiTheme="minorHAnsi" w:hAnsiTheme="minorHAnsi" w:cs="Arial"/>
                <w:bCs/>
                <w:color w:val="222222"/>
                <w:shd w:val="clear" w:color="auto" w:fill="FFFFFF"/>
              </w:rPr>
              <w:t xml:space="preserve"> study used mouse tracking technology</w:t>
            </w:r>
            <w:r w:rsidR="008D3432">
              <w:rPr>
                <w:rFonts w:asciiTheme="minorHAnsi" w:hAnsiTheme="minorHAnsi" w:cs="Arial"/>
                <w:bCs/>
                <w:color w:val="222222"/>
                <w:shd w:val="clear" w:color="auto" w:fill="FFFFFF"/>
              </w:rPr>
              <w:t xml:space="preserve"> </w:t>
            </w:r>
            <w:r w:rsidR="00DD7B13" w:rsidRPr="00B02E26">
              <w:rPr>
                <w:rFonts w:asciiTheme="minorHAnsi" w:hAnsiTheme="minorHAnsi" w:cs="Arial"/>
                <w:bCs/>
                <w:color w:val="222222"/>
                <w:shd w:val="clear" w:color="auto" w:fill="FFFFFF"/>
              </w:rPr>
              <w:t xml:space="preserve">to test </w:t>
            </w:r>
            <w:r w:rsidR="008D3432">
              <w:rPr>
                <w:rFonts w:asciiTheme="minorHAnsi" w:hAnsiTheme="minorHAnsi" w:cs="Arial"/>
                <w:bCs/>
                <w:color w:val="222222"/>
                <w:shd w:val="clear" w:color="auto" w:fill="FFFFFF"/>
              </w:rPr>
              <w:t>visual</w:t>
            </w:r>
            <w:r>
              <w:rPr>
                <w:rFonts w:asciiTheme="minorHAnsi" w:hAnsiTheme="minorHAnsi" w:cs="Arial"/>
                <w:bCs/>
                <w:color w:val="222222"/>
                <w:shd w:val="clear" w:color="auto" w:fill="FFFFFF"/>
              </w:rPr>
              <w:t>-</w:t>
            </w:r>
            <w:r w:rsidR="006C6AEE" w:rsidRPr="00B02E26">
              <w:rPr>
                <w:rFonts w:asciiTheme="minorHAnsi" w:hAnsiTheme="minorHAnsi" w:cs="Arial"/>
                <w:bCs/>
                <w:color w:val="222222"/>
                <w:shd w:val="clear" w:color="auto" w:fill="FFFFFF"/>
              </w:rPr>
              <w:t>processing speed and</w:t>
            </w:r>
            <w:r w:rsidR="00DD7B13" w:rsidRPr="00B02E26">
              <w:rPr>
                <w:rFonts w:asciiTheme="minorHAnsi" w:hAnsiTheme="minorHAnsi" w:cs="Arial"/>
                <w:bCs/>
                <w:color w:val="222222"/>
                <w:shd w:val="clear" w:color="auto" w:fill="FFFFFF"/>
              </w:rPr>
              <w:t xml:space="preserve"> found that players of action genre </w:t>
            </w:r>
            <w:proofErr w:type="gramStart"/>
            <w:r w:rsidR="00DD7B13" w:rsidRPr="00B02E26">
              <w:rPr>
                <w:rFonts w:asciiTheme="minorHAnsi" w:hAnsiTheme="minorHAnsi" w:cs="Arial"/>
                <w:bCs/>
                <w:color w:val="222222"/>
                <w:shd w:val="clear" w:color="auto" w:fill="FFFFFF"/>
              </w:rPr>
              <w:t>video-games</w:t>
            </w:r>
            <w:proofErr w:type="gramEnd"/>
            <w:r w:rsidR="00DD7B13" w:rsidRPr="00B02E26">
              <w:rPr>
                <w:rFonts w:asciiTheme="minorHAnsi" w:hAnsiTheme="minorHAnsi" w:cs="Arial"/>
                <w:bCs/>
                <w:color w:val="222222"/>
                <w:shd w:val="clear" w:color="auto" w:fill="FFFFFF"/>
              </w:rPr>
              <w:t xml:space="preserve">, better identified a peripheral focus </w:t>
            </w:r>
            <w:r w:rsidR="000372F7">
              <w:rPr>
                <w:rFonts w:asciiTheme="minorHAnsi" w:hAnsiTheme="minorHAnsi" w:cs="Arial"/>
                <w:bCs/>
                <w:color w:val="222222"/>
                <w:shd w:val="clear" w:color="auto" w:fill="FFFFFF"/>
              </w:rPr>
              <w:t>even when</w:t>
            </w:r>
            <w:r w:rsidR="00DD7B13" w:rsidRPr="00B02E26">
              <w:rPr>
                <w:rFonts w:asciiTheme="minorHAnsi" w:hAnsiTheme="minorHAnsi" w:cs="Arial"/>
                <w:bCs/>
                <w:color w:val="222222"/>
                <w:shd w:val="clear" w:color="auto" w:fill="FFFFFF"/>
              </w:rPr>
              <w:t xml:space="preserve"> peripheral distractions</w:t>
            </w:r>
            <w:r w:rsidR="00934CFC">
              <w:rPr>
                <w:rFonts w:asciiTheme="minorHAnsi" w:hAnsiTheme="minorHAnsi" w:cs="Arial"/>
                <w:bCs/>
                <w:color w:val="222222"/>
                <w:shd w:val="clear" w:color="auto" w:fill="FFFFFF"/>
              </w:rPr>
              <w:t xml:space="preserve"> were present</w:t>
            </w:r>
            <w:r w:rsidR="00DD7B13" w:rsidRPr="00B02E26">
              <w:rPr>
                <w:rFonts w:asciiTheme="minorHAnsi" w:hAnsiTheme="minorHAnsi" w:cs="Arial"/>
                <w:bCs/>
                <w:color w:val="222222"/>
                <w:shd w:val="clear" w:color="auto" w:fill="FFFFFF"/>
              </w:rPr>
              <w:t xml:space="preserve">, </w:t>
            </w:r>
            <w:r w:rsidR="006C6AEE" w:rsidRPr="00B02E26">
              <w:rPr>
                <w:rFonts w:asciiTheme="minorHAnsi" w:hAnsiTheme="minorHAnsi" w:cs="Arial"/>
                <w:bCs/>
                <w:color w:val="222222"/>
                <w:shd w:val="clear" w:color="auto" w:fill="FFFFFF"/>
              </w:rPr>
              <w:t>than that</w:t>
            </w:r>
            <w:r w:rsidR="00DD7B13" w:rsidRPr="00B02E26">
              <w:rPr>
                <w:rFonts w:asciiTheme="minorHAnsi" w:hAnsiTheme="minorHAnsi" w:cs="Arial"/>
                <w:bCs/>
                <w:color w:val="222222"/>
                <w:shd w:val="clear" w:color="auto" w:fill="FFFFFF"/>
              </w:rPr>
              <w:t xml:space="preserve"> of non-</w:t>
            </w:r>
            <w:r w:rsidR="006C6AEE" w:rsidRPr="00B02E26">
              <w:rPr>
                <w:rFonts w:asciiTheme="minorHAnsi" w:hAnsiTheme="minorHAnsi" w:cs="Arial"/>
                <w:bCs/>
                <w:color w:val="222222"/>
                <w:shd w:val="clear" w:color="auto" w:fill="FFFFFF"/>
              </w:rPr>
              <w:t>players</w:t>
            </w:r>
            <w:r w:rsidR="00DD7B13" w:rsidRPr="00B02E26">
              <w:rPr>
                <w:rFonts w:asciiTheme="minorHAnsi" w:hAnsiTheme="minorHAnsi" w:cs="Arial"/>
                <w:bCs/>
                <w:color w:val="222222"/>
                <w:shd w:val="clear" w:color="auto" w:fill="FFFFFF"/>
              </w:rPr>
              <w:t xml:space="preserve"> of action games. The experiment also showed that level of </w:t>
            </w:r>
            <w:r w:rsidR="006C6AEE" w:rsidRPr="00B02E26">
              <w:rPr>
                <w:rFonts w:asciiTheme="minorHAnsi" w:hAnsiTheme="minorHAnsi" w:cs="Arial"/>
                <w:bCs/>
                <w:color w:val="222222"/>
                <w:shd w:val="clear" w:color="auto" w:fill="FFFFFF"/>
              </w:rPr>
              <w:t>ability</w:t>
            </w:r>
            <w:r w:rsidR="00DD7B13" w:rsidRPr="00B02E26">
              <w:rPr>
                <w:rFonts w:asciiTheme="minorHAnsi" w:hAnsiTheme="minorHAnsi" w:cs="Arial"/>
                <w:bCs/>
                <w:color w:val="222222"/>
                <w:shd w:val="clear" w:color="auto" w:fill="FFFFFF"/>
              </w:rPr>
              <w:t xml:space="preserve"> to track multiple </w:t>
            </w:r>
            <w:r w:rsidR="000372F7">
              <w:rPr>
                <w:rFonts w:asciiTheme="minorHAnsi" w:hAnsiTheme="minorHAnsi" w:cs="Arial"/>
                <w:bCs/>
                <w:color w:val="222222"/>
                <w:shd w:val="clear" w:color="auto" w:fill="FFFFFF"/>
              </w:rPr>
              <w:t>visual</w:t>
            </w:r>
            <w:r w:rsidR="00DD7B13" w:rsidRPr="00B02E26">
              <w:rPr>
                <w:rFonts w:asciiTheme="minorHAnsi" w:hAnsiTheme="minorHAnsi" w:cs="Arial"/>
                <w:bCs/>
                <w:color w:val="222222"/>
                <w:shd w:val="clear" w:color="auto" w:fill="FFFFFF"/>
              </w:rPr>
              <w:t xml:space="preserve"> objects at once was higher for gamers</w:t>
            </w:r>
            <w:r w:rsidR="00514919">
              <w:rPr>
                <w:rFonts w:asciiTheme="minorHAnsi" w:hAnsiTheme="minorHAnsi" w:cs="Arial"/>
                <w:bCs/>
                <w:color w:val="222222"/>
                <w:shd w:val="clear" w:color="auto" w:fill="FFFFFF"/>
              </w:rPr>
              <w:t xml:space="preserve"> through the use of an attentional blink task</w:t>
            </w:r>
            <w:r w:rsidR="00DD7B13" w:rsidRPr="00B02E26">
              <w:rPr>
                <w:rFonts w:asciiTheme="minorHAnsi" w:hAnsiTheme="minorHAnsi" w:cs="Arial"/>
                <w:bCs/>
                <w:color w:val="222222"/>
                <w:shd w:val="clear" w:color="auto" w:fill="FFFFFF"/>
              </w:rPr>
              <w:t xml:space="preserve">. </w:t>
            </w:r>
            <w:r w:rsidR="00AB73B1">
              <w:rPr>
                <w:rFonts w:ascii="Arial" w:hAnsi="Arial" w:cs="Arial"/>
                <w:color w:val="222222"/>
                <w:sz w:val="20"/>
                <w:szCs w:val="20"/>
                <w:shd w:val="clear" w:color="auto" w:fill="FFFFFF"/>
              </w:rPr>
              <w:t xml:space="preserve">Boot, </w:t>
            </w:r>
            <w:r w:rsidR="00B219D6">
              <w:rPr>
                <w:rFonts w:ascii="Arial" w:hAnsi="Arial" w:cs="Arial"/>
                <w:color w:val="222222"/>
                <w:sz w:val="20"/>
                <w:szCs w:val="20"/>
                <w:shd w:val="clear" w:color="auto" w:fill="FFFFFF"/>
              </w:rPr>
              <w:t>Kramer, Simons</w:t>
            </w:r>
            <w:r w:rsidR="00AB73B1">
              <w:rPr>
                <w:rFonts w:ascii="Arial" w:hAnsi="Arial" w:cs="Arial"/>
                <w:color w:val="222222"/>
                <w:sz w:val="20"/>
                <w:szCs w:val="20"/>
                <w:shd w:val="clear" w:color="auto" w:fill="FFFFFF"/>
              </w:rPr>
              <w:t xml:space="preserve">, </w:t>
            </w:r>
            <w:proofErr w:type="spellStart"/>
            <w:r w:rsidR="00AB73B1">
              <w:rPr>
                <w:rFonts w:ascii="Arial" w:hAnsi="Arial" w:cs="Arial"/>
                <w:color w:val="222222"/>
                <w:sz w:val="20"/>
                <w:szCs w:val="20"/>
                <w:shd w:val="clear" w:color="auto" w:fill="FFFFFF"/>
              </w:rPr>
              <w:t>Fabiani</w:t>
            </w:r>
            <w:proofErr w:type="spellEnd"/>
            <w:r w:rsidR="00AB73B1">
              <w:rPr>
                <w:rFonts w:ascii="Arial" w:hAnsi="Arial" w:cs="Arial"/>
                <w:color w:val="222222"/>
                <w:sz w:val="20"/>
                <w:szCs w:val="20"/>
                <w:shd w:val="clear" w:color="auto" w:fill="FFFFFF"/>
              </w:rPr>
              <w:t xml:space="preserve"> &amp; Gratton (2008) also used the attentional blink task and found that expert gamers performed better than those who were novice gamers; however not significantly. </w:t>
            </w:r>
            <w:proofErr w:type="spellStart"/>
            <w:r w:rsidR="00AB73B1">
              <w:rPr>
                <w:rFonts w:ascii="Arial" w:hAnsi="Arial" w:cs="Arial"/>
                <w:color w:val="222222"/>
                <w:sz w:val="20"/>
                <w:szCs w:val="20"/>
                <w:shd w:val="clear" w:color="auto" w:fill="FFFFFF"/>
              </w:rPr>
              <w:t>Oei</w:t>
            </w:r>
            <w:proofErr w:type="spellEnd"/>
            <w:r w:rsidR="00AB73B1">
              <w:rPr>
                <w:rFonts w:ascii="Arial" w:hAnsi="Arial" w:cs="Arial"/>
                <w:color w:val="222222"/>
                <w:sz w:val="20"/>
                <w:szCs w:val="20"/>
                <w:shd w:val="clear" w:color="auto" w:fill="FFFFFF"/>
              </w:rPr>
              <w:t>, Adam &amp; Michael (2013), also present significant evidence of improve</w:t>
            </w:r>
            <w:r w:rsidR="00B219D6">
              <w:rPr>
                <w:rFonts w:ascii="Arial" w:hAnsi="Arial" w:cs="Arial"/>
                <w:color w:val="222222"/>
                <w:sz w:val="20"/>
                <w:szCs w:val="20"/>
                <w:shd w:val="clear" w:color="auto" w:fill="FFFFFF"/>
              </w:rPr>
              <w:t xml:space="preserve">d </w:t>
            </w:r>
            <w:r w:rsidR="00AB73B1">
              <w:rPr>
                <w:rFonts w:ascii="Arial" w:hAnsi="Arial" w:cs="Arial"/>
                <w:color w:val="222222"/>
                <w:sz w:val="20"/>
                <w:szCs w:val="20"/>
                <w:shd w:val="clear" w:color="auto" w:fill="FFFFFF"/>
              </w:rPr>
              <w:t>visual</w:t>
            </w:r>
            <w:r w:rsidR="000F0712">
              <w:rPr>
                <w:rFonts w:ascii="Arial" w:hAnsi="Arial" w:cs="Arial"/>
                <w:color w:val="222222"/>
                <w:sz w:val="20"/>
                <w:szCs w:val="20"/>
                <w:shd w:val="clear" w:color="auto" w:fill="FFFFFF"/>
              </w:rPr>
              <w:t xml:space="preserve"> selective attention using the attentional blink task, particularly after playing an action-video game.</w:t>
            </w:r>
          </w:p>
          <w:p w14:paraId="204BDBAA" w14:textId="77777777" w:rsidR="00A64BFC" w:rsidRDefault="00A64BFC" w:rsidP="00934CFC">
            <w:pPr>
              <w:rPr>
                <w:rFonts w:asciiTheme="minorHAnsi" w:hAnsiTheme="minorHAnsi"/>
                <w:bCs/>
              </w:rPr>
            </w:pPr>
          </w:p>
          <w:p w14:paraId="351DF85C" w14:textId="5BF0C082" w:rsidR="00B219D6" w:rsidRPr="00C854B0" w:rsidRDefault="00B219D6" w:rsidP="00934CFC">
            <w:pPr>
              <w:rPr>
                <w:rFonts w:asciiTheme="minorHAnsi" w:hAnsiTheme="minorHAnsi" w:cs="Arial"/>
                <w:bCs/>
                <w:color w:val="222222"/>
                <w:shd w:val="clear" w:color="auto" w:fill="FFFFFF"/>
              </w:rPr>
            </w:pPr>
            <w:r>
              <w:rPr>
                <w:rFonts w:asciiTheme="minorHAnsi" w:hAnsiTheme="minorHAnsi" w:cs="Arial"/>
                <w:bCs/>
                <w:color w:val="222222"/>
                <w:shd w:val="clear" w:color="auto" w:fill="FFFFFF"/>
              </w:rPr>
              <w:t>A</w:t>
            </w:r>
            <w:r>
              <w:rPr>
                <w:rFonts w:asciiTheme="minorHAnsi" w:hAnsiTheme="minorHAnsi" w:cs="Arial"/>
                <w:bCs/>
                <w:color w:val="222222"/>
                <w:shd w:val="clear" w:color="auto" w:fill="FFFFFF"/>
              </w:rPr>
              <w:t>ction games are often seen as the superior genre in improving cognitive abilities</w:t>
            </w:r>
            <w:r>
              <w:rPr>
                <w:rFonts w:asciiTheme="minorHAnsi" w:hAnsiTheme="minorHAnsi"/>
                <w:bCs/>
              </w:rPr>
              <w:t xml:space="preserve"> as they incorporate</w:t>
            </w:r>
            <w:r w:rsidRPr="00B02E26">
              <w:rPr>
                <w:rFonts w:asciiTheme="minorHAnsi" w:hAnsiTheme="minorHAnsi"/>
                <w:bCs/>
              </w:rPr>
              <w:t xml:space="preserve">; </w:t>
            </w:r>
            <w:r w:rsidRPr="00B02E26">
              <w:rPr>
                <w:rFonts w:asciiTheme="minorHAnsi" w:hAnsiTheme="minorHAnsi"/>
                <w:bCs/>
                <w:color w:val="202020"/>
                <w:shd w:val="clear" w:color="auto" w:fill="FFFFFF"/>
              </w:rPr>
              <w:t>high</w:t>
            </w:r>
            <w:r>
              <w:rPr>
                <w:rFonts w:asciiTheme="minorHAnsi" w:hAnsiTheme="minorHAnsi"/>
                <w:bCs/>
                <w:color w:val="202020"/>
                <w:shd w:val="clear" w:color="auto" w:fill="FFFFFF"/>
              </w:rPr>
              <w:t xml:space="preserve">/intense </w:t>
            </w:r>
            <w:r w:rsidRPr="00B02E26">
              <w:rPr>
                <w:rFonts w:asciiTheme="minorHAnsi" w:hAnsiTheme="minorHAnsi"/>
                <w:bCs/>
                <w:color w:val="202020"/>
                <w:shd w:val="clear" w:color="auto" w:fill="FFFFFF"/>
              </w:rPr>
              <w:t>speed</w:t>
            </w:r>
            <w:r>
              <w:rPr>
                <w:rFonts w:asciiTheme="minorHAnsi" w:hAnsiTheme="minorHAnsi"/>
                <w:bCs/>
                <w:color w:val="202020"/>
                <w:shd w:val="clear" w:color="auto" w:fill="FFFFFF"/>
              </w:rPr>
              <w:t>s</w:t>
            </w:r>
            <w:r w:rsidRPr="00B02E26">
              <w:rPr>
                <w:rFonts w:asciiTheme="minorHAnsi" w:hAnsiTheme="minorHAnsi"/>
                <w:bCs/>
                <w:color w:val="202020"/>
                <w:shd w:val="clear" w:color="auto" w:fill="FFFFFF"/>
              </w:rPr>
              <w:t xml:space="preserve">, </w:t>
            </w:r>
            <w:r w:rsidR="00C854B0">
              <w:rPr>
                <w:rFonts w:asciiTheme="minorHAnsi" w:hAnsiTheme="minorHAnsi"/>
                <w:bCs/>
                <w:color w:val="202020"/>
                <w:shd w:val="clear" w:color="auto" w:fill="FFFFFF"/>
              </w:rPr>
              <w:t>and</w:t>
            </w:r>
            <w:r w:rsidRPr="00B02E26">
              <w:rPr>
                <w:rFonts w:asciiTheme="minorHAnsi" w:hAnsiTheme="minorHAnsi"/>
                <w:bCs/>
                <w:color w:val="202020"/>
                <w:shd w:val="clear" w:color="auto" w:fill="FFFFFF"/>
              </w:rPr>
              <w:t xml:space="preserve"> selection between multiple things </w:t>
            </w:r>
            <w:r>
              <w:rPr>
                <w:rFonts w:asciiTheme="minorHAnsi" w:hAnsiTheme="minorHAnsi"/>
                <w:bCs/>
                <w:color w:val="202020"/>
                <w:shd w:val="clear" w:color="auto" w:fill="FFFFFF"/>
              </w:rPr>
              <w:t>at</w:t>
            </w:r>
            <w:r w:rsidRPr="00B02E26">
              <w:rPr>
                <w:rFonts w:asciiTheme="minorHAnsi" w:hAnsiTheme="minorHAnsi"/>
                <w:bCs/>
                <w:color w:val="202020"/>
                <w:shd w:val="clear" w:color="auto" w:fill="FFFFFF"/>
              </w:rPr>
              <w:t xml:space="preserve"> fast</w:t>
            </w:r>
            <w:r>
              <w:rPr>
                <w:rFonts w:asciiTheme="minorHAnsi" w:hAnsiTheme="minorHAnsi"/>
                <w:bCs/>
                <w:color w:val="202020"/>
                <w:shd w:val="clear" w:color="auto" w:fill="FFFFFF"/>
              </w:rPr>
              <w:t>-</w:t>
            </w:r>
            <w:r w:rsidRPr="00B02E26">
              <w:rPr>
                <w:rFonts w:asciiTheme="minorHAnsi" w:hAnsiTheme="minorHAnsi"/>
                <w:bCs/>
                <w:color w:val="202020"/>
                <w:shd w:val="clear" w:color="auto" w:fill="FFFFFF"/>
              </w:rPr>
              <w:t xml:space="preserve">pace </w:t>
            </w:r>
            <w:r>
              <w:rPr>
                <w:rFonts w:asciiTheme="minorHAnsi" w:hAnsiTheme="minorHAnsi"/>
                <w:bCs/>
                <w:color w:val="202020"/>
                <w:shd w:val="clear" w:color="auto" w:fill="FFFFFF"/>
              </w:rPr>
              <w:t>through</w:t>
            </w:r>
            <w:r w:rsidRPr="00B02E26">
              <w:rPr>
                <w:rFonts w:asciiTheme="minorHAnsi" w:hAnsiTheme="minorHAnsi"/>
                <w:bCs/>
                <w:color w:val="202020"/>
                <w:shd w:val="clear" w:color="auto" w:fill="FFFFFF"/>
              </w:rPr>
              <w:t xml:space="preserve"> </w:t>
            </w:r>
            <w:r w:rsidR="00003F33">
              <w:rPr>
                <w:rFonts w:asciiTheme="minorHAnsi" w:hAnsiTheme="minorHAnsi"/>
                <w:bCs/>
                <w:color w:val="202020"/>
                <w:shd w:val="clear" w:color="auto" w:fill="FFFFFF"/>
              </w:rPr>
              <w:t>visual-</w:t>
            </w:r>
            <w:r w:rsidRPr="00B02E26">
              <w:rPr>
                <w:rFonts w:asciiTheme="minorHAnsi" w:hAnsiTheme="minorHAnsi"/>
                <w:bCs/>
                <w:color w:val="202020"/>
                <w:shd w:val="clear" w:color="auto" w:fill="FFFFFF"/>
              </w:rPr>
              <w:t>processing (</w:t>
            </w:r>
            <w:r w:rsidRPr="00B02E26">
              <w:rPr>
                <w:rFonts w:asciiTheme="minorHAnsi" w:hAnsiTheme="minorHAnsi" w:cs="Arial"/>
                <w:bCs/>
                <w:color w:val="222222"/>
                <w:shd w:val="clear" w:color="auto" w:fill="FFFFFF"/>
              </w:rPr>
              <w:t xml:space="preserve">Green, </w:t>
            </w:r>
            <w:proofErr w:type="gramStart"/>
            <w:r w:rsidRPr="00B02E26">
              <w:rPr>
                <w:rFonts w:asciiTheme="minorHAnsi" w:hAnsiTheme="minorHAnsi" w:cs="Arial"/>
                <w:bCs/>
                <w:color w:val="222222"/>
                <w:shd w:val="clear" w:color="auto" w:fill="FFFFFF"/>
              </w:rPr>
              <w:t>Li  &amp;</w:t>
            </w:r>
            <w:proofErr w:type="gramEnd"/>
            <w:r w:rsidRPr="00B02E26">
              <w:rPr>
                <w:rFonts w:asciiTheme="minorHAnsi" w:hAnsiTheme="minorHAnsi" w:cs="Arial"/>
                <w:bCs/>
                <w:color w:val="222222"/>
                <w:shd w:val="clear" w:color="auto" w:fill="FFFFFF"/>
              </w:rPr>
              <w:t xml:space="preserve"> Bavelier, 2010)</w:t>
            </w:r>
            <w:r>
              <w:rPr>
                <w:rFonts w:asciiTheme="minorHAnsi" w:hAnsiTheme="minorHAnsi" w:cs="Arial"/>
                <w:bCs/>
                <w:color w:val="222222"/>
                <w:shd w:val="clear" w:color="auto" w:fill="FFFFFF"/>
              </w:rPr>
              <w:t>, and it is</w:t>
            </w:r>
            <w:r w:rsidR="00DA261D" w:rsidRPr="00B02E26">
              <w:rPr>
                <w:rFonts w:asciiTheme="minorHAnsi" w:hAnsiTheme="minorHAnsi" w:cs="Arial"/>
                <w:bCs/>
                <w:color w:val="222222"/>
                <w:shd w:val="clear" w:color="auto" w:fill="FFFFFF"/>
              </w:rPr>
              <w:t xml:space="preserve"> argue</w:t>
            </w:r>
            <w:r>
              <w:rPr>
                <w:rFonts w:asciiTheme="minorHAnsi" w:hAnsiTheme="minorHAnsi" w:cs="Arial"/>
                <w:bCs/>
                <w:color w:val="222222"/>
                <w:shd w:val="clear" w:color="auto" w:fill="FFFFFF"/>
              </w:rPr>
              <w:t>d</w:t>
            </w:r>
            <w:r w:rsidR="00DA261D" w:rsidRPr="00B02E26">
              <w:rPr>
                <w:rFonts w:asciiTheme="minorHAnsi" w:hAnsiTheme="minorHAnsi" w:cs="Arial"/>
                <w:bCs/>
                <w:color w:val="222222"/>
                <w:shd w:val="clear" w:color="auto" w:fill="FFFFFF"/>
              </w:rPr>
              <w:t xml:space="preserve"> that </w:t>
            </w:r>
            <w:r w:rsidR="00DA261D" w:rsidRPr="00B02E26">
              <w:rPr>
                <w:rFonts w:asciiTheme="minorHAnsi" w:hAnsiTheme="minorHAnsi"/>
                <w:bCs/>
              </w:rPr>
              <w:t>that not all genres of games equally effect cognition</w:t>
            </w:r>
            <w:r w:rsidR="00DA261D">
              <w:rPr>
                <w:rFonts w:asciiTheme="minorHAnsi" w:hAnsiTheme="minorHAnsi" w:cs="Arial"/>
                <w:bCs/>
                <w:color w:val="222222"/>
                <w:shd w:val="clear" w:color="auto" w:fill="FFFFFF"/>
              </w:rPr>
              <w:t>.</w:t>
            </w:r>
            <w:r w:rsidRPr="00B02E26">
              <w:rPr>
                <w:rFonts w:asciiTheme="minorHAnsi" w:hAnsiTheme="minorHAnsi" w:cs="Arial"/>
                <w:bCs/>
                <w:color w:val="222222"/>
                <w:shd w:val="clear" w:color="auto" w:fill="FFFFFF"/>
              </w:rPr>
              <w:t xml:space="preserve"> </w:t>
            </w:r>
            <w:r>
              <w:rPr>
                <w:rFonts w:asciiTheme="minorHAnsi" w:hAnsiTheme="minorHAnsi" w:cs="Arial"/>
                <w:bCs/>
                <w:color w:val="222222"/>
                <w:shd w:val="clear" w:color="auto" w:fill="FFFFFF"/>
              </w:rPr>
              <w:t>(</w:t>
            </w:r>
            <w:proofErr w:type="spellStart"/>
            <w:r w:rsidRPr="00B02E26">
              <w:rPr>
                <w:rFonts w:asciiTheme="minorHAnsi" w:hAnsiTheme="minorHAnsi" w:cs="Arial"/>
                <w:bCs/>
                <w:color w:val="222222"/>
                <w:shd w:val="clear" w:color="auto" w:fill="FFFFFF"/>
              </w:rPr>
              <w:t>Bediou</w:t>
            </w:r>
            <w:proofErr w:type="spellEnd"/>
            <w:r w:rsidRPr="00B02E26">
              <w:rPr>
                <w:rFonts w:asciiTheme="minorHAnsi" w:hAnsiTheme="minorHAnsi" w:cs="Arial"/>
                <w:bCs/>
                <w:color w:val="222222"/>
                <w:shd w:val="clear" w:color="auto" w:fill="FFFFFF"/>
              </w:rPr>
              <w:t>, Adams, Mayer, Tipton,</w:t>
            </w:r>
            <w:r w:rsidRPr="00B02E26">
              <w:rPr>
                <w:rFonts w:asciiTheme="minorHAnsi" w:hAnsiTheme="minorHAnsi"/>
                <w:bCs/>
              </w:rPr>
              <w:t xml:space="preserve"> </w:t>
            </w:r>
            <w:r w:rsidR="00003F33" w:rsidRPr="00B02E26">
              <w:rPr>
                <w:rFonts w:asciiTheme="minorHAnsi" w:hAnsiTheme="minorHAnsi" w:cs="Arial"/>
                <w:bCs/>
                <w:color w:val="222222"/>
                <w:shd w:val="clear" w:color="auto" w:fill="FFFFFF"/>
              </w:rPr>
              <w:t>Green &amp;</w:t>
            </w:r>
            <w:r w:rsidRPr="00B02E26">
              <w:rPr>
                <w:rFonts w:asciiTheme="minorHAnsi" w:hAnsiTheme="minorHAnsi" w:cs="Arial"/>
                <w:bCs/>
                <w:color w:val="222222"/>
                <w:shd w:val="clear" w:color="auto" w:fill="FFFFFF"/>
              </w:rPr>
              <w:t xml:space="preserve"> Bavelier</w:t>
            </w:r>
            <w:r>
              <w:rPr>
                <w:rFonts w:asciiTheme="minorHAnsi" w:hAnsiTheme="minorHAnsi" w:cs="Arial"/>
                <w:bCs/>
                <w:color w:val="222222"/>
                <w:shd w:val="clear" w:color="auto" w:fill="FFFFFF"/>
              </w:rPr>
              <w:t xml:space="preserve">, </w:t>
            </w:r>
            <w:r w:rsidRPr="00B02E26">
              <w:rPr>
                <w:rFonts w:asciiTheme="minorHAnsi" w:hAnsiTheme="minorHAnsi" w:cs="Arial"/>
                <w:bCs/>
                <w:color w:val="222222"/>
                <w:shd w:val="clear" w:color="auto" w:fill="FFFFFF"/>
              </w:rPr>
              <w:t>2018)</w:t>
            </w:r>
            <w:r>
              <w:rPr>
                <w:rFonts w:asciiTheme="minorHAnsi" w:hAnsiTheme="minorHAnsi" w:cs="Arial"/>
                <w:bCs/>
                <w:color w:val="222222"/>
                <w:shd w:val="clear" w:color="auto" w:fill="FFFFFF"/>
              </w:rPr>
              <w:t>.</w:t>
            </w:r>
          </w:p>
          <w:p w14:paraId="45116573" w14:textId="77777777" w:rsidR="00B219D6" w:rsidRDefault="00B219D6" w:rsidP="00934CFC">
            <w:pPr>
              <w:rPr>
                <w:rFonts w:asciiTheme="minorHAnsi" w:hAnsiTheme="minorHAnsi"/>
                <w:bCs/>
              </w:rPr>
            </w:pPr>
          </w:p>
          <w:p w14:paraId="62BE8758" w14:textId="449EE0FB" w:rsidR="00862329" w:rsidRPr="00C854B0" w:rsidRDefault="00C854B0" w:rsidP="00862329">
            <w:pPr>
              <w:rPr>
                <w:rFonts w:asciiTheme="minorHAnsi" w:hAnsiTheme="minorHAnsi"/>
                <w:bCs/>
              </w:rPr>
            </w:pPr>
            <w:r>
              <w:rPr>
                <w:rFonts w:asciiTheme="minorHAnsi" w:hAnsiTheme="minorHAnsi" w:cs="Arial"/>
                <w:color w:val="222222"/>
                <w:shd w:val="clear" w:color="auto" w:fill="FFFFFF"/>
              </w:rPr>
              <w:t>When</w:t>
            </w:r>
            <w:r w:rsidR="00934CFC">
              <w:rPr>
                <w:rFonts w:asciiTheme="minorHAnsi" w:hAnsiTheme="minorHAnsi" w:cs="Arial"/>
                <w:color w:val="222222"/>
                <w:shd w:val="clear" w:color="auto" w:fill="FFFFFF"/>
              </w:rPr>
              <w:t xml:space="preserve"> comparing</w:t>
            </w:r>
            <w:r w:rsidR="00934CFC" w:rsidRPr="00B02E26">
              <w:rPr>
                <w:rFonts w:asciiTheme="minorHAnsi" w:hAnsiTheme="minorHAnsi" w:cs="Arial"/>
                <w:color w:val="222222"/>
                <w:shd w:val="clear" w:color="auto" w:fill="FFFFFF"/>
              </w:rPr>
              <w:t xml:space="preserve"> action</w:t>
            </w:r>
            <w:r w:rsidR="00934CFC">
              <w:rPr>
                <w:rFonts w:asciiTheme="minorHAnsi" w:hAnsiTheme="minorHAnsi" w:cs="Arial"/>
                <w:color w:val="222222"/>
                <w:shd w:val="clear" w:color="auto" w:fill="FFFFFF"/>
              </w:rPr>
              <w:t>-</w:t>
            </w:r>
            <w:r w:rsidR="00934CFC" w:rsidRPr="00B02E26">
              <w:rPr>
                <w:rFonts w:asciiTheme="minorHAnsi" w:hAnsiTheme="minorHAnsi" w:cs="Arial"/>
                <w:color w:val="222222"/>
                <w:shd w:val="clear" w:color="auto" w:fill="FFFFFF"/>
              </w:rPr>
              <w:t xml:space="preserve">games such as GTA to a control group who </w:t>
            </w:r>
            <w:r w:rsidR="00003F33">
              <w:rPr>
                <w:rFonts w:asciiTheme="minorHAnsi" w:hAnsiTheme="minorHAnsi" w:cs="Arial"/>
                <w:color w:val="222222"/>
                <w:shd w:val="clear" w:color="auto" w:fill="FFFFFF"/>
              </w:rPr>
              <w:t xml:space="preserve">a </w:t>
            </w:r>
            <w:r w:rsidR="00B219D6">
              <w:rPr>
                <w:rFonts w:asciiTheme="minorHAnsi" w:hAnsiTheme="minorHAnsi" w:cs="Arial"/>
                <w:color w:val="222222"/>
                <w:shd w:val="clear" w:color="auto" w:fill="FFFFFF"/>
              </w:rPr>
              <w:t>non-action</w:t>
            </w:r>
            <w:r w:rsidR="00934CFC" w:rsidRPr="00B02E26">
              <w:rPr>
                <w:rFonts w:asciiTheme="minorHAnsi" w:hAnsiTheme="minorHAnsi" w:cs="Arial"/>
                <w:color w:val="222222"/>
                <w:shd w:val="clear" w:color="auto" w:fill="FFFFFF"/>
              </w:rPr>
              <w:t xml:space="preserve"> game,</w:t>
            </w:r>
            <w:r w:rsidR="00DA261D" w:rsidRPr="00B02E26">
              <w:rPr>
                <w:rFonts w:asciiTheme="minorHAnsi" w:hAnsiTheme="minorHAnsi" w:cs="Arial"/>
                <w:color w:val="222222"/>
                <w:shd w:val="clear" w:color="auto" w:fill="FFFFFF"/>
              </w:rPr>
              <w:t xml:space="preserve"> </w:t>
            </w:r>
            <w:r w:rsidR="00934CFC" w:rsidRPr="00B02E26">
              <w:rPr>
                <w:rFonts w:asciiTheme="minorHAnsi" w:hAnsiTheme="minorHAnsi" w:cs="Arial"/>
                <w:color w:val="222222"/>
                <w:shd w:val="clear" w:color="auto" w:fill="FFFFFF"/>
              </w:rPr>
              <w:t>Tetris,</w:t>
            </w:r>
            <w:r w:rsidR="00B219D6">
              <w:rPr>
                <w:rFonts w:asciiTheme="minorHAnsi" w:hAnsiTheme="minorHAnsi" w:cs="Arial"/>
                <w:color w:val="222222"/>
                <w:shd w:val="clear" w:color="auto" w:fill="FFFFFF"/>
              </w:rPr>
              <w:t xml:space="preserve"> </w:t>
            </w:r>
            <w:r w:rsidR="00DA261D" w:rsidRPr="00B02E26">
              <w:rPr>
                <w:rFonts w:asciiTheme="minorHAnsi" w:hAnsiTheme="minorHAnsi" w:cs="Arial"/>
                <w:color w:val="222222"/>
                <w:shd w:val="clear" w:color="auto" w:fill="FFFFFF"/>
              </w:rPr>
              <w:t xml:space="preserve">Green &amp; Bavelier (2003) </w:t>
            </w:r>
            <w:r w:rsidR="00DA261D">
              <w:rPr>
                <w:rFonts w:asciiTheme="minorHAnsi" w:hAnsiTheme="minorHAnsi" w:cs="Arial"/>
                <w:color w:val="222222"/>
                <w:shd w:val="clear" w:color="auto" w:fill="FFFFFF"/>
              </w:rPr>
              <w:t>found that</w:t>
            </w:r>
            <w:r w:rsidR="00934CFC" w:rsidRPr="00B02E26">
              <w:rPr>
                <w:rFonts w:asciiTheme="minorHAnsi" w:hAnsiTheme="minorHAnsi" w:cs="Arial"/>
                <w:color w:val="222222"/>
                <w:shd w:val="clear" w:color="auto" w:fill="FFFFFF"/>
              </w:rPr>
              <w:t xml:space="preserve"> the action games produced higher</w:t>
            </w:r>
            <w:r w:rsidR="00003F33">
              <w:rPr>
                <w:rFonts w:asciiTheme="minorHAnsi" w:hAnsiTheme="minorHAnsi" w:cs="Arial"/>
                <w:color w:val="222222"/>
                <w:shd w:val="clear" w:color="auto" w:fill="FFFFFF"/>
              </w:rPr>
              <w:t>-</w:t>
            </w:r>
            <w:r w:rsidR="00934CFC" w:rsidRPr="00B02E26">
              <w:rPr>
                <w:rFonts w:asciiTheme="minorHAnsi" w:hAnsiTheme="minorHAnsi" w:cs="Arial"/>
                <w:color w:val="222222"/>
                <w:shd w:val="clear" w:color="auto" w:fill="FFFFFF"/>
              </w:rPr>
              <w:t>level of cognitive abilities through visual skills</w:t>
            </w:r>
            <w:r w:rsidR="00934CFC">
              <w:rPr>
                <w:rFonts w:asciiTheme="minorHAnsi" w:hAnsiTheme="minorHAnsi" w:cs="Arial"/>
                <w:color w:val="222222"/>
                <w:shd w:val="clear" w:color="auto" w:fill="FFFFFF"/>
              </w:rPr>
              <w:t>.</w:t>
            </w:r>
            <w:r w:rsidR="00DA261D">
              <w:t xml:space="preserve"> </w:t>
            </w:r>
            <w:r w:rsidR="00B219D6">
              <w:t>Furthermore,</w:t>
            </w:r>
            <w:r w:rsidR="00DA261D">
              <w:t xml:space="preserve"> a study </w:t>
            </w:r>
            <w:r w:rsidR="00DA261D">
              <w:rPr>
                <w:rFonts w:asciiTheme="minorHAnsi" w:hAnsiTheme="minorHAnsi" w:cs="Arial"/>
                <w:color w:val="222222"/>
                <w:shd w:val="clear" w:color="auto" w:fill="FFFFFF"/>
              </w:rPr>
              <w:t>by</w:t>
            </w:r>
            <w:r w:rsidR="00DA261D">
              <w:rPr>
                <w:rFonts w:ascii="Arial" w:hAnsi="Arial" w:cs="Arial"/>
                <w:color w:val="222222"/>
                <w:sz w:val="20"/>
                <w:szCs w:val="20"/>
                <w:shd w:val="clear" w:color="auto" w:fill="FFFFFF"/>
              </w:rPr>
              <w:t xml:space="preserve"> Feng, Spence &amp; Pratt (2007) </w:t>
            </w:r>
            <w:r w:rsidR="00DA261D" w:rsidRPr="00B02E26">
              <w:rPr>
                <w:rFonts w:asciiTheme="minorHAnsi" w:hAnsiTheme="minorHAnsi" w:cs="Arial"/>
                <w:color w:val="222222"/>
                <w:shd w:val="clear" w:color="auto" w:fill="FFFFFF"/>
              </w:rPr>
              <w:t>tested</w:t>
            </w:r>
            <w:r w:rsidR="00DA261D">
              <w:rPr>
                <w:rFonts w:asciiTheme="minorHAnsi" w:hAnsiTheme="minorHAnsi" w:cs="Arial"/>
                <w:color w:val="222222"/>
                <w:shd w:val="clear" w:color="auto" w:fill="FFFFFF"/>
              </w:rPr>
              <w:t xml:space="preserve"> visuospatial attention</w:t>
            </w:r>
            <w:r w:rsidR="00B219D6">
              <w:rPr>
                <w:rFonts w:asciiTheme="minorHAnsi" w:hAnsiTheme="minorHAnsi" w:cs="Arial"/>
                <w:color w:val="222222"/>
                <w:shd w:val="clear" w:color="auto" w:fill="FFFFFF"/>
              </w:rPr>
              <w:t xml:space="preserve"> of participants playing action vs non</w:t>
            </w:r>
            <w:r>
              <w:rPr>
                <w:rFonts w:asciiTheme="minorHAnsi" w:hAnsiTheme="minorHAnsi" w:cs="Arial"/>
                <w:color w:val="222222"/>
                <w:shd w:val="clear" w:color="auto" w:fill="FFFFFF"/>
              </w:rPr>
              <w:t>-</w:t>
            </w:r>
            <w:r w:rsidR="00B219D6">
              <w:rPr>
                <w:rFonts w:asciiTheme="minorHAnsi" w:hAnsiTheme="minorHAnsi" w:cs="Arial"/>
                <w:color w:val="222222"/>
                <w:shd w:val="clear" w:color="auto" w:fill="FFFFFF"/>
              </w:rPr>
              <w:t xml:space="preserve">action games. </w:t>
            </w:r>
            <w:r w:rsidR="00DA261D">
              <w:rPr>
                <w:rFonts w:asciiTheme="minorHAnsi" w:hAnsiTheme="minorHAnsi" w:cs="Arial"/>
                <w:color w:val="222222"/>
                <w:shd w:val="clear" w:color="auto" w:fill="FFFFFF"/>
              </w:rPr>
              <w:t xml:space="preserve">The group which played an action game, saw significant </w:t>
            </w:r>
            <w:r w:rsidR="00866018">
              <w:rPr>
                <w:rFonts w:asciiTheme="minorHAnsi" w:hAnsiTheme="minorHAnsi" w:cs="Arial"/>
                <w:color w:val="222222"/>
                <w:shd w:val="clear" w:color="auto" w:fill="FFFFFF"/>
              </w:rPr>
              <w:t>improvements</w:t>
            </w:r>
            <w:r w:rsidR="00DA261D">
              <w:rPr>
                <w:rFonts w:asciiTheme="minorHAnsi" w:hAnsiTheme="minorHAnsi" w:cs="Arial"/>
                <w:color w:val="222222"/>
                <w:shd w:val="clear" w:color="auto" w:fill="FFFFFF"/>
              </w:rPr>
              <w:t xml:space="preserve"> on the mental rotation task</w:t>
            </w:r>
            <w:r w:rsidR="00866018">
              <w:rPr>
                <w:rFonts w:asciiTheme="minorHAnsi" w:hAnsiTheme="minorHAnsi" w:cs="Arial"/>
                <w:color w:val="222222"/>
                <w:shd w:val="clear" w:color="auto" w:fill="FFFFFF"/>
              </w:rPr>
              <w:t xml:space="preserve">, </w:t>
            </w:r>
            <w:r w:rsidR="00B219D6">
              <w:rPr>
                <w:rFonts w:asciiTheme="minorHAnsi" w:hAnsiTheme="minorHAnsi" w:cs="Arial"/>
                <w:color w:val="222222"/>
                <w:shd w:val="clear" w:color="auto" w:fill="FFFFFF"/>
              </w:rPr>
              <w:t>the</w:t>
            </w:r>
            <w:r w:rsidR="00866018">
              <w:rPr>
                <w:rFonts w:asciiTheme="minorHAnsi" w:hAnsiTheme="minorHAnsi" w:cs="Arial"/>
                <w:color w:val="222222"/>
                <w:shd w:val="clear" w:color="auto" w:fill="FFFFFF"/>
              </w:rPr>
              <w:t xml:space="preserve"> non-action game</w:t>
            </w:r>
            <w:r w:rsidR="00B219D6">
              <w:rPr>
                <w:rFonts w:asciiTheme="minorHAnsi" w:hAnsiTheme="minorHAnsi" w:cs="Arial"/>
                <w:color w:val="222222"/>
                <w:shd w:val="clear" w:color="auto" w:fill="FFFFFF"/>
              </w:rPr>
              <w:t xml:space="preserve">, </w:t>
            </w:r>
            <w:r w:rsidR="00866018">
              <w:rPr>
                <w:rFonts w:asciiTheme="minorHAnsi" w:hAnsiTheme="minorHAnsi" w:cs="Arial"/>
                <w:color w:val="222222"/>
                <w:shd w:val="clear" w:color="auto" w:fill="FFFFFF"/>
              </w:rPr>
              <w:t>displayed none.</w:t>
            </w:r>
            <w:r w:rsidR="00003F33">
              <w:rPr>
                <w:rFonts w:asciiTheme="minorHAnsi" w:hAnsiTheme="minorHAnsi"/>
                <w:bCs/>
              </w:rPr>
              <w:t xml:space="preserve"> </w:t>
            </w:r>
            <w:r w:rsidR="00934CFC" w:rsidRPr="0086724B">
              <w:t xml:space="preserve">However, </w:t>
            </w:r>
            <w:r w:rsidR="00B219D6">
              <w:t>s</w:t>
            </w:r>
            <w:r w:rsidR="00B746E2">
              <w:t>ome</w:t>
            </w:r>
            <w:r w:rsidR="00934CFC" w:rsidRPr="0086724B">
              <w:t xml:space="preserve"> studies have investigated visuospatial attention improvement </w:t>
            </w:r>
            <w:r w:rsidR="00934CFC">
              <w:t xml:space="preserve">through </w:t>
            </w:r>
            <w:r w:rsidR="00934CFC" w:rsidRPr="0086724B">
              <w:t>non</w:t>
            </w:r>
            <w:r w:rsidR="00B219D6">
              <w:t>-</w:t>
            </w:r>
            <w:r w:rsidR="00934CFC" w:rsidRPr="0086724B">
              <w:t xml:space="preserve">action </w:t>
            </w:r>
            <w:r w:rsidR="000F0712" w:rsidRPr="0086724B">
              <w:t>videogames</w:t>
            </w:r>
            <w:r>
              <w:t xml:space="preserve">; </w:t>
            </w:r>
            <w:r w:rsidR="00934CFC" w:rsidRPr="00003F33">
              <w:t>Moreau (2012)</w:t>
            </w:r>
            <w:r w:rsidR="00003F33" w:rsidRPr="00003F33">
              <w:t xml:space="preserve"> study</w:t>
            </w:r>
            <w:r w:rsidR="00003F33">
              <w:t>,</w:t>
            </w:r>
            <w:r w:rsidR="00934CFC" w:rsidRPr="00AD4419">
              <w:t xml:space="preserve"> </w:t>
            </w:r>
            <w:r w:rsidR="00003F33">
              <w:t>which</w:t>
            </w:r>
            <w:r w:rsidR="00934CFC">
              <w:t xml:space="preserve"> found </w:t>
            </w:r>
            <w:r w:rsidR="00C91D9C">
              <w:t xml:space="preserve">that </w:t>
            </w:r>
            <w:r w:rsidR="00934CFC" w:rsidRPr="00AD4419">
              <w:t>Tetris-type videogames</w:t>
            </w:r>
            <w:r w:rsidR="00934CFC">
              <w:t xml:space="preserve"> </w:t>
            </w:r>
            <w:r w:rsidR="00003F33">
              <w:t>significantly improved</w:t>
            </w:r>
            <w:r w:rsidR="00934CFC">
              <w:t xml:space="preserve"> visuospatial awareness</w:t>
            </w:r>
            <w:r w:rsidR="00C91D9C">
              <w:t xml:space="preserve">, </w:t>
            </w:r>
            <w:r w:rsidR="00B219D6">
              <w:t>examined</w:t>
            </w:r>
            <w:r w:rsidR="00C91D9C">
              <w:t xml:space="preserve"> with a mental rotation task pre-</w:t>
            </w:r>
            <w:r>
              <w:t>post-test</w:t>
            </w:r>
            <w:r w:rsidR="00C91D9C">
              <w:t xml:space="preserve">. </w:t>
            </w:r>
            <w:r w:rsidR="00934CFC">
              <w:t xml:space="preserve"> </w:t>
            </w:r>
            <w:r>
              <w:rPr>
                <w:rFonts w:ascii="Arial" w:hAnsi="Arial" w:cs="Arial"/>
                <w:color w:val="222222"/>
                <w:sz w:val="20"/>
                <w:szCs w:val="20"/>
                <w:shd w:val="clear" w:color="auto" w:fill="FFFFFF"/>
              </w:rPr>
              <w:t>Studies</w:t>
            </w:r>
            <w:r w:rsidR="00934CFC">
              <w:rPr>
                <w:rFonts w:ascii="Arial" w:hAnsi="Arial" w:cs="Arial"/>
                <w:color w:val="222222"/>
                <w:sz w:val="20"/>
                <w:szCs w:val="20"/>
                <w:shd w:val="clear" w:color="auto" w:fill="FFFFFF"/>
              </w:rPr>
              <w:t xml:space="preserve"> have also looked at reaction time reduction due to videogaming</w:t>
            </w:r>
            <w:r w:rsidR="005D449B" w:rsidRPr="005D449B">
              <w:rPr>
                <w:color w:val="222222"/>
                <w:shd w:val="clear" w:color="auto" w:fill="FFFFFF"/>
              </w:rPr>
              <w:t xml:space="preserve"> </w:t>
            </w:r>
            <w:r w:rsidR="005D449B" w:rsidRPr="005D449B">
              <w:rPr>
                <w:color w:val="222222"/>
                <w:shd w:val="clear" w:color="auto" w:fill="FFFFFF"/>
              </w:rPr>
              <w:t xml:space="preserve">Richardson, </w:t>
            </w:r>
            <w:r w:rsidR="005D449B">
              <w:rPr>
                <w:color w:val="222222"/>
                <w:shd w:val="clear" w:color="auto" w:fill="FFFFFF"/>
              </w:rPr>
              <w:t xml:space="preserve">et al (2014) </w:t>
            </w:r>
            <w:r w:rsidR="00862329">
              <w:t xml:space="preserve">study measured reaction time using </w:t>
            </w:r>
            <w:proofErr w:type="gramStart"/>
            <w:r w:rsidR="00862329">
              <w:t xml:space="preserve">the </w:t>
            </w:r>
            <w:r>
              <w:t>a</w:t>
            </w:r>
            <w:proofErr w:type="gramEnd"/>
            <w:r>
              <w:t xml:space="preserve"> simple</w:t>
            </w:r>
            <w:r w:rsidR="00862329">
              <w:t xml:space="preserve"> mouse click </w:t>
            </w:r>
            <w:r w:rsidR="00862329">
              <w:lastRenderedPageBreak/>
              <w:t>reaction</w:t>
            </w:r>
            <w:r>
              <w:t xml:space="preserve"> experiment</w:t>
            </w:r>
            <w:r w:rsidR="00862329">
              <w:t xml:space="preserve"> to a visual stimulus.  Results show</w:t>
            </w:r>
            <w:r>
              <w:t>ed</w:t>
            </w:r>
            <w:r w:rsidR="00862329">
              <w:t xml:space="preserve"> significant difference in </w:t>
            </w:r>
            <w:r>
              <w:t xml:space="preserve">reduction of </w:t>
            </w:r>
            <w:r w:rsidR="00862329" w:rsidRPr="00E80AE6">
              <w:rPr>
                <w:rFonts w:ascii="PalatinoLinotype" w:hAnsi="PalatinoLinotype"/>
              </w:rPr>
              <w:t xml:space="preserve">reaction times for </w:t>
            </w:r>
            <w:r>
              <w:rPr>
                <w:rFonts w:ascii="PalatinoLinotype" w:hAnsi="PalatinoLinotype"/>
              </w:rPr>
              <w:t xml:space="preserve">participants who </w:t>
            </w:r>
            <w:r w:rsidRPr="00E80AE6">
              <w:rPr>
                <w:rFonts w:ascii="PalatinoLinotype" w:hAnsi="PalatinoLinotype"/>
              </w:rPr>
              <w:t>spen</w:t>
            </w:r>
            <w:r>
              <w:rPr>
                <w:rFonts w:ascii="PalatinoLinotype" w:hAnsi="PalatinoLinotype"/>
              </w:rPr>
              <w:t>t</w:t>
            </w:r>
            <w:r w:rsidR="00862329" w:rsidRPr="00E80AE6">
              <w:rPr>
                <w:rFonts w:ascii="PalatinoLinotype" w:hAnsi="PalatinoLinotype"/>
              </w:rPr>
              <w:t xml:space="preserve"> 4</w:t>
            </w:r>
            <w:r w:rsidR="00862329">
              <w:rPr>
                <w:rFonts w:ascii="PalatinoLinotype" w:hAnsi="PalatinoLinotype"/>
              </w:rPr>
              <w:t xml:space="preserve"> or more hours</w:t>
            </w:r>
            <w:r w:rsidR="00862329" w:rsidRPr="00E80AE6">
              <w:rPr>
                <w:rFonts w:ascii="PalatinoLinotype" w:hAnsi="PalatinoLinotype"/>
              </w:rPr>
              <w:t xml:space="preserve"> video</w:t>
            </w:r>
            <w:r>
              <w:rPr>
                <w:rFonts w:ascii="PalatinoLinotype" w:hAnsi="PalatinoLinotype"/>
              </w:rPr>
              <w:t>-</w:t>
            </w:r>
            <w:r w:rsidR="00862329" w:rsidRPr="00E80AE6">
              <w:rPr>
                <w:rFonts w:ascii="PalatinoLinotype" w:hAnsi="PalatinoLinotype"/>
              </w:rPr>
              <w:t>gam</w:t>
            </w:r>
            <w:r w:rsidR="00862329">
              <w:rPr>
                <w:rFonts w:ascii="PalatinoLinotype" w:hAnsi="PalatinoLinotype"/>
              </w:rPr>
              <w:t>ing a</w:t>
            </w:r>
            <w:r w:rsidR="00862329" w:rsidRPr="00E80AE6">
              <w:rPr>
                <w:rFonts w:ascii="PalatinoLinotype" w:hAnsi="PalatinoLinotype"/>
              </w:rPr>
              <w:t xml:space="preserve"> week</w:t>
            </w:r>
            <w:r>
              <w:rPr>
                <w:rFonts w:ascii="PalatinoLinotype" w:hAnsi="PalatinoLinotype"/>
              </w:rPr>
              <w:t>; similar to</w:t>
            </w:r>
            <w:r w:rsidR="00862329" w:rsidRPr="00E80AE6">
              <w:rPr>
                <w:rFonts w:ascii="PalatinoLinotype" w:hAnsi="PalatinoLinotype"/>
              </w:rPr>
              <w:t xml:space="preserve"> by Green and Bavelier (2007).</w:t>
            </w:r>
            <w:r w:rsidR="00862329">
              <w:t xml:space="preserve"> </w:t>
            </w:r>
          </w:p>
          <w:p w14:paraId="51CCDAA7" w14:textId="77777777" w:rsidR="00FE347B" w:rsidRPr="00B02E26" w:rsidRDefault="00FE347B" w:rsidP="00FE347B">
            <w:pPr>
              <w:rPr>
                <w:rFonts w:asciiTheme="minorHAnsi" w:hAnsiTheme="minorHAnsi" w:cs="Arial"/>
                <w:bCs/>
              </w:rPr>
            </w:pPr>
          </w:p>
          <w:p w14:paraId="2B300688" w14:textId="77777777" w:rsidR="0023357D" w:rsidRDefault="0023357D" w:rsidP="0023357D">
            <w:pPr>
              <w:rPr>
                <w:sz w:val="32"/>
                <w:szCs w:val="32"/>
                <w:u w:val="single"/>
              </w:rPr>
            </w:pPr>
          </w:p>
          <w:p w14:paraId="66153A01" w14:textId="2FE7632D" w:rsidR="00B125EB" w:rsidRPr="00B125EB" w:rsidRDefault="00B125EB" w:rsidP="00B125EB">
            <w:pPr>
              <w:rPr>
                <w:rFonts w:asciiTheme="minorHAnsi" w:hAnsiTheme="minorHAnsi" w:cs="Arial"/>
                <w:color w:val="222222"/>
                <w:sz w:val="28"/>
                <w:szCs w:val="28"/>
                <w:shd w:val="clear" w:color="auto" w:fill="FFFFFF"/>
              </w:rPr>
            </w:pPr>
          </w:p>
          <w:p w14:paraId="14CDEA8A" w14:textId="5B4A40CE" w:rsidR="00FE347B" w:rsidRPr="00B125EB" w:rsidRDefault="00FE347B" w:rsidP="00FE347B">
            <w:pPr>
              <w:rPr>
                <w:rFonts w:asciiTheme="minorHAnsi" w:hAnsiTheme="minorHAnsi"/>
                <w:sz w:val="28"/>
                <w:szCs w:val="28"/>
              </w:rPr>
            </w:pPr>
          </w:p>
          <w:p w14:paraId="21BD6643" w14:textId="7C8780CF" w:rsidR="00DD7B13" w:rsidRDefault="00DD7B13" w:rsidP="00FE347B"/>
          <w:p w14:paraId="4571DAA0" w14:textId="0534E964" w:rsidR="00992264" w:rsidRPr="005D449B" w:rsidRDefault="00FE347B" w:rsidP="00B125EB">
            <w:pPr>
              <w:jc w:val="center"/>
              <w:rPr>
                <w:bCs/>
              </w:rPr>
            </w:pPr>
            <w:r w:rsidRPr="005D449B">
              <w:rPr>
                <w:bCs/>
              </w:rPr>
              <w:t>Ref</w:t>
            </w:r>
            <w:r w:rsidR="00B125EB" w:rsidRPr="005D449B">
              <w:rPr>
                <w:bCs/>
              </w:rPr>
              <w:t>erences</w:t>
            </w:r>
          </w:p>
          <w:p w14:paraId="2DFCE426" w14:textId="59C955FA" w:rsidR="00B125EB" w:rsidRDefault="00B125EB" w:rsidP="00360E4B">
            <w:pPr>
              <w:rPr>
                <w:rFonts w:ascii="Arial" w:hAnsi="Arial" w:cs="Arial"/>
                <w:b/>
              </w:rPr>
            </w:pPr>
          </w:p>
          <w:p w14:paraId="5F1A109A" w14:textId="77777777" w:rsidR="00B6472F" w:rsidRPr="00B125EB" w:rsidRDefault="00B6472F" w:rsidP="005D449B">
            <w:pPr>
              <w:spacing w:after="120" w:line="480" w:lineRule="auto"/>
            </w:pPr>
          </w:p>
          <w:p w14:paraId="4DA75E5D" w14:textId="0B0F68BA" w:rsidR="005D449B" w:rsidRPr="005D449B" w:rsidRDefault="005D449B" w:rsidP="005D449B">
            <w:pPr>
              <w:spacing w:line="480" w:lineRule="auto"/>
              <w:ind w:left="720" w:hanging="720"/>
              <w:rPr>
                <w:color w:val="000000" w:themeColor="text1"/>
                <w:shd w:val="clear" w:color="auto" w:fill="FFFFFF"/>
              </w:rPr>
            </w:pPr>
            <w:r w:rsidRPr="005D449B">
              <w:rPr>
                <w:color w:val="000000" w:themeColor="text1"/>
                <w:shd w:val="clear" w:color="auto" w:fill="FFFFFF"/>
              </w:rPr>
              <w:t>Anderson, J. R. (1996). </w:t>
            </w:r>
            <w:r w:rsidRPr="005D449B">
              <w:rPr>
                <w:i/>
                <w:iCs/>
                <w:color w:val="000000" w:themeColor="text1"/>
                <w:shd w:val="clear" w:color="auto" w:fill="FFFFFF"/>
              </w:rPr>
              <w:t>The architecture of cognition</w:t>
            </w:r>
            <w:r w:rsidRPr="005D449B">
              <w:rPr>
                <w:color w:val="000000" w:themeColor="text1"/>
                <w:shd w:val="clear" w:color="auto" w:fill="FFFFFF"/>
              </w:rPr>
              <w:t xml:space="preserve"> (No. </w:t>
            </w:r>
            <w:proofErr w:type="spellStart"/>
            <w:r w:rsidRPr="005D449B">
              <w:rPr>
                <w:color w:val="000000" w:themeColor="text1"/>
                <w:shd w:val="clear" w:color="auto" w:fill="FFFFFF"/>
              </w:rPr>
              <w:t>Sirsi</w:t>
            </w:r>
            <w:proofErr w:type="spellEnd"/>
            <w:r w:rsidRPr="005D449B">
              <w:rPr>
                <w:color w:val="000000" w:themeColor="text1"/>
                <w:shd w:val="clear" w:color="auto" w:fill="FFFFFF"/>
              </w:rPr>
              <w:t>) i9780805822335).</w:t>
            </w:r>
          </w:p>
          <w:p w14:paraId="69317040" w14:textId="77777777" w:rsidR="005D449B" w:rsidRDefault="005D449B" w:rsidP="005D449B"/>
          <w:p w14:paraId="29A06C2C" w14:textId="77777777" w:rsidR="00B6472F" w:rsidRPr="00B6472F" w:rsidRDefault="00B6472F" w:rsidP="005D449B">
            <w:pPr>
              <w:spacing w:after="120" w:line="480" w:lineRule="auto"/>
              <w:ind w:left="720" w:hanging="720"/>
            </w:pPr>
            <w:proofErr w:type="spellStart"/>
            <w:r w:rsidRPr="00B6472F">
              <w:t>Bediou</w:t>
            </w:r>
            <w:proofErr w:type="spellEnd"/>
            <w:r w:rsidRPr="00B6472F">
              <w:t>, B., Adams, D. M., Mayer, R. E., Tipton, E., Green, C. S., &amp; Bavelier, D. (2018). Meta-analysis of action video game impact on perceptual, attentional, and cognitive skills. Psychological bulletin, 144(1), 77.</w:t>
            </w:r>
          </w:p>
          <w:p w14:paraId="0A628E35" w14:textId="77777777" w:rsidR="00B6472F" w:rsidRPr="00B6472F" w:rsidRDefault="00B6472F" w:rsidP="005D449B">
            <w:pPr>
              <w:spacing w:after="120" w:line="480" w:lineRule="auto"/>
              <w:ind w:left="720" w:hanging="720"/>
            </w:pPr>
            <w:r w:rsidRPr="00B6472F">
              <w:rPr>
                <w:color w:val="222222"/>
                <w:shd w:val="clear" w:color="auto" w:fill="FFFFFF"/>
              </w:rPr>
              <w:t xml:space="preserve">Boot, W. R., Champion, M., Blakely, D. P., Wright, T., </w:t>
            </w:r>
            <w:proofErr w:type="spellStart"/>
            <w:r w:rsidRPr="00B6472F">
              <w:rPr>
                <w:color w:val="222222"/>
                <w:shd w:val="clear" w:color="auto" w:fill="FFFFFF"/>
              </w:rPr>
              <w:t>Souders</w:t>
            </w:r>
            <w:proofErr w:type="spellEnd"/>
            <w:r w:rsidRPr="00B6472F">
              <w:rPr>
                <w:color w:val="222222"/>
                <w:shd w:val="clear" w:color="auto" w:fill="FFFFFF"/>
              </w:rPr>
              <w:t xml:space="preserve">, D., &amp; </w:t>
            </w:r>
            <w:proofErr w:type="spellStart"/>
            <w:r w:rsidRPr="00B6472F">
              <w:rPr>
                <w:color w:val="222222"/>
                <w:shd w:val="clear" w:color="auto" w:fill="FFFFFF"/>
              </w:rPr>
              <w:t>Charness</w:t>
            </w:r>
            <w:proofErr w:type="spellEnd"/>
            <w:r w:rsidRPr="00B6472F">
              <w:rPr>
                <w:color w:val="222222"/>
                <w:shd w:val="clear" w:color="auto" w:fill="FFFFFF"/>
              </w:rPr>
              <w:t>, N. (2013). Video games as a means to reduce age-related cognitive decline: attitudes, compliance, and effectiveness. </w:t>
            </w:r>
            <w:r w:rsidRPr="00B6472F">
              <w:rPr>
                <w:i/>
                <w:iCs/>
                <w:color w:val="222222"/>
                <w:shd w:val="clear" w:color="auto" w:fill="FFFFFF"/>
              </w:rPr>
              <w:t>Frontiers in psychology</w:t>
            </w:r>
            <w:r w:rsidRPr="00B6472F">
              <w:rPr>
                <w:color w:val="222222"/>
                <w:shd w:val="clear" w:color="auto" w:fill="FFFFFF"/>
              </w:rPr>
              <w:t>, </w:t>
            </w:r>
            <w:r w:rsidRPr="00B6472F">
              <w:rPr>
                <w:i/>
                <w:iCs/>
                <w:color w:val="222222"/>
                <w:shd w:val="clear" w:color="auto" w:fill="FFFFFF"/>
              </w:rPr>
              <w:t>4</w:t>
            </w:r>
            <w:r w:rsidRPr="00B6472F">
              <w:rPr>
                <w:color w:val="222222"/>
                <w:shd w:val="clear" w:color="auto" w:fill="FFFFFF"/>
              </w:rPr>
              <w:t>, 31.</w:t>
            </w:r>
          </w:p>
          <w:p w14:paraId="01F63FE7" w14:textId="77777777" w:rsidR="00B6472F" w:rsidRPr="00B6472F" w:rsidRDefault="00B6472F" w:rsidP="005D449B">
            <w:pPr>
              <w:spacing w:after="120" w:line="480" w:lineRule="auto"/>
              <w:ind w:left="720" w:hanging="720"/>
            </w:pPr>
            <w:r w:rsidRPr="00B6472F">
              <w:t xml:space="preserve">Boot, W. R., Kramer, A. F., Simons, D. J., </w:t>
            </w:r>
            <w:proofErr w:type="spellStart"/>
            <w:r w:rsidRPr="00B6472F">
              <w:t>Fabiani</w:t>
            </w:r>
            <w:proofErr w:type="spellEnd"/>
            <w:r w:rsidRPr="00B6472F">
              <w:t>, M., &amp; Gratton, G. (2008). The effects of video game playing on attention, memory, and executive control. </w:t>
            </w:r>
            <w:r w:rsidRPr="00B6472F">
              <w:rPr>
                <w:i/>
                <w:iCs/>
              </w:rPr>
              <w:t xml:space="preserve">Acta </w:t>
            </w:r>
            <w:proofErr w:type="spellStart"/>
            <w:r w:rsidRPr="00B6472F">
              <w:rPr>
                <w:i/>
                <w:iCs/>
              </w:rPr>
              <w:t>psychologica</w:t>
            </w:r>
            <w:proofErr w:type="spellEnd"/>
            <w:r w:rsidRPr="00B6472F">
              <w:t>, </w:t>
            </w:r>
            <w:r w:rsidRPr="00B6472F">
              <w:rPr>
                <w:i/>
                <w:iCs/>
              </w:rPr>
              <w:t>129</w:t>
            </w:r>
            <w:r w:rsidRPr="00B6472F">
              <w:t>(3), 387-398.</w:t>
            </w:r>
          </w:p>
          <w:p w14:paraId="5EFE40AE" w14:textId="77777777" w:rsidR="00B6472F" w:rsidRPr="00B6472F" w:rsidRDefault="00B6472F" w:rsidP="005D449B">
            <w:pPr>
              <w:spacing w:after="120" w:line="480" w:lineRule="auto"/>
              <w:ind w:left="720" w:hanging="720"/>
            </w:pPr>
            <w:r w:rsidRPr="00B6472F">
              <w:t>Feng, J., Spence, I., &amp; Pratt, J. (2007). Playing an action video game reduces gender differences in spatial cognition. </w:t>
            </w:r>
            <w:r w:rsidRPr="00B6472F">
              <w:rPr>
                <w:i/>
                <w:iCs/>
              </w:rPr>
              <w:t>Psychological science</w:t>
            </w:r>
            <w:r w:rsidRPr="00B6472F">
              <w:t>, </w:t>
            </w:r>
            <w:r w:rsidRPr="00B6472F">
              <w:rPr>
                <w:i/>
                <w:iCs/>
              </w:rPr>
              <w:t>18</w:t>
            </w:r>
            <w:r w:rsidRPr="00B6472F">
              <w:t>(10), 850-855.</w:t>
            </w:r>
          </w:p>
          <w:p w14:paraId="5B044328" w14:textId="77777777" w:rsidR="00B6472F" w:rsidRPr="00B6472F" w:rsidRDefault="00B6472F" w:rsidP="005D449B">
            <w:pPr>
              <w:spacing w:after="120" w:line="480" w:lineRule="auto"/>
              <w:ind w:left="720" w:hanging="720"/>
              <w:rPr>
                <w:color w:val="222222"/>
                <w:shd w:val="clear" w:color="auto" w:fill="FFFFFF"/>
              </w:rPr>
            </w:pPr>
            <w:r w:rsidRPr="00B6472F">
              <w:rPr>
                <w:color w:val="222222"/>
                <w:shd w:val="clear" w:color="auto" w:fill="FFFFFF"/>
              </w:rPr>
              <w:t>Green, C. S., &amp; Bavelier, D. (2003). Action video game modifies visual selective attention. </w:t>
            </w:r>
            <w:r w:rsidRPr="00B6472F">
              <w:rPr>
                <w:i/>
                <w:iCs/>
                <w:color w:val="222222"/>
                <w:shd w:val="clear" w:color="auto" w:fill="FFFFFF"/>
              </w:rPr>
              <w:t>Nature</w:t>
            </w:r>
            <w:r w:rsidRPr="00B6472F">
              <w:rPr>
                <w:color w:val="222222"/>
                <w:shd w:val="clear" w:color="auto" w:fill="FFFFFF"/>
              </w:rPr>
              <w:t>, </w:t>
            </w:r>
            <w:r w:rsidRPr="00B6472F">
              <w:rPr>
                <w:i/>
                <w:iCs/>
                <w:color w:val="222222"/>
                <w:shd w:val="clear" w:color="auto" w:fill="FFFFFF"/>
              </w:rPr>
              <w:t>423</w:t>
            </w:r>
            <w:r w:rsidRPr="00B6472F">
              <w:rPr>
                <w:color w:val="222222"/>
                <w:shd w:val="clear" w:color="auto" w:fill="FFFFFF"/>
              </w:rPr>
              <w:t>(6939), 534-537.</w:t>
            </w:r>
          </w:p>
          <w:p w14:paraId="4D912E3F" w14:textId="77777777" w:rsidR="00B6472F" w:rsidRPr="00B6472F" w:rsidRDefault="00B6472F" w:rsidP="005D449B">
            <w:pPr>
              <w:spacing w:after="120" w:line="480" w:lineRule="auto"/>
              <w:ind w:left="720" w:hanging="720"/>
              <w:rPr>
                <w:color w:val="222222"/>
                <w:shd w:val="clear" w:color="auto" w:fill="FFFFFF"/>
              </w:rPr>
            </w:pPr>
            <w:r w:rsidRPr="00B6472F">
              <w:rPr>
                <w:color w:val="222222"/>
                <w:shd w:val="clear" w:color="auto" w:fill="FFFFFF"/>
              </w:rPr>
              <w:t>Green, C. S., Li, R., &amp; Bavelier, D. (2010). Perceptual learning during action video game playing. </w:t>
            </w:r>
            <w:r w:rsidRPr="00B6472F">
              <w:rPr>
                <w:i/>
                <w:iCs/>
                <w:color w:val="222222"/>
                <w:shd w:val="clear" w:color="auto" w:fill="FFFFFF"/>
              </w:rPr>
              <w:t>Topics in cognitive science</w:t>
            </w:r>
            <w:r w:rsidRPr="00B6472F">
              <w:rPr>
                <w:color w:val="222222"/>
                <w:shd w:val="clear" w:color="auto" w:fill="FFFFFF"/>
              </w:rPr>
              <w:t>, </w:t>
            </w:r>
            <w:r w:rsidRPr="00B6472F">
              <w:rPr>
                <w:i/>
                <w:iCs/>
                <w:color w:val="222222"/>
                <w:shd w:val="clear" w:color="auto" w:fill="FFFFFF"/>
              </w:rPr>
              <w:t>2</w:t>
            </w:r>
            <w:r w:rsidRPr="00B6472F">
              <w:rPr>
                <w:color w:val="222222"/>
                <w:shd w:val="clear" w:color="auto" w:fill="FFFFFF"/>
              </w:rPr>
              <w:t>(2), 202-216.</w:t>
            </w:r>
          </w:p>
          <w:p w14:paraId="55A8031F" w14:textId="77777777" w:rsidR="00B6472F" w:rsidRPr="00B6472F" w:rsidRDefault="00B6472F" w:rsidP="005D449B">
            <w:pPr>
              <w:spacing w:after="120" w:line="480" w:lineRule="auto"/>
              <w:ind w:left="720" w:hanging="720"/>
              <w:rPr>
                <w:color w:val="232323"/>
                <w:shd w:val="clear" w:color="auto" w:fill="FFFFFF"/>
              </w:rPr>
            </w:pPr>
            <w:r w:rsidRPr="00B6472F">
              <w:rPr>
                <w:color w:val="232323"/>
                <w:shd w:val="clear" w:color="auto" w:fill="FFFFFF"/>
              </w:rPr>
              <w:t>Greenfield, P., De Winstanley, P., Kilpatrick, H. and Kaye, D. (1994) Action Video Games and Informal Education: Effects on Strategies for Dividing Visual Attention. Journal of Applied Developmental Psychology, 15, 105-123.</w:t>
            </w:r>
          </w:p>
          <w:p w14:paraId="298CAD1B" w14:textId="77777777" w:rsidR="00B6472F" w:rsidRPr="00B6472F" w:rsidRDefault="00B6472F" w:rsidP="005D449B">
            <w:pPr>
              <w:spacing w:after="120" w:line="480" w:lineRule="auto"/>
              <w:ind w:left="720" w:hanging="720"/>
              <w:rPr>
                <w:color w:val="222222"/>
                <w:shd w:val="clear" w:color="auto" w:fill="FFFFFF"/>
              </w:rPr>
            </w:pPr>
            <w:proofErr w:type="spellStart"/>
            <w:r w:rsidRPr="00B6472F">
              <w:rPr>
                <w:color w:val="222222"/>
                <w:shd w:val="clear" w:color="auto" w:fill="FFFFFF"/>
              </w:rPr>
              <w:lastRenderedPageBreak/>
              <w:t>Kühn</w:t>
            </w:r>
            <w:proofErr w:type="spellEnd"/>
            <w:r w:rsidRPr="00B6472F">
              <w:rPr>
                <w:color w:val="222222"/>
                <w:shd w:val="clear" w:color="auto" w:fill="FFFFFF"/>
              </w:rPr>
              <w:t xml:space="preserve">, S., </w:t>
            </w:r>
            <w:proofErr w:type="spellStart"/>
            <w:r w:rsidRPr="00B6472F">
              <w:rPr>
                <w:color w:val="222222"/>
                <w:shd w:val="clear" w:color="auto" w:fill="FFFFFF"/>
              </w:rPr>
              <w:t>Gallinat</w:t>
            </w:r>
            <w:proofErr w:type="spellEnd"/>
            <w:r w:rsidRPr="00B6472F">
              <w:rPr>
                <w:color w:val="222222"/>
                <w:shd w:val="clear" w:color="auto" w:fill="FFFFFF"/>
              </w:rPr>
              <w:t xml:space="preserve">, J., &amp; </w:t>
            </w:r>
            <w:proofErr w:type="spellStart"/>
            <w:r w:rsidRPr="00B6472F">
              <w:rPr>
                <w:color w:val="222222"/>
                <w:shd w:val="clear" w:color="auto" w:fill="FFFFFF"/>
              </w:rPr>
              <w:t>Mascherek</w:t>
            </w:r>
            <w:proofErr w:type="spellEnd"/>
            <w:r w:rsidRPr="00B6472F">
              <w:rPr>
                <w:color w:val="222222"/>
                <w:shd w:val="clear" w:color="auto" w:fill="FFFFFF"/>
              </w:rPr>
              <w:t>, A. (2019). Effects of computer gaming on cognition, brain structure, and function: A critical reflection on existing literature. </w:t>
            </w:r>
            <w:r w:rsidRPr="00B6472F">
              <w:rPr>
                <w:i/>
                <w:iCs/>
                <w:color w:val="222222"/>
                <w:shd w:val="clear" w:color="auto" w:fill="FFFFFF"/>
              </w:rPr>
              <w:t>Dialogues in clinical neuroscience</w:t>
            </w:r>
            <w:r w:rsidRPr="00B6472F">
              <w:rPr>
                <w:color w:val="222222"/>
                <w:shd w:val="clear" w:color="auto" w:fill="FFFFFF"/>
              </w:rPr>
              <w:t>, </w:t>
            </w:r>
            <w:r w:rsidRPr="00B6472F">
              <w:rPr>
                <w:i/>
                <w:iCs/>
                <w:color w:val="222222"/>
                <w:shd w:val="clear" w:color="auto" w:fill="FFFFFF"/>
              </w:rPr>
              <w:t>21</w:t>
            </w:r>
            <w:r w:rsidRPr="00B6472F">
              <w:rPr>
                <w:color w:val="222222"/>
                <w:shd w:val="clear" w:color="auto" w:fill="FFFFFF"/>
              </w:rPr>
              <w:t>(3), 319.</w:t>
            </w:r>
          </w:p>
          <w:p w14:paraId="14D9AD6B" w14:textId="77777777" w:rsidR="00B6472F" w:rsidRPr="00003F33" w:rsidRDefault="00B6472F" w:rsidP="005D449B">
            <w:pPr>
              <w:spacing w:after="120" w:line="480" w:lineRule="auto"/>
              <w:ind w:left="720" w:hanging="720"/>
            </w:pPr>
            <w:r w:rsidRPr="00003F33">
              <w:t>Moreau, D. (2013). Differentiating two-from three-dimensional mental rotation training effects. </w:t>
            </w:r>
            <w:r w:rsidRPr="00003F33">
              <w:rPr>
                <w:i/>
                <w:iCs/>
              </w:rPr>
              <w:t>The Quarterly Journal of Experimental Psychology</w:t>
            </w:r>
            <w:r w:rsidRPr="00003F33">
              <w:t>, </w:t>
            </w:r>
            <w:r w:rsidRPr="00003F33">
              <w:rPr>
                <w:i/>
                <w:iCs/>
              </w:rPr>
              <w:t>66</w:t>
            </w:r>
            <w:r w:rsidRPr="00003F33">
              <w:t>(7), 1399-1413.</w:t>
            </w:r>
          </w:p>
          <w:p w14:paraId="4B25BDFE" w14:textId="77777777" w:rsidR="00B6472F" w:rsidRPr="00B6472F" w:rsidRDefault="00B6472F" w:rsidP="005D449B">
            <w:pPr>
              <w:spacing w:after="120" w:line="480" w:lineRule="auto"/>
              <w:ind w:left="720" w:hanging="720"/>
            </w:pPr>
            <w:proofErr w:type="spellStart"/>
            <w:r w:rsidRPr="00B6472F">
              <w:t>Oei</w:t>
            </w:r>
            <w:proofErr w:type="spellEnd"/>
            <w:r w:rsidRPr="00B6472F">
              <w:t xml:space="preserve">, A. C., &amp; Patterson, M. D. (2013). Enhancing cognition with video games: a multiple game training study. </w:t>
            </w:r>
            <w:proofErr w:type="spellStart"/>
            <w:r w:rsidRPr="00B6472F">
              <w:t>PLoS</w:t>
            </w:r>
            <w:proofErr w:type="spellEnd"/>
            <w:r w:rsidRPr="00B6472F">
              <w:t xml:space="preserve"> One, 8(3), e58546.</w:t>
            </w:r>
          </w:p>
          <w:p w14:paraId="45ED39F5" w14:textId="5D8E3AAC" w:rsidR="005D449B" w:rsidRDefault="00B6472F" w:rsidP="005D449B">
            <w:pPr>
              <w:spacing w:after="120" w:line="480" w:lineRule="auto"/>
              <w:ind w:left="720" w:hanging="720"/>
              <w:rPr>
                <w:color w:val="222222"/>
                <w:shd w:val="clear" w:color="auto" w:fill="FFFFFF"/>
              </w:rPr>
            </w:pPr>
            <w:r w:rsidRPr="00B6472F">
              <w:rPr>
                <w:color w:val="222222"/>
                <w:shd w:val="clear" w:color="auto" w:fill="FFFFFF"/>
              </w:rPr>
              <w:t>Reed, S. K. (2012). </w:t>
            </w:r>
            <w:r w:rsidRPr="00B6472F">
              <w:rPr>
                <w:i/>
                <w:iCs/>
                <w:color w:val="222222"/>
                <w:shd w:val="clear" w:color="auto" w:fill="FFFFFF"/>
              </w:rPr>
              <w:t>Cognition: Theories and applications</w:t>
            </w:r>
            <w:r w:rsidRPr="00B6472F">
              <w:rPr>
                <w:color w:val="222222"/>
                <w:shd w:val="clear" w:color="auto" w:fill="FFFFFF"/>
              </w:rPr>
              <w:t>. CENGAGE learning.</w:t>
            </w:r>
          </w:p>
          <w:p w14:paraId="70E8F053" w14:textId="346DC774" w:rsidR="00B6472F" w:rsidRPr="00B6472F" w:rsidRDefault="005D449B" w:rsidP="005D449B">
            <w:pPr>
              <w:spacing w:after="120" w:line="480" w:lineRule="auto"/>
              <w:ind w:left="720" w:hanging="720"/>
              <w:rPr>
                <w:color w:val="222222"/>
                <w:shd w:val="clear" w:color="auto" w:fill="FFFFFF"/>
              </w:rPr>
            </w:pPr>
            <w:r w:rsidRPr="005D449B">
              <w:rPr>
                <w:color w:val="222222"/>
                <w:shd w:val="clear" w:color="auto" w:fill="FFFFFF"/>
              </w:rPr>
              <w:t xml:space="preserve">Richardson, B., Ellis, D., Greenwald, R., </w:t>
            </w:r>
            <w:proofErr w:type="spellStart"/>
            <w:r w:rsidRPr="005D449B">
              <w:rPr>
                <w:color w:val="222222"/>
                <w:shd w:val="clear" w:color="auto" w:fill="FFFFFF"/>
              </w:rPr>
              <w:t>Celori</w:t>
            </w:r>
            <w:proofErr w:type="spellEnd"/>
            <w:r w:rsidRPr="005D449B">
              <w:rPr>
                <w:color w:val="222222"/>
                <w:shd w:val="clear" w:color="auto" w:fill="FFFFFF"/>
              </w:rPr>
              <w:t xml:space="preserve">, A., Cherry, J., &amp; Meador, C. Reaction Times Differences in Video Game and </w:t>
            </w:r>
            <w:proofErr w:type="gramStart"/>
            <w:r w:rsidRPr="005D449B">
              <w:rPr>
                <w:color w:val="222222"/>
                <w:shd w:val="clear" w:color="auto" w:fill="FFFFFF"/>
              </w:rPr>
              <w:t>Non Video</w:t>
            </w:r>
            <w:proofErr w:type="gramEnd"/>
            <w:r w:rsidRPr="005D449B">
              <w:rPr>
                <w:color w:val="222222"/>
                <w:shd w:val="clear" w:color="auto" w:fill="FFFFFF"/>
              </w:rPr>
              <w:t xml:space="preserve"> Game Players.</w:t>
            </w:r>
          </w:p>
          <w:p w14:paraId="050F1F3A" w14:textId="0985E683" w:rsidR="00B6472F" w:rsidRPr="00937C9B" w:rsidRDefault="00B6472F" w:rsidP="005D449B">
            <w:pPr>
              <w:spacing w:after="120" w:line="480" w:lineRule="auto"/>
              <w:ind w:left="720" w:hanging="720"/>
            </w:pPr>
            <w:r w:rsidRPr="00B6472F">
              <w:t>Van Eck, R. (Ed.). (2010). </w:t>
            </w:r>
            <w:r w:rsidRPr="00B6472F">
              <w:rPr>
                <w:i/>
                <w:iCs/>
              </w:rPr>
              <w:t>Gaming and Cognition: Theories and Practice from the Learning Sciences: Theories and Practice from the Learning Sciences</w:t>
            </w:r>
            <w:r w:rsidRPr="00B6472F">
              <w:t>. IGI Global</w:t>
            </w:r>
            <w:r w:rsidRPr="00937C9B">
              <w:t>.</w:t>
            </w:r>
          </w:p>
          <w:p w14:paraId="0F07526C" w14:textId="77777777" w:rsidR="00B91B51" w:rsidRDefault="00B91B51" w:rsidP="00B125EB">
            <w:pPr>
              <w:spacing w:line="480" w:lineRule="auto"/>
              <w:ind w:left="720" w:hanging="720"/>
            </w:pPr>
          </w:p>
          <w:p w14:paraId="26F1A3A5" w14:textId="7E851B48" w:rsidR="00B91B51" w:rsidRDefault="00B91B51" w:rsidP="00360E4B"/>
          <w:p w14:paraId="1F1FC371" w14:textId="77777777" w:rsidR="003C154B" w:rsidRDefault="003C154B" w:rsidP="00360E4B"/>
          <w:p w14:paraId="3AC3E29F" w14:textId="77777777" w:rsidR="00B91B51" w:rsidRDefault="00B91B51" w:rsidP="00360E4B"/>
          <w:p w14:paraId="07D9BDA4" w14:textId="77777777" w:rsidR="00B91B51" w:rsidRDefault="00B91B51" w:rsidP="00360E4B"/>
          <w:p w14:paraId="474CE1D1" w14:textId="77777777" w:rsidR="00B91B51" w:rsidRDefault="00B91B51" w:rsidP="00360E4B"/>
          <w:p w14:paraId="6B7FF354" w14:textId="77777777" w:rsidR="00B91B51" w:rsidRDefault="00B91B51" w:rsidP="00360E4B"/>
        </w:tc>
      </w:tr>
      <w:tr w:rsidR="00184758" w14:paraId="210C2CDE" w14:textId="77777777" w:rsidTr="00360E4B">
        <w:tc>
          <w:tcPr>
            <w:tcW w:w="10368" w:type="dxa"/>
          </w:tcPr>
          <w:p w14:paraId="558D1930" w14:textId="77777777" w:rsidR="00184758" w:rsidRDefault="00184758" w:rsidP="00360E4B">
            <w:pPr>
              <w:rPr>
                <w:rFonts w:ascii="Arial" w:hAnsi="Arial" w:cs="Arial"/>
                <w:b/>
                <w:sz w:val="20"/>
              </w:rPr>
            </w:pPr>
          </w:p>
        </w:tc>
      </w:tr>
    </w:tbl>
    <w:p w14:paraId="671F556C" w14:textId="77777777" w:rsidR="00310104" w:rsidRDefault="00310104" w:rsidP="00992264">
      <w:pPr>
        <w:rPr>
          <w:rFonts w:ascii="Arial" w:hAnsi="Arial" w:cs="Arial"/>
          <w:sz w:val="8"/>
          <w:szCs w:val="8"/>
        </w:rPr>
      </w:pPr>
    </w:p>
    <w:p w14:paraId="381CF3E4" w14:textId="77777777" w:rsidR="003C154B" w:rsidRDefault="003C154B" w:rsidP="00F73A03">
      <w:pPr>
        <w:rPr>
          <w:rFonts w:ascii="Arial" w:hAnsi="Arial" w:cs="Arial"/>
          <w:b/>
          <w:sz w:val="20"/>
        </w:rPr>
      </w:pPr>
    </w:p>
    <w:p w14:paraId="49C53BA2" w14:textId="77777777" w:rsidR="00B91B51" w:rsidRDefault="00B91B51" w:rsidP="00F73A03">
      <w:pPr>
        <w:rPr>
          <w:rFonts w:ascii="Arial" w:hAnsi="Arial" w:cs="Arial"/>
          <w:b/>
          <w:sz w:val="20"/>
        </w:rPr>
      </w:pPr>
    </w:p>
    <w:p w14:paraId="2E8D8C78" w14:textId="77777777"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p>
    <w:p w14:paraId="0752B08A"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4AFE3DA9" w14:textId="77777777" w:rsidTr="00360E4B">
        <w:tc>
          <w:tcPr>
            <w:tcW w:w="10368" w:type="dxa"/>
            <w:tcBorders>
              <w:top w:val="single" w:sz="4" w:space="0" w:color="auto"/>
              <w:left w:val="single" w:sz="4" w:space="0" w:color="auto"/>
              <w:bottom w:val="single" w:sz="4" w:space="0" w:color="auto"/>
              <w:right w:val="single" w:sz="4" w:space="0" w:color="auto"/>
            </w:tcBorders>
          </w:tcPr>
          <w:p w14:paraId="0A4B428D" w14:textId="77777777" w:rsidR="00441243" w:rsidRPr="0060533C" w:rsidRDefault="00B91B51" w:rsidP="00441243">
            <w:pPr>
              <w:rPr>
                <w:rFonts w:ascii="Arial" w:hAnsi="Arial" w:cs="Arial"/>
                <w:sz w:val="20"/>
              </w:rPr>
            </w:pPr>
            <w:r>
              <w:rPr>
                <w:rFonts w:ascii="Arial" w:hAnsi="Arial" w:cs="Arial"/>
                <w:b/>
                <w:sz w:val="20"/>
              </w:rPr>
              <w:t>Please describe the intended p</w:t>
            </w:r>
            <w:r w:rsidR="00441243">
              <w:rPr>
                <w:rFonts w:ascii="Arial" w:hAnsi="Arial" w:cs="Arial"/>
                <w:b/>
                <w:sz w:val="20"/>
              </w:rPr>
              <w:t xml:space="preserve">articipant group </w:t>
            </w:r>
            <w:r>
              <w:rPr>
                <w:rFonts w:ascii="Arial" w:hAnsi="Arial" w:cs="Arial"/>
                <w:b/>
                <w:sz w:val="20"/>
              </w:rPr>
              <w:t xml:space="preserve">– </w:t>
            </w:r>
            <w:r w:rsidRPr="0060533C">
              <w:rPr>
                <w:rFonts w:ascii="Arial" w:hAnsi="Arial" w:cs="Arial"/>
                <w:sz w:val="20"/>
              </w:rPr>
              <w:t>including a</w:t>
            </w:r>
            <w:r w:rsidR="00441243" w:rsidRPr="0060533C">
              <w:rPr>
                <w:rFonts w:ascii="Arial" w:hAnsi="Arial" w:cs="Arial"/>
                <w:sz w:val="20"/>
              </w:rPr>
              <w:t>nticipated number</w:t>
            </w:r>
            <w:r w:rsidRPr="0060533C">
              <w:rPr>
                <w:rFonts w:ascii="Arial" w:hAnsi="Arial" w:cs="Arial"/>
                <w:sz w:val="20"/>
              </w:rPr>
              <w:t>s, target population,</w:t>
            </w:r>
            <w:r w:rsidR="00441243" w:rsidRPr="0060533C">
              <w:rPr>
                <w:rFonts w:ascii="Arial" w:hAnsi="Arial" w:cs="Arial"/>
                <w:sz w:val="20"/>
              </w:rPr>
              <w:t xml:space="preserve"> and any specific inclusion/exclusion criteria</w:t>
            </w:r>
            <w:r w:rsidRPr="0060533C">
              <w:rPr>
                <w:rFonts w:ascii="Arial" w:hAnsi="Arial" w:cs="Arial"/>
                <w:sz w:val="20"/>
              </w:rPr>
              <w:t>:</w:t>
            </w:r>
            <w:r w:rsidR="00441243" w:rsidRPr="0060533C">
              <w:rPr>
                <w:rFonts w:ascii="Arial" w:hAnsi="Arial" w:cs="Arial"/>
                <w:sz w:val="20"/>
              </w:rPr>
              <w:t xml:space="preserve">  </w:t>
            </w:r>
          </w:p>
          <w:p w14:paraId="2702FE53" w14:textId="216EE8D6" w:rsidR="00FE347B" w:rsidRDefault="00FE347B" w:rsidP="00360E4B">
            <w:pPr>
              <w:rPr>
                <w:rFonts w:ascii="Arial" w:hAnsi="Arial" w:cs="Arial"/>
                <w:b/>
              </w:rPr>
            </w:pPr>
          </w:p>
          <w:p w14:paraId="36E7166F" w14:textId="5A547F1B" w:rsidR="00FE347B" w:rsidRDefault="00FE347B" w:rsidP="00360E4B">
            <w:pPr>
              <w:rPr>
                <w:rFonts w:ascii="Arial" w:hAnsi="Arial" w:cs="Arial"/>
                <w:b/>
              </w:rPr>
            </w:pPr>
          </w:p>
          <w:p w14:paraId="0CA5F61B" w14:textId="4AF3D972" w:rsidR="00EB6B18" w:rsidRDefault="00003F33" w:rsidP="00360E4B">
            <w:pPr>
              <w:rPr>
                <w:rFonts w:ascii="Arial" w:hAnsi="Arial" w:cs="Arial"/>
                <w:b/>
              </w:rPr>
            </w:pPr>
            <w:r>
              <w:rPr>
                <w:rFonts w:ascii="Arial" w:hAnsi="Arial" w:cs="Arial"/>
                <w:b/>
              </w:rPr>
              <w:t>There</w:t>
            </w:r>
            <w:r w:rsidR="00FE347B">
              <w:rPr>
                <w:rFonts w:ascii="Arial" w:hAnsi="Arial" w:cs="Arial"/>
                <w:b/>
              </w:rPr>
              <w:t xml:space="preserve"> will be approximately 72 participants: 24 in condition 1, 12 non</w:t>
            </w:r>
            <w:r>
              <w:rPr>
                <w:rFonts w:ascii="Arial" w:hAnsi="Arial" w:cs="Arial"/>
                <w:b/>
              </w:rPr>
              <w:t>-</w:t>
            </w:r>
            <w:r w:rsidR="00FE347B">
              <w:rPr>
                <w:rFonts w:ascii="Arial" w:hAnsi="Arial" w:cs="Arial"/>
                <w:b/>
              </w:rPr>
              <w:t>gamers and 12 gamers</w:t>
            </w:r>
            <w:r w:rsidR="00382EB7">
              <w:rPr>
                <w:rFonts w:ascii="Arial" w:hAnsi="Arial" w:cs="Arial"/>
                <w:b/>
              </w:rPr>
              <w:t xml:space="preserve"> which will play an action-game</w:t>
            </w:r>
            <w:r w:rsidR="00FE347B">
              <w:rPr>
                <w:rFonts w:ascii="Arial" w:hAnsi="Arial" w:cs="Arial"/>
                <w:b/>
              </w:rPr>
              <w:t>; 24 in condition 2</w:t>
            </w:r>
            <w:r w:rsidR="00382EB7">
              <w:rPr>
                <w:rFonts w:ascii="Arial" w:hAnsi="Arial" w:cs="Arial"/>
                <w:b/>
              </w:rPr>
              <w:t>,</w:t>
            </w:r>
            <w:r>
              <w:rPr>
                <w:rFonts w:ascii="Arial" w:hAnsi="Arial" w:cs="Arial"/>
                <w:b/>
              </w:rPr>
              <w:t xml:space="preserve"> </w:t>
            </w:r>
            <w:r w:rsidR="00FE347B">
              <w:rPr>
                <w:rFonts w:ascii="Arial" w:hAnsi="Arial" w:cs="Arial"/>
                <w:b/>
              </w:rPr>
              <w:t>12 non</w:t>
            </w:r>
            <w:r>
              <w:rPr>
                <w:rFonts w:ascii="Arial" w:hAnsi="Arial" w:cs="Arial"/>
                <w:b/>
              </w:rPr>
              <w:t>-</w:t>
            </w:r>
            <w:r w:rsidR="00FE347B">
              <w:rPr>
                <w:rFonts w:ascii="Arial" w:hAnsi="Arial" w:cs="Arial"/>
                <w:b/>
              </w:rPr>
              <w:t xml:space="preserve">gamers and gamers, </w:t>
            </w:r>
            <w:r w:rsidR="00382EB7">
              <w:rPr>
                <w:rFonts w:ascii="Arial" w:hAnsi="Arial" w:cs="Arial"/>
                <w:b/>
              </w:rPr>
              <w:t>which will play a non-action game,</w:t>
            </w:r>
            <w:r w:rsidR="00382EB7">
              <w:rPr>
                <w:rFonts w:ascii="Arial" w:hAnsi="Arial" w:cs="Arial"/>
                <w:b/>
              </w:rPr>
              <w:t xml:space="preserve"> </w:t>
            </w:r>
            <w:r w:rsidR="00FE347B">
              <w:rPr>
                <w:rFonts w:ascii="Arial" w:hAnsi="Arial" w:cs="Arial"/>
                <w:b/>
              </w:rPr>
              <w:t xml:space="preserve">and 24 in the </w:t>
            </w:r>
            <w:r w:rsidR="00866018">
              <w:rPr>
                <w:rFonts w:ascii="Arial" w:hAnsi="Arial" w:cs="Arial"/>
                <w:b/>
              </w:rPr>
              <w:t>control group</w:t>
            </w:r>
            <w:r w:rsidR="00382EB7">
              <w:rPr>
                <w:rFonts w:ascii="Arial" w:hAnsi="Arial" w:cs="Arial"/>
                <w:b/>
              </w:rPr>
              <w:t xml:space="preserve"> randomly selected</w:t>
            </w:r>
            <w:r w:rsidR="00866018">
              <w:rPr>
                <w:rFonts w:ascii="Arial" w:hAnsi="Arial" w:cs="Arial"/>
                <w:b/>
              </w:rPr>
              <w:t>.</w:t>
            </w:r>
          </w:p>
          <w:p w14:paraId="6BEEE5A1" w14:textId="77777777" w:rsidR="00EB6B18" w:rsidRDefault="00EB6B18" w:rsidP="00360E4B">
            <w:pPr>
              <w:rPr>
                <w:rFonts w:ascii="Arial" w:hAnsi="Arial" w:cs="Arial"/>
                <w:b/>
              </w:rPr>
            </w:pPr>
          </w:p>
          <w:p w14:paraId="5036EAB6" w14:textId="7C19A28E" w:rsidR="00EB6B18" w:rsidRDefault="00382EB7" w:rsidP="00360E4B">
            <w:pPr>
              <w:rPr>
                <w:rFonts w:ascii="Arial" w:hAnsi="Arial" w:cs="Arial"/>
                <w:b/>
              </w:rPr>
            </w:pPr>
            <w:r>
              <w:rPr>
                <w:rFonts w:ascii="Arial" w:hAnsi="Arial" w:cs="Arial"/>
                <w:b/>
              </w:rPr>
              <w:t>P</w:t>
            </w:r>
            <w:r w:rsidR="00FE347B">
              <w:rPr>
                <w:rFonts w:ascii="Arial" w:hAnsi="Arial" w:cs="Arial"/>
                <w:b/>
              </w:rPr>
              <w:t xml:space="preserve">articipants in each condition must take part in </w:t>
            </w:r>
            <w:r w:rsidR="00866018">
              <w:rPr>
                <w:rFonts w:ascii="Arial" w:hAnsi="Arial" w:cs="Arial"/>
                <w:b/>
              </w:rPr>
              <w:t>three cognitive tests</w:t>
            </w:r>
            <w:r>
              <w:rPr>
                <w:rFonts w:ascii="Arial" w:hAnsi="Arial" w:cs="Arial"/>
                <w:b/>
              </w:rPr>
              <w:t xml:space="preserve"> pre</w:t>
            </w:r>
            <w:r w:rsidR="00003F33">
              <w:rPr>
                <w:rFonts w:ascii="Arial" w:hAnsi="Arial" w:cs="Arial"/>
                <w:b/>
              </w:rPr>
              <w:t>-and-</w:t>
            </w:r>
            <w:r>
              <w:rPr>
                <w:rFonts w:ascii="Arial" w:hAnsi="Arial" w:cs="Arial"/>
                <w:b/>
              </w:rPr>
              <w:t xml:space="preserve">post gaming: </w:t>
            </w:r>
            <w:r w:rsidRPr="00382EB7">
              <w:rPr>
                <w:rFonts w:ascii="Arial" w:hAnsi="Arial" w:cs="Arial"/>
                <w:b/>
              </w:rPr>
              <w:t>Attentional blink task</w:t>
            </w:r>
            <w:r>
              <w:rPr>
                <w:rFonts w:ascii="Arial" w:hAnsi="Arial" w:cs="Arial"/>
                <w:b/>
              </w:rPr>
              <w:t xml:space="preserve"> to test visual selective attention, a mental rotation task to test visuospatial attention and a s</w:t>
            </w:r>
            <w:r w:rsidRPr="00382EB7">
              <w:rPr>
                <w:rFonts w:ascii="Arial" w:hAnsi="Arial" w:cs="Arial"/>
                <w:b/>
              </w:rPr>
              <w:t>imple reaction time experiment – mouse click</w:t>
            </w:r>
            <w:r w:rsidR="00003F33">
              <w:rPr>
                <w:rFonts w:ascii="Arial" w:hAnsi="Arial" w:cs="Arial"/>
                <w:b/>
              </w:rPr>
              <w:t>.</w:t>
            </w:r>
          </w:p>
          <w:p w14:paraId="7DC4FC5F" w14:textId="77777777" w:rsidR="00FE347B" w:rsidRDefault="00FE347B" w:rsidP="00360E4B">
            <w:pPr>
              <w:rPr>
                <w:rFonts w:ascii="Arial" w:hAnsi="Arial" w:cs="Arial"/>
                <w:b/>
              </w:rPr>
            </w:pPr>
          </w:p>
          <w:p w14:paraId="46EA137C" w14:textId="77777777" w:rsidR="00382EB7" w:rsidRDefault="00382EB7" w:rsidP="00382EB7">
            <w:pPr>
              <w:rPr>
                <w:rFonts w:ascii="Arial" w:hAnsi="Arial" w:cs="Arial"/>
                <w:b/>
              </w:rPr>
            </w:pPr>
          </w:p>
          <w:p w14:paraId="0D299AB3" w14:textId="06FC59E6" w:rsidR="00382EB7" w:rsidRDefault="00382EB7" w:rsidP="00382EB7">
            <w:pPr>
              <w:rPr>
                <w:rFonts w:ascii="Arial" w:hAnsi="Arial" w:cs="Arial"/>
                <w:b/>
              </w:rPr>
            </w:pPr>
            <w:r>
              <w:rPr>
                <w:rFonts w:ascii="Arial" w:hAnsi="Arial" w:cs="Arial"/>
                <w:b/>
              </w:rPr>
              <w:t>The participants will be 18+ undergraduate students from UWTSD. Exclusion criteria will include people who are photo sensitive (</w:t>
            </w:r>
            <w:proofErr w:type="gramStart"/>
            <w:r w:rsidR="00003F33">
              <w:rPr>
                <w:rFonts w:ascii="Arial" w:hAnsi="Arial" w:cs="Arial"/>
                <w:b/>
              </w:rPr>
              <w:t>i.e.</w:t>
            </w:r>
            <w:proofErr w:type="gramEnd"/>
            <w:r>
              <w:rPr>
                <w:rFonts w:ascii="Arial" w:hAnsi="Arial" w:cs="Arial"/>
                <w:b/>
              </w:rPr>
              <w:t xml:space="preserve"> epileptic), and </w:t>
            </w:r>
            <w:r>
              <w:rPr>
                <w:rFonts w:ascii="Arial" w:hAnsi="Arial" w:cs="Arial"/>
                <w:b/>
              </w:rPr>
              <w:t>have</w:t>
            </w:r>
            <w:r>
              <w:rPr>
                <w:rFonts w:ascii="Arial" w:hAnsi="Arial" w:cs="Arial"/>
                <w:b/>
              </w:rPr>
              <w:t xml:space="preserve"> any physical or mental impairments that would affect gameplay.</w:t>
            </w:r>
          </w:p>
          <w:p w14:paraId="5E10BAE4" w14:textId="77777777" w:rsidR="003C154B" w:rsidRDefault="003C154B" w:rsidP="00360E4B">
            <w:pPr>
              <w:rPr>
                <w:rFonts w:ascii="Arial" w:hAnsi="Arial" w:cs="Arial"/>
                <w:b/>
              </w:rPr>
            </w:pPr>
          </w:p>
          <w:p w14:paraId="42DE99E4" w14:textId="77777777" w:rsidR="003C154B" w:rsidRDefault="003C154B" w:rsidP="00360E4B">
            <w:pPr>
              <w:rPr>
                <w:rFonts w:ascii="Arial" w:hAnsi="Arial" w:cs="Arial"/>
                <w:b/>
              </w:rPr>
            </w:pPr>
          </w:p>
          <w:p w14:paraId="70C28A3B" w14:textId="77777777" w:rsidR="00BA756C" w:rsidRDefault="00BA756C" w:rsidP="00360E4B">
            <w:pPr>
              <w:rPr>
                <w:rFonts w:ascii="Arial" w:hAnsi="Arial" w:cs="Arial"/>
                <w:b/>
              </w:rPr>
            </w:pPr>
          </w:p>
          <w:p w14:paraId="723DE16E" w14:textId="77777777" w:rsidR="00BA756C" w:rsidRPr="00E24E04" w:rsidRDefault="00BA756C" w:rsidP="00360E4B">
            <w:pPr>
              <w:rPr>
                <w:rFonts w:ascii="Arial" w:hAnsi="Arial" w:cs="Arial"/>
                <w:b/>
              </w:rPr>
            </w:pPr>
          </w:p>
        </w:tc>
      </w:tr>
    </w:tbl>
    <w:p w14:paraId="16904A3F" w14:textId="77777777" w:rsidR="00595D29" w:rsidRDefault="00595D29" w:rsidP="00595D29">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441243" w14:paraId="0D8B0C9C" w14:textId="77777777" w:rsidTr="00DF7A76">
        <w:tc>
          <w:tcPr>
            <w:tcW w:w="10368" w:type="dxa"/>
          </w:tcPr>
          <w:p w14:paraId="387D2229" w14:textId="77777777" w:rsidR="007E787E" w:rsidRDefault="00441243" w:rsidP="00DF7A76">
            <w:pPr>
              <w:rPr>
                <w:rFonts w:ascii="Arial" w:hAnsi="Arial" w:cs="Arial"/>
                <w:b/>
                <w:sz w:val="20"/>
              </w:rPr>
            </w:pPr>
            <w:r>
              <w:rPr>
                <w:rFonts w:ascii="Arial" w:hAnsi="Arial" w:cs="Arial"/>
                <w:b/>
                <w:sz w:val="20"/>
              </w:rPr>
              <w:t xml:space="preserve">Please </w:t>
            </w:r>
            <w:r w:rsidR="00B91B51">
              <w:rPr>
                <w:rFonts w:ascii="Arial" w:hAnsi="Arial" w:cs="Arial"/>
                <w:b/>
                <w:sz w:val="20"/>
              </w:rPr>
              <w:t xml:space="preserve">describe the </w:t>
            </w:r>
            <w:r>
              <w:rPr>
                <w:rFonts w:ascii="Arial" w:hAnsi="Arial" w:cs="Arial"/>
                <w:b/>
                <w:sz w:val="20"/>
              </w:rPr>
              <w:t xml:space="preserve">anticipated design </w:t>
            </w:r>
            <w:r w:rsidRPr="0060533C">
              <w:rPr>
                <w:rFonts w:ascii="Arial" w:hAnsi="Arial" w:cs="Arial"/>
                <w:sz w:val="20"/>
              </w:rPr>
              <w:t xml:space="preserve">(e.g., </w:t>
            </w:r>
            <w:r w:rsidR="007E787E" w:rsidRPr="0060533C">
              <w:rPr>
                <w:rFonts w:ascii="Arial" w:hAnsi="Arial" w:cs="Arial"/>
                <w:sz w:val="20"/>
              </w:rPr>
              <w:t xml:space="preserve">Qualitative/quantitative, </w:t>
            </w:r>
            <w:r w:rsidRPr="0060533C">
              <w:rPr>
                <w:rFonts w:ascii="Arial" w:hAnsi="Arial" w:cs="Arial"/>
                <w:sz w:val="20"/>
              </w:rPr>
              <w:t>between</w:t>
            </w:r>
            <w:r w:rsidR="007E787E" w:rsidRPr="0060533C">
              <w:rPr>
                <w:rFonts w:ascii="Arial" w:hAnsi="Arial" w:cs="Arial"/>
                <w:sz w:val="20"/>
              </w:rPr>
              <w:t>/</w:t>
            </w:r>
            <w:r w:rsidRPr="0060533C">
              <w:rPr>
                <w:rFonts w:ascii="Arial" w:hAnsi="Arial" w:cs="Arial"/>
                <w:sz w:val="20"/>
              </w:rPr>
              <w:t>within</w:t>
            </w:r>
            <w:r w:rsidR="007E787E" w:rsidRPr="0060533C">
              <w:rPr>
                <w:rFonts w:ascii="Arial" w:hAnsi="Arial" w:cs="Arial"/>
                <w:sz w:val="20"/>
              </w:rPr>
              <w:t>-subjects</w:t>
            </w:r>
            <w:r w:rsidRPr="0060533C">
              <w:rPr>
                <w:rFonts w:ascii="Arial" w:hAnsi="Arial" w:cs="Arial"/>
                <w:sz w:val="20"/>
              </w:rPr>
              <w:t>, mixed</w:t>
            </w:r>
            <w:r w:rsidR="007E787E" w:rsidRPr="0060533C">
              <w:rPr>
                <w:rFonts w:ascii="Arial" w:hAnsi="Arial" w:cs="Arial"/>
                <w:sz w:val="20"/>
              </w:rPr>
              <w:t xml:space="preserve"> design</w:t>
            </w:r>
            <w:r w:rsidRPr="0060533C">
              <w:rPr>
                <w:rFonts w:ascii="Arial" w:hAnsi="Arial" w:cs="Arial"/>
                <w:sz w:val="20"/>
              </w:rPr>
              <w:t>, regression, focus groups, interviews</w:t>
            </w:r>
            <w:r w:rsidR="007E787E" w:rsidRPr="0060533C">
              <w:rPr>
                <w:rFonts w:ascii="Arial" w:hAnsi="Arial" w:cs="Arial"/>
                <w:sz w:val="20"/>
              </w:rPr>
              <w:t>, experimental, questionnaire</w:t>
            </w:r>
            <w:r w:rsidR="0060533C">
              <w:rPr>
                <w:rFonts w:ascii="Arial" w:hAnsi="Arial" w:cs="Arial"/>
                <w:sz w:val="20"/>
              </w:rPr>
              <w:t>, etc.</w:t>
            </w:r>
            <w:r w:rsidRPr="0060533C">
              <w:rPr>
                <w:rFonts w:ascii="Arial" w:hAnsi="Arial" w:cs="Arial"/>
                <w:sz w:val="20"/>
              </w:rPr>
              <w:t>)</w:t>
            </w:r>
            <w:r w:rsidR="007E787E" w:rsidRPr="0060533C">
              <w:rPr>
                <w:rFonts w:ascii="Arial" w:hAnsi="Arial" w:cs="Arial"/>
                <w:sz w:val="20"/>
              </w:rPr>
              <w:t>:</w:t>
            </w:r>
          </w:p>
          <w:p w14:paraId="33945F7A" w14:textId="77777777" w:rsidR="007E787E" w:rsidRDefault="007E787E" w:rsidP="00DF7A76">
            <w:pPr>
              <w:rPr>
                <w:rFonts w:ascii="Arial" w:hAnsi="Arial" w:cs="Arial"/>
                <w:b/>
                <w:sz w:val="20"/>
              </w:rPr>
            </w:pPr>
          </w:p>
          <w:p w14:paraId="45D76D05" w14:textId="795AF293" w:rsidR="00FE347B" w:rsidRDefault="00FE347B" w:rsidP="00DF7A76">
            <w:pPr>
              <w:rPr>
                <w:rFonts w:ascii="Arial" w:hAnsi="Arial" w:cs="Arial"/>
                <w:b/>
                <w:sz w:val="20"/>
              </w:rPr>
            </w:pPr>
            <w:r>
              <w:rPr>
                <w:rFonts w:ascii="Arial" w:hAnsi="Arial" w:cs="Arial"/>
                <w:b/>
                <w:sz w:val="20"/>
              </w:rPr>
              <w:t xml:space="preserve">This study will be a </w:t>
            </w:r>
            <w:r w:rsidR="00382EB7">
              <w:rPr>
                <w:rFonts w:ascii="Arial" w:hAnsi="Arial" w:cs="Arial"/>
                <w:b/>
                <w:sz w:val="20"/>
              </w:rPr>
              <w:t>mixed</w:t>
            </w:r>
            <w:r>
              <w:rPr>
                <w:rFonts w:ascii="Arial" w:hAnsi="Arial" w:cs="Arial"/>
                <w:b/>
                <w:sz w:val="20"/>
              </w:rPr>
              <w:t xml:space="preserve">, between-subject design, in which will incorporate (1) a questionnaire to identify if they are a gamer or </w:t>
            </w:r>
            <w:r w:rsidR="00382EB7">
              <w:rPr>
                <w:rFonts w:ascii="Arial" w:hAnsi="Arial" w:cs="Arial"/>
                <w:b/>
                <w:sz w:val="20"/>
              </w:rPr>
              <w:t>non-gamer</w:t>
            </w:r>
            <w:r>
              <w:rPr>
                <w:rFonts w:ascii="Arial" w:hAnsi="Arial" w:cs="Arial"/>
                <w:b/>
                <w:sz w:val="20"/>
              </w:rPr>
              <w:t>.</w:t>
            </w:r>
            <w:r w:rsidR="00DD7B13">
              <w:rPr>
                <w:rFonts w:ascii="Arial" w:hAnsi="Arial" w:cs="Arial"/>
                <w:b/>
                <w:sz w:val="20"/>
              </w:rPr>
              <w:t xml:space="preserve"> (2)</w:t>
            </w:r>
            <w:r>
              <w:rPr>
                <w:rFonts w:ascii="Arial" w:hAnsi="Arial" w:cs="Arial"/>
                <w:b/>
                <w:sz w:val="20"/>
              </w:rPr>
              <w:t xml:space="preserve"> various cognitive tests </w:t>
            </w:r>
            <w:r w:rsidR="00382EB7">
              <w:rPr>
                <w:rFonts w:ascii="Arial" w:hAnsi="Arial" w:cs="Arial"/>
                <w:b/>
                <w:sz w:val="20"/>
              </w:rPr>
              <w:t xml:space="preserve">where </w:t>
            </w:r>
            <w:r>
              <w:rPr>
                <w:rFonts w:ascii="Arial" w:hAnsi="Arial" w:cs="Arial"/>
                <w:b/>
                <w:sz w:val="20"/>
              </w:rPr>
              <w:t>scores will be recorded</w:t>
            </w:r>
            <w:r w:rsidR="00DD7B13">
              <w:rPr>
                <w:rFonts w:ascii="Arial" w:hAnsi="Arial" w:cs="Arial"/>
                <w:b/>
                <w:sz w:val="20"/>
              </w:rPr>
              <w:t xml:space="preserve"> both before and after gameplay</w:t>
            </w:r>
            <w:r w:rsidR="00382EB7">
              <w:rPr>
                <w:rFonts w:ascii="Arial" w:hAnsi="Arial" w:cs="Arial"/>
                <w:b/>
                <w:sz w:val="20"/>
              </w:rPr>
              <w:t xml:space="preserve">, which </w:t>
            </w:r>
            <w:proofErr w:type="spellStart"/>
            <w:r w:rsidR="00382EB7">
              <w:rPr>
                <w:rFonts w:ascii="Arial" w:hAnsi="Arial" w:cs="Arial"/>
                <w:b/>
                <w:sz w:val="20"/>
              </w:rPr>
              <w:t>eill</w:t>
            </w:r>
            <w:proofErr w:type="spellEnd"/>
            <w:r w:rsidR="00382EB7">
              <w:rPr>
                <w:rFonts w:ascii="Arial" w:hAnsi="Arial" w:cs="Arial"/>
                <w:b/>
                <w:sz w:val="20"/>
              </w:rPr>
              <w:t xml:space="preserve"> be compared and analysed </w:t>
            </w:r>
          </w:p>
          <w:p w14:paraId="4098E450" w14:textId="77777777" w:rsidR="007E787E" w:rsidRDefault="007E787E" w:rsidP="00DF7A76">
            <w:pPr>
              <w:rPr>
                <w:rFonts w:ascii="Arial" w:hAnsi="Arial" w:cs="Arial"/>
                <w:b/>
                <w:sz w:val="20"/>
              </w:rPr>
            </w:pPr>
          </w:p>
          <w:p w14:paraId="447BAB34" w14:textId="77777777" w:rsidR="007E787E" w:rsidRDefault="007E787E" w:rsidP="00DF7A76">
            <w:pPr>
              <w:rPr>
                <w:rFonts w:ascii="Arial" w:hAnsi="Arial" w:cs="Arial"/>
                <w:b/>
                <w:sz w:val="20"/>
              </w:rPr>
            </w:pPr>
          </w:p>
          <w:p w14:paraId="5763B112" w14:textId="77777777" w:rsidR="007E787E" w:rsidRDefault="007E787E" w:rsidP="00DF7A76">
            <w:pPr>
              <w:rPr>
                <w:rFonts w:ascii="Arial" w:hAnsi="Arial" w:cs="Arial"/>
                <w:b/>
                <w:sz w:val="20"/>
              </w:rPr>
            </w:pPr>
          </w:p>
          <w:p w14:paraId="268CEECF" w14:textId="77777777" w:rsidR="007E787E" w:rsidRDefault="007E787E" w:rsidP="00DF7A76">
            <w:pPr>
              <w:rPr>
                <w:rFonts w:ascii="Arial" w:hAnsi="Arial" w:cs="Arial"/>
                <w:b/>
                <w:sz w:val="20"/>
              </w:rPr>
            </w:pPr>
            <w:r>
              <w:rPr>
                <w:rFonts w:ascii="Arial" w:hAnsi="Arial" w:cs="Arial"/>
                <w:b/>
                <w:sz w:val="20"/>
              </w:rPr>
              <w:t>If relevant, include details of the</w:t>
            </w:r>
            <w:r w:rsidR="003D0CD4">
              <w:rPr>
                <w:rFonts w:ascii="Arial" w:hAnsi="Arial" w:cs="Arial"/>
                <w:b/>
                <w:sz w:val="20"/>
              </w:rPr>
              <w:t>…</w:t>
            </w:r>
          </w:p>
          <w:p w14:paraId="07B24AED" w14:textId="77777777" w:rsidR="003D0CD4" w:rsidRDefault="003D0CD4" w:rsidP="00DF7A76">
            <w:pPr>
              <w:rPr>
                <w:rFonts w:ascii="Arial" w:hAnsi="Arial" w:cs="Arial"/>
                <w:b/>
                <w:sz w:val="20"/>
              </w:rPr>
            </w:pPr>
          </w:p>
          <w:p w14:paraId="5DF123C3" w14:textId="1837D0BD" w:rsidR="007E787E" w:rsidRDefault="007E787E" w:rsidP="00FE347B">
            <w:pPr>
              <w:rPr>
                <w:rFonts w:ascii="Arial" w:hAnsi="Arial" w:cs="Arial"/>
                <w:b/>
                <w:sz w:val="20"/>
              </w:rPr>
            </w:pPr>
            <w:r>
              <w:rPr>
                <w:rFonts w:ascii="Arial" w:hAnsi="Arial" w:cs="Arial"/>
                <w:b/>
                <w:sz w:val="20"/>
              </w:rPr>
              <w:t>IV(S)</w:t>
            </w:r>
            <w:r w:rsidR="003D0CD4">
              <w:rPr>
                <w:rFonts w:ascii="Arial" w:hAnsi="Arial" w:cs="Arial"/>
                <w:b/>
                <w:sz w:val="20"/>
              </w:rPr>
              <w:t xml:space="preserve"> and number of levels</w:t>
            </w:r>
            <w:r>
              <w:rPr>
                <w:rFonts w:ascii="Arial" w:hAnsi="Arial" w:cs="Arial"/>
                <w:b/>
                <w:sz w:val="20"/>
              </w:rPr>
              <w:t>:</w:t>
            </w:r>
          </w:p>
          <w:p w14:paraId="445508F7" w14:textId="77777777" w:rsidR="00156858" w:rsidRDefault="00156858" w:rsidP="00156858">
            <w:pPr>
              <w:pStyle w:val="NormalWeb"/>
              <w:spacing w:before="0" w:beforeAutospacing="0" w:after="0" w:afterAutospacing="0"/>
              <w:rPr>
                <w:color w:val="201F1E"/>
                <w:sz w:val="14"/>
                <w:szCs w:val="14"/>
                <w:bdr w:val="none" w:sz="0" w:space="0" w:color="auto" w:frame="1"/>
              </w:rPr>
            </w:pPr>
          </w:p>
          <w:p w14:paraId="373B30F0" w14:textId="6F62B01D" w:rsidR="00156858" w:rsidRPr="00BF4D9F" w:rsidRDefault="00156858" w:rsidP="00BF4D9F">
            <w:pPr>
              <w:pStyle w:val="NormalWeb"/>
              <w:numPr>
                <w:ilvl w:val="0"/>
                <w:numId w:val="8"/>
              </w:numPr>
              <w:spacing w:before="0" w:beforeAutospacing="0" w:after="0" w:afterAutospacing="0"/>
              <w:rPr>
                <w:rFonts w:ascii="Calibri" w:hAnsi="Calibri"/>
                <w:color w:val="201F1E"/>
                <w:sz w:val="22"/>
                <w:szCs w:val="22"/>
              </w:rPr>
            </w:pPr>
            <w:r w:rsidRPr="00BF4D9F">
              <w:rPr>
                <w:rFonts w:ascii="Calibri" w:hAnsi="Calibri"/>
                <w:b/>
                <w:bCs/>
                <w:color w:val="201F1E"/>
                <w:sz w:val="22"/>
                <w:szCs w:val="22"/>
              </w:rPr>
              <w:t>IV1 – Game Experience</w:t>
            </w:r>
            <w:r>
              <w:rPr>
                <w:rFonts w:ascii="Calibri" w:hAnsi="Calibri"/>
                <w:color w:val="201F1E"/>
                <w:sz w:val="22"/>
                <w:szCs w:val="22"/>
              </w:rPr>
              <w:t xml:space="preserve"> </w:t>
            </w:r>
            <w:r w:rsidRPr="00BF4D9F">
              <w:rPr>
                <w:rFonts w:ascii="Calibri" w:hAnsi="Calibri"/>
                <w:color w:val="201F1E"/>
                <w:sz w:val="22"/>
                <w:szCs w:val="22"/>
              </w:rPr>
              <w:t xml:space="preserve">(Gamer vs </w:t>
            </w:r>
            <w:proofErr w:type="gramStart"/>
            <w:r w:rsidRPr="00BF4D9F">
              <w:rPr>
                <w:rFonts w:ascii="Calibri" w:hAnsi="Calibri"/>
                <w:color w:val="201F1E"/>
                <w:sz w:val="22"/>
                <w:szCs w:val="22"/>
              </w:rPr>
              <w:t>Non Gamer</w:t>
            </w:r>
            <w:proofErr w:type="gramEnd"/>
            <w:r w:rsidRPr="00BF4D9F">
              <w:rPr>
                <w:rFonts w:ascii="Calibri" w:hAnsi="Calibri"/>
                <w:color w:val="201F1E"/>
                <w:sz w:val="22"/>
                <w:szCs w:val="22"/>
              </w:rPr>
              <w:t>).</w:t>
            </w:r>
            <w:r w:rsidRPr="00BF4D9F">
              <w:rPr>
                <w:rStyle w:val="apple-converted-space"/>
                <w:rFonts w:ascii="Calibri" w:hAnsi="Calibri"/>
                <w:color w:val="201F1E"/>
                <w:sz w:val="22"/>
                <w:szCs w:val="22"/>
              </w:rPr>
              <w:t> </w:t>
            </w:r>
          </w:p>
          <w:p w14:paraId="23BBAECB" w14:textId="77777777" w:rsidR="00BF4D9F" w:rsidRDefault="00BF4D9F" w:rsidP="00BF4D9F">
            <w:pPr>
              <w:pStyle w:val="NormalWeb"/>
              <w:spacing w:before="0" w:beforeAutospacing="0" w:after="0" w:afterAutospacing="0"/>
              <w:ind w:left="720"/>
              <w:rPr>
                <w:rFonts w:ascii="Calibri" w:hAnsi="Calibri"/>
                <w:b/>
                <w:bCs/>
                <w:color w:val="201F1E"/>
                <w:sz w:val="22"/>
                <w:szCs w:val="22"/>
              </w:rPr>
            </w:pPr>
          </w:p>
          <w:p w14:paraId="74D149DD" w14:textId="48B8F717" w:rsidR="00156858" w:rsidRPr="00BF4D9F" w:rsidRDefault="00156858" w:rsidP="00156858">
            <w:pPr>
              <w:pStyle w:val="NormalWeb"/>
              <w:numPr>
                <w:ilvl w:val="0"/>
                <w:numId w:val="8"/>
              </w:numPr>
              <w:spacing w:before="0" w:beforeAutospacing="0" w:after="0" w:afterAutospacing="0"/>
              <w:rPr>
                <w:rFonts w:ascii="Calibri" w:hAnsi="Calibri"/>
                <w:b/>
                <w:bCs/>
                <w:color w:val="201F1E"/>
                <w:sz w:val="22"/>
                <w:szCs w:val="22"/>
              </w:rPr>
            </w:pPr>
            <w:r w:rsidRPr="00BF4D9F">
              <w:rPr>
                <w:rFonts w:ascii="Calibri" w:hAnsi="Calibri"/>
                <w:b/>
                <w:bCs/>
                <w:color w:val="201F1E"/>
                <w:sz w:val="22"/>
                <w:szCs w:val="22"/>
              </w:rPr>
              <w:t xml:space="preserve">IV 2 </w:t>
            </w:r>
            <w:r w:rsidR="00C854B0">
              <w:rPr>
                <w:rFonts w:ascii="Calibri" w:hAnsi="Calibri"/>
                <w:b/>
                <w:bCs/>
                <w:color w:val="201F1E"/>
                <w:sz w:val="22"/>
                <w:szCs w:val="22"/>
              </w:rPr>
              <w:t xml:space="preserve">- </w:t>
            </w:r>
            <w:r w:rsidRPr="00BF4D9F">
              <w:rPr>
                <w:rFonts w:ascii="Calibri" w:hAnsi="Calibri"/>
                <w:b/>
                <w:bCs/>
                <w:color w:val="201F1E"/>
                <w:sz w:val="22"/>
                <w:szCs w:val="22"/>
              </w:rPr>
              <w:t>Game Genre Played</w:t>
            </w:r>
            <w:r w:rsidR="00BF4D9F">
              <w:rPr>
                <w:rFonts w:ascii="Calibri" w:hAnsi="Calibri"/>
                <w:b/>
                <w:bCs/>
                <w:color w:val="201F1E"/>
                <w:sz w:val="22"/>
                <w:szCs w:val="22"/>
              </w:rPr>
              <w:t xml:space="preserve"> </w:t>
            </w:r>
            <w:r w:rsidRPr="00BF4D9F">
              <w:rPr>
                <w:rFonts w:ascii="Calibri" w:hAnsi="Calibri"/>
                <w:color w:val="201F1E"/>
                <w:sz w:val="22"/>
                <w:szCs w:val="22"/>
              </w:rPr>
              <w:t xml:space="preserve">(1 – Action, 2 – </w:t>
            </w:r>
            <w:r w:rsidR="00BF4D9F" w:rsidRPr="00BF4D9F">
              <w:rPr>
                <w:rFonts w:ascii="Calibri" w:hAnsi="Calibri"/>
                <w:color w:val="201F1E"/>
                <w:sz w:val="22"/>
                <w:szCs w:val="22"/>
              </w:rPr>
              <w:t>Non-Action</w:t>
            </w:r>
            <w:r w:rsidR="00BF4D9F">
              <w:rPr>
                <w:rFonts w:ascii="Calibri" w:hAnsi="Calibri"/>
                <w:color w:val="201F1E"/>
                <w:sz w:val="22"/>
                <w:szCs w:val="22"/>
              </w:rPr>
              <w:t>,</w:t>
            </w:r>
            <w:r w:rsidR="00382EB7">
              <w:rPr>
                <w:rFonts w:ascii="Calibri" w:hAnsi="Calibri"/>
                <w:color w:val="201F1E"/>
                <w:sz w:val="22"/>
                <w:szCs w:val="22"/>
              </w:rPr>
              <w:t xml:space="preserve"> 3- </w:t>
            </w:r>
            <w:r w:rsidRPr="00BF4D9F">
              <w:rPr>
                <w:rFonts w:ascii="Calibri" w:hAnsi="Calibri"/>
                <w:color w:val="201F1E"/>
                <w:sz w:val="22"/>
                <w:szCs w:val="22"/>
              </w:rPr>
              <w:t>No Game.</w:t>
            </w:r>
            <w:r w:rsidRPr="00BF4D9F">
              <w:rPr>
                <w:rStyle w:val="apple-converted-space"/>
                <w:rFonts w:ascii="Calibri" w:hAnsi="Calibri"/>
                <w:color w:val="201F1E"/>
                <w:sz w:val="22"/>
                <w:szCs w:val="22"/>
              </w:rPr>
              <w:t> </w:t>
            </w:r>
            <w:r w:rsidR="00382EB7">
              <w:rPr>
                <w:rStyle w:val="apple-converted-space"/>
                <w:rFonts w:ascii="Calibri" w:hAnsi="Calibri"/>
                <w:color w:val="201F1E"/>
                <w:sz w:val="22"/>
                <w:szCs w:val="22"/>
              </w:rPr>
              <w:t>(c</w:t>
            </w:r>
            <w:r w:rsidR="00382EB7">
              <w:rPr>
                <w:rStyle w:val="apple-converted-space"/>
              </w:rPr>
              <w:t>ontrol group)</w:t>
            </w:r>
          </w:p>
          <w:p w14:paraId="304F9E14" w14:textId="797040AD" w:rsidR="00FE347B" w:rsidRDefault="00FE347B" w:rsidP="00FE347B">
            <w:pPr>
              <w:ind w:left="360"/>
              <w:rPr>
                <w:rFonts w:ascii="Arial" w:hAnsi="Arial" w:cs="Arial"/>
                <w:b/>
                <w:sz w:val="20"/>
              </w:rPr>
            </w:pPr>
          </w:p>
          <w:p w14:paraId="18DDFADA" w14:textId="77777777" w:rsidR="000A2007" w:rsidRPr="00156858" w:rsidRDefault="000A2007" w:rsidP="00156858">
            <w:pPr>
              <w:rPr>
                <w:rFonts w:ascii="Arial" w:hAnsi="Arial" w:cs="Arial"/>
                <w:b/>
                <w:sz w:val="20"/>
              </w:rPr>
            </w:pPr>
          </w:p>
          <w:p w14:paraId="2118696D" w14:textId="3D30826E" w:rsidR="00441243" w:rsidRDefault="007E787E" w:rsidP="00FE347B">
            <w:pPr>
              <w:rPr>
                <w:rFonts w:ascii="Arial" w:hAnsi="Arial" w:cs="Arial"/>
                <w:b/>
                <w:sz w:val="20"/>
              </w:rPr>
            </w:pPr>
            <w:r w:rsidRPr="007E787E">
              <w:rPr>
                <w:rFonts w:ascii="Arial" w:hAnsi="Arial" w:cs="Arial"/>
                <w:b/>
                <w:sz w:val="20"/>
              </w:rPr>
              <w:t>DV(s):</w:t>
            </w:r>
            <w:r w:rsidR="00441243" w:rsidRPr="007E787E">
              <w:rPr>
                <w:rFonts w:ascii="Arial" w:hAnsi="Arial" w:cs="Arial"/>
                <w:b/>
                <w:sz w:val="20"/>
              </w:rPr>
              <w:t xml:space="preserve"> </w:t>
            </w:r>
          </w:p>
          <w:p w14:paraId="18EC7A1F" w14:textId="77777777" w:rsidR="00BF4D9F" w:rsidRPr="00BF4D9F" w:rsidRDefault="00FE347B" w:rsidP="00BF4D9F">
            <w:pPr>
              <w:pStyle w:val="ListParagraph"/>
              <w:numPr>
                <w:ilvl w:val="0"/>
                <w:numId w:val="10"/>
              </w:numPr>
            </w:pPr>
            <w:r w:rsidRPr="00BF4D9F">
              <w:rPr>
                <w:rFonts w:ascii="Arial" w:hAnsi="Arial" w:cs="Arial"/>
                <w:b/>
                <w:sz w:val="20"/>
              </w:rPr>
              <w:t>The Cognitive tests</w:t>
            </w:r>
            <w:r w:rsidR="00156858" w:rsidRPr="00BF4D9F">
              <w:rPr>
                <w:rFonts w:ascii="Arial" w:hAnsi="Arial" w:cs="Arial"/>
                <w:b/>
                <w:sz w:val="20"/>
              </w:rPr>
              <w:t xml:space="preserve">: </w:t>
            </w:r>
          </w:p>
          <w:p w14:paraId="1CC6BEE5" w14:textId="0B8CB7E3" w:rsidR="00441243" w:rsidRPr="00BF4D9F" w:rsidRDefault="00BF4D9F" w:rsidP="00BF4D9F">
            <w:pPr>
              <w:pStyle w:val="ListParagraph"/>
            </w:pPr>
            <w:r w:rsidRPr="00BF4D9F">
              <w:rPr>
                <w:rFonts w:ascii="Arial" w:hAnsi="Arial" w:cs="Arial"/>
                <w:bCs/>
                <w:sz w:val="20"/>
              </w:rPr>
              <w:t xml:space="preserve">(1 – </w:t>
            </w:r>
            <w:r w:rsidR="00382EB7">
              <w:rPr>
                <w:rFonts w:ascii="Arial" w:hAnsi="Arial" w:cs="Arial"/>
                <w:bCs/>
                <w:sz w:val="20"/>
              </w:rPr>
              <w:t>Attentional blink task</w:t>
            </w:r>
            <w:r w:rsidRPr="00BF4D9F">
              <w:rPr>
                <w:rFonts w:ascii="Arial" w:hAnsi="Arial" w:cs="Arial"/>
                <w:bCs/>
                <w:sz w:val="20"/>
              </w:rPr>
              <w:t xml:space="preserve">, 2- </w:t>
            </w:r>
            <w:r w:rsidR="00382EB7">
              <w:rPr>
                <w:rFonts w:ascii="Arial" w:hAnsi="Arial" w:cs="Arial"/>
                <w:bCs/>
                <w:sz w:val="20"/>
              </w:rPr>
              <w:t>mental rotation task</w:t>
            </w:r>
            <w:r w:rsidRPr="00BF4D9F">
              <w:rPr>
                <w:rFonts w:ascii="Arial" w:hAnsi="Arial" w:cs="Arial"/>
                <w:bCs/>
                <w:sz w:val="20"/>
              </w:rPr>
              <w:t>, 3 –</w:t>
            </w:r>
            <w:r w:rsidR="00382EB7">
              <w:rPr>
                <w:rFonts w:ascii="Arial" w:hAnsi="Arial" w:cs="Arial"/>
                <w:bCs/>
                <w:sz w:val="20"/>
              </w:rPr>
              <w:t>simple reaction time experiment-mouse click</w:t>
            </w:r>
            <w:r w:rsidRPr="00BF4D9F">
              <w:rPr>
                <w:rFonts w:ascii="Arial" w:hAnsi="Arial" w:cs="Arial"/>
                <w:bCs/>
                <w:sz w:val="20"/>
              </w:rPr>
              <w:t>)</w:t>
            </w:r>
          </w:p>
          <w:p w14:paraId="0F962160" w14:textId="77777777" w:rsidR="00441243" w:rsidRDefault="00441243" w:rsidP="00DF7A76"/>
        </w:tc>
      </w:tr>
    </w:tbl>
    <w:p w14:paraId="2A6F8102" w14:textId="77777777" w:rsidR="00595D29" w:rsidRDefault="00595D29" w:rsidP="00595D29">
      <w:pPr>
        <w:rPr>
          <w:rFonts w:ascii="Arial" w:hAnsi="Arial" w:cs="Arial"/>
          <w:b/>
        </w:rPr>
      </w:pPr>
    </w:p>
    <w:p w14:paraId="12B4F662"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067EDC84" w14:textId="77777777" w:rsidTr="00753CE4">
        <w:tc>
          <w:tcPr>
            <w:tcW w:w="10368" w:type="dxa"/>
            <w:tcBorders>
              <w:top w:val="single" w:sz="4" w:space="0" w:color="auto"/>
              <w:left w:val="single" w:sz="4" w:space="0" w:color="auto"/>
              <w:bottom w:val="single" w:sz="4" w:space="0" w:color="auto"/>
              <w:right w:val="single" w:sz="4" w:space="0" w:color="auto"/>
            </w:tcBorders>
          </w:tcPr>
          <w:p w14:paraId="435CBA1C" w14:textId="77777777" w:rsidR="00441243" w:rsidRPr="003C154B" w:rsidRDefault="00441243" w:rsidP="00441243">
            <w:pPr>
              <w:rPr>
                <w:rFonts w:ascii="Arial" w:hAnsi="Arial" w:cs="Arial"/>
                <w:b/>
                <w:sz w:val="20"/>
              </w:rPr>
            </w:pPr>
            <w:r w:rsidRPr="003C154B">
              <w:rPr>
                <w:rFonts w:ascii="Arial" w:hAnsi="Arial" w:cs="Arial"/>
                <w:b/>
                <w:sz w:val="20"/>
              </w:rPr>
              <w:t xml:space="preserve">What </w:t>
            </w:r>
            <w:r w:rsidR="007E787E">
              <w:rPr>
                <w:rFonts w:ascii="Arial" w:hAnsi="Arial" w:cs="Arial"/>
                <w:b/>
                <w:sz w:val="20"/>
              </w:rPr>
              <w:t>materials/</w:t>
            </w:r>
            <w:r w:rsidRPr="003C154B">
              <w:rPr>
                <w:rFonts w:ascii="Arial" w:hAnsi="Arial" w:cs="Arial"/>
                <w:b/>
                <w:sz w:val="20"/>
              </w:rPr>
              <w:t>measures are you planning to use for data collection</w:t>
            </w:r>
            <w:r w:rsidR="007E787E">
              <w:rPr>
                <w:rFonts w:ascii="Arial" w:hAnsi="Arial" w:cs="Arial"/>
                <w:b/>
                <w:sz w:val="20"/>
              </w:rPr>
              <w:t>?</w:t>
            </w:r>
            <w:r w:rsidR="008944B8" w:rsidRPr="00013126">
              <w:rPr>
                <w:rFonts w:ascii="Arial" w:hAnsi="Arial" w:cs="Arial"/>
                <w:sz w:val="20"/>
              </w:rPr>
              <w:t xml:space="preserve"> </w:t>
            </w:r>
            <w:r w:rsidR="007E787E">
              <w:rPr>
                <w:rFonts w:ascii="Arial" w:hAnsi="Arial" w:cs="Arial"/>
                <w:sz w:val="20"/>
              </w:rPr>
              <w:t>(E.g., questionnaires, tests</w:t>
            </w:r>
            <w:r w:rsidR="003D0CD4">
              <w:rPr>
                <w:rFonts w:ascii="Arial" w:hAnsi="Arial" w:cs="Arial"/>
                <w:sz w:val="20"/>
              </w:rPr>
              <w:t>/tasks</w:t>
            </w:r>
            <w:r w:rsidR="007E787E">
              <w:rPr>
                <w:rFonts w:ascii="Arial" w:hAnsi="Arial" w:cs="Arial"/>
                <w:sz w:val="20"/>
              </w:rPr>
              <w:t xml:space="preserve">, interview schedules, auditory/visual </w:t>
            </w:r>
            <w:r w:rsidR="003D0CD4">
              <w:rPr>
                <w:rFonts w:ascii="Arial" w:hAnsi="Arial" w:cs="Arial"/>
                <w:sz w:val="20"/>
              </w:rPr>
              <w:t xml:space="preserve">stimuli, computer programme, etc. </w:t>
            </w:r>
            <w:r w:rsidR="008944B8" w:rsidRPr="00013126">
              <w:rPr>
                <w:rFonts w:ascii="Arial" w:hAnsi="Arial" w:cs="Arial"/>
                <w:sz w:val="20"/>
              </w:rPr>
              <w:t xml:space="preserve">Be as </w:t>
            </w:r>
            <w:r w:rsidR="003D0CD4">
              <w:rPr>
                <w:rFonts w:ascii="Arial" w:hAnsi="Arial" w:cs="Arial"/>
                <w:sz w:val="20"/>
              </w:rPr>
              <w:t>detailed</w:t>
            </w:r>
            <w:r w:rsidR="008944B8" w:rsidRPr="00013126">
              <w:rPr>
                <w:rFonts w:ascii="Arial" w:hAnsi="Arial" w:cs="Arial"/>
                <w:sz w:val="20"/>
              </w:rPr>
              <w:t xml:space="preserve"> as possible here</w:t>
            </w:r>
            <w:r w:rsidR="003D0CD4">
              <w:rPr>
                <w:rFonts w:ascii="Arial" w:hAnsi="Arial" w:cs="Arial"/>
                <w:sz w:val="20"/>
              </w:rPr>
              <w:t xml:space="preserve"> -</w:t>
            </w:r>
            <w:r w:rsidR="008944B8" w:rsidRPr="00013126">
              <w:rPr>
                <w:rFonts w:ascii="Arial" w:hAnsi="Arial" w:cs="Arial"/>
                <w:sz w:val="20"/>
              </w:rPr>
              <w:t xml:space="preserve"> what </w:t>
            </w:r>
            <w:r w:rsidR="003D0CD4">
              <w:rPr>
                <w:rFonts w:ascii="Arial" w:hAnsi="Arial" w:cs="Arial"/>
                <w:sz w:val="20"/>
              </w:rPr>
              <w:t xml:space="preserve">specific </w:t>
            </w:r>
            <w:r w:rsidR="008944B8">
              <w:rPr>
                <w:rFonts w:ascii="Arial" w:hAnsi="Arial" w:cs="Arial"/>
                <w:sz w:val="20"/>
              </w:rPr>
              <w:t>topics/</w:t>
            </w:r>
            <w:r w:rsidR="008944B8" w:rsidRPr="00013126">
              <w:rPr>
                <w:rFonts w:ascii="Arial" w:hAnsi="Arial" w:cs="Arial"/>
                <w:sz w:val="20"/>
              </w:rPr>
              <w:t xml:space="preserve">measures/scales/instruments will </w:t>
            </w:r>
            <w:r w:rsidR="008944B8">
              <w:rPr>
                <w:rFonts w:ascii="Arial" w:hAnsi="Arial" w:cs="Arial"/>
                <w:sz w:val="20"/>
              </w:rPr>
              <w:t>you be using and what</w:t>
            </w:r>
            <w:r w:rsidR="008944B8" w:rsidRPr="00013126">
              <w:rPr>
                <w:rFonts w:ascii="Arial" w:hAnsi="Arial" w:cs="Arial"/>
                <w:sz w:val="20"/>
              </w:rPr>
              <w:t xml:space="preserve"> will </w:t>
            </w:r>
            <w:r w:rsidR="008944B8">
              <w:rPr>
                <w:rFonts w:ascii="Arial" w:hAnsi="Arial" w:cs="Arial"/>
                <w:sz w:val="20"/>
              </w:rPr>
              <w:t xml:space="preserve">you </w:t>
            </w:r>
            <w:r w:rsidR="008944B8" w:rsidRPr="00013126">
              <w:rPr>
                <w:rFonts w:ascii="Arial" w:hAnsi="Arial" w:cs="Arial"/>
                <w:sz w:val="20"/>
              </w:rPr>
              <w:t>do with this data?)</w:t>
            </w:r>
          </w:p>
          <w:p w14:paraId="575C99F7" w14:textId="77777777" w:rsidR="00E24E04" w:rsidRDefault="00E24E04" w:rsidP="00E24E04">
            <w:pPr>
              <w:rPr>
                <w:rFonts w:ascii="Arial" w:hAnsi="Arial" w:cs="Arial"/>
                <w:b/>
              </w:rPr>
            </w:pPr>
          </w:p>
          <w:p w14:paraId="168B71C0" w14:textId="77777777" w:rsidR="00E24E04" w:rsidRDefault="00E24E04" w:rsidP="00E24E04">
            <w:pPr>
              <w:rPr>
                <w:rFonts w:ascii="Arial" w:hAnsi="Arial" w:cs="Arial"/>
                <w:b/>
              </w:rPr>
            </w:pPr>
          </w:p>
          <w:p w14:paraId="006162C3" w14:textId="7AEC1A39" w:rsidR="00B125EB" w:rsidRDefault="00BF4D9F" w:rsidP="00E24E04">
            <w:pPr>
              <w:rPr>
                <w:rFonts w:ascii="Arial" w:hAnsi="Arial" w:cs="Arial"/>
                <w:b/>
              </w:rPr>
            </w:pPr>
            <w:r>
              <w:rPr>
                <w:rFonts w:ascii="Arial" w:hAnsi="Arial" w:cs="Arial"/>
                <w:b/>
              </w:rPr>
              <w:t>A q</w:t>
            </w:r>
            <w:r w:rsidR="00B125EB">
              <w:rPr>
                <w:rFonts w:ascii="Arial" w:hAnsi="Arial" w:cs="Arial"/>
                <w:b/>
              </w:rPr>
              <w:t xml:space="preserve">uestionnaire will be used to determine if the participant is a gamer or </w:t>
            </w:r>
            <w:r>
              <w:rPr>
                <w:rFonts w:ascii="Arial" w:hAnsi="Arial" w:cs="Arial"/>
                <w:b/>
              </w:rPr>
              <w:t>non-gamer</w:t>
            </w:r>
            <w:r w:rsidR="00B125EB">
              <w:rPr>
                <w:rFonts w:ascii="Arial" w:hAnsi="Arial" w:cs="Arial"/>
                <w:b/>
              </w:rPr>
              <w:t>. they will then be presented with cognitive tasks:</w:t>
            </w:r>
          </w:p>
          <w:p w14:paraId="08CB1F9E" w14:textId="5F5A4CBA" w:rsidR="00B125EB" w:rsidRDefault="00B125EB" w:rsidP="00B125EB">
            <w:pPr>
              <w:rPr>
                <w:rFonts w:ascii="Arial" w:hAnsi="Arial" w:cs="Arial"/>
                <w:b/>
              </w:rPr>
            </w:pPr>
          </w:p>
          <w:p w14:paraId="594BE14D" w14:textId="2715ED9D" w:rsidR="00B746E2" w:rsidRDefault="00B746E2" w:rsidP="00B125EB">
            <w:pPr>
              <w:rPr>
                <w:rFonts w:ascii="Arial" w:hAnsi="Arial" w:cs="Arial"/>
                <w:b/>
              </w:rPr>
            </w:pPr>
          </w:p>
          <w:p w14:paraId="0F496B0B" w14:textId="77777777" w:rsidR="008D3432" w:rsidRDefault="008D3432" w:rsidP="00B125EB">
            <w:pPr>
              <w:rPr>
                <w:rFonts w:ascii="Arial" w:hAnsi="Arial" w:cs="Arial"/>
                <w:b/>
              </w:rPr>
            </w:pPr>
          </w:p>
          <w:p w14:paraId="1A033CAF" w14:textId="330AF868" w:rsidR="00B125EB" w:rsidRDefault="00B125EB" w:rsidP="00B125EB">
            <w:pPr>
              <w:rPr>
                <w:rFonts w:asciiTheme="minorHAnsi" w:hAnsiTheme="minorHAnsi" w:cs="Arial"/>
                <w:b/>
                <w:sz w:val="28"/>
                <w:szCs w:val="28"/>
              </w:rPr>
            </w:pPr>
            <w:r w:rsidRPr="00B125EB">
              <w:rPr>
                <w:rFonts w:asciiTheme="minorHAnsi" w:hAnsiTheme="minorHAnsi" w:cs="Arial"/>
                <w:b/>
                <w:sz w:val="28"/>
                <w:szCs w:val="28"/>
              </w:rPr>
              <w:t>Attentional blink task</w:t>
            </w:r>
            <w:r w:rsidR="00BC0D64">
              <w:rPr>
                <w:rFonts w:asciiTheme="minorHAnsi" w:hAnsiTheme="minorHAnsi" w:cs="Arial"/>
                <w:color w:val="4D5156"/>
                <w:sz w:val="28"/>
                <w:szCs w:val="28"/>
                <w:shd w:val="clear" w:color="auto" w:fill="FFFFFF"/>
              </w:rPr>
              <w:t xml:space="preserve"> </w:t>
            </w:r>
            <w:r w:rsidR="00296DC2">
              <w:rPr>
                <w:rFonts w:asciiTheme="minorHAnsi" w:hAnsiTheme="minorHAnsi" w:cs="Arial"/>
                <w:color w:val="4D5156"/>
                <w:sz w:val="28"/>
                <w:szCs w:val="28"/>
                <w:shd w:val="clear" w:color="auto" w:fill="FFFFFF"/>
              </w:rPr>
              <w:t>–</w:t>
            </w:r>
            <w:r w:rsidR="00382EB7">
              <w:rPr>
                <w:rFonts w:asciiTheme="minorHAnsi" w:hAnsiTheme="minorHAnsi" w:cs="Arial"/>
                <w:color w:val="4D5156"/>
                <w:sz w:val="28"/>
                <w:szCs w:val="28"/>
                <w:shd w:val="clear" w:color="auto" w:fill="FFFFFF"/>
              </w:rPr>
              <w:t xml:space="preserve"> </w:t>
            </w:r>
            <w:r w:rsidR="00BC0D64" w:rsidRPr="00003F33">
              <w:rPr>
                <w:rFonts w:asciiTheme="minorHAnsi" w:hAnsiTheme="minorHAnsi" w:cs="Arial"/>
                <w:color w:val="000000" w:themeColor="text1"/>
                <w:sz w:val="28"/>
                <w:szCs w:val="28"/>
                <w:shd w:val="clear" w:color="auto" w:fill="FFFFFF"/>
              </w:rPr>
              <w:t>selective</w:t>
            </w:r>
            <w:r w:rsidR="00296DC2">
              <w:rPr>
                <w:rFonts w:asciiTheme="minorHAnsi" w:hAnsiTheme="minorHAnsi" w:cs="Arial"/>
                <w:color w:val="000000" w:themeColor="text1"/>
                <w:sz w:val="28"/>
                <w:szCs w:val="28"/>
                <w:shd w:val="clear" w:color="auto" w:fill="FFFFFF"/>
              </w:rPr>
              <w:t>-</w:t>
            </w:r>
            <w:r w:rsidR="00BC0D64" w:rsidRPr="00003F33">
              <w:rPr>
                <w:rFonts w:asciiTheme="minorHAnsi" w:hAnsiTheme="minorHAnsi" w:cs="Arial"/>
                <w:color w:val="000000" w:themeColor="text1"/>
                <w:sz w:val="28"/>
                <w:szCs w:val="28"/>
                <w:shd w:val="clear" w:color="auto" w:fill="FFFFFF"/>
              </w:rPr>
              <w:t>attention 2 targets</w:t>
            </w:r>
          </w:p>
          <w:p w14:paraId="765BCB6F" w14:textId="77777777" w:rsidR="00937C9B" w:rsidRPr="00B125EB" w:rsidRDefault="00937C9B" w:rsidP="00B125EB">
            <w:pPr>
              <w:rPr>
                <w:rFonts w:asciiTheme="minorHAnsi" w:hAnsiTheme="minorHAnsi" w:cs="Arial"/>
                <w:b/>
                <w:sz w:val="28"/>
                <w:szCs w:val="28"/>
              </w:rPr>
            </w:pPr>
          </w:p>
          <w:p w14:paraId="093BBCCD" w14:textId="7388AAFD" w:rsidR="00B125EB" w:rsidRPr="00B125EB" w:rsidRDefault="00B125EB" w:rsidP="00B125EB">
            <w:pPr>
              <w:rPr>
                <w:rFonts w:asciiTheme="minorHAnsi" w:hAnsiTheme="minorHAnsi" w:cs="Segoe UI"/>
                <w:color w:val="222222"/>
                <w:shd w:val="clear" w:color="auto" w:fill="FFFFFF"/>
              </w:rPr>
            </w:pPr>
            <w:r w:rsidRPr="00B125EB">
              <w:rPr>
                <w:rFonts w:asciiTheme="minorHAnsi" w:hAnsiTheme="minorHAnsi" w:cs="Segoe UI"/>
                <w:color w:val="222222"/>
                <w:shd w:val="clear" w:color="auto" w:fill="FFFFFF"/>
              </w:rPr>
              <w:t>Raymond, J. E., Shapiro, K. L. &amp; Arnell, K. M. Temporary suppression of visual processing in an RSVP task: an attentional blink? </w:t>
            </w:r>
            <w:r w:rsidRPr="00B125EB">
              <w:rPr>
                <w:rFonts w:asciiTheme="minorHAnsi" w:hAnsiTheme="minorHAnsi" w:cs="Segoe UI"/>
                <w:i/>
                <w:iCs/>
                <w:color w:val="222222"/>
                <w:shd w:val="clear" w:color="auto" w:fill="FFFFFF"/>
              </w:rPr>
              <w:t>J. Exp. Psychol. Human Percept. Perform.</w:t>
            </w:r>
            <w:r w:rsidRPr="00B125EB">
              <w:rPr>
                <w:rFonts w:asciiTheme="minorHAnsi" w:hAnsiTheme="minorHAnsi" w:cs="Segoe UI"/>
                <w:color w:val="222222"/>
                <w:shd w:val="clear" w:color="auto" w:fill="FFFFFF"/>
              </w:rPr>
              <w:t> </w:t>
            </w:r>
            <w:r w:rsidRPr="00B125EB">
              <w:rPr>
                <w:rFonts w:asciiTheme="minorHAnsi" w:hAnsiTheme="minorHAnsi" w:cs="Segoe UI"/>
                <w:b/>
                <w:bCs/>
                <w:color w:val="222222"/>
                <w:shd w:val="clear" w:color="auto" w:fill="FFFFFF"/>
              </w:rPr>
              <w:t>18</w:t>
            </w:r>
            <w:r w:rsidRPr="00B125EB">
              <w:rPr>
                <w:rFonts w:asciiTheme="minorHAnsi" w:hAnsiTheme="minorHAnsi" w:cs="Segoe UI"/>
                <w:color w:val="222222"/>
                <w:shd w:val="clear" w:color="auto" w:fill="FFFFFF"/>
              </w:rPr>
              <w:t>, 849–860 (1992)</w:t>
            </w:r>
          </w:p>
          <w:p w14:paraId="5D14ADC2" w14:textId="7D5AE36F" w:rsidR="00B125EB" w:rsidRPr="00B125EB" w:rsidRDefault="00B125EB" w:rsidP="00B125EB">
            <w:pPr>
              <w:rPr>
                <w:rFonts w:asciiTheme="minorHAnsi" w:hAnsiTheme="minorHAnsi"/>
                <w:sz w:val="28"/>
                <w:szCs w:val="28"/>
              </w:rPr>
            </w:pPr>
          </w:p>
          <w:p w14:paraId="2B3F2845" w14:textId="30F8B0AA" w:rsidR="00B125EB" w:rsidRPr="00B125EB" w:rsidRDefault="00B125EB" w:rsidP="00B125EB">
            <w:pPr>
              <w:rPr>
                <w:rFonts w:asciiTheme="minorHAnsi" w:hAnsiTheme="minorHAnsi"/>
                <w:sz w:val="28"/>
                <w:szCs w:val="28"/>
              </w:rPr>
            </w:pPr>
          </w:p>
          <w:p w14:paraId="4531723C" w14:textId="585CB7BE" w:rsidR="00003F33" w:rsidRDefault="00003F33" w:rsidP="00003F33">
            <w:proofErr w:type="spellStart"/>
            <w:r>
              <w:rPr>
                <w:rStyle w:val="Emphasis"/>
                <w:rFonts w:asciiTheme="minorHAnsi" w:hAnsiTheme="minorHAnsi"/>
                <w:b/>
                <w:bCs/>
                <w:sz w:val="28"/>
                <w:szCs w:val="28"/>
              </w:rPr>
              <w:t>Mental</w:t>
            </w:r>
            <w:r w:rsidR="00382EB7" w:rsidRPr="00003F33">
              <w:rPr>
                <w:rStyle w:val="Emphasis"/>
                <w:rFonts w:asciiTheme="minorHAnsi" w:hAnsiTheme="minorHAnsi"/>
                <w:b/>
                <w:bCs/>
                <w:sz w:val="28"/>
                <w:szCs w:val="28"/>
              </w:rPr>
              <w:t>R</w:t>
            </w:r>
            <w:r w:rsidR="00382EB7" w:rsidRPr="00003F33">
              <w:rPr>
                <w:rStyle w:val="Emphasis"/>
                <w:rFonts w:asciiTheme="minorHAnsi" w:hAnsiTheme="minorHAnsi"/>
                <w:b/>
                <w:sz w:val="28"/>
                <w:szCs w:val="28"/>
              </w:rPr>
              <w:t>otati</w:t>
            </w:r>
            <w:r w:rsidR="00131D03" w:rsidRPr="00003F33">
              <w:rPr>
                <w:rStyle w:val="Emphasis"/>
                <w:rFonts w:asciiTheme="minorHAnsi" w:hAnsiTheme="minorHAnsi"/>
                <w:b/>
                <w:sz w:val="28"/>
                <w:szCs w:val="28"/>
              </w:rPr>
              <w:t>on</w:t>
            </w:r>
            <w:proofErr w:type="spellEnd"/>
            <w:r w:rsidR="00131D03" w:rsidRPr="00003F33">
              <w:rPr>
                <w:rStyle w:val="Emphasis"/>
                <w:rFonts w:asciiTheme="minorHAnsi" w:hAnsiTheme="minorHAnsi"/>
                <w:b/>
                <w:sz w:val="28"/>
                <w:szCs w:val="28"/>
              </w:rPr>
              <w:t xml:space="preserve"> Task</w:t>
            </w:r>
            <w:r>
              <w:rPr>
                <w:rFonts w:ascii="Arial" w:hAnsi="Arial" w:cs="Arial"/>
                <w:b/>
                <w:bCs/>
                <w:color w:val="202124"/>
                <w:shd w:val="clear" w:color="auto" w:fill="FFFFFF"/>
              </w:rPr>
              <w:t xml:space="preserve"> (</w:t>
            </w:r>
            <w:r>
              <w:rPr>
                <w:rFonts w:ascii="Arial" w:hAnsi="Arial" w:cs="Arial"/>
                <w:b/>
                <w:bCs/>
                <w:color w:val="202124"/>
                <w:shd w:val="clear" w:color="auto" w:fill="FFFFFF"/>
              </w:rPr>
              <w:t>Shepard &amp; Metzler</w:t>
            </w:r>
            <w:r>
              <w:rPr>
                <w:rFonts w:ascii="Arial" w:hAnsi="Arial" w:cs="Arial"/>
                <w:b/>
                <w:bCs/>
                <w:color w:val="202124"/>
                <w:shd w:val="clear" w:color="auto" w:fill="FFFFFF"/>
              </w:rPr>
              <w:t xml:space="preserve">, </w:t>
            </w:r>
            <w:r>
              <w:rPr>
                <w:rFonts w:ascii="Arial" w:hAnsi="Arial" w:cs="Arial"/>
                <w:b/>
                <w:bCs/>
                <w:color w:val="202124"/>
                <w:shd w:val="clear" w:color="auto" w:fill="FFFFFF"/>
              </w:rPr>
              <w:t>1971)</w:t>
            </w:r>
          </w:p>
          <w:p w14:paraId="49305A0F" w14:textId="14F833A1" w:rsidR="00BC0D64" w:rsidRPr="00003F33" w:rsidRDefault="00003F33" w:rsidP="00B125EB">
            <w:pPr>
              <w:rPr>
                <w:rFonts w:asciiTheme="minorHAnsi" w:hAnsiTheme="minorHAnsi" w:cs="Arial"/>
                <w:color w:val="000000" w:themeColor="text1"/>
                <w:sz w:val="28"/>
                <w:szCs w:val="28"/>
                <w:shd w:val="clear" w:color="auto" w:fill="FFFFFF"/>
              </w:rPr>
            </w:pPr>
            <w:r>
              <w:rPr>
                <w:rStyle w:val="Emphasis"/>
                <w:rFonts w:asciiTheme="minorHAnsi" w:hAnsiTheme="minorHAnsi"/>
                <w:b/>
                <w:sz w:val="28"/>
                <w:szCs w:val="28"/>
              </w:rPr>
              <w:t xml:space="preserve"> </w:t>
            </w:r>
            <w:r>
              <w:rPr>
                <w:rStyle w:val="Emphasis"/>
                <w:rFonts w:asciiTheme="minorHAnsi" w:hAnsiTheme="minorHAnsi"/>
                <w:sz w:val="28"/>
                <w:szCs w:val="28"/>
              </w:rPr>
              <w:t>– visuospatial attention</w:t>
            </w:r>
          </w:p>
          <w:p w14:paraId="529A2CB1" w14:textId="7FB17251" w:rsidR="00BC0D64" w:rsidRDefault="00BC0D64" w:rsidP="00B125EB">
            <w:pPr>
              <w:rPr>
                <w:rFonts w:asciiTheme="minorHAnsi" w:hAnsiTheme="minorHAnsi"/>
                <w:color w:val="000000" w:themeColor="text1"/>
                <w:sz w:val="28"/>
                <w:szCs w:val="28"/>
              </w:rPr>
            </w:pPr>
          </w:p>
          <w:p w14:paraId="557B7C78" w14:textId="46E874E3" w:rsidR="00BC0D64" w:rsidRPr="00003F33" w:rsidRDefault="00BC0D64" w:rsidP="00B125EB">
            <w:pPr>
              <w:rPr>
                <w:rFonts w:asciiTheme="minorHAnsi" w:hAnsiTheme="minorHAnsi"/>
                <w:b/>
                <w:bCs/>
                <w:color w:val="000000" w:themeColor="text1"/>
                <w:sz w:val="28"/>
                <w:szCs w:val="28"/>
              </w:rPr>
            </w:pPr>
            <w:r w:rsidRPr="00003F33">
              <w:rPr>
                <w:rFonts w:asciiTheme="minorHAnsi" w:hAnsiTheme="minorHAnsi"/>
                <w:b/>
                <w:bCs/>
                <w:color w:val="000000" w:themeColor="text1"/>
                <w:sz w:val="28"/>
                <w:szCs w:val="28"/>
              </w:rPr>
              <w:t>Simple reaction time experiment</w:t>
            </w:r>
            <w:r w:rsidR="00B746E2" w:rsidRPr="00003F33">
              <w:rPr>
                <w:rFonts w:asciiTheme="minorHAnsi" w:hAnsiTheme="minorHAnsi"/>
                <w:b/>
                <w:bCs/>
                <w:color w:val="000000" w:themeColor="text1"/>
                <w:sz w:val="28"/>
                <w:szCs w:val="28"/>
              </w:rPr>
              <w:t xml:space="preserve"> – mouse click.</w:t>
            </w:r>
            <w:r w:rsidR="00003F33">
              <w:rPr>
                <w:rFonts w:asciiTheme="minorHAnsi" w:hAnsiTheme="minorHAnsi"/>
                <w:b/>
                <w:bCs/>
                <w:color w:val="000000" w:themeColor="text1"/>
                <w:sz w:val="28"/>
                <w:szCs w:val="28"/>
              </w:rPr>
              <w:t xml:space="preserve"> (app)</w:t>
            </w:r>
          </w:p>
          <w:p w14:paraId="742F09F8" w14:textId="77777777" w:rsidR="00B125EB" w:rsidRPr="00B125EB" w:rsidRDefault="00B125EB" w:rsidP="00B125EB">
            <w:pPr>
              <w:rPr>
                <w:rFonts w:asciiTheme="minorHAnsi" w:hAnsiTheme="minorHAnsi"/>
                <w:color w:val="000000" w:themeColor="text1"/>
                <w:sz w:val="28"/>
                <w:szCs w:val="28"/>
              </w:rPr>
            </w:pPr>
          </w:p>
          <w:p w14:paraId="32EB4EB3" w14:textId="02CB186F" w:rsidR="00B125EB" w:rsidRDefault="00B125EB" w:rsidP="00E24E04">
            <w:r>
              <w:t>A PS5 will be used for game play</w:t>
            </w:r>
            <w:r w:rsidR="00003F33">
              <w:t>.</w:t>
            </w:r>
          </w:p>
          <w:p w14:paraId="1894FD35" w14:textId="77777777" w:rsidR="00BF4D9F" w:rsidRDefault="00BF4D9F" w:rsidP="00E24E04">
            <w:pPr>
              <w:rPr>
                <w:rFonts w:ascii="Arial" w:hAnsi="Arial" w:cs="Arial"/>
                <w:b/>
              </w:rPr>
            </w:pPr>
          </w:p>
          <w:p w14:paraId="3D0E0CA9" w14:textId="77777777" w:rsidR="00B125EB" w:rsidRDefault="00B125EB" w:rsidP="00E24E04">
            <w:pPr>
              <w:rPr>
                <w:rFonts w:ascii="Arial" w:hAnsi="Arial" w:cs="Arial"/>
                <w:b/>
              </w:rPr>
            </w:pPr>
          </w:p>
          <w:p w14:paraId="14CEBEB6" w14:textId="77777777" w:rsidR="003D0CD4" w:rsidRDefault="003D0CD4" w:rsidP="00E24E04">
            <w:pPr>
              <w:rPr>
                <w:rFonts w:ascii="Arial" w:hAnsi="Arial" w:cs="Arial"/>
                <w:b/>
              </w:rPr>
            </w:pPr>
          </w:p>
          <w:p w14:paraId="5A77165F" w14:textId="77777777" w:rsidR="003D0CD4" w:rsidRDefault="003D0CD4" w:rsidP="00E24E04">
            <w:pPr>
              <w:rPr>
                <w:rFonts w:ascii="Arial" w:hAnsi="Arial" w:cs="Arial"/>
                <w:b/>
              </w:rPr>
            </w:pPr>
          </w:p>
          <w:p w14:paraId="25A21494" w14:textId="77777777" w:rsidR="003D0CD4" w:rsidRDefault="003D0CD4" w:rsidP="00E24E04">
            <w:pPr>
              <w:rPr>
                <w:rFonts w:ascii="Arial" w:hAnsi="Arial" w:cs="Arial"/>
                <w:b/>
              </w:rPr>
            </w:pPr>
          </w:p>
          <w:p w14:paraId="55FC31FA" w14:textId="77777777" w:rsidR="003D0CD4" w:rsidRDefault="003D0CD4" w:rsidP="00E24E04">
            <w:pPr>
              <w:rPr>
                <w:rFonts w:ascii="Arial" w:hAnsi="Arial" w:cs="Arial"/>
                <w:b/>
              </w:rPr>
            </w:pPr>
          </w:p>
          <w:p w14:paraId="47163736" w14:textId="77777777" w:rsidR="003D0CD4" w:rsidRDefault="003D0CD4" w:rsidP="00E24E04">
            <w:pPr>
              <w:rPr>
                <w:rFonts w:ascii="Arial" w:hAnsi="Arial" w:cs="Arial"/>
                <w:b/>
              </w:rPr>
            </w:pPr>
          </w:p>
          <w:p w14:paraId="3A50E1F8" w14:textId="77777777" w:rsidR="003D0CD4" w:rsidRDefault="003D0CD4" w:rsidP="00E24E04">
            <w:pPr>
              <w:rPr>
                <w:rFonts w:ascii="Arial" w:hAnsi="Arial" w:cs="Arial"/>
                <w:b/>
              </w:rPr>
            </w:pPr>
          </w:p>
          <w:p w14:paraId="4BF9A848" w14:textId="77777777" w:rsidR="003D0CD4" w:rsidRDefault="003D0CD4" w:rsidP="00E24E04">
            <w:pPr>
              <w:rPr>
                <w:rFonts w:ascii="Arial" w:hAnsi="Arial" w:cs="Arial"/>
                <w:b/>
              </w:rPr>
            </w:pPr>
          </w:p>
          <w:p w14:paraId="43B9AD0B" w14:textId="77777777" w:rsidR="003D0CD4" w:rsidRDefault="003D0CD4" w:rsidP="00E24E04">
            <w:pPr>
              <w:rPr>
                <w:rFonts w:ascii="Arial" w:hAnsi="Arial" w:cs="Arial"/>
                <w:b/>
              </w:rPr>
            </w:pPr>
          </w:p>
          <w:p w14:paraId="4530657F" w14:textId="77777777" w:rsidR="003D0CD4" w:rsidRDefault="003D0CD4" w:rsidP="00E24E04">
            <w:pPr>
              <w:rPr>
                <w:rFonts w:ascii="Arial" w:hAnsi="Arial" w:cs="Arial"/>
                <w:b/>
              </w:rPr>
            </w:pPr>
          </w:p>
          <w:p w14:paraId="6CB2A58E" w14:textId="77777777" w:rsidR="003C154B" w:rsidRDefault="003C154B" w:rsidP="00E24E04">
            <w:pPr>
              <w:rPr>
                <w:rFonts w:ascii="Arial" w:hAnsi="Arial" w:cs="Arial"/>
                <w:b/>
              </w:rPr>
            </w:pPr>
          </w:p>
          <w:p w14:paraId="1C86326C" w14:textId="77777777" w:rsidR="003C154B" w:rsidRDefault="003C154B" w:rsidP="00E24E04">
            <w:pPr>
              <w:rPr>
                <w:rFonts w:ascii="Arial" w:hAnsi="Arial" w:cs="Arial"/>
                <w:b/>
              </w:rPr>
            </w:pPr>
          </w:p>
          <w:p w14:paraId="63491A32" w14:textId="77777777" w:rsidR="00E24E04" w:rsidRPr="00E24E04" w:rsidRDefault="00E24E04" w:rsidP="00E24E04">
            <w:pPr>
              <w:rPr>
                <w:rFonts w:ascii="Arial" w:hAnsi="Arial" w:cs="Arial"/>
                <w:b/>
              </w:rPr>
            </w:pPr>
          </w:p>
        </w:tc>
      </w:tr>
    </w:tbl>
    <w:p w14:paraId="4BDE5A17" w14:textId="77777777" w:rsidR="003D0CD4" w:rsidRPr="00C80491" w:rsidRDefault="003D0CD4" w:rsidP="00F73A03">
      <w:pPr>
        <w:rPr>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7E787E" w14:paraId="38232824" w14:textId="77777777" w:rsidTr="001D499B">
        <w:tc>
          <w:tcPr>
            <w:tcW w:w="10368" w:type="dxa"/>
          </w:tcPr>
          <w:p w14:paraId="2C330FA8" w14:textId="77777777" w:rsidR="007E787E" w:rsidRPr="003D0CD4" w:rsidRDefault="007E787E" w:rsidP="001D499B">
            <w:pPr>
              <w:rPr>
                <w:rFonts w:ascii="Arial" w:hAnsi="Arial" w:cs="Arial"/>
                <w:sz w:val="20"/>
              </w:rPr>
            </w:pPr>
            <w:r>
              <w:rPr>
                <w:rFonts w:ascii="Arial" w:hAnsi="Arial" w:cs="Arial"/>
                <w:b/>
                <w:sz w:val="20"/>
              </w:rPr>
              <w:t xml:space="preserve">Please describe the </w:t>
            </w:r>
            <w:r w:rsidR="003D0CD4">
              <w:rPr>
                <w:rFonts w:ascii="Arial" w:hAnsi="Arial" w:cs="Arial"/>
                <w:b/>
                <w:sz w:val="20"/>
              </w:rPr>
              <w:t xml:space="preserve">study </w:t>
            </w:r>
            <w:r>
              <w:rPr>
                <w:rFonts w:ascii="Arial" w:hAnsi="Arial" w:cs="Arial"/>
                <w:b/>
                <w:sz w:val="20"/>
              </w:rPr>
              <w:t xml:space="preserve">procedure </w:t>
            </w:r>
            <w:r w:rsidRPr="00AF5D51">
              <w:rPr>
                <w:rFonts w:ascii="Arial" w:hAnsi="Arial" w:cs="Arial"/>
                <w:sz w:val="20"/>
              </w:rPr>
              <w:t>(</w:t>
            </w:r>
            <w:r w:rsidR="003D0CD4">
              <w:rPr>
                <w:rFonts w:ascii="Arial" w:hAnsi="Arial" w:cs="Arial"/>
                <w:sz w:val="20"/>
              </w:rPr>
              <w:t>what will your participant have to do from start to finish? I</w:t>
            </w:r>
            <w:r w:rsidRPr="00AF5D51">
              <w:rPr>
                <w:rFonts w:ascii="Arial" w:hAnsi="Arial" w:cs="Arial"/>
                <w:sz w:val="20"/>
              </w:rPr>
              <w:t xml:space="preserve">t should be clear from this how you are actually planning to carry out your study, and what will happen to </w:t>
            </w:r>
            <w:r w:rsidR="003D0CD4">
              <w:rPr>
                <w:rFonts w:ascii="Arial" w:hAnsi="Arial" w:cs="Arial"/>
                <w:sz w:val="20"/>
              </w:rPr>
              <w:t>participants)</w:t>
            </w:r>
            <w:r w:rsidR="0060533C">
              <w:rPr>
                <w:rFonts w:ascii="Arial" w:hAnsi="Arial" w:cs="Arial"/>
                <w:sz w:val="20"/>
              </w:rPr>
              <w:t>:</w:t>
            </w:r>
          </w:p>
          <w:p w14:paraId="2EA46ACD" w14:textId="75F3C813" w:rsidR="00B125EB" w:rsidRDefault="00B125EB" w:rsidP="00B125EB">
            <w:pPr>
              <w:pStyle w:val="NormalWeb"/>
              <w:rPr>
                <w:rFonts w:ascii="TimesNewRomanPSMT" w:hAnsi="TimesNewRomanPSMT"/>
                <w:sz w:val="20"/>
                <w:szCs w:val="20"/>
              </w:rPr>
            </w:pPr>
            <w:r>
              <w:rPr>
                <w:rFonts w:ascii="TimesNewRomanPSMT" w:hAnsi="TimesNewRomanPSMT"/>
                <w:sz w:val="20"/>
                <w:szCs w:val="20"/>
              </w:rPr>
              <w:t xml:space="preserve">The participants will complete the study in </w:t>
            </w:r>
            <w:r w:rsidR="00BF4D9F">
              <w:rPr>
                <w:rFonts w:ascii="TimesNewRomanPSMT" w:hAnsi="TimesNewRomanPSMT"/>
                <w:sz w:val="20"/>
                <w:szCs w:val="20"/>
              </w:rPr>
              <w:t xml:space="preserve">the </w:t>
            </w:r>
            <w:r>
              <w:rPr>
                <w:rFonts w:ascii="TimesNewRomanPSMT" w:hAnsi="TimesNewRomanPSMT"/>
                <w:sz w:val="20"/>
                <w:szCs w:val="20"/>
              </w:rPr>
              <w:t>UWTSD Psychology Labs.</w:t>
            </w:r>
          </w:p>
          <w:p w14:paraId="51DFF87E" w14:textId="1C41B55C" w:rsidR="003D0CD4" w:rsidRDefault="00B125EB" w:rsidP="00B125EB">
            <w:pPr>
              <w:pStyle w:val="NormalWeb"/>
              <w:rPr>
                <w:rFonts w:ascii="TimesNewRomanPSMT" w:hAnsi="TimesNewRomanPSMT"/>
                <w:sz w:val="20"/>
                <w:szCs w:val="20"/>
              </w:rPr>
            </w:pPr>
            <w:r>
              <w:rPr>
                <w:rFonts w:ascii="TimesNewRomanPSMT" w:hAnsi="TimesNewRomanPSMT"/>
                <w:sz w:val="20"/>
                <w:szCs w:val="20"/>
              </w:rPr>
              <w:t xml:space="preserve">Before the take part they will read </w:t>
            </w:r>
            <w:r w:rsidR="00BF4D9F">
              <w:rPr>
                <w:rFonts w:ascii="TimesNewRomanPSMT" w:hAnsi="TimesNewRomanPSMT"/>
                <w:sz w:val="20"/>
                <w:szCs w:val="20"/>
              </w:rPr>
              <w:t>the information</w:t>
            </w:r>
            <w:r>
              <w:rPr>
                <w:rFonts w:ascii="TimesNewRomanPSMT" w:hAnsi="TimesNewRomanPSMT"/>
                <w:sz w:val="20"/>
                <w:szCs w:val="20"/>
              </w:rPr>
              <w:t xml:space="preserve"> sheet and </w:t>
            </w:r>
            <w:r w:rsidR="00131D03">
              <w:rPr>
                <w:rFonts w:ascii="TimesNewRomanPSMT" w:hAnsi="TimesNewRomanPSMT"/>
                <w:sz w:val="20"/>
                <w:szCs w:val="20"/>
              </w:rPr>
              <w:t>provide consent</w:t>
            </w:r>
            <w:r>
              <w:rPr>
                <w:rFonts w:ascii="TimesNewRomanPSMT" w:hAnsi="TimesNewRomanPSMT"/>
                <w:sz w:val="20"/>
                <w:szCs w:val="20"/>
              </w:rPr>
              <w:t xml:space="preserve">. They will then complete the questionnaire shown in the appendix. Following on from this, participants will then complete the cognitive tests previously mentioned before </w:t>
            </w:r>
            <w:r w:rsidR="00BF4D9F">
              <w:rPr>
                <w:rFonts w:ascii="TimesNewRomanPSMT" w:hAnsi="TimesNewRomanPSMT"/>
                <w:sz w:val="20"/>
                <w:szCs w:val="20"/>
              </w:rPr>
              <w:t>participating</w:t>
            </w:r>
            <w:r>
              <w:rPr>
                <w:rFonts w:ascii="TimesNewRomanPSMT" w:hAnsi="TimesNewRomanPSMT"/>
                <w:sz w:val="20"/>
                <w:szCs w:val="20"/>
              </w:rPr>
              <w:t xml:space="preserve"> in one of the 3 conditions.</w:t>
            </w:r>
          </w:p>
          <w:p w14:paraId="275F5236" w14:textId="1FD745B1" w:rsidR="00B125EB" w:rsidRDefault="00296DC2" w:rsidP="00B125EB">
            <w:pPr>
              <w:pStyle w:val="NormalWeb"/>
              <w:rPr>
                <w:rFonts w:ascii="TimesNewRomanPSMT" w:hAnsi="TimesNewRomanPSMT"/>
                <w:sz w:val="20"/>
                <w:szCs w:val="20"/>
              </w:rPr>
            </w:pPr>
            <w:r>
              <w:rPr>
                <w:rFonts w:ascii="TimesNewRomanPSMT" w:hAnsi="TimesNewRomanPSMT"/>
                <w:noProof/>
                <w:sz w:val="20"/>
                <w:szCs w:val="20"/>
              </w:rPr>
              <mc:AlternateContent>
                <mc:Choice Requires="wps">
                  <w:drawing>
                    <wp:anchor distT="0" distB="0" distL="114300" distR="114300" simplePos="0" relativeHeight="251682816" behindDoc="0" locked="0" layoutInCell="1" allowOverlap="1" wp14:anchorId="6E0F0F16" wp14:editId="6F90ACE2">
                      <wp:simplePos x="0" y="0"/>
                      <wp:positionH relativeFrom="column">
                        <wp:posOffset>3868464</wp:posOffset>
                      </wp:positionH>
                      <wp:positionV relativeFrom="paragraph">
                        <wp:posOffset>6247</wp:posOffset>
                      </wp:positionV>
                      <wp:extent cx="2137144" cy="424815"/>
                      <wp:effectExtent l="0" t="0" r="9525" b="6985"/>
                      <wp:wrapNone/>
                      <wp:docPr id="3" name="Text Box 3"/>
                      <wp:cNvGraphicFramePr/>
                      <a:graphic xmlns:a="http://schemas.openxmlformats.org/drawingml/2006/main">
                        <a:graphicData uri="http://schemas.microsoft.com/office/word/2010/wordprocessingShape">
                          <wps:wsp>
                            <wps:cNvSpPr txBox="1"/>
                            <wps:spPr>
                              <a:xfrm>
                                <a:off x="0" y="0"/>
                                <a:ext cx="2137144" cy="424815"/>
                              </a:xfrm>
                              <a:prstGeom prst="rect">
                                <a:avLst/>
                              </a:prstGeom>
                              <a:solidFill>
                                <a:schemeClr val="lt1"/>
                              </a:solidFill>
                              <a:ln w="6350">
                                <a:solidFill>
                                  <a:prstClr val="black"/>
                                </a:solidFill>
                              </a:ln>
                            </wps:spPr>
                            <wps:txbx>
                              <w:txbxContent>
                                <w:p w14:paraId="5F8BB09E" w14:textId="04AD10F3" w:rsidR="00003F33" w:rsidRDefault="00003F33">
                                  <w:r>
                                    <w:t>20</w:t>
                                  </w:r>
                                  <w:r w:rsidR="00296DC2">
                                    <w:t>-</w:t>
                                  </w:r>
                                  <w:r>
                                    <w:t>min</w:t>
                                  </w:r>
                                  <w:r w:rsidR="00296DC2">
                                    <w:t>utes gameplay</w:t>
                                  </w:r>
                                  <w:r>
                                    <w:t xml:space="preserve"> to ensure </w:t>
                                  </w:r>
                                  <w:r w:rsidR="000372F7">
                                    <w:t>attention is maintained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E0F0F16" id="_x0000_t202" coordsize="21600,21600" o:spt="202" path="m,l,21600r21600,l21600,xe">
                      <v:stroke joinstyle="miter"/>
                      <v:path gradientshapeok="t" o:connecttype="rect"/>
                    </v:shapetype>
                    <v:shape id="Text Box 3" o:spid="_x0000_s1026" type="#_x0000_t202" style="position:absolute;margin-left:304.6pt;margin-top:.5pt;width:168.3pt;height:33.4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" fillcolor="white [3201]" strokeweight=".5pt">
                      <v:textbox>
                        <w:txbxContent>
                          <w:p w14:paraId="5F8BB09E" w14:textId="04AD10F3" w:rsidR="00003F33" w:rsidRDefault="00003F33">
                            <w:r>
                              <w:t>20</w:t>
                            </w:r>
                            <w:r w:rsidR="00296DC2">
                              <w:t>-</w:t>
                            </w:r>
                            <w:r>
                              <w:t>min</w:t>
                            </w:r>
                            <w:r w:rsidR="00296DC2">
                              <w:t>utes gameplay</w:t>
                            </w:r>
                            <w:r>
                              <w:t xml:space="preserve"> to ensure </w:t>
                            </w:r>
                            <w:r w:rsidR="000372F7">
                              <w:t>attention is maintained</w:t>
                            </w:r>
                          </w:p>
                        </w:txbxContent>
                      </v:textbox>
                    </v:shape>
                  </w:pict>
                </mc:Fallback>
              </mc:AlternateContent>
            </w:r>
            <w:r w:rsidR="00B125EB">
              <w:rPr>
                <w:rFonts w:ascii="TimesNewRomanPSMT" w:hAnsi="TimesNewRomanPSMT"/>
                <w:sz w:val="20"/>
                <w:szCs w:val="20"/>
              </w:rPr>
              <w:t xml:space="preserve">Condition 1: Action-based video game </w:t>
            </w:r>
            <w:proofErr w:type="spellStart"/>
            <w:r>
              <w:rPr>
                <w:rFonts w:ascii="TimesNewRomanPSMT" w:hAnsi="TimesNewRomanPSMT"/>
                <w:sz w:val="20"/>
                <w:szCs w:val="20"/>
              </w:rPr>
              <w:t>CoD</w:t>
            </w:r>
            <w:proofErr w:type="spellEnd"/>
            <w:r w:rsidR="00131D03">
              <w:rPr>
                <w:rFonts w:ascii="TimesNewRomanPSMT" w:hAnsi="TimesNewRomanPSMT"/>
                <w:sz w:val="20"/>
                <w:szCs w:val="20"/>
              </w:rPr>
              <w:t xml:space="preserve"> </w:t>
            </w:r>
          </w:p>
          <w:p w14:paraId="63DA2272" w14:textId="2C755EE7" w:rsidR="00B125EB" w:rsidRDefault="00B125EB" w:rsidP="00B125EB">
            <w:pPr>
              <w:pStyle w:val="NormalWeb"/>
              <w:rPr>
                <w:rFonts w:ascii="TimesNewRomanPSMT" w:hAnsi="TimesNewRomanPSMT"/>
                <w:sz w:val="20"/>
                <w:szCs w:val="20"/>
              </w:rPr>
            </w:pPr>
            <w:r>
              <w:rPr>
                <w:rFonts w:ascii="TimesNewRomanPSMT" w:hAnsi="TimesNewRomanPSMT"/>
                <w:sz w:val="20"/>
                <w:szCs w:val="20"/>
              </w:rPr>
              <w:t xml:space="preserve">Condition 2: Non-action video game </w:t>
            </w:r>
            <w:r w:rsidR="00131D03">
              <w:rPr>
                <w:rFonts w:ascii="TimesNewRomanPSMT" w:hAnsi="TimesNewRomanPSMT"/>
                <w:sz w:val="20"/>
                <w:szCs w:val="20"/>
              </w:rPr>
              <w:t>Tetris</w:t>
            </w:r>
            <w:r w:rsidR="00003F33">
              <w:rPr>
                <w:rFonts w:ascii="TimesNewRomanPSMT" w:hAnsi="TimesNewRomanPSMT"/>
                <w:sz w:val="20"/>
                <w:szCs w:val="20"/>
              </w:rPr>
              <w:t xml:space="preserve"> </w:t>
            </w:r>
          </w:p>
          <w:p w14:paraId="7B534761" w14:textId="1F03E3F8" w:rsidR="00BF4D9F" w:rsidRPr="00B125EB" w:rsidRDefault="00131D03" w:rsidP="00B125EB">
            <w:pPr>
              <w:pStyle w:val="NormalWeb"/>
              <w:rPr>
                <w:rFonts w:ascii="TimesNewRomanPSMT" w:hAnsi="TimesNewRomanPSMT"/>
                <w:sz w:val="20"/>
                <w:szCs w:val="20"/>
              </w:rPr>
            </w:pPr>
            <w:r>
              <w:rPr>
                <w:rFonts w:ascii="TimesNewRomanPSMT" w:hAnsi="TimesNewRomanPSMT"/>
                <w:sz w:val="20"/>
                <w:szCs w:val="20"/>
              </w:rPr>
              <w:t xml:space="preserve">Condition </w:t>
            </w:r>
            <w:proofErr w:type="gramStart"/>
            <w:r>
              <w:rPr>
                <w:rFonts w:ascii="TimesNewRomanPSMT" w:hAnsi="TimesNewRomanPSMT"/>
                <w:sz w:val="20"/>
                <w:szCs w:val="20"/>
              </w:rPr>
              <w:t>3 :</w:t>
            </w:r>
            <w:proofErr w:type="gramEnd"/>
            <w:r>
              <w:rPr>
                <w:rFonts w:ascii="TimesNewRomanPSMT" w:hAnsi="TimesNewRomanPSMT"/>
                <w:sz w:val="20"/>
                <w:szCs w:val="20"/>
              </w:rPr>
              <w:t xml:space="preserve"> Control group – no gameplay</w:t>
            </w:r>
            <w:r w:rsidR="00BF4D9F">
              <w:rPr>
                <w:rFonts w:ascii="TimesNewRomanPSMT" w:hAnsi="TimesNewRomanPSMT"/>
                <w:sz w:val="20"/>
                <w:szCs w:val="20"/>
              </w:rPr>
              <w:t>.</w:t>
            </w:r>
          </w:p>
          <w:p w14:paraId="184CE67F" w14:textId="712047A4" w:rsidR="003D0CD4" w:rsidRDefault="00B125EB" w:rsidP="001D499B">
            <w:r>
              <w:t xml:space="preserve">participants </w:t>
            </w:r>
            <w:r w:rsidR="00131D03">
              <w:t xml:space="preserve">in the experimental groups </w:t>
            </w:r>
            <w:r>
              <w:t>will then retak</w:t>
            </w:r>
            <w:r w:rsidR="00131D03">
              <w:t>e similar versions of the</w:t>
            </w:r>
            <w:r>
              <w:t xml:space="preserve"> cognitive tests.</w:t>
            </w:r>
          </w:p>
          <w:p w14:paraId="46339B1C" w14:textId="44D26B32" w:rsidR="00B125EB" w:rsidRDefault="00B125EB" w:rsidP="001D499B"/>
          <w:p w14:paraId="576737D4" w14:textId="3C5AD099" w:rsidR="00B125EB" w:rsidRDefault="00B125EB" w:rsidP="001D499B">
            <w:r>
              <w:t>After completion, the participants will be given a debrief form and asked if they have any concerns.</w:t>
            </w:r>
          </w:p>
          <w:p w14:paraId="59335F1E" w14:textId="77777777" w:rsidR="003D0CD4" w:rsidRDefault="003D0CD4" w:rsidP="001D499B"/>
          <w:p w14:paraId="22D4D898" w14:textId="77777777" w:rsidR="007E787E" w:rsidRDefault="007E787E" w:rsidP="001D499B"/>
          <w:p w14:paraId="5A85F8C3" w14:textId="77777777" w:rsidR="007E787E" w:rsidRDefault="007E787E" w:rsidP="001D499B"/>
          <w:p w14:paraId="60A53DDC" w14:textId="77777777" w:rsidR="007E787E" w:rsidRDefault="007E787E" w:rsidP="001D499B"/>
          <w:p w14:paraId="3E4305C7" w14:textId="77777777" w:rsidR="007E787E" w:rsidRDefault="007E787E" w:rsidP="001D499B"/>
          <w:p w14:paraId="2C416981" w14:textId="77777777" w:rsidR="007E787E" w:rsidRDefault="007E787E" w:rsidP="001D499B"/>
          <w:p w14:paraId="647934E8" w14:textId="77777777" w:rsidR="007E787E" w:rsidRDefault="007E787E" w:rsidP="001D499B"/>
          <w:p w14:paraId="18EF8738" w14:textId="77777777" w:rsidR="007E787E" w:rsidRDefault="007E787E" w:rsidP="001D499B"/>
        </w:tc>
      </w:tr>
    </w:tbl>
    <w:p w14:paraId="37C7BAC8" w14:textId="77777777" w:rsidR="003D0CD4" w:rsidRDefault="003D0CD4" w:rsidP="00F73A03">
      <w:pPr>
        <w:rPr>
          <w:rFonts w:ascii="Arial" w:hAnsi="Arial" w:cs="Arial"/>
          <w:b/>
        </w:rPr>
      </w:pPr>
    </w:p>
    <w:tbl>
      <w:tblPr>
        <w:tblW w:w="0" w:type="auto"/>
        <w:tblLook w:val="01E0" w:firstRow="1" w:lastRow="1" w:firstColumn="1" w:lastColumn="1" w:noHBand="0" w:noVBand="0"/>
      </w:tblPr>
      <w:tblGrid>
        <w:gridCol w:w="10308"/>
      </w:tblGrid>
      <w:tr w:rsidR="003D0CD4" w14:paraId="6E16F89A" w14:textId="77777777" w:rsidTr="001D499B">
        <w:tc>
          <w:tcPr>
            <w:tcW w:w="10368" w:type="dxa"/>
            <w:tcBorders>
              <w:top w:val="single" w:sz="4" w:space="0" w:color="auto"/>
              <w:left w:val="single" w:sz="4" w:space="0" w:color="auto"/>
              <w:bottom w:val="single" w:sz="4" w:space="0" w:color="auto"/>
              <w:right w:val="single" w:sz="4" w:space="0" w:color="auto"/>
            </w:tcBorders>
          </w:tcPr>
          <w:p w14:paraId="04554BFF" w14:textId="77777777" w:rsidR="003D0CD4" w:rsidRDefault="003D0CD4" w:rsidP="001D499B">
            <w:pPr>
              <w:rPr>
                <w:rFonts w:ascii="Arial" w:hAnsi="Arial" w:cs="Arial"/>
                <w:sz w:val="20"/>
              </w:rPr>
            </w:pPr>
            <w:r>
              <w:rPr>
                <w:rFonts w:ascii="Arial" w:hAnsi="Arial" w:cs="Arial"/>
                <w:b/>
                <w:sz w:val="20"/>
              </w:rPr>
              <w:t xml:space="preserve">Please describe </w:t>
            </w:r>
            <w:r w:rsidR="0060533C">
              <w:rPr>
                <w:rFonts w:ascii="Arial" w:hAnsi="Arial" w:cs="Arial"/>
                <w:b/>
                <w:sz w:val="20"/>
              </w:rPr>
              <w:t>the</w:t>
            </w:r>
            <w:r>
              <w:rPr>
                <w:rFonts w:ascii="Arial" w:hAnsi="Arial" w:cs="Arial"/>
                <w:b/>
                <w:sz w:val="20"/>
              </w:rPr>
              <w:t xml:space="preserve"> data you will obtain and how it will be analysed </w:t>
            </w:r>
            <w:r w:rsidRPr="003D0CD4">
              <w:rPr>
                <w:rFonts w:ascii="Arial" w:hAnsi="Arial" w:cs="Arial"/>
                <w:sz w:val="20"/>
              </w:rPr>
              <w:t xml:space="preserve">(e.g., test or questionnaire scores calculated as a mean and analysed quantitatively, </w:t>
            </w:r>
            <w:r>
              <w:rPr>
                <w:rFonts w:ascii="Arial" w:hAnsi="Arial" w:cs="Arial"/>
                <w:sz w:val="20"/>
              </w:rPr>
              <w:t>recorded verbal reports analysed qualitatively, etc.):</w:t>
            </w:r>
          </w:p>
          <w:p w14:paraId="57513819" w14:textId="77777777" w:rsidR="003D0CD4" w:rsidRDefault="003D0CD4" w:rsidP="001D499B">
            <w:pPr>
              <w:rPr>
                <w:rFonts w:ascii="Arial" w:hAnsi="Arial" w:cs="Arial"/>
                <w:sz w:val="20"/>
              </w:rPr>
            </w:pPr>
          </w:p>
          <w:p w14:paraId="61E1F557" w14:textId="292D496B" w:rsidR="003D0CD4" w:rsidRDefault="00B125EB" w:rsidP="001D499B">
            <w:pPr>
              <w:rPr>
                <w:rFonts w:ascii="Arial" w:hAnsi="Arial" w:cs="Arial"/>
                <w:sz w:val="20"/>
              </w:rPr>
            </w:pPr>
            <w:r>
              <w:rPr>
                <w:rFonts w:ascii="Arial" w:hAnsi="Arial" w:cs="Arial"/>
                <w:sz w:val="20"/>
              </w:rPr>
              <w:t>Questionnaire – to determine gamer vs non</w:t>
            </w:r>
            <w:r w:rsidR="00003F33">
              <w:rPr>
                <w:rFonts w:ascii="Arial" w:hAnsi="Arial" w:cs="Arial"/>
                <w:sz w:val="20"/>
              </w:rPr>
              <w:t>-</w:t>
            </w:r>
            <w:r>
              <w:rPr>
                <w:rFonts w:ascii="Arial" w:hAnsi="Arial" w:cs="Arial"/>
                <w:sz w:val="20"/>
              </w:rPr>
              <w:t>gamer</w:t>
            </w:r>
          </w:p>
          <w:p w14:paraId="4EB3E9AA" w14:textId="67180B54" w:rsidR="00B125EB" w:rsidRDefault="00B125EB" w:rsidP="001D499B">
            <w:pPr>
              <w:rPr>
                <w:rFonts w:ascii="Arial" w:hAnsi="Arial" w:cs="Arial"/>
                <w:sz w:val="20"/>
              </w:rPr>
            </w:pPr>
          </w:p>
          <w:p w14:paraId="3720D4C4" w14:textId="3D44D10C" w:rsidR="000372F7" w:rsidRDefault="00055DC9" w:rsidP="000B0606">
            <w:pPr>
              <w:rPr>
                <w:rFonts w:ascii="Calibri" w:hAnsi="Calibri"/>
                <w:color w:val="201F1E"/>
                <w:sz w:val="22"/>
                <w:szCs w:val="22"/>
                <w:shd w:val="clear" w:color="auto" w:fill="FFFFFF"/>
              </w:rPr>
            </w:pPr>
            <w:r>
              <w:rPr>
                <w:rFonts w:ascii="Arial" w:hAnsi="Arial" w:cs="Arial"/>
                <w:sz w:val="20"/>
              </w:rPr>
              <w:t xml:space="preserve">Mean scores </w:t>
            </w:r>
            <w:r w:rsidR="000B0606">
              <w:rPr>
                <w:rFonts w:ascii="Arial" w:hAnsi="Arial" w:cs="Arial"/>
                <w:sz w:val="20"/>
              </w:rPr>
              <w:t xml:space="preserve">will be </w:t>
            </w:r>
            <w:r w:rsidR="005A0D1D">
              <w:rPr>
                <w:rFonts w:ascii="Arial" w:hAnsi="Arial" w:cs="Arial"/>
                <w:sz w:val="20"/>
              </w:rPr>
              <w:t>collected from</w:t>
            </w:r>
            <w:r>
              <w:rPr>
                <w:rFonts w:ascii="Arial" w:hAnsi="Arial" w:cs="Arial"/>
                <w:sz w:val="20"/>
              </w:rPr>
              <w:t xml:space="preserve"> </w:t>
            </w:r>
            <w:r w:rsidR="005A0D1D">
              <w:rPr>
                <w:rFonts w:ascii="Arial" w:hAnsi="Arial" w:cs="Arial"/>
                <w:sz w:val="20"/>
              </w:rPr>
              <w:t xml:space="preserve">each of </w:t>
            </w:r>
            <w:r>
              <w:rPr>
                <w:rFonts w:ascii="Arial" w:hAnsi="Arial" w:cs="Arial"/>
                <w:sz w:val="20"/>
              </w:rPr>
              <w:t>the cognitive tests</w:t>
            </w:r>
            <w:r w:rsidR="000B0606">
              <w:rPr>
                <w:rFonts w:ascii="Arial" w:hAnsi="Arial" w:cs="Arial"/>
                <w:sz w:val="20"/>
              </w:rPr>
              <w:t xml:space="preserve">, and then analysed </w:t>
            </w:r>
            <w:r w:rsidR="00972648">
              <w:rPr>
                <w:rFonts w:ascii="Arial" w:hAnsi="Arial" w:cs="Arial"/>
                <w:sz w:val="20"/>
              </w:rPr>
              <w:t>using 3</w:t>
            </w:r>
            <w:r w:rsidR="000B0606">
              <w:rPr>
                <w:rFonts w:ascii="Calibri" w:hAnsi="Calibri"/>
                <w:color w:val="201F1E"/>
                <w:sz w:val="22"/>
                <w:szCs w:val="22"/>
                <w:shd w:val="clear" w:color="auto" w:fill="FFFFFF"/>
              </w:rPr>
              <w:t xml:space="preserve"> (Separate) 2 x </w:t>
            </w:r>
            <w:r w:rsidR="00131D03">
              <w:rPr>
                <w:rFonts w:ascii="Calibri" w:hAnsi="Calibri"/>
                <w:color w:val="201F1E"/>
                <w:sz w:val="22"/>
                <w:szCs w:val="22"/>
                <w:shd w:val="clear" w:color="auto" w:fill="FFFFFF"/>
              </w:rPr>
              <w:t>3</w:t>
            </w:r>
            <w:r w:rsidR="000B0606">
              <w:rPr>
                <w:rFonts w:ascii="Calibri" w:hAnsi="Calibri"/>
                <w:color w:val="201F1E"/>
                <w:sz w:val="22"/>
                <w:szCs w:val="22"/>
                <w:shd w:val="clear" w:color="auto" w:fill="FFFFFF"/>
              </w:rPr>
              <w:t xml:space="preserve"> mixed </w:t>
            </w:r>
            <w:proofErr w:type="spellStart"/>
            <w:r w:rsidR="000B0606">
              <w:rPr>
                <w:rFonts w:ascii="Calibri" w:hAnsi="Calibri"/>
                <w:color w:val="201F1E"/>
                <w:sz w:val="22"/>
                <w:szCs w:val="22"/>
                <w:shd w:val="clear" w:color="auto" w:fill="FFFFFF"/>
              </w:rPr>
              <w:t>Anovas</w:t>
            </w:r>
            <w:proofErr w:type="spellEnd"/>
            <w:r w:rsidR="000B0606">
              <w:rPr>
                <w:rFonts w:ascii="Calibri" w:hAnsi="Calibri"/>
                <w:color w:val="201F1E"/>
                <w:sz w:val="22"/>
                <w:szCs w:val="22"/>
                <w:shd w:val="clear" w:color="auto" w:fill="FFFFFF"/>
              </w:rPr>
              <w:t xml:space="preserve">. </w:t>
            </w:r>
            <w:r w:rsidR="000372F7">
              <w:rPr>
                <w:rFonts w:ascii="Calibri" w:hAnsi="Calibri"/>
                <w:color w:val="201F1E"/>
                <w:sz w:val="22"/>
                <w:szCs w:val="22"/>
                <w:shd w:val="clear" w:color="auto" w:fill="FFFFFF"/>
              </w:rPr>
              <w:t xml:space="preserve">Each separate </w:t>
            </w:r>
            <w:proofErr w:type="spellStart"/>
            <w:r w:rsidR="000372F7">
              <w:rPr>
                <w:rFonts w:ascii="Calibri" w:hAnsi="Calibri"/>
                <w:color w:val="201F1E"/>
                <w:sz w:val="22"/>
                <w:szCs w:val="22"/>
                <w:shd w:val="clear" w:color="auto" w:fill="FFFFFF"/>
              </w:rPr>
              <w:t>ANOVA</w:t>
            </w:r>
            <w:proofErr w:type="spellEnd"/>
            <w:r w:rsidR="000372F7">
              <w:rPr>
                <w:rFonts w:ascii="Calibri" w:hAnsi="Calibri"/>
                <w:color w:val="201F1E"/>
                <w:sz w:val="22"/>
                <w:szCs w:val="22"/>
                <w:shd w:val="clear" w:color="auto" w:fill="FFFFFF"/>
              </w:rPr>
              <w:t xml:space="preserve"> will be analysing each cognitive task, for game vs non gamer in the 3 conditions previously stated.</w:t>
            </w:r>
          </w:p>
          <w:p w14:paraId="49392CD8" w14:textId="77777777" w:rsidR="000B0606" w:rsidRDefault="000B0606" w:rsidP="000B0606">
            <w:pPr>
              <w:rPr>
                <w:rFonts w:ascii="Calibri" w:hAnsi="Calibri"/>
                <w:color w:val="201F1E"/>
                <w:sz w:val="22"/>
                <w:szCs w:val="22"/>
                <w:shd w:val="clear" w:color="auto" w:fill="FFFFFF"/>
              </w:rPr>
            </w:pPr>
          </w:p>
          <w:p w14:paraId="348DF7C7" w14:textId="77777777" w:rsidR="003D0CD4" w:rsidRDefault="003D0CD4" w:rsidP="001D499B">
            <w:pPr>
              <w:rPr>
                <w:rFonts w:ascii="Arial" w:hAnsi="Arial" w:cs="Arial"/>
                <w:sz w:val="20"/>
              </w:rPr>
            </w:pPr>
          </w:p>
          <w:p w14:paraId="456759B8" w14:textId="77777777" w:rsidR="00186F40" w:rsidRDefault="00186F40" w:rsidP="001D499B">
            <w:pPr>
              <w:rPr>
                <w:rFonts w:ascii="Arial" w:hAnsi="Arial" w:cs="Arial"/>
                <w:sz w:val="20"/>
              </w:rPr>
            </w:pPr>
          </w:p>
          <w:p w14:paraId="28E9CC2D" w14:textId="77777777" w:rsidR="00186F40" w:rsidRDefault="00186F40" w:rsidP="001D499B">
            <w:pPr>
              <w:rPr>
                <w:rFonts w:ascii="Arial" w:hAnsi="Arial" w:cs="Arial"/>
                <w:sz w:val="20"/>
              </w:rPr>
            </w:pPr>
          </w:p>
          <w:p w14:paraId="2C4A9624" w14:textId="77777777" w:rsidR="003D0CD4" w:rsidRDefault="003D0CD4" w:rsidP="001D499B">
            <w:pPr>
              <w:rPr>
                <w:rFonts w:ascii="Arial" w:hAnsi="Arial" w:cs="Arial"/>
                <w:sz w:val="20"/>
              </w:rPr>
            </w:pPr>
          </w:p>
          <w:p w14:paraId="446EBAF8" w14:textId="77777777" w:rsidR="003D0CD4" w:rsidRDefault="003D0CD4" w:rsidP="001D499B">
            <w:pPr>
              <w:rPr>
                <w:rFonts w:ascii="Arial" w:hAnsi="Arial" w:cs="Arial"/>
                <w:sz w:val="20"/>
              </w:rPr>
            </w:pPr>
          </w:p>
          <w:p w14:paraId="67079867" w14:textId="77777777" w:rsidR="00186F40" w:rsidRDefault="003D0CD4" w:rsidP="001D499B">
            <w:pPr>
              <w:rPr>
                <w:rFonts w:ascii="Arial" w:hAnsi="Arial" w:cs="Arial"/>
                <w:sz w:val="20"/>
              </w:rPr>
            </w:pPr>
            <w:r w:rsidRPr="003D0CD4">
              <w:rPr>
                <w:rFonts w:ascii="Arial" w:hAnsi="Arial" w:cs="Arial"/>
                <w:b/>
                <w:sz w:val="20"/>
              </w:rPr>
              <w:t>If relevant, what statistical test will you use</w:t>
            </w:r>
            <w:r w:rsidR="00186F40">
              <w:rPr>
                <w:rFonts w:ascii="Arial" w:hAnsi="Arial" w:cs="Arial"/>
                <w:b/>
                <w:sz w:val="20"/>
              </w:rPr>
              <w:t xml:space="preserve"> and how will your data be analysed through this test</w:t>
            </w:r>
            <w:r>
              <w:rPr>
                <w:rFonts w:ascii="Arial" w:hAnsi="Arial" w:cs="Arial"/>
                <w:sz w:val="20"/>
              </w:rPr>
              <w:t xml:space="preserve"> (e.g., </w:t>
            </w:r>
            <w:r w:rsidR="00186F40">
              <w:rPr>
                <w:rFonts w:ascii="Arial" w:hAnsi="Arial" w:cs="Arial"/>
                <w:sz w:val="20"/>
              </w:rPr>
              <w:t xml:space="preserve">two-way </w:t>
            </w:r>
            <w:r>
              <w:rPr>
                <w:rFonts w:ascii="Arial" w:hAnsi="Arial" w:cs="Arial"/>
                <w:sz w:val="20"/>
              </w:rPr>
              <w:t xml:space="preserve">ANOVA, Multiple Regression, Chi </w:t>
            </w:r>
            <w:r w:rsidR="00186F40">
              <w:rPr>
                <w:rFonts w:ascii="Arial" w:hAnsi="Arial" w:cs="Arial"/>
                <w:sz w:val="20"/>
              </w:rPr>
              <w:t>Square, etc.</w:t>
            </w:r>
            <w:r>
              <w:rPr>
                <w:rFonts w:ascii="Arial" w:hAnsi="Arial" w:cs="Arial"/>
                <w:sz w:val="20"/>
              </w:rPr>
              <w:t>)</w:t>
            </w:r>
            <w:r w:rsidR="00186F40">
              <w:rPr>
                <w:rFonts w:ascii="Arial" w:hAnsi="Arial" w:cs="Arial"/>
                <w:sz w:val="20"/>
              </w:rPr>
              <w:t>:</w:t>
            </w:r>
          </w:p>
          <w:p w14:paraId="296E9F3B" w14:textId="77777777" w:rsidR="00186F40" w:rsidRDefault="00186F40" w:rsidP="001D499B">
            <w:pPr>
              <w:rPr>
                <w:rFonts w:ascii="Arial" w:hAnsi="Arial" w:cs="Arial"/>
                <w:sz w:val="20"/>
              </w:rPr>
            </w:pPr>
          </w:p>
          <w:p w14:paraId="0EF2CB8C" w14:textId="16A32FB2" w:rsidR="000B0606" w:rsidRDefault="00296DC2" w:rsidP="000B0606">
            <w:pPr>
              <w:rPr>
                <w:rFonts w:ascii="Calibri" w:hAnsi="Calibri"/>
                <w:color w:val="201F1E"/>
                <w:sz w:val="22"/>
                <w:szCs w:val="22"/>
                <w:shd w:val="clear" w:color="auto" w:fill="FFFFFF"/>
              </w:rPr>
            </w:pPr>
            <w:r>
              <w:rPr>
                <w:rFonts w:ascii="Arial" w:hAnsi="Arial" w:cs="Arial"/>
                <w:sz w:val="20"/>
              </w:rPr>
              <w:t xml:space="preserve">stated above. </w:t>
            </w:r>
          </w:p>
          <w:p w14:paraId="13DF5EEC" w14:textId="137765D8" w:rsidR="00186F40" w:rsidRDefault="00186F40" w:rsidP="001D499B">
            <w:pPr>
              <w:rPr>
                <w:rFonts w:ascii="Arial" w:hAnsi="Arial" w:cs="Arial"/>
                <w:sz w:val="20"/>
              </w:rPr>
            </w:pPr>
          </w:p>
          <w:p w14:paraId="7B4937F5" w14:textId="77777777" w:rsidR="00186F40" w:rsidRDefault="00186F40" w:rsidP="001D499B">
            <w:pPr>
              <w:rPr>
                <w:rFonts w:ascii="Arial" w:hAnsi="Arial" w:cs="Arial"/>
                <w:sz w:val="20"/>
              </w:rPr>
            </w:pPr>
          </w:p>
          <w:p w14:paraId="42F4A2FF" w14:textId="77777777" w:rsidR="00186F40" w:rsidRDefault="00186F40" w:rsidP="001D499B">
            <w:pPr>
              <w:rPr>
                <w:rFonts w:ascii="Arial" w:hAnsi="Arial" w:cs="Arial"/>
                <w:sz w:val="20"/>
              </w:rPr>
            </w:pPr>
          </w:p>
          <w:p w14:paraId="3E1DE72E" w14:textId="77777777" w:rsidR="00186F40" w:rsidRDefault="00186F40" w:rsidP="001D499B">
            <w:pPr>
              <w:rPr>
                <w:rFonts w:ascii="Arial" w:hAnsi="Arial" w:cs="Arial"/>
                <w:sz w:val="20"/>
              </w:rPr>
            </w:pPr>
          </w:p>
          <w:p w14:paraId="1C3AA1AF" w14:textId="77777777" w:rsidR="00186F40" w:rsidRDefault="00186F40" w:rsidP="001D499B">
            <w:pPr>
              <w:rPr>
                <w:rFonts w:ascii="Arial" w:hAnsi="Arial" w:cs="Arial"/>
                <w:sz w:val="20"/>
              </w:rPr>
            </w:pPr>
          </w:p>
          <w:p w14:paraId="1059857A" w14:textId="77777777" w:rsidR="00186F40" w:rsidRDefault="00186F40" w:rsidP="001D499B">
            <w:pPr>
              <w:rPr>
                <w:rFonts w:ascii="Arial" w:hAnsi="Arial" w:cs="Arial"/>
                <w:sz w:val="20"/>
              </w:rPr>
            </w:pPr>
          </w:p>
          <w:p w14:paraId="5562570F" w14:textId="77777777" w:rsidR="003D0CD4" w:rsidRDefault="00186F40" w:rsidP="001D499B">
            <w:pPr>
              <w:rPr>
                <w:rFonts w:ascii="Arial" w:hAnsi="Arial" w:cs="Arial"/>
                <w:sz w:val="20"/>
              </w:rPr>
            </w:pPr>
            <w:r w:rsidRPr="00186F40">
              <w:rPr>
                <w:rFonts w:ascii="Arial" w:hAnsi="Arial" w:cs="Arial"/>
                <w:b/>
                <w:sz w:val="20"/>
              </w:rPr>
              <w:lastRenderedPageBreak/>
              <w:t>If relevant, what qualitative analysis will be used</w:t>
            </w:r>
            <w:r>
              <w:rPr>
                <w:rFonts w:ascii="Arial" w:hAnsi="Arial" w:cs="Arial"/>
                <w:sz w:val="20"/>
              </w:rPr>
              <w:t xml:space="preserve"> (e.g., IPA, Thematic analysis, etc.): </w:t>
            </w:r>
            <w:r w:rsidR="003D0CD4" w:rsidRPr="003D0CD4">
              <w:rPr>
                <w:rFonts w:ascii="Arial" w:hAnsi="Arial" w:cs="Arial"/>
                <w:sz w:val="20"/>
              </w:rPr>
              <w:t xml:space="preserve"> </w:t>
            </w:r>
          </w:p>
          <w:p w14:paraId="38B2CE10" w14:textId="77777777" w:rsidR="003D0CD4" w:rsidRPr="003D0CD4" w:rsidRDefault="003D0CD4" w:rsidP="001D499B">
            <w:pPr>
              <w:rPr>
                <w:rFonts w:ascii="Arial" w:hAnsi="Arial" w:cs="Arial"/>
                <w:sz w:val="20"/>
              </w:rPr>
            </w:pPr>
          </w:p>
          <w:p w14:paraId="3E982011" w14:textId="77777777" w:rsidR="003D0CD4" w:rsidRDefault="003D0CD4" w:rsidP="001D499B">
            <w:pPr>
              <w:rPr>
                <w:rFonts w:ascii="Arial" w:hAnsi="Arial" w:cs="Arial"/>
                <w:b/>
              </w:rPr>
            </w:pPr>
          </w:p>
          <w:p w14:paraId="6D13075C" w14:textId="1596FF40" w:rsidR="00186F40" w:rsidRDefault="00FE347B" w:rsidP="001D499B">
            <w:pPr>
              <w:rPr>
                <w:rFonts w:ascii="Arial" w:hAnsi="Arial" w:cs="Arial"/>
                <w:b/>
              </w:rPr>
            </w:pPr>
            <w:r>
              <w:rPr>
                <w:rFonts w:ascii="Arial" w:hAnsi="Arial" w:cs="Arial"/>
                <w:b/>
              </w:rPr>
              <w:t>Not applicable.</w:t>
            </w:r>
          </w:p>
          <w:p w14:paraId="0E0E56CD" w14:textId="77777777" w:rsidR="003D0CD4" w:rsidRDefault="003D0CD4" w:rsidP="001D499B">
            <w:pPr>
              <w:rPr>
                <w:rFonts w:ascii="Arial" w:hAnsi="Arial" w:cs="Arial"/>
                <w:b/>
              </w:rPr>
            </w:pPr>
          </w:p>
          <w:p w14:paraId="5724AC0C" w14:textId="77777777" w:rsidR="003D0CD4" w:rsidRDefault="003D0CD4" w:rsidP="001D499B">
            <w:pPr>
              <w:rPr>
                <w:rFonts w:ascii="Arial" w:hAnsi="Arial" w:cs="Arial"/>
                <w:b/>
              </w:rPr>
            </w:pPr>
          </w:p>
          <w:p w14:paraId="34E91D54" w14:textId="77777777" w:rsidR="003D0CD4" w:rsidRPr="00E24E04" w:rsidRDefault="003D0CD4" w:rsidP="001D499B">
            <w:pPr>
              <w:rPr>
                <w:rFonts w:ascii="Arial" w:hAnsi="Arial" w:cs="Arial"/>
                <w:b/>
              </w:rPr>
            </w:pPr>
          </w:p>
        </w:tc>
      </w:tr>
    </w:tbl>
    <w:p w14:paraId="024C2B07" w14:textId="77777777" w:rsidR="00186F40" w:rsidRDefault="00186F40" w:rsidP="00F73A03">
      <w:pPr>
        <w:rPr>
          <w:rFonts w:ascii="Arial" w:hAnsi="Arial" w:cs="Arial"/>
          <w:b/>
        </w:rPr>
      </w:pPr>
    </w:p>
    <w:p w14:paraId="3F1B616B" w14:textId="77777777" w:rsidR="006D31CA" w:rsidRPr="0097069B" w:rsidRDefault="006D31CA" w:rsidP="006D31CA">
      <w:pPr>
        <w:rPr>
          <w:sz w:val="4"/>
          <w:szCs w:val="4"/>
        </w:rPr>
      </w:pPr>
    </w:p>
    <w:tbl>
      <w:tblPr>
        <w:tblW w:w="10368" w:type="dxa"/>
        <w:tblLook w:val="01E0" w:firstRow="1" w:lastRow="1" w:firstColumn="1" w:lastColumn="1" w:noHBand="0" w:noVBand="0"/>
      </w:tblPr>
      <w:tblGrid>
        <w:gridCol w:w="10368"/>
      </w:tblGrid>
      <w:tr w:rsidR="006D31CA" w14:paraId="39D22F50" w14:textId="77777777" w:rsidTr="0067154A">
        <w:tc>
          <w:tcPr>
            <w:tcW w:w="10368" w:type="dxa"/>
            <w:tcBorders>
              <w:top w:val="single" w:sz="4" w:space="0" w:color="auto"/>
              <w:left w:val="single" w:sz="4" w:space="0" w:color="auto"/>
              <w:bottom w:val="single" w:sz="4" w:space="0" w:color="auto"/>
              <w:right w:val="single" w:sz="4" w:space="0" w:color="auto"/>
            </w:tcBorders>
          </w:tcPr>
          <w:p w14:paraId="1875105B" w14:textId="77777777" w:rsidR="00186F40" w:rsidRPr="00186F40" w:rsidRDefault="00186F40" w:rsidP="00186F40">
            <w:pPr>
              <w:rPr>
                <w:rFonts w:ascii="Arial" w:hAnsi="Arial" w:cs="Arial"/>
                <w:sz w:val="20"/>
              </w:rPr>
            </w:pPr>
            <w:r w:rsidRPr="00186F40">
              <w:rPr>
                <w:rFonts w:ascii="Arial" w:hAnsi="Arial" w:cs="Arial"/>
                <w:b/>
                <w:sz w:val="20"/>
                <w:u w:val="single"/>
              </w:rPr>
              <w:t>Appendix</w:t>
            </w:r>
            <w:r w:rsidRPr="00C061EC">
              <w:rPr>
                <w:rFonts w:ascii="Arial" w:hAnsi="Arial" w:cs="Arial"/>
                <w:b/>
                <w:sz w:val="20"/>
              </w:rPr>
              <w:t xml:space="preserve"> </w:t>
            </w:r>
            <w:r w:rsidRPr="00186F40">
              <w:rPr>
                <w:rFonts w:ascii="Arial" w:hAnsi="Arial" w:cs="Arial"/>
                <w:b/>
                <w:sz w:val="20"/>
              </w:rPr>
              <w:t xml:space="preserve">(not </w:t>
            </w:r>
            <w:r w:rsidR="00C061EC">
              <w:rPr>
                <w:rFonts w:ascii="Arial" w:hAnsi="Arial" w:cs="Arial"/>
                <w:b/>
                <w:sz w:val="20"/>
              </w:rPr>
              <w:t xml:space="preserve">included as </w:t>
            </w:r>
            <w:r w:rsidRPr="00186F40">
              <w:rPr>
                <w:rFonts w:ascii="Arial" w:hAnsi="Arial" w:cs="Arial"/>
                <w:b/>
                <w:sz w:val="20"/>
              </w:rPr>
              <w:t>part of the 1</w:t>
            </w:r>
            <w:r>
              <w:rPr>
                <w:rFonts w:ascii="Arial" w:hAnsi="Arial" w:cs="Arial"/>
                <w:b/>
                <w:sz w:val="20"/>
              </w:rPr>
              <w:t>,</w:t>
            </w:r>
            <w:r w:rsidRPr="00186F40">
              <w:rPr>
                <w:rFonts w:ascii="Arial" w:hAnsi="Arial" w:cs="Arial"/>
                <w:b/>
                <w:sz w:val="20"/>
              </w:rPr>
              <w:t>000 words</w:t>
            </w:r>
            <w:r w:rsidR="00C061EC">
              <w:rPr>
                <w:rFonts w:ascii="Arial" w:hAnsi="Arial" w:cs="Arial"/>
                <w:b/>
                <w:sz w:val="20"/>
              </w:rPr>
              <w:t xml:space="preserve"> but must still be completed</w:t>
            </w:r>
            <w:r w:rsidRPr="00186F40">
              <w:rPr>
                <w:rFonts w:ascii="Arial" w:hAnsi="Arial" w:cs="Arial"/>
                <w:b/>
                <w:sz w:val="20"/>
              </w:rPr>
              <w:t>)</w:t>
            </w:r>
          </w:p>
          <w:p w14:paraId="5E012C4D" w14:textId="77777777" w:rsidR="00186F40" w:rsidRDefault="00186F40" w:rsidP="00186F40">
            <w:pPr>
              <w:numPr>
                <w:ilvl w:val="0"/>
                <w:numId w:val="3"/>
              </w:numPr>
              <w:ind w:left="426" w:hanging="426"/>
              <w:rPr>
                <w:rFonts w:ascii="Arial" w:hAnsi="Arial" w:cs="Arial"/>
                <w:sz w:val="20"/>
              </w:rPr>
            </w:pPr>
            <w:r>
              <w:rPr>
                <w:rFonts w:ascii="Arial" w:hAnsi="Arial" w:cs="Arial"/>
                <w:sz w:val="20"/>
              </w:rPr>
              <w:t xml:space="preserve">Attach any </w:t>
            </w:r>
            <w:r w:rsidRPr="00186F40">
              <w:rPr>
                <w:rFonts w:ascii="Arial" w:hAnsi="Arial" w:cs="Arial"/>
                <w:sz w:val="20"/>
              </w:rPr>
              <w:t xml:space="preserve">questionnaires/materials </w:t>
            </w:r>
            <w:r>
              <w:rPr>
                <w:rFonts w:ascii="Arial" w:hAnsi="Arial" w:cs="Arial"/>
                <w:sz w:val="20"/>
              </w:rPr>
              <w:t>to the end of this proposal as a</w:t>
            </w:r>
            <w:r w:rsidRPr="00186F40">
              <w:rPr>
                <w:rFonts w:ascii="Arial" w:hAnsi="Arial" w:cs="Arial"/>
                <w:sz w:val="20"/>
              </w:rPr>
              <w:t>n appendix</w:t>
            </w:r>
            <w:r>
              <w:rPr>
                <w:rFonts w:ascii="Arial" w:hAnsi="Arial" w:cs="Arial"/>
                <w:sz w:val="20"/>
              </w:rPr>
              <w:t>.</w:t>
            </w:r>
            <w:r w:rsidRPr="00186F40">
              <w:rPr>
                <w:rFonts w:ascii="Arial" w:hAnsi="Arial" w:cs="Arial"/>
                <w:sz w:val="20"/>
              </w:rPr>
              <w:t xml:space="preserve"> </w:t>
            </w:r>
          </w:p>
          <w:p w14:paraId="6E0D7D7B" w14:textId="77777777" w:rsidR="00186F40" w:rsidRPr="00186F40" w:rsidRDefault="00186F40" w:rsidP="00186F40">
            <w:pPr>
              <w:ind w:left="426"/>
              <w:rPr>
                <w:rFonts w:ascii="Arial" w:hAnsi="Arial" w:cs="Arial"/>
                <w:sz w:val="20"/>
              </w:rPr>
            </w:pPr>
          </w:p>
          <w:p w14:paraId="1693CD06" w14:textId="77777777" w:rsidR="00441243" w:rsidRPr="00186F40" w:rsidRDefault="00186F40" w:rsidP="001D499B">
            <w:pPr>
              <w:numPr>
                <w:ilvl w:val="0"/>
                <w:numId w:val="3"/>
              </w:numPr>
              <w:ind w:left="426" w:hanging="426"/>
              <w:rPr>
                <w:rFonts w:ascii="Arial" w:hAnsi="Arial" w:cs="Arial"/>
                <w:b/>
                <w:sz w:val="20"/>
              </w:rPr>
            </w:pPr>
            <w:r w:rsidRPr="00186F40">
              <w:rPr>
                <w:rFonts w:ascii="Arial" w:hAnsi="Arial" w:cs="Arial"/>
                <w:sz w:val="20"/>
              </w:rPr>
              <w:t xml:space="preserve">Ethics: Describe the main ethical issues of your study and explain how you will address them here (Refer to the BPS ethical guidelines and address all issues not just informed consent. </w:t>
            </w:r>
            <w:r w:rsidR="00441243" w:rsidRPr="00186F40">
              <w:rPr>
                <w:rFonts w:ascii="Arial" w:hAnsi="Arial" w:cs="Arial"/>
                <w:sz w:val="20"/>
              </w:rPr>
              <w:t xml:space="preserve">Please note all students will need to complete </w:t>
            </w:r>
            <w:r>
              <w:rPr>
                <w:rFonts w:ascii="Arial" w:hAnsi="Arial" w:cs="Arial"/>
                <w:sz w:val="20"/>
              </w:rPr>
              <w:t xml:space="preserve">a </w:t>
            </w:r>
            <w:r w:rsidR="00441243" w:rsidRPr="00186F40">
              <w:rPr>
                <w:rFonts w:ascii="Arial" w:hAnsi="Arial" w:cs="Arial"/>
                <w:sz w:val="20"/>
              </w:rPr>
              <w:t>full ethics form</w:t>
            </w:r>
            <w:r>
              <w:rPr>
                <w:rFonts w:ascii="Arial" w:hAnsi="Arial" w:cs="Arial"/>
                <w:sz w:val="20"/>
              </w:rPr>
              <w:t xml:space="preserve">, which must be approved </w:t>
            </w:r>
            <w:r w:rsidR="00441243" w:rsidRPr="00186F40">
              <w:rPr>
                <w:rFonts w:ascii="Arial" w:hAnsi="Arial" w:cs="Arial"/>
                <w:sz w:val="20"/>
              </w:rPr>
              <w:t xml:space="preserve">prior to </w:t>
            </w:r>
            <w:r>
              <w:rPr>
                <w:rFonts w:ascii="Arial" w:hAnsi="Arial" w:cs="Arial"/>
                <w:sz w:val="20"/>
              </w:rPr>
              <w:t xml:space="preserve">any </w:t>
            </w:r>
            <w:r w:rsidR="00441243" w:rsidRPr="00186F40">
              <w:rPr>
                <w:rFonts w:ascii="Arial" w:hAnsi="Arial" w:cs="Arial"/>
                <w:sz w:val="20"/>
              </w:rPr>
              <w:t xml:space="preserve">data collection </w:t>
            </w:r>
            <w:r>
              <w:rPr>
                <w:rFonts w:ascii="Arial" w:hAnsi="Arial" w:cs="Arial"/>
                <w:sz w:val="20"/>
              </w:rPr>
              <w:t>commencing</w:t>
            </w:r>
            <w:r w:rsidR="001C3564" w:rsidRPr="00186F40">
              <w:rPr>
                <w:rFonts w:ascii="Arial" w:hAnsi="Arial" w:cs="Arial"/>
                <w:sz w:val="20"/>
              </w:rPr>
              <w:t>).</w:t>
            </w:r>
          </w:p>
          <w:p w14:paraId="3F2D240A" w14:textId="77777777" w:rsidR="006D31CA" w:rsidRDefault="006D31CA" w:rsidP="002C7EA7">
            <w:pPr>
              <w:rPr>
                <w:rFonts w:ascii="Arial" w:hAnsi="Arial" w:cs="Arial"/>
                <w:b/>
              </w:rPr>
            </w:pPr>
          </w:p>
          <w:p w14:paraId="41CC6AB3" w14:textId="77777777" w:rsidR="006D31CA" w:rsidRDefault="006D31CA" w:rsidP="002C7EA7">
            <w:pPr>
              <w:rPr>
                <w:rFonts w:ascii="Arial" w:hAnsi="Arial" w:cs="Arial"/>
                <w:b/>
              </w:rPr>
            </w:pPr>
          </w:p>
          <w:p w14:paraId="5A26316A" w14:textId="77777777" w:rsidR="00C061EC" w:rsidRDefault="00C061EC" w:rsidP="002C7EA7">
            <w:pPr>
              <w:rPr>
                <w:rFonts w:ascii="Arial" w:hAnsi="Arial" w:cs="Arial"/>
                <w:b/>
              </w:rPr>
            </w:pPr>
          </w:p>
          <w:p w14:paraId="064287ED" w14:textId="3CB808CC" w:rsidR="00C061EC" w:rsidRPr="00FE347B" w:rsidRDefault="00FE347B" w:rsidP="002C7EA7">
            <w:pPr>
              <w:rPr>
                <w:rFonts w:ascii="Arial" w:hAnsi="Arial" w:cs="Arial"/>
                <w:b/>
                <w:color w:val="000000" w:themeColor="text1"/>
                <w:u w:val="single"/>
              </w:rPr>
            </w:pPr>
            <w:r w:rsidRPr="00FE347B">
              <w:rPr>
                <w:rFonts w:ascii="Arial" w:hAnsi="Arial" w:cs="Arial"/>
                <w:b/>
                <w:color w:val="000000" w:themeColor="text1"/>
                <w:u w:val="single"/>
              </w:rPr>
              <w:t>Questionnaire:</w:t>
            </w:r>
          </w:p>
          <w:p w14:paraId="7B365598" w14:textId="0FB83ED3" w:rsidR="00FE347B" w:rsidRDefault="00FE347B" w:rsidP="002C7EA7">
            <w:pPr>
              <w:rPr>
                <w:rFonts w:ascii="Arial" w:hAnsi="Arial" w:cs="Arial"/>
                <w:b/>
                <w:color w:val="FF0000"/>
              </w:rPr>
            </w:pPr>
          </w:p>
          <w:p w14:paraId="2A4ED8E1" w14:textId="26E36D14" w:rsidR="00FE347B" w:rsidRPr="00FE347B" w:rsidRDefault="00FE347B" w:rsidP="002C7EA7">
            <w:pPr>
              <w:rPr>
                <w:rFonts w:ascii="Arial" w:hAnsi="Arial" w:cs="Arial"/>
                <w:b/>
                <w:color w:val="000000" w:themeColor="text1"/>
              </w:rPr>
            </w:pPr>
            <w:r w:rsidRPr="00FE347B">
              <w:rPr>
                <w:rFonts w:ascii="Arial" w:hAnsi="Arial" w:cs="Arial"/>
                <w:b/>
                <w:color w:val="000000" w:themeColor="text1"/>
              </w:rPr>
              <w:t xml:space="preserve">TICK </w:t>
            </w:r>
            <w:r w:rsidRPr="00FE347B">
              <w:rPr>
                <w:rFonts w:ascii="Arial" w:hAnsi="Arial" w:cs="Arial"/>
                <w:b/>
                <w:color w:val="FF0000"/>
              </w:rPr>
              <w:t>ONE</w:t>
            </w:r>
            <w:r w:rsidRPr="00FE347B">
              <w:rPr>
                <w:rFonts w:ascii="Arial" w:hAnsi="Arial" w:cs="Arial"/>
                <w:b/>
                <w:color w:val="000000" w:themeColor="text1"/>
              </w:rPr>
              <w:t xml:space="preserve"> PER QUESTION</w:t>
            </w:r>
          </w:p>
          <w:p w14:paraId="0AD0F744" w14:textId="0DAA9BE3" w:rsidR="00FE347B" w:rsidRPr="00FE347B" w:rsidRDefault="00FE347B" w:rsidP="002C7EA7">
            <w:pPr>
              <w:rPr>
                <w:rFonts w:ascii="Arial" w:hAnsi="Arial" w:cs="Arial"/>
                <w:b/>
                <w:color w:val="FF0000"/>
              </w:rPr>
            </w:pPr>
          </w:p>
          <w:p w14:paraId="652AFF12" w14:textId="673924F5" w:rsidR="00FE347B" w:rsidRPr="00FE347B" w:rsidRDefault="00FE347B" w:rsidP="002C7EA7">
            <w:pPr>
              <w:rPr>
                <w:rFonts w:ascii="Arial" w:hAnsi="Arial" w:cs="Arial"/>
                <w:b/>
                <w:color w:val="FF0000"/>
              </w:rPr>
            </w:pPr>
            <w:r w:rsidRPr="00FE347B">
              <w:rPr>
                <w:rFonts w:ascii="Arial" w:hAnsi="Arial" w:cs="Arial"/>
                <w:b/>
                <w:color w:val="FF0000"/>
              </w:rPr>
              <w:t>Are you over 18 years of age, and attend UWTSD?</w:t>
            </w:r>
          </w:p>
          <w:p w14:paraId="164BA8D1" w14:textId="6F981D49" w:rsidR="00FE347B" w:rsidRPr="00FE347B" w:rsidRDefault="00FE347B" w:rsidP="002C7EA7">
            <w:pPr>
              <w:rPr>
                <w:rFonts w:ascii="Arial" w:hAnsi="Arial" w:cs="Arial"/>
                <w:b/>
                <w:color w:val="FF0000"/>
              </w:rPr>
            </w:pPr>
          </w:p>
          <w:p w14:paraId="39A85EAC" w14:textId="2B754E72" w:rsidR="00FE347B" w:rsidRPr="00FE347B" w:rsidRDefault="00FE347B" w:rsidP="002C7EA7">
            <w:pPr>
              <w:rPr>
                <w:rFonts w:ascii="Arial" w:hAnsi="Arial" w:cs="Arial"/>
                <w:bCs/>
                <w:color w:val="000000" w:themeColor="text1"/>
              </w:rPr>
            </w:pPr>
            <w:r w:rsidRPr="00FE347B">
              <w:rPr>
                <w:rFonts w:ascii="Arial" w:hAnsi="Arial" w:cs="Arial"/>
                <w:bCs/>
                <w:noProof/>
                <w:color w:val="000000" w:themeColor="text1"/>
              </w:rPr>
              <mc:AlternateContent>
                <mc:Choice Requires="wps">
                  <w:drawing>
                    <wp:anchor distT="0" distB="0" distL="114300" distR="114300" simplePos="0" relativeHeight="251665408" behindDoc="0" locked="0" layoutInCell="1" allowOverlap="1" wp14:anchorId="2280E1AD" wp14:editId="0B5D99DD">
                      <wp:simplePos x="0" y="0"/>
                      <wp:positionH relativeFrom="column">
                        <wp:posOffset>1822450</wp:posOffset>
                      </wp:positionH>
                      <wp:positionV relativeFrom="paragraph">
                        <wp:posOffset>10795</wp:posOffset>
                      </wp:positionV>
                      <wp:extent cx="177800" cy="177800"/>
                      <wp:effectExtent l="0" t="0" r="12700" b="12700"/>
                      <wp:wrapNone/>
                      <wp:docPr id="5" name="Rectangle 5"/>
                      <wp:cNvGraphicFramePr/>
                      <a:graphic xmlns:a="http://schemas.openxmlformats.org/drawingml/2006/main">
                        <a:graphicData uri="http://schemas.microsoft.com/office/word/2010/wordprocessingShape">
                          <wps:wsp>
                            <wps:cNvSpPr/>
                            <wps:spPr>
                              <a:xfrm>
                                <a:off x="0" y="0"/>
                                <a:ext cx="177800" cy="177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CBD274" id="Rectangle 5" o:spid="_x0000_s1026" style="position:absolute;margin-left:143.5pt;margin-top:.85pt;width:14pt;height: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" fillcolor="#5b9bd5 [3204]" strokecolor="#1f4d78 [1604]" strokeweight="1pt"/>
                  </w:pict>
                </mc:Fallback>
              </mc:AlternateContent>
            </w:r>
            <w:r w:rsidRPr="00FE347B">
              <w:rPr>
                <w:rFonts w:ascii="Arial" w:hAnsi="Arial" w:cs="Arial"/>
                <w:bCs/>
                <w:noProof/>
                <w:color w:val="000000" w:themeColor="text1"/>
              </w:rPr>
              <mc:AlternateContent>
                <mc:Choice Requires="wps">
                  <w:drawing>
                    <wp:anchor distT="0" distB="0" distL="114300" distR="114300" simplePos="0" relativeHeight="251663360" behindDoc="0" locked="0" layoutInCell="1" allowOverlap="1" wp14:anchorId="358F747E" wp14:editId="08292E4B">
                      <wp:simplePos x="0" y="0"/>
                      <wp:positionH relativeFrom="column">
                        <wp:posOffset>361950</wp:posOffset>
                      </wp:positionH>
                      <wp:positionV relativeFrom="paragraph">
                        <wp:posOffset>11430</wp:posOffset>
                      </wp:positionV>
                      <wp:extent cx="177800" cy="177800"/>
                      <wp:effectExtent l="0" t="0" r="12700" b="12700"/>
                      <wp:wrapNone/>
                      <wp:docPr id="4" name="Rectangle 4"/>
                      <wp:cNvGraphicFramePr/>
                      <a:graphic xmlns:a="http://schemas.openxmlformats.org/drawingml/2006/main">
                        <a:graphicData uri="http://schemas.microsoft.com/office/word/2010/wordprocessingShape">
                          <wps:wsp>
                            <wps:cNvSpPr/>
                            <wps:spPr>
                              <a:xfrm>
                                <a:off x="0" y="0"/>
                                <a:ext cx="177800" cy="177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FE2C92" id="Rectangle 4" o:spid="_x0000_s1026" style="position:absolute;margin-left:28.5pt;margin-top:.9pt;width:14pt;height: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" fillcolor="#5b9bd5 [3204]" strokecolor="#1f4d78 [1604]" strokeweight="1pt"/>
                  </w:pict>
                </mc:Fallback>
              </mc:AlternateContent>
            </w:r>
            <w:r w:rsidRPr="00FE347B">
              <w:rPr>
                <w:rFonts w:ascii="Arial" w:hAnsi="Arial" w:cs="Arial"/>
                <w:bCs/>
                <w:color w:val="000000" w:themeColor="text1"/>
              </w:rPr>
              <w:t xml:space="preserve">Yes                             </w:t>
            </w:r>
            <w:r>
              <w:rPr>
                <w:rFonts w:ascii="Arial" w:hAnsi="Arial" w:cs="Arial"/>
                <w:bCs/>
                <w:color w:val="000000" w:themeColor="text1"/>
              </w:rPr>
              <w:t>N</w:t>
            </w:r>
            <w:r w:rsidRPr="00FE347B">
              <w:rPr>
                <w:rFonts w:ascii="Arial" w:hAnsi="Arial" w:cs="Arial"/>
                <w:bCs/>
                <w:color w:val="000000" w:themeColor="text1"/>
              </w:rPr>
              <w:t>o</w:t>
            </w:r>
          </w:p>
          <w:p w14:paraId="62B49B55" w14:textId="1B06915D" w:rsidR="00FE347B" w:rsidRPr="00FE347B" w:rsidRDefault="00FE347B" w:rsidP="002C7EA7">
            <w:pPr>
              <w:rPr>
                <w:rFonts w:ascii="Arial" w:hAnsi="Arial" w:cs="Arial"/>
                <w:b/>
                <w:color w:val="FF0000"/>
              </w:rPr>
            </w:pPr>
          </w:p>
          <w:p w14:paraId="4D015006" w14:textId="46893A0D" w:rsidR="00FE347B" w:rsidRPr="00FE347B" w:rsidRDefault="00FE347B" w:rsidP="002C7EA7">
            <w:pPr>
              <w:rPr>
                <w:rFonts w:ascii="Arial" w:hAnsi="Arial" w:cs="Arial"/>
                <w:b/>
                <w:color w:val="FF0000"/>
              </w:rPr>
            </w:pPr>
            <w:r w:rsidRPr="00FE347B">
              <w:rPr>
                <w:rFonts w:ascii="Arial" w:hAnsi="Arial" w:cs="Arial"/>
                <w:b/>
                <w:color w:val="FF0000"/>
              </w:rPr>
              <w:t xml:space="preserve">  </w:t>
            </w:r>
          </w:p>
          <w:p w14:paraId="090B09DA" w14:textId="53C83566" w:rsidR="00FE347B" w:rsidRPr="00FE347B" w:rsidRDefault="00FE347B" w:rsidP="002C7EA7">
            <w:pPr>
              <w:rPr>
                <w:rFonts w:ascii="Arial" w:hAnsi="Arial" w:cs="Arial"/>
                <w:b/>
                <w:color w:val="FF0000"/>
              </w:rPr>
            </w:pPr>
            <w:r w:rsidRPr="00FE347B">
              <w:rPr>
                <w:rFonts w:ascii="Arial" w:hAnsi="Arial" w:cs="Arial"/>
                <w:b/>
                <w:color w:val="FF0000"/>
              </w:rPr>
              <w:t xml:space="preserve"> </w:t>
            </w:r>
          </w:p>
          <w:p w14:paraId="2FB08EF5" w14:textId="6026073E" w:rsidR="00FE347B" w:rsidRPr="00FE347B" w:rsidRDefault="00FE347B" w:rsidP="002C7EA7">
            <w:pPr>
              <w:rPr>
                <w:rFonts w:ascii="Arial" w:hAnsi="Arial" w:cs="Arial"/>
                <w:b/>
                <w:color w:val="FF0000"/>
              </w:rPr>
            </w:pPr>
            <w:r w:rsidRPr="00FE347B">
              <w:rPr>
                <w:rFonts w:ascii="Arial" w:hAnsi="Arial" w:cs="Arial"/>
                <w:b/>
                <w:color w:val="FF0000"/>
              </w:rPr>
              <w:t>Time spent gaming per week:</w:t>
            </w:r>
          </w:p>
          <w:p w14:paraId="2F314A56" w14:textId="10FD8682" w:rsidR="00FE347B" w:rsidRPr="00FE347B" w:rsidRDefault="00FE347B" w:rsidP="002C7EA7">
            <w:pPr>
              <w:rPr>
                <w:rFonts w:ascii="Arial" w:hAnsi="Arial" w:cs="Arial"/>
                <w:b/>
                <w:color w:val="FF0000"/>
              </w:rPr>
            </w:pPr>
          </w:p>
          <w:p w14:paraId="691DE4B8" w14:textId="78F66C52" w:rsidR="00FE347B" w:rsidRPr="00FE347B" w:rsidRDefault="00FE347B" w:rsidP="002C7EA7">
            <w:pPr>
              <w:rPr>
                <w:rFonts w:ascii="Arial" w:hAnsi="Arial" w:cs="Arial"/>
                <w:bCs/>
                <w:color w:val="000000" w:themeColor="text1"/>
              </w:rPr>
            </w:pPr>
            <w:r w:rsidRPr="00FE347B">
              <w:rPr>
                <w:rFonts w:ascii="Arial" w:hAnsi="Arial" w:cs="Arial"/>
                <w:bCs/>
                <w:color w:val="000000" w:themeColor="text1"/>
              </w:rPr>
              <w:t>0 hours               1-3                4-7              7+</w:t>
            </w:r>
          </w:p>
          <w:p w14:paraId="7ADA375E" w14:textId="644B31B7" w:rsidR="00FE347B" w:rsidRPr="00FE347B" w:rsidRDefault="00FE347B" w:rsidP="002C7EA7">
            <w:pPr>
              <w:rPr>
                <w:rFonts w:ascii="Arial" w:hAnsi="Arial" w:cs="Arial"/>
                <w:b/>
                <w:color w:val="000000" w:themeColor="text1"/>
              </w:rPr>
            </w:pPr>
            <w:r w:rsidRPr="00FE347B">
              <w:rPr>
                <w:rFonts w:ascii="Arial" w:hAnsi="Arial" w:cs="Arial"/>
                <w:b/>
                <w:noProof/>
                <w:color w:val="000000" w:themeColor="text1"/>
              </w:rPr>
              <mc:AlternateContent>
                <mc:Choice Requires="wps">
                  <w:drawing>
                    <wp:anchor distT="0" distB="0" distL="114300" distR="114300" simplePos="0" relativeHeight="251667456" behindDoc="0" locked="0" layoutInCell="1" allowOverlap="1" wp14:anchorId="16D728F5" wp14:editId="6C2A69BC">
                      <wp:simplePos x="0" y="0"/>
                      <wp:positionH relativeFrom="column">
                        <wp:posOffset>158750</wp:posOffset>
                      </wp:positionH>
                      <wp:positionV relativeFrom="paragraph">
                        <wp:posOffset>28575</wp:posOffset>
                      </wp:positionV>
                      <wp:extent cx="177800" cy="177800"/>
                      <wp:effectExtent l="0" t="0" r="12700" b="12700"/>
                      <wp:wrapNone/>
                      <wp:docPr id="2" name="Rectangle 2"/>
                      <wp:cNvGraphicFramePr/>
                      <a:graphic xmlns:a="http://schemas.openxmlformats.org/drawingml/2006/main">
                        <a:graphicData uri="http://schemas.microsoft.com/office/word/2010/wordprocessingShape">
                          <wps:wsp>
                            <wps:cNvSpPr/>
                            <wps:spPr>
                              <a:xfrm>
                                <a:off x="0" y="0"/>
                                <a:ext cx="177800" cy="177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3490BE" id="Rectangle 2" o:spid="_x0000_s1026" style="position:absolute;margin-left:12.5pt;margin-top:2.25pt;width:14pt;height: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" fillcolor="#5b9bd5 [3204]" strokecolor="#1f4d78 [1604]" strokeweight="1pt"/>
                  </w:pict>
                </mc:Fallback>
              </mc:AlternateContent>
            </w:r>
            <w:r w:rsidRPr="00FE347B">
              <w:rPr>
                <w:rFonts w:ascii="Arial" w:hAnsi="Arial" w:cs="Arial"/>
                <w:b/>
                <w:noProof/>
                <w:color w:val="000000" w:themeColor="text1"/>
              </w:rPr>
              <mc:AlternateContent>
                <mc:Choice Requires="wps">
                  <w:drawing>
                    <wp:anchor distT="0" distB="0" distL="114300" distR="114300" simplePos="0" relativeHeight="251669504" behindDoc="0" locked="0" layoutInCell="1" allowOverlap="1" wp14:anchorId="2BA926C1" wp14:editId="2828AA2F">
                      <wp:simplePos x="0" y="0"/>
                      <wp:positionH relativeFrom="column">
                        <wp:posOffset>1212850</wp:posOffset>
                      </wp:positionH>
                      <wp:positionV relativeFrom="paragraph">
                        <wp:posOffset>10795</wp:posOffset>
                      </wp:positionV>
                      <wp:extent cx="177800" cy="177800"/>
                      <wp:effectExtent l="0" t="0" r="12700" b="12700"/>
                      <wp:wrapNone/>
                      <wp:docPr id="6" name="Rectangle 6"/>
                      <wp:cNvGraphicFramePr/>
                      <a:graphic xmlns:a="http://schemas.openxmlformats.org/drawingml/2006/main">
                        <a:graphicData uri="http://schemas.microsoft.com/office/word/2010/wordprocessingShape">
                          <wps:wsp>
                            <wps:cNvSpPr/>
                            <wps:spPr>
                              <a:xfrm>
                                <a:off x="0" y="0"/>
                                <a:ext cx="177800" cy="177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940125" id="Rectangle 6" o:spid="_x0000_s1026" style="position:absolute;margin-left:95.5pt;margin-top:.85pt;width:14pt;height:1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" fillcolor="#5b9bd5 [3204]" strokecolor="#1f4d78 [1604]" strokeweight="1pt"/>
                  </w:pict>
                </mc:Fallback>
              </mc:AlternateContent>
            </w:r>
            <w:r w:rsidRPr="00FE347B">
              <w:rPr>
                <w:rFonts w:ascii="Arial" w:hAnsi="Arial" w:cs="Arial"/>
                <w:b/>
                <w:noProof/>
                <w:color w:val="000000" w:themeColor="text1"/>
              </w:rPr>
              <mc:AlternateContent>
                <mc:Choice Requires="wps">
                  <w:drawing>
                    <wp:anchor distT="0" distB="0" distL="114300" distR="114300" simplePos="0" relativeHeight="251673600" behindDoc="0" locked="0" layoutInCell="1" allowOverlap="1" wp14:anchorId="5429ED4F" wp14:editId="74D13375">
                      <wp:simplePos x="0" y="0"/>
                      <wp:positionH relativeFrom="column">
                        <wp:posOffset>2889250</wp:posOffset>
                      </wp:positionH>
                      <wp:positionV relativeFrom="paragraph">
                        <wp:posOffset>6985</wp:posOffset>
                      </wp:positionV>
                      <wp:extent cx="177800" cy="177800"/>
                      <wp:effectExtent l="0" t="0" r="12700" b="12700"/>
                      <wp:wrapNone/>
                      <wp:docPr id="8" name="Rectangle 8"/>
                      <wp:cNvGraphicFramePr/>
                      <a:graphic xmlns:a="http://schemas.openxmlformats.org/drawingml/2006/main">
                        <a:graphicData uri="http://schemas.microsoft.com/office/word/2010/wordprocessingShape">
                          <wps:wsp>
                            <wps:cNvSpPr/>
                            <wps:spPr>
                              <a:xfrm>
                                <a:off x="0" y="0"/>
                                <a:ext cx="177800" cy="177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4147CF" id="Rectangle 8" o:spid="_x0000_s1026" style="position:absolute;margin-left:227.5pt;margin-top:.55pt;width:14pt;height:1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" fillcolor="#5b9bd5 [3204]" strokecolor="#1f4d78 [1604]" strokeweight="1pt"/>
                  </w:pict>
                </mc:Fallback>
              </mc:AlternateContent>
            </w:r>
            <w:r w:rsidRPr="00FE347B">
              <w:rPr>
                <w:rFonts w:ascii="Arial" w:hAnsi="Arial" w:cs="Arial"/>
                <w:b/>
                <w:noProof/>
                <w:color w:val="000000" w:themeColor="text1"/>
              </w:rPr>
              <mc:AlternateContent>
                <mc:Choice Requires="wps">
                  <w:drawing>
                    <wp:anchor distT="0" distB="0" distL="114300" distR="114300" simplePos="0" relativeHeight="251671552" behindDoc="0" locked="0" layoutInCell="1" allowOverlap="1" wp14:anchorId="370928A5" wp14:editId="33BF2C59">
                      <wp:simplePos x="0" y="0"/>
                      <wp:positionH relativeFrom="column">
                        <wp:posOffset>2101850</wp:posOffset>
                      </wp:positionH>
                      <wp:positionV relativeFrom="paragraph">
                        <wp:posOffset>14605</wp:posOffset>
                      </wp:positionV>
                      <wp:extent cx="177800" cy="177800"/>
                      <wp:effectExtent l="0" t="0" r="12700" b="12700"/>
                      <wp:wrapNone/>
                      <wp:docPr id="7" name="Rectangle 7"/>
                      <wp:cNvGraphicFramePr/>
                      <a:graphic xmlns:a="http://schemas.openxmlformats.org/drawingml/2006/main">
                        <a:graphicData uri="http://schemas.microsoft.com/office/word/2010/wordprocessingShape">
                          <wps:wsp>
                            <wps:cNvSpPr/>
                            <wps:spPr>
                              <a:xfrm>
                                <a:off x="0" y="0"/>
                                <a:ext cx="177800" cy="177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A5C38D" id="Rectangle 7" o:spid="_x0000_s1026" style="position:absolute;margin-left:165.5pt;margin-top:1.15pt;width:14pt;height:1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" fillcolor="#5b9bd5 [3204]" strokecolor="#1f4d78 [1604]" strokeweight="1pt"/>
                  </w:pict>
                </mc:Fallback>
              </mc:AlternateContent>
            </w:r>
            <w:r w:rsidRPr="00FE347B">
              <w:rPr>
                <w:rFonts w:ascii="Arial" w:hAnsi="Arial" w:cs="Arial"/>
                <w:b/>
                <w:color w:val="000000" w:themeColor="text1"/>
              </w:rPr>
              <w:t xml:space="preserve">  </w:t>
            </w:r>
          </w:p>
          <w:p w14:paraId="0E5FA6E6" w14:textId="3D47AC49" w:rsidR="00FE347B" w:rsidRPr="00FE347B" w:rsidRDefault="00FE347B" w:rsidP="002C7EA7">
            <w:pPr>
              <w:rPr>
                <w:rFonts w:ascii="Arial" w:hAnsi="Arial" w:cs="Arial"/>
                <w:b/>
                <w:color w:val="FF0000"/>
              </w:rPr>
            </w:pPr>
          </w:p>
          <w:p w14:paraId="3DBE081F" w14:textId="1F747783" w:rsidR="00FE347B" w:rsidRPr="00FE347B" w:rsidRDefault="00FE347B" w:rsidP="002C7EA7">
            <w:pPr>
              <w:rPr>
                <w:rFonts w:ascii="Arial" w:hAnsi="Arial" w:cs="Arial"/>
                <w:b/>
                <w:color w:val="FF0000"/>
              </w:rPr>
            </w:pPr>
          </w:p>
          <w:p w14:paraId="63BCFADD" w14:textId="3369F5D1" w:rsidR="00FE347B" w:rsidRPr="00FE347B" w:rsidRDefault="00FE347B" w:rsidP="002C7EA7">
            <w:pPr>
              <w:rPr>
                <w:rFonts w:ascii="Arial" w:hAnsi="Arial" w:cs="Arial"/>
                <w:b/>
                <w:color w:val="FF0000"/>
              </w:rPr>
            </w:pPr>
          </w:p>
          <w:p w14:paraId="6CD54C40" w14:textId="3E56461D" w:rsidR="00FE347B" w:rsidRPr="00FE347B" w:rsidRDefault="00FE347B" w:rsidP="002C7EA7">
            <w:pPr>
              <w:rPr>
                <w:rFonts w:ascii="Arial" w:hAnsi="Arial" w:cs="Arial"/>
                <w:b/>
                <w:color w:val="FF0000"/>
              </w:rPr>
            </w:pPr>
            <w:r w:rsidRPr="00FE347B">
              <w:rPr>
                <w:rFonts w:ascii="Arial" w:hAnsi="Arial" w:cs="Arial"/>
                <w:b/>
                <w:color w:val="FF0000"/>
              </w:rPr>
              <w:t>Do you class gaming as one of your main hobbies:</w:t>
            </w:r>
          </w:p>
          <w:p w14:paraId="0ECC9BF5" w14:textId="5A87BC2D" w:rsidR="00FE347B" w:rsidRPr="00FE347B" w:rsidRDefault="00FE347B" w:rsidP="002C7EA7">
            <w:pPr>
              <w:rPr>
                <w:rFonts w:ascii="Arial" w:hAnsi="Arial" w:cs="Arial"/>
                <w:b/>
                <w:color w:val="FF0000"/>
              </w:rPr>
            </w:pPr>
          </w:p>
          <w:p w14:paraId="244AF0B4" w14:textId="2833A292" w:rsidR="00FE347B" w:rsidRPr="00FE347B" w:rsidRDefault="00FE347B" w:rsidP="002C7EA7">
            <w:pPr>
              <w:rPr>
                <w:rFonts w:ascii="Arial" w:hAnsi="Arial" w:cs="Arial"/>
                <w:bCs/>
                <w:color w:val="000000" w:themeColor="text1"/>
              </w:rPr>
            </w:pPr>
            <w:r w:rsidRPr="00FE347B">
              <w:rPr>
                <w:rFonts w:ascii="Arial" w:hAnsi="Arial" w:cs="Arial"/>
                <w:bCs/>
                <w:noProof/>
                <w:color w:val="000000" w:themeColor="text1"/>
              </w:rPr>
              <mc:AlternateContent>
                <mc:Choice Requires="wps">
                  <w:drawing>
                    <wp:anchor distT="0" distB="0" distL="114300" distR="114300" simplePos="0" relativeHeight="251677696" behindDoc="0" locked="0" layoutInCell="1" allowOverlap="1" wp14:anchorId="03C59319" wp14:editId="09E0269E">
                      <wp:simplePos x="0" y="0"/>
                      <wp:positionH relativeFrom="column">
                        <wp:posOffset>1898650</wp:posOffset>
                      </wp:positionH>
                      <wp:positionV relativeFrom="paragraph">
                        <wp:posOffset>12065</wp:posOffset>
                      </wp:positionV>
                      <wp:extent cx="177800" cy="177800"/>
                      <wp:effectExtent l="0" t="0" r="12700" b="12700"/>
                      <wp:wrapNone/>
                      <wp:docPr id="10" name="Rectangle 10"/>
                      <wp:cNvGraphicFramePr/>
                      <a:graphic xmlns:a="http://schemas.openxmlformats.org/drawingml/2006/main">
                        <a:graphicData uri="http://schemas.microsoft.com/office/word/2010/wordprocessingShape">
                          <wps:wsp>
                            <wps:cNvSpPr/>
                            <wps:spPr>
                              <a:xfrm>
                                <a:off x="0" y="0"/>
                                <a:ext cx="177800" cy="177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B30698" id="Rectangle 10" o:spid="_x0000_s1026" style="position:absolute;margin-left:149.5pt;margin-top:.95pt;width:14pt;height:1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" fillcolor="#5b9bd5 [3204]" strokecolor="#1f4d78 [1604]" strokeweight="1pt"/>
                  </w:pict>
                </mc:Fallback>
              </mc:AlternateContent>
            </w:r>
            <w:r w:rsidRPr="00FE347B">
              <w:rPr>
                <w:rFonts w:ascii="Arial" w:hAnsi="Arial" w:cs="Arial"/>
                <w:bCs/>
                <w:noProof/>
                <w:color w:val="000000" w:themeColor="text1"/>
              </w:rPr>
              <mc:AlternateContent>
                <mc:Choice Requires="wps">
                  <w:drawing>
                    <wp:anchor distT="0" distB="0" distL="114300" distR="114300" simplePos="0" relativeHeight="251675648" behindDoc="0" locked="0" layoutInCell="1" allowOverlap="1" wp14:anchorId="7184D4B4" wp14:editId="722C801D">
                      <wp:simplePos x="0" y="0"/>
                      <wp:positionH relativeFrom="column">
                        <wp:posOffset>349250</wp:posOffset>
                      </wp:positionH>
                      <wp:positionV relativeFrom="paragraph">
                        <wp:posOffset>12065</wp:posOffset>
                      </wp:positionV>
                      <wp:extent cx="177800" cy="177800"/>
                      <wp:effectExtent l="0" t="0" r="12700" b="12700"/>
                      <wp:wrapNone/>
                      <wp:docPr id="9" name="Rectangle 9"/>
                      <wp:cNvGraphicFramePr/>
                      <a:graphic xmlns:a="http://schemas.openxmlformats.org/drawingml/2006/main">
                        <a:graphicData uri="http://schemas.microsoft.com/office/word/2010/wordprocessingShape">
                          <wps:wsp>
                            <wps:cNvSpPr/>
                            <wps:spPr>
                              <a:xfrm>
                                <a:off x="0" y="0"/>
                                <a:ext cx="177800" cy="177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F68DAD" id="Rectangle 9" o:spid="_x0000_s1026" style="position:absolute;margin-left:27.5pt;margin-top:.95pt;width:14pt;height:1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" fillcolor="#5b9bd5 [3204]" strokecolor="#1f4d78 [1604]" strokeweight="1pt"/>
                  </w:pict>
                </mc:Fallback>
              </mc:AlternateContent>
            </w:r>
            <w:r w:rsidRPr="00FE347B">
              <w:rPr>
                <w:rFonts w:ascii="Arial" w:hAnsi="Arial" w:cs="Arial"/>
                <w:bCs/>
                <w:color w:val="000000" w:themeColor="text1"/>
              </w:rPr>
              <w:t xml:space="preserve">Yes                              </w:t>
            </w:r>
            <w:r>
              <w:rPr>
                <w:rFonts w:ascii="Arial" w:hAnsi="Arial" w:cs="Arial"/>
                <w:bCs/>
                <w:color w:val="000000" w:themeColor="text1"/>
              </w:rPr>
              <w:t>N</w:t>
            </w:r>
            <w:r w:rsidRPr="00FE347B">
              <w:rPr>
                <w:rFonts w:ascii="Arial" w:hAnsi="Arial" w:cs="Arial"/>
                <w:bCs/>
                <w:color w:val="000000" w:themeColor="text1"/>
              </w:rPr>
              <w:t>o</w:t>
            </w:r>
          </w:p>
          <w:p w14:paraId="053997D3" w14:textId="18861402" w:rsidR="00FE347B" w:rsidRPr="00FE347B" w:rsidRDefault="00FE347B" w:rsidP="002C7EA7">
            <w:pPr>
              <w:rPr>
                <w:rFonts w:ascii="Arial" w:hAnsi="Arial" w:cs="Arial"/>
                <w:b/>
                <w:color w:val="FF0000"/>
              </w:rPr>
            </w:pPr>
          </w:p>
          <w:p w14:paraId="54C82B25" w14:textId="1E2C0508" w:rsidR="00FE347B" w:rsidRPr="00FE347B" w:rsidRDefault="00FE347B" w:rsidP="002C7EA7">
            <w:pPr>
              <w:rPr>
                <w:rFonts w:ascii="Arial" w:hAnsi="Arial" w:cs="Arial"/>
                <w:b/>
                <w:color w:val="FF0000"/>
              </w:rPr>
            </w:pPr>
          </w:p>
          <w:p w14:paraId="19C9CE8A" w14:textId="19EB7648" w:rsidR="00FE347B" w:rsidRPr="00FE347B" w:rsidRDefault="00FE347B" w:rsidP="002C7EA7">
            <w:pPr>
              <w:rPr>
                <w:rFonts w:ascii="Arial" w:hAnsi="Arial" w:cs="Arial"/>
                <w:b/>
                <w:color w:val="FF0000"/>
              </w:rPr>
            </w:pPr>
            <w:r w:rsidRPr="00FE347B">
              <w:rPr>
                <w:rFonts w:ascii="Arial" w:hAnsi="Arial" w:cs="Arial"/>
                <w:b/>
                <w:color w:val="FF0000"/>
              </w:rPr>
              <w:t xml:space="preserve">Would you consider yourself to be a </w:t>
            </w:r>
            <w:r>
              <w:rPr>
                <w:rFonts w:ascii="Arial" w:hAnsi="Arial" w:cs="Arial"/>
                <w:b/>
                <w:color w:val="FF0000"/>
              </w:rPr>
              <w:t>“</w:t>
            </w:r>
            <w:r w:rsidRPr="00FE347B">
              <w:rPr>
                <w:rFonts w:ascii="Arial" w:hAnsi="Arial" w:cs="Arial"/>
                <w:b/>
                <w:color w:val="FF0000"/>
              </w:rPr>
              <w:t>gamer</w:t>
            </w:r>
            <w:r>
              <w:rPr>
                <w:rFonts w:ascii="Arial" w:hAnsi="Arial" w:cs="Arial"/>
                <w:b/>
                <w:color w:val="FF0000"/>
              </w:rPr>
              <w:t>”</w:t>
            </w:r>
            <w:r w:rsidRPr="00FE347B">
              <w:rPr>
                <w:rFonts w:ascii="Arial" w:hAnsi="Arial" w:cs="Arial"/>
                <w:b/>
                <w:color w:val="FF0000"/>
              </w:rPr>
              <w:t>?</w:t>
            </w:r>
          </w:p>
          <w:p w14:paraId="2E4A812D" w14:textId="7B4A6646" w:rsidR="00FE347B" w:rsidRPr="00FE347B" w:rsidRDefault="00FE347B" w:rsidP="002C7EA7">
            <w:pPr>
              <w:rPr>
                <w:rFonts w:ascii="Arial" w:hAnsi="Arial" w:cs="Arial"/>
                <w:b/>
                <w:color w:val="FF0000"/>
              </w:rPr>
            </w:pPr>
          </w:p>
          <w:p w14:paraId="70427DD8" w14:textId="2A2F9407" w:rsidR="00FE347B" w:rsidRPr="00FE347B" w:rsidRDefault="00FE347B" w:rsidP="002C7EA7">
            <w:pPr>
              <w:rPr>
                <w:rFonts w:ascii="Arial" w:hAnsi="Arial" w:cs="Arial"/>
                <w:bCs/>
                <w:color w:val="000000" w:themeColor="text1"/>
              </w:rPr>
            </w:pPr>
            <w:r w:rsidRPr="00FE347B">
              <w:rPr>
                <w:rFonts w:ascii="Arial" w:hAnsi="Arial" w:cs="Arial"/>
                <w:bCs/>
                <w:noProof/>
                <w:color w:val="000000" w:themeColor="text1"/>
              </w:rPr>
              <mc:AlternateContent>
                <mc:Choice Requires="wps">
                  <w:drawing>
                    <wp:anchor distT="0" distB="0" distL="114300" distR="114300" simplePos="0" relativeHeight="251681792" behindDoc="0" locked="0" layoutInCell="1" allowOverlap="1" wp14:anchorId="0B42EE07" wp14:editId="20FE91D6">
                      <wp:simplePos x="0" y="0"/>
                      <wp:positionH relativeFrom="column">
                        <wp:posOffset>1885950</wp:posOffset>
                      </wp:positionH>
                      <wp:positionV relativeFrom="paragraph">
                        <wp:posOffset>12065</wp:posOffset>
                      </wp:positionV>
                      <wp:extent cx="177800" cy="177800"/>
                      <wp:effectExtent l="0" t="0" r="12700" b="12700"/>
                      <wp:wrapNone/>
                      <wp:docPr id="12" name="Rectangle 12"/>
                      <wp:cNvGraphicFramePr/>
                      <a:graphic xmlns:a="http://schemas.openxmlformats.org/drawingml/2006/main">
                        <a:graphicData uri="http://schemas.microsoft.com/office/word/2010/wordprocessingShape">
                          <wps:wsp>
                            <wps:cNvSpPr/>
                            <wps:spPr>
                              <a:xfrm>
                                <a:off x="0" y="0"/>
                                <a:ext cx="177800" cy="177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22F69D" id="Rectangle 12" o:spid="_x0000_s1026" style="position:absolute;margin-left:148.5pt;margin-top:.95pt;width:14pt;height:1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" fillcolor="#5b9bd5 [3204]" strokecolor="#1f4d78 [1604]" strokeweight="1pt"/>
                  </w:pict>
                </mc:Fallback>
              </mc:AlternateContent>
            </w:r>
            <w:r w:rsidRPr="00FE347B">
              <w:rPr>
                <w:rFonts w:ascii="Arial" w:hAnsi="Arial" w:cs="Arial"/>
                <w:bCs/>
                <w:noProof/>
                <w:color w:val="000000" w:themeColor="text1"/>
              </w:rPr>
              <mc:AlternateContent>
                <mc:Choice Requires="wps">
                  <w:drawing>
                    <wp:anchor distT="0" distB="0" distL="114300" distR="114300" simplePos="0" relativeHeight="251679744" behindDoc="0" locked="0" layoutInCell="1" allowOverlap="1" wp14:anchorId="6773C06F" wp14:editId="3087A48A">
                      <wp:simplePos x="0" y="0"/>
                      <wp:positionH relativeFrom="column">
                        <wp:posOffset>374650</wp:posOffset>
                      </wp:positionH>
                      <wp:positionV relativeFrom="paragraph">
                        <wp:posOffset>12065</wp:posOffset>
                      </wp:positionV>
                      <wp:extent cx="177800" cy="177800"/>
                      <wp:effectExtent l="0" t="0" r="12700" b="12700"/>
                      <wp:wrapNone/>
                      <wp:docPr id="11" name="Rectangle 11"/>
                      <wp:cNvGraphicFramePr/>
                      <a:graphic xmlns:a="http://schemas.openxmlformats.org/drawingml/2006/main">
                        <a:graphicData uri="http://schemas.microsoft.com/office/word/2010/wordprocessingShape">
                          <wps:wsp>
                            <wps:cNvSpPr/>
                            <wps:spPr>
                              <a:xfrm>
                                <a:off x="0" y="0"/>
                                <a:ext cx="177800" cy="177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4C1951" id="Rectangle 11" o:spid="_x0000_s1026" style="position:absolute;margin-left:29.5pt;margin-top:.95pt;width:14pt;height:1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" fillcolor="#5b9bd5 [3204]" strokecolor="#1f4d78 [1604]" strokeweight="1pt"/>
                  </w:pict>
                </mc:Fallback>
              </mc:AlternateContent>
            </w:r>
            <w:r w:rsidRPr="00FE347B">
              <w:rPr>
                <w:rFonts w:ascii="Arial" w:hAnsi="Arial" w:cs="Arial"/>
                <w:bCs/>
                <w:color w:val="000000" w:themeColor="text1"/>
              </w:rPr>
              <w:t xml:space="preserve">Yes                              </w:t>
            </w:r>
            <w:r>
              <w:rPr>
                <w:rFonts w:ascii="Arial" w:hAnsi="Arial" w:cs="Arial"/>
                <w:bCs/>
                <w:color w:val="000000" w:themeColor="text1"/>
              </w:rPr>
              <w:t>N</w:t>
            </w:r>
            <w:r w:rsidRPr="00FE347B">
              <w:rPr>
                <w:rFonts w:ascii="Arial" w:hAnsi="Arial" w:cs="Arial"/>
                <w:bCs/>
                <w:color w:val="000000" w:themeColor="text1"/>
              </w:rPr>
              <w:t>o</w:t>
            </w:r>
          </w:p>
          <w:p w14:paraId="0DCBC344" w14:textId="77777777" w:rsidR="00DD7B13" w:rsidRPr="00FE347B" w:rsidRDefault="00DD7B13" w:rsidP="002C7EA7">
            <w:pPr>
              <w:rPr>
                <w:rFonts w:ascii="Arial" w:hAnsi="Arial" w:cs="Arial"/>
                <w:b/>
                <w:color w:val="FF0000"/>
              </w:rPr>
            </w:pPr>
          </w:p>
          <w:p w14:paraId="7254B13A" w14:textId="77777777" w:rsidR="00FE347B" w:rsidRDefault="00FE347B" w:rsidP="002C7EA7">
            <w:pPr>
              <w:rPr>
                <w:rFonts w:ascii="Arial" w:hAnsi="Arial" w:cs="Arial"/>
                <w:b/>
              </w:rPr>
            </w:pPr>
          </w:p>
          <w:p w14:paraId="41654F76" w14:textId="4EC7EE85" w:rsidR="00C061EC" w:rsidRDefault="00FE347B" w:rsidP="002C7EA7">
            <w:pPr>
              <w:rPr>
                <w:rFonts w:ascii="Arial" w:hAnsi="Arial" w:cs="Arial"/>
                <w:b/>
              </w:rPr>
            </w:pPr>
            <w:r>
              <w:rPr>
                <w:rFonts w:ascii="Arial" w:hAnsi="Arial" w:cs="Arial"/>
                <w:b/>
              </w:rPr>
              <w:t>Cognitive tests:</w:t>
            </w:r>
            <w:r w:rsidR="00296DC2">
              <w:rPr>
                <w:rFonts w:ascii="Arial" w:hAnsi="Arial" w:cs="Arial"/>
                <w:b/>
              </w:rPr>
              <w:t xml:space="preserve"> </w:t>
            </w:r>
            <w:r w:rsidR="00B6472F">
              <w:rPr>
                <w:rFonts w:ascii="Arial" w:hAnsi="Arial" w:cs="Arial"/>
                <w:b/>
              </w:rPr>
              <w:t>(explained)</w:t>
            </w:r>
          </w:p>
          <w:p w14:paraId="17AE76B7" w14:textId="77777777" w:rsidR="00DD7B13" w:rsidRDefault="00DD7B13" w:rsidP="002C7EA7">
            <w:pPr>
              <w:rPr>
                <w:rFonts w:ascii="Arial" w:hAnsi="Arial" w:cs="Arial"/>
                <w:b/>
              </w:rPr>
            </w:pPr>
          </w:p>
          <w:p w14:paraId="6E0BA5DF" w14:textId="233E6385" w:rsidR="00B6472F" w:rsidRPr="00B125EB" w:rsidRDefault="00B125EB" w:rsidP="00B6472F">
            <w:pPr>
              <w:rPr>
                <w:rFonts w:asciiTheme="minorHAnsi" w:hAnsiTheme="minorHAnsi" w:cs="Arial"/>
                <w:b/>
                <w:sz w:val="28"/>
                <w:szCs w:val="28"/>
              </w:rPr>
            </w:pPr>
            <w:r w:rsidRPr="00B125EB">
              <w:rPr>
                <w:rFonts w:asciiTheme="minorHAnsi" w:hAnsiTheme="minorHAnsi" w:cs="Arial"/>
                <w:b/>
                <w:sz w:val="28"/>
                <w:szCs w:val="28"/>
              </w:rPr>
              <w:t xml:space="preserve">Attentional </w:t>
            </w:r>
            <w:proofErr w:type="gramStart"/>
            <w:r w:rsidRPr="00B125EB">
              <w:rPr>
                <w:rFonts w:asciiTheme="minorHAnsi" w:hAnsiTheme="minorHAnsi" w:cs="Arial"/>
                <w:b/>
                <w:sz w:val="28"/>
                <w:szCs w:val="28"/>
              </w:rPr>
              <w:t>blink  task</w:t>
            </w:r>
            <w:proofErr w:type="gramEnd"/>
            <w:r w:rsidR="00296DC2">
              <w:rPr>
                <w:rFonts w:asciiTheme="minorHAnsi" w:hAnsiTheme="minorHAnsi" w:cs="Arial"/>
                <w:b/>
                <w:sz w:val="28"/>
                <w:szCs w:val="28"/>
              </w:rPr>
              <w:t xml:space="preserve"> </w:t>
            </w:r>
            <w:r w:rsidR="00B6472F">
              <w:rPr>
                <w:rFonts w:asciiTheme="minorHAnsi" w:hAnsiTheme="minorHAnsi" w:cs="Arial"/>
                <w:b/>
                <w:sz w:val="28"/>
                <w:szCs w:val="28"/>
              </w:rPr>
              <w:t>– selective attention</w:t>
            </w:r>
          </w:p>
          <w:p w14:paraId="4FE74AD4" w14:textId="77777777" w:rsidR="00B6472F" w:rsidRPr="00B6472F" w:rsidRDefault="00B6472F" w:rsidP="00B6472F">
            <w:pPr>
              <w:rPr>
                <w:rFonts w:ascii="Times" w:hAnsi="Times" w:cs="Segoe UI"/>
                <w:color w:val="222222"/>
                <w:shd w:val="clear" w:color="auto" w:fill="FFFFFF"/>
              </w:rPr>
            </w:pPr>
            <w:r w:rsidRPr="00B6472F">
              <w:rPr>
                <w:rFonts w:ascii="Times" w:hAnsi="Times" w:cs="Segoe UI"/>
                <w:color w:val="222222"/>
                <w:shd w:val="clear" w:color="auto" w:fill="FFFFFF"/>
              </w:rPr>
              <w:t>Raymond, J. E., Shapiro, K. L. &amp; Arnell, K. M. Temporary suppression of visual processing in an RSVP task: an attentional blink? </w:t>
            </w:r>
            <w:r w:rsidRPr="00B6472F">
              <w:rPr>
                <w:rFonts w:ascii="Times" w:hAnsi="Times" w:cs="Segoe UI"/>
                <w:i/>
                <w:iCs/>
                <w:color w:val="222222"/>
                <w:shd w:val="clear" w:color="auto" w:fill="FFFFFF"/>
              </w:rPr>
              <w:t>J. Exp. Psychol. Human Percept. Perform.</w:t>
            </w:r>
            <w:r w:rsidRPr="00B6472F">
              <w:rPr>
                <w:rFonts w:ascii="Times" w:hAnsi="Times" w:cs="Segoe UI"/>
                <w:color w:val="222222"/>
                <w:shd w:val="clear" w:color="auto" w:fill="FFFFFF"/>
              </w:rPr>
              <w:t> 18, 849–860 (1992)</w:t>
            </w:r>
          </w:p>
          <w:p w14:paraId="198526C9" w14:textId="77777777" w:rsidR="00B6472F" w:rsidRDefault="00B6472F" w:rsidP="00296DC2">
            <w:pPr>
              <w:rPr>
                <w:rFonts w:ascii="Times" w:hAnsi="Times" w:cs="Arial"/>
              </w:rPr>
            </w:pPr>
          </w:p>
          <w:p w14:paraId="338278F9" w14:textId="671632D7" w:rsidR="00296DC2" w:rsidRPr="00B6472F" w:rsidRDefault="00296DC2" w:rsidP="00296DC2">
            <w:pPr>
              <w:rPr>
                <w:rFonts w:ascii="Times" w:hAnsi="Times" w:cs="Arial"/>
                <w:color w:val="202124"/>
                <w:shd w:val="clear" w:color="auto" w:fill="FFFFFF"/>
              </w:rPr>
            </w:pPr>
            <w:r w:rsidRPr="00B6472F">
              <w:rPr>
                <w:rFonts w:ascii="Times" w:hAnsi="Times" w:cs="Arial"/>
              </w:rPr>
              <w:t xml:space="preserve">- </w:t>
            </w:r>
            <w:r w:rsidRPr="00B6472F">
              <w:rPr>
                <w:rFonts w:ascii="Times" w:hAnsi="Times" w:cs="Arial"/>
                <w:color w:val="4D5156"/>
                <w:shd w:val="clear" w:color="auto" w:fill="FFFFFF"/>
              </w:rPr>
              <w:t xml:space="preserve">ability to </w:t>
            </w:r>
            <w:r w:rsidRPr="00B6472F">
              <w:rPr>
                <w:rFonts w:ascii="Times" w:hAnsi="Times" w:cs="Arial"/>
                <w:color w:val="4D5156"/>
                <w:shd w:val="clear" w:color="auto" w:fill="FFFFFF"/>
              </w:rPr>
              <w:t>implement</w:t>
            </w:r>
            <w:r w:rsidRPr="00B6472F">
              <w:rPr>
                <w:rFonts w:ascii="Times" w:hAnsi="Times" w:cs="Arial"/>
                <w:color w:val="4D5156"/>
                <w:shd w:val="clear" w:color="auto" w:fill="FFFFFF"/>
              </w:rPr>
              <w:t xml:space="preserve"> visual attention. </w:t>
            </w:r>
            <w:r w:rsidRPr="00B6472F">
              <w:rPr>
                <w:rFonts w:ascii="Times" w:hAnsi="Times" w:cs="Arial"/>
                <w:color w:val="4D5156"/>
                <w:shd w:val="clear" w:color="auto" w:fill="FFFFFF"/>
              </w:rPr>
              <w:t>Participants</w:t>
            </w:r>
            <w:r w:rsidRPr="00B6472F">
              <w:rPr>
                <w:rFonts w:ascii="Times" w:hAnsi="Times" w:cs="Arial"/>
                <w:color w:val="4D5156"/>
                <w:shd w:val="clear" w:color="auto" w:fill="FFFFFF"/>
              </w:rPr>
              <w:t xml:space="preserve"> identify two visual stimuli </w:t>
            </w:r>
            <w:r w:rsidRPr="00B6472F">
              <w:rPr>
                <w:rFonts w:ascii="Times" w:hAnsi="Times" w:cs="Arial"/>
                <w:color w:val="4D5156"/>
                <w:shd w:val="clear" w:color="auto" w:fill="FFFFFF"/>
              </w:rPr>
              <w:t>quickly</w:t>
            </w:r>
            <w:r w:rsidR="00B6472F" w:rsidRPr="00B6472F">
              <w:rPr>
                <w:rFonts w:ascii="Times" w:hAnsi="Times" w:cs="Arial"/>
                <w:color w:val="4D5156"/>
                <w:shd w:val="clear" w:color="auto" w:fill="FFFFFF"/>
              </w:rPr>
              <w:t>.</w:t>
            </w:r>
          </w:p>
          <w:p w14:paraId="39FA7644" w14:textId="77777777" w:rsidR="00296DC2" w:rsidRPr="00B6472F" w:rsidRDefault="00296DC2" w:rsidP="00296DC2">
            <w:pPr>
              <w:rPr>
                <w:rFonts w:ascii="Times" w:hAnsi="Times" w:cs="Arial"/>
                <w:color w:val="202124"/>
                <w:shd w:val="clear" w:color="auto" w:fill="FFFFFF"/>
              </w:rPr>
            </w:pPr>
          </w:p>
          <w:p w14:paraId="53EE0EFB" w14:textId="67F87CDA" w:rsidR="00296DC2" w:rsidRDefault="00B6472F" w:rsidP="00296DC2">
            <w:r>
              <w:rPr>
                <w:rFonts w:ascii="Times" w:hAnsi="Times" w:cs="Arial"/>
                <w:color w:val="202124"/>
                <w:shd w:val="clear" w:color="auto" w:fill="FFFFFF"/>
              </w:rPr>
              <w:t>“</w:t>
            </w:r>
            <w:r w:rsidR="00296DC2" w:rsidRPr="00B6472F">
              <w:rPr>
                <w:rFonts w:ascii="Times" w:hAnsi="Times" w:cs="Arial"/>
                <w:b/>
                <w:bCs/>
                <w:color w:val="202124"/>
                <w:shd w:val="clear" w:color="auto" w:fill="FFFFFF"/>
              </w:rPr>
              <w:t xml:space="preserve">The attentional blink is the inability to report the second of two targets in stream when they are separated by 200-500 </w:t>
            </w:r>
            <w:proofErr w:type="spellStart"/>
            <w:r w:rsidR="00296DC2" w:rsidRPr="00B6472F">
              <w:rPr>
                <w:rFonts w:ascii="Times" w:hAnsi="Times" w:cs="Arial"/>
                <w:b/>
                <w:bCs/>
                <w:color w:val="202124"/>
                <w:shd w:val="clear" w:color="auto" w:fill="FFFFFF"/>
              </w:rPr>
              <w:t>ms</w:t>
            </w:r>
            <w:proofErr w:type="spellEnd"/>
            <w:r w:rsidR="00296DC2" w:rsidRPr="00B6472F">
              <w:rPr>
                <w:rFonts w:ascii="Times" w:hAnsi="Times" w:cs="Arial"/>
                <w:b/>
                <w:bCs/>
                <w:color w:val="202124"/>
                <w:shd w:val="clear" w:color="auto" w:fill="FFFFFF"/>
              </w:rPr>
              <w:t>. Recent evidence shows that this failure results from three dissociable changes to the properties of temporal selective attention.</w:t>
            </w:r>
            <w:r w:rsidR="00296DC2" w:rsidRPr="00B6472F">
              <w:rPr>
                <w:rFonts w:ascii="Times" w:hAnsi="Times" w:cs="Arial"/>
                <w:b/>
                <w:bCs/>
                <w:color w:val="202124"/>
                <w:shd w:val="clear" w:color="auto" w:fill="FFFFFF"/>
              </w:rPr>
              <w:t>”</w:t>
            </w:r>
            <w:r w:rsidR="00296DC2" w:rsidRPr="00B6472F">
              <w:rPr>
                <w:rFonts w:ascii="Times" w:hAnsi="Times" w:cs="Arial"/>
                <w:color w:val="222222"/>
                <w:shd w:val="clear" w:color="auto" w:fill="FFFFFF"/>
              </w:rPr>
              <w:t xml:space="preserve"> </w:t>
            </w:r>
            <w:proofErr w:type="spellStart"/>
            <w:r w:rsidR="00296DC2" w:rsidRPr="00B6472F">
              <w:rPr>
                <w:rFonts w:ascii="Times" w:hAnsi="Times" w:cs="Arial"/>
                <w:color w:val="222222"/>
                <w:shd w:val="clear" w:color="auto" w:fill="FFFFFF"/>
              </w:rPr>
              <w:t>Vul</w:t>
            </w:r>
            <w:proofErr w:type="spellEnd"/>
            <w:r w:rsidR="00296DC2" w:rsidRPr="00B6472F">
              <w:rPr>
                <w:rFonts w:ascii="Times" w:hAnsi="Times" w:cs="Arial"/>
                <w:color w:val="222222"/>
                <w:shd w:val="clear" w:color="auto" w:fill="FFFFFF"/>
              </w:rPr>
              <w:t xml:space="preserve">, E., </w:t>
            </w:r>
            <w:proofErr w:type="spellStart"/>
            <w:r w:rsidR="00296DC2" w:rsidRPr="00B6472F">
              <w:rPr>
                <w:rFonts w:ascii="Times" w:hAnsi="Times" w:cs="Arial"/>
                <w:color w:val="222222"/>
                <w:shd w:val="clear" w:color="auto" w:fill="FFFFFF"/>
              </w:rPr>
              <w:t>Hanus</w:t>
            </w:r>
            <w:proofErr w:type="spellEnd"/>
            <w:r w:rsidR="00296DC2" w:rsidRPr="00B6472F">
              <w:rPr>
                <w:rFonts w:ascii="Times" w:hAnsi="Times" w:cs="Arial"/>
                <w:color w:val="222222"/>
                <w:shd w:val="clear" w:color="auto" w:fill="FFFFFF"/>
              </w:rPr>
              <w:t>, D., &amp; Kanwisher, N. (2008). Delay of selective attention during the attentional blink. </w:t>
            </w:r>
            <w:r w:rsidR="00296DC2" w:rsidRPr="00B6472F">
              <w:rPr>
                <w:rFonts w:ascii="Times" w:hAnsi="Times" w:cs="Arial"/>
                <w:i/>
                <w:iCs/>
                <w:color w:val="222222"/>
                <w:shd w:val="clear" w:color="auto" w:fill="FFFFFF"/>
              </w:rPr>
              <w:t>Vision research</w:t>
            </w:r>
            <w:r w:rsidR="00296DC2" w:rsidRPr="00B6472F">
              <w:rPr>
                <w:rFonts w:ascii="Times" w:hAnsi="Times" w:cs="Arial"/>
                <w:color w:val="222222"/>
                <w:shd w:val="clear" w:color="auto" w:fill="FFFFFF"/>
              </w:rPr>
              <w:t>, </w:t>
            </w:r>
            <w:r w:rsidR="00296DC2" w:rsidRPr="00B6472F">
              <w:rPr>
                <w:rFonts w:ascii="Times" w:hAnsi="Times" w:cs="Arial"/>
                <w:i/>
                <w:iCs/>
                <w:color w:val="222222"/>
                <w:shd w:val="clear" w:color="auto" w:fill="FFFFFF"/>
              </w:rPr>
              <w:t>48</w:t>
            </w:r>
            <w:r w:rsidR="00296DC2" w:rsidRPr="00B6472F">
              <w:rPr>
                <w:rFonts w:ascii="Times" w:hAnsi="Times" w:cs="Arial"/>
                <w:color w:val="222222"/>
                <w:shd w:val="clear" w:color="auto" w:fill="FFFFFF"/>
              </w:rPr>
              <w:t>(18), 1902-1909</w:t>
            </w:r>
            <w:r w:rsidR="00296DC2">
              <w:rPr>
                <w:rFonts w:ascii="Arial" w:hAnsi="Arial" w:cs="Arial"/>
                <w:color w:val="222222"/>
                <w:sz w:val="20"/>
                <w:szCs w:val="20"/>
                <w:shd w:val="clear" w:color="auto" w:fill="FFFFFF"/>
              </w:rPr>
              <w:t>.</w:t>
            </w:r>
          </w:p>
          <w:p w14:paraId="1929FB06" w14:textId="6EC189A6" w:rsidR="00296DC2" w:rsidRDefault="00296DC2" w:rsidP="00296DC2"/>
          <w:p w14:paraId="66298B29" w14:textId="655C0900" w:rsidR="00296DC2" w:rsidRDefault="00B6472F" w:rsidP="00296DC2">
            <w:pPr>
              <w:rPr>
                <w:b/>
                <w:bCs/>
                <w:color w:val="000000" w:themeColor="text1"/>
                <w:sz w:val="28"/>
                <w:szCs w:val="28"/>
              </w:rPr>
            </w:pPr>
            <w:r w:rsidRPr="00B6472F">
              <w:rPr>
                <w:b/>
                <w:bCs/>
                <w:color w:val="000000" w:themeColor="text1"/>
                <w:sz w:val="28"/>
                <w:szCs w:val="28"/>
              </w:rPr>
              <w:t>Mental Rotation task</w:t>
            </w:r>
            <w:r>
              <w:rPr>
                <w:b/>
                <w:bCs/>
                <w:color w:val="000000" w:themeColor="text1"/>
                <w:sz w:val="28"/>
                <w:szCs w:val="28"/>
              </w:rPr>
              <w:t xml:space="preserve"> – visuospatial attention</w:t>
            </w:r>
          </w:p>
          <w:p w14:paraId="5F273AB3" w14:textId="77777777" w:rsidR="00B6472F" w:rsidRDefault="00B6472F" w:rsidP="00B6472F">
            <w:r>
              <w:rPr>
                <w:b/>
                <w:bCs/>
                <w:color w:val="000000" w:themeColor="text1"/>
                <w:sz w:val="28"/>
                <w:szCs w:val="28"/>
              </w:rPr>
              <w:t xml:space="preserve">Example: </w:t>
            </w:r>
            <w:r>
              <w:rPr>
                <w:rFonts w:ascii="Arial" w:hAnsi="Arial" w:cs="Arial"/>
                <w:color w:val="222222"/>
                <w:sz w:val="20"/>
                <w:szCs w:val="20"/>
                <w:shd w:val="clear" w:color="auto" w:fill="FFFFFF"/>
              </w:rPr>
              <w:t>Shepard, R. N., &amp; Metzler, J. (1971). Mental rotation of three-dimensional objects. </w:t>
            </w:r>
            <w:r>
              <w:rPr>
                <w:rFonts w:ascii="Arial" w:hAnsi="Arial" w:cs="Arial"/>
                <w:i/>
                <w:iCs/>
                <w:color w:val="222222"/>
                <w:sz w:val="20"/>
                <w:szCs w:val="20"/>
                <w:shd w:val="clear" w:color="auto" w:fill="FFFFFF"/>
              </w:rPr>
              <w:t>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171</w:t>
            </w:r>
            <w:r>
              <w:rPr>
                <w:rFonts w:ascii="Arial" w:hAnsi="Arial" w:cs="Arial"/>
                <w:color w:val="222222"/>
                <w:sz w:val="20"/>
                <w:szCs w:val="20"/>
                <w:shd w:val="clear" w:color="auto" w:fill="FFFFFF"/>
              </w:rPr>
              <w:t>(3972), 701-703.</w:t>
            </w:r>
          </w:p>
          <w:p w14:paraId="09BB7F9F" w14:textId="7F03D1F8" w:rsidR="00B6472F" w:rsidRPr="00B6472F" w:rsidRDefault="00B6472F" w:rsidP="00296DC2">
            <w:pPr>
              <w:rPr>
                <w:b/>
                <w:bCs/>
                <w:color w:val="000000" w:themeColor="text1"/>
                <w:sz w:val="28"/>
                <w:szCs w:val="28"/>
              </w:rPr>
            </w:pPr>
          </w:p>
          <w:p w14:paraId="3843EA85" w14:textId="333C005D" w:rsidR="00296DC2" w:rsidRPr="00B6472F" w:rsidRDefault="00B6472F" w:rsidP="00296DC2">
            <w:pPr>
              <w:rPr>
                <w:sz w:val="28"/>
                <w:szCs w:val="28"/>
              </w:rPr>
            </w:pPr>
            <w:r w:rsidRPr="00B6472F">
              <w:rPr>
                <w:b/>
                <w:bCs/>
                <w:sz w:val="28"/>
                <w:szCs w:val="28"/>
              </w:rPr>
              <w:t xml:space="preserve">Mouse click – reaction time </w:t>
            </w:r>
            <w:r>
              <w:rPr>
                <w:b/>
                <w:bCs/>
                <w:sz w:val="28"/>
                <w:szCs w:val="28"/>
              </w:rPr>
              <w:t xml:space="preserve">– </w:t>
            </w:r>
            <w:r w:rsidRPr="00B6472F">
              <w:rPr>
                <w:sz w:val="28"/>
                <w:szCs w:val="28"/>
              </w:rPr>
              <w:t>“</w:t>
            </w:r>
            <w:r>
              <w:rPr>
                <w:sz w:val="28"/>
                <w:szCs w:val="28"/>
              </w:rPr>
              <w:t>R</w:t>
            </w:r>
            <w:r w:rsidRPr="00B6472F">
              <w:rPr>
                <w:sz w:val="28"/>
                <w:szCs w:val="28"/>
              </w:rPr>
              <w:t xml:space="preserve">eaction Speed” – </w:t>
            </w:r>
            <w:proofErr w:type="spellStart"/>
            <w:r w:rsidRPr="00B6472F">
              <w:rPr>
                <w:sz w:val="28"/>
                <w:szCs w:val="28"/>
              </w:rPr>
              <w:t>iphone</w:t>
            </w:r>
            <w:proofErr w:type="spellEnd"/>
            <w:r w:rsidRPr="00B6472F">
              <w:rPr>
                <w:sz w:val="28"/>
                <w:szCs w:val="28"/>
              </w:rPr>
              <w:t xml:space="preserve"> app.</w:t>
            </w:r>
          </w:p>
          <w:p w14:paraId="7B362D36" w14:textId="687157DE" w:rsidR="00B6472F" w:rsidRDefault="00B6472F" w:rsidP="00296DC2">
            <w:pPr>
              <w:rPr>
                <w:b/>
                <w:bCs/>
                <w:sz w:val="28"/>
                <w:szCs w:val="28"/>
              </w:rPr>
            </w:pPr>
          </w:p>
          <w:p w14:paraId="5F44C52D" w14:textId="317747E3" w:rsidR="00B6472F" w:rsidRPr="00B6472F" w:rsidRDefault="00B6472F" w:rsidP="00296DC2">
            <w:r w:rsidRPr="00B6472F">
              <w:t xml:space="preserve">This will be tested using a phone app called “reaction speed” a red box will turn green, when this happens the participant will have to tap as fast as they </w:t>
            </w:r>
            <w:proofErr w:type="gramStart"/>
            <w:r w:rsidRPr="00B6472F">
              <w:t>can</w:t>
            </w:r>
            <w:proofErr w:type="gramEnd"/>
            <w:r w:rsidRPr="00B6472F">
              <w:t xml:space="preserve"> and the time will then be recorded.</w:t>
            </w:r>
          </w:p>
          <w:p w14:paraId="42FC3696" w14:textId="77777777" w:rsidR="00B125EB" w:rsidRPr="00B125EB" w:rsidRDefault="00B125EB" w:rsidP="00B125EB">
            <w:pPr>
              <w:rPr>
                <w:rFonts w:asciiTheme="minorHAnsi" w:hAnsiTheme="minorHAnsi"/>
                <w:sz w:val="28"/>
                <w:szCs w:val="28"/>
              </w:rPr>
            </w:pPr>
          </w:p>
          <w:p w14:paraId="19B9812E" w14:textId="77777777" w:rsidR="001C3564" w:rsidRDefault="001C3564" w:rsidP="002C7EA7">
            <w:pPr>
              <w:rPr>
                <w:rFonts w:ascii="Arial" w:hAnsi="Arial" w:cs="Arial"/>
                <w:b/>
              </w:rPr>
            </w:pPr>
          </w:p>
          <w:p w14:paraId="7C9D7F00" w14:textId="4C64D60D" w:rsidR="001C3564" w:rsidRPr="00B6472F" w:rsidRDefault="00FE347B" w:rsidP="002C7EA7">
            <w:pPr>
              <w:rPr>
                <w:rFonts w:ascii="Arial" w:hAnsi="Arial" w:cs="Arial"/>
                <w:b/>
                <w:u w:val="single"/>
              </w:rPr>
            </w:pPr>
            <w:r w:rsidRPr="00B6472F">
              <w:rPr>
                <w:rFonts w:ascii="Arial" w:hAnsi="Arial" w:cs="Arial"/>
                <w:b/>
                <w:u w:val="single"/>
              </w:rPr>
              <w:t>Ethics</w:t>
            </w:r>
          </w:p>
          <w:p w14:paraId="53749702" w14:textId="77777777" w:rsidR="00FE347B" w:rsidRPr="00FE347B" w:rsidRDefault="00FE347B" w:rsidP="002C7EA7">
            <w:pPr>
              <w:rPr>
                <w:rFonts w:ascii="Arial" w:hAnsi="Arial" w:cs="Arial"/>
                <w:b/>
                <w:color w:val="FF0000"/>
              </w:rPr>
            </w:pPr>
          </w:p>
          <w:p w14:paraId="1FB8A095" w14:textId="060195AF" w:rsidR="00FE347B" w:rsidRPr="00FE347B" w:rsidRDefault="00FE347B" w:rsidP="002C7EA7">
            <w:pPr>
              <w:rPr>
                <w:color w:val="FF0000"/>
              </w:rPr>
            </w:pPr>
            <w:r w:rsidRPr="00FE347B">
              <w:rPr>
                <w:rFonts w:ascii="Arial" w:hAnsi="Arial" w:cs="Arial"/>
                <w:color w:val="FF0000"/>
              </w:rPr>
              <w:t>core ethical guidance documents that have been referred to:</w:t>
            </w:r>
          </w:p>
          <w:p w14:paraId="05D80C84" w14:textId="77777777" w:rsidR="00FE347B" w:rsidRDefault="00FE347B" w:rsidP="002C7EA7">
            <w:pPr>
              <w:rPr>
                <w:rFonts w:ascii="Arial" w:hAnsi="Arial" w:cs="Arial"/>
                <w:b/>
              </w:rPr>
            </w:pPr>
          </w:p>
          <w:p w14:paraId="7C5F4E54" w14:textId="14F5DA21" w:rsidR="00FE347B" w:rsidRDefault="00FE347B" w:rsidP="00FE347B">
            <w:pPr>
              <w:rPr>
                <w:rFonts w:asciiTheme="minorHAnsi" w:hAnsiTheme="minorHAnsi"/>
                <w:bCs/>
              </w:rPr>
            </w:pPr>
            <w:r w:rsidRPr="00FE347B">
              <w:rPr>
                <w:rFonts w:asciiTheme="minorHAnsi" w:hAnsiTheme="minorHAnsi"/>
                <w:bCs/>
              </w:rPr>
              <w:t>UWTSD Research Ethics &amp; Integrity Code of Practice</w:t>
            </w:r>
          </w:p>
          <w:p w14:paraId="36BDE900" w14:textId="77777777" w:rsidR="00FE347B" w:rsidRPr="00FE347B" w:rsidRDefault="00FE347B" w:rsidP="00FE347B">
            <w:pPr>
              <w:rPr>
                <w:rFonts w:asciiTheme="minorHAnsi" w:hAnsiTheme="minorHAnsi"/>
                <w:bCs/>
              </w:rPr>
            </w:pPr>
          </w:p>
          <w:p w14:paraId="28116513" w14:textId="6F4CEBBE" w:rsidR="00FE347B" w:rsidRPr="00FE347B" w:rsidRDefault="00FE347B" w:rsidP="00FE347B">
            <w:pPr>
              <w:rPr>
                <w:rFonts w:asciiTheme="minorHAnsi" w:hAnsiTheme="minorHAnsi"/>
                <w:bCs/>
              </w:rPr>
            </w:pPr>
            <w:r w:rsidRPr="00FE347B">
              <w:rPr>
                <w:rFonts w:asciiTheme="minorHAnsi" w:hAnsiTheme="minorHAnsi"/>
                <w:bCs/>
              </w:rPr>
              <w:t>UWTSD Research Management Policy</w:t>
            </w:r>
          </w:p>
          <w:p w14:paraId="59971B0E" w14:textId="77777777" w:rsidR="00FE347B" w:rsidRDefault="00FE347B" w:rsidP="00FE347B">
            <w:pPr>
              <w:pStyle w:val="NormalWeb"/>
              <w:rPr>
                <w:rFonts w:asciiTheme="minorHAnsi" w:hAnsiTheme="minorHAnsi"/>
                <w:bCs/>
              </w:rPr>
            </w:pPr>
            <w:r w:rsidRPr="00FE347B">
              <w:rPr>
                <w:rFonts w:asciiTheme="minorHAnsi" w:hAnsiTheme="minorHAnsi"/>
                <w:bCs/>
              </w:rPr>
              <w:t xml:space="preserve">BPS - </w:t>
            </w:r>
            <w:r w:rsidRPr="00FE347B">
              <w:rPr>
                <w:rFonts w:asciiTheme="minorHAnsi" w:hAnsiTheme="minorHAnsi"/>
                <w:bCs/>
                <w:i/>
                <w:iCs/>
              </w:rPr>
              <w:t>Ethics Guidelines for Internet-mediated Research</w:t>
            </w:r>
            <w:r w:rsidRPr="00FE347B">
              <w:rPr>
                <w:rFonts w:asciiTheme="minorHAnsi" w:hAnsiTheme="minorHAnsi"/>
                <w:bCs/>
              </w:rPr>
              <w:t>. (2017).</w:t>
            </w:r>
          </w:p>
          <w:p w14:paraId="6D03B99C" w14:textId="4C3E2B47" w:rsidR="00FE347B" w:rsidRDefault="00FE347B" w:rsidP="00FE347B">
            <w:pPr>
              <w:pStyle w:val="NormalWeb"/>
              <w:rPr>
                <w:rFonts w:asciiTheme="minorHAnsi" w:hAnsiTheme="minorHAnsi"/>
                <w:bCs/>
                <w:i/>
                <w:iCs/>
              </w:rPr>
            </w:pPr>
            <w:r w:rsidRPr="00FE347B">
              <w:rPr>
                <w:rFonts w:asciiTheme="minorHAnsi" w:hAnsiTheme="minorHAnsi"/>
                <w:bCs/>
              </w:rPr>
              <w:t xml:space="preserve">BPS - </w:t>
            </w:r>
            <w:r w:rsidRPr="00FE347B">
              <w:rPr>
                <w:rFonts w:asciiTheme="minorHAnsi" w:hAnsiTheme="minorHAnsi"/>
                <w:bCs/>
                <w:i/>
                <w:iCs/>
              </w:rPr>
              <w:t>Code of Human Research Ethic. (201</w:t>
            </w:r>
            <w:r w:rsidR="00B125EB">
              <w:rPr>
                <w:rFonts w:asciiTheme="minorHAnsi" w:hAnsiTheme="minorHAnsi"/>
                <w:bCs/>
                <w:i/>
                <w:iCs/>
              </w:rPr>
              <w:t>8</w:t>
            </w:r>
            <w:r w:rsidRPr="00FE347B">
              <w:rPr>
                <w:rFonts w:asciiTheme="minorHAnsi" w:hAnsiTheme="minorHAnsi"/>
                <w:bCs/>
                <w:i/>
                <w:iCs/>
              </w:rPr>
              <w:t>).</w:t>
            </w:r>
          </w:p>
          <w:p w14:paraId="3CC57B56" w14:textId="7F196064" w:rsidR="00B125EB" w:rsidRDefault="00B125EB" w:rsidP="00FE347B">
            <w:pPr>
              <w:pStyle w:val="NormalWeb"/>
              <w:rPr>
                <w:rFonts w:asciiTheme="minorHAnsi" w:hAnsiTheme="minorHAnsi"/>
                <w:bCs/>
                <w:i/>
                <w:iCs/>
              </w:rPr>
            </w:pPr>
          </w:p>
          <w:p w14:paraId="0B93C77B" w14:textId="7C1C924E" w:rsidR="00B125EB" w:rsidRPr="00FE347B" w:rsidRDefault="00B125EB" w:rsidP="00FE347B">
            <w:pPr>
              <w:pStyle w:val="NormalWeb"/>
              <w:rPr>
                <w:rFonts w:asciiTheme="minorHAnsi" w:hAnsiTheme="minorHAnsi"/>
                <w:bCs/>
              </w:rPr>
            </w:pPr>
            <w:r>
              <w:rPr>
                <w:rFonts w:asciiTheme="minorHAnsi" w:hAnsiTheme="minorHAnsi"/>
                <w:bCs/>
                <w:i/>
                <w:iCs/>
              </w:rPr>
              <w:t>Ethical considerations:</w:t>
            </w:r>
            <w:r w:rsidR="00A7165C">
              <w:rPr>
                <w:rFonts w:asciiTheme="minorHAnsi" w:hAnsiTheme="minorHAnsi"/>
                <w:bCs/>
                <w:i/>
                <w:iCs/>
              </w:rPr>
              <w:t xml:space="preserve"> </w:t>
            </w:r>
          </w:p>
          <w:p w14:paraId="687B84ED" w14:textId="4896F94A" w:rsidR="00B125EB" w:rsidRPr="00B125EB" w:rsidRDefault="00B125EB" w:rsidP="00B125EB">
            <w:pPr>
              <w:pStyle w:val="NormalWeb"/>
              <w:rPr>
                <w:rFonts w:ascii="Arial" w:hAnsi="Arial" w:cs="Arial"/>
                <w:sz w:val="22"/>
                <w:szCs w:val="22"/>
              </w:rPr>
            </w:pPr>
            <w:r>
              <w:rPr>
                <w:rFonts w:ascii="Arial" w:hAnsi="Arial" w:cs="Arial"/>
                <w:sz w:val="22"/>
                <w:szCs w:val="22"/>
              </w:rPr>
              <w:t>In accordance with</w:t>
            </w:r>
            <w:r w:rsidRPr="00FE347B">
              <w:rPr>
                <w:rFonts w:asciiTheme="minorHAnsi" w:hAnsiTheme="minorHAnsi"/>
                <w:bCs/>
              </w:rPr>
              <w:t xml:space="preserve"> BPS - </w:t>
            </w:r>
            <w:r w:rsidRPr="00FE347B">
              <w:rPr>
                <w:rFonts w:asciiTheme="minorHAnsi" w:hAnsiTheme="minorHAnsi"/>
                <w:bCs/>
                <w:i/>
                <w:iCs/>
              </w:rPr>
              <w:t>Code of Human Research Ethic. (201</w:t>
            </w:r>
            <w:r>
              <w:rPr>
                <w:rFonts w:asciiTheme="minorHAnsi" w:hAnsiTheme="minorHAnsi"/>
                <w:bCs/>
                <w:i/>
                <w:iCs/>
              </w:rPr>
              <w:t>8</w:t>
            </w:r>
            <w:r w:rsidRPr="00FE347B">
              <w:rPr>
                <w:rFonts w:asciiTheme="minorHAnsi" w:hAnsiTheme="minorHAnsi"/>
                <w:bCs/>
                <w:i/>
                <w:iCs/>
              </w:rPr>
              <w:t>).</w:t>
            </w:r>
            <w:r>
              <w:rPr>
                <w:rFonts w:ascii="Arial" w:hAnsi="Arial" w:cs="Arial"/>
                <w:sz w:val="22"/>
                <w:szCs w:val="22"/>
              </w:rPr>
              <w:t xml:space="preserve"> Participants will be given an information sheet that provide the main aims of the study, how the data will be stored and their rights as the participant. Following this they will then be presented with a consent </w:t>
            </w:r>
            <w:proofErr w:type="gramStart"/>
            <w:r>
              <w:rPr>
                <w:rFonts w:ascii="Arial" w:hAnsi="Arial" w:cs="Arial"/>
                <w:sz w:val="22"/>
                <w:szCs w:val="22"/>
              </w:rPr>
              <w:t>form, and</w:t>
            </w:r>
            <w:proofErr w:type="gramEnd"/>
            <w:r>
              <w:rPr>
                <w:rFonts w:ascii="Arial" w:hAnsi="Arial" w:cs="Arial"/>
                <w:sz w:val="22"/>
                <w:szCs w:val="22"/>
              </w:rPr>
              <w:t xml:space="preserve"> will be required to prior to data collection starting. </w:t>
            </w:r>
          </w:p>
          <w:p w14:paraId="6DA446FA" w14:textId="5E6CA700" w:rsidR="00131D03" w:rsidRDefault="00B125EB" w:rsidP="00B125EB">
            <w:pPr>
              <w:rPr>
                <w:rFonts w:ascii="Arial" w:hAnsi="Arial" w:cs="Arial"/>
                <w:sz w:val="22"/>
                <w:szCs w:val="22"/>
              </w:rPr>
            </w:pPr>
            <w:r>
              <w:rPr>
                <w:rFonts w:ascii="Arial" w:hAnsi="Arial" w:cs="Arial"/>
                <w:sz w:val="22"/>
                <w:szCs w:val="22"/>
              </w:rPr>
              <w:t xml:space="preserve">Upon completing the study, participants will be given a debrief sheet, in which will re-illiterate the aims, storage of data and participant rights of the </w:t>
            </w:r>
            <w:proofErr w:type="spellStart"/>
            <w:proofErr w:type="gramStart"/>
            <w:r>
              <w:rPr>
                <w:rFonts w:ascii="Arial" w:hAnsi="Arial" w:cs="Arial"/>
                <w:sz w:val="22"/>
                <w:szCs w:val="22"/>
              </w:rPr>
              <w:t>study,and</w:t>
            </w:r>
            <w:proofErr w:type="spellEnd"/>
            <w:proofErr w:type="gramEnd"/>
            <w:r>
              <w:rPr>
                <w:rFonts w:ascii="Arial" w:hAnsi="Arial" w:cs="Arial"/>
                <w:sz w:val="22"/>
                <w:szCs w:val="22"/>
              </w:rPr>
              <w:t xml:space="preserve"> thank the participants for taking part. They will also be provided with contact details (University email address), of the principal researcher if any further information is needed.</w:t>
            </w:r>
            <w:r w:rsidR="00131D03">
              <w:rPr>
                <w:rFonts w:ascii="Arial" w:hAnsi="Arial" w:cs="Arial"/>
                <w:sz w:val="22"/>
                <w:szCs w:val="22"/>
              </w:rPr>
              <w:t xml:space="preserve"> </w:t>
            </w:r>
          </w:p>
          <w:p w14:paraId="094FA6EF" w14:textId="77777777" w:rsidR="00184758" w:rsidRDefault="00184758" w:rsidP="00B125EB">
            <w:pPr>
              <w:rPr>
                <w:rFonts w:ascii="Arial" w:hAnsi="Arial" w:cs="Arial"/>
                <w:sz w:val="22"/>
                <w:szCs w:val="22"/>
              </w:rPr>
            </w:pPr>
          </w:p>
          <w:p w14:paraId="2DC4693A" w14:textId="77777777" w:rsidR="00184758" w:rsidRPr="00184758" w:rsidRDefault="00184758" w:rsidP="00184758">
            <w:pPr>
              <w:rPr>
                <w:rFonts w:ascii="Arial" w:hAnsi="Arial" w:cs="Arial"/>
                <w:b/>
                <w:sz w:val="20"/>
              </w:rPr>
            </w:pPr>
            <w:r w:rsidRPr="00184758">
              <w:rPr>
                <w:rFonts w:ascii="Arial" w:hAnsi="Arial" w:cs="Arial"/>
                <w:b/>
                <w:sz w:val="20"/>
              </w:rPr>
              <w:t>It</w:t>
            </w:r>
            <w:r>
              <w:rPr>
                <w:rFonts w:ascii="Arial" w:hAnsi="Arial" w:cs="Arial"/>
                <w:b/>
                <w:sz w:val="20"/>
              </w:rPr>
              <w:t xml:space="preserve"> is</w:t>
            </w:r>
            <w:r w:rsidRPr="00184758">
              <w:rPr>
                <w:rFonts w:ascii="Arial" w:hAnsi="Arial" w:cs="Arial"/>
                <w:b/>
                <w:sz w:val="20"/>
              </w:rPr>
              <w:t xml:space="preserve"> also important to note that many studies neglect how subjects were selected, and often don’t hide the idea of the study while selecting people with gaming experience, it therefore </w:t>
            </w:r>
            <w:proofErr w:type="gramStart"/>
            <w:r w:rsidRPr="00184758">
              <w:rPr>
                <w:rFonts w:ascii="Arial" w:hAnsi="Arial" w:cs="Arial"/>
                <w:b/>
                <w:sz w:val="20"/>
              </w:rPr>
              <w:t>disputes  the</w:t>
            </w:r>
            <w:proofErr w:type="gramEnd"/>
            <w:r w:rsidRPr="00184758">
              <w:rPr>
                <w:rFonts w:ascii="Arial" w:hAnsi="Arial" w:cs="Arial"/>
                <w:b/>
                <w:sz w:val="20"/>
              </w:rPr>
              <w:t xml:space="preserve"> idea of the experimental design and makes the study less reliable; </w:t>
            </w:r>
            <w:proofErr w:type="spellStart"/>
            <w:r w:rsidRPr="00184758">
              <w:rPr>
                <w:rFonts w:ascii="Arial" w:hAnsi="Arial" w:cs="Arial"/>
                <w:b/>
                <w:sz w:val="20"/>
              </w:rPr>
              <w:t>therfore</w:t>
            </w:r>
            <w:proofErr w:type="spellEnd"/>
            <w:r w:rsidRPr="00184758">
              <w:rPr>
                <w:rFonts w:ascii="Arial" w:hAnsi="Arial" w:cs="Arial"/>
                <w:b/>
                <w:sz w:val="20"/>
              </w:rPr>
              <w:t xml:space="preserve"> in this study recruitment and the </w:t>
            </w:r>
            <w:proofErr w:type="spellStart"/>
            <w:r w:rsidRPr="00184758">
              <w:rPr>
                <w:rFonts w:ascii="Arial" w:hAnsi="Arial" w:cs="Arial"/>
                <w:b/>
                <w:sz w:val="20"/>
              </w:rPr>
              <w:t>explicity</w:t>
            </w:r>
            <w:proofErr w:type="spellEnd"/>
            <w:r w:rsidRPr="00184758">
              <w:rPr>
                <w:rFonts w:ascii="Arial" w:hAnsi="Arial" w:cs="Arial"/>
                <w:b/>
                <w:sz w:val="20"/>
              </w:rPr>
              <w:t xml:space="preserve"> of the aims of the study will be carefully presented.</w:t>
            </w:r>
            <w:r w:rsidRPr="00184758">
              <w:rPr>
                <w:rFonts w:ascii="Arial" w:hAnsi="Arial" w:cs="Arial"/>
                <w:color w:val="222222"/>
                <w:sz w:val="20"/>
                <w:szCs w:val="20"/>
                <w:shd w:val="clear" w:color="auto" w:fill="FFFFFF"/>
              </w:rPr>
              <w:t xml:space="preserve"> (Boot, Blakely &amp; Simons, 2011)</w:t>
            </w:r>
          </w:p>
          <w:p w14:paraId="6305B155" w14:textId="77777777" w:rsidR="00184758" w:rsidRPr="00184758" w:rsidRDefault="00184758" w:rsidP="00184758">
            <w:pPr>
              <w:rPr>
                <w:rFonts w:ascii="Georgia" w:hAnsi="Georgia"/>
                <w:color w:val="3E3D40"/>
                <w:sz w:val="27"/>
                <w:szCs w:val="27"/>
                <w:shd w:val="clear" w:color="auto" w:fill="FFFFFF"/>
              </w:rPr>
            </w:pPr>
          </w:p>
          <w:p w14:paraId="6C70ECDB" w14:textId="77777777" w:rsidR="00184758" w:rsidRPr="00184758" w:rsidRDefault="00184758" w:rsidP="00184758"/>
          <w:p w14:paraId="433B8BBD" w14:textId="77777777" w:rsidR="00184758" w:rsidRPr="00184758" w:rsidRDefault="00184758" w:rsidP="00184758">
            <w:r w:rsidRPr="00184758">
              <w:rPr>
                <w:rFonts w:ascii="Arial" w:hAnsi="Arial" w:cs="Arial"/>
                <w:color w:val="222222"/>
                <w:sz w:val="20"/>
                <w:szCs w:val="20"/>
                <w:shd w:val="clear" w:color="auto" w:fill="FFFFFF"/>
              </w:rPr>
              <w:t xml:space="preserve">Boot, W. R., Blakely, D. P., &amp; Simons, D. J. (2011). Do action video games improve perception and </w:t>
            </w:r>
            <w:proofErr w:type="gramStart"/>
            <w:r w:rsidRPr="00184758">
              <w:rPr>
                <w:rFonts w:ascii="Arial" w:hAnsi="Arial" w:cs="Arial"/>
                <w:color w:val="222222"/>
                <w:sz w:val="20"/>
                <w:szCs w:val="20"/>
                <w:shd w:val="clear" w:color="auto" w:fill="FFFFFF"/>
              </w:rPr>
              <w:t>cognition?.</w:t>
            </w:r>
            <w:proofErr w:type="gramEnd"/>
            <w:r w:rsidRPr="00184758">
              <w:rPr>
                <w:rFonts w:ascii="Arial" w:hAnsi="Arial" w:cs="Arial"/>
                <w:color w:val="222222"/>
                <w:sz w:val="20"/>
                <w:szCs w:val="20"/>
                <w:shd w:val="clear" w:color="auto" w:fill="FFFFFF"/>
              </w:rPr>
              <w:t> </w:t>
            </w:r>
            <w:r w:rsidRPr="00184758">
              <w:rPr>
                <w:rFonts w:ascii="Arial" w:hAnsi="Arial" w:cs="Arial"/>
                <w:i/>
                <w:iCs/>
                <w:color w:val="222222"/>
                <w:sz w:val="20"/>
                <w:szCs w:val="20"/>
                <w:shd w:val="clear" w:color="auto" w:fill="FFFFFF"/>
              </w:rPr>
              <w:t>Frontiers in psychology</w:t>
            </w:r>
            <w:r w:rsidRPr="00184758">
              <w:rPr>
                <w:rFonts w:ascii="Arial" w:hAnsi="Arial" w:cs="Arial"/>
                <w:color w:val="222222"/>
                <w:sz w:val="20"/>
                <w:szCs w:val="20"/>
                <w:shd w:val="clear" w:color="auto" w:fill="FFFFFF"/>
              </w:rPr>
              <w:t>, </w:t>
            </w:r>
            <w:r w:rsidRPr="00184758">
              <w:rPr>
                <w:rFonts w:ascii="Arial" w:hAnsi="Arial" w:cs="Arial"/>
                <w:i/>
                <w:iCs/>
                <w:color w:val="222222"/>
                <w:sz w:val="20"/>
                <w:szCs w:val="20"/>
                <w:shd w:val="clear" w:color="auto" w:fill="FFFFFF"/>
              </w:rPr>
              <w:t>2</w:t>
            </w:r>
            <w:r w:rsidRPr="00184758">
              <w:rPr>
                <w:rFonts w:ascii="Arial" w:hAnsi="Arial" w:cs="Arial"/>
                <w:color w:val="222222"/>
                <w:sz w:val="20"/>
                <w:szCs w:val="20"/>
                <w:shd w:val="clear" w:color="auto" w:fill="FFFFFF"/>
              </w:rPr>
              <w:t>, 226.</w:t>
            </w:r>
          </w:p>
          <w:p w14:paraId="1470283D" w14:textId="77777777" w:rsidR="00184758" w:rsidRDefault="00184758" w:rsidP="00B125EB">
            <w:pPr>
              <w:rPr>
                <w:rFonts w:ascii="Arial" w:hAnsi="Arial" w:cs="Arial"/>
                <w:sz w:val="22"/>
                <w:szCs w:val="22"/>
              </w:rPr>
            </w:pPr>
          </w:p>
          <w:p w14:paraId="385A2F41" w14:textId="77777777" w:rsidR="0015055D" w:rsidRDefault="0015055D" w:rsidP="00B125EB">
            <w:pPr>
              <w:rPr>
                <w:rFonts w:ascii="Arial" w:hAnsi="Arial" w:cs="Arial"/>
                <w:sz w:val="22"/>
                <w:szCs w:val="22"/>
              </w:rPr>
            </w:pPr>
          </w:p>
          <w:p w14:paraId="4BC89B9E" w14:textId="28935CC1" w:rsidR="00131D03" w:rsidRDefault="00131D03" w:rsidP="00B125EB">
            <w:pPr>
              <w:rPr>
                <w:rFonts w:ascii="Arial" w:hAnsi="Arial" w:cs="Arial"/>
                <w:sz w:val="22"/>
                <w:szCs w:val="22"/>
              </w:rPr>
            </w:pPr>
            <w:r>
              <w:rPr>
                <w:rFonts w:ascii="Arial" w:hAnsi="Arial" w:cs="Arial"/>
                <w:sz w:val="22"/>
                <w:szCs w:val="22"/>
              </w:rPr>
              <w:t>Other elements that had to be considered:</w:t>
            </w:r>
          </w:p>
          <w:p w14:paraId="64ACE4CA" w14:textId="053184F7" w:rsidR="00B125EB" w:rsidRPr="0015055D" w:rsidRDefault="00131D03" w:rsidP="0015055D">
            <w:pPr>
              <w:pStyle w:val="ListParagraph"/>
              <w:numPr>
                <w:ilvl w:val="0"/>
                <w:numId w:val="10"/>
              </w:numPr>
              <w:rPr>
                <w:rFonts w:ascii="Arial" w:hAnsi="Arial" w:cs="Arial"/>
                <w:sz w:val="22"/>
                <w:szCs w:val="22"/>
              </w:rPr>
            </w:pPr>
            <w:r>
              <w:rPr>
                <w:rFonts w:ascii="Arial" w:hAnsi="Arial" w:cs="Arial"/>
                <w:sz w:val="22"/>
                <w:szCs w:val="22"/>
              </w:rPr>
              <w:t>Possible aggressive</w:t>
            </w:r>
            <w:r w:rsidR="0015055D">
              <w:rPr>
                <w:rFonts w:ascii="Arial" w:hAnsi="Arial" w:cs="Arial"/>
                <w:sz w:val="22"/>
                <w:szCs w:val="22"/>
              </w:rPr>
              <w:t xml:space="preserve">, frustrated (or other negative) </w:t>
            </w:r>
            <w:r>
              <w:rPr>
                <w:rFonts w:ascii="Arial" w:hAnsi="Arial" w:cs="Arial"/>
                <w:sz w:val="22"/>
                <w:szCs w:val="22"/>
              </w:rPr>
              <w:t xml:space="preserve">behaviour from the participant due to action genre </w:t>
            </w:r>
            <w:r w:rsidR="0015055D">
              <w:rPr>
                <w:rFonts w:ascii="Arial" w:hAnsi="Arial" w:cs="Arial"/>
                <w:sz w:val="22"/>
                <w:szCs w:val="22"/>
              </w:rPr>
              <w:t>(OR OTHER) gameplay</w:t>
            </w:r>
            <w:r w:rsidRPr="0015055D">
              <w:rPr>
                <w:rFonts w:ascii="Arial" w:hAnsi="Arial" w:cs="Arial"/>
                <w:sz w:val="22"/>
                <w:szCs w:val="22"/>
              </w:rPr>
              <w:t xml:space="preserve"> – ensure that the researcher is in the room with the participant and can calm the participant down before any damage or violence occurs.</w:t>
            </w:r>
          </w:p>
          <w:p w14:paraId="4CCDD7FE" w14:textId="32AC0564" w:rsidR="00131D03" w:rsidRDefault="00131D03" w:rsidP="00131D03">
            <w:pPr>
              <w:pStyle w:val="ListParagraph"/>
              <w:numPr>
                <w:ilvl w:val="0"/>
                <w:numId w:val="10"/>
              </w:numPr>
              <w:rPr>
                <w:rFonts w:ascii="Arial" w:hAnsi="Arial" w:cs="Arial"/>
                <w:sz w:val="22"/>
                <w:szCs w:val="22"/>
              </w:rPr>
            </w:pPr>
            <w:r>
              <w:rPr>
                <w:rFonts w:ascii="Arial" w:hAnsi="Arial" w:cs="Arial"/>
                <w:sz w:val="22"/>
                <w:szCs w:val="22"/>
              </w:rPr>
              <w:t xml:space="preserve">Controller battery – make sure </w:t>
            </w:r>
            <w:r w:rsidR="0015055D">
              <w:rPr>
                <w:rFonts w:ascii="Arial" w:hAnsi="Arial" w:cs="Arial"/>
                <w:sz w:val="22"/>
                <w:szCs w:val="22"/>
              </w:rPr>
              <w:t>controllers</w:t>
            </w:r>
            <w:r>
              <w:rPr>
                <w:rFonts w:ascii="Arial" w:hAnsi="Arial" w:cs="Arial"/>
                <w:sz w:val="22"/>
                <w:szCs w:val="22"/>
              </w:rPr>
              <w:t xml:space="preserve"> are charged so they do not affect gameplay, and ultimately results.</w:t>
            </w:r>
          </w:p>
          <w:p w14:paraId="4F59995A" w14:textId="10B0FEDC" w:rsidR="00131D03" w:rsidRDefault="00131D03" w:rsidP="00131D03">
            <w:pPr>
              <w:pStyle w:val="ListParagraph"/>
              <w:numPr>
                <w:ilvl w:val="0"/>
                <w:numId w:val="10"/>
              </w:numPr>
              <w:rPr>
                <w:rFonts w:ascii="Arial" w:hAnsi="Arial" w:cs="Arial"/>
                <w:sz w:val="22"/>
                <w:szCs w:val="22"/>
              </w:rPr>
            </w:pPr>
            <w:r>
              <w:rPr>
                <w:rFonts w:ascii="Arial" w:hAnsi="Arial" w:cs="Arial"/>
                <w:sz w:val="22"/>
                <w:szCs w:val="22"/>
              </w:rPr>
              <w:t>Screen time – ensure they are fit and well to endure 20 minutes of screen time</w:t>
            </w:r>
          </w:p>
          <w:p w14:paraId="712DFFDB" w14:textId="351DFC68" w:rsidR="00131D03" w:rsidRDefault="0015055D" w:rsidP="00131D03">
            <w:pPr>
              <w:pStyle w:val="ListParagraph"/>
              <w:numPr>
                <w:ilvl w:val="0"/>
                <w:numId w:val="10"/>
              </w:numPr>
              <w:rPr>
                <w:rFonts w:ascii="Arial" w:hAnsi="Arial" w:cs="Arial"/>
                <w:sz w:val="22"/>
                <w:szCs w:val="22"/>
              </w:rPr>
            </w:pPr>
            <w:r>
              <w:rPr>
                <w:rFonts w:ascii="Arial" w:hAnsi="Arial" w:cs="Arial"/>
                <w:sz w:val="22"/>
                <w:szCs w:val="22"/>
              </w:rPr>
              <w:t>RSI (repetitive strain injury) ensure the participant is comfortable to avoid any injury</w:t>
            </w:r>
          </w:p>
          <w:p w14:paraId="5A68FF97" w14:textId="055F0018" w:rsidR="0015055D" w:rsidRDefault="0015055D" w:rsidP="00131D03">
            <w:pPr>
              <w:pStyle w:val="ListParagraph"/>
              <w:numPr>
                <w:ilvl w:val="0"/>
                <w:numId w:val="10"/>
              </w:numPr>
              <w:rPr>
                <w:rFonts w:ascii="Arial" w:hAnsi="Arial" w:cs="Arial"/>
                <w:sz w:val="22"/>
                <w:szCs w:val="22"/>
              </w:rPr>
            </w:pPr>
            <w:r>
              <w:rPr>
                <w:rFonts w:ascii="Arial" w:hAnsi="Arial" w:cs="Arial"/>
                <w:sz w:val="22"/>
                <w:szCs w:val="22"/>
              </w:rPr>
              <w:lastRenderedPageBreak/>
              <w:t>Rating of ability- emotional trigger – ensure the participant understand that how well they do during gameplay is not significant.</w:t>
            </w:r>
          </w:p>
          <w:p w14:paraId="75B01B00" w14:textId="23258970" w:rsidR="0015055D" w:rsidRDefault="0015055D" w:rsidP="0015055D">
            <w:pPr>
              <w:pStyle w:val="ListParagraph"/>
              <w:rPr>
                <w:rFonts w:ascii="Arial" w:hAnsi="Arial" w:cs="Arial"/>
                <w:sz w:val="22"/>
                <w:szCs w:val="22"/>
              </w:rPr>
            </w:pPr>
          </w:p>
          <w:p w14:paraId="17F17C04" w14:textId="6C6CDC4D" w:rsidR="0015055D" w:rsidRDefault="0015055D" w:rsidP="0015055D">
            <w:pPr>
              <w:rPr>
                <w:rFonts w:ascii="Arial" w:hAnsi="Arial" w:cs="Arial"/>
                <w:sz w:val="22"/>
                <w:szCs w:val="22"/>
              </w:rPr>
            </w:pPr>
          </w:p>
          <w:p w14:paraId="274C6FA8" w14:textId="3A645946" w:rsidR="0015055D" w:rsidRDefault="0015055D" w:rsidP="0015055D">
            <w:pPr>
              <w:rPr>
                <w:rFonts w:ascii="Arial" w:hAnsi="Arial" w:cs="Arial"/>
                <w:sz w:val="22"/>
                <w:szCs w:val="22"/>
              </w:rPr>
            </w:pPr>
          </w:p>
          <w:p w14:paraId="408BE582" w14:textId="77777777" w:rsidR="00B125EB" w:rsidRDefault="00B125EB" w:rsidP="00B125EB">
            <w:pPr>
              <w:rPr>
                <w:rFonts w:ascii="Arial" w:hAnsi="Arial" w:cs="Arial"/>
                <w:sz w:val="22"/>
                <w:szCs w:val="22"/>
              </w:rPr>
            </w:pPr>
          </w:p>
          <w:p w14:paraId="7CE746AB" w14:textId="378F717F" w:rsidR="006D31CA" w:rsidRDefault="00B125EB" w:rsidP="002C7EA7">
            <w:pPr>
              <w:rPr>
                <w:rFonts w:ascii="Arial" w:hAnsi="Arial" w:cs="Arial"/>
                <w:sz w:val="22"/>
                <w:szCs w:val="22"/>
              </w:rPr>
            </w:pPr>
            <w:r>
              <w:rPr>
                <w:rFonts w:ascii="Arial" w:hAnsi="Arial" w:cs="Arial"/>
                <w:sz w:val="22"/>
                <w:szCs w:val="22"/>
              </w:rPr>
              <w:t xml:space="preserve">To ensure participants ethical rights are considered and implemented, Anonymity and confidentiality will be ensured. the participants </w:t>
            </w:r>
            <w:r w:rsidR="002A6ACC">
              <w:rPr>
                <w:rFonts w:ascii="Arial" w:hAnsi="Arial" w:cs="Arial"/>
                <w:sz w:val="22"/>
                <w:szCs w:val="22"/>
              </w:rPr>
              <w:t>will</w:t>
            </w:r>
            <w:r>
              <w:rPr>
                <w:rFonts w:ascii="Arial" w:hAnsi="Arial" w:cs="Arial"/>
                <w:sz w:val="22"/>
                <w:szCs w:val="22"/>
              </w:rPr>
              <w:t xml:space="preserve"> be assigned a number when partaking in the study, so they will not be identified personally. All information will be stored and kept confidential.</w:t>
            </w:r>
          </w:p>
          <w:p w14:paraId="411E132B" w14:textId="13CB64D0" w:rsidR="002B0E13" w:rsidRPr="00E24E04" w:rsidRDefault="002B0E13" w:rsidP="002C7EA7">
            <w:pPr>
              <w:rPr>
                <w:rFonts w:ascii="Arial" w:hAnsi="Arial" w:cs="Arial"/>
                <w:b/>
              </w:rPr>
            </w:pPr>
          </w:p>
        </w:tc>
      </w:tr>
    </w:tbl>
    <w:p w14:paraId="4F6DEFF8" w14:textId="77777777" w:rsidR="00C50C14" w:rsidRPr="005B6657" w:rsidRDefault="00C50C14" w:rsidP="0067154A">
      <w:pPr>
        <w:pStyle w:val="SMUNORMALARIAL"/>
        <w:rPr>
          <w:sz w:val="4"/>
          <w:szCs w:val="4"/>
        </w:rPr>
      </w:pPr>
    </w:p>
    <w:sectPr w:rsidR="00C50C14" w:rsidRPr="005B6657" w:rsidSect="003E444F">
      <w:footerReference w:type="even" r:id="rId9"/>
      <w:footerReference w:type="default" r:id="rId10"/>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EB4ABA" w14:textId="77777777" w:rsidR="00AA3773" w:rsidRDefault="00AA3773">
      <w:r>
        <w:separator/>
      </w:r>
    </w:p>
  </w:endnote>
  <w:endnote w:type="continuationSeparator" w:id="0">
    <w:p w14:paraId="79507B47" w14:textId="77777777" w:rsidR="00AA3773" w:rsidRDefault="00AA3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PalatinoLinotype">
    <w:altName w:val="Palatino Linotype"/>
    <w:panose1 w:val="020B0604020202020204"/>
    <w:charset w:val="00"/>
    <w:family w:val="roman"/>
    <w:notTrueType/>
    <w:pitch w:val="default"/>
  </w:font>
  <w:font w:name="Segoe UI">
    <w:panose1 w:val="020B0604020202020204"/>
    <w:charset w:val="00"/>
    <w:family w:val="swiss"/>
    <w:pitch w:val="variable"/>
    <w:sig w:usb0="E4002EFF" w:usb1="C000E47F" w:usb2="00000009" w:usb3="00000000" w:csb0="000001FF" w:csb1="00000000"/>
  </w:font>
  <w:font w:name="TimesNewRomanPSMT">
    <w:altName w:val="Times New Roman"/>
    <w:panose1 w:val="020B0604020202020204"/>
    <w:charset w:val="00"/>
    <w:family w:val="roman"/>
    <w:notTrueType/>
    <w:pitch w:val="default"/>
  </w:font>
  <w:font w:name="Times">
    <w:altName w:val="Times"/>
    <w:panose1 w:val="00000500000000020000"/>
    <w:charset w:val="00"/>
    <w:family w:val="auto"/>
    <w:pitch w:val="variable"/>
    <w:sig w:usb0="E00002FF" w:usb1="5000205A" w:usb2="00000000" w:usb3="00000000" w:csb0="0000019F" w:csb1="00000000"/>
  </w:font>
  <w:font w:name="Georgia">
    <w:altName w:val="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D45196" w14:textId="77777777" w:rsidR="00DA261D" w:rsidRDefault="00DA261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4AC1DB" w14:textId="77777777" w:rsidR="00DA261D" w:rsidRDefault="00DA261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9FEDA" w14:textId="77777777" w:rsidR="00DA261D" w:rsidRDefault="00DA261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CEA437" w14:textId="77777777" w:rsidR="00AA3773" w:rsidRDefault="00AA3773">
      <w:r>
        <w:separator/>
      </w:r>
    </w:p>
  </w:footnote>
  <w:footnote w:type="continuationSeparator" w:id="0">
    <w:p w14:paraId="495B748C" w14:textId="77777777" w:rsidR="00AA3773" w:rsidRDefault="00AA37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BD754D"/>
    <w:multiLevelType w:val="hybridMultilevel"/>
    <w:tmpl w:val="5E00A52A"/>
    <w:lvl w:ilvl="0" w:tplc="FAE0048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AC2A4F"/>
    <w:multiLevelType w:val="hybridMultilevel"/>
    <w:tmpl w:val="C32E3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714B43"/>
    <w:multiLevelType w:val="hybridMultilevel"/>
    <w:tmpl w:val="3CE21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1C1BC9"/>
    <w:multiLevelType w:val="multilevel"/>
    <w:tmpl w:val="23DAA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2772055"/>
    <w:multiLevelType w:val="hybridMultilevel"/>
    <w:tmpl w:val="511C17CE"/>
    <w:lvl w:ilvl="0" w:tplc="1856E824">
      <w:start w:val="1"/>
      <w:numFmt w:val="bullet"/>
      <w:lvlText w:val=""/>
      <w:lvlJc w:val="left"/>
      <w:pPr>
        <w:ind w:left="720" w:hanging="360"/>
      </w:pPr>
      <w:rPr>
        <w:rFonts w:ascii="Wingdings" w:hAnsi="Wingdings" w:hint="default"/>
        <w:color w:val="5B9BD5" w:themeColor="accent1"/>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C81F7B"/>
    <w:multiLevelType w:val="hybridMultilevel"/>
    <w:tmpl w:val="E20EEB1C"/>
    <w:lvl w:ilvl="0" w:tplc="1856E824">
      <w:start w:val="1"/>
      <w:numFmt w:val="bullet"/>
      <w:lvlText w:val=""/>
      <w:lvlJc w:val="left"/>
      <w:pPr>
        <w:ind w:left="1080" w:hanging="360"/>
      </w:pPr>
      <w:rPr>
        <w:rFonts w:ascii="Wingdings" w:hAnsi="Wingdings" w:hint="default"/>
        <w:color w:val="5B9BD5" w:themeColor="accent1"/>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59A4A06"/>
    <w:multiLevelType w:val="hybridMultilevel"/>
    <w:tmpl w:val="300EE3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540578"/>
    <w:multiLevelType w:val="hybridMultilevel"/>
    <w:tmpl w:val="E458A0AA"/>
    <w:lvl w:ilvl="0" w:tplc="1856E824">
      <w:start w:val="1"/>
      <w:numFmt w:val="bullet"/>
      <w:lvlText w:val=""/>
      <w:lvlJc w:val="left"/>
      <w:pPr>
        <w:ind w:left="720" w:hanging="360"/>
      </w:pPr>
      <w:rPr>
        <w:rFonts w:ascii="Wingdings" w:hAnsi="Wingdings" w:hint="default"/>
        <w:color w:val="5B9BD5" w:themeColor="accent1"/>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
  </w:num>
  <w:num w:numId="4">
    <w:abstractNumId w:val="9"/>
  </w:num>
  <w:num w:numId="5">
    <w:abstractNumId w:val="4"/>
  </w:num>
  <w:num w:numId="6">
    <w:abstractNumId w:val="3"/>
  </w:num>
  <w:num w:numId="7">
    <w:abstractNumId w:val="2"/>
  </w:num>
  <w:num w:numId="8">
    <w:abstractNumId w:val="10"/>
  </w:num>
  <w:num w:numId="9">
    <w:abstractNumId w:val="8"/>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03F33"/>
    <w:rsid w:val="00013306"/>
    <w:rsid w:val="0001799E"/>
    <w:rsid w:val="000260A6"/>
    <w:rsid w:val="00031B03"/>
    <w:rsid w:val="00034993"/>
    <w:rsid w:val="000372F7"/>
    <w:rsid w:val="0004064E"/>
    <w:rsid w:val="0004703C"/>
    <w:rsid w:val="0005245C"/>
    <w:rsid w:val="00055DC9"/>
    <w:rsid w:val="00057223"/>
    <w:rsid w:val="00066E0A"/>
    <w:rsid w:val="00073E06"/>
    <w:rsid w:val="00086D4F"/>
    <w:rsid w:val="00087BF3"/>
    <w:rsid w:val="000920D2"/>
    <w:rsid w:val="000A2007"/>
    <w:rsid w:val="000B0606"/>
    <w:rsid w:val="000C1972"/>
    <w:rsid w:val="000C45C6"/>
    <w:rsid w:val="000C7356"/>
    <w:rsid w:val="000E4E3F"/>
    <w:rsid w:val="000F0712"/>
    <w:rsid w:val="000F514D"/>
    <w:rsid w:val="001019B7"/>
    <w:rsid w:val="00107694"/>
    <w:rsid w:val="00131D03"/>
    <w:rsid w:val="0015055D"/>
    <w:rsid w:val="00156858"/>
    <w:rsid w:val="00161012"/>
    <w:rsid w:val="00175793"/>
    <w:rsid w:val="00183928"/>
    <w:rsid w:val="00184758"/>
    <w:rsid w:val="00185FED"/>
    <w:rsid w:val="00186F40"/>
    <w:rsid w:val="001879DB"/>
    <w:rsid w:val="001A749D"/>
    <w:rsid w:val="001B4095"/>
    <w:rsid w:val="001B449D"/>
    <w:rsid w:val="001B71B7"/>
    <w:rsid w:val="001C3564"/>
    <w:rsid w:val="001C6D7D"/>
    <w:rsid w:val="001D0B68"/>
    <w:rsid w:val="001D1828"/>
    <w:rsid w:val="001D499B"/>
    <w:rsid w:val="001E59FF"/>
    <w:rsid w:val="001E5D06"/>
    <w:rsid w:val="001F76EE"/>
    <w:rsid w:val="00202E91"/>
    <w:rsid w:val="00207F50"/>
    <w:rsid w:val="00225F9B"/>
    <w:rsid w:val="00232B86"/>
    <w:rsid w:val="0023357D"/>
    <w:rsid w:val="00235567"/>
    <w:rsid w:val="00237A84"/>
    <w:rsid w:val="002421F2"/>
    <w:rsid w:val="0024425B"/>
    <w:rsid w:val="002505E0"/>
    <w:rsid w:val="002602A3"/>
    <w:rsid w:val="00264490"/>
    <w:rsid w:val="00267B3E"/>
    <w:rsid w:val="00274FDF"/>
    <w:rsid w:val="00296DC2"/>
    <w:rsid w:val="002A2D52"/>
    <w:rsid w:val="002A6ACC"/>
    <w:rsid w:val="002B0E13"/>
    <w:rsid w:val="002C73E4"/>
    <w:rsid w:val="002C7EA7"/>
    <w:rsid w:val="002D557D"/>
    <w:rsid w:val="002E1017"/>
    <w:rsid w:val="002E3A03"/>
    <w:rsid w:val="002E51EC"/>
    <w:rsid w:val="002E55B3"/>
    <w:rsid w:val="002E6135"/>
    <w:rsid w:val="003060CA"/>
    <w:rsid w:val="00310104"/>
    <w:rsid w:val="0031139B"/>
    <w:rsid w:val="00311A2C"/>
    <w:rsid w:val="00314D21"/>
    <w:rsid w:val="00315B36"/>
    <w:rsid w:val="00331897"/>
    <w:rsid w:val="003449A1"/>
    <w:rsid w:val="00346E5B"/>
    <w:rsid w:val="00347768"/>
    <w:rsid w:val="0036040C"/>
    <w:rsid w:val="00360E4B"/>
    <w:rsid w:val="00380155"/>
    <w:rsid w:val="00382EB7"/>
    <w:rsid w:val="00393019"/>
    <w:rsid w:val="003A52E4"/>
    <w:rsid w:val="003A71AE"/>
    <w:rsid w:val="003B5F80"/>
    <w:rsid w:val="003C154B"/>
    <w:rsid w:val="003C481D"/>
    <w:rsid w:val="003D0CD4"/>
    <w:rsid w:val="003E444F"/>
    <w:rsid w:val="003E4ECD"/>
    <w:rsid w:val="003E5FDA"/>
    <w:rsid w:val="003F158B"/>
    <w:rsid w:val="003F4AFC"/>
    <w:rsid w:val="003F798F"/>
    <w:rsid w:val="004010C2"/>
    <w:rsid w:val="00430197"/>
    <w:rsid w:val="004319CC"/>
    <w:rsid w:val="00441243"/>
    <w:rsid w:val="00442DF8"/>
    <w:rsid w:val="00444AE4"/>
    <w:rsid w:val="00445302"/>
    <w:rsid w:val="00451E6F"/>
    <w:rsid w:val="004601EE"/>
    <w:rsid w:val="00463D09"/>
    <w:rsid w:val="004804FA"/>
    <w:rsid w:val="00481945"/>
    <w:rsid w:val="00485CDE"/>
    <w:rsid w:val="00487A6A"/>
    <w:rsid w:val="004A2264"/>
    <w:rsid w:val="004A3146"/>
    <w:rsid w:val="004B2991"/>
    <w:rsid w:val="004B50AF"/>
    <w:rsid w:val="004B653C"/>
    <w:rsid w:val="004B747F"/>
    <w:rsid w:val="004C0B85"/>
    <w:rsid w:val="004E2539"/>
    <w:rsid w:val="004E60DC"/>
    <w:rsid w:val="004E6584"/>
    <w:rsid w:val="00500534"/>
    <w:rsid w:val="00507F85"/>
    <w:rsid w:val="00514919"/>
    <w:rsid w:val="00521B3C"/>
    <w:rsid w:val="00531677"/>
    <w:rsid w:val="00532043"/>
    <w:rsid w:val="00532F30"/>
    <w:rsid w:val="00535993"/>
    <w:rsid w:val="00556581"/>
    <w:rsid w:val="00561B52"/>
    <w:rsid w:val="00563CEA"/>
    <w:rsid w:val="00575BFA"/>
    <w:rsid w:val="00595D29"/>
    <w:rsid w:val="005A0D1D"/>
    <w:rsid w:val="005B6580"/>
    <w:rsid w:val="005B6657"/>
    <w:rsid w:val="005B72AB"/>
    <w:rsid w:val="005C2348"/>
    <w:rsid w:val="005C3249"/>
    <w:rsid w:val="005C3D7B"/>
    <w:rsid w:val="005D16E0"/>
    <w:rsid w:val="005D449B"/>
    <w:rsid w:val="005E2796"/>
    <w:rsid w:val="005E4647"/>
    <w:rsid w:val="005E74F1"/>
    <w:rsid w:val="0060533C"/>
    <w:rsid w:val="00614C25"/>
    <w:rsid w:val="006252E3"/>
    <w:rsid w:val="0063618F"/>
    <w:rsid w:val="00640A44"/>
    <w:rsid w:val="006476EE"/>
    <w:rsid w:val="0067154A"/>
    <w:rsid w:val="00673604"/>
    <w:rsid w:val="00673DA3"/>
    <w:rsid w:val="00682F1A"/>
    <w:rsid w:val="006838D7"/>
    <w:rsid w:val="00685815"/>
    <w:rsid w:val="00692968"/>
    <w:rsid w:val="00695B21"/>
    <w:rsid w:val="006A17E5"/>
    <w:rsid w:val="006C2BAF"/>
    <w:rsid w:val="006C6AEE"/>
    <w:rsid w:val="006C752F"/>
    <w:rsid w:val="006D10AC"/>
    <w:rsid w:val="006D31CA"/>
    <w:rsid w:val="006E4763"/>
    <w:rsid w:val="006E670A"/>
    <w:rsid w:val="006F3D33"/>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2BB6"/>
    <w:rsid w:val="00793317"/>
    <w:rsid w:val="00795B1C"/>
    <w:rsid w:val="007A028B"/>
    <w:rsid w:val="007A643E"/>
    <w:rsid w:val="007B4FA1"/>
    <w:rsid w:val="007B61DD"/>
    <w:rsid w:val="007C24DF"/>
    <w:rsid w:val="007C61A6"/>
    <w:rsid w:val="007D1054"/>
    <w:rsid w:val="007D6395"/>
    <w:rsid w:val="007E1B79"/>
    <w:rsid w:val="007E279A"/>
    <w:rsid w:val="007E787E"/>
    <w:rsid w:val="008066ED"/>
    <w:rsid w:val="008226C0"/>
    <w:rsid w:val="0083364B"/>
    <w:rsid w:val="0085195B"/>
    <w:rsid w:val="00862329"/>
    <w:rsid w:val="00862668"/>
    <w:rsid w:val="0086342C"/>
    <w:rsid w:val="008653F3"/>
    <w:rsid w:val="008656B7"/>
    <w:rsid w:val="00865984"/>
    <w:rsid w:val="00866018"/>
    <w:rsid w:val="0086724B"/>
    <w:rsid w:val="0086773C"/>
    <w:rsid w:val="0087576C"/>
    <w:rsid w:val="00880183"/>
    <w:rsid w:val="008815E0"/>
    <w:rsid w:val="00885B67"/>
    <w:rsid w:val="00887014"/>
    <w:rsid w:val="008944B8"/>
    <w:rsid w:val="008C0046"/>
    <w:rsid w:val="008C23D4"/>
    <w:rsid w:val="008C4B50"/>
    <w:rsid w:val="008C62A5"/>
    <w:rsid w:val="008D3432"/>
    <w:rsid w:val="008D428B"/>
    <w:rsid w:val="008F6C40"/>
    <w:rsid w:val="0091227C"/>
    <w:rsid w:val="00912C58"/>
    <w:rsid w:val="00913CDB"/>
    <w:rsid w:val="00915A2E"/>
    <w:rsid w:val="00925A3C"/>
    <w:rsid w:val="00933BA5"/>
    <w:rsid w:val="00934CFC"/>
    <w:rsid w:val="00937C9B"/>
    <w:rsid w:val="00940155"/>
    <w:rsid w:val="00942AA0"/>
    <w:rsid w:val="00945CEC"/>
    <w:rsid w:val="009510D3"/>
    <w:rsid w:val="009665F3"/>
    <w:rsid w:val="0097069B"/>
    <w:rsid w:val="0097158B"/>
    <w:rsid w:val="00972648"/>
    <w:rsid w:val="009760D0"/>
    <w:rsid w:val="00980319"/>
    <w:rsid w:val="00985BE8"/>
    <w:rsid w:val="009864FC"/>
    <w:rsid w:val="0098670C"/>
    <w:rsid w:val="00990C19"/>
    <w:rsid w:val="00992264"/>
    <w:rsid w:val="00992E83"/>
    <w:rsid w:val="009A190D"/>
    <w:rsid w:val="009A1D4A"/>
    <w:rsid w:val="009D14AD"/>
    <w:rsid w:val="009E43FE"/>
    <w:rsid w:val="009F0537"/>
    <w:rsid w:val="009F6541"/>
    <w:rsid w:val="00A01F77"/>
    <w:rsid w:val="00A1196A"/>
    <w:rsid w:val="00A13ED4"/>
    <w:rsid w:val="00A15CC9"/>
    <w:rsid w:val="00A40E97"/>
    <w:rsid w:val="00A456C7"/>
    <w:rsid w:val="00A47A7F"/>
    <w:rsid w:val="00A56BB3"/>
    <w:rsid w:val="00A6250E"/>
    <w:rsid w:val="00A64BFC"/>
    <w:rsid w:val="00A64E67"/>
    <w:rsid w:val="00A7165C"/>
    <w:rsid w:val="00A727C7"/>
    <w:rsid w:val="00A93F70"/>
    <w:rsid w:val="00A949FC"/>
    <w:rsid w:val="00A9677C"/>
    <w:rsid w:val="00AA3773"/>
    <w:rsid w:val="00AA7F18"/>
    <w:rsid w:val="00AB73B1"/>
    <w:rsid w:val="00AC543E"/>
    <w:rsid w:val="00AF4D4E"/>
    <w:rsid w:val="00AF5D51"/>
    <w:rsid w:val="00B00EEE"/>
    <w:rsid w:val="00B02E26"/>
    <w:rsid w:val="00B03110"/>
    <w:rsid w:val="00B05B70"/>
    <w:rsid w:val="00B125EB"/>
    <w:rsid w:val="00B15FD5"/>
    <w:rsid w:val="00B219D6"/>
    <w:rsid w:val="00B248BA"/>
    <w:rsid w:val="00B37733"/>
    <w:rsid w:val="00B42D84"/>
    <w:rsid w:val="00B43AE5"/>
    <w:rsid w:val="00B6472F"/>
    <w:rsid w:val="00B6567E"/>
    <w:rsid w:val="00B746E2"/>
    <w:rsid w:val="00B76769"/>
    <w:rsid w:val="00B91B51"/>
    <w:rsid w:val="00B94A46"/>
    <w:rsid w:val="00B9786C"/>
    <w:rsid w:val="00BA756C"/>
    <w:rsid w:val="00BA7620"/>
    <w:rsid w:val="00BB4BDA"/>
    <w:rsid w:val="00BC0096"/>
    <w:rsid w:val="00BC0D64"/>
    <w:rsid w:val="00BC22BC"/>
    <w:rsid w:val="00BD4768"/>
    <w:rsid w:val="00BE0988"/>
    <w:rsid w:val="00BF0A01"/>
    <w:rsid w:val="00BF4D9F"/>
    <w:rsid w:val="00C035B1"/>
    <w:rsid w:val="00C061EC"/>
    <w:rsid w:val="00C11D79"/>
    <w:rsid w:val="00C26700"/>
    <w:rsid w:val="00C471CE"/>
    <w:rsid w:val="00C50C14"/>
    <w:rsid w:val="00C51858"/>
    <w:rsid w:val="00C61291"/>
    <w:rsid w:val="00C6636C"/>
    <w:rsid w:val="00C675F1"/>
    <w:rsid w:val="00C752EF"/>
    <w:rsid w:val="00C76FDA"/>
    <w:rsid w:val="00C83B07"/>
    <w:rsid w:val="00C854B0"/>
    <w:rsid w:val="00C91D9C"/>
    <w:rsid w:val="00C92065"/>
    <w:rsid w:val="00C92A53"/>
    <w:rsid w:val="00CB366C"/>
    <w:rsid w:val="00CC030D"/>
    <w:rsid w:val="00CC41BB"/>
    <w:rsid w:val="00CD6F8E"/>
    <w:rsid w:val="00CD79E9"/>
    <w:rsid w:val="00CE66C4"/>
    <w:rsid w:val="00CF5F56"/>
    <w:rsid w:val="00D01C1B"/>
    <w:rsid w:val="00D077E1"/>
    <w:rsid w:val="00D10B6B"/>
    <w:rsid w:val="00D128EA"/>
    <w:rsid w:val="00D2461D"/>
    <w:rsid w:val="00D40D39"/>
    <w:rsid w:val="00D658C4"/>
    <w:rsid w:val="00D744CC"/>
    <w:rsid w:val="00D83BA6"/>
    <w:rsid w:val="00D9285C"/>
    <w:rsid w:val="00D92BA9"/>
    <w:rsid w:val="00DA2212"/>
    <w:rsid w:val="00DA261D"/>
    <w:rsid w:val="00DB1B13"/>
    <w:rsid w:val="00DB4F0B"/>
    <w:rsid w:val="00DB7633"/>
    <w:rsid w:val="00DB7AE5"/>
    <w:rsid w:val="00DC77E1"/>
    <w:rsid w:val="00DD7B13"/>
    <w:rsid w:val="00DE121A"/>
    <w:rsid w:val="00DF4D67"/>
    <w:rsid w:val="00DF7A76"/>
    <w:rsid w:val="00E0289D"/>
    <w:rsid w:val="00E24E04"/>
    <w:rsid w:val="00E26247"/>
    <w:rsid w:val="00E271BA"/>
    <w:rsid w:val="00E27FCE"/>
    <w:rsid w:val="00E31518"/>
    <w:rsid w:val="00E32363"/>
    <w:rsid w:val="00E37438"/>
    <w:rsid w:val="00E50BFF"/>
    <w:rsid w:val="00E63A9A"/>
    <w:rsid w:val="00E667C8"/>
    <w:rsid w:val="00E84E80"/>
    <w:rsid w:val="00EA230D"/>
    <w:rsid w:val="00EB6B18"/>
    <w:rsid w:val="00EC2A13"/>
    <w:rsid w:val="00ED37E5"/>
    <w:rsid w:val="00EF13BF"/>
    <w:rsid w:val="00EF25ED"/>
    <w:rsid w:val="00EF4440"/>
    <w:rsid w:val="00EF6B3C"/>
    <w:rsid w:val="00F06B1D"/>
    <w:rsid w:val="00F15CBA"/>
    <w:rsid w:val="00F17B14"/>
    <w:rsid w:val="00F200A1"/>
    <w:rsid w:val="00F4311E"/>
    <w:rsid w:val="00F4415B"/>
    <w:rsid w:val="00F472B8"/>
    <w:rsid w:val="00F5547A"/>
    <w:rsid w:val="00F73A03"/>
    <w:rsid w:val="00F75934"/>
    <w:rsid w:val="00F84809"/>
    <w:rsid w:val="00FA21DE"/>
    <w:rsid w:val="00FA650A"/>
    <w:rsid w:val="00FB21C2"/>
    <w:rsid w:val="00FB5FF5"/>
    <w:rsid w:val="00FC06E5"/>
    <w:rsid w:val="00FD2FD7"/>
    <w:rsid w:val="00FD4AF1"/>
    <w:rsid w:val="00FD5ECB"/>
    <w:rsid w:val="00FD6FB7"/>
    <w:rsid w:val="00FE3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EF3AA1"/>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62329"/>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semiHidden/>
    <w:unhideWhenUsed/>
    <w:qFormat/>
    <w:rsid w:val="00B125EB"/>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FE347B"/>
    <w:pPr>
      <w:ind w:left="720"/>
      <w:contextualSpacing/>
    </w:pPr>
  </w:style>
  <w:style w:type="paragraph" w:styleId="NormalWeb">
    <w:name w:val="Normal (Web)"/>
    <w:basedOn w:val="Normal"/>
    <w:uiPriority w:val="99"/>
    <w:rsid w:val="00FE347B"/>
    <w:pPr>
      <w:spacing w:before="100" w:beforeAutospacing="1" w:after="100" w:afterAutospacing="1"/>
    </w:pPr>
  </w:style>
  <w:style w:type="character" w:styleId="Hyperlink">
    <w:name w:val="Hyperlink"/>
    <w:uiPriority w:val="99"/>
    <w:rsid w:val="00FE347B"/>
    <w:rPr>
      <w:color w:val="0000FF"/>
      <w:u w:val="single"/>
    </w:rPr>
  </w:style>
  <w:style w:type="character" w:customStyle="1" w:styleId="Heading3Char">
    <w:name w:val="Heading 3 Char"/>
    <w:basedOn w:val="DefaultParagraphFont"/>
    <w:link w:val="Heading3"/>
    <w:semiHidden/>
    <w:rsid w:val="00B125EB"/>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B125EB"/>
    <w:rPr>
      <w:i/>
      <w:iCs/>
    </w:rPr>
  </w:style>
  <w:style w:type="character" w:customStyle="1" w:styleId="apple-converted-space">
    <w:name w:val="apple-converted-space"/>
    <w:basedOn w:val="DefaultParagraphFont"/>
    <w:rsid w:val="006C6AEE"/>
  </w:style>
  <w:style w:type="character" w:styleId="UnresolvedMention">
    <w:name w:val="Unresolved Mention"/>
    <w:basedOn w:val="DefaultParagraphFont"/>
    <w:uiPriority w:val="99"/>
    <w:semiHidden/>
    <w:unhideWhenUsed/>
    <w:rsid w:val="007933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53577">
      <w:bodyDiv w:val="1"/>
      <w:marLeft w:val="0"/>
      <w:marRight w:val="0"/>
      <w:marTop w:val="0"/>
      <w:marBottom w:val="0"/>
      <w:divBdr>
        <w:top w:val="none" w:sz="0" w:space="0" w:color="auto"/>
        <w:left w:val="none" w:sz="0" w:space="0" w:color="auto"/>
        <w:bottom w:val="none" w:sz="0" w:space="0" w:color="auto"/>
        <w:right w:val="none" w:sz="0" w:space="0" w:color="auto"/>
      </w:divBdr>
    </w:div>
    <w:div w:id="17658483">
      <w:bodyDiv w:val="1"/>
      <w:marLeft w:val="0"/>
      <w:marRight w:val="0"/>
      <w:marTop w:val="0"/>
      <w:marBottom w:val="0"/>
      <w:divBdr>
        <w:top w:val="none" w:sz="0" w:space="0" w:color="auto"/>
        <w:left w:val="none" w:sz="0" w:space="0" w:color="auto"/>
        <w:bottom w:val="none" w:sz="0" w:space="0" w:color="auto"/>
        <w:right w:val="none" w:sz="0" w:space="0" w:color="auto"/>
      </w:divBdr>
    </w:div>
    <w:div w:id="65618924">
      <w:bodyDiv w:val="1"/>
      <w:marLeft w:val="0"/>
      <w:marRight w:val="0"/>
      <w:marTop w:val="0"/>
      <w:marBottom w:val="0"/>
      <w:divBdr>
        <w:top w:val="none" w:sz="0" w:space="0" w:color="auto"/>
        <w:left w:val="none" w:sz="0" w:space="0" w:color="auto"/>
        <w:bottom w:val="none" w:sz="0" w:space="0" w:color="auto"/>
        <w:right w:val="none" w:sz="0" w:space="0" w:color="auto"/>
      </w:divBdr>
    </w:div>
    <w:div w:id="73016267">
      <w:bodyDiv w:val="1"/>
      <w:marLeft w:val="0"/>
      <w:marRight w:val="0"/>
      <w:marTop w:val="0"/>
      <w:marBottom w:val="0"/>
      <w:divBdr>
        <w:top w:val="none" w:sz="0" w:space="0" w:color="auto"/>
        <w:left w:val="none" w:sz="0" w:space="0" w:color="auto"/>
        <w:bottom w:val="none" w:sz="0" w:space="0" w:color="auto"/>
        <w:right w:val="none" w:sz="0" w:space="0" w:color="auto"/>
      </w:divBdr>
      <w:divsChild>
        <w:div w:id="548959461">
          <w:marLeft w:val="0"/>
          <w:marRight w:val="0"/>
          <w:marTop w:val="0"/>
          <w:marBottom w:val="0"/>
          <w:divBdr>
            <w:top w:val="none" w:sz="0" w:space="0" w:color="auto"/>
            <w:left w:val="none" w:sz="0" w:space="0" w:color="auto"/>
            <w:bottom w:val="none" w:sz="0" w:space="0" w:color="auto"/>
            <w:right w:val="none" w:sz="0" w:space="0" w:color="auto"/>
          </w:divBdr>
        </w:div>
      </w:divsChild>
    </w:div>
    <w:div w:id="85198877">
      <w:bodyDiv w:val="1"/>
      <w:marLeft w:val="0"/>
      <w:marRight w:val="0"/>
      <w:marTop w:val="0"/>
      <w:marBottom w:val="0"/>
      <w:divBdr>
        <w:top w:val="none" w:sz="0" w:space="0" w:color="auto"/>
        <w:left w:val="none" w:sz="0" w:space="0" w:color="auto"/>
        <w:bottom w:val="none" w:sz="0" w:space="0" w:color="auto"/>
        <w:right w:val="none" w:sz="0" w:space="0" w:color="auto"/>
      </w:divBdr>
    </w:div>
    <w:div w:id="101535868">
      <w:bodyDiv w:val="1"/>
      <w:marLeft w:val="0"/>
      <w:marRight w:val="0"/>
      <w:marTop w:val="0"/>
      <w:marBottom w:val="0"/>
      <w:divBdr>
        <w:top w:val="none" w:sz="0" w:space="0" w:color="auto"/>
        <w:left w:val="none" w:sz="0" w:space="0" w:color="auto"/>
        <w:bottom w:val="none" w:sz="0" w:space="0" w:color="auto"/>
        <w:right w:val="none" w:sz="0" w:space="0" w:color="auto"/>
      </w:divBdr>
    </w:div>
    <w:div w:id="101582504">
      <w:bodyDiv w:val="1"/>
      <w:marLeft w:val="0"/>
      <w:marRight w:val="0"/>
      <w:marTop w:val="0"/>
      <w:marBottom w:val="0"/>
      <w:divBdr>
        <w:top w:val="none" w:sz="0" w:space="0" w:color="auto"/>
        <w:left w:val="none" w:sz="0" w:space="0" w:color="auto"/>
        <w:bottom w:val="none" w:sz="0" w:space="0" w:color="auto"/>
        <w:right w:val="none" w:sz="0" w:space="0" w:color="auto"/>
      </w:divBdr>
    </w:div>
    <w:div w:id="140387925">
      <w:bodyDiv w:val="1"/>
      <w:marLeft w:val="0"/>
      <w:marRight w:val="0"/>
      <w:marTop w:val="0"/>
      <w:marBottom w:val="0"/>
      <w:divBdr>
        <w:top w:val="none" w:sz="0" w:space="0" w:color="auto"/>
        <w:left w:val="none" w:sz="0" w:space="0" w:color="auto"/>
        <w:bottom w:val="none" w:sz="0" w:space="0" w:color="auto"/>
        <w:right w:val="none" w:sz="0" w:space="0" w:color="auto"/>
      </w:divBdr>
    </w:div>
    <w:div w:id="203949518">
      <w:bodyDiv w:val="1"/>
      <w:marLeft w:val="0"/>
      <w:marRight w:val="0"/>
      <w:marTop w:val="0"/>
      <w:marBottom w:val="0"/>
      <w:divBdr>
        <w:top w:val="none" w:sz="0" w:space="0" w:color="auto"/>
        <w:left w:val="none" w:sz="0" w:space="0" w:color="auto"/>
        <w:bottom w:val="none" w:sz="0" w:space="0" w:color="auto"/>
        <w:right w:val="none" w:sz="0" w:space="0" w:color="auto"/>
      </w:divBdr>
    </w:div>
    <w:div w:id="261569880">
      <w:bodyDiv w:val="1"/>
      <w:marLeft w:val="0"/>
      <w:marRight w:val="0"/>
      <w:marTop w:val="0"/>
      <w:marBottom w:val="0"/>
      <w:divBdr>
        <w:top w:val="none" w:sz="0" w:space="0" w:color="auto"/>
        <w:left w:val="none" w:sz="0" w:space="0" w:color="auto"/>
        <w:bottom w:val="none" w:sz="0" w:space="0" w:color="auto"/>
        <w:right w:val="none" w:sz="0" w:space="0" w:color="auto"/>
      </w:divBdr>
    </w:div>
    <w:div w:id="303773305">
      <w:bodyDiv w:val="1"/>
      <w:marLeft w:val="0"/>
      <w:marRight w:val="0"/>
      <w:marTop w:val="0"/>
      <w:marBottom w:val="0"/>
      <w:divBdr>
        <w:top w:val="none" w:sz="0" w:space="0" w:color="auto"/>
        <w:left w:val="none" w:sz="0" w:space="0" w:color="auto"/>
        <w:bottom w:val="none" w:sz="0" w:space="0" w:color="auto"/>
        <w:right w:val="none" w:sz="0" w:space="0" w:color="auto"/>
      </w:divBdr>
    </w:div>
    <w:div w:id="317422164">
      <w:bodyDiv w:val="1"/>
      <w:marLeft w:val="0"/>
      <w:marRight w:val="0"/>
      <w:marTop w:val="0"/>
      <w:marBottom w:val="0"/>
      <w:divBdr>
        <w:top w:val="none" w:sz="0" w:space="0" w:color="auto"/>
        <w:left w:val="none" w:sz="0" w:space="0" w:color="auto"/>
        <w:bottom w:val="none" w:sz="0" w:space="0" w:color="auto"/>
        <w:right w:val="none" w:sz="0" w:space="0" w:color="auto"/>
      </w:divBdr>
      <w:divsChild>
        <w:div w:id="1534491534">
          <w:marLeft w:val="0"/>
          <w:marRight w:val="0"/>
          <w:marTop w:val="0"/>
          <w:marBottom w:val="0"/>
          <w:divBdr>
            <w:top w:val="none" w:sz="0" w:space="0" w:color="auto"/>
            <w:left w:val="none" w:sz="0" w:space="0" w:color="auto"/>
            <w:bottom w:val="none" w:sz="0" w:space="0" w:color="auto"/>
            <w:right w:val="none" w:sz="0" w:space="0" w:color="auto"/>
          </w:divBdr>
          <w:divsChild>
            <w:div w:id="991179675">
              <w:marLeft w:val="0"/>
              <w:marRight w:val="0"/>
              <w:marTop w:val="0"/>
              <w:marBottom w:val="0"/>
              <w:divBdr>
                <w:top w:val="none" w:sz="0" w:space="0" w:color="auto"/>
                <w:left w:val="none" w:sz="0" w:space="0" w:color="auto"/>
                <w:bottom w:val="none" w:sz="0" w:space="0" w:color="auto"/>
                <w:right w:val="none" w:sz="0" w:space="0" w:color="auto"/>
              </w:divBdr>
              <w:divsChild>
                <w:div w:id="1269390671">
                  <w:marLeft w:val="0"/>
                  <w:marRight w:val="0"/>
                  <w:marTop w:val="0"/>
                  <w:marBottom w:val="0"/>
                  <w:divBdr>
                    <w:top w:val="none" w:sz="0" w:space="0" w:color="auto"/>
                    <w:left w:val="none" w:sz="0" w:space="0" w:color="auto"/>
                    <w:bottom w:val="none" w:sz="0" w:space="0" w:color="auto"/>
                    <w:right w:val="none" w:sz="0" w:space="0" w:color="auto"/>
                  </w:divBdr>
                  <w:divsChild>
                    <w:div w:id="195023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750466">
      <w:bodyDiv w:val="1"/>
      <w:marLeft w:val="0"/>
      <w:marRight w:val="0"/>
      <w:marTop w:val="0"/>
      <w:marBottom w:val="0"/>
      <w:divBdr>
        <w:top w:val="none" w:sz="0" w:space="0" w:color="auto"/>
        <w:left w:val="none" w:sz="0" w:space="0" w:color="auto"/>
        <w:bottom w:val="none" w:sz="0" w:space="0" w:color="auto"/>
        <w:right w:val="none" w:sz="0" w:space="0" w:color="auto"/>
      </w:divBdr>
    </w:div>
    <w:div w:id="349186606">
      <w:bodyDiv w:val="1"/>
      <w:marLeft w:val="0"/>
      <w:marRight w:val="0"/>
      <w:marTop w:val="0"/>
      <w:marBottom w:val="0"/>
      <w:divBdr>
        <w:top w:val="none" w:sz="0" w:space="0" w:color="auto"/>
        <w:left w:val="none" w:sz="0" w:space="0" w:color="auto"/>
        <w:bottom w:val="none" w:sz="0" w:space="0" w:color="auto"/>
        <w:right w:val="none" w:sz="0" w:space="0" w:color="auto"/>
      </w:divBdr>
    </w:div>
    <w:div w:id="365258421">
      <w:bodyDiv w:val="1"/>
      <w:marLeft w:val="0"/>
      <w:marRight w:val="0"/>
      <w:marTop w:val="0"/>
      <w:marBottom w:val="0"/>
      <w:divBdr>
        <w:top w:val="none" w:sz="0" w:space="0" w:color="auto"/>
        <w:left w:val="none" w:sz="0" w:space="0" w:color="auto"/>
        <w:bottom w:val="none" w:sz="0" w:space="0" w:color="auto"/>
        <w:right w:val="none" w:sz="0" w:space="0" w:color="auto"/>
      </w:divBdr>
      <w:divsChild>
        <w:div w:id="1113937213">
          <w:marLeft w:val="0"/>
          <w:marRight w:val="0"/>
          <w:marTop w:val="0"/>
          <w:marBottom w:val="0"/>
          <w:divBdr>
            <w:top w:val="none" w:sz="0" w:space="0" w:color="auto"/>
            <w:left w:val="none" w:sz="0" w:space="0" w:color="auto"/>
            <w:bottom w:val="none" w:sz="0" w:space="0" w:color="auto"/>
            <w:right w:val="none" w:sz="0" w:space="0" w:color="auto"/>
          </w:divBdr>
          <w:divsChild>
            <w:div w:id="672991388">
              <w:marLeft w:val="0"/>
              <w:marRight w:val="0"/>
              <w:marTop w:val="0"/>
              <w:marBottom w:val="0"/>
              <w:divBdr>
                <w:top w:val="none" w:sz="0" w:space="0" w:color="auto"/>
                <w:left w:val="none" w:sz="0" w:space="0" w:color="auto"/>
                <w:bottom w:val="none" w:sz="0" w:space="0" w:color="auto"/>
                <w:right w:val="none" w:sz="0" w:space="0" w:color="auto"/>
              </w:divBdr>
              <w:divsChild>
                <w:div w:id="1607614916">
                  <w:marLeft w:val="0"/>
                  <w:marRight w:val="0"/>
                  <w:marTop w:val="0"/>
                  <w:marBottom w:val="0"/>
                  <w:divBdr>
                    <w:top w:val="none" w:sz="0" w:space="0" w:color="auto"/>
                    <w:left w:val="none" w:sz="0" w:space="0" w:color="auto"/>
                    <w:bottom w:val="none" w:sz="0" w:space="0" w:color="auto"/>
                    <w:right w:val="none" w:sz="0" w:space="0" w:color="auto"/>
                  </w:divBdr>
                  <w:divsChild>
                    <w:div w:id="164639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328206">
      <w:bodyDiv w:val="1"/>
      <w:marLeft w:val="0"/>
      <w:marRight w:val="0"/>
      <w:marTop w:val="0"/>
      <w:marBottom w:val="0"/>
      <w:divBdr>
        <w:top w:val="none" w:sz="0" w:space="0" w:color="auto"/>
        <w:left w:val="none" w:sz="0" w:space="0" w:color="auto"/>
        <w:bottom w:val="none" w:sz="0" w:space="0" w:color="auto"/>
        <w:right w:val="none" w:sz="0" w:space="0" w:color="auto"/>
      </w:divBdr>
    </w:div>
    <w:div w:id="462309022">
      <w:bodyDiv w:val="1"/>
      <w:marLeft w:val="0"/>
      <w:marRight w:val="0"/>
      <w:marTop w:val="0"/>
      <w:marBottom w:val="0"/>
      <w:divBdr>
        <w:top w:val="none" w:sz="0" w:space="0" w:color="auto"/>
        <w:left w:val="none" w:sz="0" w:space="0" w:color="auto"/>
        <w:bottom w:val="none" w:sz="0" w:space="0" w:color="auto"/>
        <w:right w:val="none" w:sz="0" w:space="0" w:color="auto"/>
      </w:divBdr>
    </w:div>
    <w:div w:id="554852448">
      <w:bodyDiv w:val="1"/>
      <w:marLeft w:val="0"/>
      <w:marRight w:val="0"/>
      <w:marTop w:val="0"/>
      <w:marBottom w:val="0"/>
      <w:divBdr>
        <w:top w:val="none" w:sz="0" w:space="0" w:color="auto"/>
        <w:left w:val="none" w:sz="0" w:space="0" w:color="auto"/>
        <w:bottom w:val="none" w:sz="0" w:space="0" w:color="auto"/>
        <w:right w:val="none" w:sz="0" w:space="0" w:color="auto"/>
      </w:divBdr>
    </w:div>
    <w:div w:id="556211608">
      <w:bodyDiv w:val="1"/>
      <w:marLeft w:val="0"/>
      <w:marRight w:val="0"/>
      <w:marTop w:val="0"/>
      <w:marBottom w:val="0"/>
      <w:divBdr>
        <w:top w:val="none" w:sz="0" w:space="0" w:color="auto"/>
        <w:left w:val="none" w:sz="0" w:space="0" w:color="auto"/>
        <w:bottom w:val="none" w:sz="0" w:space="0" w:color="auto"/>
        <w:right w:val="none" w:sz="0" w:space="0" w:color="auto"/>
      </w:divBdr>
    </w:div>
    <w:div w:id="590429440">
      <w:bodyDiv w:val="1"/>
      <w:marLeft w:val="0"/>
      <w:marRight w:val="0"/>
      <w:marTop w:val="0"/>
      <w:marBottom w:val="0"/>
      <w:divBdr>
        <w:top w:val="none" w:sz="0" w:space="0" w:color="auto"/>
        <w:left w:val="none" w:sz="0" w:space="0" w:color="auto"/>
        <w:bottom w:val="none" w:sz="0" w:space="0" w:color="auto"/>
        <w:right w:val="none" w:sz="0" w:space="0" w:color="auto"/>
      </w:divBdr>
    </w:div>
    <w:div w:id="615599771">
      <w:bodyDiv w:val="1"/>
      <w:marLeft w:val="0"/>
      <w:marRight w:val="0"/>
      <w:marTop w:val="0"/>
      <w:marBottom w:val="0"/>
      <w:divBdr>
        <w:top w:val="none" w:sz="0" w:space="0" w:color="auto"/>
        <w:left w:val="none" w:sz="0" w:space="0" w:color="auto"/>
        <w:bottom w:val="none" w:sz="0" w:space="0" w:color="auto"/>
        <w:right w:val="none" w:sz="0" w:space="0" w:color="auto"/>
      </w:divBdr>
    </w:div>
    <w:div w:id="631985449">
      <w:bodyDiv w:val="1"/>
      <w:marLeft w:val="0"/>
      <w:marRight w:val="0"/>
      <w:marTop w:val="0"/>
      <w:marBottom w:val="0"/>
      <w:divBdr>
        <w:top w:val="none" w:sz="0" w:space="0" w:color="auto"/>
        <w:left w:val="none" w:sz="0" w:space="0" w:color="auto"/>
        <w:bottom w:val="none" w:sz="0" w:space="0" w:color="auto"/>
        <w:right w:val="none" w:sz="0" w:space="0" w:color="auto"/>
      </w:divBdr>
    </w:div>
    <w:div w:id="667909444">
      <w:bodyDiv w:val="1"/>
      <w:marLeft w:val="0"/>
      <w:marRight w:val="0"/>
      <w:marTop w:val="0"/>
      <w:marBottom w:val="0"/>
      <w:divBdr>
        <w:top w:val="none" w:sz="0" w:space="0" w:color="auto"/>
        <w:left w:val="none" w:sz="0" w:space="0" w:color="auto"/>
        <w:bottom w:val="none" w:sz="0" w:space="0" w:color="auto"/>
        <w:right w:val="none" w:sz="0" w:space="0" w:color="auto"/>
      </w:divBdr>
    </w:div>
    <w:div w:id="676739167">
      <w:bodyDiv w:val="1"/>
      <w:marLeft w:val="0"/>
      <w:marRight w:val="0"/>
      <w:marTop w:val="0"/>
      <w:marBottom w:val="0"/>
      <w:divBdr>
        <w:top w:val="none" w:sz="0" w:space="0" w:color="auto"/>
        <w:left w:val="none" w:sz="0" w:space="0" w:color="auto"/>
        <w:bottom w:val="none" w:sz="0" w:space="0" w:color="auto"/>
        <w:right w:val="none" w:sz="0" w:space="0" w:color="auto"/>
      </w:divBdr>
    </w:div>
    <w:div w:id="829176607">
      <w:bodyDiv w:val="1"/>
      <w:marLeft w:val="0"/>
      <w:marRight w:val="0"/>
      <w:marTop w:val="0"/>
      <w:marBottom w:val="0"/>
      <w:divBdr>
        <w:top w:val="none" w:sz="0" w:space="0" w:color="auto"/>
        <w:left w:val="none" w:sz="0" w:space="0" w:color="auto"/>
        <w:bottom w:val="none" w:sz="0" w:space="0" w:color="auto"/>
        <w:right w:val="none" w:sz="0" w:space="0" w:color="auto"/>
      </w:divBdr>
    </w:div>
    <w:div w:id="854030604">
      <w:bodyDiv w:val="1"/>
      <w:marLeft w:val="0"/>
      <w:marRight w:val="0"/>
      <w:marTop w:val="0"/>
      <w:marBottom w:val="0"/>
      <w:divBdr>
        <w:top w:val="none" w:sz="0" w:space="0" w:color="auto"/>
        <w:left w:val="none" w:sz="0" w:space="0" w:color="auto"/>
        <w:bottom w:val="none" w:sz="0" w:space="0" w:color="auto"/>
        <w:right w:val="none" w:sz="0" w:space="0" w:color="auto"/>
      </w:divBdr>
    </w:div>
    <w:div w:id="887377028">
      <w:bodyDiv w:val="1"/>
      <w:marLeft w:val="0"/>
      <w:marRight w:val="0"/>
      <w:marTop w:val="0"/>
      <w:marBottom w:val="0"/>
      <w:divBdr>
        <w:top w:val="none" w:sz="0" w:space="0" w:color="auto"/>
        <w:left w:val="none" w:sz="0" w:space="0" w:color="auto"/>
        <w:bottom w:val="none" w:sz="0" w:space="0" w:color="auto"/>
        <w:right w:val="none" w:sz="0" w:space="0" w:color="auto"/>
      </w:divBdr>
    </w:div>
    <w:div w:id="893585728">
      <w:bodyDiv w:val="1"/>
      <w:marLeft w:val="0"/>
      <w:marRight w:val="0"/>
      <w:marTop w:val="0"/>
      <w:marBottom w:val="0"/>
      <w:divBdr>
        <w:top w:val="none" w:sz="0" w:space="0" w:color="auto"/>
        <w:left w:val="none" w:sz="0" w:space="0" w:color="auto"/>
        <w:bottom w:val="none" w:sz="0" w:space="0" w:color="auto"/>
        <w:right w:val="none" w:sz="0" w:space="0" w:color="auto"/>
      </w:divBdr>
    </w:div>
    <w:div w:id="895898106">
      <w:bodyDiv w:val="1"/>
      <w:marLeft w:val="0"/>
      <w:marRight w:val="0"/>
      <w:marTop w:val="0"/>
      <w:marBottom w:val="0"/>
      <w:divBdr>
        <w:top w:val="none" w:sz="0" w:space="0" w:color="auto"/>
        <w:left w:val="none" w:sz="0" w:space="0" w:color="auto"/>
        <w:bottom w:val="none" w:sz="0" w:space="0" w:color="auto"/>
        <w:right w:val="none" w:sz="0" w:space="0" w:color="auto"/>
      </w:divBdr>
    </w:div>
    <w:div w:id="915046219">
      <w:bodyDiv w:val="1"/>
      <w:marLeft w:val="0"/>
      <w:marRight w:val="0"/>
      <w:marTop w:val="0"/>
      <w:marBottom w:val="0"/>
      <w:divBdr>
        <w:top w:val="none" w:sz="0" w:space="0" w:color="auto"/>
        <w:left w:val="none" w:sz="0" w:space="0" w:color="auto"/>
        <w:bottom w:val="none" w:sz="0" w:space="0" w:color="auto"/>
        <w:right w:val="none" w:sz="0" w:space="0" w:color="auto"/>
      </w:divBdr>
    </w:div>
    <w:div w:id="1021054045">
      <w:bodyDiv w:val="1"/>
      <w:marLeft w:val="0"/>
      <w:marRight w:val="0"/>
      <w:marTop w:val="0"/>
      <w:marBottom w:val="0"/>
      <w:divBdr>
        <w:top w:val="none" w:sz="0" w:space="0" w:color="auto"/>
        <w:left w:val="none" w:sz="0" w:space="0" w:color="auto"/>
        <w:bottom w:val="none" w:sz="0" w:space="0" w:color="auto"/>
        <w:right w:val="none" w:sz="0" w:space="0" w:color="auto"/>
      </w:divBdr>
    </w:div>
    <w:div w:id="1036126929">
      <w:bodyDiv w:val="1"/>
      <w:marLeft w:val="0"/>
      <w:marRight w:val="0"/>
      <w:marTop w:val="0"/>
      <w:marBottom w:val="0"/>
      <w:divBdr>
        <w:top w:val="none" w:sz="0" w:space="0" w:color="auto"/>
        <w:left w:val="none" w:sz="0" w:space="0" w:color="auto"/>
        <w:bottom w:val="none" w:sz="0" w:space="0" w:color="auto"/>
        <w:right w:val="none" w:sz="0" w:space="0" w:color="auto"/>
      </w:divBdr>
    </w:div>
    <w:div w:id="1041631371">
      <w:bodyDiv w:val="1"/>
      <w:marLeft w:val="0"/>
      <w:marRight w:val="0"/>
      <w:marTop w:val="0"/>
      <w:marBottom w:val="0"/>
      <w:divBdr>
        <w:top w:val="none" w:sz="0" w:space="0" w:color="auto"/>
        <w:left w:val="none" w:sz="0" w:space="0" w:color="auto"/>
        <w:bottom w:val="none" w:sz="0" w:space="0" w:color="auto"/>
        <w:right w:val="none" w:sz="0" w:space="0" w:color="auto"/>
      </w:divBdr>
    </w:div>
    <w:div w:id="1062828047">
      <w:bodyDiv w:val="1"/>
      <w:marLeft w:val="0"/>
      <w:marRight w:val="0"/>
      <w:marTop w:val="0"/>
      <w:marBottom w:val="0"/>
      <w:divBdr>
        <w:top w:val="none" w:sz="0" w:space="0" w:color="auto"/>
        <w:left w:val="none" w:sz="0" w:space="0" w:color="auto"/>
        <w:bottom w:val="none" w:sz="0" w:space="0" w:color="auto"/>
        <w:right w:val="none" w:sz="0" w:space="0" w:color="auto"/>
      </w:divBdr>
    </w:div>
    <w:div w:id="1090660704">
      <w:bodyDiv w:val="1"/>
      <w:marLeft w:val="0"/>
      <w:marRight w:val="0"/>
      <w:marTop w:val="0"/>
      <w:marBottom w:val="0"/>
      <w:divBdr>
        <w:top w:val="none" w:sz="0" w:space="0" w:color="auto"/>
        <w:left w:val="none" w:sz="0" w:space="0" w:color="auto"/>
        <w:bottom w:val="none" w:sz="0" w:space="0" w:color="auto"/>
        <w:right w:val="none" w:sz="0" w:space="0" w:color="auto"/>
      </w:divBdr>
    </w:div>
    <w:div w:id="1094210639">
      <w:bodyDiv w:val="1"/>
      <w:marLeft w:val="0"/>
      <w:marRight w:val="0"/>
      <w:marTop w:val="0"/>
      <w:marBottom w:val="0"/>
      <w:divBdr>
        <w:top w:val="none" w:sz="0" w:space="0" w:color="auto"/>
        <w:left w:val="none" w:sz="0" w:space="0" w:color="auto"/>
        <w:bottom w:val="none" w:sz="0" w:space="0" w:color="auto"/>
        <w:right w:val="none" w:sz="0" w:space="0" w:color="auto"/>
      </w:divBdr>
    </w:div>
    <w:div w:id="1137456913">
      <w:bodyDiv w:val="1"/>
      <w:marLeft w:val="0"/>
      <w:marRight w:val="0"/>
      <w:marTop w:val="0"/>
      <w:marBottom w:val="0"/>
      <w:divBdr>
        <w:top w:val="none" w:sz="0" w:space="0" w:color="auto"/>
        <w:left w:val="none" w:sz="0" w:space="0" w:color="auto"/>
        <w:bottom w:val="none" w:sz="0" w:space="0" w:color="auto"/>
        <w:right w:val="none" w:sz="0" w:space="0" w:color="auto"/>
      </w:divBdr>
    </w:div>
    <w:div w:id="1173374855">
      <w:bodyDiv w:val="1"/>
      <w:marLeft w:val="0"/>
      <w:marRight w:val="0"/>
      <w:marTop w:val="0"/>
      <w:marBottom w:val="0"/>
      <w:divBdr>
        <w:top w:val="none" w:sz="0" w:space="0" w:color="auto"/>
        <w:left w:val="none" w:sz="0" w:space="0" w:color="auto"/>
        <w:bottom w:val="none" w:sz="0" w:space="0" w:color="auto"/>
        <w:right w:val="none" w:sz="0" w:space="0" w:color="auto"/>
      </w:divBdr>
    </w:div>
    <w:div w:id="1182357812">
      <w:bodyDiv w:val="1"/>
      <w:marLeft w:val="0"/>
      <w:marRight w:val="0"/>
      <w:marTop w:val="0"/>
      <w:marBottom w:val="0"/>
      <w:divBdr>
        <w:top w:val="none" w:sz="0" w:space="0" w:color="auto"/>
        <w:left w:val="none" w:sz="0" w:space="0" w:color="auto"/>
        <w:bottom w:val="none" w:sz="0" w:space="0" w:color="auto"/>
        <w:right w:val="none" w:sz="0" w:space="0" w:color="auto"/>
      </w:divBdr>
    </w:div>
    <w:div w:id="1209952983">
      <w:bodyDiv w:val="1"/>
      <w:marLeft w:val="0"/>
      <w:marRight w:val="0"/>
      <w:marTop w:val="0"/>
      <w:marBottom w:val="0"/>
      <w:divBdr>
        <w:top w:val="none" w:sz="0" w:space="0" w:color="auto"/>
        <w:left w:val="none" w:sz="0" w:space="0" w:color="auto"/>
        <w:bottom w:val="none" w:sz="0" w:space="0" w:color="auto"/>
        <w:right w:val="none" w:sz="0" w:space="0" w:color="auto"/>
      </w:divBdr>
    </w:div>
    <w:div w:id="1224751906">
      <w:bodyDiv w:val="1"/>
      <w:marLeft w:val="0"/>
      <w:marRight w:val="0"/>
      <w:marTop w:val="0"/>
      <w:marBottom w:val="0"/>
      <w:divBdr>
        <w:top w:val="none" w:sz="0" w:space="0" w:color="auto"/>
        <w:left w:val="none" w:sz="0" w:space="0" w:color="auto"/>
        <w:bottom w:val="none" w:sz="0" w:space="0" w:color="auto"/>
        <w:right w:val="none" w:sz="0" w:space="0" w:color="auto"/>
      </w:divBdr>
    </w:div>
    <w:div w:id="1251966392">
      <w:bodyDiv w:val="1"/>
      <w:marLeft w:val="0"/>
      <w:marRight w:val="0"/>
      <w:marTop w:val="0"/>
      <w:marBottom w:val="0"/>
      <w:divBdr>
        <w:top w:val="none" w:sz="0" w:space="0" w:color="auto"/>
        <w:left w:val="none" w:sz="0" w:space="0" w:color="auto"/>
        <w:bottom w:val="none" w:sz="0" w:space="0" w:color="auto"/>
        <w:right w:val="none" w:sz="0" w:space="0" w:color="auto"/>
      </w:divBdr>
    </w:div>
    <w:div w:id="1259098359">
      <w:bodyDiv w:val="1"/>
      <w:marLeft w:val="0"/>
      <w:marRight w:val="0"/>
      <w:marTop w:val="0"/>
      <w:marBottom w:val="0"/>
      <w:divBdr>
        <w:top w:val="none" w:sz="0" w:space="0" w:color="auto"/>
        <w:left w:val="none" w:sz="0" w:space="0" w:color="auto"/>
        <w:bottom w:val="none" w:sz="0" w:space="0" w:color="auto"/>
        <w:right w:val="none" w:sz="0" w:space="0" w:color="auto"/>
      </w:divBdr>
      <w:divsChild>
        <w:div w:id="1823231536">
          <w:marLeft w:val="0"/>
          <w:marRight w:val="0"/>
          <w:marTop w:val="0"/>
          <w:marBottom w:val="0"/>
          <w:divBdr>
            <w:top w:val="none" w:sz="0" w:space="0" w:color="auto"/>
            <w:left w:val="none" w:sz="0" w:space="0" w:color="auto"/>
            <w:bottom w:val="none" w:sz="0" w:space="0" w:color="auto"/>
            <w:right w:val="none" w:sz="0" w:space="0" w:color="auto"/>
          </w:divBdr>
        </w:div>
      </w:divsChild>
    </w:div>
    <w:div w:id="1284076074">
      <w:bodyDiv w:val="1"/>
      <w:marLeft w:val="0"/>
      <w:marRight w:val="0"/>
      <w:marTop w:val="0"/>
      <w:marBottom w:val="0"/>
      <w:divBdr>
        <w:top w:val="none" w:sz="0" w:space="0" w:color="auto"/>
        <w:left w:val="none" w:sz="0" w:space="0" w:color="auto"/>
        <w:bottom w:val="none" w:sz="0" w:space="0" w:color="auto"/>
        <w:right w:val="none" w:sz="0" w:space="0" w:color="auto"/>
      </w:divBdr>
    </w:div>
    <w:div w:id="1314336388">
      <w:bodyDiv w:val="1"/>
      <w:marLeft w:val="0"/>
      <w:marRight w:val="0"/>
      <w:marTop w:val="0"/>
      <w:marBottom w:val="0"/>
      <w:divBdr>
        <w:top w:val="none" w:sz="0" w:space="0" w:color="auto"/>
        <w:left w:val="none" w:sz="0" w:space="0" w:color="auto"/>
        <w:bottom w:val="none" w:sz="0" w:space="0" w:color="auto"/>
        <w:right w:val="none" w:sz="0" w:space="0" w:color="auto"/>
      </w:divBdr>
      <w:divsChild>
        <w:div w:id="379287532">
          <w:marLeft w:val="0"/>
          <w:marRight w:val="0"/>
          <w:marTop w:val="0"/>
          <w:marBottom w:val="0"/>
          <w:divBdr>
            <w:top w:val="none" w:sz="0" w:space="0" w:color="auto"/>
            <w:left w:val="none" w:sz="0" w:space="0" w:color="auto"/>
            <w:bottom w:val="none" w:sz="0" w:space="0" w:color="auto"/>
            <w:right w:val="none" w:sz="0" w:space="0" w:color="auto"/>
          </w:divBdr>
          <w:divsChild>
            <w:div w:id="1771849170">
              <w:marLeft w:val="0"/>
              <w:marRight w:val="0"/>
              <w:marTop w:val="0"/>
              <w:marBottom w:val="0"/>
              <w:divBdr>
                <w:top w:val="none" w:sz="0" w:space="0" w:color="auto"/>
                <w:left w:val="none" w:sz="0" w:space="0" w:color="auto"/>
                <w:bottom w:val="none" w:sz="0" w:space="0" w:color="auto"/>
                <w:right w:val="none" w:sz="0" w:space="0" w:color="auto"/>
              </w:divBdr>
              <w:divsChild>
                <w:div w:id="891504314">
                  <w:marLeft w:val="0"/>
                  <w:marRight w:val="0"/>
                  <w:marTop w:val="0"/>
                  <w:marBottom w:val="0"/>
                  <w:divBdr>
                    <w:top w:val="none" w:sz="0" w:space="0" w:color="auto"/>
                    <w:left w:val="none" w:sz="0" w:space="0" w:color="auto"/>
                    <w:bottom w:val="none" w:sz="0" w:space="0" w:color="auto"/>
                    <w:right w:val="none" w:sz="0" w:space="0" w:color="auto"/>
                  </w:divBdr>
                  <w:divsChild>
                    <w:div w:id="99464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068003">
      <w:bodyDiv w:val="1"/>
      <w:marLeft w:val="0"/>
      <w:marRight w:val="0"/>
      <w:marTop w:val="0"/>
      <w:marBottom w:val="0"/>
      <w:divBdr>
        <w:top w:val="none" w:sz="0" w:space="0" w:color="auto"/>
        <w:left w:val="none" w:sz="0" w:space="0" w:color="auto"/>
        <w:bottom w:val="none" w:sz="0" w:space="0" w:color="auto"/>
        <w:right w:val="none" w:sz="0" w:space="0" w:color="auto"/>
      </w:divBdr>
      <w:divsChild>
        <w:div w:id="1982416633">
          <w:marLeft w:val="0"/>
          <w:marRight w:val="0"/>
          <w:marTop w:val="0"/>
          <w:marBottom w:val="0"/>
          <w:divBdr>
            <w:top w:val="none" w:sz="0" w:space="0" w:color="auto"/>
            <w:left w:val="none" w:sz="0" w:space="0" w:color="auto"/>
            <w:bottom w:val="none" w:sz="0" w:space="0" w:color="auto"/>
            <w:right w:val="none" w:sz="0" w:space="0" w:color="auto"/>
          </w:divBdr>
        </w:div>
      </w:divsChild>
    </w:div>
    <w:div w:id="1320891547">
      <w:bodyDiv w:val="1"/>
      <w:marLeft w:val="0"/>
      <w:marRight w:val="0"/>
      <w:marTop w:val="0"/>
      <w:marBottom w:val="0"/>
      <w:divBdr>
        <w:top w:val="none" w:sz="0" w:space="0" w:color="auto"/>
        <w:left w:val="none" w:sz="0" w:space="0" w:color="auto"/>
        <w:bottom w:val="none" w:sz="0" w:space="0" w:color="auto"/>
        <w:right w:val="none" w:sz="0" w:space="0" w:color="auto"/>
      </w:divBdr>
    </w:div>
    <w:div w:id="1375695349">
      <w:bodyDiv w:val="1"/>
      <w:marLeft w:val="0"/>
      <w:marRight w:val="0"/>
      <w:marTop w:val="0"/>
      <w:marBottom w:val="0"/>
      <w:divBdr>
        <w:top w:val="none" w:sz="0" w:space="0" w:color="auto"/>
        <w:left w:val="none" w:sz="0" w:space="0" w:color="auto"/>
        <w:bottom w:val="none" w:sz="0" w:space="0" w:color="auto"/>
        <w:right w:val="none" w:sz="0" w:space="0" w:color="auto"/>
      </w:divBdr>
    </w:div>
    <w:div w:id="1441025635">
      <w:bodyDiv w:val="1"/>
      <w:marLeft w:val="0"/>
      <w:marRight w:val="0"/>
      <w:marTop w:val="0"/>
      <w:marBottom w:val="0"/>
      <w:divBdr>
        <w:top w:val="none" w:sz="0" w:space="0" w:color="auto"/>
        <w:left w:val="none" w:sz="0" w:space="0" w:color="auto"/>
        <w:bottom w:val="none" w:sz="0" w:space="0" w:color="auto"/>
        <w:right w:val="none" w:sz="0" w:space="0" w:color="auto"/>
      </w:divBdr>
    </w:div>
    <w:div w:id="1455179178">
      <w:bodyDiv w:val="1"/>
      <w:marLeft w:val="0"/>
      <w:marRight w:val="0"/>
      <w:marTop w:val="0"/>
      <w:marBottom w:val="0"/>
      <w:divBdr>
        <w:top w:val="none" w:sz="0" w:space="0" w:color="auto"/>
        <w:left w:val="none" w:sz="0" w:space="0" w:color="auto"/>
        <w:bottom w:val="none" w:sz="0" w:space="0" w:color="auto"/>
        <w:right w:val="none" w:sz="0" w:space="0" w:color="auto"/>
      </w:divBdr>
    </w:div>
    <w:div w:id="1466045701">
      <w:bodyDiv w:val="1"/>
      <w:marLeft w:val="0"/>
      <w:marRight w:val="0"/>
      <w:marTop w:val="0"/>
      <w:marBottom w:val="0"/>
      <w:divBdr>
        <w:top w:val="none" w:sz="0" w:space="0" w:color="auto"/>
        <w:left w:val="none" w:sz="0" w:space="0" w:color="auto"/>
        <w:bottom w:val="none" w:sz="0" w:space="0" w:color="auto"/>
        <w:right w:val="none" w:sz="0" w:space="0" w:color="auto"/>
      </w:divBdr>
    </w:div>
    <w:div w:id="1471286613">
      <w:bodyDiv w:val="1"/>
      <w:marLeft w:val="0"/>
      <w:marRight w:val="0"/>
      <w:marTop w:val="0"/>
      <w:marBottom w:val="0"/>
      <w:divBdr>
        <w:top w:val="none" w:sz="0" w:space="0" w:color="auto"/>
        <w:left w:val="none" w:sz="0" w:space="0" w:color="auto"/>
        <w:bottom w:val="none" w:sz="0" w:space="0" w:color="auto"/>
        <w:right w:val="none" w:sz="0" w:space="0" w:color="auto"/>
      </w:divBdr>
    </w:div>
    <w:div w:id="1478305812">
      <w:bodyDiv w:val="1"/>
      <w:marLeft w:val="0"/>
      <w:marRight w:val="0"/>
      <w:marTop w:val="0"/>
      <w:marBottom w:val="0"/>
      <w:divBdr>
        <w:top w:val="none" w:sz="0" w:space="0" w:color="auto"/>
        <w:left w:val="none" w:sz="0" w:space="0" w:color="auto"/>
        <w:bottom w:val="none" w:sz="0" w:space="0" w:color="auto"/>
        <w:right w:val="none" w:sz="0" w:space="0" w:color="auto"/>
      </w:divBdr>
    </w:div>
    <w:div w:id="1516530358">
      <w:bodyDiv w:val="1"/>
      <w:marLeft w:val="0"/>
      <w:marRight w:val="0"/>
      <w:marTop w:val="0"/>
      <w:marBottom w:val="0"/>
      <w:divBdr>
        <w:top w:val="none" w:sz="0" w:space="0" w:color="auto"/>
        <w:left w:val="none" w:sz="0" w:space="0" w:color="auto"/>
        <w:bottom w:val="none" w:sz="0" w:space="0" w:color="auto"/>
        <w:right w:val="none" w:sz="0" w:space="0" w:color="auto"/>
      </w:divBdr>
    </w:div>
    <w:div w:id="1523935578">
      <w:bodyDiv w:val="1"/>
      <w:marLeft w:val="0"/>
      <w:marRight w:val="0"/>
      <w:marTop w:val="0"/>
      <w:marBottom w:val="0"/>
      <w:divBdr>
        <w:top w:val="none" w:sz="0" w:space="0" w:color="auto"/>
        <w:left w:val="none" w:sz="0" w:space="0" w:color="auto"/>
        <w:bottom w:val="none" w:sz="0" w:space="0" w:color="auto"/>
        <w:right w:val="none" w:sz="0" w:space="0" w:color="auto"/>
      </w:divBdr>
    </w:div>
    <w:div w:id="1580559592">
      <w:bodyDiv w:val="1"/>
      <w:marLeft w:val="0"/>
      <w:marRight w:val="0"/>
      <w:marTop w:val="0"/>
      <w:marBottom w:val="0"/>
      <w:divBdr>
        <w:top w:val="none" w:sz="0" w:space="0" w:color="auto"/>
        <w:left w:val="none" w:sz="0" w:space="0" w:color="auto"/>
        <w:bottom w:val="none" w:sz="0" w:space="0" w:color="auto"/>
        <w:right w:val="none" w:sz="0" w:space="0" w:color="auto"/>
      </w:divBdr>
    </w:div>
    <w:div w:id="1699887179">
      <w:bodyDiv w:val="1"/>
      <w:marLeft w:val="0"/>
      <w:marRight w:val="0"/>
      <w:marTop w:val="0"/>
      <w:marBottom w:val="0"/>
      <w:divBdr>
        <w:top w:val="none" w:sz="0" w:space="0" w:color="auto"/>
        <w:left w:val="none" w:sz="0" w:space="0" w:color="auto"/>
        <w:bottom w:val="none" w:sz="0" w:space="0" w:color="auto"/>
        <w:right w:val="none" w:sz="0" w:space="0" w:color="auto"/>
      </w:divBdr>
    </w:div>
    <w:div w:id="1743287669">
      <w:bodyDiv w:val="1"/>
      <w:marLeft w:val="0"/>
      <w:marRight w:val="0"/>
      <w:marTop w:val="0"/>
      <w:marBottom w:val="0"/>
      <w:divBdr>
        <w:top w:val="none" w:sz="0" w:space="0" w:color="auto"/>
        <w:left w:val="none" w:sz="0" w:space="0" w:color="auto"/>
        <w:bottom w:val="none" w:sz="0" w:space="0" w:color="auto"/>
        <w:right w:val="none" w:sz="0" w:space="0" w:color="auto"/>
      </w:divBdr>
    </w:div>
    <w:div w:id="1817798127">
      <w:bodyDiv w:val="1"/>
      <w:marLeft w:val="0"/>
      <w:marRight w:val="0"/>
      <w:marTop w:val="0"/>
      <w:marBottom w:val="0"/>
      <w:divBdr>
        <w:top w:val="none" w:sz="0" w:space="0" w:color="auto"/>
        <w:left w:val="none" w:sz="0" w:space="0" w:color="auto"/>
        <w:bottom w:val="none" w:sz="0" w:space="0" w:color="auto"/>
        <w:right w:val="none" w:sz="0" w:space="0" w:color="auto"/>
      </w:divBdr>
    </w:div>
    <w:div w:id="1828208928">
      <w:bodyDiv w:val="1"/>
      <w:marLeft w:val="0"/>
      <w:marRight w:val="0"/>
      <w:marTop w:val="0"/>
      <w:marBottom w:val="0"/>
      <w:divBdr>
        <w:top w:val="none" w:sz="0" w:space="0" w:color="auto"/>
        <w:left w:val="none" w:sz="0" w:space="0" w:color="auto"/>
        <w:bottom w:val="none" w:sz="0" w:space="0" w:color="auto"/>
        <w:right w:val="none" w:sz="0" w:space="0" w:color="auto"/>
      </w:divBdr>
      <w:divsChild>
        <w:div w:id="1643346841">
          <w:marLeft w:val="0"/>
          <w:marRight w:val="0"/>
          <w:marTop w:val="0"/>
          <w:marBottom w:val="0"/>
          <w:divBdr>
            <w:top w:val="none" w:sz="0" w:space="0" w:color="auto"/>
            <w:left w:val="none" w:sz="0" w:space="0" w:color="auto"/>
            <w:bottom w:val="none" w:sz="0" w:space="0" w:color="auto"/>
            <w:right w:val="none" w:sz="0" w:space="0" w:color="auto"/>
          </w:divBdr>
        </w:div>
      </w:divsChild>
    </w:div>
    <w:div w:id="1847286564">
      <w:bodyDiv w:val="1"/>
      <w:marLeft w:val="0"/>
      <w:marRight w:val="0"/>
      <w:marTop w:val="0"/>
      <w:marBottom w:val="0"/>
      <w:divBdr>
        <w:top w:val="none" w:sz="0" w:space="0" w:color="auto"/>
        <w:left w:val="none" w:sz="0" w:space="0" w:color="auto"/>
        <w:bottom w:val="none" w:sz="0" w:space="0" w:color="auto"/>
        <w:right w:val="none" w:sz="0" w:space="0" w:color="auto"/>
      </w:divBdr>
    </w:div>
    <w:div w:id="1864438267">
      <w:bodyDiv w:val="1"/>
      <w:marLeft w:val="0"/>
      <w:marRight w:val="0"/>
      <w:marTop w:val="0"/>
      <w:marBottom w:val="0"/>
      <w:divBdr>
        <w:top w:val="none" w:sz="0" w:space="0" w:color="auto"/>
        <w:left w:val="none" w:sz="0" w:space="0" w:color="auto"/>
        <w:bottom w:val="none" w:sz="0" w:space="0" w:color="auto"/>
        <w:right w:val="none" w:sz="0" w:space="0" w:color="auto"/>
      </w:divBdr>
    </w:div>
    <w:div w:id="1921714488">
      <w:bodyDiv w:val="1"/>
      <w:marLeft w:val="0"/>
      <w:marRight w:val="0"/>
      <w:marTop w:val="0"/>
      <w:marBottom w:val="0"/>
      <w:divBdr>
        <w:top w:val="none" w:sz="0" w:space="0" w:color="auto"/>
        <w:left w:val="none" w:sz="0" w:space="0" w:color="auto"/>
        <w:bottom w:val="none" w:sz="0" w:space="0" w:color="auto"/>
        <w:right w:val="none" w:sz="0" w:space="0" w:color="auto"/>
      </w:divBdr>
    </w:div>
    <w:div w:id="2005812553">
      <w:bodyDiv w:val="1"/>
      <w:marLeft w:val="0"/>
      <w:marRight w:val="0"/>
      <w:marTop w:val="0"/>
      <w:marBottom w:val="0"/>
      <w:divBdr>
        <w:top w:val="none" w:sz="0" w:space="0" w:color="auto"/>
        <w:left w:val="none" w:sz="0" w:space="0" w:color="auto"/>
        <w:bottom w:val="none" w:sz="0" w:space="0" w:color="auto"/>
        <w:right w:val="none" w:sz="0" w:space="0" w:color="auto"/>
      </w:divBdr>
    </w:div>
    <w:div w:id="2017228406">
      <w:bodyDiv w:val="1"/>
      <w:marLeft w:val="0"/>
      <w:marRight w:val="0"/>
      <w:marTop w:val="0"/>
      <w:marBottom w:val="0"/>
      <w:divBdr>
        <w:top w:val="none" w:sz="0" w:space="0" w:color="auto"/>
        <w:left w:val="none" w:sz="0" w:space="0" w:color="auto"/>
        <w:bottom w:val="none" w:sz="0" w:space="0" w:color="auto"/>
        <w:right w:val="none" w:sz="0" w:space="0" w:color="auto"/>
      </w:divBdr>
      <w:divsChild>
        <w:div w:id="89200836">
          <w:marLeft w:val="0"/>
          <w:marRight w:val="0"/>
          <w:marTop w:val="0"/>
          <w:marBottom w:val="0"/>
          <w:divBdr>
            <w:top w:val="none" w:sz="0" w:space="0" w:color="auto"/>
            <w:left w:val="none" w:sz="0" w:space="0" w:color="auto"/>
            <w:bottom w:val="none" w:sz="0" w:space="0" w:color="auto"/>
            <w:right w:val="none" w:sz="0" w:space="0" w:color="auto"/>
          </w:divBdr>
        </w:div>
      </w:divsChild>
    </w:div>
    <w:div w:id="2032760270">
      <w:bodyDiv w:val="1"/>
      <w:marLeft w:val="0"/>
      <w:marRight w:val="0"/>
      <w:marTop w:val="0"/>
      <w:marBottom w:val="0"/>
      <w:divBdr>
        <w:top w:val="none" w:sz="0" w:space="0" w:color="auto"/>
        <w:left w:val="none" w:sz="0" w:space="0" w:color="auto"/>
        <w:bottom w:val="none" w:sz="0" w:space="0" w:color="auto"/>
        <w:right w:val="none" w:sz="0" w:space="0" w:color="auto"/>
      </w:divBdr>
    </w:div>
    <w:div w:id="2072266067">
      <w:bodyDiv w:val="1"/>
      <w:marLeft w:val="0"/>
      <w:marRight w:val="0"/>
      <w:marTop w:val="0"/>
      <w:marBottom w:val="0"/>
      <w:divBdr>
        <w:top w:val="none" w:sz="0" w:space="0" w:color="auto"/>
        <w:left w:val="none" w:sz="0" w:space="0" w:color="auto"/>
        <w:bottom w:val="none" w:sz="0" w:space="0" w:color="auto"/>
        <w:right w:val="none" w:sz="0" w:space="0" w:color="auto"/>
      </w:divBdr>
    </w:div>
    <w:div w:id="2121560839">
      <w:bodyDiv w:val="1"/>
      <w:marLeft w:val="0"/>
      <w:marRight w:val="0"/>
      <w:marTop w:val="0"/>
      <w:marBottom w:val="0"/>
      <w:divBdr>
        <w:top w:val="none" w:sz="0" w:space="0" w:color="auto"/>
        <w:left w:val="none" w:sz="0" w:space="0" w:color="auto"/>
        <w:bottom w:val="none" w:sz="0" w:space="0" w:color="auto"/>
        <w:right w:val="none" w:sz="0" w:space="0" w:color="auto"/>
      </w:divBdr>
    </w:div>
    <w:div w:id="2140611679">
      <w:bodyDiv w:val="1"/>
      <w:marLeft w:val="0"/>
      <w:marRight w:val="0"/>
      <w:marTop w:val="0"/>
      <w:marBottom w:val="0"/>
      <w:divBdr>
        <w:top w:val="none" w:sz="0" w:space="0" w:color="auto"/>
        <w:left w:val="none" w:sz="0" w:space="0" w:color="auto"/>
        <w:bottom w:val="none" w:sz="0" w:space="0" w:color="auto"/>
        <w:right w:val="none" w:sz="0" w:space="0" w:color="auto"/>
      </w:divBdr>
    </w:div>
    <w:div w:id="2143185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Settings\reg-gf\Application Data\Microsoft\Templates\SMU TEMPLATES\smu portrait.dot</Template>
  <TotalTime>1753</TotalTime>
  <Pages>9</Pages>
  <Words>3117</Words>
  <Characters>14435</Characters>
  <Application>Microsoft Office Word</Application>
  <DocSecurity>0</DocSecurity>
  <Lines>902</Lines>
  <Paragraphs>112</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Shannon Harris (1905079)</cp:lastModifiedBy>
  <cp:revision>20</cp:revision>
  <cp:lastPrinted>2008-04-14T13:39:00Z</cp:lastPrinted>
  <dcterms:created xsi:type="dcterms:W3CDTF">2021-06-14T12:10:00Z</dcterms:created>
  <dcterms:modified xsi:type="dcterms:W3CDTF">2021-07-19T22:48:00Z</dcterms:modified>
</cp:coreProperties>
</file>