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36C8527" w:rsidR="005E6C44" w:rsidRPr="004C3A0B" w:rsidRDefault="009A6D81" w:rsidP="003F6F7B">
            <w:pPr>
              <w:rPr>
                <w:rFonts w:ascii="Arial" w:hAnsi="Arial" w:cs="Arial"/>
                <w:sz w:val="22"/>
                <w:szCs w:val="22"/>
              </w:rPr>
            </w:pPr>
            <w:r>
              <w:rPr>
                <w:rFonts w:ascii="Arial" w:hAnsi="Arial" w:cs="Arial"/>
                <w:sz w:val="22"/>
                <w:szCs w:val="22"/>
              </w:rPr>
              <w:t>Deep Prakashbhai Trivedi</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3E2F3349" w:rsidR="005E6C44" w:rsidRDefault="009A6D81" w:rsidP="003F6F7B">
            <w:pPr>
              <w:rPr>
                <w:rFonts w:ascii="Arial" w:hAnsi="Arial" w:cs="Arial"/>
                <w:sz w:val="22"/>
                <w:szCs w:val="22"/>
              </w:rPr>
            </w:pPr>
            <w:r>
              <w:rPr>
                <w:rFonts w:ascii="Arial" w:hAnsi="Arial" w:cs="Arial"/>
                <w:sz w:val="22"/>
                <w:szCs w:val="22"/>
              </w:rPr>
              <w:t>2436067</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A1D8D1A" w14:textId="7AED48BF" w:rsidR="009A6D81" w:rsidRDefault="009A6D81" w:rsidP="009A6D81">
            <w:pPr>
              <w:rPr>
                <w:rFonts w:ascii="Arial" w:hAnsi="Arial" w:cs="Arial"/>
                <w:sz w:val="22"/>
                <w:szCs w:val="22"/>
              </w:rPr>
            </w:pPr>
            <w:r>
              <w:rPr>
                <w:rFonts w:ascii="Arial" w:hAnsi="Arial" w:cs="Arial"/>
                <w:sz w:val="22"/>
                <w:szCs w:val="22"/>
              </w:rPr>
              <w:t>2436067@student.uwtsd.ac.uk</w:t>
            </w:r>
          </w:p>
          <w:p w14:paraId="60B34DE8" w14:textId="2D92BA33" w:rsidR="005E6C44" w:rsidRPr="004C3A0B" w:rsidRDefault="005E6C44" w:rsidP="003F6F7B">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06EC15B" w:rsidR="005E6C44" w:rsidRPr="004C3A0B" w:rsidRDefault="009A6D81" w:rsidP="003F6F7B">
            <w:pPr>
              <w:rPr>
                <w:rFonts w:ascii="Arial" w:hAnsi="Arial" w:cs="Arial"/>
                <w:sz w:val="22"/>
                <w:szCs w:val="22"/>
              </w:rPr>
            </w:pPr>
            <w:r>
              <w:rPr>
                <w:rFonts w:ascii="Arial" w:hAnsi="Arial" w:cs="Arial"/>
                <w:sz w:val="22"/>
                <w:szCs w:val="22"/>
              </w:rPr>
              <w:t>MSC Cyber 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6437207" w:rsidR="005E6C44" w:rsidRPr="004C3A0B" w:rsidRDefault="009A6D81" w:rsidP="003F6F7B">
            <w:pPr>
              <w:rPr>
                <w:rFonts w:ascii="Arial" w:hAnsi="Arial" w:cs="Arial"/>
                <w:sz w:val="22"/>
                <w:szCs w:val="22"/>
              </w:rPr>
            </w:pPr>
            <w:r>
              <w:rPr>
                <w:rFonts w:ascii="Arial" w:hAnsi="Arial" w:cs="Arial"/>
                <w:sz w:val="22"/>
                <w:szCs w:val="22"/>
              </w:rPr>
              <w:t>Suresh Shanmugasundaram</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9A6D81"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6"/>
        <w:gridCol w:w="1615"/>
        <w:gridCol w:w="3276"/>
        <w:gridCol w:w="1699"/>
        <w:gridCol w:w="3400"/>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4A17C62" w:rsidR="004C3D85" w:rsidRPr="004C3A0B" w:rsidRDefault="00356EDE" w:rsidP="00356EDE">
            <w:pPr>
              <w:rPr>
                <w:rFonts w:ascii="Arial" w:hAnsi="Arial" w:cs="Arial"/>
                <w:sz w:val="22"/>
                <w:szCs w:val="22"/>
              </w:rPr>
            </w:pPr>
            <w:r w:rsidRPr="00356EDE">
              <w:rPr>
                <w:rFonts w:ascii="Arial" w:hAnsi="Arial" w:cs="Arial"/>
                <w:sz w:val="22"/>
                <w:szCs w:val="22"/>
              </w:rPr>
              <w:t>Zero Trust Security Architectures in Reducing Insider Threats and Unauthorized Access in Hybrid and Multi-Cloud Infrastructure</w:t>
            </w:r>
            <w:r>
              <w:rPr>
                <w:rFonts w:ascii="Arial" w:hAnsi="Arial" w:cs="Arial"/>
                <w:sz w:val="22"/>
                <w:szCs w:val="22"/>
              </w:rPr>
              <w:t>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3DAEADD" w:rsidR="004C3D85" w:rsidRPr="00D839CD" w:rsidRDefault="00356EDE" w:rsidP="003C07E3">
            <w:pPr>
              <w:rPr>
                <w:rFonts w:ascii="Arial" w:hAnsi="Arial" w:cs="Arial"/>
                <w:sz w:val="22"/>
                <w:szCs w:val="22"/>
              </w:rPr>
            </w:pPr>
            <w:r>
              <w:rPr>
                <w:rFonts w:ascii="Arial" w:hAnsi="Arial" w:cs="Arial"/>
                <w:sz w:val="22"/>
                <w:szCs w:val="22"/>
              </w:rPr>
              <w:t>8/10/2025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592446B" w:rsidR="004C3D85" w:rsidRPr="004C3A0B" w:rsidRDefault="00356EDE" w:rsidP="003C07E3">
            <w:pPr>
              <w:rPr>
                <w:rFonts w:ascii="Arial" w:hAnsi="Arial" w:cs="Arial"/>
                <w:sz w:val="22"/>
                <w:szCs w:val="22"/>
              </w:rPr>
            </w:pPr>
            <w:r>
              <w:rPr>
                <w:rFonts w:ascii="Arial" w:hAnsi="Arial" w:cs="Arial"/>
                <w:sz w:val="22"/>
                <w:szCs w:val="22"/>
              </w:rPr>
              <w:t>10/12/2025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2B320BC7" w14:textId="7B9EDCFE" w:rsidR="00F96C3F" w:rsidRPr="00FA0CBE" w:rsidRDefault="00F96C3F" w:rsidP="00FA0CB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9FAA3A4" w14:textId="70DC4434" w:rsidR="00F96C3F" w:rsidRPr="00FA0CBE" w:rsidRDefault="00356EDE" w:rsidP="00F96C3F">
            <w:pPr>
              <w:rPr>
                <w:sz w:val="24"/>
                <w:szCs w:val="24"/>
              </w:rPr>
            </w:pPr>
            <w:r w:rsidRPr="00FA0CBE">
              <w:rPr>
                <w:sz w:val="24"/>
                <w:szCs w:val="24"/>
              </w:rPr>
              <w:t xml:space="preserve">The purpose of this study is to understand how </w:t>
            </w:r>
            <w:r w:rsidRPr="00FA0CBE">
              <w:rPr>
                <w:rStyle w:val="Strong"/>
                <w:b w:val="0"/>
                <w:sz w:val="24"/>
                <w:szCs w:val="24"/>
              </w:rPr>
              <w:t>Zero Trust Security</w:t>
            </w:r>
            <w:r w:rsidRPr="00FA0CBE">
              <w:rPr>
                <w:sz w:val="24"/>
                <w:szCs w:val="24"/>
              </w:rPr>
              <w:t xml:space="preserve"> can help </w:t>
            </w:r>
            <w:r w:rsidRPr="00FA0CBE">
              <w:rPr>
                <w:rStyle w:val="Strong"/>
                <w:b w:val="0"/>
                <w:sz w:val="24"/>
                <w:szCs w:val="24"/>
              </w:rPr>
              <w:t>stop insider threats</w:t>
            </w:r>
            <w:r w:rsidRPr="00FA0CBE">
              <w:rPr>
                <w:sz w:val="24"/>
                <w:szCs w:val="24"/>
              </w:rPr>
              <w:t xml:space="preserve"> and </w:t>
            </w:r>
            <w:r w:rsidRPr="00FA0CBE">
              <w:rPr>
                <w:rStyle w:val="Strong"/>
                <w:b w:val="0"/>
                <w:sz w:val="24"/>
                <w:szCs w:val="24"/>
              </w:rPr>
              <w:t>unauthorized access</w:t>
            </w:r>
            <w:r w:rsidRPr="00FA0CBE">
              <w:rPr>
                <w:sz w:val="24"/>
                <w:szCs w:val="24"/>
              </w:rPr>
              <w:t xml:space="preserve"> in </w:t>
            </w:r>
            <w:r w:rsidRPr="00FA0CBE">
              <w:rPr>
                <w:rStyle w:val="Strong"/>
                <w:b w:val="0"/>
                <w:sz w:val="24"/>
                <w:szCs w:val="24"/>
              </w:rPr>
              <w:t>hybrid and multi-cloud systems</w:t>
            </w:r>
            <w:r w:rsidRPr="00FA0CBE">
              <w:rPr>
                <w:sz w:val="24"/>
                <w:szCs w:val="24"/>
              </w:rPr>
              <w:t>. It aims to explain how Zero Trust works — by always checking user identity, giving limited access, and separating network parts for better security. The study also looks at the challenges and benefits of using Zero Trust, helping organizations protect their data and systems from both internal and external attacks.</w:t>
            </w:r>
          </w:p>
          <w:p w14:paraId="5F64A457" w14:textId="0827D83A" w:rsidR="00F96C3F" w:rsidRPr="002A152D" w:rsidDel="00425DA7" w:rsidRDefault="00F96C3F" w:rsidP="00F96C3F">
            <w:pPr>
              <w:rPr>
                <w:rFonts w:ascii="Arial" w:hAnsi="Arial" w:cs="Arial"/>
              </w:rPr>
            </w:pPr>
          </w:p>
        </w:tc>
      </w:tr>
      <w:tr w:rsidR="00F96C3F" w:rsidRPr="00FA0CBE"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FA0CBE" w:rsidRDefault="00F96C3F" w:rsidP="00F96C3F">
            <w:pPr>
              <w:autoSpaceDE w:val="0"/>
              <w:autoSpaceDN w:val="0"/>
              <w:adjustRightInd w:val="0"/>
              <w:rPr>
                <w:sz w:val="24"/>
                <w:szCs w:val="24"/>
              </w:rPr>
            </w:pPr>
            <w:r w:rsidRPr="00FA0CBE">
              <w:rPr>
                <w:sz w:val="24"/>
                <w:szCs w:val="24"/>
              </w:rPr>
              <w:t>Research Question</w:t>
            </w:r>
          </w:p>
          <w:p w14:paraId="587CB97C" w14:textId="574ACF1D" w:rsidR="00F96C3F" w:rsidRDefault="00FA0CBE" w:rsidP="00F96C3F">
            <w:pPr>
              <w:rPr>
                <w:sz w:val="24"/>
                <w:szCs w:val="24"/>
              </w:rPr>
            </w:pPr>
            <w:r w:rsidRPr="00FA0CBE">
              <w:rPr>
                <w:sz w:val="24"/>
                <w:szCs w:val="24"/>
              </w:rPr>
              <w:t>1.</w:t>
            </w:r>
            <w:r w:rsidRPr="00FA0CBE">
              <w:rPr>
                <w:sz w:val="24"/>
                <w:szCs w:val="24"/>
              </w:rPr>
              <w:t xml:space="preserve">How does </w:t>
            </w:r>
            <w:r w:rsidRPr="00FA0CBE">
              <w:rPr>
                <w:sz w:val="24"/>
                <w:szCs w:val="24"/>
              </w:rPr>
              <w:t>Zero Trust Security Architecture</w:t>
            </w:r>
            <w:r w:rsidRPr="00FA0CBE">
              <w:rPr>
                <w:sz w:val="24"/>
                <w:szCs w:val="24"/>
              </w:rPr>
              <w:t xml:space="preserve"> help in reducing </w:t>
            </w:r>
            <w:r w:rsidRPr="00FA0CBE">
              <w:rPr>
                <w:sz w:val="24"/>
                <w:szCs w:val="24"/>
              </w:rPr>
              <w:t>insider threats</w:t>
            </w:r>
            <w:r w:rsidRPr="00FA0CBE">
              <w:rPr>
                <w:sz w:val="24"/>
                <w:szCs w:val="24"/>
              </w:rPr>
              <w:t xml:space="preserve"> in hybrid and multi-cloud environments?</w:t>
            </w:r>
            <w:r w:rsidRPr="00FA0CBE">
              <w:rPr>
                <w:sz w:val="24"/>
                <w:szCs w:val="24"/>
              </w:rPr>
              <w:br/>
              <w:t xml:space="preserve">2. </w:t>
            </w:r>
            <w:r w:rsidRPr="00FA0CBE">
              <w:rPr>
                <w:sz w:val="24"/>
                <w:szCs w:val="24"/>
              </w:rPr>
              <w:t xml:space="preserve">What are the main </w:t>
            </w:r>
            <w:r w:rsidRPr="00FA0CBE">
              <w:rPr>
                <w:sz w:val="24"/>
                <w:szCs w:val="24"/>
              </w:rPr>
              <w:t>challenges</w:t>
            </w:r>
            <w:r w:rsidRPr="00FA0CBE">
              <w:rPr>
                <w:sz w:val="24"/>
                <w:szCs w:val="24"/>
              </w:rPr>
              <w:t xml:space="preserve"> organizations face when implementing Zero Trust in hybrid and multi-cloud systems?</w:t>
            </w:r>
          </w:p>
          <w:p w14:paraId="6BF86C31" w14:textId="465C88B8" w:rsidR="00FA0CBE" w:rsidRPr="00FA0CBE" w:rsidRDefault="00FA0CBE" w:rsidP="00F96C3F">
            <w:pPr>
              <w:rPr>
                <w:sz w:val="24"/>
                <w:szCs w:val="24"/>
              </w:rPr>
            </w:pPr>
            <w:r>
              <w:rPr>
                <w:sz w:val="24"/>
                <w:szCs w:val="24"/>
              </w:rPr>
              <w:t xml:space="preserve">3. </w:t>
            </w:r>
            <w:r w:rsidRPr="00FA0CBE">
              <w:rPr>
                <w:sz w:val="24"/>
                <w:szCs w:val="24"/>
              </w:rPr>
              <w:t xml:space="preserve">How can </w:t>
            </w:r>
            <w:r w:rsidRPr="00FA0CBE">
              <w:rPr>
                <w:bCs/>
                <w:sz w:val="24"/>
                <w:szCs w:val="24"/>
              </w:rPr>
              <w:t>Zero Trust principles</w:t>
            </w:r>
            <w:r w:rsidRPr="00FA0CBE">
              <w:rPr>
                <w:sz w:val="24"/>
                <w:szCs w:val="24"/>
              </w:rPr>
              <w:t xml:space="preserve"> such as continuous verification and least privilege access improve </w:t>
            </w:r>
            <w:r w:rsidRPr="00FA0CBE">
              <w:rPr>
                <w:bCs/>
                <w:sz w:val="24"/>
                <w:szCs w:val="24"/>
              </w:rPr>
              <w:t>data protection</w:t>
            </w:r>
            <w:r w:rsidRPr="00FA0CBE">
              <w:rPr>
                <w:sz w:val="24"/>
                <w:szCs w:val="24"/>
              </w:rPr>
              <w:t>?</w:t>
            </w:r>
          </w:p>
          <w:p w14:paraId="43E4BFAF" w14:textId="77777777" w:rsidR="00F96C3F" w:rsidRPr="00FA0CBE" w:rsidRDefault="00F96C3F" w:rsidP="00F96C3F">
            <w:pPr>
              <w:rPr>
                <w:sz w:val="24"/>
                <w:szCs w:val="24"/>
              </w:rPr>
            </w:pPr>
          </w:p>
          <w:p w14:paraId="399A7D28" w14:textId="77777777" w:rsidR="00F96C3F" w:rsidRPr="00FA0CBE" w:rsidRDefault="00F96C3F" w:rsidP="00F96C3F">
            <w:pPr>
              <w:rPr>
                <w:sz w:val="24"/>
                <w:szCs w:val="24"/>
              </w:rPr>
            </w:pPr>
          </w:p>
          <w:p w14:paraId="76C0468A" w14:textId="77777777" w:rsidR="00F96C3F" w:rsidRPr="00FA0CBE" w:rsidRDefault="00F96C3F" w:rsidP="00F96C3F">
            <w:pPr>
              <w:autoSpaceDE w:val="0"/>
              <w:autoSpaceDN w:val="0"/>
              <w:adjustRightInd w:val="0"/>
              <w:rPr>
                <w:sz w:val="24"/>
                <w:szCs w:val="24"/>
              </w:rPr>
            </w:pPr>
            <w:r w:rsidRPr="00FA0CBE">
              <w:rPr>
                <w:sz w:val="24"/>
                <w:szCs w:val="24"/>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181F9037" w14:textId="3C88EB34" w:rsidR="00FA0CBE" w:rsidRPr="00FA0CBE" w:rsidRDefault="00FA0CBE" w:rsidP="00FA0CBE">
            <w:pPr>
              <w:pStyle w:val="NormalWeb"/>
              <w:rPr>
                <w:bCs/>
                <w:lang w:eastAsia="en-US"/>
              </w:rPr>
            </w:pPr>
            <w:r w:rsidRPr="00FA0CBE">
              <w:rPr>
                <w:bCs/>
                <w:lang w:eastAsia="en-US"/>
              </w:rPr>
              <w:t xml:space="preserve">To study how </w:t>
            </w:r>
            <w:r w:rsidRPr="00FA0CBE">
              <w:rPr>
                <w:bCs/>
                <w:lang w:eastAsia="en-US"/>
              </w:rPr>
              <w:t>Zero Trust Security Architecture</w:t>
            </w:r>
            <w:r w:rsidRPr="00FA0CBE">
              <w:rPr>
                <w:bCs/>
                <w:lang w:eastAsia="en-US"/>
              </w:rPr>
              <w:t xml:space="preserve"> can reduce </w:t>
            </w:r>
            <w:r w:rsidRPr="00FA0CBE">
              <w:rPr>
                <w:bCs/>
                <w:lang w:eastAsia="en-US"/>
              </w:rPr>
              <w:t>insider threats</w:t>
            </w:r>
            <w:r w:rsidRPr="00FA0CBE">
              <w:rPr>
                <w:bCs/>
                <w:lang w:eastAsia="en-US"/>
              </w:rPr>
              <w:t xml:space="preserve"> and </w:t>
            </w:r>
            <w:r w:rsidRPr="00FA0CBE">
              <w:rPr>
                <w:bCs/>
                <w:lang w:eastAsia="en-US"/>
              </w:rPr>
              <w:t>unauthorized access</w:t>
            </w:r>
            <w:r w:rsidRPr="00FA0CBE">
              <w:rPr>
                <w:bCs/>
                <w:lang w:eastAsia="en-US"/>
              </w:rPr>
              <w:t xml:space="preserve"> in hybrid and multi-cloud environments.</w:t>
            </w:r>
          </w:p>
          <w:p w14:paraId="0DEC43B5" w14:textId="274C0CCF" w:rsidR="00FA0CBE" w:rsidRPr="00FA0CBE" w:rsidRDefault="00FA0CBE" w:rsidP="00FA0CBE">
            <w:pPr>
              <w:pStyle w:val="NormalWeb"/>
              <w:rPr>
                <w:bCs/>
                <w:lang w:eastAsia="en-US"/>
              </w:rPr>
            </w:pPr>
            <w:r w:rsidRPr="00FA0CBE">
              <w:rPr>
                <w:bCs/>
                <w:lang w:eastAsia="en-US"/>
              </w:rPr>
              <w:t xml:space="preserve">To understand the </w:t>
            </w:r>
            <w:r w:rsidRPr="00FA0CBE">
              <w:rPr>
                <w:bCs/>
                <w:lang w:eastAsia="en-US"/>
              </w:rPr>
              <w:t>key components and principles</w:t>
            </w:r>
            <w:r w:rsidRPr="00FA0CBE">
              <w:rPr>
                <w:bCs/>
                <w:lang w:eastAsia="en-US"/>
              </w:rPr>
              <w:t xml:space="preserve"> of Zero Trust, such as continuous verification and least privilege access.</w:t>
            </w:r>
          </w:p>
          <w:p w14:paraId="3BEE334C" w14:textId="5EF6543A" w:rsidR="00FA0CBE" w:rsidRPr="00FA0CBE" w:rsidRDefault="00FA0CBE" w:rsidP="00FA0CBE">
            <w:pPr>
              <w:pStyle w:val="NormalWeb"/>
              <w:rPr>
                <w:bCs/>
                <w:lang w:eastAsia="en-US"/>
              </w:rPr>
            </w:pPr>
            <w:r w:rsidRPr="00FA0CBE">
              <w:rPr>
                <w:bCs/>
                <w:lang w:eastAsia="en-US"/>
              </w:rPr>
              <w:t xml:space="preserve">To identify the </w:t>
            </w:r>
            <w:r w:rsidRPr="00FA0CBE">
              <w:rPr>
                <w:bCs/>
                <w:lang w:eastAsia="en-US"/>
              </w:rPr>
              <w:t>challenges and limitations</w:t>
            </w:r>
            <w:r w:rsidRPr="00FA0CBE">
              <w:rPr>
                <w:bCs/>
                <w:lang w:eastAsia="en-US"/>
              </w:rPr>
              <w:t xml:space="preserve"> faced by organizations when applying Zero Trust in cloud systems.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F5E5635" w14:textId="05DDF695" w:rsidR="00FA0CBE" w:rsidRPr="00FA0CBE" w:rsidRDefault="00D577F4" w:rsidP="00D577F4">
            <w:pPr>
              <w:pStyle w:val="NormalWeb"/>
              <w:rPr>
                <w:bCs/>
                <w:lang w:eastAsia="en-US"/>
              </w:rPr>
            </w:pPr>
            <w:r>
              <w:rPr>
                <w:rFonts w:hAnsi="Symbol"/>
              </w:rPr>
              <w:t>1.</w:t>
            </w:r>
            <w:r w:rsidR="00FA0CBE" w:rsidRPr="00FA0CBE">
              <w:rPr>
                <w:bCs/>
                <w:lang w:eastAsia="en-US"/>
              </w:rPr>
              <w:t xml:space="preserve">To examine how </w:t>
            </w:r>
            <w:r w:rsidR="00FA0CBE" w:rsidRPr="00D577F4">
              <w:rPr>
                <w:bCs/>
                <w:lang w:eastAsia="en-US"/>
              </w:rPr>
              <w:t>Zero Trust Security Architecture</w:t>
            </w:r>
            <w:r w:rsidR="00FA0CBE" w:rsidRPr="00FA0CBE">
              <w:rPr>
                <w:bCs/>
                <w:lang w:eastAsia="en-US"/>
              </w:rPr>
              <w:t xml:space="preserve"> helps in preventing </w:t>
            </w:r>
            <w:r w:rsidR="00FA0CBE" w:rsidRPr="00D577F4">
              <w:rPr>
                <w:bCs/>
                <w:lang w:eastAsia="en-US"/>
              </w:rPr>
              <w:t>insider threats</w:t>
            </w:r>
            <w:r w:rsidR="00FA0CBE" w:rsidRPr="00FA0CBE">
              <w:rPr>
                <w:bCs/>
                <w:lang w:eastAsia="en-US"/>
              </w:rPr>
              <w:t xml:space="preserve"> and </w:t>
            </w:r>
            <w:r w:rsidR="00FA0CBE" w:rsidRPr="00D577F4">
              <w:rPr>
                <w:bCs/>
                <w:lang w:eastAsia="en-US"/>
              </w:rPr>
              <w:t>unauthorized access</w:t>
            </w:r>
            <w:r w:rsidR="00FA0CBE" w:rsidRPr="00FA0CBE">
              <w:rPr>
                <w:bCs/>
                <w:lang w:eastAsia="en-US"/>
              </w:rPr>
              <w:t>.</w:t>
            </w:r>
          </w:p>
          <w:p w14:paraId="511E0A4B" w14:textId="2C6A2CE4" w:rsidR="00FA0CBE" w:rsidRPr="00FA0CBE" w:rsidRDefault="00D577F4" w:rsidP="00FA0CBE">
            <w:pPr>
              <w:pStyle w:val="NormalWeb"/>
              <w:rPr>
                <w:bCs/>
                <w:lang w:eastAsia="en-US"/>
              </w:rPr>
            </w:pPr>
            <w:r>
              <w:rPr>
                <w:bCs/>
                <w:lang w:eastAsia="en-US"/>
              </w:rPr>
              <w:t>2.</w:t>
            </w:r>
            <w:r w:rsidR="00FA0CBE" w:rsidRPr="00FA0CBE">
              <w:rPr>
                <w:bCs/>
                <w:lang w:eastAsia="en-US"/>
              </w:rPr>
              <w:t xml:space="preserve">To explore the </w:t>
            </w:r>
            <w:r w:rsidR="00FA0CBE" w:rsidRPr="00D577F4">
              <w:rPr>
                <w:bCs/>
                <w:lang w:eastAsia="en-US"/>
              </w:rPr>
              <w:t>core principles</w:t>
            </w:r>
            <w:r w:rsidR="00FA0CBE" w:rsidRPr="00FA0CBE">
              <w:rPr>
                <w:bCs/>
                <w:lang w:eastAsia="en-US"/>
              </w:rPr>
              <w:t xml:space="preserve"> of Zero Trust, including </w:t>
            </w:r>
            <w:r w:rsidR="00FA0CBE" w:rsidRPr="00D577F4">
              <w:rPr>
                <w:bCs/>
                <w:lang w:eastAsia="en-US"/>
              </w:rPr>
              <w:t>identity verification</w:t>
            </w:r>
            <w:r w:rsidR="00FA0CBE" w:rsidRPr="00FA0CBE">
              <w:rPr>
                <w:bCs/>
                <w:lang w:eastAsia="en-US"/>
              </w:rPr>
              <w:t xml:space="preserve">, </w:t>
            </w:r>
            <w:r w:rsidR="00FA0CBE" w:rsidRPr="00D577F4">
              <w:rPr>
                <w:bCs/>
                <w:lang w:eastAsia="en-US"/>
              </w:rPr>
              <w:t>least privilege access</w:t>
            </w:r>
            <w:r w:rsidR="00FA0CBE" w:rsidRPr="00FA0CBE">
              <w:rPr>
                <w:bCs/>
                <w:lang w:eastAsia="en-US"/>
              </w:rPr>
              <w:t xml:space="preserve">, and </w:t>
            </w:r>
            <w:r w:rsidR="00FA0CBE" w:rsidRPr="00D577F4">
              <w:rPr>
                <w:bCs/>
                <w:lang w:eastAsia="en-US"/>
              </w:rPr>
              <w:t>network segmentation</w:t>
            </w:r>
            <w:r w:rsidR="00FA0CBE" w:rsidRPr="00FA0CBE">
              <w:rPr>
                <w:bCs/>
                <w:lang w:eastAsia="en-US"/>
              </w:rPr>
              <w:t>.</w:t>
            </w:r>
          </w:p>
          <w:p w14:paraId="087DAD53" w14:textId="26CE762D" w:rsidR="00FA0CBE" w:rsidRDefault="00D577F4" w:rsidP="00FA0CBE">
            <w:pPr>
              <w:pStyle w:val="NormalWeb"/>
            </w:pPr>
            <w:r>
              <w:rPr>
                <w:bCs/>
                <w:lang w:eastAsia="en-US"/>
              </w:rPr>
              <w:t>3.</w:t>
            </w:r>
            <w:r w:rsidR="00FA0CBE" w:rsidRPr="00FA0CBE">
              <w:rPr>
                <w:bCs/>
                <w:lang w:eastAsia="en-US"/>
              </w:rPr>
              <w:t xml:space="preserve">To evaluate the </w:t>
            </w:r>
            <w:r w:rsidR="00FA0CBE" w:rsidRPr="00D577F4">
              <w:rPr>
                <w:bCs/>
                <w:lang w:eastAsia="en-US"/>
              </w:rPr>
              <w:t>impact of Zero Trust</w:t>
            </w:r>
            <w:r w:rsidR="00FA0CBE" w:rsidRPr="00FA0CBE">
              <w:rPr>
                <w:bCs/>
                <w:lang w:eastAsia="en-US"/>
              </w:rPr>
              <w:t xml:space="preserve"> on the security of </w:t>
            </w:r>
            <w:r w:rsidR="00FA0CBE" w:rsidRPr="00D577F4">
              <w:rPr>
                <w:bCs/>
                <w:lang w:eastAsia="en-US"/>
              </w:rPr>
              <w:t>hybrid and multi-cloud infrastructures</w:t>
            </w:r>
            <w:r w:rsidR="00FA0CBE">
              <w:t>.</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w:t>
            </w:r>
            <w:r w:rsidR="00913567">
              <w:rPr>
                <w:rFonts w:ascii="Arial" w:hAnsi="Arial" w:cs="Arial"/>
                <w:sz w:val="22"/>
                <w:szCs w:val="22"/>
              </w:rPr>
              <w:lastRenderedPageBreak/>
              <w:t>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589CA88A" w14:textId="77777777" w:rsidR="00AE3967" w:rsidRDefault="00AE3967" w:rsidP="00AE3967">
            <w:pPr>
              <w:pStyle w:val="NormalWeb"/>
              <w:rPr>
                <w:lang w:eastAsia="en-IN"/>
              </w:rPr>
            </w:pPr>
            <w:r>
              <w:t>To collect data for this study on how Zero Trust Security Architectures help reduce insider threats and unauthorized access in hybrid and multi-cloud systems, both primary and secondary data will be used. Primary data will come from surveys, interviews, and case studies. A survey will be given to IT professionals, cybersecurity experts, and cloud administrators who work with hybrid or multi-cloud systems. The survey will ask questions about how much their organization has adopted Zero Trust, how effective it has been in reducing insider threats, and what challenges they faced while using it. Around 100 to 150 responses will be collected through online forms. In addition to surveys, interviews will be conducted with cybersecurity leaders such as CISOs and network administrators to get deeper insights into how Zero Trust works in real situations. These interviews will help understand how organizations apply the “never trust, always verify” principle and how it impacts employee behavior and access control. Case studies will also be prepared on a few selected organizations that have successfully implemented Zero Trust, showing real examples of improvements in security. Secondary data will be collected from research papers, security reports, white papers, and industry guidelines from sources like NIST, Gartner, and cloud service providers. This will help understand existing practices and compare them with findings from the primary data. All data will be analyzed together to find patterns and confirm the reliability of results. Ethical practices will be followed throughout the research by informing participants about the purpose of the study, ensuring consent, and keeping all responses private. Overall, these data collection methods will provide a complete understanding of how Zero Trust helps organizations protect sensitive data, prevent insider threats, and control unauthorized access across complex hybrid and multi-cloud environments.</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4ED2FCC" w:rsidR="00C11423" w:rsidRPr="004C3A0B" w:rsidRDefault="00D577F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356FF157" w:rsidR="00C11423" w:rsidRPr="004C3A0B" w:rsidRDefault="00D577F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2B84638" w:rsidR="00770C66" w:rsidRDefault="00D577F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ECFD61B" w:rsidR="00770C66" w:rsidRPr="004C3A0B" w:rsidRDefault="00D577F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AD9327D" w:rsidR="00D107AC" w:rsidRDefault="00D577F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0E680EFA" w:rsidR="00770C66" w:rsidRPr="004C3A0B" w:rsidRDefault="00D577F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9D10EB3" w:rsidR="00770C66" w:rsidRPr="004C3A0B" w:rsidRDefault="00D577F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AB8C8EB" w:rsidR="00770C66" w:rsidRPr="004C3A0B" w:rsidRDefault="00D577F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F35429E" w:rsidR="00770C66" w:rsidRPr="004C3A0B" w:rsidRDefault="00D577F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E30150C" w:rsidR="00770C66" w:rsidRPr="004C3A0B" w:rsidRDefault="00D577F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A3B01FA" w:rsidR="00770C66" w:rsidRPr="004C3A0B" w:rsidRDefault="00D577F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9419660" w:rsidR="00770C66" w:rsidRPr="004C3A0B" w:rsidRDefault="00D577F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FFFC1DC" w:rsidR="00770C66" w:rsidRPr="004C3A0B" w:rsidRDefault="00D577F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2CB1DF2" w:rsidR="00770C66" w:rsidRPr="004C3A0B" w:rsidRDefault="00D577F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9866D19" w:rsidR="00770C66" w:rsidRPr="004C3A0B" w:rsidRDefault="00D577F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E7663E8" w:rsidR="00770C66" w:rsidRPr="004C3A0B" w:rsidRDefault="00D577F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7FEED448" w:rsidR="00770C66" w:rsidRDefault="00D577F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D1BA993" w:rsidR="00770C66" w:rsidRDefault="00D577F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9F785DC" w:rsidR="00770C66" w:rsidRPr="006C1FDD" w:rsidRDefault="00D577F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08C142F" w:rsidR="00ED0C59" w:rsidRPr="004C3A0B" w:rsidRDefault="002C4EE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0F25EF74" w:rsidR="00ED0C59" w:rsidRPr="004C3A0B" w:rsidRDefault="002C4EE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235550A" w:rsidR="00ED0C59" w:rsidRPr="004C3A0B" w:rsidRDefault="002C4EE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4D060CA" w:rsidR="00ED0C59" w:rsidRPr="004C3A0B" w:rsidRDefault="002C4EE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4A820E8A" w:rsidR="00ED0C59" w:rsidRPr="004C3A0B" w:rsidRDefault="002C4EE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2C8D1990" w:rsidR="00ED0C59" w:rsidRPr="004C3A0B" w:rsidRDefault="002C4EE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5EC1D0E0" w:rsidR="00ED0C59" w:rsidRPr="004C3A0B" w:rsidRDefault="002C4EE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D566A39" w:rsidR="00ED0C59" w:rsidRPr="004C3A0B" w:rsidRDefault="002C4EE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4319BB5" w:rsidR="00ED0C59" w:rsidRPr="004C3A0B" w:rsidRDefault="002C4EE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D7E3636" w:rsidR="00ED0C59" w:rsidRPr="004C3A0B" w:rsidRDefault="002C4EE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257083F" w14:textId="1DF2B8E5" w:rsidR="00ED0C59" w:rsidRPr="004C3A0B" w:rsidRDefault="002C4EE2" w:rsidP="00ED0C59">
            <w:pPr>
              <w:autoSpaceDE w:val="0"/>
              <w:autoSpaceDN w:val="0"/>
              <w:adjustRightInd w:val="0"/>
              <w:rPr>
                <w:rFonts w:ascii="Arial" w:hAnsi="Arial" w:cs="Arial"/>
                <w:sz w:val="22"/>
                <w:szCs w:val="22"/>
              </w:rPr>
            </w:pPr>
            <w:r w:rsidRPr="004C3A0B">
              <w:rPr>
                <w:rFonts w:ascii="Arial" w:hAnsi="Arial" w:cs="Arial"/>
                <w:color w:val="808080"/>
                <w:sz w:val="18"/>
                <w:szCs w:val="18"/>
              </w:rPr>
              <w:t xml:space="preserve"> </w:t>
            </w:r>
            <w:r w:rsidR="00ED0C59"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3BB13F2" w14:textId="77777777" w:rsidR="00AE3967" w:rsidRDefault="00AE3967" w:rsidP="00AE3967">
            <w:pPr>
              <w:rPr>
                <w:rFonts w:ascii="Arial" w:hAnsi="Arial" w:cs="Arial"/>
                <w:sz w:val="22"/>
                <w:szCs w:val="22"/>
              </w:rPr>
            </w:pPr>
            <w:r>
              <w:rPr>
                <w:rFonts w:ascii="Arial" w:hAnsi="Arial" w:cs="Arial"/>
                <w:sz w:val="22"/>
                <w:szCs w:val="22"/>
              </w:rPr>
              <w:t>N/A</w:t>
            </w:r>
          </w:p>
          <w:p w14:paraId="22254D4A" w14:textId="3AF8D446" w:rsidR="00025F69" w:rsidRPr="004C3A0B" w:rsidRDefault="00AE3967" w:rsidP="00AE3967">
            <w:pPr>
              <w:rPr>
                <w:rFonts w:ascii="Arial" w:hAnsi="Arial" w:cs="Arial"/>
                <w:b/>
                <w:sz w:val="22"/>
                <w:szCs w:val="22"/>
              </w:rPr>
            </w:pPr>
            <w:r w:rsidRPr="003257BD">
              <w:rPr>
                <w:rFonts w:ascii="Arial" w:hAnsi="Arial" w:cs="Arial"/>
                <w:i/>
                <w:color w:val="808080"/>
                <w:sz w:val="18"/>
                <w:szCs w:val="18"/>
              </w:rPr>
              <w:t xml:space="preserve"> </w:t>
            </w:r>
            <w:r w:rsidR="00025F69"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76F46575" w14:textId="77777777" w:rsidR="00AE3967" w:rsidRDefault="00AE3967" w:rsidP="00AE3967">
            <w:pPr>
              <w:rPr>
                <w:rFonts w:ascii="Arial" w:hAnsi="Arial" w:cs="Arial"/>
                <w:sz w:val="22"/>
                <w:szCs w:val="22"/>
              </w:rPr>
            </w:pPr>
            <w:r>
              <w:rPr>
                <w:rFonts w:ascii="Arial" w:hAnsi="Arial" w:cs="Arial"/>
                <w:sz w:val="22"/>
                <w:szCs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8E52627" w14:textId="77777777" w:rsidR="00AE3967" w:rsidRDefault="00AE3967" w:rsidP="00AE3967">
            <w:pPr>
              <w:rPr>
                <w:rFonts w:ascii="Arial" w:hAnsi="Arial" w:cs="Arial"/>
                <w:sz w:val="22"/>
                <w:szCs w:val="22"/>
              </w:rPr>
            </w:pPr>
            <w:r>
              <w:rPr>
                <w:rFonts w:ascii="Arial" w:hAnsi="Arial" w:cs="Arial"/>
                <w:sz w:val="22"/>
                <w:szCs w:val="22"/>
              </w:rPr>
              <w:t>N/A</w:t>
            </w:r>
          </w:p>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68C2963F" w:rsidR="00025F69" w:rsidRPr="004C3A0B" w:rsidRDefault="002C4EE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19412584" w:rsidR="00025F69" w:rsidRPr="004C3A0B" w:rsidRDefault="002C4E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4FBFC857" w:rsidR="00025F69" w:rsidRPr="004C3A0B" w:rsidRDefault="002C4E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36F4EBC7" w:rsidR="00025F69" w:rsidRPr="004C3A0B" w:rsidRDefault="002C4E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1A423BE8" w:rsidR="00025F69" w:rsidRPr="004C3A0B" w:rsidRDefault="002C4E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137E45AA" w:rsidR="00025F69" w:rsidRPr="004C3A0B" w:rsidRDefault="002C4E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24F0D2E2" w:rsidR="00025F69" w:rsidRPr="004C3A0B" w:rsidRDefault="002C4E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638C5691" w:rsidR="00025F69" w:rsidRPr="004C3A0B" w:rsidRDefault="002C4E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0AAE7D17" w:rsidR="00025F69" w:rsidRPr="004C3A0B" w:rsidRDefault="002C4E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0AC93337" w:rsidR="00382031" w:rsidRPr="004C3A0B" w:rsidRDefault="00A2103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471EFC6D" w:rsidR="00382031" w:rsidRPr="004C3A0B" w:rsidRDefault="002C4EE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02A7852B" w:rsidR="00382031" w:rsidRPr="004C3A0B" w:rsidRDefault="002C4EE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46B70932" w:rsidR="00382031" w:rsidRPr="004C3A0B" w:rsidRDefault="002C4EE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54AE031A" w:rsidR="00382031" w:rsidRPr="004C3A0B" w:rsidRDefault="002C4EE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32B9F18F" w:rsidR="003C3C40" w:rsidRPr="00AA34BD" w:rsidRDefault="003C3C40" w:rsidP="003C3C40">
            <w:pPr>
              <w:rPr>
                <w:rFonts w:ascii="Arial" w:hAnsi="Arial" w:cs="Arial"/>
                <w:color w:val="00B050"/>
                <w:sz w:val="24"/>
                <w:szCs w:val="22"/>
              </w:rPr>
            </w:pPr>
            <w:r>
              <w:rPr>
                <w:rFonts w:ascii="Arial" w:hAnsi="Arial" w:cs="Arial"/>
                <w:color w:val="00B050"/>
                <w:sz w:val="22"/>
              </w:rPr>
              <w:t>.</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5F3122E" w14:textId="5A789E35" w:rsidR="002C4EE2"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FDDAE98" w14:textId="77777777" w:rsidR="00A21035" w:rsidRDefault="00A21035" w:rsidP="00A21035">
            <w:pPr>
              <w:rPr>
                <w:rFonts w:ascii="Arial" w:hAnsi="Arial" w:cs="Arial"/>
                <w:sz w:val="22"/>
                <w:szCs w:val="22"/>
              </w:rPr>
            </w:pPr>
            <w:r>
              <w:rPr>
                <w:rFonts w:ascii="Arial" w:hAnsi="Arial" w:cs="Arial"/>
                <w:sz w:val="22"/>
                <w:szCs w:val="22"/>
              </w:rPr>
              <w:t>N/A</w:t>
            </w:r>
          </w:p>
          <w:p w14:paraId="605A3630" w14:textId="77777777" w:rsidR="00A21035" w:rsidRDefault="00A21035" w:rsidP="00C86572">
            <w:pPr>
              <w:autoSpaceDE w:val="0"/>
              <w:autoSpaceDN w:val="0"/>
              <w:adjustRightInd w:val="0"/>
              <w:rPr>
                <w:rFonts w:ascii="Arial" w:hAnsi="Arial" w:cs="Arial"/>
                <w:sz w:val="22"/>
                <w:szCs w:val="22"/>
              </w:rPr>
            </w:pPr>
          </w:p>
          <w:p w14:paraId="6645975A" w14:textId="12AC1A3C" w:rsidR="00003E64" w:rsidRPr="004C3A0B" w:rsidRDefault="002C4EE2" w:rsidP="003257BD">
            <w:pPr>
              <w:autoSpaceDE w:val="0"/>
              <w:autoSpaceDN w:val="0"/>
              <w:adjustRightInd w:val="0"/>
              <w:rPr>
                <w:rFonts w:ascii="Arial" w:hAnsi="Arial" w:cs="Arial"/>
                <w:sz w:val="22"/>
                <w:szCs w:val="22"/>
              </w:rPr>
            </w:pPr>
            <w:r w:rsidRPr="003257BD">
              <w:rPr>
                <w:rFonts w:ascii="Arial" w:hAnsi="Arial" w:cs="Arial"/>
                <w:i/>
                <w:color w:val="808080"/>
                <w:sz w:val="18"/>
                <w:szCs w:val="18"/>
              </w:rPr>
              <w:t xml:space="preserve"> </w:t>
            </w:r>
            <w:r w:rsidR="00003E64"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C4F03BD" w14:textId="734E8A48" w:rsidR="00003E64" w:rsidRPr="00A21035" w:rsidRDefault="0094056C" w:rsidP="00A21035">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767FF148" w14:textId="77777777" w:rsidR="00A21035" w:rsidRDefault="00A21035" w:rsidP="00A21035">
            <w:pPr>
              <w:rPr>
                <w:rFonts w:ascii="Arial" w:hAnsi="Arial" w:cs="Arial"/>
                <w:sz w:val="22"/>
                <w:szCs w:val="22"/>
              </w:rPr>
            </w:pPr>
            <w:r>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25583EEF" w14:textId="77777777" w:rsidR="00A21035" w:rsidRDefault="00A21035" w:rsidP="00A21035">
            <w:pPr>
              <w:rPr>
                <w:rFonts w:ascii="Arial" w:hAnsi="Arial" w:cs="Arial"/>
                <w:sz w:val="22"/>
                <w:szCs w:val="22"/>
              </w:rPr>
            </w:pPr>
            <w:r>
              <w:rPr>
                <w:rFonts w:ascii="Arial" w:hAnsi="Arial" w:cs="Arial"/>
                <w:sz w:val="22"/>
                <w:szCs w:val="22"/>
              </w:rPr>
              <w:t>N/A</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lastRenderedPageBreak/>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5AF2363" w14:textId="1FB96041" w:rsidR="002C4EE2" w:rsidRDefault="0094056C" w:rsidP="00A21035">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1AED60D0" w14:textId="6077E358" w:rsidR="002C4EE2" w:rsidRDefault="002C4EE2" w:rsidP="002C4EE2">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07078B9" w14:textId="775812D0" w:rsidR="003C3C40" w:rsidRPr="00A21035" w:rsidRDefault="0094056C" w:rsidP="00A21035">
            <w:pPr>
              <w:autoSpaceDE w:val="0"/>
              <w:autoSpaceDN w:val="0"/>
              <w:adjustRightInd w:val="0"/>
              <w:rPr>
                <w:rFonts w:ascii="Arial" w:hAnsi="Arial" w:cs="Arial"/>
                <w:sz w:val="22"/>
                <w:szCs w:val="22"/>
              </w:rPr>
            </w:pPr>
            <w:r>
              <w:rPr>
                <w:rFonts w:ascii="Arial" w:hAnsi="Arial" w:cs="Arial"/>
                <w:sz w:val="22"/>
                <w:szCs w:val="22"/>
              </w:rPr>
              <w:t>Risk to the University:</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6971072D" w:rsidR="0094056C" w:rsidRDefault="00A21035" w:rsidP="00D107AC">
            <w:pPr>
              <w:rPr>
                <w:rFonts w:ascii="Arial" w:hAnsi="Arial" w:cs="Arial"/>
                <w:sz w:val="22"/>
                <w:szCs w:val="22"/>
              </w:rPr>
            </w:pPr>
            <w:r>
              <w:rPr>
                <w:rFonts w:ascii="Arial" w:hAnsi="Arial" w:cs="Arial"/>
                <w:sz w:val="22"/>
                <w:szCs w:val="22"/>
              </w:rPr>
              <w:t>Data protaction</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2F8F3762" w14:textId="77777777" w:rsidR="00A21035" w:rsidRDefault="00A21035" w:rsidP="00A21035">
            <w:pPr>
              <w:rPr>
                <w:rFonts w:ascii="Arial" w:hAnsi="Arial" w:cs="Arial"/>
                <w:sz w:val="22"/>
                <w:szCs w:val="22"/>
              </w:rPr>
            </w:pPr>
            <w:r>
              <w:rPr>
                <w:rFonts w:ascii="Arial" w:hAnsi="Arial" w:cs="Arial"/>
                <w:sz w:val="22"/>
                <w:szCs w:val="22"/>
              </w:rPr>
              <w:t>N/A</w:t>
            </w:r>
          </w:p>
          <w:p w14:paraId="08D6B29F" w14:textId="77777777" w:rsidR="00A21035" w:rsidRDefault="00A21035" w:rsidP="006F307C">
            <w:pPr>
              <w:autoSpaceDE w:val="0"/>
              <w:autoSpaceDN w:val="0"/>
              <w:adjustRightInd w:val="0"/>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302D408F" w14:textId="77777777" w:rsidR="00A21035" w:rsidRDefault="00A21035" w:rsidP="00A21035">
            <w:pPr>
              <w:rPr>
                <w:rFonts w:ascii="Arial" w:hAnsi="Arial" w:cs="Arial"/>
                <w:sz w:val="22"/>
                <w:szCs w:val="22"/>
              </w:rPr>
            </w:pPr>
            <w:r>
              <w:rPr>
                <w:rFonts w:ascii="Arial" w:hAnsi="Arial" w:cs="Arial"/>
                <w:sz w:val="22"/>
                <w:szCs w:val="22"/>
              </w:rPr>
              <w:t>N/A</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4AD29CE" w14:textId="77777777" w:rsidR="00A21035" w:rsidRDefault="00A21035" w:rsidP="00A21035">
            <w:pPr>
              <w:rPr>
                <w:rFonts w:ascii="Arial" w:hAnsi="Arial" w:cs="Arial"/>
                <w:sz w:val="22"/>
                <w:szCs w:val="22"/>
              </w:rPr>
            </w:pPr>
            <w:r>
              <w:rPr>
                <w:rFonts w:ascii="Arial" w:hAnsi="Arial" w:cs="Arial"/>
                <w:sz w:val="22"/>
                <w:szCs w:val="22"/>
              </w:rPr>
              <w:t>N/A</w:t>
            </w:r>
          </w:p>
          <w:p w14:paraId="3E747859" w14:textId="244C783B" w:rsidR="006930C2" w:rsidRPr="004C3A0B" w:rsidRDefault="00A21035" w:rsidP="003257BD">
            <w:pPr>
              <w:autoSpaceDE w:val="0"/>
              <w:autoSpaceDN w:val="0"/>
              <w:adjustRightInd w:val="0"/>
              <w:rPr>
                <w:rFonts w:cs="Arial"/>
              </w:rPr>
            </w:pPr>
            <w:r w:rsidRPr="003257BD">
              <w:rPr>
                <w:rFonts w:ascii="Arial" w:hAnsi="Arial" w:cs="Arial"/>
                <w:i/>
                <w:color w:val="808080"/>
                <w:sz w:val="18"/>
                <w:szCs w:val="18"/>
              </w:rPr>
              <w:t xml:space="preserve"> </w:t>
            </w:r>
            <w:r w:rsidR="006930C2"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EB008C2" w14:textId="77777777" w:rsidR="00A21035" w:rsidRDefault="00A21035" w:rsidP="00A21035">
            <w:pPr>
              <w:rPr>
                <w:rFonts w:ascii="Arial" w:hAnsi="Arial" w:cs="Arial"/>
                <w:sz w:val="22"/>
                <w:szCs w:val="22"/>
              </w:rPr>
            </w:pPr>
            <w:r>
              <w:rPr>
                <w:rFonts w:ascii="Arial" w:hAnsi="Arial" w:cs="Arial"/>
                <w:sz w:val="22"/>
                <w:szCs w:val="22"/>
              </w:rPr>
              <w:t>N/A</w:t>
            </w:r>
          </w:p>
          <w:p w14:paraId="39FFDC65" w14:textId="22298A6C" w:rsidR="006930C2" w:rsidRPr="004C3A0B" w:rsidRDefault="00A21035" w:rsidP="003257BD">
            <w:pPr>
              <w:autoSpaceDE w:val="0"/>
              <w:autoSpaceDN w:val="0"/>
              <w:adjustRightInd w:val="0"/>
              <w:rPr>
                <w:rFonts w:cs="Arial"/>
              </w:rPr>
            </w:pPr>
            <w:r w:rsidRPr="003257BD">
              <w:rPr>
                <w:rFonts w:ascii="Arial" w:hAnsi="Arial" w:cs="Arial"/>
                <w:i/>
                <w:color w:val="808080"/>
                <w:sz w:val="18"/>
                <w:szCs w:val="18"/>
              </w:rPr>
              <w:t xml:space="preserve"> </w:t>
            </w:r>
            <w:r w:rsidR="006930C2"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24CC4CE" w14:textId="77777777" w:rsidR="00A21035" w:rsidRDefault="00A21035" w:rsidP="00A21035">
            <w:pPr>
              <w:rPr>
                <w:rFonts w:ascii="Arial" w:hAnsi="Arial" w:cs="Arial"/>
                <w:sz w:val="22"/>
                <w:szCs w:val="22"/>
              </w:rPr>
            </w:pPr>
            <w:r>
              <w:rPr>
                <w:rFonts w:ascii="Arial" w:hAnsi="Arial" w:cs="Arial"/>
                <w:sz w:val="22"/>
                <w:szCs w:val="22"/>
              </w:rPr>
              <w:t>N/A</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w:t>
            </w:r>
            <w:r w:rsidR="00CF6CA5">
              <w:rPr>
                <w:rFonts w:ascii="Arial" w:hAnsi="Arial" w:cs="Arial"/>
                <w:i/>
                <w:iCs/>
                <w:color w:val="333333"/>
                <w:sz w:val="22"/>
                <w:shd w:val="clear" w:color="auto" w:fill="F2F2F2" w:themeFill="background1" w:themeFillShade="F2"/>
              </w:rPr>
              <w:lastRenderedPageBreak/>
              <w:t>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968559245"/>
              <w14:checkbox>
                <w14:checked w14:val="0"/>
                <w14:checkedState w14:val="2612" w14:font="MS Gothic"/>
                <w14:uncheckedState w14:val="2610" w14:font="MS Gothic"/>
              </w14:checkbox>
            </w:sdtPr>
            <w:sdtContent>
              <w:p w14:paraId="0F94C93A" w14:textId="5C10B7AA" w:rsidR="00A21035" w:rsidRDefault="00A21035" w:rsidP="00A2103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1E8A86EA" w14:textId="63BE76BB"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093003164"/>
              <w14:checkbox>
                <w14:checked w14:val="1"/>
                <w14:checkedState w14:val="2612" w14:font="MS Gothic"/>
                <w14:uncheckedState w14:val="2610" w14:font="MS Gothic"/>
              </w14:checkbox>
            </w:sdtPr>
            <w:sdtContent>
              <w:p w14:paraId="0736AA02" w14:textId="77777777" w:rsidR="00A21035" w:rsidRDefault="00A21035" w:rsidP="00A2103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668EE2" w14:textId="04F8FF7A"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9F56855" w14:textId="77777777" w:rsidR="00AE3967" w:rsidRDefault="00AE3967" w:rsidP="00AE3967">
            <w:pPr>
              <w:rPr>
                <w:rFonts w:ascii="Arial" w:hAnsi="Arial" w:cs="Arial"/>
                <w:sz w:val="22"/>
                <w:szCs w:val="22"/>
              </w:rPr>
            </w:pPr>
            <w:r>
              <w:rPr>
                <w:rFonts w:ascii="Arial" w:hAnsi="Arial" w:cs="Arial"/>
                <w:sz w:val="22"/>
                <w:szCs w:val="22"/>
              </w:rPr>
              <w:t>N/A</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427341604"/>
              <w14:checkbox>
                <w14:checked w14:val="0"/>
                <w14:checkedState w14:val="2612" w14:font="MS Gothic"/>
                <w14:uncheckedState w14:val="2610" w14:font="MS Gothic"/>
              </w14:checkbox>
            </w:sdtPr>
            <w:sdtContent>
              <w:p w14:paraId="10DD4224" w14:textId="6ABA7E7D" w:rsidR="00A21035" w:rsidRDefault="00A21035" w:rsidP="00A2103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900FDE1" w14:textId="0862E84D" w:rsidR="006930C2" w:rsidRDefault="006930C2"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A21035">
            <w:pPr>
              <w:pStyle w:val="NormalWeb"/>
              <w:autoSpaceDE w:val="0"/>
              <w:autoSpaceDN w:val="0"/>
              <w:adjustRightInd w:val="0"/>
              <w:rPr>
                <w:rFonts w:ascii="MS Gothic" w:eastAsia="MS Gothic" w:hAnsi="MS Gothic" w:cs="Arial"/>
                <w:b/>
                <w:bCs/>
                <w:sz w:val="22"/>
                <w:szCs w:val="22"/>
                <w:lang w:val="en-US"/>
              </w:rPr>
            </w:pPr>
          </w:p>
          <w:sdt>
            <w:sdtPr>
              <w:rPr>
                <w:rFonts w:ascii="Arial" w:hAnsi="Arial" w:cs="Arial"/>
                <w:b/>
                <w:bCs/>
                <w:sz w:val="22"/>
                <w:szCs w:val="22"/>
              </w:rPr>
              <w:id w:val="-316809409"/>
              <w14:checkbox>
                <w14:checked w14:val="1"/>
                <w14:checkedState w14:val="2612" w14:font="MS Gothic"/>
                <w14:uncheckedState w14:val="2610" w14:font="MS Gothic"/>
              </w14:checkbox>
            </w:sdtPr>
            <w:sdtContent>
              <w:p w14:paraId="674D0794" w14:textId="77777777" w:rsidR="00A21035" w:rsidRDefault="00A21035" w:rsidP="00A2103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133F182D"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46B04744" w14:textId="77777777" w:rsidR="00AE3967" w:rsidRDefault="00AE3967" w:rsidP="00AE3967">
            <w:pPr>
              <w:rPr>
                <w:rFonts w:ascii="Arial" w:hAnsi="Arial" w:cs="Arial"/>
                <w:sz w:val="22"/>
                <w:szCs w:val="22"/>
              </w:rPr>
            </w:pPr>
            <w:r>
              <w:rPr>
                <w:rFonts w:ascii="Arial" w:hAnsi="Arial" w:cs="Arial"/>
                <w:sz w:val="22"/>
                <w:szCs w:val="22"/>
              </w:rPr>
              <w:t>N/A</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2553DE93" w:rsidR="004D0161" w:rsidRPr="004C3A0B" w:rsidRDefault="00A2103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F856B97" w:rsidR="004D0161" w:rsidRPr="004C3A0B" w:rsidRDefault="00A2103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395A8FE" w:rsidR="004D0161" w:rsidRPr="004C3A0B" w:rsidRDefault="00A2103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60763879" w:rsidR="004D0161" w:rsidRPr="004C3A0B" w:rsidRDefault="00A2103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DE94779" w:rsidR="004D0161" w:rsidRPr="004C3A0B" w:rsidRDefault="00A2103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110C5F2" w:rsidR="004D0161" w:rsidRPr="004C3A0B" w:rsidRDefault="00A2103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0B5B252" w:rsidR="004D0161" w:rsidRPr="004C3A0B" w:rsidRDefault="00A21035"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0BA0D4A1" w:rsidR="004D0161" w:rsidRPr="004C3A0B" w:rsidRDefault="00A2103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5C32A551" w:rsidR="004D0161" w:rsidRPr="004C3A0B" w:rsidRDefault="00A2103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7F418CE" w:rsidR="004D0161" w:rsidRPr="004C3A0B" w:rsidRDefault="00A2103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94C0E3F" w:rsidR="004D0161" w:rsidRPr="004C3A0B" w:rsidRDefault="00A2103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3FD4BC1" w:rsidR="004D0161" w:rsidRPr="004C3A0B" w:rsidRDefault="00A2103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5AAF47C" w:rsidR="004D0161" w:rsidRPr="004C3A0B" w:rsidRDefault="00245FD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9DA6BA2" w:rsidR="004D0161" w:rsidRPr="004C3A0B" w:rsidRDefault="00245FD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bookmarkStart w:id="0" w:name="_GoBack"/>
            <w:bookmarkEnd w:id="0"/>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C5604CD" w14:textId="77777777" w:rsidR="00245FDB" w:rsidRPr="00AE3967" w:rsidRDefault="00245FDB" w:rsidP="003257BD">
            <w:pPr>
              <w:autoSpaceDE w:val="0"/>
              <w:autoSpaceDN w:val="0"/>
              <w:adjustRightInd w:val="0"/>
              <w:rPr>
                <w:rFonts w:ascii="Arial" w:hAnsi="Arial" w:cs="Arial"/>
                <w:sz w:val="22"/>
              </w:rPr>
            </w:pPr>
            <w:r w:rsidRPr="00AE3967">
              <w:rPr>
                <w:rFonts w:ascii="Arial" w:hAnsi="Arial" w:cs="Arial"/>
                <w:sz w:val="22"/>
              </w:rPr>
              <w:t>Supervisor</w:t>
            </w:r>
          </w:p>
          <w:p w14:paraId="6E15CEFD" w14:textId="77777777" w:rsidR="00245FDB" w:rsidRPr="00AE3967" w:rsidRDefault="00245FDB" w:rsidP="003257BD">
            <w:pPr>
              <w:autoSpaceDE w:val="0"/>
              <w:autoSpaceDN w:val="0"/>
              <w:adjustRightInd w:val="0"/>
              <w:rPr>
                <w:rFonts w:ascii="Arial" w:hAnsi="Arial" w:cs="Arial"/>
                <w:sz w:val="22"/>
              </w:rPr>
            </w:pPr>
            <w:r w:rsidRPr="00AE3967">
              <w:rPr>
                <w:rFonts w:ascii="Arial" w:hAnsi="Arial" w:cs="Arial"/>
                <w:sz w:val="22"/>
              </w:rPr>
              <w:t>Second marker</w:t>
            </w:r>
          </w:p>
          <w:p w14:paraId="51F300F7" w14:textId="77777777" w:rsidR="00245FDB" w:rsidRPr="00AE3967" w:rsidRDefault="00245FDB" w:rsidP="003257BD">
            <w:pPr>
              <w:autoSpaceDE w:val="0"/>
              <w:autoSpaceDN w:val="0"/>
              <w:adjustRightInd w:val="0"/>
              <w:rPr>
                <w:rFonts w:ascii="Arial" w:hAnsi="Arial" w:cs="Arial"/>
                <w:sz w:val="22"/>
              </w:rPr>
            </w:pPr>
            <w:r w:rsidRPr="00AE3967">
              <w:rPr>
                <w:rFonts w:ascii="Arial" w:hAnsi="Arial" w:cs="Arial"/>
                <w:sz w:val="22"/>
              </w:rPr>
              <w:t>Principal Researcher (Me)</w:t>
            </w:r>
          </w:p>
          <w:p w14:paraId="7F9CFD02" w14:textId="7278DF71" w:rsidR="004D0161" w:rsidRPr="004C3A0B" w:rsidRDefault="00245FDB" w:rsidP="003257BD">
            <w:pPr>
              <w:autoSpaceDE w:val="0"/>
              <w:autoSpaceDN w:val="0"/>
              <w:adjustRightInd w:val="0"/>
              <w:rPr>
                <w:rFonts w:ascii="Arial" w:hAnsi="Arial" w:cs="Arial"/>
                <w:sz w:val="22"/>
                <w:szCs w:val="22"/>
              </w:rPr>
            </w:pPr>
            <w:r w:rsidRPr="00354F34">
              <w:rPr>
                <w:rFonts w:ascii="Arial" w:hAnsi="Arial" w:cs="Arial"/>
                <w:i/>
                <w:color w:val="808080"/>
                <w:sz w:val="18"/>
                <w:szCs w:val="18"/>
              </w:rPr>
              <w:t xml:space="preserve"> </w:t>
            </w:r>
            <w:r w:rsidR="004D0161"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611DA5D9" w14:textId="77777777" w:rsidR="00245FDB" w:rsidRPr="00AE3967" w:rsidRDefault="00245FDB" w:rsidP="00245FDB">
            <w:pPr>
              <w:autoSpaceDE w:val="0"/>
              <w:autoSpaceDN w:val="0"/>
              <w:adjustRightInd w:val="0"/>
              <w:rPr>
                <w:rFonts w:ascii="Arial" w:hAnsi="Arial" w:cs="Arial"/>
                <w:sz w:val="22"/>
              </w:rPr>
            </w:pPr>
            <w:r w:rsidRPr="00AE3967">
              <w:rPr>
                <w:rFonts w:ascii="Arial" w:hAnsi="Arial" w:cs="Arial"/>
                <w:sz w:val="22"/>
              </w:rPr>
              <w:t>Principal Researcher (Me)</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6623C076" w:rsidR="00477654" w:rsidRPr="0092487B" w:rsidRDefault="009A6D81"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8303AE">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1065A44D" w:rsidR="00477654" w:rsidRPr="0092487B" w:rsidRDefault="009A6D81"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8303AE">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E399279" w:rsidR="004D0161" w:rsidRPr="004C3A0B" w:rsidRDefault="008303AE" w:rsidP="00694EA8">
            <w:pPr>
              <w:spacing w:before="100" w:beforeAutospacing="1" w:after="100" w:afterAutospacing="1"/>
              <w:rPr>
                <w:rFonts w:ascii="Arial" w:hAnsi="Arial" w:cs="Arial"/>
                <w:sz w:val="22"/>
                <w:szCs w:val="22"/>
              </w:rPr>
            </w:pPr>
            <w:r>
              <w:rPr>
                <w:rFonts w:ascii="Arial" w:hAnsi="Arial" w:cs="Arial"/>
                <w:sz w:val="22"/>
                <w:szCs w:val="22"/>
              </w:rPr>
              <w:t>Deep Trivedi</w:t>
            </w:r>
          </w:p>
        </w:tc>
        <w:tc>
          <w:tcPr>
            <w:tcW w:w="2139" w:type="dxa"/>
            <w:gridSpan w:val="3"/>
            <w:vAlign w:val="center"/>
          </w:tcPr>
          <w:p w14:paraId="7C2D2CC9" w14:textId="3D51BE08"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3F407A9" w14:textId="2A42D345" w:rsidR="008303AE" w:rsidRDefault="008303AE" w:rsidP="00694EA8">
            <w:pPr>
              <w:spacing w:before="100" w:beforeAutospacing="1" w:after="100" w:afterAutospacing="1"/>
              <w:rPr>
                <w:rFonts w:ascii="Arial" w:hAnsi="Arial" w:cs="Arial"/>
                <w:b/>
                <w:bCs/>
                <w:sz w:val="22"/>
                <w:szCs w:val="22"/>
              </w:rPr>
            </w:pPr>
            <w:r>
              <w:rPr>
                <w:rFonts w:ascii="Arial" w:hAnsi="Arial" w:cs="Arial"/>
                <w:b/>
                <w:bCs/>
                <w:sz w:val="22"/>
                <w:szCs w:val="22"/>
              </w:rPr>
              <w:lastRenderedPageBreak/>
              <w:t>23/10/2025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lastRenderedPageBreak/>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2001AF23" w14:textId="358073E0" w:rsidR="00AA7E42" w:rsidRPr="004C3A0B" w:rsidRDefault="008303AE" w:rsidP="00CA7241">
            <w:pPr>
              <w:pStyle w:val="ListParagraph"/>
              <w:ind w:left="0"/>
              <w:rPr>
                <w:rFonts w:ascii="Arial" w:hAnsi="Arial" w:cs="Arial"/>
              </w:rPr>
            </w:pPr>
            <w:r>
              <w:rPr>
                <w:rFonts w:ascii="Arial" w:hAnsi="Arial" w:cs="Arial"/>
              </w:rPr>
              <w:t>Suresh Shanmugasundaram</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9A6D81">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9A6D81">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9A6D81">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2FC534B3" w:rsidR="00A121A0" w:rsidRPr="004C3A0B" w:rsidRDefault="00A121A0" w:rsidP="009A6D81">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9A6D81">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9A6D81">
            <w:pPr>
              <w:spacing w:before="100" w:beforeAutospacing="1" w:after="100" w:afterAutospacing="1"/>
              <w:rPr>
                <w:rFonts w:ascii="Arial" w:hAnsi="Arial" w:cs="Arial"/>
                <w:sz w:val="22"/>
                <w:szCs w:val="22"/>
              </w:rPr>
            </w:pPr>
          </w:p>
        </w:tc>
      </w:tr>
      <w:tr w:rsidR="00A121A0" w:rsidRPr="004C3A0B" w14:paraId="69D920E6" w14:textId="77777777" w:rsidTr="009A6D81">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9A6D81">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B8AFD94" w14:textId="77777777" w:rsidR="009D71FF" w:rsidRDefault="009D71FF" w:rsidP="00390251">
      <w:r>
        <w:separator/>
      </w:r>
    </w:p>
    <w:p w14:paraId="6E2EC73E" w14:textId="77777777" w:rsidR="009D71FF" w:rsidRDefault="009D71FF"/>
  </w:endnote>
  <w:endnote w:type="continuationSeparator" w:id="0">
    <w:p w14:paraId="43229214" w14:textId="77777777" w:rsidR="009D71FF" w:rsidRDefault="009D71FF" w:rsidP="00390251">
      <w:r>
        <w:continuationSeparator/>
      </w:r>
    </w:p>
    <w:p w14:paraId="204AD672" w14:textId="77777777" w:rsidR="009D71FF" w:rsidRDefault="009D71F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371967" w14:textId="764F39CC" w:rsidR="009A6D81" w:rsidRDefault="009A6D81" w:rsidP="00E6714D">
    <w:pPr>
      <w:pStyle w:val="Footer"/>
    </w:pPr>
    <w:r>
      <w:rPr>
        <w:rFonts w:ascii="Arial" w:hAnsi="Arial" w:cs="Arial"/>
      </w:rPr>
      <w:t>November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24E63">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 Engineering Students Only</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B76D0F1" w14:textId="77777777" w:rsidR="009D71FF" w:rsidRDefault="009D71FF" w:rsidP="00390251">
      <w:r>
        <w:separator/>
      </w:r>
    </w:p>
    <w:p w14:paraId="383A6B5E" w14:textId="77777777" w:rsidR="009D71FF" w:rsidRDefault="009D71FF"/>
  </w:footnote>
  <w:footnote w:type="continuationSeparator" w:id="0">
    <w:p w14:paraId="0E7AFB49" w14:textId="77777777" w:rsidR="009D71FF" w:rsidRDefault="009D71FF" w:rsidP="00390251">
      <w:r>
        <w:continuationSeparator/>
      </w:r>
    </w:p>
    <w:p w14:paraId="1F06D4B9" w14:textId="77777777" w:rsidR="009D71FF" w:rsidRDefault="009D71FF"/>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9C6DD3" w14:textId="461B605C" w:rsidR="009A6D81" w:rsidRPr="00965F27" w:rsidRDefault="009A6D81" w:rsidP="00965F27">
    <w:pPr>
      <w:pStyle w:val="Header"/>
      <w:jc w:val="right"/>
      <w:rPr>
        <w:rFonts w:ascii="Arial" w:hAnsi="Arial" w:cs="Arial"/>
        <w:b/>
        <w:bCs/>
        <w:sz w:val="22"/>
        <w:szCs w:val="22"/>
      </w:rPr>
    </w:pPr>
    <w:r>
      <w:rPr>
        <w:rFonts w:ascii="Arial" w:hAnsi="Arial" w:cs="Arial"/>
        <w:b/>
        <w:bCs/>
        <w:sz w:val="22"/>
        <w:szCs w:val="22"/>
      </w:rPr>
      <w:t>ETHICS FORM – STEM MSc STUDENTS ONLY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DCE25F9"/>
    <w:multiLevelType w:val="hybridMultilevel"/>
    <w:tmpl w:val="6472E6E6"/>
    <w:lvl w:ilvl="0" w:tplc="08F63E96">
      <w:start w:val="1"/>
      <w:numFmt w:val="decimal"/>
      <w:lvlText w:val="%1."/>
      <w:lvlJc w:val="left"/>
      <w:pPr>
        <w:ind w:left="720" w:hanging="360"/>
      </w:pPr>
      <w:rPr>
        <w:rFonts w:hAnsi="Symbol"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978170C"/>
    <w:multiLevelType w:val="hybridMultilevel"/>
    <w:tmpl w:val="BC524D1E"/>
    <w:lvl w:ilvl="0" w:tplc="BE22C2B8">
      <w:start w:val="1"/>
      <w:numFmt w:val="decimal"/>
      <w:lvlText w:val="%1."/>
      <w:lvlJc w:val="left"/>
      <w:pPr>
        <w:ind w:left="720" w:hanging="360"/>
      </w:pPr>
      <w:rPr>
        <w:rFonts w:hAnsi="Symbol"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1"/>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4"/>
  </w:num>
  <w:num w:numId="12">
    <w:abstractNumId w:val="22"/>
  </w:num>
  <w:num w:numId="13">
    <w:abstractNumId w:val="23"/>
  </w:num>
  <w:num w:numId="14">
    <w:abstractNumId w:val="0"/>
  </w:num>
  <w:num w:numId="15">
    <w:abstractNumId w:val="5"/>
  </w:num>
  <w:num w:numId="16">
    <w:abstractNumId w:val="6"/>
  </w:num>
  <w:num w:numId="17">
    <w:abstractNumId w:val="11"/>
  </w:num>
  <w:num w:numId="18">
    <w:abstractNumId w:val="13"/>
  </w:num>
  <w:num w:numId="19">
    <w:abstractNumId w:val="25"/>
  </w:num>
  <w:num w:numId="20">
    <w:abstractNumId w:val="4"/>
  </w:num>
  <w:num w:numId="21">
    <w:abstractNumId w:val="14"/>
  </w:num>
  <w:num w:numId="22">
    <w:abstractNumId w:val="20"/>
  </w:num>
  <w:num w:numId="23">
    <w:abstractNumId w:val="1"/>
  </w:num>
  <w:num w:numId="24">
    <w:abstractNumId w:val="9"/>
  </w:num>
  <w:num w:numId="25">
    <w:abstractNumId w:val="12"/>
  </w:num>
  <w:num w:numId="26">
    <w:abstractNumId w:val="27"/>
  </w:num>
  <w:num w:numId="27">
    <w:abstractNumId w:val="19"/>
  </w:num>
  <w:num w:numId="28">
    <w:abstractNumId w:val="17"/>
  </w:num>
  <w:num w:numId="2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45FDB"/>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C4EE2"/>
    <w:rsid w:val="002D1837"/>
    <w:rsid w:val="002D4DC9"/>
    <w:rsid w:val="002E0739"/>
    <w:rsid w:val="00303350"/>
    <w:rsid w:val="003171A8"/>
    <w:rsid w:val="003257BD"/>
    <w:rsid w:val="003264AE"/>
    <w:rsid w:val="003268ED"/>
    <w:rsid w:val="003302A1"/>
    <w:rsid w:val="00331A88"/>
    <w:rsid w:val="00332956"/>
    <w:rsid w:val="003505BC"/>
    <w:rsid w:val="00354F34"/>
    <w:rsid w:val="00356EDE"/>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03AE"/>
    <w:rsid w:val="00831C35"/>
    <w:rsid w:val="00831C69"/>
    <w:rsid w:val="008330B6"/>
    <w:rsid w:val="008361B1"/>
    <w:rsid w:val="008372C0"/>
    <w:rsid w:val="0084005C"/>
    <w:rsid w:val="00841BE3"/>
    <w:rsid w:val="00842FC0"/>
    <w:rsid w:val="00844C9E"/>
    <w:rsid w:val="008461DD"/>
    <w:rsid w:val="008507C5"/>
    <w:rsid w:val="008732E0"/>
    <w:rsid w:val="0088062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D81"/>
    <w:rsid w:val="009A6F5D"/>
    <w:rsid w:val="009B1FB6"/>
    <w:rsid w:val="009B3534"/>
    <w:rsid w:val="009C5D44"/>
    <w:rsid w:val="009D2E0B"/>
    <w:rsid w:val="009D71FF"/>
    <w:rsid w:val="009E5020"/>
    <w:rsid w:val="009F41DE"/>
    <w:rsid w:val="009F5000"/>
    <w:rsid w:val="009F5AC3"/>
    <w:rsid w:val="009F6BB7"/>
    <w:rsid w:val="009F736C"/>
    <w:rsid w:val="00A003F5"/>
    <w:rsid w:val="00A07DB0"/>
    <w:rsid w:val="00A1213B"/>
    <w:rsid w:val="00A121A0"/>
    <w:rsid w:val="00A16102"/>
    <w:rsid w:val="00A1787E"/>
    <w:rsid w:val="00A21035"/>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3967"/>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24E63"/>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577F4"/>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EE3"/>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0CB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E3967"/>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351861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06094894">
      <w:bodyDiv w:val="1"/>
      <w:marLeft w:val="0"/>
      <w:marRight w:val="0"/>
      <w:marTop w:val="0"/>
      <w:marBottom w:val="0"/>
      <w:divBdr>
        <w:top w:val="none" w:sz="0" w:space="0" w:color="auto"/>
        <w:left w:val="none" w:sz="0" w:space="0" w:color="auto"/>
        <w:bottom w:val="none" w:sz="0" w:space="0" w:color="auto"/>
        <w:right w:val="none" w:sz="0" w:space="0" w:color="auto"/>
      </w:divBdr>
      <w:divsChild>
        <w:div w:id="1892231595">
          <w:marLeft w:val="0"/>
          <w:marRight w:val="0"/>
          <w:marTop w:val="0"/>
          <w:marBottom w:val="0"/>
          <w:divBdr>
            <w:top w:val="none" w:sz="0" w:space="0" w:color="auto"/>
            <w:left w:val="none" w:sz="0" w:space="0" w:color="auto"/>
            <w:bottom w:val="none" w:sz="0" w:space="0" w:color="auto"/>
            <w:right w:val="none" w:sz="0" w:space="0" w:color="auto"/>
          </w:divBdr>
          <w:divsChild>
            <w:div w:id="1300767609">
              <w:marLeft w:val="0"/>
              <w:marRight w:val="0"/>
              <w:marTop w:val="0"/>
              <w:marBottom w:val="0"/>
              <w:divBdr>
                <w:top w:val="none" w:sz="0" w:space="0" w:color="auto"/>
                <w:left w:val="none" w:sz="0" w:space="0" w:color="auto"/>
                <w:bottom w:val="none" w:sz="0" w:space="0" w:color="auto"/>
                <w:right w:val="none" w:sz="0" w:space="0" w:color="auto"/>
              </w:divBdr>
              <w:divsChild>
                <w:div w:id="889345142">
                  <w:marLeft w:val="0"/>
                  <w:marRight w:val="0"/>
                  <w:marTop w:val="0"/>
                  <w:marBottom w:val="0"/>
                  <w:divBdr>
                    <w:top w:val="none" w:sz="0" w:space="0" w:color="auto"/>
                    <w:left w:val="none" w:sz="0" w:space="0" w:color="auto"/>
                    <w:bottom w:val="none" w:sz="0" w:space="0" w:color="auto"/>
                    <w:right w:val="none" w:sz="0" w:space="0" w:color="auto"/>
                  </w:divBdr>
                  <w:divsChild>
                    <w:div w:id="1523013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12034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A765C769-0185-43BC-A67B-652947B05F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3170</Words>
  <Characters>18071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21199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DELL</cp:lastModifiedBy>
  <cp:revision>2</cp:revision>
  <cp:lastPrinted>2016-10-24T12:21:00Z</cp:lastPrinted>
  <dcterms:created xsi:type="dcterms:W3CDTF">2025-10-23T13:56:00Z</dcterms:created>
  <dcterms:modified xsi:type="dcterms:W3CDTF">2025-10-23T13:56:00Z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