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2DA80746" w14:textId="77777777" w:rsidR="00D46A8E" w:rsidRPr="00443347" w:rsidRDefault="00D46A8E" w:rsidP="00D46A8E">
      <w:pPr>
        <w:rPr>
          <w:rFonts w:ascii="Arial" w:hAnsi="Arial" w:cs="Arial"/>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443347" w14:paraId="141F71CE" w14:textId="77777777" w:rsidTr="000432F2">
        <w:tc>
          <w:tcPr>
            <w:tcW w:w="2252" w:type="dxa"/>
            <w:shd w:val="clear" w:color="auto" w:fill="auto"/>
          </w:tcPr>
          <w:p w14:paraId="222BD263" w14:textId="77777777" w:rsidR="00D46A8E" w:rsidRPr="00443347" w:rsidRDefault="00D46A8E" w:rsidP="00B04A78">
            <w:pPr>
              <w:rPr>
                <w:rFonts w:cs="Arial"/>
              </w:rPr>
            </w:pPr>
            <w:r w:rsidRPr="00443347">
              <w:rPr>
                <w:rFonts w:cs="Arial"/>
              </w:rPr>
              <w:t>Student-teacher</w:t>
            </w:r>
          </w:p>
        </w:tc>
        <w:tc>
          <w:tcPr>
            <w:tcW w:w="3555" w:type="dxa"/>
          </w:tcPr>
          <w:p w14:paraId="0632DE29" w14:textId="67AB84D6" w:rsidR="00D46A8E" w:rsidRPr="00443347" w:rsidRDefault="00755001" w:rsidP="00B04A78">
            <w:pPr>
              <w:rPr>
                <w:rFonts w:cs="Arial"/>
              </w:rPr>
            </w:pPr>
            <w:r w:rsidRPr="00443347">
              <w:rPr>
                <w:rFonts w:cs="Arial"/>
              </w:rPr>
              <w:t>Bethan Stearn</w:t>
            </w:r>
            <w:r w:rsidR="00266984" w:rsidRPr="00443347">
              <w:rPr>
                <w:rFonts w:cs="Arial"/>
              </w:rPr>
              <w:t xml:space="preserve"> </w:t>
            </w:r>
          </w:p>
        </w:tc>
        <w:tc>
          <w:tcPr>
            <w:tcW w:w="950" w:type="dxa"/>
            <w:shd w:val="clear" w:color="auto" w:fill="auto"/>
          </w:tcPr>
          <w:p w14:paraId="6881753A" w14:textId="77777777" w:rsidR="00D46A8E" w:rsidRPr="00443347" w:rsidRDefault="00D46A8E" w:rsidP="00B04A78">
            <w:pPr>
              <w:rPr>
                <w:rFonts w:cs="Arial"/>
              </w:rPr>
            </w:pPr>
            <w:r w:rsidRPr="00443347">
              <w:rPr>
                <w:rFonts w:cs="Arial"/>
              </w:rPr>
              <w:t>Class:</w:t>
            </w:r>
          </w:p>
        </w:tc>
        <w:tc>
          <w:tcPr>
            <w:tcW w:w="2253" w:type="dxa"/>
          </w:tcPr>
          <w:p w14:paraId="497B23F6" w14:textId="3C2335B5" w:rsidR="00D46A8E" w:rsidRPr="00443347" w:rsidRDefault="002E216F" w:rsidP="00755001">
            <w:pPr>
              <w:rPr>
                <w:rFonts w:cs="Arial"/>
              </w:rPr>
            </w:pPr>
            <w:r>
              <w:rPr>
                <w:rFonts w:cs="Arial"/>
              </w:rPr>
              <w:t xml:space="preserve">Year </w:t>
            </w:r>
            <w:r w:rsidR="009D0851">
              <w:rPr>
                <w:rFonts w:cs="Arial"/>
              </w:rPr>
              <w:t>2</w:t>
            </w:r>
          </w:p>
        </w:tc>
      </w:tr>
      <w:tr w:rsidR="00D46A8E" w:rsidRPr="00443347" w14:paraId="03967396" w14:textId="77777777" w:rsidTr="000432F2">
        <w:tc>
          <w:tcPr>
            <w:tcW w:w="2252" w:type="dxa"/>
            <w:shd w:val="clear" w:color="auto" w:fill="auto"/>
          </w:tcPr>
          <w:p w14:paraId="155DB2B9" w14:textId="2A3E79B2" w:rsidR="00D46A8E" w:rsidRPr="00443347" w:rsidRDefault="000B6B62" w:rsidP="00B04A78">
            <w:pPr>
              <w:rPr>
                <w:rFonts w:cs="Arial"/>
              </w:rPr>
            </w:pPr>
            <w:proofErr w:type="spellStart"/>
            <w:r w:rsidRPr="00443347">
              <w:rPr>
                <w:rFonts w:cs="Arial"/>
              </w:rPr>
              <w:t>AoLE</w:t>
            </w:r>
            <w:proofErr w:type="spellEnd"/>
            <w:r w:rsidRPr="00443347">
              <w:rPr>
                <w:rFonts w:cs="Arial"/>
              </w:rPr>
              <w:t xml:space="preserve"> or Subject</w:t>
            </w:r>
          </w:p>
        </w:tc>
        <w:tc>
          <w:tcPr>
            <w:tcW w:w="3555" w:type="dxa"/>
          </w:tcPr>
          <w:p w14:paraId="469E103D" w14:textId="00A724C6" w:rsidR="00336E7A" w:rsidRPr="00443347" w:rsidRDefault="00B16616" w:rsidP="00B04A78">
            <w:pPr>
              <w:rPr>
                <w:rFonts w:cs="Arial"/>
              </w:rPr>
            </w:pPr>
            <w:r w:rsidRPr="00443347">
              <w:rPr>
                <w:rFonts w:cs="Arial"/>
              </w:rPr>
              <w:t>Literacy</w:t>
            </w:r>
          </w:p>
        </w:tc>
        <w:tc>
          <w:tcPr>
            <w:tcW w:w="950" w:type="dxa"/>
            <w:shd w:val="clear" w:color="auto" w:fill="auto"/>
          </w:tcPr>
          <w:p w14:paraId="38E1D45E" w14:textId="77777777" w:rsidR="00D46A8E" w:rsidRPr="00443347" w:rsidRDefault="00D46A8E" w:rsidP="00B04A78">
            <w:pPr>
              <w:rPr>
                <w:rFonts w:cs="Arial"/>
              </w:rPr>
            </w:pPr>
            <w:r w:rsidRPr="00443347">
              <w:rPr>
                <w:rFonts w:cs="Arial"/>
              </w:rPr>
              <w:t>Date:</w:t>
            </w:r>
          </w:p>
        </w:tc>
        <w:tc>
          <w:tcPr>
            <w:tcW w:w="2253" w:type="dxa"/>
          </w:tcPr>
          <w:p w14:paraId="4A9CFCAE" w14:textId="5BFEBAFF" w:rsidR="00D46A8E" w:rsidRPr="00443347" w:rsidRDefault="004C6D7D" w:rsidP="00B04A78">
            <w:pPr>
              <w:rPr>
                <w:rFonts w:cs="Arial"/>
              </w:rPr>
            </w:pPr>
            <w:r>
              <w:rPr>
                <w:rFonts w:cs="Arial"/>
              </w:rPr>
              <w:t>25/</w:t>
            </w:r>
            <w:r w:rsidR="00496EFF">
              <w:rPr>
                <w:rFonts w:cs="Arial"/>
              </w:rPr>
              <w:t>2/20</w:t>
            </w:r>
          </w:p>
        </w:tc>
      </w:tr>
      <w:tr w:rsidR="00D46A8E" w:rsidRPr="00443347" w14:paraId="67A3E20D" w14:textId="77777777" w:rsidTr="004E1B77">
        <w:tc>
          <w:tcPr>
            <w:tcW w:w="2252" w:type="dxa"/>
            <w:shd w:val="clear" w:color="auto" w:fill="auto"/>
          </w:tcPr>
          <w:p w14:paraId="3DDCE2D6" w14:textId="2B291D09" w:rsidR="00D46A8E" w:rsidRPr="00443347" w:rsidRDefault="000B6B62" w:rsidP="00B04A78">
            <w:pPr>
              <w:rPr>
                <w:rFonts w:cs="Arial"/>
              </w:rPr>
            </w:pPr>
            <w:r w:rsidRPr="00443347">
              <w:rPr>
                <w:rFonts w:cs="Arial"/>
              </w:rPr>
              <w:t>Lesson Focus</w:t>
            </w:r>
            <w:r w:rsidR="00D46A8E" w:rsidRPr="00443347">
              <w:rPr>
                <w:rFonts w:cs="Arial"/>
              </w:rPr>
              <w:t>:</w:t>
            </w:r>
          </w:p>
        </w:tc>
        <w:tc>
          <w:tcPr>
            <w:tcW w:w="6758" w:type="dxa"/>
            <w:gridSpan w:val="3"/>
          </w:tcPr>
          <w:p w14:paraId="5DF6FF10" w14:textId="59AEAFE0" w:rsidR="00D46A8E" w:rsidRPr="00443347" w:rsidRDefault="000D6EF2" w:rsidP="00B04A78">
            <w:pPr>
              <w:rPr>
                <w:rFonts w:cs="Arial"/>
              </w:rPr>
            </w:pPr>
            <w:r w:rsidRPr="00443347">
              <w:rPr>
                <w:rFonts w:cs="Arial"/>
              </w:rPr>
              <w:t xml:space="preserve">Learning the names of fruit and </w:t>
            </w:r>
            <w:r w:rsidR="00496EFF">
              <w:rPr>
                <w:rFonts w:cs="Arial"/>
              </w:rPr>
              <w:t>saying “I like/</w:t>
            </w:r>
            <w:r w:rsidR="00DD1CDD">
              <w:rPr>
                <w:rFonts w:cs="Arial"/>
              </w:rPr>
              <w:t>don’t like’ in Welsh</w:t>
            </w:r>
          </w:p>
        </w:tc>
      </w:tr>
      <w:tr w:rsidR="00EB6268" w:rsidRPr="00443347" w14:paraId="16A73A1C" w14:textId="77777777" w:rsidTr="004E1B77">
        <w:tc>
          <w:tcPr>
            <w:tcW w:w="2252" w:type="dxa"/>
            <w:shd w:val="clear" w:color="auto" w:fill="auto"/>
          </w:tcPr>
          <w:p w14:paraId="038A704D" w14:textId="074E73D0" w:rsidR="009D68DF" w:rsidRPr="00443347" w:rsidRDefault="00816DB9" w:rsidP="00B04A78">
            <w:pPr>
              <w:rPr>
                <w:rFonts w:cs="Arial"/>
              </w:rPr>
            </w:pPr>
            <w:r w:rsidRPr="00443347">
              <w:rPr>
                <w:rFonts w:cs="Arial"/>
              </w:rPr>
              <w:t>Meaningful</w:t>
            </w:r>
            <w:r w:rsidR="00BC35BE" w:rsidRPr="00443347">
              <w:rPr>
                <w:rFonts w:cs="Arial"/>
              </w:rPr>
              <w:t xml:space="preserve"> links to</w:t>
            </w:r>
            <w:r w:rsidRPr="00443347">
              <w:rPr>
                <w:rFonts w:cs="Arial"/>
              </w:rPr>
              <w:t xml:space="preserve"> </w:t>
            </w:r>
            <w:r w:rsidR="00BC35BE" w:rsidRPr="00443347">
              <w:rPr>
                <w:rFonts w:cs="Arial"/>
              </w:rPr>
              <w:t>Curriculum</w:t>
            </w:r>
          </w:p>
        </w:tc>
        <w:tc>
          <w:tcPr>
            <w:tcW w:w="6758" w:type="dxa"/>
            <w:gridSpan w:val="3"/>
          </w:tcPr>
          <w:p w14:paraId="34BCCD93" w14:textId="073503AE" w:rsidR="00C74A04" w:rsidRPr="009A4CA4" w:rsidRDefault="00C74A04" w:rsidP="009D0851">
            <w:pPr>
              <w:pStyle w:val="NormalWeb"/>
              <w:rPr>
                <w:rFonts w:asciiTheme="minorHAnsi" w:hAnsiTheme="minorHAnsi" w:cstheme="minorHAnsi"/>
                <w:color w:val="21211E"/>
              </w:rPr>
            </w:pPr>
            <w:r>
              <w:rPr>
                <w:rFonts w:asciiTheme="minorHAnsi" w:hAnsiTheme="minorHAnsi" w:cstheme="minorHAnsi"/>
                <w:color w:val="21211E"/>
              </w:rPr>
              <w:t>Oracy:</w:t>
            </w:r>
          </w:p>
          <w:p w14:paraId="45FF7A54" w14:textId="77777777" w:rsidR="001A1B52" w:rsidRDefault="009D0851" w:rsidP="00511722">
            <w:pPr>
              <w:pStyle w:val="NormalWeb"/>
              <w:rPr>
                <w:rFonts w:asciiTheme="minorHAnsi" w:hAnsiTheme="minorHAnsi" w:cstheme="minorHAnsi"/>
                <w:i/>
                <w:iCs/>
                <w:color w:val="000000" w:themeColor="text1"/>
              </w:rPr>
            </w:pPr>
            <w:r w:rsidRPr="00C74A04">
              <w:rPr>
                <w:rFonts w:asciiTheme="minorHAnsi" w:hAnsiTheme="minorHAnsi" w:cstheme="minorHAnsi"/>
                <w:color w:val="000000" w:themeColor="text1"/>
              </w:rPr>
              <w:t xml:space="preserve">Welsh-medium statement: answer questions by using the correct formats, </w:t>
            </w:r>
            <w:r w:rsidRPr="00C74A04">
              <w:rPr>
                <w:rFonts w:asciiTheme="minorHAnsi" w:hAnsiTheme="minorHAnsi" w:cstheme="minorHAnsi"/>
                <w:i/>
                <w:iCs/>
                <w:color w:val="000000" w:themeColor="text1"/>
              </w:rPr>
              <w:t xml:space="preserve">e.g. </w:t>
            </w:r>
            <w:proofErr w:type="spellStart"/>
            <w:r w:rsidRPr="00C74A04">
              <w:rPr>
                <w:rFonts w:asciiTheme="minorHAnsi" w:hAnsiTheme="minorHAnsi" w:cstheme="minorHAnsi"/>
                <w:i/>
                <w:iCs/>
                <w:color w:val="000000" w:themeColor="text1"/>
              </w:rPr>
              <w:t>Ydy</w:t>
            </w:r>
            <w:proofErr w:type="spellEnd"/>
            <w:r w:rsidRPr="00C74A04">
              <w:rPr>
                <w:rFonts w:asciiTheme="minorHAnsi" w:hAnsiTheme="minorHAnsi" w:cstheme="minorHAnsi"/>
                <w:i/>
                <w:iCs/>
                <w:color w:val="000000" w:themeColor="text1"/>
              </w:rPr>
              <w:t xml:space="preserve">? </w:t>
            </w:r>
            <w:proofErr w:type="spellStart"/>
            <w:r w:rsidRPr="00C74A04">
              <w:rPr>
                <w:rFonts w:asciiTheme="minorHAnsi" w:hAnsiTheme="minorHAnsi" w:cstheme="minorHAnsi"/>
                <w:i/>
                <w:iCs/>
                <w:color w:val="000000" w:themeColor="text1"/>
              </w:rPr>
              <w:t>Ydy</w:t>
            </w:r>
            <w:proofErr w:type="spellEnd"/>
            <w:r w:rsidRPr="00C74A04">
              <w:rPr>
                <w:rFonts w:asciiTheme="minorHAnsi" w:hAnsiTheme="minorHAnsi" w:cstheme="minorHAnsi"/>
                <w:i/>
                <w:iCs/>
                <w:color w:val="000000" w:themeColor="text1"/>
              </w:rPr>
              <w:t>/</w:t>
            </w:r>
            <w:proofErr w:type="spellStart"/>
            <w:r w:rsidRPr="00C74A04">
              <w:rPr>
                <w:rFonts w:asciiTheme="minorHAnsi" w:hAnsiTheme="minorHAnsi" w:cstheme="minorHAnsi"/>
                <w:i/>
                <w:iCs/>
                <w:color w:val="000000" w:themeColor="text1"/>
              </w:rPr>
              <w:t>Nac</w:t>
            </w:r>
            <w:proofErr w:type="spellEnd"/>
            <w:r w:rsidRPr="00C74A04">
              <w:rPr>
                <w:rFonts w:asciiTheme="minorHAnsi" w:hAnsiTheme="minorHAnsi" w:cstheme="minorHAnsi"/>
                <w:i/>
                <w:iCs/>
                <w:color w:val="000000" w:themeColor="text1"/>
              </w:rPr>
              <w:t xml:space="preserve"> </w:t>
            </w:r>
            <w:proofErr w:type="spellStart"/>
            <w:r w:rsidRPr="00C74A04">
              <w:rPr>
                <w:rFonts w:asciiTheme="minorHAnsi" w:hAnsiTheme="minorHAnsi" w:cstheme="minorHAnsi"/>
                <w:i/>
                <w:iCs/>
                <w:color w:val="000000" w:themeColor="text1"/>
              </w:rPr>
              <w:t>ydy</w:t>
            </w:r>
            <w:proofErr w:type="spellEnd"/>
            <w:r w:rsidRPr="00C74A04">
              <w:rPr>
                <w:rFonts w:asciiTheme="minorHAnsi" w:hAnsiTheme="minorHAnsi" w:cstheme="minorHAnsi"/>
                <w:i/>
                <w:iCs/>
                <w:color w:val="000000" w:themeColor="text1"/>
              </w:rPr>
              <w:t xml:space="preserve"> </w:t>
            </w:r>
          </w:p>
          <w:p w14:paraId="7102E20E" w14:textId="522A90BD" w:rsidR="00C74A04" w:rsidRPr="00C74A04" w:rsidRDefault="00C74A04" w:rsidP="00511722">
            <w:pPr>
              <w:pStyle w:val="NormalWeb"/>
              <w:rPr>
                <w:rFonts w:asciiTheme="minorHAnsi" w:hAnsiTheme="minorHAnsi" w:cstheme="minorHAnsi"/>
                <w:i/>
                <w:iCs/>
                <w:color w:val="000000" w:themeColor="text1"/>
              </w:rPr>
            </w:pPr>
          </w:p>
        </w:tc>
      </w:tr>
      <w:tr w:rsidR="00EB6268" w:rsidRPr="00443347" w14:paraId="0DD4DF40" w14:textId="77777777" w:rsidTr="004E1B77">
        <w:tc>
          <w:tcPr>
            <w:tcW w:w="2252" w:type="dxa"/>
            <w:shd w:val="clear" w:color="auto" w:fill="auto"/>
          </w:tcPr>
          <w:p w14:paraId="24B1AE44" w14:textId="023DAD20" w:rsidR="00BC35BE" w:rsidRPr="00443347" w:rsidRDefault="00816DB9" w:rsidP="00B04A78">
            <w:pPr>
              <w:rPr>
                <w:rFonts w:cs="Arial"/>
              </w:rPr>
            </w:pPr>
            <w:r w:rsidRPr="00443347">
              <w:rPr>
                <w:rFonts w:cs="Arial"/>
              </w:rPr>
              <w:t>Meaningful</w:t>
            </w:r>
            <w:r w:rsidR="00BC35BE" w:rsidRPr="00443347">
              <w:rPr>
                <w:rFonts w:cs="Arial"/>
              </w:rPr>
              <w:t xml:space="preserve"> links to:</w:t>
            </w:r>
          </w:p>
          <w:p w14:paraId="03F43AE1" w14:textId="493A4859" w:rsidR="009D68DF" w:rsidRPr="00443347" w:rsidRDefault="009D68DF" w:rsidP="00B04A78">
            <w:pPr>
              <w:rPr>
                <w:rFonts w:cs="Arial"/>
              </w:rPr>
            </w:pPr>
            <w:r w:rsidRPr="00443347">
              <w:rPr>
                <w:rFonts w:cs="Arial"/>
              </w:rPr>
              <w:t>Cross Curricular Responsibilities</w:t>
            </w:r>
          </w:p>
        </w:tc>
        <w:tc>
          <w:tcPr>
            <w:tcW w:w="6758" w:type="dxa"/>
            <w:gridSpan w:val="3"/>
          </w:tcPr>
          <w:p w14:paraId="6252C0B9" w14:textId="68AC85BD" w:rsidR="00C814E8" w:rsidRDefault="00C74A04" w:rsidP="009A4CA4">
            <w:pPr>
              <w:rPr>
                <w:rFonts w:cs="Arial"/>
              </w:rPr>
            </w:pPr>
            <w:r>
              <w:rPr>
                <w:rFonts w:cs="Arial"/>
              </w:rPr>
              <w:t>PSE:</w:t>
            </w:r>
          </w:p>
          <w:p w14:paraId="4FDDCE8B" w14:textId="77777777" w:rsidR="00C74A04" w:rsidRDefault="00C74A04" w:rsidP="00C74A04">
            <w:pPr>
              <w:rPr>
                <w:rFonts w:cs="Arial"/>
              </w:rPr>
            </w:pPr>
          </w:p>
          <w:p w14:paraId="30081330" w14:textId="7504AFEB" w:rsidR="00C74A04" w:rsidRDefault="00C74A04" w:rsidP="00C74A04">
            <w:pPr>
              <w:rPr>
                <w:rFonts w:cs="Arial"/>
              </w:rPr>
            </w:pPr>
            <w:r>
              <w:rPr>
                <w:rFonts w:cs="Arial"/>
              </w:rPr>
              <w:t>Show curiosity and develop positive attitudes to new experiences and learning.</w:t>
            </w:r>
          </w:p>
          <w:p w14:paraId="3D93A237" w14:textId="63C2E9CD" w:rsidR="00C74A04" w:rsidRDefault="00C74A04" w:rsidP="009A4CA4">
            <w:pPr>
              <w:rPr>
                <w:rFonts w:cs="Arial"/>
              </w:rPr>
            </w:pPr>
          </w:p>
          <w:p w14:paraId="4B837964" w14:textId="67E549F2" w:rsidR="00C74A04" w:rsidRPr="009A4CA4" w:rsidRDefault="00C74A04" w:rsidP="00C74A04">
            <w:pPr>
              <w:rPr>
                <w:rFonts w:cs="Arial"/>
              </w:rPr>
            </w:pPr>
          </w:p>
        </w:tc>
      </w:tr>
      <w:tr w:rsidR="00D46A8E" w:rsidRPr="00443347" w14:paraId="28CD5959" w14:textId="77777777" w:rsidTr="004E1B77">
        <w:tc>
          <w:tcPr>
            <w:tcW w:w="9010" w:type="dxa"/>
            <w:gridSpan w:val="4"/>
            <w:shd w:val="clear" w:color="auto" w:fill="auto"/>
          </w:tcPr>
          <w:p w14:paraId="1523F361" w14:textId="60C27063" w:rsidR="00D46A8E" w:rsidRPr="00443347" w:rsidRDefault="000B6B62" w:rsidP="00B04A78">
            <w:pPr>
              <w:rPr>
                <w:rFonts w:cs="Arial"/>
              </w:rPr>
            </w:pPr>
            <w:r w:rsidRPr="00443347">
              <w:rPr>
                <w:rFonts w:cs="Arial"/>
              </w:rPr>
              <w:t>Personal</w:t>
            </w:r>
            <w:r w:rsidR="000432F2" w:rsidRPr="00443347">
              <w:rPr>
                <w:rFonts w:cs="Arial"/>
              </w:rPr>
              <w:t xml:space="preserve"> Targets (</w:t>
            </w:r>
            <w:r w:rsidR="00D46A8E" w:rsidRPr="00443347">
              <w:rPr>
                <w:rFonts w:cs="Arial"/>
              </w:rPr>
              <w:t>Linked to QTS</w:t>
            </w:r>
            <w:r w:rsidR="00816DB9" w:rsidRPr="00443347">
              <w:rPr>
                <w:rFonts w:cs="Arial"/>
              </w:rPr>
              <w:t xml:space="preserve"> and ident</w:t>
            </w:r>
            <w:r w:rsidR="00443347">
              <w:rPr>
                <w:rFonts w:cs="Arial"/>
              </w:rPr>
              <w:t>i</w:t>
            </w:r>
            <w:r w:rsidR="00816DB9" w:rsidRPr="00443347">
              <w:rPr>
                <w:rFonts w:cs="Arial"/>
              </w:rPr>
              <w:t>f</w:t>
            </w:r>
            <w:r w:rsidR="00443347">
              <w:rPr>
                <w:rFonts w:cs="Arial"/>
              </w:rPr>
              <w:t>i</w:t>
            </w:r>
            <w:r w:rsidR="00816DB9" w:rsidRPr="00443347">
              <w:rPr>
                <w:rFonts w:cs="Arial"/>
              </w:rPr>
              <w:t xml:space="preserve">ed in </w:t>
            </w:r>
            <w:r w:rsidRPr="00443347">
              <w:rPr>
                <w:rFonts w:cs="Arial"/>
              </w:rPr>
              <w:t>weekly review)</w:t>
            </w:r>
          </w:p>
          <w:p w14:paraId="1F3C7DDF" w14:textId="77777777" w:rsidR="00D46A8E" w:rsidRPr="00443347" w:rsidRDefault="00D46A8E" w:rsidP="00B04A78">
            <w:pPr>
              <w:rPr>
                <w:rFonts w:cs="Arial"/>
              </w:rPr>
            </w:pPr>
          </w:p>
          <w:p w14:paraId="6EB59F3D" w14:textId="2E6B0527" w:rsidR="00D46A8E" w:rsidRPr="00443347" w:rsidRDefault="00145971" w:rsidP="00B04A78">
            <w:pPr>
              <w:rPr>
                <w:rFonts w:cs="Arial"/>
              </w:rPr>
            </w:pPr>
            <w:r w:rsidRPr="00443347">
              <w:rPr>
                <w:rFonts w:cs="Arial"/>
              </w:rPr>
              <w:t xml:space="preserve">My personal target, in line with QTS standards, is to </w:t>
            </w:r>
            <w:r w:rsidR="00B607B3" w:rsidRPr="00443347">
              <w:rPr>
                <w:rFonts w:cs="Arial"/>
              </w:rPr>
              <w:t>develop my Welsh language skills.</w:t>
            </w:r>
          </w:p>
          <w:p w14:paraId="159C509D" w14:textId="77777777" w:rsidR="00D46A8E" w:rsidRPr="00443347" w:rsidRDefault="00D46A8E" w:rsidP="00B04A78">
            <w:pPr>
              <w:rPr>
                <w:rFonts w:cs="Arial"/>
              </w:rPr>
            </w:pPr>
          </w:p>
        </w:tc>
      </w:tr>
    </w:tbl>
    <w:p w14:paraId="68E97BA7" w14:textId="77777777" w:rsidR="00D46A8E" w:rsidRPr="00443347" w:rsidRDefault="00D46A8E" w:rsidP="00D46A8E">
      <w:pPr>
        <w:rPr>
          <w:rFonts w:cs="Arial"/>
        </w:rPr>
      </w:pPr>
    </w:p>
    <w:p w14:paraId="4FACF356" w14:textId="77777777" w:rsidR="004B1EE6" w:rsidRPr="00443347" w:rsidRDefault="004B1EE6" w:rsidP="00D46A8E">
      <w:pPr>
        <w:rPr>
          <w:rFonts w:cs="Arial"/>
        </w:rPr>
      </w:pPr>
    </w:p>
    <w:tbl>
      <w:tblPr>
        <w:tblStyle w:val="TableGrid"/>
        <w:tblW w:w="0" w:type="auto"/>
        <w:tblLook w:val="04A0" w:firstRow="1" w:lastRow="0" w:firstColumn="1" w:lastColumn="0" w:noHBand="0" w:noVBand="1"/>
      </w:tblPr>
      <w:tblGrid>
        <w:gridCol w:w="9010"/>
      </w:tblGrid>
      <w:tr w:rsidR="00D46A8E" w:rsidRPr="00443347" w14:paraId="032F6BB6" w14:textId="77777777" w:rsidTr="00D46A8E">
        <w:tc>
          <w:tcPr>
            <w:tcW w:w="9010" w:type="dxa"/>
            <w:shd w:val="clear" w:color="auto" w:fill="D9E2F3" w:themeFill="accent1" w:themeFillTint="33"/>
          </w:tcPr>
          <w:p w14:paraId="1F65104F" w14:textId="4EF6D0A9" w:rsidR="00D46A8E" w:rsidRPr="00443347" w:rsidRDefault="00D46A8E" w:rsidP="00B04A78">
            <w:pPr>
              <w:rPr>
                <w:rFonts w:cs="Arial"/>
              </w:rPr>
            </w:pPr>
            <w:r w:rsidRPr="00443347">
              <w:rPr>
                <w:rFonts w:cs="Arial"/>
              </w:rPr>
              <w:t>Lea</w:t>
            </w:r>
            <w:r w:rsidR="00BC35BE" w:rsidRPr="00443347">
              <w:rPr>
                <w:rFonts w:cs="Arial"/>
              </w:rPr>
              <w:t>rning Objectives (f</w:t>
            </w:r>
            <w:r w:rsidR="00D91956" w:rsidRPr="00443347">
              <w:rPr>
                <w:rFonts w:cs="Arial"/>
              </w:rPr>
              <w:t xml:space="preserve">ocus on </w:t>
            </w:r>
            <w:r w:rsidRPr="00443347">
              <w:rPr>
                <w:rFonts w:cs="Arial"/>
              </w:rPr>
              <w:t>Learning- use a</w:t>
            </w:r>
            <w:r w:rsidR="00DB1D3B" w:rsidRPr="00443347">
              <w:rPr>
                <w:rFonts w:cs="Arial"/>
              </w:rPr>
              <w:t>ccessi</w:t>
            </w:r>
            <w:r w:rsidR="00D91956" w:rsidRPr="00443347">
              <w:rPr>
                <w:rFonts w:cs="Arial"/>
              </w:rPr>
              <w:t>ble vocabulary</w:t>
            </w:r>
            <w:r w:rsidRPr="00443347">
              <w:rPr>
                <w:rFonts w:cs="Arial"/>
              </w:rPr>
              <w:t>):</w:t>
            </w:r>
          </w:p>
        </w:tc>
      </w:tr>
      <w:tr w:rsidR="00D46A8E" w:rsidRPr="00443347" w14:paraId="35602596" w14:textId="77777777" w:rsidTr="00B04A78">
        <w:tc>
          <w:tcPr>
            <w:tcW w:w="9010" w:type="dxa"/>
          </w:tcPr>
          <w:p w14:paraId="5EE18788" w14:textId="77777777" w:rsidR="00D46A8E" w:rsidRPr="00443347" w:rsidRDefault="00D46A8E" w:rsidP="00B16616">
            <w:pPr>
              <w:rPr>
                <w:rFonts w:cs="Arial"/>
              </w:rPr>
            </w:pPr>
          </w:p>
          <w:p w14:paraId="23832C2F" w14:textId="63573047" w:rsidR="00B16616" w:rsidRPr="00443347" w:rsidRDefault="000E360F" w:rsidP="00B16616">
            <w:pPr>
              <w:rPr>
                <w:rFonts w:cs="Arial"/>
              </w:rPr>
            </w:pPr>
            <w:r w:rsidRPr="00443347">
              <w:rPr>
                <w:rFonts w:cs="Arial"/>
              </w:rPr>
              <w:t xml:space="preserve">By the end of the lesson, pupils will </w:t>
            </w:r>
            <w:r w:rsidR="00B607B3" w:rsidRPr="00443347">
              <w:rPr>
                <w:rFonts w:cs="Arial"/>
              </w:rPr>
              <w:t xml:space="preserve">be able to </w:t>
            </w:r>
            <w:r w:rsidR="00977E56" w:rsidRPr="00443347">
              <w:rPr>
                <w:rFonts w:cs="Arial"/>
              </w:rPr>
              <w:t>understand and respond to questioning</w:t>
            </w:r>
            <w:r w:rsidR="008A5C85" w:rsidRPr="00443347">
              <w:rPr>
                <w:rFonts w:cs="Arial"/>
              </w:rPr>
              <w:t xml:space="preserve"> </w:t>
            </w:r>
            <w:r w:rsidR="00B94BDB" w:rsidRPr="00443347">
              <w:rPr>
                <w:rFonts w:cs="Arial"/>
              </w:rPr>
              <w:t>about what they like or don’t like</w:t>
            </w:r>
            <w:r w:rsidR="001C606C" w:rsidRPr="00443347">
              <w:rPr>
                <w:rFonts w:cs="Arial"/>
              </w:rPr>
              <w:t>.</w:t>
            </w:r>
          </w:p>
          <w:p w14:paraId="145FAC42" w14:textId="6A0C4ECC" w:rsidR="001A1B52" w:rsidRPr="00443347" w:rsidRDefault="001A1B52" w:rsidP="00B16616">
            <w:pPr>
              <w:rPr>
                <w:rFonts w:cs="Arial"/>
              </w:rPr>
            </w:pPr>
          </w:p>
        </w:tc>
      </w:tr>
    </w:tbl>
    <w:p w14:paraId="448EBB84" w14:textId="77777777" w:rsidR="00D46A8E" w:rsidRPr="00443347" w:rsidRDefault="00D46A8E" w:rsidP="00D46A8E">
      <w:pPr>
        <w:rPr>
          <w:rFonts w:cs="Arial"/>
        </w:rPr>
      </w:pPr>
    </w:p>
    <w:p w14:paraId="32BC907E" w14:textId="77777777" w:rsidR="00D46A8E" w:rsidRPr="00443347" w:rsidRDefault="00D46A8E" w:rsidP="00D46A8E">
      <w:pPr>
        <w:rPr>
          <w:rFonts w:cs="Arial"/>
        </w:rPr>
      </w:pPr>
    </w:p>
    <w:tbl>
      <w:tblPr>
        <w:tblStyle w:val="TableGrid"/>
        <w:tblW w:w="0" w:type="auto"/>
        <w:tblLook w:val="04A0" w:firstRow="1" w:lastRow="0" w:firstColumn="1" w:lastColumn="0" w:noHBand="0" w:noVBand="1"/>
      </w:tblPr>
      <w:tblGrid>
        <w:gridCol w:w="4505"/>
        <w:gridCol w:w="4505"/>
      </w:tblGrid>
      <w:tr w:rsidR="00D46A8E" w:rsidRPr="00443347" w14:paraId="23A40964" w14:textId="77777777" w:rsidTr="00D46A8E">
        <w:tc>
          <w:tcPr>
            <w:tcW w:w="4505" w:type="dxa"/>
            <w:shd w:val="clear" w:color="auto" w:fill="D9E2F3" w:themeFill="accent1" w:themeFillTint="33"/>
          </w:tcPr>
          <w:p w14:paraId="07000DF0" w14:textId="3C91C573" w:rsidR="00D46A8E" w:rsidRPr="00443347" w:rsidRDefault="00D46A8E" w:rsidP="00B04A78">
            <w:pPr>
              <w:rPr>
                <w:rFonts w:cs="Arial"/>
              </w:rPr>
            </w:pPr>
            <w:r w:rsidRPr="00443347">
              <w:rPr>
                <w:rFonts w:cs="Arial"/>
              </w:rPr>
              <w:t>Success Crit</w:t>
            </w:r>
            <w:r w:rsidR="006E32EF" w:rsidRPr="00443347">
              <w:rPr>
                <w:rFonts w:cs="Arial"/>
              </w:rPr>
              <w:t>eria (</w:t>
            </w:r>
            <w:r w:rsidR="008B2B15" w:rsidRPr="00443347">
              <w:rPr>
                <w:rFonts w:cs="Arial"/>
              </w:rPr>
              <w:t>c</w:t>
            </w:r>
            <w:r w:rsidR="00D91956" w:rsidRPr="00443347">
              <w:rPr>
                <w:rFonts w:cs="Arial"/>
              </w:rPr>
              <w:t>learly linked to each Learning Objective</w:t>
            </w:r>
            <w:r w:rsidRPr="00443347">
              <w:rPr>
                <w:rFonts w:cs="Arial"/>
              </w:rPr>
              <w:t xml:space="preserve"> and related to the process</w:t>
            </w:r>
            <w:r w:rsidR="00F636FF" w:rsidRPr="00443347">
              <w:rPr>
                <w:rFonts w:cs="Arial"/>
              </w:rPr>
              <w:t xml:space="preserve"> and</w:t>
            </w:r>
            <w:r w:rsidR="0031228F" w:rsidRPr="00443347">
              <w:rPr>
                <w:rFonts w:cs="Arial"/>
              </w:rPr>
              <w:t>/</w:t>
            </w:r>
            <w:r w:rsidR="00F636FF" w:rsidRPr="00443347">
              <w:rPr>
                <w:rFonts w:cs="Arial"/>
              </w:rPr>
              <w:t>or pro</w:t>
            </w:r>
            <w:r w:rsidR="006E32EF" w:rsidRPr="00443347">
              <w:rPr>
                <w:rFonts w:cs="Arial"/>
              </w:rPr>
              <w:t>duct</w:t>
            </w:r>
            <w:r w:rsidR="008B2B15" w:rsidRPr="00443347">
              <w:rPr>
                <w:rFonts w:cs="Arial"/>
              </w:rPr>
              <w:t xml:space="preserve"> of learning</w:t>
            </w:r>
            <w:r w:rsidRPr="00443347">
              <w:rPr>
                <w:rFonts w:cs="Arial"/>
              </w:rPr>
              <w:t>)</w:t>
            </w:r>
          </w:p>
        </w:tc>
        <w:tc>
          <w:tcPr>
            <w:tcW w:w="4505" w:type="dxa"/>
            <w:shd w:val="clear" w:color="auto" w:fill="D9E2F3" w:themeFill="accent1" w:themeFillTint="33"/>
          </w:tcPr>
          <w:p w14:paraId="282373B3" w14:textId="1624A2C8" w:rsidR="00D46A8E" w:rsidRPr="00443347" w:rsidRDefault="00D91956" w:rsidP="00B04A78">
            <w:pPr>
              <w:rPr>
                <w:rFonts w:cs="Arial"/>
              </w:rPr>
            </w:pPr>
            <w:r w:rsidRPr="00443347">
              <w:rPr>
                <w:rFonts w:cs="Arial"/>
              </w:rPr>
              <w:t>Assessment of Pupil</w:t>
            </w:r>
            <w:r w:rsidR="00F636FF" w:rsidRPr="00443347">
              <w:rPr>
                <w:rFonts w:cs="Arial"/>
              </w:rPr>
              <w:t>s’</w:t>
            </w:r>
            <w:r w:rsidR="00D46A8E" w:rsidRPr="00443347">
              <w:rPr>
                <w:rFonts w:cs="Arial"/>
              </w:rPr>
              <w:t xml:space="preserve"> Learning</w:t>
            </w:r>
          </w:p>
          <w:p w14:paraId="731A66C0" w14:textId="77777777" w:rsidR="00D46A8E" w:rsidRPr="00443347" w:rsidRDefault="00D46A8E" w:rsidP="00B04A78">
            <w:pPr>
              <w:rPr>
                <w:rFonts w:cs="Arial"/>
              </w:rPr>
            </w:pPr>
            <w:r w:rsidRPr="00443347">
              <w:rPr>
                <w:rFonts w:cs="Arial"/>
              </w:rPr>
              <w:t>Evidence</w:t>
            </w:r>
          </w:p>
          <w:p w14:paraId="56E4D3F4" w14:textId="6EA5947C" w:rsidR="00D46A8E" w:rsidRPr="00443347" w:rsidRDefault="00F636FF" w:rsidP="00B04A78">
            <w:pPr>
              <w:rPr>
                <w:rFonts w:cs="Arial"/>
              </w:rPr>
            </w:pPr>
            <w:r w:rsidRPr="00443347">
              <w:rPr>
                <w:rFonts w:cs="Arial"/>
              </w:rPr>
              <w:t>(</w:t>
            </w:r>
            <w:r w:rsidR="00D46A8E" w:rsidRPr="00443347">
              <w:rPr>
                <w:rFonts w:cs="Arial"/>
              </w:rPr>
              <w:t>What have the learners</w:t>
            </w:r>
            <w:r w:rsidR="00BC35BE" w:rsidRPr="00443347">
              <w:rPr>
                <w:rFonts w:cs="Arial"/>
              </w:rPr>
              <w:t xml:space="preserve"> </w:t>
            </w:r>
            <w:r w:rsidR="00D46A8E" w:rsidRPr="00443347">
              <w:rPr>
                <w:rFonts w:cs="Arial"/>
              </w:rPr>
              <w:t>to say/write/do/produce – to demonstrate</w:t>
            </w:r>
            <w:r w:rsidR="00BC35BE" w:rsidRPr="00443347">
              <w:rPr>
                <w:rFonts w:cs="Arial"/>
              </w:rPr>
              <w:t xml:space="preserve"> learning</w:t>
            </w:r>
            <w:r w:rsidR="00D46A8E" w:rsidRPr="00443347">
              <w:rPr>
                <w:rFonts w:cs="Arial"/>
              </w:rPr>
              <w:t>)</w:t>
            </w:r>
          </w:p>
        </w:tc>
      </w:tr>
      <w:tr w:rsidR="00D46A8E" w:rsidRPr="00443347" w14:paraId="444AED9B" w14:textId="77777777" w:rsidTr="00B04A78">
        <w:tc>
          <w:tcPr>
            <w:tcW w:w="4505" w:type="dxa"/>
          </w:tcPr>
          <w:p w14:paraId="6708FB52" w14:textId="77777777" w:rsidR="00D46A8E" w:rsidRPr="00443347" w:rsidRDefault="00D46A8E" w:rsidP="00B04A78">
            <w:pPr>
              <w:rPr>
                <w:rFonts w:cs="Arial"/>
              </w:rPr>
            </w:pPr>
          </w:p>
          <w:p w14:paraId="6FC47E4B" w14:textId="4C9C965E" w:rsidR="001C606C" w:rsidRPr="00443347" w:rsidRDefault="00432EA9" w:rsidP="00432EA9">
            <w:pPr>
              <w:rPr>
                <w:rFonts w:cs="Arial"/>
              </w:rPr>
            </w:pPr>
            <w:r w:rsidRPr="00443347">
              <w:rPr>
                <w:rFonts w:cs="Arial"/>
              </w:rPr>
              <w:t xml:space="preserve">Learners must </w:t>
            </w:r>
            <w:r w:rsidR="00DB297A" w:rsidRPr="00443347">
              <w:rPr>
                <w:rFonts w:cs="Arial"/>
              </w:rPr>
              <w:t xml:space="preserve">respond verbally and </w:t>
            </w:r>
            <w:r w:rsidR="00443347" w:rsidRPr="00443347">
              <w:rPr>
                <w:rFonts w:cs="Arial"/>
              </w:rPr>
              <w:t>appropriately</w:t>
            </w:r>
            <w:r w:rsidR="00DB297A" w:rsidRPr="00443347">
              <w:rPr>
                <w:rFonts w:cs="Arial"/>
              </w:rPr>
              <w:t xml:space="preserve"> to questioning using examples from the lesson.</w:t>
            </w:r>
            <w:r w:rsidR="008A5C85" w:rsidRPr="00443347">
              <w:rPr>
                <w:rFonts w:cs="Arial"/>
              </w:rPr>
              <w:t xml:space="preserve"> </w:t>
            </w:r>
          </w:p>
          <w:p w14:paraId="7BD7E8D0" w14:textId="61085F2A" w:rsidR="00D46A8E" w:rsidRPr="00443347" w:rsidRDefault="00D46A8E" w:rsidP="00432EA9">
            <w:pPr>
              <w:rPr>
                <w:rFonts w:cs="Arial"/>
              </w:rPr>
            </w:pPr>
          </w:p>
        </w:tc>
        <w:tc>
          <w:tcPr>
            <w:tcW w:w="4505" w:type="dxa"/>
          </w:tcPr>
          <w:p w14:paraId="257249A1" w14:textId="77777777" w:rsidR="00D46A8E" w:rsidRPr="00443347" w:rsidRDefault="00D46A8E" w:rsidP="00B04A78">
            <w:pPr>
              <w:rPr>
                <w:rFonts w:cs="Arial"/>
              </w:rPr>
            </w:pPr>
          </w:p>
          <w:p w14:paraId="2F98166E" w14:textId="33E1EDA6" w:rsidR="001A1B52" w:rsidRPr="00443347" w:rsidRDefault="00704D3A" w:rsidP="001A1B52">
            <w:pPr>
              <w:rPr>
                <w:rFonts w:cs="Arial"/>
              </w:rPr>
            </w:pPr>
            <w:r w:rsidRPr="00443347">
              <w:rPr>
                <w:rFonts w:cs="Arial"/>
              </w:rPr>
              <w:t xml:space="preserve">Learners will </w:t>
            </w:r>
            <w:r w:rsidR="00DB297A" w:rsidRPr="00443347">
              <w:rPr>
                <w:rFonts w:cs="Arial"/>
              </w:rPr>
              <w:t xml:space="preserve">use </w:t>
            </w:r>
            <w:r w:rsidR="00B94BDB" w:rsidRPr="00443347">
              <w:rPr>
                <w:rFonts w:cs="Arial"/>
              </w:rPr>
              <w:t>phrases</w:t>
            </w:r>
            <w:r w:rsidR="00DB297A" w:rsidRPr="00443347">
              <w:rPr>
                <w:rFonts w:cs="Arial"/>
              </w:rPr>
              <w:t xml:space="preserve"> such as </w:t>
            </w:r>
            <w:r w:rsidR="00C5272B" w:rsidRPr="00443347">
              <w:rPr>
                <w:rFonts w:cstheme="minorHAnsi"/>
                <w:i/>
                <w:iCs/>
                <w:lang w:val="cy-GB"/>
              </w:rPr>
              <w:t>Ydw, dwi’n hoffi</w:t>
            </w:r>
            <w:r w:rsidR="00C5272B" w:rsidRPr="00443347">
              <w:rPr>
                <w:rFonts w:cstheme="minorHAnsi"/>
                <w:lang w:val="cy-GB"/>
              </w:rPr>
              <w:t>…</w:t>
            </w:r>
            <w:r w:rsidR="00C5272B" w:rsidRPr="00443347">
              <w:rPr>
                <w:rFonts w:cstheme="minorHAnsi"/>
                <w:lang w:val="cy-GB"/>
              </w:rPr>
              <w:t xml:space="preserve"> or </w:t>
            </w:r>
            <w:r w:rsidR="00B94BDB" w:rsidRPr="00443347">
              <w:rPr>
                <w:rFonts w:cstheme="minorHAnsi"/>
                <w:i/>
                <w:iCs/>
                <w:lang w:val="cy-GB"/>
              </w:rPr>
              <w:t>Na, dwi ddim yn hoffi</w:t>
            </w:r>
          </w:p>
          <w:p w14:paraId="5C475D1D" w14:textId="77777777" w:rsidR="001A1B52" w:rsidRPr="00443347" w:rsidRDefault="001A1B52" w:rsidP="001A1B52">
            <w:pPr>
              <w:rPr>
                <w:rFonts w:cs="Arial"/>
              </w:rPr>
            </w:pPr>
          </w:p>
          <w:p w14:paraId="076E4169" w14:textId="77777777" w:rsidR="001A1B52" w:rsidRPr="00443347" w:rsidRDefault="001A1B52" w:rsidP="001A1B52">
            <w:pPr>
              <w:rPr>
                <w:rFonts w:cs="Arial"/>
              </w:rPr>
            </w:pPr>
          </w:p>
          <w:p w14:paraId="655EDA01" w14:textId="77777777" w:rsidR="001A1B52" w:rsidRPr="00443347" w:rsidRDefault="001A1B52" w:rsidP="001A1B52">
            <w:pPr>
              <w:rPr>
                <w:rFonts w:cs="Arial"/>
              </w:rPr>
            </w:pPr>
          </w:p>
          <w:p w14:paraId="250B79C3" w14:textId="2BCFFE63" w:rsidR="001A1B52" w:rsidRPr="00443347" w:rsidRDefault="001A1B52" w:rsidP="001A1B52">
            <w:pPr>
              <w:rPr>
                <w:rFonts w:cs="Arial"/>
              </w:rPr>
            </w:pPr>
          </w:p>
        </w:tc>
      </w:tr>
    </w:tbl>
    <w:p w14:paraId="30135971" w14:textId="1130CE97" w:rsidR="00045D70" w:rsidRPr="00443347" w:rsidRDefault="00045D70" w:rsidP="00D46A8E">
      <w:pPr>
        <w:rPr>
          <w:rFonts w:cs="Arial"/>
        </w:rPr>
        <w:sectPr w:rsidR="00045D70" w:rsidRPr="00443347"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XSpec="center" w:tblpY="1361"/>
        <w:tblW w:w="0" w:type="auto"/>
        <w:tblLook w:val="04A0" w:firstRow="1" w:lastRow="0" w:firstColumn="1" w:lastColumn="0" w:noHBand="0" w:noVBand="1"/>
      </w:tblPr>
      <w:tblGrid>
        <w:gridCol w:w="1262"/>
        <w:gridCol w:w="4946"/>
        <w:gridCol w:w="4867"/>
        <w:gridCol w:w="2875"/>
      </w:tblGrid>
      <w:tr w:rsidR="00497DDC" w:rsidRPr="00443347" w14:paraId="0F847C44" w14:textId="77777777" w:rsidTr="00497DDC">
        <w:trPr>
          <w:trHeight w:val="1090"/>
        </w:trPr>
        <w:tc>
          <w:tcPr>
            <w:tcW w:w="1271" w:type="dxa"/>
          </w:tcPr>
          <w:p w14:paraId="5FDB4D65" w14:textId="77777777" w:rsidR="00497DDC" w:rsidRPr="00443347" w:rsidRDefault="00497DDC" w:rsidP="00497DDC">
            <w:pPr>
              <w:jc w:val="center"/>
              <w:rPr>
                <w:rFonts w:cs="Arial"/>
                <w:b/>
              </w:rPr>
            </w:pPr>
            <w:r w:rsidRPr="00443347">
              <w:rPr>
                <w:rFonts w:cs="Arial"/>
                <w:b/>
              </w:rPr>
              <w:lastRenderedPageBreak/>
              <w:t>Time</w:t>
            </w:r>
          </w:p>
        </w:tc>
        <w:tc>
          <w:tcPr>
            <w:tcW w:w="5062" w:type="dxa"/>
          </w:tcPr>
          <w:p w14:paraId="7B34FAFF" w14:textId="77777777" w:rsidR="00497DDC" w:rsidRPr="00443347" w:rsidRDefault="00497DDC" w:rsidP="00497DDC">
            <w:pPr>
              <w:jc w:val="center"/>
              <w:rPr>
                <w:rFonts w:cs="Arial"/>
                <w:b/>
              </w:rPr>
            </w:pPr>
            <w:r w:rsidRPr="00443347">
              <w:rPr>
                <w:rFonts w:cs="Arial"/>
                <w:b/>
              </w:rPr>
              <w:t>Activities/Methodology/Key Concepts</w:t>
            </w:r>
          </w:p>
          <w:p w14:paraId="3A8E0AA3" w14:textId="77777777" w:rsidR="00497DDC" w:rsidRPr="00443347" w:rsidRDefault="00497DDC" w:rsidP="00497DDC">
            <w:pPr>
              <w:jc w:val="center"/>
              <w:rPr>
                <w:rFonts w:cs="Arial"/>
              </w:rPr>
            </w:pPr>
            <w:r w:rsidRPr="00443347">
              <w:rPr>
                <w:rFonts w:cs="Arial"/>
              </w:rPr>
              <w:t>(Teacher’s Role – including key teaching points, differentiation strategies and key questions)</w:t>
            </w:r>
          </w:p>
        </w:tc>
        <w:tc>
          <w:tcPr>
            <w:tcW w:w="5062" w:type="dxa"/>
          </w:tcPr>
          <w:p w14:paraId="763AEEBF" w14:textId="77777777" w:rsidR="00497DDC" w:rsidRPr="00443347" w:rsidRDefault="00497DDC" w:rsidP="00497DDC">
            <w:pPr>
              <w:jc w:val="center"/>
              <w:rPr>
                <w:rFonts w:cs="Arial"/>
                <w:b/>
              </w:rPr>
            </w:pPr>
            <w:r w:rsidRPr="00443347">
              <w:rPr>
                <w:rFonts w:cs="Arial"/>
                <w:b/>
              </w:rPr>
              <w:t>Pupil Tasks</w:t>
            </w:r>
          </w:p>
          <w:p w14:paraId="4DE605EE" w14:textId="77777777" w:rsidR="00497DDC" w:rsidRPr="00443347" w:rsidRDefault="00497DDC" w:rsidP="00497DDC">
            <w:pPr>
              <w:jc w:val="center"/>
              <w:rPr>
                <w:rFonts w:cs="Arial"/>
              </w:rPr>
            </w:pPr>
            <w:r w:rsidRPr="00443347">
              <w:rPr>
                <w:rFonts w:cs="Arial"/>
              </w:rPr>
              <w:t>(Pupils’ role –including differentiation, engagement in formative assessment and homework)</w:t>
            </w:r>
          </w:p>
          <w:p w14:paraId="0C7E4EB6" w14:textId="77777777" w:rsidR="00497DDC" w:rsidRPr="00443347" w:rsidRDefault="00497DDC" w:rsidP="00497DDC">
            <w:pPr>
              <w:jc w:val="center"/>
              <w:rPr>
                <w:rFonts w:cs="Arial"/>
              </w:rPr>
            </w:pPr>
          </w:p>
        </w:tc>
        <w:tc>
          <w:tcPr>
            <w:tcW w:w="2956" w:type="dxa"/>
          </w:tcPr>
          <w:p w14:paraId="649E4806" w14:textId="77777777" w:rsidR="00497DDC" w:rsidRPr="00443347" w:rsidRDefault="00497DDC" w:rsidP="00497DDC">
            <w:pPr>
              <w:jc w:val="center"/>
              <w:rPr>
                <w:rFonts w:cs="Arial"/>
                <w:b/>
              </w:rPr>
            </w:pPr>
            <w:r w:rsidRPr="00443347">
              <w:rPr>
                <w:rFonts w:cs="Arial"/>
                <w:b/>
              </w:rPr>
              <w:t>Resources</w:t>
            </w:r>
          </w:p>
          <w:p w14:paraId="273DF8F4" w14:textId="77777777" w:rsidR="00497DDC" w:rsidRPr="00443347" w:rsidRDefault="00497DDC" w:rsidP="00497DDC">
            <w:pPr>
              <w:jc w:val="center"/>
              <w:rPr>
                <w:rFonts w:cs="Arial"/>
              </w:rPr>
            </w:pPr>
            <w:r w:rsidRPr="00443347">
              <w:rPr>
                <w:rFonts w:cs="Arial"/>
              </w:rPr>
              <w:t>(Including Health and Safety requirement)</w:t>
            </w:r>
          </w:p>
        </w:tc>
      </w:tr>
      <w:tr w:rsidR="00497DDC" w:rsidRPr="00443347" w14:paraId="1E7DC608" w14:textId="77777777" w:rsidTr="00497DDC">
        <w:trPr>
          <w:trHeight w:val="2079"/>
        </w:trPr>
        <w:tc>
          <w:tcPr>
            <w:tcW w:w="1271" w:type="dxa"/>
          </w:tcPr>
          <w:p w14:paraId="689FE516" w14:textId="77777777" w:rsidR="00497DDC" w:rsidRPr="00443347" w:rsidRDefault="00497DDC" w:rsidP="00497DDC">
            <w:pPr>
              <w:jc w:val="center"/>
              <w:rPr>
                <w:rFonts w:cs="Arial"/>
                <w:b/>
              </w:rPr>
            </w:pPr>
            <w:r>
              <w:rPr>
                <w:rFonts w:cs="Arial"/>
                <w:b/>
              </w:rPr>
              <w:t xml:space="preserve">Opening Phase </w:t>
            </w:r>
          </w:p>
        </w:tc>
        <w:tc>
          <w:tcPr>
            <w:tcW w:w="5062" w:type="dxa"/>
          </w:tcPr>
          <w:p w14:paraId="28342928" w14:textId="77777777" w:rsidR="00737A51" w:rsidRDefault="00497DDC" w:rsidP="00737A51">
            <w:pPr>
              <w:rPr>
                <w:rFonts w:cs="Arial"/>
              </w:rPr>
            </w:pPr>
            <w:r>
              <w:rPr>
                <w:rFonts w:cs="Arial"/>
              </w:rPr>
              <w:t xml:space="preserve">Teacher to introduce themselves and then ask the pupils to introduce themselves individually </w:t>
            </w:r>
            <w:r w:rsidR="00737A51">
              <w:rPr>
                <w:rFonts w:cs="Arial"/>
              </w:rPr>
              <w:t xml:space="preserve"> </w:t>
            </w:r>
          </w:p>
          <w:p w14:paraId="62770E25" w14:textId="77777777" w:rsidR="00737A51" w:rsidRDefault="00737A51" w:rsidP="00737A51">
            <w:pPr>
              <w:rPr>
                <w:rFonts w:cs="Arial"/>
              </w:rPr>
            </w:pPr>
          </w:p>
          <w:p w14:paraId="373C792A" w14:textId="741B9D86" w:rsidR="00737A51" w:rsidRDefault="00737A51" w:rsidP="00737A51">
            <w:pPr>
              <w:rPr>
                <w:rFonts w:cs="Arial"/>
              </w:rPr>
            </w:pPr>
            <w:r>
              <w:rPr>
                <w:rFonts w:cs="Arial"/>
              </w:rPr>
              <w:t>Teacher to pose questions:</w:t>
            </w:r>
          </w:p>
          <w:p w14:paraId="26010592" w14:textId="0C669403" w:rsidR="00737A51" w:rsidRDefault="00737A51" w:rsidP="00737A51">
            <w:pPr>
              <w:rPr>
                <w:rFonts w:cs="Arial"/>
              </w:rPr>
            </w:pPr>
            <w:r>
              <w:rPr>
                <w:rFonts w:cs="Arial"/>
              </w:rPr>
              <w:t>linking to pupils’ prior knowledge of days of the week.</w:t>
            </w:r>
          </w:p>
          <w:p w14:paraId="5648E026" w14:textId="25A792E6" w:rsidR="00737A51" w:rsidRDefault="001C6666" w:rsidP="00737A51">
            <w:pPr>
              <w:rPr>
                <w:rFonts w:cs="Arial"/>
              </w:rPr>
            </w:pPr>
            <w:r>
              <w:rPr>
                <w:rFonts w:cs="Arial"/>
              </w:rPr>
              <w:t xml:space="preserve">Translate individual words with pupils </w:t>
            </w:r>
            <w:r w:rsidR="001D33A0">
              <w:rPr>
                <w:rFonts w:cs="Arial"/>
              </w:rPr>
              <w:t xml:space="preserve">for them to allude to the topic of the lesson e.g. </w:t>
            </w:r>
            <w:r w:rsidR="009966C6" w:rsidRPr="005710D7">
              <w:rPr>
                <w:rFonts w:cstheme="minorHAnsi"/>
                <w:color w:val="222222"/>
                <w:lang w:val="cy-GB"/>
              </w:rPr>
              <w:t>draddodiadol</w:t>
            </w:r>
            <w:r w:rsidR="009966C6">
              <w:rPr>
                <w:rFonts w:cstheme="minorHAnsi"/>
                <w:color w:val="222222"/>
                <w:lang w:val="cy-GB"/>
              </w:rPr>
              <w:t xml:space="preserve"> – traditional, </w:t>
            </w:r>
            <w:r w:rsidR="009966C6" w:rsidRPr="005710D7">
              <w:rPr>
                <w:rFonts w:cstheme="minorHAnsi"/>
                <w:color w:val="222222"/>
                <w:lang w:val="cy-GB"/>
              </w:rPr>
              <w:t>bwyta</w:t>
            </w:r>
            <w:r w:rsidR="009966C6">
              <w:rPr>
                <w:rFonts w:cstheme="minorHAnsi"/>
                <w:color w:val="222222"/>
                <w:lang w:val="cy-GB"/>
              </w:rPr>
              <w:t xml:space="preserve"> – eat</w:t>
            </w:r>
            <w:r w:rsidR="00EF25DB">
              <w:rPr>
                <w:rFonts w:cstheme="minorHAnsi"/>
                <w:color w:val="222222"/>
                <w:lang w:val="cy-GB"/>
              </w:rPr>
              <w:t>, crempogau – pancakes.</w:t>
            </w:r>
          </w:p>
          <w:p w14:paraId="59247986" w14:textId="103F6631" w:rsidR="00497DDC" w:rsidRPr="00443347" w:rsidRDefault="00497DDC" w:rsidP="00497DDC">
            <w:pPr>
              <w:rPr>
                <w:rFonts w:cs="Arial"/>
              </w:rPr>
            </w:pPr>
          </w:p>
        </w:tc>
        <w:tc>
          <w:tcPr>
            <w:tcW w:w="5062" w:type="dxa"/>
          </w:tcPr>
          <w:p w14:paraId="6756DF2C" w14:textId="77777777" w:rsidR="00497DDC" w:rsidRPr="00443347" w:rsidRDefault="00497DDC" w:rsidP="00497DDC">
            <w:pPr>
              <w:rPr>
                <w:rFonts w:cs="Arial"/>
              </w:rPr>
            </w:pPr>
            <w:r>
              <w:rPr>
                <w:rFonts w:cs="Arial"/>
              </w:rPr>
              <w:t xml:space="preserve">Pupils to listen to teacher’s introduction and respond to questioning  </w:t>
            </w:r>
          </w:p>
        </w:tc>
        <w:tc>
          <w:tcPr>
            <w:tcW w:w="2956" w:type="dxa"/>
          </w:tcPr>
          <w:p w14:paraId="0ABC7E7E" w14:textId="77777777" w:rsidR="00497DDC" w:rsidRPr="00443347" w:rsidRDefault="00497DDC" w:rsidP="00497DDC">
            <w:pPr>
              <w:rPr>
                <w:b/>
              </w:rPr>
            </w:pPr>
            <w:r w:rsidRPr="00443347">
              <w:rPr>
                <w:b/>
              </w:rPr>
              <w:t>H&amp;S:</w:t>
            </w:r>
          </w:p>
          <w:p w14:paraId="7C4D63A3" w14:textId="77777777" w:rsidR="00497DDC" w:rsidRPr="00443347" w:rsidRDefault="00497DDC" w:rsidP="00497DDC">
            <w:pPr>
              <w:pStyle w:val="ListParagraph"/>
              <w:numPr>
                <w:ilvl w:val="0"/>
                <w:numId w:val="11"/>
              </w:numPr>
            </w:pPr>
            <w:r w:rsidRPr="00443347">
              <w:t>Ensure chairs are under tables.</w:t>
            </w:r>
          </w:p>
          <w:p w14:paraId="3FF46970" w14:textId="77777777" w:rsidR="00497DDC" w:rsidRPr="00443347" w:rsidRDefault="00497DDC" w:rsidP="00497DDC">
            <w:pPr>
              <w:rPr>
                <w:rFonts w:cs="Arial"/>
              </w:rPr>
            </w:pPr>
            <w:r w:rsidRPr="00443347">
              <w:t>Computer cables away and are not likely to cause a trip hazard.</w:t>
            </w:r>
          </w:p>
        </w:tc>
      </w:tr>
      <w:tr w:rsidR="00497DDC" w:rsidRPr="00443347" w14:paraId="6E9801D3" w14:textId="77777777" w:rsidTr="00497DDC">
        <w:trPr>
          <w:trHeight w:val="2079"/>
        </w:trPr>
        <w:tc>
          <w:tcPr>
            <w:tcW w:w="1271" w:type="dxa"/>
          </w:tcPr>
          <w:p w14:paraId="5A22DA4D" w14:textId="77777777" w:rsidR="00497DDC" w:rsidRPr="00443347" w:rsidRDefault="00497DDC" w:rsidP="00497DDC">
            <w:pPr>
              <w:jc w:val="center"/>
              <w:rPr>
                <w:rFonts w:cs="Arial"/>
                <w:b/>
              </w:rPr>
            </w:pPr>
          </w:p>
          <w:p w14:paraId="061D9B0F" w14:textId="77777777" w:rsidR="00497DDC" w:rsidRPr="00443347" w:rsidRDefault="00497DDC" w:rsidP="00497DDC">
            <w:pPr>
              <w:jc w:val="center"/>
              <w:rPr>
                <w:rFonts w:cs="Arial"/>
                <w:b/>
              </w:rPr>
            </w:pPr>
            <w:r w:rsidRPr="00443347">
              <w:rPr>
                <w:rFonts w:cs="Arial"/>
                <w:b/>
              </w:rPr>
              <w:t>Teaching &amp; Core Learning</w:t>
            </w:r>
          </w:p>
        </w:tc>
        <w:tc>
          <w:tcPr>
            <w:tcW w:w="5062" w:type="dxa"/>
          </w:tcPr>
          <w:p w14:paraId="38D2552F" w14:textId="77777777" w:rsidR="00497DDC" w:rsidRPr="00443347" w:rsidRDefault="00497DDC" w:rsidP="00497DDC">
            <w:pPr>
              <w:rPr>
                <w:rFonts w:cs="Arial"/>
              </w:rPr>
            </w:pPr>
          </w:p>
          <w:p w14:paraId="7D84FFF6" w14:textId="6B48BE8A" w:rsidR="00832DBD" w:rsidRDefault="006026C4" w:rsidP="00497DDC">
            <w:pPr>
              <w:rPr>
                <w:rFonts w:cs="Arial"/>
              </w:rPr>
            </w:pPr>
            <w:r>
              <w:rPr>
                <w:rFonts w:cs="Arial"/>
              </w:rPr>
              <w:t xml:space="preserve">Teacher to go through </w:t>
            </w:r>
            <w:r w:rsidR="00A51F79">
              <w:rPr>
                <w:rFonts w:cs="Arial"/>
              </w:rPr>
              <w:t xml:space="preserve">the vocabulary and phrasing in the </w:t>
            </w:r>
            <w:r>
              <w:rPr>
                <w:rFonts w:cs="Arial"/>
              </w:rPr>
              <w:t xml:space="preserve">PowerPoint presentation </w:t>
            </w:r>
            <w:r w:rsidR="00832DBD">
              <w:rPr>
                <w:rFonts w:cs="Arial"/>
              </w:rPr>
              <w:t>showing</w:t>
            </w:r>
            <w:r w:rsidR="00127244">
              <w:rPr>
                <w:rFonts w:cs="Arial"/>
              </w:rPr>
              <w:t>:</w:t>
            </w:r>
          </w:p>
          <w:p w14:paraId="4E712666" w14:textId="2A26CCA0" w:rsidR="00127244" w:rsidRDefault="00127244" w:rsidP="00497DDC">
            <w:pPr>
              <w:rPr>
                <w:rFonts w:cs="Arial"/>
              </w:rPr>
            </w:pPr>
            <w:r>
              <w:rPr>
                <w:rFonts w:cs="Arial"/>
              </w:rPr>
              <w:t>Pancakes</w:t>
            </w:r>
          </w:p>
          <w:p w14:paraId="2D84DC56" w14:textId="28DD7EE7" w:rsidR="00127244" w:rsidRDefault="00127244" w:rsidP="00497DDC">
            <w:pPr>
              <w:rPr>
                <w:rFonts w:cs="Arial"/>
              </w:rPr>
            </w:pPr>
            <w:r>
              <w:rPr>
                <w:rFonts w:cs="Arial"/>
              </w:rPr>
              <w:t>Fruit</w:t>
            </w:r>
          </w:p>
          <w:p w14:paraId="545A1BD0" w14:textId="77BB624C" w:rsidR="00127244" w:rsidRDefault="00127244" w:rsidP="00497DDC">
            <w:pPr>
              <w:rPr>
                <w:rFonts w:cs="Arial"/>
              </w:rPr>
            </w:pPr>
            <w:r>
              <w:rPr>
                <w:rFonts w:cs="Arial"/>
              </w:rPr>
              <w:t xml:space="preserve">Questions and answers </w:t>
            </w:r>
            <w:r w:rsidR="005D0985">
              <w:rPr>
                <w:rFonts w:cs="Arial"/>
              </w:rPr>
              <w:t>for ‘I like</w:t>
            </w:r>
            <w:r w:rsidR="008E4741">
              <w:rPr>
                <w:rFonts w:cs="Arial"/>
              </w:rPr>
              <w:t>/ don’t like</w:t>
            </w:r>
            <w:r w:rsidR="005D0985">
              <w:rPr>
                <w:rFonts w:cs="Arial"/>
              </w:rPr>
              <w:t>’</w:t>
            </w:r>
          </w:p>
          <w:p w14:paraId="2BD08613" w14:textId="77777777" w:rsidR="00832DBD" w:rsidRDefault="00832DBD" w:rsidP="00497DDC">
            <w:pPr>
              <w:rPr>
                <w:rFonts w:cs="Arial"/>
              </w:rPr>
            </w:pPr>
          </w:p>
          <w:p w14:paraId="42A22254" w14:textId="6E7B938C" w:rsidR="00BD263C" w:rsidRPr="00443347" w:rsidRDefault="008E4741" w:rsidP="00497DDC">
            <w:pPr>
              <w:rPr>
                <w:rFonts w:cs="Arial"/>
              </w:rPr>
            </w:pPr>
            <w:r>
              <w:rPr>
                <w:rFonts w:cs="Arial"/>
              </w:rPr>
              <w:t>Teacher to ask in Welsh what the pupils would like to eat.</w:t>
            </w:r>
          </w:p>
          <w:p w14:paraId="331996DB" w14:textId="77777777" w:rsidR="00497DDC" w:rsidRPr="00443347" w:rsidRDefault="00497DDC" w:rsidP="00497DDC">
            <w:pPr>
              <w:rPr>
                <w:rFonts w:cs="Arial"/>
              </w:rPr>
            </w:pPr>
          </w:p>
        </w:tc>
        <w:tc>
          <w:tcPr>
            <w:tcW w:w="5062" w:type="dxa"/>
          </w:tcPr>
          <w:p w14:paraId="77BD317D" w14:textId="77777777" w:rsidR="00497DDC" w:rsidRPr="00E373C9" w:rsidRDefault="00497DDC" w:rsidP="00497DDC">
            <w:pPr>
              <w:rPr>
                <w:rFonts w:cstheme="minorHAnsi"/>
              </w:rPr>
            </w:pPr>
          </w:p>
          <w:p w14:paraId="4080503C" w14:textId="3CB5C7FF" w:rsidR="00497DDC" w:rsidRPr="00E373C9" w:rsidRDefault="00497DDC" w:rsidP="00F358C5">
            <w:pPr>
              <w:rPr>
                <w:rFonts w:cstheme="minorHAnsi"/>
              </w:rPr>
            </w:pPr>
            <w:r w:rsidRPr="00E373C9">
              <w:rPr>
                <w:rFonts w:cstheme="minorHAnsi"/>
              </w:rPr>
              <w:t xml:space="preserve">Pupils to </w:t>
            </w:r>
            <w:r w:rsidR="00F358C5" w:rsidRPr="00E373C9">
              <w:rPr>
                <w:rFonts w:cstheme="minorHAnsi"/>
              </w:rPr>
              <w:t xml:space="preserve">repeat names of fruit with the teacher to practice pronunciation and respond to teachers questioning in full sentences using examples from the PowerPoint </w:t>
            </w:r>
            <w:r w:rsidR="00127244" w:rsidRPr="00E373C9">
              <w:rPr>
                <w:rFonts w:cstheme="minorHAnsi"/>
              </w:rPr>
              <w:t>presentation.</w:t>
            </w:r>
          </w:p>
          <w:p w14:paraId="24C64719" w14:textId="65A24C2B" w:rsidR="00127244" w:rsidRPr="00E373C9" w:rsidRDefault="00127244" w:rsidP="00F358C5">
            <w:pPr>
              <w:rPr>
                <w:rFonts w:cstheme="minorHAnsi"/>
              </w:rPr>
            </w:pPr>
          </w:p>
          <w:p w14:paraId="1E50EF68" w14:textId="77777777" w:rsidR="00127244" w:rsidRPr="00E373C9" w:rsidRDefault="00127244" w:rsidP="00F358C5">
            <w:pPr>
              <w:rPr>
                <w:rFonts w:cstheme="minorHAnsi"/>
              </w:rPr>
            </w:pPr>
          </w:p>
          <w:p w14:paraId="0B97212C" w14:textId="38D055FF" w:rsidR="00E373C9" w:rsidRPr="00E373C9" w:rsidRDefault="00E373C9" w:rsidP="00E373C9">
            <w:pPr>
              <w:rPr>
                <w:rFonts w:cstheme="minorHAnsi"/>
                <w:sz w:val="21"/>
                <w:szCs w:val="21"/>
              </w:rPr>
            </w:pPr>
            <w:r w:rsidRPr="00E373C9">
              <w:rPr>
                <w:rFonts w:cstheme="minorHAnsi"/>
              </w:rPr>
              <w:t xml:space="preserve">(Prior to the lesson I had checked if the pupils had allergies to any of the foods </w:t>
            </w:r>
            <w:r>
              <w:rPr>
                <w:rFonts w:cstheme="minorHAnsi"/>
              </w:rPr>
              <w:t xml:space="preserve">that </w:t>
            </w:r>
            <w:r w:rsidRPr="00E373C9">
              <w:rPr>
                <w:rFonts w:cstheme="minorHAnsi"/>
              </w:rPr>
              <w:t>I had planned to bring for the lesson.)</w:t>
            </w:r>
          </w:p>
          <w:p w14:paraId="1592D49B" w14:textId="77777777" w:rsidR="00497DDC" w:rsidRPr="00E373C9" w:rsidRDefault="00497DDC" w:rsidP="00497DDC">
            <w:pPr>
              <w:rPr>
                <w:rFonts w:cstheme="minorHAnsi"/>
              </w:rPr>
            </w:pPr>
          </w:p>
          <w:p w14:paraId="3CF30ABC" w14:textId="670C6EF1" w:rsidR="00497DDC" w:rsidRPr="00E373C9" w:rsidRDefault="00524D18" w:rsidP="00497DDC">
            <w:pPr>
              <w:rPr>
                <w:rFonts w:cstheme="minorHAnsi"/>
              </w:rPr>
            </w:pPr>
            <w:r w:rsidRPr="00E373C9">
              <w:rPr>
                <w:rFonts w:cstheme="minorHAnsi"/>
              </w:rPr>
              <w:t xml:space="preserve">Pupils to request, in Welsh, the fruit they would like to eat </w:t>
            </w:r>
            <w:r w:rsidR="002E216F">
              <w:rPr>
                <w:rFonts w:cstheme="minorHAnsi"/>
              </w:rPr>
              <w:t>with their pancakes.</w:t>
            </w:r>
          </w:p>
        </w:tc>
        <w:tc>
          <w:tcPr>
            <w:tcW w:w="2956" w:type="dxa"/>
          </w:tcPr>
          <w:p w14:paraId="52EFB2A0" w14:textId="77777777" w:rsidR="00497DDC" w:rsidRPr="00443347" w:rsidRDefault="00497DDC" w:rsidP="00497DDC">
            <w:pPr>
              <w:rPr>
                <w:rFonts w:cs="Arial"/>
              </w:rPr>
            </w:pPr>
          </w:p>
          <w:p w14:paraId="50A48648" w14:textId="77777777" w:rsidR="00497DDC" w:rsidRPr="00443347" w:rsidRDefault="00497DDC" w:rsidP="00497DDC">
            <w:pPr>
              <w:rPr>
                <w:rFonts w:cs="Arial"/>
              </w:rPr>
            </w:pPr>
            <w:r w:rsidRPr="00443347">
              <w:rPr>
                <w:rFonts w:cs="Arial"/>
              </w:rPr>
              <w:t>Laptop</w:t>
            </w:r>
          </w:p>
          <w:p w14:paraId="52C0500C" w14:textId="77777777" w:rsidR="00497DDC" w:rsidRPr="00443347" w:rsidRDefault="00497DDC" w:rsidP="00497DDC">
            <w:pPr>
              <w:rPr>
                <w:rFonts w:cs="Arial"/>
              </w:rPr>
            </w:pPr>
            <w:r w:rsidRPr="00443347">
              <w:rPr>
                <w:rFonts w:cs="Arial"/>
              </w:rPr>
              <w:t xml:space="preserve">Projector </w:t>
            </w:r>
          </w:p>
          <w:p w14:paraId="36CBB8AC" w14:textId="77777777" w:rsidR="00497DDC" w:rsidRPr="00443347" w:rsidRDefault="00497DDC" w:rsidP="00497DDC">
            <w:pPr>
              <w:rPr>
                <w:rFonts w:cs="Arial"/>
              </w:rPr>
            </w:pPr>
            <w:r w:rsidRPr="00443347">
              <w:rPr>
                <w:rFonts w:cs="Arial"/>
              </w:rPr>
              <w:t>Frui</w:t>
            </w:r>
            <w:r>
              <w:rPr>
                <w:rFonts w:cs="Arial"/>
              </w:rPr>
              <w:t>t</w:t>
            </w:r>
          </w:p>
          <w:p w14:paraId="40786FEF" w14:textId="77777777" w:rsidR="00497DDC" w:rsidRPr="00443347" w:rsidRDefault="00497DDC" w:rsidP="00497DDC">
            <w:pPr>
              <w:rPr>
                <w:rFonts w:cs="Arial"/>
              </w:rPr>
            </w:pPr>
            <w:r w:rsidRPr="00443347">
              <w:rPr>
                <w:rFonts w:cs="Arial"/>
              </w:rPr>
              <w:t xml:space="preserve">Pancakes </w:t>
            </w:r>
          </w:p>
          <w:p w14:paraId="676AE84E" w14:textId="77777777" w:rsidR="00497DDC" w:rsidRPr="00443347" w:rsidRDefault="00497DDC" w:rsidP="00497DDC">
            <w:pPr>
              <w:rPr>
                <w:rFonts w:cs="Arial"/>
              </w:rPr>
            </w:pPr>
            <w:r w:rsidRPr="00443347">
              <w:rPr>
                <w:rFonts w:cs="Arial"/>
              </w:rPr>
              <w:t xml:space="preserve">Napkins </w:t>
            </w:r>
          </w:p>
          <w:p w14:paraId="0B5EF94B" w14:textId="77777777" w:rsidR="00497DDC" w:rsidRPr="00443347" w:rsidRDefault="00497DDC" w:rsidP="00497DDC">
            <w:pPr>
              <w:rPr>
                <w:rFonts w:cs="Arial"/>
              </w:rPr>
            </w:pPr>
            <w:r w:rsidRPr="00443347">
              <w:rPr>
                <w:rFonts w:cs="Arial"/>
              </w:rPr>
              <w:t>Forks</w:t>
            </w:r>
          </w:p>
          <w:p w14:paraId="558E5683" w14:textId="77777777" w:rsidR="00497DDC" w:rsidRPr="00443347" w:rsidRDefault="00497DDC" w:rsidP="00497DDC">
            <w:pPr>
              <w:rPr>
                <w:rFonts w:cs="Arial"/>
              </w:rPr>
            </w:pPr>
          </w:p>
          <w:p w14:paraId="5099B622" w14:textId="77777777" w:rsidR="00497DDC" w:rsidRPr="00443347" w:rsidRDefault="00497DDC" w:rsidP="00497DDC">
            <w:pPr>
              <w:rPr>
                <w:b/>
              </w:rPr>
            </w:pPr>
            <w:r w:rsidRPr="00443347">
              <w:rPr>
                <w:b/>
              </w:rPr>
              <w:t>H&amp;S:</w:t>
            </w:r>
          </w:p>
          <w:p w14:paraId="33ED0853" w14:textId="77777777" w:rsidR="00497DDC" w:rsidRPr="00443347" w:rsidRDefault="00497DDC" w:rsidP="00497DDC">
            <w:pPr>
              <w:pStyle w:val="ListParagraph"/>
              <w:numPr>
                <w:ilvl w:val="0"/>
                <w:numId w:val="11"/>
              </w:numPr>
            </w:pPr>
            <w:r w:rsidRPr="00443347">
              <w:t>Ensure chairs are under tables.</w:t>
            </w:r>
          </w:p>
          <w:p w14:paraId="2765270E" w14:textId="77777777" w:rsidR="00497DDC" w:rsidRPr="00443347" w:rsidRDefault="00497DDC" w:rsidP="00497DDC">
            <w:pPr>
              <w:pStyle w:val="ListParagraph"/>
              <w:numPr>
                <w:ilvl w:val="0"/>
                <w:numId w:val="11"/>
              </w:numPr>
              <w:rPr>
                <w:rFonts w:cs="Arial"/>
              </w:rPr>
            </w:pPr>
            <w:r w:rsidRPr="00443347">
              <w:t>Computer cables away and are not likely to cause a trip hazard.</w:t>
            </w:r>
          </w:p>
        </w:tc>
      </w:tr>
    </w:tbl>
    <w:p w14:paraId="33FC4CE7" w14:textId="77777777" w:rsidR="00DB1D3B" w:rsidRPr="00443347" w:rsidRDefault="00DB1D3B" w:rsidP="00EF0BE1">
      <w:pPr>
        <w:rPr>
          <w:rFonts w:ascii="Arial" w:hAnsi="Arial" w:cs="Arial"/>
          <w:sz w:val="28"/>
          <w:szCs w:val="28"/>
        </w:rPr>
        <w:sectPr w:rsidR="00DB1D3B" w:rsidRPr="00443347" w:rsidSect="00497DDC">
          <w:pgSz w:w="16840" w:h="11900" w:orient="landscape"/>
          <w:pgMar w:top="1440" w:right="1440" w:bottom="1440" w:left="1440" w:header="720" w:footer="720" w:gutter="0"/>
          <w:cols w:space="720"/>
          <w:docGrid w:linePitch="360"/>
        </w:sectPr>
      </w:pPr>
    </w:p>
    <w:p w14:paraId="12A401DF" w14:textId="6525B3C2" w:rsidR="00825827" w:rsidRPr="00443347" w:rsidRDefault="00825827" w:rsidP="00825827">
      <w:pPr>
        <w:jc w:val="center"/>
        <w:rPr>
          <w:rFonts w:ascii="Arial" w:hAnsi="Arial" w:cs="Arial"/>
          <w:b/>
          <w:sz w:val="28"/>
          <w:szCs w:val="28"/>
        </w:rPr>
      </w:pPr>
      <w:r w:rsidRPr="00443347">
        <w:rPr>
          <w:rFonts w:ascii="Arial" w:hAnsi="Arial" w:cs="Arial"/>
          <w:b/>
          <w:sz w:val="28"/>
          <w:szCs w:val="28"/>
        </w:rPr>
        <w:lastRenderedPageBreak/>
        <w:t>Lesson Plan – Phase 1</w:t>
      </w:r>
    </w:p>
    <w:p w14:paraId="38E88527" w14:textId="77777777" w:rsidR="00825827" w:rsidRPr="00443347" w:rsidRDefault="00825827" w:rsidP="00825827">
      <w:pPr>
        <w:jc w:val="center"/>
        <w:rPr>
          <w:rFonts w:ascii="Arial" w:hAnsi="Arial" w:cs="Arial"/>
          <w:b/>
          <w:sz w:val="28"/>
          <w:szCs w:val="28"/>
        </w:rPr>
      </w:pPr>
      <w:r w:rsidRPr="00443347">
        <w:rPr>
          <w:rFonts w:ascii="Arial" w:hAnsi="Arial" w:cs="Arial"/>
          <w:b/>
          <w:sz w:val="28"/>
          <w:szCs w:val="28"/>
        </w:rPr>
        <w:t>Evaluation of the Learning Experience</w:t>
      </w:r>
    </w:p>
    <w:p w14:paraId="4B490B66" w14:textId="77777777" w:rsidR="00825827" w:rsidRPr="00443347" w:rsidRDefault="00825827" w:rsidP="00825827">
      <w:pPr>
        <w:jc w:val="center"/>
        <w:rPr>
          <w:rFonts w:ascii="Arial" w:hAnsi="Arial" w:cs="Arial"/>
          <w:b/>
          <w:sz w:val="28"/>
          <w:szCs w:val="28"/>
        </w:rPr>
      </w:pPr>
      <w:r w:rsidRPr="00443347">
        <w:rPr>
          <w:rFonts w:ascii="Arial" w:hAnsi="Arial" w:cs="Arial"/>
          <w:b/>
          <w:sz w:val="28"/>
          <w:szCs w:val="28"/>
        </w:rPr>
        <w:t>(include references to QTS)</w:t>
      </w:r>
    </w:p>
    <w:p w14:paraId="4C4726EA" w14:textId="77777777" w:rsidR="00825827" w:rsidRPr="00443347" w:rsidRDefault="00825827" w:rsidP="00825827">
      <w:pPr>
        <w:rPr>
          <w:rFonts w:ascii="Arial" w:hAnsi="Arial" w:cs="Arial"/>
          <w:sz w:val="28"/>
          <w:szCs w:val="28"/>
        </w:rPr>
      </w:pPr>
    </w:p>
    <w:tbl>
      <w:tblPr>
        <w:tblStyle w:val="TableGrid3"/>
        <w:tblW w:w="0" w:type="auto"/>
        <w:tblLook w:val="04A0" w:firstRow="1" w:lastRow="0" w:firstColumn="1" w:lastColumn="0" w:noHBand="0" w:noVBand="1"/>
      </w:tblPr>
      <w:tblGrid>
        <w:gridCol w:w="1980"/>
        <w:gridCol w:w="7030"/>
      </w:tblGrid>
      <w:tr w:rsidR="00825827" w:rsidRPr="00443347" w14:paraId="6EC3CAA8" w14:textId="77777777" w:rsidTr="00B04A78">
        <w:tc>
          <w:tcPr>
            <w:tcW w:w="9010" w:type="dxa"/>
            <w:gridSpan w:val="2"/>
            <w:shd w:val="clear" w:color="auto" w:fill="D9E2F3" w:themeFill="accent1" w:themeFillTint="33"/>
          </w:tcPr>
          <w:p w14:paraId="60ACB732" w14:textId="77777777" w:rsidR="00825827" w:rsidRPr="00443347" w:rsidRDefault="00825827" w:rsidP="00825827">
            <w:pPr>
              <w:rPr>
                <w:rFonts w:ascii="Arial" w:hAnsi="Arial" w:cs="Arial"/>
                <w:b/>
              </w:rPr>
            </w:pPr>
            <w:r w:rsidRPr="00443347">
              <w:rPr>
                <w:rFonts w:ascii="Arial" w:hAnsi="Arial" w:cs="Arial"/>
                <w:b/>
              </w:rPr>
              <w:t>Evaluation of Pupil Learning</w:t>
            </w:r>
          </w:p>
          <w:p w14:paraId="5CFCF159" w14:textId="77777777" w:rsidR="00825827" w:rsidRPr="00443347" w:rsidRDefault="00825827" w:rsidP="00825827">
            <w:pPr>
              <w:rPr>
                <w:rFonts w:ascii="Arial" w:hAnsi="Arial" w:cs="Arial"/>
                <w:sz w:val="20"/>
                <w:szCs w:val="20"/>
              </w:rPr>
            </w:pPr>
          </w:p>
        </w:tc>
      </w:tr>
      <w:tr w:rsidR="00825827" w:rsidRPr="00443347" w14:paraId="3062B5D2" w14:textId="77777777" w:rsidTr="00B04A78">
        <w:tc>
          <w:tcPr>
            <w:tcW w:w="1980" w:type="dxa"/>
            <w:shd w:val="clear" w:color="auto" w:fill="D9E2F3" w:themeFill="accent1" w:themeFillTint="33"/>
          </w:tcPr>
          <w:p w14:paraId="68427B60" w14:textId="5DB54463" w:rsidR="00825827" w:rsidRPr="00443347" w:rsidRDefault="00825827" w:rsidP="00825827">
            <w:pPr>
              <w:rPr>
                <w:rFonts w:ascii="Arial" w:hAnsi="Arial" w:cs="Arial"/>
                <w:sz w:val="20"/>
                <w:szCs w:val="20"/>
              </w:rPr>
            </w:pPr>
            <w:r w:rsidRPr="00443347">
              <w:rPr>
                <w:rFonts w:ascii="Arial" w:hAnsi="Arial" w:cs="Arial"/>
                <w:sz w:val="20"/>
                <w:szCs w:val="20"/>
              </w:rPr>
              <w:t>Evidence of Learning (including attitude to learning</w:t>
            </w:r>
            <w:r w:rsidR="00167F75" w:rsidRPr="00443347">
              <w:rPr>
                <w:rFonts w:ascii="Arial" w:hAnsi="Arial" w:cs="Arial"/>
                <w:sz w:val="20"/>
                <w:szCs w:val="20"/>
              </w:rPr>
              <w:t xml:space="preserve"> over time)</w:t>
            </w:r>
            <w:r w:rsidRPr="00443347">
              <w:rPr>
                <w:rFonts w:ascii="Arial" w:hAnsi="Arial" w:cs="Arial"/>
                <w:sz w:val="20"/>
                <w:szCs w:val="20"/>
              </w:rPr>
              <w:t>)</w:t>
            </w:r>
          </w:p>
        </w:tc>
        <w:tc>
          <w:tcPr>
            <w:tcW w:w="7030" w:type="dxa"/>
          </w:tcPr>
          <w:p w14:paraId="598404E4" w14:textId="77777777" w:rsidR="00825827" w:rsidRPr="00443347" w:rsidRDefault="00825827" w:rsidP="00825827">
            <w:pPr>
              <w:rPr>
                <w:rFonts w:ascii="Arial" w:hAnsi="Arial" w:cs="Arial"/>
                <w:sz w:val="20"/>
                <w:szCs w:val="20"/>
              </w:rPr>
            </w:pPr>
          </w:p>
          <w:p w14:paraId="478156A3" w14:textId="680E6EA6" w:rsidR="00EF25DB" w:rsidRPr="00EF25DB" w:rsidRDefault="00EF25DB" w:rsidP="00EF25DB">
            <w:pPr>
              <w:rPr>
                <w:rFonts w:ascii="Arial" w:hAnsi="Arial" w:cs="Arial"/>
                <w:sz w:val="21"/>
                <w:szCs w:val="21"/>
              </w:rPr>
            </w:pPr>
            <w:r w:rsidRPr="00F65F1F">
              <w:rPr>
                <w:rFonts w:ascii="Arial" w:hAnsi="Arial" w:cs="Arial"/>
                <w:sz w:val="21"/>
                <w:szCs w:val="21"/>
              </w:rPr>
              <w:t xml:space="preserve">Pupils responded very well to questioning, and I observed that several of the pupils looked away from the board (where the </w:t>
            </w:r>
            <w:r w:rsidRPr="00F65F1F">
              <w:rPr>
                <w:rFonts w:ascii="Arial" w:hAnsi="Arial" w:cs="Arial"/>
                <w:sz w:val="22"/>
                <w:szCs w:val="22"/>
              </w:rPr>
              <w:t>presentation was displayed) at me or at the fruit when asking for what they wanted. This indicated that they had learned the vocabulary as they did not need to read it when answering the question</w:t>
            </w:r>
            <w:r w:rsidR="00CC522A">
              <w:rPr>
                <w:rFonts w:ascii="Arial" w:hAnsi="Arial" w:cs="Arial"/>
                <w:sz w:val="22"/>
                <w:szCs w:val="22"/>
              </w:rPr>
              <w:t>, therefore, achieving the learning objective.</w:t>
            </w:r>
            <w:r w:rsidRPr="00F65F1F">
              <w:rPr>
                <w:rFonts w:ascii="Arial" w:hAnsi="Arial" w:cs="Arial"/>
                <w:sz w:val="21"/>
                <w:szCs w:val="21"/>
              </w:rPr>
              <w:t xml:space="preserve"> </w:t>
            </w:r>
            <w:r w:rsidR="00CC522A">
              <w:rPr>
                <w:rFonts w:ascii="Arial" w:hAnsi="Arial" w:cs="Arial"/>
                <w:sz w:val="21"/>
                <w:szCs w:val="21"/>
              </w:rPr>
              <w:t>T</w:t>
            </w:r>
            <w:r w:rsidRPr="00F65F1F">
              <w:rPr>
                <w:rFonts w:ascii="Arial" w:hAnsi="Arial" w:cs="Arial"/>
                <w:sz w:val="21"/>
                <w:szCs w:val="21"/>
              </w:rPr>
              <w:t>he atmosphere seemed relaxed and pupils answered naturally.</w:t>
            </w:r>
          </w:p>
          <w:p w14:paraId="47E589C6" w14:textId="77777777" w:rsidR="00EF25DB" w:rsidRPr="00F65F1F" w:rsidRDefault="00EF25DB" w:rsidP="00EF25DB">
            <w:pPr>
              <w:rPr>
                <w:rFonts w:ascii="Arial" w:hAnsi="Arial" w:cs="Arial"/>
                <w:sz w:val="22"/>
                <w:szCs w:val="22"/>
              </w:rPr>
            </w:pPr>
            <w:r w:rsidRPr="00F65F1F">
              <w:rPr>
                <w:rFonts w:ascii="Arial" w:hAnsi="Arial" w:cs="Arial"/>
                <w:sz w:val="22"/>
                <w:szCs w:val="22"/>
              </w:rPr>
              <w:t xml:space="preserve">I also felt that having tangible – edible – learning aids made the lesson more memorable and highlighted that it was a special day in the calendar. </w:t>
            </w:r>
          </w:p>
          <w:p w14:paraId="38BC71B3" w14:textId="33165385" w:rsidR="00CE5D77" w:rsidRPr="00443347" w:rsidRDefault="00CE5D77" w:rsidP="00985556">
            <w:pPr>
              <w:rPr>
                <w:rFonts w:ascii="Arial" w:hAnsi="Arial" w:cs="Arial"/>
                <w:sz w:val="20"/>
                <w:szCs w:val="20"/>
              </w:rPr>
            </w:pPr>
          </w:p>
        </w:tc>
      </w:tr>
      <w:tr w:rsidR="00825827" w:rsidRPr="00443347" w14:paraId="1698B253" w14:textId="77777777" w:rsidTr="00B04A78">
        <w:trPr>
          <w:trHeight w:val="437"/>
        </w:trPr>
        <w:tc>
          <w:tcPr>
            <w:tcW w:w="1980" w:type="dxa"/>
            <w:shd w:val="clear" w:color="auto" w:fill="D9E2F3" w:themeFill="accent1" w:themeFillTint="33"/>
          </w:tcPr>
          <w:p w14:paraId="55E6124E" w14:textId="007E7F69" w:rsidR="00825827" w:rsidRPr="00443347" w:rsidRDefault="00BF5170" w:rsidP="00825827">
            <w:pPr>
              <w:rPr>
                <w:rFonts w:ascii="Arial" w:hAnsi="Arial" w:cs="Arial"/>
                <w:sz w:val="20"/>
                <w:szCs w:val="20"/>
              </w:rPr>
            </w:pPr>
            <w:r w:rsidRPr="00443347">
              <w:rPr>
                <w:rFonts w:ascii="Arial" w:hAnsi="Arial" w:cs="Arial"/>
                <w:sz w:val="20"/>
                <w:szCs w:val="20"/>
              </w:rPr>
              <w:t xml:space="preserve">Next </w:t>
            </w:r>
            <w:r w:rsidR="00825827" w:rsidRPr="00443347">
              <w:rPr>
                <w:rFonts w:ascii="Arial" w:hAnsi="Arial" w:cs="Arial"/>
                <w:sz w:val="20"/>
                <w:szCs w:val="20"/>
              </w:rPr>
              <w:t>Steps for Progress</w:t>
            </w:r>
          </w:p>
          <w:p w14:paraId="76590C14" w14:textId="77777777" w:rsidR="00825827" w:rsidRPr="00443347" w:rsidRDefault="00825827" w:rsidP="00825827">
            <w:pPr>
              <w:rPr>
                <w:rFonts w:ascii="Arial" w:hAnsi="Arial" w:cs="Arial"/>
                <w:sz w:val="20"/>
                <w:szCs w:val="20"/>
              </w:rPr>
            </w:pPr>
          </w:p>
        </w:tc>
        <w:tc>
          <w:tcPr>
            <w:tcW w:w="7030" w:type="dxa"/>
          </w:tcPr>
          <w:p w14:paraId="513161FC" w14:textId="77777777" w:rsidR="00825827" w:rsidRPr="00443347" w:rsidRDefault="00825827" w:rsidP="00825827">
            <w:pPr>
              <w:rPr>
                <w:rFonts w:ascii="Arial" w:hAnsi="Arial" w:cs="Arial"/>
                <w:sz w:val="20"/>
                <w:szCs w:val="20"/>
              </w:rPr>
            </w:pPr>
          </w:p>
          <w:p w14:paraId="02C55B2D" w14:textId="77777777" w:rsidR="00EF25DB" w:rsidRPr="00F65F1F" w:rsidRDefault="00EF25DB" w:rsidP="00EF25DB">
            <w:pPr>
              <w:rPr>
                <w:rFonts w:ascii="Arial" w:hAnsi="Arial" w:cs="Arial"/>
                <w:sz w:val="22"/>
                <w:szCs w:val="22"/>
              </w:rPr>
            </w:pPr>
            <w:r w:rsidRPr="00F65F1F">
              <w:rPr>
                <w:rFonts w:ascii="Arial" w:hAnsi="Arial" w:cs="Arial"/>
                <w:sz w:val="22"/>
                <w:szCs w:val="22"/>
              </w:rPr>
              <w:t>Pupils can pose the questions to each other from the very beginning e.g. introductions and asking what they like. I could go through the basics with the class as a whole and then split them into groups to work independently.</w:t>
            </w:r>
          </w:p>
          <w:p w14:paraId="68478E4F" w14:textId="77777777" w:rsidR="00EF25DB" w:rsidRPr="00F65F1F" w:rsidRDefault="00EF25DB" w:rsidP="00EF25DB">
            <w:pPr>
              <w:rPr>
                <w:rFonts w:ascii="Arial" w:hAnsi="Arial" w:cs="Arial"/>
                <w:sz w:val="22"/>
                <w:szCs w:val="22"/>
              </w:rPr>
            </w:pPr>
          </w:p>
          <w:p w14:paraId="1C2B590D" w14:textId="77777777" w:rsidR="00EF25DB" w:rsidRPr="00F65F1F" w:rsidRDefault="00EF25DB" w:rsidP="00EF25DB">
            <w:pPr>
              <w:rPr>
                <w:rFonts w:ascii="Arial" w:hAnsi="Arial" w:cs="Arial"/>
                <w:sz w:val="22"/>
                <w:szCs w:val="22"/>
              </w:rPr>
            </w:pPr>
            <w:r w:rsidRPr="00F65F1F">
              <w:rPr>
                <w:rFonts w:ascii="Arial" w:hAnsi="Arial" w:cs="Arial"/>
                <w:sz w:val="22"/>
                <w:szCs w:val="22"/>
              </w:rPr>
              <w:t>In terms of where to take the topic, I think that the next logical step would be to expand pupils’ food related vocabulary. This could perhaps be done by grouping foodstuffs together e.g. dairy, breakfast food or cuisine by country.</w:t>
            </w:r>
          </w:p>
          <w:p w14:paraId="6E88F129" w14:textId="2B668F7B" w:rsidR="00CE5D77" w:rsidRPr="00443347" w:rsidRDefault="00CE5D77" w:rsidP="00B16616">
            <w:pPr>
              <w:rPr>
                <w:rFonts w:ascii="Arial" w:hAnsi="Arial" w:cs="Arial"/>
                <w:sz w:val="20"/>
                <w:szCs w:val="20"/>
              </w:rPr>
            </w:pPr>
          </w:p>
        </w:tc>
      </w:tr>
    </w:tbl>
    <w:p w14:paraId="7AFDDA83" w14:textId="13A0F3E0" w:rsidR="00825827" w:rsidRPr="00443347" w:rsidRDefault="00825827" w:rsidP="00825827">
      <w:pPr>
        <w:rPr>
          <w:rFonts w:ascii="Arial" w:hAnsi="Arial" w:cs="Arial"/>
          <w:sz w:val="20"/>
          <w:szCs w:val="20"/>
        </w:rPr>
      </w:pPr>
    </w:p>
    <w:p w14:paraId="77B4D4EA" w14:textId="77777777" w:rsidR="00825827" w:rsidRPr="00443347" w:rsidRDefault="00825827" w:rsidP="00825827">
      <w:pPr>
        <w:rPr>
          <w:rFonts w:ascii="Arial" w:hAnsi="Arial" w:cs="Arial"/>
          <w:sz w:val="20"/>
          <w:szCs w:val="20"/>
        </w:rPr>
      </w:pPr>
    </w:p>
    <w:tbl>
      <w:tblPr>
        <w:tblStyle w:val="TableGrid3"/>
        <w:tblW w:w="0" w:type="auto"/>
        <w:tblLook w:val="04A0" w:firstRow="1" w:lastRow="0" w:firstColumn="1" w:lastColumn="0" w:noHBand="0" w:noVBand="1"/>
      </w:tblPr>
      <w:tblGrid>
        <w:gridCol w:w="1838"/>
        <w:gridCol w:w="7172"/>
      </w:tblGrid>
      <w:tr w:rsidR="00825827" w:rsidRPr="00443347" w14:paraId="14855D56" w14:textId="77777777" w:rsidTr="00B04A78">
        <w:tc>
          <w:tcPr>
            <w:tcW w:w="9010" w:type="dxa"/>
            <w:gridSpan w:val="2"/>
            <w:shd w:val="clear" w:color="auto" w:fill="D9E2F3" w:themeFill="accent1" w:themeFillTint="33"/>
          </w:tcPr>
          <w:p w14:paraId="6F5902A0" w14:textId="575BDBD9" w:rsidR="00825827" w:rsidRPr="00443347" w:rsidRDefault="00825827" w:rsidP="00825827">
            <w:pPr>
              <w:rPr>
                <w:rFonts w:ascii="Arial" w:hAnsi="Arial" w:cs="Arial"/>
                <w:b/>
              </w:rPr>
            </w:pPr>
            <w:r w:rsidRPr="00443347">
              <w:rPr>
                <w:rFonts w:ascii="Arial" w:hAnsi="Arial" w:cs="Arial"/>
                <w:b/>
              </w:rPr>
              <w:t xml:space="preserve">Reflective Analysis of Teaching and Strategies </w:t>
            </w:r>
            <w:r w:rsidR="006B62D0">
              <w:rPr>
                <w:rFonts w:ascii="Arial" w:hAnsi="Arial" w:cs="Arial"/>
                <w:b/>
              </w:rPr>
              <w:t>f</w:t>
            </w:r>
            <w:r w:rsidRPr="00443347">
              <w:rPr>
                <w:rFonts w:ascii="Arial" w:hAnsi="Arial" w:cs="Arial"/>
                <w:b/>
              </w:rPr>
              <w:t>or Development</w:t>
            </w:r>
            <w:r w:rsidR="00167F75" w:rsidRPr="00443347">
              <w:rPr>
                <w:rFonts w:ascii="Arial" w:hAnsi="Arial" w:cs="Arial"/>
                <w:b/>
              </w:rPr>
              <w:t xml:space="preserve"> – including </w:t>
            </w:r>
            <w:r w:rsidR="000E5C05" w:rsidRPr="00443347">
              <w:rPr>
                <w:rFonts w:ascii="Arial" w:hAnsi="Arial" w:cs="Arial"/>
                <w:b/>
              </w:rPr>
              <w:t>justificati</w:t>
            </w:r>
            <w:r w:rsidR="005B7769" w:rsidRPr="00443347">
              <w:rPr>
                <w:rFonts w:ascii="Arial" w:hAnsi="Arial" w:cs="Arial"/>
                <w:b/>
              </w:rPr>
              <w:t>on/rationale for pedagogical choices</w:t>
            </w:r>
          </w:p>
          <w:p w14:paraId="44C6AA70" w14:textId="77777777" w:rsidR="00825827" w:rsidRPr="00443347" w:rsidRDefault="00825827" w:rsidP="00825827">
            <w:pPr>
              <w:rPr>
                <w:rFonts w:ascii="Arial" w:hAnsi="Arial" w:cs="Arial"/>
                <w:sz w:val="20"/>
                <w:szCs w:val="20"/>
              </w:rPr>
            </w:pPr>
          </w:p>
        </w:tc>
      </w:tr>
      <w:tr w:rsidR="00825827" w:rsidRPr="00443347" w14:paraId="34E27A9A" w14:textId="77777777" w:rsidTr="00B04A78">
        <w:tc>
          <w:tcPr>
            <w:tcW w:w="1838" w:type="dxa"/>
            <w:shd w:val="clear" w:color="auto" w:fill="D9E2F3" w:themeFill="accent1" w:themeFillTint="33"/>
          </w:tcPr>
          <w:p w14:paraId="5B5A6D21" w14:textId="77777777" w:rsidR="00825827" w:rsidRPr="00443347" w:rsidRDefault="00825827" w:rsidP="00825827">
            <w:pPr>
              <w:rPr>
                <w:rFonts w:ascii="Arial" w:hAnsi="Arial" w:cs="Arial"/>
                <w:sz w:val="20"/>
                <w:szCs w:val="20"/>
              </w:rPr>
            </w:pPr>
            <w:r w:rsidRPr="00443347">
              <w:rPr>
                <w:rFonts w:ascii="Arial" w:hAnsi="Arial" w:cs="Arial"/>
                <w:sz w:val="20"/>
                <w:szCs w:val="20"/>
              </w:rPr>
              <w:t xml:space="preserve">Evidence of my Effective Practice </w:t>
            </w:r>
          </w:p>
          <w:p w14:paraId="3719705E" w14:textId="77777777" w:rsidR="00825827" w:rsidRPr="00443347" w:rsidRDefault="00825827" w:rsidP="00825827">
            <w:pPr>
              <w:rPr>
                <w:rFonts w:ascii="Arial" w:hAnsi="Arial" w:cs="Arial"/>
                <w:sz w:val="20"/>
                <w:szCs w:val="20"/>
              </w:rPr>
            </w:pPr>
          </w:p>
          <w:p w14:paraId="65F896C5" w14:textId="77777777" w:rsidR="00825827" w:rsidRPr="00443347" w:rsidRDefault="00825827" w:rsidP="00825827">
            <w:pPr>
              <w:rPr>
                <w:rFonts w:ascii="Arial" w:hAnsi="Arial" w:cs="Arial"/>
                <w:sz w:val="20"/>
                <w:szCs w:val="20"/>
              </w:rPr>
            </w:pPr>
          </w:p>
        </w:tc>
        <w:tc>
          <w:tcPr>
            <w:tcW w:w="7172" w:type="dxa"/>
          </w:tcPr>
          <w:p w14:paraId="44EE13D5" w14:textId="77777777" w:rsidR="00825827" w:rsidRDefault="00825827" w:rsidP="00B16616">
            <w:pPr>
              <w:rPr>
                <w:rFonts w:ascii="Arial" w:hAnsi="Arial" w:cs="Arial"/>
                <w:sz w:val="20"/>
                <w:szCs w:val="20"/>
              </w:rPr>
            </w:pPr>
          </w:p>
          <w:p w14:paraId="099E141E" w14:textId="52B7EB99" w:rsidR="00FE1C4D" w:rsidRPr="00CC522A" w:rsidRDefault="00FE1C4D" w:rsidP="00B16616">
            <w:pPr>
              <w:rPr>
                <w:rFonts w:ascii="Arial" w:hAnsi="Arial" w:cs="Arial"/>
                <w:sz w:val="22"/>
                <w:szCs w:val="22"/>
              </w:rPr>
            </w:pPr>
            <w:r w:rsidRPr="00CC522A">
              <w:rPr>
                <w:rFonts w:ascii="Arial" w:hAnsi="Arial" w:cs="Arial"/>
                <w:sz w:val="22"/>
                <w:szCs w:val="22"/>
              </w:rPr>
              <w:t xml:space="preserve">I </w:t>
            </w:r>
            <w:r w:rsidR="00164CBC" w:rsidRPr="00CC522A">
              <w:rPr>
                <w:rFonts w:ascii="Arial" w:hAnsi="Arial" w:cs="Arial"/>
                <w:sz w:val="22"/>
                <w:szCs w:val="22"/>
              </w:rPr>
              <w:t>saw</w:t>
            </w:r>
            <w:r w:rsidRPr="00CC522A">
              <w:rPr>
                <w:rFonts w:ascii="Arial" w:hAnsi="Arial" w:cs="Arial"/>
                <w:sz w:val="22"/>
                <w:szCs w:val="22"/>
              </w:rPr>
              <w:t xml:space="preserve"> my, as yet, limited knowledge of Welsh </w:t>
            </w:r>
            <w:r w:rsidR="006758E6" w:rsidRPr="00CC522A">
              <w:rPr>
                <w:rFonts w:ascii="Arial" w:hAnsi="Arial" w:cs="Arial"/>
                <w:sz w:val="22"/>
                <w:szCs w:val="22"/>
              </w:rPr>
              <w:t xml:space="preserve">as an advantage as while preparing the lesson I was able to identify some of the difficulties </w:t>
            </w:r>
            <w:r w:rsidR="00C56131" w:rsidRPr="00CC522A">
              <w:rPr>
                <w:rFonts w:ascii="Arial" w:hAnsi="Arial" w:cs="Arial"/>
                <w:sz w:val="22"/>
                <w:szCs w:val="22"/>
              </w:rPr>
              <w:t xml:space="preserve">that the pupils may have when learning the language. As such I adapted my lesson so that I wasn’t overloading </w:t>
            </w:r>
            <w:r w:rsidR="00161CDD" w:rsidRPr="00CC522A">
              <w:rPr>
                <w:rFonts w:ascii="Arial" w:hAnsi="Arial" w:cs="Arial"/>
                <w:sz w:val="22"/>
                <w:szCs w:val="22"/>
              </w:rPr>
              <w:t>pupils</w:t>
            </w:r>
            <w:r w:rsidR="00C56131" w:rsidRPr="00CC522A">
              <w:rPr>
                <w:rFonts w:ascii="Arial" w:hAnsi="Arial" w:cs="Arial"/>
                <w:sz w:val="22"/>
                <w:szCs w:val="22"/>
              </w:rPr>
              <w:t xml:space="preserve"> with </w:t>
            </w:r>
            <w:r w:rsidR="00161CDD" w:rsidRPr="00CC522A">
              <w:rPr>
                <w:rFonts w:ascii="Arial" w:hAnsi="Arial" w:cs="Arial"/>
                <w:sz w:val="22"/>
                <w:szCs w:val="22"/>
              </w:rPr>
              <w:t xml:space="preserve">too much </w:t>
            </w:r>
            <w:r w:rsidR="00C56131" w:rsidRPr="00CC522A">
              <w:rPr>
                <w:rFonts w:ascii="Arial" w:hAnsi="Arial" w:cs="Arial"/>
                <w:sz w:val="22"/>
                <w:szCs w:val="22"/>
              </w:rPr>
              <w:t xml:space="preserve">new vocabulary </w:t>
            </w:r>
            <w:r w:rsidR="00164CBC" w:rsidRPr="00CC522A">
              <w:rPr>
                <w:rFonts w:ascii="Arial" w:hAnsi="Arial" w:cs="Arial"/>
                <w:sz w:val="22"/>
                <w:szCs w:val="22"/>
              </w:rPr>
              <w:t>or phrases</w:t>
            </w:r>
            <w:r w:rsidR="00161CDD" w:rsidRPr="00CC522A">
              <w:rPr>
                <w:rFonts w:ascii="Arial" w:hAnsi="Arial" w:cs="Arial"/>
                <w:sz w:val="22"/>
                <w:szCs w:val="22"/>
              </w:rPr>
              <w:t xml:space="preserve"> in one go.</w:t>
            </w:r>
          </w:p>
          <w:p w14:paraId="53D381EB" w14:textId="6A456E2E" w:rsidR="00164CBC" w:rsidRPr="00CC522A" w:rsidRDefault="00164CBC" w:rsidP="00B16616">
            <w:pPr>
              <w:rPr>
                <w:rFonts w:ascii="Arial" w:hAnsi="Arial" w:cs="Arial"/>
                <w:sz w:val="22"/>
                <w:szCs w:val="22"/>
              </w:rPr>
            </w:pPr>
            <w:r w:rsidRPr="00CC522A">
              <w:rPr>
                <w:rFonts w:ascii="Arial" w:hAnsi="Arial" w:cs="Arial"/>
                <w:sz w:val="22"/>
                <w:szCs w:val="22"/>
              </w:rPr>
              <w:t>I tried to make the lesson as interactive as possible as ‘chalk and talk’ lessons are not very effective</w:t>
            </w:r>
            <w:r w:rsidR="00F03A7F" w:rsidRPr="00CC522A">
              <w:rPr>
                <w:rFonts w:ascii="Arial" w:hAnsi="Arial" w:cs="Arial"/>
                <w:sz w:val="22"/>
                <w:szCs w:val="22"/>
              </w:rPr>
              <w:t xml:space="preserve"> </w:t>
            </w:r>
            <w:r w:rsidRPr="00CC522A">
              <w:rPr>
                <w:rFonts w:ascii="Arial" w:hAnsi="Arial" w:cs="Arial"/>
                <w:sz w:val="22"/>
                <w:szCs w:val="22"/>
              </w:rPr>
              <w:t xml:space="preserve">when teaching a language. </w:t>
            </w:r>
          </w:p>
          <w:p w14:paraId="471612F7" w14:textId="01F40630" w:rsidR="00C56131" w:rsidRPr="00443347" w:rsidRDefault="00C56131" w:rsidP="00B16616">
            <w:pPr>
              <w:rPr>
                <w:rFonts w:ascii="Arial" w:hAnsi="Arial" w:cs="Arial"/>
                <w:sz w:val="20"/>
                <w:szCs w:val="20"/>
              </w:rPr>
            </w:pPr>
          </w:p>
        </w:tc>
      </w:tr>
      <w:tr w:rsidR="00825827" w:rsidRPr="00443347" w14:paraId="39A72438" w14:textId="77777777" w:rsidTr="00B04A78">
        <w:trPr>
          <w:trHeight w:val="437"/>
        </w:trPr>
        <w:tc>
          <w:tcPr>
            <w:tcW w:w="1838" w:type="dxa"/>
            <w:shd w:val="clear" w:color="auto" w:fill="D9E2F3" w:themeFill="accent1" w:themeFillTint="33"/>
          </w:tcPr>
          <w:p w14:paraId="6F863CDC" w14:textId="77777777" w:rsidR="00825827" w:rsidRPr="00443347" w:rsidRDefault="00825827" w:rsidP="00825827">
            <w:pPr>
              <w:rPr>
                <w:rFonts w:ascii="Arial" w:hAnsi="Arial" w:cs="Arial"/>
                <w:sz w:val="20"/>
                <w:szCs w:val="20"/>
              </w:rPr>
            </w:pPr>
            <w:r w:rsidRPr="00443347">
              <w:rPr>
                <w:rFonts w:ascii="Arial" w:hAnsi="Arial" w:cs="Arial"/>
                <w:sz w:val="20"/>
                <w:szCs w:val="20"/>
              </w:rPr>
              <w:t>Areas for my Development</w:t>
            </w:r>
          </w:p>
          <w:p w14:paraId="0BD9B8BD" w14:textId="77777777" w:rsidR="00825827" w:rsidRPr="00443347" w:rsidRDefault="00825827" w:rsidP="00825827">
            <w:pPr>
              <w:rPr>
                <w:rFonts w:ascii="Arial" w:hAnsi="Arial" w:cs="Arial"/>
                <w:sz w:val="20"/>
                <w:szCs w:val="20"/>
              </w:rPr>
            </w:pPr>
          </w:p>
          <w:p w14:paraId="3A90E508" w14:textId="77777777" w:rsidR="00825827" w:rsidRPr="00443347" w:rsidRDefault="00825827" w:rsidP="00825827">
            <w:pPr>
              <w:rPr>
                <w:rFonts w:ascii="Arial" w:hAnsi="Arial" w:cs="Arial"/>
                <w:sz w:val="20"/>
                <w:szCs w:val="20"/>
              </w:rPr>
            </w:pPr>
            <w:r w:rsidRPr="00443347">
              <w:rPr>
                <w:rFonts w:ascii="Arial" w:hAnsi="Arial" w:cs="Arial"/>
                <w:sz w:val="20"/>
                <w:szCs w:val="20"/>
              </w:rPr>
              <w:t>Personal Targets for Progress</w:t>
            </w:r>
          </w:p>
          <w:p w14:paraId="63AF2A7D" w14:textId="77777777" w:rsidR="00825827" w:rsidRPr="00443347" w:rsidRDefault="00825827" w:rsidP="00825827">
            <w:pPr>
              <w:rPr>
                <w:rFonts w:ascii="Arial" w:hAnsi="Arial" w:cs="Arial"/>
                <w:sz w:val="20"/>
                <w:szCs w:val="20"/>
              </w:rPr>
            </w:pPr>
          </w:p>
        </w:tc>
        <w:tc>
          <w:tcPr>
            <w:tcW w:w="7172" w:type="dxa"/>
          </w:tcPr>
          <w:p w14:paraId="1A566CFC" w14:textId="77777777" w:rsidR="00BB2D1A" w:rsidRDefault="00BB2D1A" w:rsidP="00B16616">
            <w:pPr>
              <w:rPr>
                <w:rFonts w:ascii="Arial" w:hAnsi="Arial" w:cs="Arial"/>
                <w:b/>
                <w:sz w:val="20"/>
                <w:szCs w:val="20"/>
              </w:rPr>
            </w:pPr>
          </w:p>
          <w:p w14:paraId="009DE4E2" w14:textId="77777777" w:rsidR="00C21FD5" w:rsidRDefault="00C21FD5" w:rsidP="00B16616">
            <w:pPr>
              <w:rPr>
                <w:rFonts w:ascii="Arial" w:hAnsi="Arial" w:cs="Arial"/>
                <w:bCs/>
                <w:sz w:val="22"/>
                <w:szCs w:val="22"/>
              </w:rPr>
            </w:pPr>
            <w:r w:rsidRPr="00CC522A">
              <w:rPr>
                <w:rFonts w:ascii="Arial" w:hAnsi="Arial" w:cs="Arial"/>
                <w:bCs/>
                <w:sz w:val="22"/>
                <w:szCs w:val="22"/>
              </w:rPr>
              <w:t xml:space="preserve">I </w:t>
            </w:r>
            <w:r w:rsidR="00C83230" w:rsidRPr="00CC522A">
              <w:rPr>
                <w:rFonts w:ascii="Arial" w:hAnsi="Arial" w:cs="Arial"/>
                <w:bCs/>
                <w:sz w:val="22"/>
                <w:szCs w:val="22"/>
              </w:rPr>
              <w:t>aim</w:t>
            </w:r>
            <w:r w:rsidRPr="00CC522A">
              <w:rPr>
                <w:rFonts w:ascii="Arial" w:hAnsi="Arial" w:cs="Arial"/>
                <w:bCs/>
                <w:sz w:val="22"/>
                <w:szCs w:val="22"/>
              </w:rPr>
              <w:t xml:space="preserve"> to </w:t>
            </w:r>
            <w:r w:rsidR="00C83230" w:rsidRPr="00CC522A">
              <w:rPr>
                <w:rFonts w:ascii="Arial" w:hAnsi="Arial" w:cs="Arial"/>
                <w:bCs/>
                <w:sz w:val="22"/>
                <w:szCs w:val="22"/>
              </w:rPr>
              <w:t>expand my vocabulary and understanding of Welsh grammar.</w:t>
            </w:r>
            <w:r w:rsidR="009F6EA8" w:rsidRPr="00CC522A">
              <w:rPr>
                <w:rFonts w:ascii="Arial" w:hAnsi="Arial" w:cs="Arial"/>
                <w:bCs/>
                <w:sz w:val="22"/>
                <w:szCs w:val="22"/>
              </w:rPr>
              <w:t xml:space="preserve"> </w:t>
            </w:r>
            <w:r w:rsidR="00871B75" w:rsidRPr="00CC522A">
              <w:rPr>
                <w:rFonts w:ascii="Arial" w:hAnsi="Arial" w:cs="Arial"/>
                <w:bCs/>
                <w:sz w:val="22"/>
                <w:szCs w:val="22"/>
              </w:rPr>
              <w:t xml:space="preserve">As I prepare for each Welsh lesson, I will build up a bank of resources and </w:t>
            </w:r>
            <w:r w:rsidR="001D5C36" w:rsidRPr="00CC522A">
              <w:rPr>
                <w:rFonts w:ascii="Arial" w:hAnsi="Arial" w:cs="Arial"/>
                <w:bCs/>
                <w:sz w:val="22"/>
                <w:szCs w:val="22"/>
              </w:rPr>
              <w:t>exchange ideas with my colleagues on how best to develop</w:t>
            </w:r>
            <w:r w:rsidR="000637B3" w:rsidRPr="00CC522A">
              <w:rPr>
                <w:rFonts w:ascii="Arial" w:hAnsi="Arial" w:cs="Arial"/>
                <w:bCs/>
                <w:sz w:val="22"/>
                <w:szCs w:val="22"/>
              </w:rPr>
              <w:t xml:space="preserve"> this area. I also aim to incorporate Welsh language into </w:t>
            </w:r>
            <w:r w:rsidR="0091220D" w:rsidRPr="00CC522A">
              <w:rPr>
                <w:rFonts w:ascii="Arial" w:hAnsi="Arial" w:cs="Arial"/>
                <w:bCs/>
                <w:sz w:val="22"/>
                <w:szCs w:val="22"/>
              </w:rPr>
              <w:t>other lessons e.g. numeracy.</w:t>
            </w:r>
          </w:p>
          <w:p w14:paraId="12D2BCF1" w14:textId="1CABA9CD" w:rsidR="00F6723F" w:rsidRPr="00C83230" w:rsidRDefault="00F6723F" w:rsidP="00B16616">
            <w:pPr>
              <w:rPr>
                <w:rFonts w:ascii="Arial" w:hAnsi="Arial" w:cs="Arial"/>
                <w:bCs/>
                <w:sz w:val="20"/>
                <w:szCs w:val="20"/>
              </w:rPr>
            </w:pPr>
          </w:p>
        </w:tc>
      </w:tr>
    </w:tbl>
    <w:p w14:paraId="5C255ACC" w14:textId="77777777" w:rsidR="00825827" w:rsidRPr="00443347" w:rsidRDefault="00825827" w:rsidP="00825827">
      <w:pPr>
        <w:rPr>
          <w:rFonts w:ascii="Arial" w:hAnsi="Arial" w:cs="Arial"/>
          <w:sz w:val="20"/>
          <w:szCs w:val="20"/>
        </w:rPr>
      </w:pPr>
    </w:p>
    <w:p w14:paraId="201937E0" w14:textId="77777777" w:rsidR="00825827" w:rsidRPr="00443347" w:rsidRDefault="00825827" w:rsidP="00825827">
      <w:pPr>
        <w:rPr>
          <w:rFonts w:ascii="Arial" w:hAnsi="Arial" w:cs="Arial"/>
          <w:sz w:val="20"/>
          <w:szCs w:val="20"/>
        </w:rPr>
      </w:pPr>
    </w:p>
    <w:p w14:paraId="398DB4EF" w14:textId="77777777" w:rsidR="00B6623E" w:rsidRDefault="00B6623E" w:rsidP="00825827">
      <w:pPr>
        <w:rPr>
          <w:rFonts w:ascii="Arial" w:hAnsi="Arial" w:cs="Arial"/>
          <w:sz w:val="21"/>
          <w:szCs w:val="21"/>
        </w:rPr>
      </w:pPr>
    </w:p>
    <w:p w14:paraId="260116EF" w14:textId="77777777" w:rsidR="00EF0BE1" w:rsidRPr="00443347" w:rsidRDefault="00EF0BE1" w:rsidP="00EF0BE1"/>
    <w:sectPr w:rsidR="00EF0BE1" w:rsidRPr="00443347"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FE08B6" w14:textId="77777777" w:rsidR="0069036C" w:rsidRDefault="0069036C" w:rsidP="00B24C18">
      <w:r>
        <w:separator/>
      </w:r>
    </w:p>
  </w:endnote>
  <w:endnote w:type="continuationSeparator" w:id="0">
    <w:p w14:paraId="51A33B29" w14:textId="77777777" w:rsidR="0069036C" w:rsidRDefault="0069036C"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604020202020204"/>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864CD" w:rsidRDefault="00B864CD">
        <w:pPr>
          <w:pStyle w:val="Footer"/>
        </w:pPr>
        <w:r>
          <w:fldChar w:fldCharType="begin"/>
        </w:r>
        <w:r>
          <w:instrText xml:space="preserve"> PAGE   \* MERGEFORMAT </w:instrText>
        </w:r>
        <w:r>
          <w:fldChar w:fldCharType="separate"/>
        </w:r>
        <w:r w:rsidR="00751BBC">
          <w:rPr>
            <w:noProof/>
          </w:rPr>
          <w:t>4</w:t>
        </w:r>
        <w:r>
          <w:rPr>
            <w:noProof/>
          </w:rPr>
          <w:fldChar w:fldCharType="end"/>
        </w:r>
      </w:p>
    </w:sdtContent>
  </w:sdt>
  <w:p w14:paraId="5BF63DE8" w14:textId="77777777" w:rsidR="00B864CD" w:rsidRDefault="00B864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47B357" w14:textId="77777777" w:rsidR="0069036C" w:rsidRDefault="0069036C" w:rsidP="00B24C18">
      <w:r>
        <w:separator/>
      </w:r>
    </w:p>
  </w:footnote>
  <w:footnote w:type="continuationSeparator" w:id="0">
    <w:p w14:paraId="4CB7F192" w14:textId="77777777" w:rsidR="0069036C" w:rsidRDefault="0069036C"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B864CD" w:rsidRDefault="00B864CD">
    <w:pPr>
      <w:pStyle w:val="Header"/>
    </w:pPr>
    <w:r>
      <w:rPr>
        <w:noProof/>
        <w:lang w:val="en-US"/>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B864CD" w:rsidRDefault="00B864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E205F"/>
    <w:multiLevelType w:val="hybridMultilevel"/>
    <w:tmpl w:val="1CDA5998"/>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FB1A57"/>
    <w:multiLevelType w:val="hybridMultilevel"/>
    <w:tmpl w:val="43C65F44"/>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092CAE"/>
    <w:multiLevelType w:val="hybridMultilevel"/>
    <w:tmpl w:val="76FAE20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2B4130C"/>
    <w:multiLevelType w:val="hybridMultilevel"/>
    <w:tmpl w:val="B07027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B408D4"/>
    <w:multiLevelType w:val="hybridMultilevel"/>
    <w:tmpl w:val="A88A2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415136"/>
    <w:multiLevelType w:val="multilevel"/>
    <w:tmpl w:val="A6B02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08F1136"/>
    <w:multiLevelType w:val="hybridMultilevel"/>
    <w:tmpl w:val="D450C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80139F"/>
    <w:multiLevelType w:val="hybridMultilevel"/>
    <w:tmpl w:val="D4FA1D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0914533"/>
    <w:multiLevelType w:val="hybridMultilevel"/>
    <w:tmpl w:val="000076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31B254F"/>
    <w:multiLevelType w:val="hybridMultilevel"/>
    <w:tmpl w:val="58FE6054"/>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C825E28"/>
    <w:multiLevelType w:val="hybridMultilevel"/>
    <w:tmpl w:val="5EEE2C02"/>
    <w:lvl w:ilvl="0" w:tplc="E500E91C">
      <w:start w:val="40"/>
      <w:numFmt w:val="bullet"/>
      <w:lvlText w:val="-"/>
      <w:lvlJc w:val="left"/>
      <w:pPr>
        <w:ind w:left="720" w:hanging="360"/>
      </w:pPr>
      <w:rPr>
        <w:rFonts w:ascii="Calibri" w:eastAsiaTheme="minorEastAsia" w:hAnsi="Calibri" w:cs="Helvetica"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00F1C5A"/>
    <w:multiLevelType w:val="hybridMultilevel"/>
    <w:tmpl w:val="A6629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C7775"/>
    <w:multiLevelType w:val="hybridMultilevel"/>
    <w:tmpl w:val="1C80A8A2"/>
    <w:lvl w:ilvl="0" w:tplc="08090003">
      <w:start w:val="1"/>
      <w:numFmt w:val="bullet"/>
      <w:lvlText w:val="o"/>
      <w:lvlJc w:val="left"/>
      <w:pPr>
        <w:ind w:left="360" w:hanging="360"/>
      </w:pPr>
      <w:rPr>
        <w:rFonts w:ascii="Courier New" w:hAnsi="Courier New" w:cs="Courier New"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6FD163CE"/>
    <w:multiLevelType w:val="hybridMultilevel"/>
    <w:tmpl w:val="4FF85A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34850D2"/>
    <w:multiLevelType w:val="hybridMultilevel"/>
    <w:tmpl w:val="BE789AA0"/>
    <w:lvl w:ilvl="0" w:tplc="08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794F25CA"/>
    <w:multiLevelType w:val="hybridMultilevel"/>
    <w:tmpl w:val="3EAA608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7"/>
  </w:num>
  <w:num w:numId="2">
    <w:abstractNumId w:val="14"/>
  </w:num>
  <w:num w:numId="3">
    <w:abstractNumId w:val="12"/>
  </w:num>
  <w:num w:numId="4">
    <w:abstractNumId w:val="0"/>
  </w:num>
  <w:num w:numId="5">
    <w:abstractNumId w:val="9"/>
  </w:num>
  <w:num w:numId="6">
    <w:abstractNumId w:val="1"/>
  </w:num>
  <w:num w:numId="7">
    <w:abstractNumId w:val="13"/>
  </w:num>
  <w:num w:numId="8">
    <w:abstractNumId w:val="10"/>
  </w:num>
  <w:num w:numId="9">
    <w:abstractNumId w:val="2"/>
  </w:num>
  <w:num w:numId="10">
    <w:abstractNumId w:val="3"/>
  </w:num>
  <w:num w:numId="11">
    <w:abstractNumId w:val="15"/>
  </w:num>
  <w:num w:numId="12">
    <w:abstractNumId w:val="11"/>
  </w:num>
  <w:num w:numId="13">
    <w:abstractNumId w:val="8"/>
  </w:num>
  <w:num w:numId="14">
    <w:abstractNumId w:val="4"/>
  </w:num>
  <w:num w:numId="15">
    <w:abstractNumId w:val="6"/>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432F2"/>
    <w:rsid w:val="00045D70"/>
    <w:rsid w:val="000637B3"/>
    <w:rsid w:val="00063D4A"/>
    <w:rsid w:val="0006531B"/>
    <w:rsid w:val="000973E5"/>
    <w:rsid w:val="000B6679"/>
    <w:rsid w:val="000B6B62"/>
    <w:rsid w:val="000C13DE"/>
    <w:rsid w:val="000D6EF2"/>
    <w:rsid w:val="000E360F"/>
    <w:rsid w:val="000E5C05"/>
    <w:rsid w:val="000E66DC"/>
    <w:rsid w:val="00104995"/>
    <w:rsid w:val="00127244"/>
    <w:rsid w:val="00130C92"/>
    <w:rsid w:val="001361B7"/>
    <w:rsid w:val="00137B48"/>
    <w:rsid w:val="00145971"/>
    <w:rsid w:val="001523CE"/>
    <w:rsid w:val="00161CDD"/>
    <w:rsid w:val="00164CBC"/>
    <w:rsid w:val="00167F75"/>
    <w:rsid w:val="001A1B52"/>
    <w:rsid w:val="001B588D"/>
    <w:rsid w:val="001B6EC8"/>
    <w:rsid w:val="001C3AAB"/>
    <w:rsid w:val="001C606C"/>
    <w:rsid w:val="001C6666"/>
    <w:rsid w:val="001C6801"/>
    <w:rsid w:val="001D33A0"/>
    <w:rsid w:val="001D5C36"/>
    <w:rsid w:val="00235F76"/>
    <w:rsid w:val="00266984"/>
    <w:rsid w:val="00266D29"/>
    <w:rsid w:val="00292334"/>
    <w:rsid w:val="002944B3"/>
    <w:rsid w:val="00295755"/>
    <w:rsid w:val="002A146D"/>
    <w:rsid w:val="002B2D5B"/>
    <w:rsid w:val="002C0DFD"/>
    <w:rsid w:val="002E216F"/>
    <w:rsid w:val="002F72F8"/>
    <w:rsid w:val="003004BE"/>
    <w:rsid w:val="00304D82"/>
    <w:rsid w:val="00304FC3"/>
    <w:rsid w:val="0031228F"/>
    <w:rsid w:val="003163B1"/>
    <w:rsid w:val="00317947"/>
    <w:rsid w:val="00331A15"/>
    <w:rsid w:val="00335D61"/>
    <w:rsid w:val="00336ADB"/>
    <w:rsid w:val="00336E7A"/>
    <w:rsid w:val="003408EB"/>
    <w:rsid w:val="00344452"/>
    <w:rsid w:val="003502C7"/>
    <w:rsid w:val="00366478"/>
    <w:rsid w:val="00372476"/>
    <w:rsid w:val="003770F9"/>
    <w:rsid w:val="003B005D"/>
    <w:rsid w:val="003C4A8A"/>
    <w:rsid w:val="003D443E"/>
    <w:rsid w:val="003E19C3"/>
    <w:rsid w:val="003F70D8"/>
    <w:rsid w:val="00400CF4"/>
    <w:rsid w:val="0040291F"/>
    <w:rsid w:val="004040AC"/>
    <w:rsid w:val="00405745"/>
    <w:rsid w:val="0041697B"/>
    <w:rsid w:val="00432EA9"/>
    <w:rsid w:val="00434401"/>
    <w:rsid w:val="00435344"/>
    <w:rsid w:val="00443347"/>
    <w:rsid w:val="00453913"/>
    <w:rsid w:val="00463BD3"/>
    <w:rsid w:val="00467184"/>
    <w:rsid w:val="00467647"/>
    <w:rsid w:val="004847B6"/>
    <w:rsid w:val="00496EFF"/>
    <w:rsid w:val="00497DDC"/>
    <w:rsid w:val="004A373E"/>
    <w:rsid w:val="004A4E2D"/>
    <w:rsid w:val="004B1EE6"/>
    <w:rsid w:val="004B73CD"/>
    <w:rsid w:val="004C0E0B"/>
    <w:rsid w:val="004C1BDE"/>
    <w:rsid w:val="004C6D7D"/>
    <w:rsid w:val="004D61F0"/>
    <w:rsid w:val="004E1B77"/>
    <w:rsid w:val="00504322"/>
    <w:rsid w:val="00507E5A"/>
    <w:rsid w:val="00511722"/>
    <w:rsid w:val="00512AEC"/>
    <w:rsid w:val="00524D18"/>
    <w:rsid w:val="005404E0"/>
    <w:rsid w:val="00540594"/>
    <w:rsid w:val="00544212"/>
    <w:rsid w:val="00544474"/>
    <w:rsid w:val="00585CA4"/>
    <w:rsid w:val="00585F68"/>
    <w:rsid w:val="00586A90"/>
    <w:rsid w:val="0059006C"/>
    <w:rsid w:val="00593D07"/>
    <w:rsid w:val="005A1BE5"/>
    <w:rsid w:val="005B22FB"/>
    <w:rsid w:val="005B7769"/>
    <w:rsid w:val="005D0985"/>
    <w:rsid w:val="006026C4"/>
    <w:rsid w:val="00610662"/>
    <w:rsid w:val="00610C4A"/>
    <w:rsid w:val="00616359"/>
    <w:rsid w:val="00645E24"/>
    <w:rsid w:val="00647A47"/>
    <w:rsid w:val="006633AC"/>
    <w:rsid w:val="006758E6"/>
    <w:rsid w:val="0069036C"/>
    <w:rsid w:val="00692C91"/>
    <w:rsid w:val="006953EE"/>
    <w:rsid w:val="006A1BF7"/>
    <w:rsid w:val="006B62D0"/>
    <w:rsid w:val="006E32EF"/>
    <w:rsid w:val="007049E6"/>
    <w:rsid w:val="00704D3A"/>
    <w:rsid w:val="00713823"/>
    <w:rsid w:val="00737A51"/>
    <w:rsid w:val="00751BBC"/>
    <w:rsid w:val="00755001"/>
    <w:rsid w:val="00761AE3"/>
    <w:rsid w:val="007620FA"/>
    <w:rsid w:val="00786ECA"/>
    <w:rsid w:val="007B65F8"/>
    <w:rsid w:val="007C2AB2"/>
    <w:rsid w:val="007C3CFF"/>
    <w:rsid w:val="00806473"/>
    <w:rsid w:val="00810894"/>
    <w:rsid w:val="00816DB9"/>
    <w:rsid w:val="00824E78"/>
    <w:rsid w:val="00825827"/>
    <w:rsid w:val="00825DEF"/>
    <w:rsid w:val="00832DBD"/>
    <w:rsid w:val="00852E6D"/>
    <w:rsid w:val="00863DAA"/>
    <w:rsid w:val="00871B75"/>
    <w:rsid w:val="008723DA"/>
    <w:rsid w:val="008772F1"/>
    <w:rsid w:val="00896514"/>
    <w:rsid w:val="008A4734"/>
    <w:rsid w:val="008A4C52"/>
    <w:rsid w:val="008A5C85"/>
    <w:rsid w:val="008B2B15"/>
    <w:rsid w:val="008C2371"/>
    <w:rsid w:val="008D554A"/>
    <w:rsid w:val="008E2DA4"/>
    <w:rsid w:val="008E4741"/>
    <w:rsid w:val="008F791C"/>
    <w:rsid w:val="0090353B"/>
    <w:rsid w:val="0091220D"/>
    <w:rsid w:val="00916089"/>
    <w:rsid w:val="00942B95"/>
    <w:rsid w:val="00950245"/>
    <w:rsid w:val="00975714"/>
    <w:rsid w:val="00977E56"/>
    <w:rsid w:val="009817B4"/>
    <w:rsid w:val="00985556"/>
    <w:rsid w:val="009966C6"/>
    <w:rsid w:val="009A03EA"/>
    <w:rsid w:val="009A224F"/>
    <w:rsid w:val="009A34A4"/>
    <w:rsid w:val="009A4CA4"/>
    <w:rsid w:val="009C26DA"/>
    <w:rsid w:val="009C7B5F"/>
    <w:rsid w:val="009D0851"/>
    <w:rsid w:val="009D68DF"/>
    <w:rsid w:val="009F3832"/>
    <w:rsid w:val="009F5335"/>
    <w:rsid w:val="009F6EA8"/>
    <w:rsid w:val="00A103CC"/>
    <w:rsid w:val="00A36709"/>
    <w:rsid w:val="00A45AF3"/>
    <w:rsid w:val="00A46632"/>
    <w:rsid w:val="00A46672"/>
    <w:rsid w:val="00A51F79"/>
    <w:rsid w:val="00A53AE4"/>
    <w:rsid w:val="00A641E7"/>
    <w:rsid w:val="00A723CF"/>
    <w:rsid w:val="00A941CA"/>
    <w:rsid w:val="00A96DF2"/>
    <w:rsid w:val="00AA5380"/>
    <w:rsid w:val="00AB002D"/>
    <w:rsid w:val="00AB6A3A"/>
    <w:rsid w:val="00AF532A"/>
    <w:rsid w:val="00B02BEF"/>
    <w:rsid w:val="00B0430A"/>
    <w:rsid w:val="00B04A78"/>
    <w:rsid w:val="00B15103"/>
    <w:rsid w:val="00B16616"/>
    <w:rsid w:val="00B168F9"/>
    <w:rsid w:val="00B20CCB"/>
    <w:rsid w:val="00B24C18"/>
    <w:rsid w:val="00B525F1"/>
    <w:rsid w:val="00B607B3"/>
    <w:rsid w:val="00B62E56"/>
    <w:rsid w:val="00B6623E"/>
    <w:rsid w:val="00B80903"/>
    <w:rsid w:val="00B85948"/>
    <w:rsid w:val="00B86151"/>
    <w:rsid w:val="00B864CD"/>
    <w:rsid w:val="00B94BDB"/>
    <w:rsid w:val="00BB2D1A"/>
    <w:rsid w:val="00BB4B1B"/>
    <w:rsid w:val="00BB582B"/>
    <w:rsid w:val="00BC35BE"/>
    <w:rsid w:val="00BC3A5B"/>
    <w:rsid w:val="00BC4FD6"/>
    <w:rsid w:val="00BD1669"/>
    <w:rsid w:val="00BD263C"/>
    <w:rsid w:val="00BE5E13"/>
    <w:rsid w:val="00BF4569"/>
    <w:rsid w:val="00BF5170"/>
    <w:rsid w:val="00BF6610"/>
    <w:rsid w:val="00C021E3"/>
    <w:rsid w:val="00C071F6"/>
    <w:rsid w:val="00C21FD5"/>
    <w:rsid w:val="00C31757"/>
    <w:rsid w:val="00C42481"/>
    <w:rsid w:val="00C5272B"/>
    <w:rsid w:val="00C56131"/>
    <w:rsid w:val="00C71040"/>
    <w:rsid w:val="00C74A04"/>
    <w:rsid w:val="00C814E8"/>
    <w:rsid w:val="00C83230"/>
    <w:rsid w:val="00CB1F4D"/>
    <w:rsid w:val="00CC274C"/>
    <w:rsid w:val="00CC522A"/>
    <w:rsid w:val="00CD4EF7"/>
    <w:rsid w:val="00CD77E7"/>
    <w:rsid w:val="00CD7F86"/>
    <w:rsid w:val="00CE0FE0"/>
    <w:rsid w:val="00CE5D77"/>
    <w:rsid w:val="00CF0527"/>
    <w:rsid w:val="00D00B57"/>
    <w:rsid w:val="00D060A6"/>
    <w:rsid w:val="00D14EF0"/>
    <w:rsid w:val="00D17A0F"/>
    <w:rsid w:val="00D20727"/>
    <w:rsid w:val="00D46A8E"/>
    <w:rsid w:val="00D55E10"/>
    <w:rsid w:val="00D570CF"/>
    <w:rsid w:val="00D91956"/>
    <w:rsid w:val="00DA234A"/>
    <w:rsid w:val="00DB1D3B"/>
    <w:rsid w:val="00DB28C6"/>
    <w:rsid w:val="00DB297A"/>
    <w:rsid w:val="00DD1CDD"/>
    <w:rsid w:val="00DE651A"/>
    <w:rsid w:val="00DF4C64"/>
    <w:rsid w:val="00E051CD"/>
    <w:rsid w:val="00E34812"/>
    <w:rsid w:val="00E373C9"/>
    <w:rsid w:val="00E47C1D"/>
    <w:rsid w:val="00E5538D"/>
    <w:rsid w:val="00E5550A"/>
    <w:rsid w:val="00E7006B"/>
    <w:rsid w:val="00E75960"/>
    <w:rsid w:val="00E86867"/>
    <w:rsid w:val="00E957FB"/>
    <w:rsid w:val="00EA2250"/>
    <w:rsid w:val="00EA6D26"/>
    <w:rsid w:val="00EB08A0"/>
    <w:rsid w:val="00EB6268"/>
    <w:rsid w:val="00EC09C3"/>
    <w:rsid w:val="00EC0A98"/>
    <w:rsid w:val="00EE0418"/>
    <w:rsid w:val="00EE0AC1"/>
    <w:rsid w:val="00EE0D62"/>
    <w:rsid w:val="00EF0BE1"/>
    <w:rsid w:val="00EF25DB"/>
    <w:rsid w:val="00F03A7F"/>
    <w:rsid w:val="00F20C33"/>
    <w:rsid w:val="00F358C5"/>
    <w:rsid w:val="00F44B23"/>
    <w:rsid w:val="00F636FF"/>
    <w:rsid w:val="00F65F1F"/>
    <w:rsid w:val="00F6723F"/>
    <w:rsid w:val="00F707F4"/>
    <w:rsid w:val="00F76B58"/>
    <w:rsid w:val="00F8496A"/>
    <w:rsid w:val="00F87F19"/>
    <w:rsid w:val="00FA0148"/>
    <w:rsid w:val="00FB5F16"/>
    <w:rsid w:val="00FB79B2"/>
    <w:rsid w:val="00FD152A"/>
    <w:rsid w:val="00FE1C4D"/>
    <w:rsid w:val="00FE32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4E40A16"/>
  <w14:defaultImageDpi w14:val="32767"/>
  <w15:docId w15:val="{114DC018-2F3F-EC4F-B58C-9A7DACE00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336ADB"/>
    <w:pPr>
      <w:ind w:left="720"/>
      <w:contextualSpacing/>
    </w:pPr>
  </w:style>
  <w:style w:type="paragraph" w:styleId="NormalWeb">
    <w:name w:val="Normal (Web)"/>
    <w:basedOn w:val="Normal"/>
    <w:uiPriority w:val="99"/>
    <w:unhideWhenUsed/>
    <w:rsid w:val="00BC4FD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924836">
      <w:bodyDiv w:val="1"/>
      <w:marLeft w:val="0"/>
      <w:marRight w:val="0"/>
      <w:marTop w:val="0"/>
      <w:marBottom w:val="0"/>
      <w:divBdr>
        <w:top w:val="none" w:sz="0" w:space="0" w:color="auto"/>
        <w:left w:val="none" w:sz="0" w:space="0" w:color="auto"/>
        <w:bottom w:val="none" w:sz="0" w:space="0" w:color="auto"/>
        <w:right w:val="none" w:sz="0" w:space="0" w:color="auto"/>
      </w:divBdr>
      <w:divsChild>
        <w:div w:id="1547598473">
          <w:marLeft w:val="0"/>
          <w:marRight w:val="0"/>
          <w:marTop w:val="0"/>
          <w:marBottom w:val="0"/>
          <w:divBdr>
            <w:top w:val="none" w:sz="0" w:space="0" w:color="auto"/>
            <w:left w:val="none" w:sz="0" w:space="0" w:color="auto"/>
            <w:bottom w:val="none" w:sz="0" w:space="0" w:color="auto"/>
            <w:right w:val="none" w:sz="0" w:space="0" w:color="auto"/>
          </w:divBdr>
          <w:divsChild>
            <w:div w:id="354577908">
              <w:marLeft w:val="0"/>
              <w:marRight w:val="0"/>
              <w:marTop w:val="0"/>
              <w:marBottom w:val="0"/>
              <w:divBdr>
                <w:top w:val="none" w:sz="0" w:space="0" w:color="auto"/>
                <w:left w:val="none" w:sz="0" w:space="0" w:color="auto"/>
                <w:bottom w:val="none" w:sz="0" w:space="0" w:color="auto"/>
                <w:right w:val="none" w:sz="0" w:space="0" w:color="auto"/>
              </w:divBdr>
              <w:divsChild>
                <w:div w:id="739138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066423">
      <w:bodyDiv w:val="1"/>
      <w:marLeft w:val="0"/>
      <w:marRight w:val="0"/>
      <w:marTop w:val="0"/>
      <w:marBottom w:val="0"/>
      <w:divBdr>
        <w:top w:val="none" w:sz="0" w:space="0" w:color="auto"/>
        <w:left w:val="none" w:sz="0" w:space="0" w:color="auto"/>
        <w:bottom w:val="none" w:sz="0" w:space="0" w:color="auto"/>
        <w:right w:val="none" w:sz="0" w:space="0" w:color="auto"/>
      </w:divBdr>
      <w:divsChild>
        <w:div w:id="461266151">
          <w:marLeft w:val="0"/>
          <w:marRight w:val="0"/>
          <w:marTop w:val="0"/>
          <w:marBottom w:val="0"/>
          <w:divBdr>
            <w:top w:val="none" w:sz="0" w:space="0" w:color="auto"/>
            <w:left w:val="none" w:sz="0" w:space="0" w:color="auto"/>
            <w:bottom w:val="none" w:sz="0" w:space="0" w:color="auto"/>
            <w:right w:val="none" w:sz="0" w:space="0" w:color="auto"/>
          </w:divBdr>
          <w:divsChild>
            <w:div w:id="881745664">
              <w:marLeft w:val="0"/>
              <w:marRight w:val="0"/>
              <w:marTop w:val="0"/>
              <w:marBottom w:val="0"/>
              <w:divBdr>
                <w:top w:val="none" w:sz="0" w:space="0" w:color="auto"/>
                <w:left w:val="none" w:sz="0" w:space="0" w:color="auto"/>
                <w:bottom w:val="none" w:sz="0" w:space="0" w:color="auto"/>
                <w:right w:val="none" w:sz="0" w:space="0" w:color="auto"/>
              </w:divBdr>
              <w:divsChild>
                <w:div w:id="1882091896">
                  <w:marLeft w:val="0"/>
                  <w:marRight w:val="0"/>
                  <w:marTop w:val="0"/>
                  <w:marBottom w:val="0"/>
                  <w:divBdr>
                    <w:top w:val="none" w:sz="0" w:space="0" w:color="auto"/>
                    <w:left w:val="none" w:sz="0" w:space="0" w:color="auto"/>
                    <w:bottom w:val="none" w:sz="0" w:space="0" w:color="auto"/>
                    <w:right w:val="none" w:sz="0" w:space="0" w:color="auto"/>
                  </w:divBdr>
                  <w:divsChild>
                    <w:div w:id="12979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624109">
      <w:bodyDiv w:val="1"/>
      <w:marLeft w:val="0"/>
      <w:marRight w:val="0"/>
      <w:marTop w:val="0"/>
      <w:marBottom w:val="0"/>
      <w:divBdr>
        <w:top w:val="none" w:sz="0" w:space="0" w:color="auto"/>
        <w:left w:val="none" w:sz="0" w:space="0" w:color="auto"/>
        <w:bottom w:val="none" w:sz="0" w:space="0" w:color="auto"/>
        <w:right w:val="none" w:sz="0" w:space="0" w:color="auto"/>
      </w:divBdr>
      <w:divsChild>
        <w:div w:id="1018311171">
          <w:marLeft w:val="0"/>
          <w:marRight w:val="0"/>
          <w:marTop w:val="0"/>
          <w:marBottom w:val="0"/>
          <w:divBdr>
            <w:top w:val="none" w:sz="0" w:space="0" w:color="auto"/>
            <w:left w:val="none" w:sz="0" w:space="0" w:color="auto"/>
            <w:bottom w:val="none" w:sz="0" w:space="0" w:color="auto"/>
            <w:right w:val="none" w:sz="0" w:space="0" w:color="auto"/>
          </w:divBdr>
          <w:divsChild>
            <w:div w:id="953487890">
              <w:marLeft w:val="0"/>
              <w:marRight w:val="0"/>
              <w:marTop w:val="0"/>
              <w:marBottom w:val="0"/>
              <w:divBdr>
                <w:top w:val="none" w:sz="0" w:space="0" w:color="auto"/>
                <w:left w:val="none" w:sz="0" w:space="0" w:color="auto"/>
                <w:bottom w:val="none" w:sz="0" w:space="0" w:color="auto"/>
                <w:right w:val="none" w:sz="0" w:space="0" w:color="auto"/>
              </w:divBdr>
              <w:divsChild>
                <w:div w:id="730999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465367">
      <w:bodyDiv w:val="1"/>
      <w:marLeft w:val="0"/>
      <w:marRight w:val="0"/>
      <w:marTop w:val="0"/>
      <w:marBottom w:val="0"/>
      <w:divBdr>
        <w:top w:val="none" w:sz="0" w:space="0" w:color="auto"/>
        <w:left w:val="none" w:sz="0" w:space="0" w:color="auto"/>
        <w:bottom w:val="none" w:sz="0" w:space="0" w:color="auto"/>
        <w:right w:val="none" w:sz="0" w:space="0" w:color="auto"/>
      </w:divBdr>
      <w:divsChild>
        <w:div w:id="74472465">
          <w:marLeft w:val="0"/>
          <w:marRight w:val="0"/>
          <w:marTop w:val="0"/>
          <w:marBottom w:val="0"/>
          <w:divBdr>
            <w:top w:val="none" w:sz="0" w:space="0" w:color="auto"/>
            <w:left w:val="none" w:sz="0" w:space="0" w:color="auto"/>
            <w:bottom w:val="none" w:sz="0" w:space="0" w:color="auto"/>
            <w:right w:val="none" w:sz="0" w:space="0" w:color="auto"/>
          </w:divBdr>
          <w:divsChild>
            <w:div w:id="1101030010">
              <w:marLeft w:val="0"/>
              <w:marRight w:val="0"/>
              <w:marTop w:val="0"/>
              <w:marBottom w:val="0"/>
              <w:divBdr>
                <w:top w:val="none" w:sz="0" w:space="0" w:color="auto"/>
                <w:left w:val="none" w:sz="0" w:space="0" w:color="auto"/>
                <w:bottom w:val="none" w:sz="0" w:space="0" w:color="auto"/>
                <w:right w:val="none" w:sz="0" w:space="0" w:color="auto"/>
              </w:divBdr>
              <w:divsChild>
                <w:div w:id="1172331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752936">
      <w:bodyDiv w:val="1"/>
      <w:marLeft w:val="0"/>
      <w:marRight w:val="0"/>
      <w:marTop w:val="0"/>
      <w:marBottom w:val="0"/>
      <w:divBdr>
        <w:top w:val="none" w:sz="0" w:space="0" w:color="auto"/>
        <w:left w:val="none" w:sz="0" w:space="0" w:color="auto"/>
        <w:bottom w:val="none" w:sz="0" w:space="0" w:color="auto"/>
        <w:right w:val="none" w:sz="0" w:space="0" w:color="auto"/>
      </w:divBdr>
      <w:divsChild>
        <w:div w:id="503865078">
          <w:marLeft w:val="0"/>
          <w:marRight w:val="0"/>
          <w:marTop w:val="0"/>
          <w:marBottom w:val="0"/>
          <w:divBdr>
            <w:top w:val="none" w:sz="0" w:space="0" w:color="auto"/>
            <w:left w:val="none" w:sz="0" w:space="0" w:color="auto"/>
            <w:bottom w:val="none" w:sz="0" w:space="0" w:color="auto"/>
            <w:right w:val="none" w:sz="0" w:space="0" w:color="auto"/>
          </w:divBdr>
          <w:divsChild>
            <w:div w:id="2109235027">
              <w:marLeft w:val="0"/>
              <w:marRight w:val="0"/>
              <w:marTop w:val="0"/>
              <w:marBottom w:val="0"/>
              <w:divBdr>
                <w:top w:val="none" w:sz="0" w:space="0" w:color="auto"/>
                <w:left w:val="none" w:sz="0" w:space="0" w:color="auto"/>
                <w:bottom w:val="none" w:sz="0" w:space="0" w:color="auto"/>
                <w:right w:val="none" w:sz="0" w:space="0" w:color="auto"/>
              </w:divBdr>
              <w:divsChild>
                <w:div w:id="72830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797239">
      <w:bodyDiv w:val="1"/>
      <w:marLeft w:val="0"/>
      <w:marRight w:val="0"/>
      <w:marTop w:val="0"/>
      <w:marBottom w:val="0"/>
      <w:divBdr>
        <w:top w:val="none" w:sz="0" w:space="0" w:color="auto"/>
        <w:left w:val="none" w:sz="0" w:space="0" w:color="auto"/>
        <w:bottom w:val="none" w:sz="0" w:space="0" w:color="auto"/>
        <w:right w:val="none" w:sz="0" w:space="0" w:color="auto"/>
      </w:divBdr>
      <w:divsChild>
        <w:div w:id="95174722">
          <w:marLeft w:val="0"/>
          <w:marRight w:val="0"/>
          <w:marTop w:val="0"/>
          <w:marBottom w:val="0"/>
          <w:divBdr>
            <w:top w:val="none" w:sz="0" w:space="0" w:color="auto"/>
            <w:left w:val="none" w:sz="0" w:space="0" w:color="auto"/>
            <w:bottom w:val="none" w:sz="0" w:space="0" w:color="auto"/>
            <w:right w:val="none" w:sz="0" w:space="0" w:color="auto"/>
          </w:divBdr>
          <w:divsChild>
            <w:div w:id="1174343591">
              <w:marLeft w:val="0"/>
              <w:marRight w:val="0"/>
              <w:marTop w:val="0"/>
              <w:marBottom w:val="0"/>
              <w:divBdr>
                <w:top w:val="none" w:sz="0" w:space="0" w:color="auto"/>
                <w:left w:val="none" w:sz="0" w:space="0" w:color="auto"/>
                <w:bottom w:val="none" w:sz="0" w:space="0" w:color="auto"/>
                <w:right w:val="none" w:sz="0" w:space="0" w:color="auto"/>
              </w:divBdr>
              <w:divsChild>
                <w:div w:id="1351908059">
                  <w:marLeft w:val="0"/>
                  <w:marRight w:val="0"/>
                  <w:marTop w:val="0"/>
                  <w:marBottom w:val="0"/>
                  <w:divBdr>
                    <w:top w:val="none" w:sz="0" w:space="0" w:color="auto"/>
                    <w:left w:val="none" w:sz="0" w:space="0" w:color="auto"/>
                    <w:bottom w:val="none" w:sz="0" w:space="0" w:color="auto"/>
                    <w:right w:val="none" w:sz="0" w:space="0" w:color="auto"/>
                  </w:divBdr>
                  <w:divsChild>
                    <w:div w:id="2095973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2861215">
      <w:bodyDiv w:val="1"/>
      <w:marLeft w:val="0"/>
      <w:marRight w:val="0"/>
      <w:marTop w:val="0"/>
      <w:marBottom w:val="0"/>
      <w:divBdr>
        <w:top w:val="none" w:sz="0" w:space="0" w:color="auto"/>
        <w:left w:val="none" w:sz="0" w:space="0" w:color="auto"/>
        <w:bottom w:val="none" w:sz="0" w:space="0" w:color="auto"/>
        <w:right w:val="none" w:sz="0" w:space="0" w:color="auto"/>
      </w:divBdr>
      <w:divsChild>
        <w:div w:id="1435856802">
          <w:marLeft w:val="0"/>
          <w:marRight w:val="0"/>
          <w:marTop w:val="0"/>
          <w:marBottom w:val="0"/>
          <w:divBdr>
            <w:top w:val="none" w:sz="0" w:space="0" w:color="auto"/>
            <w:left w:val="none" w:sz="0" w:space="0" w:color="auto"/>
            <w:bottom w:val="none" w:sz="0" w:space="0" w:color="auto"/>
            <w:right w:val="none" w:sz="0" w:space="0" w:color="auto"/>
          </w:divBdr>
          <w:divsChild>
            <w:div w:id="1968778402">
              <w:marLeft w:val="0"/>
              <w:marRight w:val="0"/>
              <w:marTop w:val="0"/>
              <w:marBottom w:val="0"/>
              <w:divBdr>
                <w:top w:val="none" w:sz="0" w:space="0" w:color="auto"/>
                <w:left w:val="none" w:sz="0" w:space="0" w:color="auto"/>
                <w:bottom w:val="none" w:sz="0" w:space="0" w:color="auto"/>
                <w:right w:val="none" w:sz="0" w:space="0" w:color="auto"/>
              </w:divBdr>
              <w:divsChild>
                <w:div w:id="1093933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802944">
      <w:bodyDiv w:val="1"/>
      <w:marLeft w:val="0"/>
      <w:marRight w:val="0"/>
      <w:marTop w:val="0"/>
      <w:marBottom w:val="0"/>
      <w:divBdr>
        <w:top w:val="none" w:sz="0" w:space="0" w:color="auto"/>
        <w:left w:val="none" w:sz="0" w:space="0" w:color="auto"/>
        <w:bottom w:val="none" w:sz="0" w:space="0" w:color="auto"/>
        <w:right w:val="none" w:sz="0" w:space="0" w:color="auto"/>
      </w:divBdr>
      <w:divsChild>
        <w:div w:id="30762924">
          <w:marLeft w:val="0"/>
          <w:marRight w:val="0"/>
          <w:marTop w:val="0"/>
          <w:marBottom w:val="0"/>
          <w:divBdr>
            <w:top w:val="none" w:sz="0" w:space="0" w:color="auto"/>
            <w:left w:val="none" w:sz="0" w:space="0" w:color="auto"/>
            <w:bottom w:val="none" w:sz="0" w:space="0" w:color="auto"/>
            <w:right w:val="none" w:sz="0" w:space="0" w:color="auto"/>
          </w:divBdr>
          <w:divsChild>
            <w:div w:id="1822699743">
              <w:marLeft w:val="0"/>
              <w:marRight w:val="0"/>
              <w:marTop w:val="0"/>
              <w:marBottom w:val="0"/>
              <w:divBdr>
                <w:top w:val="none" w:sz="0" w:space="0" w:color="auto"/>
                <w:left w:val="none" w:sz="0" w:space="0" w:color="auto"/>
                <w:bottom w:val="none" w:sz="0" w:space="0" w:color="auto"/>
                <w:right w:val="none" w:sz="0" w:space="0" w:color="auto"/>
              </w:divBdr>
              <w:divsChild>
                <w:div w:id="1188252597">
                  <w:marLeft w:val="0"/>
                  <w:marRight w:val="0"/>
                  <w:marTop w:val="0"/>
                  <w:marBottom w:val="0"/>
                  <w:divBdr>
                    <w:top w:val="none" w:sz="0" w:space="0" w:color="auto"/>
                    <w:left w:val="none" w:sz="0" w:space="0" w:color="auto"/>
                    <w:bottom w:val="none" w:sz="0" w:space="0" w:color="auto"/>
                    <w:right w:val="none" w:sz="0" w:space="0" w:color="auto"/>
                  </w:divBdr>
                  <w:divsChild>
                    <w:div w:id="163217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70</TotalTime>
  <Pages>3</Pages>
  <Words>749</Words>
  <Characters>4275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Bethan Stearn (1902596)</cp:lastModifiedBy>
  <cp:revision>85</cp:revision>
  <dcterms:created xsi:type="dcterms:W3CDTF">2020-05-11T10:41:00Z</dcterms:created>
  <dcterms:modified xsi:type="dcterms:W3CDTF">2020-05-11T12:25:00Z</dcterms:modified>
</cp:coreProperties>
</file>