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53AA2" w14:textId="77777777" w:rsidR="009165F9" w:rsidRPr="00AB1F77" w:rsidRDefault="009165F9" w:rsidP="00AB1F77">
      <w:pPr>
        <w:spacing w:before="200" w:after="0" w:line="360" w:lineRule="auto"/>
        <w:jc w:val="both"/>
        <w:rPr>
          <w:rFonts w:ascii="Arial" w:eastAsia="Times New Roman" w:hAnsi="Arial" w:cs="Arial"/>
          <w:b/>
          <w:bCs/>
          <w:kern w:val="0"/>
          <w:sz w:val="24"/>
          <w:szCs w:val="24"/>
          <w:lang w:eastAsia="en-IN"/>
          <w14:ligatures w14:val="none"/>
        </w:rPr>
      </w:pPr>
    </w:p>
    <w:p w14:paraId="76A461F4" w14:textId="02213BF1" w:rsidR="009165F9" w:rsidRPr="00AB1F77" w:rsidRDefault="009165F9" w:rsidP="00AB1F77">
      <w:pPr>
        <w:spacing w:before="200" w:after="0" w:line="360" w:lineRule="auto"/>
        <w:jc w:val="center"/>
        <w:rPr>
          <w:rFonts w:ascii="Arial" w:eastAsia="Times New Roman" w:hAnsi="Arial" w:cs="Arial"/>
          <w:b/>
          <w:bCs/>
          <w:kern w:val="0"/>
          <w:sz w:val="24"/>
          <w:szCs w:val="24"/>
          <w:lang w:eastAsia="en-IN"/>
          <w14:ligatures w14:val="none"/>
        </w:rPr>
      </w:pPr>
      <w:r w:rsidRPr="00AB1F77">
        <w:rPr>
          <w:rFonts w:ascii="Arial" w:eastAsia="Times New Roman" w:hAnsi="Arial" w:cs="Arial"/>
          <w:b/>
          <w:bCs/>
          <w:kern w:val="0"/>
          <w:sz w:val="24"/>
          <w:szCs w:val="24"/>
          <w:lang w:eastAsia="en-IN"/>
          <w14:ligatures w14:val="none"/>
        </w:rPr>
        <w:t>School of Hospitality &amp; Tourism Management</w:t>
      </w:r>
    </w:p>
    <w:p w14:paraId="1B4ED0FE" w14:textId="77777777" w:rsidR="009165F9" w:rsidRPr="00AB1F77" w:rsidRDefault="009165F9" w:rsidP="00AB1F77">
      <w:pPr>
        <w:spacing w:before="200" w:after="0" w:line="360" w:lineRule="auto"/>
        <w:jc w:val="center"/>
        <w:rPr>
          <w:rFonts w:ascii="Arial" w:eastAsia="Times New Roman" w:hAnsi="Arial" w:cs="Arial"/>
          <w:b/>
          <w:bCs/>
          <w:kern w:val="0"/>
          <w:sz w:val="24"/>
          <w:szCs w:val="24"/>
          <w:lang w:eastAsia="en-IN"/>
          <w14:ligatures w14:val="none"/>
        </w:rPr>
      </w:pPr>
      <w:r w:rsidRPr="00AB1F77">
        <w:rPr>
          <w:rFonts w:ascii="Arial" w:eastAsia="Times New Roman" w:hAnsi="Arial" w:cs="Arial"/>
          <w:b/>
          <w:bCs/>
          <w:kern w:val="0"/>
          <w:sz w:val="24"/>
          <w:szCs w:val="24"/>
          <w:lang w:eastAsia="en-IN"/>
          <w14:ligatures w14:val="none"/>
        </w:rPr>
        <w:t>BA International Hotel Management</w:t>
      </w:r>
    </w:p>
    <w:p w14:paraId="1AA8404E" w14:textId="59C1F952" w:rsidR="009165F9" w:rsidRPr="00AB1F77" w:rsidRDefault="009165F9" w:rsidP="00AB1F77">
      <w:pPr>
        <w:spacing w:before="200" w:after="0" w:line="360" w:lineRule="auto"/>
        <w:jc w:val="center"/>
        <w:rPr>
          <w:rFonts w:ascii="Arial" w:eastAsia="Times New Roman" w:hAnsi="Arial" w:cs="Arial"/>
          <w:b/>
          <w:bCs/>
          <w:kern w:val="0"/>
          <w:sz w:val="24"/>
          <w:szCs w:val="24"/>
          <w:lang w:eastAsia="en-IN"/>
          <w14:ligatures w14:val="none"/>
        </w:rPr>
      </w:pPr>
      <w:r w:rsidRPr="00AB1F77">
        <w:rPr>
          <w:rFonts w:ascii="Arial" w:eastAsia="Times New Roman" w:hAnsi="Arial" w:cs="Arial"/>
          <w:b/>
          <w:bCs/>
          <w:kern w:val="0"/>
          <w:sz w:val="24"/>
          <w:szCs w:val="24"/>
          <w:lang w:eastAsia="en-IN"/>
          <w14:ligatures w14:val="none"/>
        </w:rPr>
        <w:t>BMIH5001 Entrepreneurship</w:t>
      </w:r>
    </w:p>
    <w:p w14:paraId="7989B7E9" w14:textId="01869915" w:rsidR="009165F9" w:rsidRDefault="009165F9" w:rsidP="00AB1F77">
      <w:pPr>
        <w:spacing w:before="200" w:after="0" w:line="360" w:lineRule="auto"/>
        <w:jc w:val="center"/>
        <w:rPr>
          <w:rFonts w:ascii="Arial" w:eastAsia="Times New Roman" w:hAnsi="Arial" w:cs="Arial"/>
          <w:b/>
          <w:bCs/>
          <w:kern w:val="0"/>
          <w:sz w:val="24"/>
          <w:szCs w:val="24"/>
          <w:lang w:eastAsia="en-IN"/>
          <w14:ligatures w14:val="none"/>
        </w:rPr>
      </w:pPr>
      <w:r w:rsidRPr="00AB1F77">
        <w:rPr>
          <w:rFonts w:ascii="Arial" w:eastAsia="Times New Roman" w:hAnsi="Arial" w:cs="Arial"/>
          <w:b/>
          <w:bCs/>
          <w:kern w:val="0"/>
          <w:sz w:val="24"/>
          <w:szCs w:val="24"/>
          <w:lang w:eastAsia="en-IN"/>
          <w14:ligatures w14:val="none"/>
        </w:rPr>
        <w:t>LEVEL 5</w:t>
      </w:r>
    </w:p>
    <w:p w14:paraId="426228BC" w14:textId="77777777" w:rsidR="00AB1F77" w:rsidRDefault="00AB1F77" w:rsidP="00AB1F77">
      <w:pPr>
        <w:spacing w:before="200" w:after="0" w:line="360" w:lineRule="auto"/>
        <w:jc w:val="center"/>
        <w:rPr>
          <w:rFonts w:ascii="Arial" w:eastAsia="Times New Roman" w:hAnsi="Arial" w:cs="Arial"/>
          <w:b/>
          <w:bCs/>
          <w:kern w:val="0"/>
          <w:sz w:val="24"/>
          <w:szCs w:val="24"/>
          <w:lang w:eastAsia="en-IN"/>
          <w14:ligatures w14:val="none"/>
        </w:rPr>
      </w:pPr>
    </w:p>
    <w:p w14:paraId="7D4E93B4" w14:textId="77777777" w:rsidR="00AB1F77" w:rsidRPr="00AB1F77" w:rsidRDefault="00AB1F77" w:rsidP="00AB1F77">
      <w:pPr>
        <w:spacing w:before="200" w:after="0" w:line="360" w:lineRule="auto"/>
        <w:jc w:val="center"/>
        <w:rPr>
          <w:rFonts w:ascii="Arial" w:eastAsia="Times New Roman" w:hAnsi="Arial" w:cs="Arial"/>
          <w:b/>
          <w:bCs/>
          <w:kern w:val="0"/>
          <w:sz w:val="24"/>
          <w:szCs w:val="24"/>
          <w:lang w:eastAsia="en-IN"/>
          <w14:ligatures w14:val="none"/>
        </w:rPr>
      </w:pPr>
    </w:p>
    <w:p w14:paraId="1A405B57" w14:textId="68AB0011" w:rsidR="009165F9" w:rsidRDefault="009165F9" w:rsidP="00AB1F77">
      <w:pPr>
        <w:spacing w:before="200" w:after="0" w:line="360" w:lineRule="auto"/>
        <w:jc w:val="center"/>
        <w:rPr>
          <w:rFonts w:ascii="Arial" w:eastAsia="Times New Roman" w:hAnsi="Arial" w:cs="Arial"/>
          <w:b/>
          <w:bCs/>
          <w:i/>
          <w:iCs/>
          <w:kern w:val="0"/>
          <w:sz w:val="24"/>
          <w:szCs w:val="24"/>
          <w:lang w:eastAsia="en-IN"/>
          <w14:ligatures w14:val="none"/>
        </w:rPr>
      </w:pPr>
      <w:r w:rsidRPr="00AB1F77">
        <w:rPr>
          <w:rFonts w:ascii="Arial" w:hAnsi="Arial" w:cs="Arial"/>
          <w:b/>
          <w:bCs/>
          <w:i/>
          <w:iCs/>
          <w:sz w:val="24"/>
          <w:szCs w:val="24"/>
        </w:rPr>
        <w:t>Essay “</w:t>
      </w:r>
      <w:r w:rsidR="00084FF3" w:rsidRPr="00AB1F77">
        <w:rPr>
          <w:rFonts w:ascii="Arial" w:hAnsi="Arial" w:cs="Arial"/>
          <w:b/>
          <w:bCs/>
          <w:i/>
          <w:iCs/>
          <w:sz w:val="24"/>
          <w:szCs w:val="24"/>
        </w:rPr>
        <w:t>Critically evaluate a range of traits and motivations across a variety of different types of entrepreneurs</w:t>
      </w:r>
      <w:r w:rsidRPr="00AB1F77">
        <w:rPr>
          <w:rFonts w:ascii="Arial" w:hAnsi="Arial" w:cs="Arial"/>
          <w:b/>
          <w:bCs/>
          <w:i/>
          <w:iCs/>
          <w:sz w:val="24"/>
          <w:szCs w:val="24"/>
        </w:rPr>
        <w:t>”</w:t>
      </w:r>
    </w:p>
    <w:p w14:paraId="27376BAD" w14:textId="77777777" w:rsidR="00AB1F77" w:rsidRDefault="00AB1F77" w:rsidP="00AB1F77">
      <w:pPr>
        <w:spacing w:before="200" w:after="0" w:line="360" w:lineRule="auto"/>
        <w:jc w:val="center"/>
        <w:rPr>
          <w:rFonts w:ascii="Arial" w:eastAsia="Times New Roman" w:hAnsi="Arial" w:cs="Arial"/>
          <w:b/>
          <w:bCs/>
          <w:i/>
          <w:iCs/>
          <w:kern w:val="0"/>
          <w:sz w:val="24"/>
          <w:szCs w:val="24"/>
          <w:lang w:eastAsia="en-IN"/>
          <w14:ligatures w14:val="none"/>
        </w:rPr>
      </w:pPr>
    </w:p>
    <w:p w14:paraId="421505C5" w14:textId="6AA99980" w:rsidR="00AB1F77" w:rsidRDefault="003C2E78" w:rsidP="00AB1F77">
      <w:pPr>
        <w:spacing w:before="200" w:after="0" w:line="360" w:lineRule="auto"/>
        <w:jc w:val="center"/>
        <w:rPr>
          <w:rFonts w:ascii="Arial" w:eastAsia="Times New Roman" w:hAnsi="Arial" w:cs="Arial"/>
          <w:b/>
          <w:bCs/>
          <w:i/>
          <w:iCs/>
          <w:kern w:val="0"/>
          <w:sz w:val="24"/>
          <w:szCs w:val="24"/>
          <w:lang w:eastAsia="en-IN"/>
          <w14:ligatures w14:val="none"/>
        </w:rPr>
      </w:pPr>
      <w:r>
        <w:rPr>
          <w:rFonts w:ascii="Arial" w:eastAsia="Times New Roman" w:hAnsi="Arial" w:cs="Arial"/>
          <w:b/>
          <w:bCs/>
          <w:i/>
          <w:iCs/>
          <w:kern w:val="0"/>
          <w:sz w:val="24"/>
          <w:szCs w:val="24"/>
          <w:lang w:eastAsia="en-IN"/>
          <w14:ligatures w14:val="none"/>
        </w:rPr>
        <w:t xml:space="preserve">Wordcount: </w:t>
      </w:r>
      <w:r w:rsidR="00C84204">
        <w:rPr>
          <w:rFonts w:ascii="Arial" w:eastAsia="Times New Roman" w:hAnsi="Arial" w:cs="Arial"/>
          <w:b/>
          <w:bCs/>
          <w:i/>
          <w:iCs/>
          <w:kern w:val="0"/>
          <w:sz w:val="24"/>
          <w:szCs w:val="24"/>
          <w:lang w:eastAsia="en-IN"/>
          <w14:ligatures w14:val="none"/>
        </w:rPr>
        <w:t>19</w:t>
      </w:r>
      <w:r w:rsidR="00ED20CF">
        <w:rPr>
          <w:rFonts w:ascii="Arial" w:eastAsia="Times New Roman" w:hAnsi="Arial" w:cs="Arial"/>
          <w:b/>
          <w:bCs/>
          <w:i/>
          <w:iCs/>
          <w:kern w:val="0"/>
          <w:sz w:val="24"/>
          <w:szCs w:val="24"/>
          <w:lang w:eastAsia="en-IN"/>
          <w14:ligatures w14:val="none"/>
        </w:rPr>
        <w:t>84</w:t>
      </w:r>
    </w:p>
    <w:p w14:paraId="64EF8169" w14:textId="77777777" w:rsidR="00AB1F77" w:rsidRDefault="00AB1F77" w:rsidP="00AB1F77">
      <w:pPr>
        <w:spacing w:before="200" w:after="0" w:line="360" w:lineRule="auto"/>
        <w:jc w:val="center"/>
        <w:rPr>
          <w:rFonts w:ascii="Arial" w:eastAsia="Times New Roman" w:hAnsi="Arial" w:cs="Arial"/>
          <w:b/>
          <w:bCs/>
          <w:i/>
          <w:iCs/>
          <w:kern w:val="0"/>
          <w:sz w:val="24"/>
          <w:szCs w:val="24"/>
          <w:lang w:eastAsia="en-IN"/>
          <w14:ligatures w14:val="none"/>
        </w:rPr>
      </w:pPr>
    </w:p>
    <w:p w14:paraId="057A4E06" w14:textId="77777777" w:rsidR="00AB1F77" w:rsidRDefault="00AB1F77" w:rsidP="00AB1F77">
      <w:pPr>
        <w:spacing w:before="200" w:after="0" w:line="360" w:lineRule="auto"/>
        <w:jc w:val="center"/>
        <w:rPr>
          <w:rFonts w:ascii="Arial" w:eastAsia="Times New Roman" w:hAnsi="Arial" w:cs="Arial"/>
          <w:b/>
          <w:bCs/>
          <w:i/>
          <w:iCs/>
          <w:kern w:val="0"/>
          <w:sz w:val="24"/>
          <w:szCs w:val="24"/>
          <w:lang w:eastAsia="en-IN"/>
          <w14:ligatures w14:val="none"/>
        </w:rPr>
      </w:pPr>
    </w:p>
    <w:p w14:paraId="3CB2057E" w14:textId="77777777" w:rsidR="00AB1F77" w:rsidRDefault="00AB1F77" w:rsidP="00AB1F77">
      <w:pPr>
        <w:spacing w:before="200" w:after="0" w:line="360" w:lineRule="auto"/>
        <w:jc w:val="center"/>
        <w:rPr>
          <w:rFonts w:ascii="Arial" w:eastAsia="Times New Roman" w:hAnsi="Arial" w:cs="Arial"/>
          <w:b/>
          <w:bCs/>
          <w:i/>
          <w:iCs/>
          <w:kern w:val="0"/>
          <w:sz w:val="24"/>
          <w:szCs w:val="24"/>
          <w:lang w:eastAsia="en-IN"/>
          <w14:ligatures w14:val="none"/>
        </w:rPr>
      </w:pPr>
    </w:p>
    <w:p w14:paraId="78943ADB" w14:textId="77777777" w:rsidR="00AB1F77" w:rsidRDefault="00AB1F77" w:rsidP="00AB1F77">
      <w:pPr>
        <w:spacing w:before="200" w:after="0" w:line="360" w:lineRule="auto"/>
        <w:jc w:val="center"/>
        <w:rPr>
          <w:rFonts w:ascii="Arial" w:eastAsia="Times New Roman" w:hAnsi="Arial" w:cs="Arial"/>
          <w:b/>
          <w:bCs/>
          <w:i/>
          <w:iCs/>
          <w:kern w:val="0"/>
          <w:sz w:val="24"/>
          <w:szCs w:val="24"/>
          <w:lang w:eastAsia="en-IN"/>
          <w14:ligatures w14:val="none"/>
        </w:rPr>
      </w:pPr>
    </w:p>
    <w:p w14:paraId="272E3701" w14:textId="77777777" w:rsidR="00AB1F77" w:rsidRPr="00AB1F77" w:rsidRDefault="00AB1F77" w:rsidP="00AB1F77">
      <w:pPr>
        <w:spacing w:before="200" w:after="0" w:line="360" w:lineRule="auto"/>
        <w:jc w:val="center"/>
        <w:rPr>
          <w:rFonts w:ascii="Arial" w:eastAsia="Times New Roman" w:hAnsi="Arial" w:cs="Arial"/>
          <w:b/>
          <w:bCs/>
          <w:i/>
          <w:iCs/>
          <w:kern w:val="0"/>
          <w:sz w:val="24"/>
          <w:szCs w:val="24"/>
          <w:lang w:eastAsia="en-IN"/>
          <w14:ligatures w14:val="none"/>
        </w:rPr>
      </w:pPr>
    </w:p>
    <w:p w14:paraId="496A9C18" w14:textId="77777777" w:rsidR="009165F9" w:rsidRPr="00AB1F77" w:rsidRDefault="009165F9" w:rsidP="00AB1F77">
      <w:pPr>
        <w:spacing w:before="200" w:after="0" w:line="360" w:lineRule="auto"/>
        <w:jc w:val="center"/>
        <w:rPr>
          <w:rFonts w:ascii="Arial" w:eastAsia="Times New Roman" w:hAnsi="Arial" w:cs="Arial"/>
          <w:b/>
          <w:bCs/>
          <w:kern w:val="0"/>
          <w:sz w:val="24"/>
          <w:szCs w:val="24"/>
          <w:lang w:eastAsia="en-IN"/>
          <w14:ligatures w14:val="none"/>
        </w:rPr>
      </w:pPr>
    </w:p>
    <w:p w14:paraId="20975239" w14:textId="77777777" w:rsidR="009165F9" w:rsidRPr="00AB1F77" w:rsidRDefault="009165F9" w:rsidP="00AB1F77">
      <w:pPr>
        <w:spacing w:before="200" w:after="0" w:line="360" w:lineRule="auto"/>
        <w:jc w:val="center"/>
        <w:rPr>
          <w:rFonts w:ascii="Arial" w:eastAsia="Times New Roman" w:hAnsi="Arial" w:cs="Arial"/>
          <w:b/>
          <w:bCs/>
          <w:kern w:val="0"/>
          <w:sz w:val="24"/>
          <w:szCs w:val="24"/>
          <w:lang w:eastAsia="en-IN"/>
          <w14:ligatures w14:val="none"/>
        </w:rPr>
      </w:pPr>
    </w:p>
    <w:p w14:paraId="37768B12" w14:textId="2FD8CB61" w:rsidR="009165F9" w:rsidRPr="00AB1F77" w:rsidRDefault="009165F9" w:rsidP="00AB1F77">
      <w:pPr>
        <w:spacing w:before="200" w:after="0" w:line="360" w:lineRule="auto"/>
        <w:jc w:val="right"/>
        <w:rPr>
          <w:rFonts w:ascii="Arial" w:eastAsia="Times New Roman" w:hAnsi="Arial" w:cs="Arial"/>
          <w:b/>
          <w:bCs/>
          <w:kern w:val="0"/>
          <w:sz w:val="24"/>
          <w:szCs w:val="24"/>
          <w:lang w:eastAsia="en-IN"/>
          <w14:ligatures w14:val="none"/>
        </w:rPr>
      </w:pPr>
      <w:r w:rsidRPr="00AB1F77">
        <w:rPr>
          <w:rFonts w:ascii="Arial" w:eastAsia="Times New Roman" w:hAnsi="Arial" w:cs="Arial"/>
          <w:b/>
          <w:bCs/>
          <w:kern w:val="0"/>
          <w:sz w:val="24"/>
          <w:szCs w:val="24"/>
          <w:lang w:eastAsia="en-IN"/>
          <w14:ligatures w14:val="none"/>
        </w:rPr>
        <w:t>Module Lead: Charlotte Joyner</w:t>
      </w:r>
    </w:p>
    <w:p w14:paraId="503DA7FF" w14:textId="3361513E" w:rsidR="009165F9" w:rsidRPr="00AB1F77" w:rsidRDefault="009165F9" w:rsidP="00AB1F77">
      <w:pPr>
        <w:spacing w:before="200" w:after="0" w:line="360" w:lineRule="auto"/>
        <w:jc w:val="right"/>
        <w:rPr>
          <w:rFonts w:ascii="Arial" w:eastAsia="Times New Roman" w:hAnsi="Arial" w:cs="Arial"/>
          <w:b/>
          <w:bCs/>
          <w:kern w:val="0"/>
          <w:sz w:val="24"/>
          <w:szCs w:val="24"/>
          <w:lang w:eastAsia="en-IN"/>
          <w14:ligatures w14:val="none"/>
        </w:rPr>
      </w:pPr>
      <w:r w:rsidRPr="00AB1F77">
        <w:rPr>
          <w:rFonts w:ascii="Arial" w:eastAsia="Times New Roman" w:hAnsi="Arial" w:cs="Arial"/>
          <w:b/>
          <w:bCs/>
          <w:kern w:val="0"/>
          <w:sz w:val="24"/>
          <w:szCs w:val="24"/>
          <w:lang w:eastAsia="en-IN"/>
          <w14:ligatures w14:val="none"/>
        </w:rPr>
        <w:t>Student: 2242685 Olga Brinza</w:t>
      </w:r>
    </w:p>
    <w:p w14:paraId="6862BBC6" w14:textId="77777777" w:rsidR="009165F9" w:rsidRPr="00AB1F77" w:rsidRDefault="009165F9" w:rsidP="00AB1F77">
      <w:pPr>
        <w:spacing w:before="200" w:after="0" w:line="360" w:lineRule="auto"/>
        <w:jc w:val="center"/>
        <w:rPr>
          <w:rFonts w:ascii="Arial" w:eastAsia="Times New Roman" w:hAnsi="Arial" w:cs="Arial"/>
          <w:b/>
          <w:kern w:val="0"/>
          <w:sz w:val="24"/>
          <w:szCs w:val="24"/>
          <w:lang w:eastAsia="en-IN"/>
          <w14:ligatures w14:val="none"/>
        </w:rPr>
      </w:pPr>
    </w:p>
    <w:p w14:paraId="2ECA887A" w14:textId="77777777" w:rsidR="009165F9" w:rsidRPr="00AB1F77" w:rsidRDefault="009165F9" w:rsidP="00AB1F77">
      <w:pPr>
        <w:spacing w:before="200" w:after="0" w:line="360" w:lineRule="auto"/>
        <w:jc w:val="center"/>
        <w:rPr>
          <w:rFonts w:ascii="Arial" w:eastAsia="Times New Roman" w:hAnsi="Arial" w:cs="Arial"/>
          <w:b/>
          <w:kern w:val="0"/>
          <w:sz w:val="24"/>
          <w:szCs w:val="24"/>
          <w:lang w:eastAsia="en-IN"/>
          <w14:ligatures w14:val="none"/>
        </w:rPr>
      </w:pPr>
    </w:p>
    <w:p w14:paraId="2AE2793A" w14:textId="77777777" w:rsidR="009165F9" w:rsidRPr="00AB1F77" w:rsidRDefault="009165F9" w:rsidP="00AB1F77">
      <w:pPr>
        <w:spacing w:before="200" w:after="0" w:line="360" w:lineRule="auto"/>
        <w:jc w:val="center"/>
        <w:rPr>
          <w:rFonts w:ascii="Arial" w:eastAsia="Times New Roman" w:hAnsi="Arial" w:cs="Arial"/>
          <w:b/>
          <w:kern w:val="0"/>
          <w:sz w:val="24"/>
          <w:szCs w:val="24"/>
          <w:lang w:eastAsia="en-IN"/>
          <w14:ligatures w14:val="none"/>
        </w:rPr>
      </w:pPr>
    </w:p>
    <w:p w14:paraId="5611B375" w14:textId="77777777" w:rsidR="009165F9" w:rsidRPr="00AB1F77" w:rsidRDefault="009165F9" w:rsidP="00AB1F77">
      <w:pPr>
        <w:spacing w:before="200" w:after="0" w:line="360" w:lineRule="auto"/>
        <w:jc w:val="center"/>
        <w:rPr>
          <w:rFonts w:ascii="Arial" w:eastAsia="Times New Roman" w:hAnsi="Arial" w:cs="Arial"/>
          <w:b/>
          <w:kern w:val="0"/>
          <w:sz w:val="24"/>
          <w:szCs w:val="24"/>
          <w:lang w:eastAsia="en-IN"/>
          <w14:ligatures w14:val="none"/>
        </w:rPr>
      </w:pPr>
    </w:p>
    <w:p w14:paraId="4D5175CB" w14:textId="77777777" w:rsidR="009165F9" w:rsidRPr="00AB1F77" w:rsidRDefault="009165F9" w:rsidP="00AB1F77">
      <w:pPr>
        <w:spacing w:before="200" w:after="0" w:line="360" w:lineRule="auto"/>
        <w:jc w:val="center"/>
        <w:rPr>
          <w:rFonts w:ascii="Arial" w:eastAsia="Times New Roman" w:hAnsi="Arial" w:cs="Arial"/>
          <w:b/>
          <w:kern w:val="0"/>
          <w:sz w:val="24"/>
          <w:szCs w:val="24"/>
          <w:lang w:eastAsia="en-IN"/>
          <w14:ligatures w14:val="none"/>
        </w:rPr>
      </w:pPr>
      <w:r w:rsidRPr="00AB1F77">
        <w:rPr>
          <w:rFonts w:ascii="Arial" w:eastAsia="Times New Roman" w:hAnsi="Arial" w:cs="Arial"/>
          <w:b/>
          <w:kern w:val="0"/>
          <w:sz w:val="24"/>
          <w:szCs w:val="24"/>
          <w:lang w:eastAsia="en-IN"/>
          <w14:ligatures w14:val="none"/>
        </w:rPr>
        <w:t>Basic Acknowledgement format of AI tool use</w:t>
      </w:r>
    </w:p>
    <w:p w14:paraId="328F6FCD" w14:textId="103EC472" w:rsidR="00034B84" w:rsidRPr="00AB1F77" w:rsidRDefault="009165F9" w:rsidP="00AB1F77">
      <w:pPr>
        <w:spacing w:before="200" w:after="0" w:line="360" w:lineRule="auto"/>
        <w:jc w:val="center"/>
        <w:rPr>
          <w:rFonts w:ascii="Arial" w:eastAsia="Times New Roman" w:hAnsi="Arial" w:cs="Arial"/>
          <w:bCs/>
          <w:kern w:val="0"/>
          <w:sz w:val="24"/>
          <w:szCs w:val="24"/>
          <w:lang w:eastAsia="en-IN"/>
          <w14:ligatures w14:val="none"/>
        </w:rPr>
      </w:pPr>
      <w:r w:rsidRPr="00AB1F77">
        <w:rPr>
          <w:rFonts w:ascii="Arial" w:eastAsia="Times New Roman" w:hAnsi="Arial" w:cs="Arial"/>
          <w:bCs/>
          <w:kern w:val="0"/>
          <w:sz w:val="24"/>
          <w:szCs w:val="24"/>
          <w:lang w:eastAsia="en-IN"/>
          <w14:ligatures w14:val="none"/>
        </w:rPr>
        <w:t>I acknowledge the use of [</w:t>
      </w:r>
      <w:r w:rsidR="00BB5BD5">
        <w:rPr>
          <w:rFonts w:ascii="Arial" w:eastAsia="Times New Roman" w:hAnsi="Arial" w:cs="Arial"/>
          <w:bCs/>
          <w:kern w:val="0"/>
          <w:sz w:val="24"/>
          <w:szCs w:val="24"/>
          <w:lang w:eastAsia="en-IN"/>
          <w14:ligatures w14:val="none"/>
        </w:rPr>
        <w:t>AI</w:t>
      </w:r>
      <w:r w:rsidRPr="00AB1F77">
        <w:rPr>
          <w:rFonts w:ascii="Arial" w:eastAsia="Times New Roman" w:hAnsi="Arial" w:cs="Arial"/>
          <w:bCs/>
          <w:kern w:val="0"/>
          <w:sz w:val="24"/>
          <w:szCs w:val="24"/>
          <w:lang w:eastAsia="en-IN"/>
          <w14:ligatures w14:val="none"/>
        </w:rPr>
        <w:t>]  on [11.10.2024] to</w:t>
      </w:r>
    </w:p>
    <w:p w14:paraId="4920D0C6" w14:textId="497C6DC0" w:rsidR="009165F9" w:rsidRPr="00AB1F77" w:rsidRDefault="009165F9" w:rsidP="00AB1F77">
      <w:pPr>
        <w:spacing w:before="200" w:after="0" w:line="360" w:lineRule="auto"/>
        <w:jc w:val="center"/>
        <w:rPr>
          <w:rFonts w:ascii="Arial" w:eastAsia="Times New Roman" w:hAnsi="Arial" w:cs="Arial"/>
          <w:bCs/>
          <w:kern w:val="0"/>
          <w:sz w:val="24"/>
          <w:szCs w:val="24"/>
          <w:lang w:eastAsia="en-IN"/>
          <w14:ligatures w14:val="none"/>
        </w:rPr>
      </w:pPr>
      <w:r w:rsidRPr="00AB1F77">
        <w:rPr>
          <w:rFonts w:ascii="Arial" w:eastAsia="Times New Roman" w:hAnsi="Arial" w:cs="Arial"/>
          <w:bCs/>
          <w:kern w:val="0"/>
          <w:sz w:val="24"/>
          <w:szCs w:val="24"/>
          <w:lang w:eastAsia="en-IN"/>
          <w14:ligatures w14:val="none"/>
        </w:rPr>
        <w:t>[check grammar</w:t>
      </w:r>
      <w:r w:rsidR="00BB5BD5">
        <w:rPr>
          <w:rFonts w:ascii="Arial" w:eastAsia="Times New Roman" w:hAnsi="Arial" w:cs="Arial"/>
          <w:bCs/>
          <w:kern w:val="0"/>
          <w:sz w:val="24"/>
          <w:szCs w:val="24"/>
          <w:lang w:eastAsia="en-IN"/>
          <w14:ligatures w14:val="none"/>
        </w:rPr>
        <w:t xml:space="preserve">, </w:t>
      </w:r>
      <w:r w:rsidRPr="00AB1F77">
        <w:rPr>
          <w:rFonts w:ascii="Arial" w:eastAsia="Times New Roman" w:hAnsi="Arial" w:cs="Arial"/>
          <w:bCs/>
          <w:kern w:val="0"/>
          <w:sz w:val="24"/>
          <w:szCs w:val="24"/>
          <w:lang w:eastAsia="en-IN"/>
          <w14:ligatures w14:val="none"/>
        </w:rPr>
        <w:t>spelling</w:t>
      </w:r>
      <w:r w:rsidR="00BB5BD5">
        <w:rPr>
          <w:rFonts w:ascii="Arial" w:eastAsia="Times New Roman" w:hAnsi="Arial" w:cs="Arial"/>
          <w:bCs/>
          <w:kern w:val="0"/>
          <w:sz w:val="24"/>
          <w:szCs w:val="24"/>
          <w:lang w:eastAsia="en-IN"/>
          <w14:ligatures w14:val="none"/>
        </w:rPr>
        <w:t xml:space="preserve"> and Proofreading</w:t>
      </w:r>
      <w:r w:rsidRPr="00AB1F77">
        <w:rPr>
          <w:rFonts w:ascii="Arial" w:eastAsia="Times New Roman" w:hAnsi="Arial" w:cs="Arial"/>
          <w:bCs/>
          <w:kern w:val="0"/>
          <w:sz w:val="24"/>
          <w:szCs w:val="24"/>
          <w:lang w:eastAsia="en-IN"/>
          <w14:ligatures w14:val="none"/>
        </w:rPr>
        <w:t>].</w:t>
      </w:r>
    </w:p>
    <w:p w14:paraId="28D18126" w14:textId="77777777" w:rsidR="009165F9" w:rsidRPr="00AB1F77" w:rsidRDefault="009165F9" w:rsidP="00AB1F77">
      <w:pPr>
        <w:spacing w:before="200" w:after="0" w:line="360" w:lineRule="auto"/>
        <w:jc w:val="center"/>
        <w:rPr>
          <w:rFonts w:ascii="Arial" w:eastAsia="Times New Roman" w:hAnsi="Arial" w:cs="Arial"/>
          <w:bCs/>
          <w:kern w:val="0"/>
          <w:sz w:val="24"/>
          <w:szCs w:val="24"/>
          <w:lang w:eastAsia="en-IN"/>
          <w14:ligatures w14:val="none"/>
        </w:rPr>
      </w:pPr>
      <w:r w:rsidRPr="00AB1F77">
        <w:rPr>
          <w:rFonts w:ascii="Arial" w:eastAsia="Times New Roman" w:hAnsi="Arial" w:cs="Arial"/>
          <w:bCs/>
          <w:kern w:val="0"/>
          <w:sz w:val="24"/>
          <w:szCs w:val="24"/>
          <w:lang w:eastAsia="en-IN"/>
          <w14:ligatures w14:val="none"/>
        </w:rPr>
        <w:t>I confirm that I have not presented any AI generated text as my own work. I confirm I have copies of my drafts, notes, and other resources I used before, and after the use of AI tools which I may be asked to provide in evidence</w:t>
      </w:r>
    </w:p>
    <w:p w14:paraId="085461E7" w14:textId="77777777" w:rsidR="009165F9" w:rsidRPr="00AB1F77" w:rsidRDefault="009165F9" w:rsidP="00AB1F77">
      <w:pPr>
        <w:spacing w:before="200" w:after="0" w:line="360" w:lineRule="auto"/>
        <w:jc w:val="both"/>
        <w:rPr>
          <w:rFonts w:ascii="Arial" w:eastAsia="Times New Roman" w:hAnsi="Arial" w:cs="Arial"/>
          <w:b/>
          <w:kern w:val="0"/>
          <w:sz w:val="24"/>
          <w:szCs w:val="24"/>
          <w:lang w:eastAsia="en-IN"/>
          <w14:ligatures w14:val="none"/>
        </w:rPr>
      </w:pPr>
    </w:p>
    <w:p w14:paraId="283C9F41" w14:textId="77777777" w:rsidR="009165F9" w:rsidRPr="00AB1F77" w:rsidRDefault="009165F9" w:rsidP="00AB1F77">
      <w:pPr>
        <w:spacing w:before="200" w:after="0" w:line="360" w:lineRule="auto"/>
        <w:jc w:val="both"/>
        <w:rPr>
          <w:rFonts w:ascii="Arial" w:eastAsia="Times New Roman" w:hAnsi="Arial" w:cs="Arial"/>
          <w:b/>
          <w:kern w:val="0"/>
          <w:sz w:val="24"/>
          <w:szCs w:val="24"/>
          <w:lang w:eastAsia="en-IN"/>
          <w14:ligatures w14:val="none"/>
        </w:rPr>
      </w:pPr>
    </w:p>
    <w:p w14:paraId="38B64D44" w14:textId="77777777" w:rsidR="009165F9" w:rsidRPr="00AB1F77" w:rsidRDefault="009165F9" w:rsidP="00AB1F77">
      <w:pPr>
        <w:spacing w:before="200" w:after="0" w:line="360" w:lineRule="auto"/>
        <w:jc w:val="both"/>
        <w:rPr>
          <w:rFonts w:ascii="Arial" w:eastAsia="Times New Roman" w:hAnsi="Arial" w:cs="Arial"/>
          <w:b/>
          <w:kern w:val="0"/>
          <w:sz w:val="24"/>
          <w:szCs w:val="24"/>
          <w:lang w:eastAsia="en-IN"/>
          <w14:ligatures w14:val="none"/>
        </w:rPr>
      </w:pPr>
    </w:p>
    <w:p w14:paraId="44BEFC93" w14:textId="77777777" w:rsidR="009165F9" w:rsidRPr="00AB1F77" w:rsidRDefault="009165F9" w:rsidP="00AB1F77">
      <w:pPr>
        <w:spacing w:before="200" w:after="0" w:line="360" w:lineRule="auto"/>
        <w:jc w:val="both"/>
        <w:rPr>
          <w:rFonts w:ascii="Arial" w:eastAsia="Times New Roman" w:hAnsi="Arial" w:cs="Arial"/>
          <w:b/>
          <w:kern w:val="0"/>
          <w:sz w:val="24"/>
          <w:szCs w:val="24"/>
          <w:lang w:eastAsia="en-IN"/>
          <w14:ligatures w14:val="none"/>
        </w:rPr>
      </w:pPr>
    </w:p>
    <w:p w14:paraId="6DEC6931" w14:textId="77777777" w:rsidR="009165F9" w:rsidRPr="00AB1F77" w:rsidRDefault="009165F9" w:rsidP="00AB1F77">
      <w:pPr>
        <w:spacing w:before="200" w:after="0" w:line="360" w:lineRule="auto"/>
        <w:jc w:val="both"/>
        <w:rPr>
          <w:rFonts w:ascii="Arial" w:eastAsia="Times New Roman" w:hAnsi="Arial" w:cs="Arial"/>
          <w:b/>
          <w:kern w:val="0"/>
          <w:sz w:val="24"/>
          <w:szCs w:val="24"/>
          <w:lang w:eastAsia="en-IN"/>
          <w14:ligatures w14:val="none"/>
        </w:rPr>
      </w:pPr>
    </w:p>
    <w:p w14:paraId="499F7880" w14:textId="77777777" w:rsidR="009165F9" w:rsidRPr="00AB1F77" w:rsidRDefault="009165F9" w:rsidP="00AB1F77">
      <w:pPr>
        <w:spacing w:line="360" w:lineRule="auto"/>
        <w:jc w:val="both"/>
        <w:rPr>
          <w:rFonts w:ascii="Arial" w:hAnsi="Arial" w:cs="Arial"/>
          <w:sz w:val="24"/>
          <w:szCs w:val="24"/>
        </w:rPr>
      </w:pPr>
    </w:p>
    <w:p w14:paraId="2C5CD1CC" w14:textId="77777777" w:rsidR="009165F9" w:rsidRPr="00AB1F77" w:rsidRDefault="009165F9" w:rsidP="00AB1F77">
      <w:pPr>
        <w:spacing w:line="360" w:lineRule="auto"/>
        <w:jc w:val="both"/>
        <w:rPr>
          <w:rFonts w:ascii="Arial" w:hAnsi="Arial" w:cs="Arial"/>
          <w:sz w:val="24"/>
          <w:szCs w:val="24"/>
        </w:rPr>
      </w:pPr>
    </w:p>
    <w:p w14:paraId="367C0EA6" w14:textId="77777777" w:rsidR="009165F9" w:rsidRPr="00AB1F77" w:rsidRDefault="009165F9" w:rsidP="00AB1F77">
      <w:pPr>
        <w:spacing w:line="360" w:lineRule="auto"/>
        <w:jc w:val="both"/>
        <w:rPr>
          <w:rFonts w:ascii="Arial" w:hAnsi="Arial" w:cs="Arial"/>
          <w:sz w:val="24"/>
          <w:szCs w:val="24"/>
        </w:rPr>
      </w:pPr>
    </w:p>
    <w:p w14:paraId="5EBE8887" w14:textId="77777777" w:rsidR="009165F9" w:rsidRPr="00AB1F77" w:rsidRDefault="009165F9" w:rsidP="00AB1F77">
      <w:pPr>
        <w:spacing w:line="360" w:lineRule="auto"/>
        <w:jc w:val="both"/>
        <w:rPr>
          <w:rFonts w:ascii="Arial" w:hAnsi="Arial" w:cs="Arial"/>
          <w:sz w:val="24"/>
          <w:szCs w:val="24"/>
        </w:rPr>
      </w:pPr>
    </w:p>
    <w:p w14:paraId="698CC956" w14:textId="77777777" w:rsidR="009165F9" w:rsidRPr="00AB1F77" w:rsidRDefault="009165F9" w:rsidP="00AB1F77">
      <w:pPr>
        <w:spacing w:line="360" w:lineRule="auto"/>
        <w:jc w:val="both"/>
        <w:rPr>
          <w:rFonts w:ascii="Arial" w:hAnsi="Arial" w:cs="Arial"/>
          <w:sz w:val="24"/>
          <w:szCs w:val="24"/>
        </w:rPr>
      </w:pPr>
    </w:p>
    <w:p w14:paraId="0CF06B19" w14:textId="77777777" w:rsidR="009165F9" w:rsidRPr="00AB1F77" w:rsidRDefault="009165F9" w:rsidP="00AB1F77">
      <w:pPr>
        <w:spacing w:line="360" w:lineRule="auto"/>
        <w:jc w:val="both"/>
        <w:rPr>
          <w:rFonts w:ascii="Arial" w:hAnsi="Arial" w:cs="Arial"/>
          <w:sz w:val="24"/>
          <w:szCs w:val="24"/>
        </w:rPr>
      </w:pPr>
    </w:p>
    <w:p w14:paraId="5CD377BE" w14:textId="77777777" w:rsidR="009165F9" w:rsidRPr="00AB1F77" w:rsidRDefault="009165F9" w:rsidP="00AB1F77">
      <w:pPr>
        <w:spacing w:line="360" w:lineRule="auto"/>
        <w:jc w:val="both"/>
        <w:rPr>
          <w:rFonts w:ascii="Arial" w:hAnsi="Arial" w:cs="Arial"/>
          <w:sz w:val="24"/>
          <w:szCs w:val="24"/>
        </w:rPr>
      </w:pPr>
    </w:p>
    <w:p w14:paraId="668D99F4" w14:textId="77777777" w:rsidR="009165F9" w:rsidRPr="00AB1F77" w:rsidRDefault="009165F9" w:rsidP="00AB1F77">
      <w:pPr>
        <w:spacing w:line="360" w:lineRule="auto"/>
        <w:jc w:val="both"/>
        <w:rPr>
          <w:rFonts w:ascii="Arial" w:hAnsi="Arial" w:cs="Arial"/>
          <w:sz w:val="24"/>
          <w:szCs w:val="24"/>
        </w:rPr>
      </w:pPr>
    </w:p>
    <w:p w14:paraId="0AF90071" w14:textId="77777777" w:rsidR="009165F9" w:rsidRPr="00AB1F77" w:rsidRDefault="009165F9" w:rsidP="00AB1F77">
      <w:pPr>
        <w:spacing w:line="360" w:lineRule="auto"/>
        <w:jc w:val="both"/>
        <w:rPr>
          <w:rFonts w:ascii="Arial" w:hAnsi="Arial" w:cs="Arial"/>
          <w:sz w:val="24"/>
          <w:szCs w:val="24"/>
        </w:rPr>
      </w:pPr>
    </w:p>
    <w:p w14:paraId="7CFE34D7" w14:textId="77777777" w:rsidR="00084FF3" w:rsidRPr="00AB1F77" w:rsidRDefault="00084FF3" w:rsidP="00AB1F77">
      <w:pPr>
        <w:spacing w:line="360" w:lineRule="auto"/>
        <w:jc w:val="both"/>
        <w:rPr>
          <w:rFonts w:ascii="Arial" w:hAnsi="Arial" w:cs="Arial"/>
          <w:sz w:val="24"/>
          <w:szCs w:val="24"/>
        </w:rPr>
      </w:pPr>
    </w:p>
    <w:p w14:paraId="51B7C6E1" w14:textId="77777777" w:rsidR="00AB4E08" w:rsidRDefault="00AB4E08" w:rsidP="00AB1F77">
      <w:pPr>
        <w:spacing w:line="360" w:lineRule="auto"/>
        <w:jc w:val="both"/>
        <w:rPr>
          <w:rFonts w:ascii="Arial" w:hAnsi="Arial" w:cs="Arial"/>
          <w:sz w:val="24"/>
          <w:szCs w:val="24"/>
        </w:rPr>
      </w:pPr>
    </w:p>
    <w:p w14:paraId="14478259" w14:textId="77777777" w:rsidR="00B252E4" w:rsidRPr="0055771F" w:rsidRDefault="00B252E4" w:rsidP="00AB1F77">
      <w:pPr>
        <w:spacing w:line="360" w:lineRule="auto"/>
        <w:jc w:val="both"/>
        <w:rPr>
          <w:rFonts w:ascii="Arial" w:hAnsi="Arial" w:cs="Arial"/>
          <w:sz w:val="24"/>
          <w:szCs w:val="24"/>
        </w:rPr>
      </w:pPr>
    </w:p>
    <w:p w14:paraId="1E36F601" w14:textId="19995E85" w:rsidR="00BF32C7" w:rsidRPr="00AB1F77" w:rsidRDefault="009165F9" w:rsidP="00AB1F77">
      <w:pPr>
        <w:spacing w:before="100" w:beforeAutospacing="1" w:after="0" w:line="360" w:lineRule="auto"/>
        <w:jc w:val="both"/>
        <w:rPr>
          <w:rFonts w:ascii="Arial" w:eastAsia="Times New Roman" w:hAnsi="Arial" w:cs="Arial"/>
          <w:kern w:val="0"/>
          <w:sz w:val="24"/>
          <w:szCs w:val="24"/>
          <w:lang w:eastAsia="en-GB"/>
          <w14:ligatures w14:val="none"/>
        </w:rPr>
      </w:pPr>
      <w:r w:rsidRPr="0055771F">
        <w:rPr>
          <w:rFonts w:ascii="Arial" w:eastAsia="Times New Roman" w:hAnsi="Arial" w:cs="Arial"/>
          <w:kern w:val="0"/>
          <w:sz w:val="24"/>
          <w:szCs w:val="24"/>
          <w:lang w:eastAsia="en-GB"/>
          <w14:ligatures w14:val="none"/>
        </w:rPr>
        <w:t xml:space="preserve">It is considered that </w:t>
      </w:r>
      <w:r w:rsidR="00AB4E08" w:rsidRPr="0055771F">
        <w:rPr>
          <w:rFonts w:ascii="Arial" w:eastAsia="Times New Roman" w:hAnsi="Arial" w:cs="Arial"/>
          <w:kern w:val="0"/>
          <w:sz w:val="24"/>
          <w:szCs w:val="24"/>
          <w:lang w:eastAsia="en-GB"/>
          <w14:ligatures w14:val="none"/>
        </w:rPr>
        <w:t xml:space="preserve">entrepreneurship </w:t>
      </w:r>
      <w:r w:rsidR="00F71E9C" w:rsidRPr="0055771F">
        <w:rPr>
          <w:rFonts w:ascii="Arial" w:eastAsia="Times New Roman" w:hAnsi="Arial" w:cs="Arial"/>
          <w:kern w:val="0"/>
          <w:sz w:val="24"/>
          <w:szCs w:val="24"/>
          <w:lang w:eastAsia="en-GB"/>
          <w14:ligatures w14:val="none"/>
        </w:rPr>
        <w:t>links</w:t>
      </w:r>
      <w:r w:rsidR="00AB4E08" w:rsidRPr="0055771F">
        <w:rPr>
          <w:rFonts w:ascii="Arial" w:eastAsia="Times New Roman" w:hAnsi="Arial" w:cs="Arial"/>
          <w:kern w:val="0"/>
          <w:sz w:val="24"/>
          <w:szCs w:val="24"/>
          <w:lang w:eastAsia="en-GB"/>
          <w14:ligatures w14:val="none"/>
        </w:rPr>
        <w:t xml:space="preserve"> the application of </w:t>
      </w:r>
      <w:r w:rsidR="008F4BBB" w:rsidRPr="0055771F">
        <w:rPr>
          <w:rFonts w:ascii="Arial" w:eastAsia="Times New Roman" w:hAnsi="Arial" w:cs="Arial"/>
          <w:kern w:val="0"/>
          <w:sz w:val="24"/>
          <w:szCs w:val="24"/>
          <w:lang w:eastAsia="en-GB"/>
          <w14:ligatures w14:val="none"/>
        </w:rPr>
        <w:t>well-established</w:t>
      </w:r>
      <w:r w:rsidR="00AB4E08" w:rsidRPr="0055771F">
        <w:rPr>
          <w:rFonts w:ascii="Arial" w:eastAsia="Times New Roman" w:hAnsi="Arial" w:cs="Arial"/>
          <w:kern w:val="0"/>
          <w:sz w:val="24"/>
          <w:szCs w:val="24"/>
          <w:lang w:eastAsia="en-GB"/>
          <w14:ligatures w14:val="none"/>
        </w:rPr>
        <w:t xml:space="preserve"> strategies to </w:t>
      </w:r>
      <w:r w:rsidR="008F4BBB" w:rsidRPr="0055771F">
        <w:rPr>
          <w:rFonts w:ascii="Arial" w:eastAsia="Times New Roman" w:hAnsi="Arial" w:cs="Arial"/>
          <w:kern w:val="0"/>
          <w:sz w:val="24"/>
          <w:szCs w:val="24"/>
          <w:lang w:eastAsia="en-GB"/>
          <w14:ligatures w14:val="none"/>
        </w:rPr>
        <w:t>study</w:t>
      </w:r>
      <w:r w:rsidR="00AB4E08" w:rsidRPr="0055771F">
        <w:rPr>
          <w:rFonts w:ascii="Arial" w:eastAsia="Times New Roman" w:hAnsi="Arial" w:cs="Arial"/>
          <w:kern w:val="0"/>
          <w:sz w:val="24"/>
          <w:szCs w:val="24"/>
          <w:lang w:eastAsia="en-GB"/>
          <w14:ligatures w14:val="none"/>
        </w:rPr>
        <w:t xml:space="preserve"> new ideas and new </w:t>
      </w:r>
      <w:r w:rsidR="008F4BBB" w:rsidRPr="0055771F">
        <w:rPr>
          <w:rFonts w:ascii="Arial" w:eastAsia="Times New Roman" w:hAnsi="Arial" w:cs="Arial"/>
          <w:kern w:val="0"/>
          <w:sz w:val="24"/>
          <w:szCs w:val="24"/>
          <w:lang w:eastAsia="en-GB"/>
          <w14:ligatures w14:val="none"/>
        </w:rPr>
        <w:t>visions</w:t>
      </w:r>
      <w:r w:rsidRPr="0055771F">
        <w:rPr>
          <w:rFonts w:ascii="Arial" w:eastAsia="Times New Roman" w:hAnsi="Arial" w:cs="Arial"/>
          <w:kern w:val="0"/>
          <w:sz w:val="24"/>
          <w:szCs w:val="24"/>
          <w:lang w:eastAsia="en-GB"/>
          <w14:ligatures w14:val="none"/>
        </w:rPr>
        <w:t xml:space="preserve"> </w:t>
      </w:r>
      <w:r w:rsidR="00F71E9C">
        <w:rPr>
          <w:rFonts w:ascii="Arial" w:eastAsia="Times New Roman" w:hAnsi="Arial" w:cs="Arial"/>
          <w:kern w:val="0"/>
          <w:sz w:val="24"/>
          <w:szCs w:val="24"/>
          <w:lang w:eastAsia="en-GB"/>
          <w14:ligatures w14:val="none"/>
        </w:rPr>
        <w:t>and</w:t>
      </w:r>
      <w:r w:rsidR="00AB4E08" w:rsidRPr="0055771F">
        <w:rPr>
          <w:rFonts w:ascii="Arial" w:eastAsia="Times New Roman" w:hAnsi="Arial" w:cs="Arial"/>
          <w:kern w:val="0"/>
          <w:sz w:val="24"/>
          <w:szCs w:val="24"/>
          <w:lang w:eastAsia="en-GB"/>
          <w14:ligatures w14:val="none"/>
        </w:rPr>
        <w:t xml:space="preserve"> create a product or a service that can either </w:t>
      </w:r>
      <w:r w:rsidR="008F4BBB" w:rsidRPr="0055771F">
        <w:rPr>
          <w:rFonts w:ascii="Arial" w:eastAsia="Times New Roman" w:hAnsi="Arial" w:cs="Arial"/>
          <w:kern w:val="0"/>
          <w:sz w:val="24"/>
          <w:szCs w:val="24"/>
          <w:lang w:eastAsia="en-GB"/>
          <w14:ligatures w14:val="none"/>
        </w:rPr>
        <w:t>meet</w:t>
      </w:r>
      <w:r w:rsidR="00AB4E08" w:rsidRPr="0055771F">
        <w:rPr>
          <w:rFonts w:ascii="Arial" w:eastAsia="Times New Roman" w:hAnsi="Arial" w:cs="Arial"/>
          <w:kern w:val="0"/>
          <w:sz w:val="24"/>
          <w:szCs w:val="24"/>
          <w:lang w:eastAsia="en-GB"/>
          <w14:ligatures w14:val="none"/>
        </w:rPr>
        <w:t xml:space="preserve"> individuals’ </w:t>
      </w:r>
      <w:r w:rsidR="00F71E9C">
        <w:rPr>
          <w:rFonts w:ascii="Arial" w:eastAsia="Times New Roman" w:hAnsi="Arial" w:cs="Arial"/>
          <w:kern w:val="0"/>
          <w:sz w:val="24"/>
          <w:szCs w:val="24"/>
          <w:lang w:eastAsia="en-GB"/>
          <w14:ligatures w14:val="none"/>
        </w:rPr>
        <w:t>necessities</w:t>
      </w:r>
      <w:r w:rsidR="00AB4E08" w:rsidRPr="0055771F">
        <w:rPr>
          <w:rFonts w:ascii="Arial" w:eastAsia="Times New Roman" w:hAnsi="Arial" w:cs="Arial"/>
          <w:kern w:val="0"/>
          <w:sz w:val="24"/>
          <w:szCs w:val="24"/>
          <w:lang w:eastAsia="en-GB"/>
          <w14:ligatures w14:val="none"/>
        </w:rPr>
        <w:t xml:space="preserve"> or </w:t>
      </w:r>
      <w:r w:rsidR="00F71E9C">
        <w:rPr>
          <w:rFonts w:ascii="Arial" w:eastAsia="Times New Roman" w:hAnsi="Arial" w:cs="Arial"/>
          <w:kern w:val="0"/>
          <w:sz w:val="24"/>
          <w:szCs w:val="24"/>
          <w:lang w:eastAsia="en-GB"/>
          <w14:ligatures w14:val="none"/>
        </w:rPr>
        <w:t xml:space="preserve">intend to </w:t>
      </w:r>
      <w:r w:rsidR="0055771F" w:rsidRPr="0055771F">
        <w:rPr>
          <w:rFonts w:ascii="Arial" w:eastAsia="Times New Roman" w:hAnsi="Arial" w:cs="Arial"/>
          <w:kern w:val="0"/>
          <w:sz w:val="24"/>
          <w:szCs w:val="24"/>
          <w:lang w:eastAsia="en-GB"/>
          <w14:ligatures w14:val="none"/>
        </w:rPr>
        <w:t>resolve</w:t>
      </w:r>
      <w:r w:rsidR="00AB4E08" w:rsidRPr="0055771F">
        <w:rPr>
          <w:rFonts w:ascii="Arial" w:eastAsia="Times New Roman" w:hAnsi="Arial" w:cs="Arial"/>
          <w:kern w:val="0"/>
          <w:sz w:val="24"/>
          <w:szCs w:val="24"/>
          <w:lang w:eastAsia="en-GB"/>
          <w14:ligatures w14:val="none"/>
        </w:rPr>
        <w:t xml:space="preserve"> their problems. </w:t>
      </w:r>
      <w:r w:rsidR="0055771F" w:rsidRPr="0055771F">
        <w:rPr>
          <w:rFonts w:ascii="Arial" w:eastAsia="Times New Roman" w:hAnsi="Arial" w:cs="Arial"/>
          <w:kern w:val="0"/>
          <w:sz w:val="24"/>
          <w:szCs w:val="24"/>
          <w:lang w:eastAsia="en-GB"/>
          <w14:ligatures w14:val="none"/>
        </w:rPr>
        <w:t>B</w:t>
      </w:r>
      <w:r w:rsidR="00AB4E08" w:rsidRPr="0055771F">
        <w:rPr>
          <w:rFonts w:ascii="Arial" w:eastAsia="Times New Roman" w:hAnsi="Arial" w:cs="Arial"/>
          <w:kern w:val="0"/>
          <w:sz w:val="24"/>
          <w:szCs w:val="24"/>
          <w:lang w:eastAsia="en-GB"/>
          <w14:ligatures w14:val="none"/>
        </w:rPr>
        <w:t>usiness</w:t>
      </w:r>
      <w:r w:rsidR="00031001" w:rsidRPr="0055771F">
        <w:rPr>
          <w:rFonts w:ascii="Arial" w:eastAsia="Times New Roman" w:hAnsi="Arial" w:cs="Arial"/>
          <w:kern w:val="0"/>
          <w:sz w:val="24"/>
          <w:szCs w:val="24"/>
          <w:lang w:eastAsia="en-GB"/>
          <w14:ligatures w14:val="none"/>
        </w:rPr>
        <w:t>,</w:t>
      </w:r>
      <w:r w:rsidR="00AB4E08" w:rsidRPr="0055771F">
        <w:rPr>
          <w:rFonts w:ascii="Arial" w:eastAsia="Times New Roman" w:hAnsi="Arial" w:cs="Arial"/>
          <w:kern w:val="0"/>
          <w:sz w:val="24"/>
          <w:szCs w:val="24"/>
          <w:lang w:eastAsia="en-GB"/>
          <w14:ligatures w14:val="none"/>
        </w:rPr>
        <w:t xml:space="preserve"> opportunity</w:t>
      </w:r>
      <w:r w:rsidR="00031001" w:rsidRPr="0055771F">
        <w:rPr>
          <w:rFonts w:ascii="Arial" w:eastAsia="Times New Roman" w:hAnsi="Arial" w:cs="Arial"/>
          <w:kern w:val="0"/>
          <w:sz w:val="24"/>
          <w:szCs w:val="24"/>
          <w:lang w:eastAsia="en-GB"/>
          <w14:ligatures w14:val="none"/>
        </w:rPr>
        <w:t xml:space="preserve">, </w:t>
      </w:r>
      <w:r w:rsidR="00AB4E08" w:rsidRPr="0055771F">
        <w:rPr>
          <w:rFonts w:ascii="Arial" w:eastAsia="Times New Roman" w:hAnsi="Arial" w:cs="Arial"/>
          <w:kern w:val="0"/>
          <w:sz w:val="24"/>
          <w:szCs w:val="24"/>
          <w:lang w:eastAsia="en-GB"/>
          <w14:ligatures w14:val="none"/>
        </w:rPr>
        <w:t>recognition, innovation, risk-taking,</w:t>
      </w:r>
      <w:r w:rsidR="009C67C8">
        <w:rPr>
          <w:rFonts w:ascii="Arial" w:eastAsia="Times New Roman" w:hAnsi="Arial" w:cs="Arial"/>
          <w:kern w:val="0"/>
          <w:sz w:val="24"/>
          <w:szCs w:val="24"/>
          <w:lang w:eastAsia="en-GB"/>
          <w14:ligatures w14:val="none"/>
        </w:rPr>
        <w:t xml:space="preserve"> </w:t>
      </w:r>
      <w:r w:rsidR="009C67C8" w:rsidRPr="0055771F">
        <w:rPr>
          <w:rFonts w:ascii="Arial" w:eastAsia="Times New Roman" w:hAnsi="Arial" w:cs="Arial"/>
          <w:kern w:val="0"/>
          <w:sz w:val="24"/>
          <w:szCs w:val="24"/>
          <w:lang w:eastAsia="en-GB"/>
          <w14:ligatures w14:val="none"/>
        </w:rPr>
        <w:t>creativeness</w:t>
      </w:r>
      <w:r w:rsidR="00AB4E08" w:rsidRPr="0055771F">
        <w:rPr>
          <w:rFonts w:ascii="Arial" w:eastAsia="Times New Roman" w:hAnsi="Arial" w:cs="Arial"/>
          <w:kern w:val="0"/>
          <w:sz w:val="24"/>
          <w:szCs w:val="24"/>
          <w:lang w:eastAsia="en-GB"/>
          <w14:ligatures w14:val="none"/>
        </w:rPr>
        <w:t>, achievement orientation</w:t>
      </w:r>
      <w:r w:rsidRPr="0055771F">
        <w:rPr>
          <w:rFonts w:ascii="Arial" w:eastAsia="Times New Roman" w:hAnsi="Arial" w:cs="Arial"/>
          <w:kern w:val="0"/>
          <w:sz w:val="24"/>
          <w:szCs w:val="24"/>
          <w:lang w:eastAsia="en-GB"/>
          <w14:ligatures w14:val="none"/>
        </w:rPr>
        <w:t>,</w:t>
      </w:r>
      <w:r w:rsidR="00AB4E08" w:rsidRPr="0055771F">
        <w:rPr>
          <w:rFonts w:ascii="Arial" w:eastAsia="Times New Roman" w:hAnsi="Arial" w:cs="Arial"/>
          <w:kern w:val="0"/>
          <w:sz w:val="24"/>
          <w:szCs w:val="24"/>
          <w:lang w:eastAsia="en-GB"/>
          <w14:ligatures w14:val="none"/>
        </w:rPr>
        <w:t xml:space="preserve"> and resourcefulness</w:t>
      </w:r>
      <w:r w:rsidR="0055771F" w:rsidRPr="0055771F">
        <w:rPr>
          <w:rFonts w:ascii="Arial" w:eastAsia="Times New Roman" w:hAnsi="Arial" w:cs="Arial"/>
          <w:kern w:val="0"/>
          <w:sz w:val="24"/>
          <w:szCs w:val="24"/>
          <w:lang w:eastAsia="en-GB"/>
          <w14:ligatures w14:val="none"/>
        </w:rPr>
        <w:t xml:space="preserve"> characterise the entrepreneurship and people involved in this industry</w:t>
      </w:r>
      <w:r w:rsidR="00AB4E08" w:rsidRPr="0055771F">
        <w:rPr>
          <w:rFonts w:ascii="Arial" w:eastAsia="Times New Roman" w:hAnsi="Arial" w:cs="Arial"/>
          <w:kern w:val="0"/>
          <w:sz w:val="24"/>
          <w:szCs w:val="24"/>
          <w:lang w:eastAsia="en-GB"/>
          <w14:ligatures w14:val="none"/>
        </w:rPr>
        <w:t>.</w:t>
      </w:r>
      <w:r w:rsidR="0038540F" w:rsidRPr="0055771F">
        <w:rPr>
          <w:rFonts w:ascii="Arial" w:eastAsia="Times New Roman" w:hAnsi="Arial" w:cs="Arial"/>
          <w:kern w:val="0"/>
          <w:sz w:val="24"/>
          <w:szCs w:val="24"/>
          <w:lang w:eastAsia="en-GB"/>
          <w14:ligatures w14:val="none"/>
        </w:rPr>
        <w:t xml:space="preserve"> </w:t>
      </w:r>
      <w:r w:rsidR="00F81F3D" w:rsidRPr="0055771F">
        <w:rPr>
          <w:rFonts w:ascii="Arial" w:eastAsia="Times New Roman" w:hAnsi="Arial" w:cs="Arial"/>
          <w:kern w:val="0"/>
          <w:sz w:val="24"/>
          <w:szCs w:val="24"/>
          <w:lang w:eastAsia="en-GB"/>
          <w14:ligatures w14:val="none"/>
        </w:rPr>
        <w:t>Entrepreneurs</w:t>
      </w:r>
      <w:r w:rsidR="00AB4E08" w:rsidRPr="0055771F">
        <w:rPr>
          <w:rFonts w:ascii="Arial" w:eastAsia="Times New Roman" w:hAnsi="Arial" w:cs="Arial"/>
          <w:kern w:val="0"/>
          <w:sz w:val="24"/>
          <w:szCs w:val="24"/>
          <w:lang w:eastAsia="en-GB"/>
          <w14:ligatures w14:val="none"/>
        </w:rPr>
        <w:t xml:space="preserve"> do not only </w:t>
      </w:r>
      <w:r w:rsidR="0055771F" w:rsidRPr="0055771F">
        <w:rPr>
          <w:rFonts w:ascii="Arial" w:eastAsia="Times New Roman" w:hAnsi="Arial" w:cs="Arial"/>
          <w:kern w:val="0"/>
          <w:sz w:val="24"/>
          <w:szCs w:val="24"/>
          <w:lang w:eastAsia="en-GB"/>
          <w14:ligatures w14:val="none"/>
        </w:rPr>
        <w:t>have</w:t>
      </w:r>
      <w:r w:rsidR="00AB4E08" w:rsidRPr="0055771F">
        <w:rPr>
          <w:rFonts w:ascii="Arial" w:eastAsia="Times New Roman" w:hAnsi="Arial" w:cs="Arial"/>
          <w:kern w:val="0"/>
          <w:sz w:val="24"/>
          <w:szCs w:val="24"/>
          <w:lang w:eastAsia="en-GB"/>
          <w14:ligatures w14:val="none"/>
        </w:rPr>
        <w:t xml:space="preserve"> </w:t>
      </w:r>
      <w:r w:rsidR="00A2224F">
        <w:rPr>
          <w:rFonts w:ascii="Arial" w:eastAsia="Times New Roman" w:hAnsi="Arial" w:cs="Arial"/>
          <w:kern w:val="0"/>
          <w:sz w:val="24"/>
          <w:szCs w:val="24"/>
          <w:lang w:eastAsia="en-GB"/>
          <w14:ligatures w14:val="none"/>
        </w:rPr>
        <w:t>innovative</w:t>
      </w:r>
      <w:r w:rsidR="00AB4E08" w:rsidRPr="0055771F">
        <w:rPr>
          <w:rFonts w:ascii="Arial" w:eastAsia="Times New Roman" w:hAnsi="Arial" w:cs="Arial"/>
          <w:kern w:val="0"/>
          <w:sz w:val="24"/>
          <w:szCs w:val="24"/>
          <w:lang w:eastAsia="en-GB"/>
          <w14:ligatures w14:val="none"/>
        </w:rPr>
        <w:t xml:space="preserve"> </w:t>
      </w:r>
      <w:r w:rsidR="00A2224F" w:rsidRPr="0055771F">
        <w:rPr>
          <w:rFonts w:ascii="Arial" w:eastAsia="Times New Roman" w:hAnsi="Arial" w:cs="Arial"/>
          <w:kern w:val="0"/>
          <w:sz w:val="24"/>
          <w:szCs w:val="24"/>
          <w:lang w:eastAsia="en-GB"/>
          <w14:ligatures w14:val="none"/>
        </w:rPr>
        <w:t>visions</w:t>
      </w:r>
      <w:r w:rsidR="00AB4E08" w:rsidRPr="0055771F">
        <w:rPr>
          <w:rFonts w:ascii="Arial" w:eastAsia="Times New Roman" w:hAnsi="Arial" w:cs="Arial"/>
          <w:kern w:val="0"/>
          <w:sz w:val="24"/>
          <w:szCs w:val="24"/>
          <w:lang w:eastAsia="en-GB"/>
          <w14:ligatures w14:val="none"/>
        </w:rPr>
        <w:t>, but they also</w:t>
      </w:r>
      <w:r w:rsidR="0055771F" w:rsidRPr="0055771F">
        <w:rPr>
          <w:rFonts w:ascii="Arial" w:eastAsia="Times New Roman" w:hAnsi="Arial" w:cs="Arial"/>
          <w:kern w:val="0"/>
          <w:sz w:val="24"/>
          <w:szCs w:val="24"/>
          <w:lang w:eastAsia="en-GB"/>
          <w14:ligatures w14:val="none"/>
        </w:rPr>
        <w:t xml:space="preserve"> </w:t>
      </w:r>
      <w:r w:rsidR="00A2224F">
        <w:rPr>
          <w:rFonts w:ascii="Arial" w:eastAsia="Times New Roman" w:hAnsi="Arial" w:cs="Arial"/>
          <w:kern w:val="0"/>
          <w:sz w:val="24"/>
          <w:szCs w:val="24"/>
          <w:lang w:eastAsia="en-GB"/>
          <w14:ligatures w14:val="none"/>
        </w:rPr>
        <w:t>make</w:t>
      </w:r>
      <w:r w:rsidR="0055771F" w:rsidRPr="0055771F">
        <w:rPr>
          <w:rFonts w:ascii="Arial" w:eastAsia="Times New Roman" w:hAnsi="Arial" w:cs="Arial"/>
          <w:kern w:val="0"/>
          <w:sz w:val="24"/>
          <w:szCs w:val="24"/>
          <w:lang w:eastAsia="en-GB"/>
          <w14:ligatures w14:val="none"/>
        </w:rPr>
        <w:t xml:space="preserve"> </w:t>
      </w:r>
      <w:r w:rsidR="00A2224F">
        <w:rPr>
          <w:rFonts w:ascii="Arial" w:eastAsia="Times New Roman" w:hAnsi="Arial" w:cs="Arial"/>
          <w:kern w:val="0"/>
          <w:sz w:val="24"/>
          <w:szCs w:val="24"/>
          <w:lang w:eastAsia="en-GB"/>
          <w14:ligatures w14:val="none"/>
        </w:rPr>
        <w:t>a lot of effort</w:t>
      </w:r>
      <w:r w:rsidR="0055771F" w:rsidRPr="0055771F">
        <w:rPr>
          <w:rFonts w:ascii="Arial" w:eastAsia="Times New Roman" w:hAnsi="Arial" w:cs="Arial"/>
          <w:kern w:val="0"/>
          <w:sz w:val="24"/>
          <w:szCs w:val="24"/>
          <w:lang w:eastAsia="en-GB"/>
          <w14:ligatures w14:val="none"/>
        </w:rPr>
        <w:t xml:space="preserve"> to achieve their dreams and satisfy their personal needs and those of other people.</w:t>
      </w:r>
      <w:r w:rsidR="00A91995">
        <w:rPr>
          <w:rFonts w:ascii="Arial" w:eastAsia="Times New Roman" w:hAnsi="Arial" w:cs="Arial"/>
          <w:kern w:val="0"/>
          <w:sz w:val="24"/>
          <w:szCs w:val="24"/>
          <w:lang w:eastAsia="en-GB"/>
          <w14:ligatures w14:val="none"/>
        </w:rPr>
        <w:t xml:space="preserve"> Some entrepreneurs are born with these skills, while others achieve them through hard work willingness to learn, and resilience.</w:t>
      </w:r>
      <w:r w:rsidR="0055771F" w:rsidRPr="0055771F">
        <w:rPr>
          <w:rFonts w:ascii="Arial" w:eastAsia="Times New Roman" w:hAnsi="Arial" w:cs="Arial"/>
          <w:kern w:val="0"/>
          <w:sz w:val="24"/>
          <w:szCs w:val="24"/>
          <w:lang w:eastAsia="en-GB"/>
          <w14:ligatures w14:val="none"/>
        </w:rPr>
        <w:t xml:space="preserve"> </w:t>
      </w:r>
      <w:r w:rsidR="00A91995">
        <w:rPr>
          <w:rFonts w:ascii="Arial" w:eastAsia="Times New Roman" w:hAnsi="Arial" w:cs="Arial"/>
          <w:kern w:val="0"/>
          <w:sz w:val="24"/>
          <w:szCs w:val="24"/>
          <w:lang w:eastAsia="en-GB"/>
          <w14:ligatures w14:val="none"/>
        </w:rPr>
        <w:t xml:space="preserve">No matter what motivates an entrepreneur, be it the need for a balanced life, more money, or love for their idea, is important to work toward it and be persistent. </w:t>
      </w:r>
      <w:r w:rsidR="0055771F" w:rsidRPr="0055771F">
        <w:rPr>
          <w:rFonts w:ascii="Arial" w:eastAsia="Times New Roman" w:hAnsi="Arial" w:cs="Arial"/>
          <w:kern w:val="0"/>
          <w:sz w:val="24"/>
          <w:szCs w:val="24"/>
          <w:lang w:eastAsia="en-GB"/>
          <w14:ligatures w14:val="none"/>
        </w:rPr>
        <w:t>A</w:t>
      </w:r>
      <w:r w:rsidR="0055771F" w:rsidRPr="0055771F">
        <w:rPr>
          <w:rFonts w:ascii="Arial" w:eastAsia="Times New Roman" w:hAnsi="Arial" w:cs="Arial"/>
          <w:i/>
          <w:iCs/>
          <w:kern w:val="0"/>
          <w:sz w:val="24"/>
          <w:szCs w:val="24"/>
          <w:lang w:eastAsia="en-GB"/>
          <w14:ligatures w14:val="none"/>
        </w:rPr>
        <w:t xml:space="preserve"> </w:t>
      </w:r>
      <w:r w:rsidR="00BF32C7" w:rsidRPr="00AB1F77">
        <w:rPr>
          <w:rFonts w:ascii="Arial" w:eastAsia="Times New Roman" w:hAnsi="Arial" w:cs="Arial"/>
          <w:kern w:val="0"/>
          <w:sz w:val="24"/>
          <w:szCs w:val="24"/>
          <w:lang w:eastAsia="en-GB"/>
          <w14:ligatures w14:val="none"/>
        </w:rPr>
        <w:t>mix of nature and nurture entrepreneurship is</w:t>
      </w:r>
      <w:r w:rsidR="00F81F3D" w:rsidRPr="00AB1F77">
        <w:rPr>
          <w:rFonts w:ascii="Arial" w:eastAsia="Times New Roman" w:hAnsi="Arial" w:cs="Arial"/>
          <w:kern w:val="0"/>
          <w:sz w:val="24"/>
          <w:szCs w:val="24"/>
          <w:lang w:eastAsia="en-GB"/>
          <w14:ligatures w14:val="none"/>
        </w:rPr>
        <w:t xml:space="preserve"> presented</w:t>
      </w:r>
      <w:r w:rsidR="0038540F" w:rsidRPr="00AB1F77">
        <w:rPr>
          <w:rFonts w:ascii="Arial" w:eastAsia="Times New Roman" w:hAnsi="Arial" w:cs="Arial"/>
          <w:kern w:val="0"/>
          <w:sz w:val="24"/>
          <w:szCs w:val="24"/>
          <w:lang w:eastAsia="en-GB"/>
          <w14:ligatures w14:val="none"/>
        </w:rPr>
        <w:t xml:space="preserve"> in the culinary and business world </w:t>
      </w:r>
      <w:r w:rsidR="00F81F3D" w:rsidRPr="00AB1F77">
        <w:rPr>
          <w:rFonts w:ascii="Arial" w:eastAsia="Times New Roman" w:hAnsi="Arial" w:cs="Arial"/>
          <w:kern w:val="0"/>
          <w:sz w:val="24"/>
          <w:szCs w:val="24"/>
          <w:lang w:eastAsia="en-GB"/>
          <w14:ligatures w14:val="none"/>
        </w:rPr>
        <w:t xml:space="preserve">by </w:t>
      </w:r>
      <w:r w:rsidR="00DB530B" w:rsidRPr="00AB1F77">
        <w:rPr>
          <w:rFonts w:ascii="Arial" w:eastAsia="Times New Roman" w:hAnsi="Arial" w:cs="Arial"/>
          <w:kern w:val="0"/>
          <w:sz w:val="24"/>
          <w:szCs w:val="24"/>
          <w:lang w:eastAsia="en-GB"/>
          <w14:ligatures w14:val="none"/>
        </w:rPr>
        <w:t xml:space="preserve">some </w:t>
      </w:r>
      <w:r w:rsidR="00F81F3D" w:rsidRPr="00AB1F77">
        <w:rPr>
          <w:rFonts w:ascii="Arial" w:eastAsia="Times New Roman" w:hAnsi="Arial" w:cs="Arial"/>
          <w:kern w:val="0"/>
          <w:sz w:val="24"/>
          <w:szCs w:val="24"/>
          <w:lang w:eastAsia="en-GB"/>
          <w14:ligatures w14:val="none"/>
        </w:rPr>
        <w:t xml:space="preserve">prominent figures </w:t>
      </w:r>
      <w:r w:rsidR="00DB530B" w:rsidRPr="00AB1F77">
        <w:rPr>
          <w:rFonts w:ascii="Arial" w:eastAsia="Times New Roman" w:hAnsi="Arial" w:cs="Arial"/>
          <w:kern w:val="0"/>
          <w:sz w:val="24"/>
          <w:szCs w:val="24"/>
          <w:lang w:eastAsia="en-GB"/>
          <w14:ligatures w14:val="none"/>
        </w:rPr>
        <w:t>such as Gordon Ramsay, Nusret Gökçe (also known as Salt Bae), Jamie Oliver, and Heston Blumenthal. These entrepreneurs illustrate traits such as risk-taking, innovation, resilience,</w:t>
      </w:r>
      <w:r w:rsidR="0038540F" w:rsidRPr="00AB1F77">
        <w:rPr>
          <w:rFonts w:ascii="Arial" w:eastAsia="Times New Roman" w:hAnsi="Arial" w:cs="Arial"/>
          <w:kern w:val="0"/>
          <w:sz w:val="24"/>
          <w:szCs w:val="24"/>
          <w:lang w:eastAsia="en-GB"/>
          <w14:ligatures w14:val="none"/>
        </w:rPr>
        <w:t xml:space="preserve"> social responsibility,</w:t>
      </w:r>
      <w:r w:rsidR="00DB530B" w:rsidRPr="00AB1F77">
        <w:rPr>
          <w:rFonts w:ascii="Arial" w:eastAsia="Times New Roman" w:hAnsi="Arial" w:cs="Arial"/>
          <w:kern w:val="0"/>
          <w:sz w:val="24"/>
          <w:szCs w:val="24"/>
          <w:lang w:eastAsia="en-GB"/>
          <w14:ligatures w14:val="none"/>
        </w:rPr>
        <w:t xml:space="preserve"> and the need for achievement, which are essential for success in the restaurant industry. </w:t>
      </w:r>
      <w:r w:rsidR="00A91995">
        <w:rPr>
          <w:rFonts w:ascii="Arial" w:eastAsia="Times New Roman" w:hAnsi="Arial" w:cs="Arial"/>
          <w:kern w:val="0"/>
          <w:sz w:val="24"/>
          <w:szCs w:val="24"/>
          <w:lang w:eastAsia="en-GB"/>
          <w14:ligatures w14:val="none"/>
        </w:rPr>
        <w:t xml:space="preserve">These names are famous all over the world as these personalities shifted the culinary industry and proved that eating is an art and can be so different and innovative as well as nutritious. </w:t>
      </w:r>
    </w:p>
    <w:p w14:paraId="479EE4C9" w14:textId="61705E46" w:rsidR="00673CE8" w:rsidRPr="00AB1F77" w:rsidRDefault="00A91995" w:rsidP="00AB1F77">
      <w:pPr>
        <w:spacing w:before="100" w:beforeAutospacing="1" w:after="0" w:line="360" w:lineRule="auto"/>
        <w:jc w:val="both"/>
        <w:rPr>
          <w:rFonts w:ascii="Arial" w:hAnsi="Arial" w:cs="Arial"/>
          <w:sz w:val="24"/>
          <w:szCs w:val="24"/>
        </w:rPr>
      </w:pPr>
      <w:r>
        <w:rPr>
          <w:rFonts w:ascii="Arial" w:eastAsia="Times New Roman" w:hAnsi="Arial" w:cs="Arial"/>
          <w:kern w:val="0"/>
          <w:sz w:val="24"/>
          <w:szCs w:val="24"/>
          <w:lang w:eastAsia="en-GB"/>
          <w14:ligatures w14:val="none"/>
        </w:rPr>
        <w:t xml:space="preserve">When </w:t>
      </w:r>
      <w:r w:rsidR="00F81F3D" w:rsidRPr="00AB1F77">
        <w:rPr>
          <w:rFonts w:ascii="Arial" w:eastAsia="Times New Roman" w:hAnsi="Arial" w:cs="Arial"/>
          <w:kern w:val="0"/>
          <w:sz w:val="24"/>
          <w:szCs w:val="24"/>
          <w:lang w:eastAsia="en-GB"/>
          <w14:ligatures w14:val="none"/>
        </w:rPr>
        <w:t>Gordon Ramsay’s reputation is built on perfectionism, intensity, and drive for excellence. A knee injury forced him to turn to cooking and this transition marked the beginning of a career that would propel him to become a world-renowned chef, with a collection of</w:t>
      </w:r>
      <w:r w:rsidR="00673CE8" w:rsidRPr="00AB1F77">
        <w:rPr>
          <w:rFonts w:ascii="Arial" w:eastAsia="Times New Roman" w:hAnsi="Arial" w:cs="Arial"/>
          <w:kern w:val="0"/>
          <w:sz w:val="24"/>
          <w:szCs w:val="24"/>
          <w:lang w:eastAsia="en-GB"/>
          <w14:ligatures w14:val="none"/>
        </w:rPr>
        <w:t xml:space="preserve"> 17</w:t>
      </w:r>
      <w:r w:rsidR="00F81F3D" w:rsidRPr="00AB1F77">
        <w:rPr>
          <w:rFonts w:ascii="Arial" w:eastAsia="Times New Roman" w:hAnsi="Arial" w:cs="Arial"/>
          <w:kern w:val="0"/>
          <w:sz w:val="24"/>
          <w:szCs w:val="24"/>
          <w:lang w:eastAsia="en-GB"/>
          <w14:ligatures w14:val="none"/>
        </w:rPr>
        <w:t xml:space="preserve"> Michelin stars and </w:t>
      </w:r>
      <w:r w:rsidR="00673CE8" w:rsidRPr="00AB1F77">
        <w:rPr>
          <w:rFonts w:ascii="Arial" w:eastAsia="Times New Roman" w:hAnsi="Arial" w:cs="Arial"/>
          <w:kern w:val="0"/>
          <w:sz w:val="24"/>
          <w:szCs w:val="24"/>
          <w:lang w:eastAsia="en-GB"/>
          <w14:ligatures w14:val="none"/>
        </w:rPr>
        <w:t xml:space="preserve">58 </w:t>
      </w:r>
      <w:r w:rsidR="00F81F3D" w:rsidRPr="00AB1F77">
        <w:rPr>
          <w:rFonts w:ascii="Arial" w:eastAsia="Times New Roman" w:hAnsi="Arial" w:cs="Arial"/>
          <w:kern w:val="0"/>
          <w:sz w:val="24"/>
          <w:szCs w:val="24"/>
          <w:lang w:eastAsia="en-GB"/>
          <w14:ligatures w14:val="none"/>
        </w:rPr>
        <w:t>restaurants spanning across the globe.</w:t>
      </w:r>
      <w:r w:rsidR="003A0AB0" w:rsidRPr="00AB1F77">
        <w:rPr>
          <w:rFonts w:ascii="Arial" w:eastAsia="Times New Roman" w:hAnsi="Arial" w:cs="Arial"/>
          <w:kern w:val="0"/>
          <w:sz w:val="24"/>
          <w:szCs w:val="24"/>
          <w:lang w:eastAsia="en-GB"/>
          <w14:ligatures w14:val="none"/>
        </w:rPr>
        <w:t> </w:t>
      </w:r>
      <w:r w:rsidR="00673CE8" w:rsidRPr="00AB1F77">
        <w:rPr>
          <w:rFonts w:ascii="Arial" w:eastAsia="Times New Roman" w:hAnsi="Arial" w:cs="Arial"/>
          <w:kern w:val="0"/>
          <w:sz w:val="24"/>
          <w:szCs w:val="24"/>
          <w:lang w:eastAsia="en-GB"/>
          <w14:ligatures w14:val="none"/>
        </w:rPr>
        <w:t>Ramsay’s pursuit of excellence is one of his most defining traits.</w:t>
      </w:r>
      <w:r w:rsidR="00673CE8" w:rsidRPr="00AB1F77">
        <w:rPr>
          <w:rFonts w:ascii="Arial" w:hAnsi="Arial" w:cs="Arial"/>
          <w:sz w:val="24"/>
          <w:szCs w:val="24"/>
        </w:rPr>
        <w:t xml:space="preserve"> </w:t>
      </w:r>
      <w:r w:rsidR="00673CE8" w:rsidRPr="00AB1F77">
        <w:rPr>
          <w:rFonts w:ascii="Arial" w:eastAsia="Times New Roman" w:hAnsi="Arial" w:cs="Arial"/>
          <w:kern w:val="0"/>
          <w:sz w:val="24"/>
          <w:szCs w:val="24"/>
          <w:lang w:eastAsia="en-GB"/>
          <w14:ligatures w14:val="none"/>
        </w:rPr>
        <w:t>This relentless pursuit of perfection is rooted in his belief that mediocrity has no place in the world of haute cuisine. Ramsay has consistently demonstrated an unwavering commitment to refining his craft and expects the same from his team. Ramsay's experiences in the demanding kitchens shaped his belief that only the highest standards should be maintained, no matter the cost.</w:t>
      </w:r>
      <w:r w:rsidR="00BF32C7" w:rsidRPr="00AB1F77">
        <w:rPr>
          <w:rFonts w:ascii="Arial" w:hAnsi="Arial" w:cs="Arial"/>
          <w:sz w:val="24"/>
          <w:szCs w:val="24"/>
        </w:rPr>
        <w:t xml:space="preserve"> </w:t>
      </w:r>
      <w:r w:rsidR="00BF32C7" w:rsidRPr="00AB1F77">
        <w:rPr>
          <w:rFonts w:ascii="Arial" w:eastAsia="Times New Roman" w:hAnsi="Arial" w:cs="Arial"/>
          <w:kern w:val="0"/>
          <w:sz w:val="24"/>
          <w:szCs w:val="24"/>
          <w:lang w:eastAsia="en-GB"/>
          <w14:ligatures w14:val="none"/>
        </w:rPr>
        <w:t xml:space="preserve">Ramsay’s motivation extends beyond his culinary skills. Even if he faced a crisis </w:t>
      </w:r>
      <w:r w:rsidR="00300DAB" w:rsidRPr="00AB1F77">
        <w:rPr>
          <w:rFonts w:ascii="Arial" w:eastAsia="Times New Roman" w:hAnsi="Arial" w:cs="Arial"/>
          <w:kern w:val="0"/>
          <w:sz w:val="24"/>
          <w:szCs w:val="24"/>
          <w:lang w:eastAsia="en-GB"/>
          <w14:ligatures w14:val="none"/>
        </w:rPr>
        <w:t xml:space="preserve">in the late 2000s or the fact that he was under Michelin </w:t>
      </w:r>
      <w:r w:rsidR="00300DAB" w:rsidRPr="00AB1F77">
        <w:rPr>
          <w:rFonts w:ascii="Arial" w:eastAsia="Times New Roman" w:hAnsi="Arial" w:cs="Arial"/>
          <w:kern w:val="0"/>
          <w:sz w:val="24"/>
          <w:szCs w:val="24"/>
          <w:lang w:eastAsia="en-GB"/>
          <w14:ligatures w14:val="none"/>
        </w:rPr>
        <w:lastRenderedPageBreak/>
        <w:t xml:space="preserve">pressure all the time, he managed to save the business and give it a new breath. </w:t>
      </w:r>
      <w:r w:rsidR="00BF32C7" w:rsidRPr="00AB1F77">
        <w:rPr>
          <w:rFonts w:ascii="Arial" w:eastAsia="Times New Roman" w:hAnsi="Arial" w:cs="Arial"/>
          <w:kern w:val="0"/>
          <w:sz w:val="24"/>
          <w:szCs w:val="24"/>
          <w:lang w:eastAsia="en-GB"/>
          <w14:ligatures w14:val="none"/>
        </w:rPr>
        <w:t xml:space="preserve"> </w:t>
      </w:r>
      <w:r w:rsidR="00300DAB" w:rsidRPr="00AB1F77">
        <w:rPr>
          <w:rFonts w:ascii="Arial" w:eastAsia="Times New Roman" w:hAnsi="Arial" w:cs="Arial"/>
          <w:kern w:val="0"/>
          <w:sz w:val="24"/>
          <w:szCs w:val="24"/>
          <w:lang w:eastAsia="en-GB"/>
          <w14:ligatures w14:val="none"/>
        </w:rPr>
        <w:t xml:space="preserve">These factors demonstrate Gordon’s resilience and perseverance. </w:t>
      </w:r>
    </w:p>
    <w:p w14:paraId="421EA134" w14:textId="10CB6B9A" w:rsidR="00C830F4" w:rsidRPr="00AB1F77" w:rsidRDefault="004F5403" w:rsidP="00AB1F77">
      <w:pPr>
        <w:spacing w:before="100" w:beforeAutospacing="1" w:after="0" w:line="360" w:lineRule="auto"/>
        <w:jc w:val="both"/>
        <w:rPr>
          <w:rFonts w:ascii="Arial" w:eastAsia="Times New Roman" w:hAnsi="Arial" w:cs="Arial"/>
          <w:kern w:val="0"/>
          <w:sz w:val="24"/>
          <w:szCs w:val="24"/>
          <w:lang w:eastAsia="en-GB"/>
          <w14:ligatures w14:val="none"/>
        </w:rPr>
      </w:pPr>
      <w:r w:rsidRPr="00AB1F77">
        <w:rPr>
          <w:rFonts w:ascii="Arial" w:eastAsia="Times New Roman" w:hAnsi="Arial" w:cs="Arial"/>
          <w:kern w:val="0"/>
          <w:sz w:val="24"/>
          <w:szCs w:val="24"/>
          <w:lang w:eastAsia="en-GB"/>
          <w14:ligatures w14:val="none"/>
        </w:rPr>
        <w:t>Gordon’s c</w:t>
      </w:r>
      <w:r w:rsidR="00300DAB" w:rsidRPr="00AB1F77">
        <w:rPr>
          <w:rFonts w:ascii="Arial" w:eastAsia="Times New Roman" w:hAnsi="Arial" w:cs="Arial"/>
          <w:kern w:val="0"/>
          <w:sz w:val="24"/>
          <w:szCs w:val="24"/>
          <w:lang w:eastAsia="en-GB"/>
          <w14:ligatures w14:val="none"/>
        </w:rPr>
        <w:t>ompetitiveness and innovation are the combination of knowledge with passion</w:t>
      </w:r>
      <w:r w:rsidRPr="00AB1F77">
        <w:rPr>
          <w:rFonts w:ascii="Arial" w:eastAsia="Times New Roman" w:hAnsi="Arial" w:cs="Arial"/>
          <w:kern w:val="0"/>
          <w:sz w:val="24"/>
          <w:szCs w:val="24"/>
          <w:lang w:eastAsia="en-GB"/>
          <w14:ligatures w14:val="none"/>
        </w:rPr>
        <w:t>, as well as leadership and authority</w:t>
      </w:r>
      <w:r w:rsidR="00300DAB" w:rsidRPr="00AB1F77">
        <w:rPr>
          <w:rFonts w:ascii="Arial" w:eastAsia="Times New Roman" w:hAnsi="Arial" w:cs="Arial"/>
          <w:kern w:val="0"/>
          <w:sz w:val="24"/>
          <w:szCs w:val="24"/>
          <w:lang w:eastAsia="en-GB"/>
          <w14:ligatures w14:val="none"/>
        </w:rPr>
        <w:t>.</w:t>
      </w:r>
      <w:r w:rsidR="00A705AC">
        <w:rPr>
          <w:rFonts w:ascii="Arial" w:eastAsia="Times New Roman" w:hAnsi="Arial" w:cs="Arial"/>
          <w:kern w:val="0"/>
          <w:sz w:val="24"/>
          <w:szCs w:val="24"/>
          <w:lang w:eastAsia="en-GB"/>
          <w14:ligatures w14:val="none"/>
        </w:rPr>
        <w:t xml:space="preserve"> </w:t>
      </w:r>
      <w:r w:rsidR="00A705AC" w:rsidRPr="00A705AC">
        <w:rPr>
          <w:rFonts w:ascii="Arial" w:eastAsia="Times New Roman" w:hAnsi="Arial" w:cs="Arial"/>
          <w:kern w:val="0"/>
          <w:sz w:val="24"/>
          <w:szCs w:val="24"/>
          <w:lang w:eastAsia="en-GB"/>
          <w14:ligatures w14:val="none"/>
        </w:rPr>
        <w:t>Overall, Gordon Ramsay demonstrates an internal locus of control, as he assigns much of his realisation to his efforts, abilities, and decision-making.</w:t>
      </w:r>
      <w:r w:rsidR="00A705AC">
        <w:rPr>
          <w:rFonts w:ascii="Arial" w:eastAsia="Times New Roman" w:hAnsi="Arial" w:cs="Arial"/>
          <w:kern w:val="0"/>
          <w:sz w:val="24"/>
          <w:szCs w:val="24"/>
          <w:lang w:eastAsia="en-GB"/>
          <w14:ligatures w14:val="none"/>
        </w:rPr>
        <w:t xml:space="preserve"> These also put Gordon Ramsay in the category of entrepreneurs </w:t>
      </w:r>
      <w:r w:rsidR="00C84204">
        <w:rPr>
          <w:rFonts w:ascii="Arial" w:eastAsia="Times New Roman" w:hAnsi="Arial" w:cs="Arial"/>
          <w:kern w:val="0"/>
          <w:sz w:val="24"/>
          <w:szCs w:val="24"/>
          <w:lang w:eastAsia="en-GB"/>
          <w14:ligatures w14:val="none"/>
        </w:rPr>
        <w:t xml:space="preserve">seen in </w:t>
      </w:r>
      <w:r w:rsidR="00C84204" w:rsidRPr="00C84204">
        <w:rPr>
          <w:rFonts w:ascii="Arial" w:eastAsia="Times New Roman" w:hAnsi="Arial" w:cs="Arial"/>
          <w:kern w:val="0"/>
          <w:sz w:val="24"/>
          <w:szCs w:val="24"/>
          <w:lang w:eastAsia="en-GB"/>
          <w14:ligatures w14:val="none"/>
        </w:rPr>
        <w:t xml:space="preserve">Kets de Vries’ Theory of Dislike Rules </w:t>
      </w:r>
      <w:r w:rsidR="00C84204">
        <w:rPr>
          <w:rFonts w:ascii="Arial" w:eastAsia="Times New Roman" w:hAnsi="Arial" w:cs="Arial"/>
          <w:kern w:val="0"/>
          <w:sz w:val="24"/>
          <w:szCs w:val="24"/>
          <w:lang w:eastAsia="en-GB"/>
          <w14:ligatures w14:val="none"/>
        </w:rPr>
        <w:t xml:space="preserve">as impulsive people with </w:t>
      </w:r>
      <w:r w:rsidR="00C84204" w:rsidRPr="00C84204">
        <w:rPr>
          <w:rFonts w:ascii="Arial" w:eastAsia="Times New Roman" w:hAnsi="Arial" w:cs="Arial"/>
          <w:kern w:val="0"/>
          <w:sz w:val="24"/>
          <w:szCs w:val="24"/>
          <w:lang w:eastAsia="en-GB"/>
          <w14:ligatures w14:val="none"/>
        </w:rPr>
        <w:t xml:space="preserve">self-destructive behavior, impacting relationships, </w:t>
      </w:r>
      <w:r w:rsidR="00C84204">
        <w:rPr>
          <w:rFonts w:ascii="Arial" w:eastAsia="Times New Roman" w:hAnsi="Arial" w:cs="Arial"/>
          <w:kern w:val="0"/>
          <w:sz w:val="24"/>
          <w:szCs w:val="24"/>
          <w:lang w:eastAsia="en-GB"/>
          <w14:ligatures w14:val="none"/>
        </w:rPr>
        <w:t>and </w:t>
      </w:r>
      <w:r w:rsidR="00C84204" w:rsidRPr="00C84204">
        <w:rPr>
          <w:rFonts w:ascii="Arial" w:eastAsia="Times New Roman" w:hAnsi="Arial" w:cs="Arial"/>
          <w:kern w:val="0"/>
          <w:sz w:val="24"/>
          <w:szCs w:val="24"/>
          <w:lang w:eastAsia="en-GB"/>
          <w14:ligatures w14:val="none"/>
        </w:rPr>
        <w:t>organi</w:t>
      </w:r>
      <w:r w:rsidR="00C84204">
        <w:rPr>
          <w:rFonts w:ascii="Arial" w:eastAsia="Times New Roman" w:hAnsi="Arial" w:cs="Arial"/>
          <w:kern w:val="0"/>
          <w:sz w:val="24"/>
          <w:szCs w:val="24"/>
          <w:lang w:eastAsia="en-GB"/>
          <w14:ligatures w14:val="none"/>
        </w:rPr>
        <w:t>s</w:t>
      </w:r>
      <w:r w:rsidR="00C84204" w:rsidRPr="00C84204">
        <w:rPr>
          <w:rFonts w:ascii="Arial" w:eastAsia="Times New Roman" w:hAnsi="Arial" w:cs="Arial"/>
          <w:kern w:val="0"/>
          <w:sz w:val="24"/>
          <w:szCs w:val="24"/>
          <w:lang w:eastAsia="en-GB"/>
          <w14:ligatures w14:val="none"/>
        </w:rPr>
        <w:t>ational culture.</w:t>
      </w:r>
      <w:r w:rsidR="00C84204">
        <w:rPr>
          <w:rFonts w:ascii="Arial" w:eastAsia="Times New Roman" w:hAnsi="Arial" w:cs="Arial"/>
          <w:kern w:val="0"/>
          <w:sz w:val="24"/>
          <w:szCs w:val="24"/>
          <w:lang w:eastAsia="en-GB"/>
          <w14:ligatures w14:val="none"/>
        </w:rPr>
        <w:t xml:space="preserve"> </w:t>
      </w:r>
      <w:r w:rsidR="00300DAB" w:rsidRPr="00AB1F77">
        <w:rPr>
          <w:rFonts w:ascii="Arial" w:eastAsia="Times New Roman" w:hAnsi="Arial" w:cs="Arial"/>
          <w:kern w:val="0"/>
          <w:sz w:val="24"/>
          <w:szCs w:val="24"/>
          <w:lang w:eastAsia="en-GB"/>
          <w14:ligatures w14:val="none"/>
        </w:rPr>
        <w:t xml:space="preserve">He is showing the whole world that the culinary industry is not </w:t>
      </w:r>
      <w:r w:rsidR="00C84204" w:rsidRPr="00AB1F77">
        <w:rPr>
          <w:rFonts w:ascii="Arial" w:eastAsia="Times New Roman" w:hAnsi="Arial" w:cs="Arial"/>
          <w:kern w:val="0"/>
          <w:sz w:val="24"/>
          <w:szCs w:val="24"/>
          <w:lang w:eastAsia="en-GB"/>
          <w14:ligatures w14:val="none"/>
        </w:rPr>
        <w:t>sugar-coated,</w:t>
      </w:r>
      <w:r w:rsidR="00300DAB" w:rsidRPr="00AB1F77">
        <w:rPr>
          <w:rFonts w:ascii="Arial" w:eastAsia="Times New Roman" w:hAnsi="Arial" w:cs="Arial"/>
          <w:kern w:val="0"/>
          <w:sz w:val="24"/>
          <w:szCs w:val="24"/>
          <w:lang w:eastAsia="en-GB"/>
          <w14:ligatures w14:val="none"/>
        </w:rPr>
        <w:t xml:space="preserve"> and it takes </w:t>
      </w:r>
      <w:r w:rsidR="00ED2315" w:rsidRPr="00AB1F77">
        <w:rPr>
          <w:rFonts w:ascii="Arial" w:eastAsia="Times New Roman" w:hAnsi="Arial" w:cs="Arial"/>
          <w:kern w:val="0"/>
          <w:sz w:val="24"/>
          <w:szCs w:val="24"/>
          <w:lang w:eastAsia="en-GB"/>
          <w14:ligatures w14:val="none"/>
        </w:rPr>
        <w:t>massive efforts to achieve the goals and dreams.</w:t>
      </w:r>
      <w:r w:rsidR="0038540F" w:rsidRPr="00AB1F77">
        <w:rPr>
          <w:rFonts w:ascii="Arial" w:eastAsia="Times New Roman" w:hAnsi="Arial" w:cs="Arial"/>
          <w:kern w:val="0"/>
          <w:sz w:val="24"/>
          <w:szCs w:val="24"/>
          <w:lang w:eastAsia="en-GB"/>
          <w14:ligatures w14:val="none"/>
        </w:rPr>
        <w:t xml:space="preserve"> This is known as the need for power and achievement, according to McClelland’s (1961) Need for Achievement. </w:t>
      </w:r>
      <w:r w:rsidR="00ED2315" w:rsidRPr="00AB1F77">
        <w:rPr>
          <w:rFonts w:ascii="Arial" w:eastAsia="Times New Roman" w:hAnsi="Arial" w:cs="Arial"/>
          <w:kern w:val="0"/>
          <w:sz w:val="24"/>
          <w:szCs w:val="24"/>
          <w:lang w:eastAsia="en-GB"/>
          <w14:ligatures w14:val="none"/>
        </w:rPr>
        <w:t>He is subject to critic</w:t>
      </w:r>
      <w:r w:rsidR="003A0AB0" w:rsidRPr="00AB1F77">
        <w:rPr>
          <w:rFonts w:ascii="Arial" w:eastAsia="Times New Roman" w:hAnsi="Arial" w:cs="Arial"/>
          <w:kern w:val="0"/>
          <w:sz w:val="24"/>
          <w:szCs w:val="24"/>
          <w:lang w:eastAsia="en-GB"/>
          <w14:ligatures w14:val="none"/>
        </w:rPr>
        <w:t>i</w:t>
      </w:r>
      <w:r w:rsidR="00ED2315" w:rsidRPr="00AB1F77">
        <w:rPr>
          <w:rFonts w:ascii="Arial" w:eastAsia="Times New Roman" w:hAnsi="Arial" w:cs="Arial"/>
          <w:kern w:val="0"/>
          <w:sz w:val="24"/>
          <w:szCs w:val="24"/>
          <w:lang w:eastAsia="en-GB"/>
          <w14:ligatures w14:val="none"/>
        </w:rPr>
        <w:t>s</w:t>
      </w:r>
      <w:r w:rsidR="003A0AB0" w:rsidRPr="00AB1F77">
        <w:rPr>
          <w:rFonts w:ascii="Arial" w:eastAsia="Times New Roman" w:hAnsi="Arial" w:cs="Arial"/>
          <w:kern w:val="0"/>
          <w:sz w:val="24"/>
          <w:szCs w:val="24"/>
          <w:lang w:eastAsia="en-GB"/>
          <w14:ligatures w14:val="none"/>
        </w:rPr>
        <w:t>m</w:t>
      </w:r>
      <w:r w:rsidR="00ED2315" w:rsidRPr="00AB1F77">
        <w:rPr>
          <w:rFonts w:ascii="Arial" w:eastAsia="Times New Roman" w:hAnsi="Arial" w:cs="Arial"/>
          <w:kern w:val="0"/>
          <w:sz w:val="24"/>
          <w:szCs w:val="24"/>
          <w:lang w:eastAsia="en-GB"/>
          <w14:ligatures w14:val="none"/>
        </w:rPr>
        <w:t xml:space="preserve"> because of his attitude and </w:t>
      </w:r>
      <w:r w:rsidR="003A0AB0" w:rsidRPr="00AB1F77">
        <w:rPr>
          <w:rFonts w:ascii="Arial" w:eastAsia="Times New Roman" w:hAnsi="Arial" w:cs="Arial"/>
          <w:kern w:val="0"/>
          <w:sz w:val="24"/>
          <w:szCs w:val="24"/>
          <w:lang w:eastAsia="en-GB"/>
          <w14:ligatures w14:val="none"/>
        </w:rPr>
        <w:t>behavior</w:t>
      </w:r>
      <w:r w:rsidR="00ED2315" w:rsidRPr="00AB1F77">
        <w:rPr>
          <w:rFonts w:ascii="Arial" w:eastAsia="Times New Roman" w:hAnsi="Arial" w:cs="Arial"/>
          <w:kern w:val="0"/>
          <w:sz w:val="24"/>
          <w:szCs w:val="24"/>
          <w:lang w:eastAsia="en-GB"/>
          <w14:ligatures w14:val="none"/>
        </w:rPr>
        <w:t xml:space="preserve">, but it was proved based on studies that Gordon Ramsay has a high Sel-Concept Clarity which drives him and impacts his </w:t>
      </w:r>
      <w:r w:rsidR="003A0AB0" w:rsidRPr="00AB1F77">
        <w:rPr>
          <w:rFonts w:ascii="Arial" w:eastAsia="Times New Roman" w:hAnsi="Arial" w:cs="Arial"/>
          <w:kern w:val="0"/>
          <w:sz w:val="24"/>
          <w:szCs w:val="24"/>
          <w:lang w:eastAsia="en-GB"/>
          <w14:ligatures w14:val="none"/>
        </w:rPr>
        <w:t>behavior</w:t>
      </w:r>
      <w:r w:rsidR="00ED2315" w:rsidRPr="00AB1F77">
        <w:rPr>
          <w:rFonts w:ascii="Arial" w:eastAsia="Times New Roman" w:hAnsi="Arial" w:cs="Arial"/>
          <w:kern w:val="0"/>
          <w:sz w:val="24"/>
          <w:szCs w:val="24"/>
          <w:lang w:eastAsia="en-GB"/>
          <w14:ligatures w14:val="none"/>
        </w:rPr>
        <w:t xml:space="preserve"> and success.</w:t>
      </w:r>
      <w:r w:rsidR="003A0AB0" w:rsidRPr="00AB1F77">
        <w:rPr>
          <w:rFonts w:ascii="Arial" w:hAnsi="Arial" w:cs="Arial"/>
          <w:sz w:val="24"/>
          <w:szCs w:val="24"/>
        </w:rPr>
        <w:t xml:space="preserve"> </w:t>
      </w:r>
      <w:r w:rsidR="00C830F4" w:rsidRPr="00AB1F77">
        <w:rPr>
          <w:rFonts w:ascii="Arial" w:eastAsia="Times New Roman" w:hAnsi="Arial" w:cs="Arial"/>
          <w:kern w:val="0"/>
          <w:sz w:val="24"/>
          <w:szCs w:val="24"/>
          <w:lang w:eastAsia="en-GB"/>
          <w14:ligatures w14:val="none"/>
        </w:rPr>
        <w:t xml:space="preserve">It is of great importance to underline the marketing approach Gordon Ramsay had taken over the years, the TV shows and online marketing made him and his brand known all over the world. He took risks and faced all the obstacles of </w:t>
      </w:r>
      <w:r w:rsidR="00BA690F">
        <w:rPr>
          <w:rFonts w:ascii="Arial" w:eastAsia="Times New Roman" w:hAnsi="Arial" w:cs="Arial"/>
          <w:kern w:val="0"/>
          <w:sz w:val="24"/>
          <w:szCs w:val="24"/>
          <w:lang w:eastAsia="en-GB"/>
          <w14:ligatures w14:val="none"/>
        </w:rPr>
        <w:t>the </w:t>
      </w:r>
      <w:r w:rsidR="00C830F4" w:rsidRPr="00AB1F77">
        <w:rPr>
          <w:rFonts w:ascii="Arial" w:eastAsia="Times New Roman" w:hAnsi="Arial" w:cs="Arial"/>
          <w:kern w:val="0"/>
          <w:sz w:val="24"/>
          <w:szCs w:val="24"/>
          <w:lang w:eastAsia="en-GB"/>
          <w14:ligatures w14:val="none"/>
        </w:rPr>
        <w:t xml:space="preserve">media world and with great perseverance succeeded. </w:t>
      </w:r>
    </w:p>
    <w:p w14:paraId="6E81C331" w14:textId="6170D94D" w:rsidR="00504D4F" w:rsidRPr="00AB1F77" w:rsidRDefault="001550E1" w:rsidP="00AB1F77">
      <w:pPr>
        <w:spacing w:before="100" w:beforeAutospacing="1" w:after="0" w:line="360" w:lineRule="auto"/>
        <w:jc w:val="both"/>
        <w:rPr>
          <w:rFonts w:ascii="Arial" w:eastAsia="Times New Roman" w:hAnsi="Arial" w:cs="Arial"/>
          <w:kern w:val="0"/>
          <w:sz w:val="24"/>
          <w:szCs w:val="24"/>
          <w:lang w:eastAsia="en-GB"/>
          <w14:ligatures w14:val="none"/>
        </w:rPr>
      </w:pPr>
      <w:r w:rsidRPr="00AB1F77">
        <w:rPr>
          <w:rFonts w:ascii="Arial" w:eastAsia="Times New Roman" w:hAnsi="Arial" w:cs="Arial"/>
          <w:kern w:val="0"/>
          <w:sz w:val="24"/>
          <w:szCs w:val="24"/>
          <w:lang w:eastAsia="en-GB"/>
          <w14:ligatures w14:val="none"/>
        </w:rPr>
        <w:t>Another notorious figure in hospitality is Nusret Gökçe, known as Salt Bae,  a Turkish butcher and restaurateur whose rise to fame highlights the role of risk-taking in entrepreneurship.</w:t>
      </w:r>
      <w:r w:rsidR="00BF67C2" w:rsidRPr="00AB1F77">
        <w:rPr>
          <w:rFonts w:ascii="Arial" w:eastAsia="Times New Roman" w:hAnsi="Arial" w:cs="Arial"/>
          <w:kern w:val="0"/>
          <w:sz w:val="24"/>
          <w:szCs w:val="24"/>
          <w:lang w:eastAsia="en-GB"/>
          <w14:ligatures w14:val="none"/>
        </w:rPr>
        <w:t xml:space="preserve"> Gökçe exemplifies Schumpeter’s Theory of Innovation, which highlights the role of entrepreneurs in disrupting existing markets through innovation.  </w:t>
      </w:r>
      <w:r w:rsidR="009C67C8" w:rsidRPr="00AB1F77">
        <w:rPr>
          <w:rFonts w:ascii="Arial" w:eastAsia="Times New Roman" w:hAnsi="Arial" w:cs="Arial"/>
          <w:kern w:val="0"/>
          <w:sz w:val="24"/>
          <w:szCs w:val="24"/>
          <w:lang w:eastAsia="en-GB"/>
          <w14:ligatures w14:val="none"/>
        </w:rPr>
        <w:t>Indeed</w:t>
      </w:r>
      <w:r w:rsidR="00DB5DFF" w:rsidRPr="00AB1F77">
        <w:rPr>
          <w:rFonts w:ascii="Arial" w:eastAsia="Times New Roman" w:hAnsi="Arial" w:cs="Arial"/>
          <w:kern w:val="0"/>
          <w:sz w:val="24"/>
          <w:szCs w:val="24"/>
          <w:lang w:eastAsia="en-GB"/>
          <w14:ligatures w14:val="none"/>
        </w:rPr>
        <w:t xml:space="preserve">, the </w:t>
      </w:r>
      <w:r w:rsidR="009C67C8" w:rsidRPr="00AB1F77">
        <w:rPr>
          <w:rFonts w:ascii="Arial" w:eastAsia="Times New Roman" w:hAnsi="Arial" w:cs="Arial"/>
          <w:kern w:val="0"/>
          <w:sz w:val="24"/>
          <w:szCs w:val="24"/>
          <w:lang w:eastAsia="en-GB"/>
          <w14:ligatures w14:val="none"/>
        </w:rPr>
        <w:t>pathway</w:t>
      </w:r>
      <w:r w:rsidR="00DB5DFF" w:rsidRPr="00AB1F77">
        <w:rPr>
          <w:rFonts w:ascii="Arial" w:eastAsia="Times New Roman" w:hAnsi="Arial" w:cs="Arial"/>
          <w:kern w:val="0"/>
          <w:sz w:val="24"/>
          <w:szCs w:val="24"/>
          <w:lang w:eastAsia="en-GB"/>
          <w14:ligatures w14:val="none"/>
        </w:rPr>
        <w:t xml:space="preserve"> to </w:t>
      </w:r>
      <w:r w:rsidR="009C67C8" w:rsidRPr="00AB1F77">
        <w:rPr>
          <w:rFonts w:ascii="Arial" w:eastAsia="Times New Roman" w:hAnsi="Arial" w:cs="Arial"/>
          <w:kern w:val="0"/>
          <w:sz w:val="24"/>
          <w:szCs w:val="24"/>
          <w:lang w:eastAsia="en-GB"/>
          <w14:ligatures w14:val="none"/>
        </w:rPr>
        <w:t>celebrity</w:t>
      </w:r>
      <w:r w:rsidR="00DB5DFF" w:rsidRPr="00AB1F77">
        <w:rPr>
          <w:rFonts w:ascii="Arial" w:eastAsia="Times New Roman" w:hAnsi="Arial" w:cs="Arial"/>
          <w:kern w:val="0"/>
          <w:sz w:val="24"/>
          <w:szCs w:val="24"/>
          <w:lang w:eastAsia="en-GB"/>
          <w14:ligatures w14:val="none"/>
        </w:rPr>
        <w:t xml:space="preserve"> and world popularity of Nusret Gokce was very </w:t>
      </w:r>
      <w:r w:rsidR="009C67C8" w:rsidRPr="00AB1F77">
        <w:rPr>
          <w:rFonts w:ascii="Arial" w:eastAsia="Times New Roman" w:hAnsi="Arial" w:cs="Arial"/>
          <w:kern w:val="0"/>
          <w:sz w:val="24"/>
          <w:szCs w:val="24"/>
          <w:lang w:eastAsia="en-GB"/>
          <w14:ligatures w14:val="none"/>
        </w:rPr>
        <w:t>complicated</w:t>
      </w:r>
      <w:r w:rsidR="00DB5DFF" w:rsidRPr="00AB1F77">
        <w:rPr>
          <w:rFonts w:ascii="Arial" w:eastAsia="Times New Roman" w:hAnsi="Arial" w:cs="Arial"/>
          <w:kern w:val="0"/>
          <w:sz w:val="24"/>
          <w:szCs w:val="24"/>
          <w:lang w:eastAsia="en-GB"/>
          <w14:ligatures w14:val="none"/>
        </w:rPr>
        <w:t xml:space="preserve">. His success is </w:t>
      </w:r>
      <w:r w:rsidR="005E0A30" w:rsidRPr="00AB1F77">
        <w:rPr>
          <w:rFonts w:ascii="Arial" w:eastAsia="Times New Roman" w:hAnsi="Arial" w:cs="Arial"/>
          <w:kern w:val="0"/>
          <w:sz w:val="24"/>
          <w:szCs w:val="24"/>
          <w:lang w:eastAsia="en-GB"/>
          <w14:ligatures w14:val="none"/>
        </w:rPr>
        <w:t>due to his personal necessity, as he was</w:t>
      </w:r>
      <w:r w:rsidR="00DB5DFF" w:rsidRPr="00AB1F77">
        <w:rPr>
          <w:rFonts w:ascii="Arial" w:eastAsia="Times New Roman" w:hAnsi="Arial" w:cs="Arial"/>
          <w:kern w:val="0"/>
          <w:sz w:val="24"/>
          <w:szCs w:val="24"/>
          <w:lang w:eastAsia="en-GB"/>
          <w14:ligatures w14:val="none"/>
        </w:rPr>
        <w:t xml:space="preserve"> a boy from a large poor family who was </w:t>
      </w:r>
      <w:r w:rsidR="009C67C8" w:rsidRPr="00AB1F77">
        <w:rPr>
          <w:rFonts w:ascii="Arial" w:eastAsia="Times New Roman" w:hAnsi="Arial" w:cs="Arial"/>
          <w:kern w:val="0"/>
          <w:sz w:val="24"/>
          <w:szCs w:val="24"/>
          <w:lang w:eastAsia="en-GB"/>
          <w14:ligatures w14:val="none"/>
        </w:rPr>
        <w:t>fortunate</w:t>
      </w:r>
      <w:r w:rsidR="00DB5DFF" w:rsidRPr="00AB1F77">
        <w:rPr>
          <w:rFonts w:ascii="Arial" w:eastAsia="Times New Roman" w:hAnsi="Arial" w:cs="Arial"/>
          <w:kern w:val="0"/>
          <w:sz w:val="24"/>
          <w:szCs w:val="24"/>
          <w:lang w:eastAsia="en-GB"/>
          <w14:ligatures w14:val="none"/>
        </w:rPr>
        <w:t xml:space="preserve"> </w:t>
      </w:r>
      <w:r w:rsidR="009C67C8">
        <w:rPr>
          <w:rFonts w:ascii="Arial" w:eastAsia="Times New Roman" w:hAnsi="Arial" w:cs="Arial"/>
          <w:kern w:val="0"/>
          <w:sz w:val="24"/>
          <w:szCs w:val="24"/>
          <w:lang w:eastAsia="en-GB"/>
          <w14:ligatures w14:val="none"/>
        </w:rPr>
        <w:t>to be hired</w:t>
      </w:r>
      <w:r w:rsidR="00DB5DFF" w:rsidRPr="00AB1F77">
        <w:rPr>
          <w:rFonts w:ascii="Arial" w:eastAsia="Times New Roman" w:hAnsi="Arial" w:cs="Arial"/>
          <w:kern w:val="0"/>
          <w:sz w:val="24"/>
          <w:szCs w:val="24"/>
          <w:lang w:eastAsia="en-GB"/>
          <w14:ligatures w14:val="none"/>
        </w:rPr>
        <w:t xml:space="preserve"> as a butcher’s assistant. </w:t>
      </w:r>
      <w:r w:rsidR="009C67C8">
        <w:rPr>
          <w:rFonts w:ascii="Arial" w:eastAsia="Times New Roman" w:hAnsi="Arial" w:cs="Arial"/>
          <w:kern w:val="0"/>
          <w:sz w:val="24"/>
          <w:szCs w:val="24"/>
          <w:lang w:eastAsia="en-GB"/>
          <w14:ligatures w14:val="none"/>
        </w:rPr>
        <w:t xml:space="preserve">When he was only </w:t>
      </w:r>
      <w:r w:rsidR="00DB5DFF" w:rsidRPr="00AB1F77">
        <w:rPr>
          <w:rFonts w:ascii="Arial" w:eastAsia="Times New Roman" w:hAnsi="Arial" w:cs="Arial"/>
          <w:kern w:val="0"/>
          <w:sz w:val="24"/>
          <w:szCs w:val="24"/>
          <w:lang w:eastAsia="en-GB"/>
          <w14:ligatures w14:val="none"/>
        </w:rPr>
        <w:t>13, he dropped out of school – it was required by daily work of 18–20 hours.</w:t>
      </w:r>
      <w:r w:rsidRPr="00AB1F77">
        <w:rPr>
          <w:rFonts w:ascii="Arial" w:eastAsia="Times New Roman" w:hAnsi="Arial" w:cs="Arial"/>
          <w:kern w:val="0"/>
          <w:sz w:val="24"/>
          <w:szCs w:val="24"/>
          <w:lang w:eastAsia="en-GB"/>
          <w14:ligatures w14:val="none"/>
        </w:rPr>
        <w:t xml:space="preserve"> He opened his first steakhouse, Nusr-Et, in Istanbul in 2010, gaining viral fame in 2017 for his signature salt-sprinkling technique. This popularity enabled him to expand globally, opening restaurants in cities like Dubai, Miami, and London.</w:t>
      </w:r>
      <w:r w:rsidR="00355A33" w:rsidRPr="00AB1F77">
        <w:rPr>
          <w:rFonts w:ascii="Arial" w:eastAsia="Times New Roman" w:hAnsi="Arial" w:cs="Arial"/>
          <w:kern w:val="0"/>
          <w:sz w:val="24"/>
          <w:szCs w:val="24"/>
          <w:lang w:eastAsia="en-GB"/>
          <w14:ligatures w14:val="none"/>
        </w:rPr>
        <w:t xml:space="preserve"> Not only is Mr. Nusret Gökçe an excellent chef, </w:t>
      </w:r>
      <w:r w:rsidR="00DB5DFF" w:rsidRPr="00AB1F77">
        <w:rPr>
          <w:rFonts w:ascii="Arial" w:eastAsia="Times New Roman" w:hAnsi="Arial" w:cs="Arial"/>
          <w:kern w:val="0"/>
          <w:sz w:val="24"/>
          <w:szCs w:val="24"/>
          <w:lang w:eastAsia="en-GB"/>
          <w14:ligatures w14:val="none"/>
        </w:rPr>
        <w:t xml:space="preserve">but </w:t>
      </w:r>
      <w:r w:rsidR="00355A33" w:rsidRPr="00AB1F77">
        <w:rPr>
          <w:rFonts w:ascii="Arial" w:eastAsia="Times New Roman" w:hAnsi="Arial" w:cs="Arial"/>
          <w:kern w:val="0"/>
          <w:sz w:val="24"/>
          <w:szCs w:val="24"/>
          <w:lang w:eastAsia="en-GB"/>
          <w14:ligatures w14:val="none"/>
        </w:rPr>
        <w:t>he is</w:t>
      </w:r>
      <w:r w:rsidR="00DB5DFF" w:rsidRPr="00AB1F77">
        <w:rPr>
          <w:rFonts w:ascii="Arial" w:eastAsia="Times New Roman" w:hAnsi="Arial" w:cs="Arial"/>
          <w:kern w:val="0"/>
          <w:sz w:val="24"/>
          <w:szCs w:val="24"/>
          <w:lang w:eastAsia="en-GB"/>
          <w14:ligatures w14:val="none"/>
        </w:rPr>
        <w:t xml:space="preserve"> also</w:t>
      </w:r>
      <w:r w:rsidR="00355A33" w:rsidRPr="00AB1F77">
        <w:rPr>
          <w:rFonts w:ascii="Arial" w:eastAsia="Times New Roman" w:hAnsi="Arial" w:cs="Arial"/>
          <w:kern w:val="0"/>
          <w:sz w:val="24"/>
          <w:szCs w:val="24"/>
          <w:lang w:eastAsia="en-GB"/>
          <w14:ligatures w14:val="none"/>
        </w:rPr>
        <w:t xml:space="preserve"> an even better marketer. He has mastered the art of content creation and exposure using his energy of elevated and effortless comedy with a touch of refined class.  His</w:t>
      </w:r>
      <w:r w:rsidRPr="00AB1F77">
        <w:rPr>
          <w:rFonts w:ascii="Arial" w:eastAsia="Times New Roman" w:hAnsi="Arial" w:cs="Arial"/>
          <w:kern w:val="0"/>
          <w:sz w:val="24"/>
          <w:szCs w:val="24"/>
          <w:lang w:eastAsia="en-GB"/>
          <w14:ligatures w14:val="none"/>
        </w:rPr>
        <w:t xml:space="preserve"> decision to </w:t>
      </w:r>
      <w:r w:rsidR="00355A33" w:rsidRPr="00AB1F77">
        <w:rPr>
          <w:rFonts w:ascii="Arial" w:eastAsia="Times New Roman" w:hAnsi="Arial" w:cs="Arial"/>
          <w:kern w:val="0"/>
          <w:sz w:val="24"/>
          <w:szCs w:val="24"/>
          <w:lang w:eastAsia="en-GB"/>
          <w14:ligatures w14:val="none"/>
        </w:rPr>
        <w:t>follow</w:t>
      </w:r>
      <w:r w:rsidRPr="00AB1F77">
        <w:rPr>
          <w:rFonts w:ascii="Arial" w:eastAsia="Times New Roman" w:hAnsi="Arial" w:cs="Arial"/>
          <w:kern w:val="0"/>
          <w:sz w:val="24"/>
          <w:szCs w:val="24"/>
          <w:lang w:eastAsia="en-GB"/>
          <w14:ligatures w14:val="none"/>
        </w:rPr>
        <w:t xml:space="preserve"> international </w:t>
      </w:r>
      <w:r w:rsidRPr="00AB1F77">
        <w:rPr>
          <w:rFonts w:ascii="Arial" w:eastAsia="Times New Roman" w:hAnsi="Arial" w:cs="Arial"/>
          <w:kern w:val="0"/>
          <w:sz w:val="24"/>
          <w:szCs w:val="24"/>
          <w:lang w:eastAsia="en-GB"/>
          <w14:ligatures w14:val="none"/>
        </w:rPr>
        <w:lastRenderedPageBreak/>
        <w:t xml:space="preserve">expansion </w:t>
      </w:r>
      <w:r w:rsidR="00355A33" w:rsidRPr="00AB1F77">
        <w:rPr>
          <w:rFonts w:ascii="Arial" w:eastAsia="Times New Roman" w:hAnsi="Arial" w:cs="Arial"/>
          <w:kern w:val="0"/>
          <w:sz w:val="24"/>
          <w:szCs w:val="24"/>
          <w:lang w:eastAsia="en-GB"/>
          <w14:ligatures w14:val="none"/>
        </w:rPr>
        <w:t>proves</w:t>
      </w:r>
      <w:r w:rsidRPr="00AB1F77">
        <w:rPr>
          <w:rFonts w:ascii="Arial" w:eastAsia="Times New Roman" w:hAnsi="Arial" w:cs="Arial"/>
          <w:kern w:val="0"/>
          <w:sz w:val="24"/>
          <w:szCs w:val="24"/>
          <w:lang w:eastAsia="en-GB"/>
          <w14:ligatures w14:val="none"/>
        </w:rPr>
        <w:t xml:space="preserve"> his willingness to embrace risk. Entering competitive markets like New York and London </w:t>
      </w:r>
      <w:r w:rsidR="00355A33" w:rsidRPr="00AB1F77">
        <w:rPr>
          <w:rFonts w:ascii="Arial" w:eastAsia="Times New Roman" w:hAnsi="Arial" w:cs="Arial"/>
          <w:kern w:val="0"/>
          <w:sz w:val="24"/>
          <w:szCs w:val="24"/>
          <w:lang w:eastAsia="en-GB"/>
          <w14:ligatures w14:val="none"/>
        </w:rPr>
        <w:t>created</w:t>
      </w:r>
      <w:r w:rsidRPr="00AB1F77">
        <w:rPr>
          <w:rFonts w:ascii="Arial" w:eastAsia="Times New Roman" w:hAnsi="Arial" w:cs="Arial"/>
          <w:kern w:val="0"/>
          <w:sz w:val="24"/>
          <w:szCs w:val="24"/>
          <w:lang w:eastAsia="en-GB"/>
          <w14:ligatures w14:val="none"/>
        </w:rPr>
        <w:t xml:space="preserve"> </w:t>
      </w:r>
      <w:r w:rsidR="00355A33" w:rsidRPr="00AB1F77">
        <w:rPr>
          <w:rFonts w:ascii="Arial" w:eastAsia="Times New Roman" w:hAnsi="Arial" w:cs="Arial"/>
          <w:kern w:val="0"/>
          <w:sz w:val="24"/>
          <w:szCs w:val="24"/>
          <w:lang w:eastAsia="en-GB"/>
          <w14:ligatures w14:val="none"/>
        </w:rPr>
        <w:t>considerable</w:t>
      </w:r>
      <w:r w:rsidRPr="00AB1F77">
        <w:rPr>
          <w:rFonts w:ascii="Arial" w:eastAsia="Times New Roman" w:hAnsi="Arial" w:cs="Arial"/>
          <w:kern w:val="0"/>
          <w:sz w:val="24"/>
          <w:szCs w:val="24"/>
          <w:lang w:eastAsia="en-GB"/>
          <w14:ligatures w14:val="none"/>
        </w:rPr>
        <w:t xml:space="preserve"> challenges, with critics questioning the sustainability of his </w:t>
      </w:r>
      <w:r w:rsidR="00355A33" w:rsidRPr="00AB1F77">
        <w:rPr>
          <w:rFonts w:ascii="Arial" w:eastAsia="Times New Roman" w:hAnsi="Arial" w:cs="Arial"/>
          <w:kern w:val="0"/>
          <w:sz w:val="24"/>
          <w:szCs w:val="24"/>
          <w:lang w:eastAsia="en-GB"/>
          <w14:ligatures w14:val="none"/>
        </w:rPr>
        <w:t>reputation</w:t>
      </w:r>
      <w:r w:rsidRPr="00AB1F77">
        <w:rPr>
          <w:rFonts w:ascii="Arial" w:eastAsia="Times New Roman" w:hAnsi="Arial" w:cs="Arial"/>
          <w:kern w:val="0"/>
          <w:sz w:val="24"/>
          <w:szCs w:val="24"/>
          <w:lang w:eastAsia="en-GB"/>
          <w14:ligatures w14:val="none"/>
        </w:rPr>
        <w:t xml:space="preserve">. However, his journey illustrates the importance of </w:t>
      </w:r>
      <w:r w:rsidR="00355A33" w:rsidRPr="00AB1F77">
        <w:rPr>
          <w:rFonts w:ascii="Arial" w:eastAsia="Times New Roman" w:hAnsi="Arial" w:cs="Arial"/>
          <w:kern w:val="0"/>
          <w:sz w:val="24"/>
          <w:szCs w:val="24"/>
          <w:lang w:eastAsia="en-GB"/>
          <w14:ligatures w14:val="none"/>
        </w:rPr>
        <w:t>taking advantage of</w:t>
      </w:r>
      <w:r w:rsidRPr="00AB1F77">
        <w:rPr>
          <w:rFonts w:ascii="Arial" w:eastAsia="Times New Roman" w:hAnsi="Arial" w:cs="Arial"/>
          <w:kern w:val="0"/>
          <w:sz w:val="24"/>
          <w:szCs w:val="24"/>
          <w:lang w:eastAsia="en-GB"/>
          <w14:ligatures w14:val="none"/>
        </w:rPr>
        <w:t xml:space="preserve"> opportunities despite risks, </w:t>
      </w:r>
      <w:r w:rsidR="00355A33" w:rsidRPr="00AB1F77">
        <w:rPr>
          <w:rFonts w:ascii="Arial" w:eastAsia="Times New Roman" w:hAnsi="Arial" w:cs="Arial"/>
          <w:kern w:val="0"/>
          <w:sz w:val="24"/>
          <w:szCs w:val="24"/>
          <w:lang w:eastAsia="en-GB"/>
          <w14:ligatures w14:val="none"/>
        </w:rPr>
        <w:t>supporting</w:t>
      </w:r>
      <w:r w:rsidRPr="00AB1F77">
        <w:rPr>
          <w:rFonts w:ascii="Arial" w:eastAsia="Times New Roman" w:hAnsi="Arial" w:cs="Arial"/>
          <w:kern w:val="0"/>
          <w:sz w:val="24"/>
          <w:szCs w:val="24"/>
          <w:lang w:eastAsia="en-GB"/>
          <w14:ligatures w14:val="none"/>
        </w:rPr>
        <w:t xml:space="preserve"> McClelland’s theory that associates risk-taking with the </w:t>
      </w:r>
      <w:r w:rsidR="00355A33" w:rsidRPr="00AB1F77">
        <w:rPr>
          <w:rFonts w:ascii="Arial" w:eastAsia="Times New Roman" w:hAnsi="Arial" w:cs="Arial"/>
          <w:kern w:val="0"/>
          <w:sz w:val="24"/>
          <w:szCs w:val="24"/>
          <w:lang w:eastAsia="en-GB"/>
          <w14:ligatures w14:val="none"/>
        </w:rPr>
        <w:t>search</w:t>
      </w:r>
      <w:r w:rsidRPr="00AB1F77">
        <w:rPr>
          <w:rFonts w:ascii="Arial" w:eastAsia="Times New Roman" w:hAnsi="Arial" w:cs="Arial"/>
          <w:kern w:val="0"/>
          <w:sz w:val="24"/>
          <w:szCs w:val="24"/>
          <w:lang w:eastAsia="en-GB"/>
          <w14:ligatures w14:val="none"/>
        </w:rPr>
        <w:t xml:space="preserve"> </w:t>
      </w:r>
      <w:r w:rsidR="00355A33" w:rsidRPr="00AB1F77">
        <w:rPr>
          <w:rFonts w:ascii="Arial" w:eastAsia="Times New Roman" w:hAnsi="Arial" w:cs="Arial"/>
          <w:kern w:val="0"/>
          <w:sz w:val="24"/>
          <w:szCs w:val="24"/>
          <w:lang w:eastAsia="en-GB"/>
          <w14:ligatures w14:val="none"/>
        </w:rPr>
        <w:t>f</w:t>
      </w:r>
      <w:r w:rsidRPr="00AB1F77">
        <w:rPr>
          <w:rFonts w:ascii="Arial" w:eastAsia="Times New Roman" w:hAnsi="Arial" w:cs="Arial"/>
          <w:kern w:val="0"/>
          <w:sz w:val="24"/>
          <w:szCs w:val="24"/>
          <w:lang w:eastAsia="en-GB"/>
          <w14:ligatures w14:val="none"/>
        </w:rPr>
        <w:t>o</w:t>
      </w:r>
      <w:r w:rsidR="00355A33" w:rsidRPr="00AB1F77">
        <w:rPr>
          <w:rFonts w:ascii="Arial" w:eastAsia="Times New Roman" w:hAnsi="Arial" w:cs="Arial"/>
          <w:kern w:val="0"/>
          <w:sz w:val="24"/>
          <w:szCs w:val="24"/>
          <w:lang w:eastAsia="en-GB"/>
          <w14:ligatures w14:val="none"/>
        </w:rPr>
        <w:t>r</w:t>
      </w:r>
      <w:r w:rsidRPr="00AB1F77">
        <w:rPr>
          <w:rFonts w:ascii="Arial" w:eastAsia="Times New Roman" w:hAnsi="Arial" w:cs="Arial"/>
          <w:kern w:val="0"/>
          <w:sz w:val="24"/>
          <w:szCs w:val="24"/>
          <w:lang w:eastAsia="en-GB"/>
          <w14:ligatures w14:val="none"/>
        </w:rPr>
        <w:t xml:space="preserve"> high personal and professional </w:t>
      </w:r>
      <w:r w:rsidR="00355A33" w:rsidRPr="00AB1F77">
        <w:rPr>
          <w:rFonts w:ascii="Arial" w:eastAsia="Times New Roman" w:hAnsi="Arial" w:cs="Arial"/>
          <w:kern w:val="0"/>
          <w:sz w:val="24"/>
          <w:szCs w:val="24"/>
          <w:lang w:eastAsia="en-GB"/>
          <w14:ligatures w14:val="none"/>
        </w:rPr>
        <w:t>success</w:t>
      </w:r>
      <w:r w:rsidRPr="00AB1F77">
        <w:rPr>
          <w:rFonts w:ascii="Arial" w:eastAsia="Times New Roman" w:hAnsi="Arial" w:cs="Arial"/>
          <w:kern w:val="0"/>
          <w:sz w:val="24"/>
          <w:szCs w:val="24"/>
          <w:lang w:eastAsia="en-GB"/>
          <w14:ligatures w14:val="none"/>
        </w:rPr>
        <w:t>.</w:t>
      </w:r>
      <w:r w:rsidR="00DB5DFF" w:rsidRPr="00AB1F77">
        <w:rPr>
          <w:rFonts w:ascii="Arial" w:eastAsia="Times New Roman" w:hAnsi="Arial" w:cs="Arial"/>
          <w:kern w:val="0"/>
          <w:sz w:val="24"/>
          <w:szCs w:val="24"/>
          <w:lang w:eastAsia="en-GB"/>
          <w14:ligatures w14:val="none"/>
        </w:rPr>
        <w:t xml:space="preserve"> His love, </w:t>
      </w:r>
      <w:r w:rsidR="005E0A30" w:rsidRPr="00AB1F77">
        <w:rPr>
          <w:rFonts w:ascii="Arial" w:eastAsia="Times New Roman" w:hAnsi="Arial" w:cs="Arial"/>
          <w:kern w:val="0"/>
          <w:sz w:val="24"/>
          <w:szCs w:val="24"/>
          <w:lang w:eastAsia="en-GB"/>
          <w14:ligatures w14:val="none"/>
        </w:rPr>
        <w:t>and </w:t>
      </w:r>
      <w:r w:rsidR="00DB5DFF" w:rsidRPr="00AB1F77">
        <w:rPr>
          <w:rFonts w:ascii="Arial" w:eastAsia="Times New Roman" w:hAnsi="Arial" w:cs="Arial"/>
          <w:kern w:val="0"/>
          <w:sz w:val="24"/>
          <w:szCs w:val="24"/>
          <w:lang w:eastAsia="en-GB"/>
          <w14:ligatures w14:val="none"/>
        </w:rPr>
        <w:t>passion alongside many sleepless nights working 20 hours a day changed his destiny and fortune.</w:t>
      </w:r>
      <w:r w:rsidR="005E0A30" w:rsidRPr="00AB1F77">
        <w:rPr>
          <w:rFonts w:ascii="Arial" w:eastAsia="Times New Roman" w:hAnsi="Arial" w:cs="Arial"/>
          <w:kern w:val="0"/>
          <w:sz w:val="24"/>
          <w:szCs w:val="24"/>
          <w:lang w:eastAsia="en-GB"/>
          <w14:ligatures w14:val="none"/>
        </w:rPr>
        <w:t xml:space="preserve"> </w:t>
      </w:r>
    </w:p>
    <w:p w14:paraId="2B69A276" w14:textId="1E87FD8B" w:rsidR="005D414B" w:rsidRDefault="005E0A30" w:rsidP="00AB1F77">
      <w:pPr>
        <w:spacing w:before="100" w:beforeAutospacing="1" w:after="0" w:line="360" w:lineRule="auto"/>
        <w:jc w:val="both"/>
        <w:rPr>
          <w:rFonts w:ascii="Arial" w:eastAsia="Times New Roman" w:hAnsi="Arial" w:cs="Arial"/>
          <w:kern w:val="0"/>
          <w:sz w:val="24"/>
          <w:szCs w:val="24"/>
          <w:lang w:eastAsia="en-GB"/>
          <w14:ligatures w14:val="none"/>
        </w:rPr>
      </w:pPr>
      <w:r w:rsidRPr="00AB1F77">
        <w:rPr>
          <w:rFonts w:ascii="Arial" w:eastAsia="Times New Roman" w:hAnsi="Arial" w:cs="Arial"/>
          <w:kern w:val="0"/>
          <w:sz w:val="24"/>
          <w:szCs w:val="24"/>
          <w:lang w:eastAsia="en-GB"/>
          <w14:ligatures w14:val="none"/>
        </w:rPr>
        <w:t>His fame is interpreted by Joseph Schumpeter’s</w:t>
      </w:r>
      <w:r w:rsidR="00956795" w:rsidRPr="00AB1F77">
        <w:rPr>
          <w:rFonts w:ascii="Arial" w:eastAsia="Times New Roman" w:hAnsi="Arial" w:cs="Arial"/>
          <w:kern w:val="0"/>
          <w:sz w:val="24"/>
          <w:szCs w:val="24"/>
          <w:lang w:eastAsia="en-GB"/>
          <w14:ligatures w14:val="none"/>
        </w:rPr>
        <w:t xml:space="preserve"> </w:t>
      </w:r>
      <w:r w:rsidRPr="00AB1F77">
        <w:rPr>
          <w:rFonts w:ascii="Arial" w:eastAsia="Times New Roman" w:hAnsi="Arial" w:cs="Arial"/>
          <w:kern w:val="0"/>
          <w:sz w:val="24"/>
          <w:szCs w:val="24"/>
          <w:lang w:eastAsia="en-GB"/>
          <w14:ligatures w14:val="none"/>
        </w:rPr>
        <w:t xml:space="preserve">Theory of Innovation as a “creative destruction” who disrupts existing markets through innovative products, services, or processes. According to Schumpeter, innovation is not just about introducing new products but also about revolutionizing the way business is conducted, which leads to new market dynamics. </w:t>
      </w:r>
      <w:r w:rsidR="009C67C8">
        <w:rPr>
          <w:rFonts w:ascii="Arial" w:eastAsia="Times New Roman" w:hAnsi="Arial" w:cs="Arial"/>
          <w:kern w:val="0"/>
          <w:sz w:val="24"/>
          <w:szCs w:val="24"/>
          <w:lang w:eastAsia="en-GB"/>
          <w14:ligatures w14:val="none"/>
        </w:rPr>
        <w:t>He is</w:t>
      </w:r>
      <w:r w:rsidRPr="00AB1F77">
        <w:rPr>
          <w:rFonts w:ascii="Arial" w:eastAsia="Times New Roman" w:hAnsi="Arial" w:cs="Arial"/>
          <w:kern w:val="0"/>
          <w:sz w:val="24"/>
          <w:szCs w:val="24"/>
          <w:lang w:eastAsia="en-GB"/>
          <w14:ligatures w14:val="none"/>
        </w:rPr>
        <w:t xml:space="preserve"> </w:t>
      </w:r>
      <w:r w:rsidR="009C67C8">
        <w:rPr>
          <w:rFonts w:ascii="Arial" w:eastAsia="Times New Roman" w:hAnsi="Arial" w:cs="Arial"/>
          <w:kern w:val="0"/>
          <w:sz w:val="24"/>
          <w:szCs w:val="24"/>
          <w:lang w:eastAsia="en-GB"/>
          <w14:ligatures w14:val="none"/>
        </w:rPr>
        <w:t xml:space="preserve">well-known as the </w:t>
      </w:r>
      <w:r w:rsidR="00504D4F" w:rsidRPr="00AB1F77">
        <w:rPr>
          <w:rFonts w:ascii="Arial" w:eastAsia="Times New Roman" w:hAnsi="Arial" w:cs="Arial"/>
          <w:kern w:val="0"/>
          <w:sz w:val="24"/>
          <w:szCs w:val="24"/>
          <w:lang w:eastAsia="en-GB"/>
          <w14:ligatures w14:val="none"/>
        </w:rPr>
        <w:t xml:space="preserve">chef in a white T-shirt and glasses </w:t>
      </w:r>
      <w:r w:rsidR="009C67C8" w:rsidRPr="00AB1F77">
        <w:rPr>
          <w:rFonts w:ascii="Arial" w:eastAsia="Times New Roman" w:hAnsi="Arial" w:cs="Arial"/>
          <w:kern w:val="0"/>
          <w:sz w:val="24"/>
          <w:szCs w:val="24"/>
          <w:lang w:eastAsia="en-GB"/>
          <w14:ligatures w14:val="none"/>
        </w:rPr>
        <w:t>proficiently</w:t>
      </w:r>
      <w:r w:rsidR="00504D4F" w:rsidRPr="00AB1F77">
        <w:rPr>
          <w:rFonts w:ascii="Arial" w:eastAsia="Times New Roman" w:hAnsi="Arial" w:cs="Arial"/>
          <w:kern w:val="0"/>
          <w:sz w:val="24"/>
          <w:szCs w:val="24"/>
          <w:lang w:eastAsia="en-GB"/>
          <w14:ligatures w14:val="none"/>
        </w:rPr>
        <w:t xml:space="preserve"> </w:t>
      </w:r>
      <w:r w:rsidR="009C67C8" w:rsidRPr="00AB1F77">
        <w:rPr>
          <w:rFonts w:ascii="Arial" w:eastAsia="Times New Roman" w:hAnsi="Arial" w:cs="Arial"/>
          <w:kern w:val="0"/>
          <w:sz w:val="24"/>
          <w:szCs w:val="24"/>
          <w:lang w:eastAsia="en-GB"/>
          <w14:ligatures w14:val="none"/>
        </w:rPr>
        <w:t>slicing</w:t>
      </w:r>
      <w:r w:rsidR="00504D4F" w:rsidRPr="00AB1F77">
        <w:rPr>
          <w:rFonts w:ascii="Arial" w:eastAsia="Times New Roman" w:hAnsi="Arial" w:cs="Arial"/>
          <w:kern w:val="0"/>
          <w:sz w:val="24"/>
          <w:szCs w:val="24"/>
          <w:lang w:eastAsia="en-GB"/>
          <w14:ligatures w14:val="none"/>
        </w:rPr>
        <w:t xml:space="preserve"> </w:t>
      </w:r>
      <w:r w:rsidR="009C67C8">
        <w:rPr>
          <w:rFonts w:ascii="Arial" w:eastAsia="Times New Roman" w:hAnsi="Arial" w:cs="Arial"/>
          <w:kern w:val="0"/>
          <w:sz w:val="24"/>
          <w:szCs w:val="24"/>
          <w:lang w:eastAsia="en-GB"/>
          <w14:ligatures w14:val="none"/>
        </w:rPr>
        <w:t>steaks</w:t>
      </w:r>
      <w:r w:rsidR="00504D4F" w:rsidRPr="00AB1F77">
        <w:rPr>
          <w:rFonts w:ascii="Arial" w:eastAsia="Times New Roman" w:hAnsi="Arial" w:cs="Arial"/>
          <w:kern w:val="0"/>
          <w:sz w:val="24"/>
          <w:szCs w:val="24"/>
          <w:lang w:eastAsia="en-GB"/>
          <w14:ligatures w14:val="none"/>
        </w:rPr>
        <w:t xml:space="preserve"> with a knife. </w:t>
      </w:r>
      <w:r w:rsidR="009C67C8">
        <w:rPr>
          <w:rFonts w:ascii="Arial" w:eastAsia="Times New Roman" w:hAnsi="Arial" w:cs="Arial"/>
          <w:kern w:val="0"/>
          <w:sz w:val="24"/>
          <w:szCs w:val="24"/>
          <w:lang w:eastAsia="en-GB"/>
          <w14:ligatures w14:val="none"/>
        </w:rPr>
        <w:t>He</w:t>
      </w:r>
      <w:r w:rsidR="00504D4F" w:rsidRPr="00AB1F77">
        <w:rPr>
          <w:rFonts w:ascii="Arial" w:eastAsia="Times New Roman" w:hAnsi="Arial" w:cs="Arial"/>
          <w:kern w:val="0"/>
          <w:sz w:val="24"/>
          <w:szCs w:val="24"/>
          <w:lang w:eastAsia="en-GB"/>
          <w14:ligatures w14:val="none"/>
        </w:rPr>
        <w:t xml:space="preserve"> then sprinkles it with coarse salt – “from the elbow”- </w:t>
      </w:r>
      <w:r w:rsidR="009C67C8">
        <w:rPr>
          <w:rFonts w:ascii="Arial" w:eastAsia="Times New Roman" w:hAnsi="Arial" w:cs="Arial"/>
          <w:kern w:val="0"/>
          <w:sz w:val="24"/>
          <w:szCs w:val="24"/>
          <w:lang w:eastAsia="en-GB"/>
          <w14:ligatures w14:val="none"/>
        </w:rPr>
        <w:t>w</w:t>
      </w:r>
      <w:r w:rsidR="00504D4F" w:rsidRPr="00AB1F77">
        <w:rPr>
          <w:rFonts w:ascii="Arial" w:eastAsia="Times New Roman" w:hAnsi="Arial" w:cs="Arial"/>
          <w:kern w:val="0"/>
          <w:sz w:val="24"/>
          <w:szCs w:val="24"/>
          <w:lang w:eastAsia="en-GB"/>
          <w14:ligatures w14:val="none"/>
        </w:rPr>
        <w:t>hi</w:t>
      </w:r>
      <w:r w:rsidR="009C67C8">
        <w:rPr>
          <w:rFonts w:ascii="Arial" w:eastAsia="Times New Roman" w:hAnsi="Arial" w:cs="Arial"/>
          <w:kern w:val="0"/>
          <w:sz w:val="24"/>
          <w:szCs w:val="24"/>
          <w:lang w:eastAsia="en-GB"/>
          <w14:ligatures w14:val="none"/>
        </w:rPr>
        <w:t>ch</w:t>
      </w:r>
      <w:r w:rsidR="00504D4F" w:rsidRPr="00AB1F77">
        <w:rPr>
          <w:rFonts w:ascii="Arial" w:eastAsia="Times New Roman" w:hAnsi="Arial" w:cs="Arial"/>
          <w:kern w:val="0"/>
          <w:sz w:val="24"/>
          <w:szCs w:val="24"/>
          <w:lang w:eastAsia="en-GB"/>
          <w14:ligatures w14:val="none"/>
        </w:rPr>
        <w:t xml:space="preserve"> is his uniqueness and brand. </w:t>
      </w:r>
      <w:r w:rsidR="00A705AC">
        <w:rPr>
          <w:rFonts w:ascii="Arial" w:eastAsia="Times New Roman" w:hAnsi="Arial" w:cs="Arial"/>
          <w:kern w:val="0"/>
          <w:sz w:val="24"/>
          <w:szCs w:val="24"/>
          <w:lang w:eastAsia="en-GB"/>
          <w14:ligatures w14:val="none"/>
        </w:rPr>
        <w:t xml:space="preserve">On the other hand, </w:t>
      </w:r>
      <w:r w:rsidR="00A705AC" w:rsidRPr="00A705AC">
        <w:rPr>
          <w:rFonts w:ascii="Arial" w:eastAsia="Times New Roman" w:hAnsi="Arial" w:cs="Arial"/>
          <w:kern w:val="0"/>
          <w:sz w:val="24"/>
          <w:szCs w:val="24"/>
          <w:lang w:eastAsia="en-GB"/>
          <w14:ligatures w14:val="none"/>
        </w:rPr>
        <w:t xml:space="preserve">Nusret Gökçe's entrepreneurial journey </w:t>
      </w:r>
      <w:r w:rsidR="00A705AC">
        <w:rPr>
          <w:rFonts w:ascii="Arial" w:eastAsia="Times New Roman" w:hAnsi="Arial" w:cs="Arial"/>
          <w:kern w:val="0"/>
          <w:sz w:val="24"/>
          <w:szCs w:val="24"/>
          <w:lang w:eastAsia="en-GB"/>
          <w14:ligatures w14:val="none"/>
        </w:rPr>
        <w:t>reveals the</w:t>
      </w:r>
      <w:r w:rsidR="00A705AC" w:rsidRPr="00A705AC">
        <w:rPr>
          <w:rFonts w:ascii="Arial" w:eastAsia="Times New Roman" w:hAnsi="Arial" w:cs="Arial"/>
          <w:kern w:val="0"/>
          <w:sz w:val="24"/>
          <w:szCs w:val="24"/>
          <w:lang w:eastAsia="en-GB"/>
          <w14:ligatures w14:val="none"/>
        </w:rPr>
        <w:t xml:space="preserve"> complexities of personality traits discussed in Kets de Vries’ Theory of Dislike Rules. While his charisma, showmanship, and rapid rise to fame have made him a culinary icon, these traits also suggest underlying vulnerabilities, such as narcissism, exhibitionism, and impulsivity.</w:t>
      </w:r>
    </w:p>
    <w:p w14:paraId="63818691" w14:textId="77777777" w:rsidR="00400656" w:rsidRPr="00AB1F77" w:rsidRDefault="00400656" w:rsidP="00AB1F77">
      <w:pPr>
        <w:spacing w:before="100" w:beforeAutospacing="1" w:after="0" w:line="360" w:lineRule="auto"/>
        <w:jc w:val="both"/>
        <w:rPr>
          <w:rFonts w:ascii="Arial" w:eastAsia="Times New Roman" w:hAnsi="Arial" w:cs="Arial"/>
          <w:kern w:val="0"/>
          <w:sz w:val="24"/>
          <w:szCs w:val="24"/>
          <w:lang w:eastAsia="en-GB"/>
          <w14:ligatures w14:val="none"/>
        </w:rPr>
      </w:pPr>
    </w:p>
    <w:p w14:paraId="03A5A9C1" w14:textId="6005E072" w:rsidR="000550B3" w:rsidRPr="00AB1F77" w:rsidRDefault="00504D4F" w:rsidP="00AB1F77">
      <w:pPr>
        <w:spacing w:line="360" w:lineRule="auto"/>
        <w:jc w:val="both"/>
        <w:rPr>
          <w:rFonts w:ascii="Arial" w:hAnsi="Arial" w:cs="Arial"/>
          <w:sz w:val="24"/>
          <w:szCs w:val="24"/>
        </w:rPr>
      </w:pPr>
      <w:r w:rsidRPr="00AB1F77">
        <w:rPr>
          <w:rFonts w:ascii="Arial" w:eastAsia="Times New Roman" w:hAnsi="Arial" w:cs="Arial"/>
          <w:kern w:val="0"/>
          <w:sz w:val="24"/>
          <w:szCs w:val="24"/>
          <w:lang w:eastAsia="en-GB"/>
          <w14:ligatures w14:val="none"/>
        </w:rPr>
        <w:t xml:space="preserve">Another passionate personality from </w:t>
      </w:r>
      <w:r w:rsidR="009C67C8">
        <w:rPr>
          <w:rFonts w:ascii="Arial" w:eastAsia="Times New Roman" w:hAnsi="Arial" w:cs="Arial"/>
          <w:kern w:val="0"/>
          <w:sz w:val="24"/>
          <w:szCs w:val="24"/>
          <w:lang w:eastAsia="en-GB"/>
          <w14:ligatures w14:val="none"/>
        </w:rPr>
        <w:t>the </w:t>
      </w:r>
      <w:r w:rsidRPr="00AB1F77">
        <w:rPr>
          <w:rFonts w:ascii="Arial" w:eastAsia="Times New Roman" w:hAnsi="Arial" w:cs="Arial"/>
          <w:kern w:val="0"/>
          <w:sz w:val="24"/>
          <w:szCs w:val="24"/>
          <w:lang w:eastAsia="en-GB"/>
          <w14:ligatures w14:val="none"/>
        </w:rPr>
        <w:t>culinary industry</w:t>
      </w:r>
      <w:r w:rsidR="003A0AB0" w:rsidRPr="00AB1F77">
        <w:rPr>
          <w:rFonts w:ascii="Arial" w:eastAsia="Times New Roman" w:hAnsi="Arial" w:cs="Arial"/>
          <w:kern w:val="0"/>
          <w:sz w:val="24"/>
          <w:szCs w:val="24"/>
          <w:lang w:eastAsia="en-GB"/>
          <w14:ligatures w14:val="none"/>
        </w:rPr>
        <w:t xml:space="preserve"> is Jamie Oliver, a formidable competitor of </w:t>
      </w:r>
      <w:r w:rsidRPr="00AB1F77">
        <w:rPr>
          <w:rFonts w:ascii="Arial" w:eastAsia="Times New Roman" w:hAnsi="Arial" w:cs="Arial"/>
          <w:kern w:val="0"/>
          <w:sz w:val="24"/>
          <w:szCs w:val="24"/>
          <w:lang w:eastAsia="en-GB"/>
          <w14:ligatures w14:val="none"/>
        </w:rPr>
        <w:t>many chefs</w:t>
      </w:r>
      <w:r w:rsidR="003A0AB0" w:rsidRPr="00AB1F77">
        <w:rPr>
          <w:rFonts w:ascii="Arial" w:eastAsia="Times New Roman" w:hAnsi="Arial" w:cs="Arial"/>
          <w:kern w:val="0"/>
          <w:sz w:val="24"/>
          <w:szCs w:val="24"/>
          <w:lang w:eastAsia="en-GB"/>
          <w14:ligatures w14:val="none"/>
        </w:rPr>
        <w:t xml:space="preserve"> but with a different approach and views on cooking</w:t>
      </w:r>
      <w:r w:rsidR="009C67C8">
        <w:rPr>
          <w:rFonts w:ascii="Arial" w:eastAsia="Times New Roman" w:hAnsi="Arial" w:cs="Arial"/>
          <w:kern w:val="0"/>
          <w:sz w:val="24"/>
          <w:szCs w:val="24"/>
          <w:lang w:eastAsia="en-GB"/>
          <w14:ligatures w14:val="none"/>
        </w:rPr>
        <w:t xml:space="preserve"> and society around the world.</w:t>
      </w:r>
      <w:r w:rsidR="003A0AB0" w:rsidRPr="00AB1F77">
        <w:rPr>
          <w:rFonts w:ascii="Arial" w:hAnsi="Arial" w:cs="Arial"/>
          <w:sz w:val="24"/>
          <w:szCs w:val="24"/>
        </w:rPr>
        <w:t xml:space="preserve"> </w:t>
      </w:r>
      <w:r w:rsidR="00742A4F" w:rsidRPr="00400656">
        <w:rPr>
          <w:rFonts w:ascii="Arial" w:hAnsi="Arial" w:cs="Arial"/>
          <w:sz w:val="24"/>
          <w:szCs w:val="24"/>
        </w:rPr>
        <w:t>His passion for the food industry began in h</w:t>
      </w:r>
      <w:r w:rsidR="009C67C8" w:rsidRPr="00400656">
        <w:rPr>
          <w:rFonts w:ascii="Arial" w:hAnsi="Arial" w:cs="Arial"/>
          <w:sz w:val="24"/>
          <w:szCs w:val="24"/>
        </w:rPr>
        <w:t>is</w:t>
      </w:r>
      <w:r w:rsidR="00742A4F" w:rsidRPr="00400656">
        <w:rPr>
          <w:rFonts w:ascii="Arial" w:hAnsi="Arial" w:cs="Arial"/>
          <w:sz w:val="24"/>
          <w:szCs w:val="24"/>
        </w:rPr>
        <w:t xml:space="preserve"> early </w:t>
      </w:r>
      <w:r w:rsidR="009C67C8" w:rsidRPr="00400656">
        <w:rPr>
          <w:rFonts w:ascii="Arial" w:hAnsi="Arial" w:cs="Arial"/>
          <w:sz w:val="24"/>
          <w:szCs w:val="24"/>
        </w:rPr>
        <w:t>years</w:t>
      </w:r>
      <w:r w:rsidR="00742A4F" w:rsidRPr="00400656">
        <w:rPr>
          <w:rFonts w:ascii="Arial" w:hAnsi="Arial" w:cs="Arial"/>
          <w:sz w:val="24"/>
          <w:szCs w:val="24"/>
        </w:rPr>
        <w:t xml:space="preserve">, </w:t>
      </w:r>
      <w:r w:rsidR="00BF67C2" w:rsidRPr="00400656">
        <w:rPr>
          <w:rFonts w:ascii="Arial" w:hAnsi="Arial" w:cs="Arial"/>
          <w:sz w:val="24"/>
          <w:szCs w:val="24"/>
        </w:rPr>
        <w:t>influenced</w:t>
      </w:r>
      <w:r w:rsidR="00742A4F" w:rsidRPr="00400656">
        <w:rPr>
          <w:rFonts w:ascii="Arial" w:hAnsi="Arial" w:cs="Arial"/>
          <w:sz w:val="24"/>
          <w:szCs w:val="24"/>
        </w:rPr>
        <w:t xml:space="preserve"> </w:t>
      </w:r>
      <w:r w:rsidR="00BF67C2" w:rsidRPr="00400656">
        <w:rPr>
          <w:rFonts w:ascii="Arial" w:hAnsi="Arial" w:cs="Arial"/>
          <w:sz w:val="24"/>
          <w:szCs w:val="24"/>
        </w:rPr>
        <w:t>by</w:t>
      </w:r>
      <w:r w:rsidR="00742A4F" w:rsidRPr="00400656">
        <w:rPr>
          <w:rFonts w:ascii="Arial" w:hAnsi="Arial" w:cs="Arial"/>
          <w:sz w:val="24"/>
          <w:szCs w:val="24"/>
        </w:rPr>
        <w:t xml:space="preserve"> his parents who </w:t>
      </w:r>
      <w:r w:rsidR="009C67C8" w:rsidRPr="00400656">
        <w:rPr>
          <w:rFonts w:ascii="Arial" w:hAnsi="Arial" w:cs="Arial"/>
          <w:sz w:val="24"/>
          <w:szCs w:val="24"/>
        </w:rPr>
        <w:t xml:space="preserve">owned </w:t>
      </w:r>
      <w:r w:rsidR="00742A4F" w:rsidRPr="00400656">
        <w:rPr>
          <w:rFonts w:ascii="Arial" w:hAnsi="Arial" w:cs="Arial"/>
          <w:sz w:val="24"/>
          <w:szCs w:val="24"/>
        </w:rPr>
        <w:t xml:space="preserve">several restaurants. </w:t>
      </w:r>
      <w:r w:rsidR="00386BEC">
        <w:rPr>
          <w:rFonts w:ascii="Arial" w:hAnsi="Arial" w:cs="Arial"/>
          <w:sz w:val="24"/>
          <w:szCs w:val="24"/>
        </w:rPr>
        <w:t xml:space="preserve">His curiosity alongside need for independence and his </w:t>
      </w:r>
      <w:r w:rsidR="00BF67C2" w:rsidRPr="00AB1F77">
        <w:rPr>
          <w:rFonts w:ascii="Arial" w:hAnsi="Arial" w:cs="Arial"/>
          <w:sz w:val="24"/>
          <w:szCs w:val="24"/>
        </w:rPr>
        <w:t>natured p</w:t>
      </w:r>
      <w:r w:rsidR="000550B3" w:rsidRPr="00AB1F77">
        <w:rPr>
          <w:rFonts w:ascii="Arial" w:hAnsi="Arial" w:cs="Arial"/>
          <w:sz w:val="24"/>
          <w:szCs w:val="24"/>
        </w:rPr>
        <w:t xml:space="preserve">sychological trait of having antecedent influences motivated Jamie Oliver to become famous for his focus on casual recipes that ordinary people can repeat at home. </w:t>
      </w:r>
    </w:p>
    <w:p w14:paraId="67108A80" w14:textId="442DC168" w:rsidR="00917782" w:rsidRPr="00AB1F77" w:rsidRDefault="00400656" w:rsidP="00AB1F77">
      <w:pPr>
        <w:spacing w:before="100" w:beforeAutospacing="1" w:after="0" w:line="360" w:lineRule="auto"/>
        <w:jc w:val="both"/>
        <w:rPr>
          <w:rFonts w:ascii="Arial" w:hAnsi="Arial" w:cs="Arial"/>
          <w:sz w:val="24"/>
          <w:szCs w:val="24"/>
        </w:rPr>
      </w:pPr>
      <w:r w:rsidRPr="00400656">
        <w:rPr>
          <w:rFonts w:ascii="Arial" w:hAnsi="Arial" w:cs="Arial"/>
          <w:sz w:val="24"/>
          <w:szCs w:val="24"/>
        </w:rPr>
        <w:t xml:space="preserve">As well as Gordon Ramsay, </w:t>
      </w:r>
      <w:r w:rsidR="00E234FB" w:rsidRPr="00400656">
        <w:rPr>
          <w:rFonts w:ascii="Arial" w:hAnsi="Arial" w:cs="Arial"/>
          <w:sz w:val="24"/>
          <w:szCs w:val="24"/>
        </w:rPr>
        <w:t>Jamie</w:t>
      </w:r>
      <w:r w:rsidR="009C67C8" w:rsidRPr="00400656">
        <w:rPr>
          <w:rFonts w:ascii="Arial" w:hAnsi="Arial" w:cs="Arial"/>
          <w:sz w:val="24"/>
          <w:szCs w:val="24"/>
        </w:rPr>
        <w:t xml:space="preserve"> Oliver</w:t>
      </w:r>
      <w:r w:rsidRPr="00400656">
        <w:rPr>
          <w:rFonts w:ascii="Arial" w:hAnsi="Arial" w:cs="Arial"/>
          <w:sz w:val="24"/>
          <w:szCs w:val="24"/>
        </w:rPr>
        <w:t xml:space="preserve"> is seen as an entrepreneur focused on marketing, innovation, perseverance, and professionalism. </w:t>
      </w:r>
      <w:r w:rsidR="00A705AC" w:rsidRPr="00A705AC">
        <w:rPr>
          <w:rFonts w:ascii="Arial" w:hAnsi="Arial" w:cs="Arial"/>
          <w:sz w:val="24"/>
          <w:szCs w:val="24"/>
        </w:rPr>
        <w:t>Jamie Oliver’s career exemplifies the concept of self-efficacy</w:t>
      </w:r>
      <w:r w:rsidR="00A705AC">
        <w:rPr>
          <w:rFonts w:ascii="Arial" w:hAnsi="Arial" w:cs="Arial"/>
          <w:sz w:val="24"/>
          <w:szCs w:val="24"/>
        </w:rPr>
        <w:t xml:space="preserve"> </w:t>
      </w:r>
      <w:r w:rsidRPr="00400656">
        <w:rPr>
          <w:rFonts w:ascii="Arial" w:hAnsi="Arial" w:cs="Arial"/>
          <w:sz w:val="24"/>
          <w:szCs w:val="24"/>
        </w:rPr>
        <w:t>by the fact that he</w:t>
      </w:r>
      <w:r w:rsidR="009C67C8" w:rsidRPr="00400656">
        <w:rPr>
          <w:rFonts w:ascii="Arial" w:hAnsi="Arial" w:cs="Arial"/>
          <w:sz w:val="24"/>
          <w:szCs w:val="24"/>
        </w:rPr>
        <w:t xml:space="preserve"> owns </w:t>
      </w:r>
      <w:r w:rsidR="00E234FB" w:rsidRPr="00400656">
        <w:rPr>
          <w:rFonts w:ascii="Arial" w:hAnsi="Arial" w:cs="Arial"/>
          <w:sz w:val="24"/>
          <w:szCs w:val="24"/>
        </w:rPr>
        <w:t xml:space="preserve">TV shows, many </w:t>
      </w:r>
      <w:r w:rsidR="009C67C8" w:rsidRPr="00400656">
        <w:rPr>
          <w:rFonts w:ascii="Arial" w:hAnsi="Arial" w:cs="Arial"/>
          <w:sz w:val="24"/>
          <w:szCs w:val="24"/>
        </w:rPr>
        <w:t>popular</w:t>
      </w:r>
      <w:r w:rsidR="00E234FB" w:rsidRPr="00400656">
        <w:rPr>
          <w:rFonts w:ascii="Arial" w:hAnsi="Arial" w:cs="Arial"/>
          <w:sz w:val="24"/>
          <w:szCs w:val="24"/>
        </w:rPr>
        <w:t xml:space="preserve"> books, a magazine, </w:t>
      </w:r>
      <w:r w:rsidR="009C67C8" w:rsidRPr="00400656">
        <w:rPr>
          <w:rFonts w:ascii="Arial" w:hAnsi="Arial" w:cs="Arial"/>
          <w:sz w:val="24"/>
          <w:szCs w:val="24"/>
        </w:rPr>
        <w:t xml:space="preserve">various </w:t>
      </w:r>
      <w:r w:rsidR="00E234FB" w:rsidRPr="00400656">
        <w:rPr>
          <w:rFonts w:ascii="Arial" w:hAnsi="Arial" w:cs="Arial"/>
          <w:sz w:val="24"/>
          <w:szCs w:val="24"/>
        </w:rPr>
        <w:t>kitchen products</w:t>
      </w:r>
      <w:r w:rsidR="009C67C8" w:rsidRPr="00400656">
        <w:rPr>
          <w:rFonts w:ascii="Arial" w:hAnsi="Arial" w:cs="Arial"/>
          <w:sz w:val="24"/>
          <w:szCs w:val="24"/>
        </w:rPr>
        <w:t>,</w:t>
      </w:r>
      <w:r w:rsidR="00E234FB" w:rsidRPr="00400656">
        <w:rPr>
          <w:rFonts w:ascii="Arial" w:hAnsi="Arial" w:cs="Arial"/>
          <w:sz w:val="24"/>
          <w:szCs w:val="24"/>
        </w:rPr>
        <w:t xml:space="preserve"> and many other </w:t>
      </w:r>
      <w:r w:rsidR="009C67C8" w:rsidRPr="00400656">
        <w:rPr>
          <w:rFonts w:ascii="Arial" w:hAnsi="Arial" w:cs="Arial"/>
          <w:sz w:val="24"/>
          <w:szCs w:val="24"/>
        </w:rPr>
        <w:t>original</w:t>
      </w:r>
      <w:r w:rsidR="00E234FB" w:rsidRPr="00400656">
        <w:rPr>
          <w:rFonts w:ascii="Arial" w:hAnsi="Arial" w:cs="Arial"/>
          <w:sz w:val="24"/>
          <w:szCs w:val="24"/>
        </w:rPr>
        <w:t xml:space="preserve"> </w:t>
      </w:r>
      <w:r w:rsidR="009C67C8" w:rsidRPr="00400656">
        <w:rPr>
          <w:rFonts w:ascii="Arial" w:hAnsi="Arial" w:cs="Arial"/>
          <w:sz w:val="24"/>
          <w:szCs w:val="24"/>
        </w:rPr>
        <w:t>inventions</w:t>
      </w:r>
      <w:r w:rsidRPr="00400656">
        <w:rPr>
          <w:rFonts w:ascii="Arial" w:hAnsi="Arial" w:cs="Arial"/>
          <w:sz w:val="24"/>
          <w:szCs w:val="24"/>
        </w:rPr>
        <w:t xml:space="preserve"> </w:t>
      </w:r>
      <w:r w:rsidR="009C67C8" w:rsidRPr="00400656">
        <w:rPr>
          <w:rFonts w:ascii="Arial" w:hAnsi="Arial" w:cs="Arial"/>
          <w:sz w:val="24"/>
          <w:szCs w:val="24"/>
        </w:rPr>
        <w:t>in culinary</w:t>
      </w:r>
      <w:r w:rsidR="00E234FB" w:rsidRPr="00400656">
        <w:rPr>
          <w:rFonts w:ascii="Arial" w:hAnsi="Arial" w:cs="Arial"/>
          <w:sz w:val="24"/>
          <w:szCs w:val="24"/>
        </w:rPr>
        <w:t>.</w:t>
      </w:r>
      <w:r w:rsidR="000550B3" w:rsidRPr="00400656">
        <w:rPr>
          <w:rFonts w:ascii="Arial" w:hAnsi="Arial" w:cs="Arial"/>
          <w:sz w:val="24"/>
          <w:szCs w:val="24"/>
        </w:rPr>
        <w:t xml:space="preserve"> </w:t>
      </w:r>
      <w:r w:rsidR="00E234FB" w:rsidRPr="00400656">
        <w:rPr>
          <w:rFonts w:ascii="Arial" w:hAnsi="Arial" w:cs="Arial"/>
          <w:sz w:val="24"/>
          <w:szCs w:val="24"/>
        </w:rPr>
        <w:t xml:space="preserve">He is </w:t>
      </w:r>
      <w:r w:rsidR="009C67C8" w:rsidRPr="00400656">
        <w:rPr>
          <w:rFonts w:ascii="Arial" w:hAnsi="Arial" w:cs="Arial"/>
          <w:sz w:val="24"/>
          <w:szCs w:val="24"/>
        </w:rPr>
        <w:t>involved in</w:t>
      </w:r>
      <w:r w:rsidR="00E234FB" w:rsidRPr="00400656">
        <w:rPr>
          <w:rFonts w:ascii="Arial" w:hAnsi="Arial" w:cs="Arial"/>
          <w:sz w:val="24"/>
          <w:szCs w:val="24"/>
        </w:rPr>
        <w:t xml:space="preserve"> saving </w:t>
      </w:r>
      <w:r w:rsidRPr="00400656">
        <w:rPr>
          <w:rFonts w:ascii="Arial" w:hAnsi="Arial" w:cs="Arial"/>
          <w:sz w:val="24"/>
          <w:szCs w:val="24"/>
        </w:rPr>
        <w:t>people's health and lives</w:t>
      </w:r>
      <w:r w:rsidR="00E234FB" w:rsidRPr="00400656">
        <w:rPr>
          <w:rFonts w:ascii="Arial" w:hAnsi="Arial" w:cs="Arial"/>
          <w:sz w:val="24"/>
          <w:szCs w:val="24"/>
        </w:rPr>
        <w:t xml:space="preserve"> with his Food </w:t>
      </w:r>
      <w:r w:rsidR="00E234FB" w:rsidRPr="00400656">
        <w:rPr>
          <w:rFonts w:ascii="Arial" w:hAnsi="Arial" w:cs="Arial"/>
          <w:sz w:val="24"/>
          <w:szCs w:val="24"/>
        </w:rPr>
        <w:lastRenderedPageBreak/>
        <w:t xml:space="preserve">Revolution project. </w:t>
      </w:r>
      <w:r w:rsidRPr="00400656">
        <w:rPr>
          <w:rFonts w:ascii="Arial" w:hAnsi="Arial" w:cs="Arial"/>
          <w:sz w:val="24"/>
          <w:szCs w:val="24"/>
        </w:rPr>
        <w:t>It is aimed</w:t>
      </w:r>
      <w:r w:rsidR="00E234FB" w:rsidRPr="00400656">
        <w:rPr>
          <w:rFonts w:ascii="Arial" w:hAnsi="Arial" w:cs="Arial"/>
          <w:sz w:val="24"/>
          <w:szCs w:val="24"/>
        </w:rPr>
        <w:t xml:space="preserve"> is </w:t>
      </w:r>
      <w:r w:rsidRPr="00400656">
        <w:rPr>
          <w:rFonts w:ascii="Arial" w:hAnsi="Arial" w:cs="Arial"/>
          <w:sz w:val="24"/>
          <w:szCs w:val="24"/>
        </w:rPr>
        <w:t>confronting</w:t>
      </w:r>
      <w:r w:rsidR="00E234FB" w:rsidRPr="00400656">
        <w:rPr>
          <w:rFonts w:ascii="Arial" w:hAnsi="Arial" w:cs="Arial"/>
          <w:sz w:val="24"/>
          <w:szCs w:val="24"/>
        </w:rPr>
        <w:t xml:space="preserve"> the global </w:t>
      </w:r>
      <w:r w:rsidRPr="00400656">
        <w:rPr>
          <w:rFonts w:ascii="Arial" w:hAnsi="Arial" w:cs="Arial"/>
          <w:sz w:val="24"/>
          <w:szCs w:val="24"/>
        </w:rPr>
        <w:t>rise</w:t>
      </w:r>
      <w:r w:rsidR="00E234FB" w:rsidRPr="00400656">
        <w:rPr>
          <w:rFonts w:ascii="Arial" w:hAnsi="Arial" w:cs="Arial"/>
          <w:sz w:val="24"/>
          <w:szCs w:val="24"/>
        </w:rPr>
        <w:t xml:space="preserve"> of obesity, heart </w:t>
      </w:r>
      <w:r w:rsidRPr="00400656">
        <w:rPr>
          <w:rFonts w:ascii="Arial" w:hAnsi="Arial" w:cs="Arial"/>
          <w:sz w:val="24"/>
          <w:szCs w:val="24"/>
        </w:rPr>
        <w:t>illness</w:t>
      </w:r>
      <w:r w:rsidR="001C538E" w:rsidRPr="00400656">
        <w:rPr>
          <w:rFonts w:ascii="Arial" w:hAnsi="Arial" w:cs="Arial"/>
          <w:sz w:val="24"/>
          <w:szCs w:val="24"/>
        </w:rPr>
        <w:t>,</w:t>
      </w:r>
      <w:r w:rsidR="00E234FB" w:rsidRPr="00400656">
        <w:rPr>
          <w:rFonts w:ascii="Arial" w:hAnsi="Arial" w:cs="Arial"/>
          <w:sz w:val="24"/>
          <w:szCs w:val="24"/>
        </w:rPr>
        <w:t xml:space="preserve"> and other diseases </w:t>
      </w:r>
      <w:r w:rsidRPr="00400656">
        <w:rPr>
          <w:rFonts w:ascii="Arial" w:hAnsi="Arial" w:cs="Arial"/>
          <w:sz w:val="24"/>
          <w:szCs w:val="24"/>
        </w:rPr>
        <w:t>influenced</w:t>
      </w:r>
      <w:r w:rsidR="00E234FB" w:rsidRPr="00400656">
        <w:rPr>
          <w:rFonts w:ascii="Arial" w:hAnsi="Arial" w:cs="Arial"/>
          <w:sz w:val="24"/>
          <w:szCs w:val="24"/>
        </w:rPr>
        <w:t xml:space="preserve"> </w:t>
      </w:r>
      <w:r w:rsidR="000550B3" w:rsidRPr="00400656">
        <w:rPr>
          <w:rFonts w:ascii="Arial" w:hAnsi="Arial" w:cs="Arial"/>
          <w:sz w:val="24"/>
          <w:szCs w:val="24"/>
        </w:rPr>
        <w:t>by</w:t>
      </w:r>
      <w:r w:rsidR="00E234FB" w:rsidRPr="00400656">
        <w:rPr>
          <w:rFonts w:ascii="Arial" w:hAnsi="Arial" w:cs="Arial"/>
          <w:sz w:val="24"/>
          <w:szCs w:val="24"/>
        </w:rPr>
        <w:t xml:space="preserve"> </w:t>
      </w:r>
      <w:r w:rsidR="000550B3" w:rsidRPr="00400656">
        <w:rPr>
          <w:rFonts w:ascii="Arial" w:hAnsi="Arial" w:cs="Arial"/>
          <w:sz w:val="24"/>
          <w:szCs w:val="24"/>
        </w:rPr>
        <w:t>the</w:t>
      </w:r>
      <w:r w:rsidR="00E234FB" w:rsidRPr="00400656">
        <w:rPr>
          <w:rFonts w:ascii="Arial" w:hAnsi="Arial" w:cs="Arial"/>
          <w:sz w:val="24"/>
          <w:szCs w:val="24"/>
        </w:rPr>
        <w:t xml:space="preserve"> </w:t>
      </w:r>
      <w:r w:rsidRPr="00400656">
        <w:rPr>
          <w:rFonts w:ascii="Arial" w:hAnsi="Arial" w:cs="Arial"/>
          <w:sz w:val="24"/>
          <w:szCs w:val="24"/>
        </w:rPr>
        <w:t>contemporary</w:t>
      </w:r>
      <w:r w:rsidR="00E234FB" w:rsidRPr="00400656">
        <w:rPr>
          <w:rFonts w:ascii="Arial" w:hAnsi="Arial" w:cs="Arial"/>
          <w:sz w:val="24"/>
          <w:szCs w:val="24"/>
        </w:rPr>
        <w:t xml:space="preserve"> </w:t>
      </w:r>
      <w:r w:rsidRPr="00400656">
        <w:rPr>
          <w:rFonts w:ascii="Arial" w:hAnsi="Arial" w:cs="Arial"/>
          <w:sz w:val="24"/>
          <w:szCs w:val="24"/>
        </w:rPr>
        <w:t>way of living</w:t>
      </w:r>
      <w:r w:rsidR="00E234FB" w:rsidRPr="00400656">
        <w:rPr>
          <w:rFonts w:ascii="Arial" w:hAnsi="Arial" w:cs="Arial"/>
          <w:sz w:val="24"/>
          <w:szCs w:val="24"/>
        </w:rPr>
        <w:t>.</w:t>
      </w:r>
      <w:r w:rsidR="000550B3" w:rsidRPr="00400656">
        <w:rPr>
          <w:rFonts w:ascii="Arial" w:hAnsi="Arial" w:cs="Arial"/>
          <w:sz w:val="24"/>
          <w:szCs w:val="24"/>
        </w:rPr>
        <w:t> </w:t>
      </w:r>
      <w:r w:rsidR="004F5403" w:rsidRPr="008F4BBB">
        <w:rPr>
          <w:rFonts w:ascii="Arial" w:hAnsi="Arial" w:cs="Arial"/>
          <w:sz w:val="24"/>
          <w:szCs w:val="24"/>
        </w:rPr>
        <w:t xml:space="preserve">Jamie Oliver </w:t>
      </w:r>
      <w:r w:rsidR="00BF67C2" w:rsidRPr="008F4BBB">
        <w:rPr>
          <w:rFonts w:ascii="Arial" w:hAnsi="Arial" w:cs="Arial"/>
          <w:sz w:val="24"/>
          <w:szCs w:val="24"/>
        </w:rPr>
        <w:t>advocate</w:t>
      </w:r>
      <w:r w:rsidR="004F5403" w:rsidRPr="008F4BBB">
        <w:rPr>
          <w:rFonts w:ascii="Arial" w:hAnsi="Arial" w:cs="Arial"/>
          <w:sz w:val="24"/>
          <w:szCs w:val="24"/>
        </w:rPr>
        <w:t xml:space="preserve">s </w:t>
      </w:r>
      <w:r w:rsidR="00BF67C2" w:rsidRPr="008F4BBB">
        <w:rPr>
          <w:rFonts w:ascii="Arial" w:hAnsi="Arial" w:cs="Arial"/>
          <w:sz w:val="24"/>
          <w:szCs w:val="24"/>
        </w:rPr>
        <w:t>for</w:t>
      </w:r>
      <w:r w:rsidR="004F5403" w:rsidRPr="008F4BBB">
        <w:rPr>
          <w:rFonts w:ascii="Arial" w:hAnsi="Arial" w:cs="Arial"/>
          <w:sz w:val="24"/>
          <w:szCs w:val="24"/>
        </w:rPr>
        <w:t xml:space="preserve"> social responsibility</w:t>
      </w:r>
      <w:r w:rsidR="00BF67C2" w:rsidRPr="008F4BBB">
        <w:rPr>
          <w:rFonts w:ascii="Arial" w:hAnsi="Arial" w:cs="Arial"/>
          <w:sz w:val="24"/>
          <w:szCs w:val="24"/>
        </w:rPr>
        <w:t xml:space="preserve"> and emphasizes the importance of building</w:t>
      </w:r>
      <w:r w:rsidR="004F5403" w:rsidRPr="008F4BBB">
        <w:rPr>
          <w:rFonts w:ascii="Arial" w:hAnsi="Arial" w:cs="Arial"/>
          <w:sz w:val="24"/>
          <w:szCs w:val="24"/>
        </w:rPr>
        <w:t xml:space="preserve"> </w:t>
      </w:r>
      <w:r w:rsidR="00BF67C2" w:rsidRPr="008F4BBB">
        <w:rPr>
          <w:rFonts w:ascii="Arial" w:hAnsi="Arial" w:cs="Arial"/>
          <w:sz w:val="24"/>
          <w:szCs w:val="24"/>
        </w:rPr>
        <w:t>s</w:t>
      </w:r>
      <w:r w:rsidR="004F5403" w:rsidRPr="008F4BBB">
        <w:rPr>
          <w:rFonts w:ascii="Arial" w:hAnsi="Arial" w:cs="Arial"/>
          <w:sz w:val="24"/>
          <w:szCs w:val="24"/>
        </w:rPr>
        <w:t>tr</w:t>
      </w:r>
      <w:r w:rsidR="00BF67C2" w:rsidRPr="008F4BBB">
        <w:rPr>
          <w:rFonts w:ascii="Arial" w:hAnsi="Arial" w:cs="Arial"/>
          <w:sz w:val="24"/>
          <w:szCs w:val="24"/>
        </w:rPr>
        <w:t>ong rel</w:t>
      </w:r>
      <w:r w:rsidR="004F5403" w:rsidRPr="008F4BBB">
        <w:rPr>
          <w:rFonts w:ascii="Arial" w:hAnsi="Arial" w:cs="Arial"/>
          <w:sz w:val="24"/>
          <w:szCs w:val="24"/>
        </w:rPr>
        <w:t>a</w:t>
      </w:r>
      <w:r w:rsidR="00BF67C2" w:rsidRPr="008F4BBB">
        <w:rPr>
          <w:rFonts w:ascii="Arial" w:hAnsi="Arial" w:cs="Arial"/>
          <w:sz w:val="24"/>
          <w:szCs w:val="24"/>
        </w:rPr>
        <w:t>tionships w</w:t>
      </w:r>
      <w:r w:rsidR="004F5403" w:rsidRPr="008F4BBB">
        <w:rPr>
          <w:rFonts w:ascii="Arial" w:hAnsi="Arial" w:cs="Arial"/>
          <w:sz w:val="24"/>
          <w:szCs w:val="24"/>
        </w:rPr>
        <w:t>it</w:t>
      </w:r>
      <w:r w:rsidR="00BF67C2" w:rsidRPr="008F4BBB">
        <w:rPr>
          <w:rFonts w:ascii="Arial" w:hAnsi="Arial" w:cs="Arial"/>
          <w:sz w:val="24"/>
          <w:szCs w:val="24"/>
        </w:rPr>
        <w:t xml:space="preserve">h </w:t>
      </w:r>
      <w:r w:rsidRPr="008F4BBB">
        <w:rPr>
          <w:rFonts w:ascii="Arial" w:hAnsi="Arial" w:cs="Arial"/>
          <w:sz w:val="24"/>
          <w:szCs w:val="24"/>
        </w:rPr>
        <w:t>people</w:t>
      </w:r>
      <w:r w:rsidR="00BF67C2" w:rsidRPr="008F4BBB">
        <w:rPr>
          <w:rFonts w:ascii="Arial" w:hAnsi="Arial" w:cs="Arial"/>
          <w:sz w:val="24"/>
          <w:szCs w:val="24"/>
        </w:rPr>
        <w:t>,</w:t>
      </w:r>
      <w:r w:rsidR="004F5403" w:rsidRPr="008F4BBB">
        <w:rPr>
          <w:rFonts w:ascii="Arial" w:hAnsi="Arial" w:cs="Arial"/>
          <w:sz w:val="24"/>
          <w:szCs w:val="24"/>
        </w:rPr>
        <w:t xml:space="preserve"> al</w:t>
      </w:r>
      <w:r w:rsidR="00BF67C2" w:rsidRPr="008F4BBB">
        <w:rPr>
          <w:rFonts w:ascii="Arial" w:hAnsi="Arial" w:cs="Arial"/>
          <w:sz w:val="24"/>
          <w:szCs w:val="24"/>
        </w:rPr>
        <w:t xml:space="preserve">l while </w:t>
      </w:r>
      <w:r w:rsidRPr="008F4BBB">
        <w:rPr>
          <w:rFonts w:ascii="Arial" w:hAnsi="Arial" w:cs="Arial"/>
          <w:sz w:val="24"/>
          <w:szCs w:val="24"/>
        </w:rPr>
        <w:t>highlighting</w:t>
      </w:r>
      <w:r w:rsidR="004F5403" w:rsidRPr="008F4BBB">
        <w:rPr>
          <w:rFonts w:ascii="Arial" w:hAnsi="Arial" w:cs="Arial"/>
          <w:sz w:val="24"/>
          <w:szCs w:val="24"/>
        </w:rPr>
        <w:t xml:space="preserve"> simplicity in food </w:t>
      </w:r>
      <w:r w:rsidR="00BF67C2" w:rsidRPr="008F4BBB">
        <w:rPr>
          <w:rFonts w:ascii="Arial" w:hAnsi="Arial" w:cs="Arial"/>
          <w:sz w:val="24"/>
          <w:szCs w:val="24"/>
        </w:rPr>
        <w:t xml:space="preserve">preparation and consumption. </w:t>
      </w:r>
      <w:r w:rsidR="00BF67C2" w:rsidRPr="00AB1F77">
        <w:rPr>
          <w:rFonts w:ascii="Arial" w:hAnsi="Arial" w:cs="Arial"/>
          <w:sz w:val="24"/>
          <w:szCs w:val="24"/>
        </w:rPr>
        <w:t>This</w:t>
      </w:r>
      <w:r w:rsidR="004F5403" w:rsidRPr="00AB1F77">
        <w:rPr>
          <w:rFonts w:ascii="Arial" w:hAnsi="Arial" w:cs="Arial"/>
          <w:sz w:val="24"/>
          <w:szCs w:val="24"/>
        </w:rPr>
        <w:t xml:space="preserve"> aspect makes him feel closer to ordinary people and motivates and inspires them to cook healthy food.</w:t>
      </w:r>
      <w:r w:rsidR="00BF67C2" w:rsidRPr="00AB1F77">
        <w:rPr>
          <w:rFonts w:ascii="Arial" w:hAnsi="Arial" w:cs="Arial"/>
          <w:sz w:val="24"/>
          <w:szCs w:val="24"/>
        </w:rPr>
        <w:t xml:space="preserve"> Persistence</w:t>
      </w:r>
      <w:r w:rsidR="00917782" w:rsidRPr="00AB1F77">
        <w:rPr>
          <w:rFonts w:ascii="Arial" w:hAnsi="Arial" w:cs="Arial"/>
          <w:sz w:val="24"/>
          <w:szCs w:val="24"/>
        </w:rPr>
        <w:t>, or perseverance</w:t>
      </w:r>
      <w:r w:rsidR="00BF67C2" w:rsidRPr="00AB1F77">
        <w:rPr>
          <w:rFonts w:ascii="Arial" w:hAnsi="Arial" w:cs="Arial"/>
          <w:sz w:val="24"/>
          <w:szCs w:val="24"/>
        </w:rPr>
        <w:t xml:space="preserve"> as well as staying teachable</w:t>
      </w:r>
      <w:r w:rsidR="00917782" w:rsidRPr="00AB1F77">
        <w:rPr>
          <w:rFonts w:ascii="Arial" w:hAnsi="Arial" w:cs="Arial"/>
          <w:sz w:val="24"/>
          <w:szCs w:val="24"/>
        </w:rPr>
        <w:t xml:space="preserve">, is a trait that involves sustaining goal-directed action and Jamie Oliver performed this all his life, regardless </w:t>
      </w:r>
      <w:r w:rsidR="00BF67C2" w:rsidRPr="00AB1F77">
        <w:rPr>
          <w:rFonts w:ascii="Arial" w:hAnsi="Arial" w:cs="Arial"/>
          <w:sz w:val="24"/>
          <w:szCs w:val="24"/>
        </w:rPr>
        <w:t>of </w:t>
      </w:r>
      <w:r w:rsidR="00917782" w:rsidRPr="00AB1F77">
        <w:rPr>
          <w:rFonts w:ascii="Arial" w:hAnsi="Arial" w:cs="Arial"/>
          <w:sz w:val="24"/>
          <w:szCs w:val="24"/>
        </w:rPr>
        <w:t xml:space="preserve">the difficulties he faced.  </w:t>
      </w:r>
    </w:p>
    <w:p w14:paraId="0504D6B6" w14:textId="3204406D" w:rsidR="00504D4F" w:rsidRPr="00AB1F77" w:rsidRDefault="00504D4F" w:rsidP="00AB1F77">
      <w:pPr>
        <w:spacing w:before="100" w:beforeAutospacing="1" w:after="0" w:line="360" w:lineRule="auto"/>
        <w:jc w:val="both"/>
        <w:rPr>
          <w:rFonts w:ascii="Arial" w:hAnsi="Arial" w:cs="Arial"/>
          <w:sz w:val="24"/>
          <w:szCs w:val="24"/>
        </w:rPr>
      </w:pPr>
      <w:r w:rsidRPr="00AB1F77">
        <w:rPr>
          <w:rFonts w:ascii="Arial" w:hAnsi="Arial" w:cs="Arial"/>
          <w:sz w:val="24"/>
          <w:szCs w:val="24"/>
        </w:rPr>
        <w:t>Oliver’s success is aligned with Schumpeter’s theory of innovation, as his entrepreneurial ventures consistently pushed boundaries in terms of both business models and culinary offerings. By innovating in both the products he offered and the business models he employed, Oliver managed to build a brand that stood out in a highly competitive market. Despite facing challenges, including the eventual closure of Jamie’s Italian due to financial difficulties, Oliver’s ability to innovate and disrupt traditional food industry practices remains central to his success as an entrepreneur.</w:t>
      </w:r>
      <w:r w:rsidR="00BF67C2" w:rsidRPr="00AB1F77">
        <w:rPr>
          <w:rFonts w:ascii="Arial" w:hAnsi="Arial" w:cs="Arial"/>
          <w:sz w:val="24"/>
          <w:szCs w:val="24"/>
        </w:rPr>
        <w:t xml:space="preserve"> Dees (2001) identifies social entrepreneurship as having a double aim of social value innovation and economic sustainability. Oliver’s business such as the Fifteen restaurant chain, which employed disadvantaged youth, </w:t>
      </w:r>
      <w:r w:rsidR="00AB1F77" w:rsidRPr="00AB1F77">
        <w:rPr>
          <w:rFonts w:ascii="Arial" w:hAnsi="Arial" w:cs="Arial"/>
          <w:sz w:val="24"/>
          <w:szCs w:val="24"/>
        </w:rPr>
        <w:t>demonstrates</w:t>
      </w:r>
      <w:r w:rsidR="00BF67C2" w:rsidRPr="00AB1F77">
        <w:rPr>
          <w:rFonts w:ascii="Arial" w:hAnsi="Arial" w:cs="Arial"/>
          <w:sz w:val="24"/>
          <w:szCs w:val="24"/>
        </w:rPr>
        <w:t xml:space="preserve"> this dual focus.</w:t>
      </w:r>
      <w:r w:rsidR="00400656">
        <w:rPr>
          <w:rFonts w:ascii="Arial" w:hAnsi="Arial" w:cs="Arial"/>
          <w:sz w:val="24"/>
          <w:szCs w:val="24"/>
        </w:rPr>
        <w:t xml:space="preserve"> Jamie Oliver demonstrates over the years a curiosity for food creation, a long-term focus on his ideas, and commercial awareness.</w:t>
      </w:r>
    </w:p>
    <w:p w14:paraId="26B32B7F" w14:textId="5FE9B74C" w:rsidR="003E7374" w:rsidRPr="003E7374" w:rsidRDefault="00AB1F77" w:rsidP="00AB1F77">
      <w:pPr>
        <w:spacing w:before="100" w:beforeAutospacing="1" w:after="0" w:line="360" w:lineRule="auto"/>
        <w:jc w:val="both"/>
        <w:rPr>
          <w:rFonts w:ascii="Arial" w:hAnsi="Arial" w:cs="Arial"/>
          <w:sz w:val="24"/>
          <w:szCs w:val="24"/>
        </w:rPr>
      </w:pPr>
      <w:r>
        <w:rPr>
          <w:rFonts w:ascii="Arial" w:hAnsi="Arial" w:cs="Arial"/>
          <w:sz w:val="24"/>
          <w:szCs w:val="24"/>
        </w:rPr>
        <w:t xml:space="preserve">Another entrepreneur who is famous for his innovative approach in culinary industry is </w:t>
      </w:r>
      <w:r w:rsidR="003E7374" w:rsidRPr="003E7374">
        <w:rPr>
          <w:rFonts w:ascii="Arial" w:hAnsi="Arial" w:cs="Arial"/>
          <w:sz w:val="24"/>
          <w:szCs w:val="24"/>
        </w:rPr>
        <w:t>Heston Blumenthal</w:t>
      </w:r>
      <w:r>
        <w:rPr>
          <w:rFonts w:ascii="Arial" w:hAnsi="Arial" w:cs="Arial"/>
          <w:sz w:val="24"/>
          <w:szCs w:val="24"/>
        </w:rPr>
        <w:t xml:space="preserve">. </w:t>
      </w:r>
      <w:r w:rsidR="003E7374" w:rsidRPr="003E7374">
        <w:rPr>
          <w:rFonts w:ascii="Arial" w:hAnsi="Arial" w:cs="Arial"/>
          <w:sz w:val="24"/>
          <w:szCs w:val="24"/>
        </w:rPr>
        <w:t xml:space="preserve">Blumenthal’s </w:t>
      </w:r>
      <w:r w:rsidRPr="003E7374">
        <w:rPr>
          <w:rFonts w:ascii="Arial" w:hAnsi="Arial" w:cs="Arial"/>
          <w:sz w:val="24"/>
          <w:szCs w:val="24"/>
        </w:rPr>
        <w:t>top</w:t>
      </w:r>
      <w:r w:rsidR="003E7374" w:rsidRPr="003E7374">
        <w:rPr>
          <w:rFonts w:ascii="Arial" w:hAnsi="Arial" w:cs="Arial"/>
          <w:sz w:val="24"/>
          <w:szCs w:val="24"/>
        </w:rPr>
        <w:t xml:space="preserve"> restaurant, </w:t>
      </w:r>
      <w:r w:rsidR="003E7374" w:rsidRPr="003E7374">
        <w:rPr>
          <w:rFonts w:ascii="Arial" w:hAnsi="Arial" w:cs="Arial"/>
          <w:i/>
          <w:iCs/>
          <w:sz w:val="24"/>
          <w:szCs w:val="24"/>
        </w:rPr>
        <w:t>The Fat Duck</w:t>
      </w:r>
      <w:r w:rsidR="003E7374" w:rsidRPr="003E7374">
        <w:rPr>
          <w:rFonts w:ascii="Arial" w:hAnsi="Arial" w:cs="Arial"/>
          <w:sz w:val="24"/>
          <w:szCs w:val="24"/>
        </w:rPr>
        <w:t xml:space="preserve"> in Bray, is famous for its experimental dishes that </w:t>
      </w:r>
      <w:r w:rsidRPr="003E7374">
        <w:rPr>
          <w:rFonts w:ascii="Arial" w:hAnsi="Arial" w:cs="Arial"/>
          <w:sz w:val="24"/>
          <w:szCs w:val="24"/>
        </w:rPr>
        <w:t>integrate</w:t>
      </w:r>
      <w:r w:rsidR="003E7374" w:rsidRPr="003E7374">
        <w:rPr>
          <w:rFonts w:ascii="Arial" w:hAnsi="Arial" w:cs="Arial"/>
          <w:sz w:val="24"/>
          <w:szCs w:val="24"/>
        </w:rPr>
        <w:t xml:space="preserve"> scientific techniques such as molecular </w:t>
      </w:r>
      <w:r w:rsidRPr="003E7374">
        <w:rPr>
          <w:rFonts w:ascii="Arial" w:hAnsi="Arial" w:cs="Arial"/>
          <w:sz w:val="24"/>
          <w:szCs w:val="24"/>
        </w:rPr>
        <w:t>cuisine</w:t>
      </w:r>
      <w:r w:rsidR="003E7374" w:rsidRPr="003E7374">
        <w:rPr>
          <w:rFonts w:ascii="Arial" w:hAnsi="Arial" w:cs="Arial"/>
          <w:sz w:val="24"/>
          <w:szCs w:val="24"/>
        </w:rPr>
        <w:t xml:space="preserve">. Blumenthal’s use of science to challenge </w:t>
      </w:r>
      <w:r w:rsidRPr="003E7374">
        <w:rPr>
          <w:rFonts w:ascii="Arial" w:hAnsi="Arial" w:cs="Arial"/>
          <w:sz w:val="24"/>
          <w:szCs w:val="24"/>
        </w:rPr>
        <w:t>standard</w:t>
      </w:r>
      <w:r w:rsidR="003E7374" w:rsidRPr="003E7374">
        <w:rPr>
          <w:rFonts w:ascii="Arial" w:hAnsi="Arial" w:cs="Arial"/>
          <w:sz w:val="24"/>
          <w:szCs w:val="24"/>
        </w:rPr>
        <w:t xml:space="preserve"> culinary practices has earned him three Michelin stars and recognition as one of the most innovative chefs in the world.</w:t>
      </w:r>
      <w:r w:rsidR="00386BEC">
        <w:rPr>
          <w:rFonts w:ascii="Arial" w:hAnsi="Arial" w:cs="Arial"/>
          <w:sz w:val="24"/>
          <w:szCs w:val="24"/>
        </w:rPr>
        <w:t xml:space="preserve"> When was diagnosed with ADHD he was even more enthusiastic about cooking and came up with the idea of multi-sensory dining, </w:t>
      </w:r>
      <w:r w:rsidR="007425DD">
        <w:rPr>
          <w:rFonts w:ascii="Arial" w:hAnsi="Arial" w:cs="Arial"/>
          <w:sz w:val="24"/>
          <w:szCs w:val="24"/>
        </w:rPr>
        <w:t>and </w:t>
      </w:r>
      <w:r w:rsidR="00386BEC">
        <w:rPr>
          <w:rFonts w:ascii="Arial" w:hAnsi="Arial" w:cs="Arial"/>
          <w:sz w:val="24"/>
          <w:szCs w:val="24"/>
        </w:rPr>
        <w:t>head-phones</w:t>
      </w:r>
      <w:r w:rsidR="007425DD">
        <w:rPr>
          <w:rFonts w:ascii="Arial" w:hAnsi="Arial" w:cs="Arial"/>
          <w:sz w:val="24"/>
          <w:szCs w:val="24"/>
        </w:rPr>
        <w:t xml:space="preserve"> on</w:t>
      </w:r>
      <w:r w:rsidR="00386BEC">
        <w:rPr>
          <w:rFonts w:ascii="Arial" w:hAnsi="Arial" w:cs="Arial"/>
          <w:sz w:val="24"/>
          <w:szCs w:val="24"/>
        </w:rPr>
        <w:t xml:space="preserve"> while eating </w:t>
      </w:r>
      <w:r w:rsidR="007425DD">
        <w:rPr>
          <w:rFonts w:ascii="Arial" w:hAnsi="Arial" w:cs="Arial"/>
          <w:sz w:val="24"/>
          <w:szCs w:val="24"/>
        </w:rPr>
        <w:t xml:space="preserve">edible sand. </w:t>
      </w:r>
      <w:r w:rsidR="003E7374" w:rsidRPr="003E7374">
        <w:rPr>
          <w:rFonts w:ascii="Arial" w:hAnsi="Arial" w:cs="Arial"/>
          <w:sz w:val="24"/>
          <w:szCs w:val="24"/>
        </w:rPr>
        <w:t>Blumenthal’s entrepreneurial success is a prime example of Schumpeter’s concept of innovation.</w:t>
      </w:r>
      <w:r>
        <w:rPr>
          <w:rFonts w:ascii="Arial" w:hAnsi="Arial" w:cs="Arial"/>
          <w:sz w:val="24"/>
          <w:szCs w:val="24"/>
        </w:rPr>
        <w:t xml:space="preserve"> </w:t>
      </w:r>
      <w:r w:rsidR="003E7374" w:rsidRPr="003E7374">
        <w:rPr>
          <w:rFonts w:ascii="Arial" w:hAnsi="Arial" w:cs="Arial"/>
          <w:sz w:val="24"/>
          <w:szCs w:val="24"/>
        </w:rPr>
        <w:t xml:space="preserve">His innovation extended beyond the kitchen to the overall dining experience, where elements such as storytelling and sensory manipulation became central components of his brand. </w:t>
      </w:r>
      <w:r w:rsidR="007425DD">
        <w:rPr>
          <w:rFonts w:ascii="Arial" w:hAnsi="Arial" w:cs="Arial"/>
          <w:sz w:val="24"/>
          <w:szCs w:val="24"/>
        </w:rPr>
        <w:t>These characteristic highlights</w:t>
      </w:r>
      <w:r>
        <w:rPr>
          <w:rFonts w:ascii="Arial" w:hAnsi="Arial" w:cs="Arial"/>
          <w:sz w:val="24"/>
          <w:szCs w:val="24"/>
        </w:rPr>
        <w:t xml:space="preserve"> </w:t>
      </w:r>
      <w:r>
        <w:rPr>
          <w:rFonts w:ascii="Arial" w:hAnsi="Arial" w:cs="Arial"/>
          <w:sz w:val="24"/>
          <w:szCs w:val="24"/>
        </w:rPr>
        <w:lastRenderedPageBreak/>
        <w:t xml:space="preserve">his relationship with guests and is a great marketing strategy. </w:t>
      </w:r>
      <w:r w:rsidR="003E7374" w:rsidRPr="003E7374">
        <w:rPr>
          <w:rFonts w:ascii="Arial" w:hAnsi="Arial" w:cs="Arial"/>
          <w:sz w:val="24"/>
          <w:szCs w:val="24"/>
        </w:rPr>
        <w:t xml:space="preserve">Blumenthal’s </w:t>
      </w:r>
      <w:r w:rsidRPr="003E7374">
        <w:rPr>
          <w:rFonts w:ascii="Arial" w:hAnsi="Arial" w:cs="Arial"/>
          <w:sz w:val="24"/>
          <w:szCs w:val="24"/>
        </w:rPr>
        <w:t>influences</w:t>
      </w:r>
      <w:r w:rsidR="003E7374" w:rsidRPr="003E7374">
        <w:rPr>
          <w:rFonts w:ascii="Arial" w:hAnsi="Arial" w:cs="Arial"/>
          <w:sz w:val="24"/>
          <w:szCs w:val="24"/>
        </w:rPr>
        <w:t xml:space="preserve"> o</w:t>
      </w:r>
      <w:r>
        <w:rPr>
          <w:rFonts w:ascii="Arial" w:hAnsi="Arial" w:cs="Arial"/>
          <w:sz w:val="24"/>
          <w:szCs w:val="24"/>
        </w:rPr>
        <w:t>n</w:t>
      </w:r>
      <w:r w:rsidR="003E7374" w:rsidRPr="003E7374">
        <w:rPr>
          <w:rFonts w:ascii="Arial" w:hAnsi="Arial" w:cs="Arial"/>
          <w:sz w:val="24"/>
          <w:szCs w:val="24"/>
        </w:rPr>
        <w:t xml:space="preserve"> the field of gastronomy reflect Schumpeter’s idea of entrepreneurs as disruptors who introduce </w:t>
      </w:r>
      <w:r w:rsidRPr="003E7374">
        <w:rPr>
          <w:rFonts w:ascii="Arial" w:hAnsi="Arial" w:cs="Arial"/>
          <w:sz w:val="24"/>
          <w:szCs w:val="24"/>
        </w:rPr>
        <w:t>fundamental</w:t>
      </w:r>
      <w:r w:rsidR="003E7374" w:rsidRPr="003E7374">
        <w:rPr>
          <w:rFonts w:ascii="Arial" w:hAnsi="Arial" w:cs="Arial"/>
          <w:sz w:val="24"/>
          <w:szCs w:val="24"/>
        </w:rPr>
        <w:t xml:space="preserve"> changes to the marketplace. By applying scientific principles to cooking, Blumenthal not only </w:t>
      </w:r>
      <w:r w:rsidRPr="003E7374">
        <w:rPr>
          <w:rFonts w:ascii="Arial" w:hAnsi="Arial" w:cs="Arial"/>
          <w:sz w:val="24"/>
          <w:szCs w:val="24"/>
        </w:rPr>
        <w:t>differentiated</w:t>
      </w:r>
      <w:r w:rsidR="003E7374" w:rsidRPr="003E7374">
        <w:rPr>
          <w:rFonts w:ascii="Arial" w:hAnsi="Arial" w:cs="Arial"/>
          <w:sz w:val="24"/>
          <w:szCs w:val="24"/>
        </w:rPr>
        <w:t xml:space="preserve"> himself from his </w:t>
      </w:r>
      <w:r w:rsidRPr="003E7374">
        <w:rPr>
          <w:rFonts w:ascii="Arial" w:hAnsi="Arial" w:cs="Arial"/>
          <w:sz w:val="24"/>
          <w:szCs w:val="24"/>
        </w:rPr>
        <w:t>contemporaries</w:t>
      </w:r>
      <w:r w:rsidR="003E7374" w:rsidRPr="003E7374">
        <w:rPr>
          <w:rFonts w:ascii="Arial" w:hAnsi="Arial" w:cs="Arial"/>
          <w:sz w:val="24"/>
          <w:szCs w:val="24"/>
        </w:rPr>
        <w:t xml:space="preserve"> but also </w:t>
      </w:r>
      <w:r w:rsidRPr="003E7374">
        <w:rPr>
          <w:rFonts w:ascii="Arial" w:hAnsi="Arial" w:cs="Arial"/>
          <w:sz w:val="24"/>
          <w:szCs w:val="24"/>
        </w:rPr>
        <w:t>changed</w:t>
      </w:r>
      <w:r w:rsidR="003E7374" w:rsidRPr="003E7374">
        <w:rPr>
          <w:rFonts w:ascii="Arial" w:hAnsi="Arial" w:cs="Arial"/>
          <w:sz w:val="24"/>
          <w:szCs w:val="24"/>
        </w:rPr>
        <w:t xml:space="preserve"> how chefs approach the culinary arts, making innovation the </w:t>
      </w:r>
      <w:r w:rsidRPr="003E7374">
        <w:rPr>
          <w:rFonts w:ascii="Arial" w:hAnsi="Arial" w:cs="Arial"/>
          <w:sz w:val="24"/>
          <w:szCs w:val="24"/>
        </w:rPr>
        <w:t>keystone</w:t>
      </w:r>
      <w:r w:rsidR="003E7374" w:rsidRPr="003E7374">
        <w:rPr>
          <w:rFonts w:ascii="Arial" w:hAnsi="Arial" w:cs="Arial"/>
          <w:sz w:val="24"/>
          <w:szCs w:val="24"/>
        </w:rPr>
        <w:t xml:space="preserve"> of his entrepreneurial identity.</w:t>
      </w:r>
      <w:r w:rsidR="00C84204">
        <w:rPr>
          <w:rFonts w:ascii="Arial" w:hAnsi="Arial" w:cs="Arial"/>
          <w:sz w:val="24"/>
          <w:szCs w:val="24"/>
        </w:rPr>
        <w:t xml:space="preserve"> </w:t>
      </w:r>
      <w:r w:rsidR="00C84204" w:rsidRPr="00C84204">
        <w:rPr>
          <w:rFonts w:ascii="Arial" w:hAnsi="Arial" w:cs="Arial"/>
          <w:sz w:val="24"/>
          <w:szCs w:val="24"/>
        </w:rPr>
        <w:t xml:space="preserve">Heston Blumenthal’s risk-taking propensity has been a defining characteristic of his culinary </w:t>
      </w:r>
      <w:r w:rsidR="00C84204">
        <w:rPr>
          <w:rFonts w:ascii="Arial" w:hAnsi="Arial" w:cs="Arial"/>
          <w:sz w:val="24"/>
          <w:szCs w:val="24"/>
        </w:rPr>
        <w:t>entrepreneurship</w:t>
      </w:r>
      <w:r w:rsidR="00C84204" w:rsidRPr="00C84204">
        <w:rPr>
          <w:rFonts w:ascii="Arial" w:hAnsi="Arial" w:cs="Arial"/>
          <w:sz w:val="24"/>
          <w:szCs w:val="24"/>
        </w:rPr>
        <w:t xml:space="preserve">. His commitment to innovate, </w:t>
      </w:r>
      <w:r w:rsidR="00C84204">
        <w:rPr>
          <w:rFonts w:ascii="Arial" w:hAnsi="Arial" w:cs="Arial"/>
          <w:sz w:val="24"/>
          <w:szCs w:val="24"/>
        </w:rPr>
        <w:t>promote</w:t>
      </w:r>
      <w:r w:rsidR="00C84204" w:rsidRPr="00C84204">
        <w:rPr>
          <w:rFonts w:ascii="Arial" w:hAnsi="Arial" w:cs="Arial"/>
          <w:sz w:val="24"/>
          <w:szCs w:val="24"/>
        </w:rPr>
        <w:t xml:space="preserve"> ambitious projects, and experiment </w:t>
      </w:r>
      <w:r w:rsidR="00C84204">
        <w:rPr>
          <w:rFonts w:ascii="Arial" w:hAnsi="Arial" w:cs="Arial"/>
          <w:sz w:val="24"/>
          <w:szCs w:val="24"/>
        </w:rPr>
        <w:t>with </w:t>
      </w:r>
      <w:r w:rsidR="00C84204" w:rsidRPr="00C84204">
        <w:rPr>
          <w:rFonts w:ascii="Arial" w:hAnsi="Arial" w:cs="Arial"/>
          <w:sz w:val="24"/>
          <w:szCs w:val="24"/>
        </w:rPr>
        <w:t xml:space="preserve">traditional dining patterns </w:t>
      </w:r>
      <w:r w:rsidR="00C84204">
        <w:rPr>
          <w:rFonts w:ascii="Arial" w:hAnsi="Arial" w:cs="Arial"/>
          <w:sz w:val="24"/>
          <w:szCs w:val="24"/>
        </w:rPr>
        <w:t>made him become</w:t>
      </w:r>
      <w:r w:rsidR="00C84204" w:rsidRPr="00C84204">
        <w:rPr>
          <w:rFonts w:ascii="Arial" w:hAnsi="Arial" w:cs="Arial"/>
          <w:sz w:val="24"/>
          <w:szCs w:val="24"/>
        </w:rPr>
        <w:t xml:space="preserve"> a leader in the culinary world.While risk-taking can lead to criticism and uncertainty, Blumenthal’s success illustrates how calculated risks, combined with creativity and resilience, can yield significant rewards in the highly competitive restaurant industry. </w:t>
      </w:r>
    </w:p>
    <w:p w14:paraId="66E8465A" w14:textId="13B46B81" w:rsidR="003C2E78" w:rsidRPr="00AB1F77" w:rsidRDefault="003C2E78" w:rsidP="00AB1F77">
      <w:pPr>
        <w:spacing w:before="100" w:beforeAutospacing="1" w:after="0" w:line="360" w:lineRule="auto"/>
        <w:jc w:val="both"/>
        <w:rPr>
          <w:rFonts w:ascii="Arial" w:hAnsi="Arial" w:cs="Arial"/>
          <w:sz w:val="24"/>
          <w:szCs w:val="24"/>
        </w:rPr>
      </w:pPr>
      <w:r>
        <w:rPr>
          <w:rFonts w:ascii="Arial" w:hAnsi="Arial" w:cs="Arial"/>
          <w:sz w:val="24"/>
          <w:szCs w:val="24"/>
        </w:rPr>
        <w:t>In conclusion, e</w:t>
      </w:r>
      <w:r w:rsidR="003E5B38" w:rsidRPr="003E5B38">
        <w:rPr>
          <w:rFonts w:ascii="Arial" w:hAnsi="Arial" w:cs="Arial"/>
          <w:sz w:val="24"/>
          <w:szCs w:val="24"/>
        </w:rPr>
        <w:t xml:space="preserve">ach of these renowned chefs </w:t>
      </w:r>
      <w:r w:rsidR="003E5B38">
        <w:rPr>
          <w:rFonts w:ascii="Arial" w:hAnsi="Arial" w:cs="Arial"/>
          <w:sz w:val="24"/>
          <w:szCs w:val="24"/>
        </w:rPr>
        <w:t>combines</w:t>
      </w:r>
      <w:r w:rsidR="003E5B38" w:rsidRPr="003E5B38">
        <w:rPr>
          <w:rFonts w:ascii="Arial" w:hAnsi="Arial" w:cs="Arial"/>
          <w:sz w:val="24"/>
          <w:szCs w:val="24"/>
        </w:rPr>
        <w:t xml:space="preserve"> their unique traits</w:t>
      </w:r>
      <w:r w:rsidR="003E5B38">
        <w:rPr>
          <w:rFonts w:ascii="Arial" w:hAnsi="Arial" w:cs="Arial"/>
          <w:sz w:val="24"/>
          <w:szCs w:val="24"/>
        </w:rPr>
        <w:t> and </w:t>
      </w:r>
      <w:r w:rsidR="003E5B38" w:rsidRPr="003E5B38">
        <w:rPr>
          <w:rFonts w:ascii="Arial" w:hAnsi="Arial" w:cs="Arial"/>
          <w:sz w:val="24"/>
          <w:szCs w:val="24"/>
        </w:rPr>
        <w:t>motivations</w:t>
      </w:r>
      <w:r w:rsidR="003E5B38">
        <w:rPr>
          <w:rFonts w:ascii="Arial" w:hAnsi="Arial" w:cs="Arial"/>
          <w:sz w:val="24"/>
          <w:szCs w:val="24"/>
        </w:rPr>
        <w:t xml:space="preserve"> with </w:t>
      </w:r>
      <w:r w:rsidR="003E5B38" w:rsidRPr="003E5B38">
        <w:rPr>
          <w:rFonts w:ascii="Arial" w:hAnsi="Arial" w:cs="Arial"/>
          <w:sz w:val="24"/>
          <w:szCs w:val="24"/>
        </w:rPr>
        <w:t>business strategies</w:t>
      </w:r>
      <w:r>
        <w:rPr>
          <w:rFonts w:ascii="Arial" w:hAnsi="Arial" w:cs="Arial"/>
          <w:sz w:val="24"/>
          <w:szCs w:val="24"/>
        </w:rPr>
        <w:t xml:space="preserve"> in order to achieve entrepreneurial success in </w:t>
      </w:r>
      <w:r w:rsidR="007425DD">
        <w:rPr>
          <w:rFonts w:ascii="Arial" w:hAnsi="Arial" w:cs="Arial"/>
          <w:sz w:val="24"/>
          <w:szCs w:val="24"/>
        </w:rPr>
        <w:t>the </w:t>
      </w:r>
      <w:r>
        <w:rPr>
          <w:rFonts w:ascii="Arial" w:hAnsi="Arial" w:cs="Arial"/>
          <w:sz w:val="24"/>
          <w:szCs w:val="24"/>
        </w:rPr>
        <w:t>culinary industry</w:t>
      </w:r>
      <w:r w:rsidR="00624C11">
        <w:rPr>
          <w:rFonts w:ascii="Arial" w:hAnsi="Arial" w:cs="Arial"/>
          <w:sz w:val="24"/>
          <w:szCs w:val="24"/>
        </w:rPr>
        <w:t xml:space="preserve"> and even everyone else's lives due to their knowledge and understanding of food's effect on people’s lives. </w:t>
      </w:r>
      <w:r w:rsidR="003E5B38" w:rsidRPr="003E5B38">
        <w:rPr>
          <w:rFonts w:ascii="Arial" w:hAnsi="Arial" w:cs="Arial"/>
          <w:sz w:val="24"/>
          <w:szCs w:val="24"/>
        </w:rPr>
        <w:t xml:space="preserve"> </w:t>
      </w:r>
      <w:r w:rsidR="00C84204">
        <w:rPr>
          <w:rFonts w:ascii="Arial" w:hAnsi="Arial" w:cs="Arial"/>
          <w:sz w:val="24"/>
          <w:szCs w:val="24"/>
        </w:rPr>
        <w:t xml:space="preserve">Even if sometimes their intensity and resilience are seen from a negative perspective, it is of great importance to accept that success comes through hard work, competitiveness, and risks. Their approach gives unique and remarkable results that influence and change the whole culinary world and everyday cooking. </w:t>
      </w:r>
      <w:r w:rsidR="007425DD">
        <w:rPr>
          <w:rFonts w:ascii="Arial" w:hAnsi="Arial" w:cs="Arial"/>
          <w:sz w:val="24"/>
          <w:szCs w:val="24"/>
        </w:rPr>
        <w:t xml:space="preserve">All four are driven in culinary entrepreneurship by a love for food and the people who enjoy it. </w:t>
      </w:r>
      <w:r w:rsidR="003E5B38" w:rsidRPr="003E5B38">
        <w:rPr>
          <w:rFonts w:ascii="Arial" w:hAnsi="Arial" w:cs="Arial"/>
          <w:sz w:val="24"/>
          <w:szCs w:val="24"/>
        </w:rPr>
        <w:t>Gordon Ramsay’s career reflects the principles of trait theory and psychological capital theory, demonstrating the importance of resilience, leadership, and personal drive.</w:t>
      </w:r>
      <w:r w:rsidR="00933364">
        <w:rPr>
          <w:rFonts w:ascii="Arial" w:hAnsi="Arial" w:cs="Arial"/>
          <w:sz w:val="24"/>
          <w:szCs w:val="24"/>
        </w:rPr>
        <w:t xml:space="preserve"> His impulsive</w:t>
      </w:r>
      <w:r w:rsidR="00C84204">
        <w:rPr>
          <w:rFonts w:ascii="Arial" w:hAnsi="Arial" w:cs="Arial"/>
          <w:sz w:val="24"/>
          <w:szCs w:val="24"/>
        </w:rPr>
        <w:t>ness</w:t>
      </w:r>
      <w:r w:rsidR="00933364">
        <w:rPr>
          <w:rFonts w:ascii="Arial" w:hAnsi="Arial" w:cs="Arial"/>
          <w:sz w:val="24"/>
          <w:szCs w:val="24"/>
        </w:rPr>
        <w:t>, strict</w:t>
      </w:r>
      <w:r w:rsidR="00C84204">
        <w:rPr>
          <w:rFonts w:ascii="Arial" w:hAnsi="Arial" w:cs="Arial"/>
          <w:sz w:val="24"/>
          <w:szCs w:val="24"/>
        </w:rPr>
        <w:t>ness,</w:t>
      </w:r>
      <w:r w:rsidR="00933364">
        <w:rPr>
          <w:rFonts w:ascii="Arial" w:hAnsi="Arial" w:cs="Arial"/>
          <w:sz w:val="24"/>
          <w:szCs w:val="24"/>
        </w:rPr>
        <w:t xml:space="preserve"> and professionalism made him famous all over the globe, but he keeps coming up with new entrepreneurship ideas and new projects in culinary. In</w:t>
      </w:r>
      <w:r w:rsidR="003E5B38" w:rsidRPr="003E5B38">
        <w:rPr>
          <w:rFonts w:ascii="Arial" w:hAnsi="Arial" w:cs="Arial"/>
          <w:sz w:val="24"/>
          <w:szCs w:val="24"/>
        </w:rPr>
        <w:t xml:space="preserve"> Nusret Gökçe’s </w:t>
      </w:r>
      <w:r w:rsidR="00933364">
        <w:rPr>
          <w:rFonts w:ascii="Arial" w:hAnsi="Arial" w:cs="Arial"/>
          <w:sz w:val="24"/>
          <w:szCs w:val="24"/>
        </w:rPr>
        <w:t xml:space="preserve">case, his </w:t>
      </w:r>
      <w:r w:rsidR="003E5B38" w:rsidRPr="003E5B38">
        <w:rPr>
          <w:rFonts w:ascii="Arial" w:hAnsi="Arial" w:cs="Arial"/>
          <w:sz w:val="24"/>
          <w:szCs w:val="24"/>
        </w:rPr>
        <w:t>success is rooted in personal branding and Schumpeter’s innovation theory, using his viral persona to create a global brand.</w:t>
      </w:r>
      <w:r w:rsidR="00933364">
        <w:rPr>
          <w:rFonts w:ascii="Arial" w:hAnsi="Arial" w:cs="Arial"/>
          <w:sz w:val="24"/>
          <w:szCs w:val="24"/>
        </w:rPr>
        <w:t xml:space="preserve"> His presence makes the dining </w:t>
      </w:r>
      <w:r w:rsidR="00624C11">
        <w:rPr>
          <w:rFonts w:ascii="Arial" w:hAnsi="Arial" w:cs="Arial"/>
          <w:sz w:val="24"/>
          <w:szCs w:val="24"/>
        </w:rPr>
        <w:t>special,</w:t>
      </w:r>
      <w:r w:rsidR="00933364">
        <w:rPr>
          <w:rFonts w:ascii="Arial" w:hAnsi="Arial" w:cs="Arial"/>
          <w:sz w:val="24"/>
          <w:szCs w:val="24"/>
        </w:rPr>
        <w:t xml:space="preserve"> and people give him a special respect and acknowledge his personality and innovative way of serving steaks. The marketing</w:t>
      </w:r>
      <w:r w:rsidR="00533918">
        <w:rPr>
          <w:rFonts w:ascii="Arial" w:hAnsi="Arial" w:cs="Arial"/>
          <w:sz w:val="24"/>
          <w:szCs w:val="24"/>
        </w:rPr>
        <w:t xml:space="preserve"> and commercial awareness made him viral all over the world.</w:t>
      </w:r>
      <w:r w:rsidR="00933364">
        <w:rPr>
          <w:rFonts w:ascii="Arial" w:hAnsi="Arial" w:cs="Arial"/>
          <w:sz w:val="24"/>
          <w:szCs w:val="24"/>
        </w:rPr>
        <w:t xml:space="preserve"> </w:t>
      </w:r>
      <w:r w:rsidR="00533918">
        <w:rPr>
          <w:rFonts w:ascii="Arial" w:hAnsi="Arial" w:cs="Arial"/>
          <w:sz w:val="24"/>
          <w:szCs w:val="24"/>
        </w:rPr>
        <w:t xml:space="preserve">The continuous persistence and resilience of Jamie Oliver in fighting obesity gives him recognition and he is seen as a healthy eating promoter. </w:t>
      </w:r>
      <w:r w:rsidR="003E5B38" w:rsidRPr="003E5B38">
        <w:rPr>
          <w:rFonts w:ascii="Arial" w:hAnsi="Arial" w:cs="Arial"/>
          <w:sz w:val="24"/>
          <w:szCs w:val="24"/>
        </w:rPr>
        <w:t xml:space="preserve">Jamie Oliver aligns closely with social entrepreneurship and opportunity recognition theory, as his </w:t>
      </w:r>
      <w:r w:rsidR="003E5B38" w:rsidRPr="003E5B38">
        <w:rPr>
          <w:rFonts w:ascii="Arial" w:hAnsi="Arial" w:cs="Arial"/>
          <w:sz w:val="24"/>
          <w:szCs w:val="24"/>
        </w:rPr>
        <w:lastRenderedPageBreak/>
        <w:t xml:space="preserve">ventures often aim to address </w:t>
      </w:r>
      <w:r w:rsidR="00533918" w:rsidRPr="003E5B38">
        <w:rPr>
          <w:rFonts w:ascii="Arial" w:hAnsi="Arial" w:cs="Arial"/>
          <w:sz w:val="24"/>
          <w:szCs w:val="24"/>
        </w:rPr>
        <w:t>social</w:t>
      </w:r>
      <w:r w:rsidR="003E5B38" w:rsidRPr="003E5B38">
        <w:rPr>
          <w:rFonts w:ascii="Arial" w:hAnsi="Arial" w:cs="Arial"/>
          <w:sz w:val="24"/>
          <w:szCs w:val="24"/>
        </w:rPr>
        <w:t xml:space="preserve"> issues. Finally, Heston Blumenthal’s journey reflects </w:t>
      </w:r>
      <w:r w:rsidR="00533918" w:rsidRPr="003E5B38">
        <w:rPr>
          <w:rFonts w:ascii="Arial" w:hAnsi="Arial" w:cs="Arial"/>
          <w:sz w:val="24"/>
          <w:szCs w:val="24"/>
        </w:rPr>
        <w:t>implementation</w:t>
      </w:r>
      <w:r w:rsidR="003E5B38" w:rsidRPr="003E5B38">
        <w:rPr>
          <w:rFonts w:ascii="Arial" w:hAnsi="Arial" w:cs="Arial"/>
          <w:sz w:val="24"/>
          <w:szCs w:val="24"/>
        </w:rPr>
        <w:t xml:space="preserve"> and innovation theories, as he </w:t>
      </w:r>
      <w:r w:rsidR="00533918">
        <w:rPr>
          <w:rFonts w:ascii="Arial" w:hAnsi="Arial" w:cs="Arial"/>
          <w:sz w:val="24"/>
          <w:szCs w:val="24"/>
        </w:rPr>
        <w:t>elevates</w:t>
      </w:r>
      <w:r w:rsidR="003E5B38" w:rsidRPr="003E5B38">
        <w:rPr>
          <w:rFonts w:ascii="Arial" w:hAnsi="Arial" w:cs="Arial"/>
          <w:sz w:val="24"/>
          <w:szCs w:val="24"/>
        </w:rPr>
        <w:t xml:space="preserve"> his resources and creativity to </w:t>
      </w:r>
      <w:r w:rsidR="00533918">
        <w:rPr>
          <w:rFonts w:ascii="Arial" w:hAnsi="Arial" w:cs="Arial"/>
          <w:sz w:val="24"/>
          <w:szCs w:val="24"/>
        </w:rPr>
        <w:t>reset</w:t>
      </w:r>
      <w:r w:rsidR="003E5B38" w:rsidRPr="003E5B38">
        <w:rPr>
          <w:rFonts w:ascii="Arial" w:hAnsi="Arial" w:cs="Arial"/>
          <w:sz w:val="24"/>
          <w:szCs w:val="24"/>
        </w:rPr>
        <w:t xml:space="preserve"> traditional culinary practices.</w:t>
      </w:r>
      <w:r w:rsidR="00533918">
        <w:rPr>
          <w:rFonts w:ascii="Arial" w:hAnsi="Arial" w:cs="Arial"/>
          <w:sz w:val="24"/>
          <w:szCs w:val="24"/>
        </w:rPr>
        <w:t xml:space="preserve"> He makes food creative and dining unique through the way he cooks and presents food. His innovation and passion for experiments made him a notorious and unique entrepreneur in the culinary industry.</w:t>
      </w:r>
      <w:r w:rsidR="00BA5AAA">
        <w:rPr>
          <w:rFonts w:ascii="Arial" w:hAnsi="Arial" w:cs="Arial"/>
          <w:sz w:val="24"/>
          <w:szCs w:val="24"/>
        </w:rPr>
        <w:t xml:space="preserve"> </w:t>
      </w:r>
      <w:r w:rsidR="00BB1095">
        <w:rPr>
          <w:rFonts w:ascii="Arial" w:hAnsi="Arial" w:cs="Arial"/>
          <w:sz w:val="24"/>
          <w:szCs w:val="24"/>
        </w:rPr>
        <w:t>The above-mentioned entrepreneurs’</w:t>
      </w:r>
      <w:r w:rsidR="00BA5AAA" w:rsidRPr="00BA5AAA">
        <w:rPr>
          <w:rFonts w:ascii="Arial" w:hAnsi="Arial" w:cs="Arial"/>
          <w:sz w:val="24"/>
          <w:szCs w:val="24"/>
        </w:rPr>
        <w:t xml:space="preserve"> journey </w:t>
      </w:r>
      <w:r w:rsidR="00BB1095">
        <w:rPr>
          <w:rFonts w:ascii="Arial" w:hAnsi="Arial" w:cs="Arial"/>
          <w:sz w:val="24"/>
          <w:szCs w:val="24"/>
        </w:rPr>
        <w:t>is</w:t>
      </w:r>
      <w:r w:rsidR="00BA5AAA" w:rsidRPr="00BA5AAA">
        <w:rPr>
          <w:rFonts w:ascii="Arial" w:hAnsi="Arial" w:cs="Arial"/>
          <w:sz w:val="24"/>
          <w:szCs w:val="24"/>
        </w:rPr>
        <w:t xml:space="preserve"> nurtured </w:t>
      </w:r>
      <w:r w:rsidR="00BB1095">
        <w:rPr>
          <w:rFonts w:ascii="Arial" w:hAnsi="Arial" w:cs="Arial"/>
          <w:sz w:val="24"/>
          <w:szCs w:val="24"/>
        </w:rPr>
        <w:t xml:space="preserve">by </w:t>
      </w:r>
      <w:r w:rsidR="00533918" w:rsidRPr="00BA5AAA">
        <w:rPr>
          <w:rFonts w:ascii="Arial" w:hAnsi="Arial" w:cs="Arial"/>
          <w:sz w:val="24"/>
          <w:szCs w:val="24"/>
        </w:rPr>
        <w:t>motivation</w:t>
      </w:r>
      <w:r w:rsidR="00533918">
        <w:rPr>
          <w:rFonts w:ascii="Arial" w:hAnsi="Arial" w:cs="Arial"/>
          <w:sz w:val="24"/>
          <w:szCs w:val="24"/>
        </w:rPr>
        <w:t xml:space="preserve"> </w:t>
      </w:r>
      <w:r w:rsidR="00A91995">
        <w:rPr>
          <w:rFonts w:ascii="Arial" w:hAnsi="Arial" w:cs="Arial"/>
          <w:sz w:val="24"/>
          <w:szCs w:val="24"/>
        </w:rPr>
        <w:t>and </w:t>
      </w:r>
      <w:r w:rsidR="00533918">
        <w:rPr>
          <w:rFonts w:ascii="Arial" w:hAnsi="Arial" w:cs="Arial"/>
          <w:sz w:val="24"/>
          <w:szCs w:val="24"/>
        </w:rPr>
        <w:t>passion that helps them move forward. The clarity of their vision guides them to new projects. This self-</w:t>
      </w:r>
      <w:r w:rsidR="00BA5AAA" w:rsidRPr="00BA5AAA">
        <w:rPr>
          <w:rFonts w:ascii="Arial" w:hAnsi="Arial" w:cs="Arial"/>
          <w:sz w:val="24"/>
          <w:szCs w:val="24"/>
        </w:rPr>
        <w:t>confidence empowers</w:t>
      </w:r>
      <w:r w:rsidR="00533918">
        <w:rPr>
          <w:rFonts w:ascii="Arial" w:hAnsi="Arial" w:cs="Arial"/>
          <w:sz w:val="24"/>
          <w:szCs w:val="24"/>
        </w:rPr>
        <w:t xml:space="preserve"> them to</w:t>
      </w:r>
      <w:r w:rsidR="00BA5AAA" w:rsidRPr="00BA5AAA">
        <w:rPr>
          <w:rFonts w:ascii="Arial" w:hAnsi="Arial" w:cs="Arial"/>
          <w:sz w:val="24"/>
          <w:szCs w:val="24"/>
        </w:rPr>
        <w:t xml:space="preserve"> identify</w:t>
      </w:r>
      <w:r w:rsidR="00533918">
        <w:rPr>
          <w:rFonts w:ascii="Arial" w:hAnsi="Arial" w:cs="Arial"/>
          <w:sz w:val="24"/>
          <w:szCs w:val="24"/>
        </w:rPr>
        <w:t xml:space="preserve"> new</w:t>
      </w:r>
      <w:r w:rsidR="00BA5AAA" w:rsidRPr="00BA5AAA">
        <w:rPr>
          <w:rFonts w:ascii="Arial" w:hAnsi="Arial" w:cs="Arial"/>
          <w:sz w:val="24"/>
          <w:szCs w:val="24"/>
        </w:rPr>
        <w:t xml:space="preserve"> opportunities </w:t>
      </w:r>
      <w:r w:rsidR="00533918">
        <w:rPr>
          <w:rFonts w:ascii="Arial" w:hAnsi="Arial" w:cs="Arial"/>
          <w:sz w:val="24"/>
          <w:szCs w:val="24"/>
        </w:rPr>
        <w:t>and</w:t>
      </w:r>
      <w:r w:rsidR="00BA5AAA" w:rsidRPr="00BA5AAA">
        <w:rPr>
          <w:rFonts w:ascii="Arial" w:hAnsi="Arial" w:cs="Arial"/>
          <w:sz w:val="24"/>
          <w:szCs w:val="24"/>
        </w:rPr>
        <w:t xml:space="preserve"> </w:t>
      </w:r>
      <w:r w:rsidR="00533918">
        <w:rPr>
          <w:rFonts w:ascii="Arial" w:hAnsi="Arial" w:cs="Arial"/>
          <w:sz w:val="24"/>
          <w:szCs w:val="24"/>
        </w:rPr>
        <w:t xml:space="preserve">continuously </w:t>
      </w:r>
      <w:r w:rsidR="00BA5AAA" w:rsidRPr="00BA5AAA">
        <w:rPr>
          <w:rFonts w:ascii="Arial" w:hAnsi="Arial" w:cs="Arial"/>
          <w:sz w:val="24"/>
          <w:szCs w:val="24"/>
        </w:rPr>
        <w:t xml:space="preserve">learn </w:t>
      </w:r>
      <w:r w:rsidR="00533918">
        <w:rPr>
          <w:rFonts w:ascii="Arial" w:hAnsi="Arial" w:cs="Arial"/>
          <w:sz w:val="24"/>
          <w:szCs w:val="24"/>
        </w:rPr>
        <w:t>how to stay</w:t>
      </w:r>
      <w:r w:rsidR="00BA5AAA" w:rsidRPr="00BA5AAA">
        <w:rPr>
          <w:rFonts w:ascii="Arial" w:hAnsi="Arial" w:cs="Arial"/>
          <w:sz w:val="24"/>
          <w:szCs w:val="24"/>
        </w:rPr>
        <w:t xml:space="preserve"> relevant in today's fast-paced business </w:t>
      </w:r>
      <w:r w:rsidR="00BB1095" w:rsidRPr="00BA5AAA">
        <w:rPr>
          <w:rFonts w:ascii="Arial" w:hAnsi="Arial" w:cs="Arial"/>
          <w:sz w:val="24"/>
          <w:szCs w:val="24"/>
        </w:rPr>
        <w:t>scene</w:t>
      </w:r>
      <w:r w:rsidR="000B0CD2">
        <w:rPr>
          <w:rFonts w:ascii="Arial" w:hAnsi="Arial" w:cs="Arial"/>
          <w:sz w:val="24"/>
          <w:szCs w:val="24"/>
        </w:rPr>
        <w:t>.</w:t>
      </w:r>
    </w:p>
    <w:p w14:paraId="43B02CC5" w14:textId="77777777" w:rsidR="004925C2" w:rsidRDefault="004925C2" w:rsidP="000B0CD2">
      <w:pPr>
        <w:spacing w:before="100" w:beforeAutospacing="1" w:after="0" w:line="360" w:lineRule="auto"/>
        <w:jc w:val="center"/>
        <w:rPr>
          <w:rFonts w:ascii="Arial" w:eastAsia="Times New Roman" w:hAnsi="Arial" w:cs="Arial"/>
          <w:b/>
          <w:bCs/>
          <w:kern w:val="0"/>
          <w:sz w:val="24"/>
          <w:szCs w:val="24"/>
          <w:lang w:eastAsia="en-GB"/>
          <w14:ligatures w14:val="none"/>
        </w:rPr>
      </w:pPr>
    </w:p>
    <w:p w14:paraId="4E216E2D" w14:textId="77777777" w:rsidR="004925C2" w:rsidRDefault="004925C2" w:rsidP="000B0CD2">
      <w:pPr>
        <w:spacing w:before="100" w:beforeAutospacing="1" w:after="0" w:line="360" w:lineRule="auto"/>
        <w:jc w:val="center"/>
        <w:rPr>
          <w:rFonts w:ascii="Arial" w:eastAsia="Times New Roman" w:hAnsi="Arial" w:cs="Arial"/>
          <w:b/>
          <w:bCs/>
          <w:kern w:val="0"/>
          <w:sz w:val="24"/>
          <w:szCs w:val="24"/>
          <w:lang w:eastAsia="en-GB"/>
          <w14:ligatures w14:val="none"/>
        </w:rPr>
      </w:pPr>
    </w:p>
    <w:p w14:paraId="72DE519B" w14:textId="77777777" w:rsidR="004925C2" w:rsidRDefault="004925C2" w:rsidP="000B0CD2">
      <w:pPr>
        <w:spacing w:before="100" w:beforeAutospacing="1" w:after="0" w:line="360" w:lineRule="auto"/>
        <w:jc w:val="center"/>
        <w:rPr>
          <w:rFonts w:ascii="Arial" w:eastAsia="Times New Roman" w:hAnsi="Arial" w:cs="Arial"/>
          <w:b/>
          <w:bCs/>
          <w:kern w:val="0"/>
          <w:sz w:val="24"/>
          <w:szCs w:val="24"/>
          <w:lang w:eastAsia="en-GB"/>
          <w14:ligatures w14:val="none"/>
        </w:rPr>
      </w:pPr>
    </w:p>
    <w:p w14:paraId="17DBAE60" w14:textId="77777777" w:rsidR="004925C2" w:rsidRDefault="004925C2" w:rsidP="000B0CD2">
      <w:pPr>
        <w:spacing w:before="100" w:beforeAutospacing="1" w:after="0" w:line="360" w:lineRule="auto"/>
        <w:jc w:val="center"/>
        <w:rPr>
          <w:rFonts w:ascii="Arial" w:eastAsia="Times New Roman" w:hAnsi="Arial" w:cs="Arial"/>
          <w:b/>
          <w:bCs/>
          <w:kern w:val="0"/>
          <w:sz w:val="24"/>
          <w:szCs w:val="24"/>
          <w:lang w:eastAsia="en-GB"/>
          <w14:ligatures w14:val="none"/>
        </w:rPr>
      </w:pPr>
    </w:p>
    <w:p w14:paraId="38F869E8" w14:textId="77777777" w:rsidR="004925C2" w:rsidRDefault="004925C2" w:rsidP="000B0CD2">
      <w:pPr>
        <w:spacing w:before="100" w:beforeAutospacing="1" w:after="0" w:line="360" w:lineRule="auto"/>
        <w:jc w:val="center"/>
        <w:rPr>
          <w:rFonts w:ascii="Arial" w:eastAsia="Times New Roman" w:hAnsi="Arial" w:cs="Arial"/>
          <w:b/>
          <w:bCs/>
          <w:kern w:val="0"/>
          <w:sz w:val="24"/>
          <w:szCs w:val="24"/>
          <w:lang w:eastAsia="en-GB"/>
          <w14:ligatures w14:val="none"/>
        </w:rPr>
      </w:pPr>
    </w:p>
    <w:p w14:paraId="0486AC42" w14:textId="77777777" w:rsidR="004925C2" w:rsidRDefault="004925C2" w:rsidP="000B0CD2">
      <w:pPr>
        <w:spacing w:before="100" w:beforeAutospacing="1" w:after="0" w:line="360" w:lineRule="auto"/>
        <w:jc w:val="center"/>
        <w:rPr>
          <w:rFonts w:ascii="Arial" w:eastAsia="Times New Roman" w:hAnsi="Arial" w:cs="Arial"/>
          <w:b/>
          <w:bCs/>
          <w:kern w:val="0"/>
          <w:sz w:val="24"/>
          <w:szCs w:val="24"/>
          <w:lang w:eastAsia="en-GB"/>
          <w14:ligatures w14:val="none"/>
        </w:rPr>
      </w:pPr>
    </w:p>
    <w:p w14:paraId="191D55D8" w14:textId="77777777" w:rsidR="004925C2" w:rsidRDefault="004925C2" w:rsidP="000B0CD2">
      <w:pPr>
        <w:spacing w:before="100" w:beforeAutospacing="1" w:after="0" w:line="360" w:lineRule="auto"/>
        <w:jc w:val="center"/>
        <w:rPr>
          <w:rFonts w:ascii="Arial" w:eastAsia="Times New Roman" w:hAnsi="Arial" w:cs="Arial"/>
          <w:b/>
          <w:bCs/>
          <w:kern w:val="0"/>
          <w:sz w:val="24"/>
          <w:szCs w:val="24"/>
          <w:lang w:eastAsia="en-GB"/>
          <w14:ligatures w14:val="none"/>
        </w:rPr>
      </w:pPr>
    </w:p>
    <w:p w14:paraId="7865C27C" w14:textId="77777777" w:rsidR="004925C2" w:rsidRDefault="004925C2" w:rsidP="000B0CD2">
      <w:pPr>
        <w:spacing w:before="100" w:beforeAutospacing="1" w:after="0" w:line="360" w:lineRule="auto"/>
        <w:jc w:val="center"/>
        <w:rPr>
          <w:rFonts w:ascii="Arial" w:eastAsia="Times New Roman" w:hAnsi="Arial" w:cs="Arial"/>
          <w:b/>
          <w:bCs/>
          <w:kern w:val="0"/>
          <w:sz w:val="24"/>
          <w:szCs w:val="24"/>
          <w:lang w:eastAsia="en-GB"/>
          <w14:ligatures w14:val="none"/>
        </w:rPr>
      </w:pPr>
    </w:p>
    <w:p w14:paraId="0AC1881A" w14:textId="77777777" w:rsidR="004925C2" w:rsidRDefault="004925C2" w:rsidP="000B0CD2">
      <w:pPr>
        <w:spacing w:before="100" w:beforeAutospacing="1" w:after="0" w:line="360" w:lineRule="auto"/>
        <w:jc w:val="center"/>
        <w:rPr>
          <w:rFonts w:ascii="Arial" w:eastAsia="Times New Roman" w:hAnsi="Arial" w:cs="Arial"/>
          <w:b/>
          <w:bCs/>
          <w:kern w:val="0"/>
          <w:sz w:val="24"/>
          <w:szCs w:val="24"/>
          <w:lang w:eastAsia="en-GB"/>
          <w14:ligatures w14:val="none"/>
        </w:rPr>
      </w:pPr>
    </w:p>
    <w:p w14:paraId="341D18A5" w14:textId="77777777" w:rsidR="004925C2" w:rsidRDefault="004925C2" w:rsidP="000B0CD2">
      <w:pPr>
        <w:spacing w:before="100" w:beforeAutospacing="1" w:after="0" w:line="360" w:lineRule="auto"/>
        <w:jc w:val="center"/>
        <w:rPr>
          <w:rFonts w:ascii="Arial" w:eastAsia="Times New Roman" w:hAnsi="Arial" w:cs="Arial"/>
          <w:b/>
          <w:bCs/>
          <w:kern w:val="0"/>
          <w:sz w:val="24"/>
          <w:szCs w:val="24"/>
          <w:lang w:eastAsia="en-GB"/>
          <w14:ligatures w14:val="none"/>
        </w:rPr>
      </w:pPr>
    </w:p>
    <w:p w14:paraId="59ABC3E5" w14:textId="77777777" w:rsidR="004925C2" w:rsidRDefault="004925C2" w:rsidP="000B0CD2">
      <w:pPr>
        <w:spacing w:before="100" w:beforeAutospacing="1" w:after="0" w:line="360" w:lineRule="auto"/>
        <w:jc w:val="center"/>
        <w:rPr>
          <w:rFonts w:ascii="Arial" w:eastAsia="Times New Roman" w:hAnsi="Arial" w:cs="Arial"/>
          <w:b/>
          <w:bCs/>
          <w:kern w:val="0"/>
          <w:sz w:val="24"/>
          <w:szCs w:val="24"/>
          <w:lang w:eastAsia="en-GB"/>
          <w14:ligatures w14:val="none"/>
        </w:rPr>
      </w:pPr>
    </w:p>
    <w:p w14:paraId="32231F06" w14:textId="77777777" w:rsidR="004925C2" w:rsidRDefault="004925C2" w:rsidP="000B0CD2">
      <w:pPr>
        <w:spacing w:before="100" w:beforeAutospacing="1" w:after="0" w:line="360" w:lineRule="auto"/>
        <w:jc w:val="center"/>
        <w:rPr>
          <w:rFonts w:ascii="Arial" w:eastAsia="Times New Roman" w:hAnsi="Arial" w:cs="Arial"/>
          <w:b/>
          <w:bCs/>
          <w:kern w:val="0"/>
          <w:sz w:val="24"/>
          <w:szCs w:val="24"/>
          <w:lang w:eastAsia="en-GB"/>
          <w14:ligatures w14:val="none"/>
        </w:rPr>
      </w:pPr>
    </w:p>
    <w:p w14:paraId="64BAF73B" w14:textId="77777777" w:rsidR="004925C2" w:rsidRDefault="004925C2" w:rsidP="000B0CD2">
      <w:pPr>
        <w:spacing w:before="100" w:beforeAutospacing="1" w:after="0" w:line="360" w:lineRule="auto"/>
        <w:jc w:val="center"/>
        <w:rPr>
          <w:rFonts w:ascii="Arial" w:eastAsia="Times New Roman" w:hAnsi="Arial" w:cs="Arial"/>
          <w:b/>
          <w:bCs/>
          <w:kern w:val="0"/>
          <w:sz w:val="24"/>
          <w:szCs w:val="24"/>
          <w:lang w:eastAsia="en-GB"/>
          <w14:ligatures w14:val="none"/>
        </w:rPr>
      </w:pPr>
    </w:p>
    <w:p w14:paraId="13BE7B96" w14:textId="77777777" w:rsidR="004925C2" w:rsidRDefault="004925C2" w:rsidP="000B0CD2">
      <w:pPr>
        <w:spacing w:before="100" w:beforeAutospacing="1" w:after="0" w:line="360" w:lineRule="auto"/>
        <w:jc w:val="center"/>
        <w:rPr>
          <w:rFonts w:ascii="Arial" w:eastAsia="Times New Roman" w:hAnsi="Arial" w:cs="Arial"/>
          <w:b/>
          <w:bCs/>
          <w:kern w:val="0"/>
          <w:sz w:val="24"/>
          <w:szCs w:val="24"/>
          <w:lang w:eastAsia="en-GB"/>
          <w14:ligatures w14:val="none"/>
        </w:rPr>
      </w:pPr>
    </w:p>
    <w:p w14:paraId="169A610B" w14:textId="77777777" w:rsidR="004925C2" w:rsidRDefault="004925C2" w:rsidP="000B0CD2">
      <w:pPr>
        <w:spacing w:before="100" w:beforeAutospacing="1" w:after="0" w:line="360" w:lineRule="auto"/>
        <w:jc w:val="center"/>
        <w:rPr>
          <w:rFonts w:ascii="Arial" w:eastAsia="Times New Roman" w:hAnsi="Arial" w:cs="Arial"/>
          <w:b/>
          <w:bCs/>
          <w:kern w:val="0"/>
          <w:sz w:val="24"/>
          <w:szCs w:val="24"/>
          <w:lang w:eastAsia="en-GB"/>
          <w14:ligatures w14:val="none"/>
        </w:rPr>
      </w:pPr>
    </w:p>
    <w:p w14:paraId="2AAE96FD" w14:textId="77777777" w:rsidR="004925C2" w:rsidRDefault="004925C2" w:rsidP="000B0CD2">
      <w:pPr>
        <w:spacing w:before="100" w:beforeAutospacing="1" w:after="0" w:line="360" w:lineRule="auto"/>
        <w:jc w:val="center"/>
        <w:rPr>
          <w:rFonts w:ascii="Arial" w:eastAsia="Times New Roman" w:hAnsi="Arial" w:cs="Arial"/>
          <w:b/>
          <w:bCs/>
          <w:kern w:val="0"/>
          <w:sz w:val="24"/>
          <w:szCs w:val="24"/>
          <w:lang w:eastAsia="en-GB"/>
          <w14:ligatures w14:val="none"/>
        </w:rPr>
      </w:pPr>
    </w:p>
    <w:p w14:paraId="568F3DBB" w14:textId="77777777" w:rsidR="004925C2" w:rsidRDefault="004925C2" w:rsidP="000B0CD2">
      <w:pPr>
        <w:spacing w:before="100" w:beforeAutospacing="1" w:after="0" w:line="360" w:lineRule="auto"/>
        <w:jc w:val="center"/>
        <w:rPr>
          <w:rFonts w:ascii="Arial" w:eastAsia="Times New Roman" w:hAnsi="Arial" w:cs="Arial"/>
          <w:b/>
          <w:bCs/>
          <w:kern w:val="0"/>
          <w:sz w:val="24"/>
          <w:szCs w:val="24"/>
          <w:lang w:eastAsia="en-GB"/>
          <w14:ligatures w14:val="none"/>
        </w:rPr>
      </w:pPr>
    </w:p>
    <w:p w14:paraId="24B4A7B7" w14:textId="06E33C5C" w:rsidR="00AB1F77" w:rsidRPr="000B0CD2" w:rsidRDefault="00AB4E08" w:rsidP="000B0CD2">
      <w:pPr>
        <w:spacing w:before="100" w:beforeAutospacing="1" w:after="0" w:line="360" w:lineRule="auto"/>
        <w:jc w:val="center"/>
        <w:rPr>
          <w:rFonts w:ascii="Arial" w:eastAsia="Times New Roman" w:hAnsi="Arial" w:cs="Arial"/>
          <w:b/>
          <w:bCs/>
          <w:kern w:val="0"/>
          <w:sz w:val="24"/>
          <w:szCs w:val="24"/>
          <w:lang w:eastAsia="en-GB"/>
          <w14:ligatures w14:val="none"/>
        </w:rPr>
      </w:pPr>
      <w:r w:rsidRPr="003C2E78">
        <w:rPr>
          <w:rFonts w:ascii="Arial" w:eastAsia="Times New Roman" w:hAnsi="Arial" w:cs="Arial"/>
          <w:b/>
          <w:bCs/>
          <w:kern w:val="0"/>
          <w:sz w:val="24"/>
          <w:szCs w:val="24"/>
          <w:lang w:eastAsia="en-GB"/>
          <w14:ligatures w14:val="none"/>
        </w:rPr>
        <w:t>References</w:t>
      </w:r>
    </w:p>
    <w:p w14:paraId="45062A05" w14:textId="77777777" w:rsidR="00BA690F" w:rsidRDefault="00022353" w:rsidP="00BA690F">
      <w:pPr>
        <w:spacing w:before="100" w:beforeAutospacing="1" w:after="0" w:line="360" w:lineRule="auto"/>
        <w:jc w:val="both"/>
        <w:rPr>
          <w:rFonts w:ascii="Arial" w:eastAsia="Times New Roman" w:hAnsi="Arial" w:cs="Arial"/>
          <w:kern w:val="0"/>
          <w:sz w:val="24"/>
          <w:szCs w:val="24"/>
          <w:lang w:eastAsia="en-GB"/>
          <w14:ligatures w14:val="none"/>
        </w:rPr>
      </w:pPr>
      <w:hyperlink r:id="rId7" w:history="1">
        <w:r w:rsidRPr="00B252E4">
          <w:rPr>
            <w:rStyle w:val="Hyperlink"/>
            <w:rFonts w:ascii="Arial" w:eastAsia="Times New Roman" w:hAnsi="Arial" w:cs="Arial"/>
            <w:color w:val="auto"/>
            <w:kern w:val="0"/>
            <w:sz w:val="24"/>
            <w:szCs w:val="24"/>
            <w:u w:val="none"/>
            <w:lang w:eastAsia="en-GB"/>
            <w14:ligatures w14:val="none"/>
          </w:rPr>
          <w:t>Abey Francis</w:t>
        </w:r>
      </w:hyperlink>
      <w:r w:rsidRPr="00B252E4">
        <w:rPr>
          <w:rFonts w:ascii="Arial" w:eastAsia="Times New Roman" w:hAnsi="Arial" w:cs="Arial"/>
          <w:kern w:val="0"/>
          <w:sz w:val="24"/>
          <w:szCs w:val="24"/>
          <w:lang w:eastAsia="en-GB"/>
          <w14:ligatures w14:val="none"/>
        </w:rPr>
        <w:t xml:space="preserve">., MBA Knowledge Base, 2023. </w:t>
      </w:r>
      <w:r w:rsidRPr="00B252E4">
        <w:rPr>
          <w:rFonts w:ascii="Arial" w:eastAsia="Times New Roman" w:hAnsi="Arial" w:cs="Arial"/>
          <w:i/>
          <w:iCs/>
          <w:kern w:val="0"/>
          <w:sz w:val="24"/>
          <w:szCs w:val="24"/>
          <w:lang w:eastAsia="en-GB"/>
          <w14:ligatures w14:val="none"/>
        </w:rPr>
        <w:t>Schumpeter’s Innovation Theory</w:t>
      </w:r>
      <w:r w:rsidRPr="00B252E4">
        <w:rPr>
          <w:rFonts w:ascii="Arial" w:eastAsia="Times New Roman" w:hAnsi="Arial" w:cs="Arial"/>
          <w:kern w:val="0"/>
          <w:sz w:val="24"/>
          <w:szCs w:val="24"/>
          <w:lang w:eastAsia="en-GB"/>
          <w14:ligatures w14:val="none"/>
        </w:rPr>
        <w:t xml:space="preserve">. Available at: </w:t>
      </w:r>
      <w:hyperlink r:id="rId8" w:tgtFrame="_new" w:history="1">
        <w:r w:rsidRPr="00B252E4">
          <w:rPr>
            <w:rStyle w:val="Hyperlink"/>
            <w:rFonts w:ascii="Arial" w:eastAsia="Times New Roman" w:hAnsi="Arial" w:cs="Arial"/>
            <w:color w:val="auto"/>
            <w:kern w:val="0"/>
            <w:sz w:val="24"/>
            <w:szCs w:val="24"/>
            <w:u w:val="none"/>
            <w:lang w:eastAsia="en-GB"/>
            <w14:ligatures w14:val="none"/>
          </w:rPr>
          <w:t>https://www.mbaknol.com/managerial-economics/schumpeters-innovation-theory/</w:t>
        </w:r>
      </w:hyperlink>
      <w:r w:rsidRPr="00B252E4">
        <w:rPr>
          <w:rFonts w:ascii="Arial" w:eastAsia="Times New Roman" w:hAnsi="Arial" w:cs="Arial"/>
          <w:kern w:val="0"/>
          <w:sz w:val="24"/>
          <w:szCs w:val="24"/>
          <w:lang w:eastAsia="en-GB"/>
          <w14:ligatures w14:val="none"/>
        </w:rPr>
        <w:t xml:space="preserve"> [Accessed  10 October 2024].</w:t>
      </w:r>
      <w:r w:rsidR="00BA690F">
        <w:rPr>
          <w:rFonts w:ascii="Arial" w:eastAsia="Times New Roman" w:hAnsi="Arial" w:cs="Arial"/>
          <w:kern w:val="0"/>
          <w:sz w:val="24"/>
          <w:szCs w:val="24"/>
          <w:lang w:eastAsia="en-GB"/>
          <w14:ligatures w14:val="none"/>
        </w:rPr>
        <w:t xml:space="preserve">                   </w:t>
      </w:r>
    </w:p>
    <w:p w14:paraId="2F2436E2" w14:textId="77777777" w:rsidR="00BA690F" w:rsidRDefault="00AB4E08" w:rsidP="00BA690F">
      <w:pPr>
        <w:spacing w:before="100" w:beforeAutospacing="1" w:after="0" w:line="360" w:lineRule="auto"/>
        <w:jc w:val="both"/>
        <w:rPr>
          <w:rFonts w:ascii="Arial" w:eastAsia="Times New Roman" w:hAnsi="Arial" w:cs="Arial"/>
          <w:kern w:val="0"/>
          <w:sz w:val="24"/>
          <w:szCs w:val="24"/>
          <w:lang w:eastAsia="en-GB"/>
          <w14:ligatures w14:val="none"/>
        </w:rPr>
      </w:pPr>
      <w:r w:rsidRPr="00B252E4">
        <w:rPr>
          <w:rFonts w:ascii="Arial" w:eastAsia="Times New Roman" w:hAnsi="Arial" w:cs="Arial"/>
          <w:kern w:val="0"/>
          <w:sz w:val="24"/>
          <w:szCs w:val="24"/>
          <w:lang w:eastAsia="en-GB"/>
          <w14:ligatures w14:val="none"/>
        </w:rPr>
        <w:t>Ahmad, N. , &amp; Seymour, R. G. (2008). Defining entrepreneurial activity: Definitions supporting frameworks for data collection. OECD Statistics Working Papers, No. 2008/01. Paris: OECD Publishing. </w:t>
      </w:r>
      <w:hyperlink r:id="rId9" w:tgtFrame="_blank" w:history="1">
        <w:r w:rsidRPr="00B252E4">
          <w:rPr>
            <w:rFonts w:ascii="Arial" w:eastAsia="Times New Roman" w:hAnsi="Arial" w:cs="Arial"/>
            <w:kern w:val="0"/>
            <w:sz w:val="24"/>
            <w:szCs w:val="24"/>
            <w:lang w:eastAsia="en-GB"/>
            <w14:ligatures w14:val="none"/>
          </w:rPr>
          <w:t>doi:10.1787/243164686763</w:t>
        </w:r>
      </w:hyperlink>
      <w:r w:rsidR="00A062CE" w:rsidRPr="00B252E4">
        <w:rPr>
          <w:rFonts w:ascii="Arial" w:eastAsia="Times New Roman" w:hAnsi="Arial" w:cs="Arial"/>
          <w:kern w:val="0"/>
          <w:sz w:val="24"/>
          <w:szCs w:val="24"/>
          <w:lang w:eastAsia="en-GB"/>
          <w14:ligatures w14:val="none"/>
        </w:rPr>
        <w:t>.</w:t>
      </w:r>
    </w:p>
    <w:p w14:paraId="7A9C3E97" w14:textId="77777777" w:rsidR="00BA690F" w:rsidRDefault="00A062CE" w:rsidP="00BA690F">
      <w:pPr>
        <w:spacing w:before="100" w:beforeAutospacing="1" w:after="0" w:line="360" w:lineRule="auto"/>
        <w:jc w:val="both"/>
        <w:rPr>
          <w:rFonts w:ascii="Arial" w:eastAsia="Times New Roman" w:hAnsi="Arial" w:cs="Arial"/>
          <w:kern w:val="0"/>
          <w:sz w:val="24"/>
          <w:szCs w:val="24"/>
          <w:lang w:eastAsia="en-GB"/>
          <w14:ligatures w14:val="none"/>
        </w:rPr>
      </w:pPr>
      <w:r w:rsidRPr="00A062CE">
        <w:rPr>
          <w:rFonts w:ascii="Arial" w:eastAsia="Times New Roman" w:hAnsi="Arial" w:cs="Arial"/>
          <w:kern w:val="0"/>
          <w:sz w:val="24"/>
          <w:szCs w:val="24"/>
          <w:lang w:eastAsia="en-GB"/>
          <w14:ligatures w14:val="none"/>
        </w:rPr>
        <w:t>Balwant, P.T. (2021) ‘Is There a Bright Side to Destructive Leadership? How Gordon Ramsay Leads Change in Nightmare Kitchens’, Journal of Leadership Studies, 14(4), pp. 81–88. doi:10.1002/jls.21723.</w:t>
      </w:r>
    </w:p>
    <w:p w14:paraId="69D8B3DC" w14:textId="77777777" w:rsidR="00BA690F" w:rsidRDefault="00A062CE" w:rsidP="00BA690F">
      <w:pPr>
        <w:spacing w:before="100" w:beforeAutospacing="1" w:after="0" w:line="360" w:lineRule="auto"/>
        <w:jc w:val="both"/>
        <w:rPr>
          <w:rFonts w:ascii="Arial" w:eastAsia="Times New Roman" w:hAnsi="Arial" w:cs="Arial"/>
          <w:kern w:val="0"/>
          <w:sz w:val="24"/>
          <w:szCs w:val="24"/>
          <w:lang w:eastAsia="en-GB"/>
          <w14:ligatures w14:val="none"/>
        </w:rPr>
      </w:pPr>
      <w:r w:rsidRPr="00A062CE">
        <w:rPr>
          <w:rFonts w:ascii="Arial" w:eastAsia="Times New Roman" w:hAnsi="Arial" w:cs="Arial"/>
          <w:kern w:val="0"/>
          <w:sz w:val="24"/>
          <w:szCs w:val="24"/>
          <w:lang w:eastAsia="en-GB"/>
          <w14:ligatures w14:val="none"/>
        </w:rPr>
        <w:t>Bridge, R. (2010) My big idea 30 successful entrepreneurs reveal how they found inspiration. London ; Kogan Page.</w:t>
      </w:r>
    </w:p>
    <w:p w14:paraId="165816AD" w14:textId="77777777" w:rsidR="00BA690F" w:rsidRDefault="00AB4E08" w:rsidP="00BA690F">
      <w:pPr>
        <w:spacing w:before="100" w:beforeAutospacing="1" w:after="0" w:line="360" w:lineRule="auto"/>
        <w:jc w:val="both"/>
        <w:rPr>
          <w:rFonts w:ascii="Arial" w:eastAsia="Times New Roman" w:hAnsi="Arial" w:cs="Arial"/>
          <w:kern w:val="0"/>
          <w:sz w:val="24"/>
          <w:szCs w:val="24"/>
          <w:lang w:eastAsia="en-GB"/>
          <w14:ligatures w14:val="none"/>
        </w:rPr>
      </w:pPr>
      <w:r w:rsidRPr="00B252E4">
        <w:rPr>
          <w:rFonts w:ascii="Arial" w:eastAsia="Times New Roman" w:hAnsi="Arial" w:cs="Arial"/>
          <w:kern w:val="0"/>
          <w:sz w:val="24"/>
          <w:szCs w:val="24"/>
          <w:lang w:eastAsia="en-GB"/>
          <w14:ligatures w14:val="none"/>
        </w:rPr>
        <w:t>B</w:t>
      </w:r>
      <w:r w:rsidR="00A062CE" w:rsidRPr="00B252E4">
        <w:rPr>
          <w:rFonts w:ascii="Arial" w:eastAsia="Times New Roman" w:hAnsi="Arial" w:cs="Arial"/>
          <w:kern w:val="0"/>
          <w:sz w:val="24"/>
          <w:szCs w:val="24"/>
          <w:lang w:eastAsia="en-GB"/>
          <w14:ligatures w14:val="none"/>
        </w:rPr>
        <w:t>r</w:t>
      </w:r>
      <w:r w:rsidRPr="00B252E4">
        <w:rPr>
          <w:rFonts w:ascii="Arial" w:eastAsia="Times New Roman" w:hAnsi="Arial" w:cs="Arial"/>
          <w:kern w:val="0"/>
          <w:sz w:val="24"/>
          <w:szCs w:val="24"/>
          <w:lang w:eastAsia="en-GB"/>
          <w14:ligatures w14:val="none"/>
        </w:rPr>
        <w:t>ookes, M. , &amp; Altinay, L. (Eds.). (2015). Entrepreneurship in hospitality and tourism: A global perspective. Oxford: Goodfellow Publishers Ltd.</w:t>
      </w:r>
    </w:p>
    <w:p w14:paraId="48B99056" w14:textId="77777777" w:rsidR="00BA690F" w:rsidRDefault="00B252E4" w:rsidP="00BA690F">
      <w:pPr>
        <w:spacing w:before="100" w:beforeAutospacing="1" w:after="0" w:line="360" w:lineRule="auto"/>
        <w:jc w:val="both"/>
        <w:rPr>
          <w:rFonts w:ascii="Arial" w:eastAsia="Times New Roman" w:hAnsi="Arial" w:cs="Arial"/>
          <w:kern w:val="0"/>
          <w:sz w:val="24"/>
          <w:szCs w:val="24"/>
          <w:lang w:eastAsia="en-GB"/>
          <w14:ligatures w14:val="none"/>
        </w:rPr>
      </w:pPr>
      <w:r w:rsidRPr="00B252E4">
        <w:rPr>
          <w:rFonts w:ascii="Arial" w:eastAsia="Times New Roman" w:hAnsi="Arial" w:cs="Arial"/>
          <w:kern w:val="0"/>
          <w:sz w:val="24"/>
          <w:szCs w:val="24"/>
          <w:lang w:eastAsia="en-GB"/>
          <w14:ligatures w14:val="none"/>
        </w:rPr>
        <w:t xml:space="preserve">Chester, 2019. </w:t>
      </w:r>
      <w:r w:rsidRPr="00B252E4">
        <w:rPr>
          <w:rFonts w:ascii="Arial" w:eastAsia="Times New Roman" w:hAnsi="Arial" w:cs="Arial"/>
          <w:i/>
          <w:iCs/>
          <w:kern w:val="0"/>
          <w:sz w:val="24"/>
          <w:szCs w:val="24"/>
          <w:lang w:eastAsia="en-GB"/>
          <w14:ligatures w14:val="none"/>
        </w:rPr>
        <w:t>Jamie Oliver vs. Gordon Ramsay - Who Is Better?</w:t>
      </w:r>
      <w:r w:rsidRPr="00B252E4">
        <w:rPr>
          <w:rFonts w:ascii="Arial" w:eastAsia="Times New Roman" w:hAnsi="Arial" w:cs="Arial"/>
          <w:kern w:val="0"/>
          <w:sz w:val="24"/>
          <w:szCs w:val="24"/>
          <w:lang w:eastAsia="en-GB"/>
          <w14:ligatures w14:val="none"/>
        </w:rPr>
        <w:t xml:space="preserve"> Glamour Fame. </w:t>
      </w:r>
      <w:r w:rsidRPr="00BA690F">
        <w:rPr>
          <w:rFonts w:ascii="Arial" w:eastAsia="Times New Roman" w:hAnsi="Arial" w:cs="Arial"/>
          <w:kern w:val="0"/>
          <w:sz w:val="24"/>
          <w:szCs w:val="24"/>
          <w:lang w:eastAsia="en-GB"/>
          <w14:ligatures w14:val="none"/>
        </w:rPr>
        <w:t xml:space="preserve">Published 23 May. Available at: </w:t>
      </w:r>
      <w:hyperlink r:id="rId10" w:tgtFrame="_new" w:history="1">
        <w:r w:rsidRPr="00BA690F">
          <w:rPr>
            <w:rStyle w:val="Hyperlink"/>
            <w:rFonts w:ascii="Arial" w:eastAsia="Times New Roman" w:hAnsi="Arial" w:cs="Arial"/>
            <w:color w:val="auto"/>
            <w:kern w:val="0"/>
            <w:sz w:val="24"/>
            <w:szCs w:val="24"/>
            <w:u w:val="none"/>
            <w:lang w:eastAsia="en-GB"/>
            <w14:ligatures w14:val="none"/>
          </w:rPr>
          <w:t>https://glamourfame.com/jamie-oliver-vs-gordon-ramsay-who-better</w:t>
        </w:r>
      </w:hyperlink>
      <w:r w:rsidRPr="00BA690F">
        <w:rPr>
          <w:rFonts w:ascii="Arial" w:eastAsia="Times New Roman" w:hAnsi="Arial" w:cs="Arial"/>
          <w:kern w:val="0"/>
          <w:sz w:val="24"/>
          <w:szCs w:val="24"/>
          <w:lang w:eastAsia="en-GB"/>
          <w14:ligatures w14:val="none"/>
        </w:rPr>
        <w:t xml:space="preserve"> [Accessed 10 October 2024].</w:t>
      </w:r>
    </w:p>
    <w:p w14:paraId="352800BA" w14:textId="77777777" w:rsidR="00BA690F" w:rsidRDefault="00AB4E08" w:rsidP="00BA690F">
      <w:pPr>
        <w:spacing w:before="100" w:beforeAutospacing="1" w:after="0" w:line="360" w:lineRule="auto"/>
        <w:jc w:val="both"/>
        <w:rPr>
          <w:rFonts w:ascii="Arial" w:eastAsia="Times New Roman" w:hAnsi="Arial" w:cs="Arial"/>
          <w:kern w:val="0"/>
          <w:sz w:val="24"/>
          <w:szCs w:val="24"/>
          <w:lang w:eastAsia="en-GB"/>
          <w14:ligatures w14:val="none"/>
        </w:rPr>
      </w:pPr>
      <w:r w:rsidRPr="00B252E4">
        <w:rPr>
          <w:rFonts w:ascii="Arial" w:eastAsia="Times New Roman" w:hAnsi="Arial" w:cs="Arial"/>
          <w:kern w:val="0"/>
          <w:sz w:val="24"/>
          <w:szCs w:val="24"/>
          <w:lang w:eastAsia="en-GB"/>
          <w14:ligatures w14:val="none"/>
        </w:rPr>
        <w:t>Deakins, D. , &amp; Freel, M. (2009). Entrepreneurship and small firms. (5th ed.). New York, NY: McGraw-Hill.</w:t>
      </w:r>
    </w:p>
    <w:p w14:paraId="3AFF230E" w14:textId="77777777" w:rsidR="00BA690F" w:rsidRDefault="00AB4E08" w:rsidP="00BA690F">
      <w:pPr>
        <w:spacing w:before="100" w:beforeAutospacing="1" w:after="0" w:line="360" w:lineRule="auto"/>
        <w:jc w:val="both"/>
        <w:rPr>
          <w:rFonts w:ascii="Arial" w:eastAsia="Times New Roman" w:hAnsi="Arial" w:cs="Arial"/>
          <w:kern w:val="0"/>
          <w:sz w:val="24"/>
          <w:szCs w:val="24"/>
          <w:lang w:eastAsia="en-GB"/>
          <w14:ligatures w14:val="none"/>
        </w:rPr>
      </w:pPr>
      <w:r w:rsidRPr="00B252E4">
        <w:rPr>
          <w:rFonts w:ascii="Arial" w:eastAsia="Times New Roman" w:hAnsi="Arial" w:cs="Arial"/>
          <w:kern w:val="0"/>
          <w:sz w:val="24"/>
          <w:szCs w:val="24"/>
          <w:lang w:eastAsia="en-GB"/>
          <w14:ligatures w14:val="none"/>
        </w:rPr>
        <w:t>Dollinger, M. J. (1995). Entrepreneurship: Strategies and resources. Boston, MA: Austen Press.</w:t>
      </w:r>
    </w:p>
    <w:p w14:paraId="5CD7A0A9" w14:textId="77777777" w:rsidR="00BA690F" w:rsidRDefault="00A062CE" w:rsidP="00BA690F">
      <w:pPr>
        <w:spacing w:before="100" w:beforeAutospacing="1" w:after="0" w:line="360" w:lineRule="auto"/>
        <w:jc w:val="both"/>
        <w:rPr>
          <w:rFonts w:ascii="Arial" w:eastAsia="Times New Roman" w:hAnsi="Arial" w:cs="Arial"/>
          <w:kern w:val="0"/>
          <w:sz w:val="24"/>
          <w:szCs w:val="24"/>
          <w:lang w:eastAsia="en-GB"/>
          <w14:ligatures w14:val="none"/>
        </w:rPr>
      </w:pPr>
      <w:r w:rsidRPr="00A062CE">
        <w:rPr>
          <w:rFonts w:ascii="Arial" w:eastAsia="Times New Roman" w:hAnsi="Arial" w:cs="Arial"/>
          <w:kern w:val="0"/>
          <w:sz w:val="24"/>
          <w:szCs w:val="24"/>
          <w:lang w:eastAsia="en-GB"/>
          <w14:ligatures w14:val="none"/>
        </w:rPr>
        <w:lastRenderedPageBreak/>
        <w:t>Flego, A. et al. (2013) ‘Methods for the evaluation of the Jamie Oliver Ministry of Food program, Australia’, BMC Public Health, 13(1), pp. 1–8. doi:10.1186/1471-2458-13-411.</w:t>
      </w:r>
    </w:p>
    <w:p w14:paraId="39F9A23B" w14:textId="77777777" w:rsidR="00BA690F" w:rsidRDefault="00B252E4" w:rsidP="00BA690F">
      <w:pPr>
        <w:spacing w:before="100" w:beforeAutospacing="1" w:after="0" w:line="360" w:lineRule="auto"/>
        <w:jc w:val="both"/>
        <w:rPr>
          <w:rFonts w:ascii="Arial" w:eastAsia="Times New Roman" w:hAnsi="Arial" w:cs="Arial"/>
          <w:kern w:val="0"/>
          <w:sz w:val="24"/>
          <w:szCs w:val="24"/>
          <w:lang w:eastAsia="en-GB"/>
          <w14:ligatures w14:val="none"/>
        </w:rPr>
      </w:pPr>
      <w:r w:rsidRPr="00B252E4">
        <w:rPr>
          <w:rFonts w:ascii="Arial" w:eastAsia="Times New Roman" w:hAnsi="Arial" w:cs="Arial"/>
          <w:kern w:val="0"/>
          <w:sz w:val="24"/>
          <w:szCs w:val="24"/>
          <w:lang w:eastAsia="en-GB"/>
          <w14:ligatures w14:val="none"/>
        </w:rPr>
        <w:t xml:space="preserve">Flow Magazine, 2023. </w:t>
      </w:r>
      <w:r w:rsidRPr="00B252E4">
        <w:rPr>
          <w:rFonts w:ascii="Arial" w:eastAsia="Times New Roman" w:hAnsi="Arial" w:cs="Arial"/>
          <w:i/>
          <w:iCs/>
          <w:kern w:val="0"/>
          <w:sz w:val="24"/>
          <w:szCs w:val="24"/>
          <w:lang w:eastAsia="en-GB"/>
          <w14:ligatures w14:val="none"/>
        </w:rPr>
        <w:t>Jamie Oliver: Childhood</w:t>
      </w:r>
      <w:r w:rsidRPr="00B252E4">
        <w:rPr>
          <w:rFonts w:ascii="Arial" w:eastAsia="Times New Roman" w:hAnsi="Arial" w:cs="Arial"/>
          <w:kern w:val="0"/>
          <w:sz w:val="24"/>
          <w:szCs w:val="24"/>
          <w:lang w:eastAsia="en-GB"/>
          <w14:ligatures w14:val="none"/>
        </w:rPr>
        <w:t xml:space="preserve">. Available at: </w:t>
      </w:r>
      <w:hyperlink r:id="rId11" w:tgtFrame="_new" w:history="1">
        <w:r w:rsidRPr="00BA690F">
          <w:rPr>
            <w:rStyle w:val="Hyperlink"/>
            <w:rFonts w:ascii="Arial" w:eastAsia="Times New Roman" w:hAnsi="Arial" w:cs="Arial"/>
            <w:color w:val="auto"/>
            <w:kern w:val="0"/>
            <w:sz w:val="24"/>
            <w:szCs w:val="24"/>
            <w:u w:val="none"/>
            <w:lang w:eastAsia="en-GB"/>
            <w14:ligatures w14:val="none"/>
          </w:rPr>
          <w:t>https://www.flowmagazine.com/read/illustrators/jamie-oliver-childhood.html</w:t>
        </w:r>
      </w:hyperlink>
      <w:r w:rsidRPr="00BA690F">
        <w:rPr>
          <w:rFonts w:ascii="Arial" w:eastAsia="Times New Roman" w:hAnsi="Arial" w:cs="Arial"/>
          <w:kern w:val="0"/>
          <w:sz w:val="24"/>
          <w:szCs w:val="24"/>
          <w:lang w:eastAsia="en-GB"/>
          <w14:ligatures w14:val="none"/>
        </w:rPr>
        <w:t xml:space="preserve"> [</w:t>
      </w:r>
      <w:r w:rsidRPr="00B252E4">
        <w:rPr>
          <w:rFonts w:ascii="Arial" w:eastAsia="Times New Roman" w:hAnsi="Arial" w:cs="Arial"/>
          <w:kern w:val="0"/>
          <w:sz w:val="24"/>
          <w:szCs w:val="24"/>
          <w:lang w:eastAsia="en-GB"/>
          <w14:ligatures w14:val="none"/>
        </w:rPr>
        <w:t>Accessed 15 October 2024].</w:t>
      </w:r>
    </w:p>
    <w:p w14:paraId="5395FA0B" w14:textId="77777777" w:rsidR="00BA690F" w:rsidRDefault="00956795" w:rsidP="00BA690F">
      <w:pPr>
        <w:spacing w:before="100" w:beforeAutospacing="1" w:after="0" w:line="360" w:lineRule="auto"/>
        <w:jc w:val="both"/>
        <w:rPr>
          <w:rFonts w:ascii="Arial" w:eastAsia="Times New Roman" w:hAnsi="Arial" w:cs="Arial"/>
          <w:kern w:val="0"/>
          <w:sz w:val="24"/>
          <w:szCs w:val="24"/>
          <w:lang w:eastAsia="en-GB"/>
          <w14:ligatures w14:val="none"/>
        </w:rPr>
      </w:pPr>
      <w:r w:rsidRPr="00B252E4">
        <w:rPr>
          <w:rFonts w:ascii="Arial" w:eastAsia="Times New Roman" w:hAnsi="Arial" w:cs="Arial"/>
          <w:kern w:val="0"/>
          <w:sz w:val="24"/>
          <w:szCs w:val="24"/>
          <w:lang w:eastAsia="en-GB"/>
          <w14:ligatures w14:val="none"/>
        </w:rPr>
        <w:t xml:space="preserve">Gedeon, S. (2013) ‘What is Entrepreneurship?’, Harvard Business Review, 31 January. Available at: https://hbr.org/2013/01/what-is-entrepreneurship [Accessed </w:t>
      </w:r>
      <w:r w:rsidR="00022353" w:rsidRPr="00B252E4">
        <w:rPr>
          <w:rFonts w:ascii="Arial" w:eastAsia="Times New Roman" w:hAnsi="Arial" w:cs="Arial"/>
          <w:kern w:val="0"/>
          <w:sz w:val="24"/>
          <w:szCs w:val="24"/>
          <w:lang w:eastAsia="en-GB"/>
          <w14:ligatures w14:val="none"/>
        </w:rPr>
        <w:t>05</w:t>
      </w:r>
      <w:r w:rsidRPr="00B252E4">
        <w:rPr>
          <w:rFonts w:ascii="Arial" w:eastAsia="Times New Roman" w:hAnsi="Arial" w:cs="Arial"/>
          <w:kern w:val="0"/>
          <w:sz w:val="24"/>
          <w:szCs w:val="24"/>
          <w:lang w:eastAsia="en-GB"/>
          <w14:ligatures w14:val="none"/>
        </w:rPr>
        <w:t xml:space="preserve"> October 2024].</w:t>
      </w:r>
    </w:p>
    <w:p w14:paraId="5FF1E0DC" w14:textId="77777777" w:rsidR="00BA690F" w:rsidRDefault="001550E1" w:rsidP="00BA690F">
      <w:pPr>
        <w:spacing w:before="100" w:beforeAutospacing="1" w:after="0" w:line="360" w:lineRule="auto"/>
        <w:jc w:val="both"/>
        <w:rPr>
          <w:rFonts w:ascii="Arial" w:eastAsia="Times New Roman" w:hAnsi="Arial" w:cs="Arial"/>
          <w:kern w:val="0"/>
          <w:sz w:val="24"/>
          <w:szCs w:val="24"/>
          <w:lang w:eastAsia="en-GB"/>
          <w14:ligatures w14:val="none"/>
        </w:rPr>
      </w:pPr>
      <w:r w:rsidRPr="00B252E4">
        <w:rPr>
          <w:rFonts w:ascii="Arial" w:eastAsia="Times New Roman" w:hAnsi="Arial" w:cs="Arial"/>
          <w:kern w:val="0"/>
          <w:sz w:val="24"/>
          <w:szCs w:val="24"/>
          <w:lang w:eastAsia="en-GB"/>
          <w14:ligatures w14:val="none"/>
        </w:rPr>
        <w:t xml:space="preserve">Grand Sirkeci Hotel, 2023. Story of Nusret: The Salt Bae. Available at: https://www.grandsirkeci.com/articles/story-of-nusret-the-salt-bae?ysclid=m2eq1u565b350748408 </w:t>
      </w:r>
      <w:bookmarkStart w:id="0" w:name="_Hlk180396434"/>
      <w:r w:rsidRPr="00B252E4">
        <w:rPr>
          <w:rFonts w:ascii="Arial" w:eastAsia="Times New Roman" w:hAnsi="Arial" w:cs="Arial"/>
          <w:kern w:val="0"/>
          <w:sz w:val="24"/>
          <w:szCs w:val="24"/>
          <w:lang w:eastAsia="en-GB"/>
          <w14:ligatures w14:val="none"/>
        </w:rPr>
        <w:t xml:space="preserve">[Accessed </w:t>
      </w:r>
      <w:r w:rsidR="00022353" w:rsidRPr="00B252E4">
        <w:rPr>
          <w:rFonts w:ascii="Arial" w:eastAsia="Times New Roman" w:hAnsi="Arial" w:cs="Arial"/>
          <w:kern w:val="0"/>
          <w:sz w:val="24"/>
          <w:szCs w:val="24"/>
          <w:lang w:eastAsia="en-GB"/>
          <w14:ligatures w14:val="none"/>
        </w:rPr>
        <w:t>15</w:t>
      </w:r>
      <w:r w:rsidRPr="00B252E4">
        <w:rPr>
          <w:rFonts w:ascii="Arial" w:eastAsia="Times New Roman" w:hAnsi="Arial" w:cs="Arial"/>
          <w:kern w:val="0"/>
          <w:sz w:val="24"/>
          <w:szCs w:val="24"/>
          <w:lang w:eastAsia="en-GB"/>
          <w14:ligatures w14:val="none"/>
        </w:rPr>
        <w:t xml:space="preserve"> October 2024].</w:t>
      </w:r>
      <w:bookmarkEnd w:id="0"/>
    </w:p>
    <w:p w14:paraId="6D67DBAF" w14:textId="77777777" w:rsidR="00BA690F" w:rsidRDefault="003C2E78" w:rsidP="00BA690F">
      <w:pPr>
        <w:spacing w:before="100" w:beforeAutospacing="1" w:after="0" w:line="360" w:lineRule="auto"/>
        <w:jc w:val="both"/>
        <w:rPr>
          <w:rFonts w:ascii="Arial" w:eastAsia="Times New Roman" w:hAnsi="Arial" w:cs="Arial"/>
          <w:kern w:val="0"/>
          <w:sz w:val="24"/>
          <w:szCs w:val="24"/>
          <w:lang w:eastAsia="en-GB"/>
          <w14:ligatures w14:val="none"/>
        </w:rPr>
      </w:pPr>
      <w:r w:rsidRPr="00B252E4">
        <w:rPr>
          <w:rFonts w:ascii="Arial" w:eastAsia="Times New Roman" w:hAnsi="Arial" w:cs="Arial"/>
          <w:kern w:val="0"/>
          <w:sz w:val="24"/>
          <w:szCs w:val="24"/>
          <w:lang w:eastAsia="en-GB"/>
          <w14:ligatures w14:val="none"/>
        </w:rPr>
        <w:t xml:space="preserve">Getz, D., Carlsen, J. and Morrison, A., 2004. </w:t>
      </w:r>
      <w:r w:rsidRPr="00B252E4">
        <w:rPr>
          <w:rFonts w:ascii="Arial" w:eastAsia="Times New Roman" w:hAnsi="Arial" w:cs="Arial"/>
          <w:i/>
          <w:iCs/>
          <w:kern w:val="0"/>
          <w:sz w:val="24"/>
          <w:szCs w:val="24"/>
          <w:lang w:eastAsia="en-GB"/>
          <w14:ligatures w14:val="none"/>
        </w:rPr>
        <w:t>The Family Business in Tourism and Hospitality: Introduction</w:t>
      </w:r>
      <w:r w:rsidRPr="00B252E4">
        <w:rPr>
          <w:rFonts w:ascii="Arial" w:eastAsia="Times New Roman" w:hAnsi="Arial" w:cs="Arial"/>
          <w:kern w:val="0"/>
          <w:sz w:val="24"/>
          <w:szCs w:val="24"/>
          <w:lang w:eastAsia="en-GB"/>
          <w14:ligatures w14:val="none"/>
        </w:rPr>
        <w:t xml:space="preserve">. CABI Publishing. Available at: https://doi.org/10.1079/9780851998084.0001 [Accessed </w:t>
      </w:r>
      <w:r w:rsidR="00022353" w:rsidRPr="00B252E4">
        <w:rPr>
          <w:rFonts w:ascii="Arial" w:eastAsia="Times New Roman" w:hAnsi="Arial" w:cs="Arial"/>
          <w:kern w:val="0"/>
          <w:sz w:val="24"/>
          <w:szCs w:val="24"/>
          <w:lang w:eastAsia="en-GB"/>
          <w14:ligatures w14:val="none"/>
        </w:rPr>
        <w:t>10</w:t>
      </w:r>
      <w:r w:rsidRPr="00B252E4">
        <w:rPr>
          <w:rFonts w:ascii="Arial" w:eastAsia="Times New Roman" w:hAnsi="Arial" w:cs="Arial"/>
          <w:kern w:val="0"/>
          <w:sz w:val="24"/>
          <w:szCs w:val="24"/>
          <w:lang w:eastAsia="en-GB"/>
          <w14:ligatures w14:val="none"/>
        </w:rPr>
        <w:t xml:space="preserve"> October 2024].</w:t>
      </w:r>
    </w:p>
    <w:p w14:paraId="605BE4A3" w14:textId="54481C05" w:rsidR="00AB4E08" w:rsidRPr="00B252E4" w:rsidRDefault="00AB4E08" w:rsidP="00BA690F">
      <w:pPr>
        <w:spacing w:before="100" w:beforeAutospacing="1" w:after="0" w:line="360" w:lineRule="auto"/>
        <w:jc w:val="both"/>
        <w:rPr>
          <w:rFonts w:ascii="Arial" w:eastAsia="Times New Roman" w:hAnsi="Arial" w:cs="Arial"/>
          <w:kern w:val="0"/>
          <w:sz w:val="24"/>
          <w:szCs w:val="24"/>
          <w:lang w:eastAsia="en-GB"/>
          <w14:ligatures w14:val="none"/>
        </w:rPr>
      </w:pPr>
      <w:r w:rsidRPr="00B252E4">
        <w:rPr>
          <w:rFonts w:ascii="Arial" w:eastAsia="Times New Roman" w:hAnsi="Arial" w:cs="Arial"/>
          <w:kern w:val="0"/>
          <w:sz w:val="24"/>
          <w:szCs w:val="24"/>
          <w:lang w:eastAsia="en-GB"/>
          <w14:ligatures w14:val="none"/>
        </w:rPr>
        <w:t>Hatten, T. S. (1997). Small business: Entrepreneurship and beyond. Upper Saddle River, NJ: Prentice Hall.</w:t>
      </w:r>
    </w:p>
    <w:p w14:paraId="405F27B8" w14:textId="77777777" w:rsidR="00AB4E08" w:rsidRPr="00B252E4" w:rsidRDefault="00AB4E08" w:rsidP="00BA690F">
      <w:pPr>
        <w:spacing w:before="100" w:beforeAutospacing="1" w:after="0" w:line="360" w:lineRule="auto"/>
        <w:jc w:val="both"/>
        <w:rPr>
          <w:rFonts w:ascii="Arial" w:eastAsia="Times New Roman" w:hAnsi="Arial" w:cs="Arial"/>
          <w:kern w:val="0"/>
          <w:sz w:val="24"/>
          <w:szCs w:val="24"/>
          <w:lang w:eastAsia="en-GB"/>
          <w14:ligatures w14:val="none"/>
        </w:rPr>
      </w:pPr>
      <w:r w:rsidRPr="00B252E4">
        <w:rPr>
          <w:rFonts w:ascii="Arial" w:eastAsia="Times New Roman" w:hAnsi="Arial" w:cs="Arial"/>
          <w:kern w:val="0"/>
          <w:sz w:val="24"/>
          <w:szCs w:val="24"/>
          <w:lang w:eastAsia="en-GB"/>
          <w14:ligatures w14:val="none"/>
        </w:rPr>
        <w:t>Hisrich, R. D. , &amp; Peters, M. P. (1998). Entrepreneurship. (4th ed.). New York, NY: McGraw-Hill.</w:t>
      </w:r>
    </w:p>
    <w:p w14:paraId="215A5053" w14:textId="638E72B8" w:rsidR="00A062CE" w:rsidRPr="00B252E4" w:rsidRDefault="00A062CE" w:rsidP="00BA690F">
      <w:pPr>
        <w:spacing w:before="100" w:beforeAutospacing="1" w:after="0" w:line="360" w:lineRule="auto"/>
        <w:jc w:val="both"/>
        <w:rPr>
          <w:rFonts w:ascii="Arial" w:eastAsia="Times New Roman" w:hAnsi="Arial" w:cs="Arial"/>
          <w:kern w:val="0"/>
          <w:sz w:val="24"/>
          <w:szCs w:val="24"/>
          <w:lang w:eastAsia="en-GB"/>
          <w14:ligatures w14:val="none"/>
        </w:rPr>
      </w:pPr>
      <w:r w:rsidRPr="00A062CE">
        <w:rPr>
          <w:rFonts w:ascii="Arial" w:eastAsia="Times New Roman" w:hAnsi="Arial" w:cs="Arial"/>
          <w:kern w:val="0"/>
          <w:sz w:val="24"/>
          <w:szCs w:val="24"/>
          <w:lang w:eastAsia="en-GB"/>
          <w14:ligatures w14:val="none"/>
        </w:rPr>
        <w:t xml:space="preserve">Hospitality News Magazine, 2023. Nusret Gökçe. Available at: </w:t>
      </w:r>
      <w:bookmarkStart w:id="1" w:name="_Hlk180419136"/>
      <w:r w:rsidRPr="00A062CE">
        <w:rPr>
          <w:rFonts w:ascii="Arial" w:eastAsia="Times New Roman" w:hAnsi="Arial" w:cs="Arial"/>
          <w:kern w:val="0"/>
          <w:sz w:val="24"/>
          <w:szCs w:val="24"/>
          <w:lang w:eastAsia="en-GB"/>
          <w14:ligatures w14:val="none"/>
        </w:rPr>
        <w:t xml:space="preserve">https://www.hospitalitynewsmag.com/nusret-gokce/ </w:t>
      </w:r>
      <w:bookmarkEnd w:id="1"/>
      <w:r w:rsidRPr="00A062CE">
        <w:rPr>
          <w:rFonts w:ascii="Arial" w:eastAsia="Times New Roman" w:hAnsi="Arial" w:cs="Arial"/>
          <w:kern w:val="0"/>
          <w:sz w:val="24"/>
          <w:szCs w:val="24"/>
          <w:lang w:eastAsia="en-GB"/>
          <w14:ligatures w14:val="none"/>
        </w:rPr>
        <w:t>[Accessed 17 October 2024].</w:t>
      </w:r>
    </w:p>
    <w:p w14:paraId="291C7B9D" w14:textId="77777777" w:rsidR="00A062CE" w:rsidRPr="00B252E4" w:rsidRDefault="003F7972" w:rsidP="00BA690F">
      <w:pPr>
        <w:spacing w:before="100" w:beforeAutospacing="1" w:after="0" w:line="360" w:lineRule="auto"/>
        <w:jc w:val="both"/>
        <w:rPr>
          <w:rFonts w:ascii="Arial" w:eastAsia="Times New Roman" w:hAnsi="Arial" w:cs="Arial"/>
          <w:kern w:val="0"/>
          <w:sz w:val="24"/>
          <w:szCs w:val="24"/>
          <w:lang w:eastAsia="en-GB"/>
          <w14:ligatures w14:val="none"/>
        </w:rPr>
      </w:pPr>
      <w:r w:rsidRPr="00B252E4">
        <w:rPr>
          <w:rFonts w:ascii="Arial" w:eastAsia="Times New Roman" w:hAnsi="Arial" w:cs="Arial"/>
          <w:kern w:val="0"/>
          <w:sz w:val="24"/>
          <w:szCs w:val="24"/>
          <w:lang w:eastAsia="en-GB"/>
          <w14:ligatures w14:val="none"/>
        </w:rPr>
        <w:t xml:space="preserve">Ivanović, Slobodan &amp; Rot, Eddy &amp; Pretula, Miroslav. (2013). SMALL ENTERPRENEURSHIP IN HOSPITALITY: CROATIAN EXPERIENCES. UTMS Journal of Economics. 4. 27-35. </w:t>
      </w:r>
    </w:p>
    <w:p w14:paraId="3F370144" w14:textId="51939D34" w:rsidR="00A062CE" w:rsidRPr="00B252E4" w:rsidRDefault="00A062CE" w:rsidP="00BA690F">
      <w:pPr>
        <w:spacing w:before="100" w:beforeAutospacing="1" w:after="0" w:line="360" w:lineRule="auto"/>
        <w:jc w:val="both"/>
        <w:rPr>
          <w:rFonts w:ascii="Arial" w:eastAsia="Times New Roman" w:hAnsi="Arial" w:cs="Arial"/>
          <w:kern w:val="0"/>
          <w:sz w:val="24"/>
          <w:szCs w:val="24"/>
          <w:lang w:eastAsia="en-GB"/>
          <w14:ligatures w14:val="none"/>
        </w:rPr>
      </w:pPr>
      <w:r w:rsidRPr="00A062CE">
        <w:rPr>
          <w:rFonts w:ascii="Arial" w:eastAsia="Times New Roman" w:hAnsi="Arial" w:cs="Arial"/>
          <w:kern w:val="0"/>
          <w:sz w:val="24"/>
          <w:szCs w:val="24"/>
          <w:lang w:eastAsia="en-GB"/>
          <w14:ligatures w14:val="none"/>
        </w:rPr>
        <w:t>Piper, N. (2015) ‘Jamie Oliver and Cultural Intermediation’, Food, Culture &amp; Society, 18(2), pp. 245–264. doi: 10.2752/175174415X14180391604288.</w:t>
      </w:r>
    </w:p>
    <w:p w14:paraId="26BEE744" w14:textId="139199B1" w:rsidR="00B252E4" w:rsidRPr="00B252E4" w:rsidRDefault="00B252E4" w:rsidP="00BA690F">
      <w:pPr>
        <w:spacing w:before="100" w:beforeAutospacing="1" w:after="0" w:line="360" w:lineRule="auto"/>
        <w:jc w:val="both"/>
        <w:rPr>
          <w:rFonts w:ascii="Arial" w:eastAsia="Times New Roman" w:hAnsi="Arial" w:cs="Arial"/>
          <w:kern w:val="0"/>
          <w:sz w:val="24"/>
          <w:szCs w:val="24"/>
          <w:lang w:eastAsia="en-GB"/>
          <w14:ligatures w14:val="none"/>
        </w:rPr>
      </w:pPr>
      <w:r w:rsidRPr="00B252E4">
        <w:rPr>
          <w:rFonts w:ascii="Arial" w:eastAsia="Times New Roman" w:hAnsi="Arial" w:cs="Arial"/>
          <w:kern w:val="0"/>
          <w:sz w:val="24"/>
          <w:szCs w:val="24"/>
          <w:lang w:eastAsia="en-GB"/>
          <w14:ligatures w14:val="none"/>
        </w:rPr>
        <w:lastRenderedPageBreak/>
        <w:t xml:space="preserve">Olivia Spindlow. Virgin Experience Days, 2023. </w:t>
      </w:r>
      <w:r w:rsidRPr="00B252E4">
        <w:rPr>
          <w:rFonts w:ascii="Arial" w:eastAsia="Times New Roman" w:hAnsi="Arial" w:cs="Arial"/>
          <w:i/>
          <w:iCs/>
          <w:kern w:val="0"/>
          <w:sz w:val="24"/>
          <w:szCs w:val="24"/>
          <w:lang w:eastAsia="en-GB"/>
          <w14:ligatures w14:val="none"/>
        </w:rPr>
        <w:t>Gordon Ramsay Restaurants</w:t>
      </w:r>
      <w:r w:rsidRPr="00B252E4">
        <w:rPr>
          <w:rFonts w:ascii="Arial" w:eastAsia="Times New Roman" w:hAnsi="Arial" w:cs="Arial"/>
          <w:kern w:val="0"/>
          <w:sz w:val="24"/>
          <w:szCs w:val="24"/>
          <w:lang w:eastAsia="en-GB"/>
          <w14:ligatures w14:val="none"/>
        </w:rPr>
        <w:t xml:space="preserve">. Available at: </w:t>
      </w:r>
      <w:hyperlink r:id="rId12" w:tgtFrame="_new" w:history="1">
        <w:r w:rsidRPr="00B252E4">
          <w:rPr>
            <w:rStyle w:val="Hyperlink"/>
            <w:rFonts w:ascii="Arial" w:eastAsia="Times New Roman" w:hAnsi="Arial" w:cs="Arial"/>
            <w:color w:val="auto"/>
            <w:kern w:val="0"/>
            <w:sz w:val="24"/>
            <w:szCs w:val="24"/>
            <w:u w:val="none"/>
            <w:lang w:eastAsia="en-GB"/>
            <w14:ligatures w14:val="none"/>
          </w:rPr>
          <w:t>https://www.virginexperiencedays.co.uk/experience-blog/gordon-ramsay-restaurants</w:t>
        </w:r>
      </w:hyperlink>
      <w:r w:rsidRPr="00B252E4">
        <w:rPr>
          <w:rFonts w:ascii="Arial" w:eastAsia="Times New Roman" w:hAnsi="Arial" w:cs="Arial"/>
          <w:kern w:val="0"/>
          <w:sz w:val="24"/>
          <w:szCs w:val="24"/>
          <w:lang w:eastAsia="en-GB"/>
          <w14:ligatures w14:val="none"/>
        </w:rPr>
        <w:t xml:space="preserve"> [Accessed 12 October 2024].</w:t>
      </w:r>
    </w:p>
    <w:p w14:paraId="52D2D6DB" w14:textId="77777777" w:rsidR="00AB4E08" w:rsidRDefault="00AB4E08" w:rsidP="00BA690F">
      <w:pPr>
        <w:spacing w:before="100" w:beforeAutospacing="1" w:after="0" w:line="360" w:lineRule="auto"/>
        <w:jc w:val="both"/>
        <w:rPr>
          <w:rFonts w:ascii="Arial" w:eastAsia="Times New Roman" w:hAnsi="Arial" w:cs="Arial"/>
          <w:kern w:val="0"/>
          <w:sz w:val="24"/>
          <w:szCs w:val="24"/>
          <w:lang w:eastAsia="en-GB"/>
          <w14:ligatures w14:val="none"/>
        </w:rPr>
      </w:pPr>
      <w:r w:rsidRPr="00B252E4">
        <w:rPr>
          <w:rFonts w:ascii="Arial" w:eastAsia="Times New Roman" w:hAnsi="Arial" w:cs="Arial"/>
          <w:kern w:val="0"/>
          <w:sz w:val="24"/>
          <w:szCs w:val="24"/>
          <w:lang w:eastAsia="en-GB"/>
          <w14:ligatures w14:val="none"/>
        </w:rPr>
        <w:t>Shane, S. (2003). A general theory of entrepreneurship: The individual-opportunity nexus. Cheltenham: Edward Elgar.</w:t>
      </w:r>
    </w:p>
    <w:p w14:paraId="27B8C40C" w14:textId="6029E362" w:rsidR="00386BEC" w:rsidRPr="00386BEC" w:rsidRDefault="00386BEC" w:rsidP="00BA690F">
      <w:pPr>
        <w:spacing w:before="100" w:beforeAutospacing="1" w:after="0" w:line="360" w:lineRule="auto"/>
        <w:jc w:val="both"/>
        <w:rPr>
          <w:rFonts w:ascii="Arial" w:eastAsia="Times New Roman" w:hAnsi="Arial" w:cs="Arial"/>
          <w:kern w:val="0"/>
          <w:sz w:val="24"/>
          <w:szCs w:val="24"/>
          <w:lang w:eastAsia="en-GB"/>
          <w14:ligatures w14:val="none"/>
        </w:rPr>
      </w:pPr>
      <w:r w:rsidRPr="00386BEC">
        <w:rPr>
          <w:rFonts w:ascii="Arial" w:eastAsia="Times New Roman" w:hAnsi="Arial" w:cs="Arial"/>
          <w:kern w:val="0"/>
          <w:sz w:val="24"/>
          <w:szCs w:val="24"/>
          <w:lang w:eastAsia="en-GB"/>
          <w14:ligatures w14:val="none"/>
        </w:rPr>
        <w:t xml:space="preserve">Shingler, T., 2017. What's next for Heston Blumenthal. Caterer and Hotelkeeper. Published 22 February. Available at: </w:t>
      </w:r>
      <w:hyperlink r:id="rId13" w:history="1">
        <w:r w:rsidRPr="00386BEC">
          <w:rPr>
            <w:rStyle w:val="Hyperlink"/>
            <w:rFonts w:ascii="Arial" w:eastAsia="Times New Roman" w:hAnsi="Arial" w:cs="Arial"/>
            <w:color w:val="auto"/>
            <w:kern w:val="0"/>
            <w:sz w:val="24"/>
            <w:szCs w:val="24"/>
            <w:lang w:eastAsia="en-GB"/>
            <w14:ligatures w14:val="none"/>
          </w:rPr>
          <w:t>https://www.greatbritishchefs.com/features/heston-blumenthal-interview</w:t>
        </w:r>
      </w:hyperlink>
      <w:r w:rsidRPr="00386BEC">
        <w:rPr>
          <w:rFonts w:ascii="Arial" w:eastAsia="Times New Roman" w:hAnsi="Arial" w:cs="Arial"/>
          <w:kern w:val="0"/>
          <w:sz w:val="24"/>
          <w:szCs w:val="24"/>
          <w:lang w:eastAsia="en-GB"/>
          <w14:ligatures w14:val="none"/>
        </w:rPr>
        <w:t>[Accessed 21 October 2024].</w:t>
      </w:r>
    </w:p>
    <w:p w14:paraId="1270742D" w14:textId="77777777" w:rsidR="00A062CE" w:rsidRPr="00A062CE" w:rsidRDefault="00A062CE" w:rsidP="00BA690F">
      <w:pPr>
        <w:spacing w:before="100" w:beforeAutospacing="1" w:after="0" w:line="360" w:lineRule="auto"/>
        <w:jc w:val="both"/>
        <w:rPr>
          <w:rFonts w:ascii="Arial" w:eastAsia="Times New Roman" w:hAnsi="Arial" w:cs="Arial"/>
          <w:kern w:val="0"/>
          <w:sz w:val="24"/>
          <w:szCs w:val="24"/>
          <w:lang w:eastAsia="en-GB"/>
          <w14:ligatures w14:val="none"/>
        </w:rPr>
      </w:pPr>
      <w:r w:rsidRPr="00A062CE">
        <w:rPr>
          <w:rFonts w:ascii="Arial" w:eastAsia="Times New Roman" w:hAnsi="Arial" w:cs="Arial"/>
          <w:kern w:val="0"/>
          <w:sz w:val="24"/>
          <w:szCs w:val="24"/>
          <w:lang w:eastAsia="en-GB"/>
          <w14:ligatures w14:val="none"/>
        </w:rPr>
        <w:t xml:space="preserve">Sotiriadis, M. (2018), "Entrepreneurship and Entrepreneurs in Tourism", Sotiriadis, M. (Ed.) The Emerald Handbook of Entrepreneurship in Tourism, Travel and Hospitality, Emerald Publishing Limited, Leeds, pp. 3-17. </w:t>
      </w:r>
      <w:hyperlink r:id="rId14" w:history="1">
        <w:r w:rsidRPr="00A062CE">
          <w:rPr>
            <w:rStyle w:val="Hyperlink"/>
            <w:rFonts w:ascii="Arial" w:eastAsia="Times New Roman" w:hAnsi="Arial" w:cs="Arial"/>
            <w:color w:val="auto"/>
            <w:kern w:val="0"/>
            <w:sz w:val="24"/>
            <w:szCs w:val="24"/>
            <w:u w:val="none"/>
            <w:lang w:eastAsia="en-GB"/>
            <w14:ligatures w14:val="none"/>
          </w:rPr>
          <w:t>https://doi-org.ezproxy.uwtsd.ac.uk/10.1108/978-1-78743-529-220181001</w:t>
        </w:r>
      </w:hyperlink>
    </w:p>
    <w:p w14:paraId="2BEF327B" w14:textId="15F07C10" w:rsidR="00A062CE" w:rsidRPr="00B252E4" w:rsidRDefault="00A062CE" w:rsidP="00BA690F">
      <w:pPr>
        <w:spacing w:before="100" w:beforeAutospacing="1" w:after="0" w:line="360" w:lineRule="auto"/>
        <w:jc w:val="both"/>
        <w:rPr>
          <w:rFonts w:ascii="Arial" w:eastAsia="Times New Roman" w:hAnsi="Arial" w:cs="Arial"/>
          <w:kern w:val="0"/>
          <w:sz w:val="24"/>
          <w:szCs w:val="24"/>
          <w:lang w:eastAsia="en-GB"/>
          <w14:ligatures w14:val="none"/>
        </w:rPr>
      </w:pPr>
      <w:r w:rsidRPr="00B252E4">
        <w:rPr>
          <w:rFonts w:ascii="Arial" w:eastAsia="Times New Roman" w:hAnsi="Arial" w:cs="Arial"/>
          <w:kern w:val="0"/>
          <w:sz w:val="24"/>
          <w:szCs w:val="24"/>
          <w:lang w:eastAsia="en-GB"/>
          <w14:ligatures w14:val="none"/>
        </w:rPr>
        <w:t>Soneji, D., Riedel, A. and Martin, B. (2015) ‘How Gordon Ramsay appeals to consumers: Effects of self-concept clarity and celebrity meaning on celebrity endorsements’, Journal of Strategic Marketing, 23(5), pp. 457–468. doi:10.1080/0965254X.2014.991349.</w:t>
      </w:r>
    </w:p>
    <w:p w14:paraId="6E4993A5" w14:textId="729539AF" w:rsidR="00355A33" w:rsidRPr="00B252E4" w:rsidRDefault="00355A33" w:rsidP="00BA690F">
      <w:pPr>
        <w:spacing w:before="100" w:beforeAutospacing="1" w:after="0" w:line="360" w:lineRule="auto"/>
        <w:jc w:val="both"/>
        <w:rPr>
          <w:rFonts w:ascii="Arial" w:eastAsia="Times New Roman" w:hAnsi="Arial" w:cs="Arial"/>
          <w:kern w:val="0"/>
          <w:sz w:val="24"/>
          <w:szCs w:val="24"/>
          <w:lang w:eastAsia="en-GB"/>
          <w14:ligatures w14:val="none"/>
        </w:rPr>
      </w:pPr>
      <w:r w:rsidRPr="00B252E4">
        <w:rPr>
          <w:rFonts w:ascii="Arial" w:eastAsia="Times New Roman" w:hAnsi="Arial" w:cs="Arial"/>
          <w:kern w:val="0"/>
          <w:sz w:val="24"/>
          <w:szCs w:val="24"/>
          <w:lang w:eastAsia="en-GB"/>
          <w14:ligatures w14:val="none"/>
        </w:rPr>
        <w:t xml:space="preserve">The Luxury Lifestyle Magazine, 2023. Meet Nusret Gökçe, Otherwise Known as Salt Bae. Available at: https://theluxurylifestylemagazine.com/meet-nusret-gokce-otherwise-known-as-saltbae/ </w:t>
      </w:r>
      <w:bookmarkStart w:id="2" w:name="_Hlk180428900"/>
      <w:r w:rsidRPr="00B252E4">
        <w:rPr>
          <w:rFonts w:ascii="Arial" w:eastAsia="Times New Roman" w:hAnsi="Arial" w:cs="Arial"/>
          <w:kern w:val="0"/>
          <w:sz w:val="24"/>
          <w:szCs w:val="24"/>
          <w:lang w:eastAsia="en-GB"/>
          <w14:ligatures w14:val="none"/>
        </w:rPr>
        <w:t>[Accessed 17 October 2024].</w:t>
      </w:r>
      <w:bookmarkEnd w:id="2"/>
    </w:p>
    <w:p w14:paraId="01C354BF" w14:textId="414BF866" w:rsidR="00B252E4" w:rsidRPr="00B252E4" w:rsidRDefault="00B252E4" w:rsidP="00BA690F">
      <w:pPr>
        <w:spacing w:before="100" w:beforeAutospacing="1" w:after="0" w:line="360" w:lineRule="auto"/>
        <w:jc w:val="both"/>
        <w:rPr>
          <w:rFonts w:ascii="Arial" w:eastAsia="Times New Roman" w:hAnsi="Arial" w:cs="Arial"/>
          <w:kern w:val="0"/>
          <w:sz w:val="24"/>
          <w:szCs w:val="24"/>
          <w:lang w:eastAsia="en-GB"/>
          <w14:ligatures w14:val="none"/>
        </w:rPr>
      </w:pPr>
      <w:r w:rsidRPr="00B252E4">
        <w:rPr>
          <w:rFonts w:ascii="Arial" w:eastAsia="Times New Roman" w:hAnsi="Arial" w:cs="Arial"/>
          <w:kern w:val="0"/>
          <w:sz w:val="24"/>
          <w:szCs w:val="24"/>
          <w:lang w:eastAsia="en-GB"/>
          <w14:ligatures w14:val="none"/>
        </w:rPr>
        <w:t xml:space="preserve">The Famous People, 2023. Heston Blumenthal Biography. Available at: </w:t>
      </w:r>
      <w:hyperlink r:id="rId15" w:tgtFrame="_new" w:history="1">
        <w:r w:rsidRPr="00B252E4">
          <w:rPr>
            <w:rStyle w:val="Hyperlink"/>
            <w:rFonts w:ascii="Arial" w:eastAsia="Times New Roman" w:hAnsi="Arial" w:cs="Arial"/>
            <w:color w:val="auto"/>
            <w:kern w:val="0"/>
            <w:sz w:val="24"/>
            <w:szCs w:val="24"/>
            <w:u w:val="none"/>
            <w:lang w:eastAsia="en-GB"/>
            <w14:ligatures w14:val="none"/>
          </w:rPr>
          <w:t>https://www.thefamouspeople.com/profiles/heston-blumenthal-12473.php</w:t>
        </w:r>
      </w:hyperlink>
      <w:r w:rsidRPr="00B252E4">
        <w:rPr>
          <w:rFonts w:ascii="Arial" w:eastAsia="Times New Roman" w:hAnsi="Arial" w:cs="Arial"/>
          <w:kern w:val="0"/>
          <w:sz w:val="24"/>
          <w:szCs w:val="24"/>
          <w:lang w:eastAsia="en-GB"/>
          <w14:ligatures w14:val="none"/>
        </w:rPr>
        <w:t xml:space="preserve"> [Accessed 12 October 2024].</w:t>
      </w:r>
    </w:p>
    <w:p w14:paraId="3B76F0F6" w14:textId="77777777" w:rsidR="00AB4E08" w:rsidRPr="00B252E4" w:rsidRDefault="00AB4E08" w:rsidP="00BA690F">
      <w:pPr>
        <w:spacing w:before="100" w:beforeAutospacing="1" w:after="0" w:line="360" w:lineRule="auto"/>
        <w:jc w:val="both"/>
        <w:rPr>
          <w:rFonts w:ascii="Arial" w:eastAsia="Times New Roman" w:hAnsi="Arial" w:cs="Arial"/>
          <w:kern w:val="0"/>
          <w:sz w:val="24"/>
          <w:szCs w:val="24"/>
          <w:lang w:eastAsia="en-GB"/>
          <w14:ligatures w14:val="none"/>
        </w:rPr>
      </w:pPr>
      <w:r w:rsidRPr="00B252E4">
        <w:rPr>
          <w:rFonts w:ascii="Arial" w:eastAsia="Times New Roman" w:hAnsi="Arial" w:cs="Arial"/>
          <w:kern w:val="0"/>
          <w:sz w:val="24"/>
          <w:szCs w:val="24"/>
          <w:lang w:eastAsia="en-GB"/>
          <w14:ligatures w14:val="none"/>
        </w:rPr>
        <w:t>Thomas, R. (2007). Tourism partnerships and small firms: Power, participation and partition. International Journal of Entrepreneurship and Innovation, 8(1), 37–43.</w:t>
      </w:r>
    </w:p>
    <w:p w14:paraId="3D543E91" w14:textId="02ED1C6A" w:rsidR="0056068A" w:rsidRPr="00B252E4" w:rsidRDefault="0056068A" w:rsidP="00BA690F">
      <w:pPr>
        <w:spacing w:before="100" w:beforeAutospacing="1" w:after="0" w:line="360" w:lineRule="auto"/>
        <w:jc w:val="both"/>
        <w:rPr>
          <w:rFonts w:ascii="Arial" w:eastAsia="Times New Roman" w:hAnsi="Arial" w:cs="Arial"/>
          <w:kern w:val="0"/>
          <w:sz w:val="24"/>
          <w:szCs w:val="24"/>
          <w:lang w:eastAsia="en-GB"/>
          <w14:ligatures w14:val="none"/>
        </w:rPr>
      </w:pPr>
      <w:r w:rsidRPr="00B252E4">
        <w:rPr>
          <w:rFonts w:ascii="Arial" w:eastAsia="Times New Roman" w:hAnsi="Arial" w:cs="Arial"/>
          <w:kern w:val="0"/>
          <w:sz w:val="24"/>
          <w:szCs w:val="24"/>
          <w:lang w:eastAsia="en-GB"/>
          <w14:ligatures w14:val="none"/>
        </w:rPr>
        <w:lastRenderedPageBreak/>
        <w:t xml:space="preserve">Williams, A.M. and Shaw, G. (2011) ‘Internationalization and innovation in tourism’, Annals of tourism research, 38(1), pp. 27–51. Available at: </w:t>
      </w:r>
      <w:hyperlink r:id="rId16" w:history="1">
        <w:r w:rsidRPr="00B252E4">
          <w:rPr>
            <w:rStyle w:val="Hyperlink"/>
            <w:rFonts w:ascii="Arial" w:eastAsia="Times New Roman" w:hAnsi="Arial" w:cs="Arial"/>
            <w:color w:val="auto"/>
            <w:kern w:val="0"/>
            <w:sz w:val="24"/>
            <w:szCs w:val="24"/>
            <w:u w:val="none"/>
            <w:lang w:eastAsia="en-GB"/>
            <w14:ligatures w14:val="none"/>
          </w:rPr>
          <w:t>https://doi.org/10.1016/j.annals.2010.09.006</w:t>
        </w:r>
      </w:hyperlink>
      <w:r w:rsidRPr="00B252E4">
        <w:rPr>
          <w:rFonts w:ascii="Arial" w:eastAsia="Times New Roman" w:hAnsi="Arial" w:cs="Arial"/>
          <w:kern w:val="0"/>
          <w:sz w:val="24"/>
          <w:szCs w:val="24"/>
          <w:lang w:eastAsia="en-GB"/>
          <w14:ligatures w14:val="none"/>
        </w:rPr>
        <w:t>.</w:t>
      </w:r>
    </w:p>
    <w:p w14:paraId="33C37E1A" w14:textId="4EE9EC76" w:rsidR="0056068A" w:rsidRPr="00B252E4" w:rsidRDefault="0056068A" w:rsidP="00BA690F">
      <w:pPr>
        <w:spacing w:before="100" w:beforeAutospacing="1" w:after="0" w:line="360" w:lineRule="auto"/>
        <w:jc w:val="both"/>
        <w:rPr>
          <w:rFonts w:ascii="Arial" w:hAnsi="Arial" w:cs="Arial"/>
          <w:sz w:val="24"/>
          <w:szCs w:val="24"/>
          <w:shd w:val="clear" w:color="auto" w:fill="FFFFFF"/>
        </w:rPr>
      </w:pPr>
      <w:r w:rsidRPr="00B252E4">
        <w:rPr>
          <w:rFonts w:ascii="Arial" w:hAnsi="Arial" w:cs="Arial"/>
          <w:sz w:val="24"/>
          <w:szCs w:val="24"/>
          <w:shd w:val="clear" w:color="auto" w:fill="FFFFFF"/>
        </w:rPr>
        <w:t>Yury Vasilievich Taranukha (2021) ‘Enterpreneurship: Nature, content, and essence’, Vestnik Permskogo universiteta. Ėkonomika, 16(3), pp. 223–237. Available at: https://doi.org/10.17072/1994-9960-2021-3-223-237.</w:t>
      </w:r>
    </w:p>
    <w:p w14:paraId="5AED6176" w14:textId="742F67A5" w:rsidR="00AB4E08" w:rsidRPr="00B252E4" w:rsidRDefault="00956795" w:rsidP="00BA690F">
      <w:pPr>
        <w:spacing w:before="100" w:beforeAutospacing="1" w:after="0" w:line="360" w:lineRule="auto"/>
        <w:jc w:val="both"/>
        <w:rPr>
          <w:rFonts w:ascii="Arial" w:hAnsi="Arial" w:cs="Arial"/>
          <w:sz w:val="24"/>
          <w:szCs w:val="24"/>
        </w:rPr>
      </w:pPr>
      <w:r w:rsidRPr="00B252E4">
        <w:rPr>
          <w:rFonts w:ascii="Arial" w:hAnsi="Arial" w:cs="Arial"/>
          <w:sz w:val="24"/>
          <w:szCs w:val="24"/>
        </w:rPr>
        <w:t xml:space="preserve">Zimmerer, T.W. and Scarborough, N.M. (2011) </w:t>
      </w:r>
      <w:r w:rsidRPr="00B252E4">
        <w:rPr>
          <w:rFonts w:ascii="Arial" w:hAnsi="Arial" w:cs="Arial"/>
          <w:i/>
          <w:iCs/>
          <w:sz w:val="24"/>
          <w:szCs w:val="24"/>
        </w:rPr>
        <w:t>Essentials of Entrepreneurship</w:t>
      </w:r>
      <w:r w:rsidRPr="00B252E4">
        <w:rPr>
          <w:rFonts w:ascii="Arial" w:hAnsi="Arial" w:cs="Arial"/>
          <w:sz w:val="24"/>
          <w:szCs w:val="24"/>
        </w:rPr>
        <w:t>. 6th ed. New Jersey: Prentice Hall.</w:t>
      </w:r>
    </w:p>
    <w:p w14:paraId="4E977739" w14:textId="65226952" w:rsidR="00C830F4" w:rsidRPr="00B252E4" w:rsidRDefault="00C830F4" w:rsidP="00B252E4">
      <w:pPr>
        <w:spacing w:line="360" w:lineRule="auto"/>
        <w:jc w:val="both"/>
        <w:rPr>
          <w:rFonts w:ascii="Arial" w:hAnsi="Arial" w:cs="Arial"/>
          <w:sz w:val="24"/>
          <w:szCs w:val="24"/>
        </w:rPr>
      </w:pPr>
    </w:p>
    <w:sectPr w:rsidR="00C830F4" w:rsidRPr="00B252E4">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16E914" w14:textId="77777777" w:rsidR="00707A59" w:rsidRDefault="00707A59" w:rsidP="009165F9">
      <w:pPr>
        <w:spacing w:after="0" w:line="240" w:lineRule="auto"/>
      </w:pPr>
      <w:r>
        <w:separator/>
      </w:r>
    </w:p>
  </w:endnote>
  <w:endnote w:type="continuationSeparator" w:id="0">
    <w:p w14:paraId="1494F44C" w14:textId="77777777" w:rsidR="00707A59" w:rsidRDefault="00707A59" w:rsidP="009165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3FA3CC" w14:textId="77777777" w:rsidR="00707A59" w:rsidRDefault="00707A59" w:rsidP="009165F9">
      <w:pPr>
        <w:spacing w:after="0" w:line="240" w:lineRule="auto"/>
      </w:pPr>
      <w:r>
        <w:separator/>
      </w:r>
    </w:p>
  </w:footnote>
  <w:footnote w:type="continuationSeparator" w:id="0">
    <w:p w14:paraId="7BB1BDC8" w14:textId="77777777" w:rsidR="00707A59" w:rsidRDefault="00707A59" w:rsidP="009165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F68C4A" w14:textId="01EB5965" w:rsidR="009165F9" w:rsidRDefault="009165F9">
    <w:pPr>
      <w:pStyle w:val="Header"/>
    </w:pPr>
    <w:r>
      <w:rPr>
        <w:noProof/>
      </w:rPr>
      <w:drawing>
        <wp:inline distT="0" distB="0" distL="0" distR="0" wp14:anchorId="78772D6F" wp14:editId="6828D7CA">
          <wp:extent cx="1536065" cy="658495"/>
          <wp:effectExtent l="0" t="0" r="6985" b="8255"/>
          <wp:docPr id="17056893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36065" cy="658495"/>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6532C"/>
    <w:multiLevelType w:val="multilevel"/>
    <w:tmpl w:val="11262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0E4D44"/>
    <w:multiLevelType w:val="multilevel"/>
    <w:tmpl w:val="C122A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5319BE"/>
    <w:multiLevelType w:val="multilevel"/>
    <w:tmpl w:val="88440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0C49E3"/>
    <w:multiLevelType w:val="multilevel"/>
    <w:tmpl w:val="7806E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2C026D"/>
    <w:multiLevelType w:val="multilevel"/>
    <w:tmpl w:val="952C3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9D2C8B"/>
    <w:multiLevelType w:val="multilevel"/>
    <w:tmpl w:val="08E0C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E81209"/>
    <w:multiLevelType w:val="multilevel"/>
    <w:tmpl w:val="4DA40A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4424726"/>
    <w:multiLevelType w:val="multilevel"/>
    <w:tmpl w:val="87D46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5832394">
    <w:abstractNumId w:val="2"/>
  </w:num>
  <w:num w:numId="2" w16cid:durableId="1111899312">
    <w:abstractNumId w:val="4"/>
  </w:num>
  <w:num w:numId="3" w16cid:durableId="1779910467">
    <w:abstractNumId w:val="7"/>
  </w:num>
  <w:num w:numId="4" w16cid:durableId="1746107822">
    <w:abstractNumId w:val="1"/>
  </w:num>
  <w:num w:numId="5" w16cid:durableId="595865834">
    <w:abstractNumId w:val="6"/>
  </w:num>
  <w:num w:numId="6" w16cid:durableId="669143578">
    <w:abstractNumId w:val="5"/>
  </w:num>
  <w:num w:numId="7" w16cid:durableId="1346861365">
    <w:abstractNumId w:val="3"/>
  </w:num>
  <w:num w:numId="8" w16cid:durableId="12301172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273"/>
    <w:rsid w:val="00022353"/>
    <w:rsid w:val="00031001"/>
    <w:rsid w:val="00034B84"/>
    <w:rsid w:val="000550B3"/>
    <w:rsid w:val="00084FF3"/>
    <w:rsid w:val="000B0CD2"/>
    <w:rsid w:val="001550E1"/>
    <w:rsid w:val="001C538E"/>
    <w:rsid w:val="001E540A"/>
    <w:rsid w:val="00273D57"/>
    <w:rsid w:val="00300DAB"/>
    <w:rsid w:val="00321F01"/>
    <w:rsid w:val="00355A33"/>
    <w:rsid w:val="00383F99"/>
    <w:rsid w:val="0038540F"/>
    <w:rsid w:val="00386BEC"/>
    <w:rsid w:val="003A0AB0"/>
    <w:rsid w:val="003C2E78"/>
    <w:rsid w:val="003E5B38"/>
    <w:rsid w:val="003E7374"/>
    <w:rsid w:val="003F7972"/>
    <w:rsid w:val="00400656"/>
    <w:rsid w:val="00422EA0"/>
    <w:rsid w:val="004925C2"/>
    <w:rsid w:val="004B2664"/>
    <w:rsid w:val="004C483E"/>
    <w:rsid w:val="004E7DD2"/>
    <w:rsid w:val="004F3029"/>
    <w:rsid w:val="004F5403"/>
    <w:rsid w:val="00504D4F"/>
    <w:rsid w:val="00514C71"/>
    <w:rsid w:val="00533918"/>
    <w:rsid w:val="0055771F"/>
    <w:rsid w:val="0056068A"/>
    <w:rsid w:val="00585B55"/>
    <w:rsid w:val="005B7273"/>
    <w:rsid w:val="005D414B"/>
    <w:rsid w:val="005E0A30"/>
    <w:rsid w:val="00620637"/>
    <w:rsid w:val="00624C11"/>
    <w:rsid w:val="00673CE8"/>
    <w:rsid w:val="00690A02"/>
    <w:rsid w:val="006D1737"/>
    <w:rsid w:val="006E19F1"/>
    <w:rsid w:val="00707A59"/>
    <w:rsid w:val="007425DD"/>
    <w:rsid w:val="00742A4F"/>
    <w:rsid w:val="00774DDE"/>
    <w:rsid w:val="00776B31"/>
    <w:rsid w:val="007D2E65"/>
    <w:rsid w:val="008A39E6"/>
    <w:rsid w:val="008F4BBB"/>
    <w:rsid w:val="0091116D"/>
    <w:rsid w:val="009165F9"/>
    <w:rsid w:val="00917782"/>
    <w:rsid w:val="00933364"/>
    <w:rsid w:val="00956795"/>
    <w:rsid w:val="009C67C8"/>
    <w:rsid w:val="00A062CE"/>
    <w:rsid w:val="00A2224F"/>
    <w:rsid w:val="00A705AC"/>
    <w:rsid w:val="00A77AAB"/>
    <w:rsid w:val="00A91995"/>
    <w:rsid w:val="00AB1F77"/>
    <w:rsid w:val="00AB4E08"/>
    <w:rsid w:val="00AD2964"/>
    <w:rsid w:val="00B143EE"/>
    <w:rsid w:val="00B252E4"/>
    <w:rsid w:val="00BA5AAA"/>
    <w:rsid w:val="00BA690F"/>
    <w:rsid w:val="00BB1095"/>
    <w:rsid w:val="00BB5BD5"/>
    <w:rsid w:val="00BC1820"/>
    <w:rsid w:val="00BE656C"/>
    <w:rsid w:val="00BF32C7"/>
    <w:rsid w:val="00BF67C2"/>
    <w:rsid w:val="00C830F4"/>
    <w:rsid w:val="00C84204"/>
    <w:rsid w:val="00D02EEF"/>
    <w:rsid w:val="00D44E83"/>
    <w:rsid w:val="00DB530B"/>
    <w:rsid w:val="00DB5DFF"/>
    <w:rsid w:val="00DF6B71"/>
    <w:rsid w:val="00E234FB"/>
    <w:rsid w:val="00E23601"/>
    <w:rsid w:val="00E94614"/>
    <w:rsid w:val="00ED20CF"/>
    <w:rsid w:val="00ED2315"/>
    <w:rsid w:val="00F51761"/>
    <w:rsid w:val="00F71E9C"/>
    <w:rsid w:val="00F72167"/>
    <w:rsid w:val="00F81F3D"/>
    <w:rsid w:val="00FB61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9BFE889"/>
  <w15:chartTrackingRefBased/>
  <w15:docId w15:val="{171BAB57-17AF-4CB5-9110-5F8CF1E31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2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72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72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72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72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72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72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72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72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2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72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72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72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72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72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72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72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7273"/>
    <w:rPr>
      <w:rFonts w:eastAsiaTheme="majorEastAsia" w:cstheme="majorBidi"/>
      <w:color w:val="272727" w:themeColor="text1" w:themeTint="D8"/>
    </w:rPr>
  </w:style>
  <w:style w:type="paragraph" w:styleId="Title">
    <w:name w:val="Title"/>
    <w:basedOn w:val="Normal"/>
    <w:next w:val="Normal"/>
    <w:link w:val="TitleChar"/>
    <w:uiPriority w:val="10"/>
    <w:qFormat/>
    <w:rsid w:val="005B72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2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72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72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7273"/>
    <w:pPr>
      <w:spacing w:before="160"/>
      <w:jc w:val="center"/>
    </w:pPr>
    <w:rPr>
      <w:i/>
      <w:iCs/>
      <w:color w:val="404040" w:themeColor="text1" w:themeTint="BF"/>
    </w:rPr>
  </w:style>
  <w:style w:type="character" w:customStyle="1" w:styleId="QuoteChar">
    <w:name w:val="Quote Char"/>
    <w:basedOn w:val="DefaultParagraphFont"/>
    <w:link w:val="Quote"/>
    <w:uiPriority w:val="29"/>
    <w:rsid w:val="005B7273"/>
    <w:rPr>
      <w:i/>
      <w:iCs/>
      <w:color w:val="404040" w:themeColor="text1" w:themeTint="BF"/>
    </w:rPr>
  </w:style>
  <w:style w:type="paragraph" w:styleId="ListParagraph">
    <w:name w:val="List Paragraph"/>
    <w:basedOn w:val="Normal"/>
    <w:uiPriority w:val="34"/>
    <w:qFormat/>
    <w:rsid w:val="005B7273"/>
    <w:pPr>
      <w:ind w:left="720"/>
      <w:contextualSpacing/>
    </w:pPr>
  </w:style>
  <w:style w:type="character" w:styleId="IntenseEmphasis">
    <w:name w:val="Intense Emphasis"/>
    <w:basedOn w:val="DefaultParagraphFont"/>
    <w:uiPriority w:val="21"/>
    <w:qFormat/>
    <w:rsid w:val="005B7273"/>
    <w:rPr>
      <w:i/>
      <w:iCs/>
      <w:color w:val="0F4761" w:themeColor="accent1" w:themeShade="BF"/>
    </w:rPr>
  </w:style>
  <w:style w:type="paragraph" w:styleId="IntenseQuote">
    <w:name w:val="Intense Quote"/>
    <w:basedOn w:val="Normal"/>
    <w:next w:val="Normal"/>
    <w:link w:val="IntenseQuoteChar"/>
    <w:uiPriority w:val="30"/>
    <w:qFormat/>
    <w:rsid w:val="005B72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7273"/>
    <w:rPr>
      <w:i/>
      <w:iCs/>
      <w:color w:val="0F4761" w:themeColor="accent1" w:themeShade="BF"/>
    </w:rPr>
  </w:style>
  <w:style w:type="character" w:styleId="IntenseReference">
    <w:name w:val="Intense Reference"/>
    <w:basedOn w:val="DefaultParagraphFont"/>
    <w:uiPriority w:val="32"/>
    <w:qFormat/>
    <w:rsid w:val="005B7273"/>
    <w:rPr>
      <w:b/>
      <w:bCs/>
      <w:smallCaps/>
      <w:color w:val="0F4761" w:themeColor="accent1" w:themeShade="BF"/>
      <w:spacing w:val="5"/>
    </w:rPr>
  </w:style>
  <w:style w:type="character" w:styleId="Hyperlink">
    <w:name w:val="Hyperlink"/>
    <w:basedOn w:val="DefaultParagraphFont"/>
    <w:uiPriority w:val="99"/>
    <w:unhideWhenUsed/>
    <w:rsid w:val="00AB4E08"/>
    <w:rPr>
      <w:color w:val="467886" w:themeColor="hyperlink"/>
      <w:u w:val="single"/>
    </w:rPr>
  </w:style>
  <w:style w:type="character" w:styleId="UnresolvedMention">
    <w:name w:val="Unresolved Mention"/>
    <w:basedOn w:val="DefaultParagraphFont"/>
    <w:uiPriority w:val="99"/>
    <w:semiHidden/>
    <w:unhideWhenUsed/>
    <w:rsid w:val="00AB4E08"/>
    <w:rPr>
      <w:color w:val="605E5C"/>
      <w:shd w:val="clear" w:color="auto" w:fill="E1DFDD"/>
    </w:rPr>
  </w:style>
  <w:style w:type="paragraph" w:styleId="Header">
    <w:name w:val="header"/>
    <w:basedOn w:val="Normal"/>
    <w:link w:val="HeaderChar"/>
    <w:uiPriority w:val="99"/>
    <w:unhideWhenUsed/>
    <w:rsid w:val="009165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5F9"/>
  </w:style>
  <w:style w:type="paragraph" w:styleId="Footer">
    <w:name w:val="footer"/>
    <w:basedOn w:val="Normal"/>
    <w:link w:val="FooterChar"/>
    <w:uiPriority w:val="99"/>
    <w:unhideWhenUsed/>
    <w:rsid w:val="00916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5F9"/>
  </w:style>
  <w:style w:type="paragraph" w:styleId="NormalWeb">
    <w:name w:val="Normal (Web)"/>
    <w:basedOn w:val="Normal"/>
    <w:uiPriority w:val="99"/>
    <w:semiHidden/>
    <w:unhideWhenUsed/>
    <w:rsid w:val="00C8420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551435">
      <w:bodyDiv w:val="1"/>
      <w:marLeft w:val="0"/>
      <w:marRight w:val="0"/>
      <w:marTop w:val="0"/>
      <w:marBottom w:val="0"/>
      <w:divBdr>
        <w:top w:val="none" w:sz="0" w:space="0" w:color="auto"/>
        <w:left w:val="none" w:sz="0" w:space="0" w:color="auto"/>
        <w:bottom w:val="none" w:sz="0" w:space="0" w:color="auto"/>
        <w:right w:val="none" w:sz="0" w:space="0" w:color="auto"/>
      </w:divBdr>
    </w:div>
    <w:div w:id="655644595">
      <w:bodyDiv w:val="1"/>
      <w:marLeft w:val="0"/>
      <w:marRight w:val="0"/>
      <w:marTop w:val="0"/>
      <w:marBottom w:val="0"/>
      <w:divBdr>
        <w:top w:val="none" w:sz="0" w:space="0" w:color="auto"/>
        <w:left w:val="none" w:sz="0" w:space="0" w:color="auto"/>
        <w:bottom w:val="none" w:sz="0" w:space="0" w:color="auto"/>
        <w:right w:val="none" w:sz="0" w:space="0" w:color="auto"/>
      </w:divBdr>
    </w:div>
    <w:div w:id="1411537643">
      <w:bodyDiv w:val="1"/>
      <w:marLeft w:val="0"/>
      <w:marRight w:val="0"/>
      <w:marTop w:val="0"/>
      <w:marBottom w:val="0"/>
      <w:divBdr>
        <w:top w:val="none" w:sz="0" w:space="0" w:color="auto"/>
        <w:left w:val="none" w:sz="0" w:space="0" w:color="auto"/>
        <w:bottom w:val="none" w:sz="0" w:space="0" w:color="auto"/>
        <w:right w:val="none" w:sz="0" w:space="0" w:color="auto"/>
      </w:divBdr>
    </w:div>
    <w:div w:id="1477918144">
      <w:bodyDiv w:val="1"/>
      <w:marLeft w:val="0"/>
      <w:marRight w:val="0"/>
      <w:marTop w:val="0"/>
      <w:marBottom w:val="0"/>
      <w:divBdr>
        <w:top w:val="none" w:sz="0" w:space="0" w:color="auto"/>
        <w:left w:val="none" w:sz="0" w:space="0" w:color="auto"/>
        <w:bottom w:val="none" w:sz="0" w:space="0" w:color="auto"/>
        <w:right w:val="none" w:sz="0" w:space="0" w:color="auto"/>
      </w:divBdr>
      <w:divsChild>
        <w:div w:id="65997939">
          <w:marLeft w:val="0"/>
          <w:marRight w:val="0"/>
          <w:marTop w:val="0"/>
          <w:marBottom w:val="0"/>
          <w:divBdr>
            <w:top w:val="none" w:sz="0" w:space="0" w:color="auto"/>
            <w:left w:val="none" w:sz="0" w:space="0" w:color="auto"/>
            <w:bottom w:val="none" w:sz="0" w:space="0" w:color="auto"/>
            <w:right w:val="none" w:sz="0" w:space="0" w:color="auto"/>
          </w:divBdr>
        </w:div>
        <w:div w:id="97526670">
          <w:marLeft w:val="0"/>
          <w:marRight w:val="0"/>
          <w:marTop w:val="0"/>
          <w:marBottom w:val="0"/>
          <w:divBdr>
            <w:top w:val="none" w:sz="0" w:space="0" w:color="auto"/>
            <w:left w:val="none" w:sz="0" w:space="0" w:color="auto"/>
            <w:bottom w:val="none" w:sz="0" w:space="0" w:color="auto"/>
            <w:right w:val="none" w:sz="0" w:space="0" w:color="auto"/>
          </w:divBdr>
        </w:div>
        <w:div w:id="131289624">
          <w:marLeft w:val="0"/>
          <w:marRight w:val="0"/>
          <w:marTop w:val="0"/>
          <w:marBottom w:val="0"/>
          <w:divBdr>
            <w:top w:val="none" w:sz="0" w:space="0" w:color="auto"/>
            <w:left w:val="none" w:sz="0" w:space="0" w:color="auto"/>
            <w:bottom w:val="none" w:sz="0" w:space="0" w:color="auto"/>
            <w:right w:val="none" w:sz="0" w:space="0" w:color="auto"/>
          </w:divBdr>
        </w:div>
        <w:div w:id="139227713">
          <w:marLeft w:val="0"/>
          <w:marRight w:val="0"/>
          <w:marTop w:val="0"/>
          <w:marBottom w:val="0"/>
          <w:divBdr>
            <w:top w:val="none" w:sz="0" w:space="0" w:color="auto"/>
            <w:left w:val="none" w:sz="0" w:space="0" w:color="auto"/>
            <w:bottom w:val="none" w:sz="0" w:space="0" w:color="auto"/>
            <w:right w:val="none" w:sz="0" w:space="0" w:color="auto"/>
          </w:divBdr>
        </w:div>
        <w:div w:id="241567116">
          <w:marLeft w:val="0"/>
          <w:marRight w:val="0"/>
          <w:marTop w:val="0"/>
          <w:marBottom w:val="0"/>
          <w:divBdr>
            <w:top w:val="none" w:sz="0" w:space="0" w:color="auto"/>
            <w:left w:val="none" w:sz="0" w:space="0" w:color="auto"/>
            <w:bottom w:val="none" w:sz="0" w:space="0" w:color="auto"/>
            <w:right w:val="none" w:sz="0" w:space="0" w:color="auto"/>
          </w:divBdr>
        </w:div>
        <w:div w:id="244611918">
          <w:marLeft w:val="0"/>
          <w:marRight w:val="0"/>
          <w:marTop w:val="0"/>
          <w:marBottom w:val="0"/>
          <w:divBdr>
            <w:top w:val="none" w:sz="0" w:space="0" w:color="auto"/>
            <w:left w:val="none" w:sz="0" w:space="0" w:color="auto"/>
            <w:bottom w:val="none" w:sz="0" w:space="0" w:color="auto"/>
            <w:right w:val="none" w:sz="0" w:space="0" w:color="auto"/>
          </w:divBdr>
        </w:div>
        <w:div w:id="262032953">
          <w:marLeft w:val="0"/>
          <w:marRight w:val="0"/>
          <w:marTop w:val="0"/>
          <w:marBottom w:val="0"/>
          <w:divBdr>
            <w:top w:val="none" w:sz="0" w:space="0" w:color="auto"/>
            <w:left w:val="none" w:sz="0" w:space="0" w:color="auto"/>
            <w:bottom w:val="none" w:sz="0" w:space="0" w:color="auto"/>
            <w:right w:val="none" w:sz="0" w:space="0" w:color="auto"/>
          </w:divBdr>
        </w:div>
        <w:div w:id="393743599">
          <w:marLeft w:val="0"/>
          <w:marRight w:val="0"/>
          <w:marTop w:val="0"/>
          <w:marBottom w:val="0"/>
          <w:divBdr>
            <w:top w:val="none" w:sz="0" w:space="0" w:color="auto"/>
            <w:left w:val="none" w:sz="0" w:space="0" w:color="auto"/>
            <w:bottom w:val="none" w:sz="0" w:space="0" w:color="auto"/>
            <w:right w:val="none" w:sz="0" w:space="0" w:color="auto"/>
          </w:divBdr>
          <w:divsChild>
            <w:div w:id="601963154">
              <w:marLeft w:val="0"/>
              <w:marRight w:val="0"/>
              <w:marTop w:val="0"/>
              <w:marBottom w:val="0"/>
              <w:divBdr>
                <w:top w:val="none" w:sz="0" w:space="0" w:color="auto"/>
                <w:left w:val="none" w:sz="0" w:space="0" w:color="auto"/>
                <w:bottom w:val="none" w:sz="0" w:space="0" w:color="auto"/>
                <w:right w:val="none" w:sz="0" w:space="0" w:color="auto"/>
              </w:divBdr>
              <w:divsChild>
                <w:div w:id="407197334">
                  <w:marLeft w:val="0"/>
                  <w:marRight w:val="0"/>
                  <w:marTop w:val="0"/>
                  <w:marBottom w:val="0"/>
                  <w:divBdr>
                    <w:top w:val="none" w:sz="0" w:space="0" w:color="auto"/>
                    <w:left w:val="none" w:sz="0" w:space="0" w:color="auto"/>
                    <w:bottom w:val="none" w:sz="0" w:space="0" w:color="auto"/>
                    <w:right w:val="none" w:sz="0" w:space="0" w:color="auto"/>
                  </w:divBdr>
                </w:div>
                <w:div w:id="1351182851">
                  <w:marLeft w:val="0"/>
                  <w:marRight w:val="0"/>
                  <w:marTop w:val="0"/>
                  <w:marBottom w:val="0"/>
                  <w:divBdr>
                    <w:top w:val="none" w:sz="0" w:space="0" w:color="auto"/>
                    <w:left w:val="none" w:sz="0" w:space="0" w:color="auto"/>
                    <w:bottom w:val="none" w:sz="0" w:space="0" w:color="auto"/>
                    <w:right w:val="none" w:sz="0" w:space="0" w:color="auto"/>
                  </w:divBdr>
                </w:div>
                <w:div w:id="1363555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167281">
          <w:marLeft w:val="0"/>
          <w:marRight w:val="0"/>
          <w:marTop w:val="0"/>
          <w:marBottom w:val="0"/>
          <w:divBdr>
            <w:top w:val="none" w:sz="0" w:space="0" w:color="auto"/>
            <w:left w:val="none" w:sz="0" w:space="0" w:color="auto"/>
            <w:bottom w:val="none" w:sz="0" w:space="0" w:color="auto"/>
            <w:right w:val="none" w:sz="0" w:space="0" w:color="auto"/>
          </w:divBdr>
        </w:div>
        <w:div w:id="530653019">
          <w:marLeft w:val="0"/>
          <w:marRight w:val="0"/>
          <w:marTop w:val="0"/>
          <w:marBottom w:val="0"/>
          <w:divBdr>
            <w:top w:val="none" w:sz="0" w:space="0" w:color="auto"/>
            <w:left w:val="none" w:sz="0" w:space="0" w:color="auto"/>
            <w:bottom w:val="none" w:sz="0" w:space="0" w:color="auto"/>
            <w:right w:val="none" w:sz="0" w:space="0" w:color="auto"/>
          </w:divBdr>
        </w:div>
        <w:div w:id="541095511">
          <w:marLeft w:val="0"/>
          <w:marRight w:val="0"/>
          <w:marTop w:val="0"/>
          <w:marBottom w:val="0"/>
          <w:divBdr>
            <w:top w:val="none" w:sz="0" w:space="0" w:color="auto"/>
            <w:left w:val="none" w:sz="0" w:space="0" w:color="auto"/>
            <w:bottom w:val="none" w:sz="0" w:space="0" w:color="auto"/>
            <w:right w:val="none" w:sz="0" w:space="0" w:color="auto"/>
          </w:divBdr>
          <w:divsChild>
            <w:div w:id="1461924021">
              <w:marLeft w:val="0"/>
              <w:marRight w:val="0"/>
              <w:marTop w:val="0"/>
              <w:marBottom w:val="0"/>
              <w:divBdr>
                <w:top w:val="none" w:sz="0" w:space="0" w:color="auto"/>
                <w:left w:val="none" w:sz="0" w:space="0" w:color="auto"/>
                <w:bottom w:val="none" w:sz="0" w:space="0" w:color="auto"/>
                <w:right w:val="none" w:sz="0" w:space="0" w:color="auto"/>
              </w:divBdr>
            </w:div>
          </w:divsChild>
        </w:div>
        <w:div w:id="744768616">
          <w:marLeft w:val="0"/>
          <w:marRight w:val="0"/>
          <w:marTop w:val="0"/>
          <w:marBottom w:val="0"/>
          <w:divBdr>
            <w:top w:val="none" w:sz="0" w:space="0" w:color="auto"/>
            <w:left w:val="none" w:sz="0" w:space="0" w:color="auto"/>
            <w:bottom w:val="none" w:sz="0" w:space="0" w:color="auto"/>
            <w:right w:val="none" w:sz="0" w:space="0" w:color="auto"/>
          </w:divBdr>
        </w:div>
        <w:div w:id="833450545">
          <w:marLeft w:val="0"/>
          <w:marRight w:val="0"/>
          <w:marTop w:val="0"/>
          <w:marBottom w:val="0"/>
          <w:divBdr>
            <w:top w:val="none" w:sz="0" w:space="0" w:color="auto"/>
            <w:left w:val="none" w:sz="0" w:space="0" w:color="auto"/>
            <w:bottom w:val="none" w:sz="0" w:space="0" w:color="auto"/>
            <w:right w:val="none" w:sz="0" w:space="0" w:color="auto"/>
          </w:divBdr>
        </w:div>
        <w:div w:id="895697602">
          <w:marLeft w:val="0"/>
          <w:marRight w:val="0"/>
          <w:marTop w:val="0"/>
          <w:marBottom w:val="0"/>
          <w:divBdr>
            <w:top w:val="none" w:sz="0" w:space="0" w:color="auto"/>
            <w:left w:val="none" w:sz="0" w:space="0" w:color="auto"/>
            <w:bottom w:val="none" w:sz="0" w:space="0" w:color="auto"/>
            <w:right w:val="none" w:sz="0" w:space="0" w:color="auto"/>
          </w:divBdr>
          <w:divsChild>
            <w:div w:id="810291850">
              <w:marLeft w:val="0"/>
              <w:marRight w:val="0"/>
              <w:marTop w:val="0"/>
              <w:marBottom w:val="0"/>
              <w:divBdr>
                <w:top w:val="none" w:sz="0" w:space="0" w:color="auto"/>
                <w:left w:val="none" w:sz="0" w:space="0" w:color="auto"/>
                <w:bottom w:val="none" w:sz="0" w:space="0" w:color="auto"/>
                <w:right w:val="none" w:sz="0" w:space="0" w:color="auto"/>
              </w:divBdr>
              <w:divsChild>
                <w:div w:id="986860187">
                  <w:marLeft w:val="0"/>
                  <w:marRight w:val="0"/>
                  <w:marTop w:val="0"/>
                  <w:marBottom w:val="0"/>
                  <w:divBdr>
                    <w:top w:val="none" w:sz="0" w:space="0" w:color="auto"/>
                    <w:left w:val="none" w:sz="0" w:space="0" w:color="auto"/>
                    <w:bottom w:val="none" w:sz="0" w:space="0" w:color="auto"/>
                    <w:right w:val="none" w:sz="0" w:space="0" w:color="auto"/>
                  </w:divBdr>
                  <w:divsChild>
                    <w:div w:id="1937013980">
                      <w:marLeft w:val="0"/>
                      <w:marRight w:val="0"/>
                      <w:marTop w:val="0"/>
                      <w:marBottom w:val="0"/>
                      <w:divBdr>
                        <w:top w:val="none" w:sz="0" w:space="0" w:color="auto"/>
                        <w:left w:val="none" w:sz="0" w:space="0" w:color="auto"/>
                        <w:bottom w:val="none" w:sz="0" w:space="0" w:color="auto"/>
                        <w:right w:val="none" w:sz="0" w:space="0" w:color="auto"/>
                      </w:divBdr>
                    </w:div>
                    <w:div w:id="2129468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610617">
          <w:blockQuote w:val="1"/>
          <w:marLeft w:val="0"/>
          <w:marRight w:val="0"/>
          <w:marTop w:val="240"/>
          <w:marBottom w:val="240"/>
          <w:divBdr>
            <w:top w:val="none" w:sz="0" w:space="0" w:color="auto"/>
            <w:left w:val="none" w:sz="0" w:space="0" w:color="auto"/>
            <w:bottom w:val="none" w:sz="0" w:space="0" w:color="auto"/>
            <w:right w:val="none" w:sz="0" w:space="0" w:color="auto"/>
          </w:divBdr>
        </w:div>
        <w:div w:id="1171025656">
          <w:marLeft w:val="0"/>
          <w:marRight w:val="0"/>
          <w:marTop w:val="0"/>
          <w:marBottom w:val="0"/>
          <w:divBdr>
            <w:top w:val="none" w:sz="0" w:space="0" w:color="auto"/>
            <w:left w:val="none" w:sz="0" w:space="0" w:color="auto"/>
            <w:bottom w:val="none" w:sz="0" w:space="0" w:color="auto"/>
            <w:right w:val="none" w:sz="0" w:space="0" w:color="auto"/>
          </w:divBdr>
        </w:div>
        <w:div w:id="1173687272">
          <w:marLeft w:val="0"/>
          <w:marRight w:val="0"/>
          <w:marTop w:val="0"/>
          <w:marBottom w:val="0"/>
          <w:divBdr>
            <w:top w:val="none" w:sz="0" w:space="0" w:color="auto"/>
            <w:left w:val="none" w:sz="0" w:space="0" w:color="auto"/>
            <w:bottom w:val="none" w:sz="0" w:space="0" w:color="auto"/>
            <w:right w:val="none" w:sz="0" w:space="0" w:color="auto"/>
          </w:divBdr>
        </w:div>
        <w:div w:id="1464692847">
          <w:marLeft w:val="0"/>
          <w:marRight w:val="0"/>
          <w:marTop w:val="0"/>
          <w:marBottom w:val="0"/>
          <w:divBdr>
            <w:top w:val="none" w:sz="0" w:space="0" w:color="auto"/>
            <w:left w:val="none" w:sz="0" w:space="0" w:color="auto"/>
            <w:bottom w:val="none" w:sz="0" w:space="0" w:color="auto"/>
            <w:right w:val="none" w:sz="0" w:space="0" w:color="auto"/>
          </w:divBdr>
          <w:divsChild>
            <w:div w:id="1707944745">
              <w:marLeft w:val="0"/>
              <w:marRight w:val="0"/>
              <w:marTop w:val="0"/>
              <w:marBottom w:val="0"/>
              <w:divBdr>
                <w:top w:val="none" w:sz="0" w:space="0" w:color="auto"/>
                <w:left w:val="none" w:sz="0" w:space="0" w:color="auto"/>
                <w:bottom w:val="none" w:sz="0" w:space="0" w:color="auto"/>
                <w:right w:val="none" w:sz="0" w:space="0" w:color="auto"/>
              </w:divBdr>
              <w:divsChild>
                <w:div w:id="698629930">
                  <w:marLeft w:val="0"/>
                  <w:marRight w:val="0"/>
                  <w:marTop w:val="0"/>
                  <w:marBottom w:val="0"/>
                  <w:divBdr>
                    <w:top w:val="none" w:sz="0" w:space="0" w:color="auto"/>
                    <w:left w:val="none" w:sz="0" w:space="0" w:color="auto"/>
                    <w:bottom w:val="none" w:sz="0" w:space="0" w:color="auto"/>
                    <w:right w:val="none" w:sz="0" w:space="0" w:color="auto"/>
                  </w:divBdr>
                </w:div>
                <w:div w:id="953943450">
                  <w:marLeft w:val="0"/>
                  <w:marRight w:val="0"/>
                  <w:marTop w:val="0"/>
                  <w:marBottom w:val="0"/>
                  <w:divBdr>
                    <w:top w:val="none" w:sz="0" w:space="0" w:color="auto"/>
                    <w:left w:val="none" w:sz="0" w:space="0" w:color="auto"/>
                    <w:bottom w:val="none" w:sz="0" w:space="0" w:color="auto"/>
                    <w:right w:val="none" w:sz="0" w:space="0" w:color="auto"/>
                  </w:divBdr>
                </w:div>
                <w:div w:id="1235353951">
                  <w:marLeft w:val="0"/>
                  <w:marRight w:val="0"/>
                  <w:marTop w:val="0"/>
                  <w:marBottom w:val="0"/>
                  <w:divBdr>
                    <w:top w:val="none" w:sz="0" w:space="0" w:color="auto"/>
                    <w:left w:val="none" w:sz="0" w:space="0" w:color="auto"/>
                    <w:bottom w:val="none" w:sz="0" w:space="0" w:color="auto"/>
                    <w:right w:val="none" w:sz="0" w:space="0" w:color="auto"/>
                  </w:divBdr>
                </w:div>
                <w:div w:id="1253709364">
                  <w:marLeft w:val="0"/>
                  <w:marRight w:val="0"/>
                  <w:marTop w:val="0"/>
                  <w:marBottom w:val="0"/>
                  <w:divBdr>
                    <w:top w:val="none" w:sz="0" w:space="0" w:color="auto"/>
                    <w:left w:val="none" w:sz="0" w:space="0" w:color="auto"/>
                    <w:bottom w:val="none" w:sz="0" w:space="0" w:color="auto"/>
                    <w:right w:val="none" w:sz="0" w:space="0" w:color="auto"/>
                  </w:divBdr>
                </w:div>
                <w:div w:id="210556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028726">
          <w:marLeft w:val="0"/>
          <w:marRight w:val="0"/>
          <w:marTop w:val="0"/>
          <w:marBottom w:val="0"/>
          <w:divBdr>
            <w:top w:val="none" w:sz="0" w:space="0" w:color="auto"/>
            <w:left w:val="none" w:sz="0" w:space="0" w:color="auto"/>
            <w:bottom w:val="none" w:sz="0" w:space="0" w:color="auto"/>
            <w:right w:val="none" w:sz="0" w:space="0" w:color="auto"/>
          </w:divBdr>
        </w:div>
        <w:div w:id="1566716607">
          <w:marLeft w:val="0"/>
          <w:marRight w:val="0"/>
          <w:marTop w:val="0"/>
          <w:marBottom w:val="0"/>
          <w:divBdr>
            <w:top w:val="none" w:sz="0" w:space="0" w:color="auto"/>
            <w:left w:val="none" w:sz="0" w:space="0" w:color="auto"/>
            <w:bottom w:val="none" w:sz="0" w:space="0" w:color="auto"/>
            <w:right w:val="none" w:sz="0" w:space="0" w:color="auto"/>
          </w:divBdr>
        </w:div>
        <w:div w:id="1641809630">
          <w:marLeft w:val="0"/>
          <w:marRight w:val="0"/>
          <w:marTop w:val="0"/>
          <w:marBottom w:val="0"/>
          <w:divBdr>
            <w:top w:val="none" w:sz="0" w:space="0" w:color="auto"/>
            <w:left w:val="none" w:sz="0" w:space="0" w:color="auto"/>
            <w:bottom w:val="none" w:sz="0" w:space="0" w:color="auto"/>
            <w:right w:val="none" w:sz="0" w:space="0" w:color="auto"/>
          </w:divBdr>
        </w:div>
        <w:div w:id="1686208162">
          <w:marLeft w:val="0"/>
          <w:marRight w:val="0"/>
          <w:marTop w:val="0"/>
          <w:marBottom w:val="0"/>
          <w:divBdr>
            <w:top w:val="none" w:sz="0" w:space="0" w:color="auto"/>
            <w:left w:val="none" w:sz="0" w:space="0" w:color="auto"/>
            <w:bottom w:val="none" w:sz="0" w:space="0" w:color="auto"/>
            <w:right w:val="none" w:sz="0" w:space="0" w:color="auto"/>
          </w:divBdr>
        </w:div>
        <w:div w:id="1723795134">
          <w:marLeft w:val="0"/>
          <w:marRight w:val="0"/>
          <w:marTop w:val="0"/>
          <w:marBottom w:val="0"/>
          <w:divBdr>
            <w:top w:val="none" w:sz="0" w:space="0" w:color="auto"/>
            <w:left w:val="none" w:sz="0" w:space="0" w:color="auto"/>
            <w:bottom w:val="none" w:sz="0" w:space="0" w:color="auto"/>
            <w:right w:val="none" w:sz="0" w:space="0" w:color="auto"/>
          </w:divBdr>
          <w:divsChild>
            <w:div w:id="1586572310">
              <w:marLeft w:val="0"/>
              <w:marRight w:val="0"/>
              <w:marTop w:val="0"/>
              <w:marBottom w:val="0"/>
              <w:divBdr>
                <w:top w:val="none" w:sz="0" w:space="0" w:color="auto"/>
                <w:left w:val="none" w:sz="0" w:space="0" w:color="auto"/>
                <w:bottom w:val="none" w:sz="0" w:space="0" w:color="auto"/>
                <w:right w:val="none" w:sz="0" w:space="0" w:color="auto"/>
              </w:divBdr>
              <w:divsChild>
                <w:div w:id="353700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90537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baknol.com/managerial-economics/schumpeters-innovation-theory/" TargetMode="External"/><Relationship Id="rId13" Type="http://schemas.openxmlformats.org/officeDocument/2006/relationships/hyperlink" Target="https://www.greatbritishchefs.com/features/heston-blumenthal-interview"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baknol.com/author/admin/" TargetMode="External"/><Relationship Id="rId12" Type="http://schemas.openxmlformats.org/officeDocument/2006/relationships/hyperlink" Target="https://www.virginexperiencedays.co.uk/experience-blog/gordon-ramsay-restaurant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1016/j.annals.2010.09.00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lowmagazine.com/read/illustrators/jamie-oliver-childhood.html" TargetMode="External"/><Relationship Id="rId5" Type="http://schemas.openxmlformats.org/officeDocument/2006/relationships/footnotes" Target="footnotes.xml"/><Relationship Id="rId15" Type="http://schemas.openxmlformats.org/officeDocument/2006/relationships/hyperlink" Target="https://www.thefamouspeople.com/profiles/heston-blumenthal-12473.php" TargetMode="External"/><Relationship Id="rId10" Type="http://schemas.openxmlformats.org/officeDocument/2006/relationships/hyperlink" Target="https://glamourfame.com/jamie-oliver-vs-gordon-ramsay-who-bette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doi:10.1787/243164686763" TargetMode="External"/><Relationship Id="rId14" Type="http://schemas.openxmlformats.org/officeDocument/2006/relationships/hyperlink" Target="https://doi-org.ezproxy.uwtsd.ac.uk/10.1108/978-1-78743-529-220181001"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5041</TotalTime>
  <Pages>12</Pages>
  <Words>2788</Words>
  <Characters>16980</Characters>
  <Application>Microsoft Office Word</Application>
  <DocSecurity>0</DocSecurity>
  <Lines>326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Brinza-Pasa</dc:creator>
  <cp:keywords/>
  <dc:description/>
  <cp:lastModifiedBy>Olga Brinza-Pasa</cp:lastModifiedBy>
  <cp:revision>15</cp:revision>
  <dcterms:created xsi:type="dcterms:W3CDTF">2024-09-30T11:25:00Z</dcterms:created>
  <dcterms:modified xsi:type="dcterms:W3CDTF">2024-10-21T18:54:00Z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f6961423c33ce60b612d05e7680d5a406660eb89e068d6de1715d50d1e0f5176</vt:lpwstr>
  </property>
</Properties>
</file>