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316067850"/>
        <w:docPartObj>
          <w:docPartGallery w:val="Cover Pages"/>
          <w:docPartUnique/>
        </w:docPartObj>
      </w:sdtPr>
      <w:sdtEndPr>
        <w:rPr>
          <w:rFonts w:ascii="Arial" w:hAnsi="Arial" w:cs="Arial"/>
          <w:sz w:val="24"/>
          <w:szCs w:val="24"/>
          <w:lang w:val="en-US"/>
        </w:rPr>
      </w:sdtEndPr>
      <w:sdtContent>
        <w:p w:rsidR="00ED32AA" w:rsidRDefault="00ED32AA"/>
        <w:p w:rsidR="00B57DE9" w:rsidRDefault="00B57DE9" w:rsidP="00ED32AA">
          <w:pPr>
            <w:jc w:val="center"/>
            <w:rPr>
              <w:rFonts w:ascii="Arial" w:hAnsi="Arial" w:cs="Arial"/>
              <w:sz w:val="52"/>
              <w:szCs w:val="52"/>
              <w:lang w:val="en-US"/>
            </w:rPr>
          </w:pPr>
        </w:p>
        <w:p w:rsidR="00B57DE9" w:rsidRDefault="00B57DE9" w:rsidP="00ED32AA">
          <w:pPr>
            <w:jc w:val="center"/>
            <w:rPr>
              <w:rFonts w:ascii="Arial" w:hAnsi="Arial" w:cs="Arial"/>
              <w:sz w:val="52"/>
              <w:szCs w:val="52"/>
              <w:lang w:val="en-US"/>
            </w:rPr>
          </w:pPr>
        </w:p>
        <w:p w:rsidR="00B57DE9" w:rsidRDefault="00B57DE9" w:rsidP="00ED32AA">
          <w:pPr>
            <w:jc w:val="center"/>
            <w:rPr>
              <w:rFonts w:ascii="Arial" w:hAnsi="Arial" w:cs="Arial"/>
              <w:sz w:val="52"/>
              <w:szCs w:val="52"/>
              <w:lang w:val="en-US"/>
            </w:rPr>
          </w:pPr>
        </w:p>
        <w:p w:rsidR="00B57DE9" w:rsidRDefault="00B57DE9" w:rsidP="00ED32AA">
          <w:pPr>
            <w:jc w:val="center"/>
            <w:rPr>
              <w:rFonts w:ascii="Arial" w:hAnsi="Arial" w:cs="Arial"/>
              <w:sz w:val="52"/>
              <w:szCs w:val="52"/>
              <w:lang w:val="en-US"/>
            </w:rPr>
          </w:pPr>
        </w:p>
        <w:p w:rsidR="00B57DE9" w:rsidRDefault="00B57DE9" w:rsidP="00ED32AA">
          <w:pPr>
            <w:jc w:val="center"/>
            <w:rPr>
              <w:rFonts w:ascii="Arial" w:hAnsi="Arial" w:cs="Arial"/>
              <w:sz w:val="52"/>
              <w:szCs w:val="52"/>
              <w:lang w:val="en-US"/>
            </w:rPr>
          </w:pPr>
        </w:p>
        <w:p w:rsidR="00ED32AA" w:rsidRPr="00B57DE9" w:rsidRDefault="00ED32AA" w:rsidP="00B57DE9">
          <w:pPr>
            <w:jc w:val="center"/>
            <w:rPr>
              <w:rFonts w:ascii="Arial" w:hAnsi="Arial" w:cs="Arial"/>
              <w:sz w:val="52"/>
              <w:szCs w:val="52"/>
              <w:lang w:val="en-US"/>
            </w:rPr>
          </w:pPr>
          <w:r w:rsidRPr="00B57DE9">
            <w:rPr>
              <w:rFonts w:ascii="Arial" w:hAnsi="Arial" w:cs="Arial"/>
              <w:sz w:val="52"/>
              <w:szCs w:val="52"/>
              <w:lang w:val="en-US"/>
            </w:rPr>
            <w:t xml:space="preserve">A Critically Reflective Essay on the Role and Impact of the Core Conditions </w:t>
          </w:r>
          <w:proofErr w:type="gramStart"/>
          <w:r w:rsidR="00B57DE9">
            <w:rPr>
              <w:rFonts w:ascii="Arial" w:hAnsi="Arial" w:cs="Arial"/>
              <w:sz w:val="52"/>
              <w:szCs w:val="52"/>
              <w:lang w:val="en-US"/>
            </w:rPr>
            <w:t>W</w:t>
          </w:r>
          <w:r w:rsidR="00B57DE9" w:rsidRPr="00B57DE9">
            <w:rPr>
              <w:rFonts w:ascii="Arial" w:hAnsi="Arial" w:cs="Arial"/>
              <w:sz w:val="52"/>
              <w:szCs w:val="52"/>
              <w:lang w:val="en-US"/>
            </w:rPr>
            <w:t>ithin</w:t>
          </w:r>
          <w:proofErr w:type="gramEnd"/>
          <w:r w:rsidRPr="00B57DE9">
            <w:rPr>
              <w:rFonts w:ascii="Arial" w:hAnsi="Arial" w:cs="Arial"/>
              <w:sz w:val="52"/>
              <w:szCs w:val="52"/>
              <w:lang w:val="en-US"/>
            </w:rPr>
            <w:t xml:space="preserve"> Therapeutic Settings.</w:t>
          </w:r>
        </w:p>
        <w:p w:rsidR="00ED32AA" w:rsidRDefault="00ED32AA">
          <w:pPr>
            <w:rPr>
              <w:rFonts w:ascii="Arial" w:hAnsi="Arial" w:cs="Arial"/>
              <w:sz w:val="24"/>
              <w:szCs w:val="24"/>
              <w:lang w:val="en-US"/>
            </w:rPr>
          </w:pPr>
          <w:r>
            <w:rPr>
              <w:rFonts w:ascii="Arial" w:hAnsi="Arial" w:cs="Arial"/>
              <w:sz w:val="24"/>
              <w:szCs w:val="24"/>
              <w:lang w:val="en-US"/>
            </w:rPr>
            <w:br w:type="page"/>
          </w:r>
        </w:p>
      </w:sdtContent>
    </w:sdt>
    <w:p w:rsidR="008E4A92" w:rsidRPr="00ED32AA" w:rsidRDefault="000729CC" w:rsidP="00B57DE9">
      <w:pPr>
        <w:spacing w:line="480" w:lineRule="auto"/>
        <w:ind w:firstLine="720"/>
        <w:jc w:val="both"/>
        <w:rPr>
          <w:rFonts w:ascii="Arial" w:hAnsi="Arial" w:cs="Arial"/>
          <w:sz w:val="24"/>
          <w:szCs w:val="24"/>
          <w:lang w:val="en-US"/>
        </w:rPr>
      </w:pPr>
      <w:r w:rsidRPr="00ED32AA">
        <w:rPr>
          <w:rFonts w:ascii="Arial" w:hAnsi="Arial" w:cs="Arial"/>
          <w:sz w:val="24"/>
          <w:szCs w:val="24"/>
          <w:lang w:val="en-US"/>
        </w:rPr>
        <w:lastRenderedPageBreak/>
        <w:t>Rogers’ (1957) developed the person-</w:t>
      </w:r>
      <w:proofErr w:type="spellStart"/>
      <w:r w:rsidRPr="00ED32AA">
        <w:rPr>
          <w:rFonts w:ascii="Arial" w:hAnsi="Arial" w:cs="Arial"/>
          <w:sz w:val="24"/>
          <w:szCs w:val="24"/>
          <w:lang w:val="en-US"/>
        </w:rPr>
        <w:t>centred</w:t>
      </w:r>
      <w:proofErr w:type="spellEnd"/>
      <w:r w:rsidRPr="00ED32AA">
        <w:rPr>
          <w:rFonts w:ascii="Arial" w:hAnsi="Arial" w:cs="Arial"/>
          <w:sz w:val="24"/>
          <w:szCs w:val="24"/>
          <w:lang w:val="en-US"/>
        </w:rPr>
        <w:t xml:space="preserve"> approach of therapy, identifying a total of six conditions </w:t>
      </w:r>
      <w:r w:rsidR="00AA2C37" w:rsidRPr="00ED32AA">
        <w:rPr>
          <w:rFonts w:ascii="Arial" w:hAnsi="Arial" w:cs="Arial"/>
          <w:sz w:val="24"/>
          <w:szCs w:val="24"/>
          <w:lang w:val="en-US"/>
        </w:rPr>
        <w:t xml:space="preserve">believing </w:t>
      </w:r>
      <w:r w:rsidR="00222AFE" w:rsidRPr="00ED32AA">
        <w:rPr>
          <w:rFonts w:ascii="Arial" w:hAnsi="Arial" w:cs="Arial"/>
          <w:sz w:val="24"/>
          <w:szCs w:val="24"/>
          <w:lang w:val="en-US"/>
        </w:rPr>
        <w:t xml:space="preserve">them </w:t>
      </w:r>
      <w:r w:rsidR="00AA2C37" w:rsidRPr="00ED32AA">
        <w:rPr>
          <w:rFonts w:ascii="Arial" w:hAnsi="Arial" w:cs="Arial"/>
          <w:sz w:val="24"/>
          <w:szCs w:val="24"/>
          <w:lang w:val="en-US"/>
        </w:rPr>
        <w:t xml:space="preserve">to be sufficient and necessary for </w:t>
      </w:r>
      <w:r w:rsidR="00A47F1C" w:rsidRPr="00ED32AA">
        <w:rPr>
          <w:rFonts w:ascii="Arial" w:hAnsi="Arial" w:cs="Arial"/>
          <w:sz w:val="24"/>
          <w:szCs w:val="24"/>
          <w:lang w:val="en-US"/>
        </w:rPr>
        <w:t xml:space="preserve">establishing a therapeutic relationship, which if maintained would provide a better chance in achieving </w:t>
      </w:r>
      <w:r w:rsidR="00AA2C37" w:rsidRPr="00ED32AA">
        <w:rPr>
          <w:rFonts w:ascii="Arial" w:hAnsi="Arial" w:cs="Arial"/>
          <w:sz w:val="24"/>
          <w:szCs w:val="24"/>
          <w:lang w:val="en-US"/>
        </w:rPr>
        <w:t>therapeutic personality change</w:t>
      </w:r>
      <w:r w:rsidR="00A47F1C" w:rsidRPr="00ED32AA">
        <w:rPr>
          <w:rFonts w:ascii="Arial" w:hAnsi="Arial" w:cs="Arial"/>
          <w:sz w:val="24"/>
          <w:szCs w:val="24"/>
          <w:lang w:val="en-US"/>
        </w:rPr>
        <w:t xml:space="preserve"> within the client taking part in </w:t>
      </w:r>
      <w:r w:rsidR="00C355F7" w:rsidRPr="00ED32AA">
        <w:rPr>
          <w:rFonts w:ascii="Arial" w:hAnsi="Arial" w:cs="Arial"/>
          <w:sz w:val="24"/>
          <w:szCs w:val="24"/>
          <w:lang w:val="en-US"/>
        </w:rPr>
        <w:t>therapy</w:t>
      </w:r>
      <w:r w:rsidR="00A47F1C" w:rsidRPr="00ED32AA">
        <w:rPr>
          <w:rFonts w:ascii="Arial" w:hAnsi="Arial" w:cs="Arial"/>
          <w:sz w:val="24"/>
          <w:szCs w:val="24"/>
          <w:lang w:val="en-US"/>
        </w:rPr>
        <w:t xml:space="preserve"> (</w:t>
      </w:r>
      <w:r w:rsidR="004F3D9A" w:rsidRPr="00ED32AA">
        <w:rPr>
          <w:rFonts w:ascii="Arial" w:hAnsi="Arial" w:cs="Arial"/>
          <w:sz w:val="24"/>
          <w:szCs w:val="24"/>
          <w:lang w:val="en-US"/>
        </w:rPr>
        <w:t>Jones-Smith</w:t>
      </w:r>
      <w:r w:rsidR="00A47F1C" w:rsidRPr="00ED32AA">
        <w:rPr>
          <w:rFonts w:ascii="Arial" w:hAnsi="Arial" w:cs="Arial"/>
          <w:sz w:val="24"/>
          <w:szCs w:val="24"/>
          <w:lang w:val="en-US"/>
        </w:rPr>
        <w:t>,</w:t>
      </w:r>
      <w:r w:rsidR="004F3D9A" w:rsidRPr="00ED32AA">
        <w:rPr>
          <w:rFonts w:ascii="Arial" w:hAnsi="Arial" w:cs="Arial"/>
          <w:sz w:val="24"/>
          <w:szCs w:val="24"/>
          <w:lang w:val="en-US"/>
        </w:rPr>
        <w:t xml:space="preserve"> </w:t>
      </w:r>
      <w:r w:rsidR="00A47F1C" w:rsidRPr="00ED32AA">
        <w:rPr>
          <w:rFonts w:ascii="Arial" w:hAnsi="Arial" w:cs="Arial"/>
          <w:sz w:val="24"/>
          <w:szCs w:val="24"/>
          <w:lang w:val="en-US"/>
        </w:rPr>
        <w:t>2016)</w:t>
      </w:r>
      <w:r w:rsidR="00AA2C37" w:rsidRPr="00ED32AA">
        <w:rPr>
          <w:rFonts w:ascii="Arial" w:hAnsi="Arial" w:cs="Arial"/>
          <w:sz w:val="24"/>
          <w:szCs w:val="24"/>
          <w:lang w:val="en-US"/>
        </w:rPr>
        <w:t xml:space="preserve">. The first condition is </w:t>
      </w:r>
      <w:r w:rsidR="00F91EE7" w:rsidRPr="00ED32AA">
        <w:rPr>
          <w:rFonts w:ascii="Arial" w:hAnsi="Arial" w:cs="Arial"/>
          <w:sz w:val="24"/>
          <w:szCs w:val="24"/>
          <w:lang w:val="en-US"/>
        </w:rPr>
        <w:t>that the client and therapist are</w:t>
      </w:r>
      <w:r w:rsidR="00AA2C37" w:rsidRPr="00ED32AA">
        <w:rPr>
          <w:rFonts w:ascii="Arial" w:hAnsi="Arial" w:cs="Arial"/>
          <w:sz w:val="24"/>
          <w:szCs w:val="24"/>
          <w:lang w:val="en-US"/>
        </w:rPr>
        <w:t xml:space="preserve"> in psychological contact</w:t>
      </w:r>
      <w:r w:rsidR="00F91EE7" w:rsidRPr="00ED32AA">
        <w:rPr>
          <w:rFonts w:ascii="Arial" w:hAnsi="Arial" w:cs="Arial"/>
          <w:sz w:val="24"/>
          <w:szCs w:val="24"/>
          <w:lang w:val="en-US"/>
        </w:rPr>
        <w:t xml:space="preserve">; the second is that the client is vulnerable or anxious, in a state of incongruence; the third is that the therapist is congruent </w:t>
      </w:r>
      <w:r w:rsidR="00C12EB3" w:rsidRPr="00ED32AA">
        <w:rPr>
          <w:rFonts w:ascii="Arial" w:hAnsi="Arial" w:cs="Arial"/>
          <w:sz w:val="24"/>
          <w:szCs w:val="24"/>
          <w:lang w:val="en-US"/>
        </w:rPr>
        <w:t xml:space="preserve">or integrated </w:t>
      </w:r>
      <w:r w:rsidR="00F91EE7" w:rsidRPr="00ED32AA">
        <w:rPr>
          <w:rFonts w:ascii="Arial" w:hAnsi="Arial" w:cs="Arial"/>
          <w:sz w:val="24"/>
          <w:szCs w:val="24"/>
          <w:lang w:val="en-US"/>
        </w:rPr>
        <w:t>in the relationship; the fourth condition, unconditional positive regard is experienced by the therapist for the clie</w:t>
      </w:r>
      <w:r w:rsidR="00397F48" w:rsidRPr="00ED32AA">
        <w:rPr>
          <w:rFonts w:ascii="Arial" w:hAnsi="Arial" w:cs="Arial"/>
          <w:sz w:val="24"/>
          <w:szCs w:val="24"/>
          <w:lang w:val="en-US"/>
        </w:rPr>
        <w:t>nt; the fi</w:t>
      </w:r>
      <w:r w:rsidR="00AB6D48" w:rsidRPr="00ED32AA">
        <w:rPr>
          <w:rFonts w:ascii="Arial" w:hAnsi="Arial" w:cs="Arial"/>
          <w:sz w:val="24"/>
          <w:szCs w:val="24"/>
          <w:lang w:val="en-US"/>
        </w:rPr>
        <w:t xml:space="preserve">fth condition, </w:t>
      </w:r>
      <w:r w:rsidR="00F91EE7" w:rsidRPr="00ED32AA">
        <w:rPr>
          <w:rFonts w:ascii="Arial" w:hAnsi="Arial" w:cs="Arial"/>
          <w:sz w:val="24"/>
          <w:szCs w:val="24"/>
          <w:lang w:val="en-US"/>
        </w:rPr>
        <w:t>empathic understanding is experienced by the therapist of</w:t>
      </w:r>
      <w:r w:rsidR="00397F48" w:rsidRPr="00ED32AA">
        <w:rPr>
          <w:rFonts w:ascii="Arial" w:hAnsi="Arial" w:cs="Arial"/>
          <w:sz w:val="24"/>
          <w:szCs w:val="24"/>
          <w:lang w:val="en-US"/>
        </w:rPr>
        <w:t xml:space="preserve"> the client’s </w:t>
      </w:r>
      <w:proofErr w:type="spellStart"/>
      <w:r w:rsidR="00397F48" w:rsidRPr="00ED32AA">
        <w:rPr>
          <w:rFonts w:ascii="Arial" w:hAnsi="Arial" w:cs="Arial"/>
          <w:sz w:val="24"/>
          <w:szCs w:val="24"/>
          <w:lang w:val="en-US"/>
        </w:rPr>
        <w:t>endeavours</w:t>
      </w:r>
      <w:proofErr w:type="spellEnd"/>
      <w:r w:rsidR="00397F48" w:rsidRPr="00ED32AA">
        <w:rPr>
          <w:rFonts w:ascii="Arial" w:hAnsi="Arial" w:cs="Arial"/>
          <w:sz w:val="24"/>
          <w:szCs w:val="24"/>
          <w:lang w:val="en-US"/>
        </w:rPr>
        <w:t xml:space="preserve"> </w:t>
      </w:r>
      <w:r w:rsidR="00222AFE" w:rsidRPr="00ED32AA">
        <w:rPr>
          <w:rFonts w:ascii="Arial" w:hAnsi="Arial" w:cs="Arial"/>
          <w:sz w:val="24"/>
          <w:szCs w:val="24"/>
          <w:lang w:val="en-US"/>
        </w:rPr>
        <w:t>a</w:t>
      </w:r>
      <w:r w:rsidR="00AB6D48" w:rsidRPr="00ED32AA">
        <w:rPr>
          <w:rFonts w:ascii="Arial" w:hAnsi="Arial" w:cs="Arial"/>
          <w:sz w:val="24"/>
          <w:szCs w:val="24"/>
          <w:lang w:val="en-US"/>
        </w:rPr>
        <w:t xml:space="preserve">nd internal frame of reference </w:t>
      </w:r>
      <w:r w:rsidR="00397F48" w:rsidRPr="00ED32AA">
        <w:rPr>
          <w:rFonts w:ascii="Arial" w:hAnsi="Arial" w:cs="Arial"/>
          <w:sz w:val="24"/>
          <w:szCs w:val="24"/>
          <w:lang w:val="en-US"/>
        </w:rPr>
        <w:t>to communicate this experience back to them; and lastly</w:t>
      </w:r>
      <w:r w:rsidR="00D62EF1" w:rsidRPr="00ED32AA">
        <w:rPr>
          <w:rFonts w:ascii="Arial" w:hAnsi="Arial" w:cs="Arial"/>
          <w:sz w:val="24"/>
          <w:szCs w:val="24"/>
          <w:lang w:val="en-US"/>
        </w:rPr>
        <w:t>,</w:t>
      </w:r>
      <w:r w:rsidR="00397F48" w:rsidRPr="00ED32AA">
        <w:rPr>
          <w:rFonts w:ascii="Arial" w:hAnsi="Arial" w:cs="Arial"/>
          <w:sz w:val="24"/>
          <w:szCs w:val="24"/>
          <w:lang w:val="en-US"/>
        </w:rPr>
        <w:t xml:space="preserve"> the sixth condition, the therapist’s empathic understanding and unconditional positive regard is communicated </w:t>
      </w:r>
      <w:r w:rsidR="009A3EDB" w:rsidRPr="00ED32AA">
        <w:rPr>
          <w:rFonts w:ascii="Arial" w:hAnsi="Arial" w:cs="Arial"/>
          <w:sz w:val="24"/>
          <w:szCs w:val="24"/>
          <w:lang w:val="en-US"/>
        </w:rPr>
        <w:t xml:space="preserve">to a minimal degree </w:t>
      </w:r>
      <w:r w:rsidR="00D62EF1" w:rsidRPr="00ED32AA">
        <w:rPr>
          <w:rFonts w:ascii="Arial" w:hAnsi="Arial" w:cs="Arial"/>
          <w:sz w:val="24"/>
          <w:szCs w:val="24"/>
          <w:lang w:val="en-US"/>
        </w:rPr>
        <w:t>to the client</w:t>
      </w:r>
      <w:r w:rsidR="00397F48" w:rsidRPr="00ED32AA">
        <w:rPr>
          <w:rFonts w:ascii="Arial" w:hAnsi="Arial" w:cs="Arial"/>
          <w:sz w:val="24"/>
          <w:szCs w:val="24"/>
          <w:lang w:val="en-US"/>
        </w:rPr>
        <w:t xml:space="preserve"> (Rogers, 1957).</w:t>
      </w:r>
      <w:r w:rsidR="005E680C" w:rsidRPr="00ED32AA">
        <w:rPr>
          <w:rFonts w:ascii="Arial" w:hAnsi="Arial" w:cs="Arial"/>
          <w:sz w:val="24"/>
          <w:szCs w:val="24"/>
          <w:lang w:val="en-US"/>
        </w:rPr>
        <w:t xml:space="preserve"> </w:t>
      </w:r>
      <w:r w:rsidR="00DC4CC7" w:rsidRPr="00ED32AA">
        <w:rPr>
          <w:rFonts w:ascii="Arial" w:hAnsi="Arial" w:cs="Arial"/>
          <w:sz w:val="24"/>
          <w:szCs w:val="24"/>
          <w:lang w:val="en-US"/>
        </w:rPr>
        <w:t>Out of the</w:t>
      </w:r>
      <w:r w:rsidR="007C2EE2" w:rsidRPr="00ED32AA">
        <w:rPr>
          <w:rFonts w:ascii="Arial" w:hAnsi="Arial" w:cs="Arial"/>
          <w:sz w:val="24"/>
          <w:szCs w:val="24"/>
          <w:lang w:val="en-US"/>
        </w:rPr>
        <w:t xml:space="preserve"> six conditions identified</w:t>
      </w:r>
      <w:r w:rsidR="00485C8E" w:rsidRPr="00ED32AA">
        <w:rPr>
          <w:rFonts w:ascii="Arial" w:hAnsi="Arial" w:cs="Arial"/>
          <w:sz w:val="24"/>
          <w:szCs w:val="24"/>
          <w:lang w:val="en-US"/>
        </w:rPr>
        <w:t xml:space="preserve"> by Rogers (1957), </w:t>
      </w:r>
      <w:r w:rsidR="00ED42BA" w:rsidRPr="00ED32AA">
        <w:rPr>
          <w:rFonts w:ascii="Arial" w:hAnsi="Arial" w:cs="Arial"/>
          <w:sz w:val="24"/>
          <w:szCs w:val="24"/>
          <w:lang w:val="en-US"/>
        </w:rPr>
        <w:t xml:space="preserve">there are three that are considered as the </w:t>
      </w:r>
      <w:r w:rsidR="008A2509" w:rsidRPr="00ED32AA">
        <w:rPr>
          <w:rFonts w:ascii="Arial" w:hAnsi="Arial" w:cs="Arial"/>
          <w:sz w:val="24"/>
          <w:szCs w:val="24"/>
          <w:lang w:val="en-US"/>
        </w:rPr>
        <w:t>‘</w:t>
      </w:r>
      <w:r w:rsidR="00ED42BA" w:rsidRPr="00ED32AA">
        <w:rPr>
          <w:rFonts w:ascii="Arial" w:hAnsi="Arial" w:cs="Arial"/>
          <w:sz w:val="24"/>
          <w:szCs w:val="24"/>
          <w:lang w:val="en-US"/>
        </w:rPr>
        <w:t>core conditions</w:t>
      </w:r>
      <w:r w:rsidR="008A2509" w:rsidRPr="00ED32AA">
        <w:rPr>
          <w:rFonts w:ascii="Arial" w:hAnsi="Arial" w:cs="Arial"/>
          <w:sz w:val="24"/>
          <w:szCs w:val="24"/>
          <w:lang w:val="en-US"/>
        </w:rPr>
        <w:t>’</w:t>
      </w:r>
      <w:r w:rsidR="00ED42BA" w:rsidRPr="00ED32AA">
        <w:rPr>
          <w:rFonts w:ascii="Arial" w:hAnsi="Arial" w:cs="Arial"/>
          <w:sz w:val="24"/>
          <w:szCs w:val="24"/>
          <w:lang w:val="en-US"/>
        </w:rPr>
        <w:t xml:space="preserve"> in the helper relationship: congruence, unconditional positive regard and empathy</w:t>
      </w:r>
      <w:r w:rsidR="00222AFE" w:rsidRPr="00ED32AA">
        <w:rPr>
          <w:rFonts w:ascii="Arial" w:hAnsi="Arial" w:cs="Arial"/>
          <w:sz w:val="24"/>
          <w:szCs w:val="24"/>
          <w:lang w:val="en-US"/>
        </w:rPr>
        <w:t xml:space="preserve"> (Midwinter &amp; Dickson, 2015)</w:t>
      </w:r>
      <w:r w:rsidR="00ED42BA" w:rsidRPr="00ED32AA">
        <w:rPr>
          <w:rFonts w:ascii="Arial" w:hAnsi="Arial" w:cs="Arial"/>
          <w:sz w:val="24"/>
          <w:szCs w:val="24"/>
          <w:lang w:val="en-US"/>
        </w:rPr>
        <w:t>.</w:t>
      </w:r>
      <w:r w:rsidR="004F3D9A" w:rsidRPr="00ED32AA">
        <w:rPr>
          <w:rFonts w:ascii="Arial" w:hAnsi="Arial" w:cs="Arial"/>
          <w:sz w:val="24"/>
          <w:szCs w:val="24"/>
          <w:lang w:val="en-US"/>
        </w:rPr>
        <w:t xml:space="preserve"> </w:t>
      </w:r>
      <w:r w:rsidR="00A27F46" w:rsidRPr="00ED32AA">
        <w:rPr>
          <w:rFonts w:ascii="Arial" w:hAnsi="Arial" w:cs="Arial"/>
          <w:sz w:val="24"/>
          <w:szCs w:val="24"/>
          <w:lang w:val="en-US"/>
        </w:rPr>
        <w:t xml:space="preserve">This </w:t>
      </w:r>
      <w:r w:rsidR="002A3344" w:rsidRPr="00ED32AA">
        <w:rPr>
          <w:rFonts w:ascii="Arial" w:hAnsi="Arial" w:cs="Arial"/>
          <w:sz w:val="24"/>
          <w:szCs w:val="24"/>
          <w:lang w:val="en-US"/>
        </w:rPr>
        <w:t xml:space="preserve">critical reflective essay; integrated with </w:t>
      </w:r>
      <w:r w:rsidR="00AD58CB" w:rsidRPr="00ED32AA">
        <w:rPr>
          <w:rFonts w:ascii="Arial" w:hAnsi="Arial" w:cs="Arial"/>
          <w:sz w:val="24"/>
          <w:szCs w:val="24"/>
          <w:lang w:val="en-US"/>
        </w:rPr>
        <w:t>theoretical and empirical</w:t>
      </w:r>
      <w:r w:rsidR="00830350" w:rsidRPr="00ED32AA">
        <w:rPr>
          <w:rFonts w:ascii="Arial" w:hAnsi="Arial" w:cs="Arial"/>
          <w:sz w:val="24"/>
          <w:szCs w:val="24"/>
          <w:lang w:val="en-US"/>
        </w:rPr>
        <w:t xml:space="preserve"> lit</w:t>
      </w:r>
      <w:r w:rsidR="00387E20" w:rsidRPr="00ED32AA">
        <w:rPr>
          <w:rFonts w:ascii="Arial" w:hAnsi="Arial" w:cs="Arial"/>
          <w:sz w:val="24"/>
          <w:szCs w:val="24"/>
          <w:lang w:val="en-US"/>
        </w:rPr>
        <w:t>erature</w:t>
      </w:r>
      <w:r w:rsidR="00A27F46" w:rsidRPr="00ED32AA">
        <w:rPr>
          <w:rFonts w:ascii="Arial" w:hAnsi="Arial" w:cs="Arial"/>
          <w:sz w:val="24"/>
          <w:szCs w:val="24"/>
          <w:lang w:val="en-US"/>
        </w:rPr>
        <w:t xml:space="preserve">, </w:t>
      </w:r>
      <w:r w:rsidR="004E2CE9" w:rsidRPr="00ED32AA">
        <w:rPr>
          <w:rFonts w:ascii="Arial" w:hAnsi="Arial" w:cs="Arial"/>
          <w:sz w:val="24"/>
          <w:szCs w:val="24"/>
          <w:lang w:val="en-US"/>
        </w:rPr>
        <w:t xml:space="preserve">will </w:t>
      </w:r>
      <w:r w:rsidR="00830350" w:rsidRPr="00ED32AA">
        <w:rPr>
          <w:rFonts w:ascii="Arial" w:hAnsi="Arial" w:cs="Arial"/>
          <w:sz w:val="24"/>
          <w:szCs w:val="24"/>
          <w:lang w:val="en-US"/>
        </w:rPr>
        <w:t>be discussing</w:t>
      </w:r>
      <w:r w:rsidR="004E2CE9" w:rsidRPr="00ED32AA">
        <w:rPr>
          <w:rFonts w:ascii="Arial" w:hAnsi="Arial" w:cs="Arial"/>
          <w:sz w:val="24"/>
          <w:szCs w:val="24"/>
          <w:lang w:val="en-US"/>
        </w:rPr>
        <w:t xml:space="preserve"> the meaning of each of these core conditions and will critically reflect upon the role and impact they have within</w:t>
      </w:r>
      <w:r w:rsidR="00387E20" w:rsidRPr="00ED32AA">
        <w:rPr>
          <w:rFonts w:ascii="Arial" w:hAnsi="Arial" w:cs="Arial"/>
          <w:sz w:val="24"/>
          <w:szCs w:val="24"/>
          <w:lang w:val="en-US"/>
        </w:rPr>
        <w:t xml:space="preserve"> </w:t>
      </w:r>
      <w:r w:rsidR="004E2CE9" w:rsidRPr="00ED32AA">
        <w:rPr>
          <w:rFonts w:ascii="Arial" w:hAnsi="Arial" w:cs="Arial"/>
          <w:sz w:val="24"/>
          <w:szCs w:val="24"/>
          <w:lang w:val="en-US"/>
        </w:rPr>
        <w:t>therapeutic settings</w:t>
      </w:r>
      <w:r w:rsidR="00A27F46" w:rsidRPr="00ED32AA">
        <w:rPr>
          <w:rFonts w:ascii="Arial" w:hAnsi="Arial" w:cs="Arial"/>
          <w:sz w:val="24"/>
          <w:szCs w:val="24"/>
          <w:lang w:val="en-US"/>
        </w:rPr>
        <w:t xml:space="preserve">. It </w:t>
      </w:r>
      <w:r w:rsidR="00AD58CB" w:rsidRPr="00ED32AA">
        <w:rPr>
          <w:rFonts w:ascii="Arial" w:hAnsi="Arial" w:cs="Arial"/>
          <w:sz w:val="24"/>
          <w:szCs w:val="24"/>
          <w:lang w:val="en-US"/>
        </w:rPr>
        <w:t xml:space="preserve">will </w:t>
      </w:r>
      <w:r w:rsidR="002A3344" w:rsidRPr="00ED32AA">
        <w:rPr>
          <w:rFonts w:ascii="Arial" w:hAnsi="Arial" w:cs="Arial"/>
          <w:sz w:val="24"/>
          <w:szCs w:val="24"/>
          <w:lang w:val="en-US"/>
        </w:rPr>
        <w:t>be exploring</w:t>
      </w:r>
      <w:r w:rsidR="00AD58CB" w:rsidRPr="00ED32AA">
        <w:rPr>
          <w:rFonts w:ascii="Arial" w:hAnsi="Arial" w:cs="Arial"/>
          <w:sz w:val="24"/>
          <w:szCs w:val="24"/>
          <w:lang w:val="en-US"/>
        </w:rPr>
        <w:t xml:space="preserve"> </w:t>
      </w:r>
      <w:r w:rsidR="00F70E0A" w:rsidRPr="00ED32AA">
        <w:rPr>
          <w:rFonts w:ascii="Arial" w:hAnsi="Arial" w:cs="Arial"/>
          <w:sz w:val="24"/>
          <w:szCs w:val="24"/>
          <w:lang w:val="en-US"/>
        </w:rPr>
        <w:t xml:space="preserve">the concepts of </w:t>
      </w:r>
      <w:r w:rsidR="00731B67" w:rsidRPr="00ED32AA">
        <w:rPr>
          <w:rFonts w:ascii="Arial" w:hAnsi="Arial" w:cs="Arial"/>
          <w:sz w:val="24"/>
          <w:szCs w:val="24"/>
          <w:lang w:val="en-US"/>
        </w:rPr>
        <w:t>‘t</w:t>
      </w:r>
      <w:r w:rsidR="008A2509" w:rsidRPr="00ED32AA">
        <w:rPr>
          <w:rFonts w:ascii="Arial" w:hAnsi="Arial" w:cs="Arial"/>
          <w:sz w:val="24"/>
          <w:szCs w:val="24"/>
          <w:lang w:val="en-US"/>
        </w:rPr>
        <w:t>h</w:t>
      </w:r>
      <w:r w:rsidR="00C30E27" w:rsidRPr="00ED32AA">
        <w:rPr>
          <w:rFonts w:ascii="Arial" w:hAnsi="Arial" w:cs="Arial"/>
          <w:sz w:val="24"/>
          <w:szCs w:val="24"/>
          <w:lang w:val="en-US"/>
        </w:rPr>
        <w:t>erapeutic relational depth’,</w:t>
      </w:r>
      <w:r w:rsidR="00F15DED" w:rsidRPr="00ED32AA">
        <w:rPr>
          <w:rFonts w:ascii="Arial" w:hAnsi="Arial" w:cs="Arial"/>
          <w:sz w:val="24"/>
          <w:szCs w:val="24"/>
          <w:lang w:val="en-US"/>
        </w:rPr>
        <w:t xml:space="preserve"> ‘therapist self-awareness’, ‘therapist self-care’ and ‘therapeutic presence’</w:t>
      </w:r>
      <w:r w:rsidR="00CA6461" w:rsidRPr="00ED32AA">
        <w:rPr>
          <w:rFonts w:ascii="Arial" w:hAnsi="Arial" w:cs="Arial"/>
          <w:sz w:val="24"/>
          <w:szCs w:val="24"/>
          <w:lang w:val="en-US"/>
        </w:rPr>
        <w:t>.</w:t>
      </w:r>
      <w:r w:rsidR="00F70E0A" w:rsidRPr="00ED32AA">
        <w:rPr>
          <w:rFonts w:ascii="Arial" w:hAnsi="Arial" w:cs="Arial"/>
          <w:sz w:val="24"/>
          <w:szCs w:val="24"/>
          <w:lang w:val="en-US"/>
        </w:rPr>
        <w:t xml:space="preserve"> </w:t>
      </w:r>
      <w:r w:rsidR="00A27F46" w:rsidRPr="00ED32AA">
        <w:rPr>
          <w:rFonts w:ascii="Arial" w:hAnsi="Arial" w:cs="Arial"/>
          <w:sz w:val="24"/>
          <w:szCs w:val="24"/>
          <w:lang w:val="en-US"/>
        </w:rPr>
        <w:t>The overall evaluation of these concepts</w:t>
      </w:r>
      <w:r w:rsidR="00EE467B" w:rsidRPr="00ED32AA">
        <w:rPr>
          <w:rFonts w:ascii="Arial" w:hAnsi="Arial" w:cs="Arial"/>
          <w:sz w:val="24"/>
          <w:szCs w:val="24"/>
          <w:lang w:val="en-US"/>
        </w:rPr>
        <w:t xml:space="preserve">, </w:t>
      </w:r>
      <w:r w:rsidR="00A27F46" w:rsidRPr="00ED32AA">
        <w:rPr>
          <w:rFonts w:ascii="Arial" w:hAnsi="Arial" w:cs="Arial"/>
          <w:sz w:val="24"/>
          <w:szCs w:val="24"/>
          <w:lang w:val="en-US"/>
        </w:rPr>
        <w:t xml:space="preserve">will provide a </w:t>
      </w:r>
      <w:r w:rsidR="00CA6461" w:rsidRPr="00ED32AA">
        <w:rPr>
          <w:rFonts w:ascii="Arial" w:hAnsi="Arial" w:cs="Arial"/>
          <w:sz w:val="24"/>
          <w:szCs w:val="24"/>
          <w:lang w:val="en-US"/>
        </w:rPr>
        <w:t>conclusive understanding</w:t>
      </w:r>
      <w:r w:rsidR="00F70E0A" w:rsidRPr="00ED32AA">
        <w:rPr>
          <w:rFonts w:ascii="Arial" w:hAnsi="Arial" w:cs="Arial"/>
          <w:sz w:val="24"/>
          <w:szCs w:val="24"/>
          <w:lang w:val="en-US"/>
        </w:rPr>
        <w:t xml:space="preserve"> of </w:t>
      </w:r>
      <w:r w:rsidR="00B96B64" w:rsidRPr="00ED32AA">
        <w:rPr>
          <w:rFonts w:ascii="Arial" w:hAnsi="Arial" w:cs="Arial"/>
          <w:sz w:val="24"/>
          <w:szCs w:val="24"/>
          <w:lang w:val="en-US"/>
        </w:rPr>
        <w:t xml:space="preserve">their importance within counselling work, </w:t>
      </w:r>
      <w:r w:rsidR="00F70E0A" w:rsidRPr="00ED32AA">
        <w:rPr>
          <w:rFonts w:ascii="Arial" w:hAnsi="Arial" w:cs="Arial"/>
          <w:sz w:val="24"/>
          <w:szCs w:val="24"/>
          <w:lang w:val="en-US"/>
        </w:rPr>
        <w:t xml:space="preserve">and </w:t>
      </w:r>
      <w:r w:rsidR="00CA6461" w:rsidRPr="00ED32AA">
        <w:rPr>
          <w:rFonts w:ascii="Arial" w:hAnsi="Arial" w:cs="Arial"/>
          <w:sz w:val="24"/>
          <w:szCs w:val="24"/>
          <w:lang w:val="en-US"/>
        </w:rPr>
        <w:t xml:space="preserve">the foundational </w:t>
      </w:r>
      <w:r w:rsidR="008A2509" w:rsidRPr="00ED32AA">
        <w:rPr>
          <w:rFonts w:ascii="Arial" w:hAnsi="Arial" w:cs="Arial"/>
          <w:sz w:val="24"/>
          <w:szCs w:val="24"/>
          <w:lang w:val="en-US"/>
        </w:rPr>
        <w:t xml:space="preserve">role </w:t>
      </w:r>
      <w:r w:rsidR="00CA6461" w:rsidRPr="00ED32AA">
        <w:rPr>
          <w:rFonts w:ascii="Arial" w:hAnsi="Arial" w:cs="Arial"/>
          <w:sz w:val="24"/>
          <w:szCs w:val="24"/>
          <w:lang w:val="en-US"/>
        </w:rPr>
        <w:t xml:space="preserve">and impact </w:t>
      </w:r>
      <w:r w:rsidR="0045622C" w:rsidRPr="00ED32AA">
        <w:rPr>
          <w:rFonts w:ascii="Arial" w:hAnsi="Arial" w:cs="Arial"/>
          <w:sz w:val="24"/>
          <w:szCs w:val="24"/>
          <w:lang w:val="en-US"/>
        </w:rPr>
        <w:t xml:space="preserve">that </w:t>
      </w:r>
      <w:r w:rsidR="008A2509" w:rsidRPr="00ED32AA">
        <w:rPr>
          <w:rFonts w:ascii="Arial" w:hAnsi="Arial" w:cs="Arial"/>
          <w:sz w:val="24"/>
          <w:szCs w:val="24"/>
          <w:lang w:val="en-US"/>
        </w:rPr>
        <w:t>the three core cond</w:t>
      </w:r>
      <w:r w:rsidR="00BF40C6" w:rsidRPr="00ED32AA">
        <w:rPr>
          <w:rFonts w:ascii="Arial" w:hAnsi="Arial" w:cs="Arial"/>
          <w:sz w:val="24"/>
          <w:szCs w:val="24"/>
          <w:lang w:val="en-US"/>
        </w:rPr>
        <w:t>itions play in achieving them</w:t>
      </w:r>
      <w:r w:rsidR="00EE467B" w:rsidRPr="00ED32AA">
        <w:rPr>
          <w:rFonts w:ascii="Arial" w:hAnsi="Arial" w:cs="Arial"/>
          <w:sz w:val="24"/>
          <w:szCs w:val="24"/>
          <w:lang w:val="en-US"/>
        </w:rPr>
        <w:t xml:space="preserve"> to develop</w:t>
      </w:r>
      <w:r w:rsidR="007872ED" w:rsidRPr="00ED32AA">
        <w:rPr>
          <w:rFonts w:ascii="Arial" w:hAnsi="Arial" w:cs="Arial"/>
          <w:sz w:val="24"/>
          <w:szCs w:val="24"/>
          <w:lang w:val="en-US"/>
        </w:rPr>
        <w:t xml:space="preserve"> </w:t>
      </w:r>
      <w:r w:rsidR="00EE467B" w:rsidRPr="00ED32AA">
        <w:rPr>
          <w:rFonts w:ascii="Arial" w:hAnsi="Arial" w:cs="Arial"/>
          <w:sz w:val="24"/>
          <w:szCs w:val="24"/>
          <w:lang w:val="en-US"/>
        </w:rPr>
        <w:t>and maintain</w:t>
      </w:r>
      <w:r w:rsidR="00B27620" w:rsidRPr="00ED32AA">
        <w:rPr>
          <w:rFonts w:ascii="Arial" w:hAnsi="Arial" w:cs="Arial"/>
          <w:sz w:val="24"/>
          <w:szCs w:val="24"/>
          <w:lang w:val="en-US"/>
        </w:rPr>
        <w:t xml:space="preserve"> a successful, working </w:t>
      </w:r>
      <w:r w:rsidR="00F70549" w:rsidRPr="00ED32AA">
        <w:rPr>
          <w:rFonts w:ascii="Arial" w:hAnsi="Arial" w:cs="Arial"/>
          <w:sz w:val="24"/>
          <w:szCs w:val="24"/>
          <w:lang w:val="en-US"/>
        </w:rPr>
        <w:t xml:space="preserve">therapeutic alliance </w:t>
      </w:r>
      <w:r w:rsidR="00B27620" w:rsidRPr="00ED32AA">
        <w:rPr>
          <w:rFonts w:ascii="Arial" w:hAnsi="Arial" w:cs="Arial"/>
          <w:sz w:val="24"/>
          <w:szCs w:val="24"/>
          <w:lang w:val="en-US"/>
        </w:rPr>
        <w:t>in therapy.</w:t>
      </w:r>
    </w:p>
    <w:p w:rsidR="00027B17" w:rsidRPr="00ED32AA" w:rsidRDefault="00AB71EE" w:rsidP="00B57DE9">
      <w:pPr>
        <w:spacing w:line="480" w:lineRule="auto"/>
        <w:ind w:firstLine="720"/>
        <w:jc w:val="both"/>
        <w:rPr>
          <w:rFonts w:ascii="Arial" w:hAnsi="Arial" w:cs="Arial"/>
          <w:sz w:val="24"/>
          <w:szCs w:val="24"/>
          <w:lang w:val="en-US"/>
        </w:rPr>
      </w:pPr>
      <w:r w:rsidRPr="00ED32AA">
        <w:rPr>
          <w:rFonts w:ascii="Arial" w:hAnsi="Arial" w:cs="Arial"/>
          <w:sz w:val="24"/>
          <w:szCs w:val="24"/>
          <w:lang w:val="en-US"/>
        </w:rPr>
        <w:lastRenderedPageBreak/>
        <w:t>Rogers (1961, as cited in Jones-Smith, 2016) proposed that human existence’ most prevalent and motivating dr</w:t>
      </w:r>
      <w:r w:rsidR="005D46B4" w:rsidRPr="00ED32AA">
        <w:rPr>
          <w:rFonts w:ascii="Arial" w:hAnsi="Arial" w:cs="Arial"/>
          <w:sz w:val="24"/>
          <w:szCs w:val="24"/>
          <w:lang w:val="en-US"/>
        </w:rPr>
        <w:t>ive is</w:t>
      </w:r>
      <w:r w:rsidR="00EF53AE" w:rsidRPr="00ED32AA">
        <w:rPr>
          <w:rFonts w:ascii="Arial" w:hAnsi="Arial" w:cs="Arial"/>
          <w:sz w:val="24"/>
          <w:szCs w:val="24"/>
          <w:lang w:val="en-US"/>
        </w:rPr>
        <w:t xml:space="preserve"> self-actualization – </w:t>
      </w:r>
      <w:r w:rsidRPr="00ED32AA">
        <w:rPr>
          <w:rFonts w:ascii="Arial" w:hAnsi="Arial" w:cs="Arial"/>
          <w:sz w:val="24"/>
          <w:szCs w:val="24"/>
          <w:lang w:val="en-US"/>
        </w:rPr>
        <w:t xml:space="preserve">the actualizing tendency to develop one’s own potentials. </w:t>
      </w:r>
      <w:r w:rsidR="00AF1BA0" w:rsidRPr="00ED32AA">
        <w:rPr>
          <w:rFonts w:ascii="Arial" w:hAnsi="Arial" w:cs="Arial"/>
          <w:sz w:val="24"/>
          <w:szCs w:val="24"/>
          <w:lang w:val="en-US"/>
        </w:rPr>
        <w:t xml:space="preserve">His </w:t>
      </w:r>
      <w:r w:rsidR="00F42EDA" w:rsidRPr="00ED32AA">
        <w:rPr>
          <w:rFonts w:ascii="Arial" w:hAnsi="Arial" w:cs="Arial"/>
          <w:sz w:val="24"/>
          <w:szCs w:val="24"/>
          <w:lang w:val="en-US"/>
        </w:rPr>
        <w:t xml:space="preserve">positive view of human nature is that people are basically good, but when basic needs are threatened or frustrated, change in one’s personality occurs as each person exists and reacts in a world, of which they are the </w:t>
      </w:r>
      <w:proofErr w:type="spellStart"/>
      <w:r w:rsidR="00F42EDA" w:rsidRPr="00ED32AA">
        <w:rPr>
          <w:rFonts w:ascii="Arial" w:hAnsi="Arial" w:cs="Arial"/>
          <w:sz w:val="24"/>
          <w:szCs w:val="24"/>
          <w:lang w:val="en-US"/>
        </w:rPr>
        <w:t>centre</w:t>
      </w:r>
      <w:proofErr w:type="spellEnd"/>
      <w:r w:rsidR="00F42EDA" w:rsidRPr="00ED32AA">
        <w:rPr>
          <w:rFonts w:ascii="Arial" w:hAnsi="Arial" w:cs="Arial"/>
          <w:sz w:val="24"/>
          <w:szCs w:val="24"/>
          <w:lang w:val="en-US"/>
        </w:rPr>
        <w:t xml:space="preserve"> of, filled with continual changes of experience. Rogers’ phenomenological perspective of how he viewed individuals, stresses the importance of the perceived reality of the individual rather than the objective reality itself (Rogers 1961, as cited in Jones-Smith, 2016). He also continually maintained that the goal of actualization determines the personality and </w:t>
      </w:r>
      <w:proofErr w:type="spellStart"/>
      <w:r w:rsidR="00F42EDA" w:rsidRPr="00ED32AA">
        <w:rPr>
          <w:rFonts w:ascii="Arial" w:hAnsi="Arial" w:cs="Arial"/>
          <w:sz w:val="24"/>
          <w:szCs w:val="24"/>
          <w:lang w:val="en-US"/>
        </w:rPr>
        <w:t>behaviour</w:t>
      </w:r>
      <w:proofErr w:type="spellEnd"/>
      <w:r w:rsidR="00F42EDA" w:rsidRPr="00ED32AA">
        <w:rPr>
          <w:rFonts w:ascii="Arial" w:hAnsi="Arial" w:cs="Arial"/>
          <w:sz w:val="24"/>
          <w:szCs w:val="24"/>
          <w:lang w:val="en-US"/>
        </w:rPr>
        <w:t xml:space="preserve"> of an individual (Rogers 1961, as cited in Jones-Smith, 2016).</w:t>
      </w:r>
      <w:r w:rsidR="00F7262B" w:rsidRPr="00ED32AA">
        <w:rPr>
          <w:rFonts w:ascii="Arial" w:hAnsi="Arial" w:cs="Arial"/>
          <w:sz w:val="24"/>
          <w:szCs w:val="24"/>
          <w:lang w:val="en-US"/>
        </w:rPr>
        <w:t xml:space="preserve"> </w:t>
      </w:r>
      <w:r w:rsidR="0029456E" w:rsidRPr="00ED32AA">
        <w:rPr>
          <w:rFonts w:ascii="Arial" w:hAnsi="Arial" w:cs="Arial"/>
          <w:sz w:val="24"/>
          <w:szCs w:val="24"/>
          <w:lang w:val="en-US"/>
        </w:rPr>
        <w:t xml:space="preserve">It becomes clear from his </w:t>
      </w:r>
      <w:r w:rsidR="00173092" w:rsidRPr="00ED32AA">
        <w:rPr>
          <w:rFonts w:ascii="Arial" w:hAnsi="Arial" w:cs="Arial"/>
          <w:sz w:val="24"/>
          <w:szCs w:val="24"/>
          <w:lang w:val="en-US"/>
        </w:rPr>
        <w:t xml:space="preserve">self-actualization theory why </w:t>
      </w:r>
      <w:r w:rsidR="005D46B4" w:rsidRPr="00ED32AA">
        <w:rPr>
          <w:rFonts w:ascii="Arial" w:hAnsi="Arial" w:cs="Arial"/>
          <w:sz w:val="24"/>
          <w:szCs w:val="24"/>
          <w:lang w:val="en-US"/>
        </w:rPr>
        <w:t xml:space="preserve">there is </w:t>
      </w:r>
      <w:r w:rsidR="00173092" w:rsidRPr="00ED32AA">
        <w:rPr>
          <w:rFonts w:ascii="Arial" w:hAnsi="Arial" w:cs="Arial"/>
          <w:sz w:val="24"/>
          <w:szCs w:val="24"/>
          <w:lang w:val="en-US"/>
        </w:rPr>
        <w:t>such emphasis on the three core condition</w:t>
      </w:r>
      <w:r w:rsidR="0029456E" w:rsidRPr="00ED32AA">
        <w:rPr>
          <w:rFonts w:ascii="Arial" w:hAnsi="Arial" w:cs="Arial"/>
          <w:sz w:val="24"/>
          <w:szCs w:val="24"/>
          <w:lang w:val="en-US"/>
        </w:rPr>
        <w:t>s</w:t>
      </w:r>
      <w:r w:rsidR="004F3D9A" w:rsidRPr="00ED32AA">
        <w:rPr>
          <w:rFonts w:ascii="Arial" w:hAnsi="Arial" w:cs="Arial"/>
          <w:sz w:val="24"/>
          <w:szCs w:val="24"/>
          <w:lang w:val="en-US"/>
        </w:rPr>
        <w:t xml:space="preserve">, </w:t>
      </w:r>
      <w:r w:rsidR="0029456E" w:rsidRPr="00ED32AA">
        <w:rPr>
          <w:rFonts w:ascii="Arial" w:hAnsi="Arial" w:cs="Arial"/>
          <w:sz w:val="24"/>
          <w:szCs w:val="24"/>
          <w:lang w:val="en-US"/>
        </w:rPr>
        <w:t>being that they are</w:t>
      </w:r>
      <w:r w:rsidR="00C67E62" w:rsidRPr="00ED32AA">
        <w:rPr>
          <w:rFonts w:ascii="Arial" w:hAnsi="Arial" w:cs="Arial"/>
          <w:sz w:val="24"/>
          <w:szCs w:val="24"/>
          <w:lang w:val="en-US"/>
        </w:rPr>
        <w:t xml:space="preserve"> </w:t>
      </w:r>
      <w:r w:rsidR="00A25621" w:rsidRPr="00ED32AA">
        <w:rPr>
          <w:rFonts w:ascii="Arial" w:hAnsi="Arial" w:cs="Arial"/>
          <w:sz w:val="24"/>
          <w:szCs w:val="24"/>
          <w:lang w:val="en-US"/>
        </w:rPr>
        <w:t>the therapist’s belief in the inner resources of the client</w:t>
      </w:r>
      <w:r w:rsidR="0029456E" w:rsidRPr="00ED32AA">
        <w:rPr>
          <w:rFonts w:ascii="Arial" w:hAnsi="Arial" w:cs="Arial"/>
          <w:sz w:val="24"/>
          <w:szCs w:val="24"/>
          <w:lang w:val="en-US"/>
        </w:rPr>
        <w:t xml:space="preserve"> for self-discovery</w:t>
      </w:r>
      <w:r w:rsidR="000B7101" w:rsidRPr="00ED32AA">
        <w:rPr>
          <w:rFonts w:ascii="Arial" w:hAnsi="Arial" w:cs="Arial"/>
          <w:sz w:val="24"/>
          <w:szCs w:val="24"/>
          <w:lang w:val="en-US"/>
        </w:rPr>
        <w:t xml:space="preserve"> – </w:t>
      </w:r>
      <w:r w:rsidR="00C67E62" w:rsidRPr="00ED32AA">
        <w:rPr>
          <w:rFonts w:ascii="Arial" w:hAnsi="Arial" w:cs="Arial"/>
          <w:sz w:val="24"/>
          <w:szCs w:val="24"/>
          <w:lang w:val="en-US"/>
        </w:rPr>
        <w:t>where the</w:t>
      </w:r>
      <w:r w:rsidR="00A25621" w:rsidRPr="00ED32AA">
        <w:rPr>
          <w:rFonts w:ascii="Arial" w:hAnsi="Arial" w:cs="Arial"/>
          <w:sz w:val="24"/>
          <w:szCs w:val="24"/>
          <w:lang w:val="en-US"/>
        </w:rPr>
        <w:t xml:space="preserve"> therapeutic climate of growth is established (</w:t>
      </w:r>
      <w:proofErr w:type="spellStart"/>
      <w:r w:rsidR="0044078F" w:rsidRPr="00ED32AA">
        <w:rPr>
          <w:rFonts w:ascii="Arial" w:hAnsi="Arial" w:cs="Arial"/>
          <w:sz w:val="24"/>
          <w:szCs w:val="24"/>
          <w:lang w:val="en-US"/>
        </w:rPr>
        <w:t>Bozarth</w:t>
      </w:r>
      <w:proofErr w:type="spellEnd"/>
      <w:r w:rsidR="0044078F" w:rsidRPr="00ED32AA">
        <w:rPr>
          <w:rFonts w:ascii="Arial" w:hAnsi="Arial" w:cs="Arial"/>
          <w:sz w:val="24"/>
          <w:szCs w:val="24"/>
          <w:lang w:val="en-US"/>
        </w:rPr>
        <w:t xml:space="preserve"> et al.</w:t>
      </w:r>
      <w:r w:rsidR="00A25621" w:rsidRPr="00ED32AA">
        <w:rPr>
          <w:rFonts w:ascii="Arial" w:hAnsi="Arial" w:cs="Arial"/>
          <w:sz w:val="24"/>
          <w:szCs w:val="24"/>
          <w:lang w:val="en-US"/>
        </w:rPr>
        <w:t>, 2002 as cited in Jones-Smith, 2016).</w:t>
      </w:r>
      <w:r w:rsidR="00BB208D" w:rsidRPr="00ED32AA">
        <w:rPr>
          <w:rFonts w:ascii="Arial" w:hAnsi="Arial" w:cs="Arial"/>
          <w:sz w:val="24"/>
          <w:szCs w:val="24"/>
          <w:lang w:val="en-US"/>
        </w:rPr>
        <w:t xml:space="preserve"> </w:t>
      </w:r>
      <w:r w:rsidR="00B6020E" w:rsidRPr="00ED32AA">
        <w:rPr>
          <w:rFonts w:ascii="Arial" w:hAnsi="Arial" w:cs="Arial"/>
          <w:sz w:val="24"/>
          <w:szCs w:val="24"/>
          <w:lang w:val="en-US"/>
        </w:rPr>
        <w:t>The definition that Rogers (1961) gave for e</w:t>
      </w:r>
      <w:r w:rsidR="002E6987" w:rsidRPr="00ED32AA">
        <w:rPr>
          <w:rFonts w:ascii="Arial" w:hAnsi="Arial" w:cs="Arial"/>
          <w:sz w:val="24"/>
          <w:szCs w:val="24"/>
          <w:lang w:val="en-US"/>
        </w:rPr>
        <w:t>mpathy</w:t>
      </w:r>
      <w:r w:rsidR="00B6020E" w:rsidRPr="00ED32AA">
        <w:rPr>
          <w:rFonts w:ascii="Arial" w:hAnsi="Arial" w:cs="Arial"/>
          <w:sz w:val="24"/>
          <w:szCs w:val="24"/>
          <w:lang w:val="en-US"/>
        </w:rPr>
        <w:t xml:space="preserve"> is that the therapist is able to sense the private world of the client as if it were their own, while not ever losing the “as if” quality. </w:t>
      </w:r>
      <w:r w:rsidR="00E219FA" w:rsidRPr="00ED32AA">
        <w:rPr>
          <w:rFonts w:ascii="Arial" w:hAnsi="Arial" w:cs="Arial"/>
          <w:sz w:val="24"/>
          <w:szCs w:val="24"/>
          <w:lang w:val="en-US"/>
        </w:rPr>
        <w:t>This is where the therapist</w:t>
      </w:r>
      <w:r w:rsidR="00682F9A" w:rsidRPr="00ED32AA">
        <w:rPr>
          <w:rFonts w:ascii="Arial" w:hAnsi="Arial" w:cs="Arial"/>
          <w:sz w:val="24"/>
          <w:szCs w:val="24"/>
          <w:lang w:val="en-US"/>
        </w:rPr>
        <w:t xml:space="preserve"> demonstrates to the client an interest in wanting to appreciate their </w:t>
      </w:r>
      <w:r w:rsidR="0024070C" w:rsidRPr="00ED32AA">
        <w:rPr>
          <w:rFonts w:ascii="Arial" w:hAnsi="Arial" w:cs="Arial"/>
          <w:sz w:val="24"/>
          <w:szCs w:val="24"/>
          <w:lang w:val="en-US"/>
        </w:rPr>
        <w:t>worldview</w:t>
      </w:r>
      <w:r w:rsidR="00682F9A" w:rsidRPr="00ED32AA">
        <w:rPr>
          <w:rFonts w:ascii="Arial" w:hAnsi="Arial" w:cs="Arial"/>
          <w:sz w:val="24"/>
          <w:szCs w:val="24"/>
          <w:lang w:val="en-US"/>
        </w:rPr>
        <w:t>, and offers</w:t>
      </w:r>
      <w:r w:rsidR="0024070C" w:rsidRPr="00ED32AA">
        <w:rPr>
          <w:rFonts w:ascii="Arial" w:hAnsi="Arial" w:cs="Arial"/>
          <w:sz w:val="24"/>
          <w:szCs w:val="24"/>
          <w:lang w:val="en-US"/>
        </w:rPr>
        <w:t xml:space="preserve"> such</w:t>
      </w:r>
      <w:r w:rsidR="00682F9A" w:rsidRPr="00ED32AA">
        <w:rPr>
          <w:rFonts w:ascii="Arial" w:hAnsi="Arial" w:cs="Arial"/>
          <w:sz w:val="24"/>
          <w:szCs w:val="24"/>
          <w:lang w:val="en-US"/>
        </w:rPr>
        <w:t xml:space="preserve"> understanding of what they are hearing and feeling from the client with the willingness to stand corrected</w:t>
      </w:r>
      <w:r w:rsidR="00D1478A" w:rsidRPr="00ED32AA">
        <w:rPr>
          <w:rFonts w:ascii="Arial" w:hAnsi="Arial" w:cs="Arial"/>
          <w:sz w:val="24"/>
          <w:szCs w:val="24"/>
          <w:lang w:val="en-US"/>
        </w:rPr>
        <w:t xml:space="preserve"> (Rogers, 1961 as cited in Jones-Smith, 2016)</w:t>
      </w:r>
      <w:r w:rsidR="00682F9A" w:rsidRPr="00ED32AA">
        <w:rPr>
          <w:rFonts w:ascii="Arial" w:hAnsi="Arial" w:cs="Arial"/>
          <w:sz w:val="24"/>
          <w:szCs w:val="24"/>
          <w:lang w:val="en-US"/>
        </w:rPr>
        <w:t>.</w:t>
      </w:r>
      <w:r w:rsidR="009148D6" w:rsidRPr="00ED32AA">
        <w:rPr>
          <w:rFonts w:ascii="Arial" w:hAnsi="Arial" w:cs="Arial"/>
          <w:sz w:val="24"/>
          <w:szCs w:val="24"/>
          <w:lang w:val="en-US"/>
        </w:rPr>
        <w:t xml:space="preserve"> </w:t>
      </w:r>
      <w:r w:rsidR="00E219FA" w:rsidRPr="00ED32AA">
        <w:rPr>
          <w:rFonts w:ascii="Arial" w:hAnsi="Arial" w:cs="Arial"/>
          <w:sz w:val="24"/>
          <w:szCs w:val="24"/>
          <w:lang w:val="en-US"/>
        </w:rPr>
        <w:t xml:space="preserve">The </w:t>
      </w:r>
      <w:r w:rsidR="00302F7D" w:rsidRPr="00ED32AA">
        <w:rPr>
          <w:rFonts w:ascii="Arial" w:hAnsi="Arial" w:cs="Arial"/>
          <w:sz w:val="24"/>
          <w:szCs w:val="24"/>
          <w:lang w:val="en-US"/>
        </w:rPr>
        <w:t>other core condition such as</w:t>
      </w:r>
      <w:r w:rsidR="00E219FA" w:rsidRPr="00ED32AA">
        <w:rPr>
          <w:rFonts w:ascii="Arial" w:hAnsi="Arial" w:cs="Arial"/>
          <w:sz w:val="24"/>
          <w:szCs w:val="24"/>
          <w:lang w:val="en-US"/>
        </w:rPr>
        <w:t xml:space="preserve"> therapist congruency</w:t>
      </w:r>
      <w:r w:rsidR="00302F7D" w:rsidRPr="00ED32AA">
        <w:rPr>
          <w:rFonts w:ascii="Arial" w:hAnsi="Arial" w:cs="Arial"/>
          <w:sz w:val="24"/>
          <w:szCs w:val="24"/>
          <w:lang w:val="en-US"/>
        </w:rPr>
        <w:t>,</w:t>
      </w:r>
      <w:r w:rsidR="00E219FA" w:rsidRPr="00ED32AA">
        <w:rPr>
          <w:rFonts w:ascii="Arial" w:hAnsi="Arial" w:cs="Arial"/>
          <w:sz w:val="24"/>
          <w:szCs w:val="24"/>
          <w:lang w:val="en-US"/>
        </w:rPr>
        <w:t xml:space="preserve"> </w:t>
      </w:r>
      <w:r w:rsidR="00737F0F" w:rsidRPr="00ED32AA">
        <w:rPr>
          <w:rFonts w:ascii="Arial" w:hAnsi="Arial" w:cs="Arial"/>
          <w:sz w:val="24"/>
          <w:szCs w:val="24"/>
          <w:lang w:val="en-US"/>
        </w:rPr>
        <w:t xml:space="preserve">is when the therapist is </w:t>
      </w:r>
      <w:r w:rsidR="000048E2" w:rsidRPr="00ED32AA">
        <w:rPr>
          <w:rFonts w:ascii="Arial" w:hAnsi="Arial" w:cs="Arial"/>
          <w:sz w:val="24"/>
          <w:szCs w:val="24"/>
          <w:lang w:val="en-US"/>
        </w:rPr>
        <w:t>self-aware with what they are expe</w:t>
      </w:r>
      <w:r w:rsidR="008C6D91" w:rsidRPr="00ED32AA">
        <w:rPr>
          <w:rFonts w:ascii="Arial" w:hAnsi="Arial" w:cs="Arial"/>
          <w:sz w:val="24"/>
          <w:szCs w:val="24"/>
          <w:lang w:val="en-US"/>
        </w:rPr>
        <w:t>riencing</w:t>
      </w:r>
      <w:r w:rsidR="002C0C5C" w:rsidRPr="00ED32AA">
        <w:rPr>
          <w:rFonts w:ascii="Arial" w:hAnsi="Arial" w:cs="Arial"/>
          <w:sz w:val="24"/>
          <w:szCs w:val="24"/>
          <w:lang w:val="en-US"/>
        </w:rPr>
        <w:t xml:space="preserve"> and is completely and dee</w:t>
      </w:r>
      <w:r w:rsidR="000048E2" w:rsidRPr="00ED32AA">
        <w:rPr>
          <w:rFonts w:ascii="Arial" w:hAnsi="Arial" w:cs="Arial"/>
          <w:sz w:val="24"/>
          <w:szCs w:val="24"/>
          <w:lang w:val="en-US"/>
        </w:rPr>
        <w:t xml:space="preserve">ply themselves </w:t>
      </w:r>
      <w:r w:rsidR="00737F0F" w:rsidRPr="00ED32AA">
        <w:rPr>
          <w:rFonts w:ascii="Arial" w:hAnsi="Arial" w:cs="Arial"/>
          <w:sz w:val="24"/>
          <w:szCs w:val="24"/>
          <w:lang w:val="en-US"/>
        </w:rPr>
        <w:t xml:space="preserve">(Rogers, 1957 as cited in </w:t>
      </w:r>
      <w:proofErr w:type="spellStart"/>
      <w:r w:rsidR="00737F0F" w:rsidRPr="00ED32AA">
        <w:rPr>
          <w:rFonts w:ascii="Arial" w:hAnsi="Arial" w:cs="Arial"/>
          <w:color w:val="222222"/>
          <w:sz w:val="24"/>
          <w:szCs w:val="24"/>
          <w:shd w:val="clear" w:color="auto" w:fill="FFFFFF"/>
        </w:rPr>
        <w:t>Kryuchkov</w:t>
      </w:r>
      <w:proofErr w:type="spellEnd"/>
      <w:r w:rsidR="00737F0F" w:rsidRPr="00ED32AA">
        <w:rPr>
          <w:rFonts w:ascii="Arial" w:hAnsi="Arial" w:cs="Arial"/>
          <w:color w:val="222222"/>
          <w:sz w:val="24"/>
          <w:szCs w:val="24"/>
          <w:shd w:val="clear" w:color="auto" w:fill="FFFFFF"/>
        </w:rPr>
        <w:t>, 2016).</w:t>
      </w:r>
      <w:r w:rsidR="008C6D91" w:rsidRPr="00ED32AA">
        <w:rPr>
          <w:rFonts w:ascii="Arial" w:hAnsi="Arial" w:cs="Arial"/>
          <w:color w:val="222222"/>
          <w:sz w:val="24"/>
          <w:szCs w:val="24"/>
          <w:shd w:val="clear" w:color="auto" w:fill="FFFFFF"/>
        </w:rPr>
        <w:t xml:space="preserve"> Rogers (1957</w:t>
      </w:r>
      <w:r w:rsidR="00873A67" w:rsidRPr="00ED32AA">
        <w:rPr>
          <w:rFonts w:ascii="Arial" w:hAnsi="Arial" w:cs="Arial"/>
          <w:color w:val="222222"/>
          <w:sz w:val="24"/>
          <w:szCs w:val="24"/>
          <w:shd w:val="clear" w:color="auto" w:fill="FFFFFF"/>
        </w:rPr>
        <w:t>, as cited in Jones-Smith, 2016</w:t>
      </w:r>
      <w:r w:rsidR="008C6D91" w:rsidRPr="00ED32AA">
        <w:rPr>
          <w:rFonts w:ascii="Arial" w:hAnsi="Arial" w:cs="Arial"/>
          <w:color w:val="222222"/>
          <w:sz w:val="24"/>
          <w:szCs w:val="24"/>
          <w:shd w:val="clear" w:color="auto" w:fill="FFFFFF"/>
        </w:rPr>
        <w:t>) asserts that if the therapist is not being genuine throughout the counselling encounter, the cli</w:t>
      </w:r>
      <w:r w:rsidR="00873A67" w:rsidRPr="00ED32AA">
        <w:rPr>
          <w:rFonts w:ascii="Arial" w:hAnsi="Arial" w:cs="Arial"/>
          <w:color w:val="222222"/>
          <w:sz w:val="24"/>
          <w:szCs w:val="24"/>
          <w:shd w:val="clear" w:color="auto" w:fill="FFFFFF"/>
        </w:rPr>
        <w:t xml:space="preserve">ent will find it </w:t>
      </w:r>
      <w:r w:rsidR="00873A67" w:rsidRPr="00ED32AA">
        <w:rPr>
          <w:rFonts w:ascii="Arial" w:hAnsi="Arial" w:cs="Arial"/>
          <w:color w:val="222222"/>
          <w:sz w:val="24"/>
          <w:szCs w:val="24"/>
          <w:shd w:val="clear" w:color="auto" w:fill="FFFFFF"/>
        </w:rPr>
        <w:lastRenderedPageBreak/>
        <w:t>difficult in the counselling relationship to be themselves.</w:t>
      </w:r>
      <w:r w:rsidR="00834226" w:rsidRPr="00ED32AA">
        <w:rPr>
          <w:rFonts w:ascii="Arial" w:hAnsi="Arial" w:cs="Arial"/>
          <w:color w:val="222222"/>
          <w:sz w:val="24"/>
          <w:szCs w:val="24"/>
          <w:shd w:val="clear" w:color="auto" w:fill="FFFFFF"/>
        </w:rPr>
        <w:t xml:space="preserve"> </w:t>
      </w:r>
      <w:r w:rsidR="00D95E19" w:rsidRPr="00ED32AA">
        <w:rPr>
          <w:rFonts w:ascii="Arial" w:hAnsi="Arial" w:cs="Arial"/>
          <w:color w:val="222222"/>
          <w:sz w:val="24"/>
          <w:szCs w:val="24"/>
          <w:shd w:val="clear" w:color="auto" w:fill="FFFFFF"/>
        </w:rPr>
        <w:t xml:space="preserve">Finally, unconditional positive regard </w:t>
      </w:r>
      <w:r w:rsidR="00B930DC" w:rsidRPr="00ED32AA">
        <w:rPr>
          <w:rFonts w:ascii="Arial" w:hAnsi="Arial" w:cs="Arial"/>
          <w:color w:val="222222"/>
          <w:sz w:val="24"/>
          <w:szCs w:val="24"/>
          <w:shd w:val="clear" w:color="auto" w:fill="FFFFFF"/>
        </w:rPr>
        <w:t xml:space="preserve">is when the therapist experiences a positively warm acceptance and non-judgmental attitude towards the entirety of their client’s experience (Rogers, 1957 as cited in </w:t>
      </w:r>
      <w:proofErr w:type="spellStart"/>
      <w:r w:rsidR="00B930DC" w:rsidRPr="00ED32AA">
        <w:rPr>
          <w:rFonts w:ascii="Arial" w:hAnsi="Arial" w:cs="Arial"/>
          <w:color w:val="222222"/>
          <w:sz w:val="24"/>
          <w:szCs w:val="24"/>
          <w:shd w:val="clear" w:color="auto" w:fill="FFFFFF"/>
        </w:rPr>
        <w:t>Kryuchkov</w:t>
      </w:r>
      <w:proofErr w:type="spellEnd"/>
      <w:r w:rsidR="00B930DC" w:rsidRPr="00ED32AA">
        <w:rPr>
          <w:rFonts w:ascii="Arial" w:hAnsi="Arial" w:cs="Arial"/>
          <w:color w:val="222222"/>
          <w:sz w:val="24"/>
          <w:szCs w:val="24"/>
          <w:shd w:val="clear" w:color="auto" w:fill="FFFFFF"/>
        </w:rPr>
        <w:t xml:space="preserve">, 2016). This is where the therapist views their client as a separate entity; attaching no conditions to the acceptance of the client (Jones-Smith, 2016). </w:t>
      </w:r>
    </w:p>
    <w:p w:rsidR="00EE1F8C" w:rsidRPr="00ED32AA" w:rsidRDefault="005D46B4" w:rsidP="00B57DE9">
      <w:pPr>
        <w:spacing w:line="480" w:lineRule="auto"/>
        <w:ind w:firstLine="720"/>
        <w:jc w:val="both"/>
        <w:rPr>
          <w:rFonts w:ascii="Arial" w:hAnsi="Arial" w:cs="Arial"/>
          <w:color w:val="333333"/>
          <w:sz w:val="24"/>
          <w:szCs w:val="24"/>
        </w:rPr>
      </w:pPr>
      <w:r w:rsidRPr="00ED32AA">
        <w:rPr>
          <w:rFonts w:ascii="Arial" w:hAnsi="Arial" w:cs="Arial"/>
          <w:color w:val="222222"/>
          <w:sz w:val="24"/>
          <w:szCs w:val="24"/>
          <w:shd w:val="clear" w:color="auto" w:fill="FFFFFF"/>
        </w:rPr>
        <w:t xml:space="preserve">Seeing as though these core conditions are meant to demonstrate </w:t>
      </w:r>
      <w:r w:rsidR="00AF1BA0" w:rsidRPr="00ED32AA">
        <w:rPr>
          <w:rFonts w:ascii="Arial" w:hAnsi="Arial" w:cs="Arial"/>
          <w:color w:val="222222"/>
          <w:sz w:val="24"/>
          <w:szCs w:val="24"/>
          <w:shd w:val="clear" w:color="auto" w:fill="FFFFFF"/>
        </w:rPr>
        <w:t>the therapist’s experience of empathic understanding, genuineness and acceptance towards their client, i</w:t>
      </w:r>
      <w:r w:rsidR="00FF2E79" w:rsidRPr="00ED32AA">
        <w:rPr>
          <w:rFonts w:ascii="Arial" w:hAnsi="Arial" w:cs="Arial"/>
          <w:color w:val="222222"/>
          <w:sz w:val="24"/>
          <w:szCs w:val="24"/>
          <w:shd w:val="clear" w:color="auto" w:fill="FFFFFF"/>
        </w:rPr>
        <w:t xml:space="preserve">t </w:t>
      </w:r>
      <w:r w:rsidR="00D43897" w:rsidRPr="00ED32AA">
        <w:rPr>
          <w:rFonts w:ascii="Arial" w:hAnsi="Arial" w:cs="Arial"/>
          <w:color w:val="222222"/>
          <w:sz w:val="24"/>
          <w:szCs w:val="24"/>
          <w:shd w:val="clear" w:color="auto" w:fill="FFFFFF"/>
        </w:rPr>
        <w:t>may be an appropriate understanding</w:t>
      </w:r>
      <w:r w:rsidR="00027B17" w:rsidRPr="00ED32AA">
        <w:rPr>
          <w:rFonts w:ascii="Arial" w:hAnsi="Arial" w:cs="Arial"/>
          <w:color w:val="222222"/>
          <w:sz w:val="24"/>
          <w:szCs w:val="24"/>
          <w:shd w:val="clear" w:color="auto" w:fill="FFFFFF"/>
        </w:rPr>
        <w:t xml:space="preserve"> that if </w:t>
      </w:r>
      <w:r w:rsidRPr="00ED32AA">
        <w:rPr>
          <w:rFonts w:ascii="Arial" w:hAnsi="Arial" w:cs="Arial"/>
          <w:color w:val="222222"/>
          <w:sz w:val="24"/>
          <w:szCs w:val="24"/>
          <w:shd w:val="clear" w:color="auto" w:fill="FFFFFF"/>
        </w:rPr>
        <w:t xml:space="preserve">the therapist’s qualities of </w:t>
      </w:r>
      <w:r w:rsidR="00027B17" w:rsidRPr="00ED32AA">
        <w:rPr>
          <w:rFonts w:ascii="Arial" w:hAnsi="Arial" w:cs="Arial"/>
          <w:color w:val="222222"/>
          <w:sz w:val="24"/>
          <w:szCs w:val="24"/>
          <w:shd w:val="clear" w:color="auto" w:fill="FFFFFF"/>
        </w:rPr>
        <w:t xml:space="preserve">these </w:t>
      </w:r>
      <w:r w:rsidR="00A55836" w:rsidRPr="00ED32AA">
        <w:rPr>
          <w:rFonts w:ascii="Arial" w:hAnsi="Arial" w:cs="Arial"/>
          <w:color w:val="222222"/>
          <w:sz w:val="24"/>
          <w:szCs w:val="24"/>
          <w:shd w:val="clear" w:color="auto" w:fill="FFFFFF"/>
        </w:rPr>
        <w:t xml:space="preserve">conditions </w:t>
      </w:r>
      <w:r w:rsidR="00027B17" w:rsidRPr="00ED32AA">
        <w:rPr>
          <w:rFonts w:ascii="Arial" w:hAnsi="Arial" w:cs="Arial"/>
          <w:color w:val="222222"/>
          <w:sz w:val="24"/>
          <w:szCs w:val="24"/>
          <w:shd w:val="clear" w:color="auto" w:fill="FFFFFF"/>
        </w:rPr>
        <w:t>are not communicated to the client to where th</w:t>
      </w:r>
      <w:r w:rsidR="00B32723" w:rsidRPr="00ED32AA">
        <w:rPr>
          <w:rFonts w:ascii="Arial" w:hAnsi="Arial" w:cs="Arial"/>
          <w:color w:val="222222"/>
          <w:sz w:val="24"/>
          <w:szCs w:val="24"/>
          <w:shd w:val="clear" w:color="auto" w:fill="FFFFFF"/>
        </w:rPr>
        <w:t>e client</w:t>
      </w:r>
      <w:r w:rsidR="00027B17" w:rsidRPr="00ED32AA">
        <w:rPr>
          <w:rFonts w:ascii="Arial" w:hAnsi="Arial" w:cs="Arial"/>
          <w:color w:val="222222"/>
          <w:sz w:val="24"/>
          <w:szCs w:val="24"/>
          <w:shd w:val="clear" w:color="auto" w:fill="FFFFFF"/>
        </w:rPr>
        <w:t xml:space="preserve"> feel</w:t>
      </w:r>
      <w:r w:rsidR="00B32723" w:rsidRPr="00ED32AA">
        <w:rPr>
          <w:rFonts w:ascii="Arial" w:hAnsi="Arial" w:cs="Arial"/>
          <w:color w:val="222222"/>
          <w:sz w:val="24"/>
          <w:szCs w:val="24"/>
          <w:shd w:val="clear" w:color="auto" w:fill="FFFFFF"/>
        </w:rPr>
        <w:t>s</w:t>
      </w:r>
      <w:r w:rsidR="00027B17" w:rsidRPr="00ED32AA">
        <w:rPr>
          <w:rFonts w:ascii="Arial" w:hAnsi="Arial" w:cs="Arial"/>
          <w:color w:val="222222"/>
          <w:sz w:val="24"/>
          <w:szCs w:val="24"/>
          <w:shd w:val="clear" w:color="auto" w:fill="FFFFFF"/>
        </w:rPr>
        <w:t xml:space="preserve"> as though they are </w:t>
      </w:r>
      <w:r w:rsidR="00B32723" w:rsidRPr="00ED32AA">
        <w:rPr>
          <w:rFonts w:ascii="Arial" w:hAnsi="Arial" w:cs="Arial"/>
          <w:color w:val="222222"/>
          <w:sz w:val="24"/>
          <w:szCs w:val="24"/>
          <w:shd w:val="clear" w:color="auto" w:fill="FFFFFF"/>
        </w:rPr>
        <w:t xml:space="preserve">being </w:t>
      </w:r>
      <w:r w:rsidR="00027B17" w:rsidRPr="00ED32AA">
        <w:rPr>
          <w:rFonts w:ascii="Arial" w:hAnsi="Arial" w:cs="Arial"/>
          <w:color w:val="222222"/>
          <w:sz w:val="24"/>
          <w:szCs w:val="24"/>
          <w:shd w:val="clear" w:color="auto" w:fill="FFFFFF"/>
        </w:rPr>
        <w:t>lis</w:t>
      </w:r>
      <w:r w:rsidR="00B32723" w:rsidRPr="00ED32AA">
        <w:rPr>
          <w:rFonts w:ascii="Arial" w:hAnsi="Arial" w:cs="Arial"/>
          <w:color w:val="222222"/>
          <w:sz w:val="24"/>
          <w:szCs w:val="24"/>
          <w:shd w:val="clear" w:color="auto" w:fill="FFFFFF"/>
        </w:rPr>
        <w:t>tened to, und</w:t>
      </w:r>
      <w:r w:rsidR="00D43897" w:rsidRPr="00ED32AA">
        <w:rPr>
          <w:rFonts w:ascii="Arial" w:hAnsi="Arial" w:cs="Arial"/>
          <w:color w:val="222222"/>
          <w:sz w:val="24"/>
          <w:szCs w:val="24"/>
          <w:shd w:val="clear" w:color="auto" w:fill="FFFFFF"/>
        </w:rPr>
        <w:t>erstood, accepted, and</w:t>
      </w:r>
      <w:r w:rsidR="00B32723" w:rsidRPr="00ED32AA">
        <w:rPr>
          <w:rFonts w:ascii="Arial" w:hAnsi="Arial" w:cs="Arial"/>
          <w:color w:val="222222"/>
          <w:sz w:val="24"/>
          <w:szCs w:val="24"/>
          <w:shd w:val="clear" w:color="auto" w:fill="FFFFFF"/>
        </w:rPr>
        <w:t xml:space="preserve"> are </w:t>
      </w:r>
      <w:r w:rsidR="00027B17" w:rsidRPr="00ED32AA">
        <w:rPr>
          <w:rFonts w:ascii="Arial" w:hAnsi="Arial" w:cs="Arial"/>
          <w:color w:val="222222"/>
          <w:sz w:val="24"/>
          <w:szCs w:val="24"/>
          <w:shd w:val="clear" w:color="auto" w:fill="FFFFFF"/>
        </w:rPr>
        <w:t>speaking with someon</w:t>
      </w:r>
      <w:r w:rsidR="00B32723" w:rsidRPr="00ED32AA">
        <w:rPr>
          <w:rFonts w:ascii="Arial" w:hAnsi="Arial" w:cs="Arial"/>
          <w:color w:val="222222"/>
          <w:sz w:val="24"/>
          <w:szCs w:val="24"/>
          <w:shd w:val="clear" w:color="auto" w:fill="FFFFFF"/>
        </w:rPr>
        <w:t>e who is genuine and cares</w:t>
      </w:r>
      <w:r w:rsidR="00027B17" w:rsidRPr="00ED32AA">
        <w:rPr>
          <w:rFonts w:ascii="Arial" w:hAnsi="Arial" w:cs="Arial"/>
          <w:color w:val="222222"/>
          <w:sz w:val="24"/>
          <w:szCs w:val="24"/>
          <w:shd w:val="clear" w:color="auto" w:fill="FFFFFF"/>
        </w:rPr>
        <w:t xml:space="preserve">, </w:t>
      </w:r>
      <w:r w:rsidR="00B32723" w:rsidRPr="00ED32AA">
        <w:rPr>
          <w:rFonts w:ascii="Arial" w:hAnsi="Arial" w:cs="Arial"/>
          <w:color w:val="222222"/>
          <w:sz w:val="24"/>
          <w:szCs w:val="24"/>
          <w:shd w:val="clear" w:color="auto" w:fill="FFFFFF"/>
        </w:rPr>
        <w:t xml:space="preserve">then </w:t>
      </w:r>
      <w:r w:rsidR="00027B17" w:rsidRPr="00ED32AA">
        <w:rPr>
          <w:rFonts w:ascii="Arial" w:hAnsi="Arial" w:cs="Arial"/>
          <w:color w:val="222222"/>
          <w:sz w:val="24"/>
          <w:szCs w:val="24"/>
          <w:shd w:val="clear" w:color="auto" w:fill="FFFFFF"/>
        </w:rPr>
        <w:t>their willingness to open up to</w:t>
      </w:r>
      <w:r w:rsidR="00B32723" w:rsidRPr="00ED32AA">
        <w:rPr>
          <w:rFonts w:ascii="Arial" w:hAnsi="Arial" w:cs="Arial"/>
          <w:color w:val="222222"/>
          <w:sz w:val="24"/>
          <w:szCs w:val="24"/>
          <w:shd w:val="clear" w:color="auto" w:fill="FFFFFF"/>
        </w:rPr>
        <w:t xml:space="preserve"> the therapist and be honest with them will </w:t>
      </w:r>
      <w:r w:rsidR="00027B17" w:rsidRPr="00ED32AA">
        <w:rPr>
          <w:rFonts w:ascii="Arial" w:hAnsi="Arial" w:cs="Arial"/>
          <w:color w:val="222222"/>
          <w:sz w:val="24"/>
          <w:szCs w:val="24"/>
          <w:shd w:val="clear" w:color="auto" w:fill="FFFFFF"/>
        </w:rPr>
        <w:t>likely be negatively affected</w:t>
      </w:r>
      <w:r w:rsidR="001E5B22" w:rsidRPr="00ED32AA">
        <w:rPr>
          <w:rFonts w:ascii="Arial" w:hAnsi="Arial" w:cs="Arial"/>
          <w:color w:val="222222"/>
          <w:sz w:val="24"/>
          <w:szCs w:val="24"/>
          <w:shd w:val="clear" w:color="auto" w:fill="FFFFFF"/>
        </w:rPr>
        <w:t xml:space="preserve"> (Midwinter &amp; Dickson, 2015)</w:t>
      </w:r>
      <w:r w:rsidR="00027B17" w:rsidRPr="00ED32AA">
        <w:rPr>
          <w:rFonts w:ascii="Arial" w:hAnsi="Arial" w:cs="Arial"/>
          <w:color w:val="222222"/>
          <w:sz w:val="24"/>
          <w:szCs w:val="24"/>
          <w:shd w:val="clear" w:color="auto" w:fill="FFFFFF"/>
        </w:rPr>
        <w:t xml:space="preserve">. </w:t>
      </w:r>
      <w:r w:rsidR="00FC52DC" w:rsidRPr="00ED32AA">
        <w:rPr>
          <w:rFonts w:ascii="Arial" w:hAnsi="Arial" w:cs="Arial"/>
          <w:color w:val="222222"/>
          <w:sz w:val="24"/>
          <w:szCs w:val="24"/>
          <w:shd w:val="clear" w:color="auto" w:fill="FFFFFF"/>
        </w:rPr>
        <w:t>Therefore,</w:t>
      </w:r>
      <w:r w:rsidR="00027B17" w:rsidRPr="00ED32AA">
        <w:rPr>
          <w:rFonts w:ascii="Arial" w:hAnsi="Arial" w:cs="Arial"/>
          <w:color w:val="222222"/>
          <w:sz w:val="24"/>
          <w:szCs w:val="24"/>
          <w:shd w:val="clear" w:color="auto" w:fill="FFFFFF"/>
        </w:rPr>
        <w:t xml:space="preserve"> </w:t>
      </w:r>
      <w:r w:rsidR="000300A3" w:rsidRPr="00ED32AA">
        <w:rPr>
          <w:rFonts w:ascii="Arial" w:hAnsi="Arial" w:cs="Arial"/>
          <w:color w:val="222222"/>
          <w:sz w:val="24"/>
          <w:szCs w:val="24"/>
          <w:shd w:val="clear" w:color="auto" w:fill="FFFFFF"/>
        </w:rPr>
        <w:t>this is suggesting</w:t>
      </w:r>
      <w:r w:rsidR="00302F7D" w:rsidRPr="00ED32AA">
        <w:rPr>
          <w:rFonts w:ascii="Arial" w:hAnsi="Arial" w:cs="Arial"/>
          <w:color w:val="222222"/>
          <w:sz w:val="24"/>
          <w:szCs w:val="24"/>
          <w:shd w:val="clear" w:color="auto" w:fill="FFFFFF"/>
        </w:rPr>
        <w:t xml:space="preserve"> that</w:t>
      </w:r>
      <w:r w:rsidR="000300A3" w:rsidRPr="00ED32AA">
        <w:rPr>
          <w:rFonts w:ascii="Arial" w:hAnsi="Arial" w:cs="Arial"/>
          <w:color w:val="222222"/>
          <w:sz w:val="24"/>
          <w:szCs w:val="24"/>
          <w:shd w:val="clear" w:color="auto" w:fill="FFFFFF"/>
        </w:rPr>
        <w:t xml:space="preserve"> </w:t>
      </w:r>
      <w:r w:rsidR="00302F7D" w:rsidRPr="00ED32AA">
        <w:rPr>
          <w:rFonts w:ascii="Arial" w:hAnsi="Arial" w:cs="Arial"/>
          <w:color w:val="222222"/>
          <w:sz w:val="24"/>
          <w:szCs w:val="24"/>
          <w:shd w:val="clear" w:color="auto" w:fill="FFFFFF"/>
        </w:rPr>
        <w:t xml:space="preserve">if the therapist lacked effective communication, then </w:t>
      </w:r>
      <w:r w:rsidR="008B6615" w:rsidRPr="00ED32AA">
        <w:rPr>
          <w:rFonts w:ascii="Arial" w:hAnsi="Arial" w:cs="Arial"/>
          <w:color w:val="222222"/>
          <w:sz w:val="24"/>
          <w:szCs w:val="24"/>
          <w:shd w:val="clear" w:color="auto" w:fill="FFFFFF"/>
        </w:rPr>
        <w:t xml:space="preserve">there would be </w:t>
      </w:r>
      <w:r w:rsidR="00027B17" w:rsidRPr="00ED32AA">
        <w:rPr>
          <w:rFonts w:ascii="Arial" w:hAnsi="Arial" w:cs="Arial"/>
          <w:color w:val="222222"/>
          <w:sz w:val="24"/>
          <w:szCs w:val="24"/>
          <w:shd w:val="clear" w:color="auto" w:fill="FFFFFF"/>
        </w:rPr>
        <w:t>no opportunity</w:t>
      </w:r>
      <w:r w:rsidR="00FC52DC" w:rsidRPr="00ED32AA">
        <w:rPr>
          <w:rFonts w:ascii="Arial" w:hAnsi="Arial" w:cs="Arial"/>
          <w:color w:val="222222"/>
          <w:sz w:val="24"/>
          <w:szCs w:val="24"/>
          <w:shd w:val="clear" w:color="auto" w:fill="FFFFFF"/>
        </w:rPr>
        <w:t xml:space="preserve"> provided</w:t>
      </w:r>
      <w:r w:rsidR="00027B17" w:rsidRPr="00ED32AA">
        <w:rPr>
          <w:rFonts w:ascii="Arial" w:hAnsi="Arial" w:cs="Arial"/>
          <w:color w:val="222222"/>
          <w:sz w:val="24"/>
          <w:szCs w:val="24"/>
          <w:shd w:val="clear" w:color="auto" w:fill="FFFFFF"/>
        </w:rPr>
        <w:t xml:space="preserve"> </w:t>
      </w:r>
      <w:r w:rsidR="00D40DE3" w:rsidRPr="00ED32AA">
        <w:rPr>
          <w:rFonts w:ascii="Arial" w:hAnsi="Arial" w:cs="Arial"/>
          <w:color w:val="222222"/>
          <w:sz w:val="24"/>
          <w:szCs w:val="24"/>
          <w:shd w:val="clear" w:color="auto" w:fill="FFFFFF"/>
        </w:rPr>
        <w:t>for relational depth to occur; hindering the possibility of</w:t>
      </w:r>
      <w:r w:rsidR="00B32723" w:rsidRPr="00ED32AA">
        <w:rPr>
          <w:rFonts w:ascii="Arial" w:hAnsi="Arial" w:cs="Arial"/>
          <w:color w:val="222222"/>
          <w:sz w:val="24"/>
          <w:szCs w:val="24"/>
          <w:shd w:val="clear" w:color="auto" w:fill="FFFFFF"/>
        </w:rPr>
        <w:t xml:space="preserve"> the therapeutic </w:t>
      </w:r>
      <w:r w:rsidR="00027B17" w:rsidRPr="00ED32AA">
        <w:rPr>
          <w:rFonts w:ascii="Arial" w:hAnsi="Arial" w:cs="Arial"/>
          <w:color w:val="222222"/>
          <w:sz w:val="24"/>
          <w:szCs w:val="24"/>
          <w:shd w:val="clear" w:color="auto" w:fill="FFFFFF"/>
        </w:rPr>
        <w:t xml:space="preserve">relationship </w:t>
      </w:r>
      <w:r w:rsidR="00D40DE3" w:rsidRPr="00ED32AA">
        <w:rPr>
          <w:rFonts w:ascii="Arial" w:hAnsi="Arial" w:cs="Arial"/>
          <w:color w:val="222222"/>
          <w:sz w:val="24"/>
          <w:szCs w:val="24"/>
          <w:shd w:val="clear" w:color="auto" w:fill="FFFFFF"/>
        </w:rPr>
        <w:t xml:space="preserve">to form </w:t>
      </w:r>
      <w:r w:rsidR="00027B17" w:rsidRPr="00ED32AA">
        <w:rPr>
          <w:rFonts w:ascii="Arial" w:hAnsi="Arial" w:cs="Arial"/>
          <w:color w:val="222222"/>
          <w:sz w:val="24"/>
          <w:szCs w:val="24"/>
          <w:shd w:val="clear" w:color="auto" w:fill="FFFFFF"/>
        </w:rPr>
        <w:t xml:space="preserve">between the two, because the sense of safety </w:t>
      </w:r>
      <w:r w:rsidR="00D40DE3" w:rsidRPr="00ED32AA">
        <w:rPr>
          <w:rFonts w:ascii="Arial" w:hAnsi="Arial" w:cs="Arial"/>
          <w:color w:val="222222"/>
          <w:sz w:val="24"/>
          <w:szCs w:val="24"/>
          <w:shd w:val="clear" w:color="auto" w:fill="FFFFFF"/>
        </w:rPr>
        <w:t>and trust has not effectively been provided</w:t>
      </w:r>
      <w:r w:rsidR="002B0650" w:rsidRPr="00ED32AA">
        <w:rPr>
          <w:rFonts w:ascii="Arial" w:hAnsi="Arial" w:cs="Arial"/>
          <w:color w:val="222222"/>
          <w:sz w:val="24"/>
          <w:szCs w:val="24"/>
          <w:shd w:val="clear" w:color="auto" w:fill="FFFFFF"/>
        </w:rPr>
        <w:t xml:space="preserve">. </w:t>
      </w:r>
      <w:r w:rsidR="00D43897" w:rsidRPr="00ED32AA">
        <w:rPr>
          <w:rFonts w:ascii="Arial" w:hAnsi="Arial" w:cs="Arial"/>
          <w:color w:val="222222"/>
          <w:sz w:val="24"/>
          <w:szCs w:val="24"/>
          <w:shd w:val="clear" w:color="auto" w:fill="FFFFFF"/>
        </w:rPr>
        <w:t>In support of this understanding</w:t>
      </w:r>
      <w:r w:rsidR="00B32723" w:rsidRPr="00ED32AA">
        <w:rPr>
          <w:rFonts w:ascii="Arial" w:hAnsi="Arial" w:cs="Arial"/>
          <w:color w:val="222222"/>
          <w:sz w:val="24"/>
          <w:szCs w:val="24"/>
          <w:shd w:val="clear" w:color="auto" w:fill="FFFFFF"/>
        </w:rPr>
        <w:t xml:space="preserve">, </w:t>
      </w:r>
      <w:r w:rsidR="00B32723" w:rsidRPr="00ED32AA">
        <w:rPr>
          <w:rFonts w:ascii="Arial" w:hAnsi="Arial" w:cs="Arial"/>
          <w:sz w:val="24"/>
          <w:szCs w:val="24"/>
          <w:shd w:val="clear" w:color="auto" w:fill="FFFFFF"/>
        </w:rPr>
        <w:t xml:space="preserve">Mearns and Cooper (2005, </w:t>
      </w:r>
      <w:r w:rsidR="00B32723" w:rsidRPr="00ED32AA">
        <w:rPr>
          <w:rFonts w:ascii="Arial" w:hAnsi="Arial" w:cs="Arial"/>
          <w:color w:val="222222"/>
          <w:sz w:val="24"/>
          <w:szCs w:val="24"/>
          <w:shd w:val="clear" w:color="auto" w:fill="FFFFFF"/>
        </w:rPr>
        <w:t xml:space="preserve">as cited </w:t>
      </w:r>
      <w:r w:rsidR="00DB02FA" w:rsidRPr="00ED32AA">
        <w:rPr>
          <w:rFonts w:ascii="Arial" w:hAnsi="Arial" w:cs="Arial"/>
          <w:color w:val="222222"/>
          <w:sz w:val="24"/>
          <w:szCs w:val="24"/>
          <w:shd w:val="clear" w:color="auto" w:fill="FFFFFF"/>
        </w:rPr>
        <w:t xml:space="preserve">in </w:t>
      </w:r>
      <w:proofErr w:type="spellStart"/>
      <w:r w:rsidR="00DB02FA" w:rsidRPr="00ED32AA">
        <w:rPr>
          <w:rFonts w:ascii="Arial" w:hAnsi="Arial" w:cs="Arial"/>
          <w:color w:val="222222"/>
          <w:sz w:val="24"/>
          <w:szCs w:val="24"/>
          <w:shd w:val="clear" w:color="auto" w:fill="FFFFFF"/>
        </w:rPr>
        <w:t>Treaner</w:t>
      </w:r>
      <w:proofErr w:type="spellEnd"/>
      <w:r w:rsidR="00DB02FA" w:rsidRPr="00ED32AA">
        <w:rPr>
          <w:rFonts w:ascii="Arial" w:hAnsi="Arial" w:cs="Arial"/>
          <w:color w:val="222222"/>
          <w:sz w:val="24"/>
          <w:szCs w:val="24"/>
          <w:shd w:val="clear" w:color="auto" w:fill="FFFFFF"/>
        </w:rPr>
        <w:t>, 2017</w:t>
      </w:r>
      <w:r w:rsidR="00B32723" w:rsidRPr="00ED32AA">
        <w:rPr>
          <w:rFonts w:ascii="Arial" w:hAnsi="Arial" w:cs="Arial"/>
          <w:color w:val="222222"/>
          <w:sz w:val="24"/>
          <w:szCs w:val="24"/>
          <w:shd w:val="clear" w:color="auto" w:fill="FFFFFF"/>
        </w:rPr>
        <w:t xml:space="preserve">) defines relational depth </w:t>
      </w:r>
      <w:r w:rsidR="00232BC1" w:rsidRPr="00ED32AA">
        <w:rPr>
          <w:rFonts w:ascii="Arial" w:hAnsi="Arial" w:cs="Arial"/>
          <w:color w:val="222222"/>
          <w:sz w:val="24"/>
          <w:szCs w:val="24"/>
          <w:shd w:val="clear" w:color="auto" w:fill="FFFFFF"/>
        </w:rPr>
        <w:t>when the therapist experiences simultaneous</w:t>
      </w:r>
      <w:r w:rsidR="00A84079" w:rsidRPr="00ED32AA">
        <w:rPr>
          <w:rFonts w:ascii="Arial" w:hAnsi="Arial" w:cs="Arial"/>
          <w:color w:val="222222"/>
          <w:sz w:val="24"/>
          <w:szCs w:val="24"/>
          <w:shd w:val="clear" w:color="auto" w:fill="FFFFFF"/>
        </w:rPr>
        <w:t xml:space="preserve"> and</w:t>
      </w:r>
      <w:r w:rsidR="00232BC1" w:rsidRPr="00ED32AA">
        <w:rPr>
          <w:rFonts w:ascii="Arial" w:hAnsi="Arial" w:cs="Arial"/>
          <w:color w:val="222222"/>
          <w:sz w:val="24"/>
          <w:szCs w:val="24"/>
          <w:shd w:val="clear" w:color="auto" w:fill="FFFFFF"/>
        </w:rPr>
        <w:t xml:space="preserve"> consistent high levels of empathy</w:t>
      </w:r>
      <w:r w:rsidR="00A84079" w:rsidRPr="00ED32AA">
        <w:rPr>
          <w:rFonts w:ascii="Arial" w:hAnsi="Arial" w:cs="Arial"/>
          <w:color w:val="222222"/>
          <w:sz w:val="24"/>
          <w:szCs w:val="24"/>
          <w:shd w:val="clear" w:color="auto" w:fill="FFFFFF"/>
        </w:rPr>
        <w:t xml:space="preserve"> and acceptance towards the</w:t>
      </w:r>
      <w:r w:rsidR="00232BC1" w:rsidRPr="00ED32AA">
        <w:rPr>
          <w:rFonts w:ascii="Arial" w:hAnsi="Arial" w:cs="Arial"/>
          <w:color w:val="222222"/>
          <w:sz w:val="24"/>
          <w:szCs w:val="24"/>
          <w:shd w:val="clear" w:color="auto" w:fill="FFFFFF"/>
        </w:rPr>
        <w:t xml:space="preserve"> client, </w:t>
      </w:r>
      <w:r w:rsidR="00A84079" w:rsidRPr="00ED32AA">
        <w:rPr>
          <w:rFonts w:ascii="Arial" w:hAnsi="Arial" w:cs="Arial"/>
          <w:color w:val="222222"/>
          <w:sz w:val="24"/>
          <w:szCs w:val="24"/>
          <w:shd w:val="clear" w:color="auto" w:fill="FFFFFF"/>
        </w:rPr>
        <w:t xml:space="preserve">and </w:t>
      </w:r>
      <w:r w:rsidR="00A45DCD" w:rsidRPr="00ED32AA">
        <w:rPr>
          <w:rFonts w:ascii="Arial" w:hAnsi="Arial" w:cs="Arial"/>
          <w:color w:val="222222"/>
          <w:sz w:val="24"/>
          <w:szCs w:val="24"/>
          <w:shd w:val="clear" w:color="auto" w:fill="FFFFFF"/>
        </w:rPr>
        <w:t xml:space="preserve">relates to them in a high degree of transparency. </w:t>
      </w:r>
      <w:r w:rsidR="00994654" w:rsidRPr="00ED32AA">
        <w:rPr>
          <w:rFonts w:ascii="Arial" w:hAnsi="Arial" w:cs="Arial"/>
          <w:color w:val="222222"/>
          <w:sz w:val="24"/>
          <w:szCs w:val="24"/>
          <w:shd w:val="clear" w:color="auto" w:fill="FFFFFF"/>
        </w:rPr>
        <w:t>In this relationship, the therapist experiences the client’s explicit or implicit acknowledgment of their demonstrations of empathy, acceptance and congruence, and in turn</w:t>
      </w:r>
      <w:r w:rsidR="00807FDF" w:rsidRPr="00ED32AA">
        <w:rPr>
          <w:rFonts w:ascii="Arial" w:hAnsi="Arial" w:cs="Arial"/>
          <w:color w:val="222222"/>
          <w:sz w:val="24"/>
          <w:szCs w:val="24"/>
          <w:shd w:val="clear" w:color="auto" w:fill="FFFFFF"/>
        </w:rPr>
        <w:t>,</w:t>
      </w:r>
      <w:r w:rsidR="00994654" w:rsidRPr="00ED32AA">
        <w:rPr>
          <w:rFonts w:ascii="Arial" w:hAnsi="Arial" w:cs="Arial"/>
          <w:color w:val="222222"/>
          <w:sz w:val="24"/>
          <w:szCs w:val="24"/>
          <w:shd w:val="clear" w:color="auto" w:fill="FFFFFF"/>
        </w:rPr>
        <w:t xml:space="preserve"> in that moment</w:t>
      </w:r>
      <w:r w:rsidR="00807FDF" w:rsidRPr="00ED32AA">
        <w:rPr>
          <w:rFonts w:ascii="Arial" w:hAnsi="Arial" w:cs="Arial"/>
          <w:color w:val="222222"/>
          <w:sz w:val="24"/>
          <w:szCs w:val="24"/>
          <w:shd w:val="clear" w:color="auto" w:fill="FFFFFF"/>
        </w:rPr>
        <w:t>,</w:t>
      </w:r>
      <w:r w:rsidR="00994654" w:rsidRPr="00ED32AA">
        <w:rPr>
          <w:rFonts w:ascii="Arial" w:hAnsi="Arial" w:cs="Arial"/>
          <w:color w:val="222222"/>
          <w:sz w:val="24"/>
          <w:szCs w:val="24"/>
          <w:shd w:val="clear" w:color="auto" w:fill="FFFFFF"/>
        </w:rPr>
        <w:t xml:space="preserve"> the cli</w:t>
      </w:r>
      <w:r w:rsidR="00EE1F8C" w:rsidRPr="00ED32AA">
        <w:rPr>
          <w:rFonts w:ascii="Arial" w:hAnsi="Arial" w:cs="Arial"/>
          <w:color w:val="222222"/>
          <w:sz w:val="24"/>
          <w:szCs w:val="24"/>
          <w:shd w:val="clear" w:color="auto" w:fill="FFFFFF"/>
        </w:rPr>
        <w:t>ent is experienced as congruent – a</w:t>
      </w:r>
      <w:r w:rsidR="002B0650" w:rsidRPr="00ED32AA">
        <w:rPr>
          <w:rFonts w:ascii="Arial" w:hAnsi="Arial" w:cs="Arial"/>
          <w:color w:val="222222"/>
          <w:sz w:val="24"/>
          <w:szCs w:val="24"/>
          <w:shd w:val="clear" w:color="auto" w:fill="FFFFFF"/>
        </w:rPr>
        <w:t xml:space="preserve"> moment of a </w:t>
      </w:r>
      <w:r w:rsidR="002B0650" w:rsidRPr="00ED32AA">
        <w:rPr>
          <w:rFonts w:ascii="Arial" w:hAnsi="Arial" w:cs="Arial"/>
          <w:sz w:val="24"/>
          <w:szCs w:val="24"/>
        </w:rPr>
        <w:t>unique connection between the therapist and client, experiencing authenticity and understanding from each other (Mearns &amp; Cooper, </w:t>
      </w:r>
      <w:r w:rsidR="002B0650" w:rsidRPr="00ED32AA">
        <w:rPr>
          <w:rStyle w:val="Hyperlink"/>
          <w:rFonts w:ascii="Arial" w:hAnsi="Arial" w:cs="Arial"/>
          <w:color w:val="auto"/>
          <w:sz w:val="24"/>
          <w:szCs w:val="24"/>
          <w:u w:val="none"/>
        </w:rPr>
        <w:t>2017</w:t>
      </w:r>
      <w:r w:rsidR="002B0650" w:rsidRPr="00ED32AA">
        <w:rPr>
          <w:rStyle w:val="ref-lnk"/>
          <w:rFonts w:ascii="Arial" w:hAnsi="Arial" w:cs="Arial"/>
          <w:sz w:val="24"/>
          <w:szCs w:val="24"/>
        </w:rPr>
        <w:t xml:space="preserve"> as cited in Kim </w:t>
      </w:r>
      <w:r w:rsidR="002B0650" w:rsidRPr="00ED32AA">
        <w:rPr>
          <w:rStyle w:val="ref-lnk"/>
          <w:rFonts w:ascii="Arial" w:hAnsi="Arial" w:cs="Arial"/>
          <w:sz w:val="24"/>
          <w:szCs w:val="24"/>
        </w:rPr>
        <w:lastRenderedPageBreak/>
        <w:t>et al., 2020</w:t>
      </w:r>
      <w:r w:rsidR="002B0650" w:rsidRPr="00ED32AA">
        <w:rPr>
          <w:rFonts w:ascii="Arial" w:hAnsi="Arial" w:cs="Arial"/>
          <w:sz w:val="24"/>
          <w:szCs w:val="24"/>
        </w:rPr>
        <w:t>).</w:t>
      </w:r>
      <w:r w:rsidR="009C1DE7" w:rsidRPr="00ED32AA">
        <w:rPr>
          <w:rFonts w:ascii="Arial" w:hAnsi="Arial" w:cs="Arial"/>
          <w:color w:val="222222"/>
          <w:sz w:val="24"/>
          <w:szCs w:val="24"/>
          <w:shd w:val="clear" w:color="auto" w:fill="FFFFFF"/>
        </w:rPr>
        <w:t xml:space="preserve">This </w:t>
      </w:r>
      <w:r w:rsidR="002B0650" w:rsidRPr="00ED32AA">
        <w:rPr>
          <w:rFonts w:ascii="Arial" w:hAnsi="Arial" w:cs="Arial"/>
          <w:color w:val="222222"/>
          <w:sz w:val="24"/>
          <w:szCs w:val="24"/>
          <w:shd w:val="clear" w:color="auto" w:fill="FFFFFF"/>
        </w:rPr>
        <w:t>reveals</w:t>
      </w:r>
      <w:r w:rsidR="009C1DE7" w:rsidRPr="00ED32AA">
        <w:rPr>
          <w:rFonts w:ascii="Arial" w:hAnsi="Arial" w:cs="Arial"/>
          <w:color w:val="222222"/>
          <w:sz w:val="24"/>
          <w:szCs w:val="24"/>
          <w:shd w:val="clear" w:color="auto" w:fill="FFFFFF"/>
        </w:rPr>
        <w:t xml:space="preserve"> the importance of the integrative nature of Rogers’ (1957) core conditions within therapy</w:t>
      </w:r>
      <w:r w:rsidR="005327AB" w:rsidRPr="00ED32AA">
        <w:rPr>
          <w:rFonts w:ascii="Arial" w:hAnsi="Arial" w:cs="Arial"/>
          <w:color w:val="222222"/>
          <w:sz w:val="24"/>
          <w:szCs w:val="24"/>
          <w:shd w:val="clear" w:color="auto" w:fill="FFFFFF"/>
        </w:rPr>
        <w:t>,</w:t>
      </w:r>
      <w:r w:rsidR="009C1DE7" w:rsidRPr="00ED32AA">
        <w:rPr>
          <w:rFonts w:ascii="Arial" w:hAnsi="Arial" w:cs="Arial"/>
          <w:color w:val="222222"/>
          <w:sz w:val="24"/>
          <w:szCs w:val="24"/>
          <w:shd w:val="clear" w:color="auto" w:fill="FFFFFF"/>
        </w:rPr>
        <w:t xml:space="preserve"> </w:t>
      </w:r>
      <w:r w:rsidR="005327AB" w:rsidRPr="00ED32AA">
        <w:rPr>
          <w:rFonts w:ascii="Arial" w:hAnsi="Arial" w:cs="Arial"/>
          <w:color w:val="222222"/>
          <w:sz w:val="24"/>
          <w:szCs w:val="24"/>
          <w:shd w:val="clear" w:color="auto" w:fill="FFFFFF"/>
        </w:rPr>
        <w:t xml:space="preserve">producing relational depth </w:t>
      </w:r>
      <w:r w:rsidR="009C1DE7" w:rsidRPr="00ED32AA">
        <w:rPr>
          <w:rFonts w:ascii="Arial" w:hAnsi="Arial" w:cs="Arial"/>
          <w:color w:val="222222"/>
          <w:sz w:val="24"/>
          <w:szCs w:val="24"/>
          <w:shd w:val="clear" w:color="auto" w:fill="FFFFFF"/>
        </w:rPr>
        <w:t>when they are communicated effectively to clients</w:t>
      </w:r>
      <w:r w:rsidR="005327AB" w:rsidRPr="00ED32AA">
        <w:rPr>
          <w:rFonts w:ascii="Arial" w:hAnsi="Arial" w:cs="Arial"/>
          <w:color w:val="222222"/>
          <w:sz w:val="24"/>
          <w:szCs w:val="24"/>
          <w:shd w:val="clear" w:color="auto" w:fill="FFFFFF"/>
        </w:rPr>
        <w:t>.</w:t>
      </w:r>
      <w:r w:rsidR="00496A60" w:rsidRPr="00ED32AA">
        <w:rPr>
          <w:rFonts w:ascii="Arial" w:hAnsi="Arial" w:cs="Arial"/>
          <w:color w:val="333333"/>
          <w:sz w:val="24"/>
          <w:szCs w:val="24"/>
        </w:rPr>
        <w:t xml:space="preserve"> </w:t>
      </w:r>
    </w:p>
    <w:p w:rsidR="00F72860" w:rsidRPr="00ED32AA" w:rsidRDefault="009C1DE7" w:rsidP="00B57DE9">
      <w:pPr>
        <w:spacing w:line="480" w:lineRule="auto"/>
        <w:ind w:firstLine="720"/>
        <w:jc w:val="both"/>
        <w:rPr>
          <w:rFonts w:ascii="Arial" w:hAnsi="Arial" w:cs="Arial"/>
          <w:color w:val="222222"/>
          <w:sz w:val="24"/>
          <w:szCs w:val="24"/>
          <w:shd w:val="clear" w:color="auto" w:fill="FFFFFF"/>
        </w:rPr>
      </w:pPr>
      <w:r w:rsidRPr="00ED32AA">
        <w:rPr>
          <w:rFonts w:ascii="Arial" w:hAnsi="Arial" w:cs="Arial"/>
          <w:color w:val="222222"/>
          <w:sz w:val="24"/>
          <w:szCs w:val="24"/>
          <w:shd w:val="clear" w:color="auto" w:fill="FFFFFF"/>
        </w:rPr>
        <w:t>Mearns and Cooper (2005, as cited i</w:t>
      </w:r>
      <w:r w:rsidR="000A38F0" w:rsidRPr="00ED32AA">
        <w:rPr>
          <w:rFonts w:ascii="Arial" w:hAnsi="Arial" w:cs="Arial"/>
          <w:color w:val="222222"/>
          <w:sz w:val="24"/>
          <w:szCs w:val="24"/>
          <w:shd w:val="clear" w:color="auto" w:fill="FFFFFF"/>
        </w:rPr>
        <w:t xml:space="preserve">n </w:t>
      </w:r>
      <w:proofErr w:type="spellStart"/>
      <w:r w:rsidR="000A38F0" w:rsidRPr="00ED32AA">
        <w:rPr>
          <w:rFonts w:ascii="Arial" w:hAnsi="Arial" w:cs="Arial"/>
          <w:color w:val="222222"/>
          <w:sz w:val="24"/>
          <w:szCs w:val="24"/>
          <w:shd w:val="clear" w:color="auto" w:fill="FFFFFF"/>
        </w:rPr>
        <w:t>Treaner</w:t>
      </w:r>
      <w:proofErr w:type="spellEnd"/>
      <w:r w:rsidR="000A38F0" w:rsidRPr="00ED32AA">
        <w:rPr>
          <w:rFonts w:ascii="Arial" w:hAnsi="Arial" w:cs="Arial"/>
          <w:color w:val="222222"/>
          <w:sz w:val="24"/>
          <w:szCs w:val="24"/>
          <w:shd w:val="clear" w:color="auto" w:fill="FFFFFF"/>
        </w:rPr>
        <w:t>, 2017</w:t>
      </w:r>
      <w:r w:rsidRPr="00ED32AA">
        <w:rPr>
          <w:rFonts w:ascii="Arial" w:hAnsi="Arial" w:cs="Arial"/>
          <w:color w:val="222222"/>
          <w:sz w:val="24"/>
          <w:szCs w:val="24"/>
          <w:shd w:val="clear" w:color="auto" w:fill="FFFFFF"/>
        </w:rPr>
        <w:t xml:space="preserve">) </w:t>
      </w:r>
      <w:r w:rsidR="007178CD" w:rsidRPr="00ED32AA">
        <w:rPr>
          <w:rFonts w:ascii="Arial" w:hAnsi="Arial" w:cs="Arial"/>
          <w:color w:val="222222"/>
          <w:sz w:val="24"/>
          <w:szCs w:val="24"/>
          <w:shd w:val="clear" w:color="auto" w:fill="FFFFFF"/>
        </w:rPr>
        <w:t xml:space="preserve">suggests that when Rogers’ (1957) three core conditions are offered in a high degree together, an accurate </w:t>
      </w:r>
      <w:r w:rsidR="00EE1F8C" w:rsidRPr="00ED32AA">
        <w:rPr>
          <w:rFonts w:ascii="Arial" w:hAnsi="Arial" w:cs="Arial"/>
          <w:color w:val="222222"/>
          <w:sz w:val="24"/>
          <w:szCs w:val="24"/>
          <w:shd w:val="clear" w:color="auto" w:fill="FFFFFF"/>
        </w:rPr>
        <w:t xml:space="preserve">succinct </w:t>
      </w:r>
      <w:r w:rsidR="007178CD" w:rsidRPr="00ED32AA">
        <w:rPr>
          <w:rFonts w:ascii="Arial" w:hAnsi="Arial" w:cs="Arial"/>
          <w:color w:val="222222"/>
          <w:sz w:val="24"/>
          <w:szCs w:val="24"/>
          <w:shd w:val="clear" w:color="auto" w:fill="FFFFFF"/>
        </w:rPr>
        <w:t xml:space="preserve">description of them would be different facets of a single variable, the variable being relational depth. </w:t>
      </w:r>
      <w:r w:rsidR="00D43897" w:rsidRPr="00ED32AA">
        <w:rPr>
          <w:rFonts w:ascii="Arial" w:hAnsi="Arial" w:cs="Arial"/>
          <w:color w:val="222222"/>
          <w:sz w:val="24"/>
          <w:szCs w:val="24"/>
          <w:shd w:val="clear" w:color="auto" w:fill="FFFFFF"/>
        </w:rPr>
        <w:t>In an attempt for a more explanatory description</w:t>
      </w:r>
      <w:r w:rsidR="002476D8" w:rsidRPr="00ED32AA">
        <w:rPr>
          <w:rFonts w:ascii="Arial" w:hAnsi="Arial" w:cs="Arial"/>
          <w:color w:val="222222"/>
          <w:sz w:val="24"/>
          <w:szCs w:val="24"/>
          <w:shd w:val="clear" w:color="auto" w:fill="FFFFFF"/>
        </w:rPr>
        <w:t xml:space="preserve"> and deeper understanding of this</w:t>
      </w:r>
      <w:r w:rsidR="00D43897" w:rsidRPr="00ED32AA">
        <w:rPr>
          <w:rFonts w:ascii="Arial" w:hAnsi="Arial" w:cs="Arial"/>
          <w:color w:val="222222"/>
          <w:sz w:val="24"/>
          <w:szCs w:val="24"/>
          <w:shd w:val="clear" w:color="auto" w:fill="FFFFFF"/>
        </w:rPr>
        <w:t xml:space="preserve">, </w:t>
      </w:r>
      <w:r w:rsidR="00CE14D9" w:rsidRPr="00ED32AA">
        <w:rPr>
          <w:rFonts w:ascii="Arial" w:hAnsi="Arial" w:cs="Arial"/>
          <w:color w:val="222222"/>
          <w:sz w:val="24"/>
          <w:szCs w:val="24"/>
          <w:shd w:val="clear" w:color="auto" w:fill="FFFFFF"/>
        </w:rPr>
        <w:t xml:space="preserve">the core conditions </w:t>
      </w:r>
      <w:r w:rsidR="00D43897" w:rsidRPr="00ED32AA">
        <w:rPr>
          <w:rFonts w:ascii="Arial" w:hAnsi="Arial" w:cs="Arial"/>
          <w:color w:val="222222"/>
          <w:sz w:val="24"/>
          <w:szCs w:val="24"/>
          <w:shd w:val="clear" w:color="auto" w:fill="FFFFFF"/>
        </w:rPr>
        <w:t xml:space="preserve">could be seen </w:t>
      </w:r>
      <w:r w:rsidR="00CE14D9" w:rsidRPr="00ED32AA">
        <w:rPr>
          <w:rFonts w:ascii="Arial" w:hAnsi="Arial" w:cs="Arial"/>
          <w:color w:val="222222"/>
          <w:sz w:val="24"/>
          <w:szCs w:val="24"/>
          <w:shd w:val="clear" w:color="auto" w:fill="FFFFFF"/>
        </w:rPr>
        <w:t xml:space="preserve">as </w:t>
      </w:r>
      <w:r w:rsidR="000B14DB" w:rsidRPr="00ED32AA">
        <w:rPr>
          <w:rFonts w:ascii="Arial" w:hAnsi="Arial" w:cs="Arial"/>
          <w:color w:val="222222"/>
          <w:sz w:val="24"/>
          <w:szCs w:val="24"/>
          <w:shd w:val="clear" w:color="auto" w:fill="FFFFFF"/>
        </w:rPr>
        <w:t xml:space="preserve">three individual </w:t>
      </w:r>
      <w:r w:rsidR="00CE14D9" w:rsidRPr="00ED32AA">
        <w:rPr>
          <w:rFonts w:ascii="Arial" w:hAnsi="Arial" w:cs="Arial"/>
          <w:color w:val="222222"/>
          <w:sz w:val="24"/>
          <w:szCs w:val="24"/>
          <w:shd w:val="clear" w:color="auto" w:fill="FFFFFF"/>
        </w:rPr>
        <w:t>instruments that</w:t>
      </w:r>
      <w:r w:rsidR="0042619F" w:rsidRPr="00ED32AA">
        <w:rPr>
          <w:rFonts w:ascii="Arial" w:hAnsi="Arial" w:cs="Arial"/>
          <w:color w:val="222222"/>
          <w:sz w:val="24"/>
          <w:szCs w:val="24"/>
          <w:shd w:val="clear" w:color="auto" w:fill="FFFFFF"/>
        </w:rPr>
        <w:t xml:space="preserve"> join together in making a completed piece of music – that piece of music being </w:t>
      </w:r>
      <w:r w:rsidR="002476D8" w:rsidRPr="00ED32AA">
        <w:rPr>
          <w:rFonts w:ascii="Arial" w:hAnsi="Arial" w:cs="Arial"/>
          <w:color w:val="222222"/>
          <w:sz w:val="24"/>
          <w:szCs w:val="24"/>
          <w:shd w:val="clear" w:color="auto" w:fill="FFFFFF"/>
        </w:rPr>
        <w:t xml:space="preserve">relational depth to which develops the </w:t>
      </w:r>
      <w:r w:rsidR="00D34BD9" w:rsidRPr="00ED32AA">
        <w:rPr>
          <w:rFonts w:ascii="Arial" w:hAnsi="Arial" w:cs="Arial"/>
          <w:color w:val="222222"/>
          <w:sz w:val="24"/>
          <w:szCs w:val="24"/>
          <w:shd w:val="clear" w:color="auto" w:fill="FFFFFF"/>
        </w:rPr>
        <w:t>successful</w:t>
      </w:r>
      <w:r w:rsidR="00A448F3" w:rsidRPr="00ED32AA">
        <w:rPr>
          <w:rFonts w:ascii="Arial" w:hAnsi="Arial" w:cs="Arial"/>
          <w:color w:val="222222"/>
          <w:sz w:val="24"/>
          <w:szCs w:val="24"/>
          <w:shd w:val="clear" w:color="auto" w:fill="FFFFFF"/>
        </w:rPr>
        <w:t>,</w:t>
      </w:r>
      <w:r w:rsidR="00D34BD9" w:rsidRPr="00ED32AA">
        <w:rPr>
          <w:rFonts w:ascii="Arial" w:hAnsi="Arial" w:cs="Arial"/>
          <w:color w:val="222222"/>
          <w:sz w:val="24"/>
          <w:szCs w:val="24"/>
          <w:shd w:val="clear" w:color="auto" w:fill="FFFFFF"/>
        </w:rPr>
        <w:t xml:space="preserve"> working </w:t>
      </w:r>
      <w:r w:rsidR="007A4A38" w:rsidRPr="00ED32AA">
        <w:rPr>
          <w:rFonts w:ascii="Arial" w:hAnsi="Arial" w:cs="Arial"/>
          <w:color w:val="222222"/>
          <w:sz w:val="24"/>
          <w:szCs w:val="24"/>
          <w:shd w:val="clear" w:color="auto" w:fill="FFFFFF"/>
        </w:rPr>
        <w:t>therapeutic alliance</w:t>
      </w:r>
      <w:r w:rsidR="0042619F" w:rsidRPr="00ED32AA">
        <w:rPr>
          <w:rFonts w:ascii="Arial" w:hAnsi="Arial" w:cs="Arial"/>
          <w:color w:val="222222"/>
          <w:sz w:val="24"/>
          <w:szCs w:val="24"/>
          <w:shd w:val="clear" w:color="auto" w:fill="FFFFFF"/>
        </w:rPr>
        <w:t xml:space="preserve">. </w:t>
      </w:r>
      <w:r w:rsidR="00CF2390" w:rsidRPr="00ED32AA">
        <w:rPr>
          <w:rFonts w:ascii="Arial" w:hAnsi="Arial" w:cs="Arial"/>
          <w:color w:val="222222"/>
          <w:sz w:val="24"/>
          <w:szCs w:val="24"/>
          <w:shd w:val="clear" w:color="auto" w:fill="FFFFFF"/>
        </w:rPr>
        <w:t>This visual metaphor</w:t>
      </w:r>
      <w:r w:rsidR="0042619F" w:rsidRPr="00ED32AA">
        <w:rPr>
          <w:rFonts w:ascii="Arial" w:hAnsi="Arial" w:cs="Arial"/>
          <w:color w:val="222222"/>
          <w:sz w:val="24"/>
          <w:szCs w:val="24"/>
          <w:shd w:val="clear" w:color="auto" w:fill="FFFFFF"/>
        </w:rPr>
        <w:t xml:space="preserve"> </w:t>
      </w:r>
      <w:r w:rsidR="00CF2390" w:rsidRPr="00ED32AA">
        <w:rPr>
          <w:rFonts w:ascii="Arial" w:hAnsi="Arial" w:cs="Arial"/>
          <w:color w:val="222222"/>
          <w:sz w:val="24"/>
          <w:szCs w:val="24"/>
          <w:shd w:val="clear" w:color="auto" w:fill="FFFFFF"/>
        </w:rPr>
        <w:t>has been chosen for describing</w:t>
      </w:r>
      <w:r w:rsidR="0042619F" w:rsidRPr="00ED32AA">
        <w:rPr>
          <w:rFonts w:ascii="Arial" w:hAnsi="Arial" w:cs="Arial"/>
          <w:color w:val="222222"/>
          <w:sz w:val="24"/>
          <w:szCs w:val="24"/>
          <w:shd w:val="clear" w:color="auto" w:fill="FFFFFF"/>
        </w:rPr>
        <w:t xml:space="preserve"> the core conditions as</w:t>
      </w:r>
      <w:r w:rsidR="00993BFA" w:rsidRPr="00ED32AA">
        <w:rPr>
          <w:rFonts w:ascii="Arial" w:hAnsi="Arial" w:cs="Arial"/>
          <w:color w:val="222222"/>
          <w:sz w:val="24"/>
          <w:szCs w:val="24"/>
          <w:shd w:val="clear" w:color="auto" w:fill="FFFFFF"/>
        </w:rPr>
        <w:t xml:space="preserve"> three individual</w:t>
      </w:r>
      <w:r w:rsidR="0042619F" w:rsidRPr="00ED32AA">
        <w:rPr>
          <w:rFonts w:ascii="Arial" w:hAnsi="Arial" w:cs="Arial"/>
          <w:color w:val="222222"/>
          <w:sz w:val="24"/>
          <w:szCs w:val="24"/>
          <w:shd w:val="clear" w:color="auto" w:fill="FFFFFF"/>
        </w:rPr>
        <w:t xml:space="preserve"> instruments because inst</w:t>
      </w:r>
      <w:r w:rsidR="000B14DB" w:rsidRPr="00ED32AA">
        <w:rPr>
          <w:rFonts w:ascii="Arial" w:hAnsi="Arial" w:cs="Arial"/>
          <w:color w:val="222222"/>
          <w:sz w:val="24"/>
          <w:szCs w:val="24"/>
          <w:shd w:val="clear" w:color="auto" w:fill="FFFFFF"/>
        </w:rPr>
        <w:t>ruments, though separate, can be</w:t>
      </w:r>
      <w:r w:rsidR="00CF2390" w:rsidRPr="00ED32AA">
        <w:rPr>
          <w:rFonts w:ascii="Arial" w:hAnsi="Arial" w:cs="Arial"/>
          <w:color w:val="222222"/>
          <w:sz w:val="24"/>
          <w:szCs w:val="24"/>
          <w:shd w:val="clear" w:color="auto" w:fill="FFFFFF"/>
        </w:rPr>
        <w:t xml:space="preserve"> joined together in </w:t>
      </w:r>
      <w:r w:rsidR="000B14DB" w:rsidRPr="00ED32AA">
        <w:rPr>
          <w:rFonts w:ascii="Arial" w:hAnsi="Arial" w:cs="Arial"/>
          <w:color w:val="222222"/>
          <w:sz w:val="24"/>
          <w:szCs w:val="24"/>
          <w:shd w:val="clear" w:color="auto" w:fill="FFFFFF"/>
        </w:rPr>
        <w:t>playing their specific</w:t>
      </w:r>
      <w:r w:rsidR="0042619F" w:rsidRPr="00ED32AA">
        <w:rPr>
          <w:rFonts w:ascii="Arial" w:hAnsi="Arial" w:cs="Arial"/>
          <w:color w:val="222222"/>
          <w:sz w:val="24"/>
          <w:szCs w:val="24"/>
          <w:shd w:val="clear" w:color="auto" w:fill="FFFFFF"/>
        </w:rPr>
        <w:t xml:space="preserve"> notes </w:t>
      </w:r>
      <w:r w:rsidR="000B14DB" w:rsidRPr="00ED32AA">
        <w:rPr>
          <w:rFonts w:ascii="Arial" w:hAnsi="Arial" w:cs="Arial"/>
          <w:color w:val="222222"/>
          <w:sz w:val="24"/>
          <w:szCs w:val="24"/>
          <w:shd w:val="clear" w:color="auto" w:fill="FFFFFF"/>
        </w:rPr>
        <w:t xml:space="preserve">in order to </w:t>
      </w:r>
      <w:r w:rsidR="00CF2390" w:rsidRPr="00ED32AA">
        <w:rPr>
          <w:rFonts w:ascii="Arial" w:hAnsi="Arial" w:cs="Arial"/>
          <w:color w:val="222222"/>
          <w:sz w:val="24"/>
          <w:szCs w:val="24"/>
          <w:shd w:val="clear" w:color="auto" w:fill="FFFFFF"/>
        </w:rPr>
        <w:t>create</w:t>
      </w:r>
      <w:r w:rsidR="0042619F" w:rsidRPr="00ED32AA">
        <w:rPr>
          <w:rFonts w:ascii="Arial" w:hAnsi="Arial" w:cs="Arial"/>
          <w:color w:val="222222"/>
          <w:sz w:val="24"/>
          <w:szCs w:val="24"/>
          <w:shd w:val="clear" w:color="auto" w:fill="FFFFFF"/>
        </w:rPr>
        <w:t xml:space="preserve"> music</w:t>
      </w:r>
      <w:r w:rsidR="000B14DB" w:rsidRPr="00ED32AA">
        <w:rPr>
          <w:rFonts w:ascii="Arial" w:hAnsi="Arial" w:cs="Arial"/>
          <w:color w:val="222222"/>
          <w:sz w:val="24"/>
          <w:szCs w:val="24"/>
          <w:shd w:val="clear" w:color="auto" w:fill="FFFFFF"/>
        </w:rPr>
        <w:t xml:space="preserve"> together</w:t>
      </w:r>
      <w:r w:rsidR="00807FDF" w:rsidRPr="00ED32AA">
        <w:rPr>
          <w:rFonts w:ascii="Arial" w:hAnsi="Arial" w:cs="Arial"/>
          <w:color w:val="222222"/>
          <w:sz w:val="24"/>
          <w:szCs w:val="24"/>
          <w:shd w:val="clear" w:color="auto" w:fill="FFFFFF"/>
        </w:rPr>
        <w:t>. T</w:t>
      </w:r>
      <w:r w:rsidR="00481600" w:rsidRPr="00ED32AA">
        <w:rPr>
          <w:rFonts w:ascii="Arial" w:hAnsi="Arial" w:cs="Arial"/>
          <w:color w:val="222222"/>
          <w:sz w:val="24"/>
          <w:szCs w:val="24"/>
          <w:shd w:val="clear" w:color="auto" w:fill="FFFFFF"/>
        </w:rPr>
        <w:t>hose notes</w:t>
      </w:r>
      <w:r w:rsidR="0042619F" w:rsidRPr="00ED32AA">
        <w:rPr>
          <w:rFonts w:ascii="Arial" w:hAnsi="Arial" w:cs="Arial"/>
          <w:color w:val="222222"/>
          <w:sz w:val="24"/>
          <w:szCs w:val="24"/>
          <w:shd w:val="clear" w:color="auto" w:fill="FFFFFF"/>
        </w:rPr>
        <w:t xml:space="preserve"> </w:t>
      </w:r>
      <w:r w:rsidR="00B71933" w:rsidRPr="00ED32AA">
        <w:rPr>
          <w:rFonts w:ascii="Arial" w:hAnsi="Arial" w:cs="Arial"/>
          <w:color w:val="222222"/>
          <w:sz w:val="24"/>
          <w:szCs w:val="24"/>
          <w:shd w:val="clear" w:color="auto" w:fill="FFFFFF"/>
        </w:rPr>
        <w:t>have to be played in order to produce</w:t>
      </w:r>
      <w:r w:rsidR="001A524A" w:rsidRPr="00ED32AA">
        <w:rPr>
          <w:rFonts w:ascii="Arial" w:hAnsi="Arial" w:cs="Arial"/>
          <w:color w:val="222222"/>
          <w:sz w:val="24"/>
          <w:szCs w:val="24"/>
          <w:shd w:val="clear" w:color="auto" w:fill="FFFFFF"/>
        </w:rPr>
        <w:t xml:space="preserve"> specific</w:t>
      </w:r>
      <w:r w:rsidR="00B71933" w:rsidRPr="00ED32AA">
        <w:rPr>
          <w:rFonts w:ascii="Arial" w:hAnsi="Arial" w:cs="Arial"/>
          <w:color w:val="222222"/>
          <w:sz w:val="24"/>
          <w:szCs w:val="24"/>
          <w:shd w:val="clear" w:color="auto" w:fill="FFFFFF"/>
        </w:rPr>
        <w:t xml:space="preserve"> sound</w:t>
      </w:r>
      <w:r w:rsidR="001A524A" w:rsidRPr="00ED32AA">
        <w:rPr>
          <w:rFonts w:ascii="Arial" w:hAnsi="Arial" w:cs="Arial"/>
          <w:color w:val="222222"/>
          <w:sz w:val="24"/>
          <w:szCs w:val="24"/>
          <w:shd w:val="clear" w:color="auto" w:fill="FFFFFF"/>
        </w:rPr>
        <w:t>s</w:t>
      </w:r>
      <w:r w:rsidR="00B71933" w:rsidRPr="00ED32AA">
        <w:rPr>
          <w:rFonts w:ascii="Arial" w:hAnsi="Arial" w:cs="Arial"/>
          <w:color w:val="222222"/>
          <w:sz w:val="24"/>
          <w:szCs w:val="24"/>
          <w:shd w:val="clear" w:color="auto" w:fill="FFFFFF"/>
        </w:rPr>
        <w:t xml:space="preserve"> – </w:t>
      </w:r>
      <w:r w:rsidR="000B14DB" w:rsidRPr="00ED32AA">
        <w:rPr>
          <w:rFonts w:ascii="Arial" w:hAnsi="Arial" w:cs="Arial"/>
          <w:color w:val="222222"/>
          <w:sz w:val="24"/>
          <w:szCs w:val="24"/>
          <w:shd w:val="clear" w:color="auto" w:fill="FFFFFF"/>
        </w:rPr>
        <w:t xml:space="preserve">the </w:t>
      </w:r>
      <w:r w:rsidR="001A524A" w:rsidRPr="00ED32AA">
        <w:rPr>
          <w:rFonts w:ascii="Arial" w:hAnsi="Arial" w:cs="Arial"/>
          <w:color w:val="222222"/>
          <w:sz w:val="24"/>
          <w:szCs w:val="24"/>
          <w:shd w:val="clear" w:color="auto" w:fill="FFFFFF"/>
        </w:rPr>
        <w:t>specific ‘</w:t>
      </w:r>
      <w:r w:rsidR="000B14DB" w:rsidRPr="00ED32AA">
        <w:rPr>
          <w:rFonts w:ascii="Arial" w:hAnsi="Arial" w:cs="Arial"/>
          <w:color w:val="222222"/>
          <w:sz w:val="24"/>
          <w:szCs w:val="24"/>
          <w:shd w:val="clear" w:color="auto" w:fill="FFFFFF"/>
        </w:rPr>
        <w:t>sound</w:t>
      </w:r>
      <w:r w:rsidR="001A524A" w:rsidRPr="00ED32AA">
        <w:rPr>
          <w:rFonts w:ascii="Arial" w:hAnsi="Arial" w:cs="Arial"/>
          <w:color w:val="222222"/>
          <w:sz w:val="24"/>
          <w:szCs w:val="24"/>
          <w:shd w:val="clear" w:color="auto" w:fill="FFFFFF"/>
        </w:rPr>
        <w:t>s’</w:t>
      </w:r>
      <w:r w:rsidR="000B14DB" w:rsidRPr="00ED32AA">
        <w:rPr>
          <w:rFonts w:ascii="Arial" w:hAnsi="Arial" w:cs="Arial"/>
          <w:color w:val="222222"/>
          <w:sz w:val="24"/>
          <w:szCs w:val="24"/>
          <w:shd w:val="clear" w:color="auto" w:fill="FFFFFF"/>
        </w:rPr>
        <w:t xml:space="preserve"> in this essence being </w:t>
      </w:r>
      <w:r w:rsidR="00B71933" w:rsidRPr="00ED32AA">
        <w:rPr>
          <w:rFonts w:ascii="Arial" w:hAnsi="Arial" w:cs="Arial"/>
          <w:color w:val="222222"/>
          <w:sz w:val="24"/>
          <w:szCs w:val="24"/>
          <w:shd w:val="clear" w:color="auto" w:fill="FFFFFF"/>
        </w:rPr>
        <w:t>the</w:t>
      </w:r>
      <w:r w:rsidR="00B95314" w:rsidRPr="00ED32AA">
        <w:rPr>
          <w:rFonts w:ascii="Arial" w:hAnsi="Arial" w:cs="Arial"/>
          <w:color w:val="222222"/>
          <w:sz w:val="24"/>
          <w:szCs w:val="24"/>
          <w:shd w:val="clear" w:color="auto" w:fill="FFFFFF"/>
        </w:rPr>
        <w:t xml:space="preserve"> effective communication from the t</w:t>
      </w:r>
      <w:r w:rsidR="00181508" w:rsidRPr="00ED32AA">
        <w:rPr>
          <w:rFonts w:ascii="Arial" w:hAnsi="Arial" w:cs="Arial"/>
          <w:color w:val="222222"/>
          <w:sz w:val="24"/>
          <w:szCs w:val="24"/>
          <w:shd w:val="clear" w:color="auto" w:fill="FFFFFF"/>
        </w:rPr>
        <w:t>herapist of the core conditions</w:t>
      </w:r>
      <w:r w:rsidR="00D34BD9" w:rsidRPr="00ED32AA">
        <w:rPr>
          <w:rFonts w:ascii="Arial" w:hAnsi="Arial" w:cs="Arial"/>
          <w:color w:val="222222"/>
          <w:sz w:val="24"/>
          <w:szCs w:val="24"/>
          <w:shd w:val="clear" w:color="auto" w:fill="FFFFFF"/>
        </w:rPr>
        <w:t xml:space="preserve"> towards their client</w:t>
      </w:r>
      <w:r w:rsidR="00B71933" w:rsidRPr="00ED32AA">
        <w:rPr>
          <w:rFonts w:ascii="Arial" w:hAnsi="Arial" w:cs="Arial"/>
          <w:color w:val="222222"/>
          <w:sz w:val="24"/>
          <w:szCs w:val="24"/>
          <w:shd w:val="clear" w:color="auto" w:fill="FFFFFF"/>
        </w:rPr>
        <w:t xml:space="preserve">. </w:t>
      </w:r>
      <w:r w:rsidR="00832E60" w:rsidRPr="00ED32AA">
        <w:rPr>
          <w:rFonts w:ascii="Arial" w:hAnsi="Arial" w:cs="Arial"/>
          <w:color w:val="222222"/>
          <w:sz w:val="24"/>
          <w:szCs w:val="24"/>
          <w:shd w:val="clear" w:color="auto" w:fill="FFFFFF"/>
        </w:rPr>
        <w:t xml:space="preserve">For example, </w:t>
      </w:r>
      <w:r w:rsidR="00D50A82" w:rsidRPr="00ED32AA">
        <w:rPr>
          <w:rFonts w:ascii="Arial" w:hAnsi="Arial" w:cs="Arial"/>
          <w:color w:val="222222"/>
          <w:sz w:val="24"/>
          <w:szCs w:val="24"/>
          <w:shd w:val="clear" w:color="auto" w:fill="FFFFFF"/>
        </w:rPr>
        <w:t xml:space="preserve">when thinking about the ‘notes’, </w:t>
      </w:r>
      <w:r w:rsidR="00CF2390" w:rsidRPr="00ED32AA">
        <w:rPr>
          <w:rFonts w:ascii="Arial" w:hAnsi="Arial" w:cs="Arial"/>
          <w:color w:val="222222"/>
          <w:sz w:val="24"/>
          <w:szCs w:val="24"/>
          <w:shd w:val="clear" w:color="auto" w:fill="FFFFFF"/>
        </w:rPr>
        <w:t xml:space="preserve">they can be seen as the </w:t>
      </w:r>
      <w:r w:rsidR="005733BE" w:rsidRPr="00ED32AA">
        <w:rPr>
          <w:rFonts w:ascii="Arial" w:hAnsi="Arial" w:cs="Arial"/>
          <w:color w:val="222222"/>
          <w:sz w:val="24"/>
          <w:szCs w:val="24"/>
          <w:shd w:val="clear" w:color="auto" w:fill="FFFFFF"/>
        </w:rPr>
        <w:t>maintenance and processes of achieving therapeutic presence.</w:t>
      </w:r>
    </w:p>
    <w:p w:rsidR="000108EA" w:rsidRPr="00ED32AA" w:rsidRDefault="00365F1E" w:rsidP="00B57DE9">
      <w:pPr>
        <w:spacing w:line="480" w:lineRule="auto"/>
        <w:ind w:firstLine="720"/>
        <w:jc w:val="both"/>
        <w:rPr>
          <w:rFonts w:ascii="Arial" w:hAnsi="Arial" w:cs="Arial"/>
          <w:color w:val="3A3A3A"/>
          <w:sz w:val="24"/>
          <w:szCs w:val="24"/>
          <w:shd w:val="clear" w:color="auto" w:fill="FFFFFF"/>
        </w:rPr>
      </w:pPr>
      <w:r w:rsidRPr="00ED32AA">
        <w:rPr>
          <w:rFonts w:ascii="Arial" w:hAnsi="Arial" w:cs="Arial"/>
          <w:color w:val="222222"/>
          <w:sz w:val="24"/>
          <w:szCs w:val="24"/>
          <w:shd w:val="clear" w:color="auto" w:fill="FFFFFF"/>
        </w:rPr>
        <w:t>Therapeutic presence involves the therapist bringing their whole self forward and being fully in the moment</w:t>
      </w:r>
      <w:r w:rsidR="00405D90" w:rsidRPr="00ED32AA">
        <w:rPr>
          <w:rFonts w:ascii="Arial" w:hAnsi="Arial" w:cs="Arial"/>
          <w:color w:val="222222"/>
          <w:sz w:val="24"/>
          <w:szCs w:val="24"/>
          <w:shd w:val="clear" w:color="auto" w:fill="FFFFFF"/>
        </w:rPr>
        <w:t xml:space="preserve"> </w:t>
      </w:r>
      <w:r w:rsidRPr="00ED32AA">
        <w:rPr>
          <w:rFonts w:ascii="Arial" w:hAnsi="Arial" w:cs="Arial"/>
          <w:color w:val="222222"/>
          <w:sz w:val="24"/>
          <w:szCs w:val="24"/>
          <w:shd w:val="clear" w:color="auto" w:fill="FFFFFF"/>
        </w:rPr>
        <w:t>to be with and for their client</w:t>
      </w:r>
      <w:r w:rsidR="00405D90" w:rsidRPr="00ED32AA">
        <w:rPr>
          <w:rFonts w:ascii="Arial" w:hAnsi="Arial" w:cs="Arial"/>
          <w:color w:val="222222"/>
          <w:sz w:val="24"/>
          <w:szCs w:val="24"/>
          <w:shd w:val="clear" w:color="auto" w:fill="FFFFFF"/>
        </w:rPr>
        <w:t>, and open and receptive to the whole of the client’s experience</w:t>
      </w:r>
      <w:r w:rsidRPr="00ED32AA">
        <w:rPr>
          <w:rFonts w:ascii="Arial" w:hAnsi="Arial" w:cs="Arial"/>
          <w:color w:val="222222"/>
          <w:sz w:val="24"/>
          <w:szCs w:val="24"/>
          <w:shd w:val="clear" w:color="auto" w:fill="FFFFFF"/>
        </w:rPr>
        <w:t xml:space="preserve"> (</w:t>
      </w:r>
      <w:r w:rsidRPr="00ED32AA">
        <w:rPr>
          <w:rFonts w:ascii="Arial" w:hAnsi="Arial" w:cs="Arial"/>
          <w:color w:val="3A3A3A"/>
          <w:sz w:val="24"/>
          <w:szCs w:val="24"/>
          <w:shd w:val="clear" w:color="auto" w:fill="FFFFFF"/>
        </w:rPr>
        <w:t xml:space="preserve">Geller &amp; </w:t>
      </w:r>
      <w:proofErr w:type="spellStart"/>
      <w:r w:rsidRPr="00ED32AA">
        <w:rPr>
          <w:rFonts w:ascii="Arial" w:hAnsi="Arial" w:cs="Arial"/>
          <w:color w:val="3A3A3A"/>
          <w:sz w:val="24"/>
          <w:szCs w:val="24"/>
          <w:shd w:val="clear" w:color="auto" w:fill="FFFFFF"/>
        </w:rPr>
        <w:t>Porges</w:t>
      </w:r>
      <w:proofErr w:type="spellEnd"/>
      <w:r w:rsidRPr="00ED32AA">
        <w:rPr>
          <w:rFonts w:ascii="Arial" w:hAnsi="Arial" w:cs="Arial"/>
          <w:color w:val="3A3A3A"/>
          <w:sz w:val="24"/>
          <w:szCs w:val="24"/>
          <w:shd w:val="clear" w:color="auto" w:fill="FFFFFF"/>
        </w:rPr>
        <w:t>, 2014)</w:t>
      </w:r>
      <w:r w:rsidR="0089017C" w:rsidRPr="00ED32AA">
        <w:rPr>
          <w:rFonts w:ascii="Arial" w:hAnsi="Arial" w:cs="Arial"/>
          <w:color w:val="3A3A3A"/>
          <w:sz w:val="24"/>
          <w:szCs w:val="24"/>
          <w:shd w:val="clear" w:color="auto" w:fill="FFFFFF"/>
        </w:rPr>
        <w:t xml:space="preserve">. </w:t>
      </w:r>
      <w:proofErr w:type="spellStart"/>
      <w:r w:rsidR="0089017C" w:rsidRPr="00ED32AA">
        <w:rPr>
          <w:rFonts w:ascii="Arial" w:hAnsi="Arial" w:cs="Arial"/>
          <w:color w:val="3A3A3A"/>
          <w:sz w:val="24"/>
          <w:szCs w:val="24"/>
          <w:shd w:val="clear" w:color="auto" w:fill="FFFFFF"/>
        </w:rPr>
        <w:t>Colosimo</w:t>
      </w:r>
      <w:proofErr w:type="spellEnd"/>
      <w:r w:rsidR="0089017C" w:rsidRPr="00ED32AA">
        <w:rPr>
          <w:rFonts w:ascii="Arial" w:hAnsi="Arial" w:cs="Arial"/>
          <w:color w:val="3A3A3A"/>
          <w:sz w:val="24"/>
          <w:szCs w:val="24"/>
          <w:shd w:val="clear" w:color="auto" w:fill="FFFFFF"/>
        </w:rPr>
        <w:t xml:space="preserve"> and </w:t>
      </w:r>
      <w:proofErr w:type="spellStart"/>
      <w:r w:rsidR="0089017C" w:rsidRPr="00ED32AA">
        <w:rPr>
          <w:rFonts w:ascii="Arial" w:hAnsi="Arial" w:cs="Arial"/>
          <w:color w:val="3A3A3A"/>
          <w:sz w:val="24"/>
          <w:szCs w:val="24"/>
          <w:shd w:val="clear" w:color="auto" w:fill="FFFFFF"/>
        </w:rPr>
        <w:t>Pos’</w:t>
      </w:r>
      <w:proofErr w:type="spellEnd"/>
      <w:r w:rsidR="0089017C" w:rsidRPr="00ED32AA">
        <w:rPr>
          <w:rFonts w:ascii="Arial" w:hAnsi="Arial" w:cs="Arial"/>
          <w:color w:val="3A3A3A"/>
          <w:sz w:val="24"/>
          <w:szCs w:val="24"/>
          <w:shd w:val="clear" w:color="auto" w:fill="FFFFFF"/>
        </w:rPr>
        <w:t xml:space="preserve"> (2015) framework for their rational model of therapeutic presence includes being ‘here’, ‘now’, ‘open’ and ‘with-and-for the client’. </w:t>
      </w:r>
      <w:r w:rsidR="00903A85" w:rsidRPr="00ED32AA">
        <w:rPr>
          <w:rFonts w:ascii="Arial" w:hAnsi="Arial" w:cs="Arial"/>
          <w:color w:val="3A3A3A"/>
          <w:sz w:val="24"/>
          <w:szCs w:val="24"/>
          <w:shd w:val="clear" w:color="auto" w:fill="FFFFFF"/>
        </w:rPr>
        <w:t xml:space="preserve">The ‘here’ mode of this </w:t>
      </w:r>
      <w:r w:rsidR="00E40901" w:rsidRPr="00ED32AA">
        <w:rPr>
          <w:rFonts w:ascii="Arial" w:hAnsi="Arial" w:cs="Arial"/>
          <w:color w:val="3A3A3A"/>
          <w:sz w:val="24"/>
          <w:szCs w:val="24"/>
          <w:shd w:val="clear" w:color="auto" w:fill="FFFFFF"/>
        </w:rPr>
        <w:t>framework suggests that to be a present therapist</w:t>
      </w:r>
      <w:r w:rsidR="00903A85" w:rsidRPr="00ED32AA">
        <w:rPr>
          <w:rFonts w:ascii="Arial" w:hAnsi="Arial" w:cs="Arial"/>
          <w:color w:val="3A3A3A"/>
          <w:sz w:val="24"/>
          <w:szCs w:val="24"/>
          <w:shd w:val="clear" w:color="auto" w:fill="FFFFFF"/>
        </w:rPr>
        <w:t>,</w:t>
      </w:r>
      <w:r w:rsidR="00E40901" w:rsidRPr="00ED32AA">
        <w:rPr>
          <w:rFonts w:ascii="Arial" w:hAnsi="Arial" w:cs="Arial"/>
          <w:color w:val="3A3A3A"/>
          <w:sz w:val="24"/>
          <w:szCs w:val="24"/>
          <w:shd w:val="clear" w:color="auto" w:fill="FFFFFF"/>
        </w:rPr>
        <w:t xml:space="preserve"> the therapist must </w:t>
      </w:r>
      <w:r w:rsidR="00903A85" w:rsidRPr="00ED32AA">
        <w:rPr>
          <w:rFonts w:ascii="Arial" w:hAnsi="Arial" w:cs="Arial"/>
          <w:color w:val="3A3A3A"/>
          <w:sz w:val="24"/>
          <w:szCs w:val="24"/>
          <w:shd w:val="clear" w:color="auto" w:fill="FFFFFF"/>
        </w:rPr>
        <w:t xml:space="preserve">first </w:t>
      </w:r>
      <w:r w:rsidR="00E40901" w:rsidRPr="00ED32AA">
        <w:rPr>
          <w:rFonts w:ascii="Arial" w:hAnsi="Arial" w:cs="Arial"/>
          <w:color w:val="3A3A3A"/>
          <w:sz w:val="24"/>
          <w:szCs w:val="24"/>
          <w:shd w:val="clear" w:color="auto" w:fill="FFFFFF"/>
        </w:rPr>
        <w:t>be ground</w:t>
      </w:r>
      <w:r w:rsidR="00903A85" w:rsidRPr="00ED32AA">
        <w:rPr>
          <w:rFonts w:ascii="Arial" w:hAnsi="Arial" w:cs="Arial"/>
          <w:color w:val="3A3A3A"/>
          <w:sz w:val="24"/>
          <w:szCs w:val="24"/>
          <w:shd w:val="clear" w:color="auto" w:fill="FFFFFF"/>
        </w:rPr>
        <w:t>ed</w:t>
      </w:r>
      <w:r w:rsidR="00E40901" w:rsidRPr="00ED32AA">
        <w:rPr>
          <w:rFonts w:ascii="Arial" w:hAnsi="Arial" w:cs="Arial"/>
          <w:color w:val="3A3A3A"/>
          <w:sz w:val="24"/>
          <w:szCs w:val="24"/>
          <w:shd w:val="clear" w:color="auto" w:fill="FFFFFF"/>
        </w:rPr>
        <w:t xml:space="preserve"> in their environment – anchoring </w:t>
      </w:r>
      <w:r w:rsidR="00E40901" w:rsidRPr="00ED32AA">
        <w:rPr>
          <w:rFonts w:ascii="Arial" w:hAnsi="Arial" w:cs="Arial"/>
          <w:color w:val="3A3A3A"/>
          <w:sz w:val="24"/>
          <w:szCs w:val="24"/>
          <w:shd w:val="clear" w:color="auto" w:fill="FFFFFF"/>
        </w:rPr>
        <w:lastRenderedPageBreak/>
        <w:t xml:space="preserve">their whole self and attention in the place of therapy </w:t>
      </w:r>
      <w:r w:rsidR="00903A85" w:rsidRPr="00ED32AA">
        <w:rPr>
          <w:rFonts w:ascii="Arial" w:hAnsi="Arial" w:cs="Arial"/>
          <w:color w:val="3A3A3A"/>
          <w:sz w:val="24"/>
          <w:szCs w:val="24"/>
          <w:shd w:val="clear" w:color="auto" w:fill="FFFFFF"/>
        </w:rPr>
        <w:t>by ridding themselves of irrelevant stimuli, for example emotional experience, fatigue and mental chatter. It</w:t>
      </w:r>
      <w:r w:rsidR="00EC77DD" w:rsidRPr="00ED32AA">
        <w:rPr>
          <w:rFonts w:ascii="Arial" w:hAnsi="Arial" w:cs="Arial"/>
          <w:color w:val="3A3A3A"/>
          <w:sz w:val="24"/>
          <w:szCs w:val="24"/>
          <w:shd w:val="clear" w:color="auto" w:fill="FFFFFF"/>
        </w:rPr>
        <w:t xml:space="preserve"> is the therapist’s </w:t>
      </w:r>
      <w:r w:rsidR="00440011" w:rsidRPr="00ED32AA">
        <w:rPr>
          <w:rFonts w:ascii="Arial" w:hAnsi="Arial" w:cs="Arial"/>
          <w:color w:val="3A3A3A"/>
          <w:sz w:val="24"/>
          <w:szCs w:val="24"/>
          <w:shd w:val="clear" w:color="auto" w:fill="FFFFFF"/>
        </w:rPr>
        <w:t>capacity</w:t>
      </w:r>
      <w:r w:rsidR="00EC77DD" w:rsidRPr="00ED32AA">
        <w:rPr>
          <w:rFonts w:ascii="Arial" w:hAnsi="Arial" w:cs="Arial"/>
          <w:color w:val="3A3A3A"/>
          <w:sz w:val="24"/>
          <w:szCs w:val="24"/>
          <w:shd w:val="clear" w:color="auto" w:fill="FFFFFF"/>
        </w:rPr>
        <w:t xml:space="preserve"> to return to </w:t>
      </w:r>
      <w:r w:rsidR="001351A3" w:rsidRPr="00ED32AA">
        <w:rPr>
          <w:rFonts w:ascii="Arial" w:hAnsi="Arial" w:cs="Arial"/>
          <w:color w:val="3A3A3A"/>
          <w:sz w:val="24"/>
          <w:szCs w:val="24"/>
          <w:shd w:val="clear" w:color="auto" w:fill="FFFFFF"/>
        </w:rPr>
        <w:t>an</w:t>
      </w:r>
      <w:r w:rsidR="00EC77DD" w:rsidRPr="00ED32AA">
        <w:rPr>
          <w:rFonts w:ascii="Arial" w:hAnsi="Arial" w:cs="Arial"/>
          <w:color w:val="3A3A3A"/>
          <w:sz w:val="24"/>
          <w:szCs w:val="24"/>
          <w:shd w:val="clear" w:color="auto" w:fill="FFFFFF"/>
        </w:rPr>
        <w:t xml:space="preserve"> embodied awareness of ‘here’ position – being responsive</w:t>
      </w:r>
      <w:r w:rsidR="009F246C" w:rsidRPr="00ED32AA">
        <w:rPr>
          <w:rFonts w:ascii="Arial" w:hAnsi="Arial" w:cs="Arial"/>
          <w:color w:val="3A3A3A"/>
          <w:sz w:val="24"/>
          <w:szCs w:val="24"/>
          <w:shd w:val="clear" w:color="auto" w:fill="FFFFFF"/>
        </w:rPr>
        <w:t xml:space="preserve"> to their own bodily experience;</w:t>
      </w:r>
      <w:r w:rsidR="00EC77DD" w:rsidRPr="00ED32AA">
        <w:rPr>
          <w:rFonts w:ascii="Arial" w:hAnsi="Arial" w:cs="Arial"/>
          <w:color w:val="3A3A3A"/>
          <w:sz w:val="24"/>
          <w:szCs w:val="24"/>
          <w:shd w:val="clear" w:color="auto" w:fill="FFFFFF"/>
        </w:rPr>
        <w:t xml:space="preserve"> </w:t>
      </w:r>
      <w:r w:rsidR="00440011" w:rsidRPr="00ED32AA">
        <w:rPr>
          <w:rFonts w:ascii="Arial" w:hAnsi="Arial" w:cs="Arial"/>
          <w:color w:val="3A3A3A"/>
          <w:sz w:val="24"/>
          <w:szCs w:val="24"/>
          <w:shd w:val="clear" w:color="auto" w:fill="FFFFFF"/>
        </w:rPr>
        <w:t>to what is embodied by their client, and to any occurrences in the therapy room (</w:t>
      </w:r>
      <w:proofErr w:type="spellStart"/>
      <w:r w:rsidR="00440011" w:rsidRPr="00ED32AA">
        <w:rPr>
          <w:rFonts w:ascii="Arial" w:hAnsi="Arial" w:cs="Arial"/>
          <w:color w:val="3A3A3A"/>
          <w:sz w:val="24"/>
          <w:szCs w:val="24"/>
          <w:shd w:val="clear" w:color="auto" w:fill="FFFFFF"/>
        </w:rPr>
        <w:t>Colosimo</w:t>
      </w:r>
      <w:proofErr w:type="spellEnd"/>
      <w:r w:rsidR="00440011" w:rsidRPr="00ED32AA">
        <w:rPr>
          <w:rFonts w:ascii="Arial" w:hAnsi="Arial" w:cs="Arial"/>
          <w:color w:val="3A3A3A"/>
          <w:sz w:val="24"/>
          <w:szCs w:val="24"/>
          <w:shd w:val="clear" w:color="auto" w:fill="FFFFFF"/>
        </w:rPr>
        <w:t xml:space="preserve"> &amp; </w:t>
      </w:r>
      <w:proofErr w:type="spellStart"/>
      <w:r w:rsidR="00440011" w:rsidRPr="00ED32AA">
        <w:rPr>
          <w:rFonts w:ascii="Arial" w:hAnsi="Arial" w:cs="Arial"/>
          <w:color w:val="3A3A3A"/>
          <w:sz w:val="24"/>
          <w:szCs w:val="24"/>
          <w:shd w:val="clear" w:color="auto" w:fill="FFFFFF"/>
        </w:rPr>
        <w:t>Pos</w:t>
      </w:r>
      <w:proofErr w:type="spellEnd"/>
      <w:r w:rsidR="00440011" w:rsidRPr="00ED32AA">
        <w:rPr>
          <w:rFonts w:ascii="Arial" w:hAnsi="Arial" w:cs="Arial"/>
          <w:color w:val="3A3A3A"/>
          <w:sz w:val="24"/>
          <w:szCs w:val="24"/>
          <w:shd w:val="clear" w:color="auto" w:fill="FFFFFF"/>
        </w:rPr>
        <w:t xml:space="preserve">, 2015). </w:t>
      </w:r>
      <w:r w:rsidR="001351A3" w:rsidRPr="00ED32AA">
        <w:rPr>
          <w:rFonts w:ascii="Arial" w:hAnsi="Arial" w:cs="Arial"/>
          <w:color w:val="3A3A3A"/>
          <w:sz w:val="24"/>
          <w:szCs w:val="24"/>
          <w:shd w:val="clear" w:color="auto" w:fill="FFFFFF"/>
        </w:rPr>
        <w:t>The ‘now’ mode reflect</w:t>
      </w:r>
      <w:r w:rsidR="000F0F64" w:rsidRPr="00ED32AA">
        <w:rPr>
          <w:rFonts w:ascii="Arial" w:hAnsi="Arial" w:cs="Arial"/>
          <w:color w:val="3A3A3A"/>
          <w:sz w:val="24"/>
          <w:szCs w:val="24"/>
          <w:shd w:val="clear" w:color="auto" w:fill="FFFFFF"/>
        </w:rPr>
        <w:t>s the therapist</w:t>
      </w:r>
      <w:r w:rsidR="00D34BD9" w:rsidRPr="00ED32AA">
        <w:rPr>
          <w:rFonts w:ascii="Arial" w:hAnsi="Arial" w:cs="Arial"/>
          <w:color w:val="3A3A3A"/>
          <w:sz w:val="24"/>
          <w:szCs w:val="24"/>
          <w:shd w:val="clear" w:color="auto" w:fill="FFFFFF"/>
        </w:rPr>
        <w:t>’</w:t>
      </w:r>
      <w:r w:rsidR="000F0F64" w:rsidRPr="00ED32AA">
        <w:rPr>
          <w:rFonts w:ascii="Arial" w:hAnsi="Arial" w:cs="Arial"/>
          <w:color w:val="3A3A3A"/>
          <w:sz w:val="24"/>
          <w:szCs w:val="24"/>
          <w:shd w:val="clear" w:color="auto" w:fill="FFFFFF"/>
        </w:rPr>
        <w:t xml:space="preserve">s </w:t>
      </w:r>
      <w:proofErr w:type="spellStart"/>
      <w:r w:rsidR="000F0F64" w:rsidRPr="00ED32AA">
        <w:rPr>
          <w:rFonts w:ascii="Arial" w:hAnsi="Arial" w:cs="Arial"/>
          <w:color w:val="3A3A3A"/>
          <w:sz w:val="24"/>
          <w:szCs w:val="24"/>
          <w:shd w:val="clear" w:color="auto" w:fill="FFFFFF"/>
        </w:rPr>
        <w:t>attunement</w:t>
      </w:r>
      <w:proofErr w:type="spellEnd"/>
      <w:r w:rsidR="000F0F64" w:rsidRPr="00ED32AA">
        <w:rPr>
          <w:rFonts w:ascii="Arial" w:hAnsi="Arial" w:cs="Arial"/>
          <w:color w:val="3A3A3A"/>
          <w:sz w:val="24"/>
          <w:szCs w:val="24"/>
          <w:shd w:val="clear" w:color="auto" w:fill="FFFFFF"/>
        </w:rPr>
        <w:t xml:space="preserve"> to the immediate moment in time; without being preoccupied by thoughts of occurrences that ma</w:t>
      </w:r>
      <w:r w:rsidR="00335D88" w:rsidRPr="00ED32AA">
        <w:rPr>
          <w:rFonts w:ascii="Arial" w:hAnsi="Arial" w:cs="Arial"/>
          <w:color w:val="3A3A3A"/>
          <w:sz w:val="24"/>
          <w:szCs w:val="24"/>
          <w:shd w:val="clear" w:color="auto" w:fill="FFFFFF"/>
        </w:rPr>
        <w:t>y or may not occur, and their capacity to be synchronized with their client’s experience moment-to-moment (</w:t>
      </w:r>
      <w:proofErr w:type="spellStart"/>
      <w:r w:rsidR="00335D88" w:rsidRPr="00ED32AA">
        <w:rPr>
          <w:rFonts w:ascii="Arial" w:hAnsi="Arial" w:cs="Arial"/>
          <w:color w:val="3A3A3A"/>
          <w:sz w:val="24"/>
          <w:szCs w:val="24"/>
          <w:shd w:val="clear" w:color="auto" w:fill="FFFFFF"/>
        </w:rPr>
        <w:t>Colosimo</w:t>
      </w:r>
      <w:proofErr w:type="spellEnd"/>
      <w:r w:rsidR="00335D88" w:rsidRPr="00ED32AA">
        <w:rPr>
          <w:rFonts w:ascii="Arial" w:hAnsi="Arial" w:cs="Arial"/>
          <w:color w:val="3A3A3A"/>
          <w:sz w:val="24"/>
          <w:szCs w:val="24"/>
          <w:shd w:val="clear" w:color="auto" w:fill="FFFFFF"/>
        </w:rPr>
        <w:t xml:space="preserve"> &amp; </w:t>
      </w:r>
      <w:proofErr w:type="spellStart"/>
      <w:r w:rsidR="00335D88" w:rsidRPr="00ED32AA">
        <w:rPr>
          <w:rFonts w:ascii="Arial" w:hAnsi="Arial" w:cs="Arial"/>
          <w:color w:val="3A3A3A"/>
          <w:sz w:val="24"/>
          <w:szCs w:val="24"/>
          <w:shd w:val="clear" w:color="auto" w:fill="FFFFFF"/>
        </w:rPr>
        <w:t>Pos</w:t>
      </w:r>
      <w:proofErr w:type="spellEnd"/>
      <w:r w:rsidR="00335D88" w:rsidRPr="00ED32AA">
        <w:rPr>
          <w:rFonts w:ascii="Arial" w:hAnsi="Arial" w:cs="Arial"/>
          <w:color w:val="3A3A3A"/>
          <w:sz w:val="24"/>
          <w:szCs w:val="24"/>
          <w:shd w:val="clear" w:color="auto" w:fill="FFFFFF"/>
        </w:rPr>
        <w:t xml:space="preserve">, 2015). </w:t>
      </w:r>
      <w:r w:rsidR="000F0F64" w:rsidRPr="00ED32AA">
        <w:rPr>
          <w:rFonts w:ascii="Arial" w:hAnsi="Arial" w:cs="Arial"/>
          <w:color w:val="3A3A3A"/>
          <w:sz w:val="24"/>
          <w:szCs w:val="24"/>
          <w:shd w:val="clear" w:color="auto" w:fill="FFFFFF"/>
        </w:rPr>
        <w:t xml:space="preserve"> </w:t>
      </w:r>
      <w:r w:rsidR="00A736A4" w:rsidRPr="00ED32AA">
        <w:rPr>
          <w:rFonts w:ascii="Arial" w:hAnsi="Arial" w:cs="Arial"/>
          <w:color w:val="3A3A3A"/>
          <w:sz w:val="24"/>
          <w:szCs w:val="24"/>
          <w:shd w:val="clear" w:color="auto" w:fill="FFFFFF"/>
        </w:rPr>
        <w:t xml:space="preserve">The ‘open’ mode of this framework </w:t>
      </w:r>
      <w:r w:rsidR="007B5A39" w:rsidRPr="00ED32AA">
        <w:rPr>
          <w:rFonts w:ascii="Arial" w:hAnsi="Arial" w:cs="Arial"/>
          <w:color w:val="3A3A3A"/>
          <w:sz w:val="24"/>
          <w:szCs w:val="24"/>
          <w:shd w:val="clear" w:color="auto" w:fill="FFFFFF"/>
        </w:rPr>
        <w:t>reflects the capacity of the present therapist’s open readiness to perceive and receive all</w:t>
      </w:r>
      <w:r w:rsidR="00D429B5" w:rsidRPr="00ED32AA">
        <w:rPr>
          <w:rFonts w:ascii="Arial" w:hAnsi="Arial" w:cs="Arial"/>
          <w:color w:val="3A3A3A"/>
          <w:sz w:val="24"/>
          <w:szCs w:val="24"/>
          <w:shd w:val="clear" w:color="auto" w:fill="FFFFFF"/>
        </w:rPr>
        <w:t xml:space="preserve"> of</w:t>
      </w:r>
      <w:r w:rsidR="007B5A39" w:rsidRPr="00ED32AA">
        <w:rPr>
          <w:rFonts w:ascii="Arial" w:hAnsi="Arial" w:cs="Arial"/>
          <w:color w:val="3A3A3A"/>
          <w:sz w:val="24"/>
          <w:szCs w:val="24"/>
          <w:shd w:val="clear" w:color="auto" w:fill="FFFFFF"/>
        </w:rPr>
        <w:t xml:space="preserve"> the therapeutically relevant signals in the ‘here and now’ (Geller &amp; Greenberg, 2002 as cited in </w:t>
      </w:r>
      <w:proofErr w:type="spellStart"/>
      <w:r w:rsidR="007B5A39" w:rsidRPr="00ED32AA">
        <w:rPr>
          <w:rFonts w:ascii="Arial" w:hAnsi="Arial" w:cs="Arial"/>
          <w:color w:val="3A3A3A"/>
          <w:sz w:val="24"/>
          <w:szCs w:val="24"/>
          <w:shd w:val="clear" w:color="auto" w:fill="FFFFFF"/>
        </w:rPr>
        <w:t>Colosimo</w:t>
      </w:r>
      <w:proofErr w:type="spellEnd"/>
      <w:r w:rsidR="007B5A39" w:rsidRPr="00ED32AA">
        <w:rPr>
          <w:rFonts w:ascii="Arial" w:hAnsi="Arial" w:cs="Arial"/>
          <w:color w:val="3A3A3A"/>
          <w:sz w:val="24"/>
          <w:szCs w:val="24"/>
          <w:shd w:val="clear" w:color="auto" w:fill="FFFFFF"/>
        </w:rPr>
        <w:t xml:space="preserve"> &amp; </w:t>
      </w:r>
      <w:proofErr w:type="spellStart"/>
      <w:r w:rsidR="007B5A39" w:rsidRPr="00ED32AA">
        <w:rPr>
          <w:rFonts w:ascii="Arial" w:hAnsi="Arial" w:cs="Arial"/>
          <w:color w:val="3A3A3A"/>
          <w:sz w:val="24"/>
          <w:szCs w:val="24"/>
          <w:shd w:val="clear" w:color="auto" w:fill="FFFFFF"/>
        </w:rPr>
        <w:t>Pos</w:t>
      </w:r>
      <w:proofErr w:type="spellEnd"/>
      <w:r w:rsidR="007B5A39" w:rsidRPr="00ED32AA">
        <w:rPr>
          <w:rFonts w:ascii="Arial" w:hAnsi="Arial" w:cs="Arial"/>
          <w:color w:val="3A3A3A"/>
          <w:sz w:val="24"/>
          <w:szCs w:val="24"/>
          <w:shd w:val="clear" w:color="auto" w:fill="FFFFFF"/>
        </w:rPr>
        <w:t>, 2015). It is seen as a quality of ‘emptying the mind’; being free from preconceptions to which fa</w:t>
      </w:r>
      <w:r w:rsidR="0041797C" w:rsidRPr="00ED32AA">
        <w:rPr>
          <w:rFonts w:ascii="Arial" w:hAnsi="Arial" w:cs="Arial"/>
          <w:color w:val="3A3A3A"/>
          <w:sz w:val="24"/>
          <w:szCs w:val="24"/>
          <w:shd w:val="clear" w:color="auto" w:fill="FFFFFF"/>
        </w:rPr>
        <w:t>cilitates being ready and open (</w:t>
      </w:r>
      <w:proofErr w:type="spellStart"/>
      <w:r w:rsidR="0041797C" w:rsidRPr="00ED32AA">
        <w:rPr>
          <w:rFonts w:ascii="Arial" w:hAnsi="Arial" w:cs="Arial"/>
          <w:color w:val="3A3A3A"/>
          <w:sz w:val="24"/>
          <w:szCs w:val="24"/>
          <w:shd w:val="clear" w:color="auto" w:fill="FFFFFF"/>
        </w:rPr>
        <w:t>Colosimo</w:t>
      </w:r>
      <w:proofErr w:type="spellEnd"/>
      <w:r w:rsidR="0041797C" w:rsidRPr="00ED32AA">
        <w:rPr>
          <w:rFonts w:ascii="Arial" w:hAnsi="Arial" w:cs="Arial"/>
          <w:color w:val="3A3A3A"/>
          <w:sz w:val="24"/>
          <w:szCs w:val="24"/>
          <w:shd w:val="clear" w:color="auto" w:fill="FFFFFF"/>
        </w:rPr>
        <w:t xml:space="preserve"> &amp; </w:t>
      </w:r>
      <w:proofErr w:type="spellStart"/>
      <w:r w:rsidR="0041797C" w:rsidRPr="00ED32AA">
        <w:rPr>
          <w:rFonts w:ascii="Arial" w:hAnsi="Arial" w:cs="Arial"/>
          <w:color w:val="3A3A3A"/>
          <w:sz w:val="24"/>
          <w:szCs w:val="24"/>
          <w:shd w:val="clear" w:color="auto" w:fill="FFFFFF"/>
        </w:rPr>
        <w:t>Pos</w:t>
      </w:r>
      <w:proofErr w:type="spellEnd"/>
      <w:r w:rsidR="0041797C" w:rsidRPr="00ED32AA">
        <w:rPr>
          <w:rFonts w:ascii="Arial" w:hAnsi="Arial" w:cs="Arial"/>
          <w:color w:val="3A3A3A"/>
          <w:sz w:val="24"/>
          <w:szCs w:val="24"/>
          <w:shd w:val="clear" w:color="auto" w:fill="FFFFFF"/>
        </w:rPr>
        <w:t>, 2015). The last mode of this framework, ‘with and for the client’</w:t>
      </w:r>
      <w:r w:rsidR="008263A9" w:rsidRPr="00ED32AA">
        <w:rPr>
          <w:rFonts w:ascii="Arial" w:hAnsi="Arial" w:cs="Arial"/>
          <w:color w:val="3A3A3A"/>
          <w:sz w:val="24"/>
          <w:szCs w:val="24"/>
          <w:shd w:val="clear" w:color="auto" w:fill="FFFFFF"/>
        </w:rPr>
        <w:t xml:space="preserve">, </w:t>
      </w:r>
      <w:r w:rsidR="0041797C" w:rsidRPr="00ED32AA">
        <w:rPr>
          <w:rFonts w:ascii="Arial" w:hAnsi="Arial" w:cs="Arial"/>
          <w:color w:val="3A3A3A"/>
          <w:sz w:val="24"/>
          <w:szCs w:val="24"/>
          <w:shd w:val="clear" w:color="auto" w:fill="FFFFFF"/>
        </w:rPr>
        <w:t>emphasis</w:t>
      </w:r>
      <w:r w:rsidR="008263A9" w:rsidRPr="00ED32AA">
        <w:rPr>
          <w:rFonts w:ascii="Arial" w:hAnsi="Arial" w:cs="Arial"/>
          <w:color w:val="3A3A3A"/>
          <w:sz w:val="24"/>
          <w:szCs w:val="24"/>
          <w:shd w:val="clear" w:color="auto" w:fill="FFFFFF"/>
        </w:rPr>
        <w:t>e</w:t>
      </w:r>
      <w:r w:rsidR="0041797C" w:rsidRPr="00ED32AA">
        <w:rPr>
          <w:rFonts w:ascii="Arial" w:hAnsi="Arial" w:cs="Arial"/>
          <w:color w:val="3A3A3A"/>
          <w:sz w:val="24"/>
          <w:szCs w:val="24"/>
          <w:shd w:val="clear" w:color="auto" w:fill="FFFFFF"/>
        </w:rPr>
        <w:t xml:space="preserve"> the importance of the therapist</w:t>
      </w:r>
      <w:r w:rsidR="008263A9" w:rsidRPr="00ED32AA">
        <w:rPr>
          <w:rFonts w:ascii="Arial" w:hAnsi="Arial" w:cs="Arial"/>
          <w:color w:val="3A3A3A"/>
          <w:sz w:val="24"/>
          <w:szCs w:val="24"/>
          <w:shd w:val="clear" w:color="auto" w:fill="FFFFFF"/>
        </w:rPr>
        <w:t>’s</w:t>
      </w:r>
      <w:r w:rsidR="0041797C" w:rsidRPr="00ED32AA">
        <w:rPr>
          <w:rFonts w:ascii="Arial" w:hAnsi="Arial" w:cs="Arial"/>
          <w:color w:val="3A3A3A"/>
          <w:sz w:val="24"/>
          <w:szCs w:val="24"/>
          <w:shd w:val="clear" w:color="auto" w:fill="FFFFFF"/>
        </w:rPr>
        <w:t xml:space="preserve"> </w:t>
      </w:r>
      <w:r w:rsidR="008263A9" w:rsidRPr="00ED32AA">
        <w:rPr>
          <w:rFonts w:ascii="Arial" w:hAnsi="Arial" w:cs="Arial"/>
          <w:color w:val="3A3A3A"/>
          <w:sz w:val="24"/>
          <w:szCs w:val="24"/>
          <w:shd w:val="clear" w:color="auto" w:fill="FFFFFF"/>
        </w:rPr>
        <w:t>maintenance of</w:t>
      </w:r>
      <w:r w:rsidR="000F19DD" w:rsidRPr="00ED32AA">
        <w:rPr>
          <w:rFonts w:ascii="Arial" w:hAnsi="Arial" w:cs="Arial"/>
          <w:color w:val="3A3A3A"/>
          <w:sz w:val="24"/>
          <w:szCs w:val="24"/>
          <w:shd w:val="clear" w:color="auto" w:fill="FFFFFF"/>
        </w:rPr>
        <w:t xml:space="preserve"> good interpersonal contact with their client that communicates being here and now with them for their healing. It requires the therapist to have a respectful and compassionate attitude for their client</w:t>
      </w:r>
      <w:r w:rsidR="00D34BD9" w:rsidRPr="00ED32AA">
        <w:rPr>
          <w:rFonts w:ascii="Arial" w:hAnsi="Arial" w:cs="Arial"/>
          <w:color w:val="3A3A3A"/>
          <w:sz w:val="24"/>
          <w:szCs w:val="24"/>
          <w:shd w:val="clear" w:color="auto" w:fill="FFFFFF"/>
        </w:rPr>
        <w:t xml:space="preserve"> and</w:t>
      </w:r>
      <w:r w:rsidR="002476D8" w:rsidRPr="00ED32AA">
        <w:rPr>
          <w:rFonts w:ascii="Arial" w:hAnsi="Arial" w:cs="Arial"/>
          <w:color w:val="3A3A3A"/>
          <w:sz w:val="24"/>
          <w:szCs w:val="24"/>
          <w:shd w:val="clear" w:color="auto" w:fill="FFFFFF"/>
        </w:rPr>
        <w:t xml:space="preserve"> having</w:t>
      </w:r>
      <w:r w:rsidR="000F19DD" w:rsidRPr="00ED32AA">
        <w:rPr>
          <w:rFonts w:ascii="Arial" w:hAnsi="Arial" w:cs="Arial"/>
          <w:color w:val="3A3A3A"/>
          <w:sz w:val="24"/>
          <w:szCs w:val="24"/>
          <w:shd w:val="clear" w:color="auto" w:fill="FFFFFF"/>
        </w:rPr>
        <w:t xml:space="preserve"> the capacity to genuinely relate to them by relinquishing the involvement of personal ego and needs (Geller &amp; Greenberg, 2012 as cited in </w:t>
      </w:r>
      <w:proofErr w:type="spellStart"/>
      <w:r w:rsidR="000F19DD" w:rsidRPr="00ED32AA">
        <w:rPr>
          <w:rFonts w:ascii="Arial" w:hAnsi="Arial" w:cs="Arial"/>
          <w:color w:val="3A3A3A"/>
          <w:sz w:val="24"/>
          <w:szCs w:val="24"/>
          <w:shd w:val="clear" w:color="auto" w:fill="FFFFFF"/>
        </w:rPr>
        <w:t>Colosimo</w:t>
      </w:r>
      <w:proofErr w:type="spellEnd"/>
      <w:r w:rsidR="000F19DD" w:rsidRPr="00ED32AA">
        <w:rPr>
          <w:rFonts w:ascii="Arial" w:hAnsi="Arial" w:cs="Arial"/>
          <w:color w:val="3A3A3A"/>
          <w:sz w:val="24"/>
          <w:szCs w:val="24"/>
          <w:shd w:val="clear" w:color="auto" w:fill="FFFFFF"/>
        </w:rPr>
        <w:t xml:space="preserve"> &amp; </w:t>
      </w:r>
      <w:proofErr w:type="spellStart"/>
      <w:r w:rsidR="000F19DD" w:rsidRPr="00ED32AA">
        <w:rPr>
          <w:rFonts w:ascii="Arial" w:hAnsi="Arial" w:cs="Arial"/>
          <w:color w:val="3A3A3A"/>
          <w:sz w:val="24"/>
          <w:szCs w:val="24"/>
          <w:shd w:val="clear" w:color="auto" w:fill="FFFFFF"/>
        </w:rPr>
        <w:t>Pos</w:t>
      </w:r>
      <w:proofErr w:type="spellEnd"/>
      <w:r w:rsidR="000F19DD" w:rsidRPr="00ED32AA">
        <w:rPr>
          <w:rFonts w:ascii="Arial" w:hAnsi="Arial" w:cs="Arial"/>
          <w:color w:val="3A3A3A"/>
          <w:sz w:val="24"/>
          <w:szCs w:val="24"/>
          <w:shd w:val="clear" w:color="auto" w:fill="FFFFFF"/>
        </w:rPr>
        <w:t xml:space="preserve">, 2015). </w:t>
      </w:r>
      <w:r w:rsidR="0097505F" w:rsidRPr="00ED32AA">
        <w:rPr>
          <w:rFonts w:ascii="Arial" w:hAnsi="Arial" w:cs="Arial"/>
          <w:color w:val="3A3A3A"/>
          <w:sz w:val="24"/>
          <w:szCs w:val="24"/>
          <w:shd w:val="clear" w:color="auto" w:fill="FFFFFF"/>
        </w:rPr>
        <w:t xml:space="preserve">This </w:t>
      </w:r>
      <w:r w:rsidR="000108EA" w:rsidRPr="00ED32AA">
        <w:rPr>
          <w:rFonts w:ascii="Arial" w:hAnsi="Arial" w:cs="Arial"/>
          <w:color w:val="3A3A3A"/>
          <w:sz w:val="24"/>
          <w:szCs w:val="24"/>
          <w:shd w:val="clear" w:color="auto" w:fill="FFFFFF"/>
        </w:rPr>
        <w:t>rational model of therapeutic presence brings support to</w:t>
      </w:r>
      <w:r w:rsidR="00C60738" w:rsidRPr="00ED32AA">
        <w:rPr>
          <w:rFonts w:ascii="Arial" w:hAnsi="Arial" w:cs="Arial"/>
          <w:color w:val="3A3A3A"/>
          <w:sz w:val="24"/>
          <w:szCs w:val="24"/>
          <w:shd w:val="clear" w:color="auto" w:fill="FFFFFF"/>
        </w:rPr>
        <w:t xml:space="preserve"> Mearns’ (1994, 1997) view that therapeutic presence is the </w:t>
      </w:r>
      <w:r w:rsidR="007D2438" w:rsidRPr="00ED32AA">
        <w:rPr>
          <w:rFonts w:ascii="Arial" w:hAnsi="Arial" w:cs="Arial"/>
          <w:color w:val="3A3A3A"/>
          <w:sz w:val="24"/>
          <w:szCs w:val="24"/>
          <w:shd w:val="clear" w:color="auto" w:fill="FFFFFF"/>
        </w:rPr>
        <w:t xml:space="preserve">successful </w:t>
      </w:r>
      <w:r w:rsidR="00C60738" w:rsidRPr="00ED32AA">
        <w:rPr>
          <w:rFonts w:ascii="Arial" w:hAnsi="Arial" w:cs="Arial"/>
          <w:color w:val="3A3A3A"/>
          <w:sz w:val="24"/>
          <w:szCs w:val="24"/>
          <w:shd w:val="clear" w:color="auto" w:fill="FFFFFF"/>
        </w:rPr>
        <w:t>combining and blending together of the three core conditions</w:t>
      </w:r>
      <w:r w:rsidR="009E6859" w:rsidRPr="00ED32AA">
        <w:rPr>
          <w:rFonts w:ascii="Arial" w:hAnsi="Arial" w:cs="Arial"/>
          <w:color w:val="3A3A3A"/>
          <w:sz w:val="24"/>
          <w:szCs w:val="24"/>
          <w:shd w:val="clear" w:color="auto" w:fill="FFFFFF"/>
        </w:rPr>
        <w:t>.</w:t>
      </w:r>
      <w:r w:rsidR="00674880" w:rsidRPr="00ED32AA">
        <w:rPr>
          <w:rFonts w:ascii="Arial" w:hAnsi="Arial" w:cs="Arial"/>
          <w:color w:val="3A3A3A"/>
          <w:sz w:val="24"/>
          <w:szCs w:val="24"/>
          <w:shd w:val="clear" w:color="auto" w:fill="FFFFFF"/>
        </w:rPr>
        <w:t xml:space="preserve"> </w:t>
      </w:r>
      <w:r w:rsidR="00504437" w:rsidRPr="00ED32AA">
        <w:rPr>
          <w:rFonts w:ascii="Arial" w:hAnsi="Arial" w:cs="Arial"/>
          <w:color w:val="3A3A3A"/>
          <w:sz w:val="24"/>
          <w:szCs w:val="24"/>
          <w:shd w:val="clear" w:color="auto" w:fill="FFFFFF"/>
        </w:rPr>
        <w:t>With combining each mode of the model</w:t>
      </w:r>
      <w:r w:rsidR="0097505F" w:rsidRPr="00ED32AA">
        <w:rPr>
          <w:rFonts w:ascii="Arial" w:hAnsi="Arial" w:cs="Arial"/>
          <w:color w:val="3A3A3A"/>
          <w:sz w:val="24"/>
          <w:szCs w:val="24"/>
          <w:shd w:val="clear" w:color="auto" w:fill="FFFFFF"/>
        </w:rPr>
        <w:t>,</w:t>
      </w:r>
      <w:r w:rsidR="00504437" w:rsidRPr="00ED32AA">
        <w:rPr>
          <w:rFonts w:ascii="Arial" w:hAnsi="Arial" w:cs="Arial"/>
          <w:color w:val="3A3A3A"/>
          <w:sz w:val="24"/>
          <w:szCs w:val="24"/>
          <w:shd w:val="clear" w:color="auto" w:fill="FFFFFF"/>
        </w:rPr>
        <w:t xml:space="preserve"> it reveals </w:t>
      </w:r>
      <w:r w:rsidR="0097505F" w:rsidRPr="00ED32AA">
        <w:rPr>
          <w:rFonts w:ascii="Arial" w:hAnsi="Arial" w:cs="Arial"/>
          <w:color w:val="3A3A3A"/>
          <w:sz w:val="24"/>
          <w:szCs w:val="24"/>
          <w:shd w:val="clear" w:color="auto" w:fill="FFFFFF"/>
        </w:rPr>
        <w:t xml:space="preserve">that </w:t>
      </w:r>
      <w:r w:rsidR="004B04CB" w:rsidRPr="00ED32AA">
        <w:rPr>
          <w:rFonts w:ascii="Arial" w:hAnsi="Arial" w:cs="Arial"/>
          <w:color w:val="3A3A3A"/>
          <w:sz w:val="24"/>
          <w:szCs w:val="24"/>
          <w:shd w:val="clear" w:color="auto" w:fill="FFFFFF"/>
        </w:rPr>
        <w:t>the therapist</w:t>
      </w:r>
      <w:r w:rsidR="006B794A" w:rsidRPr="00ED32AA">
        <w:rPr>
          <w:rFonts w:ascii="Arial" w:hAnsi="Arial" w:cs="Arial"/>
          <w:color w:val="3A3A3A"/>
          <w:sz w:val="24"/>
          <w:szCs w:val="24"/>
          <w:shd w:val="clear" w:color="auto" w:fill="FFFFFF"/>
        </w:rPr>
        <w:t>’</w:t>
      </w:r>
      <w:r w:rsidR="004B04CB" w:rsidRPr="00ED32AA">
        <w:rPr>
          <w:rFonts w:ascii="Arial" w:hAnsi="Arial" w:cs="Arial"/>
          <w:color w:val="3A3A3A"/>
          <w:sz w:val="24"/>
          <w:szCs w:val="24"/>
          <w:shd w:val="clear" w:color="auto" w:fill="FFFFFF"/>
        </w:rPr>
        <w:t xml:space="preserve">s </w:t>
      </w:r>
      <w:r w:rsidR="00E6323B" w:rsidRPr="00ED32AA">
        <w:rPr>
          <w:rFonts w:ascii="Arial" w:hAnsi="Arial" w:cs="Arial"/>
          <w:color w:val="3A3A3A"/>
          <w:sz w:val="24"/>
          <w:szCs w:val="24"/>
          <w:shd w:val="clear" w:color="auto" w:fill="FFFFFF"/>
        </w:rPr>
        <w:t>capacity of</w:t>
      </w:r>
      <w:r w:rsidR="006B794A" w:rsidRPr="00ED32AA">
        <w:rPr>
          <w:rFonts w:ascii="Arial" w:hAnsi="Arial" w:cs="Arial"/>
          <w:color w:val="3A3A3A"/>
          <w:sz w:val="24"/>
          <w:szCs w:val="24"/>
          <w:shd w:val="clear" w:color="auto" w:fill="FFFFFF"/>
        </w:rPr>
        <w:t xml:space="preserve"> self-aware</w:t>
      </w:r>
      <w:r w:rsidR="00E6323B" w:rsidRPr="00ED32AA">
        <w:rPr>
          <w:rFonts w:ascii="Arial" w:hAnsi="Arial" w:cs="Arial"/>
          <w:color w:val="3A3A3A"/>
          <w:sz w:val="24"/>
          <w:szCs w:val="24"/>
          <w:shd w:val="clear" w:color="auto" w:fill="FFFFFF"/>
        </w:rPr>
        <w:t>ness</w:t>
      </w:r>
      <w:r w:rsidR="004B04CB" w:rsidRPr="00ED32AA">
        <w:rPr>
          <w:rFonts w:ascii="Arial" w:hAnsi="Arial" w:cs="Arial"/>
          <w:color w:val="3A3A3A"/>
          <w:sz w:val="24"/>
          <w:szCs w:val="24"/>
          <w:shd w:val="clear" w:color="auto" w:fill="FFFFFF"/>
        </w:rPr>
        <w:t xml:space="preserve">, </w:t>
      </w:r>
      <w:r w:rsidR="006B794A" w:rsidRPr="00ED32AA">
        <w:rPr>
          <w:rFonts w:ascii="Arial" w:hAnsi="Arial" w:cs="Arial"/>
          <w:color w:val="3A3A3A"/>
          <w:sz w:val="24"/>
          <w:szCs w:val="24"/>
          <w:shd w:val="clear" w:color="auto" w:fill="FFFFFF"/>
        </w:rPr>
        <w:t>open</w:t>
      </w:r>
      <w:r w:rsidR="00E6323B" w:rsidRPr="00ED32AA">
        <w:rPr>
          <w:rFonts w:ascii="Arial" w:hAnsi="Arial" w:cs="Arial"/>
          <w:color w:val="3A3A3A"/>
          <w:sz w:val="24"/>
          <w:szCs w:val="24"/>
          <w:shd w:val="clear" w:color="auto" w:fill="FFFFFF"/>
        </w:rPr>
        <w:t>ness</w:t>
      </w:r>
      <w:r w:rsidR="004B04CB" w:rsidRPr="00ED32AA">
        <w:rPr>
          <w:rFonts w:ascii="Arial" w:hAnsi="Arial" w:cs="Arial"/>
          <w:color w:val="3A3A3A"/>
          <w:sz w:val="24"/>
          <w:szCs w:val="24"/>
          <w:shd w:val="clear" w:color="auto" w:fill="FFFFFF"/>
        </w:rPr>
        <w:t xml:space="preserve"> </w:t>
      </w:r>
      <w:r w:rsidR="006B794A" w:rsidRPr="00ED32AA">
        <w:rPr>
          <w:rFonts w:ascii="Arial" w:hAnsi="Arial" w:cs="Arial"/>
          <w:color w:val="3A3A3A"/>
          <w:sz w:val="24"/>
          <w:szCs w:val="24"/>
          <w:shd w:val="clear" w:color="auto" w:fill="FFFFFF"/>
        </w:rPr>
        <w:t>and genuine</w:t>
      </w:r>
      <w:r w:rsidR="00E6323B" w:rsidRPr="00ED32AA">
        <w:rPr>
          <w:rFonts w:ascii="Arial" w:hAnsi="Arial" w:cs="Arial"/>
          <w:color w:val="3A3A3A"/>
          <w:sz w:val="24"/>
          <w:szCs w:val="24"/>
          <w:shd w:val="clear" w:color="auto" w:fill="FFFFFF"/>
        </w:rPr>
        <w:t>ness</w:t>
      </w:r>
      <w:r w:rsidR="004B04CB" w:rsidRPr="00ED32AA">
        <w:rPr>
          <w:rFonts w:ascii="Arial" w:hAnsi="Arial" w:cs="Arial"/>
          <w:color w:val="3A3A3A"/>
          <w:sz w:val="24"/>
          <w:szCs w:val="24"/>
          <w:shd w:val="clear" w:color="auto" w:fill="FFFFFF"/>
        </w:rPr>
        <w:t xml:space="preserve"> allows them to be empathically congruent and accepting towards their client moment-to-moment by their </w:t>
      </w:r>
      <w:r w:rsidR="0097505F" w:rsidRPr="00ED32AA">
        <w:rPr>
          <w:rFonts w:ascii="Arial" w:hAnsi="Arial" w:cs="Arial"/>
          <w:color w:val="3A3A3A"/>
          <w:sz w:val="24"/>
          <w:szCs w:val="24"/>
          <w:shd w:val="clear" w:color="auto" w:fill="FFFFFF"/>
        </w:rPr>
        <w:t xml:space="preserve">desired </w:t>
      </w:r>
      <w:r w:rsidR="004B04CB" w:rsidRPr="00ED32AA">
        <w:rPr>
          <w:rFonts w:ascii="Arial" w:hAnsi="Arial" w:cs="Arial"/>
          <w:color w:val="3A3A3A"/>
          <w:sz w:val="24"/>
          <w:szCs w:val="24"/>
          <w:shd w:val="clear" w:color="auto" w:fill="FFFFFF"/>
        </w:rPr>
        <w:lastRenderedPageBreak/>
        <w:t>willingness</w:t>
      </w:r>
      <w:r w:rsidR="0097505F" w:rsidRPr="00ED32AA">
        <w:rPr>
          <w:rFonts w:ascii="Arial" w:hAnsi="Arial" w:cs="Arial"/>
          <w:color w:val="3A3A3A"/>
          <w:sz w:val="24"/>
          <w:szCs w:val="24"/>
          <w:shd w:val="clear" w:color="auto" w:fill="FFFFFF"/>
        </w:rPr>
        <w:t xml:space="preserve"> to relinquish their personal ego and needs and</w:t>
      </w:r>
      <w:r w:rsidR="004B04CB" w:rsidRPr="00ED32AA">
        <w:rPr>
          <w:rFonts w:ascii="Arial" w:hAnsi="Arial" w:cs="Arial"/>
          <w:color w:val="3A3A3A"/>
          <w:sz w:val="24"/>
          <w:szCs w:val="24"/>
          <w:shd w:val="clear" w:color="auto" w:fill="FFFFFF"/>
        </w:rPr>
        <w:t xml:space="preserve"> </w:t>
      </w:r>
      <w:r w:rsidR="0097505F" w:rsidRPr="00ED32AA">
        <w:rPr>
          <w:rFonts w:ascii="Arial" w:hAnsi="Arial" w:cs="Arial"/>
          <w:color w:val="3A3A3A"/>
          <w:sz w:val="24"/>
          <w:szCs w:val="24"/>
          <w:shd w:val="clear" w:color="auto" w:fill="FFFFFF"/>
        </w:rPr>
        <w:t>ridding</w:t>
      </w:r>
      <w:r w:rsidR="004B04CB" w:rsidRPr="00ED32AA">
        <w:rPr>
          <w:rFonts w:ascii="Arial" w:hAnsi="Arial" w:cs="Arial"/>
          <w:color w:val="3A3A3A"/>
          <w:sz w:val="24"/>
          <w:szCs w:val="24"/>
          <w:shd w:val="clear" w:color="auto" w:fill="FFFFFF"/>
        </w:rPr>
        <w:t xml:space="preserve"> thems</w:t>
      </w:r>
      <w:r w:rsidR="006B794A" w:rsidRPr="00ED32AA">
        <w:rPr>
          <w:rFonts w:ascii="Arial" w:hAnsi="Arial" w:cs="Arial"/>
          <w:color w:val="3A3A3A"/>
          <w:sz w:val="24"/>
          <w:szCs w:val="24"/>
          <w:shd w:val="clear" w:color="auto" w:fill="FFFFFF"/>
        </w:rPr>
        <w:t>elves of irrelevant stimuli and preconceptions</w:t>
      </w:r>
      <w:r w:rsidR="00E6323B" w:rsidRPr="00ED32AA">
        <w:rPr>
          <w:rFonts w:ascii="Arial" w:hAnsi="Arial" w:cs="Arial"/>
          <w:color w:val="3A3A3A"/>
          <w:sz w:val="24"/>
          <w:szCs w:val="24"/>
          <w:shd w:val="clear" w:color="auto" w:fill="FFFFFF"/>
        </w:rPr>
        <w:t>.</w:t>
      </w:r>
    </w:p>
    <w:p w:rsidR="00352967" w:rsidRPr="00ED32AA" w:rsidRDefault="007B5B1B" w:rsidP="00B57DE9">
      <w:pPr>
        <w:spacing w:line="480" w:lineRule="auto"/>
        <w:ind w:firstLine="720"/>
        <w:jc w:val="both"/>
        <w:rPr>
          <w:rFonts w:ascii="Arial" w:hAnsi="Arial" w:cs="Arial"/>
          <w:color w:val="3A3A3A"/>
          <w:sz w:val="24"/>
          <w:szCs w:val="24"/>
          <w:shd w:val="clear" w:color="auto" w:fill="FFFFFF"/>
        </w:rPr>
      </w:pPr>
      <w:r w:rsidRPr="00ED32AA">
        <w:rPr>
          <w:rFonts w:ascii="Arial" w:hAnsi="Arial" w:cs="Arial"/>
          <w:color w:val="3A3A3A"/>
          <w:sz w:val="24"/>
          <w:szCs w:val="24"/>
          <w:shd w:val="clear" w:color="auto" w:fill="FFFFFF"/>
        </w:rPr>
        <w:t>W</w:t>
      </w:r>
      <w:r w:rsidR="00352967" w:rsidRPr="00ED32AA">
        <w:rPr>
          <w:rFonts w:ascii="Arial" w:hAnsi="Arial" w:cs="Arial"/>
          <w:color w:val="3A3A3A"/>
          <w:sz w:val="24"/>
          <w:szCs w:val="24"/>
          <w:shd w:val="clear" w:color="auto" w:fill="FFFFFF"/>
        </w:rPr>
        <w:t>hen comparing the</w:t>
      </w:r>
      <w:r w:rsidR="00F72860" w:rsidRPr="00ED32AA">
        <w:rPr>
          <w:rFonts w:ascii="Arial" w:hAnsi="Arial" w:cs="Arial"/>
          <w:color w:val="3A3A3A"/>
          <w:sz w:val="24"/>
          <w:szCs w:val="24"/>
          <w:shd w:val="clear" w:color="auto" w:fill="FFFFFF"/>
        </w:rPr>
        <w:t xml:space="preserve"> view of Mearns’ (1994, 1997) regarding </w:t>
      </w:r>
      <w:r w:rsidR="00352967" w:rsidRPr="00ED32AA">
        <w:rPr>
          <w:rFonts w:ascii="Arial" w:hAnsi="Arial" w:cs="Arial"/>
          <w:color w:val="3A3A3A"/>
          <w:sz w:val="24"/>
          <w:szCs w:val="24"/>
          <w:shd w:val="clear" w:color="auto" w:fill="FFFFFF"/>
        </w:rPr>
        <w:t xml:space="preserve">the involvement of the core conditions in </w:t>
      </w:r>
      <w:r w:rsidR="00F72860" w:rsidRPr="00ED32AA">
        <w:rPr>
          <w:rFonts w:ascii="Arial" w:hAnsi="Arial" w:cs="Arial"/>
          <w:color w:val="3A3A3A"/>
          <w:sz w:val="24"/>
          <w:szCs w:val="24"/>
          <w:shd w:val="clear" w:color="auto" w:fill="FFFFFF"/>
        </w:rPr>
        <w:t>therapeutic presence, to the definition of relational de</w:t>
      </w:r>
      <w:r w:rsidR="00335C29" w:rsidRPr="00ED32AA">
        <w:rPr>
          <w:rFonts w:ascii="Arial" w:hAnsi="Arial" w:cs="Arial"/>
          <w:color w:val="3A3A3A"/>
          <w:sz w:val="24"/>
          <w:szCs w:val="24"/>
          <w:shd w:val="clear" w:color="auto" w:fill="FFFFFF"/>
        </w:rPr>
        <w:t>pth given by Mearns and Cooper</w:t>
      </w:r>
      <w:r w:rsidR="00F72860" w:rsidRPr="00ED32AA">
        <w:rPr>
          <w:rFonts w:ascii="Arial" w:hAnsi="Arial" w:cs="Arial"/>
          <w:color w:val="3A3A3A"/>
          <w:sz w:val="24"/>
          <w:szCs w:val="24"/>
          <w:shd w:val="clear" w:color="auto" w:fill="FFFFFF"/>
        </w:rPr>
        <w:t xml:space="preserve"> (2005)</w:t>
      </w:r>
      <w:r w:rsidRPr="00ED32AA">
        <w:rPr>
          <w:rFonts w:ascii="Arial" w:hAnsi="Arial" w:cs="Arial"/>
          <w:color w:val="3A3A3A"/>
          <w:sz w:val="24"/>
          <w:szCs w:val="24"/>
          <w:shd w:val="clear" w:color="auto" w:fill="FFFFFF"/>
        </w:rPr>
        <w:t xml:space="preserve"> </w:t>
      </w:r>
      <w:r w:rsidR="00F72860" w:rsidRPr="00ED32AA">
        <w:rPr>
          <w:rFonts w:ascii="Arial" w:hAnsi="Arial" w:cs="Arial"/>
          <w:color w:val="3A3A3A"/>
          <w:sz w:val="24"/>
          <w:szCs w:val="24"/>
          <w:shd w:val="clear" w:color="auto" w:fill="FFFFFF"/>
        </w:rPr>
        <w:t xml:space="preserve">– </w:t>
      </w:r>
      <w:r w:rsidR="00CD4DBB" w:rsidRPr="00ED32AA">
        <w:rPr>
          <w:rFonts w:ascii="Arial" w:hAnsi="Arial" w:cs="Arial"/>
          <w:color w:val="3A3A3A"/>
          <w:sz w:val="24"/>
          <w:szCs w:val="24"/>
          <w:shd w:val="clear" w:color="auto" w:fill="FFFFFF"/>
        </w:rPr>
        <w:t xml:space="preserve">when the </w:t>
      </w:r>
      <w:r w:rsidR="00F72860" w:rsidRPr="00ED32AA">
        <w:rPr>
          <w:rFonts w:ascii="Arial" w:hAnsi="Arial" w:cs="Arial"/>
          <w:color w:val="3A3A3A"/>
          <w:sz w:val="24"/>
          <w:szCs w:val="24"/>
          <w:shd w:val="clear" w:color="auto" w:fill="FFFFFF"/>
        </w:rPr>
        <w:t>therapist experiences the core conditions towards their client consistently and simultaneously</w:t>
      </w:r>
      <w:r w:rsidR="00C14012" w:rsidRPr="00ED32AA">
        <w:rPr>
          <w:rFonts w:ascii="Arial" w:hAnsi="Arial" w:cs="Arial"/>
          <w:color w:val="3A3A3A"/>
          <w:sz w:val="24"/>
          <w:szCs w:val="24"/>
          <w:shd w:val="clear" w:color="auto" w:fill="FFFFFF"/>
        </w:rPr>
        <w:t>,</w:t>
      </w:r>
      <w:r w:rsidR="00F72860" w:rsidRPr="00ED32AA">
        <w:rPr>
          <w:rFonts w:ascii="Arial" w:hAnsi="Arial" w:cs="Arial"/>
          <w:color w:val="3A3A3A"/>
          <w:sz w:val="24"/>
          <w:szCs w:val="24"/>
          <w:shd w:val="clear" w:color="auto" w:fill="FFFFFF"/>
        </w:rPr>
        <w:t xml:space="preserve"> </w:t>
      </w:r>
      <w:r w:rsidRPr="00ED32AA">
        <w:rPr>
          <w:rFonts w:ascii="Arial" w:hAnsi="Arial" w:cs="Arial"/>
          <w:color w:val="3A3A3A"/>
          <w:sz w:val="24"/>
          <w:szCs w:val="24"/>
          <w:shd w:val="clear" w:color="auto" w:fill="FFFFFF"/>
        </w:rPr>
        <w:t xml:space="preserve">and </w:t>
      </w:r>
      <w:r w:rsidR="00CD4DBB" w:rsidRPr="00ED32AA">
        <w:rPr>
          <w:rFonts w:ascii="Arial" w:hAnsi="Arial" w:cs="Arial"/>
          <w:color w:val="3A3A3A"/>
          <w:sz w:val="24"/>
          <w:szCs w:val="24"/>
          <w:shd w:val="clear" w:color="auto" w:fill="FFFFFF"/>
        </w:rPr>
        <w:t xml:space="preserve">in return </w:t>
      </w:r>
      <w:r w:rsidRPr="00ED32AA">
        <w:rPr>
          <w:rFonts w:ascii="Arial" w:hAnsi="Arial" w:cs="Arial"/>
          <w:color w:val="3A3A3A"/>
          <w:sz w:val="24"/>
          <w:szCs w:val="24"/>
          <w:shd w:val="clear" w:color="auto" w:fill="FFFFFF"/>
        </w:rPr>
        <w:t>is able to experience the</w:t>
      </w:r>
      <w:r w:rsidR="00C14012" w:rsidRPr="00ED32AA">
        <w:rPr>
          <w:rFonts w:ascii="Arial" w:hAnsi="Arial" w:cs="Arial"/>
          <w:color w:val="3A3A3A"/>
          <w:sz w:val="24"/>
          <w:szCs w:val="24"/>
          <w:shd w:val="clear" w:color="auto" w:fill="FFFFFF"/>
        </w:rPr>
        <w:t>ir</w:t>
      </w:r>
      <w:r w:rsidRPr="00ED32AA">
        <w:rPr>
          <w:rFonts w:ascii="Arial" w:hAnsi="Arial" w:cs="Arial"/>
          <w:color w:val="3A3A3A"/>
          <w:sz w:val="24"/>
          <w:szCs w:val="24"/>
          <w:shd w:val="clear" w:color="auto" w:fill="FFFFFF"/>
        </w:rPr>
        <w:t xml:space="preserve"> client’s in the moment congruency by their explicit or implicit acknowledgement of them – </w:t>
      </w:r>
      <w:r w:rsidR="00CD4DBB" w:rsidRPr="00ED32AA">
        <w:rPr>
          <w:rFonts w:ascii="Arial" w:hAnsi="Arial" w:cs="Arial"/>
          <w:color w:val="3A3A3A"/>
          <w:sz w:val="24"/>
          <w:szCs w:val="24"/>
          <w:shd w:val="clear" w:color="auto" w:fill="FFFFFF"/>
        </w:rPr>
        <w:t xml:space="preserve">one may see how these </w:t>
      </w:r>
      <w:r w:rsidRPr="00ED32AA">
        <w:rPr>
          <w:rFonts w:ascii="Arial" w:hAnsi="Arial" w:cs="Arial"/>
          <w:color w:val="3A3A3A"/>
          <w:sz w:val="24"/>
          <w:szCs w:val="24"/>
          <w:shd w:val="clear" w:color="auto" w:fill="FFFFFF"/>
        </w:rPr>
        <w:t xml:space="preserve">two concepts seem to </w:t>
      </w:r>
      <w:r w:rsidR="00CD4DBB" w:rsidRPr="00ED32AA">
        <w:rPr>
          <w:rFonts w:ascii="Arial" w:hAnsi="Arial" w:cs="Arial"/>
          <w:color w:val="3A3A3A"/>
          <w:sz w:val="24"/>
          <w:szCs w:val="24"/>
          <w:shd w:val="clear" w:color="auto" w:fill="FFFFFF"/>
        </w:rPr>
        <w:t xml:space="preserve">go hand-in-hand with each other. </w:t>
      </w:r>
      <w:r w:rsidR="001E4C85" w:rsidRPr="00ED32AA">
        <w:rPr>
          <w:rFonts w:ascii="Arial" w:hAnsi="Arial" w:cs="Arial"/>
          <w:color w:val="3A3A3A"/>
          <w:sz w:val="24"/>
          <w:szCs w:val="24"/>
          <w:shd w:val="clear" w:color="auto" w:fill="FFFFFF"/>
        </w:rPr>
        <w:t xml:space="preserve">The </w:t>
      </w:r>
      <w:r w:rsidR="008B7334" w:rsidRPr="00ED32AA">
        <w:rPr>
          <w:rFonts w:ascii="Arial" w:hAnsi="Arial" w:cs="Arial"/>
          <w:color w:val="3A3A3A"/>
          <w:sz w:val="24"/>
          <w:szCs w:val="24"/>
          <w:shd w:val="clear" w:color="auto" w:fill="FFFFFF"/>
        </w:rPr>
        <w:t>understandings provided of therapeutic presence</w:t>
      </w:r>
      <w:r w:rsidR="00211E5A" w:rsidRPr="00ED32AA">
        <w:rPr>
          <w:rFonts w:ascii="Arial" w:hAnsi="Arial" w:cs="Arial"/>
          <w:color w:val="3A3A3A"/>
          <w:sz w:val="24"/>
          <w:szCs w:val="24"/>
          <w:shd w:val="clear" w:color="auto" w:fill="FFFFFF"/>
        </w:rPr>
        <w:t xml:space="preserve"> may be suggesting that </w:t>
      </w:r>
      <w:r w:rsidR="00D86320" w:rsidRPr="00ED32AA">
        <w:rPr>
          <w:rFonts w:ascii="Arial" w:hAnsi="Arial" w:cs="Arial"/>
          <w:color w:val="3A3A3A"/>
          <w:sz w:val="24"/>
          <w:szCs w:val="24"/>
          <w:shd w:val="clear" w:color="auto" w:fill="FFFFFF"/>
        </w:rPr>
        <w:t>without first achieving it</w:t>
      </w:r>
      <w:r w:rsidR="00211E5A" w:rsidRPr="00ED32AA">
        <w:rPr>
          <w:rFonts w:ascii="Arial" w:hAnsi="Arial" w:cs="Arial"/>
          <w:color w:val="3A3A3A"/>
          <w:sz w:val="24"/>
          <w:szCs w:val="24"/>
          <w:shd w:val="clear" w:color="auto" w:fill="FFFFFF"/>
        </w:rPr>
        <w:t xml:space="preserve">, </w:t>
      </w:r>
      <w:r w:rsidR="00D86320" w:rsidRPr="00ED32AA">
        <w:rPr>
          <w:rFonts w:ascii="Arial" w:hAnsi="Arial" w:cs="Arial"/>
          <w:color w:val="3A3A3A"/>
          <w:sz w:val="24"/>
          <w:szCs w:val="24"/>
          <w:shd w:val="clear" w:color="auto" w:fill="FFFFFF"/>
        </w:rPr>
        <w:t xml:space="preserve">the therapist may not be able to experience these core conditions </w:t>
      </w:r>
      <w:r w:rsidR="001E4C85" w:rsidRPr="00ED32AA">
        <w:rPr>
          <w:rFonts w:ascii="Arial" w:hAnsi="Arial" w:cs="Arial"/>
          <w:color w:val="3A3A3A"/>
          <w:sz w:val="24"/>
          <w:szCs w:val="24"/>
          <w:shd w:val="clear" w:color="auto" w:fill="FFFFFF"/>
        </w:rPr>
        <w:t xml:space="preserve">at a sufficient level </w:t>
      </w:r>
      <w:r w:rsidR="00D86320" w:rsidRPr="00ED32AA">
        <w:rPr>
          <w:rFonts w:ascii="Arial" w:hAnsi="Arial" w:cs="Arial"/>
          <w:color w:val="3A3A3A"/>
          <w:sz w:val="24"/>
          <w:szCs w:val="24"/>
          <w:shd w:val="clear" w:color="auto" w:fill="FFFFFF"/>
        </w:rPr>
        <w:t xml:space="preserve">towards their client. </w:t>
      </w:r>
      <w:r w:rsidR="001E4C85" w:rsidRPr="00ED32AA">
        <w:rPr>
          <w:rFonts w:ascii="Arial" w:hAnsi="Arial" w:cs="Arial"/>
          <w:color w:val="3A3A3A"/>
          <w:sz w:val="24"/>
          <w:szCs w:val="24"/>
          <w:shd w:val="clear" w:color="auto" w:fill="FFFFFF"/>
        </w:rPr>
        <w:t xml:space="preserve">Therefore, </w:t>
      </w:r>
      <w:r w:rsidR="00DD33E4" w:rsidRPr="00ED32AA">
        <w:rPr>
          <w:rFonts w:ascii="Arial" w:hAnsi="Arial" w:cs="Arial"/>
          <w:color w:val="3A3A3A"/>
          <w:sz w:val="24"/>
          <w:szCs w:val="24"/>
          <w:shd w:val="clear" w:color="auto" w:fill="FFFFFF"/>
        </w:rPr>
        <w:t xml:space="preserve">one can see how </w:t>
      </w:r>
      <w:r w:rsidR="001E4C85" w:rsidRPr="00ED32AA">
        <w:rPr>
          <w:rFonts w:ascii="Arial" w:hAnsi="Arial" w:cs="Arial"/>
          <w:color w:val="3A3A3A"/>
          <w:sz w:val="24"/>
          <w:szCs w:val="24"/>
          <w:shd w:val="clear" w:color="auto" w:fill="FFFFFF"/>
        </w:rPr>
        <w:t>it may be appropriate to put forth the argument that without therapeutic presence, there is no opportunity provided for relational depth to occur, in order to produce a therapeutic alliance and successful counselling work</w:t>
      </w:r>
      <w:r w:rsidR="00B649BE" w:rsidRPr="00ED32AA">
        <w:rPr>
          <w:rFonts w:ascii="Arial" w:hAnsi="Arial" w:cs="Arial"/>
          <w:color w:val="3A3A3A"/>
          <w:sz w:val="24"/>
          <w:szCs w:val="24"/>
          <w:shd w:val="clear" w:color="auto" w:fill="FFFFFF"/>
        </w:rPr>
        <w:t xml:space="preserve">. In support of this proposed argument, </w:t>
      </w:r>
      <w:proofErr w:type="spellStart"/>
      <w:r w:rsidR="00B649BE" w:rsidRPr="00ED32AA">
        <w:rPr>
          <w:rFonts w:ascii="Arial" w:hAnsi="Arial" w:cs="Arial"/>
          <w:color w:val="3A3A3A"/>
          <w:sz w:val="24"/>
          <w:szCs w:val="24"/>
          <w:shd w:val="clear" w:color="auto" w:fill="FFFFFF"/>
        </w:rPr>
        <w:t>Colosimo</w:t>
      </w:r>
      <w:proofErr w:type="spellEnd"/>
      <w:r w:rsidR="00B649BE" w:rsidRPr="00ED32AA">
        <w:rPr>
          <w:rFonts w:ascii="Arial" w:hAnsi="Arial" w:cs="Arial"/>
          <w:color w:val="3A3A3A"/>
          <w:sz w:val="24"/>
          <w:szCs w:val="24"/>
          <w:shd w:val="clear" w:color="auto" w:fill="FFFFFF"/>
        </w:rPr>
        <w:t xml:space="preserve"> and</w:t>
      </w:r>
      <w:r w:rsidR="00022623" w:rsidRPr="00ED32AA">
        <w:rPr>
          <w:rFonts w:ascii="Arial" w:hAnsi="Arial" w:cs="Arial"/>
          <w:color w:val="3A3A3A"/>
          <w:sz w:val="24"/>
          <w:szCs w:val="24"/>
          <w:shd w:val="clear" w:color="auto" w:fill="FFFFFF"/>
        </w:rPr>
        <w:t xml:space="preserve"> </w:t>
      </w:r>
      <w:proofErr w:type="spellStart"/>
      <w:r w:rsidR="00022623" w:rsidRPr="00ED32AA">
        <w:rPr>
          <w:rFonts w:ascii="Arial" w:hAnsi="Arial" w:cs="Arial"/>
          <w:color w:val="3A3A3A"/>
          <w:sz w:val="24"/>
          <w:szCs w:val="24"/>
          <w:shd w:val="clear" w:color="auto" w:fill="FFFFFF"/>
        </w:rPr>
        <w:t>Pos</w:t>
      </w:r>
      <w:proofErr w:type="spellEnd"/>
      <w:r w:rsidR="00022623" w:rsidRPr="00ED32AA">
        <w:rPr>
          <w:rFonts w:ascii="Arial" w:hAnsi="Arial" w:cs="Arial"/>
          <w:color w:val="3A3A3A"/>
          <w:sz w:val="24"/>
          <w:szCs w:val="24"/>
          <w:shd w:val="clear" w:color="auto" w:fill="FFFFFF"/>
        </w:rPr>
        <w:t xml:space="preserve"> (2015) argue that </w:t>
      </w:r>
      <w:r w:rsidR="00B649BE" w:rsidRPr="00ED32AA">
        <w:rPr>
          <w:rFonts w:ascii="Arial" w:hAnsi="Arial" w:cs="Arial"/>
          <w:color w:val="3A3A3A"/>
          <w:sz w:val="24"/>
          <w:szCs w:val="24"/>
          <w:shd w:val="clear" w:color="auto" w:fill="FFFFFF"/>
        </w:rPr>
        <w:t>through the awareness and attention of the therapis</w:t>
      </w:r>
      <w:r w:rsidR="00E37B13" w:rsidRPr="00ED32AA">
        <w:rPr>
          <w:rFonts w:ascii="Arial" w:hAnsi="Arial" w:cs="Arial"/>
          <w:color w:val="3A3A3A"/>
          <w:sz w:val="24"/>
          <w:szCs w:val="24"/>
          <w:shd w:val="clear" w:color="auto" w:fill="FFFFFF"/>
        </w:rPr>
        <w:t>t, the client becomes figural</w:t>
      </w:r>
      <w:r w:rsidR="00B649BE" w:rsidRPr="00ED32AA">
        <w:rPr>
          <w:rFonts w:ascii="Arial" w:hAnsi="Arial" w:cs="Arial"/>
          <w:color w:val="3A3A3A"/>
          <w:sz w:val="24"/>
          <w:szCs w:val="24"/>
          <w:shd w:val="clear" w:color="auto" w:fill="FFFFFF"/>
        </w:rPr>
        <w:t xml:space="preserve"> in the perceptual field of the therapist, thus also potentiating the presence of a relationship in the here and now – in other words, potentiating presence to moments of relational depth.</w:t>
      </w:r>
    </w:p>
    <w:p w:rsidR="00F45854" w:rsidRPr="00ED32AA" w:rsidRDefault="00E37B13" w:rsidP="00B57DE9">
      <w:pPr>
        <w:spacing w:line="480" w:lineRule="auto"/>
        <w:ind w:firstLine="720"/>
        <w:jc w:val="both"/>
        <w:rPr>
          <w:rFonts w:ascii="Arial" w:hAnsi="Arial" w:cs="Arial"/>
          <w:color w:val="3A3A3A"/>
          <w:sz w:val="24"/>
          <w:szCs w:val="24"/>
          <w:shd w:val="clear" w:color="auto" w:fill="FFFFFF"/>
        </w:rPr>
      </w:pPr>
      <w:r w:rsidRPr="00ED32AA">
        <w:rPr>
          <w:rFonts w:ascii="Arial" w:hAnsi="Arial" w:cs="Arial"/>
          <w:color w:val="3A3A3A"/>
          <w:sz w:val="24"/>
          <w:szCs w:val="24"/>
          <w:shd w:val="clear" w:color="auto" w:fill="FFFFFF"/>
        </w:rPr>
        <w:t>Following on from establishing the importance of therapeutic presence and how to achieve it, it is ev</w:t>
      </w:r>
      <w:r w:rsidR="008E7CAB" w:rsidRPr="00ED32AA">
        <w:rPr>
          <w:rFonts w:ascii="Arial" w:hAnsi="Arial" w:cs="Arial"/>
          <w:color w:val="3A3A3A"/>
          <w:sz w:val="24"/>
          <w:szCs w:val="24"/>
          <w:shd w:val="clear" w:color="auto" w:fill="FFFFFF"/>
        </w:rPr>
        <w:t>ident that the focal point of it is</w:t>
      </w:r>
      <w:r w:rsidRPr="00ED32AA">
        <w:rPr>
          <w:rFonts w:ascii="Arial" w:hAnsi="Arial" w:cs="Arial"/>
          <w:color w:val="3A3A3A"/>
          <w:sz w:val="24"/>
          <w:szCs w:val="24"/>
          <w:shd w:val="clear" w:color="auto" w:fill="FFFFFF"/>
        </w:rPr>
        <w:t xml:space="preserve"> </w:t>
      </w:r>
      <w:r w:rsidR="008E7CAB" w:rsidRPr="00ED32AA">
        <w:rPr>
          <w:rFonts w:ascii="Arial" w:hAnsi="Arial" w:cs="Arial"/>
          <w:color w:val="3A3A3A"/>
          <w:sz w:val="24"/>
          <w:szCs w:val="24"/>
          <w:shd w:val="clear" w:color="auto" w:fill="FFFFFF"/>
        </w:rPr>
        <w:t xml:space="preserve">therapist self-awareness – </w:t>
      </w:r>
      <w:r w:rsidR="005014FB" w:rsidRPr="00ED32AA">
        <w:rPr>
          <w:rFonts w:ascii="Arial" w:hAnsi="Arial" w:cs="Arial"/>
          <w:color w:val="3A3A3A"/>
          <w:sz w:val="24"/>
          <w:szCs w:val="24"/>
          <w:shd w:val="clear" w:color="auto" w:fill="FFFFFF"/>
        </w:rPr>
        <w:t xml:space="preserve">their </w:t>
      </w:r>
      <w:r w:rsidR="00F626DB" w:rsidRPr="00ED32AA">
        <w:rPr>
          <w:rFonts w:ascii="Arial" w:hAnsi="Arial" w:cs="Arial"/>
          <w:color w:val="3A3A3A"/>
          <w:sz w:val="24"/>
          <w:szCs w:val="24"/>
          <w:shd w:val="clear" w:color="auto" w:fill="FFFFFF"/>
        </w:rPr>
        <w:t xml:space="preserve">present contact with self. </w:t>
      </w:r>
      <w:r w:rsidR="005014FB" w:rsidRPr="00ED32AA">
        <w:rPr>
          <w:rFonts w:ascii="Arial" w:hAnsi="Arial" w:cs="Arial"/>
          <w:color w:val="3A3A3A"/>
          <w:sz w:val="24"/>
          <w:szCs w:val="24"/>
          <w:shd w:val="clear" w:color="auto" w:fill="FFFFFF"/>
        </w:rPr>
        <w:t xml:space="preserve">This </w:t>
      </w:r>
      <w:r w:rsidR="0027602C" w:rsidRPr="00ED32AA">
        <w:rPr>
          <w:rFonts w:ascii="Arial" w:hAnsi="Arial" w:cs="Arial"/>
          <w:color w:val="3A3A3A"/>
          <w:sz w:val="24"/>
          <w:szCs w:val="24"/>
          <w:shd w:val="clear" w:color="auto" w:fill="FFFFFF"/>
        </w:rPr>
        <w:t xml:space="preserve">appears to be the opening mechanism </w:t>
      </w:r>
      <w:r w:rsidR="00D03444" w:rsidRPr="00ED32AA">
        <w:rPr>
          <w:rFonts w:ascii="Arial" w:hAnsi="Arial" w:cs="Arial"/>
          <w:color w:val="3A3A3A"/>
          <w:sz w:val="24"/>
          <w:szCs w:val="24"/>
          <w:shd w:val="clear" w:color="auto" w:fill="FFFFFF"/>
        </w:rPr>
        <w:t>by which their attuned</w:t>
      </w:r>
      <w:r w:rsidR="0027602C" w:rsidRPr="00ED32AA">
        <w:rPr>
          <w:rFonts w:ascii="Arial" w:hAnsi="Arial" w:cs="Arial"/>
          <w:color w:val="3A3A3A"/>
          <w:sz w:val="24"/>
          <w:szCs w:val="24"/>
          <w:shd w:val="clear" w:color="auto" w:fill="FFFFFF"/>
        </w:rPr>
        <w:t xml:space="preserve"> responsiveness to their client</w:t>
      </w:r>
      <w:r w:rsidR="00D03444" w:rsidRPr="00ED32AA">
        <w:rPr>
          <w:rFonts w:ascii="Arial" w:hAnsi="Arial" w:cs="Arial"/>
          <w:color w:val="3A3A3A"/>
          <w:sz w:val="24"/>
          <w:szCs w:val="24"/>
          <w:shd w:val="clear" w:color="auto" w:fill="FFFFFF"/>
        </w:rPr>
        <w:t xml:space="preserve"> can occur</w:t>
      </w:r>
      <w:r w:rsidR="0027602C" w:rsidRPr="00ED32AA">
        <w:rPr>
          <w:rFonts w:ascii="Arial" w:hAnsi="Arial" w:cs="Arial"/>
          <w:color w:val="3A3A3A"/>
          <w:sz w:val="24"/>
          <w:szCs w:val="24"/>
          <w:shd w:val="clear" w:color="auto" w:fill="FFFFFF"/>
        </w:rPr>
        <w:t xml:space="preserve"> (Geller &amp; Greenberg, 2012 as cited in Geller &amp; </w:t>
      </w:r>
      <w:proofErr w:type="spellStart"/>
      <w:r w:rsidR="0027602C" w:rsidRPr="00ED32AA">
        <w:rPr>
          <w:rFonts w:ascii="Arial" w:hAnsi="Arial" w:cs="Arial"/>
          <w:color w:val="3A3A3A"/>
          <w:sz w:val="24"/>
          <w:szCs w:val="24"/>
          <w:shd w:val="clear" w:color="auto" w:fill="FFFFFF"/>
        </w:rPr>
        <w:t>Porges</w:t>
      </w:r>
      <w:proofErr w:type="spellEnd"/>
      <w:r w:rsidR="0027602C" w:rsidRPr="00ED32AA">
        <w:rPr>
          <w:rFonts w:ascii="Arial" w:hAnsi="Arial" w:cs="Arial"/>
          <w:color w:val="3A3A3A"/>
          <w:sz w:val="24"/>
          <w:szCs w:val="24"/>
          <w:shd w:val="clear" w:color="auto" w:fill="FFFFFF"/>
        </w:rPr>
        <w:t>, 2014)</w:t>
      </w:r>
      <w:r w:rsidR="00091243" w:rsidRPr="00ED32AA">
        <w:rPr>
          <w:rFonts w:ascii="Arial" w:hAnsi="Arial" w:cs="Arial"/>
          <w:color w:val="3A3A3A"/>
          <w:sz w:val="24"/>
          <w:szCs w:val="24"/>
          <w:shd w:val="clear" w:color="auto" w:fill="FFFFFF"/>
        </w:rPr>
        <w:t xml:space="preserve">. </w:t>
      </w:r>
      <w:r w:rsidR="003614DC" w:rsidRPr="00ED32AA">
        <w:rPr>
          <w:rFonts w:ascii="Arial" w:hAnsi="Arial" w:cs="Arial"/>
          <w:color w:val="3A3A3A"/>
          <w:sz w:val="24"/>
          <w:szCs w:val="24"/>
          <w:shd w:val="clear" w:color="auto" w:fill="FFFFFF"/>
        </w:rPr>
        <w:t xml:space="preserve">It is shown in the ‘here’ mode of </w:t>
      </w:r>
      <w:proofErr w:type="spellStart"/>
      <w:r w:rsidR="003614DC" w:rsidRPr="00ED32AA">
        <w:rPr>
          <w:rFonts w:ascii="Arial" w:hAnsi="Arial" w:cs="Arial"/>
          <w:color w:val="3A3A3A"/>
          <w:sz w:val="24"/>
          <w:szCs w:val="24"/>
          <w:shd w:val="clear" w:color="auto" w:fill="FFFFFF"/>
        </w:rPr>
        <w:t>Colosimo</w:t>
      </w:r>
      <w:proofErr w:type="spellEnd"/>
      <w:r w:rsidR="003614DC" w:rsidRPr="00ED32AA">
        <w:rPr>
          <w:rFonts w:ascii="Arial" w:hAnsi="Arial" w:cs="Arial"/>
          <w:color w:val="3A3A3A"/>
          <w:sz w:val="24"/>
          <w:szCs w:val="24"/>
          <w:shd w:val="clear" w:color="auto" w:fill="FFFFFF"/>
        </w:rPr>
        <w:t xml:space="preserve"> and </w:t>
      </w:r>
      <w:proofErr w:type="spellStart"/>
      <w:r w:rsidR="003614DC" w:rsidRPr="00ED32AA">
        <w:rPr>
          <w:rFonts w:ascii="Arial" w:hAnsi="Arial" w:cs="Arial"/>
          <w:color w:val="3A3A3A"/>
          <w:sz w:val="24"/>
          <w:szCs w:val="24"/>
          <w:shd w:val="clear" w:color="auto" w:fill="FFFFFF"/>
        </w:rPr>
        <w:t>Pos’</w:t>
      </w:r>
      <w:proofErr w:type="spellEnd"/>
      <w:r w:rsidR="003614DC" w:rsidRPr="00ED32AA">
        <w:rPr>
          <w:rFonts w:ascii="Arial" w:hAnsi="Arial" w:cs="Arial"/>
          <w:color w:val="3A3A3A"/>
          <w:sz w:val="24"/>
          <w:szCs w:val="24"/>
          <w:shd w:val="clear" w:color="auto" w:fill="FFFFFF"/>
        </w:rPr>
        <w:t xml:space="preserve"> (2015) rational model </w:t>
      </w:r>
      <w:r w:rsidR="003614DC" w:rsidRPr="00ED32AA">
        <w:rPr>
          <w:rFonts w:ascii="Arial" w:hAnsi="Arial" w:cs="Arial"/>
          <w:color w:val="3A3A3A"/>
          <w:sz w:val="24"/>
          <w:szCs w:val="24"/>
          <w:shd w:val="clear" w:color="auto" w:fill="FFFFFF"/>
        </w:rPr>
        <w:lastRenderedPageBreak/>
        <w:t>of therapeutic presence</w:t>
      </w:r>
      <w:r w:rsidR="00CD34B5" w:rsidRPr="00ED32AA">
        <w:rPr>
          <w:rFonts w:ascii="Arial" w:hAnsi="Arial" w:cs="Arial"/>
          <w:color w:val="3A3A3A"/>
          <w:sz w:val="24"/>
          <w:szCs w:val="24"/>
          <w:shd w:val="clear" w:color="auto" w:fill="FFFFFF"/>
        </w:rPr>
        <w:t>,</w:t>
      </w:r>
      <w:r w:rsidR="003614DC" w:rsidRPr="00ED32AA">
        <w:rPr>
          <w:rFonts w:ascii="Arial" w:hAnsi="Arial" w:cs="Arial"/>
          <w:color w:val="3A3A3A"/>
          <w:sz w:val="24"/>
          <w:szCs w:val="24"/>
          <w:shd w:val="clear" w:color="auto" w:fill="FFFFFF"/>
        </w:rPr>
        <w:t xml:space="preserve"> </w:t>
      </w:r>
      <w:r w:rsidR="00FA3B15" w:rsidRPr="00ED32AA">
        <w:rPr>
          <w:rFonts w:ascii="Arial" w:hAnsi="Arial" w:cs="Arial"/>
          <w:color w:val="3A3A3A"/>
          <w:sz w:val="24"/>
          <w:szCs w:val="24"/>
          <w:shd w:val="clear" w:color="auto" w:fill="FFFFFF"/>
        </w:rPr>
        <w:t xml:space="preserve">that it appears to be </w:t>
      </w:r>
      <w:r w:rsidR="00D3549E" w:rsidRPr="00ED32AA">
        <w:rPr>
          <w:rFonts w:ascii="Arial" w:hAnsi="Arial" w:cs="Arial"/>
          <w:color w:val="3A3A3A"/>
          <w:sz w:val="24"/>
          <w:szCs w:val="24"/>
          <w:shd w:val="clear" w:color="auto" w:fill="FFFFFF"/>
        </w:rPr>
        <w:t xml:space="preserve">the foundation for the following modes to occur. Without </w:t>
      </w:r>
      <w:r w:rsidR="007A08D0" w:rsidRPr="00ED32AA">
        <w:rPr>
          <w:rFonts w:ascii="Arial" w:hAnsi="Arial" w:cs="Arial"/>
          <w:color w:val="3A3A3A"/>
          <w:sz w:val="24"/>
          <w:szCs w:val="24"/>
          <w:shd w:val="clear" w:color="auto" w:fill="FFFFFF"/>
        </w:rPr>
        <w:t>the therapist first being grounded with their</w:t>
      </w:r>
      <w:r w:rsidR="00D3549E" w:rsidRPr="00ED32AA">
        <w:rPr>
          <w:rFonts w:ascii="Arial" w:hAnsi="Arial" w:cs="Arial"/>
          <w:color w:val="3A3A3A"/>
          <w:sz w:val="24"/>
          <w:szCs w:val="24"/>
          <w:shd w:val="clear" w:color="auto" w:fill="FFFFFF"/>
        </w:rPr>
        <w:t xml:space="preserve"> full attention</w:t>
      </w:r>
      <w:r w:rsidR="00FA3B15" w:rsidRPr="00ED32AA">
        <w:rPr>
          <w:rFonts w:ascii="Arial" w:hAnsi="Arial" w:cs="Arial"/>
          <w:color w:val="3A3A3A"/>
          <w:sz w:val="24"/>
          <w:szCs w:val="24"/>
          <w:shd w:val="clear" w:color="auto" w:fill="FFFFFF"/>
        </w:rPr>
        <w:t xml:space="preserve"> in the place of therapy</w:t>
      </w:r>
      <w:r w:rsidR="00D3549E" w:rsidRPr="00ED32AA">
        <w:rPr>
          <w:rFonts w:ascii="Arial" w:hAnsi="Arial" w:cs="Arial"/>
          <w:color w:val="3A3A3A"/>
          <w:sz w:val="24"/>
          <w:szCs w:val="24"/>
          <w:shd w:val="clear" w:color="auto" w:fill="FFFFFF"/>
        </w:rPr>
        <w:t xml:space="preserve"> </w:t>
      </w:r>
      <w:r w:rsidR="007A08D0" w:rsidRPr="00ED32AA">
        <w:rPr>
          <w:rFonts w:ascii="Arial" w:hAnsi="Arial" w:cs="Arial"/>
          <w:color w:val="3A3A3A"/>
          <w:sz w:val="24"/>
          <w:szCs w:val="24"/>
          <w:shd w:val="clear" w:color="auto" w:fill="FFFFFF"/>
        </w:rPr>
        <w:t xml:space="preserve">with embodied awareness, it would most likely not be possible to fully immerse one’s self in another’s world </w:t>
      </w:r>
      <w:r w:rsidR="00D42B22" w:rsidRPr="00ED32AA">
        <w:rPr>
          <w:rFonts w:ascii="Arial" w:hAnsi="Arial" w:cs="Arial"/>
          <w:color w:val="3A3A3A"/>
          <w:sz w:val="24"/>
          <w:szCs w:val="24"/>
          <w:shd w:val="clear" w:color="auto" w:fill="FFFFFF"/>
        </w:rPr>
        <w:t>to be empathically understanding, congr</w:t>
      </w:r>
      <w:r w:rsidR="00FA3B15" w:rsidRPr="00ED32AA">
        <w:rPr>
          <w:rFonts w:ascii="Arial" w:hAnsi="Arial" w:cs="Arial"/>
          <w:color w:val="3A3A3A"/>
          <w:sz w:val="24"/>
          <w:szCs w:val="24"/>
          <w:shd w:val="clear" w:color="auto" w:fill="FFFFFF"/>
        </w:rPr>
        <w:t>uent and non-judgmental when they are</w:t>
      </w:r>
      <w:r w:rsidR="00D42B22" w:rsidRPr="00ED32AA">
        <w:rPr>
          <w:rFonts w:ascii="Arial" w:hAnsi="Arial" w:cs="Arial"/>
          <w:color w:val="3A3A3A"/>
          <w:sz w:val="24"/>
          <w:szCs w:val="24"/>
          <w:shd w:val="clear" w:color="auto" w:fill="FFFFFF"/>
        </w:rPr>
        <w:t xml:space="preserve"> bringing forward irrelevant stimuli that essen</w:t>
      </w:r>
      <w:r w:rsidR="00FA3B15" w:rsidRPr="00ED32AA">
        <w:rPr>
          <w:rFonts w:ascii="Arial" w:hAnsi="Arial" w:cs="Arial"/>
          <w:color w:val="3A3A3A"/>
          <w:sz w:val="24"/>
          <w:szCs w:val="24"/>
          <w:shd w:val="clear" w:color="auto" w:fill="FFFFFF"/>
        </w:rPr>
        <w:t>tially would pull their</w:t>
      </w:r>
      <w:r w:rsidR="00D34BD9" w:rsidRPr="00ED32AA">
        <w:rPr>
          <w:rFonts w:ascii="Arial" w:hAnsi="Arial" w:cs="Arial"/>
          <w:color w:val="3A3A3A"/>
          <w:sz w:val="24"/>
          <w:szCs w:val="24"/>
          <w:shd w:val="clear" w:color="auto" w:fill="FFFFFF"/>
        </w:rPr>
        <w:t xml:space="preserve"> capacity of</w:t>
      </w:r>
      <w:r w:rsidR="00D42B22" w:rsidRPr="00ED32AA">
        <w:rPr>
          <w:rFonts w:ascii="Arial" w:hAnsi="Arial" w:cs="Arial"/>
          <w:color w:val="3A3A3A"/>
          <w:sz w:val="24"/>
          <w:szCs w:val="24"/>
          <w:shd w:val="clear" w:color="auto" w:fill="FFFFFF"/>
        </w:rPr>
        <w:t xml:space="preserve"> attention away from perceiving and receiving the client’</w:t>
      </w:r>
      <w:r w:rsidR="00FA3B15" w:rsidRPr="00ED32AA">
        <w:rPr>
          <w:rFonts w:ascii="Arial" w:hAnsi="Arial" w:cs="Arial"/>
          <w:color w:val="3A3A3A"/>
          <w:sz w:val="24"/>
          <w:szCs w:val="24"/>
          <w:shd w:val="clear" w:color="auto" w:fill="FFFFFF"/>
        </w:rPr>
        <w:t>s experience so to meet</w:t>
      </w:r>
      <w:r w:rsidR="00D42B22" w:rsidRPr="00ED32AA">
        <w:rPr>
          <w:rFonts w:ascii="Arial" w:hAnsi="Arial" w:cs="Arial"/>
          <w:color w:val="3A3A3A"/>
          <w:sz w:val="24"/>
          <w:szCs w:val="24"/>
          <w:shd w:val="clear" w:color="auto" w:fill="FFFFFF"/>
        </w:rPr>
        <w:t xml:space="preserve"> their needs</w:t>
      </w:r>
      <w:r w:rsidR="00FA3B15" w:rsidRPr="00ED32AA">
        <w:rPr>
          <w:rFonts w:ascii="Arial" w:hAnsi="Arial" w:cs="Arial"/>
          <w:color w:val="3A3A3A"/>
          <w:sz w:val="24"/>
          <w:szCs w:val="24"/>
          <w:shd w:val="clear" w:color="auto" w:fill="FFFFFF"/>
        </w:rPr>
        <w:t>, instead of their own</w:t>
      </w:r>
      <w:r w:rsidR="00D42B22" w:rsidRPr="00ED32AA">
        <w:rPr>
          <w:rFonts w:ascii="Arial" w:hAnsi="Arial" w:cs="Arial"/>
          <w:color w:val="3A3A3A"/>
          <w:sz w:val="24"/>
          <w:szCs w:val="24"/>
          <w:shd w:val="clear" w:color="auto" w:fill="FFFFFF"/>
        </w:rPr>
        <w:t xml:space="preserve">. </w:t>
      </w:r>
      <w:r w:rsidR="001364E0" w:rsidRPr="00ED32AA">
        <w:rPr>
          <w:rFonts w:ascii="Arial" w:hAnsi="Arial" w:cs="Arial"/>
          <w:color w:val="3A3A3A"/>
          <w:sz w:val="24"/>
          <w:szCs w:val="24"/>
          <w:shd w:val="clear" w:color="auto" w:fill="FFFFFF"/>
        </w:rPr>
        <w:t xml:space="preserve">With that being said, it is clear that </w:t>
      </w:r>
      <w:r w:rsidR="00CE374F" w:rsidRPr="00ED32AA">
        <w:rPr>
          <w:rFonts w:ascii="Arial" w:hAnsi="Arial" w:cs="Arial"/>
          <w:color w:val="3A3A3A"/>
          <w:sz w:val="24"/>
          <w:szCs w:val="24"/>
          <w:shd w:val="clear" w:color="auto" w:fill="FFFFFF"/>
        </w:rPr>
        <w:t>therapists should take this aspect of their career seriously. T</w:t>
      </w:r>
      <w:r w:rsidR="005D3012" w:rsidRPr="00ED32AA">
        <w:rPr>
          <w:rFonts w:ascii="Arial" w:hAnsi="Arial" w:cs="Arial"/>
          <w:color w:val="3A3A3A"/>
          <w:sz w:val="24"/>
          <w:szCs w:val="24"/>
          <w:shd w:val="clear" w:color="auto" w:fill="FFFFFF"/>
        </w:rPr>
        <w:t>herapists should work towards their awareness of the possible s</w:t>
      </w:r>
      <w:r w:rsidR="000E3AB2" w:rsidRPr="00ED32AA">
        <w:rPr>
          <w:rFonts w:ascii="Arial" w:hAnsi="Arial" w:cs="Arial"/>
          <w:color w:val="3A3A3A"/>
          <w:sz w:val="24"/>
          <w:szCs w:val="24"/>
          <w:shd w:val="clear" w:color="auto" w:fill="FFFFFF"/>
        </w:rPr>
        <w:t xml:space="preserve">ide effects their mental and physical health may have on their ability to help their client’s; and ensure by taking the </w:t>
      </w:r>
      <w:r w:rsidR="00CE374F" w:rsidRPr="00ED32AA">
        <w:rPr>
          <w:rFonts w:ascii="Arial" w:hAnsi="Arial" w:cs="Arial"/>
          <w:color w:val="3A3A3A"/>
          <w:sz w:val="24"/>
          <w:szCs w:val="24"/>
          <w:shd w:val="clear" w:color="auto" w:fill="FFFFFF"/>
        </w:rPr>
        <w:t>necessary precautions that any</w:t>
      </w:r>
      <w:r w:rsidR="000E3AB2" w:rsidRPr="00ED32AA">
        <w:rPr>
          <w:rFonts w:ascii="Arial" w:hAnsi="Arial" w:cs="Arial"/>
          <w:color w:val="3A3A3A"/>
          <w:sz w:val="24"/>
          <w:szCs w:val="24"/>
          <w:shd w:val="clear" w:color="auto" w:fill="FFFFFF"/>
        </w:rPr>
        <w:t xml:space="preserve"> potential biases they</w:t>
      </w:r>
      <w:r w:rsidR="00CE374F" w:rsidRPr="00ED32AA">
        <w:rPr>
          <w:rFonts w:ascii="Arial" w:hAnsi="Arial" w:cs="Arial"/>
          <w:color w:val="3A3A3A"/>
          <w:sz w:val="24"/>
          <w:szCs w:val="24"/>
          <w:shd w:val="clear" w:color="auto" w:fill="FFFFFF"/>
        </w:rPr>
        <w:t xml:space="preserve"> may</w:t>
      </w:r>
      <w:r w:rsidR="000E3AB2" w:rsidRPr="00ED32AA">
        <w:rPr>
          <w:rFonts w:ascii="Arial" w:hAnsi="Arial" w:cs="Arial"/>
          <w:color w:val="3A3A3A"/>
          <w:sz w:val="24"/>
          <w:szCs w:val="24"/>
          <w:shd w:val="clear" w:color="auto" w:fill="FFFFFF"/>
        </w:rPr>
        <w:t xml:space="preserve"> have do not lead to unjust practices (American Psychological Associations, 2017).</w:t>
      </w:r>
      <w:r w:rsidR="00395275" w:rsidRPr="00ED32AA">
        <w:rPr>
          <w:rFonts w:ascii="Arial" w:hAnsi="Arial" w:cs="Arial"/>
          <w:color w:val="3A3A3A"/>
          <w:sz w:val="24"/>
          <w:szCs w:val="24"/>
          <w:shd w:val="clear" w:color="auto" w:fill="FFFFFF"/>
        </w:rPr>
        <w:t xml:space="preserve"> </w:t>
      </w:r>
      <w:r w:rsidR="001364E0" w:rsidRPr="00ED32AA">
        <w:rPr>
          <w:rFonts w:ascii="Arial" w:hAnsi="Arial" w:cs="Arial"/>
          <w:color w:val="3A3A3A"/>
          <w:sz w:val="24"/>
          <w:szCs w:val="24"/>
          <w:shd w:val="clear" w:color="auto" w:fill="FFFFFF"/>
        </w:rPr>
        <w:t xml:space="preserve">Also, after </w:t>
      </w:r>
      <w:r w:rsidR="00D25B98" w:rsidRPr="00ED32AA">
        <w:rPr>
          <w:rFonts w:ascii="Arial" w:hAnsi="Arial" w:cs="Arial"/>
          <w:color w:val="3A3A3A"/>
          <w:sz w:val="24"/>
          <w:szCs w:val="24"/>
          <w:shd w:val="clear" w:color="auto" w:fill="FFFFFF"/>
        </w:rPr>
        <w:t xml:space="preserve">recognizing </w:t>
      </w:r>
      <w:r w:rsidR="000C1628" w:rsidRPr="00ED32AA">
        <w:rPr>
          <w:rFonts w:ascii="Arial" w:hAnsi="Arial" w:cs="Arial"/>
          <w:color w:val="3A3A3A"/>
          <w:sz w:val="24"/>
          <w:szCs w:val="24"/>
          <w:shd w:val="clear" w:color="auto" w:fill="FFFFFF"/>
        </w:rPr>
        <w:t xml:space="preserve">personal </w:t>
      </w:r>
      <w:r w:rsidR="00D25B98" w:rsidRPr="00ED32AA">
        <w:rPr>
          <w:rFonts w:ascii="Arial" w:hAnsi="Arial" w:cs="Arial"/>
          <w:color w:val="3A3A3A"/>
          <w:sz w:val="24"/>
          <w:szCs w:val="24"/>
          <w:shd w:val="clear" w:color="auto" w:fill="FFFFFF"/>
        </w:rPr>
        <w:t>strengths and weakness in practice, therapists should be able to define personal limits, and use their knowledge of those strengths and weakness</w:t>
      </w:r>
      <w:r w:rsidR="00780993" w:rsidRPr="00ED32AA">
        <w:rPr>
          <w:rFonts w:ascii="Arial" w:hAnsi="Arial" w:cs="Arial"/>
          <w:color w:val="3A3A3A"/>
          <w:sz w:val="24"/>
          <w:szCs w:val="24"/>
          <w:shd w:val="clear" w:color="auto" w:fill="FFFFFF"/>
        </w:rPr>
        <w:t xml:space="preserve"> </w:t>
      </w:r>
      <w:r w:rsidR="000C1628" w:rsidRPr="00ED32AA">
        <w:rPr>
          <w:rFonts w:ascii="Arial" w:hAnsi="Arial" w:cs="Arial"/>
          <w:color w:val="3A3A3A"/>
          <w:sz w:val="24"/>
          <w:szCs w:val="24"/>
          <w:shd w:val="clear" w:color="auto" w:fill="FFFFFF"/>
        </w:rPr>
        <w:t>to</w:t>
      </w:r>
      <w:r w:rsidR="00D25B98" w:rsidRPr="00ED32AA">
        <w:rPr>
          <w:rFonts w:ascii="Arial" w:hAnsi="Arial" w:cs="Arial"/>
          <w:color w:val="3A3A3A"/>
          <w:sz w:val="24"/>
          <w:szCs w:val="24"/>
          <w:shd w:val="clear" w:color="auto" w:fill="FFFFFF"/>
        </w:rPr>
        <w:t xml:space="preserve"> guide </w:t>
      </w:r>
      <w:r w:rsidR="000C1628" w:rsidRPr="00ED32AA">
        <w:rPr>
          <w:rFonts w:ascii="Arial" w:hAnsi="Arial" w:cs="Arial"/>
          <w:color w:val="3A3A3A"/>
          <w:sz w:val="24"/>
          <w:szCs w:val="24"/>
          <w:shd w:val="clear" w:color="auto" w:fill="FFFFFF"/>
        </w:rPr>
        <w:t>scope of</w:t>
      </w:r>
      <w:r w:rsidR="00D25B98" w:rsidRPr="00ED32AA">
        <w:rPr>
          <w:rFonts w:ascii="Arial" w:hAnsi="Arial" w:cs="Arial"/>
          <w:color w:val="3A3A3A"/>
          <w:sz w:val="24"/>
          <w:szCs w:val="24"/>
          <w:shd w:val="clear" w:color="auto" w:fill="FFFFFF"/>
        </w:rPr>
        <w:t xml:space="preserve"> practice (ASPPB, </w:t>
      </w:r>
      <w:proofErr w:type="spellStart"/>
      <w:r w:rsidR="00D25B98" w:rsidRPr="00ED32AA">
        <w:rPr>
          <w:rFonts w:ascii="Arial" w:hAnsi="Arial" w:cs="Arial"/>
          <w:color w:val="3A3A3A"/>
          <w:sz w:val="24"/>
          <w:szCs w:val="24"/>
          <w:shd w:val="clear" w:color="auto" w:fill="FFFFFF"/>
        </w:rPr>
        <w:t>n.d.</w:t>
      </w:r>
      <w:proofErr w:type="spellEnd"/>
      <w:r w:rsidR="00D25B98" w:rsidRPr="00ED32AA">
        <w:rPr>
          <w:rFonts w:ascii="Arial" w:hAnsi="Arial" w:cs="Arial"/>
          <w:color w:val="3A3A3A"/>
          <w:sz w:val="24"/>
          <w:szCs w:val="24"/>
          <w:shd w:val="clear" w:color="auto" w:fill="FFFFFF"/>
        </w:rPr>
        <w:t xml:space="preserve">). </w:t>
      </w:r>
    </w:p>
    <w:p w:rsidR="00DA566D" w:rsidRPr="00ED32AA" w:rsidRDefault="00F45854" w:rsidP="00B57DE9">
      <w:pPr>
        <w:spacing w:line="480" w:lineRule="auto"/>
        <w:ind w:firstLine="720"/>
        <w:jc w:val="both"/>
        <w:rPr>
          <w:rFonts w:ascii="Arial" w:hAnsi="Arial" w:cs="Arial"/>
          <w:color w:val="3A3A3A"/>
          <w:sz w:val="24"/>
          <w:szCs w:val="24"/>
          <w:shd w:val="clear" w:color="auto" w:fill="FFFFFF"/>
        </w:rPr>
      </w:pPr>
      <w:r w:rsidRPr="00ED32AA">
        <w:rPr>
          <w:rFonts w:ascii="Arial" w:hAnsi="Arial" w:cs="Arial"/>
          <w:color w:val="3A3A3A"/>
          <w:sz w:val="24"/>
          <w:szCs w:val="24"/>
          <w:shd w:val="clear" w:color="auto" w:fill="FFFFFF"/>
        </w:rPr>
        <w:t>Self-awareness is achieved and maintained</w:t>
      </w:r>
      <w:r w:rsidR="009B2B4A" w:rsidRPr="00ED32AA">
        <w:rPr>
          <w:rFonts w:ascii="Arial" w:hAnsi="Arial" w:cs="Arial"/>
          <w:color w:val="3A3A3A"/>
          <w:sz w:val="24"/>
          <w:szCs w:val="24"/>
          <w:shd w:val="clear" w:color="auto" w:fill="FFFFFF"/>
        </w:rPr>
        <w:t xml:space="preserve"> through the use of continual reflective practices, self-assessment and self-care (Hatcher et al., 2013</w:t>
      </w:r>
      <w:r w:rsidR="008F1EF3" w:rsidRPr="00ED32AA">
        <w:rPr>
          <w:rFonts w:ascii="Arial" w:hAnsi="Arial" w:cs="Arial"/>
          <w:color w:val="3A3A3A"/>
          <w:sz w:val="24"/>
          <w:szCs w:val="24"/>
          <w:shd w:val="clear" w:color="auto" w:fill="FFFFFF"/>
        </w:rPr>
        <w:t>, as cited in Knapp et al., 2017</w:t>
      </w:r>
      <w:r w:rsidR="009B2B4A" w:rsidRPr="00ED32AA">
        <w:rPr>
          <w:rFonts w:ascii="Arial" w:hAnsi="Arial" w:cs="Arial"/>
          <w:color w:val="3A3A3A"/>
          <w:sz w:val="24"/>
          <w:szCs w:val="24"/>
          <w:shd w:val="clear" w:color="auto" w:fill="FFFFFF"/>
        </w:rPr>
        <w:t>)</w:t>
      </w:r>
      <w:r w:rsidR="008F1EF3" w:rsidRPr="00ED32AA">
        <w:rPr>
          <w:rFonts w:ascii="Arial" w:hAnsi="Arial" w:cs="Arial"/>
          <w:color w:val="3A3A3A"/>
          <w:sz w:val="24"/>
          <w:szCs w:val="24"/>
          <w:shd w:val="clear" w:color="auto" w:fill="FFFFFF"/>
        </w:rPr>
        <w:t>.</w:t>
      </w:r>
      <w:r w:rsidR="009B2B4A" w:rsidRPr="00ED32AA">
        <w:rPr>
          <w:rFonts w:ascii="Arial" w:hAnsi="Arial" w:cs="Arial"/>
          <w:color w:val="3A3A3A"/>
          <w:sz w:val="24"/>
          <w:szCs w:val="24"/>
          <w:shd w:val="clear" w:color="auto" w:fill="FFFFFF"/>
        </w:rPr>
        <w:t xml:space="preserve"> </w:t>
      </w:r>
      <w:proofErr w:type="spellStart"/>
      <w:r w:rsidR="00533A52" w:rsidRPr="00ED32AA">
        <w:rPr>
          <w:rFonts w:ascii="Arial" w:hAnsi="Arial" w:cs="Arial"/>
          <w:color w:val="1C1D1E"/>
          <w:sz w:val="24"/>
          <w:szCs w:val="24"/>
          <w:shd w:val="clear" w:color="auto" w:fill="FFFFFF"/>
        </w:rPr>
        <w:t>Schön</w:t>
      </w:r>
      <w:proofErr w:type="spellEnd"/>
      <w:r w:rsidR="00533A52" w:rsidRPr="00ED32AA">
        <w:rPr>
          <w:rFonts w:ascii="Arial" w:hAnsi="Arial" w:cs="Arial"/>
          <w:color w:val="1C1D1E"/>
          <w:sz w:val="24"/>
          <w:szCs w:val="24"/>
          <w:shd w:val="clear" w:color="auto" w:fill="FFFFFF"/>
        </w:rPr>
        <w:t xml:space="preserve"> (</w:t>
      </w:r>
      <w:hyperlink r:id="rId8" w:anchor="cpsp12352-bib-0111" w:history="1">
        <w:r w:rsidR="00533A52" w:rsidRPr="00ED32AA">
          <w:rPr>
            <w:rStyle w:val="Hyperlink"/>
            <w:rFonts w:ascii="Arial" w:hAnsi="Arial" w:cs="Arial"/>
            <w:bCs/>
            <w:color w:val="000000"/>
            <w:sz w:val="24"/>
            <w:szCs w:val="24"/>
            <w:u w:val="none"/>
          </w:rPr>
          <w:t>1983</w:t>
        </w:r>
      </w:hyperlink>
      <w:r w:rsidR="00533A52" w:rsidRPr="00ED32AA">
        <w:rPr>
          <w:rFonts w:ascii="Arial" w:hAnsi="Arial" w:cs="Arial"/>
          <w:color w:val="1C1D1E"/>
          <w:sz w:val="24"/>
          <w:szCs w:val="24"/>
          <w:shd w:val="clear" w:color="auto" w:fill="FFFFFF"/>
        </w:rPr>
        <w:t xml:space="preserve"> as cited in </w:t>
      </w:r>
      <w:proofErr w:type="spellStart"/>
      <w:r w:rsidR="00CE64C8" w:rsidRPr="00ED32AA">
        <w:rPr>
          <w:rFonts w:ascii="Arial" w:hAnsi="Arial" w:cs="Arial"/>
          <w:color w:val="3A3A3A"/>
          <w:sz w:val="24"/>
          <w:szCs w:val="24"/>
          <w:shd w:val="clear" w:color="auto" w:fill="FFFFFF"/>
        </w:rPr>
        <w:t>Lilienfeld</w:t>
      </w:r>
      <w:proofErr w:type="spellEnd"/>
      <w:r w:rsidR="00CE64C8" w:rsidRPr="00ED32AA">
        <w:rPr>
          <w:rFonts w:ascii="Arial" w:hAnsi="Arial" w:cs="Arial"/>
          <w:color w:val="3A3A3A"/>
          <w:sz w:val="24"/>
          <w:szCs w:val="24"/>
          <w:shd w:val="clear" w:color="auto" w:fill="FFFFFF"/>
        </w:rPr>
        <w:t xml:space="preserve"> &amp; </w:t>
      </w:r>
      <w:proofErr w:type="spellStart"/>
      <w:r w:rsidR="00CE64C8" w:rsidRPr="00ED32AA">
        <w:rPr>
          <w:rFonts w:ascii="Arial" w:hAnsi="Arial" w:cs="Arial"/>
          <w:color w:val="3A3A3A"/>
          <w:sz w:val="24"/>
          <w:szCs w:val="24"/>
          <w:shd w:val="clear" w:color="auto" w:fill="FFFFFF"/>
        </w:rPr>
        <w:t>Basterfield</w:t>
      </w:r>
      <w:proofErr w:type="spellEnd"/>
      <w:r w:rsidR="00CE64C8" w:rsidRPr="00ED32AA">
        <w:rPr>
          <w:rFonts w:ascii="Arial" w:hAnsi="Arial" w:cs="Arial"/>
          <w:color w:val="3A3A3A"/>
          <w:sz w:val="24"/>
          <w:szCs w:val="24"/>
          <w:shd w:val="clear" w:color="auto" w:fill="FFFFFF"/>
        </w:rPr>
        <w:t>, 2020</w:t>
      </w:r>
      <w:r w:rsidR="00533A52" w:rsidRPr="00ED32AA">
        <w:rPr>
          <w:rFonts w:ascii="Arial" w:hAnsi="Arial" w:cs="Arial"/>
          <w:color w:val="1C1D1E"/>
          <w:sz w:val="24"/>
          <w:szCs w:val="24"/>
          <w:shd w:val="clear" w:color="auto" w:fill="FFFFFF"/>
        </w:rPr>
        <w:t>) distinguished t</w:t>
      </w:r>
      <w:r w:rsidR="00CE374F" w:rsidRPr="00ED32AA">
        <w:rPr>
          <w:rFonts w:ascii="Arial" w:hAnsi="Arial" w:cs="Arial"/>
          <w:color w:val="1C1D1E"/>
          <w:sz w:val="24"/>
          <w:szCs w:val="24"/>
          <w:shd w:val="clear" w:color="auto" w:fill="FFFFFF"/>
        </w:rPr>
        <w:t>wo forms of reflective practice</w:t>
      </w:r>
      <w:r w:rsidR="00533A52" w:rsidRPr="00ED32AA">
        <w:rPr>
          <w:rFonts w:ascii="Arial" w:hAnsi="Arial" w:cs="Arial"/>
          <w:color w:val="1C1D1E"/>
          <w:sz w:val="24"/>
          <w:szCs w:val="24"/>
          <w:shd w:val="clear" w:color="auto" w:fill="FFFFFF"/>
        </w:rPr>
        <w:t xml:space="preserve"> in contrast to each other. Reflection-in-action involves reflecting in the moment of the experience, and </w:t>
      </w:r>
      <w:r w:rsidR="00514F8C" w:rsidRPr="00ED32AA">
        <w:rPr>
          <w:rFonts w:ascii="Arial" w:hAnsi="Arial" w:cs="Arial"/>
          <w:color w:val="1C1D1E"/>
          <w:sz w:val="24"/>
          <w:szCs w:val="24"/>
          <w:shd w:val="clear" w:color="auto" w:fill="FFFFFF"/>
        </w:rPr>
        <w:t>refl</w:t>
      </w:r>
      <w:r w:rsidR="00533A52" w:rsidRPr="00ED32AA">
        <w:rPr>
          <w:rFonts w:ascii="Arial" w:hAnsi="Arial" w:cs="Arial"/>
          <w:color w:val="1C1D1E"/>
          <w:sz w:val="24"/>
          <w:szCs w:val="24"/>
          <w:shd w:val="clear" w:color="auto" w:fill="FFFFFF"/>
        </w:rPr>
        <w:t xml:space="preserve">ection-on-action involves retrospective thinking about the event so to understand </w:t>
      </w:r>
      <w:r w:rsidR="00514F8C" w:rsidRPr="00ED32AA">
        <w:rPr>
          <w:rFonts w:ascii="Arial" w:hAnsi="Arial" w:cs="Arial"/>
          <w:color w:val="1C1D1E"/>
          <w:sz w:val="24"/>
          <w:szCs w:val="24"/>
          <w:shd w:val="clear" w:color="auto" w:fill="FFFFFF"/>
        </w:rPr>
        <w:t>what happened during the experience. The latter of the two processes requires conscious</w:t>
      </w:r>
      <w:r w:rsidR="00CE374F" w:rsidRPr="00ED32AA">
        <w:rPr>
          <w:rFonts w:ascii="Arial" w:hAnsi="Arial" w:cs="Arial"/>
          <w:color w:val="1C1D1E"/>
          <w:sz w:val="24"/>
          <w:szCs w:val="24"/>
          <w:shd w:val="clear" w:color="auto" w:fill="FFFFFF"/>
        </w:rPr>
        <w:t xml:space="preserve"> returning to the experience and</w:t>
      </w:r>
      <w:r w:rsidR="00514F8C" w:rsidRPr="00ED32AA">
        <w:rPr>
          <w:rFonts w:ascii="Arial" w:hAnsi="Arial" w:cs="Arial"/>
          <w:color w:val="1C1D1E"/>
          <w:sz w:val="24"/>
          <w:szCs w:val="24"/>
          <w:shd w:val="clear" w:color="auto" w:fill="FFFFFF"/>
        </w:rPr>
        <w:t xml:space="preserve"> deciding what one might have done differently after </w:t>
      </w:r>
      <w:r w:rsidR="00714563" w:rsidRPr="00ED32AA">
        <w:rPr>
          <w:rFonts w:ascii="Arial" w:hAnsi="Arial" w:cs="Arial"/>
          <w:color w:val="1C1D1E"/>
          <w:sz w:val="24"/>
          <w:szCs w:val="24"/>
          <w:shd w:val="clear" w:color="auto" w:fill="FFFFFF"/>
        </w:rPr>
        <w:t>re-evaluating it</w:t>
      </w:r>
      <w:r w:rsidR="00514F8C" w:rsidRPr="00ED32AA">
        <w:rPr>
          <w:rFonts w:ascii="Arial" w:hAnsi="Arial" w:cs="Arial"/>
          <w:color w:val="1C1D1E"/>
          <w:sz w:val="24"/>
          <w:szCs w:val="24"/>
          <w:shd w:val="clear" w:color="auto" w:fill="FFFFFF"/>
        </w:rPr>
        <w:t xml:space="preserve"> (</w:t>
      </w:r>
      <w:proofErr w:type="spellStart"/>
      <w:r w:rsidR="00CE64C8" w:rsidRPr="00ED32AA">
        <w:rPr>
          <w:rFonts w:ascii="Arial" w:hAnsi="Arial" w:cs="Arial"/>
          <w:color w:val="3A3A3A"/>
          <w:sz w:val="24"/>
          <w:szCs w:val="24"/>
          <w:shd w:val="clear" w:color="auto" w:fill="FFFFFF"/>
        </w:rPr>
        <w:t>Lilienfeld</w:t>
      </w:r>
      <w:proofErr w:type="spellEnd"/>
      <w:r w:rsidR="00CE64C8" w:rsidRPr="00ED32AA">
        <w:rPr>
          <w:rFonts w:ascii="Arial" w:hAnsi="Arial" w:cs="Arial"/>
          <w:color w:val="3A3A3A"/>
          <w:sz w:val="24"/>
          <w:szCs w:val="24"/>
          <w:shd w:val="clear" w:color="auto" w:fill="FFFFFF"/>
        </w:rPr>
        <w:t xml:space="preserve"> &amp; </w:t>
      </w:r>
      <w:proofErr w:type="spellStart"/>
      <w:r w:rsidR="00CE64C8" w:rsidRPr="00ED32AA">
        <w:rPr>
          <w:rFonts w:ascii="Arial" w:hAnsi="Arial" w:cs="Arial"/>
          <w:color w:val="3A3A3A"/>
          <w:sz w:val="24"/>
          <w:szCs w:val="24"/>
          <w:shd w:val="clear" w:color="auto" w:fill="FFFFFF"/>
        </w:rPr>
        <w:t>Basterfield</w:t>
      </w:r>
      <w:proofErr w:type="spellEnd"/>
      <w:r w:rsidR="00CE64C8" w:rsidRPr="00ED32AA">
        <w:rPr>
          <w:rFonts w:ascii="Arial" w:hAnsi="Arial" w:cs="Arial"/>
          <w:color w:val="3A3A3A"/>
          <w:sz w:val="24"/>
          <w:szCs w:val="24"/>
          <w:shd w:val="clear" w:color="auto" w:fill="FFFFFF"/>
        </w:rPr>
        <w:t>, 2020</w:t>
      </w:r>
      <w:r w:rsidR="00CE64C8" w:rsidRPr="00ED32AA">
        <w:rPr>
          <w:rFonts w:ascii="Arial" w:hAnsi="Arial" w:cs="Arial"/>
          <w:color w:val="1C1D1E"/>
          <w:sz w:val="24"/>
          <w:szCs w:val="24"/>
          <w:shd w:val="clear" w:color="auto" w:fill="FFFFFF"/>
        </w:rPr>
        <w:t>)</w:t>
      </w:r>
      <w:r w:rsidR="00514F8C" w:rsidRPr="00ED32AA">
        <w:rPr>
          <w:rFonts w:ascii="Arial" w:hAnsi="Arial" w:cs="Arial"/>
          <w:color w:val="1C1D1E"/>
          <w:sz w:val="24"/>
          <w:szCs w:val="24"/>
          <w:shd w:val="clear" w:color="auto" w:fill="FFFFFF"/>
        </w:rPr>
        <w:t>.</w:t>
      </w:r>
      <w:r w:rsidR="00A527C5" w:rsidRPr="00ED32AA">
        <w:rPr>
          <w:rFonts w:ascii="Arial" w:hAnsi="Arial" w:cs="Arial"/>
          <w:color w:val="1C1D1E"/>
          <w:sz w:val="24"/>
          <w:szCs w:val="24"/>
          <w:shd w:val="clear" w:color="auto" w:fill="FFFFFF"/>
        </w:rPr>
        <w:t xml:space="preserve"> </w:t>
      </w:r>
      <w:r w:rsidR="00DA3BF1" w:rsidRPr="00ED32AA">
        <w:rPr>
          <w:rFonts w:ascii="Arial" w:hAnsi="Arial" w:cs="Arial"/>
          <w:color w:val="1C1D1E"/>
          <w:sz w:val="24"/>
          <w:szCs w:val="24"/>
          <w:shd w:val="clear" w:color="auto" w:fill="FFFFFF"/>
        </w:rPr>
        <w:t xml:space="preserve">Other authors have </w:t>
      </w:r>
      <w:r w:rsidR="00714563" w:rsidRPr="00ED32AA">
        <w:rPr>
          <w:rFonts w:ascii="Arial" w:hAnsi="Arial" w:cs="Arial"/>
          <w:color w:val="1C1D1E"/>
          <w:sz w:val="24"/>
          <w:szCs w:val="24"/>
          <w:shd w:val="clear" w:color="auto" w:fill="FFFFFF"/>
        </w:rPr>
        <w:t>proposed more explicit guides of reflective practice</w:t>
      </w:r>
      <w:r w:rsidR="00CE374F" w:rsidRPr="00ED32AA">
        <w:rPr>
          <w:rFonts w:ascii="Arial" w:hAnsi="Arial" w:cs="Arial"/>
          <w:color w:val="1C1D1E"/>
          <w:sz w:val="24"/>
          <w:szCs w:val="24"/>
          <w:shd w:val="clear" w:color="auto" w:fill="FFFFFF"/>
        </w:rPr>
        <w:t xml:space="preserve"> involving multistage cycles </w:t>
      </w:r>
      <w:r w:rsidR="00DA3BF1" w:rsidRPr="00ED32AA">
        <w:rPr>
          <w:rFonts w:ascii="Arial" w:hAnsi="Arial" w:cs="Arial"/>
          <w:color w:val="1C1D1E"/>
          <w:sz w:val="24"/>
          <w:szCs w:val="24"/>
          <w:shd w:val="clear" w:color="auto" w:fill="FFFFFF"/>
        </w:rPr>
        <w:lastRenderedPageBreak/>
        <w:t>(</w:t>
      </w:r>
      <w:proofErr w:type="spellStart"/>
      <w:r w:rsidR="00CE64C8" w:rsidRPr="00ED32AA">
        <w:rPr>
          <w:rFonts w:ascii="Arial" w:hAnsi="Arial" w:cs="Arial"/>
          <w:color w:val="3A3A3A"/>
          <w:sz w:val="24"/>
          <w:szCs w:val="24"/>
          <w:shd w:val="clear" w:color="auto" w:fill="FFFFFF"/>
        </w:rPr>
        <w:t>Lilienfeld</w:t>
      </w:r>
      <w:proofErr w:type="spellEnd"/>
      <w:r w:rsidR="00CE64C8" w:rsidRPr="00ED32AA">
        <w:rPr>
          <w:rFonts w:ascii="Arial" w:hAnsi="Arial" w:cs="Arial"/>
          <w:color w:val="3A3A3A"/>
          <w:sz w:val="24"/>
          <w:szCs w:val="24"/>
          <w:shd w:val="clear" w:color="auto" w:fill="FFFFFF"/>
        </w:rPr>
        <w:t xml:space="preserve"> &amp; </w:t>
      </w:r>
      <w:proofErr w:type="spellStart"/>
      <w:r w:rsidR="00CE64C8" w:rsidRPr="00ED32AA">
        <w:rPr>
          <w:rFonts w:ascii="Arial" w:hAnsi="Arial" w:cs="Arial"/>
          <w:color w:val="3A3A3A"/>
          <w:sz w:val="24"/>
          <w:szCs w:val="24"/>
          <w:shd w:val="clear" w:color="auto" w:fill="FFFFFF"/>
        </w:rPr>
        <w:t>Basterfield</w:t>
      </w:r>
      <w:proofErr w:type="spellEnd"/>
      <w:r w:rsidR="00CE64C8" w:rsidRPr="00ED32AA">
        <w:rPr>
          <w:rFonts w:ascii="Arial" w:hAnsi="Arial" w:cs="Arial"/>
          <w:color w:val="3A3A3A"/>
          <w:sz w:val="24"/>
          <w:szCs w:val="24"/>
          <w:shd w:val="clear" w:color="auto" w:fill="FFFFFF"/>
        </w:rPr>
        <w:t>, 2020</w:t>
      </w:r>
      <w:r w:rsidR="00CE64C8" w:rsidRPr="00ED32AA">
        <w:rPr>
          <w:rFonts w:ascii="Arial" w:hAnsi="Arial" w:cs="Arial"/>
          <w:color w:val="1C1D1E"/>
          <w:sz w:val="24"/>
          <w:szCs w:val="24"/>
          <w:shd w:val="clear" w:color="auto" w:fill="FFFFFF"/>
        </w:rPr>
        <w:t>)</w:t>
      </w:r>
      <w:r w:rsidR="00DA3BF1" w:rsidRPr="00ED32AA">
        <w:rPr>
          <w:rFonts w:ascii="Arial" w:hAnsi="Arial" w:cs="Arial"/>
          <w:color w:val="1C1D1E"/>
          <w:sz w:val="24"/>
          <w:szCs w:val="24"/>
          <w:shd w:val="clear" w:color="auto" w:fill="FFFFFF"/>
        </w:rPr>
        <w:t xml:space="preserve">. Gibbs (1998 as cited in </w:t>
      </w:r>
      <w:proofErr w:type="spellStart"/>
      <w:r w:rsidR="00CE64C8" w:rsidRPr="00ED32AA">
        <w:rPr>
          <w:rFonts w:ascii="Arial" w:hAnsi="Arial" w:cs="Arial"/>
          <w:color w:val="3A3A3A"/>
          <w:sz w:val="24"/>
          <w:szCs w:val="24"/>
          <w:shd w:val="clear" w:color="auto" w:fill="FFFFFF"/>
        </w:rPr>
        <w:t>Lilienfeld</w:t>
      </w:r>
      <w:proofErr w:type="spellEnd"/>
      <w:r w:rsidR="00CE64C8" w:rsidRPr="00ED32AA">
        <w:rPr>
          <w:rFonts w:ascii="Arial" w:hAnsi="Arial" w:cs="Arial"/>
          <w:color w:val="3A3A3A"/>
          <w:sz w:val="24"/>
          <w:szCs w:val="24"/>
          <w:shd w:val="clear" w:color="auto" w:fill="FFFFFF"/>
        </w:rPr>
        <w:t xml:space="preserve"> &amp; </w:t>
      </w:r>
      <w:proofErr w:type="spellStart"/>
      <w:r w:rsidR="00CE64C8" w:rsidRPr="00ED32AA">
        <w:rPr>
          <w:rFonts w:ascii="Arial" w:hAnsi="Arial" w:cs="Arial"/>
          <w:color w:val="3A3A3A"/>
          <w:sz w:val="24"/>
          <w:szCs w:val="24"/>
          <w:shd w:val="clear" w:color="auto" w:fill="FFFFFF"/>
        </w:rPr>
        <w:t>Basterfield</w:t>
      </w:r>
      <w:proofErr w:type="spellEnd"/>
      <w:r w:rsidR="00CE64C8" w:rsidRPr="00ED32AA">
        <w:rPr>
          <w:rFonts w:ascii="Arial" w:hAnsi="Arial" w:cs="Arial"/>
          <w:color w:val="3A3A3A"/>
          <w:sz w:val="24"/>
          <w:szCs w:val="24"/>
          <w:shd w:val="clear" w:color="auto" w:fill="FFFFFF"/>
        </w:rPr>
        <w:t>, 2020</w:t>
      </w:r>
      <w:r w:rsidR="00DA3BF1" w:rsidRPr="00ED32AA">
        <w:rPr>
          <w:rFonts w:ascii="Arial" w:hAnsi="Arial" w:cs="Arial"/>
          <w:color w:val="1C1D1E"/>
          <w:sz w:val="24"/>
          <w:szCs w:val="24"/>
          <w:shd w:val="clear" w:color="auto" w:fill="FFFFFF"/>
        </w:rPr>
        <w:t>) was one of them who developed an influential reflective model framework</w:t>
      </w:r>
      <w:r w:rsidR="008F34AF" w:rsidRPr="00ED32AA">
        <w:rPr>
          <w:rFonts w:ascii="Arial" w:hAnsi="Arial" w:cs="Arial"/>
          <w:color w:val="1C1D1E"/>
          <w:sz w:val="24"/>
          <w:szCs w:val="24"/>
          <w:shd w:val="clear" w:color="auto" w:fill="FFFFFF"/>
        </w:rPr>
        <w:t>,</w:t>
      </w:r>
      <w:r w:rsidR="00DA3BF1" w:rsidRPr="00ED32AA">
        <w:rPr>
          <w:rFonts w:ascii="Arial" w:hAnsi="Arial" w:cs="Arial"/>
          <w:color w:val="1C1D1E"/>
          <w:sz w:val="24"/>
          <w:szCs w:val="24"/>
          <w:shd w:val="clear" w:color="auto" w:fill="FFFFFF"/>
        </w:rPr>
        <w:t xml:space="preserve"> of six stages comprising of </w:t>
      </w:r>
      <w:r w:rsidR="00251DA8" w:rsidRPr="00ED32AA">
        <w:rPr>
          <w:rFonts w:ascii="Arial" w:hAnsi="Arial" w:cs="Arial"/>
          <w:color w:val="1C1D1E"/>
          <w:sz w:val="24"/>
          <w:szCs w:val="24"/>
          <w:shd w:val="clear" w:color="auto" w:fill="FFFFFF"/>
        </w:rPr>
        <w:t>describing the interactive event; exploring and examining one’s thoughts and feelings; evaluation of the event – what went right and wrong; analysis of the different components of the interaction; conclusions, including the contributions of the outcome from each individual and what oneself might have done differently; an</w:t>
      </w:r>
      <w:r w:rsidR="008F34AF" w:rsidRPr="00ED32AA">
        <w:rPr>
          <w:rFonts w:ascii="Arial" w:hAnsi="Arial" w:cs="Arial"/>
          <w:color w:val="1C1D1E"/>
          <w:sz w:val="24"/>
          <w:szCs w:val="24"/>
          <w:shd w:val="clear" w:color="auto" w:fill="FFFFFF"/>
        </w:rPr>
        <w:t>d lastly,</w:t>
      </w:r>
      <w:r w:rsidR="00251DA8" w:rsidRPr="00ED32AA">
        <w:rPr>
          <w:rFonts w:ascii="Arial" w:hAnsi="Arial" w:cs="Arial"/>
          <w:color w:val="1C1D1E"/>
          <w:sz w:val="24"/>
          <w:szCs w:val="24"/>
          <w:shd w:val="clear" w:color="auto" w:fill="FFFFFF"/>
        </w:rPr>
        <w:t xml:space="preserve"> formulation of an action plan for similar future interactions. </w:t>
      </w:r>
      <w:r w:rsidR="00610DF5" w:rsidRPr="00ED32AA">
        <w:rPr>
          <w:rFonts w:ascii="Arial" w:hAnsi="Arial" w:cs="Arial"/>
          <w:color w:val="1C1D1E"/>
          <w:sz w:val="24"/>
          <w:szCs w:val="24"/>
          <w:shd w:val="clear" w:color="auto" w:fill="FFFFFF"/>
        </w:rPr>
        <w:t>This model carries the central assumption that from reflection, therapists can learn from their posi</w:t>
      </w:r>
      <w:r w:rsidR="008F34AF" w:rsidRPr="00ED32AA">
        <w:rPr>
          <w:rFonts w:ascii="Arial" w:hAnsi="Arial" w:cs="Arial"/>
          <w:color w:val="1C1D1E"/>
          <w:sz w:val="24"/>
          <w:szCs w:val="24"/>
          <w:shd w:val="clear" w:color="auto" w:fill="FFFFFF"/>
        </w:rPr>
        <w:t>tive and negative</w:t>
      </w:r>
      <w:r w:rsidR="00610DF5" w:rsidRPr="00ED32AA">
        <w:rPr>
          <w:rFonts w:ascii="Arial" w:hAnsi="Arial" w:cs="Arial"/>
          <w:color w:val="1C1D1E"/>
          <w:sz w:val="24"/>
          <w:szCs w:val="24"/>
          <w:shd w:val="clear" w:color="auto" w:fill="FFFFFF"/>
        </w:rPr>
        <w:t xml:space="preserve"> therapeutic experiences and utilize that feedback </w:t>
      </w:r>
      <w:r w:rsidR="00EB10BB" w:rsidRPr="00ED32AA">
        <w:rPr>
          <w:rFonts w:ascii="Arial" w:hAnsi="Arial" w:cs="Arial"/>
          <w:color w:val="1C1D1E"/>
          <w:sz w:val="24"/>
          <w:szCs w:val="24"/>
          <w:shd w:val="clear" w:color="auto" w:fill="FFFFFF"/>
        </w:rPr>
        <w:t xml:space="preserve">to benefit their performance </w:t>
      </w:r>
      <w:r w:rsidR="00610DF5" w:rsidRPr="00ED32AA">
        <w:rPr>
          <w:rFonts w:ascii="Arial" w:hAnsi="Arial" w:cs="Arial"/>
          <w:color w:val="1C1D1E"/>
          <w:sz w:val="24"/>
          <w:szCs w:val="24"/>
          <w:shd w:val="clear" w:color="auto" w:fill="FFFFFF"/>
        </w:rPr>
        <w:t xml:space="preserve">in </w:t>
      </w:r>
      <w:r w:rsidR="008F34AF" w:rsidRPr="00ED32AA">
        <w:rPr>
          <w:rFonts w:ascii="Arial" w:hAnsi="Arial" w:cs="Arial"/>
          <w:color w:val="1C1D1E"/>
          <w:sz w:val="24"/>
          <w:szCs w:val="24"/>
          <w:shd w:val="clear" w:color="auto" w:fill="FFFFFF"/>
        </w:rPr>
        <w:t xml:space="preserve">future </w:t>
      </w:r>
      <w:r w:rsidR="00610DF5" w:rsidRPr="00ED32AA">
        <w:rPr>
          <w:rFonts w:ascii="Arial" w:hAnsi="Arial" w:cs="Arial"/>
          <w:color w:val="1C1D1E"/>
          <w:sz w:val="24"/>
          <w:szCs w:val="24"/>
          <w:shd w:val="clear" w:color="auto" w:fill="FFFFFF"/>
        </w:rPr>
        <w:t>related situations</w:t>
      </w:r>
      <w:r w:rsidR="00EB10BB" w:rsidRPr="00ED32AA">
        <w:rPr>
          <w:rFonts w:ascii="Arial" w:hAnsi="Arial" w:cs="Arial"/>
          <w:color w:val="1C1D1E"/>
          <w:sz w:val="24"/>
          <w:szCs w:val="24"/>
          <w:shd w:val="clear" w:color="auto" w:fill="FFFFFF"/>
        </w:rPr>
        <w:t xml:space="preserve"> (</w:t>
      </w:r>
      <w:proofErr w:type="spellStart"/>
      <w:r w:rsidR="00EB10BB" w:rsidRPr="00ED32AA">
        <w:rPr>
          <w:rFonts w:ascii="Arial" w:hAnsi="Arial" w:cs="Arial"/>
          <w:color w:val="3A3A3A"/>
          <w:sz w:val="24"/>
          <w:szCs w:val="24"/>
          <w:shd w:val="clear" w:color="auto" w:fill="FFFFFF"/>
        </w:rPr>
        <w:t>Lilienfeld</w:t>
      </w:r>
      <w:proofErr w:type="spellEnd"/>
      <w:r w:rsidR="00EB10BB" w:rsidRPr="00ED32AA">
        <w:rPr>
          <w:rFonts w:ascii="Arial" w:hAnsi="Arial" w:cs="Arial"/>
          <w:color w:val="3A3A3A"/>
          <w:sz w:val="24"/>
          <w:szCs w:val="24"/>
          <w:shd w:val="clear" w:color="auto" w:fill="FFFFFF"/>
        </w:rPr>
        <w:t xml:space="preserve"> &amp; </w:t>
      </w:r>
      <w:proofErr w:type="spellStart"/>
      <w:r w:rsidR="00EB10BB" w:rsidRPr="00ED32AA">
        <w:rPr>
          <w:rFonts w:ascii="Arial" w:hAnsi="Arial" w:cs="Arial"/>
          <w:color w:val="3A3A3A"/>
          <w:sz w:val="24"/>
          <w:szCs w:val="24"/>
          <w:shd w:val="clear" w:color="auto" w:fill="FFFFFF"/>
        </w:rPr>
        <w:t>Basterfield</w:t>
      </w:r>
      <w:proofErr w:type="spellEnd"/>
      <w:r w:rsidR="00EB10BB" w:rsidRPr="00ED32AA">
        <w:rPr>
          <w:rFonts w:ascii="Arial" w:hAnsi="Arial" w:cs="Arial"/>
          <w:color w:val="3A3A3A"/>
          <w:sz w:val="24"/>
          <w:szCs w:val="24"/>
          <w:shd w:val="clear" w:color="auto" w:fill="FFFFFF"/>
        </w:rPr>
        <w:t>, 2020</w:t>
      </w:r>
      <w:r w:rsidR="00EB10BB" w:rsidRPr="00ED32AA">
        <w:rPr>
          <w:rFonts w:ascii="Arial" w:hAnsi="Arial" w:cs="Arial"/>
          <w:color w:val="1C1D1E"/>
          <w:sz w:val="24"/>
          <w:szCs w:val="24"/>
          <w:shd w:val="clear" w:color="auto" w:fill="FFFFFF"/>
        </w:rPr>
        <w:t>).</w:t>
      </w:r>
      <w:r w:rsidR="00E61A00" w:rsidRPr="00ED32AA">
        <w:rPr>
          <w:rFonts w:ascii="Arial" w:hAnsi="Arial" w:cs="Arial"/>
          <w:color w:val="1C1D1E"/>
          <w:sz w:val="24"/>
          <w:szCs w:val="24"/>
          <w:shd w:val="clear" w:color="auto" w:fill="FFFFFF"/>
        </w:rPr>
        <w:t xml:space="preserve"> </w:t>
      </w:r>
    </w:p>
    <w:p w:rsidR="009C539A" w:rsidRPr="00ED32AA" w:rsidRDefault="00DA566D" w:rsidP="00B57DE9">
      <w:pPr>
        <w:spacing w:line="480" w:lineRule="auto"/>
        <w:ind w:firstLine="720"/>
        <w:jc w:val="both"/>
        <w:rPr>
          <w:rFonts w:ascii="Arial" w:hAnsi="Arial" w:cs="Arial"/>
          <w:color w:val="1C1D1E"/>
          <w:sz w:val="24"/>
          <w:szCs w:val="24"/>
          <w:shd w:val="clear" w:color="auto" w:fill="FFFFFF"/>
        </w:rPr>
      </w:pPr>
      <w:r w:rsidRPr="00ED32AA">
        <w:rPr>
          <w:rFonts w:ascii="Arial" w:hAnsi="Arial" w:cs="Arial"/>
          <w:color w:val="1C1D1E"/>
          <w:sz w:val="24"/>
          <w:szCs w:val="24"/>
          <w:shd w:val="clear" w:color="auto" w:fill="FFFFFF"/>
        </w:rPr>
        <w:t>There is a clear suggestion that after reflection</w:t>
      </w:r>
      <w:r w:rsidR="00E61A00" w:rsidRPr="00ED32AA">
        <w:rPr>
          <w:rFonts w:ascii="Arial" w:hAnsi="Arial" w:cs="Arial"/>
          <w:color w:val="1C1D1E"/>
          <w:sz w:val="24"/>
          <w:szCs w:val="24"/>
          <w:shd w:val="clear" w:color="auto" w:fill="FFFFFF"/>
        </w:rPr>
        <w:t>, it provides opportunity for self-assessment – one’s strengths and weaknesses; bias</w:t>
      </w:r>
      <w:r w:rsidRPr="00ED32AA">
        <w:rPr>
          <w:rFonts w:ascii="Arial" w:hAnsi="Arial" w:cs="Arial"/>
          <w:color w:val="1C1D1E"/>
          <w:sz w:val="24"/>
          <w:szCs w:val="24"/>
          <w:shd w:val="clear" w:color="auto" w:fill="FFFFFF"/>
        </w:rPr>
        <w:t>es</w:t>
      </w:r>
      <w:r w:rsidR="00E61A00" w:rsidRPr="00ED32AA">
        <w:rPr>
          <w:rFonts w:ascii="Arial" w:hAnsi="Arial" w:cs="Arial"/>
          <w:color w:val="1C1D1E"/>
          <w:sz w:val="24"/>
          <w:szCs w:val="24"/>
          <w:shd w:val="clear" w:color="auto" w:fill="FFFFFF"/>
        </w:rPr>
        <w:t>; mental and physical state</w:t>
      </w:r>
      <w:r w:rsidRPr="00ED32AA">
        <w:rPr>
          <w:rFonts w:ascii="Arial" w:hAnsi="Arial" w:cs="Arial"/>
          <w:color w:val="1C1D1E"/>
          <w:sz w:val="24"/>
          <w:szCs w:val="24"/>
          <w:shd w:val="clear" w:color="auto" w:fill="FFFFFF"/>
        </w:rPr>
        <w:t xml:space="preserve"> etc.,</w:t>
      </w:r>
      <w:r w:rsidR="00E61A00" w:rsidRPr="00ED32AA">
        <w:rPr>
          <w:rFonts w:ascii="Arial" w:hAnsi="Arial" w:cs="Arial"/>
          <w:color w:val="1C1D1E"/>
          <w:sz w:val="24"/>
          <w:szCs w:val="24"/>
          <w:shd w:val="clear" w:color="auto" w:fill="FFFFFF"/>
        </w:rPr>
        <w:t xml:space="preserve"> and what effect</w:t>
      </w:r>
      <w:r w:rsidRPr="00ED32AA">
        <w:rPr>
          <w:rFonts w:ascii="Arial" w:hAnsi="Arial" w:cs="Arial"/>
          <w:color w:val="1C1D1E"/>
          <w:sz w:val="24"/>
          <w:szCs w:val="24"/>
          <w:shd w:val="clear" w:color="auto" w:fill="FFFFFF"/>
        </w:rPr>
        <w:t>s</w:t>
      </w:r>
      <w:r w:rsidR="00E61A00" w:rsidRPr="00ED32AA">
        <w:rPr>
          <w:rFonts w:ascii="Arial" w:hAnsi="Arial" w:cs="Arial"/>
          <w:color w:val="1C1D1E"/>
          <w:sz w:val="24"/>
          <w:szCs w:val="24"/>
          <w:shd w:val="clear" w:color="auto" w:fill="FFFFFF"/>
        </w:rPr>
        <w:t xml:space="preserve"> these </w:t>
      </w:r>
      <w:r w:rsidRPr="00ED32AA">
        <w:rPr>
          <w:rFonts w:ascii="Arial" w:hAnsi="Arial" w:cs="Arial"/>
          <w:color w:val="1C1D1E"/>
          <w:sz w:val="24"/>
          <w:szCs w:val="24"/>
          <w:shd w:val="clear" w:color="auto" w:fill="FFFFFF"/>
        </w:rPr>
        <w:t xml:space="preserve">new </w:t>
      </w:r>
      <w:r w:rsidR="00E61A00" w:rsidRPr="00ED32AA">
        <w:rPr>
          <w:rFonts w:ascii="Arial" w:hAnsi="Arial" w:cs="Arial"/>
          <w:color w:val="1C1D1E"/>
          <w:sz w:val="24"/>
          <w:szCs w:val="24"/>
          <w:shd w:val="clear" w:color="auto" w:fill="FFFFFF"/>
        </w:rPr>
        <w:t>insi</w:t>
      </w:r>
      <w:r w:rsidR="00D06FF4" w:rsidRPr="00ED32AA">
        <w:rPr>
          <w:rFonts w:ascii="Arial" w:hAnsi="Arial" w:cs="Arial"/>
          <w:color w:val="1C1D1E"/>
          <w:sz w:val="24"/>
          <w:szCs w:val="24"/>
          <w:shd w:val="clear" w:color="auto" w:fill="FFFFFF"/>
        </w:rPr>
        <w:t>ghts of oneself may have on an</w:t>
      </w:r>
      <w:r w:rsidR="00E61A00" w:rsidRPr="00ED32AA">
        <w:rPr>
          <w:rFonts w:ascii="Arial" w:hAnsi="Arial" w:cs="Arial"/>
          <w:color w:val="1C1D1E"/>
          <w:sz w:val="24"/>
          <w:szCs w:val="24"/>
          <w:shd w:val="clear" w:color="auto" w:fill="FFFFFF"/>
        </w:rPr>
        <w:t>other</w:t>
      </w:r>
      <w:r w:rsidRPr="00ED32AA">
        <w:rPr>
          <w:rFonts w:ascii="Arial" w:hAnsi="Arial" w:cs="Arial"/>
          <w:color w:val="1C1D1E"/>
          <w:sz w:val="24"/>
          <w:szCs w:val="24"/>
          <w:shd w:val="clear" w:color="auto" w:fill="FFFFFF"/>
        </w:rPr>
        <w:t xml:space="preserve"> </w:t>
      </w:r>
      <w:r w:rsidRPr="00ED32AA">
        <w:rPr>
          <w:rFonts w:ascii="Arial" w:hAnsi="Arial" w:cs="Arial"/>
          <w:color w:val="3A3A3A"/>
          <w:sz w:val="24"/>
          <w:szCs w:val="24"/>
          <w:shd w:val="clear" w:color="auto" w:fill="FFFFFF"/>
        </w:rPr>
        <w:t>(Knapp et al., 2017)</w:t>
      </w:r>
      <w:r w:rsidR="00E61A00" w:rsidRPr="00ED32AA">
        <w:rPr>
          <w:rFonts w:ascii="Arial" w:hAnsi="Arial" w:cs="Arial"/>
          <w:color w:val="1C1D1E"/>
          <w:sz w:val="24"/>
          <w:szCs w:val="24"/>
          <w:shd w:val="clear" w:color="auto" w:fill="FFFFFF"/>
        </w:rPr>
        <w:t>.</w:t>
      </w:r>
      <w:r w:rsidRPr="00ED32AA">
        <w:rPr>
          <w:rFonts w:ascii="Arial" w:hAnsi="Arial" w:cs="Arial"/>
          <w:color w:val="1C1D1E"/>
          <w:sz w:val="24"/>
          <w:szCs w:val="24"/>
          <w:shd w:val="clear" w:color="auto" w:fill="FFFFFF"/>
        </w:rPr>
        <w:t xml:space="preserve"> </w:t>
      </w:r>
      <w:r w:rsidR="0085146A" w:rsidRPr="00ED32AA">
        <w:rPr>
          <w:rFonts w:ascii="Arial" w:hAnsi="Arial" w:cs="Arial"/>
          <w:color w:val="1C1D1E"/>
          <w:sz w:val="24"/>
          <w:szCs w:val="24"/>
          <w:shd w:val="clear" w:color="auto" w:fill="FFFFFF"/>
        </w:rPr>
        <w:t>Not only can one see how reflective practices may benefit professional performance</w:t>
      </w:r>
      <w:r w:rsidR="00C25922" w:rsidRPr="00ED32AA">
        <w:rPr>
          <w:rFonts w:ascii="Arial" w:hAnsi="Arial" w:cs="Arial"/>
          <w:color w:val="1C1D1E"/>
          <w:sz w:val="24"/>
          <w:szCs w:val="24"/>
          <w:shd w:val="clear" w:color="auto" w:fill="FFFFFF"/>
        </w:rPr>
        <w:t xml:space="preserve"> and therapeutic relationships (Geller &amp; </w:t>
      </w:r>
      <w:proofErr w:type="spellStart"/>
      <w:r w:rsidR="00C25922" w:rsidRPr="00ED32AA">
        <w:rPr>
          <w:rFonts w:ascii="Arial" w:hAnsi="Arial" w:cs="Arial"/>
          <w:color w:val="1C1D1E"/>
          <w:sz w:val="24"/>
          <w:szCs w:val="24"/>
          <w:shd w:val="clear" w:color="auto" w:fill="FFFFFF"/>
        </w:rPr>
        <w:t>Porges</w:t>
      </w:r>
      <w:proofErr w:type="spellEnd"/>
      <w:r w:rsidR="00C25922" w:rsidRPr="00ED32AA">
        <w:rPr>
          <w:rFonts w:ascii="Arial" w:hAnsi="Arial" w:cs="Arial"/>
          <w:color w:val="1C1D1E"/>
          <w:sz w:val="24"/>
          <w:szCs w:val="24"/>
          <w:shd w:val="clear" w:color="auto" w:fill="FFFFFF"/>
        </w:rPr>
        <w:t>, 2014)</w:t>
      </w:r>
      <w:r w:rsidR="0085146A" w:rsidRPr="00ED32AA">
        <w:rPr>
          <w:rFonts w:ascii="Arial" w:hAnsi="Arial" w:cs="Arial"/>
          <w:color w:val="1C1D1E"/>
          <w:sz w:val="24"/>
          <w:szCs w:val="24"/>
          <w:shd w:val="clear" w:color="auto" w:fill="FFFFFF"/>
        </w:rPr>
        <w:t>; they may also be beneficial for real world scenarios outside of counselling work for personal self-development</w:t>
      </w:r>
      <w:r w:rsidR="00C25922" w:rsidRPr="00ED32AA">
        <w:rPr>
          <w:rFonts w:ascii="Arial" w:hAnsi="Arial" w:cs="Arial"/>
          <w:color w:val="1C1D1E"/>
          <w:sz w:val="24"/>
          <w:szCs w:val="24"/>
          <w:shd w:val="clear" w:color="auto" w:fill="FFFFFF"/>
        </w:rPr>
        <w:t xml:space="preserve"> and relationships</w:t>
      </w:r>
      <w:r w:rsidR="0085146A" w:rsidRPr="00ED32AA">
        <w:rPr>
          <w:rFonts w:ascii="Arial" w:hAnsi="Arial" w:cs="Arial"/>
          <w:color w:val="1C1D1E"/>
          <w:sz w:val="24"/>
          <w:szCs w:val="24"/>
          <w:shd w:val="clear" w:color="auto" w:fill="FFFFFF"/>
        </w:rPr>
        <w:t>. For example</w:t>
      </w:r>
      <w:r w:rsidR="0075237E" w:rsidRPr="00ED32AA">
        <w:rPr>
          <w:rFonts w:ascii="Arial" w:hAnsi="Arial" w:cs="Arial"/>
          <w:color w:val="1C1D1E"/>
          <w:sz w:val="24"/>
          <w:szCs w:val="24"/>
          <w:shd w:val="clear" w:color="auto" w:fill="FFFFFF"/>
        </w:rPr>
        <w:t xml:space="preserve"> with </w:t>
      </w:r>
      <w:r w:rsidR="0075237E" w:rsidRPr="00ED32AA">
        <w:rPr>
          <w:rFonts w:ascii="Arial" w:hAnsi="Arial" w:cs="Arial"/>
          <w:color w:val="1C1D1E"/>
          <w:sz w:val="24"/>
          <w:szCs w:val="24"/>
          <w:shd w:val="clear" w:color="auto" w:fill="FFFFFF"/>
        </w:rPr>
        <w:t>Gibbs’ (1998) framework</w:t>
      </w:r>
      <w:r w:rsidR="0085146A" w:rsidRPr="00ED32AA">
        <w:rPr>
          <w:rFonts w:ascii="Arial" w:hAnsi="Arial" w:cs="Arial"/>
          <w:color w:val="1C1D1E"/>
          <w:sz w:val="24"/>
          <w:szCs w:val="24"/>
          <w:shd w:val="clear" w:color="auto" w:fill="FFFFFF"/>
        </w:rPr>
        <w:t>, one may recognize unresolved personal issues that involuntarily reveal themselves through emotional reactions and body language when interacting with another</w:t>
      </w:r>
      <w:r w:rsidR="005667FA" w:rsidRPr="00ED32AA">
        <w:rPr>
          <w:rFonts w:ascii="Arial" w:hAnsi="Arial" w:cs="Arial"/>
          <w:color w:val="1C1D1E"/>
          <w:sz w:val="24"/>
          <w:szCs w:val="24"/>
          <w:shd w:val="clear" w:color="auto" w:fill="FFFFFF"/>
        </w:rPr>
        <w:t xml:space="preserve"> (</w:t>
      </w:r>
      <w:r w:rsidR="006A697B" w:rsidRPr="00ED32AA">
        <w:rPr>
          <w:rFonts w:ascii="Arial" w:hAnsi="Arial" w:cs="Arial"/>
          <w:color w:val="1C1D1E"/>
          <w:sz w:val="24"/>
          <w:szCs w:val="24"/>
          <w:shd w:val="clear" w:color="auto" w:fill="FFFFFF"/>
        </w:rPr>
        <w:t>Knapp et al., 2017)</w:t>
      </w:r>
      <w:r w:rsidR="00FF547E" w:rsidRPr="00ED32AA">
        <w:rPr>
          <w:rFonts w:ascii="Arial" w:hAnsi="Arial" w:cs="Arial"/>
          <w:color w:val="1C1D1E"/>
          <w:sz w:val="24"/>
          <w:szCs w:val="24"/>
          <w:shd w:val="clear" w:color="auto" w:fill="FFFFFF"/>
        </w:rPr>
        <w:t xml:space="preserve">. </w:t>
      </w:r>
      <w:r w:rsidR="00C6375E" w:rsidRPr="00ED32AA">
        <w:rPr>
          <w:rFonts w:ascii="Arial" w:hAnsi="Arial" w:cs="Arial"/>
          <w:color w:val="1C1D1E"/>
          <w:sz w:val="24"/>
          <w:szCs w:val="24"/>
          <w:shd w:val="clear" w:color="auto" w:fill="FFFFFF"/>
        </w:rPr>
        <w:t>Another example</w:t>
      </w:r>
      <w:r w:rsidR="00FF547E" w:rsidRPr="00ED32AA">
        <w:rPr>
          <w:rFonts w:ascii="Arial" w:hAnsi="Arial" w:cs="Arial"/>
          <w:color w:val="1C1D1E"/>
          <w:sz w:val="24"/>
          <w:szCs w:val="24"/>
          <w:shd w:val="clear" w:color="auto" w:fill="FFFFFF"/>
        </w:rPr>
        <w:t>, one may also recognize the effects of simply entering into an encounter after accumulating a negative mood prior to meeting</w:t>
      </w:r>
      <w:r w:rsidR="005667FA" w:rsidRPr="00ED32AA">
        <w:rPr>
          <w:rFonts w:ascii="Arial" w:hAnsi="Arial" w:cs="Arial"/>
          <w:color w:val="1C1D1E"/>
          <w:sz w:val="24"/>
          <w:szCs w:val="24"/>
          <w:shd w:val="clear" w:color="auto" w:fill="FFFFFF"/>
        </w:rPr>
        <w:t>, or feeling fatigued due to</w:t>
      </w:r>
      <w:r w:rsidR="00880979" w:rsidRPr="00ED32AA">
        <w:rPr>
          <w:rFonts w:ascii="Arial" w:hAnsi="Arial" w:cs="Arial"/>
          <w:color w:val="1C1D1E"/>
          <w:sz w:val="24"/>
          <w:szCs w:val="24"/>
          <w:shd w:val="clear" w:color="auto" w:fill="FFFFFF"/>
        </w:rPr>
        <w:t xml:space="preserve"> stress or</w:t>
      </w:r>
      <w:r w:rsidR="005667FA" w:rsidRPr="00ED32AA">
        <w:rPr>
          <w:rFonts w:ascii="Arial" w:hAnsi="Arial" w:cs="Arial"/>
          <w:color w:val="1C1D1E"/>
          <w:sz w:val="24"/>
          <w:szCs w:val="24"/>
          <w:shd w:val="clear" w:color="auto" w:fill="FFFFFF"/>
        </w:rPr>
        <w:t xml:space="preserve"> lack of sleep from the night before (</w:t>
      </w:r>
      <w:proofErr w:type="spellStart"/>
      <w:r w:rsidR="005667FA" w:rsidRPr="00ED32AA">
        <w:rPr>
          <w:rFonts w:ascii="Arial" w:hAnsi="Arial" w:cs="Arial"/>
          <w:color w:val="1C1D1E"/>
          <w:sz w:val="24"/>
          <w:szCs w:val="24"/>
          <w:shd w:val="clear" w:color="auto" w:fill="FFFFFF"/>
        </w:rPr>
        <w:t>Colosimo</w:t>
      </w:r>
      <w:proofErr w:type="spellEnd"/>
      <w:r w:rsidR="005667FA" w:rsidRPr="00ED32AA">
        <w:rPr>
          <w:rFonts w:ascii="Arial" w:hAnsi="Arial" w:cs="Arial"/>
          <w:color w:val="1C1D1E"/>
          <w:sz w:val="24"/>
          <w:szCs w:val="24"/>
          <w:shd w:val="clear" w:color="auto" w:fill="FFFFFF"/>
        </w:rPr>
        <w:t xml:space="preserve"> &amp; </w:t>
      </w:r>
      <w:proofErr w:type="spellStart"/>
      <w:r w:rsidR="005667FA" w:rsidRPr="00ED32AA">
        <w:rPr>
          <w:rFonts w:ascii="Arial" w:hAnsi="Arial" w:cs="Arial"/>
          <w:color w:val="1C1D1E"/>
          <w:sz w:val="24"/>
          <w:szCs w:val="24"/>
          <w:shd w:val="clear" w:color="auto" w:fill="FFFFFF"/>
        </w:rPr>
        <w:t>Pos</w:t>
      </w:r>
      <w:proofErr w:type="spellEnd"/>
      <w:r w:rsidR="005667FA" w:rsidRPr="00ED32AA">
        <w:rPr>
          <w:rFonts w:ascii="Arial" w:hAnsi="Arial" w:cs="Arial"/>
          <w:color w:val="1C1D1E"/>
          <w:sz w:val="24"/>
          <w:szCs w:val="24"/>
          <w:shd w:val="clear" w:color="auto" w:fill="FFFFFF"/>
        </w:rPr>
        <w:t xml:space="preserve">, 2015). </w:t>
      </w:r>
      <w:r w:rsidR="00675AA2" w:rsidRPr="00ED32AA">
        <w:rPr>
          <w:rFonts w:ascii="Arial" w:hAnsi="Arial" w:cs="Arial"/>
          <w:color w:val="1C1D1E"/>
          <w:sz w:val="24"/>
          <w:szCs w:val="24"/>
          <w:shd w:val="clear" w:color="auto" w:fill="FFFFFF"/>
        </w:rPr>
        <w:t xml:space="preserve">Even further, some may recognize areas where they have low self-regard; lack empathy towards themselves and are incongruent, thus </w:t>
      </w:r>
      <w:r w:rsidR="00675AA2" w:rsidRPr="00ED32AA">
        <w:rPr>
          <w:rFonts w:ascii="Arial" w:hAnsi="Arial" w:cs="Arial"/>
          <w:color w:val="1C1D1E"/>
          <w:sz w:val="24"/>
          <w:szCs w:val="24"/>
          <w:shd w:val="clear" w:color="auto" w:fill="FFFFFF"/>
        </w:rPr>
        <w:lastRenderedPageBreak/>
        <w:t>effecting their ability to be empathic, congruen</w:t>
      </w:r>
      <w:r w:rsidR="00496FFF" w:rsidRPr="00ED32AA">
        <w:rPr>
          <w:rFonts w:ascii="Arial" w:hAnsi="Arial" w:cs="Arial"/>
          <w:color w:val="1C1D1E"/>
          <w:sz w:val="24"/>
          <w:szCs w:val="24"/>
          <w:shd w:val="clear" w:color="auto" w:fill="FFFFFF"/>
        </w:rPr>
        <w:t xml:space="preserve">t and accepting towards others. This idea </w:t>
      </w:r>
      <w:r w:rsidR="00E7120F" w:rsidRPr="00ED32AA">
        <w:rPr>
          <w:rFonts w:ascii="Arial" w:hAnsi="Arial" w:cs="Arial"/>
          <w:color w:val="1C1D1E"/>
          <w:sz w:val="24"/>
          <w:szCs w:val="24"/>
          <w:shd w:val="clear" w:color="auto" w:fill="FFFFFF"/>
        </w:rPr>
        <w:t>is supported and</w:t>
      </w:r>
      <w:r w:rsidR="00496FFF" w:rsidRPr="00ED32AA">
        <w:rPr>
          <w:rFonts w:ascii="Arial" w:hAnsi="Arial" w:cs="Arial"/>
          <w:color w:val="1C1D1E"/>
          <w:sz w:val="24"/>
          <w:szCs w:val="24"/>
          <w:shd w:val="clear" w:color="auto" w:fill="FFFFFF"/>
        </w:rPr>
        <w:t xml:space="preserve"> further understood by Mearns and Thorne’s (2000, as cited in Green, 2010) description of empathy as being a response that is natural for an individual who experiences their essential worth of their own being.</w:t>
      </w:r>
      <w:r w:rsidR="00E7120F" w:rsidRPr="00ED32AA">
        <w:rPr>
          <w:rFonts w:ascii="Arial" w:hAnsi="Arial" w:cs="Arial"/>
          <w:color w:val="1C1D1E"/>
          <w:sz w:val="24"/>
          <w:szCs w:val="24"/>
          <w:shd w:val="clear" w:color="auto" w:fill="FFFFFF"/>
        </w:rPr>
        <w:t xml:space="preserve"> They argue</w:t>
      </w:r>
      <w:r w:rsidR="00CE1B14" w:rsidRPr="00ED32AA">
        <w:rPr>
          <w:rFonts w:ascii="Arial" w:hAnsi="Arial" w:cs="Arial"/>
          <w:color w:val="1C1D1E"/>
          <w:sz w:val="24"/>
          <w:szCs w:val="24"/>
          <w:shd w:val="clear" w:color="auto" w:fill="FFFFFF"/>
        </w:rPr>
        <w:t xml:space="preserve"> that in order to ensure that one’s </w:t>
      </w:r>
      <w:r w:rsidR="00E7120F" w:rsidRPr="00ED32AA">
        <w:rPr>
          <w:rFonts w:ascii="Arial" w:hAnsi="Arial" w:cs="Arial"/>
          <w:color w:val="1C1D1E"/>
          <w:sz w:val="24"/>
          <w:szCs w:val="24"/>
          <w:shd w:val="clear" w:color="auto" w:fill="FFFFFF"/>
        </w:rPr>
        <w:t>interaction with other</w:t>
      </w:r>
      <w:r w:rsidR="00CE1B14" w:rsidRPr="00ED32AA">
        <w:rPr>
          <w:rFonts w:ascii="Arial" w:hAnsi="Arial" w:cs="Arial"/>
          <w:color w:val="1C1D1E"/>
          <w:sz w:val="24"/>
          <w:szCs w:val="24"/>
          <w:shd w:val="clear" w:color="auto" w:fill="FFFFFF"/>
        </w:rPr>
        <w:t>s is safe and appropriate, it is of the utmost importance for them to first be empathically disposed towards themselves and address any lack of regard or compassion towards themselves</w:t>
      </w:r>
      <w:r w:rsidR="00880979" w:rsidRPr="00ED32AA">
        <w:rPr>
          <w:rFonts w:ascii="Arial" w:hAnsi="Arial" w:cs="Arial"/>
          <w:color w:val="1C1D1E"/>
          <w:sz w:val="24"/>
          <w:szCs w:val="24"/>
          <w:shd w:val="clear" w:color="auto" w:fill="FFFFFF"/>
        </w:rPr>
        <w:t xml:space="preserve"> that they may have</w:t>
      </w:r>
      <w:r w:rsidR="00CE1B14" w:rsidRPr="00ED32AA">
        <w:rPr>
          <w:rFonts w:ascii="Arial" w:hAnsi="Arial" w:cs="Arial"/>
          <w:color w:val="1C1D1E"/>
          <w:sz w:val="24"/>
          <w:szCs w:val="24"/>
          <w:shd w:val="clear" w:color="auto" w:fill="FFFFFF"/>
        </w:rPr>
        <w:t xml:space="preserve">. </w:t>
      </w:r>
      <w:r w:rsidR="00EF4389" w:rsidRPr="00ED32AA">
        <w:rPr>
          <w:rFonts w:ascii="Arial" w:hAnsi="Arial" w:cs="Arial"/>
          <w:color w:val="1C1D1E"/>
          <w:sz w:val="24"/>
          <w:szCs w:val="24"/>
          <w:shd w:val="clear" w:color="auto" w:fill="FFFFFF"/>
        </w:rPr>
        <w:t>Furthermore, they also suggest</w:t>
      </w:r>
      <w:r w:rsidR="0075237E" w:rsidRPr="00ED32AA">
        <w:rPr>
          <w:rFonts w:ascii="Arial" w:hAnsi="Arial" w:cs="Arial"/>
          <w:color w:val="1C1D1E"/>
          <w:sz w:val="24"/>
          <w:szCs w:val="24"/>
          <w:shd w:val="clear" w:color="auto" w:fill="FFFFFF"/>
        </w:rPr>
        <w:t>,</w:t>
      </w:r>
      <w:r w:rsidR="00EF4389" w:rsidRPr="00ED32AA">
        <w:rPr>
          <w:rFonts w:ascii="Arial" w:hAnsi="Arial" w:cs="Arial"/>
          <w:color w:val="1C1D1E"/>
          <w:sz w:val="24"/>
          <w:szCs w:val="24"/>
          <w:shd w:val="clear" w:color="auto" w:fill="FFFFFF"/>
        </w:rPr>
        <w:t xml:space="preserve"> to further enhance one’s capacity to have unconditional positi</w:t>
      </w:r>
      <w:r w:rsidR="00C6375E" w:rsidRPr="00ED32AA">
        <w:rPr>
          <w:rFonts w:ascii="Arial" w:hAnsi="Arial" w:cs="Arial"/>
          <w:color w:val="1C1D1E"/>
          <w:sz w:val="24"/>
          <w:szCs w:val="24"/>
          <w:shd w:val="clear" w:color="auto" w:fill="FFFFFF"/>
        </w:rPr>
        <w:t xml:space="preserve">ve regard for another, they </w:t>
      </w:r>
      <w:r w:rsidR="00EF4389" w:rsidRPr="00ED32AA">
        <w:rPr>
          <w:rFonts w:ascii="Arial" w:hAnsi="Arial" w:cs="Arial"/>
          <w:color w:val="1C1D1E"/>
          <w:sz w:val="24"/>
          <w:szCs w:val="24"/>
          <w:shd w:val="clear" w:color="auto" w:fill="FFFFFF"/>
        </w:rPr>
        <w:t>should apply this cond</w:t>
      </w:r>
      <w:r w:rsidR="0075237E" w:rsidRPr="00ED32AA">
        <w:rPr>
          <w:rFonts w:ascii="Arial" w:hAnsi="Arial" w:cs="Arial"/>
          <w:color w:val="1C1D1E"/>
          <w:sz w:val="24"/>
          <w:szCs w:val="24"/>
          <w:shd w:val="clear" w:color="auto" w:fill="FFFFFF"/>
        </w:rPr>
        <w:t>ition to their self</w:t>
      </w:r>
      <w:r w:rsidR="000729CC" w:rsidRPr="00ED32AA">
        <w:rPr>
          <w:rFonts w:ascii="Arial" w:hAnsi="Arial" w:cs="Arial"/>
          <w:color w:val="1C1D1E"/>
          <w:sz w:val="24"/>
          <w:szCs w:val="24"/>
          <w:shd w:val="clear" w:color="auto" w:fill="FFFFFF"/>
        </w:rPr>
        <w:t>,</w:t>
      </w:r>
      <w:r w:rsidR="00EF4389" w:rsidRPr="00ED32AA">
        <w:rPr>
          <w:rFonts w:ascii="Arial" w:hAnsi="Arial" w:cs="Arial"/>
          <w:color w:val="1C1D1E"/>
          <w:sz w:val="24"/>
          <w:szCs w:val="24"/>
          <w:shd w:val="clear" w:color="auto" w:fill="FFFFFF"/>
        </w:rPr>
        <w:t xml:space="preserve"> believing that all the different facets of </w:t>
      </w:r>
      <w:r w:rsidR="000645DB" w:rsidRPr="00ED32AA">
        <w:rPr>
          <w:rFonts w:ascii="Arial" w:hAnsi="Arial" w:cs="Arial"/>
          <w:color w:val="1C1D1E"/>
          <w:sz w:val="24"/>
          <w:szCs w:val="24"/>
          <w:shd w:val="clear" w:color="auto" w:fill="FFFFFF"/>
        </w:rPr>
        <w:t>who they are</w:t>
      </w:r>
      <w:r w:rsidR="000B2AEB" w:rsidRPr="00ED32AA">
        <w:rPr>
          <w:rFonts w:ascii="Arial" w:hAnsi="Arial" w:cs="Arial"/>
          <w:color w:val="1C1D1E"/>
          <w:sz w:val="24"/>
          <w:szCs w:val="24"/>
          <w:shd w:val="clear" w:color="auto" w:fill="FFFFFF"/>
        </w:rPr>
        <w:t xml:space="preserve"> deserves acceptance and respect</w:t>
      </w:r>
      <w:r w:rsidR="000677DC" w:rsidRPr="00ED32AA">
        <w:rPr>
          <w:rFonts w:ascii="Arial" w:hAnsi="Arial" w:cs="Arial"/>
          <w:color w:val="1C1D1E"/>
          <w:sz w:val="24"/>
          <w:szCs w:val="24"/>
          <w:shd w:val="clear" w:color="auto" w:fill="FFFFFF"/>
        </w:rPr>
        <w:t>.</w:t>
      </w:r>
      <w:r w:rsidR="009C539A" w:rsidRPr="00ED32AA">
        <w:rPr>
          <w:rFonts w:ascii="Arial" w:hAnsi="Arial" w:cs="Arial"/>
          <w:color w:val="1C1D1E"/>
          <w:sz w:val="24"/>
          <w:szCs w:val="24"/>
          <w:shd w:val="clear" w:color="auto" w:fill="FFFFFF"/>
        </w:rPr>
        <w:t xml:space="preserve"> And lastly, they encourage taking on the challenge of one’s congruence with self – openness to self; embracing self-dis</w:t>
      </w:r>
      <w:r w:rsidR="0075237E" w:rsidRPr="00ED32AA">
        <w:rPr>
          <w:rFonts w:ascii="Arial" w:hAnsi="Arial" w:cs="Arial"/>
          <w:color w:val="1C1D1E"/>
          <w:sz w:val="24"/>
          <w:szCs w:val="24"/>
          <w:shd w:val="clear" w:color="auto" w:fill="FFFFFF"/>
        </w:rPr>
        <w:t>coveries instead of fearing the</w:t>
      </w:r>
      <w:r w:rsidR="009C539A" w:rsidRPr="00ED32AA">
        <w:rPr>
          <w:rFonts w:ascii="Arial" w:hAnsi="Arial" w:cs="Arial"/>
          <w:color w:val="1C1D1E"/>
          <w:sz w:val="24"/>
          <w:szCs w:val="24"/>
          <w:shd w:val="clear" w:color="auto" w:fill="FFFFFF"/>
        </w:rPr>
        <w:t xml:space="preserve"> awareness of them by running away from specific thoughts; feelings or physical sensations (Mearns &amp; Thorne, 2000 as cited in Green, 2010). </w:t>
      </w:r>
    </w:p>
    <w:p w:rsidR="0028589B" w:rsidRPr="00ED32AA" w:rsidRDefault="000645DB" w:rsidP="00B57DE9">
      <w:pPr>
        <w:spacing w:line="480" w:lineRule="auto"/>
        <w:ind w:firstLine="720"/>
        <w:jc w:val="both"/>
        <w:rPr>
          <w:rFonts w:ascii="Arial" w:hAnsi="Arial" w:cs="Arial"/>
          <w:color w:val="1C1D1E"/>
          <w:sz w:val="24"/>
          <w:szCs w:val="24"/>
          <w:shd w:val="clear" w:color="auto" w:fill="FFFFFF"/>
        </w:rPr>
      </w:pPr>
      <w:r w:rsidRPr="00ED32AA">
        <w:rPr>
          <w:rFonts w:ascii="Arial" w:hAnsi="Arial" w:cs="Arial"/>
          <w:color w:val="1C1D1E"/>
          <w:sz w:val="24"/>
          <w:szCs w:val="24"/>
          <w:shd w:val="clear" w:color="auto" w:fill="FFFFFF"/>
        </w:rPr>
        <w:t xml:space="preserve">Moreover, </w:t>
      </w:r>
      <w:r w:rsidR="00FA2F46" w:rsidRPr="00ED32AA">
        <w:rPr>
          <w:rFonts w:ascii="Arial" w:hAnsi="Arial" w:cs="Arial"/>
          <w:color w:val="1C1D1E"/>
          <w:sz w:val="24"/>
          <w:szCs w:val="24"/>
          <w:shd w:val="clear" w:color="auto" w:fill="FFFFFF"/>
        </w:rPr>
        <w:t xml:space="preserve">one can see how </w:t>
      </w:r>
      <w:r w:rsidRPr="00ED32AA">
        <w:rPr>
          <w:rFonts w:ascii="Arial" w:hAnsi="Arial" w:cs="Arial"/>
          <w:color w:val="1C1D1E"/>
          <w:sz w:val="24"/>
          <w:szCs w:val="24"/>
          <w:shd w:val="clear" w:color="auto" w:fill="FFFFFF"/>
        </w:rPr>
        <w:t>re</w:t>
      </w:r>
      <w:r w:rsidR="00FA2F46" w:rsidRPr="00ED32AA">
        <w:rPr>
          <w:rFonts w:ascii="Arial" w:hAnsi="Arial" w:cs="Arial"/>
          <w:color w:val="1C1D1E"/>
          <w:sz w:val="24"/>
          <w:szCs w:val="24"/>
          <w:shd w:val="clear" w:color="auto" w:fill="FFFFFF"/>
        </w:rPr>
        <w:t>flective practi</w:t>
      </w:r>
      <w:r w:rsidR="0028589B" w:rsidRPr="00ED32AA">
        <w:rPr>
          <w:rFonts w:ascii="Arial" w:hAnsi="Arial" w:cs="Arial"/>
          <w:color w:val="1C1D1E"/>
          <w:sz w:val="24"/>
          <w:szCs w:val="24"/>
          <w:shd w:val="clear" w:color="auto" w:fill="FFFFFF"/>
        </w:rPr>
        <w:t>ces allow</w:t>
      </w:r>
      <w:r w:rsidR="00FA2F46" w:rsidRPr="00ED32AA">
        <w:rPr>
          <w:rFonts w:ascii="Arial" w:hAnsi="Arial" w:cs="Arial"/>
          <w:color w:val="1C1D1E"/>
          <w:sz w:val="24"/>
          <w:szCs w:val="24"/>
          <w:shd w:val="clear" w:color="auto" w:fill="FFFFFF"/>
        </w:rPr>
        <w:t xml:space="preserve"> the opportunity to acknowledge what necessary measures one needs to take in order to be empathically disposed to themselves; congruent and self-accepting and experience these conditions towards others</w:t>
      </w:r>
      <w:r w:rsidR="0028589B" w:rsidRPr="00ED32AA">
        <w:rPr>
          <w:rFonts w:ascii="Arial" w:hAnsi="Arial" w:cs="Arial"/>
          <w:color w:val="1C1D1E"/>
          <w:sz w:val="24"/>
          <w:szCs w:val="24"/>
          <w:shd w:val="clear" w:color="auto" w:fill="FFFFFF"/>
        </w:rPr>
        <w:t xml:space="preserve"> – improving professional and </w:t>
      </w:r>
      <w:r w:rsidR="008B5705" w:rsidRPr="00ED32AA">
        <w:rPr>
          <w:rFonts w:ascii="Arial" w:hAnsi="Arial" w:cs="Arial"/>
          <w:color w:val="1C1D1E"/>
          <w:sz w:val="24"/>
          <w:szCs w:val="24"/>
          <w:shd w:val="clear" w:color="auto" w:fill="FFFFFF"/>
        </w:rPr>
        <w:t xml:space="preserve">personal </w:t>
      </w:r>
      <w:r w:rsidR="0028589B" w:rsidRPr="00ED32AA">
        <w:rPr>
          <w:rFonts w:ascii="Arial" w:hAnsi="Arial" w:cs="Arial"/>
          <w:color w:val="1C1D1E"/>
          <w:sz w:val="24"/>
          <w:szCs w:val="24"/>
          <w:shd w:val="clear" w:color="auto" w:fill="FFFFFF"/>
        </w:rPr>
        <w:t>self-development</w:t>
      </w:r>
      <w:r w:rsidR="008B5705" w:rsidRPr="00ED32AA">
        <w:rPr>
          <w:rFonts w:ascii="Arial" w:hAnsi="Arial" w:cs="Arial"/>
          <w:color w:val="1C1D1E"/>
          <w:sz w:val="24"/>
          <w:szCs w:val="24"/>
          <w:shd w:val="clear" w:color="auto" w:fill="FFFFFF"/>
        </w:rPr>
        <w:t xml:space="preserve"> </w:t>
      </w:r>
      <w:r w:rsidR="0028589B" w:rsidRPr="00ED32AA">
        <w:rPr>
          <w:rFonts w:ascii="Arial" w:hAnsi="Arial" w:cs="Arial"/>
          <w:color w:val="1C1D1E"/>
          <w:sz w:val="24"/>
          <w:szCs w:val="24"/>
          <w:shd w:val="clear" w:color="auto" w:fill="FFFFFF"/>
        </w:rPr>
        <w:t>(</w:t>
      </w:r>
      <w:r w:rsidR="0028589B" w:rsidRPr="00ED32AA">
        <w:rPr>
          <w:rStyle w:val="Hyperlink"/>
          <w:rFonts w:ascii="Arial" w:hAnsi="Arial" w:cs="Arial"/>
          <w:bCs/>
          <w:color w:val="000000"/>
          <w:sz w:val="24"/>
          <w:szCs w:val="24"/>
          <w:u w:val="none"/>
        </w:rPr>
        <w:t xml:space="preserve">Gibbs, 1998; Knapp et al., 2017; </w:t>
      </w:r>
      <w:proofErr w:type="spellStart"/>
      <w:r w:rsidR="0028589B" w:rsidRPr="00ED32AA">
        <w:rPr>
          <w:rFonts w:ascii="Arial" w:hAnsi="Arial" w:cs="Arial"/>
          <w:color w:val="3A3A3A"/>
          <w:sz w:val="24"/>
          <w:szCs w:val="24"/>
          <w:shd w:val="clear" w:color="auto" w:fill="FFFFFF"/>
        </w:rPr>
        <w:t>Lilienfeld</w:t>
      </w:r>
      <w:proofErr w:type="spellEnd"/>
      <w:r w:rsidR="0028589B" w:rsidRPr="00ED32AA">
        <w:rPr>
          <w:rFonts w:ascii="Arial" w:hAnsi="Arial" w:cs="Arial"/>
          <w:color w:val="3A3A3A"/>
          <w:sz w:val="24"/>
          <w:szCs w:val="24"/>
          <w:shd w:val="clear" w:color="auto" w:fill="FFFFFF"/>
        </w:rPr>
        <w:t xml:space="preserve"> &amp; </w:t>
      </w:r>
      <w:proofErr w:type="spellStart"/>
      <w:r w:rsidR="0028589B" w:rsidRPr="00ED32AA">
        <w:rPr>
          <w:rFonts w:ascii="Arial" w:hAnsi="Arial" w:cs="Arial"/>
          <w:color w:val="3A3A3A"/>
          <w:sz w:val="24"/>
          <w:szCs w:val="24"/>
          <w:shd w:val="clear" w:color="auto" w:fill="FFFFFF"/>
        </w:rPr>
        <w:t>Basterfield</w:t>
      </w:r>
      <w:proofErr w:type="spellEnd"/>
      <w:r w:rsidR="0028589B" w:rsidRPr="00ED32AA">
        <w:rPr>
          <w:rFonts w:ascii="Arial" w:hAnsi="Arial" w:cs="Arial"/>
          <w:color w:val="3A3A3A"/>
          <w:sz w:val="24"/>
          <w:szCs w:val="24"/>
          <w:shd w:val="clear" w:color="auto" w:fill="FFFFFF"/>
        </w:rPr>
        <w:t>, 2020</w:t>
      </w:r>
      <w:r w:rsidR="00FD2F62" w:rsidRPr="00ED32AA">
        <w:rPr>
          <w:rFonts w:ascii="Arial" w:hAnsi="Arial" w:cs="Arial"/>
          <w:color w:val="3A3A3A"/>
          <w:sz w:val="24"/>
          <w:szCs w:val="24"/>
          <w:shd w:val="clear" w:color="auto" w:fill="FFFFFF"/>
        </w:rPr>
        <w:t xml:space="preserve">; </w:t>
      </w:r>
      <w:proofErr w:type="spellStart"/>
      <w:r w:rsidR="00FD2F62" w:rsidRPr="00ED32AA">
        <w:rPr>
          <w:rFonts w:ascii="Arial" w:hAnsi="Arial" w:cs="Arial"/>
          <w:color w:val="1C1D1E"/>
          <w:sz w:val="24"/>
          <w:szCs w:val="24"/>
          <w:shd w:val="clear" w:color="auto" w:fill="FFFFFF"/>
        </w:rPr>
        <w:t>Schön</w:t>
      </w:r>
      <w:proofErr w:type="spellEnd"/>
      <w:r w:rsidR="00FD2F62" w:rsidRPr="00ED32AA">
        <w:rPr>
          <w:rFonts w:ascii="Arial" w:hAnsi="Arial" w:cs="Arial"/>
          <w:color w:val="1C1D1E"/>
          <w:sz w:val="24"/>
          <w:szCs w:val="24"/>
          <w:shd w:val="clear" w:color="auto" w:fill="FFFFFF"/>
        </w:rPr>
        <w:t xml:space="preserve">, </w:t>
      </w:r>
      <w:hyperlink r:id="rId9" w:anchor="cpsp12352-bib-0111" w:history="1">
        <w:r w:rsidR="00FD2F62" w:rsidRPr="00ED32AA">
          <w:rPr>
            <w:rStyle w:val="Hyperlink"/>
            <w:rFonts w:ascii="Arial" w:hAnsi="Arial" w:cs="Arial"/>
            <w:bCs/>
            <w:color w:val="000000"/>
            <w:sz w:val="24"/>
            <w:szCs w:val="24"/>
            <w:u w:val="none"/>
          </w:rPr>
          <w:t>1983</w:t>
        </w:r>
      </w:hyperlink>
      <w:r w:rsidR="0028589B" w:rsidRPr="00ED32AA">
        <w:rPr>
          <w:rFonts w:ascii="Arial" w:hAnsi="Arial" w:cs="Arial"/>
          <w:color w:val="1C1D1E"/>
          <w:sz w:val="24"/>
          <w:szCs w:val="24"/>
          <w:shd w:val="clear" w:color="auto" w:fill="FFFFFF"/>
        </w:rPr>
        <w:t xml:space="preserve">). </w:t>
      </w:r>
      <w:r w:rsidR="00AB5941" w:rsidRPr="00ED32AA">
        <w:rPr>
          <w:rFonts w:ascii="Arial" w:hAnsi="Arial" w:cs="Arial"/>
          <w:color w:val="1C1D1E"/>
          <w:sz w:val="24"/>
          <w:szCs w:val="24"/>
          <w:shd w:val="clear" w:color="auto" w:fill="FFFFFF"/>
        </w:rPr>
        <w:t>This</w:t>
      </w:r>
      <w:r w:rsidR="008B5705" w:rsidRPr="00ED32AA">
        <w:rPr>
          <w:rFonts w:ascii="Arial" w:hAnsi="Arial" w:cs="Arial"/>
          <w:color w:val="1C1D1E"/>
          <w:sz w:val="24"/>
          <w:szCs w:val="24"/>
          <w:shd w:val="clear" w:color="auto" w:fill="FFFFFF"/>
        </w:rPr>
        <w:t xml:space="preserve"> learning more of self may </w:t>
      </w:r>
      <w:r w:rsidR="00AB5941" w:rsidRPr="00ED32AA">
        <w:rPr>
          <w:rFonts w:ascii="Arial" w:hAnsi="Arial" w:cs="Arial"/>
          <w:color w:val="1C1D1E"/>
          <w:sz w:val="24"/>
          <w:szCs w:val="24"/>
          <w:shd w:val="clear" w:color="auto" w:fill="FFFFFF"/>
        </w:rPr>
        <w:t>motivate some to go even deeper with more generic self-awareness activities w</w:t>
      </w:r>
      <w:r w:rsidR="00692685" w:rsidRPr="00ED32AA">
        <w:rPr>
          <w:rFonts w:ascii="Arial" w:hAnsi="Arial" w:cs="Arial"/>
          <w:color w:val="1C1D1E"/>
          <w:sz w:val="24"/>
          <w:szCs w:val="24"/>
          <w:shd w:val="clear" w:color="auto" w:fill="FFFFFF"/>
        </w:rPr>
        <w:t xml:space="preserve">ith a genuine </w:t>
      </w:r>
      <w:r w:rsidR="00AB5941" w:rsidRPr="00ED32AA">
        <w:rPr>
          <w:rFonts w:ascii="Arial" w:hAnsi="Arial" w:cs="Arial"/>
          <w:color w:val="1C1D1E"/>
          <w:sz w:val="24"/>
          <w:szCs w:val="24"/>
          <w:shd w:val="clear" w:color="auto" w:fill="FFFFFF"/>
        </w:rPr>
        <w:t xml:space="preserve">desire to </w:t>
      </w:r>
      <w:r w:rsidR="00720FC8" w:rsidRPr="00ED32AA">
        <w:rPr>
          <w:rFonts w:ascii="Arial" w:hAnsi="Arial" w:cs="Arial"/>
          <w:color w:val="1C1D1E"/>
          <w:sz w:val="24"/>
          <w:szCs w:val="24"/>
          <w:shd w:val="clear" w:color="auto" w:fill="FFFFFF"/>
        </w:rPr>
        <w:t>improve upon their mental and physical wellbeing</w:t>
      </w:r>
      <w:r w:rsidR="00DE1AB2" w:rsidRPr="00ED32AA">
        <w:rPr>
          <w:rFonts w:ascii="Arial" w:hAnsi="Arial" w:cs="Arial"/>
          <w:color w:val="1C1D1E"/>
          <w:sz w:val="24"/>
          <w:szCs w:val="24"/>
          <w:shd w:val="clear" w:color="auto" w:fill="FFFFFF"/>
        </w:rPr>
        <w:t xml:space="preserve"> and maintain that acquired</w:t>
      </w:r>
      <w:r w:rsidR="00692685" w:rsidRPr="00ED32AA">
        <w:rPr>
          <w:rFonts w:ascii="Arial" w:hAnsi="Arial" w:cs="Arial"/>
          <w:color w:val="1C1D1E"/>
          <w:sz w:val="24"/>
          <w:szCs w:val="24"/>
          <w:shd w:val="clear" w:color="auto" w:fill="FFFFFF"/>
        </w:rPr>
        <w:t xml:space="preserve"> wellness</w:t>
      </w:r>
      <w:r w:rsidR="00822CF7" w:rsidRPr="00ED32AA">
        <w:rPr>
          <w:rFonts w:ascii="Arial" w:hAnsi="Arial" w:cs="Arial"/>
          <w:color w:val="1C1D1E"/>
          <w:sz w:val="24"/>
          <w:szCs w:val="24"/>
          <w:shd w:val="clear" w:color="auto" w:fill="FFFFFF"/>
        </w:rPr>
        <w:t xml:space="preserve"> (Knapp et al., 2017)</w:t>
      </w:r>
      <w:r w:rsidR="00692685" w:rsidRPr="00ED32AA">
        <w:rPr>
          <w:rFonts w:ascii="Arial" w:hAnsi="Arial" w:cs="Arial"/>
          <w:color w:val="1C1D1E"/>
          <w:sz w:val="24"/>
          <w:szCs w:val="24"/>
          <w:shd w:val="clear" w:color="auto" w:fill="FFFFFF"/>
        </w:rPr>
        <w:t xml:space="preserve">. For example, </w:t>
      </w:r>
      <w:r w:rsidR="00A13344" w:rsidRPr="00ED32AA">
        <w:rPr>
          <w:rFonts w:ascii="Arial" w:hAnsi="Arial" w:cs="Arial"/>
          <w:color w:val="1C1D1E"/>
          <w:sz w:val="24"/>
          <w:szCs w:val="24"/>
          <w:shd w:val="clear" w:color="auto" w:fill="FFFFFF"/>
        </w:rPr>
        <w:t xml:space="preserve">by </w:t>
      </w:r>
      <w:r w:rsidR="00692685" w:rsidRPr="00ED32AA">
        <w:rPr>
          <w:rFonts w:ascii="Arial" w:hAnsi="Arial" w:cs="Arial"/>
          <w:color w:val="1C1D1E"/>
          <w:sz w:val="24"/>
          <w:szCs w:val="24"/>
          <w:shd w:val="clear" w:color="auto" w:fill="FFFFFF"/>
        </w:rPr>
        <w:t xml:space="preserve">continuing </w:t>
      </w:r>
      <w:r w:rsidR="00A13344" w:rsidRPr="00ED32AA">
        <w:rPr>
          <w:rFonts w:ascii="Arial" w:hAnsi="Arial" w:cs="Arial"/>
          <w:color w:val="1C1D1E"/>
          <w:sz w:val="24"/>
          <w:szCs w:val="24"/>
          <w:shd w:val="clear" w:color="auto" w:fill="FFFFFF"/>
        </w:rPr>
        <w:t>courses of education</w:t>
      </w:r>
      <w:r w:rsidR="00692685" w:rsidRPr="00ED32AA">
        <w:rPr>
          <w:rFonts w:ascii="Arial" w:hAnsi="Arial" w:cs="Arial"/>
          <w:color w:val="1C1D1E"/>
          <w:sz w:val="24"/>
          <w:szCs w:val="24"/>
          <w:shd w:val="clear" w:color="auto" w:fill="FFFFFF"/>
        </w:rPr>
        <w:t xml:space="preserve"> where self-reflection is encouraged; getting personal psychotherapy</w:t>
      </w:r>
      <w:r w:rsidR="008B5705" w:rsidRPr="00ED32AA">
        <w:rPr>
          <w:rFonts w:ascii="Arial" w:hAnsi="Arial" w:cs="Arial"/>
          <w:color w:val="1C1D1E"/>
          <w:sz w:val="24"/>
          <w:szCs w:val="24"/>
          <w:shd w:val="clear" w:color="auto" w:fill="FFFFFF"/>
        </w:rPr>
        <w:t xml:space="preserve"> and through </w:t>
      </w:r>
      <w:r w:rsidR="008B5705" w:rsidRPr="00ED32AA">
        <w:rPr>
          <w:rFonts w:ascii="Arial" w:hAnsi="Arial" w:cs="Arial"/>
          <w:color w:val="1C1D1E"/>
          <w:sz w:val="24"/>
          <w:szCs w:val="24"/>
          <w:shd w:val="clear" w:color="auto" w:fill="FFFFFF"/>
        </w:rPr>
        <w:lastRenderedPageBreak/>
        <w:t xml:space="preserve">expressive writing where one lets out all </w:t>
      </w:r>
      <w:r w:rsidR="00A13344" w:rsidRPr="00ED32AA">
        <w:rPr>
          <w:rFonts w:ascii="Arial" w:hAnsi="Arial" w:cs="Arial"/>
          <w:color w:val="1C1D1E"/>
          <w:sz w:val="24"/>
          <w:szCs w:val="24"/>
          <w:shd w:val="clear" w:color="auto" w:fill="FFFFFF"/>
        </w:rPr>
        <w:t xml:space="preserve">of </w:t>
      </w:r>
      <w:r w:rsidR="008B5705" w:rsidRPr="00ED32AA">
        <w:rPr>
          <w:rFonts w:ascii="Arial" w:hAnsi="Arial" w:cs="Arial"/>
          <w:color w:val="1C1D1E"/>
          <w:sz w:val="24"/>
          <w:szCs w:val="24"/>
          <w:shd w:val="clear" w:color="auto" w:fill="FFFFFF"/>
        </w:rPr>
        <w:t xml:space="preserve">their </w:t>
      </w:r>
      <w:r w:rsidR="00A13344" w:rsidRPr="00ED32AA">
        <w:rPr>
          <w:rFonts w:ascii="Arial" w:hAnsi="Arial" w:cs="Arial"/>
          <w:color w:val="1C1D1E"/>
          <w:sz w:val="24"/>
          <w:szCs w:val="24"/>
          <w:shd w:val="clear" w:color="auto" w:fill="FFFFFF"/>
        </w:rPr>
        <w:t xml:space="preserve">private </w:t>
      </w:r>
      <w:r w:rsidR="008B5705" w:rsidRPr="00ED32AA">
        <w:rPr>
          <w:rFonts w:ascii="Arial" w:hAnsi="Arial" w:cs="Arial"/>
          <w:color w:val="1C1D1E"/>
          <w:sz w:val="24"/>
          <w:szCs w:val="24"/>
          <w:shd w:val="clear" w:color="auto" w:fill="FFFFFF"/>
        </w:rPr>
        <w:t xml:space="preserve">built up thoughts, emotions and traumas etc. </w:t>
      </w:r>
      <w:r w:rsidR="005F3737" w:rsidRPr="00ED32AA">
        <w:rPr>
          <w:rFonts w:ascii="Arial" w:hAnsi="Arial" w:cs="Arial"/>
          <w:color w:val="1C1D1E"/>
          <w:sz w:val="24"/>
          <w:szCs w:val="24"/>
          <w:shd w:val="clear" w:color="auto" w:fill="FFFFFF"/>
        </w:rPr>
        <w:t>(Knapp</w:t>
      </w:r>
      <w:r w:rsidR="008009F9" w:rsidRPr="00ED32AA">
        <w:rPr>
          <w:rFonts w:ascii="Arial" w:hAnsi="Arial" w:cs="Arial"/>
          <w:color w:val="1C1D1E"/>
          <w:sz w:val="24"/>
          <w:szCs w:val="24"/>
          <w:shd w:val="clear" w:color="auto" w:fill="FFFFFF"/>
        </w:rPr>
        <w:t xml:space="preserve"> et al.</w:t>
      </w:r>
      <w:r w:rsidR="005F3737" w:rsidRPr="00ED32AA">
        <w:rPr>
          <w:rFonts w:ascii="Arial" w:hAnsi="Arial" w:cs="Arial"/>
          <w:color w:val="1C1D1E"/>
          <w:sz w:val="24"/>
          <w:szCs w:val="24"/>
          <w:shd w:val="clear" w:color="auto" w:fill="FFFFFF"/>
        </w:rPr>
        <w:t xml:space="preserve">, 2017; </w:t>
      </w:r>
      <w:proofErr w:type="spellStart"/>
      <w:r w:rsidR="00C23165" w:rsidRPr="00ED32AA">
        <w:rPr>
          <w:rFonts w:ascii="Arial" w:hAnsi="Arial" w:cs="Arial"/>
          <w:color w:val="1C1D1E"/>
          <w:sz w:val="24"/>
          <w:szCs w:val="24"/>
          <w:shd w:val="clear" w:color="auto" w:fill="FFFFFF"/>
        </w:rPr>
        <w:t>Pennebaker</w:t>
      </w:r>
      <w:proofErr w:type="spellEnd"/>
      <w:r w:rsidR="00C23165" w:rsidRPr="00ED32AA">
        <w:rPr>
          <w:rFonts w:ascii="Arial" w:hAnsi="Arial" w:cs="Arial"/>
          <w:color w:val="1C1D1E"/>
          <w:sz w:val="24"/>
          <w:szCs w:val="24"/>
          <w:shd w:val="clear" w:color="auto" w:fill="FFFFFF"/>
        </w:rPr>
        <w:t>, 2017).</w:t>
      </w:r>
      <w:r w:rsidR="008009F9" w:rsidRPr="00ED32AA">
        <w:rPr>
          <w:rFonts w:ascii="Arial" w:hAnsi="Arial" w:cs="Arial"/>
          <w:color w:val="1C1D1E"/>
          <w:sz w:val="24"/>
          <w:szCs w:val="24"/>
          <w:shd w:val="clear" w:color="auto" w:fill="FFFFFF"/>
        </w:rPr>
        <w:t xml:space="preserve"> It is evident here that the therapist’s cultivation of self-awareness and therapeutic presence contribute to the necessary part of continual and ongoing therapist self-care (</w:t>
      </w:r>
      <w:r w:rsidR="00FD2F62" w:rsidRPr="00ED32AA">
        <w:rPr>
          <w:rFonts w:ascii="Arial" w:hAnsi="Arial" w:cs="Arial"/>
          <w:color w:val="1C1D1E"/>
          <w:sz w:val="24"/>
          <w:szCs w:val="24"/>
          <w:shd w:val="clear" w:color="auto" w:fill="FFFFFF"/>
        </w:rPr>
        <w:t xml:space="preserve">Geller &amp; </w:t>
      </w:r>
      <w:proofErr w:type="spellStart"/>
      <w:r w:rsidR="00FD2F62" w:rsidRPr="00ED32AA">
        <w:rPr>
          <w:rFonts w:ascii="Arial" w:hAnsi="Arial" w:cs="Arial"/>
          <w:color w:val="1C1D1E"/>
          <w:sz w:val="24"/>
          <w:szCs w:val="24"/>
          <w:shd w:val="clear" w:color="auto" w:fill="FFFFFF"/>
        </w:rPr>
        <w:t>Porges</w:t>
      </w:r>
      <w:proofErr w:type="spellEnd"/>
      <w:r w:rsidR="00FD2F62" w:rsidRPr="00ED32AA">
        <w:rPr>
          <w:rFonts w:ascii="Arial" w:hAnsi="Arial" w:cs="Arial"/>
          <w:color w:val="1C1D1E"/>
          <w:sz w:val="24"/>
          <w:szCs w:val="24"/>
          <w:shd w:val="clear" w:color="auto" w:fill="FFFFFF"/>
        </w:rPr>
        <w:t>, 2014</w:t>
      </w:r>
      <w:r w:rsidR="00FD2F62" w:rsidRPr="00ED32AA">
        <w:rPr>
          <w:rFonts w:ascii="Arial" w:hAnsi="Arial" w:cs="Arial"/>
          <w:color w:val="1C1D1E"/>
          <w:sz w:val="24"/>
          <w:szCs w:val="24"/>
          <w:shd w:val="clear" w:color="auto" w:fill="FFFFFF"/>
        </w:rPr>
        <w:t xml:space="preserve">; </w:t>
      </w:r>
      <w:r w:rsidR="008009F9" w:rsidRPr="00ED32AA">
        <w:rPr>
          <w:rFonts w:ascii="Arial" w:hAnsi="Arial" w:cs="Arial"/>
          <w:color w:val="1C1D1E"/>
          <w:sz w:val="24"/>
          <w:szCs w:val="24"/>
          <w:shd w:val="clear" w:color="auto" w:fill="FFFFFF"/>
        </w:rPr>
        <w:t>Hatcher et al.</w:t>
      </w:r>
      <w:r w:rsidR="00FD2F62" w:rsidRPr="00ED32AA">
        <w:rPr>
          <w:rFonts w:ascii="Arial" w:hAnsi="Arial" w:cs="Arial"/>
          <w:color w:val="1C1D1E"/>
          <w:sz w:val="24"/>
          <w:szCs w:val="24"/>
          <w:shd w:val="clear" w:color="auto" w:fill="FFFFFF"/>
        </w:rPr>
        <w:t>, 2013</w:t>
      </w:r>
      <w:r w:rsidR="00C816BE" w:rsidRPr="00ED32AA">
        <w:rPr>
          <w:rFonts w:ascii="Arial" w:hAnsi="Arial" w:cs="Arial"/>
          <w:color w:val="1C1D1E"/>
          <w:sz w:val="24"/>
          <w:szCs w:val="24"/>
          <w:shd w:val="clear" w:color="auto" w:fill="FFFFFF"/>
        </w:rPr>
        <w:t>) for healthy psychological development</w:t>
      </w:r>
      <w:r w:rsidR="0028329F" w:rsidRPr="00ED32AA">
        <w:rPr>
          <w:rFonts w:ascii="Arial" w:hAnsi="Arial" w:cs="Arial"/>
          <w:color w:val="1C1D1E"/>
          <w:sz w:val="24"/>
          <w:szCs w:val="24"/>
          <w:shd w:val="clear" w:color="auto" w:fill="FFFFFF"/>
        </w:rPr>
        <w:t xml:space="preserve"> (Rogers, 1961 as cited in Jones-Smith, 2016). </w:t>
      </w:r>
    </w:p>
    <w:p w:rsidR="00C92A86" w:rsidRPr="00ED32AA" w:rsidRDefault="00D90972" w:rsidP="00B57DE9">
      <w:pPr>
        <w:spacing w:line="480" w:lineRule="auto"/>
        <w:ind w:firstLine="720"/>
        <w:jc w:val="both"/>
        <w:rPr>
          <w:rFonts w:ascii="Arial" w:hAnsi="Arial" w:cs="Arial"/>
          <w:color w:val="1C1D1E"/>
          <w:sz w:val="24"/>
          <w:szCs w:val="24"/>
          <w:shd w:val="clear" w:color="auto" w:fill="FFFFFF"/>
        </w:rPr>
      </w:pPr>
      <w:r w:rsidRPr="00ED32AA">
        <w:rPr>
          <w:rFonts w:ascii="Arial" w:hAnsi="Arial" w:cs="Arial"/>
          <w:color w:val="1C1D1E"/>
          <w:sz w:val="24"/>
          <w:szCs w:val="24"/>
          <w:shd w:val="clear" w:color="auto" w:fill="FFFFFF"/>
        </w:rPr>
        <w:t xml:space="preserve">Rogers’ (1957) person-centred approach of therapy with the emphasis on the core conditions has </w:t>
      </w:r>
      <w:r w:rsidR="00301F10" w:rsidRPr="00ED32AA">
        <w:rPr>
          <w:rFonts w:ascii="Arial" w:hAnsi="Arial" w:cs="Arial"/>
          <w:color w:val="1C1D1E"/>
          <w:sz w:val="24"/>
          <w:szCs w:val="24"/>
          <w:shd w:val="clear" w:color="auto" w:fill="FFFFFF"/>
        </w:rPr>
        <w:t xml:space="preserve">been very successful and influential to this day, </w:t>
      </w:r>
      <w:r w:rsidRPr="00ED32AA">
        <w:rPr>
          <w:rFonts w:ascii="Arial" w:hAnsi="Arial" w:cs="Arial"/>
          <w:color w:val="1C1D1E"/>
          <w:sz w:val="24"/>
          <w:szCs w:val="24"/>
          <w:shd w:val="clear" w:color="auto" w:fill="FFFFFF"/>
        </w:rPr>
        <w:t xml:space="preserve">however </w:t>
      </w:r>
      <w:r w:rsidR="00301F10" w:rsidRPr="00ED32AA">
        <w:rPr>
          <w:rFonts w:ascii="Arial" w:hAnsi="Arial" w:cs="Arial"/>
          <w:color w:val="1C1D1E"/>
          <w:sz w:val="24"/>
          <w:szCs w:val="24"/>
          <w:shd w:val="clear" w:color="auto" w:fill="FFFFFF"/>
        </w:rPr>
        <w:t>it does</w:t>
      </w:r>
      <w:r w:rsidR="00722369" w:rsidRPr="00ED32AA">
        <w:rPr>
          <w:rFonts w:ascii="Arial" w:hAnsi="Arial" w:cs="Arial"/>
          <w:color w:val="1C1D1E"/>
          <w:sz w:val="24"/>
          <w:szCs w:val="24"/>
          <w:shd w:val="clear" w:color="auto" w:fill="FFFFFF"/>
        </w:rPr>
        <w:t xml:space="preserve"> not come without limitations and criticism</w:t>
      </w:r>
      <w:r w:rsidR="00C6375E" w:rsidRPr="00ED32AA">
        <w:rPr>
          <w:rFonts w:ascii="Arial" w:hAnsi="Arial" w:cs="Arial"/>
          <w:color w:val="1C1D1E"/>
          <w:sz w:val="24"/>
          <w:szCs w:val="24"/>
          <w:shd w:val="clear" w:color="auto" w:fill="FFFFFF"/>
        </w:rPr>
        <w:t xml:space="preserve"> (Jones-Smith, 2016)</w:t>
      </w:r>
      <w:r w:rsidR="00722369" w:rsidRPr="00ED32AA">
        <w:rPr>
          <w:rFonts w:ascii="Arial" w:hAnsi="Arial" w:cs="Arial"/>
          <w:color w:val="1C1D1E"/>
          <w:sz w:val="24"/>
          <w:szCs w:val="24"/>
          <w:shd w:val="clear" w:color="auto" w:fill="FFFFFF"/>
        </w:rPr>
        <w:t>.</w:t>
      </w:r>
      <w:r w:rsidR="00BD3E8D" w:rsidRPr="00ED32AA">
        <w:rPr>
          <w:rFonts w:ascii="Arial" w:hAnsi="Arial" w:cs="Arial"/>
          <w:color w:val="1C1D1E"/>
          <w:sz w:val="24"/>
          <w:szCs w:val="24"/>
          <w:shd w:val="clear" w:color="auto" w:fill="FFFFFF"/>
        </w:rPr>
        <w:t xml:space="preserve"> </w:t>
      </w:r>
      <w:r w:rsidRPr="00ED32AA">
        <w:rPr>
          <w:rFonts w:ascii="Arial" w:hAnsi="Arial" w:cs="Arial"/>
          <w:color w:val="1C1D1E"/>
          <w:sz w:val="24"/>
          <w:szCs w:val="24"/>
          <w:shd w:val="clear" w:color="auto" w:fill="FFFFFF"/>
        </w:rPr>
        <w:t>There are</w:t>
      </w:r>
      <w:r w:rsidR="00301F10" w:rsidRPr="00ED32AA">
        <w:rPr>
          <w:rFonts w:ascii="Arial" w:hAnsi="Arial" w:cs="Arial"/>
          <w:color w:val="1C1D1E"/>
          <w:sz w:val="24"/>
          <w:szCs w:val="24"/>
          <w:shd w:val="clear" w:color="auto" w:fill="FFFFFF"/>
        </w:rPr>
        <w:t xml:space="preserve"> critics who </w:t>
      </w:r>
      <w:r w:rsidR="0073760B" w:rsidRPr="00ED32AA">
        <w:rPr>
          <w:rFonts w:ascii="Arial" w:hAnsi="Arial" w:cs="Arial"/>
          <w:color w:val="1C1D1E"/>
          <w:sz w:val="24"/>
          <w:szCs w:val="24"/>
          <w:shd w:val="clear" w:color="auto" w:fill="FFFFFF"/>
        </w:rPr>
        <w:t>c</w:t>
      </w:r>
      <w:r w:rsidR="00301F10" w:rsidRPr="00ED32AA">
        <w:rPr>
          <w:rFonts w:ascii="Arial" w:hAnsi="Arial" w:cs="Arial"/>
          <w:color w:val="1C1D1E"/>
          <w:sz w:val="24"/>
          <w:szCs w:val="24"/>
          <w:shd w:val="clear" w:color="auto" w:fill="FFFFFF"/>
        </w:rPr>
        <w:t xml:space="preserve">hallenge Rogers’ positive view of human nature that people are essentially good, and </w:t>
      </w:r>
      <w:r w:rsidR="00773396" w:rsidRPr="00ED32AA">
        <w:rPr>
          <w:rFonts w:ascii="Arial" w:hAnsi="Arial" w:cs="Arial"/>
          <w:color w:val="1C1D1E"/>
          <w:sz w:val="24"/>
          <w:szCs w:val="24"/>
          <w:shd w:val="clear" w:color="auto" w:fill="FFFFFF"/>
        </w:rPr>
        <w:t xml:space="preserve">have </w:t>
      </w:r>
      <w:r w:rsidR="00301F10" w:rsidRPr="00ED32AA">
        <w:rPr>
          <w:rFonts w:ascii="Arial" w:hAnsi="Arial" w:cs="Arial"/>
          <w:color w:val="1C1D1E"/>
          <w:sz w:val="24"/>
          <w:szCs w:val="24"/>
          <w:shd w:val="clear" w:color="auto" w:fill="FFFFFF"/>
        </w:rPr>
        <w:t xml:space="preserve">voiced doubts firmly </w:t>
      </w:r>
      <w:r w:rsidR="00773396" w:rsidRPr="00ED32AA">
        <w:rPr>
          <w:rFonts w:ascii="Arial" w:hAnsi="Arial" w:cs="Arial"/>
          <w:color w:val="1C1D1E"/>
          <w:sz w:val="24"/>
          <w:szCs w:val="24"/>
          <w:shd w:val="clear" w:color="auto" w:fill="FFFFFF"/>
        </w:rPr>
        <w:t xml:space="preserve">on </w:t>
      </w:r>
      <w:r w:rsidR="00301F10" w:rsidRPr="00ED32AA">
        <w:rPr>
          <w:rFonts w:ascii="Arial" w:hAnsi="Arial" w:cs="Arial"/>
          <w:color w:val="1C1D1E"/>
          <w:sz w:val="24"/>
          <w:szCs w:val="24"/>
          <w:shd w:val="clear" w:color="auto" w:fill="FFFFFF"/>
        </w:rPr>
        <w:t>whether therapist</w:t>
      </w:r>
      <w:r w:rsidR="004B347C" w:rsidRPr="00ED32AA">
        <w:rPr>
          <w:rFonts w:ascii="Arial" w:hAnsi="Arial" w:cs="Arial"/>
          <w:color w:val="1C1D1E"/>
          <w:sz w:val="24"/>
          <w:szCs w:val="24"/>
          <w:shd w:val="clear" w:color="auto" w:fill="FFFFFF"/>
        </w:rPr>
        <w:t>s</w:t>
      </w:r>
      <w:r w:rsidR="00301F10" w:rsidRPr="00ED32AA">
        <w:rPr>
          <w:rFonts w:ascii="Arial" w:hAnsi="Arial" w:cs="Arial"/>
          <w:color w:val="1C1D1E"/>
          <w:sz w:val="24"/>
          <w:szCs w:val="24"/>
          <w:shd w:val="clear" w:color="auto" w:fill="FFFFFF"/>
        </w:rPr>
        <w:t xml:space="preserve"> can or should experience uncon</w:t>
      </w:r>
      <w:r w:rsidR="00773396" w:rsidRPr="00ED32AA">
        <w:rPr>
          <w:rFonts w:ascii="Arial" w:hAnsi="Arial" w:cs="Arial"/>
          <w:color w:val="1C1D1E"/>
          <w:sz w:val="24"/>
          <w:szCs w:val="24"/>
          <w:shd w:val="clear" w:color="auto" w:fill="FFFFFF"/>
        </w:rPr>
        <w:t>ditional positive regard for an</w:t>
      </w:r>
      <w:r w:rsidR="00301F10" w:rsidRPr="00ED32AA">
        <w:rPr>
          <w:rFonts w:ascii="Arial" w:hAnsi="Arial" w:cs="Arial"/>
          <w:color w:val="1C1D1E"/>
          <w:sz w:val="24"/>
          <w:szCs w:val="24"/>
          <w:shd w:val="clear" w:color="auto" w:fill="FFFFFF"/>
        </w:rPr>
        <w:t xml:space="preserve"> individual who is violently dangerous (Jones-Smith, 2016). Another </w:t>
      </w:r>
      <w:r w:rsidR="00773396" w:rsidRPr="00ED32AA">
        <w:rPr>
          <w:rFonts w:ascii="Arial" w:hAnsi="Arial" w:cs="Arial"/>
          <w:color w:val="1C1D1E"/>
          <w:sz w:val="24"/>
          <w:szCs w:val="24"/>
          <w:shd w:val="clear" w:color="auto" w:fill="FFFFFF"/>
        </w:rPr>
        <w:t xml:space="preserve">criticism </w:t>
      </w:r>
      <w:r w:rsidR="00B00C70" w:rsidRPr="00ED32AA">
        <w:rPr>
          <w:rFonts w:ascii="Arial" w:hAnsi="Arial" w:cs="Arial"/>
          <w:color w:val="1C1D1E"/>
          <w:sz w:val="24"/>
          <w:szCs w:val="24"/>
          <w:shd w:val="clear" w:color="auto" w:fill="FFFFFF"/>
        </w:rPr>
        <w:t xml:space="preserve">of this approach is that it places emphasis too much on the client’s real and ideal self, so much so that it obscures from </w:t>
      </w:r>
      <w:r w:rsidR="00464282" w:rsidRPr="00ED32AA">
        <w:rPr>
          <w:rFonts w:ascii="Arial" w:hAnsi="Arial" w:cs="Arial"/>
          <w:color w:val="1C1D1E"/>
          <w:sz w:val="24"/>
          <w:szCs w:val="24"/>
          <w:shd w:val="clear" w:color="auto" w:fill="FFFFFF"/>
        </w:rPr>
        <w:t xml:space="preserve">the </w:t>
      </w:r>
      <w:r w:rsidR="00B00C70" w:rsidRPr="00ED32AA">
        <w:rPr>
          <w:rFonts w:ascii="Arial" w:hAnsi="Arial" w:cs="Arial"/>
          <w:color w:val="1C1D1E"/>
          <w:sz w:val="24"/>
          <w:szCs w:val="24"/>
          <w:shd w:val="clear" w:color="auto" w:fill="FFFFFF"/>
        </w:rPr>
        <w:t xml:space="preserve">environmental </w:t>
      </w:r>
      <w:r w:rsidR="00464282" w:rsidRPr="00ED32AA">
        <w:rPr>
          <w:rFonts w:ascii="Arial" w:hAnsi="Arial" w:cs="Arial"/>
          <w:color w:val="1C1D1E"/>
          <w:sz w:val="24"/>
          <w:szCs w:val="24"/>
          <w:shd w:val="clear" w:color="auto" w:fill="FFFFFF"/>
        </w:rPr>
        <w:t>constraints</w:t>
      </w:r>
      <w:r w:rsidR="00B00C70" w:rsidRPr="00ED32AA">
        <w:rPr>
          <w:rFonts w:ascii="Arial" w:hAnsi="Arial" w:cs="Arial"/>
          <w:color w:val="1C1D1E"/>
          <w:sz w:val="24"/>
          <w:szCs w:val="24"/>
          <w:shd w:val="clear" w:color="auto" w:fill="FFFFFF"/>
        </w:rPr>
        <w:t xml:space="preserve"> on an individual’s capacity to self-actu</w:t>
      </w:r>
      <w:r w:rsidR="00464282" w:rsidRPr="00ED32AA">
        <w:rPr>
          <w:rFonts w:ascii="Arial" w:hAnsi="Arial" w:cs="Arial"/>
          <w:color w:val="1C1D1E"/>
          <w:sz w:val="24"/>
          <w:szCs w:val="24"/>
          <w:shd w:val="clear" w:color="auto" w:fill="FFFFFF"/>
        </w:rPr>
        <w:t>alize. F</w:t>
      </w:r>
      <w:r w:rsidR="00C6375E" w:rsidRPr="00ED32AA">
        <w:rPr>
          <w:rFonts w:ascii="Arial" w:hAnsi="Arial" w:cs="Arial"/>
          <w:color w:val="1C1D1E"/>
          <w:sz w:val="24"/>
          <w:szCs w:val="24"/>
          <w:shd w:val="clear" w:color="auto" w:fill="FFFFFF"/>
        </w:rPr>
        <w:t xml:space="preserve">or instance, </w:t>
      </w:r>
      <w:r w:rsidR="004F5BDB" w:rsidRPr="00ED32AA">
        <w:rPr>
          <w:rFonts w:ascii="Arial" w:hAnsi="Arial" w:cs="Arial"/>
          <w:color w:val="1C1D1E"/>
          <w:sz w:val="24"/>
          <w:szCs w:val="24"/>
          <w:shd w:val="clear" w:color="auto" w:fill="FFFFFF"/>
        </w:rPr>
        <w:t>the limitin</w:t>
      </w:r>
      <w:r w:rsidR="008A40F1" w:rsidRPr="00ED32AA">
        <w:rPr>
          <w:rFonts w:ascii="Arial" w:hAnsi="Arial" w:cs="Arial"/>
          <w:color w:val="1C1D1E"/>
          <w:sz w:val="24"/>
          <w:szCs w:val="24"/>
          <w:shd w:val="clear" w:color="auto" w:fill="FFFFFF"/>
        </w:rPr>
        <w:t xml:space="preserve">g forces of racism and sexism, </w:t>
      </w:r>
      <w:r w:rsidR="00943BA1" w:rsidRPr="00ED32AA">
        <w:rPr>
          <w:rFonts w:ascii="Arial" w:hAnsi="Arial" w:cs="Arial"/>
          <w:color w:val="1C1D1E"/>
          <w:sz w:val="24"/>
          <w:szCs w:val="24"/>
          <w:shd w:val="clear" w:color="auto" w:fill="FFFFFF"/>
        </w:rPr>
        <w:t>impacting</w:t>
      </w:r>
      <w:r w:rsidR="004F5BDB" w:rsidRPr="00ED32AA">
        <w:rPr>
          <w:rFonts w:ascii="Arial" w:hAnsi="Arial" w:cs="Arial"/>
          <w:color w:val="1C1D1E"/>
          <w:sz w:val="24"/>
          <w:szCs w:val="24"/>
          <w:shd w:val="clear" w:color="auto" w:fill="FFFFFF"/>
        </w:rPr>
        <w:t xml:space="preserve"> </w:t>
      </w:r>
      <w:r w:rsidR="008A40F1" w:rsidRPr="00ED32AA">
        <w:rPr>
          <w:rFonts w:ascii="Arial" w:hAnsi="Arial" w:cs="Arial"/>
          <w:color w:val="1C1D1E"/>
          <w:sz w:val="24"/>
          <w:szCs w:val="24"/>
          <w:shd w:val="clear" w:color="auto" w:fill="FFFFFF"/>
        </w:rPr>
        <w:t xml:space="preserve">on </w:t>
      </w:r>
      <w:r w:rsidR="004F5BDB" w:rsidRPr="00ED32AA">
        <w:rPr>
          <w:rFonts w:ascii="Arial" w:hAnsi="Arial" w:cs="Arial"/>
          <w:color w:val="1C1D1E"/>
          <w:sz w:val="24"/>
          <w:szCs w:val="24"/>
          <w:shd w:val="clear" w:color="auto" w:fill="FFFFFF"/>
        </w:rPr>
        <w:t xml:space="preserve">what an individual can do or achieve (Ivey et al., 2007 as cited in Jones-Smith, 2016). </w:t>
      </w:r>
      <w:r w:rsidR="004B347C" w:rsidRPr="00ED32AA">
        <w:rPr>
          <w:rFonts w:ascii="Arial" w:hAnsi="Arial" w:cs="Arial"/>
          <w:color w:val="1C1D1E"/>
          <w:sz w:val="24"/>
          <w:szCs w:val="24"/>
          <w:shd w:val="clear" w:color="auto" w:fill="FFFFFF"/>
        </w:rPr>
        <w:t>Seeing these criticisms in light of</w:t>
      </w:r>
      <w:r w:rsidR="006F1FCB" w:rsidRPr="00ED32AA">
        <w:rPr>
          <w:rFonts w:ascii="Arial" w:hAnsi="Arial" w:cs="Arial"/>
          <w:color w:val="1C1D1E"/>
          <w:sz w:val="24"/>
          <w:szCs w:val="24"/>
          <w:shd w:val="clear" w:color="auto" w:fill="FFFFFF"/>
        </w:rPr>
        <w:t xml:space="preserve"> understanding the core conditions and their purpose, i</w:t>
      </w:r>
      <w:r w:rsidR="008A40F1" w:rsidRPr="00ED32AA">
        <w:rPr>
          <w:rFonts w:ascii="Arial" w:hAnsi="Arial" w:cs="Arial"/>
          <w:color w:val="1C1D1E"/>
          <w:sz w:val="24"/>
          <w:szCs w:val="24"/>
          <w:shd w:val="clear" w:color="auto" w:fill="FFFFFF"/>
        </w:rPr>
        <w:t xml:space="preserve">t may be appropriate to suggest that these criticisms </w:t>
      </w:r>
      <w:r w:rsidR="006F1FCB" w:rsidRPr="00ED32AA">
        <w:rPr>
          <w:rFonts w:ascii="Arial" w:hAnsi="Arial" w:cs="Arial"/>
          <w:color w:val="1C1D1E"/>
          <w:sz w:val="24"/>
          <w:szCs w:val="24"/>
          <w:shd w:val="clear" w:color="auto" w:fill="FFFFFF"/>
        </w:rPr>
        <w:t>are portraying</w:t>
      </w:r>
      <w:r w:rsidR="008A40F1" w:rsidRPr="00ED32AA">
        <w:rPr>
          <w:rFonts w:ascii="Arial" w:hAnsi="Arial" w:cs="Arial"/>
          <w:color w:val="1C1D1E"/>
          <w:sz w:val="24"/>
          <w:szCs w:val="24"/>
          <w:shd w:val="clear" w:color="auto" w:fill="FFFFFF"/>
        </w:rPr>
        <w:t xml:space="preserve"> the therapist’s unwillingness to empathically understand the meaning behind an individual’s behaviour and personal experience, and their want of maintaining th</w:t>
      </w:r>
      <w:r w:rsidR="006F1FCB" w:rsidRPr="00ED32AA">
        <w:rPr>
          <w:rFonts w:ascii="Arial" w:hAnsi="Arial" w:cs="Arial"/>
          <w:color w:val="1C1D1E"/>
          <w:sz w:val="24"/>
          <w:szCs w:val="24"/>
          <w:shd w:val="clear" w:color="auto" w:fill="FFFFFF"/>
        </w:rPr>
        <w:t>e</w:t>
      </w:r>
      <w:r w:rsidR="002C60BC" w:rsidRPr="00ED32AA">
        <w:rPr>
          <w:rFonts w:ascii="Arial" w:hAnsi="Arial" w:cs="Arial"/>
          <w:color w:val="1C1D1E"/>
          <w:sz w:val="24"/>
          <w:szCs w:val="24"/>
          <w:shd w:val="clear" w:color="auto" w:fill="FFFFFF"/>
        </w:rPr>
        <w:t xml:space="preserve"> </w:t>
      </w:r>
      <w:r w:rsidR="008A40F1" w:rsidRPr="00ED32AA">
        <w:rPr>
          <w:rFonts w:ascii="Arial" w:hAnsi="Arial" w:cs="Arial"/>
          <w:color w:val="1C1D1E"/>
          <w:sz w:val="24"/>
          <w:szCs w:val="24"/>
          <w:shd w:val="clear" w:color="auto" w:fill="FFFFFF"/>
        </w:rPr>
        <w:t xml:space="preserve">preconceptions that specific individual’s </w:t>
      </w:r>
      <w:r w:rsidR="00C6375E" w:rsidRPr="00ED32AA">
        <w:rPr>
          <w:rFonts w:ascii="Arial" w:hAnsi="Arial" w:cs="Arial"/>
          <w:color w:val="1C1D1E"/>
          <w:sz w:val="24"/>
          <w:szCs w:val="24"/>
          <w:shd w:val="clear" w:color="auto" w:fill="FFFFFF"/>
        </w:rPr>
        <w:t>(i.e. violent</w:t>
      </w:r>
      <w:r w:rsidR="006F1FCB" w:rsidRPr="00ED32AA">
        <w:rPr>
          <w:rFonts w:ascii="Arial" w:hAnsi="Arial" w:cs="Arial"/>
          <w:color w:val="1C1D1E"/>
          <w:sz w:val="24"/>
          <w:szCs w:val="24"/>
          <w:shd w:val="clear" w:color="auto" w:fill="FFFFFF"/>
        </w:rPr>
        <w:t xml:space="preserve">, racist, sexist) </w:t>
      </w:r>
      <w:r w:rsidR="008A40F1" w:rsidRPr="00ED32AA">
        <w:rPr>
          <w:rFonts w:ascii="Arial" w:hAnsi="Arial" w:cs="Arial"/>
          <w:color w:val="1C1D1E"/>
          <w:sz w:val="24"/>
          <w:szCs w:val="24"/>
          <w:shd w:val="clear" w:color="auto" w:fill="FFFFFF"/>
        </w:rPr>
        <w:t>do not have the ability to change.</w:t>
      </w:r>
      <w:r w:rsidRPr="00ED32AA">
        <w:rPr>
          <w:rFonts w:ascii="Arial" w:hAnsi="Arial" w:cs="Arial"/>
          <w:color w:val="1C1D1E"/>
          <w:sz w:val="24"/>
          <w:szCs w:val="24"/>
          <w:shd w:val="clear" w:color="auto" w:fill="FFFFFF"/>
        </w:rPr>
        <w:t xml:space="preserve"> Moreover, without finding reason to disagree, t</w:t>
      </w:r>
      <w:r w:rsidRPr="00ED32AA">
        <w:rPr>
          <w:rFonts w:ascii="Arial" w:hAnsi="Arial" w:cs="Arial"/>
          <w:color w:val="1C1D1E"/>
          <w:sz w:val="24"/>
          <w:szCs w:val="24"/>
          <w:shd w:val="clear" w:color="auto" w:fill="FFFFFF"/>
        </w:rPr>
        <w:t>here are mu</w:t>
      </w:r>
      <w:r w:rsidRPr="00ED32AA">
        <w:rPr>
          <w:rFonts w:ascii="Arial" w:hAnsi="Arial" w:cs="Arial"/>
          <w:color w:val="1C1D1E"/>
          <w:sz w:val="24"/>
          <w:szCs w:val="24"/>
          <w:shd w:val="clear" w:color="auto" w:fill="FFFFFF"/>
        </w:rPr>
        <w:t>lticultural blind spots of this therapy approach</w:t>
      </w:r>
      <w:r w:rsidRPr="00ED32AA">
        <w:rPr>
          <w:rFonts w:ascii="Arial" w:hAnsi="Arial" w:cs="Arial"/>
          <w:color w:val="1C1D1E"/>
          <w:sz w:val="24"/>
          <w:szCs w:val="24"/>
          <w:shd w:val="clear" w:color="auto" w:fill="FFFFFF"/>
        </w:rPr>
        <w:t>. For example, individuals from Latino or Asian cultures who seek therapy are recognized by some researchers that they tend to not want gradual but immediate direction or advice (</w:t>
      </w:r>
      <w:r w:rsidR="00B33945" w:rsidRPr="00ED32AA">
        <w:rPr>
          <w:rFonts w:ascii="Arial" w:hAnsi="Arial" w:cs="Arial"/>
          <w:color w:val="1C1D1E"/>
          <w:sz w:val="24"/>
          <w:szCs w:val="24"/>
          <w:shd w:val="clear" w:color="auto" w:fill="FFFFFF"/>
        </w:rPr>
        <w:t xml:space="preserve">Chu &amp; </w:t>
      </w:r>
      <w:r w:rsidR="00B33945" w:rsidRPr="00ED32AA">
        <w:rPr>
          <w:rFonts w:ascii="Arial" w:hAnsi="Arial" w:cs="Arial"/>
          <w:color w:val="1C1D1E"/>
          <w:sz w:val="24"/>
          <w:szCs w:val="24"/>
          <w:shd w:val="clear" w:color="auto" w:fill="FFFFFF"/>
        </w:rPr>
        <w:lastRenderedPageBreak/>
        <w:t>Sue</w:t>
      </w:r>
      <w:r w:rsidRPr="00ED32AA">
        <w:rPr>
          <w:rFonts w:ascii="Arial" w:hAnsi="Arial" w:cs="Arial"/>
          <w:color w:val="1C1D1E"/>
          <w:sz w:val="24"/>
          <w:szCs w:val="24"/>
          <w:shd w:val="clear" w:color="auto" w:fill="FFFFFF"/>
        </w:rPr>
        <w:t>, 1984 as cited in Jones-Smith, 2016). In addition to this, because this therapy approach stresses the importance of individual empowerment and decision making, it may not be an appropriate form of therapy for group oriented or family oriented cultures, who stress group decision making – the custom in some Native American, Latino and Asian cultures (</w:t>
      </w:r>
      <w:r w:rsidR="008F4C29" w:rsidRPr="00ED32AA">
        <w:rPr>
          <w:rFonts w:ascii="Arial" w:hAnsi="Arial" w:cs="Arial"/>
          <w:color w:val="1C1D1E"/>
          <w:sz w:val="24"/>
          <w:szCs w:val="24"/>
          <w:shd w:val="clear" w:color="auto" w:fill="FFFFFF"/>
        </w:rPr>
        <w:t xml:space="preserve">Chu &amp; Sue, 1984 as cited in </w:t>
      </w:r>
      <w:r w:rsidRPr="00ED32AA">
        <w:rPr>
          <w:rFonts w:ascii="Arial" w:hAnsi="Arial" w:cs="Arial"/>
          <w:color w:val="1C1D1E"/>
          <w:sz w:val="24"/>
          <w:szCs w:val="24"/>
          <w:shd w:val="clear" w:color="auto" w:fill="FFFFFF"/>
        </w:rPr>
        <w:t>Jones-Smith, 2016).  When looking at these blind spots, it is understandable how not everyone will find person-centred therapy sufficient for them.</w:t>
      </w:r>
    </w:p>
    <w:p w:rsidR="00746E91" w:rsidRPr="00ED32AA" w:rsidRDefault="00D90972" w:rsidP="00B57DE9">
      <w:pPr>
        <w:spacing w:line="480" w:lineRule="auto"/>
        <w:ind w:firstLine="720"/>
        <w:jc w:val="both"/>
        <w:rPr>
          <w:rFonts w:ascii="Arial" w:hAnsi="Arial" w:cs="Arial"/>
          <w:color w:val="1C1D1E"/>
          <w:sz w:val="24"/>
          <w:szCs w:val="24"/>
          <w:shd w:val="clear" w:color="auto" w:fill="FFFFFF"/>
        </w:rPr>
      </w:pPr>
      <w:r w:rsidRPr="00ED32AA">
        <w:rPr>
          <w:rFonts w:ascii="Arial" w:hAnsi="Arial" w:cs="Arial"/>
          <w:color w:val="1C1D1E"/>
          <w:sz w:val="24"/>
          <w:szCs w:val="24"/>
          <w:shd w:val="clear" w:color="auto" w:fill="FFFFFF"/>
        </w:rPr>
        <w:t>In conclusion, t</w:t>
      </w:r>
      <w:r w:rsidR="00042F60" w:rsidRPr="00ED32AA">
        <w:rPr>
          <w:rFonts w:ascii="Arial" w:hAnsi="Arial" w:cs="Arial"/>
          <w:color w:val="1C1D1E"/>
          <w:sz w:val="24"/>
          <w:szCs w:val="24"/>
          <w:shd w:val="clear" w:color="auto" w:fill="FFFFFF"/>
        </w:rPr>
        <w:t>hough the person-centred approach of therapy with the use of the core conditions on their own may not be considered sufficient by everyone, it is largely agreed upon across most theoretical approaches that the core conditions are necessary</w:t>
      </w:r>
      <w:r w:rsidR="00991EF0" w:rsidRPr="00ED32AA">
        <w:rPr>
          <w:rFonts w:ascii="Arial" w:hAnsi="Arial" w:cs="Arial"/>
          <w:color w:val="1C1D1E"/>
          <w:sz w:val="24"/>
          <w:szCs w:val="24"/>
          <w:shd w:val="clear" w:color="auto" w:fill="FFFFFF"/>
        </w:rPr>
        <w:t xml:space="preserve"> </w:t>
      </w:r>
      <w:r w:rsidR="00644E0C" w:rsidRPr="00ED32AA">
        <w:rPr>
          <w:rFonts w:ascii="Arial" w:hAnsi="Arial" w:cs="Arial"/>
          <w:color w:val="1C1D1E"/>
          <w:sz w:val="24"/>
          <w:szCs w:val="24"/>
          <w:shd w:val="clear" w:color="auto" w:fill="FFFFFF"/>
        </w:rPr>
        <w:t>for</w:t>
      </w:r>
      <w:r w:rsidR="00D425C9" w:rsidRPr="00ED32AA">
        <w:rPr>
          <w:rFonts w:ascii="Arial" w:hAnsi="Arial" w:cs="Arial"/>
          <w:color w:val="1C1D1E"/>
          <w:sz w:val="24"/>
          <w:szCs w:val="24"/>
          <w:shd w:val="clear" w:color="auto" w:fill="FFFFFF"/>
        </w:rPr>
        <w:t xml:space="preserve"> having a</w:t>
      </w:r>
      <w:r w:rsidR="00991EF0" w:rsidRPr="00ED32AA">
        <w:rPr>
          <w:rFonts w:ascii="Arial" w:hAnsi="Arial" w:cs="Arial"/>
          <w:color w:val="1C1D1E"/>
          <w:sz w:val="24"/>
          <w:szCs w:val="24"/>
          <w:shd w:val="clear" w:color="auto" w:fill="FFFFFF"/>
        </w:rPr>
        <w:t xml:space="preserve"> trusting and empathic therapeutic relationship</w:t>
      </w:r>
      <w:r w:rsidR="00042F60" w:rsidRPr="00ED32AA">
        <w:rPr>
          <w:rFonts w:ascii="Arial" w:hAnsi="Arial" w:cs="Arial"/>
          <w:color w:val="1C1D1E"/>
          <w:sz w:val="24"/>
          <w:szCs w:val="24"/>
          <w:shd w:val="clear" w:color="auto" w:fill="FFFFFF"/>
        </w:rPr>
        <w:t xml:space="preserve"> (</w:t>
      </w:r>
      <w:proofErr w:type="spellStart"/>
      <w:r w:rsidR="008B4A3A" w:rsidRPr="00ED32AA">
        <w:rPr>
          <w:rFonts w:ascii="Arial" w:hAnsi="Arial" w:cs="Arial"/>
          <w:color w:val="1C1D1E"/>
          <w:sz w:val="24"/>
          <w:szCs w:val="24"/>
          <w:shd w:val="clear" w:color="auto" w:fill="FFFFFF"/>
        </w:rPr>
        <w:t>Haaga</w:t>
      </w:r>
      <w:proofErr w:type="spellEnd"/>
      <w:r w:rsidR="008B4A3A" w:rsidRPr="00ED32AA">
        <w:rPr>
          <w:rFonts w:ascii="Arial" w:hAnsi="Arial" w:cs="Arial"/>
          <w:color w:val="1C1D1E"/>
          <w:sz w:val="24"/>
          <w:szCs w:val="24"/>
          <w:shd w:val="clear" w:color="auto" w:fill="FFFFFF"/>
        </w:rPr>
        <w:t xml:space="preserve"> et al., 1999; </w:t>
      </w:r>
      <w:proofErr w:type="spellStart"/>
      <w:r w:rsidR="008B4A3A" w:rsidRPr="00ED32AA">
        <w:rPr>
          <w:rFonts w:ascii="Arial" w:hAnsi="Arial" w:cs="Arial"/>
          <w:color w:val="1C1D1E"/>
          <w:sz w:val="24"/>
          <w:szCs w:val="24"/>
          <w:shd w:val="clear" w:color="auto" w:fill="FFFFFF"/>
        </w:rPr>
        <w:t>Keijsers</w:t>
      </w:r>
      <w:proofErr w:type="spellEnd"/>
      <w:r w:rsidR="008B4A3A" w:rsidRPr="00ED32AA">
        <w:rPr>
          <w:rFonts w:ascii="Arial" w:hAnsi="Arial" w:cs="Arial"/>
          <w:color w:val="1C1D1E"/>
          <w:sz w:val="24"/>
          <w:szCs w:val="24"/>
          <w:shd w:val="clear" w:color="auto" w:fill="FFFFFF"/>
        </w:rPr>
        <w:t xml:space="preserve"> et al., 2000</w:t>
      </w:r>
      <w:r w:rsidR="00FD2F62" w:rsidRPr="00ED32AA">
        <w:rPr>
          <w:rFonts w:ascii="Arial" w:hAnsi="Arial" w:cs="Arial"/>
          <w:color w:val="1C1D1E"/>
          <w:sz w:val="24"/>
          <w:szCs w:val="24"/>
          <w:shd w:val="clear" w:color="auto" w:fill="FFFFFF"/>
        </w:rPr>
        <w:t xml:space="preserve">; </w:t>
      </w:r>
      <w:r w:rsidR="00FD2F62" w:rsidRPr="00ED32AA">
        <w:rPr>
          <w:rFonts w:ascii="Arial" w:hAnsi="Arial" w:cs="Arial"/>
          <w:color w:val="1C1D1E"/>
          <w:sz w:val="24"/>
          <w:szCs w:val="24"/>
          <w:shd w:val="clear" w:color="auto" w:fill="FFFFFF"/>
        </w:rPr>
        <w:t>O’Hara, 1997</w:t>
      </w:r>
      <w:r w:rsidR="00042F60" w:rsidRPr="00ED32AA">
        <w:rPr>
          <w:rFonts w:ascii="Arial" w:hAnsi="Arial" w:cs="Arial"/>
          <w:color w:val="1C1D1E"/>
          <w:sz w:val="24"/>
          <w:szCs w:val="24"/>
          <w:shd w:val="clear" w:color="auto" w:fill="FFFFFF"/>
        </w:rPr>
        <w:t xml:space="preserve">). </w:t>
      </w:r>
      <w:r w:rsidR="003445EF" w:rsidRPr="00ED32AA">
        <w:rPr>
          <w:rFonts w:ascii="Arial" w:hAnsi="Arial" w:cs="Arial"/>
          <w:color w:val="1C1D1E"/>
          <w:sz w:val="24"/>
          <w:szCs w:val="24"/>
          <w:shd w:val="clear" w:color="auto" w:fill="FFFFFF"/>
        </w:rPr>
        <w:t>Th</w:t>
      </w:r>
      <w:r w:rsidR="00365D98" w:rsidRPr="00ED32AA">
        <w:rPr>
          <w:rFonts w:ascii="Arial" w:hAnsi="Arial" w:cs="Arial"/>
          <w:color w:val="1C1D1E"/>
          <w:sz w:val="24"/>
          <w:szCs w:val="24"/>
          <w:shd w:val="clear" w:color="auto" w:fill="FFFFFF"/>
        </w:rPr>
        <w:t xml:space="preserve">e role </w:t>
      </w:r>
      <w:r w:rsidR="003445EF" w:rsidRPr="00ED32AA">
        <w:rPr>
          <w:rFonts w:ascii="Arial" w:hAnsi="Arial" w:cs="Arial"/>
          <w:color w:val="1C1D1E"/>
          <w:sz w:val="24"/>
          <w:szCs w:val="24"/>
          <w:shd w:val="clear" w:color="auto" w:fill="FFFFFF"/>
        </w:rPr>
        <w:t xml:space="preserve">and impact </w:t>
      </w:r>
      <w:r w:rsidR="00365D98" w:rsidRPr="00ED32AA">
        <w:rPr>
          <w:rFonts w:ascii="Arial" w:hAnsi="Arial" w:cs="Arial"/>
          <w:color w:val="1C1D1E"/>
          <w:sz w:val="24"/>
          <w:szCs w:val="24"/>
          <w:shd w:val="clear" w:color="auto" w:fill="FFFFFF"/>
        </w:rPr>
        <w:t xml:space="preserve">of the core conditions throughout the process of achieving and maintaining </w:t>
      </w:r>
      <w:r w:rsidR="003445EF" w:rsidRPr="00ED32AA">
        <w:rPr>
          <w:rFonts w:ascii="Arial" w:hAnsi="Arial" w:cs="Arial"/>
          <w:color w:val="1C1D1E"/>
          <w:sz w:val="24"/>
          <w:szCs w:val="24"/>
          <w:shd w:val="clear" w:color="auto" w:fill="FFFFFF"/>
        </w:rPr>
        <w:t>a</w:t>
      </w:r>
      <w:r w:rsidR="00C6375E" w:rsidRPr="00ED32AA">
        <w:rPr>
          <w:rFonts w:ascii="Arial" w:hAnsi="Arial" w:cs="Arial"/>
          <w:color w:val="1C1D1E"/>
          <w:sz w:val="24"/>
          <w:szCs w:val="24"/>
          <w:shd w:val="clear" w:color="auto" w:fill="FFFFFF"/>
        </w:rPr>
        <w:t>n</w:t>
      </w:r>
      <w:r w:rsidR="003445EF" w:rsidRPr="00ED32AA">
        <w:rPr>
          <w:rFonts w:ascii="Arial" w:hAnsi="Arial" w:cs="Arial"/>
          <w:color w:val="1C1D1E"/>
          <w:sz w:val="24"/>
          <w:szCs w:val="24"/>
          <w:shd w:val="clear" w:color="auto" w:fill="FFFFFF"/>
        </w:rPr>
        <w:t xml:space="preserve"> </w:t>
      </w:r>
      <w:r w:rsidR="00C6375E" w:rsidRPr="00ED32AA">
        <w:rPr>
          <w:rFonts w:ascii="Arial" w:hAnsi="Arial" w:cs="Arial"/>
          <w:color w:val="1C1D1E"/>
          <w:sz w:val="24"/>
          <w:szCs w:val="24"/>
          <w:shd w:val="clear" w:color="auto" w:fill="FFFFFF"/>
        </w:rPr>
        <w:t xml:space="preserve">effective </w:t>
      </w:r>
      <w:r w:rsidR="003445EF" w:rsidRPr="00ED32AA">
        <w:rPr>
          <w:rFonts w:ascii="Arial" w:hAnsi="Arial" w:cs="Arial"/>
          <w:color w:val="1C1D1E"/>
          <w:sz w:val="24"/>
          <w:szCs w:val="24"/>
          <w:shd w:val="clear" w:color="auto" w:fill="FFFFFF"/>
        </w:rPr>
        <w:t xml:space="preserve">therapeutic relationship has been demonstrated throughout this critical reflective essay. </w:t>
      </w:r>
      <w:r w:rsidR="0086500E" w:rsidRPr="00ED32AA">
        <w:rPr>
          <w:rFonts w:ascii="Arial" w:hAnsi="Arial" w:cs="Arial"/>
          <w:color w:val="1C1D1E"/>
          <w:sz w:val="24"/>
          <w:szCs w:val="24"/>
          <w:shd w:val="clear" w:color="auto" w:fill="FFFFFF"/>
        </w:rPr>
        <w:t xml:space="preserve">It appears that relational depth is achieved </w:t>
      </w:r>
      <w:r w:rsidR="00F51ABC" w:rsidRPr="00ED32AA">
        <w:rPr>
          <w:rFonts w:ascii="Arial" w:hAnsi="Arial" w:cs="Arial"/>
          <w:color w:val="1C1D1E"/>
          <w:sz w:val="24"/>
          <w:szCs w:val="24"/>
          <w:shd w:val="clear" w:color="auto" w:fill="FFFFFF"/>
        </w:rPr>
        <w:t>firstly by</w:t>
      </w:r>
      <w:r w:rsidR="0086500E" w:rsidRPr="00ED32AA">
        <w:rPr>
          <w:rFonts w:ascii="Arial" w:hAnsi="Arial" w:cs="Arial"/>
          <w:color w:val="1C1D1E"/>
          <w:sz w:val="24"/>
          <w:szCs w:val="24"/>
          <w:shd w:val="clear" w:color="auto" w:fill="FFFFFF"/>
        </w:rPr>
        <w:t xml:space="preserve"> the therapist b</w:t>
      </w:r>
      <w:r w:rsidR="00F51ABC" w:rsidRPr="00ED32AA">
        <w:rPr>
          <w:rFonts w:ascii="Arial" w:hAnsi="Arial" w:cs="Arial"/>
          <w:color w:val="1C1D1E"/>
          <w:sz w:val="24"/>
          <w:szCs w:val="24"/>
          <w:shd w:val="clear" w:color="auto" w:fill="FFFFFF"/>
        </w:rPr>
        <w:t xml:space="preserve">ecoming self-aware </w:t>
      </w:r>
      <w:r w:rsidR="0086500E" w:rsidRPr="00ED32AA">
        <w:rPr>
          <w:rFonts w:ascii="Arial" w:hAnsi="Arial" w:cs="Arial"/>
          <w:color w:val="1C1D1E"/>
          <w:sz w:val="24"/>
          <w:szCs w:val="24"/>
          <w:shd w:val="clear" w:color="auto" w:fill="FFFFFF"/>
        </w:rPr>
        <w:t>through the process of reflection</w:t>
      </w:r>
      <w:r w:rsidR="00DB2783">
        <w:rPr>
          <w:rFonts w:ascii="Arial" w:hAnsi="Arial" w:cs="Arial"/>
          <w:color w:val="1C1D1E"/>
          <w:sz w:val="24"/>
          <w:szCs w:val="24"/>
          <w:shd w:val="clear" w:color="auto" w:fill="FFFFFF"/>
        </w:rPr>
        <w:t>,</w:t>
      </w:r>
      <w:r w:rsidR="0086500E" w:rsidRPr="00ED32AA">
        <w:rPr>
          <w:rFonts w:ascii="Arial" w:hAnsi="Arial" w:cs="Arial"/>
          <w:color w:val="1C1D1E"/>
          <w:sz w:val="24"/>
          <w:szCs w:val="24"/>
          <w:shd w:val="clear" w:color="auto" w:fill="FFFFFF"/>
        </w:rPr>
        <w:t xml:space="preserve"> and self-care</w:t>
      </w:r>
      <w:r w:rsidR="00F51ABC" w:rsidRPr="00ED32AA">
        <w:rPr>
          <w:rFonts w:ascii="Arial" w:hAnsi="Arial" w:cs="Arial"/>
          <w:color w:val="1C1D1E"/>
          <w:sz w:val="24"/>
          <w:szCs w:val="24"/>
          <w:shd w:val="clear" w:color="auto" w:fill="FFFFFF"/>
        </w:rPr>
        <w:t xml:space="preserve"> so to achieve therapeutic presence. </w:t>
      </w:r>
      <w:r w:rsidR="005E2FC6" w:rsidRPr="00ED32AA">
        <w:rPr>
          <w:rFonts w:ascii="Arial" w:hAnsi="Arial" w:cs="Arial"/>
          <w:color w:val="1C1D1E"/>
          <w:sz w:val="24"/>
          <w:szCs w:val="24"/>
          <w:shd w:val="clear" w:color="auto" w:fill="FFFFFF"/>
        </w:rPr>
        <w:t>Furthermore, i</w:t>
      </w:r>
      <w:r w:rsidR="00F51ABC" w:rsidRPr="00ED32AA">
        <w:rPr>
          <w:rFonts w:ascii="Arial" w:hAnsi="Arial" w:cs="Arial"/>
          <w:color w:val="1C1D1E"/>
          <w:sz w:val="24"/>
          <w:szCs w:val="24"/>
          <w:shd w:val="clear" w:color="auto" w:fill="FFFFFF"/>
        </w:rPr>
        <w:t>t has been made evident in this essay that achieving</w:t>
      </w:r>
      <w:r w:rsidR="007C495F" w:rsidRPr="00ED32AA">
        <w:rPr>
          <w:rFonts w:ascii="Arial" w:hAnsi="Arial" w:cs="Arial"/>
          <w:color w:val="1C1D1E"/>
          <w:sz w:val="24"/>
          <w:szCs w:val="24"/>
          <w:shd w:val="clear" w:color="auto" w:fill="FFFFFF"/>
        </w:rPr>
        <w:t xml:space="preserve"> and maintaining</w:t>
      </w:r>
      <w:r w:rsidR="00F51ABC" w:rsidRPr="00ED32AA">
        <w:rPr>
          <w:rFonts w:ascii="Arial" w:hAnsi="Arial" w:cs="Arial"/>
          <w:color w:val="1C1D1E"/>
          <w:sz w:val="24"/>
          <w:szCs w:val="24"/>
          <w:shd w:val="clear" w:color="auto" w:fill="FFFFFF"/>
        </w:rPr>
        <w:t xml:space="preserve"> therapeutic pr</w:t>
      </w:r>
      <w:r w:rsidR="007C495F" w:rsidRPr="00ED32AA">
        <w:rPr>
          <w:rFonts w:ascii="Arial" w:hAnsi="Arial" w:cs="Arial"/>
          <w:color w:val="1C1D1E"/>
          <w:sz w:val="24"/>
          <w:szCs w:val="24"/>
          <w:shd w:val="clear" w:color="auto" w:fill="FFFFFF"/>
        </w:rPr>
        <w:t>esence would be</w:t>
      </w:r>
      <w:r w:rsidR="00F51ABC" w:rsidRPr="00ED32AA">
        <w:rPr>
          <w:rFonts w:ascii="Arial" w:hAnsi="Arial" w:cs="Arial"/>
          <w:color w:val="1C1D1E"/>
          <w:sz w:val="24"/>
          <w:szCs w:val="24"/>
          <w:shd w:val="clear" w:color="auto" w:fill="FFFFFF"/>
        </w:rPr>
        <w:t xml:space="preserve"> difficult were the therapist not first empathically disposed to the</w:t>
      </w:r>
      <w:r w:rsidR="00644E0C" w:rsidRPr="00ED32AA">
        <w:rPr>
          <w:rFonts w:ascii="Arial" w:hAnsi="Arial" w:cs="Arial"/>
          <w:color w:val="1C1D1E"/>
          <w:sz w:val="24"/>
          <w:szCs w:val="24"/>
          <w:shd w:val="clear" w:color="auto" w:fill="FFFFFF"/>
        </w:rPr>
        <w:t>ir self, congruent with self</w:t>
      </w:r>
      <w:r w:rsidR="009C54D1" w:rsidRPr="00ED32AA">
        <w:rPr>
          <w:rFonts w:ascii="Arial" w:hAnsi="Arial" w:cs="Arial"/>
          <w:color w:val="1C1D1E"/>
          <w:sz w:val="24"/>
          <w:szCs w:val="24"/>
          <w:shd w:val="clear" w:color="auto" w:fill="FFFFFF"/>
        </w:rPr>
        <w:t xml:space="preserve"> </w:t>
      </w:r>
      <w:r w:rsidR="00644E0C" w:rsidRPr="00ED32AA">
        <w:rPr>
          <w:rFonts w:ascii="Arial" w:hAnsi="Arial" w:cs="Arial"/>
          <w:color w:val="1C1D1E"/>
          <w:sz w:val="24"/>
          <w:szCs w:val="24"/>
          <w:shd w:val="clear" w:color="auto" w:fill="FFFFFF"/>
        </w:rPr>
        <w:t xml:space="preserve">and </w:t>
      </w:r>
      <w:r w:rsidR="00F51ABC" w:rsidRPr="00ED32AA">
        <w:rPr>
          <w:rFonts w:ascii="Arial" w:hAnsi="Arial" w:cs="Arial"/>
          <w:color w:val="1C1D1E"/>
          <w:sz w:val="24"/>
          <w:szCs w:val="24"/>
          <w:shd w:val="clear" w:color="auto" w:fill="FFFFFF"/>
        </w:rPr>
        <w:t xml:space="preserve">self-accepting </w:t>
      </w:r>
      <w:r w:rsidR="009C54D1" w:rsidRPr="00ED32AA">
        <w:rPr>
          <w:rFonts w:ascii="Arial" w:hAnsi="Arial" w:cs="Arial"/>
          <w:color w:val="1C1D1E"/>
          <w:sz w:val="24"/>
          <w:szCs w:val="24"/>
          <w:shd w:val="clear" w:color="auto" w:fill="FFFFFF"/>
        </w:rPr>
        <w:t>(Mearns &amp; Thorne, 2000)</w:t>
      </w:r>
      <w:r w:rsidR="00644E0C" w:rsidRPr="00ED32AA">
        <w:rPr>
          <w:rFonts w:ascii="Arial" w:hAnsi="Arial" w:cs="Arial"/>
          <w:color w:val="1C1D1E"/>
          <w:sz w:val="24"/>
          <w:szCs w:val="24"/>
          <w:shd w:val="clear" w:color="auto" w:fill="FFFFFF"/>
        </w:rPr>
        <w:t>;</w:t>
      </w:r>
      <w:r w:rsidR="007A62B1" w:rsidRPr="00ED32AA">
        <w:rPr>
          <w:rFonts w:ascii="Arial" w:hAnsi="Arial" w:cs="Arial"/>
          <w:color w:val="1C1D1E"/>
          <w:sz w:val="24"/>
          <w:szCs w:val="24"/>
          <w:shd w:val="clear" w:color="auto" w:fill="FFFFFF"/>
        </w:rPr>
        <w:t xml:space="preserve"> and </w:t>
      </w:r>
      <w:r w:rsidR="007C495F" w:rsidRPr="00ED32AA">
        <w:rPr>
          <w:rFonts w:ascii="Arial" w:hAnsi="Arial" w:cs="Arial"/>
          <w:color w:val="1C1D1E"/>
          <w:sz w:val="24"/>
          <w:szCs w:val="24"/>
          <w:shd w:val="clear" w:color="auto" w:fill="FFFFFF"/>
        </w:rPr>
        <w:t xml:space="preserve">not </w:t>
      </w:r>
      <w:r w:rsidR="007A62B1" w:rsidRPr="00ED32AA">
        <w:rPr>
          <w:rFonts w:ascii="Arial" w:hAnsi="Arial" w:cs="Arial"/>
          <w:color w:val="1C1D1E"/>
          <w:sz w:val="24"/>
          <w:szCs w:val="24"/>
          <w:shd w:val="clear" w:color="auto" w:fill="FFFFFF"/>
        </w:rPr>
        <w:t xml:space="preserve">able to experience and communicate the </w:t>
      </w:r>
      <w:r w:rsidR="005E2FC6" w:rsidRPr="00ED32AA">
        <w:rPr>
          <w:rFonts w:ascii="Arial" w:hAnsi="Arial" w:cs="Arial"/>
          <w:color w:val="1C1D1E"/>
          <w:sz w:val="24"/>
          <w:szCs w:val="24"/>
          <w:shd w:val="clear" w:color="auto" w:fill="FFFFFF"/>
        </w:rPr>
        <w:t xml:space="preserve">qualities of the </w:t>
      </w:r>
      <w:r w:rsidR="007A62B1" w:rsidRPr="00ED32AA">
        <w:rPr>
          <w:rFonts w:ascii="Arial" w:hAnsi="Arial" w:cs="Arial"/>
          <w:color w:val="1C1D1E"/>
          <w:sz w:val="24"/>
          <w:szCs w:val="24"/>
          <w:shd w:val="clear" w:color="auto" w:fill="FFFFFF"/>
        </w:rPr>
        <w:t xml:space="preserve">core conditions </w:t>
      </w:r>
      <w:r w:rsidR="005E2FC6" w:rsidRPr="00ED32AA">
        <w:rPr>
          <w:rFonts w:ascii="Arial" w:hAnsi="Arial" w:cs="Arial"/>
          <w:color w:val="1C1D1E"/>
          <w:sz w:val="24"/>
          <w:szCs w:val="24"/>
          <w:shd w:val="clear" w:color="auto" w:fill="FFFFFF"/>
        </w:rPr>
        <w:t xml:space="preserve">towards their client </w:t>
      </w:r>
      <w:r w:rsidR="007A62B1" w:rsidRPr="00ED32AA">
        <w:rPr>
          <w:rFonts w:ascii="Arial" w:hAnsi="Arial" w:cs="Arial"/>
          <w:color w:val="1C1D1E"/>
          <w:sz w:val="24"/>
          <w:szCs w:val="24"/>
          <w:shd w:val="clear" w:color="auto" w:fill="FFFFFF"/>
        </w:rPr>
        <w:t xml:space="preserve">in a way that the client is able to acknowledge and appreciate </w:t>
      </w:r>
      <w:r w:rsidR="005E2FC6" w:rsidRPr="00ED32AA">
        <w:rPr>
          <w:rFonts w:ascii="Arial" w:hAnsi="Arial" w:cs="Arial"/>
          <w:color w:val="1C1D1E"/>
          <w:sz w:val="24"/>
          <w:szCs w:val="24"/>
          <w:shd w:val="clear" w:color="auto" w:fill="FFFFFF"/>
        </w:rPr>
        <w:t>their value (Midwinter &amp; Dickson, 2015).</w:t>
      </w:r>
      <w:r w:rsidR="007C495F" w:rsidRPr="00ED32AA">
        <w:rPr>
          <w:rFonts w:ascii="Arial" w:hAnsi="Arial" w:cs="Arial"/>
          <w:color w:val="1C1D1E"/>
          <w:sz w:val="24"/>
          <w:szCs w:val="24"/>
          <w:shd w:val="clear" w:color="auto" w:fill="FFFFFF"/>
        </w:rPr>
        <w:t xml:space="preserve"> </w:t>
      </w:r>
      <w:r w:rsidR="00B27620" w:rsidRPr="00ED32AA">
        <w:rPr>
          <w:rFonts w:ascii="Arial" w:hAnsi="Arial" w:cs="Arial"/>
          <w:color w:val="1C1D1E"/>
          <w:sz w:val="24"/>
          <w:szCs w:val="24"/>
          <w:shd w:val="clear" w:color="auto" w:fill="FFFFFF"/>
        </w:rPr>
        <w:t>It is evident therefore how the core conditions are worked through self-awareness, self-care and therapeutic presence</w:t>
      </w:r>
      <w:r w:rsidR="00DB2783">
        <w:rPr>
          <w:rFonts w:ascii="Arial" w:hAnsi="Arial" w:cs="Arial"/>
          <w:color w:val="1C1D1E"/>
          <w:sz w:val="24"/>
          <w:szCs w:val="24"/>
          <w:shd w:val="clear" w:color="auto" w:fill="FFFFFF"/>
        </w:rPr>
        <w:t xml:space="preserve"> in</w:t>
      </w:r>
      <w:r w:rsidR="00B27620" w:rsidRPr="00ED32AA">
        <w:rPr>
          <w:rFonts w:ascii="Arial" w:hAnsi="Arial" w:cs="Arial"/>
          <w:color w:val="1C1D1E"/>
          <w:sz w:val="24"/>
          <w:szCs w:val="24"/>
          <w:shd w:val="clear" w:color="auto" w:fill="FFFFFF"/>
        </w:rPr>
        <w:t xml:space="preserve"> producing relational depth. </w:t>
      </w:r>
      <w:r w:rsidR="007C495F" w:rsidRPr="00ED32AA">
        <w:rPr>
          <w:rFonts w:ascii="Arial" w:hAnsi="Arial" w:cs="Arial"/>
          <w:color w:val="1C1D1E"/>
          <w:sz w:val="24"/>
          <w:szCs w:val="24"/>
          <w:shd w:val="clear" w:color="auto" w:fill="FFFFFF"/>
        </w:rPr>
        <w:t>Therefore, t</w:t>
      </w:r>
      <w:r w:rsidR="00746E91" w:rsidRPr="00ED32AA">
        <w:rPr>
          <w:rFonts w:ascii="Arial" w:hAnsi="Arial" w:cs="Arial"/>
          <w:color w:val="1C1D1E"/>
          <w:sz w:val="24"/>
          <w:szCs w:val="24"/>
          <w:shd w:val="clear" w:color="auto" w:fill="FFFFFF"/>
        </w:rPr>
        <w:t xml:space="preserve">his essay concludes with </w:t>
      </w:r>
      <w:r w:rsidR="00746E91" w:rsidRPr="00ED32AA">
        <w:rPr>
          <w:rFonts w:ascii="Arial" w:hAnsi="Arial" w:cs="Arial"/>
          <w:color w:val="1C1D1E"/>
          <w:sz w:val="24"/>
          <w:szCs w:val="24"/>
          <w:shd w:val="clear" w:color="auto" w:fill="FFFFFF"/>
        </w:rPr>
        <w:lastRenderedPageBreak/>
        <w:t>the understanding that the core conditions may not be sufficient on their own for every individual</w:t>
      </w:r>
      <w:r w:rsidR="000729CC" w:rsidRPr="00ED32AA">
        <w:rPr>
          <w:rFonts w:ascii="Arial" w:hAnsi="Arial" w:cs="Arial"/>
          <w:color w:val="1C1D1E"/>
          <w:sz w:val="24"/>
          <w:szCs w:val="24"/>
          <w:shd w:val="clear" w:color="auto" w:fill="FFFFFF"/>
        </w:rPr>
        <w:t xml:space="preserve"> seeking therapy</w:t>
      </w:r>
      <w:r w:rsidR="00746E91" w:rsidRPr="00ED32AA">
        <w:rPr>
          <w:rFonts w:ascii="Arial" w:hAnsi="Arial" w:cs="Arial"/>
          <w:color w:val="1C1D1E"/>
          <w:sz w:val="24"/>
          <w:szCs w:val="24"/>
          <w:shd w:val="clear" w:color="auto" w:fill="FFFFFF"/>
        </w:rPr>
        <w:t xml:space="preserve">, but they </w:t>
      </w:r>
      <w:r w:rsidR="005C019D" w:rsidRPr="00ED32AA">
        <w:rPr>
          <w:rFonts w:ascii="Arial" w:hAnsi="Arial" w:cs="Arial"/>
          <w:color w:val="1C1D1E"/>
          <w:sz w:val="24"/>
          <w:szCs w:val="24"/>
          <w:shd w:val="clear" w:color="auto" w:fill="FFFFFF"/>
        </w:rPr>
        <w:t>appear to be</w:t>
      </w:r>
      <w:r w:rsidR="00746E91" w:rsidRPr="00ED32AA">
        <w:rPr>
          <w:rFonts w:ascii="Arial" w:hAnsi="Arial" w:cs="Arial"/>
          <w:color w:val="1C1D1E"/>
          <w:sz w:val="24"/>
          <w:szCs w:val="24"/>
          <w:shd w:val="clear" w:color="auto" w:fill="FFFFFF"/>
        </w:rPr>
        <w:t xml:space="preserve"> necessary and sufficient </w:t>
      </w:r>
      <w:r w:rsidR="005C019D" w:rsidRPr="00ED32AA">
        <w:rPr>
          <w:rFonts w:ascii="Arial" w:hAnsi="Arial" w:cs="Arial"/>
          <w:color w:val="1C1D1E"/>
          <w:sz w:val="24"/>
          <w:szCs w:val="24"/>
          <w:shd w:val="clear" w:color="auto" w:fill="FFFFFF"/>
        </w:rPr>
        <w:t xml:space="preserve">for any theoretical orientation </w:t>
      </w:r>
      <w:r w:rsidR="00746E91" w:rsidRPr="00ED32AA">
        <w:rPr>
          <w:rFonts w:ascii="Arial" w:hAnsi="Arial" w:cs="Arial"/>
          <w:color w:val="1C1D1E"/>
          <w:sz w:val="24"/>
          <w:szCs w:val="24"/>
          <w:shd w:val="clear" w:color="auto" w:fill="FFFFFF"/>
        </w:rPr>
        <w:t xml:space="preserve">as the foundation for achieving relational depth needed for </w:t>
      </w:r>
      <w:r w:rsidR="00644E0C" w:rsidRPr="00ED32AA">
        <w:rPr>
          <w:rFonts w:ascii="Arial" w:hAnsi="Arial" w:cs="Arial"/>
          <w:color w:val="1C1D1E"/>
          <w:sz w:val="24"/>
          <w:szCs w:val="24"/>
          <w:shd w:val="clear" w:color="auto" w:fill="FFFFFF"/>
        </w:rPr>
        <w:t xml:space="preserve">the production of </w:t>
      </w:r>
      <w:r w:rsidR="00746E91" w:rsidRPr="00ED32AA">
        <w:rPr>
          <w:rFonts w:ascii="Arial" w:hAnsi="Arial" w:cs="Arial"/>
          <w:color w:val="1C1D1E"/>
          <w:sz w:val="24"/>
          <w:szCs w:val="24"/>
          <w:shd w:val="clear" w:color="auto" w:fill="FFFFFF"/>
        </w:rPr>
        <w:t>a successful</w:t>
      </w:r>
      <w:r w:rsidR="00A448F3" w:rsidRPr="00ED32AA">
        <w:rPr>
          <w:rFonts w:ascii="Arial" w:hAnsi="Arial" w:cs="Arial"/>
          <w:color w:val="1C1D1E"/>
          <w:sz w:val="24"/>
          <w:szCs w:val="24"/>
          <w:shd w:val="clear" w:color="auto" w:fill="FFFFFF"/>
        </w:rPr>
        <w:t>,</w:t>
      </w:r>
      <w:r w:rsidR="00746E91" w:rsidRPr="00ED32AA">
        <w:rPr>
          <w:rFonts w:ascii="Arial" w:hAnsi="Arial" w:cs="Arial"/>
          <w:color w:val="1C1D1E"/>
          <w:sz w:val="24"/>
          <w:szCs w:val="24"/>
          <w:shd w:val="clear" w:color="auto" w:fill="FFFFFF"/>
        </w:rPr>
        <w:t xml:space="preserve"> working therapeutic alliance </w:t>
      </w:r>
      <w:r w:rsidR="007574A7" w:rsidRPr="00ED32AA">
        <w:rPr>
          <w:rFonts w:ascii="Arial" w:hAnsi="Arial" w:cs="Arial"/>
          <w:color w:val="1C1D1E"/>
          <w:sz w:val="24"/>
          <w:szCs w:val="24"/>
          <w:shd w:val="clear" w:color="auto" w:fill="FFFFFF"/>
        </w:rPr>
        <w:t>(</w:t>
      </w:r>
      <w:r w:rsidR="00365D98" w:rsidRPr="00ED32AA">
        <w:rPr>
          <w:rFonts w:ascii="Arial" w:hAnsi="Arial" w:cs="Arial"/>
          <w:color w:val="1C1D1E"/>
          <w:sz w:val="24"/>
          <w:szCs w:val="24"/>
          <w:shd w:val="clear" w:color="auto" w:fill="FFFFFF"/>
        </w:rPr>
        <w:t>Mearns &amp; Cooper; 2005).</w:t>
      </w:r>
    </w:p>
    <w:p w:rsidR="001A311F" w:rsidRDefault="001A311F">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Helvetica" w:hAnsi="Helvetica" w:cs="Helvetica"/>
          <w:color w:val="595959"/>
          <w:sz w:val="20"/>
          <w:szCs w:val="20"/>
        </w:rPr>
      </w:pPr>
    </w:p>
    <w:p w:rsidR="00B33945" w:rsidRDefault="00B33945">
      <w:pPr>
        <w:rPr>
          <w:rFonts w:ascii="Arial" w:hAnsi="Arial" w:cs="Arial"/>
          <w:sz w:val="24"/>
          <w:szCs w:val="24"/>
          <w:lang w:val="en-US"/>
        </w:rPr>
      </w:pPr>
    </w:p>
    <w:p w:rsidR="008F35F3" w:rsidRDefault="008F35F3" w:rsidP="00FB3B50">
      <w:pPr>
        <w:jc w:val="center"/>
        <w:rPr>
          <w:rFonts w:ascii="Arial" w:hAnsi="Arial" w:cs="Arial"/>
          <w:sz w:val="32"/>
          <w:szCs w:val="32"/>
          <w:lang w:val="en-US"/>
        </w:rPr>
      </w:pPr>
    </w:p>
    <w:p w:rsidR="00291172" w:rsidRDefault="00FB3B50" w:rsidP="00FB3B50">
      <w:pPr>
        <w:jc w:val="center"/>
        <w:rPr>
          <w:rFonts w:ascii="Arial" w:hAnsi="Arial" w:cs="Arial"/>
          <w:sz w:val="32"/>
          <w:szCs w:val="32"/>
          <w:lang w:val="en-US"/>
        </w:rPr>
      </w:pPr>
      <w:bookmarkStart w:id="0" w:name="_GoBack"/>
      <w:bookmarkEnd w:id="0"/>
      <w:r>
        <w:rPr>
          <w:rFonts w:ascii="Arial" w:hAnsi="Arial" w:cs="Arial"/>
          <w:sz w:val="32"/>
          <w:szCs w:val="32"/>
          <w:lang w:val="en-US"/>
        </w:rPr>
        <w:lastRenderedPageBreak/>
        <w:t>References</w:t>
      </w:r>
    </w:p>
    <w:p w:rsidR="00FB3B50" w:rsidRPr="00ED32AA" w:rsidRDefault="00FB3B50" w:rsidP="00ED32AA">
      <w:pPr>
        <w:spacing w:after="0" w:line="240" w:lineRule="auto"/>
        <w:jc w:val="center"/>
        <w:rPr>
          <w:rFonts w:ascii="Arial" w:hAnsi="Arial" w:cs="Arial"/>
          <w:sz w:val="24"/>
          <w:szCs w:val="24"/>
          <w:lang w:val="en-US"/>
        </w:rPr>
      </w:pPr>
    </w:p>
    <w:p w:rsidR="00B832F3" w:rsidRPr="00ED32AA" w:rsidRDefault="00B832F3" w:rsidP="00ED32AA">
      <w:pPr>
        <w:spacing w:after="0" w:line="240" w:lineRule="auto"/>
        <w:rPr>
          <w:rFonts w:ascii="Arial" w:hAnsi="Arial" w:cs="Arial"/>
          <w:sz w:val="24"/>
          <w:szCs w:val="24"/>
        </w:rPr>
      </w:pPr>
      <w:r w:rsidRPr="00ED32AA">
        <w:rPr>
          <w:rFonts w:ascii="Arial" w:hAnsi="Arial" w:cs="Arial"/>
          <w:sz w:val="24"/>
          <w:szCs w:val="24"/>
        </w:rPr>
        <w:t xml:space="preserve">American Psychological Association. (2017). </w:t>
      </w:r>
      <w:r w:rsidRPr="00ED32AA">
        <w:rPr>
          <w:rFonts w:ascii="Arial" w:hAnsi="Arial" w:cs="Arial"/>
          <w:i/>
          <w:sz w:val="24"/>
          <w:szCs w:val="24"/>
        </w:rPr>
        <w:t xml:space="preserve">Ethical principles of psychologists and </w:t>
      </w:r>
      <w:r w:rsidR="00FB3B50" w:rsidRPr="00ED32AA">
        <w:rPr>
          <w:rFonts w:ascii="Arial" w:hAnsi="Arial" w:cs="Arial"/>
          <w:i/>
          <w:sz w:val="24"/>
          <w:szCs w:val="24"/>
        </w:rPr>
        <w:tab/>
      </w:r>
      <w:r w:rsidRPr="00ED32AA">
        <w:rPr>
          <w:rFonts w:ascii="Arial" w:hAnsi="Arial" w:cs="Arial"/>
          <w:i/>
          <w:sz w:val="24"/>
          <w:szCs w:val="24"/>
        </w:rPr>
        <w:t>code of conduct (2002, amended 2017).</w:t>
      </w:r>
      <w:r w:rsidRPr="00ED32AA">
        <w:rPr>
          <w:rFonts w:ascii="Arial" w:hAnsi="Arial" w:cs="Arial"/>
          <w:sz w:val="24"/>
          <w:szCs w:val="24"/>
        </w:rPr>
        <w:t xml:space="preserve"> </w:t>
      </w:r>
      <w:r w:rsidR="00FB3B50" w:rsidRPr="00ED32AA">
        <w:rPr>
          <w:rFonts w:ascii="Arial" w:hAnsi="Arial" w:cs="Arial"/>
          <w:sz w:val="24"/>
          <w:szCs w:val="24"/>
        </w:rPr>
        <w:tab/>
      </w:r>
      <w:r w:rsidRPr="00ED32AA">
        <w:rPr>
          <w:rFonts w:ascii="Arial" w:hAnsi="Arial" w:cs="Arial"/>
          <w:sz w:val="24"/>
          <w:szCs w:val="24"/>
        </w:rPr>
        <w:t xml:space="preserve">http://www.apa.org/ethics/code/index.aspx </w:t>
      </w:r>
    </w:p>
    <w:p w:rsidR="00ED32AA" w:rsidRPr="00ED32AA" w:rsidRDefault="00ED32AA" w:rsidP="00ED32AA">
      <w:pPr>
        <w:spacing w:after="0" w:line="240" w:lineRule="auto"/>
        <w:rPr>
          <w:rFonts w:ascii="Arial" w:hAnsi="Arial" w:cs="Arial"/>
          <w:sz w:val="24"/>
          <w:szCs w:val="24"/>
        </w:rPr>
      </w:pPr>
    </w:p>
    <w:p w:rsidR="00B832F3" w:rsidRPr="00ED32AA" w:rsidRDefault="00B832F3" w:rsidP="00ED32AA">
      <w:pPr>
        <w:spacing w:after="0" w:line="240" w:lineRule="auto"/>
        <w:rPr>
          <w:rFonts w:ascii="Arial" w:hAnsi="Arial" w:cs="Arial"/>
          <w:sz w:val="24"/>
          <w:szCs w:val="24"/>
        </w:rPr>
      </w:pPr>
      <w:r w:rsidRPr="00ED32AA">
        <w:rPr>
          <w:rFonts w:ascii="Arial" w:hAnsi="Arial" w:cs="Arial"/>
          <w:sz w:val="24"/>
          <w:szCs w:val="24"/>
        </w:rPr>
        <w:t>Association of State and Provincial Psychology Boards (ASPPB). (</w:t>
      </w:r>
      <w:proofErr w:type="spellStart"/>
      <w:r w:rsidRPr="00ED32AA">
        <w:rPr>
          <w:rFonts w:ascii="Arial" w:hAnsi="Arial" w:cs="Arial"/>
          <w:sz w:val="24"/>
          <w:szCs w:val="24"/>
        </w:rPr>
        <w:t>n.d.</w:t>
      </w:r>
      <w:proofErr w:type="spellEnd"/>
      <w:r w:rsidRPr="00ED32AA">
        <w:rPr>
          <w:rFonts w:ascii="Arial" w:hAnsi="Arial" w:cs="Arial"/>
          <w:sz w:val="24"/>
          <w:szCs w:val="24"/>
        </w:rPr>
        <w:t xml:space="preserve">). </w:t>
      </w:r>
      <w:r w:rsidRPr="00ED32AA">
        <w:rPr>
          <w:rFonts w:ascii="Arial" w:hAnsi="Arial" w:cs="Arial"/>
          <w:i/>
          <w:sz w:val="24"/>
          <w:szCs w:val="24"/>
        </w:rPr>
        <w:t xml:space="preserve">ASPPB </w:t>
      </w:r>
      <w:r w:rsidR="00FB3B50" w:rsidRPr="00ED32AA">
        <w:rPr>
          <w:rFonts w:ascii="Arial" w:hAnsi="Arial" w:cs="Arial"/>
          <w:i/>
          <w:sz w:val="24"/>
          <w:szCs w:val="24"/>
        </w:rPr>
        <w:tab/>
      </w:r>
      <w:r w:rsidRPr="00ED32AA">
        <w:rPr>
          <w:rFonts w:ascii="Arial" w:hAnsi="Arial" w:cs="Arial"/>
          <w:i/>
          <w:sz w:val="24"/>
          <w:szCs w:val="24"/>
        </w:rPr>
        <w:t xml:space="preserve">competencies expected of psychologists at the point of licensure. </w:t>
      </w:r>
      <w:r w:rsidR="00FB3B50" w:rsidRPr="00ED32AA">
        <w:rPr>
          <w:rFonts w:ascii="Arial" w:hAnsi="Arial" w:cs="Arial"/>
          <w:i/>
          <w:sz w:val="24"/>
          <w:szCs w:val="24"/>
        </w:rPr>
        <w:tab/>
      </w:r>
      <w:r w:rsidRPr="00ED32AA">
        <w:rPr>
          <w:rFonts w:ascii="Arial" w:hAnsi="Arial" w:cs="Arial"/>
          <w:sz w:val="24"/>
          <w:szCs w:val="24"/>
        </w:rPr>
        <w:t>https://c.ymcdn.com/sites/asppb.site-</w:t>
      </w:r>
      <w:r w:rsidR="00FB3B50" w:rsidRPr="00ED32AA">
        <w:rPr>
          <w:rFonts w:ascii="Arial" w:hAnsi="Arial" w:cs="Arial"/>
          <w:sz w:val="24"/>
          <w:szCs w:val="24"/>
        </w:rPr>
        <w:tab/>
      </w:r>
      <w:r w:rsidRPr="00ED32AA">
        <w:rPr>
          <w:rFonts w:ascii="Arial" w:hAnsi="Arial" w:cs="Arial"/>
          <w:sz w:val="24"/>
          <w:szCs w:val="24"/>
        </w:rPr>
        <w:t xml:space="preserve">ym.com/resource/resmgr/Guidelines/ASPPB_Competencies_Expected_.pdf </w:t>
      </w:r>
    </w:p>
    <w:p w:rsidR="00ED32AA" w:rsidRPr="00ED32AA" w:rsidRDefault="00ED32AA" w:rsidP="00ED32AA">
      <w:pPr>
        <w:spacing w:after="0" w:line="240" w:lineRule="auto"/>
        <w:rPr>
          <w:rFonts w:ascii="Arial" w:hAnsi="Arial" w:cs="Arial"/>
          <w:sz w:val="24"/>
          <w:szCs w:val="24"/>
        </w:rPr>
      </w:pPr>
    </w:p>
    <w:p w:rsidR="00B832F3" w:rsidRPr="00ED32AA" w:rsidRDefault="00FB3B50" w:rsidP="00ED32AA">
      <w:pPr>
        <w:spacing w:after="0" w:line="240" w:lineRule="auto"/>
        <w:rPr>
          <w:rFonts w:ascii="Arial" w:hAnsi="Arial" w:cs="Arial"/>
          <w:sz w:val="24"/>
          <w:szCs w:val="24"/>
          <w:shd w:val="clear" w:color="auto" w:fill="FFFFFF"/>
        </w:rPr>
      </w:pPr>
      <w:proofErr w:type="spellStart"/>
      <w:r w:rsidRPr="00ED32AA">
        <w:rPr>
          <w:rFonts w:ascii="Arial" w:hAnsi="Arial" w:cs="Arial"/>
          <w:sz w:val="24"/>
          <w:szCs w:val="24"/>
          <w:shd w:val="clear" w:color="auto" w:fill="FFFFFF"/>
        </w:rPr>
        <w:t>Bozarth</w:t>
      </w:r>
      <w:proofErr w:type="spellEnd"/>
      <w:r w:rsidRPr="00ED32AA">
        <w:rPr>
          <w:rFonts w:ascii="Arial" w:hAnsi="Arial" w:cs="Arial"/>
          <w:sz w:val="24"/>
          <w:szCs w:val="24"/>
          <w:shd w:val="clear" w:color="auto" w:fill="FFFFFF"/>
        </w:rPr>
        <w:t xml:space="preserve">, J. D., </w:t>
      </w:r>
      <w:proofErr w:type="spellStart"/>
      <w:r w:rsidRPr="00ED32AA">
        <w:rPr>
          <w:rFonts w:ascii="Arial" w:hAnsi="Arial" w:cs="Arial"/>
          <w:sz w:val="24"/>
          <w:szCs w:val="24"/>
          <w:shd w:val="clear" w:color="auto" w:fill="FFFFFF"/>
        </w:rPr>
        <w:t>Zimring</w:t>
      </w:r>
      <w:proofErr w:type="spellEnd"/>
      <w:r w:rsidRPr="00ED32AA">
        <w:rPr>
          <w:rFonts w:ascii="Arial" w:hAnsi="Arial" w:cs="Arial"/>
          <w:sz w:val="24"/>
          <w:szCs w:val="24"/>
          <w:shd w:val="clear" w:color="auto" w:fill="FFFFFF"/>
        </w:rPr>
        <w:t xml:space="preserve">, F. M., &amp; </w:t>
      </w:r>
      <w:proofErr w:type="spellStart"/>
      <w:r w:rsidRPr="00ED32AA">
        <w:rPr>
          <w:rFonts w:ascii="Arial" w:hAnsi="Arial" w:cs="Arial"/>
          <w:sz w:val="24"/>
          <w:szCs w:val="24"/>
          <w:shd w:val="clear" w:color="auto" w:fill="FFFFFF"/>
        </w:rPr>
        <w:t>Tausch</w:t>
      </w:r>
      <w:proofErr w:type="spellEnd"/>
      <w:r w:rsidRPr="00ED32AA">
        <w:rPr>
          <w:rFonts w:ascii="Arial" w:hAnsi="Arial" w:cs="Arial"/>
          <w:sz w:val="24"/>
          <w:szCs w:val="24"/>
          <w:shd w:val="clear" w:color="auto" w:fill="FFFFFF"/>
        </w:rPr>
        <w:t>, R. (2002). Client-</w:t>
      </w:r>
      <w:proofErr w:type="spellStart"/>
      <w:r w:rsidRPr="00ED32AA">
        <w:rPr>
          <w:rFonts w:ascii="Arial" w:hAnsi="Arial" w:cs="Arial"/>
          <w:sz w:val="24"/>
          <w:szCs w:val="24"/>
          <w:shd w:val="clear" w:color="auto" w:fill="FFFFFF"/>
        </w:rPr>
        <w:t>centered</w:t>
      </w:r>
      <w:proofErr w:type="spellEnd"/>
      <w:r w:rsidRPr="00ED32AA">
        <w:rPr>
          <w:rFonts w:ascii="Arial" w:hAnsi="Arial" w:cs="Arial"/>
          <w:sz w:val="24"/>
          <w:szCs w:val="24"/>
          <w:shd w:val="clear" w:color="auto" w:fill="FFFFFF"/>
        </w:rPr>
        <w:t xml:space="preserve"> therapy: The </w:t>
      </w:r>
      <w:r w:rsidRPr="00ED32AA">
        <w:rPr>
          <w:rFonts w:ascii="Arial" w:hAnsi="Arial" w:cs="Arial"/>
          <w:sz w:val="24"/>
          <w:szCs w:val="24"/>
          <w:shd w:val="clear" w:color="auto" w:fill="FFFFFF"/>
        </w:rPr>
        <w:tab/>
      </w:r>
      <w:r w:rsidRPr="00ED32AA">
        <w:rPr>
          <w:rFonts w:ascii="Arial" w:hAnsi="Arial" w:cs="Arial"/>
          <w:sz w:val="24"/>
          <w:szCs w:val="24"/>
          <w:shd w:val="clear" w:color="auto" w:fill="FFFFFF"/>
        </w:rPr>
        <w:t xml:space="preserve">evolution of a revolution. In D.J. Cain &amp; J. </w:t>
      </w:r>
      <w:proofErr w:type="spellStart"/>
      <w:r w:rsidRPr="00ED32AA">
        <w:rPr>
          <w:rFonts w:ascii="Arial" w:hAnsi="Arial" w:cs="Arial"/>
          <w:sz w:val="24"/>
          <w:szCs w:val="24"/>
          <w:shd w:val="clear" w:color="auto" w:fill="FFFFFF"/>
        </w:rPr>
        <w:t>Seeman</w:t>
      </w:r>
      <w:proofErr w:type="spellEnd"/>
      <w:r w:rsidRPr="00ED32AA">
        <w:rPr>
          <w:rFonts w:ascii="Arial" w:hAnsi="Arial" w:cs="Arial"/>
          <w:sz w:val="24"/>
          <w:szCs w:val="24"/>
          <w:shd w:val="clear" w:color="auto" w:fill="FFFFFF"/>
        </w:rPr>
        <w:t xml:space="preserve"> (</w:t>
      </w:r>
      <w:proofErr w:type="spellStart"/>
      <w:r w:rsidRPr="00ED32AA">
        <w:rPr>
          <w:rFonts w:ascii="Arial" w:hAnsi="Arial" w:cs="Arial"/>
          <w:sz w:val="24"/>
          <w:szCs w:val="24"/>
          <w:shd w:val="clear" w:color="auto" w:fill="FFFFFF"/>
        </w:rPr>
        <w:t>Eds</w:t>
      </w:r>
      <w:proofErr w:type="spellEnd"/>
      <w:r w:rsidRPr="00ED32AA">
        <w:rPr>
          <w:rFonts w:ascii="Arial" w:hAnsi="Arial" w:cs="Arial"/>
          <w:sz w:val="24"/>
          <w:szCs w:val="24"/>
          <w:shd w:val="clear" w:color="auto" w:fill="FFFFFF"/>
        </w:rPr>
        <w:t xml:space="preserve">), </w:t>
      </w:r>
      <w:r w:rsidRPr="00ED32AA">
        <w:rPr>
          <w:rFonts w:ascii="Arial" w:hAnsi="Arial" w:cs="Arial"/>
          <w:i/>
          <w:sz w:val="24"/>
          <w:szCs w:val="24"/>
          <w:shd w:val="clear" w:color="auto" w:fill="FFFFFF"/>
        </w:rPr>
        <w:t xml:space="preserve">Humanistic </w:t>
      </w:r>
      <w:r w:rsidRPr="00ED32AA">
        <w:rPr>
          <w:rFonts w:ascii="Arial" w:hAnsi="Arial" w:cs="Arial"/>
          <w:i/>
          <w:sz w:val="24"/>
          <w:szCs w:val="24"/>
          <w:shd w:val="clear" w:color="auto" w:fill="FFFFFF"/>
        </w:rPr>
        <w:tab/>
      </w:r>
      <w:r w:rsidRPr="00ED32AA">
        <w:rPr>
          <w:rFonts w:ascii="Arial" w:hAnsi="Arial" w:cs="Arial"/>
          <w:i/>
          <w:sz w:val="24"/>
          <w:szCs w:val="24"/>
          <w:shd w:val="clear" w:color="auto" w:fill="FFFFFF"/>
        </w:rPr>
        <w:t xml:space="preserve">psychotherapies: Handbook of research and practice </w:t>
      </w:r>
      <w:r w:rsidRPr="00ED32AA">
        <w:rPr>
          <w:rFonts w:ascii="Arial" w:hAnsi="Arial" w:cs="Arial"/>
          <w:sz w:val="24"/>
          <w:szCs w:val="24"/>
          <w:shd w:val="clear" w:color="auto" w:fill="FFFFFF"/>
        </w:rPr>
        <w:t xml:space="preserve">(pp. 147-188). American </w:t>
      </w:r>
      <w:r w:rsidRPr="00ED32AA">
        <w:rPr>
          <w:rFonts w:ascii="Arial" w:hAnsi="Arial" w:cs="Arial"/>
          <w:sz w:val="24"/>
          <w:szCs w:val="24"/>
          <w:shd w:val="clear" w:color="auto" w:fill="FFFFFF"/>
        </w:rPr>
        <w:tab/>
      </w:r>
      <w:r w:rsidRPr="00ED32AA">
        <w:rPr>
          <w:rFonts w:ascii="Arial" w:hAnsi="Arial" w:cs="Arial"/>
          <w:sz w:val="24"/>
          <w:szCs w:val="24"/>
          <w:shd w:val="clear" w:color="auto" w:fill="FFFFFF"/>
        </w:rPr>
        <w:t>Psychology Association.</w:t>
      </w:r>
    </w:p>
    <w:p w:rsidR="00ED32AA" w:rsidRPr="00ED32AA" w:rsidRDefault="00ED32AA" w:rsidP="00ED32AA">
      <w:pPr>
        <w:spacing w:after="0" w:line="240" w:lineRule="auto"/>
        <w:rPr>
          <w:rFonts w:ascii="Arial" w:hAnsi="Arial" w:cs="Arial"/>
          <w:sz w:val="24"/>
          <w:szCs w:val="24"/>
          <w:shd w:val="clear" w:color="auto" w:fill="FFFFFF"/>
        </w:rPr>
      </w:pPr>
    </w:p>
    <w:p w:rsidR="008F4C29" w:rsidRPr="00ED32AA" w:rsidRDefault="008F4C29" w:rsidP="00ED32AA">
      <w:pPr>
        <w:spacing w:after="0" w:line="240" w:lineRule="auto"/>
        <w:rPr>
          <w:rFonts w:ascii="Arial" w:hAnsi="Arial" w:cs="Arial"/>
          <w:sz w:val="24"/>
          <w:szCs w:val="24"/>
          <w:lang w:val="en-US"/>
        </w:rPr>
      </w:pPr>
      <w:r w:rsidRPr="00ED32AA">
        <w:rPr>
          <w:rFonts w:ascii="Arial" w:hAnsi="Arial" w:cs="Arial"/>
          <w:sz w:val="24"/>
          <w:szCs w:val="24"/>
          <w:lang w:val="en-US"/>
        </w:rPr>
        <w:t xml:space="preserve">Chu, J., &amp; Sue, S. (1984). Asian/pacific </w:t>
      </w:r>
      <w:proofErr w:type="spellStart"/>
      <w:proofErr w:type="gramStart"/>
      <w:r w:rsidRPr="00ED32AA">
        <w:rPr>
          <w:rFonts w:ascii="Arial" w:hAnsi="Arial" w:cs="Arial"/>
          <w:sz w:val="24"/>
          <w:szCs w:val="24"/>
          <w:lang w:val="en-US"/>
        </w:rPr>
        <w:t>americans</w:t>
      </w:r>
      <w:proofErr w:type="spellEnd"/>
      <w:proofErr w:type="gramEnd"/>
      <w:r w:rsidRPr="00ED32AA">
        <w:rPr>
          <w:rFonts w:ascii="Arial" w:hAnsi="Arial" w:cs="Arial"/>
          <w:sz w:val="24"/>
          <w:szCs w:val="24"/>
          <w:lang w:val="en-US"/>
        </w:rPr>
        <w:t xml:space="preserve"> and group practice</w:t>
      </w:r>
      <w:r w:rsidR="00607F63" w:rsidRPr="00ED32AA">
        <w:rPr>
          <w:rFonts w:ascii="Arial" w:hAnsi="Arial" w:cs="Arial"/>
          <w:sz w:val="24"/>
          <w:szCs w:val="24"/>
          <w:lang w:val="en-US"/>
        </w:rPr>
        <w:t xml:space="preserve">. In L. E. Davis </w:t>
      </w:r>
      <w:r w:rsidR="00FB3B50" w:rsidRPr="00ED32AA">
        <w:rPr>
          <w:rFonts w:ascii="Arial" w:hAnsi="Arial" w:cs="Arial"/>
          <w:sz w:val="24"/>
          <w:szCs w:val="24"/>
          <w:lang w:val="en-US"/>
        </w:rPr>
        <w:tab/>
      </w:r>
      <w:r w:rsidR="00607F63" w:rsidRPr="00ED32AA">
        <w:rPr>
          <w:rFonts w:ascii="Arial" w:hAnsi="Arial" w:cs="Arial"/>
          <w:sz w:val="24"/>
          <w:szCs w:val="24"/>
          <w:lang w:val="en-US"/>
        </w:rPr>
        <w:t xml:space="preserve">(Ed.), </w:t>
      </w:r>
      <w:proofErr w:type="spellStart"/>
      <w:r w:rsidR="00607F63" w:rsidRPr="00ED32AA">
        <w:rPr>
          <w:rFonts w:ascii="Arial" w:hAnsi="Arial" w:cs="Arial"/>
          <w:i/>
          <w:sz w:val="24"/>
          <w:szCs w:val="24"/>
          <w:lang w:val="en-US"/>
        </w:rPr>
        <w:t>Ethinicity</w:t>
      </w:r>
      <w:proofErr w:type="spellEnd"/>
      <w:r w:rsidR="00607F63" w:rsidRPr="00ED32AA">
        <w:rPr>
          <w:rFonts w:ascii="Arial" w:hAnsi="Arial" w:cs="Arial"/>
          <w:i/>
          <w:sz w:val="24"/>
          <w:szCs w:val="24"/>
          <w:lang w:val="en-US"/>
        </w:rPr>
        <w:t xml:space="preserve"> in social group word practice </w:t>
      </w:r>
      <w:r w:rsidR="00607F63" w:rsidRPr="00ED32AA">
        <w:rPr>
          <w:rFonts w:ascii="Arial" w:hAnsi="Arial" w:cs="Arial"/>
          <w:sz w:val="24"/>
          <w:szCs w:val="24"/>
          <w:lang w:val="en-US"/>
        </w:rPr>
        <w:t>(pp. 23-36). Haworth.</w:t>
      </w:r>
    </w:p>
    <w:p w:rsidR="00ED32AA" w:rsidRPr="00ED32AA" w:rsidRDefault="00ED32AA" w:rsidP="00ED32AA">
      <w:pPr>
        <w:spacing w:after="0" w:line="240" w:lineRule="auto"/>
        <w:rPr>
          <w:rFonts w:ascii="Arial" w:hAnsi="Arial" w:cs="Arial"/>
          <w:sz w:val="24"/>
          <w:szCs w:val="24"/>
          <w:lang w:val="en-US"/>
        </w:rPr>
      </w:pPr>
    </w:p>
    <w:p w:rsidR="00FB3B50" w:rsidRPr="00ED32AA" w:rsidRDefault="00FB3B50" w:rsidP="00ED32AA">
      <w:pPr>
        <w:spacing w:after="0" w:line="240" w:lineRule="auto"/>
        <w:rPr>
          <w:rStyle w:val="Hyperlink"/>
          <w:rFonts w:ascii="Arial" w:hAnsi="Arial" w:cs="Arial"/>
          <w:color w:val="auto"/>
          <w:sz w:val="24"/>
          <w:szCs w:val="24"/>
          <w:u w:val="none"/>
          <w:shd w:val="clear" w:color="auto" w:fill="FFFFFF"/>
        </w:rPr>
      </w:pPr>
      <w:proofErr w:type="spellStart"/>
      <w:r w:rsidRPr="00ED32AA">
        <w:rPr>
          <w:rFonts w:ascii="Arial" w:hAnsi="Arial" w:cs="Arial"/>
          <w:sz w:val="24"/>
          <w:szCs w:val="24"/>
          <w:shd w:val="clear" w:color="auto" w:fill="FFFFFF"/>
        </w:rPr>
        <w:t>Colosimo</w:t>
      </w:r>
      <w:proofErr w:type="spellEnd"/>
      <w:r w:rsidRPr="00ED32AA">
        <w:rPr>
          <w:rFonts w:ascii="Arial" w:hAnsi="Arial" w:cs="Arial"/>
          <w:sz w:val="24"/>
          <w:szCs w:val="24"/>
          <w:shd w:val="clear" w:color="auto" w:fill="FFFFFF"/>
        </w:rPr>
        <w:t xml:space="preserve">, K. A. &amp; </w:t>
      </w:r>
      <w:proofErr w:type="spellStart"/>
      <w:r w:rsidRPr="00ED32AA">
        <w:rPr>
          <w:rFonts w:ascii="Arial" w:hAnsi="Arial" w:cs="Arial"/>
          <w:sz w:val="24"/>
          <w:szCs w:val="24"/>
          <w:shd w:val="clear" w:color="auto" w:fill="FFFFFF"/>
        </w:rPr>
        <w:t>Pos</w:t>
      </w:r>
      <w:proofErr w:type="spellEnd"/>
      <w:r w:rsidRPr="00ED32AA">
        <w:rPr>
          <w:rFonts w:ascii="Arial" w:hAnsi="Arial" w:cs="Arial"/>
          <w:sz w:val="24"/>
          <w:szCs w:val="24"/>
          <w:shd w:val="clear" w:color="auto" w:fill="FFFFFF"/>
        </w:rPr>
        <w:t xml:space="preserve">, A. E. (2015). A rational model of expressed therapeutic </w:t>
      </w:r>
      <w:r w:rsidRPr="00ED32AA">
        <w:rPr>
          <w:rFonts w:ascii="Arial" w:hAnsi="Arial" w:cs="Arial"/>
          <w:sz w:val="24"/>
          <w:szCs w:val="24"/>
          <w:shd w:val="clear" w:color="auto" w:fill="FFFFFF"/>
        </w:rPr>
        <w:tab/>
      </w:r>
      <w:r w:rsidRPr="00ED32AA">
        <w:rPr>
          <w:rFonts w:ascii="Arial" w:hAnsi="Arial" w:cs="Arial"/>
          <w:sz w:val="24"/>
          <w:szCs w:val="24"/>
          <w:shd w:val="clear" w:color="auto" w:fill="FFFFFF"/>
        </w:rPr>
        <w:t>presence. </w:t>
      </w:r>
      <w:r w:rsidRPr="00ED32AA">
        <w:rPr>
          <w:rFonts w:ascii="Arial" w:hAnsi="Arial" w:cs="Arial"/>
          <w:i/>
          <w:iCs/>
          <w:sz w:val="24"/>
          <w:szCs w:val="24"/>
          <w:shd w:val="clear" w:color="auto" w:fill="FFFFFF"/>
        </w:rPr>
        <w:t>Journal of Psychotherapy Integration</w:t>
      </w:r>
      <w:r w:rsidRPr="00ED32AA">
        <w:rPr>
          <w:rFonts w:ascii="Arial" w:hAnsi="Arial" w:cs="Arial"/>
          <w:sz w:val="24"/>
          <w:szCs w:val="24"/>
          <w:shd w:val="clear" w:color="auto" w:fill="FFFFFF"/>
        </w:rPr>
        <w:t>, </w:t>
      </w:r>
      <w:r w:rsidRPr="00ED32AA">
        <w:rPr>
          <w:rFonts w:ascii="Arial" w:hAnsi="Arial" w:cs="Arial"/>
          <w:i/>
          <w:iCs/>
          <w:sz w:val="24"/>
          <w:szCs w:val="24"/>
          <w:shd w:val="clear" w:color="auto" w:fill="FFFFFF"/>
        </w:rPr>
        <w:t>25</w:t>
      </w:r>
      <w:r w:rsidRPr="00ED32AA">
        <w:rPr>
          <w:rFonts w:ascii="Arial" w:hAnsi="Arial" w:cs="Arial"/>
          <w:sz w:val="24"/>
          <w:szCs w:val="24"/>
          <w:shd w:val="clear" w:color="auto" w:fill="FFFFFF"/>
        </w:rPr>
        <w:t xml:space="preserve">(2), 100–114. </w:t>
      </w:r>
      <w:r w:rsidRPr="00ED32AA">
        <w:rPr>
          <w:rFonts w:ascii="Arial" w:hAnsi="Arial" w:cs="Arial"/>
          <w:sz w:val="24"/>
          <w:szCs w:val="24"/>
          <w:shd w:val="clear" w:color="auto" w:fill="FFFFFF"/>
        </w:rPr>
        <w:tab/>
      </w:r>
      <w:hyperlink r:id="rId10" w:history="1">
        <w:r w:rsidRPr="00ED32AA">
          <w:rPr>
            <w:rStyle w:val="Hyperlink"/>
            <w:rFonts w:ascii="Arial" w:hAnsi="Arial" w:cs="Arial"/>
            <w:color w:val="auto"/>
            <w:sz w:val="24"/>
            <w:szCs w:val="24"/>
            <w:u w:val="none"/>
            <w:shd w:val="clear" w:color="auto" w:fill="FFFFFF"/>
          </w:rPr>
          <w:t>https://doi.org/10.1037/a0038879</w:t>
        </w:r>
      </w:hyperlink>
    </w:p>
    <w:p w:rsidR="00ED32AA" w:rsidRPr="00ED32AA" w:rsidRDefault="00ED32AA" w:rsidP="00ED32AA">
      <w:pPr>
        <w:spacing w:after="0" w:line="240" w:lineRule="auto"/>
        <w:rPr>
          <w:rFonts w:ascii="Arial" w:hAnsi="Arial" w:cs="Arial"/>
          <w:sz w:val="24"/>
          <w:szCs w:val="24"/>
          <w:shd w:val="clear" w:color="auto" w:fill="FFFFFF"/>
        </w:rPr>
      </w:pPr>
    </w:p>
    <w:p w:rsidR="003F6D82" w:rsidRPr="00ED32AA" w:rsidRDefault="003F6D82" w:rsidP="00ED32AA">
      <w:pPr>
        <w:spacing w:after="0" w:line="240" w:lineRule="auto"/>
        <w:textAlignment w:val="baseline"/>
        <w:rPr>
          <w:rFonts w:ascii="Arial" w:eastAsia="Times New Roman" w:hAnsi="Arial" w:cs="Arial"/>
          <w:sz w:val="24"/>
          <w:szCs w:val="24"/>
          <w:lang w:eastAsia="en-029"/>
        </w:rPr>
      </w:pPr>
      <w:r w:rsidRPr="00ED32AA">
        <w:rPr>
          <w:rFonts w:ascii="Arial" w:eastAsia="Times New Roman" w:hAnsi="Arial" w:cs="Arial"/>
          <w:sz w:val="24"/>
          <w:szCs w:val="24"/>
          <w:lang w:eastAsia="en-029"/>
        </w:rPr>
        <w:t xml:space="preserve">Geller, S. M., &amp; Greenberg, L. S. (2002). Therapeutic presence: Therapists’ experience </w:t>
      </w:r>
      <w:r w:rsidR="00FB3B50" w:rsidRPr="00ED32AA">
        <w:rPr>
          <w:rFonts w:ascii="Arial" w:eastAsia="Times New Roman" w:hAnsi="Arial" w:cs="Arial"/>
          <w:sz w:val="24"/>
          <w:szCs w:val="24"/>
          <w:lang w:eastAsia="en-029"/>
        </w:rPr>
        <w:tab/>
      </w:r>
      <w:r w:rsidRPr="00ED32AA">
        <w:rPr>
          <w:rFonts w:ascii="Arial" w:eastAsia="Times New Roman" w:hAnsi="Arial" w:cs="Arial"/>
          <w:sz w:val="24"/>
          <w:szCs w:val="24"/>
          <w:lang w:eastAsia="en-029"/>
        </w:rPr>
        <w:t>of presence in the psychotherapeutic encounter. </w:t>
      </w:r>
      <w:r w:rsidRPr="00ED32AA">
        <w:rPr>
          <w:rFonts w:ascii="Arial" w:eastAsia="Times New Roman" w:hAnsi="Arial" w:cs="Arial"/>
          <w:i/>
          <w:iCs/>
          <w:sz w:val="24"/>
          <w:szCs w:val="24"/>
          <w:bdr w:val="none" w:sz="0" w:space="0" w:color="auto" w:frame="1"/>
          <w:lang w:eastAsia="en-029"/>
        </w:rPr>
        <w:t>Person-</w:t>
      </w:r>
      <w:proofErr w:type="spellStart"/>
      <w:r w:rsidRPr="00ED32AA">
        <w:rPr>
          <w:rFonts w:ascii="Arial" w:eastAsia="Times New Roman" w:hAnsi="Arial" w:cs="Arial"/>
          <w:i/>
          <w:iCs/>
          <w:sz w:val="24"/>
          <w:szCs w:val="24"/>
          <w:bdr w:val="none" w:sz="0" w:space="0" w:color="auto" w:frame="1"/>
          <w:lang w:eastAsia="en-029"/>
        </w:rPr>
        <w:t>Centered</w:t>
      </w:r>
      <w:proofErr w:type="spellEnd"/>
      <w:r w:rsidRPr="00ED32AA">
        <w:rPr>
          <w:rFonts w:ascii="Arial" w:eastAsia="Times New Roman" w:hAnsi="Arial" w:cs="Arial"/>
          <w:i/>
          <w:iCs/>
          <w:sz w:val="24"/>
          <w:szCs w:val="24"/>
          <w:bdr w:val="none" w:sz="0" w:space="0" w:color="auto" w:frame="1"/>
          <w:lang w:eastAsia="en-029"/>
        </w:rPr>
        <w:t xml:space="preserve"> and </w:t>
      </w:r>
      <w:r w:rsidR="00FB3B50" w:rsidRPr="00ED32AA">
        <w:rPr>
          <w:rFonts w:ascii="Arial" w:eastAsia="Times New Roman" w:hAnsi="Arial" w:cs="Arial"/>
          <w:i/>
          <w:iCs/>
          <w:sz w:val="24"/>
          <w:szCs w:val="24"/>
          <w:bdr w:val="none" w:sz="0" w:space="0" w:color="auto" w:frame="1"/>
          <w:lang w:eastAsia="en-029"/>
        </w:rPr>
        <w:tab/>
      </w:r>
      <w:r w:rsidRPr="00ED32AA">
        <w:rPr>
          <w:rFonts w:ascii="Arial" w:eastAsia="Times New Roman" w:hAnsi="Arial" w:cs="Arial"/>
          <w:i/>
          <w:iCs/>
          <w:sz w:val="24"/>
          <w:szCs w:val="24"/>
          <w:bdr w:val="none" w:sz="0" w:space="0" w:color="auto" w:frame="1"/>
          <w:lang w:eastAsia="en-029"/>
        </w:rPr>
        <w:t>Experiential Psychotherapies</w:t>
      </w:r>
      <w:r w:rsidRPr="00ED32AA">
        <w:rPr>
          <w:rFonts w:ascii="Arial" w:eastAsia="Times New Roman" w:hAnsi="Arial" w:cs="Arial"/>
          <w:sz w:val="24"/>
          <w:szCs w:val="24"/>
          <w:lang w:eastAsia="en-029"/>
        </w:rPr>
        <w:t>, </w:t>
      </w:r>
      <w:r w:rsidRPr="00ED32AA">
        <w:rPr>
          <w:rFonts w:ascii="Arial" w:eastAsia="Times New Roman" w:hAnsi="Arial" w:cs="Arial"/>
          <w:i/>
          <w:iCs/>
          <w:sz w:val="24"/>
          <w:szCs w:val="24"/>
          <w:bdr w:val="none" w:sz="0" w:space="0" w:color="auto" w:frame="1"/>
          <w:lang w:eastAsia="en-029"/>
        </w:rPr>
        <w:t>1</w:t>
      </w:r>
      <w:r w:rsidRPr="00ED32AA">
        <w:rPr>
          <w:rFonts w:ascii="Arial" w:eastAsia="Times New Roman" w:hAnsi="Arial" w:cs="Arial"/>
          <w:sz w:val="24"/>
          <w:szCs w:val="24"/>
          <w:lang w:eastAsia="en-029"/>
        </w:rPr>
        <w:t xml:space="preserve">, 71–86. </w:t>
      </w:r>
      <w:r w:rsidR="00FB3B50" w:rsidRPr="00ED32AA">
        <w:rPr>
          <w:rFonts w:ascii="Arial" w:eastAsia="Times New Roman" w:hAnsi="Arial" w:cs="Arial"/>
          <w:sz w:val="24"/>
          <w:szCs w:val="24"/>
          <w:lang w:eastAsia="en-029"/>
        </w:rPr>
        <w:tab/>
      </w:r>
      <w:r w:rsidRPr="00ED32AA">
        <w:rPr>
          <w:rFonts w:ascii="Arial" w:eastAsia="Times New Roman" w:hAnsi="Arial" w:cs="Arial"/>
          <w:sz w:val="24"/>
          <w:szCs w:val="24"/>
          <w:lang w:eastAsia="en-029"/>
        </w:rPr>
        <w:t>https://doi:10.1080/14779757.2002.9688279</w:t>
      </w:r>
    </w:p>
    <w:p w:rsidR="003F6D82" w:rsidRPr="00ED32AA" w:rsidRDefault="003F6D82" w:rsidP="00ED32AA">
      <w:pPr>
        <w:spacing w:after="0" w:line="240" w:lineRule="auto"/>
        <w:textAlignment w:val="baseline"/>
        <w:rPr>
          <w:rFonts w:ascii="Arial" w:eastAsia="Times New Roman" w:hAnsi="Arial" w:cs="Arial"/>
          <w:sz w:val="24"/>
          <w:szCs w:val="24"/>
          <w:lang w:eastAsia="en-029"/>
        </w:rPr>
      </w:pPr>
    </w:p>
    <w:p w:rsidR="003F6D82" w:rsidRPr="00ED32AA" w:rsidRDefault="003F6D82" w:rsidP="00ED32AA">
      <w:pPr>
        <w:spacing w:after="0" w:line="240" w:lineRule="auto"/>
        <w:textAlignment w:val="baseline"/>
        <w:rPr>
          <w:rFonts w:ascii="Arial" w:eastAsia="Times New Roman" w:hAnsi="Arial" w:cs="Arial"/>
          <w:sz w:val="24"/>
          <w:szCs w:val="24"/>
          <w:lang w:eastAsia="en-029"/>
        </w:rPr>
      </w:pPr>
      <w:r w:rsidRPr="00ED32AA">
        <w:rPr>
          <w:rFonts w:ascii="Arial" w:eastAsia="Times New Roman" w:hAnsi="Arial" w:cs="Arial"/>
          <w:sz w:val="24"/>
          <w:szCs w:val="24"/>
          <w:lang w:eastAsia="en-029"/>
        </w:rPr>
        <w:t>Geller, S. M., &amp; Greenberg, L. S. (2012). </w:t>
      </w:r>
      <w:r w:rsidRPr="00ED32AA">
        <w:rPr>
          <w:rFonts w:ascii="Arial" w:eastAsia="Times New Roman" w:hAnsi="Arial" w:cs="Arial"/>
          <w:i/>
          <w:iCs/>
          <w:sz w:val="24"/>
          <w:szCs w:val="24"/>
          <w:bdr w:val="none" w:sz="0" w:space="0" w:color="auto" w:frame="1"/>
          <w:lang w:eastAsia="en-029"/>
        </w:rPr>
        <w:t xml:space="preserve">Therapeutic presence: A mindful approach to </w:t>
      </w:r>
      <w:r w:rsidR="00FB3B50" w:rsidRPr="00ED32AA">
        <w:rPr>
          <w:rFonts w:ascii="Arial" w:eastAsia="Times New Roman" w:hAnsi="Arial" w:cs="Arial"/>
          <w:i/>
          <w:iCs/>
          <w:sz w:val="24"/>
          <w:szCs w:val="24"/>
          <w:bdr w:val="none" w:sz="0" w:space="0" w:color="auto" w:frame="1"/>
          <w:lang w:eastAsia="en-029"/>
        </w:rPr>
        <w:tab/>
      </w:r>
      <w:r w:rsidRPr="00ED32AA">
        <w:rPr>
          <w:rFonts w:ascii="Arial" w:eastAsia="Times New Roman" w:hAnsi="Arial" w:cs="Arial"/>
          <w:i/>
          <w:iCs/>
          <w:sz w:val="24"/>
          <w:szCs w:val="24"/>
          <w:bdr w:val="none" w:sz="0" w:space="0" w:color="auto" w:frame="1"/>
          <w:lang w:eastAsia="en-029"/>
        </w:rPr>
        <w:t>effective therapy</w:t>
      </w:r>
      <w:r w:rsidRPr="00ED32AA">
        <w:rPr>
          <w:rFonts w:ascii="Arial" w:eastAsia="Times New Roman" w:hAnsi="Arial" w:cs="Arial"/>
          <w:sz w:val="24"/>
          <w:szCs w:val="24"/>
          <w:lang w:eastAsia="en-029"/>
        </w:rPr>
        <w:t>. American Psychological Association.</w:t>
      </w:r>
    </w:p>
    <w:p w:rsidR="00B832F3" w:rsidRPr="00ED32AA" w:rsidRDefault="00B832F3" w:rsidP="00ED32AA">
      <w:pPr>
        <w:spacing w:after="0" w:line="240" w:lineRule="auto"/>
        <w:textAlignment w:val="baseline"/>
        <w:rPr>
          <w:rFonts w:ascii="Arial" w:eastAsia="Times New Roman" w:hAnsi="Arial" w:cs="Arial"/>
          <w:sz w:val="24"/>
          <w:szCs w:val="24"/>
          <w:lang w:eastAsia="en-029"/>
        </w:rPr>
      </w:pPr>
    </w:p>
    <w:p w:rsidR="00B832F3" w:rsidRPr="00ED32AA" w:rsidRDefault="00B832F3" w:rsidP="00ED32AA">
      <w:pPr>
        <w:spacing w:after="0" w:line="240" w:lineRule="auto"/>
        <w:rPr>
          <w:rFonts w:ascii="Arial" w:hAnsi="Arial" w:cs="Arial"/>
          <w:sz w:val="24"/>
          <w:szCs w:val="24"/>
          <w:shd w:val="clear" w:color="auto" w:fill="FFFFFF"/>
        </w:rPr>
      </w:pPr>
      <w:r w:rsidRPr="00ED32AA">
        <w:rPr>
          <w:rFonts w:ascii="Arial" w:hAnsi="Arial" w:cs="Arial"/>
          <w:sz w:val="24"/>
          <w:szCs w:val="24"/>
          <w:shd w:val="clear" w:color="auto" w:fill="FFFFFF"/>
        </w:rPr>
        <w:t xml:space="preserve">Geller, S. M. &amp; </w:t>
      </w:r>
      <w:proofErr w:type="spellStart"/>
      <w:r w:rsidRPr="00ED32AA">
        <w:rPr>
          <w:rFonts w:ascii="Arial" w:hAnsi="Arial" w:cs="Arial"/>
          <w:sz w:val="24"/>
          <w:szCs w:val="24"/>
          <w:shd w:val="clear" w:color="auto" w:fill="FFFFFF"/>
        </w:rPr>
        <w:t>Porges</w:t>
      </w:r>
      <w:proofErr w:type="spellEnd"/>
      <w:r w:rsidRPr="00ED32AA">
        <w:rPr>
          <w:rFonts w:ascii="Arial" w:hAnsi="Arial" w:cs="Arial"/>
          <w:sz w:val="24"/>
          <w:szCs w:val="24"/>
          <w:shd w:val="clear" w:color="auto" w:fill="FFFFFF"/>
        </w:rPr>
        <w:t xml:space="preserve">, S. W. (2014). Therapeutic presence: Neurophysiological </w:t>
      </w:r>
      <w:r w:rsidR="00FB3B50" w:rsidRPr="00ED32AA">
        <w:rPr>
          <w:rFonts w:ascii="Arial" w:hAnsi="Arial" w:cs="Arial"/>
          <w:sz w:val="24"/>
          <w:szCs w:val="24"/>
          <w:shd w:val="clear" w:color="auto" w:fill="FFFFFF"/>
        </w:rPr>
        <w:tab/>
      </w:r>
      <w:r w:rsidRPr="00ED32AA">
        <w:rPr>
          <w:rFonts w:ascii="Arial" w:hAnsi="Arial" w:cs="Arial"/>
          <w:sz w:val="24"/>
          <w:szCs w:val="24"/>
          <w:shd w:val="clear" w:color="auto" w:fill="FFFFFF"/>
        </w:rPr>
        <w:t>mechanisms mediating feeling safe in therapeutic relationships. </w:t>
      </w:r>
      <w:r w:rsidRPr="00ED32AA">
        <w:rPr>
          <w:rFonts w:ascii="Arial" w:hAnsi="Arial" w:cs="Arial"/>
          <w:i/>
          <w:iCs/>
          <w:sz w:val="24"/>
          <w:szCs w:val="24"/>
          <w:shd w:val="clear" w:color="auto" w:fill="FFFFFF"/>
        </w:rPr>
        <w:t xml:space="preserve">Journal of </w:t>
      </w:r>
      <w:r w:rsidR="00FB3B50" w:rsidRPr="00ED32AA">
        <w:rPr>
          <w:rFonts w:ascii="Arial" w:hAnsi="Arial" w:cs="Arial"/>
          <w:i/>
          <w:iCs/>
          <w:sz w:val="24"/>
          <w:szCs w:val="24"/>
          <w:shd w:val="clear" w:color="auto" w:fill="FFFFFF"/>
        </w:rPr>
        <w:tab/>
      </w:r>
      <w:r w:rsidRPr="00ED32AA">
        <w:rPr>
          <w:rFonts w:ascii="Arial" w:hAnsi="Arial" w:cs="Arial"/>
          <w:i/>
          <w:iCs/>
          <w:sz w:val="24"/>
          <w:szCs w:val="24"/>
          <w:shd w:val="clear" w:color="auto" w:fill="FFFFFF"/>
        </w:rPr>
        <w:t>Psychotherapy Integration</w:t>
      </w:r>
      <w:r w:rsidRPr="00ED32AA">
        <w:rPr>
          <w:rFonts w:ascii="Arial" w:hAnsi="Arial" w:cs="Arial"/>
          <w:sz w:val="24"/>
          <w:szCs w:val="24"/>
          <w:shd w:val="clear" w:color="auto" w:fill="FFFFFF"/>
        </w:rPr>
        <w:t>, </w:t>
      </w:r>
      <w:r w:rsidRPr="00ED32AA">
        <w:rPr>
          <w:rFonts w:ascii="Arial" w:hAnsi="Arial" w:cs="Arial"/>
          <w:i/>
          <w:iCs/>
          <w:sz w:val="24"/>
          <w:szCs w:val="24"/>
          <w:shd w:val="clear" w:color="auto" w:fill="FFFFFF"/>
        </w:rPr>
        <w:t>24</w:t>
      </w:r>
      <w:r w:rsidRPr="00ED32AA">
        <w:rPr>
          <w:rFonts w:ascii="Arial" w:hAnsi="Arial" w:cs="Arial"/>
          <w:sz w:val="24"/>
          <w:szCs w:val="24"/>
          <w:shd w:val="clear" w:color="auto" w:fill="FFFFFF"/>
        </w:rPr>
        <w:t xml:space="preserve">(3), 178–192. </w:t>
      </w:r>
      <w:hyperlink r:id="rId11" w:history="1">
        <w:r w:rsidRPr="00ED32AA">
          <w:rPr>
            <w:rStyle w:val="Hyperlink"/>
            <w:rFonts w:ascii="Arial" w:hAnsi="Arial" w:cs="Arial"/>
            <w:color w:val="auto"/>
            <w:sz w:val="24"/>
            <w:szCs w:val="24"/>
            <w:u w:val="none"/>
            <w:shd w:val="clear" w:color="auto" w:fill="FFFFFF"/>
          </w:rPr>
          <w:t>https://doi.org/10.1037/a0037511</w:t>
        </w:r>
      </w:hyperlink>
    </w:p>
    <w:p w:rsidR="003F6D82" w:rsidRPr="00ED32AA" w:rsidRDefault="003F6D82" w:rsidP="00ED32AA">
      <w:pPr>
        <w:spacing w:after="0" w:line="240" w:lineRule="auto"/>
        <w:rPr>
          <w:rFonts w:ascii="Arial" w:hAnsi="Arial" w:cs="Arial"/>
          <w:sz w:val="24"/>
          <w:szCs w:val="24"/>
          <w:lang w:val="en-US"/>
        </w:rPr>
      </w:pPr>
    </w:p>
    <w:p w:rsidR="00AA1544" w:rsidRPr="00ED32AA" w:rsidRDefault="00AA1544" w:rsidP="00ED32AA">
      <w:pPr>
        <w:spacing w:after="0" w:line="240" w:lineRule="auto"/>
        <w:rPr>
          <w:rFonts w:ascii="Arial" w:hAnsi="Arial" w:cs="Arial"/>
          <w:sz w:val="24"/>
          <w:szCs w:val="24"/>
          <w:lang w:val="en-US"/>
        </w:rPr>
      </w:pPr>
      <w:r w:rsidRPr="00ED32AA">
        <w:rPr>
          <w:rFonts w:ascii="Arial" w:hAnsi="Arial" w:cs="Arial"/>
          <w:sz w:val="24"/>
          <w:szCs w:val="24"/>
          <w:lang w:val="en-US"/>
        </w:rPr>
        <w:t xml:space="preserve">Gibbs, G. (1998). </w:t>
      </w:r>
      <w:r w:rsidRPr="00ED32AA">
        <w:rPr>
          <w:rFonts w:ascii="Arial" w:hAnsi="Arial" w:cs="Arial"/>
          <w:i/>
          <w:sz w:val="24"/>
          <w:szCs w:val="24"/>
          <w:lang w:val="en-US"/>
        </w:rPr>
        <w:t>Learning by doing: A guide to teaching and learning</w:t>
      </w:r>
      <w:r w:rsidRPr="00ED32AA">
        <w:rPr>
          <w:rFonts w:ascii="Arial" w:hAnsi="Arial" w:cs="Arial"/>
          <w:sz w:val="24"/>
          <w:szCs w:val="24"/>
          <w:lang w:val="en-US"/>
        </w:rPr>
        <w:t xml:space="preserve">. Further </w:t>
      </w:r>
      <w:r w:rsidRPr="00ED32AA">
        <w:rPr>
          <w:rFonts w:ascii="Arial" w:hAnsi="Arial" w:cs="Arial"/>
          <w:sz w:val="24"/>
          <w:szCs w:val="24"/>
          <w:lang w:val="en-US"/>
        </w:rPr>
        <w:tab/>
        <w:t>Education Unit.</w:t>
      </w:r>
    </w:p>
    <w:p w:rsidR="00ED32AA" w:rsidRPr="00ED32AA" w:rsidRDefault="00ED32AA" w:rsidP="00ED32AA">
      <w:pPr>
        <w:spacing w:after="0" w:line="240" w:lineRule="auto"/>
        <w:rPr>
          <w:rFonts w:ascii="Arial" w:hAnsi="Arial" w:cs="Arial"/>
          <w:sz w:val="24"/>
          <w:szCs w:val="24"/>
          <w:lang w:val="en-US"/>
        </w:rPr>
      </w:pPr>
    </w:p>
    <w:p w:rsidR="00B832F3" w:rsidRPr="00ED32AA" w:rsidRDefault="00B832F3" w:rsidP="00ED32AA">
      <w:pPr>
        <w:spacing w:after="0" w:line="240" w:lineRule="auto"/>
        <w:rPr>
          <w:rFonts w:ascii="Arial" w:hAnsi="Arial" w:cs="Arial"/>
          <w:sz w:val="24"/>
          <w:szCs w:val="24"/>
          <w:shd w:val="clear" w:color="auto" w:fill="FFFFFF"/>
        </w:rPr>
      </w:pPr>
      <w:r w:rsidRPr="00ED32AA">
        <w:rPr>
          <w:rFonts w:ascii="Arial" w:hAnsi="Arial" w:cs="Arial"/>
          <w:sz w:val="24"/>
          <w:szCs w:val="24"/>
          <w:shd w:val="clear" w:color="auto" w:fill="FFFFFF"/>
        </w:rPr>
        <w:t>Green, J. (2010). </w:t>
      </w:r>
      <w:r w:rsidRPr="00ED32AA">
        <w:rPr>
          <w:rFonts w:ascii="Arial" w:hAnsi="Arial" w:cs="Arial"/>
          <w:i/>
          <w:iCs/>
          <w:sz w:val="24"/>
          <w:szCs w:val="24"/>
          <w:shd w:val="clear" w:color="auto" w:fill="FFFFFF"/>
        </w:rPr>
        <w:t xml:space="preserve">Creating the therapeutic relationship in counselling and </w:t>
      </w:r>
      <w:r w:rsidR="00FB3B50" w:rsidRPr="00ED32AA">
        <w:rPr>
          <w:rFonts w:ascii="Arial" w:hAnsi="Arial" w:cs="Arial"/>
          <w:i/>
          <w:iCs/>
          <w:sz w:val="24"/>
          <w:szCs w:val="24"/>
          <w:shd w:val="clear" w:color="auto" w:fill="FFFFFF"/>
        </w:rPr>
        <w:tab/>
      </w:r>
      <w:r w:rsidRPr="00ED32AA">
        <w:rPr>
          <w:rFonts w:ascii="Arial" w:hAnsi="Arial" w:cs="Arial"/>
          <w:i/>
          <w:iCs/>
          <w:sz w:val="24"/>
          <w:szCs w:val="24"/>
          <w:shd w:val="clear" w:color="auto" w:fill="FFFFFF"/>
        </w:rPr>
        <w:t>psychotherapy</w:t>
      </w:r>
      <w:r w:rsidRPr="00ED32AA">
        <w:rPr>
          <w:rFonts w:ascii="Arial" w:hAnsi="Arial" w:cs="Arial"/>
          <w:sz w:val="24"/>
          <w:szCs w:val="24"/>
          <w:shd w:val="clear" w:color="auto" w:fill="FFFFFF"/>
        </w:rPr>
        <w:t>. Learning Matters.</w:t>
      </w:r>
    </w:p>
    <w:p w:rsidR="00ED32AA" w:rsidRPr="00ED32AA" w:rsidRDefault="00ED32AA" w:rsidP="00ED32AA">
      <w:pPr>
        <w:spacing w:after="0" w:line="240" w:lineRule="auto"/>
        <w:rPr>
          <w:rFonts w:ascii="Arial" w:hAnsi="Arial" w:cs="Arial"/>
          <w:sz w:val="24"/>
          <w:szCs w:val="24"/>
          <w:shd w:val="clear" w:color="auto" w:fill="FFFFFF"/>
        </w:rPr>
      </w:pPr>
    </w:p>
    <w:p w:rsidR="00FB3B50" w:rsidRPr="00ED32AA" w:rsidRDefault="00FB3B50" w:rsidP="00ED32AA">
      <w:pPr>
        <w:spacing w:after="0" w:line="240" w:lineRule="auto"/>
        <w:rPr>
          <w:rFonts w:ascii="Arial" w:hAnsi="Arial" w:cs="Arial"/>
          <w:sz w:val="24"/>
          <w:szCs w:val="24"/>
          <w:shd w:val="clear" w:color="auto" w:fill="FFFFFF"/>
        </w:rPr>
      </w:pPr>
      <w:proofErr w:type="spellStart"/>
      <w:r w:rsidRPr="00ED32AA">
        <w:rPr>
          <w:rFonts w:ascii="Arial" w:hAnsi="Arial" w:cs="Arial"/>
          <w:sz w:val="24"/>
          <w:szCs w:val="24"/>
          <w:shd w:val="clear" w:color="auto" w:fill="FFFFFF"/>
        </w:rPr>
        <w:t>Haasa</w:t>
      </w:r>
      <w:proofErr w:type="spellEnd"/>
      <w:r w:rsidRPr="00ED32AA">
        <w:rPr>
          <w:rFonts w:ascii="Arial" w:hAnsi="Arial" w:cs="Arial"/>
          <w:sz w:val="24"/>
          <w:szCs w:val="24"/>
          <w:shd w:val="clear" w:color="auto" w:fill="FFFFFF"/>
        </w:rPr>
        <w:t xml:space="preserve">, D. A., </w:t>
      </w:r>
      <w:proofErr w:type="spellStart"/>
      <w:r w:rsidRPr="00ED32AA">
        <w:rPr>
          <w:rFonts w:ascii="Arial" w:hAnsi="Arial" w:cs="Arial"/>
          <w:sz w:val="24"/>
          <w:szCs w:val="24"/>
          <w:shd w:val="clear" w:color="auto" w:fill="FFFFFF"/>
        </w:rPr>
        <w:t>Rabois</w:t>
      </w:r>
      <w:proofErr w:type="spellEnd"/>
      <w:r w:rsidRPr="00ED32AA">
        <w:rPr>
          <w:rFonts w:ascii="Arial" w:hAnsi="Arial" w:cs="Arial"/>
          <w:sz w:val="24"/>
          <w:szCs w:val="24"/>
          <w:shd w:val="clear" w:color="auto" w:fill="FFFFFF"/>
        </w:rPr>
        <w:t xml:space="preserve">, D., &amp; Brody, C. (1999). Cognitive </w:t>
      </w:r>
      <w:proofErr w:type="spellStart"/>
      <w:r w:rsidRPr="00ED32AA">
        <w:rPr>
          <w:rFonts w:ascii="Arial" w:hAnsi="Arial" w:cs="Arial"/>
          <w:sz w:val="24"/>
          <w:szCs w:val="24"/>
          <w:shd w:val="clear" w:color="auto" w:fill="FFFFFF"/>
        </w:rPr>
        <w:t>behavior</w:t>
      </w:r>
      <w:proofErr w:type="spellEnd"/>
      <w:r w:rsidRPr="00ED32AA">
        <w:rPr>
          <w:rFonts w:ascii="Arial" w:hAnsi="Arial" w:cs="Arial"/>
          <w:sz w:val="24"/>
          <w:szCs w:val="24"/>
          <w:shd w:val="clear" w:color="auto" w:fill="FFFFFF"/>
        </w:rPr>
        <w:t xml:space="preserve"> therapy. In M. </w:t>
      </w:r>
      <w:proofErr w:type="spellStart"/>
      <w:r w:rsidRPr="00ED32AA">
        <w:rPr>
          <w:rFonts w:ascii="Arial" w:hAnsi="Arial" w:cs="Arial"/>
          <w:sz w:val="24"/>
          <w:szCs w:val="24"/>
          <w:shd w:val="clear" w:color="auto" w:fill="FFFFFF"/>
        </w:rPr>
        <w:t>Hersen</w:t>
      </w:r>
      <w:proofErr w:type="spellEnd"/>
      <w:r w:rsidRPr="00ED32AA">
        <w:rPr>
          <w:rFonts w:ascii="Arial" w:hAnsi="Arial" w:cs="Arial"/>
          <w:sz w:val="24"/>
          <w:szCs w:val="24"/>
          <w:shd w:val="clear" w:color="auto" w:fill="FFFFFF"/>
        </w:rPr>
        <w:t xml:space="preserve"> </w:t>
      </w:r>
      <w:r w:rsidRPr="00ED32AA">
        <w:rPr>
          <w:rFonts w:ascii="Arial" w:hAnsi="Arial" w:cs="Arial"/>
          <w:sz w:val="24"/>
          <w:szCs w:val="24"/>
          <w:shd w:val="clear" w:color="auto" w:fill="FFFFFF"/>
        </w:rPr>
        <w:tab/>
      </w:r>
      <w:r w:rsidRPr="00ED32AA">
        <w:rPr>
          <w:rFonts w:ascii="Arial" w:hAnsi="Arial" w:cs="Arial"/>
          <w:sz w:val="24"/>
          <w:szCs w:val="24"/>
          <w:shd w:val="clear" w:color="auto" w:fill="FFFFFF"/>
        </w:rPr>
        <w:t xml:space="preserve">&amp; A. </w:t>
      </w:r>
      <w:proofErr w:type="spellStart"/>
      <w:r w:rsidRPr="00ED32AA">
        <w:rPr>
          <w:rFonts w:ascii="Arial" w:hAnsi="Arial" w:cs="Arial"/>
          <w:sz w:val="24"/>
          <w:szCs w:val="24"/>
          <w:shd w:val="clear" w:color="auto" w:fill="FFFFFF"/>
        </w:rPr>
        <w:t>Bellack</w:t>
      </w:r>
      <w:proofErr w:type="spellEnd"/>
      <w:r w:rsidRPr="00ED32AA">
        <w:rPr>
          <w:rFonts w:ascii="Arial" w:hAnsi="Arial" w:cs="Arial"/>
          <w:sz w:val="24"/>
          <w:szCs w:val="24"/>
          <w:shd w:val="clear" w:color="auto" w:fill="FFFFFF"/>
        </w:rPr>
        <w:t xml:space="preserve"> (Eds.), </w:t>
      </w:r>
      <w:r w:rsidRPr="00ED32AA">
        <w:rPr>
          <w:rFonts w:ascii="Arial" w:hAnsi="Arial" w:cs="Arial"/>
          <w:i/>
          <w:sz w:val="24"/>
          <w:szCs w:val="24"/>
          <w:shd w:val="clear" w:color="auto" w:fill="FFFFFF"/>
        </w:rPr>
        <w:t xml:space="preserve">Handbook of comparative interventions for adult disorders </w:t>
      </w:r>
      <w:r w:rsidRPr="00ED32AA">
        <w:rPr>
          <w:rFonts w:ascii="Arial" w:hAnsi="Arial" w:cs="Arial"/>
          <w:i/>
          <w:sz w:val="24"/>
          <w:szCs w:val="24"/>
          <w:shd w:val="clear" w:color="auto" w:fill="FFFFFF"/>
        </w:rPr>
        <w:tab/>
      </w:r>
      <w:r w:rsidRPr="00ED32AA">
        <w:rPr>
          <w:rFonts w:ascii="Arial" w:hAnsi="Arial" w:cs="Arial"/>
          <w:sz w:val="24"/>
          <w:szCs w:val="24"/>
          <w:shd w:val="clear" w:color="auto" w:fill="FFFFFF"/>
        </w:rPr>
        <w:t>(2</w:t>
      </w:r>
      <w:r w:rsidRPr="00ED32AA">
        <w:rPr>
          <w:rFonts w:ascii="Arial" w:hAnsi="Arial" w:cs="Arial"/>
          <w:sz w:val="24"/>
          <w:szCs w:val="24"/>
          <w:shd w:val="clear" w:color="auto" w:fill="FFFFFF"/>
          <w:vertAlign w:val="superscript"/>
        </w:rPr>
        <w:t>nd</w:t>
      </w:r>
      <w:r w:rsidRPr="00ED32AA">
        <w:rPr>
          <w:rFonts w:ascii="Arial" w:hAnsi="Arial" w:cs="Arial"/>
          <w:sz w:val="24"/>
          <w:szCs w:val="24"/>
          <w:shd w:val="clear" w:color="auto" w:fill="FFFFFF"/>
        </w:rPr>
        <w:t xml:space="preserve"> ed., pp. 48-61). John Wiley.</w:t>
      </w:r>
    </w:p>
    <w:p w:rsidR="00ED32AA" w:rsidRPr="00ED32AA" w:rsidRDefault="00ED32AA" w:rsidP="00ED32AA">
      <w:pPr>
        <w:spacing w:after="0" w:line="240" w:lineRule="auto"/>
        <w:rPr>
          <w:rFonts w:ascii="Arial" w:hAnsi="Arial" w:cs="Arial"/>
          <w:sz w:val="24"/>
          <w:szCs w:val="24"/>
        </w:rPr>
      </w:pPr>
      <w:r w:rsidRPr="00ED32AA">
        <w:rPr>
          <w:rFonts w:ascii="Arial" w:hAnsi="Arial" w:cs="Arial"/>
          <w:sz w:val="24"/>
          <w:szCs w:val="24"/>
        </w:rPr>
        <w:lastRenderedPageBreak/>
        <w:t xml:space="preserve">Hatcher, R. L., Fouad, N. A., Grus, C. L., Campbell, L. C., McCutcheon, S. R., &amp; Leahy, </w:t>
      </w:r>
      <w:r w:rsidRPr="00ED32AA">
        <w:rPr>
          <w:rFonts w:ascii="Arial" w:hAnsi="Arial" w:cs="Arial"/>
          <w:sz w:val="24"/>
          <w:szCs w:val="24"/>
        </w:rPr>
        <w:tab/>
        <w:t xml:space="preserve">K. L. (2013). Competence benchmarks: Practical steps toward a culture of </w:t>
      </w:r>
      <w:r w:rsidRPr="00ED32AA">
        <w:rPr>
          <w:rFonts w:ascii="Arial" w:hAnsi="Arial" w:cs="Arial"/>
          <w:sz w:val="24"/>
          <w:szCs w:val="24"/>
        </w:rPr>
        <w:tab/>
        <w:t xml:space="preserve">competence. </w:t>
      </w:r>
      <w:r w:rsidRPr="00ED32AA">
        <w:rPr>
          <w:rFonts w:ascii="Arial" w:hAnsi="Arial" w:cs="Arial"/>
          <w:i/>
          <w:sz w:val="24"/>
          <w:szCs w:val="24"/>
        </w:rPr>
        <w:t>Training and Education in Professional Psychology, 7,</w:t>
      </w:r>
      <w:r w:rsidRPr="00ED32AA">
        <w:rPr>
          <w:rFonts w:ascii="Arial" w:hAnsi="Arial" w:cs="Arial"/>
          <w:sz w:val="24"/>
          <w:szCs w:val="24"/>
        </w:rPr>
        <w:t xml:space="preserve"> 84 –91. </w:t>
      </w:r>
      <w:r w:rsidRPr="00ED32AA">
        <w:rPr>
          <w:rFonts w:ascii="Arial" w:hAnsi="Arial" w:cs="Arial"/>
          <w:sz w:val="24"/>
          <w:szCs w:val="24"/>
        </w:rPr>
        <w:tab/>
        <w:t xml:space="preserve">http://dx.doi .org/10.1037/a0029401 </w:t>
      </w:r>
    </w:p>
    <w:p w:rsidR="00ED32AA" w:rsidRPr="00ED32AA" w:rsidRDefault="00ED32AA" w:rsidP="00ED32AA">
      <w:pPr>
        <w:spacing w:after="0" w:line="240" w:lineRule="auto"/>
        <w:rPr>
          <w:rFonts w:ascii="Arial" w:hAnsi="Arial" w:cs="Arial"/>
          <w:sz w:val="24"/>
          <w:szCs w:val="24"/>
        </w:rPr>
      </w:pPr>
    </w:p>
    <w:p w:rsidR="00ED32AA" w:rsidRPr="00ED32AA" w:rsidRDefault="00ED32AA" w:rsidP="00ED32AA">
      <w:pPr>
        <w:spacing w:after="0" w:line="240" w:lineRule="auto"/>
        <w:rPr>
          <w:rFonts w:ascii="Arial" w:hAnsi="Arial" w:cs="Arial"/>
          <w:sz w:val="24"/>
          <w:szCs w:val="24"/>
          <w:lang w:val="en-US"/>
        </w:rPr>
      </w:pPr>
      <w:r w:rsidRPr="00ED32AA">
        <w:rPr>
          <w:rFonts w:ascii="Arial" w:hAnsi="Arial" w:cs="Arial"/>
          <w:sz w:val="24"/>
          <w:szCs w:val="24"/>
        </w:rPr>
        <w:t xml:space="preserve">Ivey, A., </w:t>
      </w:r>
      <w:proofErr w:type="spellStart"/>
      <w:r w:rsidRPr="00ED32AA">
        <w:rPr>
          <w:rFonts w:ascii="Arial" w:hAnsi="Arial" w:cs="Arial"/>
          <w:sz w:val="24"/>
          <w:szCs w:val="24"/>
        </w:rPr>
        <w:t>D’Andrea</w:t>
      </w:r>
      <w:proofErr w:type="spellEnd"/>
      <w:r w:rsidRPr="00ED32AA">
        <w:rPr>
          <w:rFonts w:ascii="Arial" w:hAnsi="Arial" w:cs="Arial"/>
          <w:sz w:val="24"/>
          <w:szCs w:val="24"/>
        </w:rPr>
        <w:t xml:space="preserve">, M., Ivey, M. B., &amp; </w:t>
      </w:r>
      <w:proofErr w:type="spellStart"/>
      <w:r w:rsidRPr="00ED32AA">
        <w:rPr>
          <w:rFonts w:ascii="Arial" w:hAnsi="Arial" w:cs="Arial"/>
          <w:sz w:val="24"/>
          <w:szCs w:val="24"/>
        </w:rPr>
        <w:t>Simek</w:t>
      </w:r>
      <w:proofErr w:type="spellEnd"/>
      <w:r w:rsidRPr="00ED32AA">
        <w:rPr>
          <w:rFonts w:ascii="Arial" w:hAnsi="Arial" w:cs="Arial"/>
          <w:sz w:val="24"/>
          <w:szCs w:val="24"/>
        </w:rPr>
        <w:t xml:space="preserve">-Morgan, L. (2007). </w:t>
      </w:r>
      <w:r w:rsidRPr="00ED32AA">
        <w:rPr>
          <w:rFonts w:ascii="Arial" w:hAnsi="Arial" w:cs="Arial"/>
          <w:i/>
          <w:sz w:val="24"/>
          <w:szCs w:val="24"/>
        </w:rPr>
        <w:t xml:space="preserve">Theories of </w:t>
      </w:r>
      <w:proofErr w:type="spellStart"/>
      <w:r w:rsidRPr="00ED32AA">
        <w:rPr>
          <w:rFonts w:ascii="Arial" w:hAnsi="Arial" w:cs="Arial"/>
          <w:i/>
          <w:sz w:val="24"/>
          <w:szCs w:val="24"/>
        </w:rPr>
        <w:t>counseling</w:t>
      </w:r>
      <w:proofErr w:type="spellEnd"/>
      <w:r w:rsidRPr="00ED32AA">
        <w:rPr>
          <w:rFonts w:ascii="Arial" w:hAnsi="Arial" w:cs="Arial"/>
          <w:i/>
          <w:sz w:val="24"/>
          <w:szCs w:val="24"/>
        </w:rPr>
        <w:t xml:space="preserve"> </w:t>
      </w:r>
      <w:r w:rsidRPr="00ED32AA">
        <w:rPr>
          <w:rFonts w:ascii="Arial" w:hAnsi="Arial" w:cs="Arial"/>
          <w:i/>
          <w:sz w:val="24"/>
          <w:szCs w:val="24"/>
        </w:rPr>
        <w:tab/>
        <w:t xml:space="preserve">and psychotherapy: A multicultural perspective </w:t>
      </w:r>
      <w:r w:rsidRPr="00ED32AA">
        <w:rPr>
          <w:rFonts w:ascii="Arial" w:hAnsi="Arial" w:cs="Arial"/>
          <w:sz w:val="24"/>
          <w:szCs w:val="24"/>
        </w:rPr>
        <w:t>(6</w:t>
      </w:r>
      <w:r w:rsidRPr="00ED32AA">
        <w:rPr>
          <w:rFonts w:ascii="Arial" w:hAnsi="Arial" w:cs="Arial"/>
          <w:sz w:val="24"/>
          <w:szCs w:val="24"/>
          <w:vertAlign w:val="superscript"/>
        </w:rPr>
        <w:t>th</w:t>
      </w:r>
      <w:r w:rsidRPr="00ED32AA">
        <w:rPr>
          <w:rFonts w:ascii="Arial" w:hAnsi="Arial" w:cs="Arial"/>
          <w:sz w:val="24"/>
          <w:szCs w:val="24"/>
        </w:rPr>
        <w:t xml:space="preserve"> </w:t>
      </w:r>
      <w:proofErr w:type="gramStart"/>
      <w:r w:rsidRPr="00ED32AA">
        <w:rPr>
          <w:rFonts w:ascii="Arial" w:hAnsi="Arial" w:cs="Arial"/>
          <w:sz w:val="24"/>
          <w:szCs w:val="24"/>
        </w:rPr>
        <w:t>ed</w:t>
      </w:r>
      <w:proofErr w:type="gramEnd"/>
      <w:r w:rsidRPr="00ED32AA">
        <w:rPr>
          <w:rFonts w:ascii="Arial" w:hAnsi="Arial" w:cs="Arial"/>
          <w:sz w:val="24"/>
          <w:szCs w:val="24"/>
        </w:rPr>
        <w:t xml:space="preserve">.). </w:t>
      </w:r>
      <w:proofErr w:type="spellStart"/>
      <w:r w:rsidRPr="00ED32AA">
        <w:rPr>
          <w:rFonts w:ascii="Arial" w:hAnsi="Arial" w:cs="Arial"/>
          <w:sz w:val="24"/>
          <w:szCs w:val="24"/>
        </w:rPr>
        <w:t>Allyn</w:t>
      </w:r>
      <w:proofErr w:type="spellEnd"/>
      <w:r w:rsidRPr="00ED32AA">
        <w:rPr>
          <w:rFonts w:ascii="Arial" w:hAnsi="Arial" w:cs="Arial"/>
          <w:sz w:val="24"/>
          <w:szCs w:val="24"/>
        </w:rPr>
        <w:t xml:space="preserve"> &amp; Bacon. </w:t>
      </w:r>
    </w:p>
    <w:p w:rsidR="00FB3B50" w:rsidRPr="00ED32AA" w:rsidRDefault="00FB3B50" w:rsidP="00ED32AA">
      <w:pPr>
        <w:spacing w:after="0" w:line="240" w:lineRule="auto"/>
        <w:rPr>
          <w:rFonts w:ascii="Arial" w:hAnsi="Arial" w:cs="Arial"/>
          <w:sz w:val="24"/>
          <w:szCs w:val="24"/>
          <w:shd w:val="clear" w:color="auto" w:fill="FFFFFF"/>
        </w:rPr>
      </w:pPr>
    </w:p>
    <w:p w:rsidR="00FB3B50" w:rsidRPr="00ED32AA" w:rsidRDefault="00FB3B50" w:rsidP="00ED32AA">
      <w:pPr>
        <w:spacing w:after="0" w:line="240" w:lineRule="auto"/>
        <w:rPr>
          <w:rFonts w:ascii="Arial" w:hAnsi="Arial" w:cs="Arial"/>
          <w:sz w:val="24"/>
          <w:szCs w:val="24"/>
          <w:shd w:val="clear" w:color="auto" w:fill="FFFFFF"/>
        </w:rPr>
      </w:pPr>
      <w:r w:rsidRPr="00ED32AA">
        <w:rPr>
          <w:rFonts w:ascii="Arial" w:hAnsi="Arial" w:cs="Arial"/>
          <w:sz w:val="24"/>
          <w:szCs w:val="24"/>
          <w:shd w:val="clear" w:color="auto" w:fill="FFFFFF"/>
        </w:rPr>
        <w:t>Jones-Smith, E. (2016). </w:t>
      </w:r>
      <w:r w:rsidRPr="00ED32AA">
        <w:rPr>
          <w:rFonts w:ascii="Arial" w:hAnsi="Arial" w:cs="Arial"/>
          <w:i/>
          <w:iCs/>
          <w:sz w:val="24"/>
          <w:szCs w:val="24"/>
          <w:shd w:val="clear" w:color="auto" w:fill="FFFFFF"/>
        </w:rPr>
        <w:t xml:space="preserve">Theories of </w:t>
      </w:r>
      <w:proofErr w:type="spellStart"/>
      <w:r w:rsidRPr="00ED32AA">
        <w:rPr>
          <w:rFonts w:ascii="Arial" w:hAnsi="Arial" w:cs="Arial"/>
          <w:i/>
          <w:iCs/>
          <w:sz w:val="24"/>
          <w:szCs w:val="24"/>
          <w:shd w:val="clear" w:color="auto" w:fill="FFFFFF"/>
        </w:rPr>
        <w:t>counseling</w:t>
      </w:r>
      <w:proofErr w:type="spellEnd"/>
      <w:r w:rsidRPr="00ED32AA">
        <w:rPr>
          <w:rFonts w:ascii="Arial" w:hAnsi="Arial" w:cs="Arial"/>
          <w:i/>
          <w:iCs/>
          <w:sz w:val="24"/>
          <w:szCs w:val="24"/>
          <w:shd w:val="clear" w:color="auto" w:fill="FFFFFF"/>
        </w:rPr>
        <w:t xml:space="preserve"> and psychotherapy: An integrative </w:t>
      </w:r>
      <w:r w:rsidRPr="00ED32AA">
        <w:rPr>
          <w:rFonts w:ascii="Arial" w:hAnsi="Arial" w:cs="Arial"/>
          <w:i/>
          <w:iCs/>
          <w:sz w:val="24"/>
          <w:szCs w:val="24"/>
          <w:shd w:val="clear" w:color="auto" w:fill="FFFFFF"/>
        </w:rPr>
        <w:tab/>
      </w:r>
      <w:r w:rsidRPr="00ED32AA">
        <w:rPr>
          <w:rFonts w:ascii="Arial" w:hAnsi="Arial" w:cs="Arial"/>
          <w:i/>
          <w:iCs/>
          <w:sz w:val="24"/>
          <w:szCs w:val="24"/>
          <w:shd w:val="clear" w:color="auto" w:fill="FFFFFF"/>
        </w:rPr>
        <w:t>approach</w:t>
      </w:r>
      <w:r w:rsidRPr="00ED32AA">
        <w:rPr>
          <w:rFonts w:ascii="Arial" w:hAnsi="Arial" w:cs="Arial"/>
          <w:iCs/>
          <w:sz w:val="24"/>
          <w:szCs w:val="24"/>
          <w:shd w:val="clear" w:color="auto" w:fill="FFFFFF"/>
        </w:rPr>
        <w:t xml:space="preserve"> (2</w:t>
      </w:r>
      <w:r w:rsidRPr="00ED32AA">
        <w:rPr>
          <w:rFonts w:ascii="Arial" w:hAnsi="Arial" w:cs="Arial"/>
          <w:iCs/>
          <w:sz w:val="24"/>
          <w:szCs w:val="24"/>
          <w:shd w:val="clear" w:color="auto" w:fill="FFFFFF"/>
          <w:vertAlign w:val="superscript"/>
        </w:rPr>
        <w:t>nd</w:t>
      </w:r>
      <w:r w:rsidRPr="00ED32AA">
        <w:rPr>
          <w:rFonts w:ascii="Arial" w:hAnsi="Arial" w:cs="Arial"/>
          <w:iCs/>
          <w:sz w:val="24"/>
          <w:szCs w:val="24"/>
          <w:shd w:val="clear" w:color="auto" w:fill="FFFFFF"/>
        </w:rPr>
        <w:t xml:space="preserve"> </w:t>
      </w:r>
      <w:proofErr w:type="gramStart"/>
      <w:r w:rsidRPr="00ED32AA">
        <w:rPr>
          <w:rFonts w:ascii="Arial" w:hAnsi="Arial" w:cs="Arial"/>
          <w:iCs/>
          <w:sz w:val="24"/>
          <w:szCs w:val="24"/>
          <w:shd w:val="clear" w:color="auto" w:fill="FFFFFF"/>
        </w:rPr>
        <w:t>ed</w:t>
      </w:r>
      <w:proofErr w:type="gramEnd"/>
      <w:r w:rsidRPr="00ED32AA">
        <w:rPr>
          <w:rFonts w:ascii="Arial" w:hAnsi="Arial" w:cs="Arial"/>
          <w:iCs/>
          <w:sz w:val="24"/>
          <w:szCs w:val="24"/>
          <w:shd w:val="clear" w:color="auto" w:fill="FFFFFF"/>
        </w:rPr>
        <w:t>.)</w:t>
      </w:r>
      <w:r w:rsidRPr="00ED32AA">
        <w:rPr>
          <w:rFonts w:ascii="Arial" w:hAnsi="Arial" w:cs="Arial"/>
          <w:sz w:val="24"/>
          <w:szCs w:val="24"/>
          <w:shd w:val="clear" w:color="auto" w:fill="FFFFFF"/>
        </w:rPr>
        <w:t>. Sage Publications.</w:t>
      </w:r>
    </w:p>
    <w:p w:rsidR="00ED32AA" w:rsidRPr="00ED32AA" w:rsidRDefault="00ED32AA" w:rsidP="00ED32AA">
      <w:pPr>
        <w:spacing w:after="0" w:line="240" w:lineRule="auto"/>
        <w:rPr>
          <w:rFonts w:ascii="Arial" w:hAnsi="Arial" w:cs="Arial"/>
          <w:sz w:val="24"/>
          <w:szCs w:val="24"/>
          <w:shd w:val="clear" w:color="auto" w:fill="FFFFFF"/>
        </w:rPr>
      </w:pPr>
    </w:p>
    <w:p w:rsidR="00FB3B50" w:rsidRPr="00ED32AA" w:rsidRDefault="00FB3B50" w:rsidP="00ED32AA">
      <w:pPr>
        <w:spacing w:after="0" w:line="240" w:lineRule="auto"/>
        <w:rPr>
          <w:rFonts w:ascii="Arial" w:hAnsi="Arial" w:cs="Arial"/>
          <w:sz w:val="24"/>
          <w:szCs w:val="24"/>
          <w:shd w:val="clear" w:color="auto" w:fill="FFFFFF"/>
        </w:rPr>
      </w:pPr>
      <w:proofErr w:type="spellStart"/>
      <w:r w:rsidRPr="00ED32AA">
        <w:rPr>
          <w:rFonts w:ascii="Arial" w:hAnsi="Arial" w:cs="Arial"/>
          <w:sz w:val="24"/>
          <w:szCs w:val="24"/>
          <w:shd w:val="clear" w:color="auto" w:fill="FFFFFF"/>
        </w:rPr>
        <w:t>Keijsers</w:t>
      </w:r>
      <w:proofErr w:type="spellEnd"/>
      <w:r w:rsidRPr="00ED32AA">
        <w:rPr>
          <w:rFonts w:ascii="Arial" w:hAnsi="Arial" w:cs="Arial"/>
          <w:sz w:val="24"/>
          <w:szCs w:val="24"/>
          <w:shd w:val="clear" w:color="auto" w:fill="FFFFFF"/>
        </w:rPr>
        <w:t xml:space="preserve">, G. P. J., </w:t>
      </w:r>
      <w:proofErr w:type="spellStart"/>
      <w:r w:rsidRPr="00ED32AA">
        <w:rPr>
          <w:rFonts w:ascii="Arial" w:hAnsi="Arial" w:cs="Arial"/>
          <w:sz w:val="24"/>
          <w:szCs w:val="24"/>
          <w:shd w:val="clear" w:color="auto" w:fill="FFFFFF"/>
        </w:rPr>
        <w:t>Schaap</w:t>
      </w:r>
      <w:proofErr w:type="spellEnd"/>
      <w:r w:rsidRPr="00ED32AA">
        <w:rPr>
          <w:rFonts w:ascii="Arial" w:hAnsi="Arial" w:cs="Arial"/>
          <w:sz w:val="24"/>
          <w:szCs w:val="24"/>
          <w:shd w:val="clear" w:color="auto" w:fill="FFFFFF"/>
        </w:rPr>
        <w:t xml:space="preserve">, C. P. D. R., &amp; </w:t>
      </w:r>
      <w:proofErr w:type="spellStart"/>
      <w:r w:rsidRPr="00ED32AA">
        <w:rPr>
          <w:rFonts w:ascii="Arial" w:hAnsi="Arial" w:cs="Arial"/>
          <w:sz w:val="24"/>
          <w:szCs w:val="24"/>
          <w:shd w:val="clear" w:color="auto" w:fill="FFFFFF"/>
        </w:rPr>
        <w:t>Hoogduin</w:t>
      </w:r>
      <w:proofErr w:type="spellEnd"/>
      <w:r w:rsidRPr="00ED32AA">
        <w:rPr>
          <w:rFonts w:ascii="Arial" w:hAnsi="Arial" w:cs="Arial"/>
          <w:sz w:val="24"/>
          <w:szCs w:val="24"/>
          <w:shd w:val="clear" w:color="auto" w:fill="FFFFFF"/>
        </w:rPr>
        <w:t xml:space="preserve">, C. A. L. (2000). The impact of </w:t>
      </w:r>
      <w:r w:rsidRPr="00ED32AA">
        <w:rPr>
          <w:rFonts w:ascii="Arial" w:hAnsi="Arial" w:cs="Arial"/>
          <w:sz w:val="24"/>
          <w:szCs w:val="24"/>
          <w:shd w:val="clear" w:color="auto" w:fill="FFFFFF"/>
        </w:rPr>
        <w:tab/>
      </w:r>
      <w:r w:rsidRPr="00ED32AA">
        <w:rPr>
          <w:rFonts w:ascii="Arial" w:hAnsi="Arial" w:cs="Arial"/>
          <w:sz w:val="24"/>
          <w:szCs w:val="24"/>
          <w:shd w:val="clear" w:color="auto" w:fill="FFFFFF"/>
        </w:rPr>
        <w:t xml:space="preserve">interpersonal patient and therapist </w:t>
      </w:r>
      <w:proofErr w:type="spellStart"/>
      <w:r w:rsidRPr="00ED32AA">
        <w:rPr>
          <w:rFonts w:ascii="Arial" w:hAnsi="Arial" w:cs="Arial"/>
          <w:sz w:val="24"/>
          <w:szCs w:val="24"/>
          <w:shd w:val="clear" w:color="auto" w:fill="FFFFFF"/>
        </w:rPr>
        <w:t>behavior</w:t>
      </w:r>
      <w:proofErr w:type="spellEnd"/>
      <w:r w:rsidRPr="00ED32AA">
        <w:rPr>
          <w:rFonts w:ascii="Arial" w:hAnsi="Arial" w:cs="Arial"/>
          <w:sz w:val="24"/>
          <w:szCs w:val="24"/>
          <w:shd w:val="clear" w:color="auto" w:fill="FFFFFF"/>
        </w:rPr>
        <w:t xml:space="preserve"> on outcome in cognitive-</w:t>
      </w:r>
      <w:proofErr w:type="spellStart"/>
      <w:r w:rsidRPr="00ED32AA">
        <w:rPr>
          <w:rFonts w:ascii="Arial" w:hAnsi="Arial" w:cs="Arial"/>
          <w:sz w:val="24"/>
          <w:szCs w:val="24"/>
          <w:shd w:val="clear" w:color="auto" w:fill="FFFFFF"/>
        </w:rPr>
        <w:t>behavioral</w:t>
      </w:r>
      <w:proofErr w:type="spellEnd"/>
      <w:r w:rsidRPr="00ED32AA">
        <w:rPr>
          <w:rFonts w:ascii="Arial" w:hAnsi="Arial" w:cs="Arial"/>
          <w:sz w:val="24"/>
          <w:szCs w:val="24"/>
          <w:shd w:val="clear" w:color="auto" w:fill="FFFFFF"/>
        </w:rPr>
        <w:t xml:space="preserve"> </w:t>
      </w:r>
      <w:r w:rsidRPr="00ED32AA">
        <w:rPr>
          <w:rFonts w:ascii="Arial" w:hAnsi="Arial" w:cs="Arial"/>
          <w:sz w:val="24"/>
          <w:szCs w:val="24"/>
          <w:shd w:val="clear" w:color="auto" w:fill="FFFFFF"/>
        </w:rPr>
        <w:tab/>
      </w:r>
      <w:r w:rsidRPr="00ED32AA">
        <w:rPr>
          <w:rFonts w:ascii="Arial" w:hAnsi="Arial" w:cs="Arial"/>
          <w:sz w:val="24"/>
          <w:szCs w:val="24"/>
          <w:shd w:val="clear" w:color="auto" w:fill="FFFFFF"/>
        </w:rPr>
        <w:t>therapy. A review of empirical studies. </w:t>
      </w:r>
      <w:proofErr w:type="spellStart"/>
      <w:r w:rsidRPr="00ED32AA">
        <w:rPr>
          <w:rFonts w:ascii="Arial" w:hAnsi="Arial" w:cs="Arial"/>
          <w:i/>
          <w:iCs/>
          <w:sz w:val="24"/>
          <w:szCs w:val="24"/>
          <w:shd w:val="clear" w:color="auto" w:fill="FFFFFF"/>
        </w:rPr>
        <w:t>Behavior</w:t>
      </w:r>
      <w:proofErr w:type="spellEnd"/>
      <w:r w:rsidRPr="00ED32AA">
        <w:rPr>
          <w:rFonts w:ascii="Arial" w:hAnsi="Arial" w:cs="Arial"/>
          <w:i/>
          <w:iCs/>
          <w:sz w:val="24"/>
          <w:szCs w:val="24"/>
          <w:shd w:val="clear" w:color="auto" w:fill="FFFFFF"/>
        </w:rPr>
        <w:t xml:space="preserve"> Modification</w:t>
      </w:r>
      <w:r w:rsidRPr="00ED32AA">
        <w:rPr>
          <w:rFonts w:ascii="Arial" w:hAnsi="Arial" w:cs="Arial"/>
          <w:sz w:val="24"/>
          <w:szCs w:val="24"/>
          <w:shd w:val="clear" w:color="auto" w:fill="FFFFFF"/>
        </w:rPr>
        <w:t>, </w:t>
      </w:r>
      <w:r w:rsidRPr="00ED32AA">
        <w:rPr>
          <w:rFonts w:ascii="Arial" w:hAnsi="Arial" w:cs="Arial"/>
          <w:i/>
          <w:iCs/>
          <w:sz w:val="24"/>
          <w:szCs w:val="24"/>
          <w:shd w:val="clear" w:color="auto" w:fill="FFFFFF"/>
        </w:rPr>
        <w:t>24</w:t>
      </w:r>
      <w:r w:rsidRPr="00ED32AA">
        <w:rPr>
          <w:rFonts w:ascii="Arial" w:hAnsi="Arial" w:cs="Arial"/>
          <w:sz w:val="24"/>
          <w:szCs w:val="24"/>
          <w:shd w:val="clear" w:color="auto" w:fill="FFFFFF"/>
        </w:rPr>
        <w:t xml:space="preserve">(2), 264–297. </w:t>
      </w:r>
      <w:r w:rsidRPr="00ED32AA">
        <w:rPr>
          <w:rFonts w:ascii="Arial" w:hAnsi="Arial" w:cs="Arial"/>
          <w:sz w:val="24"/>
          <w:szCs w:val="24"/>
          <w:shd w:val="clear" w:color="auto" w:fill="FFFFFF"/>
        </w:rPr>
        <w:tab/>
      </w:r>
      <w:hyperlink r:id="rId12" w:history="1">
        <w:r w:rsidRPr="00ED32AA">
          <w:rPr>
            <w:rStyle w:val="Hyperlink"/>
            <w:rFonts w:ascii="Arial" w:hAnsi="Arial" w:cs="Arial"/>
            <w:color w:val="auto"/>
            <w:sz w:val="24"/>
            <w:szCs w:val="24"/>
            <w:u w:val="none"/>
            <w:shd w:val="clear" w:color="auto" w:fill="FFFFFF"/>
          </w:rPr>
          <w:t>https://doi.org/10.1177/0145445500242006</w:t>
        </w:r>
      </w:hyperlink>
    </w:p>
    <w:p w:rsidR="00FB3B50" w:rsidRPr="00ED32AA" w:rsidRDefault="00FB3B50" w:rsidP="00ED32AA">
      <w:pPr>
        <w:spacing w:beforeAutospacing="1" w:after="0" w:line="240" w:lineRule="auto"/>
        <w:rPr>
          <w:rStyle w:val="Hyperlink"/>
          <w:rFonts w:ascii="Arial" w:hAnsi="Arial" w:cs="Arial"/>
          <w:color w:val="auto"/>
          <w:sz w:val="24"/>
          <w:szCs w:val="24"/>
          <w:u w:val="none"/>
          <w:shd w:val="clear" w:color="auto" w:fill="FFFFFF"/>
        </w:rPr>
      </w:pPr>
      <w:r w:rsidRPr="00ED32AA">
        <w:rPr>
          <w:rFonts w:ascii="Arial" w:hAnsi="Arial" w:cs="Arial"/>
          <w:sz w:val="24"/>
          <w:szCs w:val="24"/>
          <w:shd w:val="clear" w:color="auto" w:fill="FFFFFF"/>
        </w:rPr>
        <w:t xml:space="preserve">Kim, J., Joseph, S., &amp; Price, S. (2020). The positive psychology of relational depth and </w:t>
      </w:r>
      <w:r w:rsidRPr="00ED32AA">
        <w:rPr>
          <w:rFonts w:ascii="Arial" w:hAnsi="Arial" w:cs="Arial"/>
          <w:sz w:val="24"/>
          <w:szCs w:val="24"/>
          <w:shd w:val="clear" w:color="auto" w:fill="FFFFFF"/>
        </w:rPr>
        <w:tab/>
      </w:r>
      <w:r w:rsidRPr="00ED32AA">
        <w:rPr>
          <w:rFonts w:ascii="Arial" w:hAnsi="Arial" w:cs="Arial"/>
          <w:sz w:val="24"/>
          <w:szCs w:val="24"/>
          <w:shd w:val="clear" w:color="auto" w:fill="FFFFFF"/>
        </w:rPr>
        <w:t>its association with unconditional positive self-regard and authenticity. </w:t>
      </w:r>
      <w:r w:rsidRPr="00ED32AA">
        <w:rPr>
          <w:rFonts w:ascii="Arial" w:hAnsi="Arial" w:cs="Arial"/>
          <w:i/>
          <w:iCs/>
          <w:sz w:val="24"/>
          <w:szCs w:val="24"/>
          <w:shd w:val="clear" w:color="auto" w:fill="FFFFFF"/>
        </w:rPr>
        <w:t>Person-</w:t>
      </w:r>
      <w:r w:rsidRPr="00ED32AA">
        <w:rPr>
          <w:rFonts w:ascii="Arial" w:hAnsi="Arial" w:cs="Arial"/>
          <w:i/>
          <w:iCs/>
          <w:sz w:val="24"/>
          <w:szCs w:val="24"/>
          <w:shd w:val="clear" w:color="auto" w:fill="FFFFFF"/>
        </w:rPr>
        <w:tab/>
      </w:r>
      <w:proofErr w:type="spellStart"/>
      <w:r w:rsidRPr="00ED32AA">
        <w:rPr>
          <w:rFonts w:ascii="Arial" w:hAnsi="Arial" w:cs="Arial"/>
          <w:i/>
          <w:iCs/>
          <w:sz w:val="24"/>
          <w:szCs w:val="24"/>
          <w:shd w:val="clear" w:color="auto" w:fill="FFFFFF"/>
        </w:rPr>
        <w:t>Centered</w:t>
      </w:r>
      <w:proofErr w:type="spellEnd"/>
      <w:r w:rsidRPr="00ED32AA">
        <w:rPr>
          <w:rFonts w:ascii="Arial" w:hAnsi="Arial" w:cs="Arial"/>
          <w:i/>
          <w:iCs/>
          <w:sz w:val="24"/>
          <w:szCs w:val="24"/>
          <w:shd w:val="clear" w:color="auto" w:fill="FFFFFF"/>
        </w:rPr>
        <w:t xml:space="preserve"> &amp; Experiential Psychotherapies</w:t>
      </w:r>
      <w:r w:rsidRPr="00ED32AA">
        <w:rPr>
          <w:rFonts w:ascii="Arial" w:hAnsi="Arial" w:cs="Arial"/>
          <w:sz w:val="24"/>
          <w:szCs w:val="24"/>
          <w:shd w:val="clear" w:color="auto" w:fill="FFFFFF"/>
        </w:rPr>
        <w:t>, </w:t>
      </w:r>
      <w:r w:rsidRPr="00ED32AA">
        <w:rPr>
          <w:rFonts w:ascii="Arial" w:hAnsi="Arial" w:cs="Arial"/>
          <w:i/>
          <w:iCs/>
          <w:sz w:val="24"/>
          <w:szCs w:val="24"/>
          <w:shd w:val="clear" w:color="auto" w:fill="FFFFFF"/>
        </w:rPr>
        <w:t>19</w:t>
      </w:r>
      <w:r w:rsidRPr="00ED32AA">
        <w:rPr>
          <w:rFonts w:ascii="Arial" w:hAnsi="Arial" w:cs="Arial"/>
          <w:sz w:val="24"/>
          <w:szCs w:val="24"/>
          <w:shd w:val="clear" w:color="auto" w:fill="FFFFFF"/>
        </w:rPr>
        <w:t xml:space="preserve">(1), 12–21. </w:t>
      </w:r>
      <w:r w:rsidRPr="00ED32AA">
        <w:rPr>
          <w:rFonts w:ascii="Arial" w:hAnsi="Arial" w:cs="Arial"/>
          <w:sz w:val="24"/>
          <w:szCs w:val="24"/>
          <w:shd w:val="clear" w:color="auto" w:fill="FFFFFF"/>
        </w:rPr>
        <w:tab/>
      </w:r>
      <w:hyperlink r:id="rId13" w:history="1">
        <w:r w:rsidRPr="00ED32AA">
          <w:rPr>
            <w:rStyle w:val="Hyperlink"/>
            <w:rFonts w:ascii="Arial" w:hAnsi="Arial" w:cs="Arial"/>
            <w:color w:val="auto"/>
            <w:sz w:val="24"/>
            <w:szCs w:val="24"/>
            <w:u w:val="none"/>
            <w:shd w:val="clear" w:color="auto" w:fill="FFFFFF"/>
          </w:rPr>
          <w:t>https://doi.org/10.1080/14779757.2020.1717983</w:t>
        </w:r>
      </w:hyperlink>
    </w:p>
    <w:p w:rsidR="00ED32AA" w:rsidRPr="00ED32AA" w:rsidRDefault="00ED32AA" w:rsidP="00ED32AA">
      <w:pPr>
        <w:spacing w:beforeAutospacing="1" w:after="0" w:line="240" w:lineRule="auto"/>
        <w:rPr>
          <w:rFonts w:ascii="Arial" w:hAnsi="Arial" w:cs="Arial"/>
          <w:sz w:val="24"/>
          <w:szCs w:val="24"/>
        </w:rPr>
      </w:pPr>
      <w:r w:rsidRPr="00ED32AA">
        <w:rPr>
          <w:rFonts w:ascii="Arial" w:hAnsi="Arial" w:cs="Arial"/>
          <w:sz w:val="24"/>
          <w:szCs w:val="24"/>
          <w:shd w:val="clear" w:color="auto" w:fill="FFFFFF"/>
        </w:rPr>
        <w:t xml:space="preserve">Knapp, S., Gottlieb, M. C., &amp; </w:t>
      </w:r>
      <w:proofErr w:type="spellStart"/>
      <w:r w:rsidRPr="00ED32AA">
        <w:rPr>
          <w:rFonts w:ascii="Arial" w:hAnsi="Arial" w:cs="Arial"/>
          <w:sz w:val="24"/>
          <w:szCs w:val="24"/>
          <w:shd w:val="clear" w:color="auto" w:fill="FFFFFF"/>
        </w:rPr>
        <w:t>Handelsman</w:t>
      </w:r>
      <w:proofErr w:type="spellEnd"/>
      <w:r w:rsidRPr="00ED32AA">
        <w:rPr>
          <w:rFonts w:ascii="Arial" w:hAnsi="Arial" w:cs="Arial"/>
          <w:sz w:val="24"/>
          <w:szCs w:val="24"/>
          <w:shd w:val="clear" w:color="auto" w:fill="FFFFFF"/>
        </w:rPr>
        <w:t xml:space="preserve">, M. M. (2017). Self-awareness questions for </w:t>
      </w:r>
      <w:r w:rsidRPr="00ED32AA">
        <w:rPr>
          <w:rFonts w:ascii="Arial" w:hAnsi="Arial" w:cs="Arial"/>
          <w:sz w:val="24"/>
          <w:szCs w:val="24"/>
          <w:shd w:val="clear" w:color="auto" w:fill="FFFFFF"/>
        </w:rPr>
        <w:tab/>
        <w:t xml:space="preserve">effective psychotherapists: Helping good psychotherapists become even </w:t>
      </w:r>
      <w:r w:rsidRPr="00ED32AA">
        <w:rPr>
          <w:rFonts w:ascii="Arial" w:hAnsi="Arial" w:cs="Arial"/>
          <w:sz w:val="24"/>
          <w:szCs w:val="24"/>
          <w:shd w:val="clear" w:color="auto" w:fill="FFFFFF"/>
        </w:rPr>
        <w:tab/>
        <w:t>better. </w:t>
      </w:r>
      <w:r w:rsidRPr="00ED32AA">
        <w:rPr>
          <w:rFonts w:ascii="Arial" w:hAnsi="Arial" w:cs="Arial"/>
          <w:i/>
          <w:iCs/>
          <w:sz w:val="24"/>
          <w:szCs w:val="24"/>
          <w:shd w:val="clear" w:color="auto" w:fill="FFFFFF"/>
        </w:rPr>
        <w:t>Practice Innovations (Washington, D.C.)</w:t>
      </w:r>
      <w:r w:rsidRPr="00ED32AA">
        <w:rPr>
          <w:rFonts w:ascii="Arial" w:hAnsi="Arial" w:cs="Arial"/>
          <w:sz w:val="24"/>
          <w:szCs w:val="24"/>
          <w:shd w:val="clear" w:color="auto" w:fill="FFFFFF"/>
        </w:rPr>
        <w:t>, </w:t>
      </w:r>
      <w:r w:rsidRPr="00ED32AA">
        <w:rPr>
          <w:rFonts w:ascii="Arial" w:hAnsi="Arial" w:cs="Arial"/>
          <w:i/>
          <w:iCs/>
          <w:sz w:val="24"/>
          <w:szCs w:val="24"/>
          <w:shd w:val="clear" w:color="auto" w:fill="FFFFFF"/>
        </w:rPr>
        <w:t>2</w:t>
      </w:r>
      <w:r w:rsidRPr="00ED32AA">
        <w:rPr>
          <w:rFonts w:ascii="Arial" w:hAnsi="Arial" w:cs="Arial"/>
          <w:sz w:val="24"/>
          <w:szCs w:val="24"/>
          <w:shd w:val="clear" w:color="auto" w:fill="FFFFFF"/>
        </w:rPr>
        <w:t xml:space="preserve">(4), 163–172. </w:t>
      </w:r>
      <w:r w:rsidRPr="00ED32AA">
        <w:rPr>
          <w:rFonts w:ascii="Arial" w:hAnsi="Arial" w:cs="Arial"/>
          <w:sz w:val="24"/>
          <w:szCs w:val="24"/>
          <w:shd w:val="clear" w:color="auto" w:fill="FFFFFF"/>
        </w:rPr>
        <w:tab/>
      </w:r>
      <w:hyperlink r:id="rId14" w:history="1">
        <w:r w:rsidRPr="00ED32AA">
          <w:rPr>
            <w:rStyle w:val="Hyperlink"/>
            <w:rFonts w:ascii="Arial" w:hAnsi="Arial" w:cs="Arial"/>
            <w:color w:val="auto"/>
            <w:sz w:val="24"/>
            <w:szCs w:val="24"/>
            <w:u w:val="none"/>
            <w:shd w:val="clear" w:color="auto" w:fill="FFFFFF"/>
          </w:rPr>
          <w:t>https://doi.org/10.1037/pri0000051</w:t>
        </w:r>
      </w:hyperlink>
    </w:p>
    <w:p w:rsidR="00ED32AA" w:rsidRPr="00ED32AA" w:rsidRDefault="00ED32AA" w:rsidP="00ED32AA">
      <w:pPr>
        <w:spacing w:beforeAutospacing="1" w:after="0" w:line="240" w:lineRule="auto"/>
        <w:rPr>
          <w:rStyle w:val="Hyperlink"/>
          <w:rFonts w:ascii="Arial" w:hAnsi="Arial" w:cs="Arial"/>
          <w:color w:val="auto"/>
          <w:sz w:val="24"/>
          <w:szCs w:val="24"/>
          <w:u w:val="none"/>
        </w:rPr>
      </w:pPr>
    </w:p>
    <w:p w:rsidR="00FB3B50" w:rsidRPr="00ED32AA" w:rsidRDefault="00FB3B50" w:rsidP="00ED32AA">
      <w:pPr>
        <w:spacing w:after="0" w:line="240" w:lineRule="auto"/>
        <w:rPr>
          <w:rStyle w:val="Hyperlink"/>
          <w:rFonts w:ascii="Arial" w:hAnsi="Arial" w:cs="Arial"/>
          <w:color w:val="auto"/>
          <w:sz w:val="24"/>
          <w:szCs w:val="24"/>
          <w:u w:val="none"/>
          <w:shd w:val="clear" w:color="auto" w:fill="FFFFFF"/>
        </w:rPr>
      </w:pPr>
      <w:proofErr w:type="spellStart"/>
      <w:r w:rsidRPr="00ED32AA">
        <w:rPr>
          <w:rFonts w:ascii="Arial" w:hAnsi="Arial" w:cs="Arial"/>
          <w:sz w:val="24"/>
          <w:szCs w:val="24"/>
          <w:shd w:val="clear" w:color="auto" w:fill="FFFFFF"/>
        </w:rPr>
        <w:t>Kryuchkov</w:t>
      </w:r>
      <w:proofErr w:type="spellEnd"/>
      <w:r w:rsidRPr="00ED32AA">
        <w:rPr>
          <w:rFonts w:ascii="Arial" w:hAnsi="Arial" w:cs="Arial"/>
          <w:sz w:val="24"/>
          <w:szCs w:val="24"/>
          <w:shd w:val="clear" w:color="auto" w:fill="FFFFFF"/>
        </w:rPr>
        <w:t xml:space="preserve">, K. (2016). How therapists experience the "core conditions" of therapeutic </w:t>
      </w:r>
      <w:r w:rsidRPr="00ED32AA">
        <w:rPr>
          <w:rFonts w:ascii="Arial" w:hAnsi="Arial" w:cs="Arial"/>
          <w:sz w:val="24"/>
          <w:szCs w:val="24"/>
          <w:shd w:val="clear" w:color="auto" w:fill="FFFFFF"/>
        </w:rPr>
        <w:tab/>
      </w:r>
      <w:r w:rsidRPr="00ED32AA">
        <w:rPr>
          <w:rFonts w:ascii="Arial" w:hAnsi="Arial" w:cs="Arial"/>
          <w:sz w:val="24"/>
          <w:szCs w:val="24"/>
          <w:shd w:val="clear" w:color="auto" w:fill="FFFFFF"/>
        </w:rPr>
        <w:t>personality change: a qualitative pilot study. </w:t>
      </w:r>
      <w:r w:rsidRPr="00ED32AA">
        <w:rPr>
          <w:rFonts w:ascii="Arial" w:hAnsi="Arial" w:cs="Arial"/>
          <w:i/>
          <w:iCs/>
          <w:sz w:val="24"/>
          <w:szCs w:val="24"/>
          <w:shd w:val="clear" w:color="auto" w:fill="FFFFFF"/>
        </w:rPr>
        <w:t>Person-</w:t>
      </w:r>
      <w:proofErr w:type="spellStart"/>
      <w:r w:rsidRPr="00ED32AA">
        <w:rPr>
          <w:rFonts w:ascii="Arial" w:hAnsi="Arial" w:cs="Arial"/>
          <w:i/>
          <w:iCs/>
          <w:sz w:val="24"/>
          <w:szCs w:val="24"/>
          <w:shd w:val="clear" w:color="auto" w:fill="FFFFFF"/>
        </w:rPr>
        <w:t>Centered</w:t>
      </w:r>
      <w:proofErr w:type="spellEnd"/>
      <w:r w:rsidRPr="00ED32AA">
        <w:rPr>
          <w:rFonts w:ascii="Arial" w:hAnsi="Arial" w:cs="Arial"/>
          <w:i/>
          <w:iCs/>
          <w:sz w:val="24"/>
          <w:szCs w:val="24"/>
          <w:shd w:val="clear" w:color="auto" w:fill="FFFFFF"/>
        </w:rPr>
        <w:t xml:space="preserve"> &amp; Experiential </w:t>
      </w:r>
      <w:r w:rsidRPr="00ED32AA">
        <w:rPr>
          <w:rFonts w:ascii="Arial" w:hAnsi="Arial" w:cs="Arial"/>
          <w:i/>
          <w:iCs/>
          <w:sz w:val="24"/>
          <w:szCs w:val="24"/>
          <w:shd w:val="clear" w:color="auto" w:fill="FFFFFF"/>
        </w:rPr>
        <w:tab/>
      </w:r>
      <w:r w:rsidRPr="00ED32AA">
        <w:rPr>
          <w:rFonts w:ascii="Arial" w:hAnsi="Arial" w:cs="Arial"/>
          <w:i/>
          <w:iCs/>
          <w:sz w:val="24"/>
          <w:szCs w:val="24"/>
          <w:shd w:val="clear" w:color="auto" w:fill="FFFFFF"/>
        </w:rPr>
        <w:t>Psychotherapies</w:t>
      </w:r>
      <w:r w:rsidRPr="00ED32AA">
        <w:rPr>
          <w:rFonts w:ascii="Arial" w:hAnsi="Arial" w:cs="Arial"/>
          <w:sz w:val="24"/>
          <w:szCs w:val="24"/>
          <w:shd w:val="clear" w:color="auto" w:fill="FFFFFF"/>
        </w:rPr>
        <w:t>, </w:t>
      </w:r>
      <w:r w:rsidRPr="00ED32AA">
        <w:rPr>
          <w:rFonts w:ascii="Arial" w:hAnsi="Arial" w:cs="Arial"/>
          <w:i/>
          <w:iCs/>
          <w:sz w:val="24"/>
          <w:szCs w:val="24"/>
          <w:shd w:val="clear" w:color="auto" w:fill="FFFFFF"/>
        </w:rPr>
        <w:t>15</w:t>
      </w:r>
      <w:r w:rsidRPr="00ED32AA">
        <w:rPr>
          <w:rFonts w:ascii="Arial" w:hAnsi="Arial" w:cs="Arial"/>
          <w:sz w:val="24"/>
          <w:szCs w:val="24"/>
          <w:shd w:val="clear" w:color="auto" w:fill="FFFFFF"/>
        </w:rPr>
        <w:t xml:space="preserve">(4), 300–317. </w:t>
      </w:r>
      <w:r w:rsidRPr="00ED32AA">
        <w:rPr>
          <w:rFonts w:ascii="Arial" w:hAnsi="Arial" w:cs="Arial"/>
          <w:sz w:val="24"/>
          <w:szCs w:val="24"/>
          <w:shd w:val="clear" w:color="auto" w:fill="FFFFFF"/>
        </w:rPr>
        <w:tab/>
      </w:r>
      <w:hyperlink r:id="rId15" w:history="1">
        <w:r w:rsidRPr="00ED32AA">
          <w:rPr>
            <w:rStyle w:val="Hyperlink"/>
            <w:rFonts w:ascii="Arial" w:hAnsi="Arial" w:cs="Arial"/>
            <w:color w:val="auto"/>
            <w:sz w:val="24"/>
            <w:szCs w:val="24"/>
            <w:u w:val="none"/>
            <w:shd w:val="clear" w:color="auto" w:fill="FFFFFF"/>
          </w:rPr>
          <w:t>https://doi.org/10.1080/14779757.2016.1207201</w:t>
        </w:r>
      </w:hyperlink>
    </w:p>
    <w:p w:rsidR="00ED32AA" w:rsidRPr="00ED32AA" w:rsidRDefault="00ED32AA" w:rsidP="00ED32AA">
      <w:pPr>
        <w:spacing w:after="0" w:line="240" w:lineRule="auto"/>
        <w:rPr>
          <w:rFonts w:ascii="Arial" w:hAnsi="Arial" w:cs="Arial"/>
          <w:sz w:val="24"/>
          <w:szCs w:val="24"/>
          <w:shd w:val="clear" w:color="auto" w:fill="FFFFFF"/>
        </w:rPr>
      </w:pPr>
    </w:p>
    <w:p w:rsidR="00FB3B50" w:rsidRPr="00ED32AA" w:rsidRDefault="00FB3B50" w:rsidP="00ED32AA">
      <w:pPr>
        <w:spacing w:after="0" w:line="240" w:lineRule="auto"/>
        <w:rPr>
          <w:rStyle w:val="Hyperlink"/>
          <w:rFonts w:ascii="Arial" w:hAnsi="Arial" w:cs="Arial"/>
          <w:color w:val="auto"/>
          <w:sz w:val="24"/>
          <w:szCs w:val="24"/>
          <w:u w:val="none"/>
          <w:shd w:val="clear" w:color="auto" w:fill="FFFFFF"/>
        </w:rPr>
      </w:pPr>
      <w:proofErr w:type="spellStart"/>
      <w:r w:rsidRPr="00ED32AA">
        <w:rPr>
          <w:rFonts w:ascii="Arial" w:hAnsi="Arial" w:cs="Arial"/>
          <w:sz w:val="24"/>
          <w:szCs w:val="24"/>
          <w:shd w:val="clear" w:color="auto" w:fill="FFFFFF"/>
        </w:rPr>
        <w:t>Lilienfeld</w:t>
      </w:r>
      <w:proofErr w:type="spellEnd"/>
      <w:r w:rsidRPr="00ED32AA">
        <w:rPr>
          <w:rFonts w:ascii="Arial" w:hAnsi="Arial" w:cs="Arial"/>
          <w:sz w:val="24"/>
          <w:szCs w:val="24"/>
          <w:shd w:val="clear" w:color="auto" w:fill="FFFFFF"/>
        </w:rPr>
        <w:t xml:space="preserve">, S. O., &amp; </w:t>
      </w:r>
      <w:proofErr w:type="spellStart"/>
      <w:r w:rsidRPr="00ED32AA">
        <w:rPr>
          <w:rFonts w:ascii="Arial" w:hAnsi="Arial" w:cs="Arial"/>
          <w:sz w:val="24"/>
          <w:szCs w:val="24"/>
          <w:shd w:val="clear" w:color="auto" w:fill="FFFFFF"/>
        </w:rPr>
        <w:t>Basterfield</w:t>
      </w:r>
      <w:proofErr w:type="spellEnd"/>
      <w:r w:rsidRPr="00ED32AA">
        <w:rPr>
          <w:rFonts w:ascii="Arial" w:hAnsi="Arial" w:cs="Arial"/>
          <w:sz w:val="24"/>
          <w:szCs w:val="24"/>
          <w:shd w:val="clear" w:color="auto" w:fill="FFFFFF"/>
        </w:rPr>
        <w:t xml:space="preserve">, C. (2020). Reflective practice in clinical psychology: </w:t>
      </w:r>
      <w:r w:rsidRPr="00ED32AA">
        <w:rPr>
          <w:rFonts w:ascii="Arial" w:hAnsi="Arial" w:cs="Arial"/>
          <w:sz w:val="24"/>
          <w:szCs w:val="24"/>
          <w:shd w:val="clear" w:color="auto" w:fill="FFFFFF"/>
        </w:rPr>
        <w:tab/>
      </w:r>
      <w:r w:rsidRPr="00ED32AA">
        <w:rPr>
          <w:rFonts w:ascii="Arial" w:hAnsi="Arial" w:cs="Arial"/>
          <w:sz w:val="24"/>
          <w:szCs w:val="24"/>
          <w:shd w:val="clear" w:color="auto" w:fill="FFFFFF"/>
        </w:rPr>
        <w:t>Reflections from basic psychological science. </w:t>
      </w:r>
      <w:r w:rsidRPr="00ED32AA">
        <w:rPr>
          <w:rFonts w:ascii="Arial" w:hAnsi="Arial" w:cs="Arial"/>
          <w:i/>
          <w:iCs/>
          <w:sz w:val="24"/>
          <w:szCs w:val="24"/>
          <w:shd w:val="clear" w:color="auto" w:fill="FFFFFF"/>
        </w:rPr>
        <w:t xml:space="preserve">Clinical Psychology (New York, </w:t>
      </w:r>
      <w:r w:rsidRPr="00ED32AA">
        <w:rPr>
          <w:rFonts w:ascii="Arial" w:hAnsi="Arial" w:cs="Arial"/>
          <w:i/>
          <w:iCs/>
          <w:sz w:val="24"/>
          <w:szCs w:val="24"/>
          <w:shd w:val="clear" w:color="auto" w:fill="FFFFFF"/>
        </w:rPr>
        <w:tab/>
      </w:r>
      <w:r w:rsidRPr="00ED32AA">
        <w:rPr>
          <w:rFonts w:ascii="Arial" w:hAnsi="Arial" w:cs="Arial"/>
          <w:i/>
          <w:iCs/>
          <w:sz w:val="24"/>
          <w:szCs w:val="24"/>
          <w:shd w:val="clear" w:color="auto" w:fill="FFFFFF"/>
        </w:rPr>
        <w:t>N.Y.)</w:t>
      </w:r>
      <w:r w:rsidRPr="00ED32AA">
        <w:rPr>
          <w:rFonts w:ascii="Arial" w:hAnsi="Arial" w:cs="Arial"/>
          <w:sz w:val="24"/>
          <w:szCs w:val="24"/>
          <w:shd w:val="clear" w:color="auto" w:fill="FFFFFF"/>
        </w:rPr>
        <w:t xml:space="preserve">. </w:t>
      </w:r>
      <w:hyperlink r:id="rId16" w:history="1">
        <w:r w:rsidRPr="00ED32AA">
          <w:rPr>
            <w:rStyle w:val="Hyperlink"/>
            <w:rFonts w:ascii="Arial" w:hAnsi="Arial" w:cs="Arial"/>
            <w:color w:val="auto"/>
            <w:sz w:val="24"/>
            <w:szCs w:val="24"/>
            <w:u w:val="none"/>
            <w:shd w:val="clear" w:color="auto" w:fill="FFFFFF"/>
          </w:rPr>
          <w:t>https://doi.org/10.1111/cpsp.12352</w:t>
        </w:r>
      </w:hyperlink>
    </w:p>
    <w:p w:rsidR="00ED32AA" w:rsidRPr="00ED32AA" w:rsidRDefault="00ED32AA" w:rsidP="00ED32AA">
      <w:pPr>
        <w:spacing w:after="0" w:line="240" w:lineRule="auto"/>
        <w:rPr>
          <w:rFonts w:ascii="Arial" w:hAnsi="Arial" w:cs="Arial"/>
          <w:sz w:val="24"/>
          <w:szCs w:val="24"/>
          <w:shd w:val="clear" w:color="auto" w:fill="FFFFFF"/>
        </w:rPr>
      </w:pPr>
    </w:p>
    <w:p w:rsidR="00FB3B50" w:rsidRPr="00ED32AA" w:rsidRDefault="00FB3B50" w:rsidP="00ED32AA">
      <w:pPr>
        <w:spacing w:after="0" w:line="240" w:lineRule="auto"/>
        <w:rPr>
          <w:rFonts w:ascii="Arial" w:hAnsi="Arial" w:cs="Arial"/>
          <w:sz w:val="24"/>
          <w:szCs w:val="24"/>
          <w:lang w:val="en-US"/>
        </w:rPr>
      </w:pPr>
      <w:r w:rsidRPr="00ED32AA">
        <w:rPr>
          <w:rFonts w:ascii="Arial" w:hAnsi="Arial" w:cs="Arial"/>
          <w:sz w:val="24"/>
          <w:szCs w:val="24"/>
          <w:lang w:val="en-US"/>
        </w:rPr>
        <w:t xml:space="preserve">Mearns, D. (1994). </w:t>
      </w:r>
      <w:r w:rsidRPr="00ED32AA">
        <w:rPr>
          <w:rFonts w:ascii="Arial" w:hAnsi="Arial" w:cs="Arial"/>
          <w:i/>
          <w:sz w:val="24"/>
          <w:szCs w:val="24"/>
          <w:lang w:val="en-US"/>
        </w:rPr>
        <w:t>Developing person-</w:t>
      </w:r>
      <w:proofErr w:type="spellStart"/>
      <w:r w:rsidRPr="00ED32AA">
        <w:rPr>
          <w:rFonts w:ascii="Arial" w:hAnsi="Arial" w:cs="Arial"/>
          <w:i/>
          <w:sz w:val="24"/>
          <w:szCs w:val="24"/>
          <w:lang w:val="en-US"/>
        </w:rPr>
        <w:t>centred</w:t>
      </w:r>
      <w:proofErr w:type="spellEnd"/>
      <w:r w:rsidRPr="00ED32AA">
        <w:rPr>
          <w:rFonts w:ascii="Arial" w:hAnsi="Arial" w:cs="Arial"/>
          <w:i/>
          <w:sz w:val="24"/>
          <w:szCs w:val="24"/>
          <w:lang w:val="en-US"/>
        </w:rPr>
        <w:t xml:space="preserve"> counselling</w:t>
      </w:r>
      <w:r w:rsidRPr="00ED32AA">
        <w:rPr>
          <w:rFonts w:ascii="Arial" w:hAnsi="Arial" w:cs="Arial"/>
          <w:sz w:val="24"/>
          <w:szCs w:val="24"/>
          <w:lang w:val="en-US"/>
        </w:rPr>
        <w:t>. Sage.</w:t>
      </w:r>
    </w:p>
    <w:p w:rsidR="00ED32AA" w:rsidRPr="00ED32AA" w:rsidRDefault="00ED32AA" w:rsidP="00ED32AA">
      <w:pPr>
        <w:spacing w:after="0" w:line="240" w:lineRule="auto"/>
        <w:rPr>
          <w:rFonts w:ascii="Arial" w:hAnsi="Arial" w:cs="Arial"/>
          <w:sz w:val="24"/>
          <w:szCs w:val="24"/>
          <w:lang w:val="en-US"/>
        </w:rPr>
      </w:pPr>
    </w:p>
    <w:p w:rsidR="00FB3B50" w:rsidRPr="00ED32AA" w:rsidRDefault="00FB3B50" w:rsidP="00ED32AA">
      <w:pPr>
        <w:spacing w:after="0" w:line="240" w:lineRule="auto"/>
        <w:rPr>
          <w:rFonts w:ascii="Arial" w:hAnsi="Arial" w:cs="Arial"/>
          <w:sz w:val="24"/>
          <w:szCs w:val="24"/>
          <w:lang w:val="en-US"/>
        </w:rPr>
      </w:pPr>
      <w:r w:rsidRPr="00ED32AA">
        <w:rPr>
          <w:rFonts w:ascii="Arial" w:hAnsi="Arial" w:cs="Arial"/>
          <w:sz w:val="24"/>
          <w:szCs w:val="24"/>
          <w:lang w:val="en-US"/>
        </w:rPr>
        <w:t xml:space="preserve">Mearns, D. (1997). </w:t>
      </w:r>
      <w:r w:rsidRPr="00ED32AA">
        <w:rPr>
          <w:rFonts w:ascii="Arial" w:hAnsi="Arial" w:cs="Arial"/>
          <w:i/>
          <w:sz w:val="24"/>
          <w:szCs w:val="24"/>
          <w:lang w:val="en-US"/>
        </w:rPr>
        <w:t>Person-</w:t>
      </w:r>
      <w:proofErr w:type="spellStart"/>
      <w:r w:rsidRPr="00ED32AA">
        <w:rPr>
          <w:rFonts w:ascii="Arial" w:hAnsi="Arial" w:cs="Arial"/>
          <w:i/>
          <w:sz w:val="24"/>
          <w:szCs w:val="24"/>
          <w:lang w:val="en-US"/>
        </w:rPr>
        <w:t>centred</w:t>
      </w:r>
      <w:proofErr w:type="spellEnd"/>
      <w:r w:rsidRPr="00ED32AA">
        <w:rPr>
          <w:rFonts w:ascii="Arial" w:hAnsi="Arial" w:cs="Arial"/>
          <w:i/>
          <w:sz w:val="24"/>
          <w:szCs w:val="24"/>
          <w:lang w:val="en-US"/>
        </w:rPr>
        <w:t xml:space="preserve"> training</w:t>
      </w:r>
      <w:r w:rsidRPr="00ED32AA">
        <w:rPr>
          <w:rFonts w:ascii="Arial" w:hAnsi="Arial" w:cs="Arial"/>
          <w:sz w:val="24"/>
          <w:szCs w:val="24"/>
          <w:lang w:val="en-US"/>
        </w:rPr>
        <w:t xml:space="preserve">. Sage. </w:t>
      </w:r>
    </w:p>
    <w:p w:rsidR="00ED32AA" w:rsidRDefault="00FB3B50" w:rsidP="00ED32AA">
      <w:pPr>
        <w:spacing w:beforeAutospacing="1" w:after="0" w:line="240" w:lineRule="auto"/>
        <w:rPr>
          <w:rFonts w:ascii="Arial" w:hAnsi="Arial" w:cs="Arial"/>
          <w:sz w:val="24"/>
          <w:szCs w:val="24"/>
        </w:rPr>
      </w:pPr>
      <w:r w:rsidRPr="00ED32AA">
        <w:rPr>
          <w:rStyle w:val="hlfld-contribauthor"/>
          <w:rFonts w:ascii="Arial" w:hAnsi="Arial" w:cs="Arial"/>
          <w:sz w:val="24"/>
          <w:szCs w:val="24"/>
        </w:rPr>
        <w:t>Mearns, </w:t>
      </w:r>
      <w:r w:rsidRPr="00ED32AA">
        <w:rPr>
          <w:rStyle w:val="nlmgiven-names"/>
          <w:rFonts w:ascii="Arial" w:hAnsi="Arial" w:cs="Arial"/>
          <w:sz w:val="24"/>
          <w:szCs w:val="24"/>
        </w:rPr>
        <w:t>D.</w:t>
      </w:r>
      <w:r w:rsidRPr="00ED32AA">
        <w:rPr>
          <w:rFonts w:ascii="Arial" w:hAnsi="Arial" w:cs="Arial"/>
          <w:sz w:val="24"/>
          <w:szCs w:val="24"/>
        </w:rPr>
        <w:t>, &amp; </w:t>
      </w:r>
      <w:r w:rsidRPr="00ED32AA">
        <w:rPr>
          <w:rStyle w:val="hlfld-contribauthor"/>
          <w:rFonts w:ascii="Arial" w:hAnsi="Arial" w:cs="Arial"/>
          <w:sz w:val="24"/>
          <w:szCs w:val="24"/>
        </w:rPr>
        <w:t>Cooper, </w:t>
      </w:r>
      <w:r w:rsidRPr="00ED32AA">
        <w:rPr>
          <w:rStyle w:val="nlmgiven-names"/>
          <w:rFonts w:ascii="Arial" w:hAnsi="Arial" w:cs="Arial"/>
          <w:sz w:val="24"/>
          <w:szCs w:val="24"/>
        </w:rPr>
        <w:t>M.</w:t>
      </w:r>
      <w:r w:rsidRPr="00ED32AA">
        <w:rPr>
          <w:rFonts w:ascii="Arial" w:hAnsi="Arial" w:cs="Arial"/>
          <w:sz w:val="24"/>
          <w:szCs w:val="24"/>
        </w:rPr>
        <w:t> (</w:t>
      </w:r>
      <w:r w:rsidRPr="00ED32AA">
        <w:rPr>
          <w:rStyle w:val="nlmyear"/>
          <w:rFonts w:ascii="Arial" w:hAnsi="Arial" w:cs="Arial"/>
          <w:sz w:val="24"/>
          <w:szCs w:val="24"/>
        </w:rPr>
        <w:t>2017</w:t>
      </w:r>
      <w:r w:rsidRPr="00ED32AA">
        <w:rPr>
          <w:rFonts w:ascii="Arial" w:hAnsi="Arial" w:cs="Arial"/>
          <w:sz w:val="24"/>
          <w:szCs w:val="24"/>
        </w:rPr>
        <w:t>). </w:t>
      </w:r>
      <w:r w:rsidRPr="00ED32AA">
        <w:rPr>
          <w:rFonts w:ascii="Arial" w:hAnsi="Arial" w:cs="Arial"/>
          <w:i/>
          <w:iCs/>
          <w:sz w:val="24"/>
          <w:szCs w:val="24"/>
        </w:rPr>
        <w:t xml:space="preserve">Working at relational depth in counselling and </w:t>
      </w:r>
      <w:r w:rsidRPr="00ED32AA">
        <w:rPr>
          <w:rFonts w:ascii="Arial" w:hAnsi="Arial" w:cs="Arial"/>
          <w:i/>
          <w:iCs/>
          <w:sz w:val="24"/>
          <w:szCs w:val="24"/>
        </w:rPr>
        <w:tab/>
      </w:r>
      <w:r w:rsidRPr="00ED32AA">
        <w:rPr>
          <w:rFonts w:ascii="Arial" w:hAnsi="Arial" w:cs="Arial"/>
          <w:i/>
          <w:iCs/>
          <w:sz w:val="24"/>
          <w:szCs w:val="24"/>
        </w:rPr>
        <w:t>psychotherapy</w:t>
      </w:r>
      <w:r w:rsidRPr="00ED32AA">
        <w:rPr>
          <w:rFonts w:ascii="Arial" w:hAnsi="Arial" w:cs="Arial"/>
          <w:sz w:val="24"/>
          <w:szCs w:val="24"/>
        </w:rPr>
        <w:t> (</w:t>
      </w:r>
      <w:r w:rsidRPr="00ED32AA">
        <w:rPr>
          <w:rStyle w:val="nlmedition"/>
          <w:rFonts w:ascii="Arial" w:hAnsi="Arial" w:cs="Arial"/>
          <w:i/>
          <w:iCs/>
          <w:sz w:val="24"/>
          <w:szCs w:val="24"/>
        </w:rPr>
        <w:t>2</w:t>
      </w:r>
      <w:r w:rsidRPr="00ED32AA">
        <w:rPr>
          <w:rFonts w:ascii="Arial" w:hAnsi="Arial" w:cs="Arial"/>
          <w:sz w:val="24"/>
          <w:szCs w:val="24"/>
        </w:rPr>
        <w:t> </w:t>
      </w:r>
      <w:proofErr w:type="gramStart"/>
      <w:r w:rsidRPr="00ED32AA">
        <w:rPr>
          <w:rFonts w:ascii="Arial" w:hAnsi="Arial" w:cs="Arial"/>
          <w:sz w:val="24"/>
          <w:szCs w:val="24"/>
        </w:rPr>
        <w:t>ed</w:t>
      </w:r>
      <w:proofErr w:type="gramEnd"/>
      <w:r w:rsidRPr="00ED32AA">
        <w:rPr>
          <w:rFonts w:ascii="Arial" w:hAnsi="Arial" w:cs="Arial"/>
          <w:sz w:val="24"/>
          <w:szCs w:val="24"/>
        </w:rPr>
        <w:t>.). </w:t>
      </w:r>
      <w:r w:rsidRPr="00ED32AA">
        <w:rPr>
          <w:rStyle w:val="nlmpublisher-name"/>
          <w:rFonts w:ascii="Arial" w:hAnsi="Arial" w:cs="Arial"/>
          <w:sz w:val="24"/>
          <w:szCs w:val="24"/>
        </w:rPr>
        <w:t>Sage</w:t>
      </w:r>
      <w:r w:rsidRPr="00ED32AA">
        <w:rPr>
          <w:rFonts w:ascii="Arial" w:hAnsi="Arial" w:cs="Arial"/>
          <w:sz w:val="24"/>
          <w:szCs w:val="24"/>
        </w:rPr>
        <w:t>.</w:t>
      </w:r>
    </w:p>
    <w:p w:rsidR="00ED32AA" w:rsidRPr="00ED32AA" w:rsidRDefault="00ED32AA" w:rsidP="00ED32AA">
      <w:pPr>
        <w:spacing w:beforeAutospacing="1" w:after="0" w:line="240" w:lineRule="auto"/>
        <w:rPr>
          <w:rFonts w:ascii="Arial" w:hAnsi="Arial" w:cs="Arial"/>
          <w:sz w:val="24"/>
          <w:szCs w:val="24"/>
        </w:rPr>
      </w:pPr>
    </w:p>
    <w:p w:rsidR="00FB3B50" w:rsidRPr="00ED32AA" w:rsidRDefault="00FB3B50" w:rsidP="00ED32AA">
      <w:pPr>
        <w:spacing w:after="0" w:line="240" w:lineRule="auto"/>
        <w:rPr>
          <w:rFonts w:ascii="Arial" w:hAnsi="Arial" w:cs="Arial"/>
          <w:sz w:val="24"/>
          <w:szCs w:val="24"/>
        </w:rPr>
      </w:pPr>
      <w:r w:rsidRPr="00ED32AA">
        <w:rPr>
          <w:rFonts w:ascii="Arial" w:hAnsi="Arial" w:cs="Arial"/>
          <w:sz w:val="24"/>
          <w:szCs w:val="24"/>
        </w:rPr>
        <w:t xml:space="preserve">Mearns, D. &amp; Thorne, B. (2000). </w:t>
      </w:r>
      <w:r w:rsidRPr="00ED32AA">
        <w:rPr>
          <w:rFonts w:ascii="Arial" w:hAnsi="Arial" w:cs="Arial"/>
          <w:i/>
          <w:sz w:val="24"/>
          <w:szCs w:val="24"/>
        </w:rPr>
        <w:t xml:space="preserve">Person-centred therapy today. </w:t>
      </w:r>
      <w:r w:rsidRPr="00ED32AA">
        <w:rPr>
          <w:rFonts w:ascii="Arial" w:hAnsi="Arial" w:cs="Arial"/>
          <w:sz w:val="24"/>
          <w:szCs w:val="24"/>
        </w:rPr>
        <w:t>Sage.</w:t>
      </w:r>
    </w:p>
    <w:p w:rsidR="00ED32AA" w:rsidRPr="00ED32AA" w:rsidRDefault="00ED32AA" w:rsidP="00ED32AA">
      <w:pPr>
        <w:spacing w:after="0" w:line="240" w:lineRule="auto"/>
        <w:rPr>
          <w:rFonts w:ascii="Arial" w:hAnsi="Arial" w:cs="Arial"/>
          <w:sz w:val="24"/>
          <w:szCs w:val="24"/>
        </w:rPr>
      </w:pPr>
    </w:p>
    <w:p w:rsidR="00FB3B50" w:rsidRPr="00ED32AA" w:rsidRDefault="00FB3B50" w:rsidP="00ED32AA">
      <w:pPr>
        <w:spacing w:after="0" w:line="240" w:lineRule="auto"/>
        <w:rPr>
          <w:rFonts w:ascii="Arial" w:hAnsi="Arial" w:cs="Arial"/>
          <w:sz w:val="24"/>
          <w:szCs w:val="24"/>
          <w:shd w:val="clear" w:color="auto" w:fill="FFFFFF"/>
        </w:rPr>
      </w:pPr>
      <w:r w:rsidRPr="00ED32AA">
        <w:rPr>
          <w:rFonts w:ascii="Arial" w:hAnsi="Arial" w:cs="Arial"/>
          <w:sz w:val="24"/>
          <w:szCs w:val="24"/>
          <w:shd w:val="clear" w:color="auto" w:fill="FFFFFF"/>
        </w:rPr>
        <w:lastRenderedPageBreak/>
        <w:t>Midwinter, R., &amp; Dickson, J. (2015). </w:t>
      </w:r>
      <w:r w:rsidRPr="00ED32AA">
        <w:rPr>
          <w:rFonts w:ascii="Arial" w:hAnsi="Arial" w:cs="Arial"/>
          <w:i/>
          <w:iCs/>
          <w:sz w:val="24"/>
          <w:szCs w:val="24"/>
          <w:shd w:val="clear" w:color="auto" w:fill="FFFFFF"/>
        </w:rPr>
        <w:t xml:space="preserve">Embedding counselling and communication skills: A </w:t>
      </w:r>
      <w:r w:rsidRPr="00ED32AA">
        <w:rPr>
          <w:rFonts w:ascii="Arial" w:hAnsi="Arial" w:cs="Arial"/>
          <w:i/>
          <w:iCs/>
          <w:sz w:val="24"/>
          <w:szCs w:val="24"/>
          <w:shd w:val="clear" w:color="auto" w:fill="FFFFFF"/>
        </w:rPr>
        <w:tab/>
      </w:r>
      <w:r w:rsidRPr="00ED32AA">
        <w:rPr>
          <w:rFonts w:ascii="Arial" w:hAnsi="Arial" w:cs="Arial"/>
          <w:i/>
          <w:iCs/>
          <w:sz w:val="24"/>
          <w:szCs w:val="24"/>
          <w:shd w:val="clear" w:color="auto" w:fill="FFFFFF"/>
        </w:rPr>
        <w:t>relational skills model</w:t>
      </w:r>
      <w:r w:rsidRPr="00ED32AA">
        <w:rPr>
          <w:rFonts w:ascii="Arial" w:hAnsi="Arial" w:cs="Arial"/>
          <w:sz w:val="24"/>
          <w:szCs w:val="24"/>
          <w:shd w:val="clear" w:color="auto" w:fill="FFFFFF"/>
        </w:rPr>
        <w:t>. Routledge.</w:t>
      </w:r>
    </w:p>
    <w:p w:rsidR="00ED32AA" w:rsidRPr="00ED32AA" w:rsidRDefault="00ED32AA" w:rsidP="00ED32AA">
      <w:pPr>
        <w:spacing w:after="0" w:line="240" w:lineRule="auto"/>
        <w:rPr>
          <w:rFonts w:ascii="Arial" w:hAnsi="Arial" w:cs="Arial"/>
          <w:sz w:val="24"/>
          <w:szCs w:val="24"/>
          <w:shd w:val="clear" w:color="auto" w:fill="FFFFFF"/>
        </w:rPr>
      </w:pPr>
    </w:p>
    <w:p w:rsidR="00AA1544" w:rsidRPr="00ED32AA" w:rsidRDefault="00FB3B50" w:rsidP="00ED32AA">
      <w:pPr>
        <w:spacing w:after="0" w:line="240" w:lineRule="auto"/>
        <w:rPr>
          <w:rFonts w:ascii="Arial" w:hAnsi="Arial" w:cs="Arial"/>
          <w:sz w:val="24"/>
          <w:szCs w:val="24"/>
          <w:shd w:val="clear" w:color="auto" w:fill="FFFFFF"/>
        </w:rPr>
      </w:pPr>
      <w:r w:rsidRPr="00ED32AA">
        <w:rPr>
          <w:rFonts w:ascii="Arial" w:hAnsi="Arial" w:cs="Arial"/>
          <w:sz w:val="24"/>
          <w:szCs w:val="24"/>
          <w:shd w:val="clear" w:color="auto" w:fill="FFFFFF"/>
        </w:rPr>
        <w:t xml:space="preserve">O’Hara, M. (1997). Relational empathy: Beyond modernist egocentrism to post-modern </w:t>
      </w:r>
      <w:r w:rsidRPr="00ED32AA">
        <w:rPr>
          <w:rFonts w:ascii="Arial" w:hAnsi="Arial" w:cs="Arial"/>
          <w:sz w:val="24"/>
          <w:szCs w:val="24"/>
          <w:shd w:val="clear" w:color="auto" w:fill="FFFFFF"/>
        </w:rPr>
        <w:tab/>
      </w:r>
      <w:proofErr w:type="spellStart"/>
      <w:r w:rsidRPr="00ED32AA">
        <w:rPr>
          <w:rFonts w:ascii="Arial" w:hAnsi="Arial" w:cs="Arial"/>
          <w:sz w:val="24"/>
          <w:szCs w:val="24"/>
          <w:shd w:val="clear" w:color="auto" w:fill="FFFFFF"/>
        </w:rPr>
        <w:t>contextualism</w:t>
      </w:r>
      <w:proofErr w:type="spellEnd"/>
      <w:r w:rsidRPr="00ED32AA">
        <w:rPr>
          <w:rFonts w:ascii="Arial" w:hAnsi="Arial" w:cs="Arial"/>
          <w:sz w:val="24"/>
          <w:szCs w:val="24"/>
          <w:shd w:val="clear" w:color="auto" w:fill="FFFFFF"/>
        </w:rPr>
        <w:t xml:space="preserve">. In A. C. </w:t>
      </w:r>
      <w:proofErr w:type="spellStart"/>
      <w:r w:rsidRPr="00ED32AA">
        <w:rPr>
          <w:rFonts w:ascii="Arial" w:hAnsi="Arial" w:cs="Arial"/>
          <w:sz w:val="24"/>
          <w:szCs w:val="24"/>
          <w:shd w:val="clear" w:color="auto" w:fill="FFFFFF"/>
        </w:rPr>
        <w:t>Bohart</w:t>
      </w:r>
      <w:proofErr w:type="spellEnd"/>
      <w:r w:rsidRPr="00ED32AA">
        <w:rPr>
          <w:rFonts w:ascii="Arial" w:hAnsi="Arial" w:cs="Arial"/>
          <w:sz w:val="24"/>
          <w:szCs w:val="24"/>
          <w:shd w:val="clear" w:color="auto" w:fill="FFFFFF"/>
        </w:rPr>
        <w:t xml:space="preserve"> &amp; L. S. Greenberg (Eds.), </w:t>
      </w:r>
      <w:r w:rsidRPr="00ED32AA">
        <w:rPr>
          <w:rFonts w:ascii="Arial" w:hAnsi="Arial" w:cs="Arial"/>
          <w:i/>
          <w:sz w:val="24"/>
          <w:szCs w:val="24"/>
          <w:shd w:val="clear" w:color="auto" w:fill="FFFFFF"/>
        </w:rPr>
        <w:t xml:space="preserve">Empathy reconsidered: </w:t>
      </w:r>
      <w:r w:rsidRPr="00ED32AA">
        <w:rPr>
          <w:rFonts w:ascii="Arial" w:hAnsi="Arial" w:cs="Arial"/>
          <w:i/>
          <w:sz w:val="24"/>
          <w:szCs w:val="24"/>
          <w:shd w:val="clear" w:color="auto" w:fill="FFFFFF"/>
        </w:rPr>
        <w:tab/>
      </w:r>
      <w:r w:rsidRPr="00ED32AA">
        <w:rPr>
          <w:rFonts w:ascii="Arial" w:hAnsi="Arial" w:cs="Arial"/>
          <w:i/>
          <w:sz w:val="24"/>
          <w:szCs w:val="24"/>
          <w:shd w:val="clear" w:color="auto" w:fill="FFFFFF"/>
        </w:rPr>
        <w:t xml:space="preserve">New directions in psychotherapy </w:t>
      </w:r>
      <w:r w:rsidRPr="00ED32AA">
        <w:rPr>
          <w:rFonts w:ascii="Arial" w:hAnsi="Arial" w:cs="Arial"/>
          <w:sz w:val="24"/>
          <w:szCs w:val="24"/>
          <w:shd w:val="clear" w:color="auto" w:fill="FFFFFF"/>
        </w:rPr>
        <w:t xml:space="preserve">(pp. 295-329). American Psychological </w:t>
      </w:r>
      <w:r w:rsidRPr="00ED32AA">
        <w:rPr>
          <w:rFonts w:ascii="Arial" w:hAnsi="Arial" w:cs="Arial"/>
          <w:sz w:val="24"/>
          <w:szCs w:val="24"/>
          <w:shd w:val="clear" w:color="auto" w:fill="FFFFFF"/>
        </w:rPr>
        <w:tab/>
      </w:r>
      <w:r w:rsidRPr="00ED32AA">
        <w:rPr>
          <w:rFonts w:ascii="Arial" w:hAnsi="Arial" w:cs="Arial"/>
          <w:sz w:val="24"/>
          <w:szCs w:val="24"/>
          <w:shd w:val="clear" w:color="auto" w:fill="FFFFFF"/>
        </w:rPr>
        <w:t>Association.</w:t>
      </w:r>
    </w:p>
    <w:p w:rsidR="00ED32AA" w:rsidRPr="00ED32AA" w:rsidRDefault="00ED32AA" w:rsidP="00ED32AA">
      <w:pPr>
        <w:spacing w:beforeAutospacing="1" w:after="0" w:line="240" w:lineRule="auto"/>
        <w:rPr>
          <w:rFonts w:ascii="Arial" w:hAnsi="Arial" w:cs="Arial"/>
          <w:sz w:val="24"/>
          <w:szCs w:val="24"/>
          <w:shd w:val="clear" w:color="auto" w:fill="FFFFFF"/>
        </w:rPr>
      </w:pPr>
      <w:proofErr w:type="spellStart"/>
      <w:r w:rsidRPr="00ED32AA">
        <w:rPr>
          <w:rFonts w:ascii="Arial" w:hAnsi="Arial" w:cs="Arial"/>
          <w:sz w:val="24"/>
          <w:szCs w:val="24"/>
          <w:shd w:val="clear" w:color="auto" w:fill="FFFFFF"/>
        </w:rPr>
        <w:t>Pennebaker</w:t>
      </w:r>
      <w:proofErr w:type="spellEnd"/>
      <w:r w:rsidRPr="00ED32AA">
        <w:rPr>
          <w:rFonts w:ascii="Arial" w:hAnsi="Arial" w:cs="Arial"/>
          <w:sz w:val="24"/>
          <w:szCs w:val="24"/>
          <w:shd w:val="clear" w:color="auto" w:fill="FFFFFF"/>
        </w:rPr>
        <w:t>, J. W. (2018). Expressive writing in psychological science. </w:t>
      </w:r>
      <w:r w:rsidRPr="00ED32AA">
        <w:rPr>
          <w:rFonts w:ascii="Arial" w:hAnsi="Arial" w:cs="Arial"/>
          <w:i/>
          <w:iCs/>
          <w:sz w:val="24"/>
          <w:szCs w:val="24"/>
          <w:shd w:val="clear" w:color="auto" w:fill="FFFFFF"/>
        </w:rPr>
        <w:t xml:space="preserve">Perspectives on </w:t>
      </w:r>
      <w:r w:rsidRPr="00ED32AA">
        <w:rPr>
          <w:rFonts w:ascii="Arial" w:hAnsi="Arial" w:cs="Arial"/>
          <w:i/>
          <w:iCs/>
          <w:sz w:val="24"/>
          <w:szCs w:val="24"/>
          <w:shd w:val="clear" w:color="auto" w:fill="FFFFFF"/>
        </w:rPr>
        <w:tab/>
        <w:t>Psychological Science</w:t>
      </w:r>
      <w:r w:rsidRPr="00ED32AA">
        <w:rPr>
          <w:rFonts w:ascii="Arial" w:hAnsi="Arial" w:cs="Arial"/>
          <w:sz w:val="24"/>
          <w:szCs w:val="24"/>
          <w:shd w:val="clear" w:color="auto" w:fill="FFFFFF"/>
        </w:rPr>
        <w:t>, </w:t>
      </w:r>
      <w:r w:rsidRPr="00ED32AA">
        <w:rPr>
          <w:rFonts w:ascii="Arial" w:hAnsi="Arial" w:cs="Arial"/>
          <w:i/>
          <w:iCs/>
          <w:sz w:val="24"/>
          <w:szCs w:val="24"/>
          <w:shd w:val="clear" w:color="auto" w:fill="FFFFFF"/>
        </w:rPr>
        <w:t>13</w:t>
      </w:r>
      <w:r w:rsidRPr="00ED32AA">
        <w:rPr>
          <w:rFonts w:ascii="Arial" w:hAnsi="Arial" w:cs="Arial"/>
          <w:sz w:val="24"/>
          <w:szCs w:val="24"/>
          <w:shd w:val="clear" w:color="auto" w:fill="FFFFFF"/>
        </w:rPr>
        <w:t xml:space="preserve">(2), 226–229. </w:t>
      </w:r>
      <w:r w:rsidRPr="00ED32AA">
        <w:rPr>
          <w:rFonts w:ascii="Arial" w:hAnsi="Arial" w:cs="Arial"/>
          <w:sz w:val="24"/>
          <w:szCs w:val="24"/>
          <w:shd w:val="clear" w:color="auto" w:fill="FFFFFF"/>
        </w:rPr>
        <w:tab/>
      </w:r>
      <w:hyperlink r:id="rId17" w:history="1">
        <w:r w:rsidRPr="00ED32AA">
          <w:rPr>
            <w:rStyle w:val="Hyperlink"/>
            <w:rFonts w:ascii="Arial" w:hAnsi="Arial" w:cs="Arial"/>
            <w:color w:val="auto"/>
            <w:sz w:val="24"/>
            <w:szCs w:val="24"/>
            <w:u w:val="none"/>
            <w:shd w:val="clear" w:color="auto" w:fill="FFFFFF"/>
          </w:rPr>
          <w:t>https://doi.org/10.1177/1745691617707315</w:t>
        </w:r>
      </w:hyperlink>
    </w:p>
    <w:p w:rsidR="00ED32AA" w:rsidRPr="00ED32AA" w:rsidRDefault="00ED32AA" w:rsidP="00ED32AA">
      <w:pPr>
        <w:spacing w:after="0" w:line="240" w:lineRule="auto"/>
        <w:rPr>
          <w:rFonts w:ascii="Arial" w:hAnsi="Arial" w:cs="Arial"/>
          <w:sz w:val="24"/>
          <w:szCs w:val="24"/>
          <w:shd w:val="clear" w:color="auto" w:fill="FFFFFF"/>
        </w:rPr>
      </w:pPr>
    </w:p>
    <w:p w:rsidR="00291172" w:rsidRPr="00ED32AA" w:rsidRDefault="00FB3B50" w:rsidP="00ED32AA">
      <w:pPr>
        <w:spacing w:after="0" w:line="240" w:lineRule="auto"/>
        <w:rPr>
          <w:rStyle w:val="Hyperlink"/>
          <w:rFonts w:ascii="Arial" w:hAnsi="Arial" w:cs="Arial"/>
          <w:color w:val="auto"/>
          <w:sz w:val="24"/>
          <w:szCs w:val="24"/>
          <w:u w:val="none"/>
          <w:shd w:val="clear" w:color="auto" w:fill="FFFFFF"/>
        </w:rPr>
      </w:pPr>
      <w:r w:rsidRPr="00ED32AA">
        <w:rPr>
          <w:rFonts w:ascii="Arial" w:hAnsi="Arial" w:cs="Arial"/>
          <w:sz w:val="24"/>
          <w:szCs w:val="24"/>
          <w:shd w:val="clear" w:color="auto" w:fill="FFFFFF"/>
        </w:rPr>
        <w:t xml:space="preserve">Rogers, C. (1957). </w:t>
      </w:r>
      <w:r w:rsidR="00291172" w:rsidRPr="00ED32AA">
        <w:rPr>
          <w:rFonts w:ascii="Arial" w:hAnsi="Arial" w:cs="Arial"/>
          <w:sz w:val="24"/>
          <w:szCs w:val="24"/>
          <w:shd w:val="clear" w:color="auto" w:fill="FFFFFF"/>
        </w:rPr>
        <w:t xml:space="preserve">The necessary and sufficient conditions of therapeutic personality </w:t>
      </w:r>
      <w:r w:rsidRPr="00ED32AA">
        <w:rPr>
          <w:rFonts w:ascii="Arial" w:hAnsi="Arial" w:cs="Arial"/>
          <w:sz w:val="24"/>
          <w:szCs w:val="24"/>
          <w:shd w:val="clear" w:color="auto" w:fill="FFFFFF"/>
        </w:rPr>
        <w:tab/>
      </w:r>
      <w:r w:rsidR="00291172" w:rsidRPr="00ED32AA">
        <w:rPr>
          <w:rFonts w:ascii="Arial" w:hAnsi="Arial" w:cs="Arial"/>
          <w:sz w:val="24"/>
          <w:szCs w:val="24"/>
          <w:shd w:val="clear" w:color="auto" w:fill="FFFFFF"/>
        </w:rPr>
        <w:t>change. </w:t>
      </w:r>
      <w:r w:rsidR="00291172" w:rsidRPr="00ED32AA">
        <w:rPr>
          <w:rStyle w:val="Emphasis"/>
          <w:rFonts w:ascii="Arial" w:hAnsi="Arial" w:cs="Arial"/>
          <w:sz w:val="24"/>
          <w:szCs w:val="24"/>
          <w:shd w:val="clear" w:color="auto" w:fill="FFFFFF"/>
        </w:rPr>
        <w:t>Journal of Consulting Psychology, 21</w:t>
      </w:r>
      <w:r w:rsidR="00291172" w:rsidRPr="00ED32AA">
        <w:rPr>
          <w:rFonts w:ascii="Arial" w:hAnsi="Arial" w:cs="Arial"/>
          <w:sz w:val="24"/>
          <w:szCs w:val="24"/>
          <w:shd w:val="clear" w:color="auto" w:fill="FFFFFF"/>
        </w:rPr>
        <w:t>(2), 95–</w:t>
      </w:r>
      <w:r w:rsidRPr="00ED32AA">
        <w:rPr>
          <w:rFonts w:ascii="Arial" w:hAnsi="Arial" w:cs="Arial"/>
          <w:sz w:val="24"/>
          <w:szCs w:val="24"/>
          <w:shd w:val="clear" w:color="auto" w:fill="FFFFFF"/>
        </w:rPr>
        <w:tab/>
      </w:r>
      <w:r w:rsidR="00291172" w:rsidRPr="00ED32AA">
        <w:rPr>
          <w:rFonts w:ascii="Arial" w:hAnsi="Arial" w:cs="Arial"/>
          <w:sz w:val="24"/>
          <w:szCs w:val="24"/>
          <w:shd w:val="clear" w:color="auto" w:fill="FFFFFF"/>
        </w:rPr>
        <w:t>103. </w:t>
      </w:r>
      <w:hyperlink r:id="rId18" w:tgtFrame="_blank" w:history="1">
        <w:r w:rsidR="00291172" w:rsidRPr="00ED32AA">
          <w:rPr>
            <w:rStyle w:val="Hyperlink"/>
            <w:rFonts w:ascii="Arial" w:hAnsi="Arial" w:cs="Arial"/>
            <w:color w:val="auto"/>
            <w:sz w:val="24"/>
            <w:szCs w:val="24"/>
            <w:u w:val="none"/>
            <w:shd w:val="clear" w:color="auto" w:fill="FFFFFF"/>
          </w:rPr>
          <w:t>https://doi.org/10.1037/h0045357</w:t>
        </w:r>
      </w:hyperlink>
    </w:p>
    <w:p w:rsidR="00ED32AA" w:rsidRPr="00ED32AA" w:rsidRDefault="00ED32AA" w:rsidP="00ED32AA">
      <w:pPr>
        <w:spacing w:after="0" w:line="240" w:lineRule="auto"/>
        <w:rPr>
          <w:rFonts w:ascii="Arial" w:hAnsi="Arial" w:cs="Arial"/>
          <w:sz w:val="24"/>
          <w:szCs w:val="24"/>
        </w:rPr>
      </w:pPr>
    </w:p>
    <w:p w:rsidR="0024070C" w:rsidRPr="00ED32AA" w:rsidRDefault="0024070C" w:rsidP="00ED32AA">
      <w:pPr>
        <w:spacing w:after="0" w:line="240" w:lineRule="auto"/>
        <w:rPr>
          <w:rFonts w:ascii="Arial" w:hAnsi="Arial" w:cs="Arial"/>
          <w:sz w:val="24"/>
          <w:szCs w:val="24"/>
          <w:shd w:val="clear" w:color="auto" w:fill="FFFFFF"/>
        </w:rPr>
      </w:pPr>
      <w:r w:rsidRPr="00ED32AA">
        <w:rPr>
          <w:rFonts w:ascii="Arial" w:hAnsi="Arial" w:cs="Arial"/>
          <w:sz w:val="24"/>
          <w:szCs w:val="24"/>
          <w:shd w:val="clear" w:color="auto" w:fill="FFFFFF"/>
        </w:rPr>
        <w:t xml:space="preserve">Rogers, C. (1961). </w:t>
      </w:r>
      <w:r w:rsidRPr="00ED32AA">
        <w:rPr>
          <w:rFonts w:ascii="Arial" w:hAnsi="Arial" w:cs="Arial"/>
          <w:i/>
          <w:sz w:val="24"/>
          <w:szCs w:val="24"/>
          <w:shd w:val="clear" w:color="auto" w:fill="FFFFFF"/>
        </w:rPr>
        <w:t xml:space="preserve">On becoming a person. </w:t>
      </w:r>
      <w:r w:rsidRPr="00ED32AA">
        <w:rPr>
          <w:rFonts w:ascii="Arial" w:hAnsi="Arial" w:cs="Arial"/>
          <w:sz w:val="24"/>
          <w:szCs w:val="24"/>
          <w:shd w:val="clear" w:color="auto" w:fill="FFFFFF"/>
        </w:rPr>
        <w:t xml:space="preserve">Houghton Mifflin. </w:t>
      </w:r>
    </w:p>
    <w:p w:rsidR="00ED32AA" w:rsidRPr="00ED32AA" w:rsidRDefault="00ED32AA" w:rsidP="00ED32AA">
      <w:pPr>
        <w:spacing w:after="0" w:line="240" w:lineRule="auto"/>
        <w:rPr>
          <w:rFonts w:ascii="Arial" w:hAnsi="Arial" w:cs="Arial"/>
          <w:sz w:val="24"/>
          <w:szCs w:val="24"/>
          <w:shd w:val="clear" w:color="auto" w:fill="FFFFFF"/>
        </w:rPr>
      </w:pPr>
    </w:p>
    <w:p w:rsidR="00ED32AA" w:rsidRPr="00ED32AA" w:rsidRDefault="00ED32AA" w:rsidP="00ED32AA">
      <w:pPr>
        <w:spacing w:after="0" w:line="240" w:lineRule="auto"/>
        <w:rPr>
          <w:rFonts w:ascii="Arial" w:hAnsi="Arial" w:cs="Arial"/>
          <w:sz w:val="24"/>
          <w:szCs w:val="24"/>
        </w:rPr>
      </w:pPr>
      <w:proofErr w:type="spellStart"/>
      <w:r w:rsidRPr="00ED32AA">
        <w:rPr>
          <w:rFonts w:ascii="Arial" w:hAnsi="Arial" w:cs="Arial"/>
          <w:sz w:val="24"/>
          <w:szCs w:val="24"/>
        </w:rPr>
        <w:t>Schön</w:t>
      </w:r>
      <w:proofErr w:type="spellEnd"/>
      <w:r w:rsidRPr="00ED32AA">
        <w:rPr>
          <w:rFonts w:ascii="Arial" w:hAnsi="Arial" w:cs="Arial"/>
          <w:sz w:val="24"/>
          <w:szCs w:val="24"/>
        </w:rPr>
        <w:t xml:space="preserve">, D. (1983). </w:t>
      </w:r>
      <w:r w:rsidRPr="00ED32AA">
        <w:rPr>
          <w:rFonts w:ascii="Arial" w:hAnsi="Arial" w:cs="Arial"/>
          <w:i/>
          <w:sz w:val="24"/>
          <w:szCs w:val="24"/>
        </w:rPr>
        <w:t>The reflective practitioner: How professionals think in action</w:t>
      </w:r>
      <w:r w:rsidRPr="00ED32AA">
        <w:rPr>
          <w:rFonts w:ascii="Arial" w:hAnsi="Arial" w:cs="Arial"/>
          <w:sz w:val="24"/>
          <w:szCs w:val="24"/>
        </w:rPr>
        <w:t xml:space="preserve">. Temple </w:t>
      </w:r>
      <w:r w:rsidRPr="00ED32AA">
        <w:rPr>
          <w:rFonts w:ascii="Arial" w:hAnsi="Arial" w:cs="Arial"/>
          <w:sz w:val="24"/>
          <w:szCs w:val="24"/>
        </w:rPr>
        <w:tab/>
        <w:t>Smith.</w:t>
      </w:r>
    </w:p>
    <w:p w:rsidR="00ED32AA" w:rsidRPr="00ED32AA" w:rsidRDefault="00ED32AA" w:rsidP="00ED32AA">
      <w:pPr>
        <w:spacing w:after="0" w:line="240" w:lineRule="auto"/>
        <w:rPr>
          <w:rFonts w:ascii="Arial" w:hAnsi="Arial" w:cs="Arial"/>
          <w:sz w:val="24"/>
          <w:szCs w:val="24"/>
          <w:shd w:val="clear" w:color="auto" w:fill="FFFFFF"/>
        </w:rPr>
      </w:pPr>
    </w:p>
    <w:p w:rsidR="00051EC1" w:rsidRPr="00ED32AA" w:rsidRDefault="00C00BBF" w:rsidP="00ED32AA">
      <w:pPr>
        <w:spacing w:after="0" w:line="240" w:lineRule="auto"/>
        <w:rPr>
          <w:rFonts w:ascii="Arial" w:hAnsi="Arial" w:cs="Arial"/>
          <w:sz w:val="24"/>
          <w:szCs w:val="24"/>
        </w:rPr>
      </w:pPr>
      <w:proofErr w:type="spellStart"/>
      <w:r w:rsidRPr="00ED32AA">
        <w:rPr>
          <w:rFonts w:ascii="Arial" w:hAnsi="Arial" w:cs="Arial"/>
          <w:sz w:val="24"/>
          <w:szCs w:val="24"/>
          <w:shd w:val="clear" w:color="auto" w:fill="FFFFFF"/>
        </w:rPr>
        <w:t>Treanor</w:t>
      </w:r>
      <w:proofErr w:type="spellEnd"/>
      <w:r w:rsidRPr="00ED32AA">
        <w:rPr>
          <w:rFonts w:ascii="Arial" w:hAnsi="Arial" w:cs="Arial"/>
          <w:sz w:val="24"/>
          <w:szCs w:val="24"/>
          <w:shd w:val="clear" w:color="auto" w:fill="FFFFFF"/>
        </w:rPr>
        <w:t>, A. (2017). </w:t>
      </w:r>
      <w:r w:rsidR="001C0262" w:rsidRPr="00ED32AA">
        <w:rPr>
          <w:rFonts w:ascii="Arial" w:hAnsi="Arial" w:cs="Arial"/>
          <w:i/>
          <w:iCs/>
          <w:sz w:val="24"/>
          <w:szCs w:val="24"/>
          <w:shd w:val="clear" w:color="auto" w:fill="FFFFFF"/>
        </w:rPr>
        <w:t xml:space="preserve">The extent to which relational depth can be reached in online </w:t>
      </w:r>
      <w:r w:rsidR="00FB3B50" w:rsidRPr="00ED32AA">
        <w:rPr>
          <w:rFonts w:ascii="Arial" w:hAnsi="Arial" w:cs="Arial"/>
          <w:i/>
          <w:iCs/>
          <w:sz w:val="24"/>
          <w:szCs w:val="24"/>
          <w:shd w:val="clear" w:color="auto" w:fill="FFFFFF"/>
        </w:rPr>
        <w:tab/>
      </w:r>
      <w:r w:rsidR="001C0262" w:rsidRPr="00ED32AA">
        <w:rPr>
          <w:rFonts w:ascii="Arial" w:hAnsi="Arial" w:cs="Arial"/>
          <w:i/>
          <w:iCs/>
          <w:sz w:val="24"/>
          <w:szCs w:val="24"/>
          <w:shd w:val="clear" w:color="auto" w:fill="FFFFFF"/>
        </w:rPr>
        <w:t>t</w:t>
      </w:r>
      <w:r w:rsidRPr="00ED32AA">
        <w:rPr>
          <w:rFonts w:ascii="Arial" w:hAnsi="Arial" w:cs="Arial"/>
          <w:i/>
          <w:iCs/>
          <w:sz w:val="24"/>
          <w:szCs w:val="24"/>
          <w:shd w:val="clear" w:color="auto" w:fill="FFFFFF"/>
        </w:rPr>
        <w:t>herapy a</w:t>
      </w:r>
      <w:r w:rsidR="001C0262" w:rsidRPr="00ED32AA">
        <w:rPr>
          <w:rFonts w:ascii="Arial" w:hAnsi="Arial" w:cs="Arial"/>
          <w:i/>
          <w:iCs/>
          <w:sz w:val="24"/>
          <w:szCs w:val="24"/>
          <w:shd w:val="clear" w:color="auto" w:fill="FFFFFF"/>
        </w:rPr>
        <w:t xml:space="preserve">nd the factors that facilitate and inhibit that experience: A mixed </w:t>
      </w:r>
      <w:r w:rsidR="00FB3B50" w:rsidRPr="00ED32AA">
        <w:rPr>
          <w:rFonts w:ascii="Arial" w:hAnsi="Arial" w:cs="Arial"/>
          <w:i/>
          <w:iCs/>
          <w:sz w:val="24"/>
          <w:szCs w:val="24"/>
          <w:shd w:val="clear" w:color="auto" w:fill="FFFFFF"/>
        </w:rPr>
        <w:tab/>
      </w:r>
      <w:r w:rsidR="001C0262" w:rsidRPr="00ED32AA">
        <w:rPr>
          <w:rFonts w:ascii="Arial" w:hAnsi="Arial" w:cs="Arial"/>
          <w:i/>
          <w:iCs/>
          <w:sz w:val="24"/>
          <w:szCs w:val="24"/>
          <w:shd w:val="clear" w:color="auto" w:fill="FFFFFF"/>
        </w:rPr>
        <w:t>methods s</w:t>
      </w:r>
      <w:r w:rsidRPr="00ED32AA">
        <w:rPr>
          <w:rFonts w:ascii="Arial" w:hAnsi="Arial" w:cs="Arial"/>
          <w:i/>
          <w:iCs/>
          <w:sz w:val="24"/>
          <w:szCs w:val="24"/>
          <w:shd w:val="clear" w:color="auto" w:fill="FFFFFF"/>
        </w:rPr>
        <w:t>tudy</w:t>
      </w:r>
      <w:r w:rsidR="003B2A95" w:rsidRPr="00ED32AA">
        <w:rPr>
          <w:rFonts w:ascii="Arial" w:hAnsi="Arial" w:cs="Arial"/>
          <w:sz w:val="24"/>
          <w:szCs w:val="24"/>
          <w:shd w:val="clear" w:color="auto" w:fill="FFFFFF"/>
        </w:rPr>
        <w:t> [</w:t>
      </w:r>
      <w:r w:rsidRPr="00ED32AA">
        <w:rPr>
          <w:rFonts w:ascii="Arial" w:hAnsi="Arial" w:cs="Arial"/>
          <w:sz w:val="24"/>
          <w:szCs w:val="24"/>
          <w:shd w:val="clear" w:color="auto" w:fill="FFFFFF"/>
        </w:rPr>
        <w:t>Doctoral dissert</w:t>
      </w:r>
      <w:r w:rsidR="003B2A95" w:rsidRPr="00ED32AA">
        <w:rPr>
          <w:rFonts w:ascii="Arial" w:hAnsi="Arial" w:cs="Arial"/>
          <w:sz w:val="24"/>
          <w:szCs w:val="24"/>
          <w:shd w:val="clear" w:color="auto" w:fill="FFFFFF"/>
        </w:rPr>
        <w:t>ation, University of Roehampton]</w:t>
      </w:r>
      <w:r w:rsidRPr="00ED32AA">
        <w:rPr>
          <w:rFonts w:ascii="Arial" w:hAnsi="Arial" w:cs="Arial"/>
          <w:sz w:val="24"/>
          <w:szCs w:val="24"/>
          <w:shd w:val="clear" w:color="auto" w:fill="FFFFFF"/>
        </w:rPr>
        <w:t>.</w:t>
      </w:r>
      <w:r w:rsidR="003B2A95" w:rsidRPr="00ED32AA">
        <w:rPr>
          <w:rFonts w:ascii="Arial" w:hAnsi="Arial" w:cs="Arial"/>
          <w:sz w:val="24"/>
          <w:szCs w:val="24"/>
          <w:shd w:val="clear" w:color="auto" w:fill="FFFFFF"/>
        </w:rPr>
        <w:t xml:space="preserve"> </w:t>
      </w:r>
      <w:r w:rsidR="00FB3B50" w:rsidRPr="00ED32AA">
        <w:rPr>
          <w:rFonts w:ascii="Arial" w:hAnsi="Arial" w:cs="Arial"/>
          <w:sz w:val="24"/>
          <w:szCs w:val="24"/>
          <w:shd w:val="clear" w:color="auto" w:fill="FFFFFF"/>
        </w:rPr>
        <w:tab/>
      </w:r>
      <w:hyperlink r:id="rId19" w:history="1">
        <w:r w:rsidR="00FB3B50" w:rsidRPr="00ED32AA">
          <w:rPr>
            <w:rStyle w:val="Hyperlink"/>
            <w:rFonts w:ascii="Arial" w:hAnsi="Arial" w:cs="Arial"/>
            <w:color w:val="auto"/>
            <w:sz w:val="24"/>
            <w:szCs w:val="24"/>
            <w:u w:val="none"/>
          </w:rPr>
          <w:t>https://pdfs.semanticscholar.org/c632/04320adca551fc28f7bcc8502fe7ee5decd9</w:t>
        </w:r>
        <w:r w:rsidR="00FB3B50" w:rsidRPr="00ED32AA">
          <w:rPr>
            <w:rStyle w:val="Hyperlink"/>
            <w:rFonts w:ascii="Arial" w:hAnsi="Arial" w:cs="Arial"/>
            <w:color w:val="auto"/>
            <w:sz w:val="24"/>
            <w:szCs w:val="24"/>
            <w:u w:val="none"/>
          </w:rPr>
          <w:tab/>
          <w:t>.pdf</w:t>
        </w:r>
      </w:hyperlink>
    </w:p>
    <w:sectPr w:rsidR="00051EC1" w:rsidRPr="00ED32AA" w:rsidSect="00ED32AA">
      <w:head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87E1D" w:rsidRDefault="00F87E1D" w:rsidP="00B57DE9">
      <w:pPr>
        <w:spacing w:after="0" w:line="240" w:lineRule="auto"/>
      </w:pPr>
      <w:r>
        <w:separator/>
      </w:r>
    </w:p>
  </w:endnote>
  <w:endnote w:type="continuationSeparator" w:id="0">
    <w:p w:rsidR="00F87E1D" w:rsidRDefault="00F87E1D" w:rsidP="00B57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87E1D" w:rsidRDefault="00F87E1D" w:rsidP="00B57DE9">
      <w:pPr>
        <w:spacing w:after="0" w:line="240" w:lineRule="auto"/>
      </w:pPr>
      <w:r>
        <w:separator/>
      </w:r>
    </w:p>
  </w:footnote>
  <w:footnote w:type="continuationSeparator" w:id="0">
    <w:p w:rsidR="00F87E1D" w:rsidRDefault="00F87E1D" w:rsidP="00B57DE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24134974"/>
      <w:docPartObj>
        <w:docPartGallery w:val="Page Numbers (Top of Page)"/>
        <w:docPartUnique/>
      </w:docPartObj>
    </w:sdtPr>
    <w:sdtEndPr>
      <w:rPr>
        <w:noProof/>
      </w:rPr>
    </w:sdtEndPr>
    <w:sdtContent>
      <w:p w:rsidR="00B57DE9" w:rsidRDefault="00B57DE9">
        <w:pPr>
          <w:pStyle w:val="Header"/>
          <w:jc w:val="right"/>
        </w:pPr>
        <w:r>
          <w:fldChar w:fldCharType="begin"/>
        </w:r>
        <w:r>
          <w:instrText xml:space="preserve"> PAGE   \* MERGEFORMAT </w:instrText>
        </w:r>
        <w:r>
          <w:fldChar w:fldCharType="separate"/>
        </w:r>
        <w:r w:rsidR="008F35F3">
          <w:rPr>
            <w:noProof/>
          </w:rPr>
          <w:t>14</w:t>
        </w:r>
        <w:r>
          <w:rPr>
            <w:noProof/>
          </w:rPr>
          <w:fldChar w:fldCharType="end"/>
        </w:r>
      </w:p>
    </w:sdtContent>
  </w:sdt>
  <w:p w:rsidR="00B57DE9" w:rsidRDefault="00B57DE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55C90"/>
    <w:multiLevelType w:val="multilevel"/>
    <w:tmpl w:val="7A48C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266485"/>
    <w:multiLevelType w:val="hybridMultilevel"/>
    <w:tmpl w:val="2C22617A"/>
    <w:lvl w:ilvl="0" w:tplc="CAF6F928">
      <w:numFmt w:val="bullet"/>
      <w:lvlText w:val="-"/>
      <w:lvlJc w:val="left"/>
      <w:pPr>
        <w:ind w:left="720" w:hanging="360"/>
      </w:pPr>
      <w:rPr>
        <w:rFonts w:ascii="Calibri" w:eastAsiaTheme="minorHAnsi" w:hAnsi="Calibri" w:cs="Calibri"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ADD"/>
    <w:rsid w:val="000048E2"/>
    <w:rsid w:val="00007ADD"/>
    <w:rsid w:val="000108EA"/>
    <w:rsid w:val="00011F81"/>
    <w:rsid w:val="00013F4F"/>
    <w:rsid w:val="0001644A"/>
    <w:rsid w:val="00017B7B"/>
    <w:rsid w:val="00022623"/>
    <w:rsid w:val="00027B17"/>
    <w:rsid w:val="000300A3"/>
    <w:rsid w:val="00034C1E"/>
    <w:rsid w:val="000375AD"/>
    <w:rsid w:val="00042F60"/>
    <w:rsid w:val="00044A69"/>
    <w:rsid w:val="0004558D"/>
    <w:rsid w:val="00051EC1"/>
    <w:rsid w:val="000620EC"/>
    <w:rsid w:val="000645DB"/>
    <w:rsid w:val="00066F29"/>
    <w:rsid w:val="000677DC"/>
    <w:rsid w:val="000729CC"/>
    <w:rsid w:val="00091243"/>
    <w:rsid w:val="000A1BF2"/>
    <w:rsid w:val="000A38F0"/>
    <w:rsid w:val="000B14DB"/>
    <w:rsid w:val="000B2AEB"/>
    <w:rsid w:val="000B56BC"/>
    <w:rsid w:val="000B7101"/>
    <w:rsid w:val="000C1628"/>
    <w:rsid w:val="000C2AD0"/>
    <w:rsid w:val="000C5C80"/>
    <w:rsid w:val="000D2EE8"/>
    <w:rsid w:val="000E3AB2"/>
    <w:rsid w:val="000E5C49"/>
    <w:rsid w:val="000F0F64"/>
    <w:rsid w:val="000F19DD"/>
    <w:rsid w:val="000F24C5"/>
    <w:rsid w:val="00104A1D"/>
    <w:rsid w:val="00116466"/>
    <w:rsid w:val="00120808"/>
    <w:rsid w:val="001351A3"/>
    <w:rsid w:val="001364E0"/>
    <w:rsid w:val="00160724"/>
    <w:rsid w:val="00166011"/>
    <w:rsid w:val="001710AA"/>
    <w:rsid w:val="00173092"/>
    <w:rsid w:val="001736D3"/>
    <w:rsid w:val="0017493B"/>
    <w:rsid w:val="00181508"/>
    <w:rsid w:val="00185621"/>
    <w:rsid w:val="001A0AAD"/>
    <w:rsid w:val="001A311F"/>
    <w:rsid w:val="001A4F81"/>
    <w:rsid w:val="001A524A"/>
    <w:rsid w:val="001A5C52"/>
    <w:rsid w:val="001C0262"/>
    <w:rsid w:val="001C4674"/>
    <w:rsid w:val="001D34C2"/>
    <w:rsid w:val="001D52FE"/>
    <w:rsid w:val="001E4C85"/>
    <w:rsid w:val="001E5B22"/>
    <w:rsid w:val="001F21D2"/>
    <w:rsid w:val="00211E5A"/>
    <w:rsid w:val="00222AFE"/>
    <w:rsid w:val="00224F16"/>
    <w:rsid w:val="00230976"/>
    <w:rsid w:val="00232BC1"/>
    <w:rsid w:val="0024070C"/>
    <w:rsid w:val="00244E41"/>
    <w:rsid w:val="00246522"/>
    <w:rsid w:val="002476D8"/>
    <w:rsid w:val="00250304"/>
    <w:rsid w:val="00251DA8"/>
    <w:rsid w:val="00252F5E"/>
    <w:rsid w:val="0027602C"/>
    <w:rsid w:val="002762D7"/>
    <w:rsid w:val="00282941"/>
    <w:rsid w:val="0028329F"/>
    <w:rsid w:val="002836EC"/>
    <w:rsid w:val="0028589B"/>
    <w:rsid w:val="00291172"/>
    <w:rsid w:val="0029456E"/>
    <w:rsid w:val="002A3344"/>
    <w:rsid w:val="002A386E"/>
    <w:rsid w:val="002A74F2"/>
    <w:rsid w:val="002B0650"/>
    <w:rsid w:val="002B5B30"/>
    <w:rsid w:val="002B60B9"/>
    <w:rsid w:val="002B7ECA"/>
    <w:rsid w:val="002C0C5C"/>
    <w:rsid w:val="002C4706"/>
    <w:rsid w:val="002C60BC"/>
    <w:rsid w:val="002D1BE6"/>
    <w:rsid w:val="002D281C"/>
    <w:rsid w:val="002D4DFC"/>
    <w:rsid w:val="002E140F"/>
    <w:rsid w:val="002E6987"/>
    <w:rsid w:val="002F5C5A"/>
    <w:rsid w:val="002F6D6C"/>
    <w:rsid w:val="00300A24"/>
    <w:rsid w:val="00301F10"/>
    <w:rsid w:val="00302F7D"/>
    <w:rsid w:val="003205B9"/>
    <w:rsid w:val="00333C98"/>
    <w:rsid w:val="00335C29"/>
    <w:rsid w:val="00335D88"/>
    <w:rsid w:val="003445EF"/>
    <w:rsid w:val="00352967"/>
    <w:rsid w:val="003614DC"/>
    <w:rsid w:val="00365D98"/>
    <w:rsid w:val="00365F1E"/>
    <w:rsid w:val="00387E20"/>
    <w:rsid w:val="0039154F"/>
    <w:rsid w:val="00395275"/>
    <w:rsid w:val="00397F48"/>
    <w:rsid w:val="003A7966"/>
    <w:rsid w:val="003B2A95"/>
    <w:rsid w:val="003B3F24"/>
    <w:rsid w:val="003D2A2E"/>
    <w:rsid w:val="003E1284"/>
    <w:rsid w:val="003F6D82"/>
    <w:rsid w:val="00402574"/>
    <w:rsid w:val="00402AFB"/>
    <w:rsid w:val="0040302B"/>
    <w:rsid w:val="00405D90"/>
    <w:rsid w:val="00412E6D"/>
    <w:rsid w:val="004131A1"/>
    <w:rsid w:val="0041539E"/>
    <w:rsid w:val="0041797C"/>
    <w:rsid w:val="0042619F"/>
    <w:rsid w:val="00440011"/>
    <w:rsid w:val="0044078F"/>
    <w:rsid w:val="00456079"/>
    <w:rsid w:val="0045622C"/>
    <w:rsid w:val="00462AC8"/>
    <w:rsid w:val="00464282"/>
    <w:rsid w:val="00481600"/>
    <w:rsid w:val="00485C8E"/>
    <w:rsid w:val="00496A60"/>
    <w:rsid w:val="00496FFF"/>
    <w:rsid w:val="004B04CB"/>
    <w:rsid w:val="004B347C"/>
    <w:rsid w:val="004B4523"/>
    <w:rsid w:val="004C1148"/>
    <w:rsid w:val="004D1558"/>
    <w:rsid w:val="004E2CE9"/>
    <w:rsid w:val="004F3D9A"/>
    <w:rsid w:val="004F5BDB"/>
    <w:rsid w:val="005014FB"/>
    <w:rsid w:val="00504437"/>
    <w:rsid w:val="00514F8C"/>
    <w:rsid w:val="005266B6"/>
    <w:rsid w:val="005270A9"/>
    <w:rsid w:val="005327AB"/>
    <w:rsid w:val="00533A52"/>
    <w:rsid w:val="005376A1"/>
    <w:rsid w:val="00544D88"/>
    <w:rsid w:val="0055611A"/>
    <w:rsid w:val="005667FA"/>
    <w:rsid w:val="005733BE"/>
    <w:rsid w:val="00575235"/>
    <w:rsid w:val="00575BEB"/>
    <w:rsid w:val="00575FAF"/>
    <w:rsid w:val="005777CB"/>
    <w:rsid w:val="005B023F"/>
    <w:rsid w:val="005B4C24"/>
    <w:rsid w:val="005C019D"/>
    <w:rsid w:val="005D3012"/>
    <w:rsid w:val="005D46B4"/>
    <w:rsid w:val="005E2FC6"/>
    <w:rsid w:val="005E5B67"/>
    <w:rsid w:val="005E680C"/>
    <w:rsid w:val="005F0D77"/>
    <w:rsid w:val="005F3737"/>
    <w:rsid w:val="00604C9C"/>
    <w:rsid w:val="00607F63"/>
    <w:rsid w:val="00610DF5"/>
    <w:rsid w:val="0061222D"/>
    <w:rsid w:val="0062091A"/>
    <w:rsid w:val="00626B56"/>
    <w:rsid w:val="00644E0C"/>
    <w:rsid w:val="0065127D"/>
    <w:rsid w:val="00660466"/>
    <w:rsid w:val="006625BF"/>
    <w:rsid w:val="00662CF9"/>
    <w:rsid w:val="00674880"/>
    <w:rsid w:val="00675AA2"/>
    <w:rsid w:val="00682F9A"/>
    <w:rsid w:val="00684E73"/>
    <w:rsid w:val="00692685"/>
    <w:rsid w:val="00692B26"/>
    <w:rsid w:val="00694B50"/>
    <w:rsid w:val="00697405"/>
    <w:rsid w:val="006A2464"/>
    <w:rsid w:val="006A671B"/>
    <w:rsid w:val="006A697B"/>
    <w:rsid w:val="006B2323"/>
    <w:rsid w:val="006B794A"/>
    <w:rsid w:val="006E4DA1"/>
    <w:rsid w:val="006F1FCB"/>
    <w:rsid w:val="006F643E"/>
    <w:rsid w:val="007101E5"/>
    <w:rsid w:val="00714563"/>
    <w:rsid w:val="00715682"/>
    <w:rsid w:val="007178CD"/>
    <w:rsid w:val="00720FC8"/>
    <w:rsid w:val="00722369"/>
    <w:rsid w:val="00731B67"/>
    <w:rsid w:val="00734A8E"/>
    <w:rsid w:val="00734D4A"/>
    <w:rsid w:val="0073760B"/>
    <w:rsid w:val="00737F0F"/>
    <w:rsid w:val="00746489"/>
    <w:rsid w:val="00746E91"/>
    <w:rsid w:val="007511B8"/>
    <w:rsid w:val="0075237E"/>
    <w:rsid w:val="007574A7"/>
    <w:rsid w:val="0076470B"/>
    <w:rsid w:val="00773396"/>
    <w:rsid w:val="00780993"/>
    <w:rsid w:val="007872ED"/>
    <w:rsid w:val="00790417"/>
    <w:rsid w:val="007A08D0"/>
    <w:rsid w:val="007A4A38"/>
    <w:rsid w:val="007A62B1"/>
    <w:rsid w:val="007B5A39"/>
    <w:rsid w:val="007B5B1B"/>
    <w:rsid w:val="007C2EE2"/>
    <w:rsid w:val="007C495F"/>
    <w:rsid w:val="007C6426"/>
    <w:rsid w:val="007D2438"/>
    <w:rsid w:val="007D738A"/>
    <w:rsid w:val="008009F9"/>
    <w:rsid w:val="0080209E"/>
    <w:rsid w:val="00802FAF"/>
    <w:rsid w:val="00807FDF"/>
    <w:rsid w:val="00822CF7"/>
    <w:rsid w:val="008263A9"/>
    <w:rsid w:val="00830350"/>
    <w:rsid w:val="00832E60"/>
    <w:rsid w:val="00834226"/>
    <w:rsid w:val="0085146A"/>
    <w:rsid w:val="0086500E"/>
    <w:rsid w:val="00873A67"/>
    <w:rsid w:val="00876CEB"/>
    <w:rsid w:val="00880979"/>
    <w:rsid w:val="00880CEA"/>
    <w:rsid w:val="0089017C"/>
    <w:rsid w:val="008939AD"/>
    <w:rsid w:val="008A179B"/>
    <w:rsid w:val="008A2509"/>
    <w:rsid w:val="008A40F1"/>
    <w:rsid w:val="008A7DC4"/>
    <w:rsid w:val="008B4A3A"/>
    <w:rsid w:val="008B5705"/>
    <w:rsid w:val="008B6615"/>
    <w:rsid w:val="008B7334"/>
    <w:rsid w:val="008C071B"/>
    <w:rsid w:val="008C0BEE"/>
    <w:rsid w:val="008C6D91"/>
    <w:rsid w:val="008D2704"/>
    <w:rsid w:val="008D48D2"/>
    <w:rsid w:val="008D613E"/>
    <w:rsid w:val="008D65F4"/>
    <w:rsid w:val="008E1617"/>
    <w:rsid w:val="008E4A92"/>
    <w:rsid w:val="008E63B5"/>
    <w:rsid w:val="008E7CAB"/>
    <w:rsid w:val="008E7DA7"/>
    <w:rsid w:val="008F1EF3"/>
    <w:rsid w:val="008F34AF"/>
    <w:rsid w:val="008F35F3"/>
    <w:rsid w:val="008F4C29"/>
    <w:rsid w:val="00903A85"/>
    <w:rsid w:val="00912B28"/>
    <w:rsid w:val="009148D6"/>
    <w:rsid w:val="00916496"/>
    <w:rsid w:val="0093080A"/>
    <w:rsid w:val="009317B8"/>
    <w:rsid w:val="00932CCD"/>
    <w:rsid w:val="00941F60"/>
    <w:rsid w:val="00943BA1"/>
    <w:rsid w:val="00945B5F"/>
    <w:rsid w:val="00952509"/>
    <w:rsid w:val="00957244"/>
    <w:rsid w:val="0097505F"/>
    <w:rsid w:val="00991EF0"/>
    <w:rsid w:val="00993BFA"/>
    <w:rsid w:val="00994654"/>
    <w:rsid w:val="009A3EDB"/>
    <w:rsid w:val="009B2B4A"/>
    <w:rsid w:val="009C1DE7"/>
    <w:rsid w:val="009C539A"/>
    <w:rsid w:val="009C54D1"/>
    <w:rsid w:val="009D681D"/>
    <w:rsid w:val="009E6859"/>
    <w:rsid w:val="009F246C"/>
    <w:rsid w:val="00A04414"/>
    <w:rsid w:val="00A0453A"/>
    <w:rsid w:val="00A13344"/>
    <w:rsid w:val="00A14C94"/>
    <w:rsid w:val="00A25621"/>
    <w:rsid w:val="00A27F46"/>
    <w:rsid w:val="00A448F3"/>
    <w:rsid w:val="00A45DCD"/>
    <w:rsid w:val="00A47F1C"/>
    <w:rsid w:val="00A527C5"/>
    <w:rsid w:val="00A55836"/>
    <w:rsid w:val="00A64F16"/>
    <w:rsid w:val="00A736A4"/>
    <w:rsid w:val="00A84079"/>
    <w:rsid w:val="00A90AAA"/>
    <w:rsid w:val="00A97AD8"/>
    <w:rsid w:val="00AA1544"/>
    <w:rsid w:val="00AA2C37"/>
    <w:rsid w:val="00AA5241"/>
    <w:rsid w:val="00AB1A95"/>
    <w:rsid w:val="00AB5941"/>
    <w:rsid w:val="00AB6D48"/>
    <w:rsid w:val="00AB71EE"/>
    <w:rsid w:val="00AB7544"/>
    <w:rsid w:val="00AD58CB"/>
    <w:rsid w:val="00AF1BA0"/>
    <w:rsid w:val="00AF1D3E"/>
    <w:rsid w:val="00AF66BE"/>
    <w:rsid w:val="00AF6FFF"/>
    <w:rsid w:val="00B00C70"/>
    <w:rsid w:val="00B02C73"/>
    <w:rsid w:val="00B14A04"/>
    <w:rsid w:val="00B14AF7"/>
    <w:rsid w:val="00B205DC"/>
    <w:rsid w:val="00B21714"/>
    <w:rsid w:val="00B27620"/>
    <w:rsid w:val="00B32723"/>
    <w:rsid w:val="00B33945"/>
    <w:rsid w:val="00B56BAF"/>
    <w:rsid w:val="00B57DE9"/>
    <w:rsid w:val="00B6020E"/>
    <w:rsid w:val="00B649BE"/>
    <w:rsid w:val="00B651EF"/>
    <w:rsid w:val="00B71933"/>
    <w:rsid w:val="00B832F3"/>
    <w:rsid w:val="00B930DC"/>
    <w:rsid w:val="00B95314"/>
    <w:rsid w:val="00B96B64"/>
    <w:rsid w:val="00BB208D"/>
    <w:rsid w:val="00BD3E8D"/>
    <w:rsid w:val="00BD7352"/>
    <w:rsid w:val="00BE17C1"/>
    <w:rsid w:val="00BF40C6"/>
    <w:rsid w:val="00BF5742"/>
    <w:rsid w:val="00C00BBF"/>
    <w:rsid w:val="00C01AC5"/>
    <w:rsid w:val="00C12EB3"/>
    <w:rsid w:val="00C14012"/>
    <w:rsid w:val="00C17B55"/>
    <w:rsid w:val="00C23165"/>
    <w:rsid w:val="00C25922"/>
    <w:rsid w:val="00C25C16"/>
    <w:rsid w:val="00C30E27"/>
    <w:rsid w:val="00C31B6F"/>
    <w:rsid w:val="00C355F7"/>
    <w:rsid w:val="00C57905"/>
    <w:rsid w:val="00C60738"/>
    <w:rsid w:val="00C60E62"/>
    <w:rsid w:val="00C61AB8"/>
    <w:rsid w:val="00C6375E"/>
    <w:rsid w:val="00C67E62"/>
    <w:rsid w:val="00C705D7"/>
    <w:rsid w:val="00C74699"/>
    <w:rsid w:val="00C816BE"/>
    <w:rsid w:val="00C87A63"/>
    <w:rsid w:val="00C92A86"/>
    <w:rsid w:val="00CA6461"/>
    <w:rsid w:val="00CB70C2"/>
    <w:rsid w:val="00CC0181"/>
    <w:rsid w:val="00CC208D"/>
    <w:rsid w:val="00CC2878"/>
    <w:rsid w:val="00CD08D5"/>
    <w:rsid w:val="00CD34B5"/>
    <w:rsid w:val="00CD4DBB"/>
    <w:rsid w:val="00CD66C9"/>
    <w:rsid w:val="00CE14D9"/>
    <w:rsid w:val="00CE1B14"/>
    <w:rsid w:val="00CE374F"/>
    <w:rsid w:val="00CE64C8"/>
    <w:rsid w:val="00CF1B25"/>
    <w:rsid w:val="00CF2390"/>
    <w:rsid w:val="00CF283D"/>
    <w:rsid w:val="00D03444"/>
    <w:rsid w:val="00D05372"/>
    <w:rsid w:val="00D06FF4"/>
    <w:rsid w:val="00D11A7C"/>
    <w:rsid w:val="00D1478A"/>
    <w:rsid w:val="00D25B98"/>
    <w:rsid w:val="00D34BD9"/>
    <w:rsid w:val="00D3549E"/>
    <w:rsid w:val="00D378EC"/>
    <w:rsid w:val="00D40DE3"/>
    <w:rsid w:val="00D425C9"/>
    <w:rsid w:val="00D429B5"/>
    <w:rsid w:val="00D42B22"/>
    <w:rsid w:val="00D43897"/>
    <w:rsid w:val="00D50551"/>
    <w:rsid w:val="00D50A82"/>
    <w:rsid w:val="00D538A9"/>
    <w:rsid w:val="00D62EF1"/>
    <w:rsid w:val="00D6438B"/>
    <w:rsid w:val="00D86320"/>
    <w:rsid w:val="00D90972"/>
    <w:rsid w:val="00D9097F"/>
    <w:rsid w:val="00D940ED"/>
    <w:rsid w:val="00D95E19"/>
    <w:rsid w:val="00DA3BF1"/>
    <w:rsid w:val="00DA566D"/>
    <w:rsid w:val="00DB0257"/>
    <w:rsid w:val="00DB02FA"/>
    <w:rsid w:val="00DB2783"/>
    <w:rsid w:val="00DC4CC7"/>
    <w:rsid w:val="00DD1CBC"/>
    <w:rsid w:val="00DD33E4"/>
    <w:rsid w:val="00DD382B"/>
    <w:rsid w:val="00DD7D45"/>
    <w:rsid w:val="00DE1AB2"/>
    <w:rsid w:val="00DE4E22"/>
    <w:rsid w:val="00DF3C5E"/>
    <w:rsid w:val="00DF3E38"/>
    <w:rsid w:val="00E13A10"/>
    <w:rsid w:val="00E219FA"/>
    <w:rsid w:val="00E27052"/>
    <w:rsid w:val="00E37B13"/>
    <w:rsid w:val="00E40901"/>
    <w:rsid w:val="00E41D38"/>
    <w:rsid w:val="00E55A90"/>
    <w:rsid w:val="00E57DC2"/>
    <w:rsid w:val="00E61A00"/>
    <w:rsid w:val="00E6323B"/>
    <w:rsid w:val="00E7120F"/>
    <w:rsid w:val="00E80F13"/>
    <w:rsid w:val="00E83E75"/>
    <w:rsid w:val="00E97F10"/>
    <w:rsid w:val="00EA1984"/>
    <w:rsid w:val="00EB10BB"/>
    <w:rsid w:val="00EB36B0"/>
    <w:rsid w:val="00EC19CB"/>
    <w:rsid w:val="00EC2947"/>
    <w:rsid w:val="00EC6A70"/>
    <w:rsid w:val="00EC77DD"/>
    <w:rsid w:val="00ED32AA"/>
    <w:rsid w:val="00ED3B4E"/>
    <w:rsid w:val="00ED42BA"/>
    <w:rsid w:val="00EE1F8C"/>
    <w:rsid w:val="00EE39A5"/>
    <w:rsid w:val="00EE467B"/>
    <w:rsid w:val="00EF4389"/>
    <w:rsid w:val="00EF53AE"/>
    <w:rsid w:val="00F12A4C"/>
    <w:rsid w:val="00F15DED"/>
    <w:rsid w:val="00F167EE"/>
    <w:rsid w:val="00F34169"/>
    <w:rsid w:val="00F34793"/>
    <w:rsid w:val="00F371DD"/>
    <w:rsid w:val="00F41315"/>
    <w:rsid w:val="00F42EDA"/>
    <w:rsid w:val="00F45854"/>
    <w:rsid w:val="00F51ABC"/>
    <w:rsid w:val="00F626DB"/>
    <w:rsid w:val="00F63424"/>
    <w:rsid w:val="00F70549"/>
    <w:rsid w:val="00F70E0A"/>
    <w:rsid w:val="00F7262B"/>
    <w:rsid w:val="00F72860"/>
    <w:rsid w:val="00F72E4E"/>
    <w:rsid w:val="00F77A1D"/>
    <w:rsid w:val="00F80092"/>
    <w:rsid w:val="00F8439F"/>
    <w:rsid w:val="00F87E1D"/>
    <w:rsid w:val="00F91EE7"/>
    <w:rsid w:val="00FA1C89"/>
    <w:rsid w:val="00FA2F46"/>
    <w:rsid w:val="00FA3B15"/>
    <w:rsid w:val="00FA7F1B"/>
    <w:rsid w:val="00FB240E"/>
    <w:rsid w:val="00FB3B50"/>
    <w:rsid w:val="00FB4236"/>
    <w:rsid w:val="00FC26AE"/>
    <w:rsid w:val="00FC52DC"/>
    <w:rsid w:val="00FD2F62"/>
    <w:rsid w:val="00FD3060"/>
    <w:rsid w:val="00FF2E79"/>
    <w:rsid w:val="00FF4AD8"/>
    <w:rsid w:val="00FF547E"/>
    <w:rsid w:val="00FF7837"/>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BD3D243-87AD-4369-BF81-BA1B85B92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029"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7ADD"/>
    <w:pPr>
      <w:ind w:left="720"/>
      <w:contextualSpacing/>
    </w:pPr>
  </w:style>
  <w:style w:type="paragraph" w:customStyle="1" w:styleId="paragraph">
    <w:name w:val="paragraph"/>
    <w:basedOn w:val="Normal"/>
    <w:rsid w:val="00066F2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066F29"/>
  </w:style>
  <w:style w:type="character" w:customStyle="1" w:styleId="eop">
    <w:name w:val="eop"/>
    <w:basedOn w:val="DefaultParagraphFont"/>
    <w:rsid w:val="00066F29"/>
  </w:style>
  <w:style w:type="character" w:styleId="Emphasis">
    <w:name w:val="Emphasis"/>
    <w:basedOn w:val="DefaultParagraphFont"/>
    <w:uiPriority w:val="20"/>
    <w:qFormat/>
    <w:rsid w:val="00291172"/>
    <w:rPr>
      <w:i/>
      <w:iCs/>
    </w:rPr>
  </w:style>
  <w:style w:type="character" w:styleId="Hyperlink">
    <w:name w:val="Hyperlink"/>
    <w:basedOn w:val="DefaultParagraphFont"/>
    <w:uiPriority w:val="99"/>
    <w:unhideWhenUsed/>
    <w:rsid w:val="00291172"/>
    <w:rPr>
      <w:color w:val="0000FF"/>
      <w:u w:val="single"/>
    </w:rPr>
  </w:style>
  <w:style w:type="character" w:styleId="FollowedHyperlink">
    <w:name w:val="FollowedHyperlink"/>
    <w:basedOn w:val="DefaultParagraphFont"/>
    <w:uiPriority w:val="99"/>
    <w:semiHidden/>
    <w:unhideWhenUsed/>
    <w:rsid w:val="002F6D6C"/>
    <w:rPr>
      <w:color w:val="954F72" w:themeColor="followedHyperlink"/>
      <w:u w:val="single"/>
    </w:rPr>
  </w:style>
  <w:style w:type="paragraph" w:customStyle="1" w:styleId="body-paragraph">
    <w:name w:val="body-paragraph"/>
    <w:basedOn w:val="Normal"/>
    <w:rsid w:val="00CC2878"/>
    <w:pPr>
      <w:spacing w:before="100" w:beforeAutospacing="1" w:after="100" w:afterAutospacing="1" w:line="240" w:lineRule="auto"/>
    </w:pPr>
    <w:rPr>
      <w:rFonts w:ascii="Times New Roman" w:eastAsia="Times New Roman" w:hAnsi="Times New Roman" w:cs="Times New Roman"/>
      <w:sz w:val="24"/>
      <w:szCs w:val="24"/>
      <w:lang w:eastAsia="en-029"/>
    </w:rPr>
  </w:style>
  <w:style w:type="character" w:customStyle="1" w:styleId="ref-lnk">
    <w:name w:val="ref-lnk"/>
    <w:basedOn w:val="DefaultParagraphFont"/>
    <w:rsid w:val="00496A60"/>
  </w:style>
  <w:style w:type="character" w:customStyle="1" w:styleId="hlfld-contribauthor">
    <w:name w:val="hlfld-contribauthor"/>
    <w:basedOn w:val="DefaultParagraphFont"/>
    <w:rsid w:val="001A311F"/>
  </w:style>
  <w:style w:type="character" w:customStyle="1" w:styleId="nlmgiven-names">
    <w:name w:val="nlm_given-names"/>
    <w:basedOn w:val="DefaultParagraphFont"/>
    <w:rsid w:val="001A311F"/>
  </w:style>
  <w:style w:type="character" w:customStyle="1" w:styleId="nlmyear">
    <w:name w:val="nlm_year"/>
    <w:basedOn w:val="DefaultParagraphFont"/>
    <w:rsid w:val="001A311F"/>
  </w:style>
  <w:style w:type="character" w:customStyle="1" w:styleId="nlmedition">
    <w:name w:val="nlm_edition"/>
    <w:basedOn w:val="DefaultParagraphFont"/>
    <w:rsid w:val="001A311F"/>
  </w:style>
  <w:style w:type="character" w:customStyle="1" w:styleId="nlmpublisher-loc">
    <w:name w:val="nlm_publisher-loc"/>
    <w:basedOn w:val="DefaultParagraphFont"/>
    <w:rsid w:val="001A311F"/>
  </w:style>
  <w:style w:type="character" w:customStyle="1" w:styleId="nlmpublisher-name">
    <w:name w:val="nlm_publisher-name"/>
    <w:basedOn w:val="DefaultParagraphFont"/>
    <w:rsid w:val="001A311F"/>
  </w:style>
  <w:style w:type="paragraph" w:styleId="NoSpacing">
    <w:name w:val="No Spacing"/>
    <w:link w:val="NoSpacingChar"/>
    <w:uiPriority w:val="1"/>
    <w:qFormat/>
    <w:rsid w:val="00ED32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32AA"/>
    <w:rPr>
      <w:rFonts w:eastAsiaTheme="minorEastAsia"/>
      <w:lang w:val="en-US"/>
    </w:rPr>
  </w:style>
  <w:style w:type="paragraph" w:styleId="Header">
    <w:name w:val="header"/>
    <w:basedOn w:val="Normal"/>
    <w:link w:val="HeaderChar"/>
    <w:uiPriority w:val="99"/>
    <w:unhideWhenUsed/>
    <w:rsid w:val="00B57D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7DE9"/>
  </w:style>
  <w:style w:type="paragraph" w:styleId="Footer">
    <w:name w:val="footer"/>
    <w:basedOn w:val="Normal"/>
    <w:link w:val="FooterChar"/>
    <w:uiPriority w:val="99"/>
    <w:unhideWhenUsed/>
    <w:rsid w:val="00B57D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7D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9249001">
      <w:bodyDiv w:val="1"/>
      <w:marLeft w:val="0"/>
      <w:marRight w:val="0"/>
      <w:marTop w:val="0"/>
      <w:marBottom w:val="0"/>
      <w:divBdr>
        <w:top w:val="none" w:sz="0" w:space="0" w:color="auto"/>
        <w:left w:val="none" w:sz="0" w:space="0" w:color="auto"/>
        <w:bottom w:val="none" w:sz="0" w:space="0" w:color="auto"/>
        <w:right w:val="none" w:sz="0" w:space="0" w:color="auto"/>
      </w:divBdr>
    </w:div>
    <w:div w:id="583151157">
      <w:bodyDiv w:val="1"/>
      <w:marLeft w:val="0"/>
      <w:marRight w:val="0"/>
      <w:marTop w:val="0"/>
      <w:marBottom w:val="0"/>
      <w:divBdr>
        <w:top w:val="none" w:sz="0" w:space="0" w:color="auto"/>
        <w:left w:val="none" w:sz="0" w:space="0" w:color="auto"/>
        <w:bottom w:val="none" w:sz="0" w:space="0" w:color="auto"/>
        <w:right w:val="none" w:sz="0" w:space="0" w:color="auto"/>
      </w:divBdr>
    </w:div>
    <w:div w:id="942765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111/cpsp.12352?casa_token=qKGk2IzYX-wAAAAA%3AuV3ws-izXsLt8dJk4q167vWdfIbQpPePaBf9BreV8nfTRG16V0rKQzU3m_Ms2KNUrrAQ0aneGKDiaA" TargetMode="External"/><Relationship Id="rId13" Type="http://schemas.openxmlformats.org/officeDocument/2006/relationships/hyperlink" Target="https://doi.org/10.1080/14779757.2020.1717983" TargetMode="External"/><Relationship Id="rId18" Type="http://schemas.openxmlformats.org/officeDocument/2006/relationships/hyperlink" Target="https://psycnet.apa.org/doi/10.1037/h004535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77/0145445500242006" TargetMode="External"/><Relationship Id="rId17" Type="http://schemas.openxmlformats.org/officeDocument/2006/relationships/hyperlink" Target="https://doi.org/10.1177/1745691617707315" TargetMode="External"/><Relationship Id="rId2" Type="http://schemas.openxmlformats.org/officeDocument/2006/relationships/numbering" Target="numbering.xml"/><Relationship Id="rId16" Type="http://schemas.openxmlformats.org/officeDocument/2006/relationships/hyperlink" Target="https://doi.org/10.1111/cpsp.12352"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a0037511" TargetMode="External"/><Relationship Id="rId5" Type="http://schemas.openxmlformats.org/officeDocument/2006/relationships/webSettings" Target="webSettings.xml"/><Relationship Id="rId15" Type="http://schemas.openxmlformats.org/officeDocument/2006/relationships/hyperlink" Target="https://doi.org/10.1080/14779757.2016.1207201" TargetMode="External"/><Relationship Id="rId23" Type="http://schemas.openxmlformats.org/officeDocument/2006/relationships/theme" Target="theme/theme1.xml"/><Relationship Id="rId10" Type="http://schemas.openxmlformats.org/officeDocument/2006/relationships/hyperlink" Target="https://doi.org/10.1037/a0038879" TargetMode="External"/><Relationship Id="rId19" Type="http://schemas.openxmlformats.org/officeDocument/2006/relationships/hyperlink" Target="https://pdfs.semanticscholar.org/c632/04320adca551fc28f7bcc8502fe7ee5decd9%09.pdf" TargetMode="External"/><Relationship Id="rId4" Type="http://schemas.openxmlformats.org/officeDocument/2006/relationships/settings" Target="settings.xml"/><Relationship Id="rId9" Type="http://schemas.openxmlformats.org/officeDocument/2006/relationships/hyperlink" Target="https://onlinelibrary.wiley.com/doi/full/10.1111/cpsp.12352?casa_token=qKGk2IzYX-wAAAAA%3AuV3ws-izXsLt8dJk4q167vWdfIbQpPePaBf9BreV8nfTRG16V0rKQzU3m_Ms2KNUrrAQ0aneGKDiaA" TargetMode="External"/><Relationship Id="rId14" Type="http://schemas.openxmlformats.org/officeDocument/2006/relationships/hyperlink" Target="https://doi.org/10.1037/pri0000051"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4586"/>
    <w:rsid w:val="00E64586"/>
    <w:rsid w:val="00F837F3"/>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029" w:eastAsia="en-029"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356FCD762A4D8DAC20EC272D8BD5A1">
    <w:name w:val="33356FCD762A4D8DAC20EC272D8BD5A1"/>
    <w:rsid w:val="00E64586"/>
  </w:style>
  <w:style w:type="paragraph" w:customStyle="1" w:styleId="016649D4D0264539B30AA411CE64D43C">
    <w:name w:val="016649D4D0264539B30AA411CE64D43C"/>
    <w:rsid w:val="00E64586"/>
  </w:style>
  <w:style w:type="paragraph" w:customStyle="1" w:styleId="EB5BE8CBD2D34014B3004602E75C6C94">
    <w:name w:val="EB5BE8CBD2D34014B3004602E75C6C94"/>
    <w:rsid w:val="00E64586"/>
  </w:style>
  <w:style w:type="paragraph" w:customStyle="1" w:styleId="D899730FBABF48928A6ECBEF8072DE9C">
    <w:name w:val="D899730FBABF48928A6ECBEF8072DE9C"/>
    <w:rsid w:val="00E64586"/>
  </w:style>
  <w:style w:type="paragraph" w:customStyle="1" w:styleId="E74780B93C994C3FAFAA929004CF8445">
    <w:name w:val="E74780B93C994C3FAFAA929004CF8445"/>
    <w:rsid w:val="00E645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85F355-2D57-4A49-8133-D86CE25CD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3373</TotalTime>
  <Pages>16</Pages>
  <Words>4242</Words>
  <Characters>24181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Tomkins</dc:creator>
  <cp:keywords/>
  <dc:description/>
  <cp:lastModifiedBy>Danielle Tomkins</cp:lastModifiedBy>
  <cp:revision>312</cp:revision>
  <dcterms:created xsi:type="dcterms:W3CDTF">2021-01-13T16:47:00Z</dcterms:created>
  <dcterms:modified xsi:type="dcterms:W3CDTF">2021-02-24T23:34:00Z</dcterms:modified>
</cp:coreProperties>
</file>