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943FDB" w:rsidRPr="005D3F07" w14:paraId="7AD75ACC" w14:textId="77777777" w:rsidTr="00982E79">
        <w:tc>
          <w:tcPr>
            <w:tcW w:w="10065" w:type="dxa"/>
          </w:tcPr>
          <w:p w14:paraId="04438268" w14:textId="568ECD43" w:rsidR="00943FDB" w:rsidRPr="00982E79" w:rsidRDefault="00943FDB" w:rsidP="00415891">
            <w:pPr>
              <w:ind w:right="-957"/>
              <w:rPr>
                <w:rFonts w:ascii="Times New Roman" w:hAnsi="Times New Roman" w:cs="Times New Roman"/>
                <w:b/>
                <w:sz w:val="44"/>
                <w:szCs w:val="44"/>
              </w:rPr>
            </w:pPr>
            <w:r w:rsidRPr="00982E79">
              <w:rPr>
                <w:rFonts w:ascii="Times New Roman" w:hAnsi="Times New Roman" w:cs="Times New Roman"/>
                <w:b/>
                <w:sz w:val="44"/>
                <w:szCs w:val="44"/>
              </w:rPr>
              <w:t xml:space="preserve">Learner’s name: </w:t>
            </w:r>
            <w:r w:rsidR="00F2078A" w:rsidRPr="00982E79">
              <w:rPr>
                <w:rFonts w:ascii="Times New Roman" w:hAnsi="Times New Roman" w:cs="Times New Roman"/>
                <w:b/>
                <w:sz w:val="44"/>
                <w:szCs w:val="44"/>
              </w:rPr>
              <w:t xml:space="preserve"> Sarah Freckleton</w:t>
            </w:r>
          </w:p>
          <w:p w14:paraId="2CEE7446" w14:textId="77777777" w:rsidR="00943FDB" w:rsidRPr="00982E79" w:rsidRDefault="00943FDB" w:rsidP="00415891">
            <w:pPr>
              <w:ind w:right="-957"/>
              <w:rPr>
                <w:rFonts w:ascii="Times New Roman" w:hAnsi="Times New Roman" w:cs="Times New Roman"/>
                <w:b/>
                <w:sz w:val="44"/>
                <w:szCs w:val="44"/>
              </w:rPr>
            </w:pPr>
          </w:p>
          <w:p w14:paraId="52EF6683" w14:textId="5ACBED73" w:rsidR="00943FDB" w:rsidRPr="00982E79" w:rsidRDefault="00943FDB" w:rsidP="00415891">
            <w:pPr>
              <w:ind w:right="-957"/>
              <w:rPr>
                <w:rFonts w:ascii="Times New Roman" w:hAnsi="Times New Roman" w:cs="Times New Roman"/>
                <w:b/>
                <w:sz w:val="44"/>
                <w:szCs w:val="44"/>
              </w:rPr>
            </w:pPr>
            <w:r w:rsidRPr="00982E79">
              <w:rPr>
                <w:rFonts w:ascii="Times New Roman" w:hAnsi="Times New Roman" w:cs="Times New Roman"/>
                <w:b/>
                <w:sz w:val="44"/>
                <w:szCs w:val="44"/>
              </w:rPr>
              <w:t>Email address:</w:t>
            </w:r>
            <w:r w:rsidR="00F2078A" w:rsidRPr="00982E79">
              <w:rPr>
                <w:rFonts w:ascii="Times New Roman" w:hAnsi="Times New Roman" w:cs="Times New Roman"/>
                <w:b/>
                <w:sz w:val="44"/>
                <w:szCs w:val="44"/>
              </w:rPr>
              <w:t xml:space="preserve"> </w:t>
            </w:r>
            <w:r w:rsidR="00D2172A" w:rsidRPr="00982E79">
              <w:rPr>
                <w:rFonts w:ascii="Times New Roman" w:hAnsi="Times New Roman" w:cs="Times New Roman"/>
                <w:b/>
                <w:sz w:val="44"/>
                <w:szCs w:val="44"/>
              </w:rPr>
              <w:t>2419618@student.uwtsd.ac.uk</w:t>
            </w:r>
          </w:p>
          <w:p w14:paraId="453C9B90" w14:textId="77777777" w:rsidR="00943FDB" w:rsidRPr="00982E79" w:rsidRDefault="00943FDB" w:rsidP="00415891">
            <w:pPr>
              <w:ind w:right="-957"/>
              <w:rPr>
                <w:rFonts w:ascii="Times New Roman" w:hAnsi="Times New Roman" w:cs="Times New Roman"/>
                <w:b/>
                <w:sz w:val="44"/>
                <w:szCs w:val="44"/>
              </w:rPr>
            </w:pPr>
          </w:p>
          <w:p w14:paraId="4128B356" w14:textId="1465D1A9" w:rsidR="00943FDB" w:rsidRPr="00982E79" w:rsidRDefault="00943FDB" w:rsidP="00415891">
            <w:pPr>
              <w:ind w:right="-957"/>
              <w:rPr>
                <w:rFonts w:ascii="Times New Roman" w:hAnsi="Times New Roman" w:cs="Times New Roman"/>
                <w:b/>
                <w:sz w:val="44"/>
                <w:szCs w:val="44"/>
              </w:rPr>
            </w:pPr>
            <w:r w:rsidRPr="00982E79">
              <w:rPr>
                <w:rFonts w:ascii="Times New Roman" w:hAnsi="Times New Roman" w:cs="Times New Roman"/>
                <w:b/>
                <w:sz w:val="44"/>
                <w:szCs w:val="44"/>
              </w:rPr>
              <w:t>Learner’s University Registration Number:</w:t>
            </w:r>
            <w:r w:rsidR="00B172C4" w:rsidRPr="00982E79">
              <w:rPr>
                <w:rFonts w:ascii="Times New Roman" w:hAnsi="Times New Roman" w:cs="Times New Roman"/>
                <w:b/>
                <w:sz w:val="44"/>
                <w:szCs w:val="44"/>
              </w:rPr>
              <w:t xml:space="preserve"> 2419618</w:t>
            </w:r>
          </w:p>
          <w:p w14:paraId="5174C3C8" w14:textId="77777777" w:rsidR="00943FDB" w:rsidRPr="00982E79" w:rsidRDefault="00943FDB" w:rsidP="00415891">
            <w:pPr>
              <w:ind w:right="-957"/>
              <w:rPr>
                <w:rFonts w:ascii="Times New Roman" w:hAnsi="Times New Roman" w:cs="Times New Roman"/>
                <w:b/>
                <w:sz w:val="44"/>
                <w:szCs w:val="44"/>
              </w:rPr>
            </w:pPr>
          </w:p>
          <w:p w14:paraId="0787ABD2" w14:textId="77777777" w:rsidR="00943FDB" w:rsidRPr="005D3F07" w:rsidRDefault="00943FDB" w:rsidP="00415891">
            <w:pPr>
              <w:ind w:right="-957"/>
              <w:rPr>
                <w:rFonts w:ascii="Times New Roman" w:hAnsi="Times New Roman" w:cs="Times New Roman"/>
                <w:b/>
                <w:sz w:val="48"/>
              </w:rPr>
            </w:pPr>
            <w:r w:rsidRPr="00982E79">
              <w:rPr>
                <w:rFonts w:ascii="Times New Roman" w:hAnsi="Times New Roman" w:cs="Times New Roman"/>
                <w:b/>
                <w:sz w:val="44"/>
                <w:szCs w:val="44"/>
              </w:rPr>
              <w:t>Cohort: 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lastRenderedPageBreak/>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77777777" w:rsidR="004F0E93" w:rsidRPr="00E634F9" w:rsidRDefault="004F0E93" w:rsidP="00E634F9">
            <w:pPr>
              <w:spacing w:line="360" w:lineRule="auto"/>
              <w:jc w:val="both"/>
              <w:rPr>
                <w:rFonts w:ascii="Aptos" w:hAnsi="Aptos"/>
                <w:sz w:val="22"/>
                <w:szCs w:val="22"/>
                <w:highlight w:val="yellow"/>
              </w:rPr>
            </w:pPr>
          </w:p>
          <w:p w14:paraId="0E7CD1D8" w14:textId="63081531" w:rsidR="00E634F9" w:rsidRPr="00E634F9" w:rsidRDefault="00E634F9" w:rsidP="00E634F9">
            <w:pPr>
              <w:spacing w:line="360" w:lineRule="auto"/>
              <w:jc w:val="both"/>
              <w:rPr>
                <w:rFonts w:ascii="Aptos" w:hAnsi="Aptos"/>
                <w:sz w:val="22"/>
                <w:szCs w:val="22"/>
              </w:rPr>
            </w:pPr>
            <w:r w:rsidRPr="00E634F9">
              <w:rPr>
                <w:rFonts w:ascii="Aptos" w:hAnsi="Aptos"/>
                <w:sz w:val="22"/>
                <w:szCs w:val="22"/>
              </w:rPr>
              <w:t>In line with the first stage of Jasper’s Reflective Model</w:t>
            </w:r>
            <w:r w:rsidR="006C763F">
              <w:rPr>
                <w:rFonts w:ascii="Aptos" w:hAnsi="Aptos"/>
                <w:sz w:val="22"/>
                <w:szCs w:val="22"/>
              </w:rPr>
              <w:t xml:space="preserve"> (2003)</w:t>
            </w:r>
            <w:r w:rsidRPr="00E634F9">
              <w:rPr>
                <w:rFonts w:ascii="Aptos" w:hAnsi="Aptos"/>
                <w:sz w:val="22"/>
                <w:szCs w:val="22"/>
              </w:rPr>
              <w:t>, during my first year of practice I developed valuable experience in completing assessments under the Social Services and Well-being (Wales) Act 2014 (SSWBA). This allowed me to appreciate the importance of adopting a person-centred approach, engaging in meaningful conversations with service users, families, and professionals to gather balanced and holistic information.</w:t>
            </w:r>
          </w:p>
          <w:p w14:paraId="658B0A8E" w14:textId="77777777" w:rsidR="00E634F9" w:rsidRPr="00E634F9" w:rsidRDefault="00E634F9" w:rsidP="00E634F9">
            <w:pPr>
              <w:spacing w:line="360" w:lineRule="auto"/>
              <w:jc w:val="both"/>
              <w:rPr>
                <w:rFonts w:ascii="Aptos" w:hAnsi="Aptos"/>
                <w:sz w:val="22"/>
                <w:szCs w:val="22"/>
              </w:rPr>
            </w:pPr>
          </w:p>
          <w:p w14:paraId="2220E78B" w14:textId="77777777" w:rsidR="00E634F9" w:rsidRPr="00E634F9" w:rsidRDefault="00E634F9" w:rsidP="00E634F9">
            <w:pPr>
              <w:spacing w:line="360" w:lineRule="auto"/>
              <w:jc w:val="both"/>
              <w:rPr>
                <w:rFonts w:ascii="Aptos" w:hAnsi="Aptos"/>
                <w:sz w:val="22"/>
                <w:szCs w:val="22"/>
              </w:rPr>
            </w:pPr>
            <w:r w:rsidRPr="00E634F9">
              <w:rPr>
                <w:rFonts w:ascii="Aptos" w:hAnsi="Aptos"/>
                <w:sz w:val="22"/>
                <w:szCs w:val="22"/>
              </w:rPr>
              <w:t xml:space="preserve">Moving into the second stage, reflection, I recognised key strengths in my practice, particularly in communication and empathy, which enabled me to build rapport and engage effectively. However, I also </w:t>
            </w:r>
            <w:r w:rsidRPr="00E634F9">
              <w:rPr>
                <w:rFonts w:ascii="Aptos" w:hAnsi="Aptos"/>
                <w:sz w:val="22"/>
                <w:szCs w:val="22"/>
              </w:rPr>
              <w:lastRenderedPageBreak/>
              <w:t>identified challenges in critically analysing information and presenting it with clarity. Supervision sessions highlighted the need for structured, evidence-based writing, which reinforced the importance of further developing my analytical skills. Alongside this, I remained committed to cultural sensitivity and anti-oppressive practice. While I felt confident in capturing service users’ stories, I occasionally questioned whether I had represented their perspectives fully. These reflections deepened my awareness of the need for continued growth and ongoing professional development.</w:t>
            </w:r>
          </w:p>
          <w:p w14:paraId="635F7FEF" w14:textId="77777777" w:rsidR="00E634F9" w:rsidRPr="00E634F9" w:rsidRDefault="00E634F9" w:rsidP="00E634F9">
            <w:pPr>
              <w:spacing w:line="360" w:lineRule="auto"/>
              <w:jc w:val="both"/>
              <w:rPr>
                <w:rFonts w:ascii="Aptos" w:hAnsi="Aptos"/>
                <w:sz w:val="22"/>
                <w:szCs w:val="22"/>
              </w:rPr>
            </w:pPr>
          </w:p>
          <w:p w14:paraId="61BBD5C1" w14:textId="77777777" w:rsidR="00E634F9" w:rsidRPr="00E634F9" w:rsidRDefault="00E634F9" w:rsidP="00E634F9">
            <w:pPr>
              <w:spacing w:line="360" w:lineRule="auto"/>
              <w:jc w:val="both"/>
              <w:rPr>
                <w:rFonts w:ascii="Aptos" w:hAnsi="Aptos"/>
                <w:sz w:val="22"/>
                <w:szCs w:val="22"/>
              </w:rPr>
            </w:pPr>
            <w:r w:rsidRPr="00E634F9">
              <w:rPr>
                <w:rFonts w:ascii="Aptos" w:hAnsi="Aptos"/>
                <w:sz w:val="22"/>
                <w:szCs w:val="22"/>
              </w:rPr>
              <w:t>In considering the third stage of Jasper’s model, action planning, I have set clear goals for my second year of practice. My aim is to enhance the quality of my assessments by strengthening my ability to analyse information, identify key themes, and draw evidence-based conclusions. To support this, I will engage in professional development opportunities, such as workshops and training on analytical writing and SSWBA assessments (SCW, 2017), and actively seek constructive feedback through supervision with experienced practitioners. By refining my analytical writing skills, I will be better equipped to produce assessments that are coherent, inclusive, and person-centred (SCW, 2011), ensuring that individuals’ needs are represented accurately and that decision-making processes are informed and effective.</w:t>
            </w:r>
          </w:p>
          <w:p w14:paraId="7E043676" w14:textId="77777777" w:rsidR="00E634F9" w:rsidRPr="00E634F9" w:rsidRDefault="00E634F9" w:rsidP="00E634F9">
            <w:pPr>
              <w:spacing w:line="360" w:lineRule="auto"/>
              <w:jc w:val="both"/>
              <w:rPr>
                <w:rFonts w:ascii="Aptos" w:hAnsi="Aptos"/>
                <w:b/>
                <w:bCs/>
                <w:sz w:val="22"/>
                <w:szCs w:val="22"/>
              </w:rPr>
            </w:pPr>
          </w:p>
          <w:p w14:paraId="02AA358C" w14:textId="4E0FD2A3" w:rsidR="00E634F9" w:rsidRDefault="00E634F9" w:rsidP="00E634F9">
            <w:pPr>
              <w:spacing w:line="360" w:lineRule="auto"/>
              <w:jc w:val="both"/>
              <w:rPr>
                <w:rFonts w:ascii="Aptos" w:hAnsi="Aptos"/>
                <w:sz w:val="22"/>
                <w:szCs w:val="22"/>
              </w:rPr>
            </w:pPr>
            <w:r w:rsidRPr="00E634F9">
              <w:rPr>
                <w:rFonts w:ascii="Aptos" w:hAnsi="Aptos"/>
                <w:sz w:val="22"/>
                <w:szCs w:val="22"/>
              </w:rPr>
              <w:t>In line with the first stage of Jasper’s Reflective Model, during my first year of practice I gained valuable experience of collaborative working. Engaging with professionals across disciplines highlighted the importance of open communication, mutual respect, and shared goals, consistent with the person-centred principles of the Social Services and Well-being (Wales) Act 2014 (Welsh Government, 2014). While navigating differing perspectives was challenging, these experiences strengthened my confidence, adaptability, and conflict resolution skills, reinforcing my commitment to inclusive, person-centred practice.</w:t>
            </w:r>
          </w:p>
          <w:p w14:paraId="1149A7E4" w14:textId="77777777" w:rsidR="00E634F9" w:rsidRPr="00E634F9" w:rsidRDefault="00E634F9" w:rsidP="00E634F9">
            <w:pPr>
              <w:spacing w:line="360" w:lineRule="auto"/>
              <w:jc w:val="both"/>
              <w:rPr>
                <w:rFonts w:ascii="Aptos" w:hAnsi="Aptos"/>
                <w:sz w:val="22"/>
                <w:szCs w:val="22"/>
              </w:rPr>
            </w:pPr>
          </w:p>
          <w:p w14:paraId="56D4E5E5" w14:textId="77777777" w:rsidR="00E634F9" w:rsidRPr="00E634F9" w:rsidRDefault="00E634F9" w:rsidP="00E634F9">
            <w:pPr>
              <w:spacing w:line="360" w:lineRule="auto"/>
              <w:jc w:val="both"/>
              <w:rPr>
                <w:rFonts w:ascii="Aptos" w:hAnsi="Aptos"/>
                <w:sz w:val="22"/>
                <w:szCs w:val="22"/>
              </w:rPr>
            </w:pPr>
            <w:r w:rsidRPr="00E634F9">
              <w:rPr>
                <w:rFonts w:ascii="Aptos" w:hAnsi="Aptos"/>
                <w:sz w:val="22"/>
                <w:szCs w:val="22"/>
              </w:rPr>
              <w:t>At the second stage, reflection, I recognised strengths in communication and empathy, particularly in my ability to build rapport and manage professional relationships (Trevithick, 2012). However, I also identified the need to strengthen my collaboration with service users, carers, and professionals by enhancing active listening and attentiveness to non-verbal communication. Supervision highlighted the importance of recognising professional roles and power dynamics within multidisciplinary teams (Davys &amp; Beddoe, 2020). I also acknowledged that conflict in collaboration requires constructive resolution, valuing different perspectives while maintaining focus on shared outcomes (Taylor, 2017).</w:t>
            </w:r>
          </w:p>
          <w:p w14:paraId="40845836" w14:textId="77777777" w:rsidR="00E634F9" w:rsidRPr="00E634F9" w:rsidRDefault="00E634F9" w:rsidP="00E634F9">
            <w:pPr>
              <w:spacing w:line="360" w:lineRule="auto"/>
              <w:jc w:val="both"/>
              <w:rPr>
                <w:rFonts w:ascii="Aptos" w:hAnsi="Aptos"/>
                <w:sz w:val="22"/>
                <w:szCs w:val="22"/>
              </w:rPr>
            </w:pPr>
          </w:p>
          <w:p w14:paraId="3038EE2E" w14:textId="77777777" w:rsidR="00E634F9" w:rsidRPr="00E634F9" w:rsidRDefault="00E634F9" w:rsidP="00E634F9">
            <w:pPr>
              <w:spacing w:line="360" w:lineRule="auto"/>
              <w:jc w:val="both"/>
              <w:rPr>
                <w:rFonts w:ascii="Aptos" w:hAnsi="Aptos"/>
                <w:sz w:val="22"/>
                <w:szCs w:val="22"/>
              </w:rPr>
            </w:pPr>
            <w:r w:rsidRPr="00E634F9">
              <w:rPr>
                <w:rFonts w:ascii="Aptos" w:hAnsi="Aptos"/>
                <w:sz w:val="22"/>
                <w:szCs w:val="22"/>
              </w:rPr>
              <w:t xml:space="preserve">At the third stage, action planning, I have set goals to improve my collaborative practice by undertaking targeted professional development. I intend to attend Social Care Wales (2017) training on effective </w:t>
            </w:r>
            <w:r w:rsidRPr="00E634F9">
              <w:rPr>
                <w:rFonts w:ascii="Aptos" w:hAnsi="Aptos"/>
                <w:sz w:val="22"/>
                <w:szCs w:val="22"/>
              </w:rPr>
              <w:lastRenderedPageBreak/>
              <w:t>partnership working and engage with research into collaborative approaches. I will also actively participate in multidisciplinary team meetings and use supervision to reflect on challenges, test strategies, and receive constructive feedback. By combining training, research, and reflective supervision, I aim to strengthen my collaborative practice and contribute to improved outcomes for those I support.</w:t>
            </w:r>
          </w:p>
          <w:p w14:paraId="13161708" w14:textId="77777777" w:rsidR="00E634F9" w:rsidRPr="00E634F9" w:rsidRDefault="00E634F9" w:rsidP="00E634F9">
            <w:pPr>
              <w:spacing w:line="360" w:lineRule="auto"/>
              <w:jc w:val="both"/>
              <w:rPr>
                <w:rFonts w:ascii="Aptos" w:hAnsi="Aptos"/>
                <w:sz w:val="22"/>
                <w:szCs w:val="22"/>
              </w:rPr>
            </w:pPr>
          </w:p>
          <w:p w14:paraId="517E49D9" w14:textId="77777777" w:rsidR="00E634F9" w:rsidRPr="00E634F9" w:rsidRDefault="00E634F9" w:rsidP="00E634F9">
            <w:pPr>
              <w:spacing w:line="360" w:lineRule="auto"/>
              <w:jc w:val="both"/>
              <w:rPr>
                <w:rFonts w:ascii="Aptos" w:hAnsi="Aptos"/>
                <w:sz w:val="22"/>
                <w:szCs w:val="22"/>
              </w:rPr>
            </w:pPr>
            <w:r w:rsidRPr="00E634F9">
              <w:rPr>
                <w:rFonts w:ascii="Aptos" w:hAnsi="Aptos"/>
                <w:sz w:val="22"/>
                <w:szCs w:val="22"/>
              </w:rPr>
              <w:t>In line with the first stage of Jasper’s (2003) Reflective Model, my first year of practice as a social worker highlighted the challenges of developing professional judgment. Transitioning from academic study to frontline practice required me to balance theoretical knowledge with the realities of complex decision-making under pressure. I drew on critical thinking, empathy, and ethical reasoning, while collaboration with colleagues and professionals supported more balanced judgments. I also recognised the influence of self-awareness and emotional intelligence, with reflection on personal values and biases helping me approach situations with greater cultural sensitivity (Thompson, 2016).</w:t>
            </w:r>
          </w:p>
          <w:p w14:paraId="74E3EFA8" w14:textId="77777777" w:rsidR="00E634F9" w:rsidRPr="00E634F9" w:rsidRDefault="00E634F9" w:rsidP="00E634F9">
            <w:pPr>
              <w:spacing w:line="360" w:lineRule="auto"/>
              <w:jc w:val="both"/>
              <w:rPr>
                <w:rFonts w:ascii="Aptos" w:hAnsi="Aptos"/>
                <w:sz w:val="22"/>
                <w:szCs w:val="22"/>
              </w:rPr>
            </w:pPr>
          </w:p>
          <w:p w14:paraId="676DFA76" w14:textId="11F1D290" w:rsidR="00E634F9" w:rsidRPr="00E634F9" w:rsidRDefault="00E634F9" w:rsidP="00E634F9">
            <w:pPr>
              <w:spacing w:line="360" w:lineRule="auto"/>
              <w:jc w:val="both"/>
              <w:rPr>
                <w:rFonts w:ascii="Aptos" w:hAnsi="Aptos"/>
                <w:sz w:val="22"/>
                <w:szCs w:val="22"/>
              </w:rPr>
            </w:pPr>
            <w:r w:rsidRPr="00E634F9">
              <w:rPr>
                <w:rFonts w:ascii="Aptos" w:hAnsi="Aptos"/>
                <w:sz w:val="22"/>
                <w:szCs w:val="22"/>
              </w:rPr>
              <w:t>At the second stage, reflection, I acknowledged times when I questioned whether I had advocated strongly enough for vulnerable individuals. These experiences demonstrated the value of reflective practice in refining judgment and strengthening professional identity (Taylor, 2017). Challenges included navigating conflicting priorities, scarce resources, and emotionally demanding cases. One example involved supporting a family in crisis where urgent decisions had to be made amidst professional disagreements, reinforcing the need to remain person-centred (Welsh Government, 2014). Supervision provided a space to critically evaluate these dilemmas and test alternative approaches (Davys &amp; Beddoe, 20</w:t>
            </w:r>
            <w:r w:rsidR="000042F9">
              <w:rPr>
                <w:rFonts w:ascii="Aptos" w:hAnsi="Aptos"/>
                <w:sz w:val="22"/>
                <w:szCs w:val="22"/>
              </w:rPr>
              <w:t>1</w:t>
            </w:r>
            <w:r w:rsidRPr="00E634F9">
              <w:rPr>
                <w:rFonts w:ascii="Aptos" w:hAnsi="Aptos"/>
                <w:sz w:val="22"/>
                <w:szCs w:val="22"/>
              </w:rPr>
              <w:t>0).</w:t>
            </w:r>
          </w:p>
          <w:p w14:paraId="012E7995" w14:textId="77777777" w:rsidR="00E634F9" w:rsidRPr="00E634F9" w:rsidRDefault="00E634F9" w:rsidP="00E634F9">
            <w:pPr>
              <w:spacing w:line="360" w:lineRule="auto"/>
              <w:jc w:val="both"/>
              <w:rPr>
                <w:rFonts w:ascii="Aptos" w:hAnsi="Aptos"/>
                <w:sz w:val="22"/>
                <w:szCs w:val="22"/>
              </w:rPr>
            </w:pPr>
          </w:p>
          <w:p w14:paraId="6EFAEE24" w14:textId="77777777" w:rsidR="00E634F9" w:rsidRPr="00E634F9" w:rsidRDefault="00E634F9" w:rsidP="00E634F9">
            <w:pPr>
              <w:spacing w:line="360" w:lineRule="auto"/>
              <w:jc w:val="both"/>
              <w:rPr>
                <w:rFonts w:ascii="Aptos" w:hAnsi="Aptos"/>
                <w:sz w:val="22"/>
                <w:szCs w:val="22"/>
              </w:rPr>
            </w:pPr>
            <w:r w:rsidRPr="00E634F9">
              <w:rPr>
                <w:rFonts w:ascii="Aptos" w:hAnsi="Aptos"/>
                <w:sz w:val="22"/>
                <w:szCs w:val="22"/>
              </w:rPr>
              <w:t>At the third stage, action planning, I aim to strengthen my confidence and competence in decision-making by engaging in ongoing supervision and peer feedback. I will undertake Social Care Wales (2017) training in ethical decision-making and conflict resolution and consult research on evidence-informed approaches. Maintaining a reflective journal will also support continued learning. By combining training, supervision, and research, I will enhance my decision-making skills and improve outcomes for those I support.</w:t>
            </w:r>
          </w:p>
          <w:p w14:paraId="2B8ED0F1" w14:textId="77777777" w:rsidR="00E634F9" w:rsidRDefault="00E634F9" w:rsidP="00E634F9">
            <w:pPr>
              <w:spacing w:line="360" w:lineRule="auto"/>
              <w:jc w:val="both"/>
            </w:pPr>
          </w:p>
          <w:p w14:paraId="5E80CE72" w14:textId="77777777" w:rsidR="00E634F9" w:rsidRDefault="00E634F9" w:rsidP="002D6B34">
            <w:pPr>
              <w:jc w:val="both"/>
              <w:rPr>
                <w:highlight w:val="yellow"/>
              </w:rPr>
            </w:pPr>
          </w:p>
          <w:p w14:paraId="10231C62" w14:textId="4D55EA4F" w:rsidR="004F0E93" w:rsidRDefault="001C1413" w:rsidP="002D6B34">
            <w:pPr>
              <w:jc w:val="both"/>
              <w:rPr>
                <w:i/>
                <w:iCs/>
              </w:rPr>
            </w:pPr>
            <w:r>
              <w:rPr>
                <w:i/>
                <w:iCs/>
              </w:rPr>
              <w:t xml:space="preserve">Word Count </w:t>
            </w:r>
            <w:r w:rsidR="00B54133">
              <w:rPr>
                <w:i/>
                <w:iCs/>
              </w:rPr>
              <w:t>793</w:t>
            </w:r>
          </w:p>
          <w:p w14:paraId="2E04A2EF" w14:textId="77777777" w:rsidR="004F0E93" w:rsidRDefault="004F0E93" w:rsidP="002D6B34">
            <w:pPr>
              <w:jc w:val="both"/>
              <w:rPr>
                <w:i/>
                <w:iCs/>
              </w:rPr>
            </w:pPr>
          </w:p>
          <w:p w14:paraId="10BB7970" w14:textId="77777777" w:rsidR="001C1413" w:rsidRDefault="001C141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2A308D7B" w14:textId="77777777" w:rsidR="001C1413" w:rsidRDefault="001C1413" w:rsidP="004F0E93">
      <w:pPr>
        <w:jc w:val="center"/>
        <w:rPr>
          <w:b/>
          <w:sz w:val="28"/>
          <w:szCs w:val="28"/>
        </w:rPr>
      </w:pPr>
    </w:p>
    <w:p w14:paraId="5EBD4E32" w14:textId="032E81A7"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58E35024" w14:textId="77777777" w:rsidR="00B54133" w:rsidRDefault="00B54133" w:rsidP="002D6B34">
            <w:pPr>
              <w:jc w:val="both"/>
            </w:pPr>
          </w:p>
          <w:p w14:paraId="74040E3A" w14:textId="77777777" w:rsidR="00B54133" w:rsidRDefault="00B54133" w:rsidP="002D6B34">
            <w:pPr>
              <w:jc w:val="both"/>
            </w:pPr>
          </w:p>
          <w:p w14:paraId="31E618A0" w14:textId="77777777" w:rsidR="00B54133" w:rsidRDefault="00B54133" w:rsidP="002D6B34">
            <w:pPr>
              <w:jc w:val="both"/>
            </w:pPr>
          </w:p>
          <w:p w14:paraId="43332DAF" w14:textId="77777777" w:rsidR="007F51E2" w:rsidRDefault="007F51E2" w:rsidP="007F51E2">
            <w:pPr>
              <w:spacing w:line="360" w:lineRule="auto"/>
              <w:jc w:val="both"/>
            </w:pPr>
            <w:r w:rsidRPr="0033031E">
              <w:t>Reflecting on my second year of practice and applying the first stage of Jasper’s (2013) model of reflection — the experience stage — I sought to enhance the analytical quality of my assessments. This involved developing my ability to critically evaluate information, identify key themes, and draw evidence-based conclusions to produce more coherent and impactful assessments.</w:t>
            </w:r>
          </w:p>
          <w:p w14:paraId="2BC45280" w14:textId="77777777" w:rsidR="009E6F9C" w:rsidRPr="0033031E" w:rsidRDefault="009E6F9C" w:rsidP="007F51E2">
            <w:pPr>
              <w:spacing w:line="360" w:lineRule="auto"/>
              <w:jc w:val="both"/>
            </w:pPr>
          </w:p>
          <w:p w14:paraId="1D6C64A0" w14:textId="77777777" w:rsidR="007F51E2" w:rsidRDefault="007F51E2" w:rsidP="007F51E2">
            <w:pPr>
              <w:spacing w:line="360" w:lineRule="auto"/>
              <w:jc w:val="both"/>
            </w:pPr>
            <w:r w:rsidRPr="0033031E">
              <w:t xml:space="preserve">At the </w:t>
            </w:r>
            <w:r>
              <w:t xml:space="preserve">second stage, </w:t>
            </w:r>
            <w:r w:rsidRPr="0033031E">
              <w:t>reflection</w:t>
            </w:r>
            <w:r>
              <w:t xml:space="preserve"> (Jasper, 2013),</w:t>
            </w:r>
            <w:r w:rsidRPr="0033031E">
              <w:t xml:space="preserve"> I identified an initial tendency to present information descriptively rather than analytically, particularly when handling complex cases.</w:t>
            </w:r>
            <w:r w:rsidRPr="00330013">
              <w:t xml:space="preserve"> </w:t>
            </w:r>
            <w:r w:rsidRPr="0033031E">
              <w:t xml:space="preserve">Through supervision and professional development workshops, I developed a clearer understanding of how to structure assessments logically and prioritise relevant evidence. This enabled me to move beyond simply summarising facts, towards interpreting their significance within each case. As I gained confidence, </w:t>
            </w:r>
            <w:r w:rsidRPr="00195BC2">
              <w:t>I found it easier to identify key themes, especially when connecting observations to relevant theories and policy guidance</w:t>
            </w:r>
            <w:r>
              <w:t xml:space="preserve">. </w:t>
            </w:r>
            <w:r w:rsidRPr="00673785">
              <w:lastRenderedPageBreak/>
              <w:t>However, I sometimes found it challenging to balance detail with conciseness, which required ongoing attention.</w:t>
            </w:r>
          </w:p>
          <w:p w14:paraId="325068A4" w14:textId="77777777" w:rsidR="009E6F9C" w:rsidRDefault="009E6F9C" w:rsidP="007F51E2">
            <w:pPr>
              <w:spacing w:line="360" w:lineRule="auto"/>
              <w:jc w:val="both"/>
            </w:pPr>
          </w:p>
          <w:p w14:paraId="625CFDA1" w14:textId="77777777" w:rsidR="007F51E2" w:rsidRPr="00574C94" w:rsidRDefault="007F51E2" w:rsidP="007F51E2">
            <w:pPr>
              <w:tabs>
                <w:tab w:val="num" w:pos="720"/>
              </w:tabs>
              <w:spacing w:line="360" w:lineRule="auto"/>
              <w:jc w:val="both"/>
            </w:pPr>
            <w:r w:rsidRPr="0033031E">
              <w:t>In the action planning stage</w:t>
            </w:r>
            <w:r>
              <w:t xml:space="preserve"> (Jasper, 2013)</w:t>
            </w:r>
            <w:r w:rsidRPr="0033031E">
              <w:t xml:space="preserve">, I intend to build on this progress by completing further training in analytical writing, such as Iriss’s </w:t>
            </w:r>
            <w:r w:rsidRPr="0033031E">
              <w:rPr>
                <w:i/>
                <w:iCs/>
              </w:rPr>
              <w:t>Writing Analysis in Social Care</w:t>
            </w:r>
            <w:r w:rsidRPr="0033031E">
              <w:t xml:space="preserve"> course. </w:t>
            </w:r>
            <w:r w:rsidRPr="00673785">
              <w:t>I will</w:t>
            </w:r>
            <w:r>
              <w:t xml:space="preserve"> actively engage in supervision </w:t>
            </w:r>
            <w:r w:rsidRPr="00673785">
              <w:t>to refine my critical thinking and ensure my conclusions are consistently evidence-based</w:t>
            </w:r>
            <w:r>
              <w:t xml:space="preserve"> to improve </w:t>
            </w:r>
            <w:r w:rsidRPr="00673785">
              <w:t>the quality and impact of my assessments.</w:t>
            </w:r>
            <w:r>
              <w:t xml:space="preserve"> I will u</w:t>
            </w:r>
            <w:r w:rsidRPr="00574C94">
              <w:t>se reflective logs to evaluate how my reasoning develops across cases</w:t>
            </w:r>
            <w:r>
              <w:t xml:space="preserve"> and s</w:t>
            </w:r>
            <w:r w:rsidRPr="00574C94">
              <w:t>hadow experienced colleagues to observe analytical approaches in practice.</w:t>
            </w:r>
          </w:p>
          <w:p w14:paraId="247AE979" w14:textId="77777777" w:rsidR="007F51E2" w:rsidRDefault="007F51E2" w:rsidP="007F51E2">
            <w:pPr>
              <w:spacing w:line="360" w:lineRule="auto"/>
              <w:jc w:val="both"/>
            </w:pPr>
          </w:p>
          <w:p w14:paraId="1A5B9496" w14:textId="77777777" w:rsidR="007F51E2" w:rsidRDefault="007F51E2" w:rsidP="007F51E2">
            <w:pPr>
              <w:spacing w:line="360" w:lineRule="auto"/>
              <w:jc w:val="both"/>
            </w:pPr>
            <w:r w:rsidRPr="006B5AF4">
              <w:t>Reflecting on my collaborative practice using the first stage of Jasper’s (2013) model — the experience stage — I focused on strengthening collaboration by actively involving service users, families, and multidisciplinary professionals to promote a more inclusive, person-centred approach.</w:t>
            </w:r>
          </w:p>
          <w:p w14:paraId="64EE3134" w14:textId="77777777" w:rsidR="009E6F9C" w:rsidRPr="006B5AF4" w:rsidRDefault="009E6F9C" w:rsidP="007F51E2">
            <w:pPr>
              <w:spacing w:line="360" w:lineRule="auto"/>
              <w:jc w:val="both"/>
            </w:pPr>
          </w:p>
          <w:p w14:paraId="465FF8DC" w14:textId="7BB8B651" w:rsidR="007F51E2" w:rsidRDefault="007F51E2" w:rsidP="007F51E2">
            <w:pPr>
              <w:spacing w:line="360" w:lineRule="auto"/>
              <w:jc w:val="both"/>
            </w:pPr>
            <w:r>
              <w:t>Considering the second stage, reflection (Jasper,2013)</w:t>
            </w:r>
            <w:r w:rsidRPr="006B5AF4">
              <w:t>, I initially found it challenging to balance differing perspectives</w:t>
            </w:r>
            <w:r>
              <w:t>, however, o</w:t>
            </w:r>
            <w:r w:rsidRPr="006B5AF4">
              <w:t>ver time, I prioritised open communication and trust-building, which helped foster stronger relationships and a shared understanding of individuals’ needs. This improved the relevance and effectiveness of interventions. I observed that when service users and families felt heard and involved, their motivation and confidence in the process increased. Closer collaboration with professionals also enhanced information sharing and coordination</w:t>
            </w:r>
            <w:r>
              <w:t>.</w:t>
            </w:r>
            <w:r w:rsidRPr="006B5AF4">
              <w:t xml:space="preserve"> I developed greater awareness of the importance of active listening, clear communication, and managing conflict constructively. However, I recognised the ongoing need to challenge power imbalances and ensure all voices</w:t>
            </w:r>
            <w:r w:rsidR="00DC7900">
              <w:t xml:space="preserve">, </w:t>
            </w:r>
            <w:r w:rsidRPr="006B5AF4">
              <w:t xml:space="preserve"> especially quieter ones</w:t>
            </w:r>
            <w:r w:rsidR="00DC7900">
              <w:t>,</w:t>
            </w:r>
            <w:r w:rsidRPr="006B5AF4">
              <w:t xml:space="preserve"> are equally valued.</w:t>
            </w:r>
          </w:p>
          <w:p w14:paraId="5DDC1EF3" w14:textId="77777777" w:rsidR="009E6F9C" w:rsidRPr="006B5AF4" w:rsidRDefault="009E6F9C" w:rsidP="007F51E2">
            <w:pPr>
              <w:spacing w:line="360" w:lineRule="auto"/>
              <w:jc w:val="both"/>
            </w:pPr>
          </w:p>
          <w:p w14:paraId="6ADAFCDE" w14:textId="2E4A4477" w:rsidR="007F51E2" w:rsidRPr="006B5AF4" w:rsidRDefault="007F51E2" w:rsidP="007F51E2">
            <w:pPr>
              <w:spacing w:line="360" w:lineRule="auto"/>
              <w:jc w:val="both"/>
            </w:pPr>
            <w:r w:rsidRPr="006B5AF4">
              <w:t xml:space="preserve">In the </w:t>
            </w:r>
            <w:r>
              <w:t xml:space="preserve">third stage, </w:t>
            </w:r>
            <w:r w:rsidRPr="006B5AF4">
              <w:t>action planning</w:t>
            </w:r>
            <w:r>
              <w:t xml:space="preserve"> (Jasper, 2013),</w:t>
            </w:r>
            <w:r w:rsidRPr="006B5AF4">
              <w:t xml:space="preserve"> I aim to enhance my collaboration skills through training in co-production and conflict resolution.</w:t>
            </w:r>
            <w:r>
              <w:t xml:space="preserve"> </w:t>
            </w:r>
            <w:r w:rsidRPr="00671784">
              <w:t xml:space="preserve">I will seek feedback from service users and colleagues, reflect regularly </w:t>
            </w:r>
            <w:r w:rsidR="00FD40AE">
              <w:t xml:space="preserve">with my supervisor </w:t>
            </w:r>
            <w:r w:rsidRPr="00671784">
              <w:t>on my collaborative experiences, and take a more proactive approach in encouraging service user involvement</w:t>
            </w:r>
            <w:r>
              <w:t xml:space="preserve"> </w:t>
            </w:r>
            <w:r w:rsidRPr="00671784">
              <w:t xml:space="preserve">and </w:t>
            </w:r>
            <w:r>
              <w:t xml:space="preserve">develop </w:t>
            </w:r>
            <w:r>
              <w:lastRenderedPageBreak/>
              <w:t>in</w:t>
            </w:r>
            <w:r w:rsidRPr="00671784">
              <w:t xml:space="preserve"> understanding other professionals’ perspectives to help reduce conflict and improve outcomes.</w:t>
            </w:r>
          </w:p>
          <w:p w14:paraId="6E23AE88" w14:textId="77777777" w:rsidR="007F51E2" w:rsidRDefault="007F51E2" w:rsidP="007F51E2">
            <w:pPr>
              <w:spacing w:line="360" w:lineRule="auto"/>
              <w:jc w:val="both"/>
            </w:pPr>
          </w:p>
          <w:p w14:paraId="7A8B2A06" w14:textId="77777777" w:rsidR="009E6F9C" w:rsidRDefault="007F51E2" w:rsidP="007F51E2">
            <w:pPr>
              <w:spacing w:line="360" w:lineRule="auto"/>
              <w:jc w:val="both"/>
            </w:pPr>
            <w:r>
              <w:t>During my second year of practice with regards to developing professional judgement and using the experience stage, the first stage of Jasper’s model (2013), I have</w:t>
            </w:r>
            <w:r w:rsidRPr="00673785">
              <w:t xml:space="preserve"> encountered challenges in making ethical decisions, and managing conflicts effectively, especially when working with complex cases </w:t>
            </w:r>
            <w:r>
              <w:t>i</w:t>
            </w:r>
            <w:r w:rsidRPr="004B26F0">
              <w:t xml:space="preserve">nvolving multiple </w:t>
            </w:r>
            <w:r>
              <w:t xml:space="preserve">and </w:t>
            </w:r>
            <w:r w:rsidRPr="004B26F0">
              <w:t xml:space="preserve">conflicting </w:t>
            </w:r>
            <w:r>
              <w:t xml:space="preserve">viewpoints. For example, </w:t>
            </w:r>
            <w:r w:rsidRPr="00F66C3C">
              <w:t>I worked with an adult with a learning disability whose family and care providers disagreed on his level of independence. Balancing his right to independence with ensuring his safety was ethically challenging and sometimes caused hesitation in decision-making.</w:t>
            </w:r>
            <w:r w:rsidRPr="00673785">
              <w:t xml:space="preserve"> </w:t>
            </w:r>
            <w:r>
              <w:t>T</w:t>
            </w:r>
            <w:r w:rsidRPr="008E55FC">
              <w:t xml:space="preserve">his </w:t>
            </w:r>
            <w:r>
              <w:t>situation</w:t>
            </w:r>
            <w:r w:rsidRPr="008E55FC">
              <w:t xml:space="preserve"> </w:t>
            </w:r>
            <w:r>
              <w:t xml:space="preserve">required </w:t>
            </w:r>
            <w:r w:rsidRPr="008E55FC">
              <w:t>careful consideration of legal frameworks like the Mental Capacity Act and ongoing negotiation to prioritise his wellbeing.</w:t>
            </w:r>
            <w:r>
              <w:t xml:space="preserve"> </w:t>
            </w:r>
          </w:p>
          <w:p w14:paraId="4AAEC80E" w14:textId="77777777" w:rsidR="009E6F9C" w:rsidRDefault="009E6F9C" w:rsidP="007F51E2">
            <w:pPr>
              <w:spacing w:line="360" w:lineRule="auto"/>
              <w:jc w:val="both"/>
            </w:pPr>
          </w:p>
          <w:p w14:paraId="69EB882C" w14:textId="47D82922" w:rsidR="007F51E2" w:rsidRDefault="007F51E2" w:rsidP="007F51E2">
            <w:pPr>
              <w:spacing w:line="360" w:lineRule="auto"/>
              <w:jc w:val="both"/>
            </w:pPr>
            <w:r>
              <w:t xml:space="preserve">Using the second stage of Jasper’s model (2013), through </w:t>
            </w:r>
            <w:r w:rsidRPr="00673785">
              <w:t>reflective supervision</w:t>
            </w:r>
            <w:r>
              <w:t>,</w:t>
            </w:r>
            <w:r w:rsidRPr="00673785">
              <w:t xml:space="preserve"> I began to clarify my values and improve my confidence in making balanced decisions. I also recognised the importance of actively listening to all parties and remaining impartial when resolving conflicts. Applying communication skills and mediation techniques helped reduce tensions and foster collaborative problem-solving. Despite progress, I learned that ethical dilemmas require ongoing reflection and a willingness to seek support when needed.</w:t>
            </w:r>
          </w:p>
          <w:p w14:paraId="5A95CADD" w14:textId="77777777" w:rsidR="007F51E2" w:rsidRDefault="007F51E2" w:rsidP="007F51E2">
            <w:pPr>
              <w:spacing w:line="360" w:lineRule="auto"/>
              <w:jc w:val="both"/>
            </w:pPr>
          </w:p>
          <w:p w14:paraId="6395FC4A" w14:textId="14D207D3" w:rsidR="00B54133" w:rsidRDefault="007F51E2" w:rsidP="007F51E2">
            <w:pPr>
              <w:spacing w:line="360" w:lineRule="auto"/>
              <w:jc w:val="both"/>
            </w:pPr>
            <w:r w:rsidRPr="00673785">
              <w:t>To continue developing,</w:t>
            </w:r>
            <w:r>
              <w:t xml:space="preserve"> using the third stage of Jasper’s model (2013),</w:t>
            </w:r>
            <w:r w:rsidRPr="00673785">
              <w:t xml:space="preserve"> </w:t>
            </w:r>
            <w:r>
              <w:t xml:space="preserve">the action stage, </w:t>
            </w:r>
            <w:r w:rsidRPr="00673785">
              <w:t xml:space="preserve">I plan to participate in training on ethical decision-making and conflict resolution. </w:t>
            </w:r>
            <w:r>
              <w:t xml:space="preserve">Ongoing </w:t>
            </w:r>
            <w:r w:rsidRPr="00673785">
              <w:t xml:space="preserve">supervision </w:t>
            </w:r>
            <w:r>
              <w:t>and maintaining reflective logs will enable me t</w:t>
            </w:r>
            <w:r w:rsidRPr="00673785">
              <w:t xml:space="preserve">o </w:t>
            </w:r>
            <w:r>
              <w:t xml:space="preserve">reflect </w:t>
            </w:r>
            <w:r w:rsidRPr="00673785">
              <w:t>critically on my judgments and decisions</w:t>
            </w:r>
            <w:r>
              <w:t xml:space="preserve"> and </w:t>
            </w:r>
            <w:r w:rsidRPr="002A6F59">
              <w:t>how my values and biases</w:t>
            </w:r>
            <w:r w:rsidR="009E6F9C">
              <w:t xml:space="preserve"> </w:t>
            </w:r>
            <w:r w:rsidR="009E6F9C" w:rsidRPr="002A6F59">
              <w:t>shape decisions</w:t>
            </w:r>
            <w:r w:rsidR="009E6F9C">
              <w:t>.</w:t>
            </w:r>
          </w:p>
          <w:p w14:paraId="195546D2" w14:textId="77777777" w:rsidR="00B54133" w:rsidRDefault="00B54133" w:rsidP="002D6B34">
            <w:pPr>
              <w:jc w:val="both"/>
            </w:pPr>
          </w:p>
          <w:p w14:paraId="1DC64885" w14:textId="77777777" w:rsidR="00B54133" w:rsidRDefault="00B54133" w:rsidP="002D6B34">
            <w:pPr>
              <w:jc w:val="both"/>
            </w:pPr>
          </w:p>
          <w:p w14:paraId="39A2635B" w14:textId="67402E6C" w:rsidR="00B54133" w:rsidRPr="009E6F9C" w:rsidRDefault="009E6F9C" w:rsidP="002D6B34">
            <w:pPr>
              <w:jc w:val="both"/>
              <w:rPr>
                <w:i/>
                <w:iCs/>
              </w:rPr>
            </w:pPr>
            <w:r w:rsidRPr="009E6F9C">
              <w:rPr>
                <w:i/>
                <w:iCs/>
              </w:rPr>
              <w:t xml:space="preserve">Word Count </w:t>
            </w:r>
            <w:r w:rsidR="002214D3">
              <w:rPr>
                <w:i/>
                <w:iCs/>
              </w:rPr>
              <w:t>67</w:t>
            </w:r>
            <w:r w:rsidR="00FD40AE">
              <w:rPr>
                <w:i/>
                <w:iCs/>
              </w:rPr>
              <w:t>7</w:t>
            </w:r>
          </w:p>
          <w:p w14:paraId="609109F6" w14:textId="77777777" w:rsidR="00B54133" w:rsidRDefault="00B54133" w:rsidP="002D6B34">
            <w:pPr>
              <w:jc w:val="both"/>
            </w:pPr>
          </w:p>
          <w:p w14:paraId="7BECD6BD" w14:textId="77777777" w:rsidR="00B54133" w:rsidRDefault="00B54133" w:rsidP="002D6B34">
            <w:pPr>
              <w:jc w:val="both"/>
            </w:pPr>
          </w:p>
          <w:p w14:paraId="6BBC268D" w14:textId="77777777" w:rsidR="00B54133" w:rsidRDefault="00B54133" w:rsidP="002D6B34">
            <w:pPr>
              <w:jc w:val="both"/>
            </w:pPr>
          </w:p>
          <w:p w14:paraId="5D203DB9" w14:textId="77777777" w:rsidR="00B54133" w:rsidRDefault="00B54133" w:rsidP="002D6B34">
            <w:pPr>
              <w:jc w:val="both"/>
            </w:pPr>
          </w:p>
          <w:p w14:paraId="0F3C2F8F" w14:textId="77777777" w:rsidR="00B54133" w:rsidRDefault="00B54133" w:rsidP="002D6B34">
            <w:pPr>
              <w:jc w:val="both"/>
            </w:pPr>
          </w:p>
          <w:p w14:paraId="00372A6D" w14:textId="77777777" w:rsidR="00B54133" w:rsidRDefault="00B54133"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5D592EEE" w14:textId="77777777" w:rsidR="00B930D3" w:rsidRDefault="00B930D3" w:rsidP="002D6B34">
            <w:pPr>
              <w:jc w:val="both"/>
            </w:pPr>
          </w:p>
          <w:p w14:paraId="24A45E21" w14:textId="77777777" w:rsidR="00BC00F7" w:rsidRDefault="00BC00F7" w:rsidP="002D6B34">
            <w:pPr>
              <w:jc w:val="both"/>
            </w:pPr>
          </w:p>
          <w:p w14:paraId="65CD56D2" w14:textId="12C19444" w:rsidR="005569E0" w:rsidRPr="005569E0" w:rsidRDefault="005569E0" w:rsidP="005569E0">
            <w:pPr>
              <w:spacing w:line="360" w:lineRule="auto"/>
              <w:jc w:val="both"/>
              <w:rPr>
                <w:rFonts w:ascii="Aptos" w:hAnsi="Aptos"/>
                <w:sz w:val="22"/>
                <w:szCs w:val="22"/>
              </w:rPr>
            </w:pPr>
            <w:r w:rsidRPr="005569E0">
              <w:rPr>
                <w:rFonts w:ascii="Aptos" w:hAnsi="Aptos"/>
                <w:sz w:val="22"/>
                <w:szCs w:val="22"/>
              </w:rPr>
              <w:t xml:space="preserve">I visited an individual </w:t>
            </w:r>
            <w:r w:rsidR="00F869EF">
              <w:rPr>
                <w:rFonts w:ascii="Aptos" w:hAnsi="Aptos"/>
                <w:sz w:val="22"/>
                <w:szCs w:val="22"/>
              </w:rPr>
              <w:t xml:space="preserve">who has </w:t>
            </w:r>
            <w:r w:rsidRPr="005569E0">
              <w:rPr>
                <w:rFonts w:ascii="Aptos" w:hAnsi="Aptos"/>
                <w:sz w:val="22"/>
                <w:szCs w:val="22"/>
              </w:rPr>
              <w:t xml:space="preserve">a learning </w:t>
            </w:r>
            <w:r w:rsidR="00341AFC" w:rsidRPr="005569E0">
              <w:rPr>
                <w:rFonts w:ascii="Aptos" w:hAnsi="Aptos"/>
                <w:sz w:val="22"/>
                <w:szCs w:val="22"/>
              </w:rPr>
              <w:t>disability,</w:t>
            </w:r>
            <w:r w:rsidRPr="005569E0">
              <w:rPr>
                <w:rFonts w:ascii="Aptos" w:hAnsi="Aptos"/>
                <w:sz w:val="22"/>
                <w:szCs w:val="22"/>
              </w:rPr>
              <w:t xml:space="preserve"> and he told me that I sometimes used professional terms that felt confusing and overwhelming. Reflecting on this, I realised my language could unintentionally create barriers to trust and understanding. I learned that clear communication involves not only simplifying language but also being patient and responsive to the person’s needs. This feedback encouraged me to use everyday language and regularly check that the service user understands me. Additionally, this experience reinforced the importance of valuing service users’ perspectives as vital for professional growth and improving my practice.</w:t>
            </w:r>
          </w:p>
          <w:p w14:paraId="4A57F6CA" w14:textId="77777777" w:rsidR="00D1545E" w:rsidRDefault="00D1545E" w:rsidP="002D6B34">
            <w:pPr>
              <w:jc w:val="both"/>
            </w:pPr>
          </w:p>
          <w:p w14:paraId="5A46B060" w14:textId="6C57B206" w:rsidR="00EB1201" w:rsidRPr="00D1545E" w:rsidRDefault="00EB1201" w:rsidP="002D6B34">
            <w:pPr>
              <w:jc w:val="both"/>
              <w:rPr>
                <w:rFonts w:ascii="Aptos" w:hAnsi="Aptos"/>
                <w:i/>
                <w:iCs/>
                <w:sz w:val="22"/>
                <w:szCs w:val="22"/>
              </w:rPr>
            </w:pPr>
            <w:r w:rsidRPr="00D1545E">
              <w:rPr>
                <w:rFonts w:ascii="Aptos" w:hAnsi="Aptos"/>
                <w:i/>
                <w:iCs/>
                <w:sz w:val="22"/>
                <w:szCs w:val="22"/>
              </w:rPr>
              <w:t>Word Count</w:t>
            </w:r>
            <w:r w:rsidR="00D1545E" w:rsidRPr="00D1545E">
              <w:rPr>
                <w:rFonts w:ascii="Aptos" w:hAnsi="Aptos"/>
                <w:i/>
                <w:iCs/>
                <w:sz w:val="22"/>
                <w:szCs w:val="22"/>
              </w:rPr>
              <w:t xml:space="preserve"> - </w:t>
            </w:r>
            <w:r w:rsidR="0074265B">
              <w:rPr>
                <w:rFonts w:ascii="Aptos" w:hAnsi="Aptos"/>
                <w:i/>
                <w:iCs/>
                <w:sz w:val="22"/>
                <w:szCs w:val="22"/>
              </w:rPr>
              <w:t>9</w:t>
            </w:r>
            <w:r w:rsidR="00F869EF">
              <w:rPr>
                <w:rFonts w:ascii="Aptos" w:hAnsi="Aptos"/>
                <w:i/>
                <w:iCs/>
                <w:sz w:val="22"/>
                <w:szCs w:val="22"/>
              </w:rPr>
              <w:t>6</w:t>
            </w:r>
          </w:p>
          <w:p w14:paraId="0CC9D711" w14:textId="77777777" w:rsidR="00BC00F7" w:rsidRDefault="00BC00F7" w:rsidP="002D6B34">
            <w:pPr>
              <w:jc w:val="both"/>
            </w:pPr>
          </w:p>
          <w:p w14:paraId="2A7DC77F" w14:textId="77777777" w:rsidR="00BC00F7" w:rsidRDefault="00BC00F7" w:rsidP="002D6B34">
            <w:pPr>
              <w:jc w:val="both"/>
            </w:pPr>
          </w:p>
          <w:p w14:paraId="60B15D52" w14:textId="0890F460" w:rsidR="00BC00F7" w:rsidRPr="00943AB7" w:rsidRDefault="00943AB7" w:rsidP="002D6B34">
            <w:pPr>
              <w:jc w:val="both"/>
              <w:rPr>
                <w:i/>
                <w:iCs/>
              </w:rPr>
            </w:pPr>
            <w:r w:rsidRPr="00943AB7">
              <w:rPr>
                <w:i/>
                <w:iCs/>
              </w:rPr>
              <w:t>Total Word Count for Task 1 part b - 7</w:t>
            </w:r>
            <w:r w:rsidR="00F869EF">
              <w:rPr>
                <w:i/>
                <w:iCs/>
              </w:rPr>
              <w:t>70</w:t>
            </w:r>
          </w:p>
          <w:p w14:paraId="71EA458D" w14:textId="77777777" w:rsidR="00BC00F7" w:rsidRDefault="00BC00F7" w:rsidP="002D6B34">
            <w:pPr>
              <w:jc w:val="both"/>
            </w:pPr>
          </w:p>
          <w:p w14:paraId="22EB04B9" w14:textId="77777777" w:rsidR="00BC00F7" w:rsidRDefault="00BC00F7" w:rsidP="002D6B34">
            <w:pPr>
              <w:jc w:val="both"/>
            </w:pPr>
          </w:p>
          <w:p w14:paraId="66BF1AAD" w14:textId="77777777" w:rsidR="00BC00F7" w:rsidRDefault="00BC00F7" w:rsidP="002D6B34">
            <w:pPr>
              <w:jc w:val="both"/>
            </w:pPr>
          </w:p>
          <w:p w14:paraId="640950A6" w14:textId="77777777" w:rsidR="00BC00F7" w:rsidRDefault="00BC00F7" w:rsidP="002D6B34">
            <w:pPr>
              <w:jc w:val="both"/>
            </w:pPr>
          </w:p>
          <w:p w14:paraId="2E3B4E2C" w14:textId="77777777" w:rsidR="00BC00F7" w:rsidRDefault="00BC00F7" w:rsidP="002D6B34">
            <w:pPr>
              <w:jc w:val="both"/>
            </w:pPr>
          </w:p>
          <w:p w14:paraId="1AAD20E3" w14:textId="77777777" w:rsidR="00BC00F7" w:rsidRDefault="00BC00F7" w:rsidP="002D6B34">
            <w:pPr>
              <w:jc w:val="both"/>
            </w:pPr>
          </w:p>
          <w:p w14:paraId="6406027D" w14:textId="77777777" w:rsidR="00BC00F7" w:rsidRDefault="00BC00F7" w:rsidP="002D6B34">
            <w:pPr>
              <w:jc w:val="both"/>
            </w:pPr>
          </w:p>
          <w:p w14:paraId="1BD0BC92" w14:textId="77777777" w:rsidR="00BC00F7" w:rsidRDefault="00BC00F7" w:rsidP="002D6B34">
            <w:pPr>
              <w:jc w:val="both"/>
            </w:pPr>
          </w:p>
          <w:p w14:paraId="515D36D6" w14:textId="77777777" w:rsidR="00BC00F7" w:rsidRDefault="00BC00F7" w:rsidP="002D6B34">
            <w:pPr>
              <w:jc w:val="both"/>
            </w:pPr>
          </w:p>
          <w:p w14:paraId="70BA0C19" w14:textId="77777777" w:rsidR="00BC00F7" w:rsidRPr="005E17F1" w:rsidRDefault="00BC00F7" w:rsidP="002D6B34">
            <w:pPr>
              <w:jc w:val="both"/>
            </w:pPr>
          </w:p>
        </w:tc>
      </w:tr>
    </w:tbl>
    <w:p w14:paraId="3E5F404D" w14:textId="77777777" w:rsidR="009C4299" w:rsidRDefault="009C4299"/>
    <w:sectPr w:rsidR="009C42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42F9"/>
    <w:rsid w:val="000A2AB5"/>
    <w:rsid w:val="001C1413"/>
    <w:rsid w:val="002214D3"/>
    <w:rsid w:val="00237B5B"/>
    <w:rsid w:val="00341AFC"/>
    <w:rsid w:val="003E2053"/>
    <w:rsid w:val="004F0E93"/>
    <w:rsid w:val="004F7BC1"/>
    <w:rsid w:val="005569E0"/>
    <w:rsid w:val="005E7D86"/>
    <w:rsid w:val="00653641"/>
    <w:rsid w:val="006C763F"/>
    <w:rsid w:val="0074265B"/>
    <w:rsid w:val="007C6082"/>
    <w:rsid w:val="007F346B"/>
    <w:rsid w:val="007F51E2"/>
    <w:rsid w:val="008E598C"/>
    <w:rsid w:val="00943AB7"/>
    <w:rsid w:val="00943FDB"/>
    <w:rsid w:val="00982E79"/>
    <w:rsid w:val="009A4CCD"/>
    <w:rsid w:val="009C4299"/>
    <w:rsid w:val="009E6F9C"/>
    <w:rsid w:val="009F21E6"/>
    <w:rsid w:val="00A73D0B"/>
    <w:rsid w:val="00AB232D"/>
    <w:rsid w:val="00B172C4"/>
    <w:rsid w:val="00B54133"/>
    <w:rsid w:val="00B930D3"/>
    <w:rsid w:val="00BC00F7"/>
    <w:rsid w:val="00C0499C"/>
    <w:rsid w:val="00C243FA"/>
    <w:rsid w:val="00C26B1D"/>
    <w:rsid w:val="00C86002"/>
    <w:rsid w:val="00CB2131"/>
    <w:rsid w:val="00D1545E"/>
    <w:rsid w:val="00D2172A"/>
    <w:rsid w:val="00D27A91"/>
    <w:rsid w:val="00DC3220"/>
    <w:rsid w:val="00DC7900"/>
    <w:rsid w:val="00DF2A2E"/>
    <w:rsid w:val="00E5092E"/>
    <w:rsid w:val="00E634F9"/>
    <w:rsid w:val="00EB1201"/>
    <w:rsid w:val="00F14D32"/>
    <w:rsid w:val="00F2078A"/>
    <w:rsid w:val="00F869EF"/>
    <w:rsid w:val="00FD40A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8</Pages>
  <Words>2210</Words>
  <Characters>12599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Sarah Freckleton</cp:lastModifiedBy>
  <cp:revision>26</cp:revision>
  <cp:lastPrinted>2023-02-14T11:26:00Z</cp:lastPrinted>
  <dcterms:created xsi:type="dcterms:W3CDTF">2025-09-30T16:18:00Z</dcterms:created>
  <dcterms:modified xsi:type="dcterms:W3CDTF">2025-10-06T15:00:00Z</dcterms:modified>
</cp:coreProperties>
</file>