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559" w:rsidRDefault="002F0D9E" w:rsidP="00CF04DF">
      <w:pPr>
        <w:spacing w:line="360" w:lineRule="auto"/>
        <w:jc w:val="both"/>
        <w:rPr>
          <w:rFonts w:ascii="Times New Roman" w:hAnsi="Times New Roman" w:cs="Times New Roman"/>
          <w:sz w:val="24"/>
          <w:szCs w:val="24"/>
        </w:rPr>
      </w:pPr>
      <w:r>
        <w:rPr>
          <w:rFonts w:ascii="Times New Roman" w:hAnsi="Times New Roman" w:cs="Times New Roman"/>
          <w:sz w:val="24"/>
          <w:szCs w:val="24"/>
        </w:rPr>
        <w:t>This essay will discuss the importance of mental health</w:t>
      </w:r>
      <w:r w:rsidR="00A95279">
        <w:rPr>
          <w:rFonts w:ascii="Times New Roman" w:hAnsi="Times New Roman" w:cs="Times New Roman"/>
          <w:sz w:val="24"/>
          <w:szCs w:val="24"/>
        </w:rPr>
        <w:t xml:space="preserve"> in children and young people, how wellbeing in childhood can affect life later on and why it is important </w:t>
      </w:r>
      <w:r w:rsidR="00CA3559">
        <w:rPr>
          <w:rFonts w:ascii="Times New Roman" w:hAnsi="Times New Roman" w:cs="Times New Roman"/>
          <w:sz w:val="24"/>
          <w:szCs w:val="24"/>
        </w:rPr>
        <w:t xml:space="preserve">to focus on wellbeing </w:t>
      </w:r>
      <w:r w:rsidR="00A95279">
        <w:rPr>
          <w:rFonts w:ascii="Times New Roman" w:hAnsi="Times New Roman" w:cs="Times New Roman"/>
          <w:sz w:val="24"/>
          <w:szCs w:val="24"/>
        </w:rPr>
        <w:t xml:space="preserve">within development stages. </w:t>
      </w:r>
      <w:r w:rsidR="00CB7BD8">
        <w:rPr>
          <w:rFonts w:ascii="Times New Roman" w:hAnsi="Times New Roman" w:cs="Times New Roman"/>
          <w:sz w:val="24"/>
          <w:szCs w:val="24"/>
        </w:rPr>
        <w:t>Schooling</w:t>
      </w:r>
      <w:r w:rsidR="00CA3559">
        <w:rPr>
          <w:rFonts w:ascii="Times New Roman" w:hAnsi="Times New Roman" w:cs="Times New Roman"/>
          <w:sz w:val="24"/>
          <w:szCs w:val="24"/>
        </w:rPr>
        <w:t xml:space="preserve"> </w:t>
      </w:r>
      <w:r w:rsidR="00CB7BD8">
        <w:rPr>
          <w:rFonts w:ascii="Times New Roman" w:hAnsi="Times New Roman" w:cs="Times New Roman"/>
          <w:sz w:val="24"/>
          <w:szCs w:val="24"/>
        </w:rPr>
        <w:t xml:space="preserve">has changed over the years and schools </w:t>
      </w:r>
      <w:r w:rsidR="00CA3559">
        <w:rPr>
          <w:rFonts w:ascii="Times New Roman" w:hAnsi="Times New Roman" w:cs="Times New Roman"/>
          <w:sz w:val="24"/>
          <w:szCs w:val="24"/>
        </w:rPr>
        <w:t>are seeing an increase in mental health issues and this essay will cover t</w:t>
      </w:r>
      <w:r w:rsidR="00A95279">
        <w:rPr>
          <w:rFonts w:ascii="Times New Roman" w:hAnsi="Times New Roman" w:cs="Times New Roman"/>
          <w:sz w:val="24"/>
          <w:szCs w:val="24"/>
        </w:rPr>
        <w:t>he importance of recogn</w:t>
      </w:r>
      <w:r w:rsidR="00CA3559">
        <w:rPr>
          <w:rFonts w:ascii="Times New Roman" w:hAnsi="Times New Roman" w:cs="Times New Roman"/>
          <w:sz w:val="24"/>
          <w:szCs w:val="24"/>
        </w:rPr>
        <w:t>ising mental health problems early,</w:t>
      </w:r>
      <w:r w:rsidR="00A95279">
        <w:rPr>
          <w:rFonts w:ascii="Times New Roman" w:hAnsi="Times New Roman" w:cs="Times New Roman"/>
          <w:sz w:val="24"/>
          <w:szCs w:val="24"/>
        </w:rPr>
        <w:t xml:space="preserve"> how early intervention </w:t>
      </w:r>
      <w:r w:rsidR="00CA3559">
        <w:rPr>
          <w:rFonts w:ascii="Times New Roman" w:hAnsi="Times New Roman" w:cs="Times New Roman"/>
          <w:sz w:val="24"/>
          <w:szCs w:val="24"/>
        </w:rPr>
        <w:t>contributes to better outcomes</w:t>
      </w:r>
      <w:r w:rsidR="00A95279">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CA3559">
        <w:rPr>
          <w:rFonts w:ascii="Times New Roman" w:hAnsi="Times New Roman" w:cs="Times New Roman"/>
          <w:sz w:val="24"/>
          <w:szCs w:val="24"/>
        </w:rPr>
        <w:t>what</w:t>
      </w:r>
      <w:r>
        <w:rPr>
          <w:rFonts w:ascii="Times New Roman" w:hAnsi="Times New Roman" w:cs="Times New Roman"/>
          <w:sz w:val="24"/>
          <w:szCs w:val="24"/>
        </w:rPr>
        <w:t xml:space="preserve"> schools and government </w:t>
      </w:r>
      <w:r w:rsidR="00CA3559">
        <w:rPr>
          <w:rFonts w:ascii="Times New Roman" w:hAnsi="Times New Roman" w:cs="Times New Roman"/>
          <w:sz w:val="24"/>
          <w:szCs w:val="24"/>
        </w:rPr>
        <w:t xml:space="preserve">should do to guarantee that every child has the opportunity to </w:t>
      </w:r>
      <w:r w:rsidR="009C66E2">
        <w:rPr>
          <w:rFonts w:ascii="Times New Roman" w:hAnsi="Times New Roman" w:cs="Times New Roman"/>
          <w:sz w:val="24"/>
          <w:szCs w:val="24"/>
        </w:rPr>
        <w:t xml:space="preserve">leave school prepared for adult life. </w:t>
      </w:r>
    </w:p>
    <w:p w:rsidR="003B3DA2" w:rsidRDefault="00CF04DF" w:rsidP="00CF04DF">
      <w:pPr>
        <w:spacing w:line="360" w:lineRule="auto"/>
        <w:jc w:val="both"/>
        <w:rPr>
          <w:rFonts w:ascii="Times New Roman" w:hAnsi="Times New Roman" w:cs="Times New Roman"/>
          <w:sz w:val="24"/>
          <w:szCs w:val="24"/>
        </w:rPr>
      </w:pPr>
      <w:proofErr w:type="spellStart"/>
      <w:r w:rsidRPr="009C09B6">
        <w:rPr>
          <w:rFonts w:ascii="Times New Roman" w:hAnsi="Times New Roman" w:cs="Times New Roman"/>
          <w:sz w:val="24"/>
          <w:szCs w:val="24"/>
        </w:rPr>
        <w:t>Bilton</w:t>
      </w:r>
      <w:proofErr w:type="spellEnd"/>
      <w:r w:rsidRPr="009C09B6">
        <w:rPr>
          <w:rFonts w:ascii="Times New Roman" w:hAnsi="Times New Roman" w:cs="Times New Roman"/>
          <w:sz w:val="24"/>
          <w:szCs w:val="24"/>
        </w:rPr>
        <w:t xml:space="preserve">, </w:t>
      </w:r>
      <w:r w:rsidRPr="009C09B6">
        <w:rPr>
          <w:rFonts w:ascii="Times New Roman" w:hAnsi="Times New Roman" w:cs="Times New Roman"/>
          <w:i/>
          <w:sz w:val="24"/>
          <w:szCs w:val="24"/>
        </w:rPr>
        <w:t xml:space="preserve">et al </w:t>
      </w:r>
      <w:r w:rsidRPr="009C09B6">
        <w:rPr>
          <w:rFonts w:ascii="Times New Roman" w:hAnsi="Times New Roman" w:cs="Times New Roman"/>
          <w:sz w:val="24"/>
          <w:szCs w:val="24"/>
        </w:rPr>
        <w:t>(2002) describe education as being the next most important social institution for a child after the family, and after the Second World War mass schooling was thought to be the solution to many social problems, such as theft, as it would provide the working class with the same opportunities to succeed as those who were wealthy. The 1988 Education Reform Act produced a greater competition between schools by creating league tables, offering more money to schools with higher ranking and although money couldn’t buy a child a place within a school, a selection process would take into account the ‘ability’ and behaviour of the child and those classed as time consuming or costly would be rejected, which contributed towards a greater divide within the class and placed higher expectations upon students (Bailey, 1995). During the recession, the focus for education was quickly redirected towards the economy and how it would help revive it, changing education into a more negative approach which was very critical and no longer about equal opportunities but about common standards (</w:t>
      </w:r>
      <w:proofErr w:type="spellStart"/>
      <w:r w:rsidRPr="009C09B6">
        <w:rPr>
          <w:rFonts w:ascii="Times New Roman" w:hAnsi="Times New Roman" w:cs="Times New Roman"/>
          <w:sz w:val="24"/>
          <w:szCs w:val="24"/>
        </w:rPr>
        <w:t>Bilton</w:t>
      </w:r>
      <w:proofErr w:type="spellEnd"/>
      <w:r w:rsidRPr="009C09B6">
        <w:rPr>
          <w:rFonts w:ascii="Times New Roman" w:hAnsi="Times New Roman" w:cs="Times New Roman"/>
          <w:sz w:val="24"/>
          <w:szCs w:val="24"/>
        </w:rPr>
        <w:t xml:space="preserve">, </w:t>
      </w:r>
      <w:r w:rsidRPr="009C09B6">
        <w:rPr>
          <w:rFonts w:ascii="Times New Roman" w:hAnsi="Times New Roman" w:cs="Times New Roman"/>
          <w:i/>
          <w:sz w:val="24"/>
          <w:szCs w:val="24"/>
        </w:rPr>
        <w:t xml:space="preserve">et al, </w:t>
      </w:r>
      <w:r w:rsidRPr="009C09B6">
        <w:rPr>
          <w:rFonts w:ascii="Times New Roman" w:hAnsi="Times New Roman" w:cs="Times New Roman"/>
          <w:sz w:val="24"/>
          <w:szCs w:val="24"/>
        </w:rPr>
        <w:t>2002). School Minister Nick Gibb expresses three main purposes to education are ‘empowering young people to succeed in the economy, participate in culture, and leave school prepared for adult life… so that every young person has the opportunity to reach their potential’ (Department of Education, 2015) yet for some children and young people coping with the pressure of school can be overwhelming (Young minds, no date) and many are struggling to cope with exam stress, which can affect pre-existing mental health conditions and can also lead to anxiety, depression, low self-esteem, panic attacks, self-harming or suicidal thoughts (NSPCC, 2017).</w:t>
      </w:r>
      <w:r w:rsidR="00CA3559">
        <w:rPr>
          <w:rFonts w:ascii="Times New Roman" w:hAnsi="Times New Roman" w:cs="Times New Roman"/>
          <w:sz w:val="24"/>
          <w:szCs w:val="24"/>
        </w:rPr>
        <w:t xml:space="preserve"> </w:t>
      </w:r>
    </w:p>
    <w:p w:rsidR="00CF04DF" w:rsidRPr="009C09B6" w:rsidRDefault="00CF04DF" w:rsidP="00CF04DF">
      <w:pPr>
        <w:spacing w:line="360" w:lineRule="auto"/>
        <w:jc w:val="both"/>
        <w:rPr>
          <w:rFonts w:ascii="Times New Roman" w:hAnsi="Times New Roman" w:cs="Times New Roman"/>
          <w:sz w:val="24"/>
          <w:szCs w:val="24"/>
        </w:rPr>
      </w:pPr>
      <w:r w:rsidRPr="009C09B6">
        <w:rPr>
          <w:rFonts w:ascii="Times New Roman" w:hAnsi="Times New Roman" w:cs="Times New Roman"/>
          <w:sz w:val="24"/>
          <w:szCs w:val="24"/>
        </w:rPr>
        <w:t xml:space="preserve">The World Health Organisation (2014) defines mental wellbeing as: </w:t>
      </w:r>
    </w:p>
    <w:p w:rsidR="00CF04DF" w:rsidRPr="009C09B6" w:rsidRDefault="00CF04DF" w:rsidP="00CF04DF">
      <w:pPr>
        <w:spacing w:line="360" w:lineRule="auto"/>
        <w:ind w:left="720"/>
        <w:jc w:val="both"/>
        <w:rPr>
          <w:rFonts w:ascii="Times New Roman" w:hAnsi="Times New Roman" w:cs="Times New Roman"/>
          <w:sz w:val="24"/>
          <w:szCs w:val="24"/>
        </w:rPr>
      </w:pPr>
      <w:r w:rsidRPr="009C09B6">
        <w:rPr>
          <w:rFonts w:ascii="Times New Roman" w:hAnsi="Times New Roman" w:cs="Times New Roman"/>
          <w:sz w:val="24"/>
          <w:szCs w:val="24"/>
        </w:rPr>
        <w:t>‘a state of well-being in which every individual realizes his or her own potential, can cope with the normal stresses of life, can work productively and fruitfully, and is able to make a contribution to her or his community’.</w:t>
      </w:r>
    </w:p>
    <w:p w:rsidR="00CF04DF" w:rsidRPr="009C09B6" w:rsidRDefault="00CF04DF" w:rsidP="00CF04DF">
      <w:pPr>
        <w:spacing w:line="360" w:lineRule="auto"/>
        <w:jc w:val="both"/>
        <w:rPr>
          <w:rFonts w:ascii="Times New Roman" w:hAnsi="Times New Roman" w:cs="Times New Roman"/>
          <w:sz w:val="24"/>
          <w:szCs w:val="24"/>
        </w:rPr>
      </w:pPr>
      <w:r w:rsidRPr="009C09B6">
        <w:rPr>
          <w:rFonts w:ascii="Times New Roman" w:hAnsi="Times New Roman" w:cs="Times New Roman"/>
          <w:sz w:val="24"/>
          <w:szCs w:val="24"/>
        </w:rPr>
        <w:lastRenderedPageBreak/>
        <w:t xml:space="preserve">The Mental Health Foundation (2018) in addition describe good mental health as ‘ able to play a full part in your family, workplace, community and among friends’ and the Public Health England (2015) state that mental wellbeing is inevitably linked to emotions, physical health, social inclusion and sense of belonging. Mental health then encompasses many elements within life, and early intervention will help children and young people from falling into crisis and will reduce future costs by avoiding expensive and longer interventions later on during their life (Public Health England, </w:t>
      </w:r>
      <w:proofErr w:type="gramStart"/>
      <w:r w:rsidRPr="009C09B6">
        <w:rPr>
          <w:rFonts w:ascii="Times New Roman" w:hAnsi="Times New Roman" w:cs="Times New Roman"/>
          <w:sz w:val="24"/>
          <w:szCs w:val="24"/>
        </w:rPr>
        <w:t>2016 ,</w:t>
      </w:r>
      <w:proofErr w:type="spellStart"/>
      <w:r w:rsidRPr="009C09B6">
        <w:rPr>
          <w:rFonts w:ascii="Times New Roman" w:hAnsi="Times New Roman" w:cs="Times New Roman"/>
          <w:sz w:val="24"/>
          <w:szCs w:val="24"/>
        </w:rPr>
        <w:t>Wolpert</w:t>
      </w:r>
      <w:proofErr w:type="spellEnd"/>
      <w:proofErr w:type="gramEnd"/>
      <w:r w:rsidRPr="009C09B6">
        <w:rPr>
          <w:rFonts w:ascii="Times New Roman" w:hAnsi="Times New Roman" w:cs="Times New Roman"/>
          <w:sz w:val="24"/>
          <w:szCs w:val="24"/>
        </w:rPr>
        <w:t xml:space="preserve"> </w:t>
      </w:r>
      <w:r w:rsidRPr="009C09B6">
        <w:rPr>
          <w:rFonts w:ascii="Times New Roman" w:hAnsi="Times New Roman" w:cs="Times New Roman"/>
          <w:i/>
          <w:sz w:val="24"/>
          <w:szCs w:val="24"/>
        </w:rPr>
        <w:t xml:space="preserve">et al, </w:t>
      </w:r>
      <w:r w:rsidRPr="009C09B6">
        <w:rPr>
          <w:rFonts w:ascii="Times New Roman" w:hAnsi="Times New Roman" w:cs="Times New Roman"/>
          <w:sz w:val="24"/>
          <w:szCs w:val="24"/>
        </w:rPr>
        <w:t xml:space="preserve">2013). </w:t>
      </w:r>
    </w:p>
    <w:p w:rsidR="00CF04DF" w:rsidRPr="00CB1C66" w:rsidRDefault="00CF04DF" w:rsidP="00CF04DF">
      <w:pPr>
        <w:spacing w:line="360" w:lineRule="auto"/>
        <w:jc w:val="both"/>
        <w:rPr>
          <w:rFonts w:ascii="Times New Roman" w:hAnsi="Times New Roman" w:cs="Times New Roman"/>
          <w:sz w:val="24"/>
          <w:szCs w:val="24"/>
        </w:rPr>
      </w:pPr>
      <w:r w:rsidRPr="009C09B6">
        <w:rPr>
          <w:rFonts w:ascii="Times New Roman" w:hAnsi="Times New Roman" w:cs="Times New Roman"/>
          <w:sz w:val="24"/>
          <w:szCs w:val="24"/>
        </w:rPr>
        <w:t>One in ten children aged 5-16 are affected by a mental health problem (Public Health England, 2016) and many schools partner with local agencies and programmes to support their students, yet most interventions in schools are reactive instead of preventative (</w:t>
      </w:r>
      <w:proofErr w:type="spellStart"/>
      <w:r w:rsidRPr="009C09B6">
        <w:rPr>
          <w:rFonts w:ascii="Times New Roman" w:hAnsi="Times New Roman" w:cs="Times New Roman"/>
          <w:sz w:val="24"/>
          <w:szCs w:val="24"/>
        </w:rPr>
        <w:t>Vostanis</w:t>
      </w:r>
      <w:proofErr w:type="spellEnd"/>
      <w:r w:rsidRPr="009C09B6">
        <w:rPr>
          <w:rFonts w:ascii="Times New Roman" w:hAnsi="Times New Roman" w:cs="Times New Roman"/>
          <w:sz w:val="24"/>
          <w:szCs w:val="24"/>
        </w:rPr>
        <w:t xml:space="preserve"> </w:t>
      </w:r>
      <w:r w:rsidRPr="009C09B6">
        <w:rPr>
          <w:rFonts w:ascii="Times New Roman" w:hAnsi="Times New Roman" w:cs="Times New Roman"/>
          <w:i/>
          <w:sz w:val="24"/>
          <w:szCs w:val="24"/>
        </w:rPr>
        <w:t xml:space="preserve">et al., </w:t>
      </w:r>
      <w:r w:rsidRPr="009C09B6">
        <w:rPr>
          <w:rFonts w:ascii="Times New Roman" w:hAnsi="Times New Roman" w:cs="Times New Roman"/>
          <w:sz w:val="24"/>
          <w:szCs w:val="24"/>
        </w:rPr>
        <w:t xml:space="preserve">2013). There are many risk factors that may affect a child’s wellbeing including relationships and their family’s circumstances, social structures such as poverty and the safety of their community (Rosa and </w:t>
      </w:r>
      <w:proofErr w:type="spellStart"/>
      <w:r w:rsidRPr="009C09B6">
        <w:rPr>
          <w:rFonts w:ascii="Times New Roman" w:hAnsi="Times New Roman" w:cs="Times New Roman"/>
          <w:sz w:val="24"/>
          <w:szCs w:val="24"/>
        </w:rPr>
        <w:t>Algate</w:t>
      </w:r>
      <w:proofErr w:type="spellEnd"/>
      <w:r w:rsidRPr="009C09B6">
        <w:rPr>
          <w:rFonts w:ascii="Times New Roman" w:hAnsi="Times New Roman" w:cs="Times New Roman"/>
          <w:sz w:val="24"/>
          <w:szCs w:val="24"/>
        </w:rPr>
        <w:t>, 2000) and s</w:t>
      </w:r>
      <w:r w:rsidRPr="009C09B6">
        <w:rPr>
          <w:rStyle w:val="normaltextrun"/>
          <w:rFonts w:ascii="Times New Roman" w:hAnsi="Times New Roman" w:cs="Times New Roman"/>
          <w:sz w:val="24"/>
          <w:szCs w:val="24"/>
        </w:rPr>
        <w:t>ubjective wellbeing helps</w:t>
      </w:r>
      <w:r w:rsidRPr="009C09B6">
        <w:rPr>
          <w:rFonts w:ascii="Times New Roman" w:hAnsi="Times New Roman" w:cs="Times New Roman"/>
          <w:sz w:val="24"/>
          <w:szCs w:val="24"/>
        </w:rPr>
        <w:t xml:space="preserve"> ‘provide a unique, holistic perspective on children’s satisfaction with life as a whole, or in specific areas of their lives’ (The Children’s Society, no date, p.4) with c</w:t>
      </w:r>
      <w:r>
        <w:rPr>
          <w:rFonts w:ascii="Times New Roman" w:hAnsi="Times New Roman" w:cs="Times New Roman"/>
          <w:sz w:val="24"/>
          <w:szCs w:val="24"/>
        </w:rPr>
        <w:t xml:space="preserve">ompetence, </w:t>
      </w:r>
      <w:r w:rsidRPr="009C09B6">
        <w:rPr>
          <w:rFonts w:ascii="Times New Roman" w:hAnsi="Times New Roman" w:cs="Times New Roman"/>
          <w:sz w:val="24"/>
          <w:szCs w:val="24"/>
        </w:rPr>
        <w:t>self-awareness, identity, self-esteem, and social support playing a big role (Symonds, 2015). Self-esteem helps avoid mental illness, such as depression, but very high self-esteem can encourage harmful behaviours (Symonds, 2015). ‘A child’s capacity and drive for learning is underpinned by emotional security and esteem’ (Buchan, 2013 p.58), there is high correlation between having attachment security and being able to regulate emotions (</w:t>
      </w:r>
      <w:proofErr w:type="spellStart"/>
      <w:r w:rsidRPr="009C09B6">
        <w:rPr>
          <w:rFonts w:ascii="Times New Roman" w:hAnsi="Times New Roman" w:cs="Times New Roman"/>
          <w:sz w:val="24"/>
          <w:szCs w:val="24"/>
        </w:rPr>
        <w:t>Pallini</w:t>
      </w:r>
      <w:proofErr w:type="spellEnd"/>
      <w:r w:rsidRPr="009C09B6">
        <w:rPr>
          <w:rFonts w:ascii="Times New Roman" w:hAnsi="Times New Roman" w:cs="Times New Roman"/>
          <w:sz w:val="24"/>
          <w:szCs w:val="24"/>
        </w:rPr>
        <w:t xml:space="preserve"> </w:t>
      </w:r>
      <w:r w:rsidRPr="009C09B6">
        <w:rPr>
          <w:rFonts w:ascii="Times New Roman" w:hAnsi="Times New Roman" w:cs="Times New Roman"/>
          <w:i/>
          <w:sz w:val="24"/>
          <w:szCs w:val="24"/>
        </w:rPr>
        <w:t>et al,</w:t>
      </w:r>
      <w:r w:rsidRPr="009C09B6">
        <w:rPr>
          <w:rFonts w:ascii="Times New Roman" w:hAnsi="Times New Roman" w:cs="Times New Roman"/>
          <w:sz w:val="24"/>
          <w:szCs w:val="24"/>
        </w:rPr>
        <w:t xml:space="preserve"> 2018) and building resilience, which can be described as having the ability to cope with stressful events, and is an important factor when considering mental health and emotional wellbeing (Public Health England, 2016). C</w:t>
      </w:r>
      <w:r w:rsidRPr="009C09B6">
        <w:rPr>
          <w:rStyle w:val="normaltextrun"/>
          <w:rFonts w:ascii="Times New Roman" w:hAnsi="Times New Roman" w:cs="Times New Roman"/>
          <w:sz w:val="24"/>
          <w:szCs w:val="24"/>
        </w:rPr>
        <w:t>hildren and young people are always looking for indicators that show their maturity and for some transitions between schools can help become more socially mature but for others it can cause disengagement and antis</w:t>
      </w:r>
      <w:r w:rsidR="00CB1C66">
        <w:rPr>
          <w:rStyle w:val="normaltextrun"/>
          <w:rFonts w:ascii="Times New Roman" w:hAnsi="Times New Roman" w:cs="Times New Roman"/>
          <w:sz w:val="24"/>
          <w:szCs w:val="24"/>
        </w:rPr>
        <w:t>ocial behaviour (Symonds, 2015) with  school policies</w:t>
      </w:r>
      <w:r w:rsidRPr="00CB1C66">
        <w:rPr>
          <w:rStyle w:val="normaltextrun"/>
          <w:rFonts w:ascii="Times New Roman" w:hAnsi="Times New Roman" w:cs="Times New Roman"/>
          <w:sz w:val="24"/>
          <w:szCs w:val="24"/>
        </w:rPr>
        <w:t xml:space="preserve"> created so that the learning environment is sa</w:t>
      </w:r>
      <w:r w:rsidR="00CB1C66">
        <w:rPr>
          <w:rStyle w:val="normaltextrun"/>
          <w:rFonts w:ascii="Times New Roman" w:hAnsi="Times New Roman" w:cs="Times New Roman"/>
          <w:sz w:val="24"/>
          <w:szCs w:val="24"/>
        </w:rPr>
        <w:t>fe,</w:t>
      </w:r>
      <w:r w:rsidR="00CB1C66" w:rsidRPr="00CB1C66">
        <w:rPr>
          <w:rStyle w:val="normaltextrun"/>
          <w:rFonts w:ascii="Times New Roman" w:hAnsi="Times New Roman" w:cs="Times New Roman"/>
          <w:sz w:val="24"/>
          <w:szCs w:val="24"/>
        </w:rPr>
        <w:t xml:space="preserve"> supportive and positive </w:t>
      </w:r>
      <w:r w:rsidRPr="00CB1C66">
        <w:rPr>
          <w:rStyle w:val="normaltextrun"/>
          <w:rFonts w:ascii="Times New Roman" w:hAnsi="Times New Roman" w:cs="Times New Roman"/>
          <w:sz w:val="24"/>
          <w:szCs w:val="24"/>
        </w:rPr>
        <w:t xml:space="preserve">(Department for Education, 2014). </w:t>
      </w:r>
    </w:p>
    <w:p w:rsidR="004C7DE5" w:rsidRDefault="00CF04DF" w:rsidP="00CF04DF">
      <w:pPr>
        <w:spacing w:line="360" w:lineRule="auto"/>
        <w:jc w:val="both"/>
        <w:rPr>
          <w:rStyle w:val="normaltextrun"/>
          <w:rFonts w:ascii="Times New Roman" w:hAnsi="Times New Roman" w:cs="Times New Roman"/>
          <w:sz w:val="24"/>
          <w:szCs w:val="24"/>
        </w:rPr>
      </w:pPr>
      <w:r w:rsidRPr="009C09B6">
        <w:rPr>
          <w:rStyle w:val="normaltextrun"/>
          <w:rFonts w:ascii="Times New Roman" w:hAnsi="Times New Roman" w:cs="Times New Roman"/>
          <w:sz w:val="24"/>
          <w:szCs w:val="24"/>
        </w:rPr>
        <w:t>Child and Adolescents M</w:t>
      </w:r>
      <w:r>
        <w:rPr>
          <w:rStyle w:val="normaltextrun"/>
          <w:rFonts w:ascii="Times New Roman" w:hAnsi="Times New Roman" w:cs="Times New Roman"/>
          <w:sz w:val="24"/>
          <w:szCs w:val="24"/>
        </w:rPr>
        <w:t>ental Health Services (CAMHS) are</w:t>
      </w:r>
      <w:r w:rsidRPr="009C09B6">
        <w:rPr>
          <w:rStyle w:val="normaltextrun"/>
          <w:rFonts w:ascii="Times New Roman" w:hAnsi="Times New Roman" w:cs="Times New Roman"/>
          <w:sz w:val="24"/>
          <w:szCs w:val="24"/>
        </w:rPr>
        <w:t xml:space="preserve"> ‘all services that work with children and young people who have difficulties with their emotional or behavioural wellbeing’ (NHS, 2016) and an effective approach to helping children and young people with mental health issues is Cognitive Behavioural Therapy (CBT) which ‘aims to help you understand how your problems began, what keeps them going and learn how to change </w:t>
      </w:r>
      <w:r w:rsidRPr="009C09B6">
        <w:rPr>
          <w:rStyle w:val="normaltextrun"/>
          <w:rFonts w:ascii="Times New Roman" w:hAnsi="Times New Roman" w:cs="Times New Roman"/>
          <w:sz w:val="24"/>
          <w:szCs w:val="24"/>
        </w:rPr>
        <w:lastRenderedPageBreak/>
        <w:t xml:space="preserve">unhelpful patterns of thinking and behaving’ (Royal College of Psychiatrists, 2018), Psychological therapy and in some cases medication (Public Health England, 2016). </w:t>
      </w:r>
    </w:p>
    <w:p w:rsidR="00CF04DF" w:rsidRPr="009C09B6" w:rsidRDefault="00CF04DF" w:rsidP="00CF04DF">
      <w:pPr>
        <w:spacing w:line="360" w:lineRule="auto"/>
        <w:jc w:val="both"/>
        <w:rPr>
          <w:rFonts w:ascii="Times New Roman" w:hAnsi="Times New Roman" w:cs="Times New Roman"/>
          <w:sz w:val="24"/>
          <w:szCs w:val="24"/>
        </w:rPr>
      </w:pPr>
      <w:r w:rsidRPr="00CB1C66">
        <w:rPr>
          <w:rStyle w:val="normaltextrun"/>
          <w:rFonts w:ascii="Times New Roman" w:hAnsi="Times New Roman" w:cs="Times New Roman"/>
          <w:sz w:val="24"/>
          <w:szCs w:val="24"/>
        </w:rPr>
        <w:t>A wide range of intervention approaches need to be considered to cover the range of mental issues which children and young people suffer from, but one approach which has dominated the schools is counselling and it is estimated that between 70,000 and 90,000 cases are seen each year</w:t>
      </w:r>
      <w:r w:rsidR="00CB1C66" w:rsidRPr="00CB1C66">
        <w:rPr>
          <w:rStyle w:val="normaltextrun"/>
          <w:rFonts w:ascii="Times New Roman" w:hAnsi="Times New Roman" w:cs="Times New Roman"/>
          <w:sz w:val="24"/>
          <w:szCs w:val="24"/>
        </w:rPr>
        <w:t xml:space="preserve"> within secondary schools alone,</w:t>
      </w:r>
      <w:r w:rsidR="00CB1C66">
        <w:rPr>
          <w:rStyle w:val="normaltextrun"/>
          <w:rFonts w:ascii="Times New Roman" w:hAnsi="Times New Roman" w:cs="Times New Roman"/>
          <w:sz w:val="24"/>
          <w:szCs w:val="24"/>
        </w:rPr>
        <w:t xml:space="preserve"> with</w:t>
      </w:r>
      <w:r>
        <w:rPr>
          <w:rStyle w:val="normaltextrun"/>
          <w:rFonts w:ascii="Times New Roman" w:hAnsi="Times New Roman" w:cs="Times New Roman"/>
          <w:sz w:val="24"/>
          <w:szCs w:val="24"/>
        </w:rPr>
        <w:t xml:space="preserve"> </w:t>
      </w:r>
      <w:r w:rsidR="00CB1C66">
        <w:rPr>
          <w:rFonts w:ascii="Times New Roman" w:hAnsi="Times New Roman" w:cs="Times New Roman"/>
          <w:sz w:val="24"/>
          <w:szCs w:val="24"/>
        </w:rPr>
        <w:t>‘c</w:t>
      </w:r>
      <w:r>
        <w:rPr>
          <w:rFonts w:ascii="Times New Roman" w:hAnsi="Times New Roman" w:cs="Times New Roman"/>
          <w:sz w:val="24"/>
          <w:szCs w:val="24"/>
        </w:rPr>
        <w:t xml:space="preserve">ounselling </w:t>
      </w:r>
      <w:r w:rsidR="00CB1C66">
        <w:rPr>
          <w:rFonts w:ascii="Times New Roman" w:hAnsi="Times New Roman" w:cs="Times New Roman"/>
          <w:sz w:val="24"/>
          <w:szCs w:val="24"/>
        </w:rPr>
        <w:t>helping</w:t>
      </w:r>
      <w:r>
        <w:rPr>
          <w:rFonts w:ascii="Times New Roman" w:hAnsi="Times New Roman" w:cs="Times New Roman"/>
          <w:sz w:val="24"/>
          <w:szCs w:val="24"/>
        </w:rPr>
        <w:t xml:space="preserve"> children to become more confident, enhance their learning and self-esteem, improve their relationships and exhibit reduced peer problems and fe</w:t>
      </w:r>
      <w:r w:rsidR="00CB1C66">
        <w:rPr>
          <w:rFonts w:ascii="Times New Roman" w:hAnsi="Times New Roman" w:cs="Times New Roman"/>
          <w:sz w:val="24"/>
          <w:szCs w:val="24"/>
        </w:rPr>
        <w:t xml:space="preserve">el happier and safer at school’ </w:t>
      </w:r>
      <w:r>
        <w:rPr>
          <w:rStyle w:val="normaltextrun"/>
          <w:rFonts w:ascii="Times New Roman" w:hAnsi="Times New Roman" w:cs="Times New Roman"/>
          <w:sz w:val="24"/>
          <w:szCs w:val="24"/>
        </w:rPr>
        <w:t>(</w:t>
      </w:r>
      <w:r>
        <w:rPr>
          <w:rFonts w:ascii="Times New Roman" w:hAnsi="Times New Roman" w:cs="Times New Roman"/>
          <w:sz w:val="24"/>
          <w:szCs w:val="24"/>
        </w:rPr>
        <w:t xml:space="preserve">Banerjee </w:t>
      </w:r>
      <w:r>
        <w:rPr>
          <w:rFonts w:ascii="Times New Roman" w:hAnsi="Times New Roman" w:cs="Times New Roman"/>
          <w:i/>
          <w:sz w:val="24"/>
          <w:szCs w:val="24"/>
        </w:rPr>
        <w:t>et al</w:t>
      </w:r>
      <w:r>
        <w:rPr>
          <w:rFonts w:ascii="Times New Roman" w:hAnsi="Times New Roman" w:cs="Times New Roman"/>
          <w:sz w:val="24"/>
          <w:szCs w:val="24"/>
        </w:rPr>
        <w:t>, 2016 p.20).</w:t>
      </w:r>
    </w:p>
    <w:p w:rsidR="009C66E2" w:rsidRDefault="006A6A6C" w:rsidP="00136039">
      <w:pPr>
        <w:spacing w:line="360" w:lineRule="auto"/>
        <w:jc w:val="both"/>
        <w:rPr>
          <w:rFonts w:ascii="Times New Roman" w:hAnsi="Times New Roman" w:cs="Times New Roman"/>
          <w:sz w:val="24"/>
        </w:rPr>
      </w:pPr>
      <w:r w:rsidRPr="00665E7F">
        <w:rPr>
          <w:rFonts w:ascii="Times New Roman" w:hAnsi="Times New Roman" w:cs="Times New Roman"/>
          <w:sz w:val="24"/>
        </w:rPr>
        <w:t>It’s important to note tha</w:t>
      </w:r>
      <w:r w:rsidR="00665E7F" w:rsidRPr="00665E7F">
        <w:rPr>
          <w:rFonts w:ascii="Times New Roman" w:hAnsi="Times New Roman" w:cs="Times New Roman"/>
          <w:sz w:val="24"/>
        </w:rPr>
        <w:t>t</w:t>
      </w:r>
      <w:r>
        <w:rPr>
          <w:rFonts w:ascii="Times New Roman" w:hAnsi="Times New Roman" w:cs="Times New Roman"/>
          <w:sz w:val="24"/>
        </w:rPr>
        <w:t xml:space="preserve"> </w:t>
      </w:r>
      <w:r w:rsidR="00665E7F">
        <w:rPr>
          <w:rFonts w:ascii="Times New Roman" w:hAnsi="Times New Roman" w:cs="Times New Roman"/>
          <w:sz w:val="24"/>
        </w:rPr>
        <w:t xml:space="preserve">the Early Years setting </w:t>
      </w:r>
      <w:r w:rsidR="001527B6">
        <w:rPr>
          <w:rFonts w:ascii="Times New Roman" w:hAnsi="Times New Roman" w:cs="Times New Roman"/>
          <w:sz w:val="24"/>
        </w:rPr>
        <w:t>has</w:t>
      </w:r>
      <w:r w:rsidRPr="006A6A6C">
        <w:rPr>
          <w:rFonts w:ascii="Times New Roman" w:hAnsi="Times New Roman" w:cs="Times New Roman"/>
          <w:sz w:val="24"/>
        </w:rPr>
        <w:t xml:space="preserve"> a greater fo</w:t>
      </w:r>
      <w:r w:rsidR="00D83B6C">
        <w:rPr>
          <w:rFonts w:ascii="Times New Roman" w:hAnsi="Times New Roman" w:cs="Times New Roman"/>
          <w:sz w:val="24"/>
        </w:rPr>
        <w:t xml:space="preserve">cus on children’s wellbeing with outdoor nurseries </w:t>
      </w:r>
      <w:r w:rsidR="0098459E">
        <w:rPr>
          <w:rFonts w:ascii="Times New Roman" w:hAnsi="Times New Roman" w:cs="Times New Roman"/>
          <w:sz w:val="24"/>
        </w:rPr>
        <w:t>on the rise as they help</w:t>
      </w:r>
      <w:r w:rsidR="00D83B6C">
        <w:rPr>
          <w:rFonts w:ascii="Times New Roman" w:hAnsi="Times New Roman" w:cs="Times New Roman"/>
          <w:sz w:val="24"/>
        </w:rPr>
        <w:t xml:space="preserve"> generate creativity through play, </w:t>
      </w:r>
      <w:r w:rsidR="0098459E">
        <w:rPr>
          <w:rFonts w:ascii="Times New Roman" w:hAnsi="Times New Roman" w:cs="Times New Roman"/>
          <w:sz w:val="24"/>
        </w:rPr>
        <w:t>give</w:t>
      </w:r>
      <w:r w:rsidR="00D83B6C">
        <w:rPr>
          <w:rFonts w:ascii="Times New Roman" w:hAnsi="Times New Roman" w:cs="Times New Roman"/>
          <w:sz w:val="24"/>
        </w:rPr>
        <w:t xml:space="preserve"> children new ways of seeing the world,</w:t>
      </w:r>
      <w:r w:rsidR="0098459E">
        <w:rPr>
          <w:rFonts w:ascii="Times New Roman" w:hAnsi="Times New Roman" w:cs="Times New Roman"/>
          <w:sz w:val="24"/>
        </w:rPr>
        <w:t xml:space="preserve"> critical thinking development as they find ways to combat</w:t>
      </w:r>
      <w:r w:rsidR="00D83B6C">
        <w:rPr>
          <w:rFonts w:ascii="Times New Roman" w:hAnsi="Times New Roman" w:cs="Times New Roman"/>
          <w:sz w:val="24"/>
        </w:rPr>
        <w:t xml:space="preserve"> challenge and risk</w:t>
      </w:r>
      <w:r w:rsidR="0098459E">
        <w:rPr>
          <w:rFonts w:ascii="Times New Roman" w:hAnsi="Times New Roman" w:cs="Times New Roman"/>
          <w:sz w:val="24"/>
        </w:rPr>
        <w:t xml:space="preserve"> while learning to use resources and engage within their environment, which contributes towards </w:t>
      </w:r>
      <w:r w:rsidR="00B1767B">
        <w:rPr>
          <w:rFonts w:ascii="Times New Roman" w:hAnsi="Times New Roman" w:cs="Times New Roman"/>
          <w:sz w:val="24"/>
        </w:rPr>
        <w:t>their overall</w:t>
      </w:r>
      <w:r w:rsidR="0098459E">
        <w:rPr>
          <w:rFonts w:ascii="Times New Roman" w:hAnsi="Times New Roman" w:cs="Times New Roman"/>
          <w:sz w:val="24"/>
        </w:rPr>
        <w:t xml:space="preserve"> health </w:t>
      </w:r>
      <w:r w:rsidR="00B1767B">
        <w:rPr>
          <w:rFonts w:ascii="Times New Roman" w:hAnsi="Times New Roman" w:cs="Times New Roman"/>
          <w:sz w:val="24"/>
        </w:rPr>
        <w:t xml:space="preserve">and agency (Canning, 2010). </w:t>
      </w:r>
      <w:r w:rsidR="000C4FC0">
        <w:rPr>
          <w:rFonts w:ascii="Times New Roman" w:hAnsi="Times New Roman" w:cs="Times New Roman"/>
          <w:sz w:val="24"/>
        </w:rPr>
        <w:t>One</w:t>
      </w:r>
      <w:r w:rsidR="00665E7F">
        <w:rPr>
          <w:rFonts w:ascii="Times New Roman" w:hAnsi="Times New Roman" w:cs="Times New Roman"/>
          <w:sz w:val="24"/>
        </w:rPr>
        <w:t xml:space="preserve"> of the main focusses within Early Y</w:t>
      </w:r>
      <w:r w:rsidRPr="006A6A6C">
        <w:rPr>
          <w:rFonts w:ascii="Times New Roman" w:hAnsi="Times New Roman" w:cs="Times New Roman"/>
          <w:sz w:val="24"/>
        </w:rPr>
        <w:t>ears settings is to encourage the creative process of every child and not the outcome</w:t>
      </w:r>
      <w:r w:rsidR="000C4FC0">
        <w:rPr>
          <w:rFonts w:ascii="Times New Roman" w:hAnsi="Times New Roman" w:cs="Times New Roman"/>
          <w:sz w:val="24"/>
        </w:rPr>
        <w:t>,</w:t>
      </w:r>
      <w:r w:rsidRPr="006A6A6C">
        <w:rPr>
          <w:rFonts w:ascii="Times New Roman" w:hAnsi="Times New Roman" w:cs="Times New Roman"/>
          <w:sz w:val="24"/>
        </w:rPr>
        <w:t xml:space="preserve"> as this gives each child the opportunity to express their ideas, their world and learn how to adapt within their surroundings (Bradford, 2012). In the Early</w:t>
      </w:r>
      <w:r w:rsidR="00665E7F">
        <w:rPr>
          <w:rFonts w:ascii="Times New Roman" w:hAnsi="Times New Roman" w:cs="Times New Roman"/>
          <w:sz w:val="24"/>
        </w:rPr>
        <w:t xml:space="preserve"> </w:t>
      </w:r>
      <w:r w:rsidRPr="006A6A6C">
        <w:rPr>
          <w:rFonts w:ascii="Times New Roman" w:hAnsi="Times New Roman" w:cs="Times New Roman"/>
          <w:sz w:val="24"/>
        </w:rPr>
        <w:t>Years Foundation Stage the four guiding principles are ‘to recognize each child is unique, who can be strong and independent through positive relationships, learn and develop well in enabling environments and to recognise that children learn in different ways and at different rates’ (Department for Education, 2017</w:t>
      </w:r>
      <w:r w:rsidR="00CD73D6">
        <w:rPr>
          <w:rFonts w:ascii="Times New Roman" w:hAnsi="Times New Roman" w:cs="Times New Roman"/>
          <w:sz w:val="24"/>
        </w:rPr>
        <w:t>a</w:t>
      </w:r>
      <w:r w:rsidRPr="006A6A6C">
        <w:rPr>
          <w:rFonts w:ascii="Times New Roman" w:hAnsi="Times New Roman" w:cs="Times New Roman"/>
          <w:sz w:val="24"/>
        </w:rPr>
        <w:t xml:space="preserve">, p.6). Starting school is a key life event for a child, produces uncertainty and increases their levels of stress which for healthy children will help develop and strengthen their immune system and stress reactivity but for a child who has already been exposed to stressful situations this event could cause much distress and produce a negative effect upon their health (Turner-Cobb, 2014). </w:t>
      </w:r>
      <w:r w:rsidR="00BC5274">
        <w:rPr>
          <w:rFonts w:ascii="Times New Roman" w:hAnsi="Times New Roman" w:cs="Times New Roman"/>
          <w:sz w:val="24"/>
        </w:rPr>
        <w:t>Building trust between pupils</w:t>
      </w:r>
      <w:proofErr w:type="gramStart"/>
      <w:r w:rsidR="00BC5274">
        <w:rPr>
          <w:rFonts w:ascii="Times New Roman" w:hAnsi="Times New Roman" w:cs="Times New Roman"/>
          <w:sz w:val="24"/>
        </w:rPr>
        <w:t>,  parents</w:t>
      </w:r>
      <w:proofErr w:type="gramEnd"/>
      <w:r w:rsidR="00BC5274">
        <w:rPr>
          <w:rFonts w:ascii="Times New Roman" w:hAnsi="Times New Roman" w:cs="Times New Roman"/>
          <w:sz w:val="24"/>
        </w:rPr>
        <w:t xml:space="preserve"> and teachers is important and will help the child development within education, and affect their learning  by increasing motivation, agency, performance and achievement outcome (Adams and Forsyth, </w:t>
      </w:r>
      <w:r w:rsidR="00CB7BD8">
        <w:rPr>
          <w:rFonts w:ascii="Times New Roman" w:hAnsi="Times New Roman" w:cs="Times New Roman"/>
          <w:sz w:val="24"/>
        </w:rPr>
        <w:t xml:space="preserve">2009). </w:t>
      </w:r>
    </w:p>
    <w:p w:rsidR="00136039" w:rsidRPr="005B47A1" w:rsidRDefault="006A6A6C" w:rsidP="00136039">
      <w:pPr>
        <w:spacing w:line="360" w:lineRule="auto"/>
        <w:jc w:val="both"/>
        <w:rPr>
          <w:rFonts w:ascii="Times New Roman" w:hAnsi="Times New Roman" w:cs="Times New Roman"/>
          <w:sz w:val="24"/>
        </w:rPr>
      </w:pPr>
      <w:r w:rsidRPr="006A6A6C">
        <w:rPr>
          <w:rFonts w:ascii="Times New Roman" w:hAnsi="Times New Roman" w:cs="Times New Roman"/>
          <w:sz w:val="24"/>
        </w:rPr>
        <w:t>Main theories developed by Bronfenbrenner and Maslow, still relevant today, express the importance of wellbeing in children and young people because wellbeing in childhood lays a foundation for their adult life and investing in their wellbeing as they grow will contribute and help children and young people participate in society (Aldgate, 2010).</w:t>
      </w:r>
      <w:r w:rsidR="000C4FC0" w:rsidRPr="000C4FC0">
        <w:rPr>
          <w:rFonts w:ascii="Times New Roman" w:hAnsi="Times New Roman" w:cs="Times New Roman"/>
          <w:sz w:val="24"/>
        </w:rPr>
        <w:t xml:space="preserve"> </w:t>
      </w:r>
      <w:r w:rsidR="000C4FC0">
        <w:rPr>
          <w:rFonts w:ascii="Times New Roman" w:hAnsi="Times New Roman" w:cs="Times New Roman"/>
          <w:sz w:val="24"/>
        </w:rPr>
        <w:t>Therefore, f</w:t>
      </w:r>
      <w:r w:rsidR="000C4FC0" w:rsidRPr="006A6A6C">
        <w:rPr>
          <w:rFonts w:ascii="Times New Roman" w:hAnsi="Times New Roman" w:cs="Times New Roman"/>
          <w:sz w:val="24"/>
        </w:rPr>
        <w:t xml:space="preserve">riendships </w:t>
      </w:r>
      <w:r w:rsidR="000C4FC0">
        <w:rPr>
          <w:rFonts w:ascii="Times New Roman" w:hAnsi="Times New Roman" w:cs="Times New Roman"/>
          <w:sz w:val="24"/>
        </w:rPr>
        <w:t xml:space="preserve">and relationships </w:t>
      </w:r>
      <w:r w:rsidR="000C4FC0" w:rsidRPr="006A6A6C">
        <w:rPr>
          <w:rFonts w:ascii="Times New Roman" w:hAnsi="Times New Roman" w:cs="Times New Roman"/>
          <w:sz w:val="24"/>
        </w:rPr>
        <w:t>to children</w:t>
      </w:r>
      <w:r w:rsidR="000C4FC0">
        <w:rPr>
          <w:rFonts w:ascii="Times New Roman" w:hAnsi="Times New Roman" w:cs="Times New Roman"/>
          <w:sz w:val="24"/>
        </w:rPr>
        <w:t xml:space="preserve"> and young people</w:t>
      </w:r>
      <w:r w:rsidR="000C4FC0">
        <w:rPr>
          <w:rFonts w:ascii="Times New Roman" w:hAnsi="Times New Roman" w:cs="Times New Roman"/>
          <w:sz w:val="24"/>
        </w:rPr>
        <w:t xml:space="preserve"> </w:t>
      </w:r>
      <w:r w:rsidR="000C4FC0">
        <w:rPr>
          <w:rFonts w:ascii="Times New Roman" w:hAnsi="Times New Roman" w:cs="Times New Roman"/>
          <w:sz w:val="24"/>
        </w:rPr>
        <w:t>are</w:t>
      </w:r>
      <w:r w:rsidR="000C4FC0" w:rsidRPr="006A6A6C">
        <w:rPr>
          <w:rFonts w:ascii="Times New Roman" w:hAnsi="Times New Roman" w:cs="Times New Roman"/>
          <w:sz w:val="24"/>
        </w:rPr>
        <w:t xml:space="preserve"> important and </w:t>
      </w:r>
      <w:r w:rsidR="000C4FC0">
        <w:rPr>
          <w:rFonts w:ascii="Times New Roman" w:hAnsi="Times New Roman" w:cs="Times New Roman"/>
          <w:sz w:val="24"/>
        </w:rPr>
        <w:t xml:space="preserve">they </w:t>
      </w:r>
      <w:r w:rsidR="000C4FC0">
        <w:rPr>
          <w:rFonts w:ascii="Times New Roman" w:hAnsi="Times New Roman" w:cs="Times New Roman"/>
          <w:sz w:val="24"/>
        </w:rPr>
        <w:t xml:space="preserve">can have a </w:t>
      </w:r>
      <w:r w:rsidR="000C4FC0">
        <w:rPr>
          <w:rFonts w:ascii="Times New Roman" w:hAnsi="Times New Roman" w:cs="Times New Roman"/>
          <w:sz w:val="24"/>
        </w:rPr>
        <w:lastRenderedPageBreak/>
        <w:t>big impact upon their wellbeing</w:t>
      </w:r>
      <w:r w:rsidR="000C4FC0" w:rsidRPr="006A6A6C">
        <w:rPr>
          <w:rFonts w:ascii="Times New Roman" w:hAnsi="Times New Roman" w:cs="Times New Roman"/>
          <w:sz w:val="24"/>
        </w:rPr>
        <w:t xml:space="preserve">. </w:t>
      </w:r>
      <w:r w:rsidR="000C4FC0">
        <w:rPr>
          <w:rFonts w:ascii="Times New Roman" w:hAnsi="Times New Roman" w:cs="Times New Roman"/>
          <w:sz w:val="24"/>
        </w:rPr>
        <w:t>Friendships</w:t>
      </w:r>
      <w:r w:rsidR="000C4FC0" w:rsidRPr="006A6A6C">
        <w:rPr>
          <w:rFonts w:ascii="Times New Roman" w:hAnsi="Times New Roman" w:cs="Times New Roman"/>
          <w:sz w:val="24"/>
        </w:rPr>
        <w:t xml:space="preserve"> help develop moral sensibility and as Piaget believed, conversations and disagreements between peers about the social world plays a big part in child development as it ‘marks the beginning of a new independence from t</w:t>
      </w:r>
      <w:r w:rsidR="000C4FC0">
        <w:rPr>
          <w:rFonts w:ascii="Times New Roman" w:hAnsi="Times New Roman" w:cs="Times New Roman"/>
          <w:sz w:val="24"/>
        </w:rPr>
        <w:t>heir parents’ (Dunn, 2004 p.7).</w:t>
      </w:r>
      <w:r w:rsidR="000C4FC0">
        <w:rPr>
          <w:rFonts w:ascii="Times New Roman" w:hAnsi="Times New Roman" w:cs="Times New Roman"/>
          <w:sz w:val="24"/>
        </w:rPr>
        <w:t xml:space="preserve"> This is why </w:t>
      </w:r>
      <w:proofErr w:type="spellStart"/>
      <w:r w:rsidRPr="006A6A6C">
        <w:rPr>
          <w:rFonts w:ascii="Times New Roman" w:hAnsi="Times New Roman" w:cs="Times New Roman"/>
          <w:sz w:val="24"/>
        </w:rPr>
        <w:t>Bowlby’s</w:t>
      </w:r>
      <w:proofErr w:type="spellEnd"/>
      <w:r w:rsidRPr="006A6A6C">
        <w:rPr>
          <w:rFonts w:ascii="Times New Roman" w:hAnsi="Times New Roman" w:cs="Times New Roman"/>
          <w:sz w:val="24"/>
        </w:rPr>
        <w:t xml:space="preserve"> theory of attachment </w:t>
      </w:r>
      <w:r w:rsidR="000C4FC0">
        <w:rPr>
          <w:rFonts w:ascii="Times New Roman" w:hAnsi="Times New Roman" w:cs="Times New Roman"/>
          <w:sz w:val="24"/>
        </w:rPr>
        <w:t xml:space="preserve">is still relevant </w:t>
      </w:r>
      <w:r w:rsidRPr="006A6A6C">
        <w:rPr>
          <w:rFonts w:ascii="Times New Roman" w:hAnsi="Times New Roman" w:cs="Times New Roman"/>
          <w:sz w:val="24"/>
        </w:rPr>
        <w:t>withi</w:t>
      </w:r>
      <w:r w:rsidR="001527B6">
        <w:rPr>
          <w:rFonts w:ascii="Times New Roman" w:hAnsi="Times New Roman" w:cs="Times New Roman"/>
          <w:sz w:val="24"/>
        </w:rPr>
        <w:t xml:space="preserve">n child development studies </w:t>
      </w:r>
      <w:r w:rsidR="000C4FC0">
        <w:rPr>
          <w:rFonts w:ascii="Times New Roman" w:hAnsi="Times New Roman" w:cs="Times New Roman"/>
          <w:sz w:val="24"/>
        </w:rPr>
        <w:t>as it focuses on</w:t>
      </w:r>
      <w:r w:rsidRPr="006A6A6C">
        <w:rPr>
          <w:rFonts w:ascii="Times New Roman" w:hAnsi="Times New Roman" w:cs="Times New Roman"/>
          <w:sz w:val="24"/>
        </w:rPr>
        <w:t xml:space="preserve"> the importance of positive and consistent responses from the </w:t>
      </w:r>
      <w:r w:rsidR="000C4FC0">
        <w:rPr>
          <w:rFonts w:ascii="Times New Roman" w:hAnsi="Times New Roman" w:cs="Times New Roman"/>
          <w:sz w:val="24"/>
        </w:rPr>
        <w:t xml:space="preserve">main </w:t>
      </w:r>
      <w:r w:rsidRPr="006A6A6C">
        <w:rPr>
          <w:rFonts w:ascii="Times New Roman" w:hAnsi="Times New Roman" w:cs="Times New Roman"/>
          <w:sz w:val="24"/>
        </w:rPr>
        <w:t>caregive</w:t>
      </w:r>
      <w:r w:rsidR="000C4FC0">
        <w:rPr>
          <w:rFonts w:ascii="Times New Roman" w:hAnsi="Times New Roman" w:cs="Times New Roman"/>
          <w:sz w:val="24"/>
        </w:rPr>
        <w:t>r and the importance of creating</w:t>
      </w:r>
      <w:r w:rsidRPr="006A6A6C">
        <w:rPr>
          <w:rFonts w:ascii="Times New Roman" w:hAnsi="Times New Roman" w:cs="Times New Roman"/>
          <w:sz w:val="24"/>
        </w:rPr>
        <w:t xml:space="preserve"> a bond</w:t>
      </w:r>
      <w:r w:rsidR="000C4FC0">
        <w:rPr>
          <w:rFonts w:ascii="Times New Roman" w:hAnsi="Times New Roman" w:cs="Times New Roman"/>
          <w:sz w:val="24"/>
        </w:rPr>
        <w:t>, because it</w:t>
      </w:r>
      <w:r w:rsidRPr="006A6A6C">
        <w:rPr>
          <w:rFonts w:ascii="Times New Roman" w:hAnsi="Times New Roman" w:cs="Times New Roman"/>
          <w:sz w:val="24"/>
        </w:rPr>
        <w:t xml:space="preserve"> will have an effect upon the child’s wellbeing and will influence their future social and emotional behaviour (Aldgate, 2010). Attachments are important at a young age to establish security, belonging and the ability to feel comforted which will have an impact upon future development and reflected by how they see themselves and others (Holmes, 1993).</w:t>
      </w:r>
      <w:r w:rsidR="005B47A1">
        <w:rPr>
          <w:rFonts w:ascii="Times New Roman" w:hAnsi="Times New Roman" w:cs="Times New Roman"/>
          <w:sz w:val="24"/>
        </w:rPr>
        <w:t xml:space="preserve"> </w:t>
      </w:r>
      <w:r w:rsidRPr="006A6A6C">
        <w:rPr>
          <w:rFonts w:ascii="Times New Roman" w:hAnsi="Times New Roman" w:cs="Times New Roman"/>
          <w:sz w:val="24"/>
        </w:rPr>
        <w:t xml:space="preserve">Therefore, as children start to develop as a social person and engage more within their microsystem it is important that good communication and effective engagement is </w:t>
      </w:r>
      <w:r w:rsidR="00FF4DCF">
        <w:rPr>
          <w:rFonts w:ascii="Times New Roman" w:hAnsi="Times New Roman" w:cs="Times New Roman"/>
          <w:sz w:val="24"/>
        </w:rPr>
        <w:t xml:space="preserve">also </w:t>
      </w:r>
      <w:r w:rsidRPr="006A6A6C">
        <w:rPr>
          <w:rFonts w:ascii="Times New Roman" w:hAnsi="Times New Roman" w:cs="Times New Roman"/>
          <w:sz w:val="24"/>
        </w:rPr>
        <w:t xml:space="preserve">established between their </w:t>
      </w:r>
      <w:r w:rsidR="00E53CD9" w:rsidRPr="006A6A6C">
        <w:rPr>
          <w:rFonts w:ascii="Times New Roman" w:hAnsi="Times New Roman" w:cs="Times New Roman"/>
          <w:sz w:val="24"/>
        </w:rPr>
        <w:t xml:space="preserve">teachers </w:t>
      </w:r>
      <w:r w:rsidR="00E53CD9">
        <w:rPr>
          <w:rFonts w:ascii="Times New Roman" w:hAnsi="Times New Roman" w:cs="Times New Roman"/>
          <w:sz w:val="24"/>
        </w:rPr>
        <w:t xml:space="preserve">and </w:t>
      </w:r>
      <w:r w:rsidRPr="006A6A6C">
        <w:rPr>
          <w:rFonts w:ascii="Times New Roman" w:hAnsi="Times New Roman" w:cs="Times New Roman"/>
          <w:sz w:val="24"/>
        </w:rPr>
        <w:t>parents</w:t>
      </w:r>
      <w:r w:rsidR="00FF4DCF">
        <w:rPr>
          <w:rFonts w:ascii="Times New Roman" w:hAnsi="Times New Roman" w:cs="Times New Roman"/>
          <w:sz w:val="24"/>
        </w:rPr>
        <w:t xml:space="preserve"> or main carers</w:t>
      </w:r>
      <w:r w:rsidR="00E53CD9">
        <w:rPr>
          <w:rFonts w:ascii="Times New Roman" w:hAnsi="Times New Roman" w:cs="Times New Roman"/>
          <w:sz w:val="24"/>
        </w:rPr>
        <w:t xml:space="preserve"> because it is a step to placing</w:t>
      </w:r>
      <w:r w:rsidRPr="006A6A6C">
        <w:rPr>
          <w:rFonts w:ascii="Times New Roman" w:hAnsi="Times New Roman" w:cs="Times New Roman"/>
          <w:sz w:val="24"/>
        </w:rPr>
        <w:t xml:space="preserve"> the child’s wellbeing at the ce</w:t>
      </w:r>
      <w:r w:rsidR="005B47A1">
        <w:rPr>
          <w:rFonts w:ascii="Times New Roman" w:hAnsi="Times New Roman" w:cs="Times New Roman"/>
          <w:sz w:val="24"/>
        </w:rPr>
        <w:t>ntre (Buchan, 2013</w:t>
      </w:r>
      <w:r w:rsidR="00E53CD9">
        <w:rPr>
          <w:rFonts w:ascii="Times New Roman" w:hAnsi="Times New Roman" w:cs="Times New Roman"/>
          <w:sz w:val="24"/>
        </w:rPr>
        <w:t>) and a</w:t>
      </w:r>
      <w:r w:rsidRPr="006A6A6C">
        <w:rPr>
          <w:rFonts w:ascii="Times New Roman" w:hAnsi="Times New Roman" w:cs="Times New Roman"/>
          <w:sz w:val="24"/>
        </w:rPr>
        <w:t>lthough</w:t>
      </w:r>
      <w:r w:rsidR="001527B6">
        <w:rPr>
          <w:rFonts w:ascii="Times New Roman" w:hAnsi="Times New Roman" w:cs="Times New Roman"/>
          <w:sz w:val="24"/>
        </w:rPr>
        <w:t xml:space="preserve"> the main focu</w:t>
      </w:r>
      <w:r w:rsidRPr="006A6A6C">
        <w:rPr>
          <w:rFonts w:ascii="Times New Roman" w:hAnsi="Times New Roman" w:cs="Times New Roman"/>
          <w:sz w:val="24"/>
        </w:rPr>
        <w:t>s of schools is for their pupils to achieve the system requirements and expectations, it is also a social setting where children learn to develop social skills and to engage with others (Meadows, 2010) offering opportunities for friendships but also rejection and loneliness (Dunn, 2004).</w:t>
      </w:r>
      <w:r w:rsidR="00136039" w:rsidRPr="00123078">
        <w:rPr>
          <w:rFonts w:ascii="Times New Roman" w:hAnsi="Times New Roman" w:cs="Times New Roman"/>
          <w:color w:val="FF0000"/>
          <w:sz w:val="24"/>
        </w:rPr>
        <w:t xml:space="preserve"> </w:t>
      </w:r>
    </w:p>
    <w:p w:rsidR="00123078" w:rsidRDefault="006A6A6C" w:rsidP="00884E08">
      <w:pPr>
        <w:pStyle w:val="ListParagraph"/>
        <w:spacing w:line="360" w:lineRule="auto"/>
        <w:ind w:left="0"/>
        <w:jc w:val="both"/>
        <w:rPr>
          <w:rFonts w:ascii="Times New Roman" w:hAnsi="Times New Roman" w:cs="Times New Roman"/>
          <w:sz w:val="24"/>
          <w:szCs w:val="24"/>
        </w:rPr>
      </w:pPr>
      <w:r w:rsidRPr="009C09B6">
        <w:rPr>
          <w:rFonts w:ascii="Times New Roman" w:hAnsi="Times New Roman" w:cs="Times New Roman"/>
          <w:sz w:val="24"/>
          <w:szCs w:val="24"/>
        </w:rPr>
        <w:t>Currently Personal, Social, Health and Economic (PSHE) education currently is non-statutory</w:t>
      </w:r>
      <w:r w:rsidR="00E53CD9">
        <w:rPr>
          <w:rFonts w:ascii="Times New Roman" w:hAnsi="Times New Roman" w:cs="Times New Roman"/>
          <w:sz w:val="24"/>
          <w:szCs w:val="24"/>
        </w:rPr>
        <w:t xml:space="preserve"> and therefore has been undermined,</w:t>
      </w:r>
      <w:r w:rsidRPr="009C09B6">
        <w:rPr>
          <w:rFonts w:ascii="Times New Roman" w:hAnsi="Times New Roman" w:cs="Times New Roman"/>
          <w:sz w:val="24"/>
          <w:szCs w:val="24"/>
        </w:rPr>
        <w:t xml:space="preserve"> not given the sam</w:t>
      </w:r>
      <w:r w:rsidR="00E53CD9">
        <w:rPr>
          <w:rFonts w:ascii="Times New Roman" w:hAnsi="Times New Roman" w:cs="Times New Roman"/>
          <w:sz w:val="24"/>
          <w:szCs w:val="24"/>
        </w:rPr>
        <w:t>e interest as other subjects and</w:t>
      </w:r>
      <w:r w:rsidRPr="009C09B6">
        <w:rPr>
          <w:rFonts w:ascii="Times New Roman" w:hAnsi="Times New Roman" w:cs="Times New Roman"/>
          <w:sz w:val="24"/>
          <w:szCs w:val="24"/>
        </w:rPr>
        <w:t xml:space="preserve"> statutory status would provide teachers with correct training and the expectations of the subject would be elevated</w:t>
      </w:r>
      <w:r w:rsidR="00884E08">
        <w:rPr>
          <w:rFonts w:ascii="Times New Roman" w:hAnsi="Times New Roman" w:cs="Times New Roman"/>
          <w:sz w:val="24"/>
          <w:szCs w:val="24"/>
        </w:rPr>
        <w:t xml:space="preserve"> (PSHE Association, 2017)</w:t>
      </w:r>
      <w:r w:rsidR="00E53CD9">
        <w:rPr>
          <w:rFonts w:ascii="Times New Roman" w:hAnsi="Times New Roman" w:cs="Times New Roman"/>
          <w:sz w:val="24"/>
          <w:szCs w:val="24"/>
        </w:rPr>
        <w:t xml:space="preserve">. </w:t>
      </w:r>
      <w:r w:rsidR="00884E08" w:rsidRPr="009C09B6">
        <w:rPr>
          <w:rFonts w:ascii="Times New Roman" w:hAnsi="Times New Roman" w:cs="Times New Roman"/>
          <w:sz w:val="24"/>
          <w:szCs w:val="24"/>
        </w:rPr>
        <w:t xml:space="preserve">A report from Ofsted (2013) states that 42% primary schools and 38% secondary schools required improvement for PSHE education with many teachers lacking expertise and work was assessed with lower standards. However, from September 2019, every primary school in England will be required to teach ‘relationship education’ and secondary schools will be required to teach ‘relationship and sex education’ which is a step forward and will help students’ mental health and personal safety ‘while preparing them for life and work in a changing world’ (PSHE Association, 2017 p.5).  </w:t>
      </w:r>
      <w:r w:rsidR="00E53CD9">
        <w:rPr>
          <w:rFonts w:ascii="Times New Roman" w:hAnsi="Times New Roman" w:cs="Times New Roman"/>
          <w:sz w:val="24"/>
          <w:szCs w:val="24"/>
        </w:rPr>
        <w:t xml:space="preserve">This </w:t>
      </w:r>
      <w:r w:rsidR="00884E08">
        <w:rPr>
          <w:rFonts w:ascii="Times New Roman" w:hAnsi="Times New Roman" w:cs="Times New Roman"/>
          <w:sz w:val="24"/>
          <w:szCs w:val="24"/>
        </w:rPr>
        <w:t>programme can</w:t>
      </w:r>
      <w:r w:rsidR="00E53CD9">
        <w:rPr>
          <w:rFonts w:ascii="Times New Roman" w:hAnsi="Times New Roman" w:cs="Times New Roman"/>
          <w:sz w:val="24"/>
          <w:szCs w:val="24"/>
        </w:rPr>
        <w:t xml:space="preserve"> help students manage emotions,</w:t>
      </w:r>
      <w:r w:rsidR="00884E08">
        <w:rPr>
          <w:rFonts w:ascii="Times New Roman" w:hAnsi="Times New Roman" w:cs="Times New Roman"/>
          <w:sz w:val="24"/>
          <w:szCs w:val="24"/>
        </w:rPr>
        <w:t xml:space="preserve"> </w:t>
      </w:r>
      <w:r w:rsidR="00884E08">
        <w:rPr>
          <w:rFonts w:ascii="Times New Roman" w:hAnsi="Times New Roman" w:cs="Times New Roman"/>
          <w:sz w:val="24"/>
          <w:szCs w:val="24"/>
        </w:rPr>
        <w:t>responsibilities and challenges that they may encounter as they grow up</w:t>
      </w:r>
      <w:r w:rsidR="00884E08">
        <w:rPr>
          <w:rFonts w:ascii="Times New Roman" w:hAnsi="Times New Roman" w:cs="Times New Roman"/>
          <w:sz w:val="24"/>
          <w:szCs w:val="24"/>
        </w:rPr>
        <w:t>, build resilience, contribute towards</w:t>
      </w:r>
      <w:r w:rsidR="00E53CD9">
        <w:rPr>
          <w:rFonts w:ascii="Times New Roman" w:hAnsi="Times New Roman" w:cs="Times New Roman"/>
          <w:sz w:val="24"/>
          <w:szCs w:val="24"/>
        </w:rPr>
        <w:t xml:space="preserve"> </w:t>
      </w:r>
      <w:r w:rsidR="00884E08">
        <w:rPr>
          <w:rFonts w:ascii="Times New Roman" w:hAnsi="Times New Roman" w:cs="Times New Roman"/>
          <w:sz w:val="24"/>
          <w:szCs w:val="24"/>
        </w:rPr>
        <w:t xml:space="preserve">healthier lives </w:t>
      </w:r>
      <w:r w:rsidR="00E53CD9">
        <w:rPr>
          <w:rFonts w:ascii="Times New Roman" w:hAnsi="Times New Roman" w:cs="Times New Roman"/>
          <w:sz w:val="24"/>
          <w:szCs w:val="24"/>
        </w:rPr>
        <w:t>by</w:t>
      </w:r>
      <w:r w:rsidR="00884E08">
        <w:rPr>
          <w:rFonts w:ascii="Times New Roman" w:hAnsi="Times New Roman" w:cs="Times New Roman"/>
          <w:sz w:val="24"/>
          <w:szCs w:val="24"/>
        </w:rPr>
        <w:t xml:space="preserve"> tackling barriers and increasing life aspirations</w:t>
      </w:r>
      <w:r w:rsidR="00E53CD9">
        <w:rPr>
          <w:rFonts w:ascii="Times New Roman" w:hAnsi="Times New Roman" w:cs="Times New Roman"/>
          <w:sz w:val="24"/>
          <w:szCs w:val="24"/>
        </w:rPr>
        <w:t xml:space="preserve"> </w:t>
      </w:r>
      <w:r w:rsidRPr="009C09B6">
        <w:rPr>
          <w:rFonts w:ascii="Times New Roman" w:hAnsi="Times New Roman" w:cs="Times New Roman"/>
          <w:sz w:val="24"/>
          <w:szCs w:val="24"/>
        </w:rPr>
        <w:t>(PSHE Association, 2017).</w:t>
      </w:r>
      <w:r w:rsidR="00E53CD9">
        <w:rPr>
          <w:rFonts w:ascii="Times New Roman" w:hAnsi="Times New Roman" w:cs="Times New Roman"/>
          <w:sz w:val="24"/>
          <w:szCs w:val="24"/>
        </w:rPr>
        <w:t xml:space="preserve"> </w:t>
      </w:r>
      <w:r w:rsidR="00806EC2" w:rsidRPr="002F0D9E">
        <w:rPr>
          <w:rFonts w:ascii="Times New Roman" w:hAnsi="Times New Roman" w:cs="Times New Roman"/>
          <w:sz w:val="24"/>
        </w:rPr>
        <w:t>The Targeted Mental Health in Schools (</w:t>
      </w:r>
      <w:proofErr w:type="spellStart"/>
      <w:r w:rsidR="00806EC2" w:rsidRPr="002F0D9E">
        <w:rPr>
          <w:rFonts w:ascii="Times New Roman" w:hAnsi="Times New Roman" w:cs="Times New Roman"/>
          <w:sz w:val="24"/>
        </w:rPr>
        <w:t>TaMHS</w:t>
      </w:r>
      <w:proofErr w:type="spellEnd"/>
      <w:r w:rsidR="00806EC2" w:rsidRPr="002F0D9E">
        <w:rPr>
          <w:rFonts w:ascii="Times New Roman" w:hAnsi="Times New Roman" w:cs="Times New Roman"/>
          <w:sz w:val="24"/>
        </w:rPr>
        <w:t>) was a research programme created to inform future implementation and although the evaluation was mixed</w:t>
      </w:r>
      <w:r w:rsidR="00806EC2">
        <w:rPr>
          <w:rFonts w:ascii="Times New Roman" w:hAnsi="Times New Roman" w:cs="Times New Roman"/>
          <w:sz w:val="24"/>
        </w:rPr>
        <w:t>,</w:t>
      </w:r>
      <w:r w:rsidR="00806EC2" w:rsidRPr="002F0D9E">
        <w:rPr>
          <w:rFonts w:ascii="Times New Roman" w:hAnsi="Times New Roman" w:cs="Times New Roman"/>
          <w:sz w:val="24"/>
        </w:rPr>
        <w:t xml:space="preserve"> it found</w:t>
      </w:r>
      <w:r w:rsidR="00806EC2">
        <w:rPr>
          <w:rFonts w:ascii="Times New Roman" w:hAnsi="Times New Roman" w:cs="Times New Roman"/>
          <w:sz w:val="24"/>
        </w:rPr>
        <w:t xml:space="preserve"> a great</w:t>
      </w:r>
      <w:r w:rsidR="00806EC2" w:rsidRPr="002F0D9E">
        <w:rPr>
          <w:rFonts w:ascii="Times New Roman" w:hAnsi="Times New Roman" w:cs="Times New Roman"/>
          <w:sz w:val="24"/>
        </w:rPr>
        <w:t xml:space="preserve"> impact and importance for earlier intervention (</w:t>
      </w:r>
      <w:proofErr w:type="spellStart"/>
      <w:r w:rsidR="00806EC2" w:rsidRPr="002F0D9E">
        <w:rPr>
          <w:rFonts w:ascii="Times New Roman" w:hAnsi="Times New Roman" w:cs="Times New Roman"/>
          <w:sz w:val="24"/>
        </w:rPr>
        <w:t>Wolpert</w:t>
      </w:r>
      <w:proofErr w:type="spellEnd"/>
      <w:r w:rsidR="00806EC2" w:rsidRPr="002F0D9E">
        <w:rPr>
          <w:rFonts w:ascii="Times New Roman" w:hAnsi="Times New Roman" w:cs="Times New Roman"/>
          <w:sz w:val="24"/>
        </w:rPr>
        <w:t xml:space="preserve"> et al, 2013).</w:t>
      </w:r>
    </w:p>
    <w:p w:rsidR="00806EC2" w:rsidRDefault="00884E08" w:rsidP="00CB7BD8">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A report from Place2Be (2018) explains the main barriers to providing support to pupils with mental health issues is knowing what type of support is needed and 45% of the school leaders involved in the survey found it difficult to commission a service while the </w:t>
      </w:r>
      <w:r w:rsidR="000421AE">
        <w:rPr>
          <w:rFonts w:ascii="Times New Roman" w:hAnsi="Times New Roman" w:cs="Times New Roman"/>
          <w:sz w:val="24"/>
          <w:szCs w:val="24"/>
        </w:rPr>
        <w:t>counsellors</w:t>
      </w:r>
      <w:r>
        <w:rPr>
          <w:rFonts w:ascii="Times New Roman" w:hAnsi="Times New Roman" w:cs="Times New Roman"/>
          <w:sz w:val="24"/>
          <w:szCs w:val="24"/>
        </w:rPr>
        <w:t xml:space="preserve"> and psychotherapists</w:t>
      </w:r>
      <w:r w:rsidR="000421AE">
        <w:rPr>
          <w:rFonts w:ascii="Times New Roman" w:hAnsi="Times New Roman" w:cs="Times New Roman"/>
          <w:sz w:val="24"/>
          <w:szCs w:val="24"/>
        </w:rPr>
        <w:t xml:space="preserve"> expressed that common barriers include the schools understanding of the service and lack of clear expectations. Lack of funding for mental health in schools is mayor barrier </w:t>
      </w:r>
      <w:r w:rsidR="00CB1C66">
        <w:rPr>
          <w:rFonts w:ascii="Times New Roman" w:hAnsi="Times New Roman" w:cs="Times New Roman"/>
          <w:sz w:val="24"/>
          <w:szCs w:val="24"/>
        </w:rPr>
        <w:t>(Place2Be, 2018</w:t>
      </w:r>
      <w:r w:rsidR="00695FAD">
        <w:rPr>
          <w:rFonts w:ascii="Times New Roman" w:hAnsi="Times New Roman" w:cs="Times New Roman"/>
          <w:sz w:val="24"/>
          <w:szCs w:val="24"/>
        </w:rPr>
        <w:t>) with 93% of schools are funding the counselling, CBT, and other mental health support from their own budgets which accounts to difficult decisions about priority, and many schools and colleges saw the correlation between academic outcome and mental health support but ther</w:t>
      </w:r>
      <w:r w:rsidR="00CD73D6">
        <w:rPr>
          <w:rFonts w:ascii="Times New Roman" w:hAnsi="Times New Roman" w:cs="Times New Roman"/>
          <w:sz w:val="24"/>
          <w:szCs w:val="24"/>
        </w:rPr>
        <w:t>e is still uncertainty about</w:t>
      </w:r>
      <w:r w:rsidR="00695FAD">
        <w:rPr>
          <w:rFonts w:ascii="Times New Roman" w:hAnsi="Times New Roman" w:cs="Times New Roman"/>
          <w:sz w:val="24"/>
          <w:szCs w:val="24"/>
        </w:rPr>
        <w:t xml:space="preserve"> </w:t>
      </w:r>
      <w:r w:rsidR="00CD73D6">
        <w:rPr>
          <w:rFonts w:ascii="Times New Roman" w:hAnsi="Times New Roman" w:cs="Times New Roman"/>
          <w:sz w:val="24"/>
          <w:szCs w:val="24"/>
        </w:rPr>
        <w:t>being able to sustain the funds.</w:t>
      </w:r>
      <w:r w:rsidR="002F0D9E">
        <w:rPr>
          <w:rFonts w:ascii="Times New Roman" w:hAnsi="Times New Roman" w:cs="Times New Roman"/>
          <w:sz w:val="24"/>
          <w:szCs w:val="24"/>
        </w:rPr>
        <w:t xml:space="preserve"> And</w:t>
      </w:r>
      <w:r w:rsidR="00CD73D6">
        <w:rPr>
          <w:rFonts w:ascii="Times New Roman" w:hAnsi="Times New Roman" w:cs="Times New Roman"/>
          <w:sz w:val="24"/>
          <w:szCs w:val="24"/>
        </w:rPr>
        <w:t xml:space="preserve"> </w:t>
      </w:r>
      <w:proofErr w:type="gramStart"/>
      <w:r w:rsidR="002F0D9E">
        <w:rPr>
          <w:rFonts w:ascii="Times New Roman" w:hAnsi="Times New Roman" w:cs="Times New Roman"/>
          <w:sz w:val="24"/>
          <w:szCs w:val="24"/>
        </w:rPr>
        <w:t>s</w:t>
      </w:r>
      <w:r w:rsidR="00CD73D6">
        <w:rPr>
          <w:rFonts w:ascii="Times New Roman" w:hAnsi="Times New Roman" w:cs="Times New Roman"/>
          <w:sz w:val="24"/>
          <w:szCs w:val="24"/>
        </w:rPr>
        <w:t>taff feel</w:t>
      </w:r>
      <w:proofErr w:type="gramEnd"/>
      <w:r w:rsidR="00CD73D6">
        <w:rPr>
          <w:rFonts w:ascii="Times New Roman" w:hAnsi="Times New Roman" w:cs="Times New Roman"/>
          <w:sz w:val="24"/>
          <w:szCs w:val="24"/>
        </w:rPr>
        <w:t xml:space="preserve"> that there is a need to create</w:t>
      </w:r>
      <w:r w:rsidR="00CB1C66">
        <w:rPr>
          <w:rFonts w:ascii="Times New Roman" w:hAnsi="Times New Roman" w:cs="Times New Roman"/>
          <w:sz w:val="24"/>
          <w:szCs w:val="24"/>
        </w:rPr>
        <w:t xml:space="preserve"> a shared vision, a clear process </w:t>
      </w:r>
      <w:r w:rsidR="00CD73D6">
        <w:rPr>
          <w:rFonts w:ascii="Times New Roman" w:hAnsi="Times New Roman" w:cs="Times New Roman"/>
          <w:sz w:val="24"/>
          <w:szCs w:val="24"/>
        </w:rPr>
        <w:t xml:space="preserve">and </w:t>
      </w:r>
      <w:r w:rsidR="00CB1C66">
        <w:rPr>
          <w:rFonts w:ascii="Times New Roman" w:hAnsi="Times New Roman" w:cs="Times New Roman"/>
          <w:sz w:val="24"/>
          <w:szCs w:val="24"/>
        </w:rPr>
        <w:t xml:space="preserve">an </w:t>
      </w:r>
      <w:r w:rsidR="00CD73D6">
        <w:rPr>
          <w:rFonts w:ascii="Times New Roman" w:hAnsi="Times New Roman" w:cs="Times New Roman"/>
          <w:sz w:val="24"/>
          <w:szCs w:val="24"/>
        </w:rPr>
        <w:t xml:space="preserve">approach which supports the mental health needs of </w:t>
      </w:r>
      <w:r w:rsidR="00CB1C66">
        <w:rPr>
          <w:rFonts w:ascii="Times New Roman" w:hAnsi="Times New Roman" w:cs="Times New Roman"/>
          <w:sz w:val="24"/>
          <w:szCs w:val="24"/>
        </w:rPr>
        <w:t>staff and students</w:t>
      </w:r>
      <w:r w:rsidR="00DB54D7">
        <w:rPr>
          <w:rFonts w:ascii="Times New Roman" w:hAnsi="Times New Roman" w:cs="Times New Roman"/>
          <w:sz w:val="24"/>
          <w:szCs w:val="24"/>
        </w:rPr>
        <w:t xml:space="preserve">. Also 26% of schools reported it hard to engage students and parents who did not acknowledge their problem or need for mental health intervention and many times stigma towards mental health issues was </w:t>
      </w:r>
      <w:proofErr w:type="spellStart"/>
      <w:r w:rsidR="00DB54D7">
        <w:rPr>
          <w:rFonts w:ascii="Times New Roman" w:hAnsi="Times New Roman" w:cs="Times New Roman"/>
          <w:sz w:val="24"/>
          <w:szCs w:val="24"/>
        </w:rPr>
        <w:t>percieved</w:t>
      </w:r>
      <w:proofErr w:type="spellEnd"/>
      <w:r w:rsidR="00CB1C66">
        <w:rPr>
          <w:rFonts w:ascii="Times New Roman" w:hAnsi="Times New Roman" w:cs="Times New Roman"/>
          <w:sz w:val="24"/>
          <w:szCs w:val="24"/>
        </w:rPr>
        <w:t xml:space="preserve"> </w:t>
      </w:r>
      <w:r w:rsidR="002F0D9E">
        <w:rPr>
          <w:rFonts w:ascii="Times New Roman" w:hAnsi="Times New Roman" w:cs="Times New Roman"/>
          <w:sz w:val="24"/>
          <w:szCs w:val="24"/>
        </w:rPr>
        <w:t>(Department for Education, 2017b)</w:t>
      </w:r>
      <w:r w:rsidR="002F0D9E">
        <w:rPr>
          <w:rFonts w:ascii="Times New Roman" w:hAnsi="Times New Roman" w:cs="Times New Roman"/>
          <w:sz w:val="24"/>
          <w:szCs w:val="24"/>
        </w:rPr>
        <w:t xml:space="preserve">. </w:t>
      </w:r>
      <w:r w:rsidR="00CB7BD8">
        <w:rPr>
          <w:rFonts w:ascii="Times New Roman" w:hAnsi="Times New Roman" w:cs="Times New Roman"/>
          <w:sz w:val="24"/>
          <w:szCs w:val="24"/>
        </w:rPr>
        <w:t xml:space="preserve"> </w:t>
      </w:r>
    </w:p>
    <w:p w:rsidR="00806EC2" w:rsidRDefault="00806EC2" w:rsidP="00CB7BD8">
      <w:pPr>
        <w:pStyle w:val="ListParagraph"/>
        <w:spacing w:line="360" w:lineRule="auto"/>
        <w:ind w:left="0"/>
        <w:jc w:val="both"/>
        <w:rPr>
          <w:rFonts w:ascii="Times New Roman" w:hAnsi="Times New Roman" w:cs="Times New Roman"/>
          <w:sz w:val="24"/>
          <w:szCs w:val="24"/>
        </w:rPr>
      </w:pPr>
    </w:p>
    <w:p w:rsidR="00806EC2" w:rsidRDefault="00806EC2" w:rsidP="00806EC2">
      <w:pPr>
        <w:pStyle w:val="ListParagraph"/>
        <w:spacing w:line="360" w:lineRule="auto"/>
        <w:ind w:left="0"/>
        <w:jc w:val="both"/>
        <w:rPr>
          <w:rFonts w:ascii="Times New Roman" w:hAnsi="Times New Roman" w:cs="Times New Roman"/>
          <w:sz w:val="24"/>
          <w:szCs w:val="24"/>
        </w:rPr>
      </w:pPr>
      <w:r w:rsidRPr="009C09B6">
        <w:rPr>
          <w:rFonts w:ascii="Times New Roman" w:hAnsi="Times New Roman" w:cs="Times New Roman"/>
          <w:sz w:val="24"/>
          <w:szCs w:val="24"/>
        </w:rPr>
        <w:t>Values are present and have been present within the education system and it is hard to imagine an educational system without the concern for students at its foundation (</w:t>
      </w:r>
      <w:proofErr w:type="spellStart"/>
      <w:r w:rsidRPr="009C09B6">
        <w:rPr>
          <w:rFonts w:ascii="Times New Roman" w:hAnsi="Times New Roman" w:cs="Times New Roman"/>
          <w:sz w:val="24"/>
          <w:szCs w:val="24"/>
        </w:rPr>
        <w:t>Clapman</w:t>
      </w:r>
      <w:proofErr w:type="spellEnd"/>
      <w:r w:rsidRPr="009C09B6">
        <w:rPr>
          <w:rFonts w:ascii="Times New Roman" w:hAnsi="Times New Roman" w:cs="Times New Roman"/>
          <w:sz w:val="24"/>
          <w:szCs w:val="24"/>
        </w:rPr>
        <w:t>, 2015) yet what is lacking is a core structure that is well coordinated and more research is needed into strategies that work well and engage in promoting wellbeing and preventing mental health (</w:t>
      </w:r>
      <w:proofErr w:type="spellStart"/>
      <w:r w:rsidRPr="009C09B6">
        <w:rPr>
          <w:rFonts w:ascii="Times New Roman" w:hAnsi="Times New Roman" w:cs="Times New Roman"/>
          <w:sz w:val="24"/>
          <w:szCs w:val="24"/>
        </w:rPr>
        <w:t>Vostanis</w:t>
      </w:r>
      <w:proofErr w:type="spellEnd"/>
      <w:r w:rsidRPr="009C09B6">
        <w:rPr>
          <w:rFonts w:ascii="Times New Roman" w:hAnsi="Times New Roman" w:cs="Times New Roman"/>
          <w:sz w:val="24"/>
          <w:szCs w:val="24"/>
        </w:rPr>
        <w:t xml:space="preserve"> </w:t>
      </w:r>
      <w:r w:rsidRPr="009C09B6">
        <w:rPr>
          <w:rFonts w:ascii="Times New Roman" w:hAnsi="Times New Roman" w:cs="Times New Roman"/>
          <w:i/>
          <w:sz w:val="24"/>
          <w:szCs w:val="24"/>
        </w:rPr>
        <w:t xml:space="preserve">et al., </w:t>
      </w:r>
      <w:r w:rsidRPr="009C09B6">
        <w:rPr>
          <w:rFonts w:ascii="Times New Roman" w:hAnsi="Times New Roman" w:cs="Times New Roman"/>
          <w:sz w:val="24"/>
          <w:szCs w:val="24"/>
        </w:rPr>
        <w:t xml:space="preserve">2013). </w:t>
      </w:r>
      <w:r w:rsidR="00824740">
        <w:rPr>
          <w:rFonts w:ascii="Times New Roman" w:hAnsi="Times New Roman" w:cs="Times New Roman"/>
          <w:sz w:val="24"/>
          <w:szCs w:val="24"/>
        </w:rPr>
        <w:t>T</w:t>
      </w:r>
      <w:r w:rsidR="00CB1C66">
        <w:rPr>
          <w:rFonts w:ascii="Times New Roman" w:hAnsi="Times New Roman" w:cs="Times New Roman"/>
          <w:sz w:val="24"/>
          <w:szCs w:val="24"/>
        </w:rPr>
        <w:t xml:space="preserve">here are 695,000 children </w:t>
      </w:r>
      <w:r w:rsidR="00824740">
        <w:rPr>
          <w:rFonts w:ascii="Times New Roman" w:hAnsi="Times New Roman" w:cs="Times New Roman"/>
          <w:sz w:val="24"/>
          <w:szCs w:val="24"/>
        </w:rPr>
        <w:t>suffering from mental illness, including anxiety, depression, ADHD, conduct disorders, eating disorders which when untreated can lead to suicide, criminality, teenage pregnancy, interpersonal difficulties, alcohol and drug misuse, emotional distress or many other symptoms (Public Health Education, 2016)</w:t>
      </w:r>
      <w:r w:rsidR="002F0D9E">
        <w:rPr>
          <w:rFonts w:ascii="Times New Roman" w:hAnsi="Times New Roman" w:cs="Times New Roman"/>
          <w:sz w:val="24"/>
          <w:szCs w:val="24"/>
        </w:rPr>
        <w:t>.</w:t>
      </w:r>
      <w:r w:rsidR="00824740">
        <w:rPr>
          <w:rFonts w:ascii="Times New Roman" w:hAnsi="Times New Roman" w:cs="Times New Roman"/>
          <w:sz w:val="24"/>
          <w:szCs w:val="24"/>
        </w:rPr>
        <w:t xml:space="preserve"> </w:t>
      </w:r>
      <w:r w:rsidR="002F0D9E" w:rsidRPr="002F0D9E">
        <w:rPr>
          <w:rFonts w:ascii="Times New Roman" w:hAnsi="Times New Roman" w:cs="Times New Roman"/>
          <w:sz w:val="24"/>
          <w:szCs w:val="24"/>
        </w:rPr>
        <w:t>S</w:t>
      </w:r>
      <w:r w:rsidR="00824740" w:rsidRPr="002F0D9E">
        <w:rPr>
          <w:rFonts w:ascii="Times New Roman" w:hAnsi="Times New Roman" w:cs="Times New Roman"/>
          <w:sz w:val="24"/>
          <w:szCs w:val="24"/>
        </w:rPr>
        <w:t xml:space="preserve">o it is important </w:t>
      </w:r>
      <w:r>
        <w:rPr>
          <w:rFonts w:ascii="Times New Roman" w:hAnsi="Times New Roman" w:cs="Times New Roman"/>
          <w:sz w:val="24"/>
          <w:szCs w:val="24"/>
        </w:rPr>
        <w:t>for</w:t>
      </w:r>
      <w:r w:rsidR="00824740" w:rsidRPr="002F0D9E">
        <w:rPr>
          <w:rFonts w:ascii="Times New Roman" w:hAnsi="Times New Roman" w:cs="Times New Roman"/>
          <w:sz w:val="24"/>
          <w:szCs w:val="24"/>
        </w:rPr>
        <w:t xml:space="preserve"> government </w:t>
      </w:r>
      <w:r w:rsidR="00824740">
        <w:rPr>
          <w:rFonts w:ascii="Times New Roman" w:hAnsi="Times New Roman" w:cs="Times New Roman"/>
          <w:sz w:val="24"/>
          <w:szCs w:val="24"/>
        </w:rPr>
        <w:t xml:space="preserve">to invest in mental health and early intervention </w:t>
      </w:r>
      <w:r w:rsidR="00454A6C">
        <w:rPr>
          <w:rFonts w:ascii="Times New Roman" w:hAnsi="Times New Roman" w:cs="Times New Roman"/>
          <w:sz w:val="24"/>
          <w:szCs w:val="24"/>
        </w:rPr>
        <w:t xml:space="preserve">to increase wellbeing </w:t>
      </w:r>
      <w:r w:rsidR="00824740">
        <w:rPr>
          <w:rFonts w:ascii="Times New Roman" w:hAnsi="Times New Roman" w:cs="Times New Roman"/>
          <w:sz w:val="24"/>
          <w:szCs w:val="24"/>
        </w:rPr>
        <w:t xml:space="preserve">and </w:t>
      </w:r>
      <w:r w:rsidR="00454A6C">
        <w:rPr>
          <w:rFonts w:ascii="Times New Roman" w:hAnsi="Times New Roman" w:cs="Times New Roman"/>
          <w:sz w:val="24"/>
          <w:szCs w:val="24"/>
        </w:rPr>
        <w:t xml:space="preserve">having the support within </w:t>
      </w:r>
      <w:r w:rsidR="00824740">
        <w:rPr>
          <w:rFonts w:ascii="Times New Roman" w:hAnsi="Times New Roman" w:cs="Times New Roman"/>
          <w:sz w:val="24"/>
          <w:szCs w:val="24"/>
        </w:rPr>
        <w:t>schools</w:t>
      </w:r>
      <w:r w:rsidR="00454A6C">
        <w:rPr>
          <w:rFonts w:ascii="Times New Roman" w:hAnsi="Times New Roman" w:cs="Times New Roman"/>
          <w:sz w:val="24"/>
          <w:szCs w:val="24"/>
        </w:rPr>
        <w:t xml:space="preserve"> will contribute to their </w:t>
      </w:r>
      <w:r w:rsidR="002F0D9E">
        <w:rPr>
          <w:rFonts w:ascii="Times New Roman" w:hAnsi="Times New Roman" w:cs="Times New Roman"/>
          <w:sz w:val="24"/>
          <w:szCs w:val="24"/>
        </w:rPr>
        <w:t xml:space="preserve">participation within society </w:t>
      </w:r>
      <w:r w:rsidR="002F0D9E">
        <w:rPr>
          <w:rFonts w:ascii="Times New Roman" w:hAnsi="Times New Roman" w:cs="Times New Roman"/>
          <w:sz w:val="24"/>
          <w:szCs w:val="24"/>
        </w:rPr>
        <w:t xml:space="preserve">(Bradshaw, 2016) </w:t>
      </w:r>
      <w:r w:rsidR="00454A6C">
        <w:rPr>
          <w:rFonts w:ascii="Times New Roman" w:hAnsi="Times New Roman" w:cs="Times New Roman"/>
          <w:sz w:val="24"/>
          <w:szCs w:val="24"/>
        </w:rPr>
        <w:t>prepare students for adult life</w:t>
      </w:r>
      <w:r w:rsidR="002F0D9E">
        <w:rPr>
          <w:rFonts w:ascii="Times New Roman" w:hAnsi="Times New Roman" w:cs="Times New Roman"/>
          <w:sz w:val="24"/>
          <w:szCs w:val="24"/>
        </w:rPr>
        <w:t xml:space="preserve">, as well as helping them achieve their potential </w:t>
      </w:r>
      <w:r w:rsidR="002F0D9E">
        <w:rPr>
          <w:rFonts w:ascii="Times New Roman" w:hAnsi="Times New Roman" w:cs="Times New Roman"/>
          <w:sz w:val="24"/>
          <w:szCs w:val="24"/>
        </w:rPr>
        <w:t>(Department for Education, 2017b</w:t>
      </w:r>
      <w:r w:rsidR="002F0D9E">
        <w:rPr>
          <w:rFonts w:ascii="Times New Roman" w:hAnsi="Times New Roman" w:cs="Times New Roman"/>
          <w:sz w:val="24"/>
          <w:szCs w:val="24"/>
        </w:rPr>
        <w:t xml:space="preserve">) </w:t>
      </w:r>
      <w:r w:rsidR="00454A6C">
        <w:rPr>
          <w:rFonts w:ascii="Times New Roman" w:hAnsi="Times New Roman" w:cs="Times New Roman"/>
          <w:sz w:val="24"/>
          <w:szCs w:val="24"/>
        </w:rPr>
        <w:t xml:space="preserve">which </w:t>
      </w:r>
      <w:r w:rsidR="002F0D9E">
        <w:rPr>
          <w:rFonts w:ascii="Times New Roman" w:hAnsi="Times New Roman" w:cs="Times New Roman"/>
          <w:sz w:val="24"/>
          <w:szCs w:val="24"/>
        </w:rPr>
        <w:t>reflects</w:t>
      </w:r>
      <w:r w:rsidR="00454A6C">
        <w:rPr>
          <w:rFonts w:ascii="Times New Roman" w:hAnsi="Times New Roman" w:cs="Times New Roman"/>
          <w:sz w:val="24"/>
          <w:szCs w:val="24"/>
        </w:rPr>
        <w:t xml:space="preserve"> the main purpose of education </w:t>
      </w:r>
      <w:r w:rsidR="002F0D9E" w:rsidRPr="009C09B6">
        <w:rPr>
          <w:rFonts w:ascii="Times New Roman" w:hAnsi="Times New Roman" w:cs="Times New Roman"/>
          <w:sz w:val="24"/>
          <w:szCs w:val="24"/>
        </w:rPr>
        <w:t>(Department of Education, 2015)</w:t>
      </w:r>
      <w:r w:rsidR="002F0D9E">
        <w:rPr>
          <w:rFonts w:ascii="Times New Roman" w:hAnsi="Times New Roman" w:cs="Times New Roman"/>
          <w:sz w:val="24"/>
          <w:szCs w:val="24"/>
        </w:rPr>
        <w:t xml:space="preserve">. </w:t>
      </w:r>
      <w:r w:rsidRPr="002F0D9E">
        <w:rPr>
          <w:rFonts w:ascii="Times New Roman" w:hAnsi="Times New Roman" w:cs="Times New Roman"/>
          <w:sz w:val="24"/>
        </w:rPr>
        <w:t>What is lacking is a core structure that is well coordinated and more research is needed into strategies that work well and engage in promoting and preventing mental</w:t>
      </w:r>
      <w:r>
        <w:rPr>
          <w:rFonts w:ascii="Times New Roman" w:hAnsi="Times New Roman" w:cs="Times New Roman"/>
          <w:sz w:val="24"/>
        </w:rPr>
        <w:t xml:space="preserve"> health (</w:t>
      </w:r>
      <w:proofErr w:type="spellStart"/>
      <w:r>
        <w:rPr>
          <w:rFonts w:ascii="Times New Roman" w:hAnsi="Times New Roman" w:cs="Times New Roman"/>
          <w:sz w:val="24"/>
        </w:rPr>
        <w:t>Vostanis</w:t>
      </w:r>
      <w:proofErr w:type="spellEnd"/>
      <w:r>
        <w:rPr>
          <w:rFonts w:ascii="Times New Roman" w:hAnsi="Times New Roman" w:cs="Times New Roman"/>
          <w:sz w:val="24"/>
        </w:rPr>
        <w:t xml:space="preserve"> et al., 2013) and a clear vision and process which supports school staff and pupils </w:t>
      </w:r>
      <w:r>
        <w:rPr>
          <w:rFonts w:ascii="Times New Roman" w:hAnsi="Times New Roman" w:cs="Times New Roman"/>
          <w:sz w:val="24"/>
          <w:szCs w:val="24"/>
        </w:rPr>
        <w:t>(Department for Education, 2017b).</w:t>
      </w:r>
      <w:r w:rsidR="00D83341">
        <w:rPr>
          <w:rFonts w:ascii="Times New Roman" w:hAnsi="Times New Roman" w:cs="Times New Roman"/>
          <w:sz w:val="24"/>
          <w:szCs w:val="24"/>
        </w:rPr>
        <w:t xml:space="preserve"> There is also a greater need to focus on de-stigmatizing mental health, especially in young people, as it is proving to be a barrier towards seeking help </w:t>
      </w:r>
      <w:r w:rsidR="00D83341">
        <w:rPr>
          <w:rFonts w:ascii="Times New Roman" w:hAnsi="Times New Roman" w:cs="Times New Roman"/>
          <w:sz w:val="24"/>
          <w:szCs w:val="24"/>
        </w:rPr>
        <w:t>(Department for Education, 2017b</w:t>
      </w:r>
      <w:r w:rsidR="00D83341">
        <w:rPr>
          <w:rFonts w:ascii="Times New Roman" w:hAnsi="Times New Roman" w:cs="Times New Roman"/>
          <w:sz w:val="24"/>
          <w:szCs w:val="24"/>
        </w:rPr>
        <w:t xml:space="preserve">. </w:t>
      </w:r>
      <w:r w:rsidRPr="009C09B6">
        <w:rPr>
          <w:rFonts w:ascii="Times New Roman" w:hAnsi="Times New Roman" w:cs="Times New Roman"/>
          <w:sz w:val="24"/>
          <w:szCs w:val="24"/>
        </w:rPr>
        <w:t xml:space="preserve">The </w:t>
      </w:r>
      <w:r>
        <w:rPr>
          <w:rFonts w:ascii="Times New Roman" w:hAnsi="Times New Roman" w:cs="Times New Roman"/>
          <w:sz w:val="24"/>
          <w:szCs w:val="24"/>
        </w:rPr>
        <w:t xml:space="preserve">research evaluation from </w:t>
      </w:r>
      <w:r w:rsidRPr="009C09B6">
        <w:rPr>
          <w:rFonts w:ascii="Times New Roman" w:hAnsi="Times New Roman" w:cs="Times New Roman"/>
          <w:sz w:val="24"/>
          <w:szCs w:val="24"/>
        </w:rPr>
        <w:t>Targeted Mental Health in Schools (</w:t>
      </w:r>
      <w:proofErr w:type="spellStart"/>
      <w:r w:rsidRPr="009C09B6">
        <w:rPr>
          <w:rFonts w:ascii="Times New Roman" w:hAnsi="Times New Roman" w:cs="Times New Roman"/>
          <w:sz w:val="24"/>
          <w:szCs w:val="24"/>
        </w:rPr>
        <w:t>TaMHS</w:t>
      </w:r>
      <w:proofErr w:type="spellEnd"/>
      <w:r w:rsidRPr="009C09B6">
        <w:rPr>
          <w:rFonts w:ascii="Times New Roman" w:hAnsi="Times New Roman" w:cs="Times New Roman"/>
          <w:sz w:val="24"/>
          <w:szCs w:val="24"/>
        </w:rPr>
        <w:t xml:space="preserve">) </w:t>
      </w:r>
      <w:r w:rsidRPr="009C09B6">
        <w:rPr>
          <w:rFonts w:ascii="Times New Roman" w:hAnsi="Times New Roman" w:cs="Times New Roman"/>
          <w:sz w:val="24"/>
          <w:szCs w:val="24"/>
        </w:rPr>
        <w:lastRenderedPageBreak/>
        <w:t>programme</w:t>
      </w:r>
      <w:r>
        <w:rPr>
          <w:rFonts w:ascii="Times New Roman" w:hAnsi="Times New Roman" w:cs="Times New Roman"/>
          <w:sz w:val="24"/>
          <w:szCs w:val="24"/>
        </w:rPr>
        <w:t xml:space="preserve"> </w:t>
      </w:r>
      <w:r>
        <w:rPr>
          <w:rFonts w:ascii="Times New Roman" w:hAnsi="Times New Roman" w:cs="Times New Roman"/>
          <w:sz w:val="24"/>
          <w:szCs w:val="24"/>
        </w:rPr>
        <w:t xml:space="preserve">also </w:t>
      </w:r>
      <w:r>
        <w:rPr>
          <w:rFonts w:ascii="Times New Roman" w:hAnsi="Times New Roman" w:cs="Times New Roman"/>
          <w:sz w:val="24"/>
          <w:szCs w:val="24"/>
        </w:rPr>
        <w:t xml:space="preserve">shows that early intervention is critical for better wellbeing and </w:t>
      </w:r>
      <w:r w:rsidR="00DB54D7">
        <w:rPr>
          <w:rFonts w:ascii="Times New Roman" w:hAnsi="Times New Roman" w:cs="Times New Roman"/>
          <w:sz w:val="24"/>
          <w:szCs w:val="24"/>
        </w:rPr>
        <w:t xml:space="preserve">that </w:t>
      </w:r>
      <w:r>
        <w:rPr>
          <w:rFonts w:ascii="Times New Roman" w:hAnsi="Times New Roman" w:cs="Times New Roman"/>
          <w:sz w:val="24"/>
          <w:szCs w:val="24"/>
        </w:rPr>
        <w:t>more funding and training need to be a priority</w:t>
      </w:r>
      <w:r w:rsidR="00DB54D7">
        <w:rPr>
          <w:rFonts w:ascii="Times New Roman" w:hAnsi="Times New Roman" w:cs="Times New Roman"/>
          <w:sz w:val="24"/>
          <w:szCs w:val="24"/>
        </w:rPr>
        <w:t xml:space="preserve"> </w:t>
      </w:r>
      <w:r w:rsidR="00DB54D7" w:rsidRPr="009C09B6">
        <w:rPr>
          <w:rFonts w:ascii="Times New Roman" w:hAnsi="Times New Roman" w:cs="Times New Roman"/>
          <w:sz w:val="24"/>
          <w:szCs w:val="24"/>
        </w:rPr>
        <w:t>(</w:t>
      </w:r>
      <w:proofErr w:type="spellStart"/>
      <w:r w:rsidR="00DB54D7" w:rsidRPr="009C09B6">
        <w:rPr>
          <w:rFonts w:ascii="Times New Roman" w:hAnsi="Times New Roman" w:cs="Times New Roman"/>
          <w:sz w:val="24"/>
          <w:szCs w:val="24"/>
        </w:rPr>
        <w:t>Wolpert</w:t>
      </w:r>
      <w:proofErr w:type="spellEnd"/>
      <w:r w:rsidR="00DB54D7" w:rsidRPr="009C09B6">
        <w:rPr>
          <w:rFonts w:ascii="Times New Roman" w:hAnsi="Times New Roman" w:cs="Times New Roman"/>
          <w:sz w:val="24"/>
          <w:szCs w:val="24"/>
        </w:rPr>
        <w:t xml:space="preserve"> </w:t>
      </w:r>
      <w:r w:rsidR="00DB54D7" w:rsidRPr="009C09B6">
        <w:rPr>
          <w:rFonts w:ascii="Times New Roman" w:hAnsi="Times New Roman" w:cs="Times New Roman"/>
          <w:i/>
          <w:sz w:val="24"/>
          <w:szCs w:val="24"/>
        </w:rPr>
        <w:t xml:space="preserve">et al, </w:t>
      </w:r>
      <w:r w:rsidR="00DB54D7">
        <w:rPr>
          <w:rFonts w:ascii="Times New Roman" w:hAnsi="Times New Roman" w:cs="Times New Roman"/>
          <w:sz w:val="24"/>
          <w:szCs w:val="24"/>
        </w:rPr>
        <w:t>2013)</w:t>
      </w:r>
      <w:r w:rsidR="00D83341">
        <w:rPr>
          <w:rFonts w:ascii="Times New Roman" w:hAnsi="Times New Roman" w:cs="Times New Roman"/>
          <w:sz w:val="24"/>
          <w:szCs w:val="24"/>
        </w:rPr>
        <w:t xml:space="preserve">. </w:t>
      </w:r>
    </w:p>
    <w:p w:rsidR="00FF4DCF" w:rsidRDefault="00FF4DCF" w:rsidP="00FF4DCF">
      <w:pPr>
        <w:spacing w:line="360" w:lineRule="auto"/>
        <w:jc w:val="both"/>
        <w:rPr>
          <w:rFonts w:ascii="Times New Roman" w:hAnsi="Times New Roman" w:cs="Times New Roman"/>
          <w:sz w:val="24"/>
        </w:rPr>
      </w:pPr>
      <w:r w:rsidRPr="002F0D9E">
        <w:rPr>
          <w:rFonts w:ascii="Times New Roman" w:hAnsi="Times New Roman" w:cs="Times New Roman"/>
          <w:sz w:val="24"/>
        </w:rPr>
        <w:t xml:space="preserve">‘Adults most often view children in a forward looking way, that is, with an eye to what they </w:t>
      </w:r>
      <w:proofErr w:type="gramStart"/>
      <w:r w:rsidRPr="002F0D9E">
        <w:rPr>
          <w:rFonts w:ascii="Times New Roman" w:hAnsi="Times New Roman" w:cs="Times New Roman"/>
          <w:sz w:val="24"/>
        </w:rPr>
        <w:t>will</w:t>
      </w:r>
      <w:proofErr w:type="gramEnd"/>
      <w:r w:rsidRPr="002F0D9E">
        <w:rPr>
          <w:rFonts w:ascii="Times New Roman" w:hAnsi="Times New Roman" w:cs="Times New Roman"/>
          <w:sz w:val="24"/>
        </w:rPr>
        <w:t xml:space="preserve"> become… rarely are they viewed in a way that appreciates what they are – children with ongoing lives, needs and desires. Enriching the lives of all our children will produce better adults and will enable them to participate actively and fully in their own childhoods and contribute to the quality of our adult lives’ (Corsaro</w:t>
      </w:r>
      <w:proofErr w:type="gramStart"/>
      <w:r w:rsidRPr="002F0D9E">
        <w:rPr>
          <w:rFonts w:ascii="Times New Roman" w:hAnsi="Times New Roman" w:cs="Times New Roman"/>
          <w:sz w:val="24"/>
        </w:rPr>
        <w:t>,2015</w:t>
      </w:r>
      <w:proofErr w:type="gramEnd"/>
      <w:r w:rsidRPr="002F0D9E">
        <w:rPr>
          <w:rFonts w:ascii="Times New Roman" w:hAnsi="Times New Roman" w:cs="Times New Roman"/>
          <w:sz w:val="24"/>
        </w:rPr>
        <w:t>, p.6 and p.368)</w:t>
      </w:r>
      <w:r w:rsidR="00CB7BD8">
        <w:rPr>
          <w:rFonts w:ascii="Times New Roman" w:hAnsi="Times New Roman" w:cs="Times New Roman"/>
          <w:sz w:val="24"/>
        </w:rPr>
        <w:t xml:space="preserve">. </w:t>
      </w: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Default="00D83341" w:rsidP="00FF4DCF">
      <w:pPr>
        <w:spacing w:line="360" w:lineRule="auto"/>
        <w:jc w:val="both"/>
        <w:rPr>
          <w:rFonts w:ascii="Times New Roman" w:hAnsi="Times New Roman" w:cs="Times New Roman"/>
          <w:sz w:val="24"/>
        </w:rPr>
      </w:pPr>
    </w:p>
    <w:p w:rsidR="00D83341" w:rsidRPr="002F0D9E" w:rsidRDefault="00D83341" w:rsidP="00FF4DCF">
      <w:pPr>
        <w:spacing w:line="360" w:lineRule="auto"/>
        <w:jc w:val="both"/>
        <w:rPr>
          <w:rFonts w:ascii="Times New Roman" w:hAnsi="Times New Roman" w:cs="Times New Roman"/>
          <w:sz w:val="24"/>
        </w:rPr>
      </w:pPr>
    </w:p>
    <w:p w:rsidR="00D83341" w:rsidRPr="00956810" w:rsidRDefault="00D83341" w:rsidP="00D83341">
      <w:pPr>
        <w:spacing w:line="360" w:lineRule="auto"/>
        <w:rPr>
          <w:rFonts w:ascii="Times New Roman" w:hAnsi="Times New Roman" w:cs="Times New Roman"/>
          <w:sz w:val="24"/>
          <w:u w:val="single"/>
        </w:rPr>
      </w:pPr>
      <w:r w:rsidRPr="000C4C36">
        <w:rPr>
          <w:rFonts w:ascii="Times New Roman" w:hAnsi="Times New Roman" w:cs="Times New Roman"/>
          <w:sz w:val="24"/>
          <w:u w:val="single"/>
        </w:rPr>
        <w:lastRenderedPageBreak/>
        <w:t>References</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Adams, C. and Forsyth P. (2009) ‘The Nature and Function of Trust in Schools’ </w:t>
      </w:r>
      <w:proofErr w:type="spellStart"/>
      <w:r>
        <w:rPr>
          <w:rFonts w:ascii="Times New Roman" w:hAnsi="Times New Roman" w:cs="Times New Roman"/>
          <w:i/>
          <w:sz w:val="24"/>
        </w:rPr>
        <w:t>Journel</w:t>
      </w:r>
      <w:proofErr w:type="spellEnd"/>
      <w:r>
        <w:rPr>
          <w:rFonts w:ascii="Times New Roman" w:hAnsi="Times New Roman" w:cs="Times New Roman"/>
          <w:i/>
          <w:sz w:val="24"/>
        </w:rPr>
        <w:t xml:space="preserve"> of School Leadership, </w:t>
      </w:r>
      <w:r>
        <w:rPr>
          <w:rFonts w:ascii="Times New Roman" w:hAnsi="Times New Roman" w:cs="Times New Roman"/>
          <w:sz w:val="24"/>
        </w:rPr>
        <w:t>19(2), p. 126-152</w:t>
      </w:r>
    </w:p>
    <w:p w:rsidR="00D83341" w:rsidRDefault="00D83341" w:rsidP="00D83341">
      <w:pPr>
        <w:spacing w:line="360" w:lineRule="auto"/>
        <w:rPr>
          <w:rFonts w:ascii="Times New Roman" w:hAnsi="Times New Roman" w:cs="Times New Roman"/>
          <w:sz w:val="24"/>
        </w:rPr>
      </w:pPr>
      <w:bookmarkStart w:id="0" w:name="_GoBack"/>
      <w:bookmarkEnd w:id="0"/>
      <w:r>
        <w:rPr>
          <w:rFonts w:ascii="Times New Roman" w:hAnsi="Times New Roman" w:cs="Times New Roman"/>
          <w:sz w:val="24"/>
        </w:rPr>
        <w:t xml:space="preserve">Aldgate, J. </w:t>
      </w:r>
      <w:proofErr w:type="gramStart"/>
      <w:r>
        <w:rPr>
          <w:rFonts w:ascii="Times New Roman" w:hAnsi="Times New Roman" w:cs="Times New Roman"/>
          <w:sz w:val="24"/>
        </w:rPr>
        <w:t xml:space="preserve">(2010) ‘Child Wellbeing, Child Development and Family Life’ in </w:t>
      </w:r>
      <w:proofErr w:type="spellStart"/>
      <w:r>
        <w:rPr>
          <w:rFonts w:ascii="Times New Roman" w:hAnsi="Times New Roman" w:cs="Times New Roman"/>
          <w:sz w:val="24"/>
        </w:rPr>
        <w:t>McAuley</w:t>
      </w:r>
      <w:proofErr w:type="spellEnd"/>
      <w:r>
        <w:rPr>
          <w:rFonts w:ascii="Times New Roman" w:hAnsi="Times New Roman" w:cs="Times New Roman"/>
          <w:sz w:val="24"/>
        </w:rPr>
        <w:t xml:space="preserve">, C. and Rose, W. </w:t>
      </w:r>
      <w:r>
        <w:rPr>
          <w:rFonts w:ascii="Times New Roman" w:hAnsi="Times New Roman" w:cs="Times New Roman"/>
          <w:i/>
          <w:sz w:val="24"/>
        </w:rPr>
        <w:t>Child Well-being.</w:t>
      </w:r>
      <w:proofErr w:type="gramEnd"/>
      <w:r>
        <w:rPr>
          <w:rFonts w:ascii="Times New Roman" w:hAnsi="Times New Roman" w:cs="Times New Roman"/>
          <w:i/>
          <w:sz w:val="24"/>
        </w:rPr>
        <w:t xml:space="preserve"> </w:t>
      </w:r>
      <w:r>
        <w:rPr>
          <w:rFonts w:ascii="Times New Roman" w:hAnsi="Times New Roman" w:cs="Times New Roman"/>
          <w:sz w:val="24"/>
        </w:rPr>
        <w:t>London: Jessica Kingsley Publishers.</w:t>
      </w:r>
    </w:p>
    <w:p w:rsidR="00D83341" w:rsidRDefault="00D83341" w:rsidP="00D83341">
      <w:pPr>
        <w:pStyle w:val="paragraph"/>
        <w:spacing w:before="0" w:beforeAutospacing="0" w:after="0" w:afterAutospacing="0" w:line="360" w:lineRule="auto"/>
        <w:textAlignment w:val="baseline"/>
        <w:rPr>
          <w:rFonts w:ascii="Segoe UI" w:hAnsi="Segoe UI" w:cs="Segoe UI"/>
          <w:sz w:val="18"/>
          <w:szCs w:val="18"/>
        </w:rPr>
      </w:pPr>
      <w:proofErr w:type="spellStart"/>
      <w:proofErr w:type="gramStart"/>
      <w:r>
        <w:rPr>
          <w:rStyle w:val="spellingerror"/>
        </w:rPr>
        <w:t>Bilton</w:t>
      </w:r>
      <w:proofErr w:type="spellEnd"/>
      <w:r>
        <w:rPr>
          <w:rStyle w:val="normaltextrun"/>
        </w:rPr>
        <w:t>,</w:t>
      </w:r>
      <w:r>
        <w:rPr>
          <w:rStyle w:val="apple-converted-space"/>
        </w:rPr>
        <w:t> </w:t>
      </w:r>
      <w:r>
        <w:rPr>
          <w:rStyle w:val="normaltextrun"/>
        </w:rPr>
        <w:t>T.</w:t>
      </w:r>
      <w:r>
        <w:rPr>
          <w:rStyle w:val="normaltextrun"/>
          <w:i/>
          <w:iCs/>
        </w:rPr>
        <w:t>et al</w:t>
      </w:r>
      <w:r>
        <w:rPr>
          <w:rStyle w:val="apple-converted-space"/>
          <w:i/>
          <w:iCs/>
        </w:rPr>
        <w:t> </w:t>
      </w:r>
      <w:r>
        <w:rPr>
          <w:rStyle w:val="normaltextrun"/>
        </w:rPr>
        <w:t>(2002)</w:t>
      </w:r>
      <w:r>
        <w:rPr>
          <w:rStyle w:val="apple-converted-space"/>
        </w:rPr>
        <w:t> </w:t>
      </w:r>
      <w:r>
        <w:rPr>
          <w:rStyle w:val="normaltextrun"/>
          <w:i/>
          <w:iCs/>
        </w:rPr>
        <w:t>Introductory Sociology.</w:t>
      </w:r>
      <w:proofErr w:type="gramEnd"/>
      <w:r>
        <w:rPr>
          <w:rStyle w:val="apple-converted-space"/>
          <w:i/>
          <w:iCs/>
        </w:rPr>
        <w:t> </w:t>
      </w:r>
      <w:proofErr w:type="gramStart"/>
      <w:r>
        <w:rPr>
          <w:rStyle w:val="normaltextrun"/>
        </w:rPr>
        <w:t>Fourth edition.</w:t>
      </w:r>
      <w:proofErr w:type="gramEnd"/>
      <w:r>
        <w:rPr>
          <w:rStyle w:val="apple-converted-space"/>
        </w:rPr>
        <w:t> </w:t>
      </w:r>
      <w:r>
        <w:rPr>
          <w:rStyle w:val="normaltextrun"/>
        </w:rPr>
        <w:t>New York: Palgrave Macmillan.</w:t>
      </w:r>
      <w:r>
        <w:rPr>
          <w:rStyle w:val="eop"/>
        </w:rPr>
        <w:t> </w:t>
      </w:r>
    </w:p>
    <w:p w:rsidR="00D83341" w:rsidRPr="00C444BD" w:rsidRDefault="00D83341" w:rsidP="00D83341">
      <w:pPr>
        <w:pStyle w:val="paragraph"/>
        <w:spacing w:before="0" w:beforeAutospacing="0" w:after="0" w:afterAutospacing="0" w:line="360" w:lineRule="auto"/>
        <w:textAlignment w:val="baseline"/>
      </w:pPr>
      <w:r>
        <w:rPr>
          <w:rStyle w:val="normaltextrun"/>
        </w:rPr>
        <w:t>Blakemore, K. and Warwick-Booth, L. (2013)</w:t>
      </w:r>
      <w:r>
        <w:rPr>
          <w:rStyle w:val="apple-converted-space"/>
        </w:rPr>
        <w:t> </w:t>
      </w:r>
      <w:r>
        <w:rPr>
          <w:rStyle w:val="normaltextrun"/>
          <w:i/>
          <w:iCs/>
        </w:rPr>
        <w:t>Social Policy: an introduction.</w:t>
      </w:r>
      <w:r>
        <w:rPr>
          <w:rStyle w:val="apple-converted-space"/>
          <w:i/>
          <w:iCs/>
        </w:rPr>
        <w:t> </w:t>
      </w:r>
      <w:proofErr w:type="gramStart"/>
      <w:r>
        <w:rPr>
          <w:rStyle w:val="normaltextrun"/>
        </w:rPr>
        <w:t>Fourth edition.</w:t>
      </w:r>
      <w:proofErr w:type="gramEnd"/>
      <w:r>
        <w:rPr>
          <w:rStyle w:val="normaltextrun"/>
        </w:rPr>
        <w:t xml:space="preserve"> Maidenhead: Open University Press.</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Bradford, H. (2012) </w:t>
      </w:r>
      <w:proofErr w:type="gramStart"/>
      <w:r w:rsidRPr="00A05F43">
        <w:rPr>
          <w:rFonts w:ascii="Times New Roman" w:hAnsi="Times New Roman" w:cs="Times New Roman"/>
          <w:i/>
          <w:sz w:val="24"/>
        </w:rPr>
        <w:t>The</w:t>
      </w:r>
      <w:proofErr w:type="gramEnd"/>
      <w:r w:rsidRPr="00A05F43">
        <w:rPr>
          <w:rFonts w:ascii="Times New Roman" w:hAnsi="Times New Roman" w:cs="Times New Roman"/>
          <w:i/>
          <w:sz w:val="24"/>
        </w:rPr>
        <w:t xml:space="preserve"> Wellbeing of Children under Three</w:t>
      </w:r>
      <w:r>
        <w:rPr>
          <w:rFonts w:ascii="Times New Roman" w:hAnsi="Times New Roman" w:cs="Times New Roman"/>
          <w:i/>
          <w:sz w:val="24"/>
        </w:rPr>
        <w:t xml:space="preserve">. </w:t>
      </w:r>
      <w:r>
        <w:rPr>
          <w:rFonts w:ascii="Times New Roman" w:hAnsi="Times New Roman" w:cs="Times New Roman"/>
          <w:sz w:val="24"/>
        </w:rPr>
        <w:t xml:space="preserve">Abingdon: </w:t>
      </w:r>
      <w:proofErr w:type="spellStart"/>
      <w:r>
        <w:rPr>
          <w:rFonts w:ascii="Times New Roman" w:hAnsi="Times New Roman" w:cs="Times New Roman"/>
          <w:sz w:val="24"/>
        </w:rPr>
        <w:t>Routledge</w:t>
      </w:r>
      <w:proofErr w:type="spellEnd"/>
      <w:r>
        <w:rPr>
          <w:rFonts w:ascii="Times New Roman" w:hAnsi="Times New Roman" w:cs="Times New Roman"/>
          <w:sz w:val="24"/>
        </w:rPr>
        <w:t xml:space="preserve"> </w:t>
      </w:r>
    </w:p>
    <w:p w:rsidR="00D83341" w:rsidRPr="001F6F93"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Bradshaw, J (2016) </w:t>
      </w:r>
      <w:proofErr w:type="gramStart"/>
      <w:r w:rsidRPr="001F6F93">
        <w:rPr>
          <w:rFonts w:ascii="Times New Roman" w:hAnsi="Times New Roman" w:cs="Times New Roman"/>
          <w:i/>
          <w:sz w:val="24"/>
        </w:rPr>
        <w:t>The</w:t>
      </w:r>
      <w:proofErr w:type="gramEnd"/>
      <w:r w:rsidRPr="001F6F93">
        <w:rPr>
          <w:rFonts w:ascii="Times New Roman" w:hAnsi="Times New Roman" w:cs="Times New Roman"/>
          <w:i/>
          <w:sz w:val="24"/>
        </w:rPr>
        <w:t xml:space="preserve"> wellbeing of children in the UK</w:t>
      </w:r>
      <w:r>
        <w:rPr>
          <w:rFonts w:ascii="Times New Roman" w:hAnsi="Times New Roman" w:cs="Times New Roman"/>
          <w:i/>
          <w:sz w:val="24"/>
        </w:rPr>
        <w:t>.</w:t>
      </w:r>
      <w:r>
        <w:rPr>
          <w:rFonts w:ascii="Times New Roman" w:hAnsi="Times New Roman" w:cs="Times New Roman"/>
          <w:sz w:val="24"/>
        </w:rPr>
        <w:t xml:space="preserve"> </w:t>
      </w:r>
      <w:proofErr w:type="gramStart"/>
      <w:r>
        <w:rPr>
          <w:rFonts w:ascii="Times New Roman" w:hAnsi="Times New Roman" w:cs="Times New Roman"/>
          <w:sz w:val="24"/>
        </w:rPr>
        <w:t>Fourth Edition.</w:t>
      </w:r>
      <w:proofErr w:type="gramEnd"/>
      <w:r>
        <w:rPr>
          <w:rFonts w:ascii="Times New Roman" w:hAnsi="Times New Roman" w:cs="Times New Roman"/>
          <w:sz w:val="24"/>
        </w:rPr>
        <w:t xml:space="preserve"> Bristol: Policy Press.</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Buchan, T. (2013)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Social Child. </w:t>
      </w:r>
      <w:r>
        <w:rPr>
          <w:rFonts w:ascii="Times New Roman" w:hAnsi="Times New Roman" w:cs="Times New Roman"/>
          <w:sz w:val="24"/>
        </w:rPr>
        <w:t xml:space="preserve">Abingdon: </w:t>
      </w:r>
      <w:proofErr w:type="spellStart"/>
      <w:r>
        <w:rPr>
          <w:rFonts w:ascii="Times New Roman" w:hAnsi="Times New Roman" w:cs="Times New Roman"/>
          <w:sz w:val="24"/>
        </w:rPr>
        <w:t>Routledge</w:t>
      </w:r>
      <w:proofErr w:type="spellEnd"/>
    </w:p>
    <w:p w:rsidR="00D83341" w:rsidRPr="0056066A" w:rsidRDefault="00D83341" w:rsidP="00D83341">
      <w:pPr>
        <w:spacing w:line="360" w:lineRule="auto"/>
        <w:rPr>
          <w:rFonts w:ascii="Times New Roman" w:hAnsi="Times New Roman" w:cs="Times New Roman"/>
          <w:sz w:val="24"/>
        </w:rPr>
      </w:pPr>
      <w:r>
        <w:rPr>
          <w:rFonts w:ascii="Times New Roman" w:hAnsi="Times New Roman" w:cs="Times New Roman"/>
          <w:sz w:val="24"/>
        </w:rPr>
        <w:t>Canning, N. (2010) ‘</w:t>
      </w:r>
      <w:proofErr w:type="gramStart"/>
      <w:r w:rsidRPr="0056066A">
        <w:rPr>
          <w:rFonts w:ascii="Times New Roman" w:hAnsi="Times New Roman" w:cs="Times New Roman"/>
          <w:sz w:val="24"/>
        </w:rPr>
        <w:t>The</w:t>
      </w:r>
      <w:proofErr w:type="gramEnd"/>
      <w:r w:rsidRPr="0056066A">
        <w:rPr>
          <w:rFonts w:ascii="Times New Roman" w:hAnsi="Times New Roman" w:cs="Times New Roman"/>
          <w:sz w:val="24"/>
        </w:rPr>
        <w:t xml:space="preserve"> influence of the outdoor e</w:t>
      </w:r>
      <w:r>
        <w:rPr>
          <w:rFonts w:ascii="Times New Roman" w:hAnsi="Times New Roman" w:cs="Times New Roman"/>
          <w:sz w:val="24"/>
        </w:rPr>
        <w:t xml:space="preserve">nvironment: den-making in three </w:t>
      </w:r>
      <w:r w:rsidRPr="0056066A">
        <w:rPr>
          <w:rFonts w:ascii="Times New Roman" w:hAnsi="Times New Roman" w:cs="Times New Roman"/>
          <w:sz w:val="24"/>
        </w:rPr>
        <w:t>different contexts</w:t>
      </w:r>
      <w:r>
        <w:rPr>
          <w:rFonts w:ascii="Times New Roman" w:hAnsi="Times New Roman" w:cs="Times New Roman"/>
          <w:sz w:val="24"/>
        </w:rPr>
        <w:t xml:space="preserve">’, </w:t>
      </w:r>
      <w:r w:rsidRPr="0056066A">
        <w:rPr>
          <w:rFonts w:ascii="Times New Roman" w:hAnsi="Times New Roman" w:cs="Times New Roman"/>
          <w:i/>
          <w:sz w:val="24"/>
        </w:rPr>
        <w:t>European Early Childhood Education Research Journal</w:t>
      </w:r>
      <w:r>
        <w:rPr>
          <w:rFonts w:ascii="Times New Roman" w:hAnsi="Times New Roman" w:cs="Times New Roman"/>
          <w:i/>
          <w:sz w:val="24"/>
        </w:rPr>
        <w:t xml:space="preserve">, </w:t>
      </w:r>
      <w:r>
        <w:rPr>
          <w:rFonts w:ascii="Times New Roman" w:hAnsi="Times New Roman" w:cs="Times New Roman"/>
          <w:sz w:val="24"/>
        </w:rPr>
        <w:t xml:space="preserve">18(4), pp.555-566.  Available at: </w:t>
      </w:r>
      <w:hyperlink r:id="rId7" w:history="1">
        <w:r w:rsidRPr="00EF2AD9">
          <w:rPr>
            <w:rStyle w:val="Hyperlink"/>
            <w:rFonts w:ascii="Times New Roman" w:hAnsi="Times New Roman" w:cs="Times New Roman"/>
            <w:sz w:val="24"/>
          </w:rPr>
          <w:t>https://web-b-ebscohost-com.ezproxy.uwtsd.ac.uk/ehost/pdfviewer/pdfviewer?vid=1&amp;sid=032dbbce-249f-45fb-98bc-493378929ccf%40sessionmgr104</w:t>
        </w:r>
      </w:hyperlink>
      <w:r>
        <w:rPr>
          <w:rFonts w:ascii="Times New Roman" w:hAnsi="Times New Roman" w:cs="Times New Roman"/>
          <w:sz w:val="24"/>
        </w:rPr>
        <w:t xml:space="preserve"> (Accessed: 26 March 2018)</w:t>
      </w:r>
    </w:p>
    <w:p w:rsidR="00D83341" w:rsidRDefault="00D83341" w:rsidP="00D83341">
      <w:pPr>
        <w:pStyle w:val="paragraph"/>
        <w:spacing w:before="0" w:beforeAutospacing="0" w:after="0" w:afterAutospacing="0" w:line="360" w:lineRule="auto"/>
        <w:textAlignment w:val="baseline"/>
        <w:rPr>
          <w:rFonts w:ascii="Segoe UI" w:hAnsi="Segoe UI" w:cs="Segoe UI"/>
          <w:sz w:val="18"/>
          <w:szCs w:val="18"/>
        </w:rPr>
      </w:pPr>
      <w:r>
        <w:rPr>
          <w:rStyle w:val="normaltextrun"/>
        </w:rPr>
        <w:t>Corcoran, J. (2011)</w:t>
      </w:r>
      <w:r>
        <w:rPr>
          <w:rStyle w:val="apple-converted-space"/>
        </w:rPr>
        <w:t> </w:t>
      </w:r>
      <w:proofErr w:type="gramStart"/>
      <w:r>
        <w:rPr>
          <w:rStyle w:val="normaltextrun"/>
          <w:i/>
          <w:iCs/>
        </w:rPr>
        <w:t>Mental</w:t>
      </w:r>
      <w:proofErr w:type="gramEnd"/>
      <w:r>
        <w:rPr>
          <w:rStyle w:val="normaltextrun"/>
          <w:i/>
          <w:iCs/>
        </w:rPr>
        <w:t xml:space="preserve"> health treatment for children and adolescents.</w:t>
      </w:r>
      <w:r>
        <w:rPr>
          <w:rStyle w:val="apple-converted-space"/>
          <w:i/>
          <w:iCs/>
        </w:rPr>
        <w:t> </w:t>
      </w:r>
      <w:r>
        <w:rPr>
          <w:rStyle w:val="normaltextrun"/>
        </w:rPr>
        <w:t>New York: Oxford University Press.</w:t>
      </w:r>
      <w:r>
        <w:rPr>
          <w:rStyle w:val="eop"/>
        </w:rPr>
        <w:t> </w:t>
      </w:r>
    </w:p>
    <w:p w:rsidR="00D83341" w:rsidRDefault="00D83341" w:rsidP="00D83341">
      <w:pPr>
        <w:pStyle w:val="paragraph"/>
        <w:spacing w:before="0" w:beforeAutospacing="0" w:after="0" w:afterAutospacing="0" w:line="360" w:lineRule="auto"/>
        <w:textAlignment w:val="baseline"/>
        <w:rPr>
          <w:rFonts w:ascii="Segoe UI" w:hAnsi="Segoe UI" w:cs="Segoe UI"/>
          <w:sz w:val="18"/>
          <w:szCs w:val="18"/>
        </w:rPr>
      </w:pPr>
      <w:proofErr w:type="spellStart"/>
      <w:r>
        <w:rPr>
          <w:rStyle w:val="spellingerror"/>
        </w:rPr>
        <w:t>Corsaro</w:t>
      </w:r>
      <w:proofErr w:type="spellEnd"/>
      <w:r>
        <w:rPr>
          <w:rStyle w:val="normaltextrun"/>
        </w:rPr>
        <w:t>, A.W. (2015)</w:t>
      </w:r>
      <w:r>
        <w:rPr>
          <w:rStyle w:val="apple-converted-space"/>
        </w:rPr>
        <w:t> </w:t>
      </w:r>
      <w:proofErr w:type="gramStart"/>
      <w:r>
        <w:rPr>
          <w:rStyle w:val="normaltextrun"/>
          <w:i/>
          <w:iCs/>
        </w:rPr>
        <w:t>The</w:t>
      </w:r>
      <w:proofErr w:type="gramEnd"/>
      <w:r>
        <w:rPr>
          <w:rStyle w:val="normaltextrun"/>
          <w:i/>
          <w:iCs/>
        </w:rPr>
        <w:t xml:space="preserve"> sociology of childhood.</w:t>
      </w:r>
      <w:r>
        <w:rPr>
          <w:rStyle w:val="apple-converted-space"/>
          <w:i/>
          <w:iCs/>
        </w:rPr>
        <w:t> </w:t>
      </w:r>
      <w:proofErr w:type="gramStart"/>
      <w:r>
        <w:rPr>
          <w:rStyle w:val="normaltextrun"/>
        </w:rPr>
        <w:t>Fourth edition.</w:t>
      </w:r>
      <w:proofErr w:type="gramEnd"/>
      <w:r>
        <w:rPr>
          <w:rStyle w:val="apple-converted-space"/>
        </w:rPr>
        <w:t> </w:t>
      </w:r>
      <w:r>
        <w:rPr>
          <w:rStyle w:val="normaltextrun"/>
        </w:rPr>
        <w:t>London:</w:t>
      </w:r>
      <w:r>
        <w:rPr>
          <w:rStyle w:val="apple-converted-space"/>
        </w:rPr>
        <w:t> </w:t>
      </w:r>
      <w:r>
        <w:rPr>
          <w:rStyle w:val="normaltextrun"/>
        </w:rPr>
        <w:t>SAGE. </w:t>
      </w:r>
      <w:r>
        <w:rPr>
          <w:rStyle w:val="eop"/>
        </w:rPr>
        <w:t> </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Department for Education (2017a)</w:t>
      </w:r>
      <w:r>
        <w:rPr>
          <w:rFonts w:ascii="Times New Roman" w:hAnsi="Times New Roman" w:cs="Times New Roman"/>
          <w:i/>
          <w:sz w:val="24"/>
        </w:rPr>
        <w:t xml:space="preserve"> </w:t>
      </w:r>
      <w:proofErr w:type="gramStart"/>
      <w:r w:rsidRPr="00607C07">
        <w:rPr>
          <w:rFonts w:ascii="Times New Roman" w:hAnsi="Times New Roman" w:cs="Times New Roman"/>
          <w:i/>
          <w:sz w:val="24"/>
        </w:rPr>
        <w:t>Statutory</w:t>
      </w:r>
      <w:proofErr w:type="gramEnd"/>
      <w:r w:rsidRPr="00607C07">
        <w:rPr>
          <w:rFonts w:ascii="Times New Roman" w:hAnsi="Times New Roman" w:cs="Times New Roman"/>
          <w:i/>
          <w:sz w:val="24"/>
        </w:rPr>
        <w:t xml:space="preserve"> framework for the early years foundation stage</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8" w:history="1">
        <w:r w:rsidRPr="00460FF2">
          <w:rPr>
            <w:rStyle w:val="Hyperlink"/>
            <w:rFonts w:ascii="Times New Roman" w:hAnsi="Times New Roman" w:cs="Times New Roman"/>
            <w:sz w:val="24"/>
          </w:rPr>
          <w:t>https://www.gov.uk/government/uploads/system/uploads/attachment_data/file/596629/EYFS_STATUTORY_FRAMEWORK_2017.pdf</w:t>
        </w:r>
      </w:hyperlink>
      <w:r>
        <w:rPr>
          <w:rFonts w:ascii="Times New Roman" w:hAnsi="Times New Roman" w:cs="Times New Roman"/>
          <w:sz w:val="24"/>
        </w:rPr>
        <w:t xml:space="preserve"> (Accessed: 21 March 2018)</w:t>
      </w:r>
    </w:p>
    <w:p w:rsidR="00D83341" w:rsidRPr="00521087" w:rsidRDefault="00D83341" w:rsidP="00D83341">
      <w:pPr>
        <w:spacing w:line="360" w:lineRule="auto"/>
        <w:rPr>
          <w:rFonts w:ascii="Times New Roman" w:hAnsi="Times New Roman" w:cs="Times New Roman"/>
          <w:sz w:val="24"/>
        </w:rPr>
      </w:pPr>
      <w:proofErr w:type="gramStart"/>
      <w:r>
        <w:rPr>
          <w:rFonts w:ascii="Times New Roman" w:hAnsi="Times New Roman" w:cs="Times New Roman"/>
          <w:sz w:val="24"/>
        </w:rPr>
        <w:t xml:space="preserve">Department for Education (2017b) </w:t>
      </w:r>
      <w:r w:rsidRPr="00521087">
        <w:rPr>
          <w:rFonts w:ascii="Times New Roman" w:hAnsi="Times New Roman" w:cs="Times New Roman"/>
          <w:i/>
          <w:sz w:val="24"/>
        </w:rPr>
        <w:t>Supporting Mental Health in Schools and Colleges</w:t>
      </w:r>
      <w:r>
        <w:rPr>
          <w:rFonts w:ascii="Times New Roman" w:hAnsi="Times New Roman" w:cs="Times New Roman"/>
          <w:i/>
          <w:sz w:val="24"/>
        </w:rPr>
        <w:t>.</w:t>
      </w:r>
      <w:proofErr w:type="gramEnd"/>
      <w:r>
        <w:rPr>
          <w:rFonts w:ascii="Times New Roman" w:hAnsi="Times New Roman" w:cs="Times New Roman"/>
          <w:sz w:val="24"/>
        </w:rPr>
        <w:t xml:space="preserve"> Available at: </w:t>
      </w:r>
      <w:hyperlink r:id="rId9" w:history="1">
        <w:r w:rsidRPr="00EF2AD9">
          <w:rPr>
            <w:rStyle w:val="Hyperlink"/>
            <w:rFonts w:ascii="Times New Roman" w:hAnsi="Times New Roman" w:cs="Times New Roman"/>
            <w:sz w:val="24"/>
          </w:rPr>
          <w:t>https://www.gov.uk/government/uploads/system/uploads/attachment_data/file/634725/Supporting_Mental-Health_synthesis_report.pdf</w:t>
        </w:r>
      </w:hyperlink>
      <w:r>
        <w:rPr>
          <w:rFonts w:ascii="Times New Roman" w:hAnsi="Times New Roman" w:cs="Times New Roman"/>
          <w:sz w:val="24"/>
        </w:rPr>
        <w:t xml:space="preserve"> (Accessed: 23 March 2018)</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lastRenderedPageBreak/>
        <w:t xml:space="preserve">Department of Education (2015) </w:t>
      </w:r>
      <w:proofErr w:type="gramStart"/>
      <w:r w:rsidRPr="000C4C36">
        <w:rPr>
          <w:rFonts w:ascii="Times New Roman" w:hAnsi="Times New Roman" w:cs="Times New Roman"/>
          <w:i/>
          <w:sz w:val="24"/>
        </w:rPr>
        <w:t>The</w:t>
      </w:r>
      <w:proofErr w:type="gramEnd"/>
      <w:r w:rsidRPr="000C4C36">
        <w:rPr>
          <w:rFonts w:ascii="Times New Roman" w:hAnsi="Times New Roman" w:cs="Times New Roman"/>
          <w:i/>
          <w:sz w:val="24"/>
        </w:rPr>
        <w:t xml:space="preserve"> purpose of education</w:t>
      </w:r>
      <w:r>
        <w:rPr>
          <w:rFonts w:ascii="Times New Roman" w:hAnsi="Times New Roman" w:cs="Times New Roman"/>
          <w:sz w:val="24"/>
        </w:rPr>
        <w:t xml:space="preserve">.  Available at: </w:t>
      </w:r>
      <w:hyperlink r:id="rId10" w:history="1">
        <w:r w:rsidRPr="00460FF2">
          <w:rPr>
            <w:rStyle w:val="Hyperlink"/>
            <w:rFonts w:ascii="Times New Roman" w:hAnsi="Times New Roman" w:cs="Times New Roman"/>
            <w:sz w:val="24"/>
          </w:rPr>
          <w:t>https://www.gov.uk/government/speeches/the-purpose-of-education</w:t>
        </w:r>
      </w:hyperlink>
      <w:r>
        <w:rPr>
          <w:rFonts w:ascii="Times New Roman" w:hAnsi="Times New Roman" w:cs="Times New Roman"/>
          <w:sz w:val="24"/>
        </w:rPr>
        <w:t xml:space="preserve"> (Accessed: 21 March 2018)</w:t>
      </w:r>
      <w:r w:rsidRPr="00607C07">
        <w:rPr>
          <w:rFonts w:ascii="Times New Roman" w:hAnsi="Times New Roman" w:cs="Times New Roman"/>
          <w:sz w:val="24"/>
        </w:rPr>
        <w:t xml:space="preserve"> </w:t>
      </w:r>
    </w:p>
    <w:p w:rsidR="00D83341" w:rsidRDefault="00D83341" w:rsidP="00D83341">
      <w:pPr>
        <w:pStyle w:val="paragraph"/>
        <w:spacing w:before="0" w:beforeAutospacing="0" w:after="0" w:afterAutospacing="0" w:line="360" w:lineRule="auto"/>
        <w:textAlignment w:val="baseline"/>
        <w:rPr>
          <w:rFonts w:ascii="Segoe UI" w:hAnsi="Segoe UI" w:cs="Segoe UI"/>
          <w:sz w:val="18"/>
          <w:szCs w:val="18"/>
        </w:rPr>
      </w:pPr>
      <w:proofErr w:type="spellStart"/>
      <w:proofErr w:type="gramStart"/>
      <w:r>
        <w:rPr>
          <w:rStyle w:val="spellingerror"/>
        </w:rPr>
        <w:t>Devarakonda</w:t>
      </w:r>
      <w:proofErr w:type="spellEnd"/>
      <w:r>
        <w:rPr>
          <w:rStyle w:val="normaltextrun"/>
        </w:rPr>
        <w:t>, C. (2013)</w:t>
      </w:r>
      <w:r>
        <w:rPr>
          <w:rStyle w:val="apple-converted-space"/>
        </w:rPr>
        <w:t> </w:t>
      </w:r>
      <w:r>
        <w:rPr>
          <w:rStyle w:val="normaltextrun"/>
          <w:i/>
          <w:iCs/>
        </w:rPr>
        <w:t>Diversity and inclusion in early childhood.</w:t>
      </w:r>
      <w:proofErr w:type="gramEnd"/>
      <w:r>
        <w:rPr>
          <w:rStyle w:val="apple-converted-space"/>
          <w:i/>
          <w:iCs/>
        </w:rPr>
        <w:t> </w:t>
      </w:r>
      <w:r>
        <w:rPr>
          <w:rStyle w:val="normaltextrun"/>
        </w:rPr>
        <w:t>London: SAGE.</w:t>
      </w:r>
      <w:r>
        <w:rPr>
          <w:rStyle w:val="eop"/>
        </w:rPr>
        <w:t> </w:t>
      </w:r>
    </w:p>
    <w:p w:rsidR="00D83341" w:rsidRDefault="00D83341" w:rsidP="00D83341">
      <w:pPr>
        <w:pStyle w:val="paragraph"/>
        <w:spacing w:before="0" w:beforeAutospacing="0" w:after="0" w:afterAutospacing="0" w:line="360" w:lineRule="auto"/>
        <w:textAlignment w:val="baseline"/>
        <w:rPr>
          <w:rFonts w:ascii="Segoe UI" w:hAnsi="Segoe UI" w:cs="Segoe UI"/>
          <w:sz w:val="18"/>
          <w:szCs w:val="18"/>
        </w:rPr>
      </w:pPr>
      <w:r>
        <w:rPr>
          <w:rStyle w:val="normaltextrun"/>
        </w:rPr>
        <w:t>Dunn, J. (2004)</w:t>
      </w:r>
      <w:r>
        <w:rPr>
          <w:rStyle w:val="apple-converted-space"/>
        </w:rPr>
        <w:t> </w:t>
      </w:r>
      <w:r>
        <w:rPr>
          <w:rStyle w:val="normaltextrun"/>
          <w:i/>
          <w:iCs/>
        </w:rPr>
        <w:t>Children’s</w:t>
      </w:r>
      <w:r>
        <w:rPr>
          <w:rStyle w:val="apple-converted-space"/>
          <w:i/>
          <w:iCs/>
        </w:rPr>
        <w:t> </w:t>
      </w:r>
      <w:r>
        <w:rPr>
          <w:rStyle w:val="normaltextrun"/>
          <w:i/>
          <w:iCs/>
        </w:rPr>
        <w:t>Friendships: The Beginnings of Intimacy.</w:t>
      </w:r>
      <w:r>
        <w:rPr>
          <w:rStyle w:val="apple-converted-space"/>
        </w:rPr>
        <w:t> </w:t>
      </w:r>
      <w:r>
        <w:rPr>
          <w:rStyle w:val="normaltextrun"/>
        </w:rPr>
        <w:t>Oxford: Blackwell Publishing. </w:t>
      </w:r>
      <w:r>
        <w:rPr>
          <w:rStyle w:val="eop"/>
        </w:rPr>
        <w:t> </w:t>
      </w:r>
    </w:p>
    <w:p w:rsidR="00D83341" w:rsidRDefault="00D83341" w:rsidP="00D83341">
      <w:pPr>
        <w:spacing w:line="360" w:lineRule="auto"/>
        <w:rPr>
          <w:rFonts w:ascii="Times New Roman" w:hAnsi="Times New Roman" w:cs="Times New Roman"/>
          <w:sz w:val="24"/>
        </w:rPr>
      </w:pPr>
      <w:proofErr w:type="gramStart"/>
      <w:r>
        <w:rPr>
          <w:rFonts w:ascii="Times New Roman" w:hAnsi="Times New Roman" w:cs="Times New Roman"/>
          <w:sz w:val="24"/>
        </w:rPr>
        <w:t xml:space="preserve">Holmes, J. (1993) </w:t>
      </w:r>
      <w:r>
        <w:rPr>
          <w:rFonts w:ascii="Times New Roman" w:hAnsi="Times New Roman" w:cs="Times New Roman"/>
          <w:i/>
          <w:sz w:val="24"/>
        </w:rPr>
        <w:t xml:space="preserve">John </w:t>
      </w:r>
      <w:proofErr w:type="spellStart"/>
      <w:r>
        <w:rPr>
          <w:rFonts w:ascii="Times New Roman" w:hAnsi="Times New Roman" w:cs="Times New Roman"/>
          <w:i/>
          <w:sz w:val="24"/>
        </w:rPr>
        <w:t>Bowlby</w:t>
      </w:r>
      <w:proofErr w:type="spellEnd"/>
      <w:r>
        <w:rPr>
          <w:rFonts w:ascii="Times New Roman" w:hAnsi="Times New Roman" w:cs="Times New Roman"/>
          <w:i/>
          <w:sz w:val="24"/>
        </w:rPr>
        <w:t xml:space="preserve"> and Attachment Theory.</w:t>
      </w:r>
      <w:proofErr w:type="gramEnd"/>
      <w:r>
        <w:rPr>
          <w:rFonts w:ascii="Times New Roman" w:hAnsi="Times New Roman" w:cs="Times New Roman"/>
          <w:sz w:val="24"/>
        </w:rPr>
        <w:t xml:space="preserve"> London: </w:t>
      </w:r>
      <w:proofErr w:type="spellStart"/>
      <w:r>
        <w:rPr>
          <w:rFonts w:ascii="Times New Roman" w:hAnsi="Times New Roman" w:cs="Times New Roman"/>
          <w:sz w:val="24"/>
        </w:rPr>
        <w:t>Routledge</w:t>
      </w:r>
      <w:proofErr w:type="spellEnd"/>
      <w:r>
        <w:rPr>
          <w:rFonts w:ascii="Times New Roman" w:hAnsi="Times New Roman" w:cs="Times New Roman"/>
          <w:sz w:val="24"/>
        </w:rPr>
        <w:t>.</w:t>
      </w:r>
    </w:p>
    <w:p w:rsidR="00D83341" w:rsidRDefault="00D83341" w:rsidP="00D83341">
      <w:pPr>
        <w:pStyle w:val="paragraph"/>
        <w:spacing w:before="0" w:beforeAutospacing="0" w:after="0" w:afterAutospacing="0" w:line="360" w:lineRule="auto"/>
        <w:textAlignment w:val="baseline"/>
        <w:rPr>
          <w:rFonts w:ascii="Segoe UI" w:hAnsi="Segoe UI" w:cs="Segoe UI"/>
          <w:sz w:val="18"/>
          <w:szCs w:val="18"/>
        </w:rPr>
      </w:pPr>
      <w:r>
        <w:rPr>
          <w:rStyle w:val="normaltextrun"/>
        </w:rPr>
        <w:t>Meadows, S. (2010)</w:t>
      </w:r>
      <w:r>
        <w:rPr>
          <w:rStyle w:val="apple-converted-space"/>
          <w:i/>
          <w:iCs/>
        </w:rPr>
        <w:t> </w:t>
      </w:r>
      <w:r>
        <w:rPr>
          <w:rStyle w:val="normaltextrun"/>
          <w:i/>
          <w:iCs/>
        </w:rPr>
        <w:t>The Child as Social Person.</w:t>
      </w:r>
      <w:r>
        <w:rPr>
          <w:rStyle w:val="apple-converted-space"/>
          <w:i/>
          <w:iCs/>
        </w:rPr>
        <w:t> </w:t>
      </w:r>
      <w:proofErr w:type="gramStart"/>
      <w:r>
        <w:rPr>
          <w:rStyle w:val="normaltextrun"/>
        </w:rPr>
        <w:t xml:space="preserve">Hove: </w:t>
      </w:r>
      <w:proofErr w:type="spellStart"/>
      <w:r>
        <w:rPr>
          <w:rStyle w:val="normaltextrun"/>
        </w:rPr>
        <w:t>Routledge</w:t>
      </w:r>
      <w:proofErr w:type="spellEnd"/>
      <w:r>
        <w:rPr>
          <w:rStyle w:val="normaltextrun"/>
        </w:rPr>
        <w:t>.</w:t>
      </w:r>
      <w:proofErr w:type="gramEnd"/>
      <w:r>
        <w:rPr>
          <w:rStyle w:val="normaltextrun"/>
        </w:rPr>
        <w:t> </w:t>
      </w:r>
      <w:r>
        <w:rPr>
          <w:rStyle w:val="eop"/>
        </w:rPr>
        <w:t> </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Mental Health Foundation (2018) </w:t>
      </w:r>
      <w:proofErr w:type="gramStart"/>
      <w:r>
        <w:rPr>
          <w:rFonts w:ascii="Times New Roman" w:hAnsi="Times New Roman" w:cs="Times New Roman"/>
          <w:i/>
          <w:sz w:val="24"/>
        </w:rPr>
        <w:t>What</w:t>
      </w:r>
      <w:proofErr w:type="gramEnd"/>
      <w:r>
        <w:rPr>
          <w:rFonts w:ascii="Times New Roman" w:hAnsi="Times New Roman" w:cs="Times New Roman"/>
          <w:i/>
          <w:sz w:val="24"/>
        </w:rPr>
        <w:t xml:space="preserve"> is mental health?</w:t>
      </w:r>
      <w:r>
        <w:rPr>
          <w:rFonts w:ascii="Times New Roman" w:hAnsi="Times New Roman" w:cs="Times New Roman"/>
          <w:sz w:val="24"/>
        </w:rPr>
        <w:t xml:space="preserve"> Available at: </w:t>
      </w:r>
      <w:hyperlink r:id="rId11" w:history="1">
        <w:r w:rsidRPr="00460FF2">
          <w:rPr>
            <w:rStyle w:val="Hyperlink"/>
            <w:rFonts w:ascii="Times New Roman" w:hAnsi="Times New Roman" w:cs="Times New Roman"/>
            <w:sz w:val="24"/>
          </w:rPr>
          <w:t>https://www.mentalhealth.org.uk/your-mental-health/about-mental-health/what-mental-health</w:t>
        </w:r>
      </w:hyperlink>
      <w:r>
        <w:rPr>
          <w:rFonts w:ascii="Times New Roman" w:hAnsi="Times New Roman" w:cs="Times New Roman"/>
          <w:sz w:val="24"/>
        </w:rPr>
        <w:t xml:space="preserve"> (Accessed: 12 March 2018) </w:t>
      </w:r>
    </w:p>
    <w:p w:rsidR="00D83341" w:rsidRDefault="00D83341" w:rsidP="00D83341">
      <w:pPr>
        <w:pStyle w:val="paragraph"/>
        <w:spacing w:before="0" w:beforeAutospacing="0" w:after="0" w:afterAutospacing="0" w:line="360" w:lineRule="auto"/>
        <w:textAlignment w:val="baseline"/>
        <w:rPr>
          <w:rStyle w:val="eop"/>
        </w:rPr>
      </w:pPr>
      <w:proofErr w:type="gramStart"/>
      <w:r>
        <w:rPr>
          <w:rStyle w:val="eop"/>
        </w:rPr>
        <w:t xml:space="preserve">NHS (2016) </w:t>
      </w:r>
      <w:r>
        <w:rPr>
          <w:rStyle w:val="eop"/>
          <w:i/>
        </w:rPr>
        <w:t>Child and Adolescent Mental Health Services (CAMHS).</w:t>
      </w:r>
      <w:proofErr w:type="gramEnd"/>
      <w:r>
        <w:rPr>
          <w:rStyle w:val="eop"/>
        </w:rPr>
        <w:t xml:space="preserve"> Available at:</w:t>
      </w:r>
      <w:r w:rsidRPr="00012641">
        <w:t xml:space="preserve"> </w:t>
      </w:r>
      <w:hyperlink r:id="rId12" w:history="1">
        <w:r w:rsidRPr="00460FF2">
          <w:rPr>
            <w:rStyle w:val="Hyperlink"/>
          </w:rPr>
          <w:t>https://www.nhs.uk/NHSEngland/AboutNHSservices/mental-health-services-explained/Pages/about-childrens-mental-health-services.aspx</w:t>
        </w:r>
      </w:hyperlink>
      <w:r>
        <w:rPr>
          <w:rStyle w:val="eop"/>
        </w:rPr>
        <w:t xml:space="preserve"> (Accessed: 19 March 2018) </w:t>
      </w:r>
    </w:p>
    <w:p w:rsidR="00D83341" w:rsidRPr="0087205D"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NSPCC (2017) </w:t>
      </w:r>
      <w:r w:rsidRPr="0087205D">
        <w:rPr>
          <w:rFonts w:ascii="Times New Roman" w:hAnsi="Times New Roman" w:cs="Times New Roman"/>
          <w:i/>
          <w:sz w:val="24"/>
        </w:rPr>
        <w:t>Exam stress overwhelming for thousands of children</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13" w:history="1">
        <w:r w:rsidRPr="00460FF2">
          <w:rPr>
            <w:rStyle w:val="Hyperlink"/>
            <w:rFonts w:ascii="Times New Roman" w:hAnsi="Times New Roman" w:cs="Times New Roman"/>
            <w:sz w:val="24"/>
          </w:rPr>
          <w:t>https://www.nspcc.org.uk/what-we-do/news-opinion/exam-stress-overwhelming-for-thousands-of-children/</w:t>
        </w:r>
      </w:hyperlink>
      <w:r>
        <w:rPr>
          <w:rFonts w:ascii="Times New Roman" w:hAnsi="Times New Roman" w:cs="Times New Roman"/>
          <w:sz w:val="24"/>
        </w:rPr>
        <w:t xml:space="preserve"> (Accessed: 21 March 2018)</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Ofsted (2013) </w:t>
      </w:r>
      <w:r w:rsidRPr="004A2D77">
        <w:rPr>
          <w:rFonts w:ascii="Times New Roman" w:hAnsi="Times New Roman" w:cs="Times New Roman"/>
          <w:i/>
          <w:sz w:val="24"/>
        </w:rPr>
        <w:t>Report summary</w:t>
      </w:r>
      <w:r>
        <w:rPr>
          <w:rFonts w:ascii="Times New Roman" w:hAnsi="Times New Roman" w:cs="Times New Roman"/>
          <w:sz w:val="24"/>
        </w:rPr>
        <w:t xml:space="preserve">: </w:t>
      </w:r>
      <w:r w:rsidRPr="004A2D77">
        <w:rPr>
          <w:rFonts w:ascii="Times New Roman" w:hAnsi="Times New Roman" w:cs="Times New Roman"/>
          <w:i/>
          <w:sz w:val="24"/>
        </w:rPr>
        <w:t>Not yet good enough: personal, social, health a</w:t>
      </w:r>
      <w:r>
        <w:rPr>
          <w:rFonts w:ascii="Times New Roman" w:hAnsi="Times New Roman" w:cs="Times New Roman"/>
          <w:i/>
          <w:sz w:val="24"/>
        </w:rPr>
        <w:t>nd economic education in school.</w:t>
      </w:r>
      <w:r>
        <w:rPr>
          <w:rFonts w:ascii="Times New Roman" w:hAnsi="Times New Roman" w:cs="Times New Roman"/>
          <w:sz w:val="24"/>
        </w:rPr>
        <w:t xml:space="preserve"> Available at:</w:t>
      </w:r>
      <w:r w:rsidRPr="004A2D77">
        <w:t xml:space="preserve"> </w:t>
      </w:r>
      <w:hyperlink r:id="rId14" w:history="1">
        <w:r w:rsidRPr="00460FF2">
          <w:rPr>
            <w:rStyle w:val="Hyperlink"/>
            <w:rFonts w:ascii="Times New Roman" w:hAnsi="Times New Roman" w:cs="Times New Roman"/>
            <w:sz w:val="24"/>
          </w:rPr>
          <w:t>https://www.gov.uk/government/uploads/system/uploads/attachment_data/file/413180/Not_yet_good_enough_personal__social__health_and_economic_education_in_schools_-_report_summary.pdf</w:t>
        </w:r>
      </w:hyperlink>
      <w:r>
        <w:rPr>
          <w:rFonts w:ascii="Times New Roman" w:hAnsi="Times New Roman" w:cs="Times New Roman"/>
          <w:sz w:val="24"/>
        </w:rPr>
        <w:t xml:space="preserve"> (Accessed: 22 March 2018)</w:t>
      </w:r>
    </w:p>
    <w:p w:rsidR="00D83341" w:rsidRDefault="00D83341" w:rsidP="00D83341">
      <w:pPr>
        <w:spacing w:line="360" w:lineRule="auto"/>
        <w:rPr>
          <w:rFonts w:ascii="Times New Roman" w:hAnsi="Times New Roman" w:cs="Times New Roman"/>
          <w:sz w:val="24"/>
        </w:rPr>
      </w:pPr>
      <w:proofErr w:type="spellStart"/>
      <w:r>
        <w:rPr>
          <w:rFonts w:ascii="Times New Roman" w:hAnsi="Times New Roman" w:cs="Times New Roman"/>
          <w:sz w:val="24"/>
        </w:rPr>
        <w:t>Pallini</w:t>
      </w:r>
      <w:proofErr w:type="spellEnd"/>
      <w:r>
        <w:rPr>
          <w:rFonts w:ascii="Times New Roman" w:hAnsi="Times New Roman" w:cs="Times New Roman"/>
          <w:sz w:val="24"/>
        </w:rPr>
        <w:t xml:space="preserve">, S. </w:t>
      </w:r>
      <w:r>
        <w:rPr>
          <w:rFonts w:ascii="Times New Roman" w:hAnsi="Times New Roman" w:cs="Times New Roman"/>
          <w:i/>
          <w:sz w:val="24"/>
        </w:rPr>
        <w:t xml:space="preserve">et </w:t>
      </w:r>
      <w:proofErr w:type="gramStart"/>
      <w:r>
        <w:rPr>
          <w:rFonts w:ascii="Times New Roman" w:hAnsi="Times New Roman" w:cs="Times New Roman"/>
          <w:i/>
          <w:sz w:val="24"/>
        </w:rPr>
        <w:t xml:space="preserve">al </w:t>
      </w:r>
      <w:r>
        <w:rPr>
          <w:rFonts w:ascii="Times New Roman" w:hAnsi="Times New Roman" w:cs="Times New Roman"/>
          <w:sz w:val="24"/>
        </w:rPr>
        <w:t xml:space="preserve"> (</w:t>
      </w:r>
      <w:proofErr w:type="gramEnd"/>
      <w:r>
        <w:rPr>
          <w:rFonts w:ascii="Times New Roman" w:hAnsi="Times New Roman" w:cs="Times New Roman"/>
          <w:sz w:val="24"/>
        </w:rPr>
        <w:t>2018) ‘The Relation of Attachment Security Status to Effortful S</w:t>
      </w:r>
      <w:r w:rsidRPr="004936CC">
        <w:rPr>
          <w:rFonts w:ascii="Times New Roman" w:hAnsi="Times New Roman" w:cs="Times New Roman"/>
          <w:sz w:val="24"/>
        </w:rPr>
        <w:t>elf-regulation</w:t>
      </w:r>
      <w:r>
        <w:rPr>
          <w:rFonts w:ascii="Times New Roman" w:hAnsi="Times New Roman" w:cs="Times New Roman"/>
          <w:sz w:val="24"/>
        </w:rPr>
        <w:t xml:space="preserve">: A </w:t>
      </w:r>
      <w:proofErr w:type="spellStart"/>
      <w:r>
        <w:rPr>
          <w:rFonts w:ascii="Times New Roman" w:hAnsi="Times New Roman" w:cs="Times New Roman"/>
          <w:sz w:val="24"/>
        </w:rPr>
        <w:t>lMeta-Analysis’</w:t>
      </w:r>
      <w:r>
        <w:rPr>
          <w:rFonts w:ascii="Times New Roman" w:hAnsi="Times New Roman" w:cs="Times New Roman"/>
          <w:i/>
          <w:sz w:val="24"/>
        </w:rPr>
        <w:t>Psychological</w:t>
      </w:r>
      <w:proofErr w:type="spellEnd"/>
      <w:r>
        <w:rPr>
          <w:rFonts w:ascii="Times New Roman" w:hAnsi="Times New Roman" w:cs="Times New Roman"/>
          <w:i/>
          <w:sz w:val="24"/>
        </w:rPr>
        <w:t xml:space="preserve"> Bulletin. </w:t>
      </w:r>
      <w:proofErr w:type="spellStart"/>
      <w:proofErr w:type="gramStart"/>
      <w:r>
        <w:rPr>
          <w:rFonts w:ascii="Times New Roman" w:hAnsi="Times New Roman" w:cs="Times New Roman"/>
          <w:sz w:val="24"/>
        </w:rPr>
        <w:t>doi</w:t>
      </w:r>
      <w:proofErr w:type="spellEnd"/>
      <w:proofErr w:type="gramEnd"/>
      <w:r>
        <w:rPr>
          <w:rFonts w:ascii="Times New Roman" w:hAnsi="Times New Roman" w:cs="Times New Roman"/>
          <w:sz w:val="24"/>
        </w:rPr>
        <w:t xml:space="preserve">: </w:t>
      </w:r>
      <w:hyperlink r:id="rId15" w:history="1">
        <w:r w:rsidRPr="00460FF2">
          <w:rPr>
            <w:rStyle w:val="Hyperlink"/>
            <w:rFonts w:ascii="Times New Roman" w:hAnsi="Times New Roman" w:cs="Times New Roman"/>
            <w:sz w:val="24"/>
          </w:rPr>
          <w:t>http://dx.doi.org/10.1037/bul0000134</w:t>
        </w:r>
      </w:hyperlink>
      <w:r>
        <w:rPr>
          <w:rFonts w:ascii="Times New Roman" w:hAnsi="Times New Roman" w:cs="Times New Roman"/>
          <w:sz w:val="24"/>
        </w:rPr>
        <w:t xml:space="preserve">. Available at: </w:t>
      </w:r>
      <w:hyperlink r:id="rId16" w:history="1">
        <w:r w:rsidRPr="00460FF2">
          <w:rPr>
            <w:rStyle w:val="Hyperlink"/>
            <w:rFonts w:ascii="Times New Roman" w:hAnsi="Times New Roman" w:cs="Times New Roman"/>
            <w:sz w:val="24"/>
          </w:rPr>
          <w:t>http://web.b.ebscohost.com.ezproxy.uwtsd.ac.uk/ehost/pdfviewer/pdfviewer?vid=1&amp;sid=e01cd3d9-229e-474a-80a0-05565a8c9633%40sessionmgr102</w:t>
        </w:r>
      </w:hyperlink>
      <w:r>
        <w:rPr>
          <w:rFonts w:ascii="Times New Roman" w:hAnsi="Times New Roman" w:cs="Times New Roman"/>
          <w:sz w:val="24"/>
        </w:rPr>
        <w:t xml:space="preserve"> (Accessed: 20 March 2018)</w:t>
      </w:r>
    </w:p>
    <w:p w:rsidR="00D83341" w:rsidRPr="00693BE6"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Place2Be (2018) </w:t>
      </w:r>
      <w:proofErr w:type="gramStart"/>
      <w:r w:rsidRPr="000B20E8">
        <w:rPr>
          <w:rFonts w:ascii="Times New Roman" w:hAnsi="Times New Roman" w:cs="Times New Roman"/>
          <w:i/>
          <w:sz w:val="24"/>
        </w:rPr>
        <w:t>Providing</w:t>
      </w:r>
      <w:proofErr w:type="gramEnd"/>
      <w:r w:rsidRPr="000B20E8">
        <w:rPr>
          <w:rFonts w:ascii="Times New Roman" w:hAnsi="Times New Roman" w:cs="Times New Roman"/>
          <w:i/>
          <w:sz w:val="24"/>
        </w:rPr>
        <w:t xml:space="preserve"> mental health support in UK schools</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17" w:history="1">
        <w:r w:rsidRPr="00EF2AD9">
          <w:rPr>
            <w:rStyle w:val="Hyperlink"/>
            <w:rFonts w:ascii="Times New Roman" w:hAnsi="Times New Roman" w:cs="Times New Roman"/>
            <w:sz w:val="24"/>
          </w:rPr>
          <w:t>https://d1ca2f8006f074368f7d-8bda656d24131a74b85c99b076be8224.ssl.cf3.rackcdn.com/Providing-mental-health-</w:t>
        </w:r>
        <w:r w:rsidRPr="00EF2AD9">
          <w:rPr>
            <w:rStyle w:val="Hyperlink"/>
            <w:rFonts w:ascii="Times New Roman" w:hAnsi="Times New Roman" w:cs="Times New Roman"/>
            <w:sz w:val="24"/>
          </w:rPr>
          <w:lastRenderedPageBreak/>
          <w:t>support-in-UK-schools.pdf?utm_source=download&amp;utm_campaign=CMHW2018</w:t>
        </w:r>
      </w:hyperlink>
      <w:r>
        <w:rPr>
          <w:rFonts w:ascii="Times New Roman" w:hAnsi="Times New Roman" w:cs="Times New Roman"/>
          <w:sz w:val="24"/>
        </w:rPr>
        <w:t xml:space="preserve"> (Accessed: 16 March 2018)</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PSHE Association (2017) </w:t>
      </w:r>
      <w:proofErr w:type="gramStart"/>
      <w:r>
        <w:rPr>
          <w:rFonts w:ascii="Times New Roman" w:hAnsi="Times New Roman" w:cs="Times New Roman"/>
          <w:i/>
          <w:sz w:val="24"/>
        </w:rPr>
        <w:t>A</w:t>
      </w:r>
      <w:proofErr w:type="gramEnd"/>
      <w:r>
        <w:rPr>
          <w:rFonts w:ascii="Times New Roman" w:hAnsi="Times New Roman" w:cs="Times New Roman"/>
          <w:i/>
          <w:sz w:val="24"/>
        </w:rPr>
        <w:t xml:space="preserve"> Curriculum for L</w:t>
      </w:r>
      <w:r w:rsidRPr="00787395">
        <w:rPr>
          <w:rFonts w:ascii="Times New Roman" w:hAnsi="Times New Roman" w:cs="Times New Roman"/>
          <w:i/>
          <w:sz w:val="24"/>
        </w:rPr>
        <w:t>ife</w:t>
      </w:r>
      <w:r>
        <w:rPr>
          <w:rFonts w:ascii="Times New Roman" w:hAnsi="Times New Roman" w:cs="Times New Roman"/>
          <w:i/>
          <w:sz w:val="24"/>
        </w:rPr>
        <w:t>: The Case for S</w:t>
      </w:r>
      <w:r w:rsidRPr="00787395">
        <w:rPr>
          <w:rFonts w:ascii="Times New Roman" w:hAnsi="Times New Roman" w:cs="Times New Roman"/>
          <w:i/>
          <w:sz w:val="24"/>
        </w:rPr>
        <w:t>tatutory Personal, Soci</w:t>
      </w:r>
      <w:r>
        <w:rPr>
          <w:rFonts w:ascii="Times New Roman" w:hAnsi="Times New Roman" w:cs="Times New Roman"/>
          <w:i/>
          <w:sz w:val="24"/>
        </w:rPr>
        <w:t>al, Health and Economic (PSHE) E</w:t>
      </w:r>
      <w:r w:rsidRPr="00787395">
        <w:rPr>
          <w:rFonts w:ascii="Times New Roman" w:hAnsi="Times New Roman" w:cs="Times New Roman"/>
          <w:i/>
          <w:sz w:val="24"/>
        </w:rPr>
        <w:t>ducation</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18" w:history="1">
        <w:r w:rsidRPr="00460FF2">
          <w:rPr>
            <w:rStyle w:val="Hyperlink"/>
            <w:rFonts w:ascii="Times New Roman" w:hAnsi="Times New Roman" w:cs="Times New Roman"/>
            <w:sz w:val="24"/>
          </w:rPr>
          <w:t>https://www.pshe-association.org.uk/system/files/Curriculum%20for%20life%20December%202017%2012.06%2019%20Dec.pdf</w:t>
        </w:r>
      </w:hyperlink>
      <w:r>
        <w:rPr>
          <w:rFonts w:ascii="Times New Roman" w:hAnsi="Times New Roman" w:cs="Times New Roman"/>
          <w:sz w:val="24"/>
        </w:rPr>
        <w:t xml:space="preserve"> (Accessed: 22 March 2018) </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Public Health England (2015) </w:t>
      </w:r>
      <w:r w:rsidRPr="00851184">
        <w:rPr>
          <w:rFonts w:ascii="Times New Roman" w:hAnsi="Times New Roman" w:cs="Times New Roman"/>
          <w:i/>
          <w:sz w:val="24"/>
        </w:rPr>
        <w:t xml:space="preserve">Measuring Mental Wellbeing in Children and Young </w:t>
      </w:r>
      <w:proofErr w:type="spellStart"/>
      <w:r w:rsidRPr="00851184">
        <w:rPr>
          <w:rFonts w:ascii="Times New Roman" w:hAnsi="Times New Roman" w:cs="Times New Roman"/>
          <w:i/>
          <w:sz w:val="24"/>
        </w:rPr>
        <w:t>People</w:t>
      </w:r>
      <w:r>
        <w:rPr>
          <w:rFonts w:ascii="Times New Roman" w:hAnsi="Times New Roman" w:cs="Times New Roman"/>
          <w:i/>
          <w:sz w:val="24"/>
        </w:rPr>
        <w:t>.</w:t>
      </w:r>
      <w:r>
        <w:rPr>
          <w:rFonts w:ascii="Times New Roman" w:hAnsi="Times New Roman" w:cs="Times New Roman"/>
          <w:sz w:val="24"/>
        </w:rPr>
        <w:t>Available</w:t>
      </w:r>
      <w:proofErr w:type="spellEnd"/>
      <w:r>
        <w:rPr>
          <w:rFonts w:ascii="Times New Roman" w:hAnsi="Times New Roman" w:cs="Times New Roman"/>
          <w:sz w:val="24"/>
        </w:rPr>
        <w:t xml:space="preserve"> at</w:t>
      </w:r>
      <w:proofErr w:type="gramStart"/>
      <w:r>
        <w:rPr>
          <w:rFonts w:ascii="Times New Roman" w:hAnsi="Times New Roman" w:cs="Times New Roman"/>
          <w:sz w:val="24"/>
        </w:rPr>
        <w:t>:</w:t>
      </w:r>
      <w:proofErr w:type="gramEnd"/>
      <w:r>
        <w:fldChar w:fldCharType="begin"/>
      </w:r>
      <w:r>
        <w:instrText xml:space="preserve"> HYPERLINK "https://www.gov.uk/government/uploads/system/uploads/attachment_data/file/611494/Measuring_mental_wellbeing_in_children_and_young_people.pdf" </w:instrText>
      </w:r>
      <w:r>
        <w:fldChar w:fldCharType="separate"/>
      </w:r>
      <w:r w:rsidRPr="00460FF2">
        <w:rPr>
          <w:rStyle w:val="Hyperlink"/>
          <w:rFonts w:ascii="Times New Roman" w:hAnsi="Times New Roman" w:cs="Times New Roman"/>
          <w:sz w:val="24"/>
        </w:rPr>
        <w:t>https://www.gov.uk/government/uploads/system/uploads/attachment_data/file/611494/Measuring_mental_wellbeing_in_children_and_young_people.pdf</w:t>
      </w:r>
      <w:r>
        <w:rPr>
          <w:rStyle w:val="Hyperlink"/>
          <w:rFonts w:ascii="Times New Roman" w:hAnsi="Times New Roman" w:cs="Times New Roman"/>
          <w:sz w:val="24"/>
        </w:rPr>
        <w:fldChar w:fldCharType="end"/>
      </w:r>
      <w:r>
        <w:rPr>
          <w:rFonts w:ascii="Times New Roman" w:hAnsi="Times New Roman" w:cs="Times New Roman"/>
          <w:sz w:val="24"/>
        </w:rPr>
        <w:t xml:space="preserve"> (Accessed: 12 March 2018)</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Public Health England (2016)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Mental Health of Children and Young People in England. </w:t>
      </w:r>
      <w:r>
        <w:rPr>
          <w:rFonts w:ascii="Times New Roman" w:hAnsi="Times New Roman" w:cs="Times New Roman"/>
          <w:sz w:val="24"/>
        </w:rPr>
        <w:t xml:space="preserve">Available at: </w:t>
      </w:r>
      <w:hyperlink r:id="rId19" w:history="1">
        <w:r w:rsidRPr="00460FF2">
          <w:rPr>
            <w:rStyle w:val="Hyperlink"/>
            <w:rFonts w:ascii="Times New Roman" w:hAnsi="Times New Roman" w:cs="Times New Roman"/>
            <w:sz w:val="24"/>
          </w:rPr>
          <w:t>https://www.gov.uk/government/uploads/system/uploads/attachment_data/file/575632/Mental_health_of_children_in_England.pdf</w:t>
        </w:r>
      </w:hyperlink>
      <w:r>
        <w:rPr>
          <w:rFonts w:ascii="Times New Roman" w:hAnsi="Times New Roman" w:cs="Times New Roman"/>
          <w:sz w:val="24"/>
        </w:rPr>
        <w:t xml:space="preserve"> (Accessed: 5 March 2018)</w:t>
      </w:r>
    </w:p>
    <w:p w:rsidR="00D83341" w:rsidRDefault="00D83341" w:rsidP="00D83341">
      <w:pPr>
        <w:spacing w:line="360" w:lineRule="auto"/>
        <w:rPr>
          <w:rFonts w:ascii="Times New Roman" w:hAnsi="Times New Roman" w:cs="Times New Roman"/>
          <w:sz w:val="24"/>
        </w:rPr>
      </w:pPr>
      <w:r w:rsidRPr="00FC69C2">
        <w:rPr>
          <w:rStyle w:val="eop"/>
          <w:rFonts w:ascii="Times New Roman" w:hAnsi="Times New Roman" w:cs="Times New Roman"/>
          <w:sz w:val="24"/>
        </w:rPr>
        <w:t xml:space="preserve">Royal College of Psychiatrists (2018) </w:t>
      </w:r>
      <w:r w:rsidRPr="002C7B05">
        <w:rPr>
          <w:rFonts w:ascii="Times New Roman" w:hAnsi="Times New Roman" w:cs="Times New Roman"/>
          <w:i/>
          <w:sz w:val="24"/>
        </w:rPr>
        <w:t>Cognitive Behavioural Therapy (CBT): information for young people and parents, carers or anyone working with children and young people</w:t>
      </w:r>
      <w:r>
        <w:rPr>
          <w:rFonts w:ascii="Times New Roman" w:hAnsi="Times New Roman" w:cs="Times New Roman"/>
          <w:i/>
          <w:sz w:val="24"/>
        </w:rPr>
        <w:t>.</w:t>
      </w:r>
      <w:r>
        <w:rPr>
          <w:rFonts w:ascii="Times New Roman" w:hAnsi="Times New Roman" w:cs="Times New Roman"/>
          <w:sz w:val="24"/>
        </w:rPr>
        <w:t xml:space="preserve"> Available at: </w:t>
      </w:r>
      <w:hyperlink r:id="rId20" w:history="1">
        <w:r w:rsidRPr="00460FF2">
          <w:rPr>
            <w:rStyle w:val="Hyperlink"/>
            <w:rFonts w:ascii="Times New Roman" w:hAnsi="Times New Roman" w:cs="Times New Roman"/>
            <w:sz w:val="24"/>
          </w:rPr>
          <w:t>http://www.rcpsych.ac.uk/healthadvice/parentsandyoungpeople/youngpeople/cbt.aspx</w:t>
        </w:r>
      </w:hyperlink>
      <w:r>
        <w:rPr>
          <w:rFonts w:ascii="Times New Roman" w:hAnsi="Times New Roman" w:cs="Times New Roman"/>
          <w:sz w:val="24"/>
        </w:rPr>
        <w:t xml:space="preserve"> (Accessed: 19 March 2018)</w:t>
      </w:r>
    </w:p>
    <w:p w:rsidR="00D83341" w:rsidRDefault="00D83341" w:rsidP="00D83341">
      <w:pPr>
        <w:pStyle w:val="paragraph"/>
        <w:spacing w:before="0" w:beforeAutospacing="0" w:after="0" w:afterAutospacing="0" w:line="360" w:lineRule="auto"/>
        <w:textAlignment w:val="baseline"/>
        <w:rPr>
          <w:rFonts w:ascii="Segoe UI" w:hAnsi="Segoe UI" w:cs="Segoe UI"/>
          <w:sz w:val="18"/>
          <w:szCs w:val="18"/>
        </w:rPr>
      </w:pPr>
      <w:r>
        <w:rPr>
          <w:rStyle w:val="normaltextrun"/>
        </w:rPr>
        <w:t>Sutton, C. (1999)</w:t>
      </w:r>
      <w:r>
        <w:rPr>
          <w:rStyle w:val="apple-converted-space"/>
        </w:rPr>
        <w:t> </w:t>
      </w:r>
      <w:r>
        <w:rPr>
          <w:rStyle w:val="normaltextrun"/>
          <w:i/>
          <w:iCs/>
        </w:rPr>
        <w:t>Helping families with troubled</w:t>
      </w:r>
      <w:r>
        <w:rPr>
          <w:rStyle w:val="apple-converted-space"/>
          <w:i/>
          <w:iCs/>
        </w:rPr>
        <w:t> </w:t>
      </w:r>
      <w:r>
        <w:rPr>
          <w:rStyle w:val="normaltextrun"/>
          <w:i/>
          <w:iCs/>
        </w:rPr>
        <w:t>children:</w:t>
      </w:r>
      <w:r>
        <w:rPr>
          <w:rStyle w:val="apple-converted-space"/>
          <w:i/>
          <w:iCs/>
        </w:rPr>
        <w:t> </w:t>
      </w:r>
      <w:r>
        <w:rPr>
          <w:rStyle w:val="normaltextrun"/>
          <w:i/>
          <w:iCs/>
        </w:rPr>
        <w:t>A preventative approach.</w:t>
      </w:r>
      <w:r>
        <w:rPr>
          <w:rStyle w:val="apple-converted-space"/>
          <w:i/>
          <w:iCs/>
        </w:rPr>
        <w:t> </w:t>
      </w:r>
      <w:r>
        <w:rPr>
          <w:rStyle w:val="normaltextrun"/>
        </w:rPr>
        <w:t>Chichester: WILEY. </w:t>
      </w:r>
      <w:r>
        <w:rPr>
          <w:rStyle w:val="eop"/>
        </w:rPr>
        <w:t> </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Symonds, J. (2015) </w:t>
      </w:r>
      <w:r>
        <w:rPr>
          <w:rFonts w:ascii="Times New Roman" w:hAnsi="Times New Roman" w:cs="Times New Roman"/>
          <w:i/>
          <w:sz w:val="24"/>
        </w:rPr>
        <w:t xml:space="preserve">Understanding School Transition. </w:t>
      </w:r>
      <w:r>
        <w:rPr>
          <w:rFonts w:ascii="Times New Roman" w:hAnsi="Times New Roman" w:cs="Times New Roman"/>
          <w:sz w:val="24"/>
        </w:rPr>
        <w:t xml:space="preserve">Abingdon: </w:t>
      </w:r>
      <w:proofErr w:type="spellStart"/>
      <w:r>
        <w:rPr>
          <w:rFonts w:ascii="Times New Roman" w:hAnsi="Times New Roman" w:cs="Times New Roman"/>
          <w:sz w:val="24"/>
        </w:rPr>
        <w:t>Routledge</w:t>
      </w:r>
      <w:proofErr w:type="spellEnd"/>
    </w:p>
    <w:p w:rsidR="00D83341" w:rsidRDefault="00D83341" w:rsidP="00D83341">
      <w:pPr>
        <w:spacing w:line="360" w:lineRule="auto"/>
        <w:rPr>
          <w:rFonts w:ascii="Times New Roman" w:hAnsi="Times New Roman" w:cs="Times New Roman"/>
          <w:sz w:val="24"/>
        </w:rPr>
      </w:pPr>
      <w:proofErr w:type="gramStart"/>
      <w:r>
        <w:rPr>
          <w:rFonts w:ascii="Times New Roman" w:hAnsi="Times New Roman" w:cs="Times New Roman"/>
          <w:sz w:val="24"/>
        </w:rPr>
        <w:t xml:space="preserve">The Children’s Society (no date) ‘Promoting Positive Wellbeing for Children’ </w:t>
      </w:r>
      <w:r>
        <w:rPr>
          <w:rFonts w:ascii="Times New Roman" w:hAnsi="Times New Roman" w:cs="Times New Roman"/>
          <w:i/>
          <w:sz w:val="24"/>
        </w:rPr>
        <w:t>The Good Childhood Report.</w:t>
      </w:r>
      <w:proofErr w:type="gramEnd"/>
      <w:r>
        <w:rPr>
          <w:rFonts w:ascii="Times New Roman" w:hAnsi="Times New Roman" w:cs="Times New Roman"/>
          <w:i/>
          <w:sz w:val="24"/>
        </w:rPr>
        <w:t xml:space="preserve"> </w:t>
      </w:r>
      <w:r>
        <w:rPr>
          <w:rFonts w:ascii="Times New Roman" w:hAnsi="Times New Roman" w:cs="Times New Roman"/>
          <w:sz w:val="24"/>
        </w:rPr>
        <w:t xml:space="preserve">Available at: </w:t>
      </w:r>
      <w:hyperlink r:id="rId21" w:history="1">
        <w:r w:rsidRPr="00460FF2">
          <w:rPr>
            <w:rStyle w:val="Hyperlink"/>
            <w:rFonts w:ascii="Times New Roman" w:hAnsi="Times New Roman" w:cs="Times New Roman"/>
            <w:sz w:val="24"/>
          </w:rPr>
          <w:t>https://www.childrenssociety.org.uk/sites/default/files/tcs/promoting_positive_well-being_for_children_final.pdf</w:t>
        </w:r>
      </w:hyperlink>
      <w:r>
        <w:rPr>
          <w:rFonts w:ascii="Times New Roman" w:hAnsi="Times New Roman" w:cs="Times New Roman"/>
          <w:sz w:val="24"/>
        </w:rPr>
        <w:t xml:space="preserve"> (Accessed: 18 March 2018) </w:t>
      </w:r>
    </w:p>
    <w:p w:rsidR="00D83341" w:rsidRDefault="00D83341" w:rsidP="00D83341">
      <w:pPr>
        <w:pStyle w:val="paragraph"/>
        <w:spacing w:before="0" w:beforeAutospacing="0" w:after="0" w:afterAutospacing="0" w:line="360" w:lineRule="auto"/>
        <w:textAlignment w:val="baseline"/>
        <w:rPr>
          <w:rStyle w:val="eop"/>
        </w:rPr>
      </w:pPr>
      <w:r>
        <w:rPr>
          <w:rStyle w:val="normaltextrun"/>
        </w:rPr>
        <w:t>Turner-Cobb, J. (2014)</w:t>
      </w:r>
      <w:r>
        <w:rPr>
          <w:rStyle w:val="apple-converted-space"/>
        </w:rPr>
        <w:t> </w:t>
      </w:r>
      <w:r>
        <w:rPr>
          <w:rStyle w:val="normaltextrun"/>
          <w:i/>
          <w:iCs/>
        </w:rPr>
        <w:t>Child Health Psychology: A</w:t>
      </w:r>
      <w:r>
        <w:rPr>
          <w:rStyle w:val="apple-converted-space"/>
          <w:i/>
          <w:iCs/>
        </w:rPr>
        <w:t> </w:t>
      </w:r>
      <w:proofErr w:type="spellStart"/>
      <w:r>
        <w:rPr>
          <w:rStyle w:val="spellingerror"/>
          <w:i/>
          <w:iCs/>
        </w:rPr>
        <w:t>biopsychosocial</w:t>
      </w:r>
      <w:proofErr w:type="spellEnd"/>
      <w:r>
        <w:rPr>
          <w:rStyle w:val="apple-converted-space"/>
          <w:i/>
          <w:iCs/>
        </w:rPr>
        <w:t> </w:t>
      </w:r>
      <w:r>
        <w:rPr>
          <w:rStyle w:val="normaltextrun"/>
          <w:i/>
          <w:iCs/>
        </w:rPr>
        <w:t>perspective.</w:t>
      </w:r>
      <w:r>
        <w:rPr>
          <w:rStyle w:val="apple-converted-space"/>
          <w:i/>
          <w:iCs/>
        </w:rPr>
        <w:t> </w:t>
      </w:r>
      <w:r>
        <w:rPr>
          <w:rStyle w:val="normaltextrun"/>
        </w:rPr>
        <w:t>London: SAGE. </w:t>
      </w:r>
      <w:r>
        <w:rPr>
          <w:rStyle w:val="eop"/>
        </w:rPr>
        <w:t> </w:t>
      </w:r>
    </w:p>
    <w:p w:rsidR="00D83341" w:rsidRDefault="00D83341" w:rsidP="00D83341">
      <w:pPr>
        <w:spacing w:line="360" w:lineRule="auto"/>
        <w:rPr>
          <w:rFonts w:ascii="Times New Roman" w:hAnsi="Times New Roman" w:cs="Times New Roman"/>
          <w:sz w:val="24"/>
        </w:rPr>
      </w:pPr>
      <w:proofErr w:type="spellStart"/>
      <w:r>
        <w:rPr>
          <w:rFonts w:ascii="Times New Roman" w:hAnsi="Times New Roman" w:cs="Times New Roman"/>
          <w:sz w:val="24"/>
        </w:rPr>
        <w:t>Vostanis</w:t>
      </w:r>
      <w:proofErr w:type="spellEnd"/>
      <w:r>
        <w:rPr>
          <w:rFonts w:ascii="Times New Roman" w:hAnsi="Times New Roman" w:cs="Times New Roman"/>
          <w:sz w:val="24"/>
        </w:rPr>
        <w:t xml:space="preserve">, P. </w:t>
      </w:r>
      <w:r>
        <w:rPr>
          <w:rFonts w:ascii="Times New Roman" w:hAnsi="Times New Roman" w:cs="Times New Roman"/>
          <w:i/>
          <w:sz w:val="24"/>
        </w:rPr>
        <w:t xml:space="preserve">et al. </w:t>
      </w:r>
      <w:r>
        <w:rPr>
          <w:rFonts w:ascii="Times New Roman" w:hAnsi="Times New Roman" w:cs="Times New Roman"/>
          <w:sz w:val="24"/>
        </w:rPr>
        <w:t xml:space="preserve">(2013) ‘How do schools promote emotional well-being among their pupils? Findings from a national scoping survey of mental health provision in English schools’, </w:t>
      </w:r>
      <w:r>
        <w:rPr>
          <w:rFonts w:ascii="Times New Roman" w:hAnsi="Times New Roman" w:cs="Times New Roman"/>
          <w:i/>
          <w:sz w:val="24"/>
        </w:rPr>
        <w:t xml:space="preserve">Child and Adolescent Mental Health, </w:t>
      </w:r>
      <w:r w:rsidRPr="00924B84">
        <w:rPr>
          <w:rFonts w:ascii="Times New Roman" w:hAnsi="Times New Roman" w:cs="Times New Roman"/>
          <w:sz w:val="24"/>
        </w:rPr>
        <w:t>18(3)</w:t>
      </w:r>
      <w:r>
        <w:rPr>
          <w:rFonts w:ascii="Times New Roman" w:hAnsi="Times New Roman" w:cs="Times New Roman"/>
          <w:sz w:val="24"/>
        </w:rPr>
        <w:t>, pp.151-157</w:t>
      </w:r>
    </w:p>
    <w:p w:rsidR="00D83341" w:rsidRPr="000061ED" w:rsidRDefault="00D83341" w:rsidP="00D83341">
      <w:pPr>
        <w:spacing w:line="360" w:lineRule="auto"/>
        <w:rPr>
          <w:rFonts w:ascii="Times New Roman" w:hAnsi="Times New Roman" w:cs="Times New Roman"/>
          <w:sz w:val="24"/>
        </w:rPr>
      </w:pPr>
      <w:proofErr w:type="spellStart"/>
      <w:r>
        <w:rPr>
          <w:rFonts w:ascii="Times New Roman" w:hAnsi="Times New Roman" w:cs="Times New Roman"/>
          <w:sz w:val="24"/>
        </w:rPr>
        <w:lastRenderedPageBreak/>
        <w:t>Wolpert</w:t>
      </w:r>
      <w:proofErr w:type="spellEnd"/>
      <w:r>
        <w:rPr>
          <w:rFonts w:ascii="Times New Roman" w:hAnsi="Times New Roman" w:cs="Times New Roman"/>
          <w:sz w:val="24"/>
        </w:rPr>
        <w:t xml:space="preserve"> M., Humphrey N., </w:t>
      </w:r>
      <w:proofErr w:type="spellStart"/>
      <w:r>
        <w:rPr>
          <w:rFonts w:ascii="Times New Roman" w:hAnsi="Times New Roman" w:cs="Times New Roman"/>
          <w:sz w:val="24"/>
        </w:rPr>
        <w:t>Belsky</w:t>
      </w:r>
      <w:proofErr w:type="spellEnd"/>
      <w:r>
        <w:rPr>
          <w:rFonts w:ascii="Times New Roman" w:hAnsi="Times New Roman" w:cs="Times New Roman"/>
          <w:sz w:val="24"/>
        </w:rPr>
        <w:t xml:space="preserve">, J., and </w:t>
      </w:r>
      <w:proofErr w:type="spellStart"/>
      <w:r>
        <w:rPr>
          <w:rFonts w:ascii="Times New Roman" w:hAnsi="Times New Roman" w:cs="Times New Roman"/>
          <w:sz w:val="24"/>
        </w:rPr>
        <w:t>Deighton</w:t>
      </w:r>
      <w:proofErr w:type="spellEnd"/>
      <w:r>
        <w:rPr>
          <w:rFonts w:ascii="Times New Roman" w:hAnsi="Times New Roman" w:cs="Times New Roman"/>
          <w:sz w:val="24"/>
        </w:rPr>
        <w:t xml:space="preserve"> J. (2013) ‘Embedding mental health support in schools: learning from the Targeted Mental Health in Schools (</w:t>
      </w:r>
      <w:proofErr w:type="spellStart"/>
      <w:r>
        <w:rPr>
          <w:rFonts w:ascii="Times New Roman" w:hAnsi="Times New Roman" w:cs="Times New Roman"/>
          <w:sz w:val="24"/>
        </w:rPr>
        <w:t>TaMHS</w:t>
      </w:r>
      <w:proofErr w:type="spellEnd"/>
      <w:r>
        <w:rPr>
          <w:rFonts w:ascii="Times New Roman" w:hAnsi="Times New Roman" w:cs="Times New Roman"/>
          <w:sz w:val="24"/>
        </w:rPr>
        <w:t xml:space="preserve">) national evaluation’ </w:t>
      </w:r>
      <w:r>
        <w:rPr>
          <w:rFonts w:ascii="Times New Roman" w:hAnsi="Times New Roman" w:cs="Times New Roman"/>
          <w:i/>
          <w:sz w:val="24"/>
        </w:rPr>
        <w:t xml:space="preserve">Emotional and Behavioural Difficulties. </w:t>
      </w:r>
      <w:r>
        <w:rPr>
          <w:rFonts w:ascii="Times New Roman" w:hAnsi="Times New Roman" w:cs="Times New Roman"/>
          <w:sz w:val="24"/>
        </w:rPr>
        <w:t>18(3) 270-283</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World Health Organisation (2014) </w:t>
      </w:r>
      <w:proofErr w:type="gramStart"/>
      <w:r>
        <w:rPr>
          <w:rFonts w:ascii="Times New Roman" w:hAnsi="Times New Roman" w:cs="Times New Roman"/>
          <w:i/>
          <w:sz w:val="24"/>
        </w:rPr>
        <w:t>Mental</w:t>
      </w:r>
      <w:proofErr w:type="gramEnd"/>
      <w:r>
        <w:rPr>
          <w:rFonts w:ascii="Times New Roman" w:hAnsi="Times New Roman" w:cs="Times New Roman"/>
          <w:i/>
          <w:sz w:val="24"/>
        </w:rPr>
        <w:t xml:space="preserve"> health: a state of well-being. </w:t>
      </w:r>
      <w:r>
        <w:rPr>
          <w:rFonts w:ascii="Times New Roman" w:hAnsi="Times New Roman" w:cs="Times New Roman"/>
          <w:sz w:val="24"/>
        </w:rPr>
        <w:t xml:space="preserve">Available at: </w:t>
      </w:r>
      <w:hyperlink r:id="rId22" w:history="1">
        <w:r w:rsidRPr="00460FF2">
          <w:rPr>
            <w:rStyle w:val="Hyperlink"/>
            <w:rFonts w:ascii="Times New Roman" w:hAnsi="Times New Roman" w:cs="Times New Roman"/>
            <w:sz w:val="24"/>
          </w:rPr>
          <w:t>http://www.who.int/features/factfiles/mental_health/en/</w:t>
        </w:r>
      </w:hyperlink>
      <w:r>
        <w:rPr>
          <w:rFonts w:ascii="Times New Roman" w:hAnsi="Times New Roman" w:cs="Times New Roman"/>
          <w:sz w:val="24"/>
        </w:rPr>
        <w:t xml:space="preserve"> (Accessed: 12 March 2018)</w:t>
      </w:r>
    </w:p>
    <w:p w:rsidR="00D83341" w:rsidRDefault="00D83341" w:rsidP="00D83341">
      <w:pPr>
        <w:spacing w:line="360" w:lineRule="auto"/>
        <w:rPr>
          <w:rFonts w:ascii="Times New Roman" w:hAnsi="Times New Roman" w:cs="Times New Roman"/>
          <w:sz w:val="24"/>
        </w:rPr>
      </w:pPr>
      <w:r>
        <w:rPr>
          <w:rFonts w:ascii="Times New Roman" w:hAnsi="Times New Roman" w:cs="Times New Roman"/>
          <w:sz w:val="24"/>
        </w:rPr>
        <w:t xml:space="preserve">Young Minds (no date) </w:t>
      </w:r>
      <w:r>
        <w:rPr>
          <w:rFonts w:ascii="Times New Roman" w:hAnsi="Times New Roman" w:cs="Times New Roman"/>
          <w:i/>
          <w:sz w:val="24"/>
        </w:rPr>
        <w:t xml:space="preserve">Coping with pressure at school. </w:t>
      </w:r>
      <w:r>
        <w:rPr>
          <w:rFonts w:ascii="Times New Roman" w:hAnsi="Times New Roman" w:cs="Times New Roman"/>
          <w:sz w:val="24"/>
        </w:rPr>
        <w:t xml:space="preserve">Available at: </w:t>
      </w:r>
      <w:hyperlink r:id="rId23" w:history="1">
        <w:r w:rsidRPr="00460FF2">
          <w:rPr>
            <w:rStyle w:val="Hyperlink"/>
            <w:rFonts w:ascii="Times New Roman" w:hAnsi="Times New Roman" w:cs="Times New Roman"/>
            <w:sz w:val="24"/>
          </w:rPr>
          <w:t>http://camhs.rdash.nhs.uk/wp-content/uploads/2017/07/Young-Minds-Coping-With-School.pdf</w:t>
        </w:r>
      </w:hyperlink>
      <w:r>
        <w:rPr>
          <w:rFonts w:ascii="Times New Roman" w:hAnsi="Times New Roman" w:cs="Times New Roman"/>
          <w:sz w:val="24"/>
        </w:rPr>
        <w:t xml:space="preserve"> (Accessed: 20 March 2018)</w:t>
      </w:r>
    </w:p>
    <w:p w:rsidR="006A6A6C" w:rsidRPr="00CF04DF" w:rsidRDefault="006A6A6C" w:rsidP="00CF04DF">
      <w:pPr>
        <w:spacing w:line="360" w:lineRule="auto"/>
        <w:jc w:val="both"/>
        <w:rPr>
          <w:rFonts w:ascii="Times New Roman" w:hAnsi="Times New Roman" w:cs="Times New Roman"/>
          <w:sz w:val="24"/>
        </w:rPr>
      </w:pPr>
    </w:p>
    <w:sectPr w:rsidR="006A6A6C" w:rsidRPr="00CF04DF">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4DF" w:rsidRDefault="00CF04DF" w:rsidP="00CF04DF">
      <w:pPr>
        <w:spacing w:after="0" w:line="240" w:lineRule="auto"/>
      </w:pPr>
      <w:r>
        <w:separator/>
      </w:r>
    </w:p>
  </w:endnote>
  <w:endnote w:type="continuationSeparator" w:id="0">
    <w:p w:rsidR="00CF04DF" w:rsidRDefault="00CF04DF" w:rsidP="00CF0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777455"/>
      <w:docPartObj>
        <w:docPartGallery w:val="Page Numbers (Bottom of Page)"/>
        <w:docPartUnique/>
      </w:docPartObj>
    </w:sdtPr>
    <w:sdtEndPr>
      <w:rPr>
        <w:noProof/>
      </w:rPr>
    </w:sdtEndPr>
    <w:sdtContent>
      <w:p w:rsidR="00CF04DF" w:rsidRDefault="00CF04DF">
        <w:pPr>
          <w:pStyle w:val="Footer"/>
          <w:jc w:val="center"/>
        </w:pPr>
        <w:r>
          <w:fldChar w:fldCharType="begin"/>
        </w:r>
        <w:r>
          <w:instrText xml:space="preserve"> PAGE   \* MERGEFORMAT </w:instrText>
        </w:r>
        <w:r>
          <w:fldChar w:fldCharType="separate"/>
        </w:r>
        <w:r w:rsidR="00D83341">
          <w:rPr>
            <w:noProof/>
          </w:rPr>
          <w:t>7</w:t>
        </w:r>
        <w:r>
          <w:rPr>
            <w:noProof/>
          </w:rPr>
          <w:fldChar w:fldCharType="end"/>
        </w:r>
      </w:p>
    </w:sdtContent>
  </w:sdt>
  <w:p w:rsidR="00CF04DF" w:rsidRDefault="00CF04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4DF" w:rsidRDefault="00CF04DF" w:rsidP="00CF04DF">
      <w:pPr>
        <w:spacing w:after="0" w:line="240" w:lineRule="auto"/>
      </w:pPr>
      <w:r>
        <w:separator/>
      </w:r>
    </w:p>
  </w:footnote>
  <w:footnote w:type="continuationSeparator" w:id="0">
    <w:p w:rsidR="00CF04DF" w:rsidRDefault="00CF04DF" w:rsidP="00CF0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4DF" w:rsidRDefault="00CF04DF">
    <w:pPr>
      <w:pStyle w:val="Header"/>
    </w:pPr>
    <w:r>
      <w:t>1702179 – SJSS4003</w:t>
    </w:r>
  </w:p>
  <w:p w:rsidR="00CF04DF" w:rsidRDefault="00CF04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E00"/>
    <w:rsid w:val="000421AE"/>
    <w:rsid w:val="000C4FC0"/>
    <w:rsid w:val="00123078"/>
    <w:rsid w:val="00136039"/>
    <w:rsid w:val="001527B6"/>
    <w:rsid w:val="002F0D9E"/>
    <w:rsid w:val="00316415"/>
    <w:rsid w:val="00454A6C"/>
    <w:rsid w:val="004C7DE5"/>
    <w:rsid w:val="005B47A1"/>
    <w:rsid w:val="00665E7F"/>
    <w:rsid w:val="00695FAD"/>
    <w:rsid w:val="006A6A6C"/>
    <w:rsid w:val="00806EC2"/>
    <w:rsid w:val="00812E00"/>
    <w:rsid w:val="00824740"/>
    <w:rsid w:val="00884E08"/>
    <w:rsid w:val="0098459E"/>
    <w:rsid w:val="009C66E2"/>
    <w:rsid w:val="00A95279"/>
    <w:rsid w:val="00B0446E"/>
    <w:rsid w:val="00B1767B"/>
    <w:rsid w:val="00BC5274"/>
    <w:rsid w:val="00CA3559"/>
    <w:rsid w:val="00CB1C66"/>
    <w:rsid w:val="00CB7BD8"/>
    <w:rsid w:val="00CD73D6"/>
    <w:rsid w:val="00CF04DF"/>
    <w:rsid w:val="00D83341"/>
    <w:rsid w:val="00D83B6C"/>
    <w:rsid w:val="00DB54D7"/>
    <w:rsid w:val="00E53CD9"/>
    <w:rsid w:val="00FF4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4DF"/>
  </w:style>
  <w:style w:type="paragraph" w:styleId="Footer">
    <w:name w:val="footer"/>
    <w:basedOn w:val="Normal"/>
    <w:link w:val="FooterChar"/>
    <w:uiPriority w:val="99"/>
    <w:unhideWhenUsed/>
    <w:rsid w:val="00CF0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4DF"/>
  </w:style>
  <w:style w:type="character" w:customStyle="1" w:styleId="normaltextrun">
    <w:name w:val="normaltextrun"/>
    <w:basedOn w:val="DefaultParagraphFont"/>
    <w:rsid w:val="00CF04DF"/>
  </w:style>
  <w:style w:type="paragraph" w:styleId="ListParagraph">
    <w:name w:val="List Paragraph"/>
    <w:basedOn w:val="Normal"/>
    <w:uiPriority w:val="34"/>
    <w:qFormat/>
    <w:rsid w:val="006A6A6C"/>
    <w:pPr>
      <w:ind w:left="720"/>
      <w:contextualSpacing/>
    </w:pPr>
  </w:style>
  <w:style w:type="character" w:styleId="Hyperlink">
    <w:name w:val="Hyperlink"/>
    <w:basedOn w:val="DefaultParagraphFont"/>
    <w:uiPriority w:val="99"/>
    <w:unhideWhenUsed/>
    <w:rsid w:val="00D83341"/>
    <w:rPr>
      <w:color w:val="0563C1" w:themeColor="hyperlink"/>
      <w:u w:val="single"/>
    </w:rPr>
  </w:style>
  <w:style w:type="paragraph" w:customStyle="1" w:styleId="paragraph">
    <w:name w:val="paragraph"/>
    <w:basedOn w:val="Normal"/>
    <w:rsid w:val="00D833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83341"/>
  </w:style>
  <w:style w:type="character" w:customStyle="1" w:styleId="spellingerror">
    <w:name w:val="spellingerror"/>
    <w:basedOn w:val="DefaultParagraphFont"/>
    <w:rsid w:val="00D83341"/>
  </w:style>
  <w:style w:type="character" w:customStyle="1" w:styleId="apple-converted-space">
    <w:name w:val="apple-converted-space"/>
    <w:basedOn w:val="DefaultParagraphFont"/>
    <w:rsid w:val="00D833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4DF"/>
  </w:style>
  <w:style w:type="paragraph" w:styleId="Footer">
    <w:name w:val="footer"/>
    <w:basedOn w:val="Normal"/>
    <w:link w:val="FooterChar"/>
    <w:uiPriority w:val="99"/>
    <w:unhideWhenUsed/>
    <w:rsid w:val="00CF0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4DF"/>
  </w:style>
  <w:style w:type="character" w:customStyle="1" w:styleId="normaltextrun">
    <w:name w:val="normaltextrun"/>
    <w:basedOn w:val="DefaultParagraphFont"/>
    <w:rsid w:val="00CF04DF"/>
  </w:style>
  <w:style w:type="paragraph" w:styleId="ListParagraph">
    <w:name w:val="List Paragraph"/>
    <w:basedOn w:val="Normal"/>
    <w:uiPriority w:val="34"/>
    <w:qFormat/>
    <w:rsid w:val="006A6A6C"/>
    <w:pPr>
      <w:ind w:left="720"/>
      <w:contextualSpacing/>
    </w:pPr>
  </w:style>
  <w:style w:type="character" w:styleId="Hyperlink">
    <w:name w:val="Hyperlink"/>
    <w:basedOn w:val="DefaultParagraphFont"/>
    <w:uiPriority w:val="99"/>
    <w:unhideWhenUsed/>
    <w:rsid w:val="00D83341"/>
    <w:rPr>
      <w:color w:val="0563C1" w:themeColor="hyperlink"/>
      <w:u w:val="single"/>
    </w:rPr>
  </w:style>
  <w:style w:type="paragraph" w:customStyle="1" w:styleId="paragraph">
    <w:name w:val="paragraph"/>
    <w:basedOn w:val="Normal"/>
    <w:rsid w:val="00D833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83341"/>
  </w:style>
  <w:style w:type="character" w:customStyle="1" w:styleId="spellingerror">
    <w:name w:val="spellingerror"/>
    <w:basedOn w:val="DefaultParagraphFont"/>
    <w:rsid w:val="00D83341"/>
  </w:style>
  <w:style w:type="character" w:customStyle="1" w:styleId="apple-converted-space">
    <w:name w:val="apple-converted-space"/>
    <w:basedOn w:val="DefaultParagraphFont"/>
    <w:rsid w:val="00D83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0757">
      <w:bodyDiv w:val="1"/>
      <w:marLeft w:val="0"/>
      <w:marRight w:val="0"/>
      <w:marTop w:val="0"/>
      <w:marBottom w:val="0"/>
      <w:divBdr>
        <w:top w:val="none" w:sz="0" w:space="0" w:color="auto"/>
        <w:left w:val="none" w:sz="0" w:space="0" w:color="auto"/>
        <w:bottom w:val="none" w:sz="0" w:space="0" w:color="auto"/>
        <w:right w:val="none" w:sz="0" w:space="0" w:color="auto"/>
      </w:divBdr>
    </w:div>
    <w:div w:id="636951425">
      <w:bodyDiv w:val="1"/>
      <w:marLeft w:val="0"/>
      <w:marRight w:val="0"/>
      <w:marTop w:val="0"/>
      <w:marBottom w:val="0"/>
      <w:divBdr>
        <w:top w:val="none" w:sz="0" w:space="0" w:color="auto"/>
        <w:left w:val="none" w:sz="0" w:space="0" w:color="auto"/>
        <w:bottom w:val="none" w:sz="0" w:space="0" w:color="auto"/>
        <w:right w:val="none" w:sz="0" w:space="0" w:color="auto"/>
      </w:divBdr>
    </w:div>
    <w:div w:id="1460492920">
      <w:bodyDiv w:val="1"/>
      <w:marLeft w:val="0"/>
      <w:marRight w:val="0"/>
      <w:marTop w:val="0"/>
      <w:marBottom w:val="0"/>
      <w:divBdr>
        <w:top w:val="none" w:sz="0" w:space="0" w:color="auto"/>
        <w:left w:val="none" w:sz="0" w:space="0" w:color="auto"/>
        <w:bottom w:val="none" w:sz="0" w:space="0" w:color="auto"/>
        <w:right w:val="none" w:sz="0" w:space="0" w:color="auto"/>
      </w:divBdr>
    </w:div>
    <w:div w:id="187996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596629/EYFS_STATUTORY_FRAMEWORK_2017.pdf" TargetMode="External"/><Relationship Id="rId13" Type="http://schemas.openxmlformats.org/officeDocument/2006/relationships/hyperlink" Target="https://www.nspcc.org.uk/what-we-do/news-opinion/exam-stress-overwhelming-for-thousands-of-children/" TargetMode="External"/><Relationship Id="rId18" Type="http://schemas.openxmlformats.org/officeDocument/2006/relationships/hyperlink" Target="https://www.pshe-association.org.uk/system/files/Curriculum%20for%20life%20December%202017%2012.06%2019%20Dec.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hildrenssociety.org.uk/sites/default/files/tcs/promoting_positive_well-being_for_children_final.pdf" TargetMode="External"/><Relationship Id="rId7" Type="http://schemas.openxmlformats.org/officeDocument/2006/relationships/hyperlink" Target="https://web-b-ebscohost-com.ezproxy.uwtsd.ac.uk/ehost/pdfviewer/pdfviewer?vid=1&amp;sid=032dbbce-249f-45fb-98bc-493378929ccf%40sessionmgr104" TargetMode="External"/><Relationship Id="rId12" Type="http://schemas.openxmlformats.org/officeDocument/2006/relationships/hyperlink" Target="https://www.nhs.uk/NHSEngland/AboutNHSservices/mental-health-services-explained/Pages/about-childrens-mental-health-services.aspx" TargetMode="External"/><Relationship Id="rId17" Type="http://schemas.openxmlformats.org/officeDocument/2006/relationships/hyperlink" Target="https://d1ca2f8006f074368f7d-8bda656d24131a74b85c99b076be8224.ssl.cf3.rackcdn.com/Providing-mental-health-support-in-UK-schools.pdf?utm_source=download&amp;utm_campaign=CMHW2018" TargetMode="External"/><Relationship Id="rId25"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yperlink" Target="http://web.b.ebscohost.com.ezproxy.uwtsd.ac.uk/ehost/pdfviewer/pdfviewer?vid=1&amp;sid=e01cd3d9-229e-474a-80a0-05565a8c9633%40sessionmgr102" TargetMode="External"/><Relationship Id="rId20" Type="http://schemas.openxmlformats.org/officeDocument/2006/relationships/hyperlink" Target="http://www.rcpsych.ac.uk/healthadvice/parentsandyoungpeople/youngpeople/cbt.aspx"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mentalhealth.org.uk/your-mental-health/about-mental-health/what-mental-health"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dx.doi.org/10.1037/bul0000134" TargetMode="External"/><Relationship Id="rId23" Type="http://schemas.openxmlformats.org/officeDocument/2006/relationships/hyperlink" Target="http://camhs.rdash.nhs.uk/wp-content/uploads/2017/07/Young-Minds-Coping-With-School.pdf" TargetMode="External"/><Relationship Id="rId10" Type="http://schemas.openxmlformats.org/officeDocument/2006/relationships/hyperlink" Target="https://www.gov.uk/government/speeches/the-purpose-of-education" TargetMode="External"/><Relationship Id="rId19" Type="http://schemas.openxmlformats.org/officeDocument/2006/relationships/hyperlink" Target="https://www.gov.uk/government/uploads/system/uploads/attachment_data/file/575632/Mental_health_of_children_in_England.pdf"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634725/Supporting_Mental-Health_synthesis_report.pdf" TargetMode="External"/><Relationship Id="rId14" Type="http://schemas.openxmlformats.org/officeDocument/2006/relationships/hyperlink" Target="https://www.gov.uk/government/uploads/system/uploads/attachment_data/file/413180/Not_yet_good_enough_personal__social__health_and_economic_education_in_schools_-_report_summary.pdf" TargetMode="External"/><Relationship Id="rId22" Type="http://schemas.openxmlformats.org/officeDocument/2006/relationships/hyperlink" Target="http://www.who.int/features/factfiles/mental_health/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3483</Words>
  <Characters>19854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LibLoan9</cp:lastModifiedBy>
  <cp:revision>2</cp:revision>
  <dcterms:created xsi:type="dcterms:W3CDTF">2018-03-30T14:37:00Z</dcterms:created>
  <dcterms:modified xsi:type="dcterms:W3CDTF">2018-03-30T14:37:00Z</dcterms:modified>
</cp:coreProperties>
</file>