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55732" w14:textId="2F3BAB68" w:rsidR="00CC6419" w:rsidRPr="00C974C0" w:rsidRDefault="00C974C0" w:rsidP="00C974C0">
      <w:pPr>
        <w:spacing w:after="200" w:line="276" w:lineRule="auto"/>
        <w:jc w:val="center"/>
        <w:rPr>
          <w:rFonts w:ascii="Arial" w:hAnsi="Arial" w:cs="Arial"/>
          <w:b/>
          <w:bCs/>
          <w:sz w:val="52"/>
          <w:szCs w:val="52"/>
        </w:rPr>
      </w:pPr>
      <w:r w:rsidRPr="00C974C0">
        <w:rPr>
          <w:rFonts w:ascii="Arial" w:hAnsi="Arial" w:cs="Arial"/>
          <w:b/>
          <w:bCs/>
          <w:sz w:val="52"/>
          <w:szCs w:val="52"/>
        </w:rPr>
        <w:t>‘What is the most effective</w:t>
      </w:r>
      <w:r w:rsidRPr="00C974C0">
        <w:rPr>
          <w:rFonts w:ascii="Arial" w:hAnsi="Arial" w:cs="Arial"/>
          <w:b/>
          <w:bCs/>
          <w:sz w:val="52"/>
          <w:szCs w:val="52"/>
        </w:rPr>
        <w:t xml:space="preserve"> </w:t>
      </w:r>
      <w:r w:rsidRPr="00C974C0">
        <w:rPr>
          <w:rFonts w:ascii="Arial" w:hAnsi="Arial" w:cs="Arial"/>
          <w:b/>
          <w:bCs/>
          <w:sz w:val="52"/>
          <w:szCs w:val="52"/>
        </w:rPr>
        <w:t>way to motivate staff?’</w:t>
      </w:r>
      <w:r w:rsidR="00CC6419" w:rsidRPr="00C974C0">
        <w:rPr>
          <w:rFonts w:ascii="Arial" w:hAnsi="Arial" w:cs="Arial"/>
          <w:b/>
          <w:bCs/>
          <w:sz w:val="52"/>
          <w:szCs w:val="52"/>
        </w:rPr>
        <w:br w:type="page"/>
      </w:r>
    </w:p>
    <w:sdt>
      <w:sdtPr>
        <w:id w:val="-1275944406"/>
        <w:docPartObj>
          <w:docPartGallery w:val="Table of Contents"/>
          <w:docPartUnique/>
        </w:docPartObj>
      </w:sdtPr>
      <w:sdtEndPr>
        <w:rPr>
          <w:rFonts w:ascii="Times New Roman" w:eastAsiaTheme="minorEastAsia" w:hAnsi="Times New Roman" w:cstheme="minorBidi"/>
          <w:b/>
          <w:bCs/>
          <w:noProof/>
          <w:color w:val="auto"/>
          <w:sz w:val="24"/>
          <w:szCs w:val="22"/>
          <w:lang w:val="en-GB"/>
        </w:rPr>
      </w:sdtEndPr>
      <w:sdtContent>
        <w:p w14:paraId="59B7F2DA" w14:textId="2B9F12ED" w:rsidR="00502D93" w:rsidRDefault="00502D93">
          <w:pPr>
            <w:pStyle w:val="TOCHeading"/>
          </w:pPr>
          <w:r>
            <w:t>Table of Contents</w:t>
          </w:r>
        </w:p>
        <w:p w14:paraId="182AD851" w14:textId="2C792D5F" w:rsidR="006F1583" w:rsidRDefault="00502D93">
          <w:pPr>
            <w:pStyle w:val="TOC1"/>
            <w:tabs>
              <w:tab w:val="right" w:leader="dot" w:pos="9350"/>
            </w:tabs>
            <w:rPr>
              <w:rFonts w:asciiTheme="minorHAnsi" w:hAnsiTheme="minorHAnsi"/>
              <w:noProof/>
              <w:sz w:val="22"/>
              <w:lang w:eastAsia="en-GB"/>
            </w:rPr>
          </w:pPr>
          <w:r>
            <w:fldChar w:fldCharType="begin"/>
          </w:r>
          <w:r>
            <w:instrText xml:space="preserve"> TOC \o "1-3" \h \z \u </w:instrText>
          </w:r>
          <w:r>
            <w:fldChar w:fldCharType="separate"/>
          </w:r>
          <w:hyperlink w:anchor="_Toc99070241" w:history="1">
            <w:r w:rsidR="006F1583" w:rsidRPr="003B7A1E">
              <w:rPr>
                <w:rStyle w:val="Hyperlink"/>
                <w:noProof/>
              </w:rPr>
              <w:t>Introduction</w:t>
            </w:r>
            <w:r w:rsidR="006F1583">
              <w:rPr>
                <w:noProof/>
                <w:webHidden/>
              </w:rPr>
              <w:tab/>
            </w:r>
            <w:r w:rsidR="006F1583">
              <w:rPr>
                <w:noProof/>
                <w:webHidden/>
              </w:rPr>
              <w:fldChar w:fldCharType="begin"/>
            </w:r>
            <w:r w:rsidR="006F1583">
              <w:rPr>
                <w:noProof/>
                <w:webHidden/>
              </w:rPr>
              <w:instrText xml:space="preserve"> PAGEREF _Toc99070241 \h </w:instrText>
            </w:r>
            <w:r w:rsidR="006F1583">
              <w:rPr>
                <w:noProof/>
                <w:webHidden/>
              </w:rPr>
            </w:r>
            <w:r w:rsidR="006F1583">
              <w:rPr>
                <w:noProof/>
                <w:webHidden/>
              </w:rPr>
              <w:fldChar w:fldCharType="separate"/>
            </w:r>
            <w:r w:rsidR="006F1583">
              <w:rPr>
                <w:noProof/>
                <w:webHidden/>
              </w:rPr>
              <w:t>1</w:t>
            </w:r>
            <w:r w:rsidR="006F1583">
              <w:rPr>
                <w:noProof/>
                <w:webHidden/>
              </w:rPr>
              <w:fldChar w:fldCharType="end"/>
            </w:r>
          </w:hyperlink>
        </w:p>
        <w:p w14:paraId="3EB94F34" w14:textId="6109C5AC" w:rsidR="006F1583" w:rsidRDefault="006F1583">
          <w:pPr>
            <w:pStyle w:val="TOC1"/>
            <w:tabs>
              <w:tab w:val="right" w:leader="dot" w:pos="9350"/>
            </w:tabs>
            <w:rPr>
              <w:rFonts w:asciiTheme="minorHAnsi" w:hAnsiTheme="minorHAnsi"/>
              <w:noProof/>
              <w:sz w:val="22"/>
              <w:lang w:eastAsia="en-GB"/>
            </w:rPr>
          </w:pPr>
          <w:hyperlink w:anchor="_Toc99070242" w:history="1">
            <w:r w:rsidRPr="003B7A1E">
              <w:rPr>
                <w:rStyle w:val="Hyperlink"/>
                <w:noProof/>
              </w:rPr>
              <w:t>Defining Motivation</w:t>
            </w:r>
            <w:r>
              <w:rPr>
                <w:noProof/>
                <w:webHidden/>
              </w:rPr>
              <w:tab/>
            </w:r>
            <w:r>
              <w:rPr>
                <w:noProof/>
                <w:webHidden/>
              </w:rPr>
              <w:fldChar w:fldCharType="begin"/>
            </w:r>
            <w:r>
              <w:rPr>
                <w:noProof/>
                <w:webHidden/>
              </w:rPr>
              <w:instrText xml:space="preserve"> PAGEREF _Toc99070242 \h </w:instrText>
            </w:r>
            <w:r>
              <w:rPr>
                <w:noProof/>
                <w:webHidden/>
              </w:rPr>
            </w:r>
            <w:r>
              <w:rPr>
                <w:noProof/>
                <w:webHidden/>
              </w:rPr>
              <w:fldChar w:fldCharType="separate"/>
            </w:r>
            <w:r>
              <w:rPr>
                <w:noProof/>
                <w:webHidden/>
              </w:rPr>
              <w:t>1</w:t>
            </w:r>
            <w:r>
              <w:rPr>
                <w:noProof/>
                <w:webHidden/>
              </w:rPr>
              <w:fldChar w:fldCharType="end"/>
            </w:r>
          </w:hyperlink>
        </w:p>
        <w:p w14:paraId="66204512" w14:textId="2AC83AC1" w:rsidR="006F1583" w:rsidRDefault="006F1583">
          <w:pPr>
            <w:pStyle w:val="TOC2"/>
            <w:tabs>
              <w:tab w:val="right" w:leader="dot" w:pos="9350"/>
            </w:tabs>
            <w:rPr>
              <w:rFonts w:asciiTheme="minorHAnsi" w:hAnsiTheme="minorHAnsi"/>
              <w:noProof/>
              <w:sz w:val="22"/>
              <w:lang w:eastAsia="en-GB"/>
            </w:rPr>
          </w:pPr>
          <w:hyperlink w:anchor="_Toc99070243" w:history="1">
            <w:r w:rsidRPr="003B7A1E">
              <w:rPr>
                <w:rStyle w:val="Hyperlink"/>
                <w:noProof/>
              </w:rPr>
              <w:t>Intrinsic motivation</w:t>
            </w:r>
            <w:r>
              <w:rPr>
                <w:noProof/>
                <w:webHidden/>
              </w:rPr>
              <w:tab/>
            </w:r>
            <w:r>
              <w:rPr>
                <w:noProof/>
                <w:webHidden/>
              </w:rPr>
              <w:fldChar w:fldCharType="begin"/>
            </w:r>
            <w:r>
              <w:rPr>
                <w:noProof/>
                <w:webHidden/>
              </w:rPr>
              <w:instrText xml:space="preserve"> PAGEREF _Toc99070243 \h </w:instrText>
            </w:r>
            <w:r>
              <w:rPr>
                <w:noProof/>
                <w:webHidden/>
              </w:rPr>
            </w:r>
            <w:r>
              <w:rPr>
                <w:noProof/>
                <w:webHidden/>
              </w:rPr>
              <w:fldChar w:fldCharType="separate"/>
            </w:r>
            <w:r>
              <w:rPr>
                <w:noProof/>
                <w:webHidden/>
              </w:rPr>
              <w:t>1</w:t>
            </w:r>
            <w:r>
              <w:rPr>
                <w:noProof/>
                <w:webHidden/>
              </w:rPr>
              <w:fldChar w:fldCharType="end"/>
            </w:r>
          </w:hyperlink>
        </w:p>
        <w:p w14:paraId="7F06B2CE" w14:textId="30E41530" w:rsidR="006F1583" w:rsidRDefault="006F1583">
          <w:pPr>
            <w:pStyle w:val="TOC2"/>
            <w:tabs>
              <w:tab w:val="right" w:leader="dot" w:pos="9350"/>
            </w:tabs>
            <w:rPr>
              <w:rFonts w:asciiTheme="minorHAnsi" w:hAnsiTheme="minorHAnsi"/>
              <w:noProof/>
              <w:sz w:val="22"/>
              <w:lang w:eastAsia="en-GB"/>
            </w:rPr>
          </w:pPr>
          <w:hyperlink w:anchor="_Toc99070244" w:history="1">
            <w:r w:rsidRPr="003B7A1E">
              <w:rPr>
                <w:rStyle w:val="Hyperlink"/>
                <w:noProof/>
              </w:rPr>
              <w:t>Extrinsic motivation</w:t>
            </w:r>
            <w:r>
              <w:rPr>
                <w:noProof/>
                <w:webHidden/>
              </w:rPr>
              <w:tab/>
            </w:r>
            <w:r>
              <w:rPr>
                <w:noProof/>
                <w:webHidden/>
              </w:rPr>
              <w:fldChar w:fldCharType="begin"/>
            </w:r>
            <w:r>
              <w:rPr>
                <w:noProof/>
                <w:webHidden/>
              </w:rPr>
              <w:instrText xml:space="preserve"> PAGEREF _Toc99070244 \h </w:instrText>
            </w:r>
            <w:r>
              <w:rPr>
                <w:noProof/>
                <w:webHidden/>
              </w:rPr>
            </w:r>
            <w:r>
              <w:rPr>
                <w:noProof/>
                <w:webHidden/>
              </w:rPr>
              <w:fldChar w:fldCharType="separate"/>
            </w:r>
            <w:r>
              <w:rPr>
                <w:noProof/>
                <w:webHidden/>
              </w:rPr>
              <w:t>1</w:t>
            </w:r>
            <w:r>
              <w:rPr>
                <w:noProof/>
                <w:webHidden/>
              </w:rPr>
              <w:fldChar w:fldCharType="end"/>
            </w:r>
          </w:hyperlink>
        </w:p>
        <w:p w14:paraId="3F067EEC" w14:textId="2BF1F319" w:rsidR="006F1583" w:rsidRDefault="006F1583">
          <w:pPr>
            <w:pStyle w:val="TOC1"/>
            <w:tabs>
              <w:tab w:val="right" w:leader="dot" w:pos="9350"/>
            </w:tabs>
            <w:rPr>
              <w:rFonts w:asciiTheme="minorHAnsi" w:hAnsiTheme="minorHAnsi"/>
              <w:noProof/>
              <w:sz w:val="22"/>
              <w:lang w:eastAsia="en-GB"/>
            </w:rPr>
          </w:pPr>
          <w:hyperlink w:anchor="_Toc99070245" w:history="1">
            <w:r w:rsidRPr="003B7A1E">
              <w:rPr>
                <w:rStyle w:val="Hyperlink"/>
                <w:noProof/>
              </w:rPr>
              <w:t>Why motivation is necessary</w:t>
            </w:r>
            <w:r>
              <w:rPr>
                <w:noProof/>
                <w:webHidden/>
              </w:rPr>
              <w:tab/>
            </w:r>
            <w:r>
              <w:rPr>
                <w:noProof/>
                <w:webHidden/>
              </w:rPr>
              <w:fldChar w:fldCharType="begin"/>
            </w:r>
            <w:r>
              <w:rPr>
                <w:noProof/>
                <w:webHidden/>
              </w:rPr>
              <w:instrText xml:space="preserve"> PAGEREF _Toc99070245 \h </w:instrText>
            </w:r>
            <w:r>
              <w:rPr>
                <w:noProof/>
                <w:webHidden/>
              </w:rPr>
            </w:r>
            <w:r>
              <w:rPr>
                <w:noProof/>
                <w:webHidden/>
              </w:rPr>
              <w:fldChar w:fldCharType="separate"/>
            </w:r>
            <w:r>
              <w:rPr>
                <w:noProof/>
                <w:webHidden/>
              </w:rPr>
              <w:t>2</w:t>
            </w:r>
            <w:r>
              <w:rPr>
                <w:noProof/>
                <w:webHidden/>
              </w:rPr>
              <w:fldChar w:fldCharType="end"/>
            </w:r>
          </w:hyperlink>
        </w:p>
        <w:p w14:paraId="774007C3" w14:textId="6BD78301" w:rsidR="006F1583" w:rsidRDefault="006F1583">
          <w:pPr>
            <w:pStyle w:val="TOC2"/>
            <w:tabs>
              <w:tab w:val="right" w:leader="dot" w:pos="9350"/>
            </w:tabs>
            <w:rPr>
              <w:rFonts w:asciiTheme="minorHAnsi" w:hAnsiTheme="minorHAnsi"/>
              <w:noProof/>
              <w:sz w:val="22"/>
              <w:lang w:eastAsia="en-GB"/>
            </w:rPr>
          </w:pPr>
          <w:hyperlink w:anchor="_Toc99070246" w:history="1">
            <w:r w:rsidRPr="003B7A1E">
              <w:rPr>
                <w:rStyle w:val="Hyperlink"/>
                <w:noProof/>
              </w:rPr>
              <w:t>Lower absenteeism</w:t>
            </w:r>
            <w:r>
              <w:rPr>
                <w:noProof/>
                <w:webHidden/>
              </w:rPr>
              <w:tab/>
            </w:r>
            <w:r>
              <w:rPr>
                <w:noProof/>
                <w:webHidden/>
              </w:rPr>
              <w:fldChar w:fldCharType="begin"/>
            </w:r>
            <w:r>
              <w:rPr>
                <w:noProof/>
                <w:webHidden/>
              </w:rPr>
              <w:instrText xml:space="preserve"> PAGEREF _Toc99070246 \h </w:instrText>
            </w:r>
            <w:r>
              <w:rPr>
                <w:noProof/>
                <w:webHidden/>
              </w:rPr>
            </w:r>
            <w:r>
              <w:rPr>
                <w:noProof/>
                <w:webHidden/>
              </w:rPr>
              <w:fldChar w:fldCharType="separate"/>
            </w:r>
            <w:r>
              <w:rPr>
                <w:noProof/>
                <w:webHidden/>
              </w:rPr>
              <w:t>2</w:t>
            </w:r>
            <w:r>
              <w:rPr>
                <w:noProof/>
                <w:webHidden/>
              </w:rPr>
              <w:fldChar w:fldCharType="end"/>
            </w:r>
          </w:hyperlink>
        </w:p>
        <w:p w14:paraId="6E76B07C" w14:textId="69F6ABA8" w:rsidR="006F1583" w:rsidRDefault="006F1583">
          <w:pPr>
            <w:pStyle w:val="TOC2"/>
            <w:tabs>
              <w:tab w:val="right" w:leader="dot" w:pos="9350"/>
            </w:tabs>
            <w:rPr>
              <w:rFonts w:asciiTheme="minorHAnsi" w:hAnsiTheme="minorHAnsi"/>
              <w:noProof/>
              <w:sz w:val="22"/>
              <w:lang w:eastAsia="en-GB"/>
            </w:rPr>
          </w:pPr>
          <w:hyperlink w:anchor="_Toc99070247" w:history="1">
            <w:r w:rsidRPr="003B7A1E">
              <w:rPr>
                <w:rStyle w:val="Hyperlink"/>
                <w:noProof/>
              </w:rPr>
              <w:t>Worker retention</w:t>
            </w:r>
            <w:r>
              <w:rPr>
                <w:noProof/>
                <w:webHidden/>
              </w:rPr>
              <w:tab/>
            </w:r>
            <w:r>
              <w:rPr>
                <w:noProof/>
                <w:webHidden/>
              </w:rPr>
              <w:fldChar w:fldCharType="begin"/>
            </w:r>
            <w:r>
              <w:rPr>
                <w:noProof/>
                <w:webHidden/>
              </w:rPr>
              <w:instrText xml:space="preserve"> PAGEREF _Toc99070247 \h </w:instrText>
            </w:r>
            <w:r>
              <w:rPr>
                <w:noProof/>
                <w:webHidden/>
              </w:rPr>
            </w:r>
            <w:r>
              <w:rPr>
                <w:noProof/>
                <w:webHidden/>
              </w:rPr>
              <w:fldChar w:fldCharType="separate"/>
            </w:r>
            <w:r>
              <w:rPr>
                <w:noProof/>
                <w:webHidden/>
              </w:rPr>
              <w:t>2</w:t>
            </w:r>
            <w:r>
              <w:rPr>
                <w:noProof/>
                <w:webHidden/>
              </w:rPr>
              <w:fldChar w:fldCharType="end"/>
            </w:r>
          </w:hyperlink>
        </w:p>
        <w:p w14:paraId="5A5D6D92" w14:textId="3C396EA0" w:rsidR="006F1583" w:rsidRDefault="006F1583">
          <w:pPr>
            <w:pStyle w:val="TOC2"/>
            <w:tabs>
              <w:tab w:val="right" w:leader="dot" w:pos="9350"/>
            </w:tabs>
            <w:rPr>
              <w:rFonts w:asciiTheme="minorHAnsi" w:hAnsiTheme="minorHAnsi"/>
              <w:noProof/>
              <w:sz w:val="22"/>
              <w:lang w:eastAsia="en-GB"/>
            </w:rPr>
          </w:pPr>
          <w:hyperlink w:anchor="_Toc99070248" w:history="1">
            <w:r w:rsidRPr="003B7A1E">
              <w:rPr>
                <w:rStyle w:val="Hyperlink"/>
                <w:noProof/>
              </w:rPr>
              <w:t>Improved relationships</w:t>
            </w:r>
            <w:r>
              <w:rPr>
                <w:noProof/>
                <w:webHidden/>
              </w:rPr>
              <w:tab/>
            </w:r>
            <w:r>
              <w:rPr>
                <w:noProof/>
                <w:webHidden/>
              </w:rPr>
              <w:fldChar w:fldCharType="begin"/>
            </w:r>
            <w:r>
              <w:rPr>
                <w:noProof/>
                <w:webHidden/>
              </w:rPr>
              <w:instrText xml:space="preserve"> PAGEREF _Toc99070248 \h </w:instrText>
            </w:r>
            <w:r>
              <w:rPr>
                <w:noProof/>
                <w:webHidden/>
              </w:rPr>
            </w:r>
            <w:r>
              <w:rPr>
                <w:noProof/>
                <w:webHidden/>
              </w:rPr>
              <w:fldChar w:fldCharType="separate"/>
            </w:r>
            <w:r>
              <w:rPr>
                <w:noProof/>
                <w:webHidden/>
              </w:rPr>
              <w:t>2</w:t>
            </w:r>
            <w:r>
              <w:rPr>
                <w:noProof/>
                <w:webHidden/>
              </w:rPr>
              <w:fldChar w:fldCharType="end"/>
            </w:r>
          </w:hyperlink>
        </w:p>
        <w:p w14:paraId="4D4162DD" w14:textId="70AFDD0A" w:rsidR="006F1583" w:rsidRDefault="006F1583">
          <w:pPr>
            <w:pStyle w:val="TOC2"/>
            <w:tabs>
              <w:tab w:val="right" w:leader="dot" w:pos="9350"/>
            </w:tabs>
            <w:rPr>
              <w:rFonts w:asciiTheme="minorHAnsi" w:hAnsiTheme="minorHAnsi"/>
              <w:noProof/>
              <w:sz w:val="22"/>
              <w:lang w:eastAsia="en-GB"/>
            </w:rPr>
          </w:pPr>
          <w:hyperlink w:anchor="_Toc99070249" w:history="1">
            <w:r w:rsidRPr="003B7A1E">
              <w:rPr>
                <w:rStyle w:val="Hyperlink"/>
                <w:noProof/>
              </w:rPr>
              <w:t>Improved performances</w:t>
            </w:r>
            <w:r>
              <w:rPr>
                <w:noProof/>
                <w:webHidden/>
              </w:rPr>
              <w:tab/>
            </w:r>
            <w:r>
              <w:rPr>
                <w:noProof/>
                <w:webHidden/>
              </w:rPr>
              <w:fldChar w:fldCharType="begin"/>
            </w:r>
            <w:r>
              <w:rPr>
                <w:noProof/>
                <w:webHidden/>
              </w:rPr>
              <w:instrText xml:space="preserve"> PAGEREF _Toc99070249 \h </w:instrText>
            </w:r>
            <w:r>
              <w:rPr>
                <w:noProof/>
                <w:webHidden/>
              </w:rPr>
            </w:r>
            <w:r>
              <w:rPr>
                <w:noProof/>
                <w:webHidden/>
              </w:rPr>
              <w:fldChar w:fldCharType="separate"/>
            </w:r>
            <w:r>
              <w:rPr>
                <w:noProof/>
                <w:webHidden/>
              </w:rPr>
              <w:t>2</w:t>
            </w:r>
            <w:r>
              <w:rPr>
                <w:noProof/>
                <w:webHidden/>
              </w:rPr>
              <w:fldChar w:fldCharType="end"/>
            </w:r>
          </w:hyperlink>
        </w:p>
        <w:p w14:paraId="607A968B" w14:textId="1308BA59" w:rsidR="006F1583" w:rsidRDefault="006F1583">
          <w:pPr>
            <w:pStyle w:val="TOC2"/>
            <w:tabs>
              <w:tab w:val="right" w:leader="dot" w:pos="9350"/>
            </w:tabs>
            <w:rPr>
              <w:rFonts w:asciiTheme="minorHAnsi" w:hAnsiTheme="minorHAnsi"/>
              <w:noProof/>
              <w:sz w:val="22"/>
              <w:lang w:eastAsia="en-GB"/>
            </w:rPr>
          </w:pPr>
          <w:hyperlink w:anchor="_Toc99070250" w:history="1">
            <w:r w:rsidRPr="003B7A1E">
              <w:rPr>
                <w:rStyle w:val="Hyperlink"/>
                <w:noProof/>
              </w:rPr>
              <w:t>Enhanced quality of works</w:t>
            </w:r>
            <w:r>
              <w:rPr>
                <w:noProof/>
                <w:webHidden/>
              </w:rPr>
              <w:tab/>
            </w:r>
            <w:r>
              <w:rPr>
                <w:noProof/>
                <w:webHidden/>
              </w:rPr>
              <w:fldChar w:fldCharType="begin"/>
            </w:r>
            <w:r>
              <w:rPr>
                <w:noProof/>
                <w:webHidden/>
              </w:rPr>
              <w:instrText xml:space="preserve"> PAGEREF _Toc99070250 \h </w:instrText>
            </w:r>
            <w:r>
              <w:rPr>
                <w:noProof/>
                <w:webHidden/>
              </w:rPr>
            </w:r>
            <w:r>
              <w:rPr>
                <w:noProof/>
                <w:webHidden/>
              </w:rPr>
              <w:fldChar w:fldCharType="separate"/>
            </w:r>
            <w:r>
              <w:rPr>
                <w:noProof/>
                <w:webHidden/>
              </w:rPr>
              <w:t>2</w:t>
            </w:r>
            <w:r>
              <w:rPr>
                <w:noProof/>
                <w:webHidden/>
              </w:rPr>
              <w:fldChar w:fldCharType="end"/>
            </w:r>
          </w:hyperlink>
        </w:p>
        <w:p w14:paraId="59EE3FAA" w14:textId="60AF19FB" w:rsidR="006F1583" w:rsidRDefault="006F1583">
          <w:pPr>
            <w:pStyle w:val="TOC1"/>
            <w:tabs>
              <w:tab w:val="right" w:leader="dot" w:pos="9350"/>
            </w:tabs>
            <w:rPr>
              <w:rFonts w:asciiTheme="minorHAnsi" w:hAnsiTheme="minorHAnsi"/>
              <w:noProof/>
              <w:sz w:val="22"/>
              <w:lang w:eastAsia="en-GB"/>
            </w:rPr>
          </w:pPr>
          <w:hyperlink w:anchor="_Toc99070251" w:history="1">
            <w:r w:rsidRPr="003B7A1E">
              <w:rPr>
                <w:rStyle w:val="Hyperlink"/>
                <w:noProof/>
              </w:rPr>
              <w:t>Ways to motivate staff</w:t>
            </w:r>
            <w:r>
              <w:rPr>
                <w:noProof/>
                <w:webHidden/>
              </w:rPr>
              <w:tab/>
            </w:r>
            <w:r>
              <w:rPr>
                <w:noProof/>
                <w:webHidden/>
              </w:rPr>
              <w:fldChar w:fldCharType="begin"/>
            </w:r>
            <w:r>
              <w:rPr>
                <w:noProof/>
                <w:webHidden/>
              </w:rPr>
              <w:instrText xml:space="preserve"> PAGEREF _Toc99070251 \h </w:instrText>
            </w:r>
            <w:r>
              <w:rPr>
                <w:noProof/>
                <w:webHidden/>
              </w:rPr>
            </w:r>
            <w:r>
              <w:rPr>
                <w:noProof/>
                <w:webHidden/>
              </w:rPr>
              <w:fldChar w:fldCharType="separate"/>
            </w:r>
            <w:r>
              <w:rPr>
                <w:noProof/>
                <w:webHidden/>
              </w:rPr>
              <w:t>3</w:t>
            </w:r>
            <w:r>
              <w:rPr>
                <w:noProof/>
                <w:webHidden/>
              </w:rPr>
              <w:fldChar w:fldCharType="end"/>
            </w:r>
          </w:hyperlink>
        </w:p>
        <w:p w14:paraId="240D4F8D" w14:textId="768FD67A" w:rsidR="006F1583" w:rsidRDefault="006F1583">
          <w:pPr>
            <w:pStyle w:val="TOC2"/>
            <w:tabs>
              <w:tab w:val="right" w:leader="dot" w:pos="9350"/>
            </w:tabs>
            <w:rPr>
              <w:rFonts w:asciiTheme="minorHAnsi" w:hAnsiTheme="minorHAnsi"/>
              <w:noProof/>
              <w:sz w:val="22"/>
              <w:lang w:eastAsia="en-GB"/>
            </w:rPr>
          </w:pPr>
          <w:hyperlink w:anchor="_Toc99070252" w:history="1">
            <w:r w:rsidRPr="003B7A1E">
              <w:rPr>
                <w:rStyle w:val="Hyperlink"/>
                <w:noProof/>
              </w:rPr>
              <w:t>Pay</w:t>
            </w:r>
            <w:r>
              <w:rPr>
                <w:noProof/>
                <w:webHidden/>
              </w:rPr>
              <w:tab/>
            </w:r>
            <w:r>
              <w:rPr>
                <w:noProof/>
                <w:webHidden/>
              </w:rPr>
              <w:fldChar w:fldCharType="begin"/>
            </w:r>
            <w:r>
              <w:rPr>
                <w:noProof/>
                <w:webHidden/>
              </w:rPr>
              <w:instrText xml:space="preserve"> PAGEREF _Toc99070252 \h </w:instrText>
            </w:r>
            <w:r>
              <w:rPr>
                <w:noProof/>
                <w:webHidden/>
              </w:rPr>
            </w:r>
            <w:r>
              <w:rPr>
                <w:noProof/>
                <w:webHidden/>
              </w:rPr>
              <w:fldChar w:fldCharType="separate"/>
            </w:r>
            <w:r>
              <w:rPr>
                <w:noProof/>
                <w:webHidden/>
              </w:rPr>
              <w:t>3</w:t>
            </w:r>
            <w:r>
              <w:rPr>
                <w:noProof/>
                <w:webHidden/>
              </w:rPr>
              <w:fldChar w:fldCharType="end"/>
            </w:r>
          </w:hyperlink>
        </w:p>
        <w:p w14:paraId="2DB19231" w14:textId="71AD234A" w:rsidR="006F1583" w:rsidRDefault="006F1583">
          <w:pPr>
            <w:pStyle w:val="TOC2"/>
            <w:tabs>
              <w:tab w:val="right" w:leader="dot" w:pos="9350"/>
            </w:tabs>
            <w:rPr>
              <w:rFonts w:asciiTheme="minorHAnsi" w:hAnsiTheme="minorHAnsi"/>
              <w:noProof/>
              <w:sz w:val="22"/>
              <w:lang w:eastAsia="en-GB"/>
            </w:rPr>
          </w:pPr>
          <w:hyperlink w:anchor="_Toc99070253" w:history="1">
            <w:r w:rsidRPr="003B7A1E">
              <w:rPr>
                <w:rStyle w:val="Hyperlink"/>
                <w:noProof/>
              </w:rPr>
              <w:t>Recognition and awards</w:t>
            </w:r>
            <w:r>
              <w:rPr>
                <w:noProof/>
                <w:webHidden/>
              </w:rPr>
              <w:tab/>
            </w:r>
            <w:r>
              <w:rPr>
                <w:noProof/>
                <w:webHidden/>
              </w:rPr>
              <w:fldChar w:fldCharType="begin"/>
            </w:r>
            <w:r>
              <w:rPr>
                <w:noProof/>
                <w:webHidden/>
              </w:rPr>
              <w:instrText xml:space="preserve"> PAGEREF _Toc99070253 \h </w:instrText>
            </w:r>
            <w:r>
              <w:rPr>
                <w:noProof/>
                <w:webHidden/>
              </w:rPr>
            </w:r>
            <w:r>
              <w:rPr>
                <w:noProof/>
                <w:webHidden/>
              </w:rPr>
              <w:fldChar w:fldCharType="separate"/>
            </w:r>
            <w:r>
              <w:rPr>
                <w:noProof/>
                <w:webHidden/>
              </w:rPr>
              <w:t>3</w:t>
            </w:r>
            <w:r>
              <w:rPr>
                <w:noProof/>
                <w:webHidden/>
              </w:rPr>
              <w:fldChar w:fldCharType="end"/>
            </w:r>
          </w:hyperlink>
        </w:p>
        <w:p w14:paraId="10421D99" w14:textId="7808F036" w:rsidR="006F1583" w:rsidRDefault="006F1583">
          <w:pPr>
            <w:pStyle w:val="TOC2"/>
            <w:tabs>
              <w:tab w:val="right" w:leader="dot" w:pos="9350"/>
            </w:tabs>
            <w:rPr>
              <w:rFonts w:asciiTheme="minorHAnsi" w:hAnsiTheme="minorHAnsi"/>
              <w:noProof/>
              <w:sz w:val="22"/>
              <w:lang w:eastAsia="en-GB"/>
            </w:rPr>
          </w:pPr>
          <w:hyperlink w:anchor="_Toc99070254" w:history="1">
            <w:r w:rsidRPr="003B7A1E">
              <w:rPr>
                <w:rStyle w:val="Hyperlink"/>
                <w:noProof/>
              </w:rPr>
              <w:t>Additional holiday</w:t>
            </w:r>
            <w:r>
              <w:rPr>
                <w:noProof/>
                <w:webHidden/>
              </w:rPr>
              <w:tab/>
            </w:r>
            <w:r>
              <w:rPr>
                <w:noProof/>
                <w:webHidden/>
              </w:rPr>
              <w:fldChar w:fldCharType="begin"/>
            </w:r>
            <w:r>
              <w:rPr>
                <w:noProof/>
                <w:webHidden/>
              </w:rPr>
              <w:instrText xml:space="preserve"> PAGEREF _Toc99070254 \h </w:instrText>
            </w:r>
            <w:r>
              <w:rPr>
                <w:noProof/>
                <w:webHidden/>
              </w:rPr>
            </w:r>
            <w:r>
              <w:rPr>
                <w:noProof/>
                <w:webHidden/>
              </w:rPr>
              <w:fldChar w:fldCharType="separate"/>
            </w:r>
            <w:r>
              <w:rPr>
                <w:noProof/>
                <w:webHidden/>
              </w:rPr>
              <w:t>4</w:t>
            </w:r>
            <w:r>
              <w:rPr>
                <w:noProof/>
                <w:webHidden/>
              </w:rPr>
              <w:fldChar w:fldCharType="end"/>
            </w:r>
          </w:hyperlink>
        </w:p>
        <w:p w14:paraId="5376281C" w14:textId="5E62E0CC" w:rsidR="006F1583" w:rsidRDefault="006F1583">
          <w:pPr>
            <w:pStyle w:val="TOC2"/>
            <w:tabs>
              <w:tab w:val="right" w:leader="dot" w:pos="9350"/>
            </w:tabs>
            <w:rPr>
              <w:rFonts w:asciiTheme="minorHAnsi" w:hAnsiTheme="minorHAnsi"/>
              <w:noProof/>
              <w:sz w:val="22"/>
              <w:lang w:eastAsia="en-GB"/>
            </w:rPr>
          </w:pPr>
          <w:hyperlink w:anchor="_Toc99070255" w:history="1">
            <w:r w:rsidRPr="003B7A1E">
              <w:rPr>
                <w:rStyle w:val="Hyperlink"/>
                <w:noProof/>
              </w:rPr>
              <w:t>Good working conditions</w:t>
            </w:r>
            <w:r>
              <w:rPr>
                <w:noProof/>
                <w:webHidden/>
              </w:rPr>
              <w:tab/>
            </w:r>
            <w:r>
              <w:rPr>
                <w:noProof/>
                <w:webHidden/>
              </w:rPr>
              <w:fldChar w:fldCharType="begin"/>
            </w:r>
            <w:r>
              <w:rPr>
                <w:noProof/>
                <w:webHidden/>
              </w:rPr>
              <w:instrText xml:space="preserve"> PAGEREF _Toc99070255 \h </w:instrText>
            </w:r>
            <w:r>
              <w:rPr>
                <w:noProof/>
                <w:webHidden/>
              </w:rPr>
            </w:r>
            <w:r>
              <w:rPr>
                <w:noProof/>
                <w:webHidden/>
              </w:rPr>
              <w:fldChar w:fldCharType="separate"/>
            </w:r>
            <w:r>
              <w:rPr>
                <w:noProof/>
                <w:webHidden/>
              </w:rPr>
              <w:t>4</w:t>
            </w:r>
            <w:r>
              <w:rPr>
                <w:noProof/>
                <w:webHidden/>
              </w:rPr>
              <w:fldChar w:fldCharType="end"/>
            </w:r>
          </w:hyperlink>
        </w:p>
        <w:p w14:paraId="76ED967B" w14:textId="1F8E81E2" w:rsidR="006F1583" w:rsidRDefault="006F1583">
          <w:pPr>
            <w:pStyle w:val="TOC1"/>
            <w:tabs>
              <w:tab w:val="right" w:leader="dot" w:pos="9350"/>
            </w:tabs>
            <w:rPr>
              <w:rFonts w:asciiTheme="minorHAnsi" w:hAnsiTheme="minorHAnsi"/>
              <w:noProof/>
              <w:sz w:val="22"/>
              <w:lang w:eastAsia="en-GB"/>
            </w:rPr>
          </w:pPr>
          <w:hyperlink w:anchor="_Toc99070256" w:history="1">
            <w:r w:rsidRPr="003B7A1E">
              <w:rPr>
                <w:rStyle w:val="Hyperlink"/>
                <w:noProof/>
              </w:rPr>
              <w:t>Recommendations</w:t>
            </w:r>
            <w:r>
              <w:rPr>
                <w:noProof/>
                <w:webHidden/>
              </w:rPr>
              <w:tab/>
            </w:r>
            <w:r>
              <w:rPr>
                <w:noProof/>
                <w:webHidden/>
              </w:rPr>
              <w:fldChar w:fldCharType="begin"/>
            </w:r>
            <w:r>
              <w:rPr>
                <w:noProof/>
                <w:webHidden/>
              </w:rPr>
              <w:instrText xml:space="preserve"> PAGEREF _Toc99070256 \h </w:instrText>
            </w:r>
            <w:r>
              <w:rPr>
                <w:noProof/>
                <w:webHidden/>
              </w:rPr>
            </w:r>
            <w:r>
              <w:rPr>
                <w:noProof/>
                <w:webHidden/>
              </w:rPr>
              <w:fldChar w:fldCharType="separate"/>
            </w:r>
            <w:r>
              <w:rPr>
                <w:noProof/>
                <w:webHidden/>
              </w:rPr>
              <w:t>6</w:t>
            </w:r>
            <w:r>
              <w:rPr>
                <w:noProof/>
                <w:webHidden/>
              </w:rPr>
              <w:fldChar w:fldCharType="end"/>
            </w:r>
          </w:hyperlink>
        </w:p>
        <w:p w14:paraId="13B2E47F" w14:textId="48200958" w:rsidR="006F1583" w:rsidRDefault="006F1583">
          <w:pPr>
            <w:pStyle w:val="TOC2"/>
            <w:tabs>
              <w:tab w:val="right" w:leader="dot" w:pos="9350"/>
            </w:tabs>
            <w:rPr>
              <w:rFonts w:asciiTheme="minorHAnsi" w:hAnsiTheme="minorHAnsi"/>
              <w:noProof/>
              <w:sz w:val="22"/>
              <w:lang w:eastAsia="en-GB"/>
            </w:rPr>
          </w:pPr>
          <w:hyperlink w:anchor="_Toc99070257" w:history="1">
            <w:r w:rsidRPr="003B7A1E">
              <w:rPr>
                <w:rStyle w:val="Hyperlink"/>
                <w:noProof/>
              </w:rPr>
              <w:t>Better work condition</w:t>
            </w:r>
            <w:r>
              <w:rPr>
                <w:noProof/>
                <w:webHidden/>
              </w:rPr>
              <w:tab/>
            </w:r>
            <w:r>
              <w:rPr>
                <w:noProof/>
                <w:webHidden/>
              </w:rPr>
              <w:fldChar w:fldCharType="begin"/>
            </w:r>
            <w:r>
              <w:rPr>
                <w:noProof/>
                <w:webHidden/>
              </w:rPr>
              <w:instrText xml:space="preserve"> PAGEREF _Toc99070257 \h </w:instrText>
            </w:r>
            <w:r>
              <w:rPr>
                <w:noProof/>
                <w:webHidden/>
              </w:rPr>
            </w:r>
            <w:r>
              <w:rPr>
                <w:noProof/>
                <w:webHidden/>
              </w:rPr>
              <w:fldChar w:fldCharType="separate"/>
            </w:r>
            <w:r>
              <w:rPr>
                <w:noProof/>
                <w:webHidden/>
              </w:rPr>
              <w:t>6</w:t>
            </w:r>
            <w:r>
              <w:rPr>
                <w:noProof/>
                <w:webHidden/>
              </w:rPr>
              <w:fldChar w:fldCharType="end"/>
            </w:r>
          </w:hyperlink>
        </w:p>
        <w:p w14:paraId="50F4A0B2" w14:textId="7156EF2F" w:rsidR="006F1583" w:rsidRDefault="006F1583">
          <w:pPr>
            <w:pStyle w:val="TOC2"/>
            <w:tabs>
              <w:tab w:val="right" w:leader="dot" w:pos="9350"/>
            </w:tabs>
            <w:rPr>
              <w:rFonts w:asciiTheme="minorHAnsi" w:hAnsiTheme="minorHAnsi"/>
              <w:noProof/>
              <w:sz w:val="22"/>
              <w:lang w:eastAsia="en-GB"/>
            </w:rPr>
          </w:pPr>
          <w:hyperlink w:anchor="_Toc99070258" w:history="1">
            <w:r w:rsidRPr="003B7A1E">
              <w:rPr>
                <w:rStyle w:val="Hyperlink"/>
                <w:noProof/>
              </w:rPr>
              <w:t>Healthy leadership</w:t>
            </w:r>
            <w:r>
              <w:rPr>
                <w:noProof/>
                <w:webHidden/>
              </w:rPr>
              <w:tab/>
            </w:r>
            <w:r>
              <w:rPr>
                <w:noProof/>
                <w:webHidden/>
              </w:rPr>
              <w:fldChar w:fldCharType="begin"/>
            </w:r>
            <w:r>
              <w:rPr>
                <w:noProof/>
                <w:webHidden/>
              </w:rPr>
              <w:instrText xml:space="preserve"> PAGEREF _Toc99070258 \h </w:instrText>
            </w:r>
            <w:r>
              <w:rPr>
                <w:noProof/>
                <w:webHidden/>
              </w:rPr>
            </w:r>
            <w:r>
              <w:rPr>
                <w:noProof/>
                <w:webHidden/>
              </w:rPr>
              <w:fldChar w:fldCharType="separate"/>
            </w:r>
            <w:r>
              <w:rPr>
                <w:noProof/>
                <w:webHidden/>
              </w:rPr>
              <w:t>6</w:t>
            </w:r>
            <w:r>
              <w:rPr>
                <w:noProof/>
                <w:webHidden/>
              </w:rPr>
              <w:fldChar w:fldCharType="end"/>
            </w:r>
          </w:hyperlink>
        </w:p>
        <w:p w14:paraId="53C5AE38" w14:textId="39AA5BA7" w:rsidR="006F1583" w:rsidRDefault="006F1583">
          <w:pPr>
            <w:pStyle w:val="TOC2"/>
            <w:tabs>
              <w:tab w:val="right" w:leader="dot" w:pos="9350"/>
            </w:tabs>
            <w:rPr>
              <w:rFonts w:asciiTheme="minorHAnsi" w:hAnsiTheme="minorHAnsi"/>
              <w:noProof/>
              <w:sz w:val="22"/>
              <w:lang w:eastAsia="en-GB"/>
            </w:rPr>
          </w:pPr>
          <w:hyperlink w:anchor="_Toc99070259" w:history="1">
            <w:r w:rsidRPr="003B7A1E">
              <w:rPr>
                <w:rStyle w:val="Hyperlink"/>
                <w:noProof/>
              </w:rPr>
              <w:t>Better team cohesion</w:t>
            </w:r>
            <w:r>
              <w:rPr>
                <w:noProof/>
                <w:webHidden/>
              </w:rPr>
              <w:tab/>
            </w:r>
            <w:r>
              <w:rPr>
                <w:noProof/>
                <w:webHidden/>
              </w:rPr>
              <w:fldChar w:fldCharType="begin"/>
            </w:r>
            <w:r>
              <w:rPr>
                <w:noProof/>
                <w:webHidden/>
              </w:rPr>
              <w:instrText xml:space="preserve"> PAGEREF _Toc99070259 \h </w:instrText>
            </w:r>
            <w:r>
              <w:rPr>
                <w:noProof/>
                <w:webHidden/>
              </w:rPr>
            </w:r>
            <w:r>
              <w:rPr>
                <w:noProof/>
                <w:webHidden/>
              </w:rPr>
              <w:fldChar w:fldCharType="separate"/>
            </w:r>
            <w:r>
              <w:rPr>
                <w:noProof/>
                <w:webHidden/>
              </w:rPr>
              <w:t>6</w:t>
            </w:r>
            <w:r>
              <w:rPr>
                <w:noProof/>
                <w:webHidden/>
              </w:rPr>
              <w:fldChar w:fldCharType="end"/>
            </w:r>
          </w:hyperlink>
        </w:p>
        <w:p w14:paraId="61B98736" w14:textId="4E1BD84F" w:rsidR="006F1583" w:rsidRDefault="006F1583">
          <w:pPr>
            <w:pStyle w:val="TOC2"/>
            <w:tabs>
              <w:tab w:val="right" w:leader="dot" w:pos="9350"/>
            </w:tabs>
            <w:rPr>
              <w:rFonts w:asciiTheme="minorHAnsi" w:hAnsiTheme="minorHAnsi"/>
              <w:noProof/>
              <w:sz w:val="22"/>
              <w:lang w:eastAsia="en-GB"/>
            </w:rPr>
          </w:pPr>
          <w:hyperlink w:anchor="_Toc99070260" w:history="1">
            <w:r w:rsidRPr="003B7A1E">
              <w:rPr>
                <w:rStyle w:val="Hyperlink"/>
                <w:noProof/>
              </w:rPr>
              <w:t>Better physical atmosphere</w:t>
            </w:r>
            <w:r>
              <w:rPr>
                <w:noProof/>
                <w:webHidden/>
              </w:rPr>
              <w:tab/>
            </w:r>
            <w:r>
              <w:rPr>
                <w:noProof/>
                <w:webHidden/>
              </w:rPr>
              <w:fldChar w:fldCharType="begin"/>
            </w:r>
            <w:r>
              <w:rPr>
                <w:noProof/>
                <w:webHidden/>
              </w:rPr>
              <w:instrText xml:space="preserve"> PAGEREF _Toc99070260 \h </w:instrText>
            </w:r>
            <w:r>
              <w:rPr>
                <w:noProof/>
                <w:webHidden/>
              </w:rPr>
            </w:r>
            <w:r>
              <w:rPr>
                <w:noProof/>
                <w:webHidden/>
              </w:rPr>
              <w:fldChar w:fldCharType="separate"/>
            </w:r>
            <w:r>
              <w:rPr>
                <w:noProof/>
                <w:webHidden/>
              </w:rPr>
              <w:t>6</w:t>
            </w:r>
            <w:r>
              <w:rPr>
                <w:noProof/>
                <w:webHidden/>
              </w:rPr>
              <w:fldChar w:fldCharType="end"/>
            </w:r>
          </w:hyperlink>
        </w:p>
        <w:p w14:paraId="25851FE6" w14:textId="1490911F" w:rsidR="006F1583" w:rsidRDefault="006F1583">
          <w:pPr>
            <w:pStyle w:val="TOC1"/>
            <w:tabs>
              <w:tab w:val="right" w:leader="dot" w:pos="9350"/>
            </w:tabs>
            <w:rPr>
              <w:rFonts w:asciiTheme="minorHAnsi" w:hAnsiTheme="minorHAnsi"/>
              <w:noProof/>
              <w:sz w:val="22"/>
              <w:lang w:eastAsia="en-GB"/>
            </w:rPr>
          </w:pPr>
          <w:hyperlink w:anchor="_Toc99070261" w:history="1">
            <w:r w:rsidRPr="003B7A1E">
              <w:rPr>
                <w:rStyle w:val="Hyperlink"/>
                <w:noProof/>
              </w:rPr>
              <w:t>Conclusion</w:t>
            </w:r>
            <w:r>
              <w:rPr>
                <w:noProof/>
                <w:webHidden/>
              </w:rPr>
              <w:tab/>
            </w:r>
            <w:r>
              <w:rPr>
                <w:noProof/>
                <w:webHidden/>
              </w:rPr>
              <w:fldChar w:fldCharType="begin"/>
            </w:r>
            <w:r>
              <w:rPr>
                <w:noProof/>
                <w:webHidden/>
              </w:rPr>
              <w:instrText xml:space="preserve"> PAGEREF _Toc99070261 \h </w:instrText>
            </w:r>
            <w:r>
              <w:rPr>
                <w:noProof/>
                <w:webHidden/>
              </w:rPr>
            </w:r>
            <w:r>
              <w:rPr>
                <w:noProof/>
                <w:webHidden/>
              </w:rPr>
              <w:fldChar w:fldCharType="separate"/>
            </w:r>
            <w:r>
              <w:rPr>
                <w:noProof/>
                <w:webHidden/>
              </w:rPr>
              <w:t>7</w:t>
            </w:r>
            <w:r>
              <w:rPr>
                <w:noProof/>
                <w:webHidden/>
              </w:rPr>
              <w:fldChar w:fldCharType="end"/>
            </w:r>
          </w:hyperlink>
        </w:p>
        <w:p w14:paraId="7F258900" w14:textId="10E57810" w:rsidR="006F1583" w:rsidRDefault="006F1583">
          <w:pPr>
            <w:pStyle w:val="TOC1"/>
            <w:tabs>
              <w:tab w:val="right" w:leader="dot" w:pos="9350"/>
            </w:tabs>
            <w:rPr>
              <w:rFonts w:asciiTheme="minorHAnsi" w:hAnsiTheme="minorHAnsi"/>
              <w:noProof/>
              <w:sz w:val="22"/>
              <w:lang w:eastAsia="en-GB"/>
            </w:rPr>
          </w:pPr>
          <w:hyperlink w:anchor="_Toc99070262" w:history="1">
            <w:r w:rsidRPr="003B7A1E">
              <w:rPr>
                <w:rStyle w:val="Hyperlink"/>
                <w:noProof/>
              </w:rPr>
              <w:t>References</w:t>
            </w:r>
            <w:r>
              <w:rPr>
                <w:noProof/>
                <w:webHidden/>
              </w:rPr>
              <w:tab/>
            </w:r>
            <w:r>
              <w:rPr>
                <w:noProof/>
                <w:webHidden/>
              </w:rPr>
              <w:fldChar w:fldCharType="begin"/>
            </w:r>
            <w:r>
              <w:rPr>
                <w:noProof/>
                <w:webHidden/>
              </w:rPr>
              <w:instrText xml:space="preserve"> PAGEREF _Toc99070262 \h </w:instrText>
            </w:r>
            <w:r>
              <w:rPr>
                <w:noProof/>
                <w:webHidden/>
              </w:rPr>
            </w:r>
            <w:r>
              <w:rPr>
                <w:noProof/>
                <w:webHidden/>
              </w:rPr>
              <w:fldChar w:fldCharType="separate"/>
            </w:r>
            <w:r>
              <w:rPr>
                <w:noProof/>
                <w:webHidden/>
              </w:rPr>
              <w:t>8</w:t>
            </w:r>
            <w:r>
              <w:rPr>
                <w:noProof/>
                <w:webHidden/>
              </w:rPr>
              <w:fldChar w:fldCharType="end"/>
            </w:r>
          </w:hyperlink>
        </w:p>
        <w:p w14:paraId="00EC7F4C" w14:textId="5E05CC05" w:rsidR="00502D93" w:rsidRDefault="00502D93">
          <w:r>
            <w:rPr>
              <w:b/>
              <w:bCs/>
              <w:noProof/>
            </w:rPr>
            <w:fldChar w:fldCharType="end"/>
          </w:r>
        </w:p>
      </w:sdtContent>
    </w:sdt>
    <w:p w14:paraId="7C7A5DEF" w14:textId="77777777" w:rsidR="00502D93" w:rsidRDefault="00502D93">
      <w:pPr>
        <w:spacing w:after="200" w:line="276" w:lineRule="auto"/>
        <w:rPr>
          <w:rFonts w:ascii="Arial" w:hAnsi="Arial" w:cs="Arial"/>
          <w:sz w:val="22"/>
        </w:rPr>
        <w:sectPr w:rsidR="00502D93">
          <w:footerReference w:type="default" r:id="rId7"/>
          <w:pgSz w:w="12240" w:h="15840"/>
          <w:pgMar w:top="1440" w:right="1440" w:bottom="1440" w:left="1440" w:header="720" w:footer="720" w:gutter="0"/>
          <w:cols w:space="720"/>
          <w:docGrid w:linePitch="360"/>
        </w:sectPr>
      </w:pPr>
    </w:p>
    <w:p w14:paraId="2403156B" w14:textId="1C2EF554" w:rsidR="00CC6419" w:rsidRPr="00CC6419" w:rsidRDefault="00CC6419" w:rsidP="00CC6419">
      <w:pPr>
        <w:pStyle w:val="Heading1"/>
      </w:pPr>
      <w:bookmarkStart w:id="0" w:name="_Toc99070241"/>
      <w:r w:rsidRPr="00CC6419">
        <w:lastRenderedPageBreak/>
        <w:t>Introduction</w:t>
      </w:r>
      <w:bookmarkEnd w:id="0"/>
    </w:p>
    <w:p w14:paraId="71DA5FEE" w14:textId="3DADD1BB" w:rsidR="00CC6419" w:rsidRPr="00CC6419" w:rsidRDefault="00CC6419" w:rsidP="00CC6419">
      <w:pPr>
        <w:spacing w:line="360" w:lineRule="auto"/>
        <w:jc w:val="both"/>
        <w:rPr>
          <w:rFonts w:ascii="Arial" w:hAnsi="Arial" w:cs="Arial"/>
          <w:sz w:val="22"/>
        </w:rPr>
      </w:pPr>
      <w:r w:rsidRPr="00CC6419">
        <w:rPr>
          <w:rFonts w:ascii="Arial" w:hAnsi="Arial" w:cs="Arial"/>
          <w:sz w:val="22"/>
        </w:rPr>
        <w:t xml:space="preserve">The highly competitive business world places enormous demands on today's executives. These demands </w:t>
      </w:r>
      <w:r w:rsidR="00DC26DE">
        <w:rPr>
          <w:rFonts w:ascii="Arial" w:hAnsi="Arial" w:cs="Arial"/>
          <w:sz w:val="22"/>
        </w:rPr>
        <w:t>force the business entity to keep up with</w:t>
      </w:r>
      <w:r w:rsidRPr="00CC6419">
        <w:rPr>
          <w:rFonts w:ascii="Arial" w:hAnsi="Arial" w:cs="Arial"/>
          <w:sz w:val="22"/>
        </w:rPr>
        <w:t xml:space="preserve"> technology, </w:t>
      </w:r>
      <w:r w:rsidR="00DC26DE" w:rsidRPr="00CC6419">
        <w:rPr>
          <w:rFonts w:ascii="Arial" w:hAnsi="Arial" w:cs="Arial"/>
          <w:sz w:val="22"/>
        </w:rPr>
        <w:t>joining</w:t>
      </w:r>
      <w:r w:rsidRPr="00CC6419">
        <w:rPr>
          <w:rFonts w:ascii="Arial" w:hAnsi="Arial" w:cs="Arial"/>
          <w:sz w:val="22"/>
        </w:rPr>
        <w:t xml:space="preserve"> the Internet and e-commerce into strategy and business models</w:t>
      </w:r>
      <w:r w:rsidR="00DC26DE">
        <w:rPr>
          <w:rFonts w:ascii="Arial" w:hAnsi="Arial" w:cs="Arial"/>
          <w:sz w:val="22"/>
        </w:rPr>
        <w:t xml:space="preserve"> etc. for this ever changing and challenging world, a business entity has to make every possible move to make things work. One way can be to make the work and operations efficient.</w:t>
      </w:r>
      <w:r w:rsidRPr="00CC6419">
        <w:rPr>
          <w:rFonts w:ascii="Arial" w:hAnsi="Arial" w:cs="Arial"/>
          <w:sz w:val="22"/>
        </w:rPr>
        <w:t xml:space="preserve"> Employee </w:t>
      </w:r>
      <w:r w:rsidR="00DC26DE" w:rsidRPr="00CC6419">
        <w:rPr>
          <w:rFonts w:ascii="Arial" w:hAnsi="Arial" w:cs="Arial"/>
          <w:sz w:val="22"/>
        </w:rPr>
        <w:t>conduct</w:t>
      </w:r>
      <w:r w:rsidRPr="00CC6419">
        <w:rPr>
          <w:rFonts w:ascii="Arial" w:hAnsi="Arial" w:cs="Arial"/>
          <w:sz w:val="22"/>
        </w:rPr>
        <w:t xml:space="preserve"> such as good citizenship, </w:t>
      </w:r>
      <w:r w:rsidR="00DC26DE" w:rsidRPr="00CC6419">
        <w:rPr>
          <w:rFonts w:ascii="Arial" w:hAnsi="Arial" w:cs="Arial"/>
          <w:sz w:val="22"/>
        </w:rPr>
        <w:t>loyalty</w:t>
      </w:r>
      <w:r w:rsidR="00DC26DE">
        <w:rPr>
          <w:rFonts w:ascii="Arial" w:hAnsi="Arial" w:cs="Arial"/>
          <w:sz w:val="22"/>
        </w:rPr>
        <w:t>,</w:t>
      </w:r>
      <w:r w:rsidR="00DC26DE" w:rsidRPr="00CC6419">
        <w:rPr>
          <w:rFonts w:ascii="Arial" w:hAnsi="Arial" w:cs="Arial"/>
          <w:sz w:val="22"/>
        </w:rPr>
        <w:t xml:space="preserve"> </w:t>
      </w:r>
      <w:r w:rsidRPr="00CC6419">
        <w:rPr>
          <w:rFonts w:ascii="Arial" w:hAnsi="Arial" w:cs="Arial"/>
          <w:sz w:val="22"/>
        </w:rPr>
        <w:t xml:space="preserve">high production and high-quality job </w:t>
      </w:r>
      <w:r w:rsidR="00DC26DE" w:rsidRPr="00CC6419">
        <w:rPr>
          <w:rFonts w:ascii="Arial" w:hAnsi="Arial" w:cs="Arial"/>
          <w:sz w:val="22"/>
        </w:rPr>
        <w:t>routine</w:t>
      </w:r>
      <w:r w:rsidRPr="00CC6419">
        <w:rPr>
          <w:rFonts w:ascii="Arial" w:hAnsi="Arial" w:cs="Arial"/>
          <w:sz w:val="22"/>
        </w:rPr>
        <w:t xml:space="preserve"> are all dependent on motivation. Motivation is described as the </w:t>
      </w:r>
      <w:r w:rsidR="00DC26DE" w:rsidRPr="00CC6419">
        <w:rPr>
          <w:rFonts w:ascii="Arial" w:hAnsi="Arial" w:cs="Arial"/>
          <w:sz w:val="22"/>
        </w:rPr>
        <w:t>inner</w:t>
      </w:r>
      <w:r w:rsidRPr="00CC6419">
        <w:rPr>
          <w:rFonts w:ascii="Arial" w:hAnsi="Arial" w:cs="Arial"/>
          <w:sz w:val="22"/>
        </w:rPr>
        <w:t xml:space="preserve"> and/or </w:t>
      </w:r>
      <w:r w:rsidR="00DC26DE" w:rsidRPr="00CC6419">
        <w:rPr>
          <w:rFonts w:ascii="Arial" w:hAnsi="Arial" w:cs="Arial"/>
          <w:sz w:val="22"/>
        </w:rPr>
        <w:t>outside</w:t>
      </w:r>
      <w:r w:rsidRPr="00CC6419">
        <w:rPr>
          <w:rFonts w:ascii="Arial" w:hAnsi="Arial" w:cs="Arial"/>
          <w:sz w:val="22"/>
        </w:rPr>
        <w:t xml:space="preserve"> conditions that drive people to take actions that last until they attain a specific goal. These </w:t>
      </w:r>
      <w:r w:rsidR="00DC26DE" w:rsidRPr="00CC6419">
        <w:rPr>
          <w:rFonts w:ascii="Arial" w:hAnsi="Arial" w:cs="Arial"/>
          <w:sz w:val="22"/>
        </w:rPr>
        <w:t>activates</w:t>
      </w:r>
      <w:r w:rsidRPr="00CC6419">
        <w:rPr>
          <w:rFonts w:ascii="Arial" w:hAnsi="Arial" w:cs="Arial"/>
          <w:sz w:val="22"/>
        </w:rPr>
        <w:t xml:space="preserve"> of behaviour in businesses are many needs </w:t>
      </w:r>
      <w:r w:rsidRPr="00CC6419">
        <w:rPr>
          <w:rFonts w:ascii="Arial" w:hAnsi="Arial" w:cs="Arial"/>
          <w:sz w:val="22"/>
        </w:rPr>
        <w:t>that employee</w:t>
      </w:r>
      <w:r w:rsidRPr="00CC6419">
        <w:rPr>
          <w:rFonts w:ascii="Arial" w:hAnsi="Arial" w:cs="Arial"/>
          <w:sz w:val="22"/>
        </w:rPr>
        <w:t xml:space="preserve"> strive to meet through various intrinsic and extrinsic incentives they obtain at work. Feelings of accomplishment and personal progress are examples of intrinsic rewards, whereas extrinsic incentives include things like money, status, job stability, and fringe perks.</w:t>
      </w:r>
    </w:p>
    <w:p w14:paraId="619F2652" w14:textId="672D5C1A" w:rsidR="00CC6419" w:rsidRPr="00CC6419" w:rsidRDefault="00CC6419" w:rsidP="00CC6419">
      <w:pPr>
        <w:pStyle w:val="Heading1"/>
      </w:pPr>
      <w:bookmarkStart w:id="1" w:name="_Toc99070242"/>
      <w:r w:rsidRPr="00CC6419">
        <w:t>Defining Motivation</w:t>
      </w:r>
      <w:bookmarkEnd w:id="1"/>
    </w:p>
    <w:p w14:paraId="318DF12E" w14:textId="78464C5B" w:rsidR="00CC6419" w:rsidRPr="00CC6419" w:rsidRDefault="00CC6419" w:rsidP="00CC6419">
      <w:pPr>
        <w:spacing w:line="360" w:lineRule="auto"/>
        <w:jc w:val="both"/>
        <w:rPr>
          <w:rFonts w:ascii="Arial" w:hAnsi="Arial" w:cs="Arial"/>
          <w:sz w:val="22"/>
        </w:rPr>
      </w:pPr>
      <w:r w:rsidRPr="00CC6419">
        <w:rPr>
          <w:rFonts w:ascii="Arial" w:hAnsi="Arial" w:cs="Arial"/>
          <w:sz w:val="22"/>
        </w:rPr>
        <w:t>Motivation is the process of providing goal-oriented behaviours through external sources. Motivation is the reason why people do things like drinking water when they become thirsty or eating food when they become hungry</w:t>
      </w:r>
      <w:r w:rsidR="00502D93" w:rsidRPr="00502D93">
        <w:rPr>
          <w:rFonts w:ascii="Arial" w:hAnsi="Arial" w:cs="Arial"/>
          <w:color w:val="000000"/>
          <w:sz w:val="22"/>
        </w:rPr>
        <w:t xml:space="preserve"> </w:t>
      </w:r>
      <w:r w:rsidR="00502D93">
        <w:rPr>
          <w:rFonts w:ascii="Arial" w:hAnsi="Arial" w:cs="Arial"/>
          <w:color w:val="000000"/>
          <w:sz w:val="22"/>
        </w:rPr>
        <w:t>(</w:t>
      </w:r>
      <w:proofErr w:type="spellStart"/>
      <w:r w:rsidR="00502D93">
        <w:rPr>
          <w:rFonts w:ascii="Arial" w:hAnsi="Arial" w:cs="Arial"/>
          <w:color w:val="000000"/>
          <w:sz w:val="22"/>
        </w:rPr>
        <w:t>Kanfer</w:t>
      </w:r>
      <w:proofErr w:type="spellEnd"/>
      <w:r w:rsidR="00502D93">
        <w:rPr>
          <w:rFonts w:ascii="Arial" w:hAnsi="Arial" w:cs="Arial"/>
          <w:color w:val="000000"/>
          <w:sz w:val="22"/>
        </w:rPr>
        <w:t>, Chen and Pritchard, 2014)</w:t>
      </w:r>
      <w:r w:rsidRPr="00CC6419">
        <w:rPr>
          <w:rFonts w:ascii="Arial" w:hAnsi="Arial" w:cs="Arial"/>
          <w:sz w:val="22"/>
        </w:rPr>
        <w:t>. Motivation is not a factor that initiates certain types of behaviours but it also involves direct or indirect factor that maintains goal-directed or oriented behaviours. Motivation is a very important tool in everyday life. Without motivation, it would be very difficult or impossible to live our daily life. There are two types of motivation. The types are:</w:t>
      </w:r>
    </w:p>
    <w:p w14:paraId="2D6A3FF0" w14:textId="77777777" w:rsidR="00CC6419" w:rsidRPr="00CC6419" w:rsidRDefault="00CC6419" w:rsidP="00CC6419">
      <w:pPr>
        <w:pStyle w:val="Heading2"/>
      </w:pPr>
      <w:bookmarkStart w:id="2" w:name="_Toc99070243"/>
      <w:r w:rsidRPr="00CC6419">
        <w:t>Intrinsic motivation</w:t>
      </w:r>
      <w:bookmarkEnd w:id="2"/>
    </w:p>
    <w:p w14:paraId="6023A5F0" w14:textId="7FF16AD3" w:rsidR="00CC6419" w:rsidRPr="00CC6419" w:rsidRDefault="00CC6419" w:rsidP="00CC6419">
      <w:pPr>
        <w:spacing w:line="360" w:lineRule="auto"/>
        <w:jc w:val="both"/>
        <w:rPr>
          <w:rFonts w:ascii="Arial" w:hAnsi="Arial" w:cs="Arial"/>
          <w:sz w:val="22"/>
        </w:rPr>
      </w:pPr>
      <w:r w:rsidRPr="00CC6419">
        <w:rPr>
          <w:rFonts w:ascii="Arial" w:hAnsi="Arial" w:cs="Arial"/>
          <w:sz w:val="22"/>
        </w:rPr>
        <w:t>Intrinsic motivation deals with personal satisfaction like solving puzzles or winning critical games or sports that gives personal gratification</w:t>
      </w:r>
      <w:r w:rsidR="00502D93" w:rsidRPr="00502D93">
        <w:rPr>
          <w:rFonts w:ascii="Arial" w:hAnsi="Arial" w:cs="Arial"/>
          <w:color w:val="000000"/>
          <w:sz w:val="22"/>
        </w:rPr>
        <w:t xml:space="preserve"> </w:t>
      </w:r>
      <w:r w:rsidR="00502D93">
        <w:rPr>
          <w:rFonts w:ascii="Arial" w:hAnsi="Arial" w:cs="Arial"/>
          <w:color w:val="000000"/>
          <w:sz w:val="22"/>
        </w:rPr>
        <w:t>(Tyson, 2021)</w:t>
      </w:r>
      <w:r w:rsidRPr="00CC6419">
        <w:rPr>
          <w:rFonts w:ascii="Arial" w:hAnsi="Arial" w:cs="Arial"/>
          <w:sz w:val="22"/>
        </w:rPr>
        <w:t>. People find the urge to do a lot of things by the force of intrinsic gratification.</w:t>
      </w:r>
    </w:p>
    <w:p w14:paraId="52A1DA87" w14:textId="77777777" w:rsidR="00CC6419" w:rsidRPr="00CC6419" w:rsidRDefault="00CC6419" w:rsidP="00CC6419">
      <w:pPr>
        <w:pStyle w:val="Heading2"/>
      </w:pPr>
      <w:bookmarkStart w:id="3" w:name="_Toc99070244"/>
      <w:r w:rsidRPr="00CC6419">
        <w:t>Extrinsic motivation</w:t>
      </w:r>
      <w:bookmarkEnd w:id="3"/>
    </w:p>
    <w:p w14:paraId="26494DED" w14:textId="266C04E2" w:rsidR="00CC6419" w:rsidRPr="00CC6419" w:rsidRDefault="00CC6419" w:rsidP="00CC6419">
      <w:pPr>
        <w:spacing w:line="360" w:lineRule="auto"/>
        <w:jc w:val="both"/>
        <w:rPr>
          <w:rFonts w:ascii="Arial" w:hAnsi="Arial" w:cs="Arial"/>
          <w:sz w:val="22"/>
        </w:rPr>
      </w:pPr>
      <w:r w:rsidRPr="00CC6419">
        <w:rPr>
          <w:rFonts w:ascii="Arial" w:hAnsi="Arial" w:cs="Arial"/>
          <w:sz w:val="22"/>
        </w:rPr>
        <w:t xml:space="preserve">Extrinsic motivation is getting rewarded through external sources like getting trophies from winning a game or getting a pay </w:t>
      </w:r>
      <w:r w:rsidRPr="00CC6419">
        <w:rPr>
          <w:rFonts w:ascii="Arial" w:hAnsi="Arial" w:cs="Arial"/>
          <w:sz w:val="22"/>
        </w:rPr>
        <w:t>raise</w:t>
      </w:r>
      <w:r w:rsidRPr="00CC6419">
        <w:rPr>
          <w:rFonts w:ascii="Arial" w:hAnsi="Arial" w:cs="Arial"/>
          <w:sz w:val="22"/>
        </w:rPr>
        <w:t xml:space="preserve"> for completing a task etc. </w:t>
      </w:r>
    </w:p>
    <w:p w14:paraId="653F519D" w14:textId="77777777" w:rsidR="00CC6419" w:rsidRPr="00CC6419" w:rsidRDefault="00CC6419" w:rsidP="00CC6419">
      <w:pPr>
        <w:spacing w:line="360" w:lineRule="auto"/>
        <w:jc w:val="both"/>
        <w:rPr>
          <w:rFonts w:ascii="Arial" w:hAnsi="Arial" w:cs="Arial"/>
          <w:sz w:val="22"/>
        </w:rPr>
      </w:pPr>
    </w:p>
    <w:p w14:paraId="49B96B82" w14:textId="77777777" w:rsidR="00D00609" w:rsidRDefault="00D00609">
      <w:pPr>
        <w:spacing w:after="200" w:line="276" w:lineRule="auto"/>
        <w:rPr>
          <w:rFonts w:eastAsiaTheme="majorEastAsia" w:cstheme="majorBidi"/>
          <w:color w:val="244061" w:themeColor="accent1" w:themeShade="80"/>
          <w:sz w:val="32"/>
          <w:szCs w:val="32"/>
        </w:rPr>
      </w:pPr>
      <w:r>
        <w:br w:type="page"/>
      </w:r>
    </w:p>
    <w:p w14:paraId="492AF00B" w14:textId="270D711F" w:rsidR="00CC6419" w:rsidRPr="00CC6419" w:rsidRDefault="00CC6419" w:rsidP="00CC6419">
      <w:pPr>
        <w:pStyle w:val="Heading1"/>
      </w:pPr>
      <w:bookmarkStart w:id="4" w:name="_Toc99070245"/>
      <w:r w:rsidRPr="00CC6419">
        <w:lastRenderedPageBreak/>
        <w:t>Why motivation is necessary</w:t>
      </w:r>
      <w:bookmarkEnd w:id="4"/>
      <w:r w:rsidRPr="00CC6419">
        <w:t xml:space="preserve"> </w:t>
      </w:r>
    </w:p>
    <w:p w14:paraId="0F47A114" w14:textId="77777777" w:rsidR="00CC6419" w:rsidRPr="00CC6419" w:rsidRDefault="00CC6419" w:rsidP="00CC6419">
      <w:pPr>
        <w:spacing w:line="360" w:lineRule="auto"/>
        <w:jc w:val="both"/>
        <w:rPr>
          <w:rFonts w:ascii="Arial" w:hAnsi="Arial" w:cs="Arial"/>
          <w:sz w:val="22"/>
        </w:rPr>
      </w:pPr>
      <w:r w:rsidRPr="00CC6419">
        <w:rPr>
          <w:rFonts w:ascii="Arial" w:hAnsi="Arial" w:cs="Arial"/>
          <w:sz w:val="22"/>
        </w:rPr>
        <w:t>Motivation at the workplace is a very important factor for any company or enterprise. A motivated workforce is a healthy workforce thus maintaining the peak efficiency of the company. This part of the report will be focusing on discussing the necessity of motivation at the workplace. The necessity of motivation in the workplace includes the following:</w:t>
      </w:r>
    </w:p>
    <w:p w14:paraId="49FB2FE4" w14:textId="77777777" w:rsidR="00CC6419" w:rsidRPr="00CC6419" w:rsidRDefault="00CC6419" w:rsidP="00CC6419">
      <w:pPr>
        <w:pStyle w:val="Heading2"/>
      </w:pPr>
      <w:bookmarkStart w:id="5" w:name="_Toc99070246"/>
      <w:r w:rsidRPr="00CC6419">
        <w:t>Lower absenteeism</w:t>
      </w:r>
      <w:bookmarkEnd w:id="5"/>
      <w:r w:rsidRPr="00CC6419">
        <w:t xml:space="preserve"> </w:t>
      </w:r>
    </w:p>
    <w:p w14:paraId="44691D70" w14:textId="3D89ACE9" w:rsidR="00CC6419" w:rsidRPr="00CC6419" w:rsidRDefault="00CC6419" w:rsidP="00CC6419">
      <w:pPr>
        <w:spacing w:line="360" w:lineRule="auto"/>
        <w:jc w:val="both"/>
        <w:rPr>
          <w:rFonts w:ascii="Arial" w:hAnsi="Arial" w:cs="Arial"/>
          <w:sz w:val="22"/>
        </w:rPr>
      </w:pPr>
      <w:r w:rsidRPr="00CC6419">
        <w:rPr>
          <w:rFonts w:ascii="Arial" w:hAnsi="Arial" w:cs="Arial"/>
          <w:sz w:val="22"/>
        </w:rPr>
        <w:t>If a workplace is friendly and full of energy then workers will not skip too many office days for sickness or other reasons</w:t>
      </w:r>
      <w:r w:rsidR="00502D93" w:rsidRPr="00502D93">
        <w:rPr>
          <w:rFonts w:ascii="Arial" w:hAnsi="Arial" w:cs="Arial"/>
          <w:color w:val="000000"/>
          <w:sz w:val="22"/>
        </w:rPr>
        <w:t xml:space="preserve"> </w:t>
      </w:r>
      <w:r w:rsidR="00502D93">
        <w:rPr>
          <w:rFonts w:ascii="Arial" w:hAnsi="Arial" w:cs="Arial"/>
          <w:color w:val="000000"/>
          <w:sz w:val="22"/>
        </w:rPr>
        <w:t>(</w:t>
      </w:r>
      <w:proofErr w:type="spellStart"/>
      <w:r w:rsidR="00502D93">
        <w:rPr>
          <w:rFonts w:ascii="Arial" w:hAnsi="Arial" w:cs="Arial"/>
          <w:color w:val="000000"/>
          <w:sz w:val="22"/>
        </w:rPr>
        <w:t>Kanfer</w:t>
      </w:r>
      <w:proofErr w:type="spellEnd"/>
      <w:r w:rsidR="00502D93">
        <w:rPr>
          <w:rFonts w:ascii="Arial" w:hAnsi="Arial" w:cs="Arial"/>
          <w:color w:val="000000"/>
          <w:sz w:val="22"/>
        </w:rPr>
        <w:t>, Chen and Pritchard, 2014)</w:t>
      </w:r>
      <w:r w:rsidRPr="00CC6419">
        <w:rPr>
          <w:rFonts w:ascii="Arial" w:hAnsi="Arial" w:cs="Arial"/>
          <w:sz w:val="22"/>
        </w:rPr>
        <w:t xml:space="preserve">. The employees or workers will more willing to come to the office and work their hearts out for the organisation. </w:t>
      </w:r>
    </w:p>
    <w:p w14:paraId="0F9B22D7" w14:textId="77777777" w:rsidR="00CC6419" w:rsidRPr="00CC6419" w:rsidRDefault="00CC6419" w:rsidP="00CC6419">
      <w:pPr>
        <w:pStyle w:val="Heading2"/>
      </w:pPr>
      <w:bookmarkStart w:id="6" w:name="_Toc99070247"/>
      <w:r w:rsidRPr="00CC6419">
        <w:t>Worker retention</w:t>
      </w:r>
      <w:bookmarkEnd w:id="6"/>
    </w:p>
    <w:p w14:paraId="4D943AB7" w14:textId="744B556D" w:rsidR="00CC6419" w:rsidRPr="00CC6419" w:rsidRDefault="00CC6419" w:rsidP="00CC6419">
      <w:pPr>
        <w:spacing w:line="360" w:lineRule="auto"/>
        <w:jc w:val="both"/>
        <w:rPr>
          <w:rFonts w:ascii="Arial" w:hAnsi="Arial" w:cs="Arial"/>
          <w:sz w:val="22"/>
        </w:rPr>
      </w:pPr>
      <w:r w:rsidRPr="00CC6419">
        <w:rPr>
          <w:rFonts w:ascii="Arial" w:hAnsi="Arial" w:cs="Arial"/>
          <w:sz w:val="22"/>
        </w:rPr>
        <w:t>A very important factor for any business is having a smaller amount of people leave their enterprise. This can enhance the image of the company</w:t>
      </w:r>
      <w:r w:rsidR="00502D93" w:rsidRPr="00502D93">
        <w:rPr>
          <w:rFonts w:ascii="Arial" w:hAnsi="Arial" w:cs="Arial"/>
          <w:color w:val="000000"/>
          <w:sz w:val="22"/>
        </w:rPr>
        <w:t xml:space="preserve"> </w:t>
      </w:r>
      <w:r w:rsidR="00502D93">
        <w:rPr>
          <w:rFonts w:ascii="Arial" w:hAnsi="Arial" w:cs="Arial"/>
          <w:color w:val="000000"/>
          <w:sz w:val="22"/>
        </w:rPr>
        <w:t>(</w:t>
      </w:r>
      <w:proofErr w:type="spellStart"/>
      <w:r w:rsidR="00502D93">
        <w:rPr>
          <w:rFonts w:ascii="Arial" w:hAnsi="Arial" w:cs="Arial"/>
          <w:color w:val="000000"/>
          <w:sz w:val="22"/>
        </w:rPr>
        <w:t>Vidaillet</w:t>
      </w:r>
      <w:proofErr w:type="spellEnd"/>
      <w:r w:rsidR="00502D93">
        <w:rPr>
          <w:rFonts w:ascii="Arial" w:hAnsi="Arial" w:cs="Arial"/>
          <w:color w:val="000000"/>
          <w:sz w:val="22"/>
        </w:rPr>
        <w:t>, 2015)</w:t>
      </w:r>
      <w:r w:rsidRPr="00CC6419">
        <w:rPr>
          <w:rFonts w:ascii="Arial" w:hAnsi="Arial" w:cs="Arial"/>
          <w:sz w:val="22"/>
        </w:rPr>
        <w:t>. A higher worker turnover can hamper the image. A motivating workplace generally faces a lower employee turnover as the employees do not want to leave work.</w:t>
      </w:r>
    </w:p>
    <w:p w14:paraId="4A9D698D" w14:textId="77777777" w:rsidR="00CC6419" w:rsidRPr="00CC6419" w:rsidRDefault="00CC6419" w:rsidP="00CC6419">
      <w:pPr>
        <w:pStyle w:val="Heading2"/>
      </w:pPr>
      <w:bookmarkStart w:id="7" w:name="_Toc99070248"/>
      <w:r w:rsidRPr="00CC6419">
        <w:t>Improved relationships</w:t>
      </w:r>
      <w:bookmarkEnd w:id="7"/>
    </w:p>
    <w:p w14:paraId="13E735B8" w14:textId="77777777" w:rsidR="00CC6419" w:rsidRPr="00CC6419" w:rsidRDefault="00CC6419" w:rsidP="00CC6419">
      <w:pPr>
        <w:spacing w:line="360" w:lineRule="auto"/>
        <w:jc w:val="both"/>
        <w:rPr>
          <w:rFonts w:ascii="Arial" w:hAnsi="Arial" w:cs="Arial"/>
          <w:sz w:val="22"/>
        </w:rPr>
      </w:pPr>
      <w:r w:rsidRPr="00CC6419">
        <w:rPr>
          <w:rFonts w:ascii="Arial" w:hAnsi="Arial" w:cs="Arial"/>
          <w:sz w:val="22"/>
        </w:rPr>
        <w:t xml:space="preserve">Motivation can make the relationship between workers and management very friendly and warm. This improved relationship can make the operational work of an enterprise very efficient. That is motivational activities are important to make the relationship stronger.  </w:t>
      </w:r>
    </w:p>
    <w:p w14:paraId="2804921C" w14:textId="77777777" w:rsidR="00CC6419" w:rsidRPr="00CC6419" w:rsidRDefault="00CC6419" w:rsidP="00CC6419">
      <w:pPr>
        <w:pStyle w:val="Heading2"/>
      </w:pPr>
      <w:bookmarkStart w:id="8" w:name="_Toc99070249"/>
      <w:r w:rsidRPr="00CC6419">
        <w:t>Improved performances</w:t>
      </w:r>
      <w:bookmarkEnd w:id="8"/>
      <w:r w:rsidRPr="00CC6419">
        <w:t xml:space="preserve"> </w:t>
      </w:r>
    </w:p>
    <w:p w14:paraId="526613D6" w14:textId="3CDFFA67" w:rsidR="00CC6419" w:rsidRPr="00CC6419" w:rsidRDefault="00CC6419" w:rsidP="00CC6419">
      <w:pPr>
        <w:spacing w:line="360" w:lineRule="auto"/>
        <w:jc w:val="both"/>
        <w:rPr>
          <w:rFonts w:ascii="Arial" w:hAnsi="Arial" w:cs="Arial"/>
          <w:sz w:val="22"/>
        </w:rPr>
      </w:pPr>
      <w:r w:rsidRPr="00CC6419">
        <w:rPr>
          <w:rFonts w:ascii="Arial" w:hAnsi="Arial" w:cs="Arial"/>
          <w:sz w:val="22"/>
        </w:rPr>
        <w:t>It is very easy to grasp the fact that a motivated worker works really hard, a motivated worker wants to give 100% to the company as the company is giving a lot to him/her</w:t>
      </w:r>
      <w:r w:rsidR="00502D93" w:rsidRPr="00502D93">
        <w:rPr>
          <w:rFonts w:ascii="Arial" w:hAnsi="Arial" w:cs="Arial"/>
          <w:color w:val="000000"/>
          <w:sz w:val="22"/>
        </w:rPr>
        <w:t xml:space="preserve"> </w:t>
      </w:r>
      <w:r w:rsidR="00502D93">
        <w:rPr>
          <w:rFonts w:ascii="Arial" w:hAnsi="Arial" w:cs="Arial"/>
          <w:color w:val="000000"/>
          <w:sz w:val="22"/>
        </w:rPr>
        <w:t>(Tyson, 2021)</w:t>
      </w:r>
      <w:r w:rsidRPr="00CC6419">
        <w:rPr>
          <w:rFonts w:ascii="Arial" w:hAnsi="Arial" w:cs="Arial"/>
          <w:sz w:val="22"/>
        </w:rPr>
        <w:t xml:space="preserve">. That is why a motivated workplace tends to get efficient work from its employees. </w:t>
      </w:r>
    </w:p>
    <w:p w14:paraId="3113E683" w14:textId="77777777" w:rsidR="00CC6419" w:rsidRPr="00CC6419" w:rsidRDefault="00CC6419" w:rsidP="00CC6419">
      <w:pPr>
        <w:pStyle w:val="Heading2"/>
      </w:pPr>
      <w:bookmarkStart w:id="9" w:name="_Toc99070250"/>
      <w:r w:rsidRPr="00CC6419">
        <w:t>Enhanced quality of works</w:t>
      </w:r>
      <w:bookmarkEnd w:id="9"/>
    </w:p>
    <w:p w14:paraId="637F0D66" w14:textId="77777777" w:rsidR="00CC6419" w:rsidRPr="00CC6419" w:rsidRDefault="00CC6419" w:rsidP="00CC6419">
      <w:pPr>
        <w:spacing w:line="360" w:lineRule="auto"/>
        <w:jc w:val="both"/>
        <w:rPr>
          <w:rFonts w:ascii="Arial" w:hAnsi="Arial" w:cs="Arial"/>
          <w:sz w:val="22"/>
        </w:rPr>
      </w:pPr>
      <w:r w:rsidRPr="00CC6419">
        <w:rPr>
          <w:rFonts w:ascii="Arial" w:hAnsi="Arial" w:cs="Arial"/>
          <w:sz w:val="22"/>
        </w:rPr>
        <w:t xml:space="preserve">The work an employee provides tend to be higher in quality when the worker is motivated. He or she will give more effort to the work to improve the quality of products and services. </w:t>
      </w:r>
    </w:p>
    <w:p w14:paraId="1C31EBC8" w14:textId="77777777" w:rsidR="00CC6419" w:rsidRPr="00CC6419" w:rsidRDefault="00CC6419" w:rsidP="00CC6419">
      <w:pPr>
        <w:spacing w:line="360" w:lineRule="auto"/>
        <w:jc w:val="both"/>
        <w:rPr>
          <w:rFonts w:ascii="Arial" w:hAnsi="Arial" w:cs="Arial"/>
          <w:sz w:val="22"/>
        </w:rPr>
      </w:pPr>
      <w:r w:rsidRPr="00CC6419">
        <w:rPr>
          <w:rFonts w:ascii="Arial" w:hAnsi="Arial" w:cs="Arial"/>
          <w:sz w:val="22"/>
        </w:rPr>
        <w:t xml:space="preserve">For the above reasons, motivation at the workplace is very important. </w:t>
      </w:r>
    </w:p>
    <w:p w14:paraId="1DDED77A" w14:textId="77777777" w:rsidR="00CC6419" w:rsidRDefault="00CC6419">
      <w:pPr>
        <w:spacing w:after="200" w:line="276" w:lineRule="auto"/>
        <w:rPr>
          <w:rFonts w:eastAsiaTheme="majorEastAsia" w:cstheme="majorBidi"/>
          <w:color w:val="244061" w:themeColor="accent1" w:themeShade="80"/>
          <w:sz w:val="32"/>
          <w:szCs w:val="32"/>
        </w:rPr>
      </w:pPr>
      <w:r>
        <w:br w:type="page"/>
      </w:r>
    </w:p>
    <w:p w14:paraId="18D451E2" w14:textId="56F54DF8" w:rsidR="00CC6419" w:rsidRPr="00CC6419" w:rsidRDefault="00CC6419" w:rsidP="00CC6419">
      <w:pPr>
        <w:pStyle w:val="Heading1"/>
      </w:pPr>
      <w:bookmarkStart w:id="10" w:name="_Toc99070251"/>
      <w:r w:rsidRPr="00CC6419">
        <w:lastRenderedPageBreak/>
        <w:t>Ways to motivate staff</w:t>
      </w:r>
      <w:bookmarkEnd w:id="10"/>
      <w:r w:rsidRPr="00CC6419">
        <w:t xml:space="preserve"> </w:t>
      </w:r>
    </w:p>
    <w:p w14:paraId="24561C2D" w14:textId="4D68E65B" w:rsidR="00CC6419" w:rsidRPr="00CC6419" w:rsidRDefault="00CC6419" w:rsidP="00CC6419">
      <w:pPr>
        <w:spacing w:line="360" w:lineRule="auto"/>
        <w:jc w:val="both"/>
        <w:rPr>
          <w:rFonts w:ascii="Arial" w:hAnsi="Arial" w:cs="Arial"/>
          <w:sz w:val="22"/>
        </w:rPr>
      </w:pPr>
      <w:r w:rsidRPr="00CC6419">
        <w:rPr>
          <w:rFonts w:ascii="Arial" w:hAnsi="Arial" w:cs="Arial"/>
          <w:sz w:val="22"/>
        </w:rPr>
        <w:t>There are various ways to motivate employees. The ways can include giving them extra money, giving them leaves, enhancing working conditions or giving non-monetary benefits</w:t>
      </w:r>
      <w:r w:rsidR="00502D93" w:rsidRPr="00502D93">
        <w:rPr>
          <w:rFonts w:ascii="Arial" w:hAnsi="Arial" w:cs="Arial"/>
          <w:color w:val="000000"/>
          <w:sz w:val="22"/>
        </w:rPr>
        <w:t xml:space="preserve"> </w:t>
      </w:r>
      <w:r w:rsidR="00502D93">
        <w:rPr>
          <w:rFonts w:ascii="Arial" w:hAnsi="Arial" w:cs="Arial"/>
          <w:color w:val="000000"/>
          <w:sz w:val="22"/>
        </w:rPr>
        <w:t>(</w:t>
      </w:r>
      <w:proofErr w:type="spellStart"/>
      <w:r w:rsidR="00502D93">
        <w:rPr>
          <w:rFonts w:ascii="Arial" w:hAnsi="Arial" w:cs="Arial"/>
          <w:color w:val="000000"/>
          <w:sz w:val="22"/>
        </w:rPr>
        <w:t>Vidaillet</w:t>
      </w:r>
      <w:proofErr w:type="spellEnd"/>
      <w:r w:rsidR="00502D93">
        <w:rPr>
          <w:rFonts w:ascii="Arial" w:hAnsi="Arial" w:cs="Arial"/>
          <w:color w:val="000000"/>
          <w:sz w:val="22"/>
        </w:rPr>
        <w:t>, 2015)</w:t>
      </w:r>
      <w:r w:rsidRPr="00CC6419">
        <w:rPr>
          <w:rFonts w:ascii="Arial" w:hAnsi="Arial" w:cs="Arial"/>
          <w:sz w:val="22"/>
        </w:rPr>
        <w:t>. Whatever the way is, an efficient way of giving it can make the workers happy and satisfied with the workplace. The ways to motivate includes the following:</w:t>
      </w:r>
    </w:p>
    <w:p w14:paraId="1683B25B" w14:textId="28C52762" w:rsidR="00CC6419" w:rsidRPr="00CC6419" w:rsidRDefault="00CC6419" w:rsidP="00CC6419">
      <w:pPr>
        <w:pStyle w:val="Heading2"/>
      </w:pPr>
      <w:bookmarkStart w:id="11" w:name="_Toc99070252"/>
      <w:r w:rsidRPr="00CC6419">
        <w:t>Pay</w:t>
      </w:r>
      <w:bookmarkEnd w:id="11"/>
    </w:p>
    <w:p w14:paraId="555E15E3" w14:textId="167B73F0" w:rsidR="00CC6419" w:rsidRPr="00CC6419" w:rsidRDefault="00CC6419" w:rsidP="00CC6419">
      <w:pPr>
        <w:spacing w:line="360" w:lineRule="auto"/>
        <w:jc w:val="both"/>
        <w:rPr>
          <w:rFonts w:ascii="Arial" w:hAnsi="Arial" w:cs="Arial"/>
          <w:sz w:val="22"/>
        </w:rPr>
      </w:pPr>
      <w:r w:rsidRPr="00CC6419">
        <w:rPr>
          <w:rFonts w:ascii="Arial" w:hAnsi="Arial" w:cs="Arial"/>
          <w:sz w:val="22"/>
        </w:rPr>
        <w:t xml:space="preserve">An initiative or model widely used by companies is called pay for performance. This is a program that gives monetary compensation to employees for their performance in jobs. This is done to motivate the employee to do work more efficiently. Companies that use this initiative tend to give heads-up from the get-go about the compensation that coming in the way. In the case of sales-related jobs, this program frequently occurs. For example, an employee will receive x% of sales commission if he or she can make a certain </w:t>
      </w:r>
      <w:r w:rsidR="00502D93" w:rsidRPr="00CC6419">
        <w:rPr>
          <w:rFonts w:ascii="Arial" w:hAnsi="Arial" w:cs="Arial"/>
          <w:sz w:val="22"/>
        </w:rPr>
        <w:t>number</w:t>
      </w:r>
      <w:r w:rsidRPr="00CC6419">
        <w:rPr>
          <w:rFonts w:ascii="Arial" w:hAnsi="Arial" w:cs="Arial"/>
          <w:sz w:val="22"/>
        </w:rPr>
        <w:t xml:space="preserve"> of sales. Performance-related benefits have numerous amounts of benefits for the company or workplace. It can make the achievement of business goals more achievable. Due to motivational factors, an efficient workflow can be achieved through this model. Motivation through additional pay enhances company values. In this case, employees try to get in the line to achieve company success. This model also boosts employee morale and motivation which makes them carry on the work they are doing. It also increases productivity and efficiency</w:t>
      </w:r>
      <w:r w:rsidR="00502D93" w:rsidRPr="00502D93">
        <w:rPr>
          <w:rFonts w:ascii="Arial" w:hAnsi="Arial" w:cs="Arial"/>
          <w:color w:val="000000"/>
          <w:sz w:val="22"/>
        </w:rPr>
        <w:t xml:space="preserve"> </w:t>
      </w:r>
      <w:r w:rsidR="00502D93">
        <w:rPr>
          <w:rFonts w:ascii="Arial" w:hAnsi="Arial" w:cs="Arial"/>
          <w:color w:val="000000"/>
          <w:sz w:val="22"/>
        </w:rPr>
        <w:t>(Tyson, 2021)</w:t>
      </w:r>
      <w:r w:rsidRPr="00CC6419">
        <w:rPr>
          <w:rFonts w:ascii="Arial" w:hAnsi="Arial" w:cs="Arial"/>
          <w:sz w:val="22"/>
        </w:rPr>
        <w:t xml:space="preserve">. As the motivation of getting a lot of monetary incentives is involved, an employee will try to be more productive. It also gives employees a lot of control in their hands. They have control to increase their wages and pays. The model also retains and attracts talented workers and employees which makes life easier for the human resources team. The model also gives clarity to pay rises. As sometimes employees get confused about what makes the payment fluctuate, it gives a much better understanding of the entire situation. The model also reduces the necessity to oversight the operations as employees are proactive and do their job efficiently. Also, the model gives flexibility to the employees on at what speed they should work and how much they will work. </w:t>
      </w:r>
    </w:p>
    <w:p w14:paraId="157A9496" w14:textId="2E8494AC" w:rsidR="00CC6419" w:rsidRPr="00CC6419" w:rsidRDefault="00CC6419" w:rsidP="00CC6419">
      <w:pPr>
        <w:pStyle w:val="Heading2"/>
      </w:pPr>
      <w:bookmarkStart w:id="12" w:name="_Toc99070253"/>
      <w:r w:rsidRPr="00CC6419">
        <w:t>Recognition and awards</w:t>
      </w:r>
      <w:bookmarkEnd w:id="12"/>
      <w:r w:rsidRPr="00CC6419">
        <w:t xml:space="preserve"> </w:t>
      </w:r>
    </w:p>
    <w:p w14:paraId="1AA30048" w14:textId="6AFF5A30" w:rsidR="00CC6419" w:rsidRPr="00CC6419" w:rsidRDefault="00CC6419" w:rsidP="00CC6419">
      <w:pPr>
        <w:spacing w:line="360" w:lineRule="auto"/>
        <w:jc w:val="both"/>
        <w:rPr>
          <w:rFonts w:ascii="Arial" w:hAnsi="Arial" w:cs="Arial"/>
          <w:sz w:val="22"/>
        </w:rPr>
      </w:pPr>
      <w:r w:rsidRPr="00CC6419">
        <w:rPr>
          <w:rFonts w:ascii="Arial" w:hAnsi="Arial" w:cs="Arial"/>
          <w:sz w:val="22"/>
        </w:rPr>
        <w:t>As discussed earlier, employee motivation is an absolute necessity for a company to achieve its specified goals</w:t>
      </w:r>
      <w:r w:rsidR="00502D93" w:rsidRPr="00502D93">
        <w:rPr>
          <w:rFonts w:ascii="Arial" w:hAnsi="Arial" w:cs="Arial"/>
          <w:color w:val="000000"/>
          <w:sz w:val="22"/>
        </w:rPr>
        <w:t xml:space="preserve"> </w:t>
      </w:r>
      <w:r w:rsidR="00502D93">
        <w:rPr>
          <w:rFonts w:ascii="Arial" w:hAnsi="Arial" w:cs="Arial"/>
          <w:color w:val="000000"/>
          <w:sz w:val="22"/>
        </w:rPr>
        <w:t xml:space="preserve">(Walker and </w:t>
      </w:r>
      <w:proofErr w:type="spellStart"/>
      <w:r w:rsidR="00502D93">
        <w:rPr>
          <w:rFonts w:ascii="Arial" w:hAnsi="Arial" w:cs="Arial"/>
          <w:color w:val="000000"/>
          <w:sz w:val="22"/>
        </w:rPr>
        <w:t>Fongwa</w:t>
      </w:r>
      <w:proofErr w:type="spellEnd"/>
      <w:r w:rsidR="00502D93">
        <w:rPr>
          <w:rFonts w:ascii="Arial" w:hAnsi="Arial" w:cs="Arial"/>
          <w:color w:val="000000"/>
          <w:sz w:val="22"/>
        </w:rPr>
        <w:t>, 2017)</w:t>
      </w:r>
      <w:r w:rsidRPr="00CC6419">
        <w:rPr>
          <w:rFonts w:ascii="Arial" w:hAnsi="Arial" w:cs="Arial"/>
          <w:sz w:val="22"/>
        </w:rPr>
        <w:t xml:space="preserve">. A happy and satisfied workforce cater the best and most productive work possible. Another very important way of motivating employees is recognition and rewards. Rewards in this case do not necessarily have to be monetary but some other benefits that can be enjoyed by the employees. The types of recognition and non-monetary compensation can include award ceremonies to announce star employees and others. One way </w:t>
      </w:r>
      <w:r w:rsidRPr="00CC6419">
        <w:rPr>
          <w:rFonts w:ascii="Arial" w:hAnsi="Arial" w:cs="Arial"/>
          <w:sz w:val="22"/>
        </w:rPr>
        <w:lastRenderedPageBreak/>
        <w:t xml:space="preserve">of recognition is appreciation. Suppose an employee does a task accordingly and make the task more attractive and does it well. The company might give the employee a tap in the back which is pretty basic but this tap in the back can wonder for the confidence of the employees. </w:t>
      </w:r>
      <w:r w:rsidR="00C974C0" w:rsidRPr="00CC6419">
        <w:rPr>
          <w:rFonts w:ascii="Arial" w:hAnsi="Arial" w:cs="Arial"/>
          <w:sz w:val="22"/>
        </w:rPr>
        <w:t>So,</w:t>
      </w:r>
      <w:r w:rsidRPr="00CC6419">
        <w:rPr>
          <w:rFonts w:ascii="Arial" w:hAnsi="Arial" w:cs="Arial"/>
          <w:sz w:val="22"/>
        </w:rPr>
        <w:t xml:space="preserve"> these general recognitions are very important for improving company performances. Recognition is a great tool for fostering a sense of belonging in a group. As an employer, </w:t>
      </w:r>
      <w:r w:rsidR="0041796A">
        <w:rPr>
          <w:rFonts w:ascii="Arial" w:hAnsi="Arial" w:cs="Arial"/>
          <w:sz w:val="22"/>
        </w:rPr>
        <w:t>the hard work will</w:t>
      </w:r>
      <w:r w:rsidRPr="00CC6419">
        <w:rPr>
          <w:rFonts w:ascii="Arial" w:hAnsi="Arial" w:cs="Arial"/>
          <w:sz w:val="22"/>
        </w:rPr>
        <w:t xml:space="preserve"> pay off. When a company start this course, it will notice that it produces results. Recognition can have various benefits that include higher productivity which enhances performances, reduces reworks, reduces costs, employee retention, performance etc. </w:t>
      </w:r>
    </w:p>
    <w:p w14:paraId="7A4E9010" w14:textId="7A7B33D5" w:rsidR="00CC6419" w:rsidRPr="00CC6419" w:rsidRDefault="00CC6419" w:rsidP="00CC6419">
      <w:pPr>
        <w:pStyle w:val="Heading2"/>
      </w:pPr>
      <w:bookmarkStart w:id="13" w:name="_Toc99070254"/>
      <w:r w:rsidRPr="00CC6419">
        <w:t>Additional holiday</w:t>
      </w:r>
      <w:bookmarkEnd w:id="13"/>
      <w:r w:rsidRPr="00CC6419">
        <w:t xml:space="preserve"> </w:t>
      </w:r>
    </w:p>
    <w:p w14:paraId="32F9A1B6" w14:textId="182EA2BF" w:rsidR="00CC6419" w:rsidRPr="00CC6419" w:rsidRDefault="00CC6419" w:rsidP="00CC6419">
      <w:pPr>
        <w:spacing w:line="360" w:lineRule="auto"/>
        <w:jc w:val="both"/>
        <w:rPr>
          <w:rFonts w:ascii="Arial" w:hAnsi="Arial" w:cs="Arial"/>
          <w:sz w:val="22"/>
        </w:rPr>
      </w:pPr>
      <w:r w:rsidRPr="00CC6419">
        <w:rPr>
          <w:rFonts w:ascii="Arial" w:hAnsi="Arial" w:cs="Arial"/>
          <w:sz w:val="22"/>
        </w:rPr>
        <w:t xml:space="preserve">Who does not like an extra day off or a bunch of days off going away with family and friends! Giving extra holidays to employees can make the employees not only have and elated but also it will increase the loyalty of them for the company. </w:t>
      </w:r>
      <w:r w:rsidR="00502D93" w:rsidRPr="00CC6419">
        <w:rPr>
          <w:rFonts w:ascii="Arial" w:hAnsi="Arial" w:cs="Arial"/>
          <w:sz w:val="22"/>
        </w:rPr>
        <w:t>So,</w:t>
      </w:r>
      <w:r w:rsidRPr="00CC6419">
        <w:rPr>
          <w:rFonts w:ascii="Arial" w:hAnsi="Arial" w:cs="Arial"/>
          <w:sz w:val="22"/>
        </w:rPr>
        <w:t xml:space="preserve"> giving additional holidays to the employee is a very important motivational strategy. This strategy boosts employee morale and motivation which makes them carry on the work they are doing. It also increases productivity and efficiency</w:t>
      </w:r>
      <w:r w:rsidR="00502D93" w:rsidRPr="00502D93">
        <w:rPr>
          <w:color w:val="000000"/>
        </w:rPr>
        <w:t xml:space="preserve"> </w:t>
      </w:r>
      <w:r w:rsidR="00502D93">
        <w:rPr>
          <w:color w:val="000000"/>
        </w:rPr>
        <w:t>(Chandler, 2013)</w:t>
      </w:r>
      <w:r w:rsidRPr="00CC6419">
        <w:rPr>
          <w:rFonts w:ascii="Arial" w:hAnsi="Arial" w:cs="Arial"/>
          <w:sz w:val="22"/>
        </w:rPr>
        <w:t xml:space="preserve">. As the motivation of getting extra time off the work is involved, an employee will try to be more productive and finish the task sooner. It also gives employees a lot of control in their hands. They have control to increase their holiday time. The model also retains and attracts talented workers and employees. Having very good well throughout motivational strategies can make a company grow swiftly and steadily for the future or vision it sees. It also makes employees love working in the environment in turn making their work more lovable and achieving the goals of the organisation. </w:t>
      </w:r>
    </w:p>
    <w:p w14:paraId="2DBD8C2C" w14:textId="0C51DC2C" w:rsidR="00CC6419" w:rsidRPr="00CC6419" w:rsidRDefault="00CC6419" w:rsidP="00CC6419">
      <w:pPr>
        <w:pStyle w:val="Heading2"/>
      </w:pPr>
      <w:bookmarkStart w:id="14" w:name="_Toc99070255"/>
      <w:r w:rsidRPr="00CC6419">
        <w:t>Good working conditions</w:t>
      </w:r>
      <w:bookmarkEnd w:id="14"/>
    </w:p>
    <w:p w14:paraId="54A986F7" w14:textId="4813D433" w:rsidR="00CC6419" w:rsidRPr="00CC6419" w:rsidRDefault="00CC6419" w:rsidP="00CC6419">
      <w:pPr>
        <w:spacing w:line="360" w:lineRule="auto"/>
        <w:jc w:val="both"/>
        <w:rPr>
          <w:rFonts w:ascii="Arial" w:hAnsi="Arial" w:cs="Arial"/>
          <w:sz w:val="22"/>
        </w:rPr>
      </w:pPr>
      <w:r w:rsidRPr="00CC6419">
        <w:rPr>
          <w:rFonts w:ascii="Arial" w:hAnsi="Arial" w:cs="Arial"/>
          <w:sz w:val="22"/>
        </w:rPr>
        <w:t>The environment in which a worker works is a very important factor in formulating the behaviours. A good working condition is a must for any company’s success. No work is perfect, even if it has a beautiful office, a great salary, or responsibilities that are entirely vocational. Regardless of whether or not these criteria exist, there is one item that can save numerous situations: trying to take care of the office environment</w:t>
      </w:r>
      <w:r w:rsidR="00502D93" w:rsidRPr="00502D93">
        <w:rPr>
          <w:rFonts w:ascii="Arial" w:hAnsi="Arial" w:cs="Arial"/>
          <w:color w:val="000000"/>
          <w:sz w:val="22"/>
        </w:rPr>
        <w:t xml:space="preserve"> </w:t>
      </w:r>
      <w:r w:rsidR="00502D93">
        <w:rPr>
          <w:rFonts w:ascii="Arial" w:hAnsi="Arial" w:cs="Arial"/>
          <w:color w:val="000000"/>
          <w:sz w:val="22"/>
        </w:rPr>
        <w:t>(Tyson, 2021)</w:t>
      </w:r>
      <w:r w:rsidRPr="00CC6419">
        <w:rPr>
          <w:rFonts w:ascii="Arial" w:hAnsi="Arial" w:cs="Arial"/>
          <w:sz w:val="22"/>
        </w:rPr>
        <w:t xml:space="preserve">. To put it another way, the workplace environment -or, to put it another way, the working atmosphere- is what you can't see or touch, but which makes you appreciate going to work, feel at ease entering the office, willing to give a little of your time and work, or encourage others to apply for jobs at your company. It is self-evident that, in extreme cases, maintaining a positive work environment is not even an all-powerful solution to a company's significant challenges. When things aren't so dire, a favourable office atmosphere can tip the scales in a company's favour, allowing it to believe it has appropriate </w:t>
      </w:r>
      <w:r w:rsidRPr="00CC6419">
        <w:rPr>
          <w:rFonts w:ascii="Arial" w:hAnsi="Arial" w:cs="Arial"/>
          <w:sz w:val="22"/>
        </w:rPr>
        <w:lastRenderedPageBreak/>
        <w:t>conditions to provide acceptable psychological well-being for its employees. When the office atmosphere is poor, stress and demotivation result, relationships become hostile and less fruitful, those with the option to leave the organization will do so as quickly as possible.</w:t>
      </w:r>
    </w:p>
    <w:p w14:paraId="5EC45D27" w14:textId="77777777" w:rsidR="00CC6419" w:rsidRDefault="00CC6419">
      <w:pPr>
        <w:spacing w:after="200" w:line="276" w:lineRule="auto"/>
        <w:rPr>
          <w:rFonts w:eastAsiaTheme="majorEastAsia" w:cstheme="majorBidi"/>
          <w:color w:val="244061" w:themeColor="accent1" w:themeShade="80"/>
          <w:sz w:val="32"/>
          <w:szCs w:val="32"/>
        </w:rPr>
      </w:pPr>
      <w:r>
        <w:br w:type="page"/>
      </w:r>
    </w:p>
    <w:p w14:paraId="06AB9311" w14:textId="50977DDD" w:rsidR="00CC6419" w:rsidRPr="00CC6419" w:rsidRDefault="00CC6419" w:rsidP="00CC6419">
      <w:pPr>
        <w:pStyle w:val="Heading1"/>
      </w:pPr>
      <w:bookmarkStart w:id="15" w:name="_Toc99070256"/>
      <w:r w:rsidRPr="00CC6419">
        <w:lastRenderedPageBreak/>
        <w:t>Recommendations</w:t>
      </w:r>
      <w:bookmarkEnd w:id="15"/>
    </w:p>
    <w:p w14:paraId="7F35A4C6" w14:textId="42DACCF3" w:rsidR="00CC6419" w:rsidRPr="00CC6419" w:rsidRDefault="00CC6419" w:rsidP="00CC6419">
      <w:pPr>
        <w:spacing w:line="360" w:lineRule="auto"/>
        <w:jc w:val="both"/>
        <w:rPr>
          <w:rFonts w:ascii="Arial" w:hAnsi="Arial" w:cs="Arial"/>
          <w:sz w:val="22"/>
        </w:rPr>
      </w:pPr>
      <w:r w:rsidRPr="00CC6419">
        <w:rPr>
          <w:rFonts w:ascii="Arial" w:hAnsi="Arial" w:cs="Arial"/>
          <w:sz w:val="22"/>
        </w:rPr>
        <w:t>Out of all the strategies discussed above, good working condition is the most important and efficient way of motivating the employees. There can be several reasons that can be pointed out but the basic reason is that an employee comes to a place regularly that is called the workplace. If that place is toxic and not well organised it is very difficult to keep sanity intact and work efficiently</w:t>
      </w:r>
      <w:r w:rsidR="00502D93" w:rsidRPr="00502D93">
        <w:rPr>
          <w:rFonts w:ascii="Arial" w:hAnsi="Arial" w:cs="Arial"/>
          <w:color w:val="000000"/>
          <w:sz w:val="22"/>
        </w:rPr>
        <w:t xml:space="preserve"> </w:t>
      </w:r>
      <w:r w:rsidR="00502D93">
        <w:rPr>
          <w:rFonts w:ascii="Arial" w:hAnsi="Arial" w:cs="Arial"/>
          <w:color w:val="000000"/>
          <w:sz w:val="22"/>
        </w:rPr>
        <w:t>(</w:t>
      </w:r>
      <w:proofErr w:type="spellStart"/>
      <w:r w:rsidR="00502D93">
        <w:rPr>
          <w:rFonts w:ascii="Arial" w:hAnsi="Arial" w:cs="Arial"/>
          <w:color w:val="000000"/>
          <w:sz w:val="22"/>
        </w:rPr>
        <w:t>Kanfer</w:t>
      </w:r>
      <w:proofErr w:type="spellEnd"/>
      <w:r w:rsidR="00502D93">
        <w:rPr>
          <w:rFonts w:ascii="Arial" w:hAnsi="Arial" w:cs="Arial"/>
          <w:color w:val="000000"/>
          <w:sz w:val="22"/>
        </w:rPr>
        <w:t>, Chen and Pritchard, 2014)</w:t>
      </w:r>
      <w:r w:rsidRPr="00CC6419">
        <w:rPr>
          <w:rFonts w:ascii="Arial" w:hAnsi="Arial" w:cs="Arial"/>
          <w:sz w:val="22"/>
        </w:rPr>
        <w:t>. The benefits and importance of good working conditions include the following:</w:t>
      </w:r>
    </w:p>
    <w:p w14:paraId="47FF4993" w14:textId="77777777" w:rsidR="00CC6419" w:rsidRPr="00CC6419" w:rsidRDefault="00CC6419" w:rsidP="00CC6419">
      <w:pPr>
        <w:pStyle w:val="Heading2"/>
      </w:pPr>
      <w:bookmarkStart w:id="16" w:name="_Toc99070257"/>
      <w:r w:rsidRPr="00CC6419">
        <w:t>Better work condition</w:t>
      </w:r>
      <w:bookmarkEnd w:id="16"/>
    </w:p>
    <w:p w14:paraId="27B659CE" w14:textId="6EBF3766" w:rsidR="00CC6419" w:rsidRPr="00CC6419" w:rsidRDefault="00CC6419" w:rsidP="00CC6419">
      <w:pPr>
        <w:spacing w:line="360" w:lineRule="auto"/>
        <w:jc w:val="both"/>
        <w:rPr>
          <w:rFonts w:ascii="Arial" w:hAnsi="Arial" w:cs="Arial"/>
          <w:sz w:val="22"/>
        </w:rPr>
      </w:pPr>
      <w:r w:rsidRPr="00CC6419">
        <w:rPr>
          <w:rFonts w:ascii="Arial" w:hAnsi="Arial" w:cs="Arial"/>
          <w:sz w:val="22"/>
        </w:rPr>
        <w:t>Clutter, even anarchy, evokes a strong sense of insecurity and inefficiency. Work that is organized around a defined strategy and where each member of the team understands their duties and objectives, on the other hand, adds to better work</w:t>
      </w:r>
      <w:r w:rsidR="00502D93" w:rsidRPr="00502D93">
        <w:rPr>
          <w:rFonts w:ascii="Arial" w:hAnsi="Arial" w:cs="Arial"/>
          <w:color w:val="000000"/>
          <w:sz w:val="22"/>
        </w:rPr>
        <w:t xml:space="preserve"> </w:t>
      </w:r>
      <w:r w:rsidR="00502D93">
        <w:rPr>
          <w:rFonts w:ascii="Arial" w:hAnsi="Arial" w:cs="Arial"/>
          <w:color w:val="000000"/>
          <w:sz w:val="22"/>
        </w:rPr>
        <w:t>(</w:t>
      </w:r>
      <w:proofErr w:type="spellStart"/>
      <w:r w:rsidR="00502D93">
        <w:rPr>
          <w:rFonts w:ascii="Arial" w:hAnsi="Arial" w:cs="Arial"/>
          <w:color w:val="000000"/>
          <w:sz w:val="22"/>
        </w:rPr>
        <w:t>Vidaillet</w:t>
      </w:r>
      <w:proofErr w:type="spellEnd"/>
      <w:r w:rsidR="00502D93">
        <w:rPr>
          <w:rFonts w:ascii="Arial" w:hAnsi="Arial" w:cs="Arial"/>
          <w:color w:val="000000"/>
          <w:sz w:val="22"/>
        </w:rPr>
        <w:t>, 2015)</w:t>
      </w:r>
      <w:r w:rsidRPr="00CC6419">
        <w:rPr>
          <w:rFonts w:ascii="Arial" w:hAnsi="Arial" w:cs="Arial"/>
          <w:sz w:val="22"/>
        </w:rPr>
        <w:t>. As a result, better outcomes may be delivered in less time, and people can work together more efficiently.</w:t>
      </w:r>
    </w:p>
    <w:p w14:paraId="199FFFAB" w14:textId="77777777" w:rsidR="00CC6419" w:rsidRPr="00CC6419" w:rsidRDefault="00CC6419" w:rsidP="00CC6419">
      <w:pPr>
        <w:pStyle w:val="Heading2"/>
      </w:pPr>
      <w:bookmarkStart w:id="17" w:name="_Toc99070258"/>
      <w:r w:rsidRPr="00CC6419">
        <w:t>Healthy leadership</w:t>
      </w:r>
      <w:bookmarkEnd w:id="17"/>
      <w:r w:rsidRPr="00CC6419">
        <w:t xml:space="preserve"> </w:t>
      </w:r>
    </w:p>
    <w:p w14:paraId="2A1FEFB5" w14:textId="3F3822A5" w:rsidR="00CC6419" w:rsidRPr="00CC6419" w:rsidRDefault="00CC6419" w:rsidP="00CC6419">
      <w:pPr>
        <w:spacing w:line="360" w:lineRule="auto"/>
        <w:jc w:val="both"/>
        <w:rPr>
          <w:rFonts w:ascii="Arial" w:hAnsi="Arial" w:cs="Arial"/>
          <w:sz w:val="22"/>
        </w:rPr>
      </w:pPr>
      <w:r w:rsidRPr="00CC6419">
        <w:rPr>
          <w:rFonts w:ascii="Arial" w:hAnsi="Arial" w:cs="Arial"/>
          <w:sz w:val="22"/>
        </w:rPr>
        <w:t>It is not only necessary to have authority, but also to be an authority, in order to properly handle interactions between different hierarchical levels</w:t>
      </w:r>
      <w:r w:rsidR="00502D93" w:rsidRPr="00502D93">
        <w:rPr>
          <w:rFonts w:ascii="Arial" w:hAnsi="Arial" w:cs="Arial"/>
          <w:color w:val="000000"/>
          <w:sz w:val="22"/>
        </w:rPr>
        <w:t xml:space="preserve"> </w:t>
      </w:r>
      <w:r w:rsidR="00502D93">
        <w:rPr>
          <w:rFonts w:ascii="Arial" w:hAnsi="Arial" w:cs="Arial"/>
          <w:color w:val="000000"/>
          <w:sz w:val="22"/>
        </w:rPr>
        <w:t>(EVANS, 2016)</w:t>
      </w:r>
      <w:r w:rsidRPr="00CC6419">
        <w:rPr>
          <w:rFonts w:ascii="Arial" w:hAnsi="Arial" w:cs="Arial"/>
          <w:sz w:val="22"/>
        </w:rPr>
        <w:t>. As a result, real leadership is required to foster a culture of trust wherein employees perceive their needs are being met and that the firm is a partner rather than a foe.</w:t>
      </w:r>
    </w:p>
    <w:p w14:paraId="263BA927" w14:textId="77777777" w:rsidR="00CC6419" w:rsidRPr="00CC6419" w:rsidRDefault="00CC6419" w:rsidP="00CC6419">
      <w:pPr>
        <w:pStyle w:val="Heading2"/>
      </w:pPr>
      <w:bookmarkStart w:id="18" w:name="_Toc99070259"/>
      <w:r w:rsidRPr="00CC6419">
        <w:t>Better team cohesion</w:t>
      </w:r>
      <w:bookmarkEnd w:id="18"/>
    </w:p>
    <w:p w14:paraId="59D5120F" w14:textId="53738567" w:rsidR="00CC6419" w:rsidRPr="00CC6419" w:rsidRDefault="00CC6419" w:rsidP="00CC6419">
      <w:pPr>
        <w:spacing w:line="360" w:lineRule="auto"/>
        <w:jc w:val="both"/>
        <w:rPr>
          <w:rFonts w:ascii="Arial" w:hAnsi="Arial" w:cs="Arial"/>
          <w:sz w:val="22"/>
        </w:rPr>
      </w:pPr>
      <w:r w:rsidRPr="00CC6419">
        <w:rPr>
          <w:rFonts w:ascii="Arial" w:hAnsi="Arial" w:cs="Arial"/>
          <w:sz w:val="22"/>
        </w:rPr>
        <w:t xml:space="preserve">Interactions among </w:t>
      </w:r>
      <w:r w:rsidRPr="00CC6419">
        <w:rPr>
          <w:rFonts w:ascii="Arial" w:hAnsi="Arial" w:cs="Arial"/>
          <w:sz w:val="22"/>
        </w:rPr>
        <w:t>co-workers</w:t>
      </w:r>
      <w:r w:rsidRPr="00CC6419">
        <w:rPr>
          <w:rFonts w:ascii="Arial" w:hAnsi="Arial" w:cs="Arial"/>
          <w:sz w:val="22"/>
        </w:rPr>
        <w:t xml:space="preserve"> are necessary for maintaining a healthy office environment. They should not, however, be exclusively based on something unavoidable, such as interdependence. It's ideal if they incorporate pleasant emotional bonding as well. When employees do not perceive working together as a punishment, but rather as a pleasant, if not the most pleasurable aspect of the job, a healthy workplace atmosphere is established.</w:t>
      </w:r>
    </w:p>
    <w:p w14:paraId="5E22C1EF" w14:textId="77777777" w:rsidR="00CC6419" w:rsidRPr="00CC6419" w:rsidRDefault="00CC6419" w:rsidP="00CC6419">
      <w:pPr>
        <w:pStyle w:val="Heading2"/>
      </w:pPr>
      <w:bookmarkStart w:id="19" w:name="_Toc99070260"/>
      <w:r w:rsidRPr="00CC6419">
        <w:t>Better physical atmosphere</w:t>
      </w:r>
      <w:bookmarkEnd w:id="19"/>
    </w:p>
    <w:p w14:paraId="7676CAA8" w14:textId="0A1B14A5" w:rsidR="00CC6419" w:rsidRPr="00CC6419" w:rsidRDefault="00CC6419" w:rsidP="00CC6419">
      <w:pPr>
        <w:spacing w:line="360" w:lineRule="auto"/>
        <w:jc w:val="both"/>
        <w:rPr>
          <w:rFonts w:ascii="Arial" w:hAnsi="Arial" w:cs="Arial"/>
          <w:sz w:val="22"/>
        </w:rPr>
      </w:pPr>
      <w:r w:rsidRPr="00CC6419">
        <w:rPr>
          <w:rFonts w:ascii="Arial" w:hAnsi="Arial" w:cs="Arial"/>
          <w:sz w:val="22"/>
        </w:rPr>
        <w:t>Light, temperature, decorating, noise, office layout, ergonomics table and chair quality, office size</w:t>
      </w:r>
      <w:r w:rsidR="00502D93" w:rsidRPr="00502D93">
        <w:rPr>
          <w:rFonts w:ascii="Arial" w:hAnsi="Arial" w:cs="Arial"/>
          <w:color w:val="000000"/>
          <w:sz w:val="22"/>
        </w:rPr>
        <w:t xml:space="preserve"> </w:t>
      </w:r>
      <w:r w:rsidR="00502D93">
        <w:rPr>
          <w:rFonts w:ascii="Arial" w:hAnsi="Arial" w:cs="Arial"/>
          <w:color w:val="000000"/>
          <w:sz w:val="22"/>
        </w:rPr>
        <w:t>(EVANS, 2016)</w:t>
      </w:r>
      <w:r w:rsidRPr="00CC6419">
        <w:rPr>
          <w:rFonts w:ascii="Arial" w:hAnsi="Arial" w:cs="Arial"/>
          <w:sz w:val="22"/>
        </w:rPr>
        <w:t>. All of these characteristics influence comfort, focus, and interactions, which all contribute to productive work. As a result, they have an impact on employees' emotions, their ability to create creativity, and, eventually, the quality of their work.</w:t>
      </w:r>
    </w:p>
    <w:p w14:paraId="39BADC05" w14:textId="77777777" w:rsidR="00CC6419" w:rsidRDefault="00CC6419">
      <w:pPr>
        <w:spacing w:after="200" w:line="276" w:lineRule="auto"/>
        <w:rPr>
          <w:rFonts w:eastAsiaTheme="majorEastAsia" w:cstheme="majorBidi"/>
          <w:color w:val="244061" w:themeColor="accent1" w:themeShade="80"/>
          <w:sz w:val="32"/>
          <w:szCs w:val="32"/>
        </w:rPr>
      </w:pPr>
      <w:r>
        <w:br w:type="page"/>
      </w:r>
    </w:p>
    <w:p w14:paraId="46499142" w14:textId="757F8FC1" w:rsidR="00CC6419" w:rsidRPr="00CC6419" w:rsidRDefault="00CC6419" w:rsidP="00CC6419">
      <w:pPr>
        <w:pStyle w:val="Heading1"/>
      </w:pPr>
      <w:bookmarkStart w:id="20" w:name="_Toc99070261"/>
      <w:r w:rsidRPr="00CC6419">
        <w:lastRenderedPageBreak/>
        <w:t>Conclusion</w:t>
      </w:r>
      <w:bookmarkEnd w:id="20"/>
    </w:p>
    <w:p w14:paraId="0F565F21" w14:textId="77777777" w:rsidR="00CC6419" w:rsidRPr="00CC6419" w:rsidRDefault="00CC6419" w:rsidP="00CC6419">
      <w:pPr>
        <w:spacing w:line="360" w:lineRule="auto"/>
        <w:jc w:val="both"/>
        <w:rPr>
          <w:rFonts w:ascii="Arial" w:hAnsi="Arial" w:cs="Arial"/>
          <w:sz w:val="22"/>
        </w:rPr>
      </w:pPr>
      <w:r w:rsidRPr="00CC6419">
        <w:rPr>
          <w:rFonts w:ascii="Arial" w:hAnsi="Arial" w:cs="Arial"/>
          <w:sz w:val="22"/>
        </w:rPr>
        <w:t xml:space="preserve">A motivated workforce is a healthy workforce thus maintaining the peak efficiency of the company. It boosts employee morale and makes good things happen for the company. The work an employee provides tend to be higher in quality when the worker is motivated. He or she will give more effort to the work to improve the quality of products and services. There are many tools a company can use to motivate its employees. Pay, good working conditions, additional holidays and recognition are very good ways to enhance motivation. From the report, it is very clear that in order to achieve the goals of the organisation and grow swiftly, motivation is a very important tool. </w:t>
      </w:r>
    </w:p>
    <w:p w14:paraId="7F8C39C5" w14:textId="77777777" w:rsidR="00CC6419" w:rsidRPr="00CC6419" w:rsidRDefault="00CC6419" w:rsidP="00CC6419">
      <w:pPr>
        <w:spacing w:line="360" w:lineRule="auto"/>
        <w:jc w:val="both"/>
        <w:rPr>
          <w:rFonts w:ascii="Arial" w:hAnsi="Arial" w:cs="Arial"/>
          <w:sz w:val="22"/>
        </w:rPr>
      </w:pPr>
    </w:p>
    <w:p w14:paraId="7C0582CA" w14:textId="77777777" w:rsidR="00CC6419" w:rsidRDefault="00CC6419">
      <w:pPr>
        <w:spacing w:after="200" w:line="276" w:lineRule="auto"/>
        <w:rPr>
          <w:rFonts w:ascii="Arial" w:hAnsi="Arial" w:cs="Arial"/>
          <w:sz w:val="22"/>
        </w:rPr>
      </w:pPr>
      <w:r>
        <w:rPr>
          <w:rFonts w:ascii="Arial" w:hAnsi="Arial" w:cs="Arial"/>
          <w:sz w:val="22"/>
        </w:rPr>
        <w:br w:type="page"/>
      </w:r>
    </w:p>
    <w:p w14:paraId="398ED7BC" w14:textId="014AABB3" w:rsidR="00CC6419" w:rsidRPr="00502D93" w:rsidRDefault="00CC6419" w:rsidP="00502D93">
      <w:pPr>
        <w:pStyle w:val="Heading1"/>
        <w:rPr>
          <w:rFonts w:eastAsia="Times New Roman"/>
          <w:sz w:val="36"/>
        </w:rPr>
      </w:pPr>
      <w:bookmarkStart w:id="21" w:name="_Toc99070262"/>
      <w:r>
        <w:lastRenderedPageBreak/>
        <w:t>References</w:t>
      </w:r>
      <w:bookmarkEnd w:id="21"/>
    </w:p>
    <w:p w14:paraId="41913107" w14:textId="7A77867A" w:rsidR="00CC6419" w:rsidRPr="00502D93" w:rsidRDefault="00CC6419" w:rsidP="00CC6419">
      <w:pPr>
        <w:spacing w:line="360" w:lineRule="auto"/>
        <w:jc w:val="both"/>
        <w:rPr>
          <w:rFonts w:ascii="Arial" w:hAnsi="Arial" w:cs="Arial"/>
          <w:sz w:val="22"/>
        </w:rPr>
      </w:pPr>
      <w:r w:rsidRPr="00502D93">
        <w:rPr>
          <w:rFonts w:ascii="Arial" w:hAnsi="Arial" w:cs="Arial"/>
          <w:sz w:val="22"/>
        </w:rPr>
        <w:t>Bloom, D., 2012. Employee Empowerment. 2nd ed. Newcastle: United Publishers.</w:t>
      </w:r>
    </w:p>
    <w:p w14:paraId="7A12BA1F" w14:textId="77777777" w:rsidR="00CC6419" w:rsidRPr="00502D93" w:rsidRDefault="00CC6419" w:rsidP="00CC6419">
      <w:pPr>
        <w:spacing w:line="360" w:lineRule="auto"/>
        <w:jc w:val="both"/>
        <w:rPr>
          <w:rFonts w:ascii="Arial" w:hAnsi="Arial" w:cs="Arial"/>
          <w:sz w:val="22"/>
        </w:rPr>
      </w:pPr>
      <w:r w:rsidRPr="00502D93">
        <w:rPr>
          <w:rFonts w:ascii="Arial" w:hAnsi="Arial" w:cs="Arial"/>
          <w:sz w:val="22"/>
        </w:rPr>
        <w:t>Chandler, A., 2013. Strategy and Structure. 4th ed. Mansfield Centre, Conn.: Martino Publ.</w:t>
      </w:r>
    </w:p>
    <w:p w14:paraId="2D80CE6A" w14:textId="435AEEE8" w:rsidR="00CC6419" w:rsidRPr="00502D93" w:rsidRDefault="00CC6419" w:rsidP="00CC6419">
      <w:pPr>
        <w:pStyle w:val="NormalWeb"/>
        <w:spacing w:before="0" w:beforeAutospacing="0" w:after="180" w:afterAutospacing="0"/>
        <w:ind w:left="450" w:hanging="450"/>
        <w:rPr>
          <w:rFonts w:ascii="Arial" w:hAnsi="Arial" w:cs="Arial"/>
          <w:color w:val="000000"/>
          <w:sz w:val="22"/>
          <w:szCs w:val="22"/>
        </w:rPr>
      </w:pPr>
      <w:r w:rsidRPr="00502D93">
        <w:rPr>
          <w:rFonts w:ascii="Arial" w:hAnsi="Arial" w:cs="Arial"/>
          <w:color w:val="000000"/>
          <w:sz w:val="22"/>
          <w:szCs w:val="22"/>
        </w:rPr>
        <w:t>EVANS, P., 2016. </w:t>
      </w:r>
      <w:r w:rsidRPr="00502D93">
        <w:rPr>
          <w:rFonts w:ascii="Arial" w:hAnsi="Arial" w:cs="Arial"/>
          <w:i/>
          <w:iCs/>
          <w:color w:val="000000"/>
          <w:sz w:val="22"/>
          <w:szCs w:val="22"/>
        </w:rPr>
        <w:t>MOTIVATION</w:t>
      </w:r>
      <w:r w:rsidRPr="00502D93">
        <w:rPr>
          <w:rFonts w:ascii="Arial" w:hAnsi="Arial" w:cs="Arial"/>
          <w:color w:val="000000"/>
          <w:sz w:val="22"/>
          <w:szCs w:val="22"/>
        </w:rPr>
        <w:t xml:space="preserve">. 3rd ed. </w:t>
      </w:r>
      <w:r w:rsidR="00502D93">
        <w:rPr>
          <w:rFonts w:ascii="Arial" w:hAnsi="Arial" w:cs="Arial"/>
          <w:color w:val="000000"/>
          <w:sz w:val="22"/>
          <w:szCs w:val="22"/>
        </w:rPr>
        <w:t>SAGE</w:t>
      </w:r>
      <w:r w:rsidRPr="00502D93">
        <w:rPr>
          <w:rFonts w:ascii="Arial" w:hAnsi="Arial" w:cs="Arial"/>
          <w:color w:val="000000"/>
          <w:sz w:val="22"/>
          <w:szCs w:val="22"/>
        </w:rPr>
        <w:t>: PSYCHOLOGY Press.</w:t>
      </w:r>
    </w:p>
    <w:p w14:paraId="417B8E60" w14:textId="77777777" w:rsidR="00CC6419" w:rsidRPr="00502D93" w:rsidRDefault="00CC6419" w:rsidP="00CC6419">
      <w:pPr>
        <w:pStyle w:val="NormalWeb"/>
        <w:spacing w:before="0" w:beforeAutospacing="0" w:after="180" w:afterAutospacing="0"/>
        <w:ind w:left="450" w:hanging="450"/>
        <w:rPr>
          <w:rFonts w:ascii="Arial" w:hAnsi="Arial" w:cs="Arial"/>
          <w:color w:val="000000"/>
          <w:sz w:val="22"/>
          <w:szCs w:val="22"/>
        </w:rPr>
      </w:pPr>
      <w:proofErr w:type="spellStart"/>
      <w:r w:rsidRPr="00502D93">
        <w:rPr>
          <w:rFonts w:ascii="Arial" w:hAnsi="Arial" w:cs="Arial"/>
          <w:color w:val="000000"/>
          <w:sz w:val="22"/>
          <w:szCs w:val="22"/>
        </w:rPr>
        <w:t>Kanfer</w:t>
      </w:r>
      <w:proofErr w:type="spellEnd"/>
      <w:r w:rsidRPr="00502D93">
        <w:rPr>
          <w:rFonts w:ascii="Arial" w:hAnsi="Arial" w:cs="Arial"/>
          <w:color w:val="000000"/>
          <w:sz w:val="22"/>
          <w:szCs w:val="22"/>
        </w:rPr>
        <w:t>, R., Chen, G. and Pritchard, R., 2014. </w:t>
      </w:r>
      <w:r w:rsidRPr="00502D93">
        <w:rPr>
          <w:rFonts w:ascii="Arial" w:hAnsi="Arial" w:cs="Arial"/>
          <w:i/>
          <w:iCs/>
          <w:color w:val="000000"/>
          <w:sz w:val="22"/>
          <w:szCs w:val="22"/>
        </w:rPr>
        <w:t>Work motivation</w:t>
      </w:r>
      <w:r w:rsidRPr="00502D93">
        <w:rPr>
          <w:rFonts w:ascii="Arial" w:hAnsi="Arial" w:cs="Arial"/>
          <w:color w:val="000000"/>
          <w:sz w:val="22"/>
          <w:szCs w:val="22"/>
        </w:rPr>
        <w:t>. New York: Routledge.</w:t>
      </w:r>
    </w:p>
    <w:p w14:paraId="0F44D748" w14:textId="77777777" w:rsidR="00502D93" w:rsidRPr="00502D93" w:rsidRDefault="00502D93" w:rsidP="00502D93">
      <w:pPr>
        <w:spacing w:line="360" w:lineRule="auto"/>
        <w:jc w:val="both"/>
        <w:rPr>
          <w:rFonts w:ascii="Arial" w:hAnsi="Arial" w:cs="Arial"/>
          <w:sz w:val="22"/>
        </w:rPr>
      </w:pPr>
      <w:proofErr w:type="spellStart"/>
      <w:r w:rsidRPr="00502D93">
        <w:rPr>
          <w:rFonts w:ascii="Arial" w:hAnsi="Arial" w:cs="Arial"/>
          <w:sz w:val="22"/>
        </w:rPr>
        <w:t>Overtoom</w:t>
      </w:r>
      <w:proofErr w:type="spellEnd"/>
      <w:r w:rsidRPr="00502D93">
        <w:rPr>
          <w:rFonts w:ascii="Arial" w:hAnsi="Arial" w:cs="Arial"/>
          <w:sz w:val="22"/>
        </w:rPr>
        <w:t>, C., 2009. Employability skills: An update. ERIC Clearinghouse.</w:t>
      </w:r>
    </w:p>
    <w:p w14:paraId="3C11D8DC" w14:textId="125EC340" w:rsidR="00CC6419" w:rsidRPr="00502D93" w:rsidRDefault="00CC6419" w:rsidP="00CC6419">
      <w:pPr>
        <w:pStyle w:val="NormalWeb"/>
        <w:spacing w:before="0" w:beforeAutospacing="0" w:after="180" w:afterAutospacing="0"/>
        <w:ind w:left="450" w:hanging="450"/>
        <w:rPr>
          <w:rFonts w:ascii="Arial" w:hAnsi="Arial" w:cs="Arial"/>
          <w:color w:val="000000"/>
          <w:sz w:val="22"/>
          <w:szCs w:val="22"/>
        </w:rPr>
      </w:pPr>
      <w:r w:rsidRPr="00502D93">
        <w:rPr>
          <w:rFonts w:ascii="Arial" w:hAnsi="Arial" w:cs="Arial"/>
          <w:color w:val="000000"/>
          <w:sz w:val="22"/>
          <w:szCs w:val="22"/>
        </w:rPr>
        <w:t>Rush, S., 2012. </w:t>
      </w:r>
      <w:r w:rsidRPr="00502D93">
        <w:rPr>
          <w:rFonts w:ascii="Arial" w:hAnsi="Arial" w:cs="Arial"/>
          <w:i/>
          <w:iCs/>
          <w:color w:val="000000"/>
          <w:sz w:val="22"/>
          <w:szCs w:val="22"/>
        </w:rPr>
        <w:t>On strategic leadership</w:t>
      </w:r>
      <w:r w:rsidRPr="00502D93">
        <w:rPr>
          <w:rFonts w:ascii="Arial" w:hAnsi="Arial" w:cs="Arial"/>
          <w:color w:val="000000"/>
          <w:sz w:val="22"/>
          <w:szCs w:val="22"/>
        </w:rPr>
        <w:t xml:space="preserve">. 2nd ed. Greensboro, NC: </w:t>
      </w:r>
      <w:r w:rsidR="00502D93" w:rsidRPr="00502D93">
        <w:rPr>
          <w:rFonts w:ascii="Arial" w:hAnsi="Arial" w:cs="Arial"/>
          <w:color w:val="000000"/>
          <w:sz w:val="22"/>
          <w:szCs w:val="22"/>
        </w:rPr>
        <w:t>Centre</w:t>
      </w:r>
      <w:r w:rsidRPr="00502D93">
        <w:rPr>
          <w:rFonts w:ascii="Arial" w:hAnsi="Arial" w:cs="Arial"/>
          <w:color w:val="000000"/>
          <w:sz w:val="22"/>
          <w:szCs w:val="22"/>
        </w:rPr>
        <w:t xml:space="preserve"> for Creative Leadership.</w:t>
      </w:r>
    </w:p>
    <w:p w14:paraId="5EF79B50" w14:textId="47944A40" w:rsidR="00CC6419" w:rsidRPr="00502D93" w:rsidRDefault="00CC6419" w:rsidP="00CC6419">
      <w:pPr>
        <w:spacing w:line="360" w:lineRule="auto"/>
        <w:jc w:val="both"/>
        <w:rPr>
          <w:rFonts w:ascii="Arial" w:hAnsi="Arial" w:cs="Arial"/>
          <w:sz w:val="22"/>
        </w:rPr>
      </w:pPr>
      <w:r w:rsidRPr="00502D93">
        <w:rPr>
          <w:rFonts w:ascii="Arial" w:hAnsi="Arial" w:cs="Arial"/>
          <w:sz w:val="22"/>
        </w:rPr>
        <w:t>Tyson, W., 2021. Teaching and learning employability skills in career and technical education. [</w:t>
      </w:r>
      <w:proofErr w:type="spellStart"/>
      <w:r w:rsidRPr="00502D93">
        <w:rPr>
          <w:rFonts w:ascii="Arial" w:hAnsi="Arial" w:cs="Arial"/>
          <w:sz w:val="22"/>
        </w:rPr>
        <w:t>S.l.</w:t>
      </w:r>
      <w:proofErr w:type="spellEnd"/>
      <w:r w:rsidR="00502D93" w:rsidRPr="00502D93">
        <w:rPr>
          <w:rFonts w:ascii="Arial" w:hAnsi="Arial" w:cs="Arial"/>
          <w:sz w:val="22"/>
        </w:rPr>
        <w:t>]</w:t>
      </w:r>
      <w:r w:rsidR="00502D93">
        <w:rPr>
          <w:rFonts w:ascii="Arial" w:hAnsi="Arial" w:cs="Arial"/>
          <w:sz w:val="22"/>
        </w:rPr>
        <w:t xml:space="preserve">: </w:t>
      </w:r>
      <w:proofErr w:type="spellStart"/>
      <w:r w:rsidRPr="00502D93">
        <w:rPr>
          <w:rFonts w:ascii="Arial" w:hAnsi="Arial" w:cs="Arial"/>
          <w:sz w:val="22"/>
        </w:rPr>
        <w:t>palgrave</w:t>
      </w:r>
      <w:proofErr w:type="spellEnd"/>
      <w:r w:rsidRPr="00502D93">
        <w:rPr>
          <w:rFonts w:ascii="Arial" w:hAnsi="Arial" w:cs="Arial"/>
          <w:sz w:val="22"/>
        </w:rPr>
        <w:t xml:space="preserve"> </w:t>
      </w:r>
      <w:proofErr w:type="spellStart"/>
      <w:r w:rsidRPr="00502D93">
        <w:rPr>
          <w:rFonts w:ascii="Arial" w:hAnsi="Arial" w:cs="Arial"/>
          <w:sz w:val="22"/>
        </w:rPr>
        <w:t>macmillan</w:t>
      </w:r>
      <w:proofErr w:type="spellEnd"/>
      <w:r w:rsidRPr="00502D93">
        <w:rPr>
          <w:rFonts w:ascii="Arial" w:hAnsi="Arial" w:cs="Arial"/>
          <w:sz w:val="22"/>
        </w:rPr>
        <w:t>.</w:t>
      </w:r>
    </w:p>
    <w:p w14:paraId="286F1BAD" w14:textId="77777777" w:rsidR="00502D93" w:rsidRPr="00502D93" w:rsidRDefault="00502D93" w:rsidP="00502D93">
      <w:pPr>
        <w:spacing w:line="360" w:lineRule="auto"/>
        <w:jc w:val="both"/>
        <w:rPr>
          <w:rFonts w:ascii="Arial" w:hAnsi="Arial" w:cs="Arial"/>
          <w:sz w:val="22"/>
        </w:rPr>
      </w:pPr>
      <w:proofErr w:type="spellStart"/>
      <w:r w:rsidRPr="00502D93">
        <w:rPr>
          <w:rFonts w:ascii="Arial" w:hAnsi="Arial" w:cs="Arial"/>
          <w:color w:val="000000"/>
          <w:sz w:val="22"/>
        </w:rPr>
        <w:t>Vidaillet</w:t>
      </w:r>
      <w:proofErr w:type="spellEnd"/>
      <w:r w:rsidRPr="00502D93">
        <w:rPr>
          <w:rFonts w:ascii="Arial" w:hAnsi="Arial" w:cs="Arial"/>
          <w:color w:val="000000"/>
          <w:sz w:val="22"/>
        </w:rPr>
        <w:t>, B., 2015. </w:t>
      </w:r>
      <w:r w:rsidRPr="00502D93">
        <w:rPr>
          <w:rFonts w:ascii="Arial" w:hAnsi="Arial" w:cs="Arial"/>
          <w:i/>
          <w:iCs/>
          <w:color w:val="000000"/>
          <w:sz w:val="22"/>
        </w:rPr>
        <w:t>Workplace envy</w:t>
      </w:r>
      <w:r w:rsidRPr="00502D93">
        <w:rPr>
          <w:rFonts w:ascii="Arial" w:hAnsi="Arial" w:cs="Arial"/>
          <w:color w:val="000000"/>
          <w:sz w:val="22"/>
        </w:rPr>
        <w:t xml:space="preserve">. 5th ed. Basingstoke, UK: Palgrave </w:t>
      </w:r>
      <w:proofErr w:type="spellStart"/>
      <w:r w:rsidRPr="00502D93">
        <w:rPr>
          <w:rFonts w:ascii="Arial" w:hAnsi="Arial" w:cs="Arial"/>
          <w:color w:val="000000"/>
          <w:sz w:val="22"/>
        </w:rPr>
        <w:t>Macmillan.</w:t>
      </w:r>
      <w:r w:rsidRPr="00502D93">
        <w:rPr>
          <w:rFonts w:ascii="Arial" w:hAnsi="Arial" w:cs="Arial"/>
          <w:sz w:val="22"/>
        </w:rPr>
        <w:t>Morrell</w:t>
      </w:r>
      <w:proofErr w:type="spellEnd"/>
      <w:r w:rsidRPr="00502D93">
        <w:rPr>
          <w:rFonts w:ascii="Arial" w:hAnsi="Arial" w:cs="Arial"/>
          <w:sz w:val="22"/>
        </w:rPr>
        <w:t>, F., 2011. 90 Steps to Employee Engagement &amp;amp; Staff Motivation. Case: Distributed via Smashwords.</w:t>
      </w:r>
    </w:p>
    <w:p w14:paraId="27CAC9D5" w14:textId="4E629C55" w:rsidR="00CC6419" w:rsidRPr="00502D93" w:rsidRDefault="00CC6419" w:rsidP="00CC6419">
      <w:pPr>
        <w:spacing w:line="360" w:lineRule="auto"/>
        <w:jc w:val="both"/>
        <w:rPr>
          <w:rFonts w:ascii="Arial" w:hAnsi="Arial" w:cs="Arial"/>
          <w:sz w:val="22"/>
        </w:rPr>
      </w:pPr>
      <w:r w:rsidRPr="00502D93">
        <w:rPr>
          <w:rFonts w:ascii="Arial" w:hAnsi="Arial" w:cs="Arial"/>
          <w:sz w:val="22"/>
        </w:rPr>
        <w:t xml:space="preserve">Walker, M. and </w:t>
      </w:r>
      <w:proofErr w:type="spellStart"/>
      <w:r w:rsidRPr="00502D93">
        <w:rPr>
          <w:rFonts w:ascii="Arial" w:hAnsi="Arial" w:cs="Arial"/>
          <w:sz w:val="22"/>
        </w:rPr>
        <w:t>Fongwa</w:t>
      </w:r>
      <w:proofErr w:type="spellEnd"/>
      <w:r w:rsidRPr="00502D93">
        <w:rPr>
          <w:rFonts w:ascii="Arial" w:hAnsi="Arial" w:cs="Arial"/>
          <w:sz w:val="22"/>
        </w:rPr>
        <w:t>, S., 2017. Universities, Employability and Human Development. London:</w:t>
      </w:r>
      <w:r w:rsidRPr="00502D93">
        <w:rPr>
          <w:rFonts w:ascii="Arial" w:hAnsi="Arial" w:cs="Arial"/>
          <w:sz w:val="22"/>
        </w:rPr>
        <w:t xml:space="preserve"> </w:t>
      </w:r>
      <w:r w:rsidRPr="00502D93">
        <w:rPr>
          <w:rFonts w:ascii="Arial" w:hAnsi="Arial" w:cs="Arial"/>
          <w:sz w:val="22"/>
        </w:rPr>
        <w:t>Palgrave Macmillan UK.</w:t>
      </w:r>
    </w:p>
    <w:p w14:paraId="180CB1BA" w14:textId="77777777" w:rsidR="00DF50B5" w:rsidRPr="00CC6419" w:rsidRDefault="00DF50B5" w:rsidP="00CC6419">
      <w:pPr>
        <w:spacing w:line="360" w:lineRule="auto"/>
        <w:jc w:val="both"/>
        <w:rPr>
          <w:rFonts w:ascii="Arial" w:hAnsi="Arial" w:cs="Arial"/>
          <w:sz w:val="22"/>
        </w:rPr>
      </w:pPr>
    </w:p>
    <w:sectPr w:rsidR="00DF50B5" w:rsidRPr="00CC6419" w:rsidSect="00502D93">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1CA8D" w14:textId="77777777" w:rsidR="003B4FBB" w:rsidRDefault="003B4FBB" w:rsidP="00502D93">
      <w:pPr>
        <w:spacing w:after="0" w:line="240" w:lineRule="auto"/>
      </w:pPr>
      <w:r>
        <w:separator/>
      </w:r>
    </w:p>
  </w:endnote>
  <w:endnote w:type="continuationSeparator" w:id="0">
    <w:p w14:paraId="54DB3445" w14:textId="77777777" w:rsidR="003B4FBB" w:rsidRDefault="003B4FBB" w:rsidP="00502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ACE2" w14:textId="77777777" w:rsidR="00502D93" w:rsidRDefault="00502D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011245"/>
      <w:docPartObj>
        <w:docPartGallery w:val="Page Numbers (Bottom of Page)"/>
        <w:docPartUnique/>
      </w:docPartObj>
    </w:sdtPr>
    <w:sdtEndPr>
      <w:rPr>
        <w:noProof/>
      </w:rPr>
    </w:sdtEndPr>
    <w:sdtContent>
      <w:p w14:paraId="30A8A92A" w14:textId="77777777" w:rsidR="00502D93" w:rsidRDefault="00502D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6E7D6F" w14:textId="77777777" w:rsidR="00502D93" w:rsidRDefault="00502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EABC2" w14:textId="77777777" w:rsidR="003B4FBB" w:rsidRDefault="003B4FBB" w:rsidP="00502D93">
      <w:pPr>
        <w:spacing w:after="0" w:line="240" w:lineRule="auto"/>
      </w:pPr>
      <w:r>
        <w:separator/>
      </w:r>
    </w:p>
  </w:footnote>
  <w:footnote w:type="continuationSeparator" w:id="0">
    <w:p w14:paraId="305FB8D9" w14:textId="77777777" w:rsidR="003B4FBB" w:rsidRDefault="003B4FBB" w:rsidP="00502D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419"/>
    <w:rsid w:val="000B7657"/>
    <w:rsid w:val="0011617A"/>
    <w:rsid w:val="003B4FBB"/>
    <w:rsid w:val="0041796A"/>
    <w:rsid w:val="00502D93"/>
    <w:rsid w:val="006139B3"/>
    <w:rsid w:val="006E36E0"/>
    <w:rsid w:val="006F1583"/>
    <w:rsid w:val="009B03C5"/>
    <w:rsid w:val="00B046D1"/>
    <w:rsid w:val="00B62B21"/>
    <w:rsid w:val="00C974C0"/>
    <w:rsid w:val="00CC6419"/>
    <w:rsid w:val="00CD3632"/>
    <w:rsid w:val="00D00609"/>
    <w:rsid w:val="00DA2EA9"/>
    <w:rsid w:val="00DC26DE"/>
    <w:rsid w:val="00DF50B5"/>
    <w:rsid w:val="00FC7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9225B"/>
  <w15:chartTrackingRefBased/>
  <w15:docId w15:val="{35DD8F6A-3A8E-4837-AA78-2ECADACC1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657"/>
    <w:pPr>
      <w:spacing w:after="160" w:line="259" w:lineRule="auto"/>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9B03C5"/>
    <w:pPr>
      <w:keepNext/>
      <w:keepLines/>
      <w:spacing w:before="240" w:after="0"/>
      <w:outlineLvl w:val="0"/>
    </w:pPr>
    <w:rPr>
      <w:rFonts w:eastAsiaTheme="majorEastAsia" w:cstheme="majorBidi"/>
      <w:color w:val="244061" w:themeColor="accent1" w:themeShade="80"/>
      <w:sz w:val="32"/>
      <w:szCs w:val="32"/>
    </w:rPr>
  </w:style>
  <w:style w:type="paragraph" w:styleId="Heading2">
    <w:name w:val="heading 2"/>
    <w:basedOn w:val="Normal"/>
    <w:next w:val="Normal"/>
    <w:link w:val="Heading2Char"/>
    <w:uiPriority w:val="9"/>
    <w:unhideWhenUsed/>
    <w:qFormat/>
    <w:rsid w:val="00FC7DA7"/>
    <w:pPr>
      <w:keepNext/>
      <w:keepLines/>
      <w:spacing w:before="40" w:after="0"/>
      <w:outlineLvl w:val="1"/>
    </w:pPr>
    <w:rPr>
      <w:rFonts w:eastAsiaTheme="majorEastAsia" w:cstheme="majorBidi"/>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3C5"/>
    <w:rPr>
      <w:rFonts w:ascii="Times New Roman" w:eastAsiaTheme="majorEastAsia" w:hAnsi="Times New Roman" w:cstheme="majorBidi"/>
      <w:color w:val="244061" w:themeColor="accent1" w:themeShade="80"/>
      <w:sz w:val="32"/>
      <w:szCs w:val="32"/>
    </w:rPr>
  </w:style>
  <w:style w:type="character" w:customStyle="1" w:styleId="Heading2Char">
    <w:name w:val="Heading 2 Char"/>
    <w:basedOn w:val="DefaultParagraphFont"/>
    <w:link w:val="Heading2"/>
    <w:uiPriority w:val="9"/>
    <w:rsid w:val="00FC7DA7"/>
    <w:rPr>
      <w:rFonts w:ascii="Times New Roman" w:eastAsiaTheme="majorEastAsia" w:hAnsi="Times New Roman" w:cstheme="majorBidi"/>
      <w:color w:val="365F91" w:themeColor="accent1" w:themeShade="BF"/>
      <w:sz w:val="28"/>
      <w:szCs w:val="26"/>
    </w:rPr>
  </w:style>
  <w:style w:type="paragraph" w:styleId="NormalWeb">
    <w:name w:val="Normal (Web)"/>
    <w:basedOn w:val="Normal"/>
    <w:uiPriority w:val="99"/>
    <w:semiHidden/>
    <w:unhideWhenUsed/>
    <w:rsid w:val="00CC6419"/>
    <w:pPr>
      <w:spacing w:before="100"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502D93"/>
    <w:pPr>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502D93"/>
    <w:pPr>
      <w:spacing w:after="100"/>
    </w:pPr>
  </w:style>
  <w:style w:type="paragraph" w:styleId="TOC2">
    <w:name w:val="toc 2"/>
    <w:basedOn w:val="Normal"/>
    <w:next w:val="Normal"/>
    <w:autoRedefine/>
    <w:uiPriority w:val="39"/>
    <w:unhideWhenUsed/>
    <w:rsid w:val="00502D93"/>
    <w:pPr>
      <w:spacing w:after="100"/>
      <w:ind w:left="240"/>
    </w:pPr>
  </w:style>
  <w:style w:type="character" w:styleId="Hyperlink">
    <w:name w:val="Hyperlink"/>
    <w:basedOn w:val="DefaultParagraphFont"/>
    <w:uiPriority w:val="99"/>
    <w:unhideWhenUsed/>
    <w:rsid w:val="00502D93"/>
    <w:rPr>
      <w:color w:val="0000FF" w:themeColor="hyperlink"/>
      <w:u w:val="single"/>
    </w:rPr>
  </w:style>
  <w:style w:type="paragraph" w:styleId="Header">
    <w:name w:val="header"/>
    <w:basedOn w:val="Normal"/>
    <w:link w:val="HeaderChar"/>
    <w:uiPriority w:val="99"/>
    <w:unhideWhenUsed/>
    <w:rsid w:val="00502D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D93"/>
    <w:rPr>
      <w:rFonts w:ascii="Times New Roman" w:eastAsiaTheme="minorEastAsia" w:hAnsi="Times New Roman"/>
      <w:sz w:val="24"/>
      <w:lang w:val="en-GB"/>
    </w:rPr>
  </w:style>
  <w:style w:type="paragraph" w:styleId="Footer">
    <w:name w:val="footer"/>
    <w:basedOn w:val="Normal"/>
    <w:link w:val="FooterChar"/>
    <w:uiPriority w:val="99"/>
    <w:unhideWhenUsed/>
    <w:rsid w:val="00502D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D93"/>
    <w:rPr>
      <w:rFonts w:ascii="Times New Roman" w:eastAsiaTheme="minorEastAsia"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20026">
      <w:bodyDiv w:val="1"/>
      <w:marLeft w:val="0"/>
      <w:marRight w:val="0"/>
      <w:marTop w:val="0"/>
      <w:marBottom w:val="0"/>
      <w:divBdr>
        <w:top w:val="none" w:sz="0" w:space="0" w:color="auto"/>
        <w:left w:val="none" w:sz="0" w:space="0" w:color="auto"/>
        <w:bottom w:val="none" w:sz="0" w:space="0" w:color="auto"/>
        <w:right w:val="none" w:sz="0" w:space="0" w:color="auto"/>
      </w:divBdr>
    </w:div>
    <w:div w:id="210687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96A9A-2044-49A2-93F6-BF42D8B76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2337</Words>
  <Characters>13324</Characters>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2022-03-24T20:47:00Z</dcterms:created>
  <dcterms:modified xsi:type="dcterms:W3CDTF">2022-03-24T21:10:00Z</dcterms:modified>
</cp:coreProperties>
</file>