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F3C7C" w14:textId="77777777" w:rsidR="00191178" w:rsidRPr="00D12CBE" w:rsidRDefault="00191178" w:rsidP="00D12CBE">
      <w:pPr>
        <w:spacing w:after="0" w:line="360" w:lineRule="auto"/>
        <w:jc w:val="center"/>
        <w:rPr>
          <w:rFonts w:ascii="Times New Roman" w:hAnsi="Times New Roman" w:cs="Times New Roman"/>
          <w:b/>
          <w:i/>
          <w:iCs/>
          <w:sz w:val="24"/>
          <w:szCs w:val="24"/>
        </w:rPr>
      </w:pPr>
      <w:r w:rsidRPr="00D12CBE">
        <w:rPr>
          <w:rFonts w:ascii="Times New Roman" w:hAnsi="Times New Roman" w:cs="Times New Roman"/>
          <w:b/>
          <w:i/>
          <w:iCs/>
          <w:sz w:val="24"/>
          <w:szCs w:val="24"/>
        </w:rPr>
        <w:t xml:space="preserve">Critically discuss three images </w:t>
      </w:r>
    </w:p>
    <w:p w14:paraId="17E01D71" w14:textId="77777777" w:rsidR="00191178" w:rsidRPr="00D12CBE" w:rsidRDefault="00191178" w:rsidP="00D12CBE">
      <w:pPr>
        <w:spacing w:after="0" w:line="360" w:lineRule="auto"/>
        <w:jc w:val="center"/>
        <w:rPr>
          <w:rFonts w:ascii="Times New Roman" w:hAnsi="Times New Roman" w:cs="Times New Roman"/>
          <w:b/>
          <w:i/>
          <w:iCs/>
          <w:sz w:val="24"/>
          <w:szCs w:val="24"/>
        </w:rPr>
      </w:pPr>
      <w:r w:rsidRPr="00D12CBE">
        <w:rPr>
          <w:rFonts w:ascii="Times New Roman" w:hAnsi="Times New Roman" w:cs="Times New Roman"/>
          <w:b/>
          <w:i/>
          <w:iCs/>
          <w:sz w:val="24"/>
          <w:szCs w:val="24"/>
        </w:rPr>
        <w:t xml:space="preserve">which can be seen to </w:t>
      </w:r>
      <w:r w:rsidRPr="00F510F4">
        <w:rPr>
          <w:rFonts w:ascii="Times New Roman" w:hAnsi="Times New Roman" w:cs="Times New Roman"/>
          <w:b/>
          <w:i/>
          <w:iCs/>
          <w:sz w:val="24"/>
          <w:szCs w:val="24"/>
        </w:rPr>
        <w:t>perpetuate stereotypical attitudes for a group of people.</w:t>
      </w:r>
    </w:p>
    <w:p w14:paraId="5DE7CC86" w14:textId="0BD63AF7" w:rsidR="00191178" w:rsidRPr="00D12CBE" w:rsidRDefault="00191178" w:rsidP="00D12CBE">
      <w:pPr>
        <w:spacing w:after="0" w:line="360" w:lineRule="auto"/>
        <w:rPr>
          <w:rFonts w:ascii="Times New Roman" w:hAnsi="Times New Roman" w:cs="Times New Roman"/>
          <w:sz w:val="24"/>
          <w:szCs w:val="24"/>
        </w:rPr>
      </w:pPr>
    </w:p>
    <w:p w14:paraId="42A72CEE" w14:textId="3660200A" w:rsidR="00AF4743" w:rsidRPr="00D12CBE" w:rsidRDefault="00191178" w:rsidP="00D12CBE">
      <w:pPr>
        <w:spacing w:after="0" w:line="360" w:lineRule="auto"/>
        <w:jc w:val="both"/>
        <w:rPr>
          <w:rFonts w:ascii="Times New Roman" w:hAnsi="Times New Roman" w:cs="Times New Roman"/>
          <w:sz w:val="24"/>
          <w:szCs w:val="24"/>
        </w:rPr>
      </w:pPr>
      <w:r w:rsidRPr="00D12CBE">
        <w:rPr>
          <w:rFonts w:ascii="Times New Roman" w:hAnsi="Times New Roman" w:cs="Times New Roman"/>
          <w:sz w:val="24"/>
          <w:szCs w:val="24"/>
        </w:rPr>
        <w:t xml:space="preserve">This portfolio will be looking at three images to </w:t>
      </w:r>
      <w:r w:rsidRPr="00D12CBE">
        <w:rPr>
          <w:rFonts w:ascii="Times New Roman" w:hAnsi="Times New Roman" w:cs="Times New Roman"/>
          <w:bCs/>
          <w:sz w:val="24"/>
          <w:szCs w:val="24"/>
        </w:rPr>
        <w:t>Critically discuss how they can be seen to perpetuate stereotypical attitudes for a group of people</w:t>
      </w:r>
      <w:r w:rsidR="008F66EA">
        <w:rPr>
          <w:rFonts w:ascii="Times New Roman" w:hAnsi="Times New Roman" w:cs="Times New Roman"/>
          <w:bCs/>
          <w:sz w:val="24"/>
          <w:szCs w:val="24"/>
        </w:rPr>
        <w:t>, with images influencing people’s perceptions.</w:t>
      </w:r>
      <w:r w:rsidR="00D12CBE">
        <w:rPr>
          <w:rFonts w:ascii="Times New Roman" w:hAnsi="Times New Roman" w:cs="Times New Roman"/>
          <w:bCs/>
          <w:color w:val="FF0000"/>
          <w:sz w:val="24"/>
          <w:szCs w:val="24"/>
        </w:rPr>
        <w:t xml:space="preserve"> </w:t>
      </w:r>
      <w:sdt>
        <w:sdtPr>
          <w:rPr>
            <w:rFonts w:ascii="Times New Roman" w:hAnsi="Times New Roman" w:cs="Times New Roman"/>
            <w:bCs/>
            <w:sz w:val="24"/>
            <w:szCs w:val="24"/>
          </w:rPr>
          <w:id w:val="-1048526677"/>
          <w:citation/>
        </w:sdtPr>
        <w:sdtEndPr/>
        <w:sdtContent>
          <w:r w:rsidR="008F66EA" w:rsidRPr="008F66EA">
            <w:rPr>
              <w:rFonts w:ascii="Times New Roman" w:hAnsi="Times New Roman" w:cs="Times New Roman"/>
              <w:bCs/>
              <w:sz w:val="24"/>
              <w:szCs w:val="24"/>
            </w:rPr>
            <w:fldChar w:fldCharType="begin"/>
          </w:r>
          <w:r w:rsidR="008F66EA" w:rsidRPr="008F66EA">
            <w:rPr>
              <w:rFonts w:ascii="Times New Roman" w:hAnsi="Times New Roman" w:cs="Times New Roman"/>
              <w:bCs/>
              <w:sz w:val="24"/>
              <w:szCs w:val="24"/>
            </w:rPr>
            <w:instrText xml:space="preserve"> CITATION Jud12 \l 2057 </w:instrText>
          </w:r>
          <w:r w:rsidR="008F66EA" w:rsidRPr="008F66EA">
            <w:rPr>
              <w:rFonts w:ascii="Times New Roman" w:hAnsi="Times New Roman" w:cs="Times New Roman"/>
              <w:bCs/>
              <w:sz w:val="24"/>
              <w:szCs w:val="24"/>
            </w:rPr>
            <w:fldChar w:fldCharType="separate"/>
          </w:r>
          <w:r w:rsidR="008F66EA" w:rsidRPr="008F66EA">
            <w:rPr>
              <w:rFonts w:ascii="Times New Roman" w:hAnsi="Times New Roman" w:cs="Times New Roman"/>
              <w:noProof/>
              <w:sz w:val="24"/>
              <w:szCs w:val="24"/>
            </w:rPr>
            <w:t>(Kapferer, 2012)</w:t>
          </w:r>
          <w:r w:rsidR="008F66EA" w:rsidRPr="008F66EA">
            <w:rPr>
              <w:rFonts w:ascii="Times New Roman" w:hAnsi="Times New Roman" w:cs="Times New Roman"/>
              <w:bCs/>
              <w:sz w:val="24"/>
              <w:szCs w:val="24"/>
            </w:rPr>
            <w:fldChar w:fldCharType="end"/>
          </w:r>
        </w:sdtContent>
      </w:sdt>
      <w:r w:rsidRPr="008F66EA">
        <w:rPr>
          <w:rFonts w:ascii="Times New Roman" w:hAnsi="Times New Roman" w:cs="Times New Roman"/>
          <w:bCs/>
          <w:sz w:val="24"/>
          <w:szCs w:val="24"/>
        </w:rPr>
        <w:t xml:space="preserve">. </w:t>
      </w:r>
      <w:r w:rsidRPr="00D12CBE">
        <w:rPr>
          <w:rFonts w:ascii="Times New Roman" w:hAnsi="Times New Roman" w:cs="Times New Roman"/>
          <w:bCs/>
          <w:sz w:val="24"/>
          <w:szCs w:val="24"/>
        </w:rPr>
        <w:t>The images below will look at poverty and low income, focusing mainly on the perception of those on benefits and depend on the welfare state in Britain.</w:t>
      </w:r>
      <w:r w:rsidR="00AD329C" w:rsidRPr="00D12CBE">
        <w:rPr>
          <w:rFonts w:ascii="Times New Roman" w:hAnsi="Times New Roman" w:cs="Times New Roman"/>
          <w:bCs/>
          <w:sz w:val="24"/>
          <w:szCs w:val="24"/>
        </w:rPr>
        <w:t xml:space="preserve"> </w:t>
      </w:r>
      <w:r w:rsidR="007B0DA1" w:rsidRPr="00D12CBE">
        <w:rPr>
          <w:rFonts w:ascii="Times New Roman" w:hAnsi="Times New Roman" w:cs="Times New Roman"/>
          <w:sz w:val="24"/>
          <w:szCs w:val="24"/>
        </w:rPr>
        <w:t>The characteristics of those on low incomes ar</w:t>
      </w:r>
      <w:r w:rsidR="00AD329C" w:rsidRPr="00D12CBE">
        <w:rPr>
          <w:rFonts w:ascii="Times New Roman" w:hAnsi="Times New Roman" w:cs="Times New Roman"/>
          <w:sz w:val="24"/>
          <w:szCs w:val="24"/>
        </w:rPr>
        <w:t>e, t</w:t>
      </w:r>
      <w:r w:rsidR="00FB1874" w:rsidRPr="00D12CBE">
        <w:rPr>
          <w:rFonts w:ascii="Times New Roman" w:hAnsi="Times New Roman" w:cs="Times New Roman"/>
          <w:sz w:val="24"/>
          <w:szCs w:val="24"/>
        </w:rPr>
        <w:t>hat they often do not cocomplete their education</w:t>
      </w:r>
      <w:r w:rsidR="00AD329C" w:rsidRPr="00D12CBE">
        <w:rPr>
          <w:rFonts w:ascii="Times New Roman" w:hAnsi="Times New Roman" w:cs="Times New Roman"/>
          <w:sz w:val="24"/>
          <w:szCs w:val="24"/>
        </w:rPr>
        <w:t>, they most</w:t>
      </w:r>
      <w:r w:rsidR="00AF4743" w:rsidRPr="00D12CBE">
        <w:rPr>
          <w:rFonts w:ascii="Times New Roman" w:hAnsi="Times New Roman" w:cs="Times New Roman"/>
          <w:sz w:val="24"/>
          <w:szCs w:val="24"/>
        </w:rPr>
        <w:t xml:space="preserve"> often live in rural areas</w:t>
      </w:r>
      <w:r w:rsidR="00AD329C" w:rsidRPr="00D12CBE">
        <w:rPr>
          <w:rFonts w:ascii="Times New Roman" w:hAnsi="Times New Roman" w:cs="Times New Roman"/>
          <w:sz w:val="24"/>
          <w:szCs w:val="24"/>
        </w:rPr>
        <w:t>, and that t</w:t>
      </w:r>
      <w:r w:rsidR="00B6432F" w:rsidRPr="00D12CBE">
        <w:rPr>
          <w:rFonts w:ascii="Times New Roman" w:hAnsi="Times New Roman" w:cs="Times New Roman"/>
          <w:sz w:val="24"/>
          <w:szCs w:val="24"/>
        </w:rPr>
        <w:t xml:space="preserve">hey often do not work or work in </w:t>
      </w:r>
      <w:r w:rsidR="00683357" w:rsidRPr="00D12CBE">
        <w:rPr>
          <w:rFonts w:ascii="Times New Roman" w:hAnsi="Times New Roman" w:cs="Times New Roman"/>
          <w:sz w:val="24"/>
          <w:szCs w:val="24"/>
        </w:rPr>
        <w:t>agriculture</w:t>
      </w:r>
      <w:r w:rsidR="00B6432F" w:rsidRPr="00D12CBE">
        <w:rPr>
          <w:rFonts w:ascii="Times New Roman" w:hAnsi="Times New Roman" w:cs="Times New Roman"/>
          <w:sz w:val="24"/>
          <w:szCs w:val="24"/>
        </w:rPr>
        <w:t xml:space="preserve"> </w:t>
      </w:r>
      <w:sdt>
        <w:sdtPr>
          <w:rPr>
            <w:rFonts w:ascii="Times New Roman" w:hAnsi="Times New Roman" w:cs="Times New Roman"/>
            <w:sz w:val="24"/>
            <w:szCs w:val="24"/>
          </w:rPr>
          <w:id w:val="2087564805"/>
          <w:citation/>
        </w:sdtPr>
        <w:sdtEndPr/>
        <w:sdtContent>
          <w:r w:rsidR="00CE65C0" w:rsidRPr="00D12CBE">
            <w:rPr>
              <w:rFonts w:ascii="Times New Roman" w:hAnsi="Times New Roman" w:cs="Times New Roman"/>
              <w:sz w:val="24"/>
              <w:szCs w:val="24"/>
            </w:rPr>
            <w:fldChar w:fldCharType="begin"/>
          </w:r>
          <w:r w:rsidR="00AD329C" w:rsidRPr="00D12CBE">
            <w:rPr>
              <w:rFonts w:ascii="Times New Roman" w:hAnsi="Times New Roman" w:cs="Times New Roman"/>
              <w:sz w:val="24"/>
              <w:szCs w:val="24"/>
            </w:rPr>
            <w:instrText xml:space="preserve">CITATION Sum13 \l 2057 </w:instrText>
          </w:r>
          <w:r w:rsidR="00CE65C0" w:rsidRPr="00D12CBE">
            <w:rPr>
              <w:rFonts w:ascii="Times New Roman" w:hAnsi="Times New Roman" w:cs="Times New Roman"/>
              <w:sz w:val="24"/>
              <w:szCs w:val="24"/>
            </w:rPr>
            <w:fldChar w:fldCharType="separate"/>
          </w:r>
          <w:r w:rsidR="00AD329C" w:rsidRPr="00D12CBE">
            <w:rPr>
              <w:rFonts w:ascii="Times New Roman" w:hAnsi="Times New Roman" w:cs="Times New Roman"/>
              <w:noProof/>
              <w:sz w:val="24"/>
              <w:szCs w:val="24"/>
            </w:rPr>
            <w:t>(Sumner, 2013)</w:t>
          </w:r>
          <w:r w:rsidR="00CE65C0" w:rsidRPr="00D12CBE">
            <w:rPr>
              <w:rFonts w:ascii="Times New Roman" w:hAnsi="Times New Roman" w:cs="Times New Roman"/>
              <w:sz w:val="24"/>
              <w:szCs w:val="24"/>
            </w:rPr>
            <w:fldChar w:fldCharType="end"/>
          </w:r>
        </w:sdtContent>
      </w:sdt>
      <w:r w:rsidR="00D12CBE">
        <w:rPr>
          <w:rFonts w:ascii="Times New Roman" w:hAnsi="Times New Roman" w:cs="Times New Roman"/>
          <w:color w:val="FF0000"/>
          <w:sz w:val="24"/>
          <w:szCs w:val="24"/>
        </w:rPr>
        <w:t xml:space="preserve">. </w:t>
      </w:r>
      <w:r w:rsidR="00F8430F" w:rsidRPr="00D12CBE">
        <w:rPr>
          <w:rFonts w:ascii="Times New Roman" w:hAnsi="Times New Roman" w:cs="Times New Roman"/>
          <w:sz w:val="24"/>
          <w:szCs w:val="24"/>
        </w:rPr>
        <w:t xml:space="preserve">Stereotypes are a generalisation about a subgroup. The stereotypes people hold, comes out in the way they speak to people, their opinions, and their actions as these generalisations influence them (Beeghly, 2015). </w:t>
      </w:r>
      <w:r w:rsidR="00167DBB" w:rsidRPr="00D12CBE">
        <w:rPr>
          <w:rFonts w:ascii="Times New Roman" w:hAnsi="Times New Roman" w:cs="Times New Roman"/>
          <w:sz w:val="24"/>
          <w:szCs w:val="24"/>
        </w:rPr>
        <w:t>Those who are on low income, or on a form of welfare, and are below the poverty line are often stereotyped and ridiculed by society</w:t>
      </w:r>
      <w:sdt>
        <w:sdtPr>
          <w:rPr>
            <w:rFonts w:ascii="Times New Roman" w:hAnsi="Times New Roman" w:cs="Times New Roman"/>
            <w:sz w:val="24"/>
            <w:szCs w:val="24"/>
          </w:rPr>
          <w:id w:val="-990333217"/>
          <w:citation/>
        </w:sdtPr>
        <w:sdtEndPr/>
        <w:sdtContent>
          <w:r w:rsidR="00167DBB" w:rsidRPr="00D12CBE">
            <w:rPr>
              <w:rFonts w:ascii="Times New Roman" w:hAnsi="Times New Roman" w:cs="Times New Roman"/>
              <w:sz w:val="24"/>
              <w:szCs w:val="24"/>
            </w:rPr>
            <w:fldChar w:fldCharType="begin"/>
          </w:r>
          <w:r w:rsidR="00CA1437">
            <w:rPr>
              <w:rFonts w:ascii="Times New Roman" w:hAnsi="Times New Roman" w:cs="Times New Roman"/>
              <w:sz w:val="24"/>
              <w:szCs w:val="24"/>
            </w:rPr>
            <w:instrText xml:space="preserve">CITATION Wil74 \l 2057 </w:instrText>
          </w:r>
          <w:r w:rsidR="00167DBB" w:rsidRPr="00D12CBE">
            <w:rPr>
              <w:rFonts w:ascii="Times New Roman" w:hAnsi="Times New Roman" w:cs="Times New Roman"/>
              <w:sz w:val="24"/>
              <w:szCs w:val="24"/>
            </w:rPr>
            <w:fldChar w:fldCharType="separate"/>
          </w:r>
          <w:r w:rsidR="00CA1437">
            <w:rPr>
              <w:rFonts w:ascii="Times New Roman" w:hAnsi="Times New Roman" w:cs="Times New Roman"/>
              <w:noProof/>
              <w:sz w:val="24"/>
              <w:szCs w:val="24"/>
            </w:rPr>
            <w:t xml:space="preserve"> </w:t>
          </w:r>
          <w:r w:rsidR="00CA1437" w:rsidRPr="00CA1437">
            <w:rPr>
              <w:rFonts w:ascii="Times New Roman" w:hAnsi="Times New Roman" w:cs="Times New Roman"/>
              <w:noProof/>
              <w:sz w:val="24"/>
              <w:szCs w:val="24"/>
            </w:rPr>
            <w:t>(Williamson, 1974)</w:t>
          </w:r>
          <w:r w:rsidR="00167DBB" w:rsidRPr="00D12CBE">
            <w:rPr>
              <w:rFonts w:ascii="Times New Roman" w:hAnsi="Times New Roman" w:cs="Times New Roman"/>
              <w:sz w:val="24"/>
              <w:szCs w:val="24"/>
            </w:rPr>
            <w:fldChar w:fldCharType="end"/>
          </w:r>
        </w:sdtContent>
      </w:sdt>
      <w:r w:rsidR="00D12CBE">
        <w:rPr>
          <w:rFonts w:ascii="Times New Roman" w:hAnsi="Times New Roman" w:cs="Times New Roman"/>
          <w:sz w:val="24"/>
          <w:szCs w:val="24"/>
        </w:rPr>
        <w:t>.</w:t>
      </w:r>
      <w:r w:rsidR="00AC3662" w:rsidRPr="00D12CBE">
        <w:rPr>
          <w:rFonts w:ascii="Times New Roman" w:hAnsi="Times New Roman" w:cs="Times New Roman"/>
          <w:sz w:val="24"/>
          <w:szCs w:val="24"/>
        </w:rPr>
        <w:t xml:space="preserve"> This is especially true by the media and sometimes the government, both perpetuating stereotypical attitudes and excusing the public’s stereotypical view, while even encouraging it in some cases. This is carried out by newspaper articles and TV shows, dubbed as poverty </w:t>
      </w:r>
      <w:r w:rsidR="005A14F8" w:rsidRPr="00D12CBE">
        <w:rPr>
          <w:rFonts w:ascii="Times New Roman" w:hAnsi="Times New Roman" w:cs="Times New Roman"/>
          <w:sz w:val="24"/>
          <w:szCs w:val="24"/>
        </w:rPr>
        <w:t>porn.</w:t>
      </w:r>
      <w:r w:rsidR="003971E1" w:rsidRPr="00D12CBE">
        <w:rPr>
          <w:rFonts w:ascii="Times New Roman" w:hAnsi="Times New Roman" w:cs="Times New Roman"/>
          <w:sz w:val="24"/>
          <w:szCs w:val="24"/>
        </w:rPr>
        <w:t xml:space="preserve"> Using images or footage of </w:t>
      </w:r>
      <w:r w:rsidR="004224CF" w:rsidRPr="00D12CBE">
        <w:rPr>
          <w:rFonts w:ascii="Times New Roman" w:hAnsi="Times New Roman" w:cs="Times New Roman"/>
          <w:sz w:val="24"/>
          <w:szCs w:val="24"/>
        </w:rPr>
        <w:t xml:space="preserve">those who are poor </w:t>
      </w:r>
      <w:r w:rsidR="00595C33" w:rsidRPr="00D12CBE">
        <w:rPr>
          <w:rFonts w:ascii="Times New Roman" w:hAnsi="Times New Roman" w:cs="Times New Roman"/>
          <w:sz w:val="24"/>
          <w:szCs w:val="24"/>
        </w:rPr>
        <w:t>for entertainment purposes</w:t>
      </w:r>
      <w:r w:rsidR="00AB0CA7" w:rsidRPr="00D12CBE">
        <w:rPr>
          <w:rFonts w:ascii="Times New Roman" w:hAnsi="Times New Roman" w:cs="Times New Roman"/>
          <w:sz w:val="24"/>
          <w:szCs w:val="24"/>
        </w:rPr>
        <w:t xml:space="preserve"> </w:t>
      </w:r>
      <w:sdt>
        <w:sdtPr>
          <w:rPr>
            <w:rFonts w:ascii="Times New Roman" w:hAnsi="Times New Roman" w:cs="Times New Roman"/>
            <w:sz w:val="24"/>
            <w:szCs w:val="24"/>
          </w:rPr>
          <w:id w:val="585586028"/>
          <w:citation/>
        </w:sdtPr>
        <w:sdtEndPr/>
        <w:sdtContent>
          <w:r w:rsidR="00AB0CA7" w:rsidRPr="00D12CBE">
            <w:rPr>
              <w:rFonts w:ascii="Times New Roman" w:hAnsi="Times New Roman" w:cs="Times New Roman"/>
              <w:sz w:val="24"/>
              <w:szCs w:val="24"/>
            </w:rPr>
            <w:fldChar w:fldCharType="begin"/>
          </w:r>
          <w:r w:rsidR="0087478D" w:rsidRPr="00D12CBE">
            <w:rPr>
              <w:rFonts w:ascii="Times New Roman" w:hAnsi="Times New Roman" w:cs="Times New Roman"/>
              <w:sz w:val="24"/>
              <w:szCs w:val="24"/>
            </w:rPr>
            <w:instrText xml:space="preserve">CITATION Jos13 \l 2057 </w:instrText>
          </w:r>
          <w:r w:rsidR="00AB0CA7" w:rsidRPr="00D12CBE">
            <w:rPr>
              <w:rFonts w:ascii="Times New Roman" w:hAnsi="Times New Roman" w:cs="Times New Roman"/>
              <w:sz w:val="24"/>
              <w:szCs w:val="24"/>
            </w:rPr>
            <w:fldChar w:fldCharType="separate"/>
          </w:r>
          <w:r w:rsidR="0087478D" w:rsidRPr="00D12CBE">
            <w:rPr>
              <w:rFonts w:ascii="Times New Roman" w:hAnsi="Times New Roman" w:cs="Times New Roman"/>
              <w:noProof/>
              <w:sz w:val="24"/>
              <w:szCs w:val="24"/>
            </w:rPr>
            <w:t>(Paul, 2013)</w:t>
          </w:r>
          <w:r w:rsidR="00AB0CA7" w:rsidRPr="00D12CBE">
            <w:rPr>
              <w:rFonts w:ascii="Times New Roman" w:hAnsi="Times New Roman" w:cs="Times New Roman"/>
              <w:sz w:val="24"/>
              <w:szCs w:val="24"/>
            </w:rPr>
            <w:fldChar w:fldCharType="end"/>
          </w:r>
        </w:sdtContent>
      </w:sdt>
      <w:r w:rsidR="0087478D" w:rsidRPr="00D12CBE">
        <w:rPr>
          <w:rFonts w:ascii="Times New Roman" w:hAnsi="Times New Roman" w:cs="Times New Roman"/>
          <w:sz w:val="24"/>
          <w:szCs w:val="24"/>
        </w:rPr>
        <w:t>.</w:t>
      </w:r>
      <w:r w:rsidR="00B22F66" w:rsidRPr="00D12CBE">
        <w:rPr>
          <w:rFonts w:ascii="Times New Roman" w:hAnsi="Times New Roman" w:cs="Times New Roman"/>
          <w:sz w:val="24"/>
          <w:szCs w:val="24"/>
        </w:rPr>
        <w:t xml:space="preserve"> Mainstream media such as this allows these attitudes and stereotyping to become normalised, with not so mainstream media and internet forums discussing benefits and scrounger bashing</w:t>
      </w:r>
      <w:sdt>
        <w:sdtPr>
          <w:rPr>
            <w:rFonts w:ascii="Times New Roman" w:hAnsi="Times New Roman" w:cs="Times New Roman"/>
            <w:sz w:val="24"/>
            <w:szCs w:val="24"/>
          </w:rPr>
          <w:id w:val="-323274523"/>
          <w:citation/>
        </w:sdtPr>
        <w:sdtEndPr/>
        <w:sdtContent>
          <w:r w:rsidR="00B22F66" w:rsidRPr="00D12CBE">
            <w:rPr>
              <w:rFonts w:ascii="Times New Roman" w:hAnsi="Times New Roman" w:cs="Times New Roman"/>
              <w:sz w:val="24"/>
              <w:szCs w:val="24"/>
            </w:rPr>
            <w:fldChar w:fldCharType="begin"/>
          </w:r>
          <w:r w:rsidR="00B22F66" w:rsidRPr="00D12CBE">
            <w:rPr>
              <w:rFonts w:ascii="Times New Roman" w:hAnsi="Times New Roman" w:cs="Times New Roman"/>
              <w:sz w:val="24"/>
              <w:szCs w:val="24"/>
            </w:rPr>
            <w:instrText xml:space="preserve"> CITATION Mor21 \l 2057 </w:instrText>
          </w:r>
          <w:r w:rsidR="00B22F66" w:rsidRPr="00D12CBE">
            <w:rPr>
              <w:rFonts w:ascii="Times New Roman" w:hAnsi="Times New Roman" w:cs="Times New Roman"/>
              <w:sz w:val="24"/>
              <w:szCs w:val="24"/>
            </w:rPr>
            <w:fldChar w:fldCharType="separate"/>
          </w:r>
          <w:r w:rsidR="00B22F66" w:rsidRPr="00D12CBE">
            <w:rPr>
              <w:rFonts w:ascii="Times New Roman" w:hAnsi="Times New Roman" w:cs="Times New Roman"/>
              <w:noProof/>
              <w:sz w:val="24"/>
              <w:szCs w:val="24"/>
            </w:rPr>
            <w:t xml:space="preserve"> (Morrison, 2021)</w:t>
          </w:r>
          <w:r w:rsidR="00B22F66" w:rsidRPr="00D12CBE">
            <w:rPr>
              <w:rFonts w:ascii="Times New Roman" w:hAnsi="Times New Roman" w:cs="Times New Roman"/>
              <w:sz w:val="24"/>
              <w:szCs w:val="24"/>
            </w:rPr>
            <w:fldChar w:fldCharType="end"/>
          </w:r>
        </w:sdtContent>
      </w:sdt>
      <w:r w:rsidR="00B22F66" w:rsidRPr="00D12CBE">
        <w:rPr>
          <w:rFonts w:ascii="Times New Roman" w:hAnsi="Times New Roman" w:cs="Times New Roman"/>
          <w:sz w:val="24"/>
          <w:szCs w:val="24"/>
        </w:rPr>
        <w:t xml:space="preserve"> There are a lot of stereotypes about those on low incomes that are commonplace. That includes but is not limited to the belief that poor people are lazy, over</w:t>
      </w:r>
      <w:r w:rsidR="00B22F66" w:rsidRPr="00961890">
        <w:rPr>
          <w:rFonts w:ascii="Times New Roman" w:hAnsi="Times New Roman" w:cs="Times New Roman"/>
          <w:sz w:val="24"/>
          <w:szCs w:val="24"/>
        </w:rPr>
        <w:t xml:space="preserve">weight and have </w:t>
      </w:r>
      <w:r w:rsidR="00B800AD">
        <w:rPr>
          <w:rFonts w:ascii="Times New Roman" w:hAnsi="Times New Roman" w:cs="Times New Roman"/>
          <w:sz w:val="24"/>
          <w:szCs w:val="24"/>
        </w:rPr>
        <w:t xml:space="preserve">many </w:t>
      </w:r>
      <w:r w:rsidR="00E376A2" w:rsidRPr="00961890">
        <w:rPr>
          <w:rFonts w:ascii="Times New Roman" w:hAnsi="Times New Roman" w:cs="Times New Roman"/>
          <w:sz w:val="24"/>
          <w:szCs w:val="24"/>
        </w:rPr>
        <w:t>children</w:t>
      </w:r>
      <w:r w:rsidR="006614DA">
        <w:rPr>
          <w:rFonts w:ascii="Times New Roman" w:hAnsi="Times New Roman" w:cs="Times New Roman"/>
          <w:sz w:val="24"/>
          <w:szCs w:val="24"/>
        </w:rPr>
        <w:t>,</w:t>
      </w:r>
      <w:r w:rsidR="00E376A2" w:rsidRPr="00961890">
        <w:rPr>
          <w:rFonts w:ascii="Times New Roman" w:hAnsi="Times New Roman" w:cs="Times New Roman"/>
          <w:sz w:val="24"/>
          <w:szCs w:val="24"/>
        </w:rPr>
        <w:t xml:space="preserve"> which</w:t>
      </w:r>
      <w:r w:rsidR="00B22F66" w:rsidRPr="00961890">
        <w:rPr>
          <w:rFonts w:ascii="Times New Roman" w:hAnsi="Times New Roman" w:cs="Times New Roman"/>
          <w:sz w:val="24"/>
          <w:szCs w:val="24"/>
        </w:rPr>
        <w:t xml:space="preserve"> we will explore further through these images</w:t>
      </w:r>
      <w:r w:rsidR="00CA38E0" w:rsidRPr="00961890">
        <w:rPr>
          <w:rFonts w:ascii="Times New Roman" w:hAnsi="Times New Roman" w:cs="Times New Roman"/>
          <w:sz w:val="24"/>
          <w:szCs w:val="24"/>
        </w:rPr>
        <w:t xml:space="preserve"> and theories on stereotypes</w:t>
      </w:r>
      <w:sdt>
        <w:sdtPr>
          <w:rPr>
            <w:rFonts w:ascii="Times New Roman" w:hAnsi="Times New Roman" w:cs="Times New Roman"/>
            <w:sz w:val="24"/>
            <w:szCs w:val="24"/>
          </w:rPr>
          <w:id w:val="567313968"/>
          <w:citation/>
        </w:sdtPr>
        <w:sdtEndPr/>
        <w:sdtContent>
          <w:r w:rsidR="00F402E4">
            <w:rPr>
              <w:rFonts w:ascii="Times New Roman" w:hAnsi="Times New Roman" w:cs="Times New Roman"/>
              <w:sz w:val="24"/>
              <w:szCs w:val="24"/>
            </w:rPr>
            <w:fldChar w:fldCharType="begin"/>
          </w:r>
          <w:r w:rsidR="00F402E4">
            <w:rPr>
              <w:rFonts w:ascii="Times New Roman" w:hAnsi="Times New Roman" w:cs="Times New Roman"/>
              <w:sz w:val="24"/>
              <w:szCs w:val="24"/>
            </w:rPr>
            <w:instrText xml:space="preserve"> CITATION Val12 \l 2057 </w:instrText>
          </w:r>
          <w:r w:rsidR="00F402E4">
            <w:rPr>
              <w:rFonts w:ascii="Times New Roman" w:hAnsi="Times New Roman" w:cs="Times New Roman"/>
              <w:sz w:val="24"/>
              <w:szCs w:val="24"/>
            </w:rPr>
            <w:fldChar w:fldCharType="separate"/>
          </w:r>
          <w:r w:rsidR="00F402E4">
            <w:rPr>
              <w:rFonts w:ascii="Times New Roman" w:hAnsi="Times New Roman" w:cs="Times New Roman"/>
              <w:noProof/>
              <w:sz w:val="24"/>
              <w:szCs w:val="24"/>
            </w:rPr>
            <w:t xml:space="preserve"> </w:t>
          </w:r>
          <w:r w:rsidR="00F402E4" w:rsidRPr="00F402E4">
            <w:rPr>
              <w:rFonts w:ascii="Times New Roman" w:hAnsi="Times New Roman" w:cs="Times New Roman"/>
              <w:noProof/>
              <w:sz w:val="24"/>
              <w:szCs w:val="24"/>
            </w:rPr>
            <w:t>(Strauss, 2012)</w:t>
          </w:r>
          <w:r w:rsidR="00F402E4">
            <w:rPr>
              <w:rFonts w:ascii="Times New Roman" w:hAnsi="Times New Roman" w:cs="Times New Roman"/>
              <w:sz w:val="24"/>
              <w:szCs w:val="24"/>
            </w:rPr>
            <w:fldChar w:fldCharType="end"/>
          </w:r>
        </w:sdtContent>
      </w:sdt>
      <w:r w:rsidR="001A559A">
        <w:rPr>
          <w:rStyle w:val="cf01"/>
          <w:rFonts w:ascii="Times New Roman" w:hAnsi="Times New Roman" w:cs="Times New Roman"/>
          <w:sz w:val="24"/>
          <w:szCs w:val="24"/>
        </w:rPr>
        <w:t>.</w:t>
      </w:r>
    </w:p>
    <w:p w14:paraId="49E147C6" w14:textId="77777777" w:rsidR="007536C5" w:rsidRPr="00D12CBE" w:rsidRDefault="007536C5" w:rsidP="00D12CBE">
      <w:pPr>
        <w:spacing w:after="0" w:line="360" w:lineRule="auto"/>
        <w:jc w:val="both"/>
        <w:rPr>
          <w:rFonts w:ascii="Times New Roman" w:hAnsi="Times New Roman" w:cs="Times New Roman"/>
          <w:sz w:val="24"/>
          <w:szCs w:val="24"/>
        </w:rPr>
      </w:pPr>
    </w:p>
    <w:p w14:paraId="17C2CEEE" w14:textId="77777777" w:rsidR="007536C5" w:rsidRPr="00D12CBE" w:rsidRDefault="007536C5" w:rsidP="00D12CBE">
      <w:pPr>
        <w:spacing w:after="0" w:line="360" w:lineRule="auto"/>
        <w:jc w:val="both"/>
        <w:rPr>
          <w:rFonts w:ascii="Times New Roman" w:hAnsi="Times New Roman" w:cs="Times New Roman"/>
          <w:sz w:val="24"/>
          <w:szCs w:val="24"/>
        </w:rPr>
      </w:pPr>
    </w:p>
    <w:p w14:paraId="54699D91" w14:textId="77777777" w:rsidR="007536C5" w:rsidRPr="00D12CBE" w:rsidRDefault="007536C5" w:rsidP="00D12CBE">
      <w:pPr>
        <w:spacing w:after="0" w:line="360" w:lineRule="auto"/>
        <w:jc w:val="both"/>
        <w:rPr>
          <w:rFonts w:ascii="Times New Roman" w:hAnsi="Times New Roman" w:cs="Times New Roman"/>
          <w:sz w:val="24"/>
          <w:szCs w:val="24"/>
        </w:rPr>
      </w:pPr>
    </w:p>
    <w:p w14:paraId="7DA589CA" w14:textId="77777777" w:rsidR="007536C5" w:rsidRPr="00D12CBE" w:rsidRDefault="007536C5" w:rsidP="00D12CBE">
      <w:pPr>
        <w:spacing w:after="0" w:line="360" w:lineRule="auto"/>
        <w:jc w:val="both"/>
        <w:rPr>
          <w:rFonts w:ascii="Times New Roman" w:hAnsi="Times New Roman" w:cs="Times New Roman"/>
          <w:sz w:val="24"/>
          <w:szCs w:val="24"/>
        </w:rPr>
      </w:pPr>
    </w:p>
    <w:p w14:paraId="7C5355EC" w14:textId="77777777" w:rsidR="007536C5" w:rsidRPr="00D12CBE" w:rsidRDefault="007536C5" w:rsidP="00D12CBE">
      <w:pPr>
        <w:spacing w:after="0" w:line="360" w:lineRule="auto"/>
        <w:jc w:val="both"/>
        <w:rPr>
          <w:rFonts w:ascii="Times New Roman" w:hAnsi="Times New Roman" w:cs="Times New Roman"/>
          <w:sz w:val="24"/>
          <w:szCs w:val="24"/>
        </w:rPr>
      </w:pPr>
    </w:p>
    <w:p w14:paraId="3799F0B1" w14:textId="77777777" w:rsidR="007536C5" w:rsidRPr="00D12CBE" w:rsidRDefault="007536C5" w:rsidP="00D12CBE">
      <w:pPr>
        <w:spacing w:after="0" w:line="360" w:lineRule="auto"/>
        <w:jc w:val="both"/>
        <w:rPr>
          <w:rFonts w:ascii="Times New Roman" w:hAnsi="Times New Roman" w:cs="Times New Roman"/>
          <w:sz w:val="24"/>
          <w:szCs w:val="24"/>
        </w:rPr>
      </w:pPr>
    </w:p>
    <w:p w14:paraId="2D3AB76F" w14:textId="77777777" w:rsidR="007536C5" w:rsidRPr="00D12CBE" w:rsidRDefault="007536C5" w:rsidP="00D12CBE">
      <w:pPr>
        <w:spacing w:after="0" w:line="360" w:lineRule="auto"/>
        <w:jc w:val="both"/>
        <w:rPr>
          <w:rFonts w:ascii="Times New Roman" w:hAnsi="Times New Roman" w:cs="Times New Roman"/>
          <w:sz w:val="24"/>
          <w:szCs w:val="24"/>
        </w:rPr>
      </w:pPr>
    </w:p>
    <w:p w14:paraId="3982C226" w14:textId="77777777" w:rsidR="007536C5" w:rsidRPr="00D12CBE" w:rsidRDefault="007536C5" w:rsidP="00D12CBE">
      <w:pPr>
        <w:spacing w:after="0" w:line="360" w:lineRule="auto"/>
        <w:jc w:val="both"/>
        <w:rPr>
          <w:rFonts w:ascii="Times New Roman" w:hAnsi="Times New Roman" w:cs="Times New Roman"/>
          <w:sz w:val="24"/>
          <w:szCs w:val="24"/>
        </w:rPr>
      </w:pPr>
    </w:p>
    <w:p w14:paraId="1D631F68" w14:textId="77777777" w:rsidR="007536C5" w:rsidRPr="00D12CBE" w:rsidRDefault="007536C5" w:rsidP="00D12CBE">
      <w:pPr>
        <w:spacing w:after="0" w:line="360" w:lineRule="auto"/>
        <w:jc w:val="both"/>
        <w:rPr>
          <w:rFonts w:ascii="Times New Roman" w:hAnsi="Times New Roman" w:cs="Times New Roman"/>
          <w:sz w:val="24"/>
          <w:szCs w:val="24"/>
        </w:rPr>
      </w:pPr>
    </w:p>
    <w:p w14:paraId="083FF948" w14:textId="4214649D" w:rsidR="007536C5" w:rsidRPr="00D12CBE" w:rsidRDefault="007536C5" w:rsidP="00D12CBE">
      <w:pPr>
        <w:spacing w:after="0" w:line="360" w:lineRule="auto"/>
        <w:jc w:val="both"/>
        <w:rPr>
          <w:rFonts w:ascii="Times New Roman" w:hAnsi="Times New Roman" w:cs="Times New Roman"/>
          <w:b/>
          <w:sz w:val="24"/>
          <w:szCs w:val="24"/>
        </w:rPr>
      </w:pPr>
      <w:r w:rsidRPr="00D12CBE">
        <w:rPr>
          <w:rFonts w:ascii="Times New Roman" w:hAnsi="Times New Roman" w:cs="Times New Roman"/>
          <w:noProof/>
          <w:sz w:val="24"/>
          <w:szCs w:val="24"/>
        </w:rPr>
        <w:drawing>
          <wp:anchor distT="0" distB="0" distL="114300" distR="114300" simplePos="0" relativeHeight="251658240" behindDoc="1" locked="0" layoutInCell="1" allowOverlap="1" wp14:anchorId="1FCD2AE8" wp14:editId="2500F608">
            <wp:simplePos x="0" y="0"/>
            <wp:positionH relativeFrom="margin">
              <wp:posOffset>1037771</wp:posOffset>
            </wp:positionH>
            <wp:positionV relativeFrom="paragraph">
              <wp:posOffset>239486</wp:posOffset>
            </wp:positionV>
            <wp:extent cx="3787140" cy="2800350"/>
            <wp:effectExtent l="0" t="0" r="3810" b="0"/>
            <wp:wrapTopAndBottom/>
            <wp:docPr id="2" name="Picture 2" descr="A picture containing text, newspaper, boo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newspaper, booth&#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87140" cy="2800350"/>
                    </a:xfrm>
                    <a:prstGeom prst="rect">
                      <a:avLst/>
                    </a:prstGeom>
                    <a:noFill/>
                  </pic:spPr>
                </pic:pic>
              </a:graphicData>
            </a:graphic>
            <wp14:sizeRelH relativeFrom="page">
              <wp14:pctWidth>0</wp14:pctWidth>
            </wp14:sizeRelH>
            <wp14:sizeRelV relativeFrom="page">
              <wp14:pctHeight>0</wp14:pctHeight>
            </wp14:sizeRelV>
          </wp:anchor>
        </w:drawing>
      </w:r>
      <w:r w:rsidRPr="00D12CBE">
        <w:rPr>
          <w:rFonts w:ascii="Times New Roman" w:hAnsi="Times New Roman" w:cs="Times New Roman"/>
          <w:b/>
          <w:sz w:val="24"/>
          <w:szCs w:val="24"/>
        </w:rPr>
        <w:t>Image 1</w:t>
      </w:r>
      <w:r w:rsidR="00302862" w:rsidRPr="00D12CBE">
        <w:rPr>
          <w:rFonts w:ascii="Times New Roman" w:hAnsi="Times New Roman" w:cs="Times New Roman"/>
          <w:b/>
          <w:sz w:val="24"/>
          <w:szCs w:val="24"/>
        </w:rPr>
        <w:t xml:space="preserve">: The </w:t>
      </w:r>
      <w:proofErr w:type="spellStart"/>
      <w:r w:rsidR="00302862" w:rsidRPr="00D12CBE">
        <w:rPr>
          <w:rFonts w:ascii="Times New Roman" w:hAnsi="Times New Roman" w:cs="Times New Roman"/>
          <w:b/>
          <w:sz w:val="24"/>
          <w:szCs w:val="24"/>
        </w:rPr>
        <w:t>Welfies</w:t>
      </w:r>
      <w:proofErr w:type="spellEnd"/>
    </w:p>
    <w:p w14:paraId="695F0857" w14:textId="40ECA35D" w:rsidR="00302862" w:rsidRPr="00D12CBE" w:rsidRDefault="00B37EA2" w:rsidP="00961890">
      <w:pPr>
        <w:spacing w:after="0" w:line="360" w:lineRule="auto"/>
        <w:jc w:val="right"/>
        <w:rPr>
          <w:rFonts w:ascii="Times New Roman" w:hAnsi="Times New Roman" w:cs="Times New Roman"/>
          <w:b/>
          <w:sz w:val="24"/>
          <w:szCs w:val="24"/>
        </w:rPr>
      </w:pPr>
      <w:sdt>
        <w:sdtPr>
          <w:rPr>
            <w:rFonts w:ascii="Times New Roman" w:hAnsi="Times New Roman" w:cs="Times New Roman"/>
            <w:b/>
            <w:sz w:val="24"/>
            <w:szCs w:val="24"/>
          </w:rPr>
          <w:id w:val="205447002"/>
          <w:citation/>
        </w:sdtPr>
        <w:sdtEndPr/>
        <w:sdtContent>
          <w:r w:rsidR="00E62ED5" w:rsidRPr="00D12CBE">
            <w:rPr>
              <w:rFonts w:ascii="Times New Roman" w:hAnsi="Times New Roman" w:cs="Times New Roman"/>
              <w:b/>
              <w:sz w:val="24"/>
              <w:szCs w:val="24"/>
            </w:rPr>
            <w:fldChar w:fldCharType="begin"/>
          </w:r>
          <w:r w:rsidR="00E62ED5" w:rsidRPr="00D12CBE">
            <w:rPr>
              <w:rFonts w:ascii="Times New Roman" w:hAnsi="Times New Roman" w:cs="Times New Roman"/>
              <w:b/>
              <w:sz w:val="24"/>
              <w:szCs w:val="24"/>
            </w:rPr>
            <w:instrText xml:space="preserve"> CITATION Lee15 \l 2057 </w:instrText>
          </w:r>
          <w:r w:rsidR="00E62ED5" w:rsidRPr="00D12CBE">
            <w:rPr>
              <w:rFonts w:ascii="Times New Roman" w:hAnsi="Times New Roman" w:cs="Times New Roman"/>
              <w:b/>
              <w:sz w:val="24"/>
              <w:szCs w:val="24"/>
            </w:rPr>
            <w:fldChar w:fldCharType="separate"/>
          </w:r>
          <w:r w:rsidR="00E62ED5" w:rsidRPr="00D12CBE">
            <w:rPr>
              <w:rFonts w:ascii="Times New Roman" w:hAnsi="Times New Roman" w:cs="Times New Roman"/>
              <w:noProof/>
              <w:sz w:val="24"/>
              <w:szCs w:val="24"/>
            </w:rPr>
            <w:t>(Williams, 2015)</w:t>
          </w:r>
          <w:r w:rsidR="00E62ED5" w:rsidRPr="00D12CBE">
            <w:rPr>
              <w:rFonts w:ascii="Times New Roman" w:hAnsi="Times New Roman" w:cs="Times New Roman"/>
              <w:b/>
              <w:sz w:val="24"/>
              <w:szCs w:val="24"/>
            </w:rPr>
            <w:fldChar w:fldCharType="end"/>
          </w:r>
        </w:sdtContent>
      </w:sdt>
      <w:r w:rsidR="00961890">
        <w:rPr>
          <w:rFonts w:ascii="Times New Roman" w:hAnsi="Times New Roman" w:cs="Times New Roman"/>
          <w:b/>
          <w:sz w:val="24"/>
          <w:szCs w:val="24"/>
        </w:rPr>
        <w:t>.</w:t>
      </w:r>
    </w:p>
    <w:p w14:paraId="50D2C56C" w14:textId="77777777" w:rsidR="00961890" w:rsidRDefault="00961890" w:rsidP="00D12CBE">
      <w:pPr>
        <w:spacing w:after="0" w:line="360" w:lineRule="auto"/>
        <w:jc w:val="both"/>
        <w:rPr>
          <w:rFonts w:ascii="Times New Roman" w:hAnsi="Times New Roman" w:cs="Times New Roman"/>
          <w:sz w:val="24"/>
          <w:szCs w:val="24"/>
        </w:rPr>
      </w:pPr>
    </w:p>
    <w:p w14:paraId="7D2B0D0A" w14:textId="32D2B62F" w:rsidR="00893158" w:rsidRPr="00EF55BB" w:rsidRDefault="00120A9F" w:rsidP="00D12CBE">
      <w:pPr>
        <w:spacing w:after="0" w:line="360" w:lineRule="auto"/>
        <w:jc w:val="both"/>
        <w:rPr>
          <w:rFonts w:ascii="Times New Roman" w:hAnsi="Times New Roman" w:cs="Times New Roman"/>
          <w:color w:val="FF0000"/>
          <w:sz w:val="24"/>
          <w:szCs w:val="24"/>
        </w:rPr>
      </w:pPr>
      <w:r w:rsidRPr="00D12CBE">
        <w:rPr>
          <w:rFonts w:ascii="Times New Roman" w:hAnsi="Times New Roman" w:cs="Times New Roman"/>
          <w:sz w:val="24"/>
          <w:szCs w:val="24"/>
        </w:rPr>
        <w:t xml:space="preserve">Stereotyping is </w:t>
      </w:r>
      <w:r w:rsidR="00A45254" w:rsidRPr="00D12CBE">
        <w:rPr>
          <w:rFonts w:ascii="Times New Roman" w:hAnsi="Times New Roman" w:cs="Times New Roman"/>
          <w:sz w:val="24"/>
          <w:szCs w:val="24"/>
        </w:rPr>
        <w:t xml:space="preserve">generalising a group of </w:t>
      </w:r>
      <w:r w:rsidR="00284320" w:rsidRPr="00D12CBE">
        <w:rPr>
          <w:rFonts w:ascii="Times New Roman" w:hAnsi="Times New Roman" w:cs="Times New Roman"/>
          <w:sz w:val="24"/>
          <w:szCs w:val="24"/>
        </w:rPr>
        <w:t>people;</w:t>
      </w:r>
      <w:r w:rsidR="00A45254" w:rsidRPr="00D12CBE">
        <w:rPr>
          <w:rFonts w:ascii="Times New Roman" w:hAnsi="Times New Roman" w:cs="Times New Roman"/>
          <w:sz w:val="24"/>
          <w:szCs w:val="24"/>
        </w:rPr>
        <w:t xml:space="preserve"> this image </w:t>
      </w:r>
      <w:r w:rsidR="00F57871" w:rsidRPr="00D12CBE">
        <w:rPr>
          <w:rFonts w:ascii="Times New Roman" w:hAnsi="Times New Roman" w:cs="Times New Roman"/>
          <w:sz w:val="24"/>
          <w:szCs w:val="24"/>
        </w:rPr>
        <w:t>helps perpetuate stereotypes</w:t>
      </w:r>
      <w:r w:rsidR="0060245F">
        <w:rPr>
          <w:rFonts w:ascii="Times New Roman" w:hAnsi="Times New Roman" w:cs="Times New Roman"/>
          <w:sz w:val="24"/>
          <w:szCs w:val="24"/>
        </w:rPr>
        <w:t>, with images having influence on the way people think about society</w:t>
      </w:r>
      <w:sdt>
        <w:sdtPr>
          <w:rPr>
            <w:rFonts w:ascii="Times New Roman" w:hAnsi="Times New Roman" w:cs="Times New Roman"/>
            <w:sz w:val="24"/>
            <w:szCs w:val="24"/>
          </w:rPr>
          <w:id w:val="139545444"/>
          <w:citation/>
        </w:sdtPr>
        <w:sdtEndPr/>
        <w:sdtContent>
          <w:r w:rsidR="003579AE">
            <w:rPr>
              <w:rFonts w:ascii="Times New Roman" w:hAnsi="Times New Roman" w:cs="Times New Roman"/>
              <w:sz w:val="24"/>
              <w:szCs w:val="24"/>
            </w:rPr>
            <w:fldChar w:fldCharType="begin"/>
          </w:r>
          <w:r w:rsidR="003579AE">
            <w:rPr>
              <w:rFonts w:ascii="Times New Roman" w:hAnsi="Times New Roman" w:cs="Times New Roman"/>
              <w:sz w:val="24"/>
              <w:szCs w:val="24"/>
            </w:rPr>
            <w:instrText xml:space="preserve"> CITATION Jud12 \l 2057 </w:instrText>
          </w:r>
          <w:r w:rsidR="003579AE">
            <w:rPr>
              <w:rFonts w:ascii="Times New Roman" w:hAnsi="Times New Roman" w:cs="Times New Roman"/>
              <w:sz w:val="24"/>
              <w:szCs w:val="24"/>
            </w:rPr>
            <w:fldChar w:fldCharType="separate"/>
          </w:r>
          <w:r w:rsidR="003579AE">
            <w:rPr>
              <w:rFonts w:ascii="Times New Roman" w:hAnsi="Times New Roman" w:cs="Times New Roman"/>
              <w:noProof/>
              <w:sz w:val="24"/>
              <w:szCs w:val="24"/>
            </w:rPr>
            <w:t xml:space="preserve"> </w:t>
          </w:r>
          <w:r w:rsidR="003579AE" w:rsidRPr="003579AE">
            <w:rPr>
              <w:rFonts w:ascii="Times New Roman" w:hAnsi="Times New Roman" w:cs="Times New Roman"/>
              <w:noProof/>
              <w:sz w:val="24"/>
              <w:szCs w:val="24"/>
            </w:rPr>
            <w:t>(Kapferer, 2012)</w:t>
          </w:r>
          <w:r w:rsidR="003579AE">
            <w:rPr>
              <w:rFonts w:ascii="Times New Roman" w:hAnsi="Times New Roman" w:cs="Times New Roman"/>
              <w:sz w:val="24"/>
              <w:szCs w:val="24"/>
            </w:rPr>
            <w:fldChar w:fldCharType="end"/>
          </w:r>
        </w:sdtContent>
      </w:sdt>
      <w:r w:rsidR="00961890" w:rsidRPr="00961890">
        <w:rPr>
          <w:rStyle w:val="cf01"/>
          <w:rFonts w:ascii="Times New Roman" w:hAnsi="Times New Roman" w:cs="Times New Roman"/>
          <w:sz w:val="24"/>
          <w:szCs w:val="24"/>
        </w:rPr>
        <w:t xml:space="preserve"> </w:t>
      </w:r>
      <w:r w:rsidR="00961890" w:rsidRPr="001369ED">
        <w:rPr>
          <w:rFonts w:ascii="Times New Roman" w:hAnsi="Times New Roman" w:cs="Times New Roman"/>
          <w:sz w:val="24"/>
          <w:szCs w:val="24"/>
        </w:rPr>
        <w:t>Image 1 was p</w:t>
      </w:r>
      <w:r w:rsidR="00F57871" w:rsidRPr="001369ED">
        <w:rPr>
          <w:rFonts w:ascii="Times New Roman" w:hAnsi="Times New Roman" w:cs="Times New Roman"/>
          <w:sz w:val="24"/>
          <w:szCs w:val="24"/>
        </w:rPr>
        <w:t xml:space="preserve">ublished in </w:t>
      </w:r>
      <w:r w:rsidR="00F57871" w:rsidRPr="001369ED">
        <w:rPr>
          <w:rFonts w:ascii="Times New Roman" w:hAnsi="Times New Roman" w:cs="Times New Roman"/>
          <w:i/>
          <w:iCs/>
          <w:sz w:val="24"/>
          <w:szCs w:val="24"/>
        </w:rPr>
        <w:t xml:space="preserve">The Sun </w:t>
      </w:r>
      <w:r w:rsidR="00F57871" w:rsidRPr="001369ED">
        <w:rPr>
          <w:rFonts w:ascii="Times New Roman" w:hAnsi="Times New Roman" w:cs="Times New Roman"/>
          <w:sz w:val="24"/>
          <w:szCs w:val="24"/>
        </w:rPr>
        <w:t>newspaper and website in 2015</w:t>
      </w:r>
      <w:sdt>
        <w:sdtPr>
          <w:rPr>
            <w:rFonts w:ascii="Times New Roman" w:hAnsi="Times New Roman" w:cs="Times New Roman"/>
            <w:sz w:val="24"/>
            <w:szCs w:val="24"/>
          </w:rPr>
          <w:id w:val="857548012"/>
          <w:citation/>
        </w:sdtPr>
        <w:sdtEndPr/>
        <w:sdtContent>
          <w:r w:rsidR="00944DE9" w:rsidRPr="001369ED">
            <w:rPr>
              <w:rFonts w:ascii="Times New Roman" w:hAnsi="Times New Roman" w:cs="Times New Roman"/>
              <w:sz w:val="24"/>
              <w:szCs w:val="24"/>
            </w:rPr>
            <w:fldChar w:fldCharType="begin"/>
          </w:r>
          <w:r w:rsidR="00944DE9" w:rsidRPr="001369ED">
            <w:rPr>
              <w:rFonts w:ascii="Times New Roman" w:hAnsi="Times New Roman" w:cs="Times New Roman"/>
              <w:sz w:val="24"/>
              <w:szCs w:val="24"/>
            </w:rPr>
            <w:instrText xml:space="preserve"> CITATION Lee15 \l 2057 </w:instrText>
          </w:r>
          <w:r w:rsidR="00944DE9" w:rsidRPr="001369ED">
            <w:rPr>
              <w:rFonts w:ascii="Times New Roman" w:hAnsi="Times New Roman" w:cs="Times New Roman"/>
              <w:sz w:val="24"/>
              <w:szCs w:val="24"/>
            </w:rPr>
            <w:fldChar w:fldCharType="separate"/>
          </w:r>
          <w:r w:rsidR="00944DE9" w:rsidRPr="001369ED">
            <w:rPr>
              <w:rFonts w:ascii="Times New Roman" w:hAnsi="Times New Roman" w:cs="Times New Roman"/>
              <w:noProof/>
              <w:sz w:val="24"/>
              <w:szCs w:val="24"/>
            </w:rPr>
            <w:t xml:space="preserve"> (Williams, 2015)</w:t>
          </w:r>
          <w:r w:rsidR="00944DE9" w:rsidRPr="001369ED">
            <w:rPr>
              <w:rFonts w:ascii="Times New Roman" w:hAnsi="Times New Roman" w:cs="Times New Roman"/>
              <w:sz w:val="24"/>
              <w:szCs w:val="24"/>
            </w:rPr>
            <w:fldChar w:fldCharType="end"/>
          </w:r>
        </w:sdtContent>
      </w:sdt>
      <w:r w:rsidR="00F57871" w:rsidRPr="00D12CBE">
        <w:rPr>
          <w:rFonts w:ascii="Times New Roman" w:hAnsi="Times New Roman" w:cs="Times New Roman"/>
          <w:sz w:val="24"/>
          <w:szCs w:val="24"/>
        </w:rPr>
        <w:t xml:space="preserve">. </w:t>
      </w:r>
      <w:r w:rsidR="00EC4703" w:rsidRPr="00D12CBE">
        <w:rPr>
          <w:rFonts w:ascii="Times New Roman" w:hAnsi="Times New Roman" w:cs="Times New Roman"/>
          <w:sz w:val="24"/>
          <w:szCs w:val="24"/>
        </w:rPr>
        <w:t xml:space="preserve"> </w:t>
      </w:r>
      <w:r w:rsidR="00380807" w:rsidRPr="00D12CBE">
        <w:rPr>
          <w:rFonts w:ascii="Times New Roman" w:hAnsi="Times New Roman" w:cs="Times New Roman"/>
          <w:sz w:val="24"/>
          <w:szCs w:val="24"/>
        </w:rPr>
        <w:t xml:space="preserve">In </w:t>
      </w:r>
      <w:r w:rsidR="00D21776" w:rsidRPr="00D12CBE">
        <w:rPr>
          <w:rFonts w:ascii="Times New Roman" w:hAnsi="Times New Roman" w:cs="Times New Roman"/>
          <w:sz w:val="24"/>
          <w:szCs w:val="24"/>
        </w:rPr>
        <w:t xml:space="preserve">stereotyping people </w:t>
      </w:r>
      <w:r w:rsidR="00A17BD8" w:rsidRPr="00316302">
        <w:rPr>
          <w:rFonts w:ascii="Times New Roman" w:hAnsi="Times New Roman" w:cs="Times New Roman"/>
          <w:sz w:val="24"/>
          <w:szCs w:val="24"/>
        </w:rPr>
        <w:t xml:space="preserve">are </w:t>
      </w:r>
      <w:r w:rsidR="00D21776" w:rsidRPr="00316302">
        <w:rPr>
          <w:rFonts w:ascii="Times New Roman" w:hAnsi="Times New Roman" w:cs="Times New Roman"/>
          <w:sz w:val="24"/>
          <w:szCs w:val="24"/>
        </w:rPr>
        <w:t>categori</w:t>
      </w:r>
      <w:r w:rsidR="00630A66">
        <w:rPr>
          <w:rFonts w:ascii="Times New Roman" w:hAnsi="Times New Roman" w:cs="Times New Roman"/>
          <w:sz w:val="24"/>
          <w:szCs w:val="24"/>
        </w:rPr>
        <w:t xml:space="preserve">sed </w:t>
      </w:r>
      <w:r w:rsidR="00316302" w:rsidRPr="00630A66">
        <w:rPr>
          <w:rFonts w:ascii="Times New Roman" w:hAnsi="Times New Roman" w:cs="Times New Roman"/>
          <w:strike/>
          <w:sz w:val="24"/>
          <w:szCs w:val="24"/>
        </w:rPr>
        <w:t>i</w:t>
      </w:r>
      <w:r w:rsidR="00D21776" w:rsidRPr="00630A66">
        <w:rPr>
          <w:rFonts w:ascii="Times New Roman" w:hAnsi="Times New Roman" w:cs="Times New Roman"/>
          <w:sz w:val="24"/>
          <w:szCs w:val="24"/>
        </w:rPr>
        <w:t>n</w:t>
      </w:r>
      <w:r w:rsidR="00D21776" w:rsidRPr="00D12CBE">
        <w:rPr>
          <w:rFonts w:ascii="Times New Roman" w:hAnsi="Times New Roman" w:cs="Times New Roman"/>
          <w:sz w:val="24"/>
          <w:szCs w:val="24"/>
        </w:rPr>
        <w:t xml:space="preserve"> this case this would be those who receive a form of welfare from the government</w:t>
      </w:r>
      <w:r w:rsidR="00A17BD8"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1416206039"/>
          <w:citation/>
        </w:sdtPr>
        <w:sdtEndPr>
          <w:rPr>
            <w:rStyle w:val="cf01"/>
          </w:rPr>
        </w:sdtEndPr>
        <w:sdtContent>
          <w:r w:rsidR="00834125">
            <w:rPr>
              <w:rStyle w:val="cf01"/>
              <w:rFonts w:ascii="Times New Roman" w:hAnsi="Times New Roman" w:cs="Times New Roman"/>
              <w:sz w:val="24"/>
              <w:szCs w:val="24"/>
            </w:rPr>
            <w:fldChar w:fldCharType="begin"/>
          </w:r>
          <w:r w:rsidR="00834125">
            <w:rPr>
              <w:rStyle w:val="cf01"/>
              <w:rFonts w:ascii="Times New Roman" w:hAnsi="Times New Roman" w:cs="Times New Roman"/>
              <w:sz w:val="24"/>
              <w:szCs w:val="24"/>
            </w:rPr>
            <w:instrText xml:space="preserve"> CITATION Rom12 \l 2057 </w:instrText>
          </w:r>
          <w:r w:rsidR="00834125">
            <w:rPr>
              <w:rStyle w:val="cf01"/>
              <w:rFonts w:ascii="Times New Roman" w:hAnsi="Times New Roman" w:cs="Times New Roman"/>
              <w:sz w:val="24"/>
              <w:szCs w:val="24"/>
            </w:rPr>
            <w:fldChar w:fldCharType="separate"/>
          </w:r>
          <w:r w:rsidR="00834125" w:rsidRPr="00834125">
            <w:rPr>
              <w:rFonts w:ascii="Times New Roman" w:hAnsi="Times New Roman" w:cs="Times New Roman"/>
              <w:noProof/>
              <w:sz w:val="24"/>
              <w:szCs w:val="24"/>
            </w:rPr>
            <w:t>(Romano, 2012)</w:t>
          </w:r>
          <w:r w:rsidR="00834125">
            <w:rPr>
              <w:rStyle w:val="cf01"/>
              <w:rFonts w:ascii="Times New Roman" w:hAnsi="Times New Roman" w:cs="Times New Roman"/>
              <w:sz w:val="24"/>
              <w:szCs w:val="24"/>
            </w:rPr>
            <w:fldChar w:fldCharType="end"/>
          </w:r>
        </w:sdtContent>
      </w:sdt>
      <w:r w:rsidR="00506C49" w:rsidRPr="00D12CBE">
        <w:rPr>
          <w:rFonts w:ascii="Times New Roman" w:hAnsi="Times New Roman" w:cs="Times New Roman"/>
          <w:sz w:val="24"/>
          <w:szCs w:val="24"/>
        </w:rPr>
        <w:t xml:space="preserve">This process of categorisation can </w:t>
      </w:r>
      <w:r w:rsidR="0038711E" w:rsidRPr="00D12CBE">
        <w:rPr>
          <w:rFonts w:ascii="Times New Roman" w:hAnsi="Times New Roman" w:cs="Times New Roman"/>
          <w:sz w:val="24"/>
          <w:szCs w:val="24"/>
        </w:rPr>
        <w:t xml:space="preserve">greatly influence </w:t>
      </w:r>
      <w:r w:rsidR="004201F5" w:rsidRPr="00D12CBE">
        <w:rPr>
          <w:rFonts w:ascii="Times New Roman" w:hAnsi="Times New Roman" w:cs="Times New Roman"/>
          <w:sz w:val="24"/>
          <w:szCs w:val="24"/>
        </w:rPr>
        <w:t>people’s</w:t>
      </w:r>
      <w:r w:rsidR="0038711E" w:rsidRPr="00D12CBE">
        <w:rPr>
          <w:rFonts w:ascii="Times New Roman" w:hAnsi="Times New Roman" w:cs="Times New Roman"/>
          <w:sz w:val="24"/>
          <w:szCs w:val="24"/>
        </w:rPr>
        <w:t xml:space="preserve"> </w:t>
      </w:r>
      <w:r w:rsidR="00586B04" w:rsidRPr="00D12CBE">
        <w:rPr>
          <w:rFonts w:ascii="Times New Roman" w:hAnsi="Times New Roman" w:cs="Times New Roman"/>
          <w:sz w:val="24"/>
          <w:szCs w:val="24"/>
        </w:rPr>
        <w:t>thoughts and their social interactions.</w:t>
      </w:r>
      <w:r w:rsidR="004201F5" w:rsidRPr="00D12CBE">
        <w:rPr>
          <w:rFonts w:ascii="Times New Roman" w:hAnsi="Times New Roman" w:cs="Times New Roman"/>
          <w:sz w:val="24"/>
          <w:szCs w:val="24"/>
        </w:rPr>
        <w:t xml:space="preserve"> This system of categorisation and stereotypes impact an </w:t>
      </w:r>
      <w:r w:rsidR="00456F38" w:rsidRPr="00D12CBE">
        <w:rPr>
          <w:rFonts w:ascii="Times New Roman" w:hAnsi="Times New Roman" w:cs="Times New Roman"/>
          <w:sz w:val="24"/>
          <w:szCs w:val="24"/>
        </w:rPr>
        <w:t>individual’s</w:t>
      </w:r>
      <w:r w:rsidR="004201F5" w:rsidRPr="00D12CBE">
        <w:rPr>
          <w:rFonts w:ascii="Times New Roman" w:hAnsi="Times New Roman" w:cs="Times New Roman"/>
          <w:sz w:val="24"/>
          <w:szCs w:val="24"/>
        </w:rPr>
        <w:t xml:space="preserve"> </w:t>
      </w:r>
      <w:r w:rsidR="00456F38" w:rsidRPr="00D12CBE">
        <w:rPr>
          <w:rFonts w:ascii="Times New Roman" w:hAnsi="Times New Roman" w:cs="Times New Roman"/>
          <w:sz w:val="24"/>
          <w:szCs w:val="24"/>
        </w:rPr>
        <w:t xml:space="preserve">interpretation of </w:t>
      </w:r>
      <w:r w:rsidR="006C64E6" w:rsidRPr="00D12CBE">
        <w:rPr>
          <w:rFonts w:ascii="Times New Roman" w:hAnsi="Times New Roman" w:cs="Times New Roman"/>
          <w:sz w:val="24"/>
          <w:szCs w:val="24"/>
        </w:rPr>
        <w:t>information</w:t>
      </w:r>
      <w:r w:rsidR="00D44069" w:rsidRPr="00D12CBE">
        <w:rPr>
          <w:rFonts w:ascii="Times New Roman" w:hAnsi="Times New Roman" w:cs="Times New Roman"/>
          <w:sz w:val="24"/>
          <w:szCs w:val="24"/>
        </w:rPr>
        <w:t>,</w:t>
      </w:r>
      <w:r w:rsidR="006C64E6" w:rsidRPr="00D12CBE">
        <w:rPr>
          <w:rFonts w:ascii="Times New Roman" w:hAnsi="Times New Roman" w:cs="Times New Roman"/>
          <w:sz w:val="24"/>
          <w:szCs w:val="24"/>
        </w:rPr>
        <w:t xml:space="preserve"> </w:t>
      </w:r>
      <w:r w:rsidR="00D44069" w:rsidRPr="00D12CBE">
        <w:rPr>
          <w:rFonts w:ascii="Times New Roman" w:hAnsi="Times New Roman" w:cs="Times New Roman"/>
          <w:sz w:val="24"/>
          <w:szCs w:val="24"/>
        </w:rPr>
        <w:t>previous and current</w:t>
      </w:r>
      <w:sdt>
        <w:sdtPr>
          <w:rPr>
            <w:rFonts w:ascii="Times New Roman" w:hAnsi="Times New Roman" w:cs="Times New Roman"/>
            <w:sz w:val="24"/>
            <w:szCs w:val="24"/>
          </w:rPr>
          <w:id w:val="-93099148"/>
          <w:citation/>
        </w:sdtPr>
        <w:sdtEndPr/>
        <w:sdtContent>
          <w:r w:rsidR="00A4467B" w:rsidRPr="00D12CBE">
            <w:rPr>
              <w:rFonts w:ascii="Times New Roman" w:hAnsi="Times New Roman" w:cs="Times New Roman"/>
              <w:sz w:val="24"/>
              <w:szCs w:val="24"/>
            </w:rPr>
            <w:fldChar w:fldCharType="begin"/>
          </w:r>
          <w:r w:rsidR="00A4467B" w:rsidRPr="00D12CBE">
            <w:rPr>
              <w:rFonts w:ascii="Times New Roman" w:hAnsi="Times New Roman" w:cs="Times New Roman"/>
              <w:sz w:val="24"/>
              <w:szCs w:val="24"/>
            </w:rPr>
            <w:instrText xml:space="preserve"> CITATION Ham15 \l 2057 </w:instrText>
          </w:r>
          <w:r w:rsidR="00A4467B" w:rsidRPr="00D12CBE">
            <w:rPr>
              <w:rFonts w:ascii="Times New Roman" w:hAnsi="Times New Roman" w:cs="Times New Roman"/>
              <w:sz w:val="24"/>
              <w:szCs w:val="24"/>
            </w:rPr>
            <w:fldChar w:fldCharType="separate"/>
          </w:r>
          <w:r w:rsidR="00A4467B" w:rsidRPr="00D12CBE">
            <w:rPr>
              <w:rFonts w:ascii="Times New Roman" w:hAnsi="Times New Roman" w:cs="Times New Roman"/>
              <w:noProof/>
              <w:sz w:val="24"/>
              <w:szCs w:val="24"/>
            </w:rPr>
            <w:t xml:space="preserve"> (Hamilton, 2015)</w:t>
          </w:r>
          <w:r w:rsidR="00A4467B" w:rsidRPr="00D12CBE">
            <w:rPr>
              <w:rFonts w:ascii="Times New Roman" w:hAnsi="Times New Roman" w:cs="Times New Roman"/>
              <w:sz w:val="24"/>
              <w:szCs w:val="24"/>
            </w:rPr>
            <w:fldChar w:fldCharType="end"/>
          </w:r>
        </w:sdtContent>
      </w:sdt>
      <w:r w:rsidR="00A17BD8">
        <w:rPr>
          <w:rFonts w:ascii="Times New Roman" w:hAnsi="Times New Roman" w:cs="Times New Roman"/>
          <w:sz w:val="24"/>
          <w:szCs w:val="24"/>
        </w:rPr>
        <w:t>,</w:t>
      </w:r>
      <w:r w:rsidR="006C64E6" w:rsidRPr="00D12CBE">
        <w:rPr>
          <w:rFonts w:ascii="Times New Roman" w:hAnsi="Times New Roman" w:cs="Times New Roman"/>
          <w:sz w:val="24"/>
          <w:szCs w:val="24"/>
        </w:rPr>
        <w:t xml:space="preserve"> making it very difficult</w:t>
      </w:r>
      <w:r w:rsidR="007E313B" w:rsidRPr="00D12CBE">
        <w:rPr>
          <w:rFonts w:ascii="Times New Roman" w:hAnsi="Times New Roman" w:cs="Times New Roman"/>
          <w:sz w:val="24"/>
          <w:szCs w:val="24"/>
        </w:rPr>
        <w:t xml:space="preserve"> to </w:t>
      </w:r>
      <w:r w:rsidR="00A4467B" w:rsidRPr="00D12CBE">
        <w:rPr>
          <w:rFonts w:ascii="Times New Roman" w:hAnsi="Times New Roman" w:cs="Times New Roman"/>
          <w:sz w:val="24"/>
          <w:szCs w:val="24"/>
        </w:rPr>
        <w:t>change their perception</w:t>
      </w:r>
      <w:sdt>
        <w:sdtPr>
          <w:rPr>
            <w:rFonts w:ascii="Times New Roman" w:hAnsi="Times New Roman" w:cs="Times New Roman"/>
            <w:sz w:val="24"/>
            <w:szCs w:val="24"/>
          </w:rPr>
          <w:id w:val="-1034419975"/>
          <w:citation/>
        </w:sdtPr>
        <w:sdtEndPr/>
        <w:sdtContent>
          <w:r w:rsidR="00332F11" w:rsidRPr="00D12CBE">
            <w:rPr>
              <w:rFonts w:ascii="Times New Roman" w:hAnsi="Times New Roman" w:cs="Times New Roman"/>
              <w:sz w:val="24"/>
              <w:szCs w:val="24"/>
            </w:rPr>
            <w:fldChar w:fldCharType="begin"/>
          </w:r>
          <w:r w:rsidR="00332F11" w:rsidRPr="00D12CBE">
            <w:rPr>
              <w:rFonts w:ascii="Times New Roman" w:hAnsi="Times New Roman" w:cs="Times New Roman"/>
              <w:sz w:val="24"/>
              <w:szCs w:val="24"/>
            </w:rPr>
            <w:instrText xml:space="preserve">CITATION Why11 \l 2057 </w:instrText>
          </w:r>
          <w:r w:rsidR="00332F11" w:rsidRPr="00D12CBE">
            <w:rPr>
              <w:rFonts w:ascii="Times New Roman" w:hAnsi="Times New Roman" w:cs="Times New Roman"/>
              <w:sz w:val="24"/>
              <w:szCs w:val="24"/>
            </w:rPr>
            <w:fldChar w:fldCharType="separate"/>
          </w:r>
          <w:r w:rsidR="00332F11" w:rsidRPr="00D12CBE">
            <w:rPr>
              <w:rFonts w:ascii="Times New Roman" w:hAnsi="Times New Roman" w:cs="Times New Roman"/>
              <w:noProof/>
              <w:sz w:val="24"/>
              <w:szCs w:val="24"/>
            </w:rPr>
            <w:t xml:space="preserve"> (Mendoza-Denton, 2011)</w:t>
          </w:r>
          <w:r w:rsidR="00332F11" w:rsidRPr="00D12CBE">
            <w:rPr>
              <w:rFonts w:ascii="Times New Roman" w:hAnsi="Times New Roman" w:cs="Times New Roman"/>
              <w:sz w:val="24"/>
              <w:szCs w:val="24"/>
            </w:rPr>
            <w:fldChar w:fldCharType="end"/>
          </w:r>
        </w:sdtContent>
      </w:sdt>
      <w:r w:rsidR="00FE70DD" w:rsidRPr="00D12CBE">
        <w:rPr>
          <w:rFonts w:ascii="Times New Roman" w:hAnsi="Times New Roman" w:cs="Times New Roman"/>
          <w:sz w:val="24"/>
          <w:szCs w:val="24"/>
        </w:rPr>
        <w:t xml:space="preserve">. </w:t>
      </w:r>
      <w:r w:rsidR="00637AA4" w:rsidRPr="00D12CBE">
        <w:rPr>
          <w:rFonts w:ascii="Times New Roman" w:hAnsi="Times New Roman" w:cs="Times New Roman"/>
          <w:sz w:val="24"/>
          <w:szCs w:val="24"/>
        </w:rPr>
        <w:t xml:space="preserve"> </w:t>
      </w:r>
      <w:r w:rsidR="00762F3B">
        <w:rPr>
          <w:rFonts w:ascii="Times New Roman" w:hAnsi="Times New Roman" w:cs="Times New Roman"/>
          <w:sz w:val="24"/>
          <w:szCs w:val="24"/>
        </w:rPr>
        <w:t xml:space="preserve">When </w:t>
      </w:r>
      <w:r w:rsidR="00941B99" w:rsidRPr="00D12CBE">
        <w:rPr>
          <w:rFonts w:ascii="Times New Roman" w:hAnsi="Times New Roman" w:cs="Times New Roman"/>
          <w:sz w:val="24"/>
          <w:szCs w:val="24"/>
        </w:rPr>
        <w:t xml:space="preserve">receiving </w:t>
      </w:r>
      <w:r w:rsidR="00E37E38" w:rsidRPr="00D12CBE">
        <w:rPr>
          <w:rFonts w:ascii="Times New Roman" w:hAnsi="Times New Roman" w:cs="Times New Roman"/>
          <w:sz w:val="24"/>
          <w:szCs w:val="24"/>
        </w:rPr>
        <w:t xml:space="preserve">information that agrees with a stereotype that </w:t>
      </w:r>
      <w:r w:rsidR="00762F3B">
        <w:rPr>
          <w:rFonts w:ascii="Times New Roman" w:hAnsi="Times New Roman" w:cs="Times New Roman"/>
          <w:sz w:val="24"/>
          <w:szCs w:val="24"/>
        </w:rPr>
        <w:t>a person</w:t>
      </w:r>
      <w:r w:rsidR="00E37E38" w:rsidRPr="00D12CBE">
        <w:rPr>
          <w:rFonts w:ascii="Times New Roman" w:hAnsi="Times New Roman" w:cs="Times New Roman"/>
          <w:sz w:val="24"/>
          <w:szCs w:val="24"/>
        </w:rPr>
        <w:t xml:space="preserve"> </w:t>
      </w:r>
      <w:r w:rsidR="00B04501" w:rsidRPr="00D12CBE">
        <w:rPr>
          <w:rFonts w:ascii="Times New Roman" w:hAnsi="Times New Roman" w:cs="Times New Roman"/>
          <w:sz w:val="24"/>
          <w:szCs w:val="24"/>
        </w:rPr>
        <w:t>already ha</w:t>
      </w:r>
      <w:r w:rsidR="00762F3B">
        <w:rPr>
          <w:rFonts w:ascii="Times New Roman" w:hAnsi="Times New Roman" w:cs="Times New Roman"/>
          <w:sz w:val="24"/>
          <w:szCs w:val="24"/>
        </w:rPr>
        <w:t xml:space="preserve">s, </w:t>
      </w:r>
      <w:r w:rsidR="00B04501" w:rsidRPr="00D12CBE">
        <w:rPr>
          <w:rFonts w:ascii="Times New Roman" w:hAnsi="Times New Roman" w:cs="Times New Roman"/>
          <w:sz w:val="24"/>
          <w:szCs w:val="24"/>
        </w:rPr>
        <w:t xml:space="preserve">they will accept, however this is not the same the other way round, where the information contradicts what they already believe. </w:t>
      </w:r>
      <w:r w:rsidR="000B63B6" w:rsidRPr="00D12CBE">
        <w:rPr>
          <w:rFonts w:ascii="Times New Roman" w:hAnsi="Times New Roman" w:cs="Times New Roman"/>
          <w:sz w:val="24"/>
          <w:szCs w:val="24"/>
        </w:rPr>
        <w:t xml:space="preserve"> Then th</w:t>
      </w:r>
      <w:r w:rsidR="005E1131" w:rsidRPr="00D12CBE">
        <w:rPr>
          <w:rFonts w:ascii="Times New Roman" w:hAnsi="Times New Roman" w:cs="Times New Roman"/>
          <w:sz w:val="24"/>
          <w:szCs w:val="24"/>
        </w:rPr>
        <w:t xml:space="preserve">is portrayal of people on benefits in this negative manner helps reinforce these negative </w:t>
      </w:r>
      <w:r w:rsidR="00941B99" w:rsidRPr="00D12CBE">
        <w:rPr>
          <w:rFonts w:ascii="Times New Roman" w:hAnsi="Times New Roman" w:cs="Times New Roman"/>
          <w:sz w:val="24"/>
          <w:szCs w:val="24"/>
        </w:rPr>
        <w:t>conceptions</w:t>
      </w:r>
      <w:sdt>
        <w:sdtPr>
          <w:rPr>
            <w:rFonts w:ascii="Times New Roman" w:hAnsi="Times New Roman" w:cs="Times New Roman"/>
            <w:sz w:val="24"/>
            <w:szCs w:val="24"/>
          </w:rPr>
          <w:id w:val="-1237936117"/>
          <w:citation/>
        </w:sdtPr>
        <w:sdtEndPr/>
        <w:sdtContent>
          <w:r w:rsidR="00505F16" w:rsidRPr="00D12CBE">
            <w:rPr>
              <w:rFonts w:ascii="Times New Roman" w:hAnsi="Times New Roman" w:cs="Times New Roman"/>
              <w:sz w:val="24"/>
              <w:szCs w:val="24"/>
            </w:rPr>
            <w:fldChar w:fldCharType="begin"/>
          </w:r>
          <w:r w:rsidR="00505F16" w:rsidRPr="00D12CBE">
            <w:rPr>
              <w:rFonts w:ascii="Times New Roman" w:hAnsi="Times New Roman" w:cs="Times New Roman"/>
              <w:sz w:val="24"/>
              <w:szCs w:val="24"/>
            </w:rPr>
            <w:instrText xml:space="preserve"> CITATION Bar89 \l 2057 </w:instrText>
          </w:r>
          <w:r w:rsidR="00505F16" w:rsidRPr="00D12CBE">
            <w:rPr>
              <w:rFonts w:ascii="Times New Roman" w:hAnsi="Times New Roman" w:cs="Times New Roman"/>
              <w:sz w:val="24"/>
              <w:szCs w:val="24"/>
            </w:rPr>
            <w:fldChar w:fldCharType="separate"/>
          </w:r>
          <w:r w:rsidR="00505F16" w:rsidRPr="00D12CBE">
            <w:rPr>
              <w:rFonts w:ascii="Times New Roman" w:hAnsi="Times New Roman" w:cs="Times New Roman"/>
              <w:noProof/>
              <w:sz w:val="24"/>
              <w:szCs w:val="24"/>
            </w:rPr>
            <w:t xml:space="preserve"> (Baron, </w:t>
          </w:r>
          <w:r w:rsidR="00505F16" w:rsidRPr="008A7B3C">
            <w:rPr>
              <w:rFonts w:ascii="Times New Roman" w:hAnsi="Times New Roman" w:cs="Times New Roman"/>
              <w:i/>
              <w:iCs/>
              <w:noProof/>
              <w:sz w:val="24"/>
              <w:szCs w:val="24"/>
            </w:rPr>
            <w:t>et al.</w:t>
          </w:r>
          <w:r w:rsidR="00505F16" w:rsidRPr="003D74FA">
            <w:rPr>
              <w:rFonts w:ascii="Times New Roman" w:hAnsi="Times New Roman" w:cs="Times New Roman"/>
              <w:i/>
              <w:iCs/>
              <w:noProof/>
              <w:color w:val="FF0000"/>
              <w:sz w:val="24"/>
              <w:szCs w:val="24"/>
            </w:rPr>
            <w:t>,</w:t>
          </w:r>
          <w:r w:rsidR="00505F16" w:rsidRPr="00D12CBE">
            <w:rPr>
              <w:rFonts w:ascii="Times New Roman" w:hAnsi="Times New Roman" w:cs="Times New Roman"/>
              <w:noProof/>
              <w:sz w:val="24"/>
              <w:szCs w:val="24"/>
            </w:rPr>
            <w:t xml:space="preserve"> 1989)</w:t>
          </w:r>
          <w:r w:rsidR="00505F16" w:rsidRPr="00D12CBE">
            <w:rPr>
              <w:rFonts w:ascii="Times New Roman" w:hAnsi="Times New Roman" w:cs="Times New Roman"/>
              <w:sz w:val="24"/>
              <w:szCs w:val="24"/>
            </w:rPr>
            <w:fldChar w:fldCharType="end"/>
          </w:r>
        </w:sdtContent>
      </w:sdt>
      <w:r w:rsidR="0047396E" w:rsidRPr="00D12CBE">
        <w:rPr>
          <w:rFonts w:ascii="Times New Roman" w:hAnsi="Times New Roman" w:cs="Times New Roman"/>
          <w:sz w:val="24"/>
          <w:szCs w:val="24"/>
        </w:rPr>
        <w:t xml:space="preserve">. </w:t>
      </w:r>
      <w:r w:rsidR="00893158" w:rsidRPr="00D12CBE">
        <w:rPr>
          <w:rFonts w:ascii="Times New Roman" w:hAnsi="Times New Roman" w:cs="Times New Roman"/>
          <w:sz w:val="24"/>
          <w:szCs w:val="24"/>
        </w:rPr>
        <w:t>The image takes advantage of these stereotypes having dedicated ‘</w:t>
      </w:r>
      <w:proofErr w:type="spellStart"/>
      <w:r w:rsidR="00893158" w:rsidRPr="00D12CBE">
        <w:rPr>
          <w:rFonts w:ascii="Times New Roman" w:hAnsi="Times New Roman" w:cs="Times New Roman"/>
          <w:sz w:val="24"/>
          <w:szCs w:val="24"/>
        </w:rPr>
        <w:t>Welfies</w:t>
      </w:r>
      <w:proofErr w:type="spellEnd"/>
      <w:r w:rsidR="00893158" w:rsidRPr="00D12CBE">
        <w:rPr>
          <w:rFonts w:ascii="Times New Roman" w:hAnsi="Times New Roman" w:cs="Times New Roman"/>
          <w:sz w:val="24"/>
          <w:szCs w:val="24"/>
        </w:rPr>
        <w:t>’</w:t>
      </w:r>
      <w:r w:rsidR="00453F39">
        <w:rPr>
          <w:rStyle w:val="cf01"/>
          <w:rFonts w:ascii="Times New Roman" w:hAnsi="Times New Roman" w:cs="Times New Roman"/>
          <w:sz w:val="24"/>
          <w:szCs w:val="24"/>
        </w:rPr>
        <w:t xml:space="preserve">, </w:t>
      </w:r>
      <w:r w:rsidR="00893158" w:rsidRPr="00D12CBE">
        <w:rPr>
          <w:rFonts w:ascii="Times New Roman" w:hAnsi="Times New Roman" w:cs="Times New Roman"/>
          <w:sz w:val="24"/>
          <w:szCs w:val="24"/>
        </w:rPr>
        <w:t xml:space="preserve">The Suns award for being on benefits, fitting stereotypes such as those on benefits have </w:t>
      </w:r>
      <w:r w:rsidR="006614DA">
        <w:rPr>
          <w:rFonts w:ascii="Times New Roman" w:hAnsi="Times New Roman" w:cs="Times New Roman"/>
          <w:sz w:val="24"/>
          <w:szCs w:val="24"/>
        </w:rPr>
        <w:t xml:space="preserve">many </w:t>
      </w:r>
      <w:r w:rsidR="00893158" w:rsidRPr="00D12CBE">
        <w:rPr>
          <w:rFonts w:ascii="Times New Roman" w:hAnsi="Times New Roman" w:cs="Times New Roman"/>
          <w:sz w:val="24"/>
          <w:szCs w:val="24"/>
        </w:rPr>
        <w:t>children with their ‘Put a Knot in it Award’ and that they avoid</w:t>
      </w:r>
      <w:r w:rsidR="006614DA">
        <w:rPr>
          <w:rFonts w:ascii="Times New Roman" w:hAnsi="Times New Roman" w:cs="Times New Roman"/>
          <w:sz w:val="24"/>
          <w:szCs w:val="24"/>
        </w:rPr>
        <w:t xml:space="preserve"> </w:t>
      </w:r>
      <w:r w:rsidR="00893158" w:rsidRPr="00D12CBE">
        <w:rPr>
          <w:rFonts w:ascii="Times New Roman" w:hAnsi="Times New Roman" w:cs="Times New Roman"/>
          <w:sz w:val="24"/>
          <w:szCs w:val="24"/>
        </w:rPr>
        <w:t>employment with the ’</w:t>
      </w:r>
      <w:proofErr w:type="spellStart"/>
      <w:r w:rsidR="00893158" w:rsidRPr="00D12CBE">
        <w:rPr>
          <w:rFonts w:ascii="Times New Roman" w:hAnsi="Times New Roman" w:cs="Times New Roman"/>
          <w:sz w:val="24"/>
          <w:szCs w:val="24"/>
        </w:rPr>
        <w:t>Jobdodges</w:t>
      </w:r>
      <w:proofErr w:type="spellEnd"/>
      <w:r w:rsidR="00893158" w:rsidRPr="00D12CBE">
        <w:rPr>
          <w:rFonts w:ascii="Times New Roman" w:hAnsi="Times New Roman" w:cs="Times New Roman"/>
          <w:sz w:val="24"/>
          <w:szCs w:val="24"/>
        </w:rPr>
        <w:t xml:space="preserve"> Award’</w:t>
      </w:r>
      <w:r w:rsidR="003D74FA"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529876923"/>
          <w:citation/>
        </w:sdtPr>
        <w:sdtEndPr>
          <w:rPr>
            <w:rStyle w:val="cf01"/>
          </w:rPr>
        </w:sdtEndPr>
        <w:sdtContent>
          <w:r w:rsidR="00180FE4" w:rsidRPr="00180FE4">
            <w:rPr>
              <w:rStyle w:val="cf01"/>
              <w:rFonts w:ascii="Times New Roman" w:hAnsi="Times New Roman" w:cs="Times New Roman"/>
              <w:sz w:val="24"/>
              <w:szCs w:val="24"/>
            </w:rPr>
            <w:fldChar w:fldCharType="begin"/>
          </w:r>
          <w:r w:rsidR="00180FE4" w:rsidRPr="00180FE4">
            <w:rPr>
              <w:rStyle w:val="cf11"/>
              <w:rFonts w:ascii="Times New Roman" w:hAnsi="Times New Roman" w:cs="Times New Roman"/>
              <w:color w:val="auto"/>
              <w:sz w:val="24"/>
              <w:szCs w:val="24"/>
            </w:rPr>
            <w:instrText xml:space="preserve"> CITATION Lee15 \l 2057 </w:instrText>
          </w:r>
          <w:r w:rsidR="00180FE4" w:rsidRPr="00180FE4">
            <w:rPr>
              <w:rStyle w:val="cf01"/>
              <w:rFonts w:ascii="Times New Roman" w:hAnsi="Times New Roman" w:cs="Times New Roman"/>
              <w:sz w:val="24"/>
              <w:szCs w:val="24"/>
            </w:rPr>
            <w:fldChar w:fldCharType="separate"/>
          </w:r>
          <w:r w:rsidR="00180FE4" w:rsidRPr="00180FE4">
            <w:rPr>
              <w:rFonts w:ascii="Times New Roman" w:hAnsi="Times New Roman" w:cs="Times New Roman"/>
              <w:noProof/>
              <w:sz w:val="24"/>
              <w:szCs w:val="24"/>
            </w:rPr>
            <w:t>(Williams, 2015)</w:t>
          </w:r>
          <w:r w:rsidR="00180FE4" w:rsidRPr="00180FE4">
            <w:rPr>
              <w:rStyle w:val="cf01"/>
              <w:rFonts w:ascii="Times New Roman" w:hAnsi="Times New Roman" w:cs="Times New Roman"/>
              <w:sz w:val="24"/>
              <w:szCs w:val="24"/>
            </w:rPr>
            <w:fldChar w:fldCharType="end"/>
          </w:r>
        </w:sdtContent>
      </w:sdt>
      <w:r w:rsidR="00180FE4" w:rsidRPr="00180FE4">
        <w:rPr>
          <w:rStyle w:val="cf01"/>
          <w:rFonts w:ascii="Times New Roman" w:hAnsi="Times New Roman" w:cs="Times New Roman"/>
          <w:sz w:val="24"/>
          <w:szCs w:val="24"/>
        </w:rPr>
        <w:t>.</w:t>
      </w:r>
    </w:p>
    <w:p w14:paraId="1AE1339A" w14:textId="77777777" w:rsidR="003D74FA" w:rsidRDefault="003D74FA" w:rsidP="00D12CBE">
      <w:pPr>
        <w:spacing w:after="0" w:line="360" w:lineRule="auto"/>
        <w:jc w:val="both"/>
        <w:rPr>
          <w:rFonts w:ascii="Times New Roman" w:hAnsi="Times New Roman" w:cs="Times New Roman"/>
          <w:sz w:val="24"/>
          <w:szCs w:val="24"/>
        </w:rPr>
      </w:pPr>
    </w:p>
    <w:p w14:paraId="1B3DEC43" w14:textId="280976C8" w:rsidR="003E394C" w:rsidRPr="003D74FA" w:rsidRDefault="00E738F9" w:rsidP="00D12CBE">
      <w:pPr>
        <w:spacing w:after="0" w:line="360" w:lineRule="auto"/>
        <w:jc w:val="both"/>
        <w:rPr>
          <w:rFonts w:ascii="Times New Roman" w:hAnsi="Times New Roman" w:cs="Times New Roman"/>
          <w:color w:val="FF0000"/>
          <w:sz w:val="24"/>
          <w:szCs w:val="24"/>
        </w:rPr>
      </w:pPr>
      <w:r w:rsidRPr="00D12CBE">
        <w:rPr>
          <w:rFonts w:ascii="Times New Roman" w:hAnsi="Times New Roman" w:cs="Times New Roman"/>
          <w:sz w:val="24"/>
          <w:szCs w:val="24"/>
        </w:rPr>
        <w:t xml:space="preserve">A </w:t>
      </w:r>
      <w:r w:rsidR="00083A77" w:rsidRPr="00D12CBE">
        <w:rPr>
          <w:rFonts w:ascii="Times New Roman" w:hAnsi="Times New Roman" w:cs="Times New Roman"/>
          <w:sz w:val="24"/>
          <w:szCs w:val="24"/>
        </w:rPr>
        <w:t>person’s</w:t>
      </w:r>
      <w:r w:rsidRPr="00D12CBE">
        <w:rPr>
          <w:rFonts w:ascii="Times New Roman" w:hAnsi="Times New Roman" w:cs="Times New Roman"/>
          <w:sz w:val="24"/>
          <w:szCs w:val="24"/>
        </w:rPr>
        <w:t xml:space="preserve"> </w:t>
      </w:r>
      <w:r w:rsidR="009866AB" w:rsidRPr="00D12CBE">
        <w:rPr>
          <w:rFonts w:ascii="Times New Roman" w:hAnsi="Times New Roman" w:cs="Times New Roman"/>
          <w:sz w:val="24"/>
          <w:szCs w:val="24"/>
        </w:rPr>
        <w:t xml:space="preserve">socio-economic background is not protected under the Equality Act </w:t>
      </w:r>
      <w:r w:rsidR="00C33BD8" w:rsidRPr="00D12CBE">
        <w:rPr>
          <w:rFonts w:ascii="Times New Roman" w:hAnsi="Times New Roman" w:cs="Times New Roman"/>
          <w:sz w:val="24"/>
          <w:szCs w:val="24"/>
        </w:rPr>
        <w:t xml:space="preserve">2010, with it not covered under the nine characteristics. </w:t>
      </w:r>
      <w:r w:rsidR="00A76DF4" w:rsidRPr="00D12CBE">
        <w:rPr>
          <w:rFonts w:ascii="Times New Roman" w:hAnsi="Times New Roman" w:cs="Times New Roman"/>
          <w:sz w:val="24"/>
          <w:szCs w:val="24"/>
        </w:rPr>
        <w:t>Therefore,</w:t>
      </w:r>
      <w:r w:rsidR="00C33BD8" w:rsidRPr="00D12CBE">
        <w:rPr>
          <w:rFonts w:ascii="Times New Roman" w:hAnsi="Times New Roman" w:cs="Times New Roman"/>
          <w:sz w:val="24"/>
          <w:szCs w:val="24"/>
        </w:rPr>
        <w:t xml:space="preserve"> </w:t>
      </w:r>
      <w:r w:rsidR="003D74FA" w:rsidRPr="005E63E3">
        <w:rPr>
          <w:rFonts w:ascii="Times New Roman" w:hAnsi="Times New Roman" w:cs="Times New Roman"/>
          <w:sz w:val="24"/>
          <w:szCs w:val="24"/>
        </w:rPr>
        <w:t>is often ignored by policy makers and society and is at times not</w:t>
      </w:r>
      <w:r w:rsidR="00C33BD8" w:rsidRPr="00D12CBE">
        <w:rPr>
          <w:rFonts w:ascii="Times New Roman" w:hAnsi="Times New Roman" w:cs="Times New Roman"/>
          <w:sz w:val="24"/>
          <w:szCs w:val="24"/>
        </w:rPr>
        <w:t xml:space="preserve"> </w:t>
      </w:r>
      <w:r w:rsidR="009645B7" w:rsidRPr="00D12CBE">
        <w:rPr>
          <w:rFonts w:ascii="Times New Roman" w:hAnsi="Times New Roman" w:cs="Times New Roman"/>
          <w:sz w:val="24"/>
          <w:szCs w:val="24"/>
        </w:rPr>
        <w:t>considered</w:t>
      </w:r>
      <w:r w:rsidR="00C33BD8" w:rsidRPr="00D12CBE">
        <w:rPr>
          <w:rFonts w:ascii="Times New Roman" w:hAnsi="Times New Roman" w:cs="Times New Roman"/>
          <w:sz w:val="24"/>
          <w:szCs w:val="24"/>
        </w:rPr>
        <w:t xml:space="preserve"> when making decisions and creating policy</w:t>
      </w:r>
      <w:sdt>
        <w:sdtPr>
          <w:rPr>
            <w:rStyle w:val="cf11"/>
            <w:rFonts w:ascii="Times New Roman" w:hAnsi="Times New Roman" w:cs="Times New Roman"/>
            <w:color w:val="auto"/>
            <w:sz w:val="24"/>
            <w:szCs w:val="24"/>
          </w:rPr>
          <w:id w:val="1907869008"/>
          <w:citation/>
        </w:sdtPr>
        <w:sdtEndPr>
          <w:rPr>
            <w:rStyle w:val="cf11"/>
          </w:rPr>
        </w:sdtEndPr>
        <w:sdtContent>
          <w:r w:rsidR="0052079C" w:rsidRPr="00DE7C14">
            <w:rPr>
              <w:rStyle w:val="cf11"/>
              <w:rFonts w:ascii="Times New Roman" w:hAnsi="Times New Roman" w:cs="Times New Roman"/>
              <w:color w:val="auto"/>
              <w:sz w:val="24"/>
              <w:szCs w:val="24"/>
            </w:rPr>
            <w:fldChar w:fldCharType="begin"/>
          </w:r>
          <w:r w:rsidR="0052079C" w:rsidRPr="00DE7C14">
            <w:rPr>
              <w:rStyle w:val="cf11"/>
              <w:rFonts w:ascii="Times New Roman" w:hAnsi="Times New Roman" w:cs="Times New Roman"/>
              <w:color w:val="auto"/>
              <w:sz w:val="24"/>
              <w:szCs w:val="24"/>
            </w:rPr>
            <w:instrText xml:space="preserve"> CITATION Jon21 \l 2057 </w:instrText>
          </w:r>
          <w:r w:rsidR="0052079C" w:rsidRPr="00DE7C14">
            <w:rPr>
              <w:rStyle w:val="cf11"/>
              <w:rFonts w:ascii="Times New Roman" w:hAnsi="Times New Roman" w:cs="Times New Roman"/>
              <w:color w:val="auto"/>
              <w:sz w:val="24"/>
              <w:szCs w:val="24"/>
            </w:rPr>
            <w:fldChar w:fldCharType="separate"/>
          </w:r>
          <w:r w:rsidR="0052079C" w:rsidRPr="00DE7C14">
            <w:rPr>
              <w:rStyle w:val="cf11"/>
              <w:rFonts w:ascii="Times New Roman" w:hAnsi="Times New Roman" w:cs="Times New Roman"/>
              <w:noProof/>
              <w:color w:val="auto"/>
              <w:sz w:val="24"/>
              <w:szCs w:val="24"/>
            </w:rPr>
            <w:t xml:space="preserve"> </w:t>
          </w:r>
          <w:r w:rsidR="0052079C" w:rsidRPr="00DE7C14">
            <w:rPr>
              <w:rFonts w:ascii="Times New Roman" w:hAnsi="Times New Roman" w:cs="Times New Roman"/>
              <w:noProof/>
              <w:sz w:val="24"/>
              <w:szCs w:val="24"/>
            </w:rPr>
            <w:t>(Stone, 2021)</w:t>
          </w:r>
          <w:r w:rsidR="0052079C" w:rsidRPr="00DE7C14">
            <w:rPr>
              <w:rStyle w:val="cf11"/>
              <w:rFonts w:ascii="Times New Roman" w:hAnsi="Times New Roman" w:cs="Times New Roman"/>
              <w:color w:val="auto"/>
              <w:sz w:val="24"/>
              <w:szCs w:val="24"/>
            </w:rPr>
            <w:fldChar w:fldCharType="end"/>
          </w:r>
        </w:sdtContent>
      </w:sdt>
      <w:sdt>
        <w:sdtPr>
          <w:rPr>
            <w:rStyle w:val="cf11"/>
            <w:rFonts w:ascii="Times New Roman" w:hAnsi="Times New Roman" w:cs="Times New Roman"/>
            <w:color w:val="auto"/>
            <w:sz w:val="24"/>
            <w:szCs w:val="24"/>
          </w:rPr>
          <w:id w:val="1826321324"/>
          <w:citation/>
        </w:sdtPr>
        <w:sdtEndPr>
          <w:rPr>
            <w:rStyle w:val="cf11"/>
          </w:rPr>
        </w:sdtEndPr>
        <w:sdtContent>
          <w:r w:rsidR="00B04A07" w:rsidRPr="00DE7C14">
            <w:rPr>
              <w:rStyle w:val="cf11"/>
              <w:rFonts w:ascii="Times New Roman" w:hAnsi="Times New Roman" w:cs="Times New Roman"/>
              <w:color w:val="auto"/>
              <w:sz w:val="24"/>
              <w:szCs w:val="24"/>
            </w:rPr>
            <w:fldChar w:fldCharType="begin"/>
          </w:r>
          <w:r w:rsidR="00B04A07" w:rsidRPr="00DE7C14">
            <w:rPr>
              <w:rStyle w:val="cf11"/>
              <w:rFonts w:ascii="Times New Roman" w:hAnsi="Times New Roman" w:cs="Times New Roman"/>
              <w:color w:val="auto"/>
              <w:sz w:val="24"/>
              <w:szCs w:val="24"/>
            </w:rPr>
            <w:instrText xml:space="preserve"> CITATION Jam21 \l 2057 </w:instrText>
          </w:r>
          <w:r w:rsidR="00B04A07" w:rsidRPr="00DE7C14">
            <w:rPr>
              <w:rStyle w:val="cf11"/>
              <w:rFonts w:ascii="Times New Roman" w:hAnsi="Times New Roman" w:cs="Times New Roman"/>
              <w:color w:val="auto"/>
              <w:sz w:val="24"/>
              <w:szCs w:val="24"/>
            </w:rPr>
            <w:fldChar w:fldCharType="separate"/>
          </w:r>
          <w:r w:rsidR="00B04A07" w:rsidRPr="00DE7C14">
            <w:rPr>
              <w:rStyle w:val="cf11"/>
              <w:rFonts w:ascii="Times New Roman" w:hAnsi="Times New Roman" w:cs="Times New Roman"/>
              <w:noProof/>
              <w:color w:val="auto"/>
              <w:sz w:val="24"/>
              <w:szCs w:val="24"/>
            </w:rPr>
            <w:t xml:space="preserve"> </w:t>
          </w:r>
          <w:r w:rsidR="00B04A07" w:rsidRPr="00DE7C14">
            <w:rPr>
              <w:rFonts w:ascii="Times New Roman" w:hAnsi="Times New Roman" w:cs="Times New Roman"/>
              <w:noProof/>
              <w:sz w:val="24"/>
              <w:szCs w:val="24"/>
            </w:rPr>
            <w:t>(Morrison, 2021)</w:t>
          </w:r>
          <w:r w:rsidR="00B04A07" w:rsidRPr="00DE7C14">
            <w:rPr>
              <w:rStyle w:val="cf11"/>
              <w:rFonts w:ascii="Times New Roman" w:hAnsi="Times New Roman" w:cs="Times New Roman"/>
              <w:color w:val="auto"/>
              <w:sz w:val="24"/>
              <w:szCs w:val="24"/>
            </w:rPr>
            <w:fldChar w:fldCharType="end"/>
          </w:r>
        </w:sdtContent>
      </w:sdt>
      <w:r w:rsidR="00C33BD8" w:rsidRPr="00D12CBE">
        <w:rPr>
          <w:rFonts w:ascii="Times New Roman" w:hAnsi="Times New Roman" w:cs="Times New Roman"/>
          <w:sz w:val="24"/>
          <w:szCs w:val="24"/>
        </w:rPr>
        <w:t xml:space="preserve">. </w:t>
      </w:r>
      <w:r w:rsidR="00083A77" w:rsidRPr="00D12CBE">
        <w:rPr>
          <w:rFonts w:ascii="Times New Roman" w:hAnsi="Times New Roman" w:cs="Times New Roman"/>
          <w:sz w:val="24"/>
          <w:szCs w:val="24"/>
        </w:rPr>
        <w:t xml:space="preserve">It was originally planned to be part of the Act however it was removed under the Conservative and Liberal Democrat coalition. </w:t>
      </w:r>
      <w:r w:rsidR="003E394C" w:rsidRPr="00D12CBE">
        <w:rPr>
          <w:rFonts w:ascii="Times New Roman" w:hAnsi="Times New Roman" w:cs="Times New Roman"/>
          <w:sz w:val="24"/>
          <w:szCs w:val="24"/>
        </w:rPr>
        <w:t xml:space="preserve">The government at the time said it was </w:t>
      </w:r>
      <w:r w:rsidR="00F804D2" w:rsidRPr="00D12CBE">
        <w:rPr>
          <w:rFonts w:ascii="Times New Roman" w:hAnsi="Times New Roman" w:cs="Times New Roman"/>
          <w:sz w:val="24"/>
          <w:szCs w:val="24"/>
        </w:rPr>
        <w:t>so that they did not categori</w:t>
      </w:r>
      <w:r w:rsidR="002062C7">
        <w:rPr>
          <w:rFonts w:ascii="Times New Roman" w:hAnsi="Times New Roman" w:cs="Times New Roman"/>
          <w:sz w:val="24"/>
          <w:szCs w:val="24"/>
        </w:rPr>
        <w:t>ze</w:t>
      </w:r>
      <w:r w:rsidR="00F804D2" w:rsidRPr="00D12CBE">
        <w:rPr>
          <w:rFonts w:ascii="Times New Roman" w:hAnsi="Times New Roman" w:cs="Times New Roman"/>
          <w:sz w:val="24"/>
          <w:szCs w:val="24"/>
        </w:rPr>
        <w:t xml:space="preserve"> </w:t>
      </w:r>
      <w:r w:rsidR="006B7553" w:rsidRPr="00D12CBE">
        <w:rPr>
          <w:rFonts w:ascii="Times New Roman" w:hAnsi="Times New Roman" w:cs="Times New Roman"/>
          <w:sz w:val="24"/>
          <w:szCs w:val="24"/>
        </w:rPr>
        <w:t>people</w:t>
      </w:r>
      <w:sdt>
        <w:sdtPr>
          <w:rPr>
            <w:rFonts w:ascii="Times New Roman" w:hAnsi="Times New Roman" w:cs="Times New Roman"/>
            <w:sz w:val="24"/>
            <w:szCs w:val="24"/>
          </w:rPr>
          <w:id w:val="-118234088"/>
          <w:citation/>
        </w:sdtPr>
        <w:sdtEndPr/>
        <w:sdtContent>
          <w:r w:rsidR="00083A77" w:rsidRPr="00D12CBE">
            <w:rPr>
              <w:rFonts w:ascii="Times New Roman" w:hAnsi="Times New Roman" w:cs="Times New Roman"/>
              <w:sz w:val="24"/>
              <w:szCs w:val="24"/>
            </w:rPr>
            <w:fldChar w:fldCharType="begin"/>
          </w:r>
          <w:r w:rsidR="003E394C" w:rsidRPr="00D12CBE">
            <w:rPr>
              <w:rFonts w:ascii="Times New Roman" w:hAnsi="Times New Roman" w:cs="Times New Roman"/>
              <w:sz w:val="24"/>
              <w:szCs w:val="24"/>
            </w:rPr>
            <w:instrText xml:space="preserve">CITATION Off10 \l 2057 </w:instrText>
          </w:r>
          <w:r w:rsidR="00083A77" w:rsidRPr="00D12CBE">
            <w:rPr>
              <w:rFonts w:ascii="Times New Roman" w:hAnsi="Times New Roman" w:cs="Times New Roman"/>
              <w:sz w:val="24"/>
              <w:szCs w:val="24"/>
            </w:rPr>
            <w:fldChar w:fldCharType="separate"/>
          </w:r>
          <w:r w:rsidR="003E394C" w:rsidRPr="00D12CBE">
            <w:rPr>
              <w:rFonts w:ascii="Times New Roman" w:hAnsi="Times New Roman" w:cs="Times New Roman"/>
              <w:noProof/>
              <w:sz w:val="24"/>
              <w:szCs w:val="24"/>
            </w:rPr>
            <w:t>(Office &amp; May, 2010)</w:t>
          </w:r>
          <w:r w:rsidR="00083A77" w:rsidRPr="00D12CBE">
            <w:rPr>
              <w:rFonts w:ascii="Times New Roman" w:hAnsi="Times New Roman" w:cs="Times New Roman"/>
              <w:sz w:val="24"/>
              <w:szCs w:val="24"/>
            </w:rPr>
            <w:fldChar w:fldCharType="end"/>
          </w:r>
        </w:sdtContent>
      </w:sdt>
      <w:r w:rsidR="003E394C" w:rsidRPr="00D12CBE">
        <w:rPr>
          <w:rFonts w:ascii="Times New Roman" w:hAnsi="Times New Roman" w:cs="Times New Roman"/>
          <w:sz w:val="24"/>
          <w:szCs w:val="24"/>
        </w:rPr>
        <w:t xml:space="preserve">. </w:t>
      </w:r>
      <w:r w:rsidR="006B7553" w:rsidRPr="00D12CBE">
        <w:rPr>
          <w:rFonts w:ascii="Times New Roman" w:hAnsi="Times New Roman" w:cs="Times New Roman"/>
          <w:sz w:val="24"/>
          <w:szCs w:val="24"/>
        </w:rPr>
        <w:t xml:space="preserve">However, at the time the government was pursuing an agenda of austerity. If it had been </w:t>
      </w:r>
      <w:r w:rsidR="00DA5B08" w:rsidRPr="00D12CBE">
        <w:rPr>
          <w:rFonts w:ascii="Times New Roman" w:hAnsi="Times New Roman" w:cs="Times New Roman"/>
          <w:sz w:val="24"/>
          <w:szCs w:val="24"/>
        </w:rPr>
        <w:t xml:space="preserve">passed some of their austerity measures could have been </w:t>
      </w:r>
      <w:r w:rsidR="007E34DB" w:rsidRPr="00D12CBE">
        <w:rPr>
          <w:rFonts w:ascii="Times New Roman" w:hAnsi="Times New Roman" w:cs="Times New Roman"/>
          <w:sz w:val="24"/>
          <w:szCs w:val="24"/>
        </w:rPr>
        <w:t>classed as unlawful by the courts</w:t>
      </w:r>
      <w:sdt>
        <w:sdtPr>
          <w:rPr>
            <w:rFonts w:ascii="Times New Roman" w:hAnsi="Times New Roman" w:cs="Times New Roman"/>
            <w:sz w:val="24"/>
            <w:szCs w:val="24"/>
          </w:rPr>
          <w:id w:val="-147513186"/>
          <w:citation/>
        </w:sdtPr>
        <w:sdtEndPr/>
        <w:sdtContent>
          <w:r w:rsidR="009D548B" w:rsidRPr="00D12CBE">
            <w:rPr>
              <w:rFonts w:ascii="Times New Roman" w:hAnsi="Times New Roman" w:cs="Times New Roman"/>
              <w:sz w:val="24"/>
              <w:szCs w:val="24"/>
            </w:rPr>
            <w:fldChar w:fldCharType="begin"/>
          </w:r>
          <w:r w:rsidR="009D548B" w:rsidRPr="00D12CBE">
            <w:rPr>
              <w:rFonts w:ascii="Times New Roman" w:hAnsi="Times New Roman" w:cs="Times New Roman"/>
              <w:sz w:val="24"/>
              <w:szCs w:val="24"/>
            </w:rPr>
            <w:instrText xml:space="preserve"> CITATION Jon21 \l 2057 </w:instrText>
          </w:r>
          <w:r w:rsidR="009D548B" w:rsidRPr="00D12CBE">
            <w:rPr>
              <w:rFonts w:ascii="Times New Roman" w:hAnsi="Times New Roman" w:cs="Times New Roman"/>
              <w:sz w:val="24"/>
              <w:szCs w:val="24"/>
            </w:rPr>
            <w:fldChar w:fldCharType="separate"/>
          </w:r>
          <w:r w:rsidR="009D548B" w:rsidRPr="00D12CBE">
            <w:rPr>
              <w:rFonts w:ascii="Times New Roman" w:hAnsi="Times New Roman" w:cs="Times New Roman"/>
              <w:noProof/>
              <w:sz w:val="24"/>
              <w:szCs w:val="24"/>
            </w:rPr>
            <w:t xml:space="preserve"> (Stone, 2021)</w:t>
          </w:r>
          <w:r w:rsidR="009D548B" w:rsidRPr="00D12CBE">
            <w:rPr>
              <w:rFonts w:ascii="Times New Roman" w:hAnsi="Times New Roman" w:cs="Times New Roman"/>
              <w:sz w:val="24"/>
              <w:szCs w:val="24"/>
            </w:rPr>
            <w:fldChar w:fldCharType="end"/>
          </w:r>
        </w:sdtContent>
      </w:sdt>
      <w:r w:rsidR="003D74FA">
        <w:rPr>
          <w:rFonts w:ascii="Times New Roman" w:hAnsi="Times New Roman" w:cs="Times New Roman"/>
          <w:color w:val="FF0000"/>
          <w:sz w:val="24"/>
          <w:szCs w:val="24"/>
        </w:rPr>
        <w:t>.</w:t>
      </w:r>
    </w:p>
    <w:p w14:paraId="52C6DE87" w14:textId="77777777" w:rsidR="003D74FA" w:rsidRPr="00D12CBE" w:rsidRDefault="003D74FA" w:rsidP="00D12CBE">
      <w:pPr>
        <w:spacing w:after="0" w:line="360" w:lineRule="auto"/>
        <w:jc w:val="both"/>
        <w:rPr>
          <w:rFonts w:ascii="Times New Roman" w:hAnsi="Times New Roman" w:cs="Times New Roman"/>
          <w:sz w:val="24"/>
          <w:szCs w:val="24"/>
        </w:rPr>
      </w:pPr>
    </w:p>
    <w:p w14:paraId="000A8538" w14:textId="5FCED83F" w:rsidR="00C625EA" w:rsidRDefault="00DC4035" w:rsidP="00D12CBE">
      <w:pPr>
        <w:spacing w:after="0"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The media goes through cycles of negative cover of benefit </w:t>
      </w:r>
      <w:r w:rsidR="00E42BE9">
        <w:rPr>
          <w:rFonts w:ascii="Times New Roman" w:hAnsi="Times New Roman" w:cs="Times New Roman"/>
          <w:bCs/>
          <w:iCs/>
          <w:sz w:val="24"/>
          <w:szCs w:val="24"/>
        </w:rPr>
        <w:t>claimants</w:t>
      </w:r>
      <w:r>
        <w:rPr>
          <w:rFonts w:ascii="Times New Roman" w:hAnsi="Times New Roman" w:cs="Times New Roman"/>
          <w:bCs/>
          <w:iCs/>
          <w:sz w:val="24"/>
          <w:szCs w:val="24"/>
        </w:rPr>
        <w:t>, this influences the public</w:t>
      </w:r>
      <w:r w:rsidR="00E42BE9">
        <w:rPr>
          <w:rFonts w:ascii="Times New Roman" w:hAnsi="Times New Roman" w:cs="Times New Roman"/>
          <w:bCs/>
          <w:iCs/>
          <w:sz w:val="24"/>
          <w:szCs w:val="24"/>
        </w:rPr>
        <w:t>’s opinion on benefits. Even as news</w:t>
      </w:r>
      <w:r w:rsidR="00124619">
        <w:rPr>
          <w:rFonts w:ascii="Times New Roman" w:hAnsi="Times New Roman" w:cs="Times New Roman"/>
          <w:bCs/>
          <w:iCs/>
          <w:sz w:val="24"/>
          <w:szCs w:val="24"/>
        </w:rPr>
        <w:t xml:space="preserve"> on </w:t>
      </w:r>
      <w:proofErr w:type="gramStart"/>
      <w:r w:rsidR="00124619">
        <w:rPr>
          <w:rFonts w:ascii="Times New Roman" w:hAnsi="Times New Roman" w:cs="Times New Roman"/>
          <w:bCs/>
          <w:iCs/>
          <w:sz w:val="24"/>
          <w:szCs w:val="24"/>
        </w:rPr>
        <w:t>this subject decreases</w:t>
      </w:r>
      <w:proofErr w:type="gramEnd"/>
      <w:r w:rsidR="00124619">
        <w:rPr>
          <w:rFonts w:ascii="Times New Roman" w:hAnsi="Times New Roman" w:cs="Times New Roman"/>
          <w:bCs/>
          <w:iCs/>
          <w:sz w:val="24"/>
          <w:szCs w:val="24"/>
        </w:rPr>
        <w:t xml:space="preserve"> in volume</w:t>
      </w:r>
      <w:r w:rsidR="00E42BE9">
        <w:rPr>
          <w:rFonts w:ascii="Times New Roman" w:hAnsi="Times New Roman" w:cs="Times New Roman"/>
          <w:bCs/>
          <w:iCs/>
          <w:sz w:val="24"/>
          <w:szCs w:val="24"/>
        </w:rPr>
        <w:t xml:space="preserve">, these </w:t>
      </w:r>
      <w:r w:rsidR="002B796A">
        <w:rPr>
          <w:rFonts w:ascii="Times New Roman" w:hAnsi="Times New Roman" w:cs="Times New Roman"/>
          <w:bCs/>
          <w:iCs/>
          <w:sz w:val="24"/>
          <w:szCs w:val="24"/>
        </w:rPr>
        <w:t xml:space="preserve">negative opinions stay with them, </w:t>
      </w:r>
      <w:r w:rsidR="00D534E1" w:rsidRPr="00D12CBE">
        <w:rPr>
          <w:rFonts w:ascii="Times New Roman" w:hAnsi="Times New Roman" w:cs="Times New Roman"/>
          <w:bCs/>
          <w:iCs/>
          <w:sz w:val="24"/>
          <w:szCs w:val="24"/>
        </w:rPr>
        <w:t>perpetuating these stereotypes</w:t>
      </w:r>
      <w:r w:rsidR="002B796A">
        <w:rPr>
          <w:rFonts w:ascii="Times New Roman" w:hAnsi="Times New Roman" w:cs="Times New Roman"/>
          <w:bCs/>
          <w:iCs/>
          <w:sz w:val="24"/>
          <w:szCs w:val="24"/>
        </w:rPr>
        <w:t xml:space="preserve"> </w:t>
      </w:r>
      <w:sdt>
        <w:sdtPr>
          <w:rPr>
            <w:rFonts w:ascii="Times New Roman" w:hAnsi="Times New Roman" w:cs="Times New Roman"/>
            <w:bCs/>
            <w:iCs/>
            <w:sz w:val="24"/>
            <w:szCs w:val="24"/>
          </w:rPr>
          <w:id w:val="396566358"/>
          <w:citation/>
        </w:sdtPr>
        <w:sdtEndPr/>
        <w:sdtContent>
          <w:r w:rsidR="002B796A">
            <w:rPr>
              <w:rFonts w:ascii="Times New Roman" w:hAnsi="Times New Roman" w:cs="Times New Roman"/>
              <w:bCs/>
              <w:iCs/>
              <w:sz w:val="24"/>
              <w:szCs w:val="24"/>
            </w:rPr>
            <w:fldChar w:fldCharType="begin"/>
          </w:r>
          <w:r w:rsidR="002B796A">
            <w:rPr>
              <w:rFonts w:ascii="Times New Roman" w:hAnsi="Times New Roman" w:cs="Times New Roman"/>
              <w:bCs/>
              <w:iCs/>
              <w:sz w:val="24"/>
              <w:szCs w:val="24"/>
            </w:rPr>
            <w:instrText xml:space="preserve"> CITATION Why11 \l 2057 </w:instrText>
          </w:r>
          <w:r w:rsidR="002B796A">
            <w:rPr>
              <w:rFonts w:ascii="Times New Roman" w:hAnsi="Times New Roman" w:cs="Times New Roman"/>
              <w:bCs/>
              <w:iCs/>
              <w:sz w:val="24"/>
              <w:szCs w:val="24"/>
            </w:rPr>
            <w:fldChar w:fldCharType="separate"/>
          </w:r>
          <w:r w:rsidR="002B796A" w:rsidRPr="002B796A">
            <w:rPr>
              <w:rFonts w:ascii="Times New Roman" w:hAnsi="Times New Roman" w:cs="Times New Roman"/>
              <w:noProof/>
              <w:sz w:val="24"/>
              <w:szCs w:val="24"/>
            </w:rPr>
            <w:t>(Mendoza-Denton, 2011)</w:t>
          </w:r>
          <w:r w:rsidR="002B796A">
            <w:rPr>
              <w:rFonts w:ascii="Times New Roman" w:hAnsi="Times New Roman" w:cs="Times New Roman"/>
              <w:bCs/>
              <w:iCs/>
              <w:sz w:val="24"/>
              <w:szCs w:val="24"/>
            </w:rPr>
            <w:fldChar w:fldCharType="end"/>
          </w:r>
        </w:sdtContent>
      </w:sdt>
      <w:r w:rsidR="002B796A">
        <w:rPr>
          <w:rFonts w:ascii="Times New Roman" w:hAnsi="Times New Roman" w:cs="Times New Roman"/>
          <w:bCs/>
          <w:iCs/>
          <w:sz w:val="24"/>
          <w:szCs w:val="24"/>
        </w:rPr>
        <w:t xml:space="preserve">. </w:t>
      </w:r>
      <w:r w:rsidR="003D6E7D" w:rsidRPr="00D12CBE">
        <w:rPr>
          <w:rFonts w:ascii="Times New Roman" w:hAnsi="Times New Roman" w:cs="Times New Roman"/>
          <w:sz w:val="24"/>
          <w:szCs w:val="24"/>
        </w:rPr>
        <w:t>The influence of the media and how difficult it is to overcome stereotypes both help to contribute to the concept of social control.</w:t>
      </w:r>
      <w:r w:rsidR="00893158" w:rsidRPr="00D12CBE">
        <w:rPr>
          <w:rFonts w:ascii="Times New Roman" w:hAnsi="Times New Roman" w:cs="Times New Roman"/>
          <w:sz w:val="24"/>
          <w:szCs w:val="24"/>
        </w:rPr>
        <w:t xml:space="preserve"> </w:t>
      </w:r>
      <w:r w:rsidR="00786C66" w:rsidRPr="00D12CBE">
        <w:rPr>
          <w:rFonts w:ascii="Times New Roman" w:hAnsi="Times New Roman" w:cs="Times New Roman"/>
          <w:sz w:val="24"/>
          <w:szCs w:val="24"/>
        </w:rPr>
        <w:t>Especially</w:t>
      </w:r>
      <w:r w:rsidR="00893158" w:rsidRPr="00D12CBE">
        <w:rPr>
          <w:rFonts w:ascii="Times New Roman" w:hAnsi="Times New Roman" w:cs="Times New Roman"/>
          <w:sz w:val="24"/>
          <w:szCs w:val="24"/>
        </w:rPr>
        <w:t xml:space="preserve"> with people finding information they a</w:t>
      </w:r>
      <w:r w:rsidR="00475223" w:rsidRPr="00D12CBE">
        <w:rPr>
          <w:rFonts w:ascii="Times New Roman" w:hAnsi="Times New Roman" w:cs="Times New Roman"/>
          <w:sz w:val="24"/>
          <w:szCs w:val="24"/>
        </w:rPr>
        <w:t>gree with already to be more acceptable</w:t>
      </w:r>
      <w:r w:rsidR="00654CA5" w:rsidRPr="00D12CBE">
        <w:rPr>
          <w:rFonts w:ascii="Times New Roman" w:hAnsi="Times New Roman" w:cs="Times New Roman"/>
          <w:sz w:val="24"/>
          <w:szCs w:val="24"/>
        </w:rPr>
        <w:t xml:space="preserve">.  </w:t>
      </w:r>
      <w:r w:rsidR="003D6E7D" w:rsidRPr="00D12CBE">
        <w:rPr>
          <w:rFonts w:ascii="Times New Roman" w:hAnsi="Times New Roman" w:cs="Times New Roman"/>
          <w:sz w:val="24"/>
          <w:szCs w:val="24"/>
        </w:rPr>
        <w:t xml:space="preserve"> People’s perception of themselves and society are strongly influenced by the media, </w:t>
      </w:r>
      <w:r w:rsidR="000717DF">
        <w:rPr>
          <w:rFonts w:ascii="Times New Roman" w:hAnsi="Times New Roman" w:cs="Times New Roman"/>
          <w:sz w:val="24"/>
          <w:szCs w:val="24"/>
        </w:rPr>
        <w:t>t</w:t>
      </w:r>
      <w:r w:rsidR="003D6E7D" w:rsidRPr="00D12CBE">
        <w:rPr>
          <w:rFonts w:ascii="Times New Roman" w:hAnsi="Times New Roman" w:cs="Times New Roman"/>
          <w:sz w:val="24"/>
          <w:szCs w:val="24"/>
        </w:rPr>
        <w:t>he media is controlled by the wealthy allowing them to push their agenda onto the masses</w:t>
      </w:r>
      <w:sdt>
        <w:sdtPr>
          <w:rPr>
            <w:rFonts w:ascii="Times New Roman" w:hAnsi="Times New Roman" w:cs="Times New Roman"/>
            <w:sz w:val="24"/>
            <w:szCs w:val="24"/>
          </w:rPr>
          <w:id w:val="-13616415"/>
          <w:citation/>
        </w:sdtPr>
        <w:sdtEndPr/>
        <w:sdtContent>
          <w:r w:rsidR="003D6E7D" w:rsidRPr="00D12CBE">
            <w:rPr>
              <w:rFonts w:ascii="Times New Roman" w:hAnsi="Times New Roman" w:cs="Times New Roman"/>
              <w:sz w:val="24"/>
              <w:szCs w:val="24"/>
            </w:rPr>
            <w:fldChar w:fldCharType="begin"/>
          </w:r>
          <w:r w:rsidR="003D6E7D" w:rsidRPr="00D12CBE">
            <w:rPr>
              <w:rFonts w:ascii="Times New Roman" w:hAnsi="Times New Roman" w:cs="Times New Roman"/>
              <w:sz w:val="24"/>
              <w:szCs w:val="24"/>
            </w:rPr>
            <w:instrText xml:space="preserve"> CITATION Cor18 \l 2057 </w:instrText>
          </w:r>
          <w:r w:rsidR="003D6E7D" w:rsidRPr="00D12CBE">
            <w:rPr>
              <w:rFonts w:ascii="Times New Roman" w:hAnsi="Times New Roman" w:cs="Times New Roman"/>
              <w:sz w:val="24"/>
              <w:szCs w:val="24"/>
            </w:rPr>
            <w:fldChar w:fldCharType="separate"/>
          </w:r>
          <w:r w:rsidR="003D6E7D" w:rsidRPr="00D12CBE">
            <w:rPr>
              <w:rFonts w:ascii="Times New Roman" w:hAnsi="Times New Roman" w:cs="Times New Roman"/>
              <w:noProof/>
              <w:sz w:val="24"/>
              <w:szCs w:val="24"/>
            </w:rPr>
            <w:t xml:space="preserve"> (Booker, 2018)</w:t>
          </w:r>
          <w:r w:rsidR="003D6E7D" w:rsidRPr="00D12CBE">
            <w:rPr>
              <w:rFonts w:ascii="Times New Roman" w:hAnsi="Times New Roman" w:cs="Times New Roman"/>
              <w:sz w:val="24"/>
              <w:szCs w:val="24"/>
            </w:rPr>
            <w:fldChar w:fldCharType="end"/>
          </w:r>
        </w:sdtContent>
      </w:sdt>
      <w:r w:rsidR="009D2BC8" w:rsidRPr="00D12CBE">
        <w:rPr>
          <w:rFonts w:ascii="Times New Roman" w:hAnsi="Times New Roman" w:cs="Times New Roman"/>
          <w:sz w:val="24"/>
          <w:szCs w:val="24"/>
        </w:rPr>
        <w:t xml:space="preserve">. </w:t>
      </w:r>
      <w:r w:rsidR="00654CA5" w:rsidRPr="00D12CBE">
        <w:rPr>
          <w:rFonts w:ascii="Times New Roman" w:hAnsi="Times New Roman" w:cs="Times New Roman"/>
          <w:sz w:val="24"/>
          <w:szCs w:val="24"/>
        </w:rPr>
        <w:t xml:space="preserve"> </w:t>
      </w:r>
      <w:r w:rsidR="00D534E1" w:rsidRPr="00D12CBE">
        <w:rPr>
          <w:rFonts w:ascii="Times New Roman" w:hAnsi="Times New Roman" w:cs="Times New Roman"/>
          <w:bCs/>
          <w:iCs/>
          <w:sz w:val="24"/>
          <w:szCs w:val="24"/>
        </w:rPr>
        <w:t>It can also act as a form on indirect control with the media making it ok for society to ridicule those on low income</w:t>
      </w:r>
      <w:sdt>
        <w:sdtPr>
          <w:rPr>
            <w:rFonts w:ascii="Times New Roman" w:hAnsi="Times New Roman" w:cs="Times New Roman"/>
            <w:bCs/>
            <w:iCs/>
            <w:sz w:val="24"/>
            <w:szCs w:val="24"/>
          </w:rPr>
          <w:id w:val="938881479"/>
          <w:citation/>
        </w:sdtPr>
        <w:sdtEndPr/>
        <w:sdtContent>
          <w:r w:rsidR="00373C83">
            <w:rPr>
              <w:rFonts w:ascii="Times New Roman" w:hAnsi="Times New Roman" w:cs="Times New Roman"/>
              <w:bCs/>
              <w:iCs/>
              <w:sz w:val="24"/>
              <w:szCs w:val="24"/>
            </w:rPr>
            <w:fldChar w:fldCharType="begin"/>
          </w:r>
          <w:r w:rsidR="00373C83">
            <w:rPr>
              <w:rFonts w:ascii="Times New Roman" w:hAnsi="Times New Roman" w:cs="Times New Roman"/>
              <w:bCs/>
              <w:iCs/>
              <w:sz w:val="24"/>
              <w:szCs w:val="24"/>
            </w:rPr>
            <w:instrText xml:space="preserve"> CITATION Wil74 \l 2057 </w:instrText>
          </w:r>
          <w:r w:rsidR="00373C83">
            <w:rPr>
              <w:rFonts w:ascii="Times New Roman" w:hAnsi="Times New Roman" w:cs="Times New Roman"/>
              <w:bCs/>
              <w:iCs/>
              <w:sz w:val="24"/>
              <w:szCs w:val="24"/>
            </w:rPr>
            <w:fldChar w:fldCharType="separate"/>
          </w:r>
          <w:r w:rsidR="00373C83">
            <w:rPr>
              <w:rFonts w:ascii="Times New Roman" w:hAnsi="Times New Roman" w:cs="Times New Roman"/>
              <w:bCs/>
              <w:iCs/>
              <w:noProof/>
              <w:sz w:val="24"/>
              <w:szCs w:val="24"/>
            </w:rPr>
            <w:t xml:space="preserve"> </w:t>
          </w:r>
          <w:r w:rsidR="00373C83" w:rsidRPr="00373C83">
            <w:rPr>
              <w:rFonts w:ascii="Times New Roman" w:hAnsi="Times New Roman" w:cs="Times New Roman"/>
              <w:noProof/>
              <w:sz w:val="24"/>
              <w:szCs w:val="24"/>
            </w:rPr>
            <w:t>(Williamson, 1974)</w:t>
          </w:r>
          <w:r w:rsidR="00373C83">
            <w:rPr>
              <w:rFonts w:ascii="Times New Roman" w:hAnsi="Times New Roman" w:cs="Times New Roman"/>
              <w:bCs/>
              <w:iCs/>
              <w:sz w:val="24"/>
              <w:szCs w:val="24"/>
            </w:rPr>
            <w:fldChar w:fldCharType="end"/>
          </w:r>
        </w:sdtContent>
      </w:sdt>
      <w:r w:rsidR="00373C83">
        <w:rPr>
          <w:rFonts w:ascii="Times New Roman" w:hAnsi="Times New Roman" w:cs="Times New Roman"/>
          <w:bCs/>
          <w:iCs/>
          <w:sz w:val="24"/>
          <w:szCs w:val="24"/>
        </w:rPr>
        <w:t xml:space="preserve">. </w:t>
      </w:r>
      <w:r w:rsidR="00D534E1" w:rsidRPr="00D12CBE">
        <w:rPr>
          <w:rFonts w:ascii="Times New Roman" w:hAnsi="Times New Roman" w:cs="Times New Roman"/>
          <w:bCs/>
          <w:iCs/>
          <w:sz w:val="24"/>
          <w:szCs w:val="24"/>
        </w:rPr>
        <w:t xml:space="preserve">With those who </w:t>
      </w:r>
      <w:r w:rsidR="00DD685B" w:rsidRPr="00D12CBE">
        <w:rPr>
          <w:rFonts w:ascii="Times New Roman" w:hAnsi="Times New Roman" w:cs="Times New Roman"/>
          <w:bCs/>
          <w:iCs/>
          <w:sz w:val="24"/>
          <w:szCs w:val="24"/>
        </w:rPr>
        <w:t>consume this media influenced by it</w:t>
      </w:r>
      <w:r w:rsidR="00C625EA">
        <w:rPr>
          <w:rFonts w:ascii="Times New Roman" w:hAnsi="Times New Roman" w:cs="Times New Roman"/>
          <w:bCs/>
          <w:iCs/>
          <w:sz w:val="24"/>
          <w:szCs w:val="24"/>
        </w:rPr>
        <w:t>, e</w:t>
      </w:r>
      <w:r w:rsidR="00DD685B" w:rsidRPr="00D12CBE">
        <w:rPr>
          <w:rFonts w:ascii="Times New Roman" w:hAnsi="Times New Roman" w:cs="Times New Roman"/>
          <w:bCs/>
          <w:iCs/>
          <w:sz w:val="24"/>
          <w:szCs w:val="24"/>
        </w:rPr>
        <w:t xml:space="preserve">ither taken on new beliefs or </w:t>
      </w:r>
      <w:r w:rsidR="00DB7CA8" w:rsidRPr="00D12CBE">
        <w:rPr>
          <w:rFonts w:ascii="Times New Roman" w:hAnsi="Times New Roman" w:cs="Times New Roman"/>
          <w:bCs/>
          <w:iCs/>
          <w:sz w:val="24"/>
          <w:szCs w:val="24"/>
        </w:rPr>
        <w:t xml:space="preserve">have pre-existing ones reinforced. </w:t>
      </w:r>
      <w:r w:rsidR="002F7417" w:rsidRPr="00D12CBE">
        <w:rPr>
          <w:rFonts w:ascii="Times New Roman" w:hAnsi="Times New Roman" w:cs="Times New Roman"/>
          <w:bCs/>
          <w:iCs/>
          <w:sz w:val="24"/>
          <w:szCs w:val="24"/>
        </w:rPr>
        <w:t xml:space="preserve">This contributes towards making it socially acceptable to </w:t>
      </w:r>
      <w:r w:rsidR="00DA136E" w:rsidRPr="00D12CBE">
        <w:rPr>
          <w:rFonts w:ascii="Times New Roman" w:hAnsi="Times New Roman" w:cs="Times New Roman"/>
          <w:bCs/>
          <w:iCs/>
          <w:sz w:val="24"/>
          <w:szCs w:val="24"/>
        </w:rPr>
        <w:t>stereotype and have prejudices against those who live in poverty.</w:t>
      </w:r>
      <w:r w:rsidR="0062622A" w:rsidRPr="00D12CBE">
        <w:rPr>
          <w:rFonts w:ascii="Times New Roman" w:hAnsi="Times New Roman" w:cs="Times New Roman"/>
          <w:bCs/>
          <w:iCs/>
          <w:sz w:val="24"/>
          <w:szCs w:val="24"/>
        </w:rPr>
        <w:t xml:space="preserve"> </w:t>
      </w:r>
    </w:p>
    <w:p w14:paraId="1CAFDB13" w14:textId="77777777" w:rsidR="00C625EA" w:rsidRDefault="00C625EA" w:rsidP="00D12CBE">
      <w:pPr>
        <w:spacing w:after="0" w:line="360" w:lineRule="auto"/>
        <w:jc w:val="both"/>
        <w:rPr>
          <w:rFonts w:ascii="Times New Roman" w:hAnsi="Times New Roman" w:cs="Times New Roman"/>
          <w:bCs/>
          <w:iCs/>
          <w:sz w:val="24"/>
          <w:szCs w:val="24"/>
        </w:rPr>
      </w:pPr>
    </w:p>
    <w:p w14:paraId="2BE73130" w14:textId="58AE0A8A" w:rsidR="00E55739" w:rsidRPr="00A90A22" w:rsidRDefault="00162430" w:rsidP="00D12CBE">
      <w:pPr>
        <w:spacing w:after="0" w:line="360" w:lineRule="auto"/>
        <w:jc w:val="both"/>
        <w:rPr>
          <w:rFonts w:ascii="Times New Roman" w:hAnsi="Times New Roman" w:cs="Times New Roman"/>
          <w:color w:val="FF0000"/>
          <w:sz w:val="24"/>
          <w:szCs w:val="24"/>
        </w:rPr>
      </w:pPr>
      <w:r w:rsidRPr="00D12CBE">
        <w:rPr>
          <w:rFonts w:ascii="Times New Roman" w:hAnsi="Times New Roman" w:cs="Times New Roman"/>
          <w:bCs/>
          <w:iCs/>
          <w:sz w:val="24"/>
          <w:szCs w:val="24"/>
        </w:rPr>
        <w:t xml:space="preserve"> </w:t>
      </w:r>
      <w:r w:rsidR="00E55739" w:rsidRPr="00D12CBE">
        <w:rPr>
          <w:rFonts w:ascii="Times New Roman" w:hAnsi="Times New Roman" w:cs="Times New Roman"/>
          <w:sz w:val="24"/>
          <w:szCs w:val="24"/>
        </w:rPr>
        <w:t>The Sun is one of the bestselling newspapers in the UK</w:t>
      </w:r>
      <w:sdt>
        <w:sdtPr>
          <w:rPr>
            <w:rFonts w:ascii="Times New Roman" w:hAnsi="Times New Roman" w:cs="Times New Roman"/>
            <w:sz w:val="24"/>
            <w:szCs w:val="24"/>
          </w:rPr>
          <w:id w:val="1752152283"/>
          <w:citation/>
        </w:sdtPr>
        <w:sdtEndPr/>
        <w:sdtContent>
          <w:r w:rsidR="00BA6179" w:rsidRPr="00D12CBE">
            <w:rPr>
              <w:rFonts w:ascii="Times New Roman" w:hAnsi="Times New Roman" w:cs="Times New Roman"/>
              <w:sz w:val="24"/>
              <w:szCs w:val="24"/>
            </w:rPr>
            <w:fldChar w:fldCharType="begin"/>
          </w:r>
          <w:r w:rsidR="00BA6179" w:rsidRPr="00D12CBE">
            <w:rPr>
              <w:rFonts w:ascii="Times New Roman" w:hAnsi="Times New Roman" w:cs="Times New Roman"/>
              <w:sz w:val="24"/>
              <w:szCs w:val="24"/>
            </w:rPr>
            <w:instrText xml:space="preserve"> CITATION Mar20 \l 2057 </w:instrText>
          </w:r>
          <w:r w:rsidR="00BA6179" w:rsidRPr="00D12CBE">
            <w:rPr>
              <w:rFonts w:ascii="Times New Roman" w:hAnsi="Times New Roman" w:cs="Times New Roman"/>
              <w:sz w:val="24"/>
              <w:szCs w:val="24"/>
            </w:rPr>
            <w:fldChar w:fldCharType="separate"/>
          </w:r>
          <w:r w:rsidR="00BA6179" w:rsidRPr="00D12CBE">
            <w:rPr>
              <w:rFonts w:ascii="Times New Roman" w:hAnsi="Times New Roman" w:cs="Times New Roman"/>
              <w:noProof/>
              <w:sz w:val="24"/>
              <w:szCs w:val="24"/>
            </w:rPr>
            <w:t xml:space="preserve"> (Sweney, 2020)</w:t>
          </w:r>
          <w:r w:rsidR="00BA6179" w:rsidRPr="00D12CBE">
            <w:rPr>
              <w:rFonts w:ascii="Times New Roman" w:hAnsi="Times New Roman" w:cs="Times New Roman"/>
              <w:sz w:val="24"/>
              <w:szCs w:val="24"/>
            </w:rPr>
            <w:fldChar w:fldCharType="end"/>
          </w:r>
        </w:sdtContent>
      </w:sdt>
      <w:r w:rsidR="00A90A22">
        <w:rPr>
          <w:rFonts w:ascii="Times New Roman" w:hAnsi="Times New Roman" w:cs="Times New Roman"/>
          <w:color w:val="FF0000"/>
          <w:sz w:val="24"/>
          <w:szCs w:val="24"/>
        </w:rPr>
        <w:t>.</w:t>
      </w:r>
      <w:r w:rsidR="00E55739" w:rsidRPr="00D12CBE">
        <w:rPr>
          <w:rFonts w:ascii="Times New Roman" w:hAnsi="Times New Roman" w:cs="Times New Roman"/>
          <w:sz w:val="24"/>
          <w:szCs w:val="24"/>
        </w:rPr>
        <w:t xml:space="preserve">  For the last several decades The </w:t>
      </w:r>
      <w:r w:rsidR="007472EC" w:rsidRPr="00D12CBE">
        <w:rPr>
          <w:rFonts w:ascii="Times New Roman" w:hAnsi="Times New Roman" w:cs="Times New Roman"/>
          <w:sz w:val="24"/>
          <w:szCs w:val="24"/>
        </w:rPr>
        <w:t>Sun has</w:t>
      </w:r>
      <w:r w:rsidR="0058513A">
        <w:rPr>
          <w:rFonts w:ascii="Times New Roman" w:hAnsi="Times New Roman" w:cs="Times New Roman"/>
          <w:sz w:val="24"/>
          <w:szCs w:val="24"/>
        </w:rPr>
        <w:t xml:space="preserve"> almost always</w:t>
      </w:r>
      <w:r w:rsidR="00E55739" w:rsidRPr="00D12CBE">
        <w:rPr>
          <w:rFonts w:ascii="Times New Roman" w:hAnsi="Times New Roman" w:cs="Times New Roman"/>
          <w:sz w:val="24"/>
          <w:szCs w:val="24"/>
        </w:rPr>
        <w:t xml:space="preserve"> backed the winning political party in the UK general election</w:t>
      </w:r>
      <w:sdt>
        <w:sdtPr>
          <w:rPr>
            <w:rFonts w:ascii="Times New Roman" w:hAnsi="Times New Roman" w:cs="Times New Roman"/>
            <w:sz w:val="24"/>
            <w:szCs w:val="24"/>
          </w:rPr>
          <w:id w:val="1614323305"/>
          <w:citation/>
        </w:sdtPr>
        <w:sdtEndPr/>
        <w:sdtContent>
          <w:r w:rsidR="007472EC" w:rsidRPr="00D12CBE">
            <w:rPr>
              <w:rFonts w:ascii="Times New Roman" w:hAnsi="Times New Roman" w:cs="Times New Roman"/>
              <w:sz w:val="24"/>
              <w:szCs w:val="24"/>
            </w:rPr>
            <w:fldChar w:fldCharType="begin"/>
          </w:r>
          <w:r w:rsidR="007472EC" w:rsidRPr="00D12CBE">
            <w:rPr>
              <w:rFonts w:ascii="Times New Roman" w:hAnsi="Times New Roman" w:cs="Times New Roman"/>
              <w:sz w:val="24"/>
              <w:szCs w:val="24"/>
            </w:rPr>
            <w:instrText xml:space="preserve"> CITATION Pat15 \l 2057 </w:instrText>
          </w:r>
          <w:r w:rsidR="007472EC" w:rsidRPr="00D12CBE">
            <w:rPr>
              <w:rFonts w:ascii="Times New Roman" w:hAnsi="Times New Roman" w:cs="Times New Roman"/>
              <w:sz w:val="24"/>
              <w:szCs w:val="24"/>
            </w:rPr>
            <w:fldChar w:fldCharType="separate"/>
          </w:r>
          <w:r w:rsidR="007472EC" w:rsidRPr="00D12CBE">
            <w:rPr>
              <w:rFonts w:ascii="Times New Roman" w:hAnsi="Times New Roman" w:cs="Times New Roman"/>
              <w:noProof/>
              <w:sz w:val="24"/>
              <w:szCs w:val="24"/>
            </w:rPr>
            <w:t xml:space="preserve"> (Worrall, 2015)</w:t>
          </w:r>
          <w:r w:rsidR="007472EC" w:rsidRPr="00D12CBE">
            <w:rPr>
              <w:rFonts w:ascii="Times New Roman" w:hAnsi="Times New Roman" w:cs="Times New Roman"/>
              <w:sz w:val="24"/>
              <w:szCs w:val="24"/>
            </w:rPr>
            <w:fldChar w:fldCharType="end"/>
          </w:r>
        </w:sdtContent>
      </w:sdt>
      <w:r w:rsidR="00A90A22">
        <w:rPr>
          <w:rFonts w:ascii="Times New Roman" w:hAnsi="Times New Roman" w:cs="Times New Roman"/>
          <w:color w:val="FF0000"/>
          <w:sz w:val="24"/>
          <w:szCs w:val="24"/>
        </w:rPr>
        <w:t>.</w:t>
      </w:r>
      <w:r w:rsidR="00E55739" w:rsidRPr="00D12CBE">
        <w:rPr>
          <w:rFonts w:ascii="Times New Roman" w:hAnsi="Times New Roman" w:cs="Times New Roman"/>
          <w:sz w:val="24"/>
          <w:szCs w:val="24"/>
        </w:rPr>
        <w:t xml:space="preserve">  It is a wide reaching extremely popular news source, consumed by many people in the UK, the outlet therefore has a very broad </w:t>
      </w:r>
      <w:r w:rsidR="007472EC" w:rsidRPr="00D12CBE">
        <w:rPr>
          <w:rFonts w:ascii="Times New Roman" w:hAnsi="Times New Roman" w:cs="Times New Roman"/>
          <w:sz w:val="24"/>
          <w:szCs w:val="24"/>
        </w:rPr>
        <w:t xml:space="preserve">reach </w:t>
      </w:r>
      <w:r w:rsidR="00E55739" w:rsidRPr="00D12CBE">
        <w:rPr>
          <w:rFonts w:ascii="Times New Roman" w:hAnsi="Times New Roman" w:cs="Times New Roman"/>
          <w:sz w:val="24"/>
          <w:szCs w:val="24"/>
        </w:rPr>
        <w:t xml:space="preserve">across the country and a large cultural influence </w:t>
      </w:r>
      <w:sdt>
        <w:sdtPr>
          <w:rPr>
            <w:rFonts w:ascii="Times New Roman" w:hAnsi="Times New Roman" w:cs="Times New Roman"/>
            <w:sz w:val="24"/>
            <w:szCs w:val="24"/>
          </w:rPr>
          <w:id w:val="953443070"/>
          <w:citation/>
        </w:sdtPr>
        <w:sdtEndPr/>
        <w:sdtContent>
          <w:r w:rsidR="00BA6179" w:rsidRPr="00D12CBE">
            <w:rPr>
              <w:rFonts w:ascii="Times New Roman" w:hAnsi="Times New Roman" w:cs="Times New Roman"/>
              <w:sz w:val="24"/>
              <w:szCs w:val="24"/>
            </w:rPr>
            <w:fldChar w:fldCharType="begin"/>
          </w:r>
          <w:r w:rsidR="00BA6179" w:rsidRPr="00D12CBE">
            <w:rPr>
              <w:rFonts w:ascii="Times New Roman" w:hAnsi="Times New Roman" w:cs="Times New Roman"/>
              <w:sz w:val="24"/>
              <w:szCs w:val="24"/>
            </w:rPr>
            <w:instrText xml:space="preserve"> CITATION You12 \l 2057 </w:instrText>
          </w:r>
          <w:r w:rsidR="00BA6179" w:rsidRPr="00D12CBE">
            <w:rPr>
              <w:rFonts w:ascii="Times New Roman" w:hAnsi="Times New Roman" w:cs="Times New Roman"/>
              <w:sz w:val="24"/>
              <w:szCs w:val="24"/>
            </w:rPr>
            <w:fldChar w:fldCharType="separate"/>
          </w:r>
          <w:r w:rsidR="00BA6179" w:rsidRPr="00D12CBE">
            <w:rPr>
              <w:rFonts w:ascii="Times New Roman" w:hAnsi="Times New Roman" w:cs="Times New Roman"/>
              <w:noProof/>
              <w:sz w:val="24"/>
              <w:szCs w:val="24"/>
            </w:rPr>
            <w:t xml:space="preserve"> (YouGov, 2012)</w:t>
          </w:r>
          <w:r w:rsidR="00BA6179" w:rsidRPr="00D12CBE">
            <w:rPr>
              <w:rFonts w:ascii="Times New Roman" w:hAnsi="Times New Roman" w:cs="Times New Roman"/>
              <w:sz w:val="24"/>
              <w:szCs w:val="24"/>
            </w:rPr>
            <w:fldChar w:fldCharType="end"/>
          </w:r>
        </w:sdtContent>
      </w:sdt>
      <w:r w:rsidR="00DB7CA8" w:rsidRPr="00D12CBE">
        <w:rPr>
          <w:rFonts w:ascii="Times New Roman" w:hAnsi="Times New Roman" w:cs="Times New Roman"/>
          <w:sz w:val="24"/>
          <w:szCs w:val="24"/>
        </w:rPr>
        <w:t xml:space="preserve">. </w:t>
      </w:r>
      <w:r w:rsidR="00640F31" w:rsidRPr="00D12CBE">
        <w:rPr>
          <w:rFonts w:ascii="Times New Roman" w:hAnsi="Times New Roman" w:cs="Times New Roman"/>
          <w:bCs/>
          <w:iCs/>
          <w:sz w:val="24"/>
          <w:szCs w:val="24"/>
        </w:rPr>
        <w:t>This could also be looked at as a form of social control due to the media’s portrayal of this group as deviants and not upholding society’s normative values</w:t>
      </w:r>
      <w:r w:rsidR="004F50B4">
        <w:rPr>
          <w:rFonts w:ascii="Times New Roman" w:hAnsi="Times New Roman" w:cs="Times New Roman"/>
          <w:bCs/>
          <w:iCs/>
          <w:sz w:val="24"/>
          <w:szCs w:val="24"/>
        </w:rPr>
        <w:t>.</w:t>
      </w:r>
      <w:sdt>
        <w:sdtPr>
          <w:rPr>
            <w:rFonts w:ascii="Times New Roman" w:hAnsi="Times New Roman" w:cs="Times New Roman"/>
            <w:bCs/>
            <w:iCs/>
            <w:sz w:val="24"/>
            <w:szCs w:val="24"/>
          </w:rPr>
          <w:id w:val="1202977688"/>
          <w:citation/>
        </w:sdtPr>
        <w:sdtEndPr/>
        <w:sdtContent>
          <w:r w:rsidR="009645B7">
            <w:rPr>
              <w:rFonts w:ascii="Times New Roman" w:hAnsi="Times New Roman" w:cs="Times New Roman"/>
              <w:bCs/>
              <w:iCs/>
              <w:sz w:val="24"/>
              <w:szCs w:val="24"/>
            </w:rPr>
            <w:fldChar w:fldCharType="begin"/>
          </w:r>
          <w:r w:rsidR="009645B7">
            <w:rPr>
              <w:rFonts w:ascii="Times New Roman" w:hAnsi="Times New Roman" w:cs="Times New Roman"/>
              <w:bCs/>
              <w:iCs/>
              <w:sz w:val="24"/>
              <w:szCs w:val="24"/>
            </w:rPr>
            <w:instrText xml:space="preserve"> CITATION Chr21 \l 2057 </w:instrText>
          </w:r>
          <w:r w:rsidR="009645B7">
            <w:rPr>
              <w:rFonts w:ascii="Times New Roman" w:hAnsi="Times New Roman" w:cs="Times New Roman"/>
              <w:bCs/>
              <w:iCs/>
              <w:sz w:val="24"/>
              <w:szCs w:val="24"/>
            </w:rPr>
            <w:fldChar w:fldCharType="separate"/>
          </w:r>
          <w:r w:rsidR="009645B7">
            <w:rPr>
              <w:rFonts w:ascii="Times New Roman" w:hAnsi="Times New Roman" w:cs="Times New Roman"/>
              <w:bCs/>
              <w:iCs/>
              <w:noProof/>
              <w:sz w:val="24"/>
              <w:szCs w:val="24"/>
            </w:rPr>
            <w:t xml:space="preserve"> </w:t>
          </w:r>
          <w:r w:rsidR="009645B7" w:rsidRPr="009645B7">
            <w:rPr>
              <w:rFonts w:ascii="Times New Roman" w:hAnsi="Times New Roman" w:cs="Times New Roman"/>
              <w:noProof/>
              <w:sz w:val="24"/>
              <w:szCs w:val="24"/>
            </w:rPr>
            <w:t>(Chriss, 2021)</w:t>
          </w:r>
          <w:r w:rsidR="009645B7">
            <w:rPr>
              <w:rFonts w:ascii="Times New Roman" w:hAnsi="Times New Roman" w:cs="Times New Roman"/>
              <w:bCs/>
              <w:iCs/>
              <w:sz w:val="24"/>
              <w:szCs w:val="24"/>
            </w:rPr>
            <w:fldChar w:fldCharType="end"/>
          </w:r>
        </w:sdtContent>
      </w:sdt>
      <w:r w:rsidR="009645B7">
        <w:rPr>
          <w:rStyle w:val="cf01"/>
          <w:rFonts w:ascii="Times New Roman" w:hAnsi="Times New Roman" w:cs="Times New Roman"/>
          <w:sz w:val="24"/>
          <w:szCs w:val="24"/>
        </w:rPr>
        <w:t xml:space="preserve">. </w:t>
      </w:r>
      <w:r w:rsidR="00640F31" w:rsidRPr="00D12CBE">
        <w:rPr>
          <w:rFonts w:ascii="Times New Roman" w:hAnsi="Times New Roman" w:cs="Times New Roman"/>
          <w:bCs/>
          <w:iCs/>
          <w:sz w:val="24"/>
          <w:szCs w:val="24"/>
        </w:rPr>
        <w:t>Social control is how society makes individuals conform, coercing them to follow and believe societies social norms and values</w:t>
      </w:r>
      <w:sdt>
        <w:sdtPr>
          <w:rPr>
            <w:rFonts w:ascii="Times New Roman" w:hAnsi="Times New Roman" w:cs="Times New Roman"/>
            <w:bCs/>
            <w:iCs/>
            <w:sz w:val="24"/>
            <w:szCs w:val="24"/>
          </w:rPr>
          <w:id w:val="1848359478"/>
          <w:citation/>
        </w:sdtPr>
        <w:sdtEndPr/>
        <w:sdtContent>
          <w:r w:rsidR="00640F31" w:rsidRPr="00D12CBE">
            <w:rPr>
              <w:rFonts w:ascii="Times New Roman" w:hAnsi="Times New Roman" w:cs="Times New Roman"/>
              <w:bCs/>
              <w:iCs/>
              <w:sz w:val="24"/>
              <w:szCs w:val="24"/>
            </w:rPr>
            <w:fldChar w:fldCharType="begin"/>
          </w:r>
          <w:r w:rsidR="00640F31" w:rsidRPr="00D12CBE">
            <w:rPr>
              <w:rFonts w:ascii="Times New Roman" w:hAnsi="Times New Roman" w:cs="Times New Roman"/>
              <w:bCs/>
              <w:iCs/>
              <w:sz w:val="24"/>
              <w:szCs w:val="24"/>
            </w:rPr>
            <w:instrText xml:space="preserve"> CITATION Chr21 \l 2057 </w:instrText>
          </w:r>
          <w:r w:rsidR="00640F31" w:rsidRPr="00D12CBE">
            <w:rPr>
              <w:rFonts w:ascii="Times New Roman" w:hAnsi="Times New Roman" w:cs="Times New Roman"/>
              <w:bCs/>
              <w:iCs/>
              <w:sz w:val="24"/>
              <w:szCs w:val="24"/>
            </w:rPr>
            <w:fldChar w:fldCharType="separate"/>
          </w:r>
          <w:r w:rsidR="00640F31" w:rsidRPr="00D12CBE">
            <w:rPr>
              <w:rFonts w:ascii="Times New Roman" w:hAnsi="Times New Roman" w:cs="Times New Roman"/>
              <w:bCs/>
              <w:iCs/>
              <w:noProof/>
              <w:sz w:val="24"/>
              <w:szCs w:val="24"/>
            </w:rPr>
            <w:t xml:space="preserve"> </w:t>
          </w:r>
          <w:r w:rsidR="00640F31" w:rsidRPr="00D12CBE">
            <w:rPr>
              <w:rFonts w:ascii="Times New Roman" w:hAnsi="Times New Roman" w:cs="Times New Roman"/>
              <w:noProof/>
              <w:sz w:val="24"/>
              <w:szCs w:val="24"/>
            </w:rPr>
            <w:t>(Chriss, 2021)</w:t>
          </w:r>
          <w:r w:rsidR="00640F31" w:rsidRPr="00D12CBE">
            <w:rPr>
              <w:rFonts w:ascii="Times New Roman" w:hAnsi="Times New Roman" w:cs="Times New Roman"/>
              <w:bCs/>
              <w:iCs/>
              <w:sz w:val="24"/>
              <w:szCs w:val="24"/>
            </w:rPr>
            <w:fldChar w:fldCharType="end"/>
          </w:r>
        </w:sdtContent>
      </w:sdt>
      <w:r w:rsidR="00A90A22">
        <w:rPr>
          <w:rFonts w:ascii="Times New Roman" w:hAnsi="Times New Roman" w:cs="Times New Roman"/>
          <w:bCs/>
          <w:iCs/>
          <w:color w:val="FF0000"/>
          <w:sz w:val="24"/>
          <w:szCs w:val="24"/>
        </w:rPr>
        <w:t>.</w:t>
      </w:r>
      <w:r w:rsidR="00F53F80" w:rsidRPr="00D12CBE">
        <w:rPr>
          <w:rFonts w:ascii="Times New Roman" w:hAnsi="Times New Roman" w:cs="Times New Roman"/>
          <w:sz w:val="24"/>
          <w:szCs w:val="24"/>
        </w:rPr>
        <w:t>This media</w:t>
      </w:r>
      <w:r w:rsidR="006A60E1" w:rsidRPr="00D12CBE">
        <w:rPr>
          <w:rFonts w:ascii="Times New Roman" w:hAnsi="Times New Roman" w:cs="Times New Roman"/>
          <w:sz w:val="24"/>
          <w:szCs w:val="24"/>
        </w:rPr>
        <w:t xml:space="preserve"> outlet then has helped to perpetuate </w:t>
      </w:r>
      <w:r w:rsidR="00426321" w:rsidRPr="00D12CBE">
        <w:rPr>
          <w:rFonts w:ascii="Times New Roman" w:hAnsi="Times New Roman" w:cs="Times New Roman"/>
          <w:sz w:val="24"/>
          <w:szCs w:val="24"/>
        </w:rPr>
        <w:t>th</w:t>
      </w:r>
      <w:r w:rsidR="008C711C" w:rsidRPr="00D12CBE">
        <w:rPr>
          <w:rFonts w:ascii="Times New Roman" w:hAnsi="Times New Roman" w:cs="Times New Roman"/>
          <w:sz w:val="24"/>
          <w:szCs w:val="24"/>
        </w:rPr>
        <w:t xml:space="preserve">ese </w:t>
      </w:r>
      <w:r w:rsidR="00D679F9" w:rsidRPr="00D12CBE">
        <w:rPr>
          <w:rFonts w:ascii="Times New Roman" w:hAnsi="Times New Roman" w:cs="Times New Roman"/>
          <w:sz w:val="24"/>
          <w:szCs w:val="24"/>
        </w:rPr>
        <w:t>stereotypes</w:t>
      </w:r>
      <w:r w:rsidR="00640F31" w:rsidRPr="00D12CBE">
        <w:rPr>
          <w:rFonts w:ascii="Times New Roman" w:hAnsi="Times New Roman" w:cs="Times New Roman"/>
          <w:sz w:val="24"/>
          <w:szCs w:val="24"/>
        </w:rPr>
        <w:t xml:space="preserve"> through </w:t>
      </w:r>
      <w:r w:rsidR="00C46CA8" w:rsidRPr="00D12CBE">
        <w:rPr>
          <w:rFonts w:ascii="Times New Roman" w:hAnsi="Times New Roman" w:cs="Times New Roman"/>
          <w:sz w:val="24"/>
          <w:szCs w:val="24"/>
        </w:rPr>
        <w:t xml:space="preserve">social control </w:t>
      </w:r>
      <w:r w:rsidR="0027439C" w:rsidRPr="00D12CBE">
        <w:rPr>
          <w:rFonts w:ascii="Times New Roman" w:hAnsi="Times New Roman" w:cs="Times New Roman"/>
          <w:bCs/>
          <w:iCs/>
          <w:sz w:val="24"/>
          <w:szCs w:val="24"/>
        </w:rPr>
        <w:t xml:space="preserve">This webpage created by </w:t>
      </w:r>
      <w:r w:rsidR="0027439C" w:rsidRPr="00D12CBE">
        <w:rPr>
          <w:rFonts w:ascii="Times New Roman" w:hAnsi="Times New Roman" w:cs="Times New Roman"/>
          <w:bCs/>
          <w:i/>
          <w:sz w:val="24"/>
          <w:szCs w:val="24"/>
        </w:rPr>
        <w:t xml:space="preserve">The Sun </w:t>
      </w:r>
      <w:r w:rsidR="0027439C" w:rsidRPr="00D12CBE">
        <w:rPr>
          <w:rFonts w:ascii="Times New Roman" w:hAnsi="Times New Roman" w:cs="Times New Roman"/>
          <w:bCs/>
          <w:iCs/>
          <w:sz w:val="24"/>
          <w:szCs w:val="24"/>
        </w:rPr>
        <w:t>helped perpetuate stereotypes</w:t>
      </w:r>
      <w:r w:rsidR="00C16F45">
        <w:rPr>
          <w:rFonts w:ascii="Times New Roman" w:hAnsi="Times New Roman" w:cs="Times New Roman"/>
          <w:bCs/>
          <w:iCs/>
          <w:sz w:val="24"/>
          <w:szCs w:val="24"/>
        </w:rPr>
        <w:t xml:space="preserve"> , strengthening negative attitudes towards benefit </w:t>
      </w:r>
      <w:r w:rsidR="00926BCD">
        <w:rPr>
          <w:rFonts w:ascii="Times New Roman" w:hAnsi="Times New Roman" w:cs="Times New Roman"/>
          <w:bCs/>
          <w:iCs/>
          <w:sz w:val="24"/>
          <w:szCs w:val="24"/>
        </w:rPr>
        <w:t xml:space="preserve">claimants. </w:t>
      </w:r>
      <w:r w:rsidR="00F510F4">
        <w:rPr>
          <w:rFonts w:ascii="Times New Roman" w:hAnsi="Times New Roman" w:cs="Times New Roman"/>
          <w:bCs/>
          <w:iCs/>
          <w:sz w:val="24"/>
          <w:szCs w:val="24"/>
        </w:rPr>
        <w:t xml:space="preserve">This is </w:t>
      </w:r>
      <w:r w:rsidR="00F510F4" w:rsidRPr="00D12CBE">
        <w:rPr>
          <w:rFonts w:ascii="Times New Roman" w:hAnsi="Times New Roman" w:cs="Times New Roman"/>
          <w:bCs/>
          <w:iCs/>
          <w:sz w:val="24"/>
          <w:szCs w:val="24"/>
        </w:rPr>
        <w:t>a</w:t>
      </w:r>
      <w:r w:rsidR="0027439C" w:rsidRPr="00D12CBE">
        <w:rPr>
          <w:rFonts w:ascii="Times New Roman" w:hAnsi="Times New Roman" w:cs="Times New Roman"/>
          <w:bCs/>
          <w:iCs/>
          <w:sz w:val="24"/>
          <w:szCs w:val="24"/>
        </w:rPr>
        <w:t xml:space="preserve"> mainstream media outlet taking part in scrounger bashing, a culture or habit of attacking those who are poor and are perceived as lazy who are often more targeted during times of financial hardship or crises </w:t>
      </w:r>
      <w:sdt>
        <w:sdtPr>
          <w:rPr>
            <w:rFonts w:ascii="Times New Roman" w:hAnsi="Times New Roman" w:cs="Times New Roman"/>
            <w:bCs/>
            <w:iCs/>
            <w:sz w:val="24"/>
            <w:szCs w:val="24"/>
          </w:rPr>
          <w:id w:val="1448894207"/>
          <w:citation/>
        </w:sdtPr>
        <w:sdtEndPr/>
        <w:sdtContent>
          <w:r w:rsidR="0027439C" w:rsidRPr="00D12CBE">
            <w:rPr>
              <w:rFonts w:ascii="Times New Roman" w:hAnsi="Times New Roman" w:cs="Times New Roman"/>
              <w:bCs/>
              <w:iCs/>
              <w:sz w:val="24"/>
              <w:szCs w:val="24"/>
            </w:rPr>
            <w:fldChar w:fldCharType="begin"/>
          </w:r>
          <w:r w:rsidR="0027439C" w:rsidRPr="00D12CBE">
            <w:rPr>
              <w:rFonts w:ascii="Times New Roman" w:hAnsi="Times New Roman" w:cs="Times New Roman"/>
              <w:bCs/>
              <w:iCs/>
              <w:sz w:val="24"/>
              <w:szCs w:val="24"/>
            </w:rPr>
            <w:instrText xml:space="preserve"> CITATION Mor21 \l 2057 </w:instrText>
          </w:r>
          <w:r w:rsidR="0027439C" w:rsidRPr="00D12CBE">
            <w:rPr>
              <w:rFonts w:ascii="Times New Roman" w:hAnsi="Times New Roman" w:cs="Times New Roman"/>
              <w:bCs/>
              <w:iCs/>
              <w:sz w:val="24"/>
              <w:szCs w:val="24"/>
            </w:rPr>
            <w:fldChar w:fldCharType="separate"/>
          </w:r>
          <w:r w:rsidR="0027439C" w:rsidRPr="00D12CBE">
            <w:rPr>
              <w:rFonts w:ascii="Times New Roman" w:hAnsi="Times New Roman" w:cs="Times New Roman"/>
              <w:noProof/>
              <w:sz w:val="24"/>
              <w:szCs w:val="24"/>
            </w:rPr>
            <w:t>(Morrison, 2021)</w:t>
          </w:r>
          <w:r w:rsidR="0027439C" w:rsidRPr="00D12CBE">
            <w:rPr>
              <w:rFonts w:ascii="Times New Roman" w:hAnsi="Times New Roman" w:cs="Times New Roman"/>
              <w:bCs/>
              <w:iCs/>
              <w:sz w:val="24"/>
              <w:szCs w:val="24"/>
            </w:rPr>
            <w:fldChar w:fldCharType="end"/>
          </w:r>
        </w:sdtContent>
      </w:sdt>
      <w:r w:rsidR="00A90A22">
        <w:rPr>
          <w:rFonts w:ascii="Times New Roman" w:hAnsi="Times New Roman" w:cs="Times New Roman"/>
          <w:bCs/>
          <w:iCs/>
          <w:color w:val="FF0000"/>
          <w:sz w:val="24"/>
          <w:szCs w:val="24"/>
        </w:rPr>
        <w:t>.</w:t>
      </w:r>
    </w:p>
    <w:p w14:paraId="6DACF81A" w14:textId="77777777" w:rsidR="002538D2" w:rsidRPr="00D12CBE" w:rsidRDefault="002538D2" w:rsidP="00D12CBE">
      <w:pPr>
        <w:spacing w:after="0" w:line="360" w:lineRule="auto"/>
        <w:jc w:val="both"/>
        <w:rPr>
          <w:rFonts w:ascii="Times New Roman" w:hAnsi="Times New Roman" w:cs="Times New Roman"/>
          <w:sz w:val="24"/>
          <w:szCs w:val="24"/>
        </w:rPr>
      </w:pPr>
    </w:p>
    <w:p w14:paraId="56A41AC9" w14:textId="77777777" w:rsidR="00A90A22" w:rsidRDefault="00A90A22">
      <w:pPr>
        <w:rPr>
          <w:rFonts w:ascii="Times New Roman" w:hAnsi="Times New Roman" w:cs="Times New Roman"/>
          <w:b/>
          <w:sz w:val="24"/>
          <w:szCs w:val="24"/>
        </w:rPr>
      </w:pPr>
      <w:r>
        <w:rPr>
          <w:rFonts w:ascii="Times New Roman" w:hAnsi="Times New Roman" w:cs="Times New Roman"/>
          <w:b/>
          <w:sz w:val="24"/>
          <w:szCs w:val="24"/>
        </w:rPr>
        <w:br w:type="page"/>
      </w:r>
    </w:p>
    <w:p w14:paraId="0E8E1721" w14:textId="03CC3ED0" w:rsidR="00DD1D07" w:rsidRPr="00D12CBE" w:rsidRDefault="00A90A22" w:rsidP="00D12CBE">
      <w:pPr>
        <w:spacing w:after="0" w:line="360" w:lineRule="auto"/>
        <w:jc w:val="both"/>
        <w:rPr>
          <w:rFonts w:ascii="Times New Roman" w:hAnsi="Times New Roman" w:cs="Times New Roman"/>
          <w:b/>
          <w:sz w:val="24"/>
          <w:szCs w:val="24"/>
        </w:rPr>
      </w:pPr>
      <w:r w:rsidRPr="00D12CBE">
        <w:rPr>
          <w:rFonts w:ascii="Times New Roman" w:hAnsi="Times New Roman" w:cs="Times New Roman"/>
          <w:noProof/>
          <w:sz w:val="24"/>
          <w:szCs w:val="24"/>
        </w:rPr>
        <w:drawing>
          <wp:anchor distT="0" distB="0" distL="114300" distR="114300" simplePos="0" relativeHeight="251658241" behindDoc="0" locked="0" layoutInCell="1" allowOverlap="0" wp14:anchorId="54782E81" wp14:editId="79F01283">
            <wp:simplePos x="0" y="0"/>
            <wp:positionH relativeFrom="column">
              <wp:posOffset>1146084</wp:posOffset>
            </wp:positionH>
            <wp:positionV relativeFrom="paragraph">
              <wp:posOffset>353060</wp:posOffset>
            </wp:positionV>
            <wp:extent cx="4456800" cy="5942400"/>
            <wp:effectExtent l="0" t="0" r="1270" b="1270"/>
            <wp:wrapTopAndBottom/>
            <wp:docPr id="1"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hoto&#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6800" cy="5942400"/>
                    </a:xfrm>
                    <a:prstGeom prst="rect">
                      <a:avLst/>
                    </a:prstGeom>
                    <a:noFill/>
                  </pic:spPr>
                </pic:pic>
              </a:graphicData>
            </a:graphic>
            <wp14:sizeRelH relativeFrom="margin">
              <wp14:pctWidth>0</wp14:pctWidth>
            </wp14:sizeRelH>
          </wp:anchor>
        </w:drawing>
      </w:r>
      <w:r w:rsidR="00DD1D07" w:rsidRPr="00D12CBE">
        <w:rPr>
          <w:rFonts w:ascii="Times New Roman" w:hAnsi="Times New Roman" w:cs="Times New Roman"/>
          <w:b/>
          <w:sz w:val="24"/>
          <w:szCs w:val="24"/>
        </w:rPr>
        <w:t>Image 2:</w:t>
      </w:r>
    </w:p>
    <w:p w14:paraId="623E7A09" w14:textId="61794155" w:rsidR="002538D2" w:rsidRPr="00D12CBE" w:rsidRDefault="002538D2" w:rsidP="00D12CBE">
      <w:pPr>
        <w:spacing w:after="0" w:line="360" w:lineRule="auto"/>
        <w:jc w:val="both"/>
        <w:rPr>
          <w:rFonts w:ascii="Times New Roman" w:hAnsi="Times New Roman" w:cs="Times New Roman"/>
          <w:sz w:val="24"/>
          <w:szCs w:val="24"/>
        </w:rPr>
      </w:pPr>
    </w:p>
    <w:p w14:paraId="117DAAE1" w14:textId="79B9B2C2" w:rsidR="00B33C6A" w:rsidRPr="00A90A22" w:rsidRDefault="00B37EA2" w:rsidP="00A90A22">
      <w:pPr>
        <w:spacing w:after="0" w:line="360" w:lineRule="auto"/>
        <w:jc w:val="right"/>
        <w:rPr>
          <w:rFonts w:ascii="Times New Roman" w:hAnsi="Times New Roman" w:cs="Times New Roman"/>
          <w:color w:val="FF0000"/>
          <w:sz w:val="24"/>
          <w:szCs w:val="24"/>
        </w:rPr>
      </w:pPr>
      <w:sdt>
        <w:sdtPr>
          <w:rPr>
            <w:rFonts w:ascii="Times New Roman" w:hAnsi="Times New Roman" w:cs="Times New Roman"/>
            <w:sz w:val="24"/>
            <w:szCs w:val="24"/>
          </w:rPr>
          <w:id w:val="-602350484"/>
          <w:citation/>
        </w:sdtPr>
        <w:sdtEndPr/>
        <w:sdtContent>
          <w:r w:rsidR="00B33C6A" w:rsidRPr="00D12CBE">
            <w:rPr>
              <w:rFonts w:ascii="Times New Roman" w:hAnsi="Times New Roman" w:cs="Times New Roman"/>
              <w:sz w:val="24"/>
              <w:szCs w:val="24"/>
            </w:rPr>
            <w:fldChar w:fldCharType="begin"/>
          </w:r>
          <w:r w:rsidR="00B33C6A" w:rsidRPr="00D12CBE">
            <w:rPr>
              <w:rFonts w:ascii="Times New Roman" w:hAnsi="Times New Roman" w:cs="Times New Roman"/>
              <w:sz w:val="24"/>
              <w:szCs w:val="24"/>
            </w:rPr>
            <w:instrText xml:space="preserve"> CITATION Ama10 \l 2057 </w:instrText>
          </w:r>
          <w:r w:rsidR="00B33C6A" w:rsidRPr="00D12CBE">
            <w:rPr>
              <w:rFonts w:ascii="Times New Roman" w:hAnsi="Times New Roman" w:cs="Times New Roman"/>
              <w:sz w:val="24"/>
              <w:szCs w:val="24"/>
            </w:rPr>
            <w:fldChar w:fldCharType="separate"/>
          </w:r>
          <w:r w:rsidR="00B33C6A" w:rsidRPr="00D12CBE">
            <w:rPr>
              <w:rFonts w:ascii="Times New Roman" w:hAnsi="Times New Roman" w:cs="Times New Roman"/>
              <w:noProof/>
              <w:sz w:val="24"/>
              <w:szCs w:val="24"/>
            </w:rPr>
            <w:t>(Platell, 2010)</w:t>
          </w:r>
          <w:r w:rsidR="00B33C6A" w:rsidRPr="00D12CBE">
            <w:rPr>
              <w:rFonts w:ascii="Times New Roman" w:hAnsi="Times New Roman" w:cs="Times New Roman"/>
              <w:sz w:val="24"/>
              <w:szCs w:val="24"/>
            </w:rPr>
            <w:fldChar w:fldCharType="end"/>
          </w:r>
        </w:sdtContent>
      </w:sdt>
      <w:r w:rsidR="00A90A22">
        <w:rPr>
          <w:rFonts w:ascii="Times New Roman" w:hAnsi="Times New Roman" w:cs="Times New Roman"/>
          <w:color w:val="FF0000"/>
          <w:sz w:val="24"/>
          <w:szCs w:val="24"/>
        </w:rPr>
        <w:t>.</w:t>
      </w:r>
    </w:p>
    <w:p w14:paraId="37DECF0B" w14:textId="77777777" w:rsidR="00A90A22" w:rsidRDefault="00A90A22" w:rsidP="00D12CBE">
      <w:pPr>
        <w:spacing w:after="0" w:line="360" w:lineRule="auto"/>
        <w:jc w:val="both"/>
        <w:rPr>
          <w:rFonts w:ascii="Times New Roman" w:hAnsi="Times New Roman" w:cs="Times New Roman"/>
          <w:sz w:val="24"/>
          <w:szCs w:val="24"/>
        </w:rPr>
      </w:pPr>
    </w:p>
    <w:p w14:paraId="1DBC5C6F" w14:textId="506F3869" w:rsidR="006E21C4" w:rsidRPr="00D12CBE" w:rsidRDefault="00DD1D07"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sz w:val="24"/>
          <w:szCs w:val="24"/>
        </w:rPr>
        <w:t>The second image helps to further perpetuate stereotypes</w:t>
      </w:r>
      <w:r w:rsidR="00EC4703" w:rsidRPr="00D12CBE">
        <w:rPr>
          <w:rFonts w:ascii="Times New Roman" w:hAnsi="Times New Roman" w:cs="Times New Roman"/>
          <w:sz w:val="24"/>
          <w:szCs w:val="24"/>
        </w:rPr>
        <w:t xml:space="preserve">. It is </w:t>
      </w:r>
      <w:r w:rsidR="00E35405" w:rsidRPr="00D12CBE">
        <w:rPr>
          <w:rFonts w:ascii="Times New Roman" w:hAnsi="Times New Roman" w:cs="Times New Roman"/>
          <w:sz w:val="24"/>
          <w:szCs w:val="24"/>
        </w:rPr>
        <w:t>a picture of a family who are on benefits</w:t>
      </w:r>
      <w:r w:rsidR="00283BF0">
        <w:rPr>
          <w:rFonts w:ascii="Times New Roman" w:hAnsi="Times New Roman" w:cs="Times New Roman"/>
          <w:sz w:val="24"/>
          <w:szCs w:val="24"/>
        </w:rPr>
        <w:t>, t</w:t>
      </w:r>
      <w:r w:rsidR="00A65654" w:rsidRPr="00D12CBE">
        <w:rPr>
          <w:rFonts w:ascii="Times New Roman" w:hAnsi="Times New Roman" w:cs="Times New Roman"/>
          <w:sz w:val="24"/>
          <w:szCs w:val="24"/>
        </w:rPr>
        <w:t xml:space="preserve">aken from an article published in the </w:t>
      </w:r>
      <w:r w:rsidR="00A65654" w:rsidRPr="00D12CBE">
        <w:rPr>
          <w:rFonts w:ascii="Times New Roman" w:hAnsi="Times New Roman" w:cs="Times New Roman"/>
          <w:i/>
          <w:iCs/>
          <w:sz w:val="24"/>
          <w:szCs w:val="24"/>
        </w:rPr>
        <w:t>Daily Mail</w:t>
      </w:r>
      <w:r w:rsidR="004400D8" w:rsidRPr="00D12CBE">
        <w:rPr>
          <w:rFonts w:ascii="Times New Roman" w:hAnsi="Times New Roman" w:cs="Times New Roman"/>
          <w:sz w:val="24"/>
          <w:szCs w:val="24"/>
        </w:rPr>
        <w:t xml:space="preserve"> a right-wing media outlet </w:t>
      </w:r>
      <w:sdt>
        <w:sdtPr>
          <w:rPr>
            <w:rFonts w:ascii="Times New Roman" w:hAnsi="Times New Roman" w:cs="Times New Roman"/>
            <w:sz w:val="24"/>
            <w:szCs w:val="24"/>
          </w:rPr>
          <w:id w:val="1757243908"/>
          <w:citation/>
        </w:sdtPr>
        <w:sdtEndPr/>
        <w:sdtContent>
          <w:r w:rsidR="004400D8" w:rsidRPr="00D12CBE">
            <w:rPr>
              <w:rFonts w:ascii="Times New Roman" w:hAnsi="Times New Roman" w:cs="Times New Roman"/>
              <w:sz w:val="24"/>
              <w:szCs w:val="24"/>
            </w:rPr>
            <w:fldChar w:fldCharType="begin"/>
          </w:r>
          <w:r w:rsidR="004400D8" w:rsidRPr="00D12CBE">
            <w:rPr>
              <w:rFonts w:ascii="Times New Roman" w:hAnsi="Times New Roman" w:cs="Times New Roman"/>
              <w:sz w:val="24"/>
              <w:szCs w:val="24"/>
            </w:rPr>
            <w:instrText xml:space="preserve"> CITATION Ama10 \l 2057 </w:instrText>
          </w:r>
          <w:r w:rsidR="004400D8" w:rsidRPr="00D12CBE">
            <w:rPr>
              <w:rFonts w:ascii="Times New Roman" w:hAnsi="Times New Roman" w:cs="Times New Roman"/>
              <w:sz w:val="24"/>
              <w:szCs w:val="24"/>
            </w:rPr>
            <w:fldChar w:fldCharType="separate"/>
          </w:r>
          <w:r w:rsidR="004400D8" w:rsidRPr="00D12CBE">
            <w:rPr>
              <w:rFonts w:ascii="Times New Roman" w:hAnsi="Times New Roman" w:cs="Times New Roman"/>
              <w:noProof/>
              <w:sz w:val="24"/>
              <w:szCs w:val="24"/>
            </w:rPr>
            <w:t>(Platell, 2010)</w:t>
          </w:r>
          <w:r w:rsidR="004400D8" w:rsidRPr="00D12CBE">
            <w:rPr>
              <w:rFonts w:ascii="Times New Roman" w:hAnsi="Times New Roman" w:cs="Times New Roman"/>
              <w:sz w:val="24"/>
              <w:szCs w:val="24"/>
            </w:rPr>
            <w:fldChar w:fldCharType="end"/>
          </w:r>
        </w:sdtContent>
      </w:sdt>
      <w:r w:rsidR="00541187" w:rsidRPr="00D12CBE">
        <w:rPr>
          <w:rFonts w:ascii="Times New Roman" w:hAnsi="Times New Roman" w:cs="Times New Roman"/>
          <w:sz w:val="24"/>
          <w:szCs w:val="24"/>
        </w:rPr>
        <w:t xml:space="preserve">. Smaller in scale than </w:t>
      </w:r>
      <w:r w:rsidR="00541187" w:rsidRPr="00D12CBE">
        <w:rPr>
          <w:rFonts w:ascii="Times New Roman" w:hAnsi="Times New Roman" w:cs="Times New Roman"/>
          <w:i/>
          <w:iCs/>
          <w:sz w:val="24"/>
          <w:szCs w:val="24"/>
        </w:rPr>
        <w:t xml:space="preserve">The Sun’s </w:t>
      </w:r>
      <w:r w:rsidR="003B44BE" w:rsidRPr="00D12CBE">
        <w:rPr>
          <w:rFonts w:ascii="Times New Roman" w:hAnsi="Times New Roman" w:cs="Times New Roman"/>
          <w:sz w:val="24"/>
          <w:szCs w:val="24"/>
        </w:rPr>
        <w:t>image and article this follows just one family.</w:t>
      </w:r>
      <w:r w:rsidR="00A948D6" w:rsidRPr="00D12CBE">
        <w:rPr>
          <w:rFonts w:ascii="Times New Roman" w:hAnsi="Times New Roman" w:cs="Times New Roman"/>
          <w:sz w:val="24"/>
          <w:szCs w:val="24"/>
        </w:rPr>
        <w:t xml:space="preserve"> Depicting the family</w:t>
      </w:r>
      <w:r w:rsidR="00B7314D" w:rsidRPr="00D12CBE">
        <w:rPr>
          <w:rFonts w:ascii="Times New Roman" w:hAnsi="Times New Roman" w:cs="Times New Roman"/>
          <w:bCs/>
          <w:iCs/>
          <w:sz w:val="24"/>
          <w:szCs w:val="24"/>
        </w:rPr>
        <w:t xml:space="preserve"> </w:t>
      </w:r>
      <w:r w:rsidR="00DF133A">
        <w:rPr>
          <w:rFonts w:ascii="Times New Roman" w:hAnsi="Times New Roman" w:cs="Times New Roman"/>
          <w:bCs/>
          <w:iCs/>
          <w:sz w:val="24"/>
          <w:szCs w:val="24"/>
        </w:rPr>
        <w:t>‘</w:t>
      </w:r>
      <w:r w:rsidR="00B7314D" w:rsidRPr="00D12CBE">
        <w:rPr>
          <w:rFonts w:ascii="Times New Roman" w:hAnsi="Times New Roman" w:cs="Times New Roman"/>
          <w:bCs/>
          <w:iCs/>
          <w:sz w:val="24"/>
          <w:szCs w:val="24"/>
        </w:rPr>
        <w:t>lounging on the sofa</w:t>
      </w:r>
      <w:r w:rsidR="00DF133A">
        <w:rPr>
          <w:rFonts w:ascii="Times New Roman" w:hAnsi="Times New Roman" w:cs="Times New Roman"/>
          <w:bCs/>
          <w:iCs/>
          <w:sz w:val="24"/>
          <w:szCs w:val="24"/>
        </w:rPr>
        <w:t>,</w:t>
      </w:r>
      <w:r w:rsidR="00B7314D" w:rsidRPr="00D12CBE">
        <w:rPr>
          <w:rFonts w:ascii="Times New Roman" w:hAnsi="Times New Roman" w:cs="Times New Roman"/>
          <w:bCs/>
          <w:iCs/>
          <w:sz w:val="24"/>
          <w:szCs w:val="24"/>
        </w:rPr>
        <w:t xml:space="preserve"> wearing lounge wear and </w:t>
      </w:r>
      <w:r w:rsidR="00B7314D" w:rsidRPr="00796349">
        <w:rPr>
          <w:rFonts w:ascii="Times New Roman" w:hAnsi="Times New Roman" w:cs="Times New Roman"/>
          <w:bCs/>
          <w:iCs/>
          <w:sz w:val="24"/>
          <w:szCs w:val="24"/>
        </w:rPr>
        <w:t>slippers</w:t>
      </w:r>
      <w:r w:rsidR="00796349" w:rsidRPr="00796349">
        <w:rPr>
          <w:rFonts w:ascii="Times New Roman" w:hAnsi="Times New Roman" w:cs="Times New Roman"/>
          <w:bCs/>
          <w:iCs/>
          <w:sz w:val="24"/>
          <w:szCs w:val="24"/>
        </w:rPr>
        <w:t>’ does</w:t>
      </w:r>
      <w:r w:rsidR="00F56CFC" w:rsidRPr="00796349">
        <w:rPr>
          <w:rFonts w:ascii="Times New Roman" w:hAnsi="Times New Roman" w:cs="Times New Roman"/>
          <w:bCs/>
          <w:iCs/>
          <w:sz w:val="24"/>
          <w:szCs w:val="24"/>
        </w:rPr>
        <w:t xml:space="preserve"> not </w:t>
      </w:r>
      <w:r w:rsidR="00B7314D" w:rsidRPr="00D12CBE">
        <w:rPr>
          <w:rFonts w:ascii="Times New Roman" w:hAnsi="Times New Roman" w:cs="Times New Roman"/>
          <w:bCs/>
          <w:iCs/>
          <w:sz w:val="24"/>
          <w:szCs w:val="24"/>
        </w:rPr>
        <w:t>seem to be a coincidence, with the stereotype that poor</w:t>
      </w:r>
      <w:r w:rsidR="00283BF0">
        <w:rPr>
          <w:rFonts w:ascii="Times New Roman" w:hAnsi="Times New Roman" w:cs="Times New Roman"/>
          <w:bCs/>
          <w:iCs/>
          <w:sz w:val="24"/>
          <w:szCs w:val="24"/>
        </w:rPr>
        <w:t>er</w:t>
      </w:r>
      <w:r w:rsidR="00B7314D" w:rsidRPr="00D12CBE">
        <w:rPr>
          <w:rFonts w:ascii="Times New Roman" w:hAnsi="Times New Roman" w:cs="Times New Roman"/>
          <w:bCs/>
          <w:iCs/>
          <w:sz w:val="24"/>
          <w:szCs w:val="24"/>
        </w:rPr>
        <w:t xml:space="preserve"> people are lazy</w:t>
      </w:r>
      <w:sdt>
        <w:sdtPr>
          <w:rPr>
            <w:rFonts w:ascii="Times New Roman" w:hAnsi="Times New Roman" w:cs="Times New Roman"/>
            <w:bCs/>
            <w:iCs/>
            <w:sz w:val="24"/>
            <w:szCs w:val="24"/>
          </w:rPr>
          <w:id w:val="1527366247"/>
          <w:citation/>
        </w:sdtPr>
        <w:sdtEndPr/>
        <w:sdtContent>
          <w:r w:rsidR="007761E1">
            <w:rPr>
              <w:rFonts w:ascii="Times New Roman" w:hAnsi="Times New Roman" w:cs="Times New Roman"/>
              <w:bCs/>
              <w:iCs/>
              <w:sz w:val="24"/>
              <w:szCs w:val="24"/>
            </w:rPr>
            <w:fldChar w:fldCharType="begin"/>
          </w:r>
          <w:r w:rsidR="007761E1">
            <w:rPr>
              <w:rFonts w:ascii="Times New Roman" w:hAnsi="Times New Roman" w:cs="Times New Roman"/>
              <w:bCs/>
              <w:iCs/>
              <w:sz w:val="24"/>
              <w:szCs w:val="24"/>
            </w:rPr>
            <w:instrText xml:space="preserve"> CITATION Mai17 \l 2057 </w:instrText>
          </w:r>
          <w:r w:rsidR="007761E1">
            <w:rPr>
              <w:rFonts w:ascii="Times New Roman" w:hAnsi="Times New Roman" w:cs="Times New Roman"/>
              <w:bCs/>
              <w:iCs/>
              <w:sz w:val="24"/>
              <w:szCs w:val="24"/>
            </w:rPr>
            <w:fldChar w:fldCharType="separate"/>
          </w:r>
          <w:r w:rsidR="007761E1">
            <w:rPr>
              <w:rFonts w:ascii="Times New Roman" w:hAnsi="Times New Roman" w:cs="Times New Roman"/>
              <w:bCs/>
              <w:iCs/>
              <w:noProof/>
              <w:sz w:val="24"/>
              <w:szCs w:val="24"/>
            </w:rPr>
            <w:t xml:space="preserve"> </w:t>
          </w:r>
          <w:r w:rsidR="007761E1" w:rsidRPr="007761E1">
            <w:rPr>
              <w:rFonts w:ascii="Times New Roman" w:hAnsi="Times New Roman" w:cs="Times New Roman"/>
              <w:noProof/>
              <w:sz w:val="24"/>
              <w:szCs w:val="24"/>
            </w:rPr>
            <w:t>(Szalavitz, 2017)</w:t>
          </w:r>
          <w:r w:rsidR="007761E1">
            <w:rPr>
              <w:rFonts w:ascii="Times New Roman" w:hAnsi="Times New Roman" w:cs="Times New Roman"/>
              <w:bCs/>
              <w:iCs/>
              <w:sz w:val="24"/>
              <w:szCs w:val="24"/>
            </w:rPr>
            <w:fldChar w:fldCharType="end"/>
          </w:r>
        </w:sdtContent>
      </w:sdt>
      <w:r w:rsidR="007761E1">
        <w:rPr>
          <w:rStyle w:val="cf01"/>
          <w:rFonts w:ascii="Times New Roman" w:hAnsi="Times New Roman" w:cs="Times New Roman"/>
          <w:sz w:val="24"/>
          <w:szCs w:val="24"/>
        </w:rPr>
        <w:t>.</w:t>
      </w:r>
      <w:r w:rsidR="00B7314D" w:rsidRPr="00D12CBE">
        <w:rPr>
          <w:rFonts w:ascii="Times New Roman" w:hAnsi="Times New Roman" w:cs="Times New Roman"/>
          <w:bCs/>
          <w:iCs/>
          <w:sz w:val="24"/>
          <w:szCs w:val="24"/>
        </w:rPr>
        <w:t>The article is critical of the family but not outwardly</w:t>
      </w:r>
      <w:r w:rsidR="00C41A49" w:rsidRPr="00D12CBE">
        <w:rPr>
          <w:rFonts w:ascii="Times New Roman" w:hAnsi="Times New Roman" w:cs="Times New Roman"/>
          <w:bCs/>
          <w:iCs/>
          <w:sz w:val="24"/>
          <w:szCs w:val="24"/>
        </w:rPr>
        <w:t xml:space="preserve"> avoiding language that </w:t>
      </w:r>
      <w:r w:rsidR="00C863E3" w:rsidRPr="00D12CBE">
        <w:rPr>
          <w:rFonts w:ascii="Times New Roman" w:hAnsi="Times New Roman" w:cs="Times New Roman"/>
          <w:bCs/>
          <w:iCs/>
          <w:sz w:val="24"/>
          <w:szCs w:val="24"/>
        </w:rPr>
        <w:t>could</w:t>
      </w:r>
      <w:r w:rsidR="005015B4" w:rsidRPr="00D12CBE">
        <w:rPr>
          <w:rFonts w:ascii="Times New Roman" w:hAnsi="Times New Roman" w:cs="Times New Roman"/>
          <w:bCs/>
          <w:iCs/>
          <w:sz w:val="24"/>
          <w:szCs w:val="24"/>
        </w:rPr>
        <w:t xml:space="preserve"> be seen as strongly negative</w:t>
      </w:r>
      <w:sdt>
        <w:sdtPr>
          <w:rPr>
            <w:rFonts w:ascii="Times New Roman" w:hAnsi="Times New Roman" w:cs="Times New Roman"/>
            <w:bCs/>
            <w:iCs/>
            <w:sz w:val="24"/>
            <w:szCs w:val="24"/>
          </w:rPr>
          <w:id w:val="-616288564"/>
          <w:citation/>
        </w:sdtPr>
        <w:sdtEndPr/>
        <w:sdtContent>
          <w:r w:rsidR="00934711">
            <w:rPr>
              <w:rFonts w:ascii="Times New Roman" w:hAnsi="Times New Roman" w:cs="Times New Roman"/>
              <w:bCs/>
              <w:iCs/>
              <w:sz w:val="24"/>
              <w:szCs w:val="24"/>
            </w:rPr>
            <w:fldChar w:fldCharType="begin"/>
          </w:r>
          <w:r w:rsidR="00934711">
            <w:rPr>
              <w:rFonts w:ascii="Times New Roman" w:hAnsi="Times New Roman" w:cs="Times New Roman"/>
              <w:bCs/>
              <w:iCs/>
              <w:sz w:val="24"/>
              <w:szCs w:val="24"/>
            </w:rPr>
            <w:instrText xml:space="preserve"> CITATION Ama10 \l 2057 </w:instrText>
          </w:r>
          <w:r w:rsidR="00934711">
            <w:rPr>
              <w:rFonts w:ascii="Times New Roman" w:hAnsi="Times New Roman" w:cs="Times New Roman"/>
              <w:bCs/>
              <w:iCs/>
              <w:sz w:val="24"/>
              <w:szCs w:val="24"/>
            </w:rPr>
            <w:fldChar w:fldCharType="separate"/>
          </w:r>
          <w:r w:rsidR="00934711">
            <w:rPr>
              <w:rFonts w:ascii="Times New Roman" w:hAnsi="Times New Roman" w:cs="Times New Roman"/>
              <w:bCs/>
              <w:iCs/>
              <w:noProof/>
              <w:sz w:val="24"/>
              <w:szCs w:val="24"/>
            </w:rPr>
            <w:t xml:space="preserve"> </w:t>
          </w:r>
          <w:r w:rsidR="00934711" w:rsidRPr="00934711">
            <w:rPr>
              <w:rFonts w:ascii="Times New Roman" w:hAnsi="Times New Roman" w:cs="Times New Roman"/>
              <w:noProof/>
              <w:sz w:val="24"/>
              <w:szCs w:val="24"/>
            </w:rPr>
            <w:t>(Platell, 2010)</w:t>
          </w:r>
          <w:r w:rsidR="00934711">
            <w:rPr>
              <w:rFonts w:ascii="Times New Roman" w:hAnsi="Times New Roman" w:cs="Times New Roman"/>
              <w:bCs/>
              <w:iCs/>
              <w:sz w:val="24"/>
              <w:szCs w:val="24"/>
            </w:rPr>
            <w:fldChar w:fldCharType="end"/>
          </w:r>
        </w:sdtContent>
      </w:sdt>
      <w:r w:rsidR="00F4752C" w:rsidRPr="00D12CBE">
        <w:rPr>
          <w:rFonts w:ascii="Times New Roman" w:hAnsi="Times New Roman" w:cs="Times New Roman"/>
          <w:bCs/>
          <w:iCs/>
          <w:sz w:val="24"/>
          <w:szCs w:val="24"/>
        </w:rPr>
        <w:t>.</w:t>
      </w:r>
    </w:p>
    <w:p w14:paraId="5CB1C219" w14:textId="77777777" w:rsidR="006E21C4" w:rsidRPr="00D12CBE" w:rsidRDefault="006E21C4" w:rsidP="00D12CBE">
      <w:pPr>
        <w:spacing w:after="0" w:line="360" w:lineRule="auto"/>
        <w:jc w:val="both"/>
        <w:rPr>
          <w:rFonts w:ascii="Times New Roman" w:hAnsi="Times New Roman" w:cs="Times New Roman"/>
          <w:bCs/>
          <w:iCs/>
          <w:sz w:val="24"/>
          <w:szCs w:val="24"/>
        </w:rPr>
      </w:pPr>
    </w:p>
    <w:p w14:paraId="12052124" w14:textId="670D08AF" w:rsidR="00B7314D" w:rsidRPr="00207268" w:rsidRDefault="008319FB" w:rsidP="00D12CBE">
      <w:pPr>
        <w:spacing w:after="0" w:line="360" w:lineRule="auto"/>
        <w:jc w:val="both"/>
        <w:rPr>
          <w:rFonts w:ascii="Times New Roman" w:hAnsi="Times New Roman" w:cs="Times New Roman"/>
          <w:color w:val="FF0000"/>
          <w:sz w:val="24"/>
          <w:szCs w:val="24"/>
        </w:rPr>
      </w:pPr>
      <w:r w:rsidRPr="00D12CBE">
        <w:rPr>
          <w:rFonts w:ascii="Times New Roman" w:hAnsi="Times New Roman" w:cs="Times New Roman"/>
          <w:bCs/>
          <w:iCs/>
          <w:sz w:val="24"/>
          <w:szCs w:val="24"/>
        </w:rPr>
        <w:t xml:space="preserve">The article immediately jumps to fact that the family run two cars and describes the state of their lawn with a photo of one of their cars included as well. </w:t>
      </w:r>
      <w:r w:rsidR="00F56CFC" w:rsidRPr="00AA3143">
        <w:rPr>
          <w:rFonts w:ascii="Times New Roman" w:hAnsi="Times New Roman" w:cs="Times New Roman"/>
          <w:bCs/>
          <w:iCs/>
          <w:sz w:val="24"/>
          <w:szCs w:val="24"/>
        </w:rPr>
        <w:t>However, it does not note</w:t>
      </w:r>
      <w:r w:rsidRPr="00AA3143">
        <w:rPr>
          <w:rFonts w:ascii="Times New Roman" w:hAnsi="Times New Roman" w:cs="Times New Roman"/>
          <w:bCs/>
          <w:iCs/>
          <w:sz w:val="24"/>
          <w:szCs w:val="24"/>
        </w:rPr>
        <w:t xml:space="preserve"> </w:t>
      </w:r>
      <w:r w:rsidRPr="00D12CBE">
        <w:rPr>
          <w:rFonts w:ascii="Times New Roman" w:hAnsi="Times New Roman" w:cs="Times New Roman"/>
          <w:bCs/>
          <w:iCs/>
          <w:sz w:val="24"/>
          <w:szCs w:val="24"/>
        </w:rPr>
        <w:t>the condition of the car despite it being in the article’s title</w:t>
      </w:r>
      <w:sdt>
        <w:sdtPr>
          <w:rPr>
            <w:rFonts w:ascii="Times New Roman" w:hAnsi="Times New Roman" w:cs="Times New Roman"/>
            <w:bCs/>
            <w:iCs/>
            <w:sz w:val="24"/>
            <w:szCs w:val="24"/>
          </w:rPr>
          <w:id w:val="575858454"/>
          <w:citation/>
        </w:sdtPr>
        <w:sdtEndPr/>
        <w:sdtContent>
          <w:r w:rsidR="009268D8">
            <w:rPr>
              <w:rFonts w:ascii="Times New Roman" w:hAnsi="Times New Roman" w:cs="Times New Roman"/>
              <w:bCs/>
              <w:iCs/>
              <w:sz w:val="24"/>
              <w:szCs w:val="24"/>
            </w:rPr>
            <w:fldChar w:fldCharType="begin"/>
          </w:r>
          <w:r w:rsidR="009268D8">
            <w:rPr>
              <w:rFonts w:ascii="Times New Roman" w:hAnsi="Times New Roman" w:cs="Times New Roman"/>
              <w:bCs/>
              <w:iCs/>
              <w:sz w:val="24"/>
              <w:szCs w:val="24"/>
            </w:rPr>
            <w:instrText xml:space="preserve"> CITATION Nor10 \l 2057 </w:instrText>
          </w:r>
          <w:r w:rsidR="009268D8">
            <w:rPr>
              <w:rFonts w:ascii="Times New Roman" w:hAnsi="Times New Roman" w:cs="Times New Roman"/>
              <w:bCs/>
              <w:iCs/>
              <w:sz w:val="24"/>
              <w:szCs w:val="24"/>
            </w:rPr>
            <w:fldChar w:fldCharType="separate"/>
          </w:r>
          <w:r w:rsidR="009268D8">
            <w:rPr>
              <w:rFonts w:ascii="Times New Roman" w:hAnsi="Times New Roman" w:cs="Times New Roman"/>
              <w:bCs/>
              <w:iCs/>
              <w:noProof/>
              <w:sz w:val="24"/>
              <w:szCs w:val="24"/>
            </w:rPr>
            <w:t xml:space="preserve"> </w:t>
          </w:r>
          <w:r w:rsidR="009268D8" w:rsidRPr="009268D8">
            <w:rPr>
              <w:rFonts w:ascii="Times New Roman" w:hAnsi="Times New Roman" w:cs="Times New Roman"/>
              <w:noProof/>
              <w:sz w:val="24"/>
              <w:szCs w:val="24"/>
            </w:rPr>
            <w:t>(North Wales Live, 2010)</w:t>
          </w:r>
          <w:r w:rsidR="009268D8">
            <w:rPr>
              <w:rFonts w:ascii="Times New Roman" w:hAnsi="Times New Roman" w:cs="Times New Roman"/>
              <w:bCs/>
              <w:iCs/>
              <w:sz w:val="24"/>
              <w:szCs w:val="24"/>
            </w:rPr>
            <w:fldChar w:fldCharType="end"/>
          </w:r>
        </w:sdtContent>
      </w:sdt>
      <w:r w:rsidR="00B04A68">
        <w:rPr>
          <w:rFonts w:ascii="Times New Roman" w:hAnsi="Times New Roman" w:cs="Times New Roman"/>
          <w:bCs/>
          <w:iCs/>
          <w:sz w:val="24"/>
          <w:szCs w:val="24"/>
        </w:rPr>
        <w:t>.</w:t>
      </w:r>
      <w:r w:rsidR="00207268">
        <w:rPr>
          <w:rStyle w:val="cf01"/>
          <w:rFonts w:ascii="Times New Roman" w:hAnsi="Times New Roman" w:cs="Times New Roman"/>
          <w:sz w:val="24"/>
          <w:szCs w:val="24"/>
        </w:rPr>
        <w:t xml:space="preserve"> </w:t>
      </w:r>
      <w:r w:rsidRPr="00D12CBE">
        <w:rPr>
          <w:rFonts w:ascii="Times New Roman" w:hAnsi="Times New Roman" w:cs="Times New Roman"/>
          <w:bCs/>
          <w:iCs/>
          <w:sz w:val="24"/>
          <w:szCs w:val="24"/>
        </w:rPr>
        <w:t>Mentioning the TV screen in their messy home, the article itself is extremely negative in the depiction of the family</w:t>
      </w:r>
      <w:sdt>
        <w:sdtPr>
          <w:rPr>
            <w:rFonts w:ascii="Times New Roman" w:hAnsi="Times New Roman" w:cs="Times New Roman"/>
            <w:bCs/>
            <w:iCs/>
            <w:sz w:val="24"/>
            <w:szCs w:val="24"/>
          </w:rPr>
          <w:id w:val="221030401"/>
          <w:citation/>
        </w:sdtPr>
        <w:sdtEndPr/>
        <w:sdtContent>
          <w:r w:rsidR="00207268">
            <w:rPr>
              <w:rFonts w:ascii="Times New Roman" w:hAnsi="Times New Roman" w:cs="Times New Roman"/>
              <w:bCs/>
              <w:iCs/>
              <w:sz w:val="24"/>
              <w:szCs w:val="24"/>
            </w:rPr>
            <w:fldChar w:fldCharType="begin"/>
          </w:r>
          <w:r w:rsidR="00207268">
            <w:rPr>
              <w:rFonts w:ascii="Times New Roman" w:hAnsi="Times New Roman" w:cs="Times New Roman"/>
              <w:bCs/>
              <w:iCs/>
              <w:sz w:val="24"/>
              <w:szCs w:val="24"/>
            </w:rPr>
            <w:instrText xml:space="preserve"> CITATION Ama10 \l 2057 </w:instrText>
          </w:r>
          <w:r w:rsidR="00207268">
            <w:rPr>
              <w:rFonts w:ascii="Times New Roman" w:hAnsi="Times New Roman" w:cs="Times New Roman"/>
              <w:bCs/>
              <w:iCs/>
              <w:sz w:val="24"/>
              <w:szCs w:val="24"/>
            </w:rPr>
            <w:fldChar w:fldCharType="separate"/>
          </w:r>
          <w:r w:rsidR="00207268">
            <w:rPr>
              <w:rFonts w:ascii="Times New Roman" w:hAnsi="Times New Roman" w:cs="Times New Roman"/>
              <w:bCs/>
              <w:iCs/>
              <w:noProof/>
              <w:sz w:val="24"/>
              <w:szCs w:val="24"/>
            </w:rPr>
            <w:t xml:space="preserve"> </w:t>
          </w:r>
          <w:r w:rsidR="00207268" w:rsidRPr="00207268">
            <w:rPr>
              <w:rFonts w:ascii="Times New Roman" w:hAnsi="Times New Roman" w:cs="Times New Roman"/>
              <w:noProof/>
              <w:sz w:val="24"/>
              <w:szCs w:val="24"/>
            </w:rPr>
            <w:t>(Platell, 2010)</w:t>
          </w:r>
          <w:r w:rsidR="00207268">
            <w:rPr>
              <w:rFonts w:ascii="Times New Roman" w:hAnsi="Times New Roman" w:cs="Times New Roman"/>
              <w:bCs/>
              <w:iCs/>
              <w:sz w:val="24"/>
              <w:szCs w:val="24"/>
            </w:rPr>
            <w:fldChar w:fldCharType="end"/>
          </w:r>
        </w:sdtContent>
      </w:sdt>
      <w:r w:rsidR="00207268">
        <w:rPr>
          <w:rStyle w:val="cf01"/>
          <w:rFonts w:ascii="Times New Roman" w:hAnsi="Times New Roman" w:cs="Times New Roman"/>
          <w:sz w:val="24"/>
          <w:szCs w:val="24"/>
        </w:rPr>
        <w:t xml:space="preserve">. </w:t>
      </w:r>
      <w:r w:rsidR="00F56CFC" w:rsidRPr="00AA3143">
        <w:rPr>
          <w:rStyle w:val="cf11"/>
          <w:rFonts w:ascii="Times New Roman" w:hAnsi="Times New Roman" w:cs="Times New Roman"/>
          <w:color w:val="auto"/>
          <w:sz w:val="24"/>
          <w:szCs w:val="24"/>
        </w:rPr>
        <w:t>This seems to be</w:t>
      </w:r>
      <w:r w:rsidR="00F56CFC">
        <w:rPr>
          <w:rStyle w:val="cf11"/>
          <w:rFonts w:ascii="Times New Roman" w:hAnsi="Times New Roman" w:cs="Times New Roman"/>
          <w:sz w:val="24"/>
          <w:szCs w:val="24"/>
        </w:rPr>
        <w:t xml:space="preserve"> </w:t>
      </w:r>
      <w:r w:rsidRPr="00D12CBE">
        <w:rPr>
          <w:rFonts w:ascii="Times New Roman" w:hAnsi="Times New Roman" w:cs="Times New Roman"/>
          <w:bCs/>
          <w:iCs/>
          <w:sz w:val="24"/>
          <w:szCs w:val="24"/>
        </w:rPr>
        <w:t>deliberately provocative with its wording and highlighting things that they have, insinuating they should not have things</w:t>
      </w:r>
      <w:r w:rsidR="00B04A68">
        <w:rPr>
          <w:rFonts w:ascii="Times New Roman" w:hAnsi="Times New Roman" w:cs="Times New Roman"/>
          <w:bCs/>
          <w:iCs/>
          <w:sz w:val="24"/>
          <w:szCs w:val="24"/>
        </w:rPr>
        <w:t xml:space="preserve">, </w:t>
      </w:r>
      <w:r w:rsidR="004376B8">
        <w:rPr>
          <w:rFonts w:ascii="Times New Roman" w:hAnsi="Times New Roman" w:cs="Times New Roman"/>
          <w:bCs/>
          <w:iCs/>
          <w:sz w:val="24"/>
          <w:szCs w:val="24"/>
        </w:rPr>
        <w:t>pushing negative attitudes towards people on benefits, perpetuating the stereotype.</w:t>
      </w:r>
    </w:p>
    <w:p w14:paraId="5FD7BA42" w14:textId="77777777" w:rsidR="00C870CC" w:rsidRPr="00D12CBE" w:rsidRDefault="00C870CC" w:rsidP="00D12CBE">
      <w:pPr>
        <w:spacing w:after="0" w:line="360" w:lineRule="auto"/>
        <w:jc w:val="both"/>
        <w:rPr>
          <w:rFonts w:ascii="Times New Roman" w:hAnsi="Times New Roman" w:cs="Times New Roman"/>
          <w:bCs/>
          <w:iCs/>
          <w:sz w:val="24"/>
          <w:szCs w:val="24"/>
        </w:rPr>
      </w:pPr>
    </w:p>
    <w:p w14:paraId="55B12101" w14:textId="59C7359B" w:rsidR="00DD1D07" w:rsidRPr="00BC7EB0" w:rsidRDefault="00B7314D" w:rsidP="00D12CBE">
      <w:pPr>
        <w:spacing w:after="0" w:line="360" w:lineRule="auto"/>
        <w:jc w:val="both"/>
        <w:rPr>
          <w:rFonts w:ascii="Times New Roman" w:hAnsi="Times New Roman" w:cs="Times New Roman"/>
          <w:color w:val="FF0000"/>
          <w:sz w:val="24"/>
          <w:szCs w:val="24"/>
        </w:rPr>
      </w:pPr>
      <w:r w:rsidRPr="00D12CBE">
        <w:rPr>
          <w:rFonts w:ascii="Times New Roman" w:hAnsi="Times New Roman" w:cs="Times New Roman"/>
          <w:sz w:val="24"/>
          <w:szCs w:val="24"/>
        </w:rPr>
        <w:t xml:space="preserve"> </w:t>
      </w:r>
      <w:r w:rsidR="004F3F04" w:rsidRPr="00D12CBE">
        <w:rPr>
          <w:rFonts w:ascii="Times New Roman" w:hAnsi="Times New Roman" w:cs="Times New Roman"/>
          <w:bCs/>
          <w:iCs/>
          <w:sz w:val="24"/>
          <w:szCs w:val="24"/>
        </w:rPr>
        <w:t>This article focuses on handouts and the monetary benefits that the families receive</w:t>
      </w:r>
      <w:sdt>
        <w:sdtPr>
          <w:rPr>
            <w:rFonts w:ascii="Times New Roman" w:hAnsi="Times New Roman" w:cs="Times New Roman"/>
            <w:bCs/>
            <w:iCs/>
            <w:sz w:val="24"/>
            <w:szCs w:val="24"/>
          </w:rPr>
          <w:id w:val="-350955532"/>
          <w:citation/>
        </w:sdtPr>
        <w:sdtEndPr/>
        <w:sdtContent>
          <w:r w:rsidR="00AA3143">
            <w:rPr>
              <w:rFonts w:ascii="Times New Roman" w:hAnsi="Times New Roman" w:cs="Times New Roman"/>
              <w:bCs/>
              <w:iCs/>
              <w:sz w:val="24"/>
              <w:szCs w:val="24"/>
            </w:rPr>
            <w:fldChar w:fldCharType="begin"/>
          </w:r>
          <w:r w:rsidR="00AA3143">
            <w:rPr>
              <w:rFonts w:ascii="Times New Roman" w:hAnsi="Times New Roman" w:cs="Times New Roman"/>
              <w:bCs/>
              <w:iCs/>
              <w:sz w:val="24"/>
              <w:szCs w:val="24"/>
            </w:rPr>
            <w:instrText xml:space="preserve"> CITATION Ama10 \l 2057 </w:instrText>
          </w:r>
          <w:r w:rsidR="00AA3143">
            <w:rPr>
              <w:rFonts w:ascii="Times New Roman" w:hAnsi="Times New Roman" w:cs="Times New Roman"/>
              <w:bCs/>
              <w:iCs/>
              <w:sz w:val="24"/>
              <w:szCs w:val="24"/>
            </w:rPr>
            <w:fldChar w:fldCharType="separate"/>
          </w:r>
          <w:r w:rsidR="00AA3143">
            <w:rPr>
              <w:rFonts w:ascii="Times New Roman" w:hAnsi="Times New Roman" w:cs="Times New Roman"/>
              <w:bCs/>
              <w:iCs/>
              <w:noProof/>
              <w:sz w:val="24"/>
              <w:szCs w:val="24"/>
            </w:rPr>
            <w:t xml:space="preserve"> </w:t>
          </w:r>
          <w:r w:rsidR="00AA3143" w:rsidRPr="00AA3143">
            <w:rPr>
              <w:rFonts w:ascii="Times New Roman" w:hAnsi="Times New Roman" w:cs="Times New Roman"/>
              <w:noProof/>
              <w:sz w:val="24"/>
              <w:szCs w:val="24"/>
            </w:rPr>
            <w:t>(Platell, 2010)</w:t>
          </w:r>
          <w:r w:rsidR="00AA3143">
            <w:rPr>
              <w:rFonts w:ascii="Times New Roman" w:hAnsi="Times New Roman" w:cs="Times New Roman"/>
              <w:bCs/>
              <w:iCs/>
              <w:sz w:val="24"/>
              <w:szCs w:val="24"/>
            </w:rPr>
            <w:fldChar w:fldCharType="end"/>
          </w:r>
        </w:sdtContent>
      </w:sdt>
      <w:r w:rsidR="001B7642">
        <w:rPr>
          <w:rStyle w:val="cf01"/>
          <w:rFonts w:ascii="Times New Roman" w:hAnsi="Times New Roman" w:cs="Times New Roman"/>
          <w:sz w:val="24"/>
          <w:szCs w:val="24"/>
        </w:rPr>
        <w:t xml:space="preserve">. </w:t>
      </w:r>
      <w:r w:rsidR="004F3F04" w:rsidRPr="00D12CBE">
        <w:rPr>
          <w:rFonts w:ascii="Times New Roman" w:hAnsi="Times New Roman" w:cs="Times New Roman"/>
          <w:bCs/>
          <w:iCs/>
          <w:sz w:val="24"/>
          <w:szCs w:val="24"/>
        </w:rPr>
        <w:t>It does mention some of the issues around employment in the area, but it does not cover the other factors that affect their lives. In the UK the idea of meritocracy is the prevailing belief, both how society works and how it should work</w:t>
      </w:r>
      <w:sdt>
        <w:sdtPr>
          <w:rPr>
            <w:rFonts w:ascii="Times New Roman" w:hAnsi="Times New Roman" w:cs="Times New Roman"/>
            <w:bCs/>
            <w:iCs/>
            <w:sz w:val="24"/>
            <w:szCs w:val="24"/>
          </w:rPr>
          <w:id w:val="1378977335"/>
          <w:citation/>
        </w:sdtPr>
        <w:sdtEndPr/>
        <w:sdtContent>
          <w:r w:rsidR="004F3F04" w:rsidRPr="00D12CBE">
            <w:rPr>
              <w:rFonts w:ascii="Times New Roman" w:hAnsi="Times New Roman" w:cs="Times New Roman"/>
              <w:bCs/>
              <w:iCs/>
              <w:sz w:val="24"/>
              <w:szCs w:val="24"/>
            </w:rPr>
            <w:fldChar w:fldCharType="begin"/>
          </w:r>
          <w:r w:rsidR="004F3F04" w:rsidRPr="00D12CBE">
            <w:rPr>
              <w:rFonts w:ascii="Times New Roman" w:hAnsi="Times New Roman" w:cs="Times New Roman"/>
              <w:bCs/>
              <w:iCs/>
              <w:sz w:val="24"/>
              <w:szCs w:val="24"/>
            </w:rPr>
            <w:instrText xml:space="preserve"> CITATION Cor18 \l 2057 </w:instrText>
          </w:r>
          <w:r w:rsidR="00555712">
            <w:rPr>
              <w:rFonts w:ascii="Times New Roman" w:hAnsi="Times New Roman" w:cs="Times New Roman"/>
              <w:bCs/>
              <w:iCs/>
              <w:sz w:val="24"/>
              <w:szCs w:val="24"/>
            </w:rPr>
            <w:instrText xml:space="preserve"> \m Ope16</w:instrText>
          </w:r>
          <w:r w:rsidR="004F3F04" w:rsidRPr="00D12CBE">
            <w:rPr>
              <w:rFonts w:ascii="Times New Roman" w:hAnsi="Times New Roman" w:cs="Times New Roman"/>
              <w:bCs/>
              <w:iCs/>
              <w:sz w:val="24"/>
              <w:szCs w:val="24"/>
            </w:rPr>
            <w:fldChar w:fldCharType="separate"/>
          </w:r>
          <w:r w:rsidR="00555712">
            <w:rPr>
              <w:rFonts w:ascii="Times New Roman" w:hAnsi="Times New Roman" w:cs="Times New Roman"/>
              <w:bCs/>
              <w:iCs/>
              <w:noProof/>
              <w:sz w:val="24"/>
              <w:szCs w:val="24"/>
            </w:rPr>
            <w:t xml:space="preserve"> </w:t>
          </w:r>
          <w:r w:rsidR="00555712" w:rsidRPr="00555712">
            <w:rPr>
              <w:rFonts w:ascii="Times New Roman" w:hAnsi="Times New Roman" w:cs="Times New Roman"/>
              <w:noProof/>
              <w:sz w:val="24"/>
              <w:szCs w:val="24"/>
            </w:rPr>
            <w:t>(Booker, 2018; Licence, 2016)</w:t>
          </w:r>
          <w:r w:rsidR="004F3F04" w:rsidRPr="00D12CBE">
            <w:rPr>
              <w:rFonts w:ascii="Times New Roman" w:hAnsi="Times New Roman" w:cs="Times New Roman"/>
              <w:bCs/>
              <w:iCs/>
              <w:sz w:val="24"/>
              <w:szCs w:val="24"/>
            </w:rPr>
            <w:fldChar w:fldCharType="end"/>
          </w:r>
        </w:sdtContent>
      </w:sdt>
      <w:r w:rsidR="00555712">
        <w:rPr>
          <w:rFonts w:ascii="Times New Roman" w:hAnsi="Times New Roman" w:cs="Times New Roman"/>
          <w:bCs/>
          <w:iCs/>
          <w:sz w:val="24"/>
          <w:szCs w:val="24"/>
        </w:rPr>
        <w:t xml:space="preserve">. </w:t>
      </w:r>
      <w:r w:rsidR="004F3F04" w:rsidRPr="00D12CBE">
        <w:rPr>
          <w:rFonts w:ascii="Times New Roman" w:hAnsi="Times New Roman" w:cs="Times New Roman"/>
          <w:bCs/>
          <w:iCs/>
          <w:sz w:val="24"/>
          <w:szCs w:val="24"/>
        </w:rPr>
        <w:t>A</w:t>
      </w:r>
      <w:r w:rsidR="005E2843">
        <w:rPr>
          <w:rFonts w:ascii="Times New Roman" w:hAnsi="Times New Roman" w:cs="Times New Roman"/>
          <w:bCs/>
          <w:iCs/>
          <w:sz w:val="24"/>
          <w:szCs w:val="24"/>
        </w:rPr>
        <w:t>n</w:t>
      </w:r>
      <w:r w:rsidR="004F3F04" w:rsidRPr="00EB47FA">
        <w:rPr>
          <w:rFonts w:ascii="Times New Roman" w:hAnsi="Times New Roman" w:cs="Times New Roman"/>
          <w:bCs/>
          <w:iCs/>
          <w:color w:val="FF0000"/>
          <w:sz w:val="24"/>
          <w:szCs w:val="24"/>
        </w:rPr>
        <w:t xml:space="preserve"> </w:t>
      </w:r>
      <w:r w:rsidR="00EB47FA" w:rsidRPr="005B019A">
        <w:rPr>
          <w:rFonts w:ascii="Times New Roman" w:hAnsi="Times New Roman" w:cs="Times New Roman"/>
          <w:bCs/>
          <w:iCs/>
          <w:sz w:val="24"/>
          <w:szCs w:val="24"/>
        </w:rPr>
        <w:t xml:space="preserve">increase </w:t>
      </w:r>
      <w:r w:rsidR="004F3F04" w:rsidRPr="00D12CBE">
        <w:rPr>
          <w:rFonts w:ascii="Times New Roman" w:hAnsi="Times New Roman" w:cs="Times New Roman"/>
          <w:bCs/>
          <w:iCs/>
          <w:sz w:val="24"/>
          <w:szCs w:val="24"/>
        </w:rPr>
        <w:t>in the belief  people d</w:t>
      </w:r>
      <w:r w:rsidR="00E3731D" w:rsidRPr="00D12CBE">
        <w:rPr>
          <w:rFonts w:ascii="Times New Roman" w:hAnsi="Times New Roman" w:cs="Times New Roman"/>
          <w:bCs/>
          <w:iCs/>
          <w:sz w:val="24"/>
          <w:szCs w:val="24"/>
        </w:rPr>
        <w:t>id not</w:t>
      </w:r>
      <w:r w:rsidR="004F3F04" w:rsidRPr="00D12CBE">
        <w:rPr>
          <w:rFonts w:ascii="Times New Roman" w:hAnsi="Times New Roman" w:cs="Times New Roman"/>
          <w:bCs/>
          <w:iCs/>
          <w:sz w:val="24"/>
          <w:szCs w:val="24"/>
        </w:rPr>
        <w:t xml:space="preserve"> deserve benefits began in the late 00s as the financial crisis started,  this is important when coming to meritocracy, with benefits a step to improve people’s opportunity, with fraud no longer the concern but the fact that people do nothing to receive these benefits ,</w:t>
      </w:r>
      <w:sdt>
        <w:sdtPr>
          <w:rPr>
            <w:rFonts w:ascii="Times New Roman" w:hAnsi="Times New Roman" w:cs="Times New Roman"/>
            <w:bCs/>
            <w:iCs/>
            <w:sz w:val="24"/>
            <w:szCs w:val="24"/>
          </w:rPr>
          <w:id w:val="-144741513"/>
          <w:citation/>
        </w:sdtPr>
        <w:sdtEndPr/>
        <w:sdtContent>
          <w:r w:rsidR="00DC4035">
            <w:rPr>
              <w:rFonts w:ascii="Times New Roman" w:hAnsi="Times New Roman" w:cs="Times New Roman"/>
              <w:bCs/>
              <w:iCs/>
              <w:sz w:val="24"/>
              <w:szCs w:val="24"/>
            </w:rPr>
            <w:fldChar w:fldCharType="begin"/>
          </w:r>
          <w:r w:rsidR="00DC4035">
            <w:rPr>
              <w:rFonts w:ascii="Times New Roman" w:hAnsi="Times New Roman" w:cs="Times New Roman"/>
              <w:bCs/>
              <w:iCs/>
              <w:sz w:val="24"/>
              <w:szCs w:val="24"/>
            </w:rPr>
            <w:instrText xml:space="preserve"> CITATION Wil74 \l 2057 </w:instrText>
          </w:r>
          <w:r w:rsidR="00DC4035">
            <w:rPr>
              <w:rFonts w:ascii="Times New Roman" w:hAnsi="Times New Roman" w:cs="Times New Roman"/>
              <w:bCs/>
              <w:iCs/>
              <w:sz w:val="24"/>
              <w:szCs w:val="24"/>
            </w:rPr>
            <w:fldChar w:fldCharType="separate"/>
          </w:r>
          <w:r w:rsidR="00DC4035">
            <w:rPr>
              <w:rFonts w:ascii="Times New Roman" w:hAnsi="Times New Roman" w:cs="Times New Roman"/>
              <w:bCs/>
              <w:iCs/>
              <w:noProof/>
              <w:sz w:val="24"/>
              <w:szCs w:val="24"/>
            </w:rPr>
            <w:t xml:space="preserve"> </w:t>
          </w:r>
          <w:r w:rsidR="00DC4035" w:rsidRPr="00DC4035">
            <w:rPr>
              <w:rFonts w:ascii="Times New Roman" w:hAnsi="Times New Roman" w:cs="Times New Roman"/>
              <w:noProof/>
              <w:sz w:val="24"/>
              <w:szCs w:val="24"/>
            </w:rPr>
            <w:t>(Williamson, 1974)</w:t>
          </w:r>
          <w:r w:rsidR="00DC4035">
            <w:rPr>
              <w:rFonts w:ascii="Times New Roman" w:hAnsi="Times New Roman" w:cs="Times New Roman"/>
              <w:bCs/>
              <w:iCs/>
              <w:sz w:val="24"/>
              <w:szCs w:val="24"/>
            </w:rPr>
            <w:fldChar w:fldCharType="end"/>
          </w:r>
        </w:sdtContent>
      </w:sdt>
      <w:r w:rsidR="00DC4035">
        <w:rPr>
          <w:rFonts w:ascii="Times New Roman" w:hAnsi="Times New Roman" w:cs="Times New Roman"/>
          <w:bCs/>
          <w:iCs/>
          <w:color w:val="FF0000"/>
          <w:sz w:val="24"/>
          <w:szCs w:val="24"/>
        </w:rPr>
        <w:t xml:space="preserve">. </w:t>
      </w:r>
      <w:r w:rsidR="00DC4035">
        <w:rPr>
          <w:rFonts w:ascii="Times New Roman" w:hAnsi="Times New Roman" w:cs="Times New Roman"/>
          <w:bCs/>
          <w:iCs/>
          <w:sz w:val="24"/>
          <w:szCs w:val="24"/>
        </w:rPr>
        <w:t>T</w:t>
      </w:r>
      <w:r w:rsidR="004F3F04" w:rsidRPr="00D12CBE">
        <w:rPr>
          <w:rFonts w:ascii="Times New Roman" w:hAnsi="Times New Roman" w:cs="Times New Roman"/>
          <w:bCs/>
          <w:iCs/>
          <w:sz w:val="24"/>
          <w:szCs w:val="24"/>
        </w:rPr>
        <w:t>his attitude does not give people equal opportunities as people do not think they should have help, so steps are not taken to increase social mobility to make real meritocracy possible</w:t>
      </w:r>
      <w:r w:rsidR="00EB47FA"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168304510"/>
          <w:citation/>
        </w:sdtPr>
        <w:sdtEndPr>
          <w:rPr>
            <w:rStyle w:val="cf01"/>
          </w:rPr>
        </w:sdtEndPr>
        <w:sdtContent>
          <w:r w:rsidR="006655A9">
            <w:rPr>
              <w:rStyle w:val="cf01"/>
              <w:rFonts w:ascii="Times New Roman" w:hAnsi="Times New Roman" w:cs="Times New Roman"/>
              <w:sz w:val="24"/>
              <w:szCs w:val="24"/>
            </w:rPr>
            <w:fldChar w:fldCharType="begin"/>
          </w:r>
          <w:r w:rsidR="006655A9">
            <w:rPr>
              <w:rStyle w:val="cf01"/>
              <w:rFonts w:ascii="Times New Roman" w:hAnsi="Times New Roman" w:cs="Times New Roman"/>
              <w:sz w:val="24"/>
              <w:szCs w:val="24"/>
            </w:rPr>
            <w:instrText xml:space="preserve"> CITATION Mor21 \l 2057 </w:instrText>
          </w:r>
          <w:r w:rsidR="006655A9">
            <w:rPr>
              <w:rStyle w:val="cf01"/>
              <w:rFonts w:ascii="Times New Roman" w:hAnsi="Times New Roman" w:cs="Times New Roman"/>
              <w:sz w:val="24"/>
              <w:szCs w:val="24"/>
            </w:rPr>
            <w:fldChar w:fldCharType="separate"/>
          </w:r>
          <w:r w:rsidR="006655A9" w:rsidRPr="006655A9">
            <w:rPr>
              <w:rFonts w:ascii="Times New Roman" w:hAnsi="Times New Roman" w:cs="Times New Roman"/>
              <w:noProof/>
              <w:sz w:val="24"/>
              <w:szCs w:val="24"/>
            </w:rPr>
            <w:t>(Morrison, 2021)</w:t>
          </w:r>
          <w:r w:rsidR="006655A9">
            <w:rPr>
              <w:rStyle w:val="cf01"/>
              <w:rFonts w:ascii="Times New Roman" w:hAnsi="Times New Roman" w:cs="Times New Roman"/>
              <w:sz w:val="24"/>
              <w:szCs w:val="24"/>
            </w:rPr>
            <w:fldChar w:fldCharType="end"/>
          </w:r>
        </w:sdtContent>
      </w:sdt>
      <w:r w:rsidR="006655A9">
        <w:rPr>
          <w:rStyle w:val="cf11"/>
          <w:rFonts w:ascii="Times New Roman" w:hAnsi="Times New Roman" w:cs="Times New Roman"/>
          <w:sz w:val="24"/>
          <w:szCs w:val="24"/>
        </w:rPr>
        <w:t xml:space="preserve">. </w:t>
      </w:r>
      <w:r w:rsidR="004F3F04" w:rsidRPr="00D12CBE">
        <w:rPr>
          <w:rFonts w:ascii="Times New Roman" w:hAnsi="Times New Roman" w:cs="Times New Roman"/>
          <w:bCs/>
          <w:iCs/>
          <w:sz w:val="24"/>
          <w:szCs w:val="24"/>
        </w:rPr>
        <w:t>This is linked back to social control with the media and government contributing to these stereotypes, making these beliefs in meritocracy significant.</w:t>
      </w:r>
      <w:r w:rsidR="00F5683A" w:rsidRPr="00D12CBE">
        <w:rPr>
          <w:rFonts w:ascii="Times New Roman" w:hAnsi="Times New Roman" w:cs="Times New Roman"/>
          <w:bCs/>
          <w:iCs/>
          <w:sz w:val="24"/>
          <w:szCs w:val="24"/>
        </w:rPr>
        <w:t xml:space="preserve"> </w:t>
      </w:r>
      <w:r w:rsidR="004F3F04" w:rsidRPr="00D12CBE">
        <w:rPr>
          <w:rFonts w:ascii="Times New Roman" w:hAnsi="Times New Roman" w:cs="Times New Roman"/>
          <w:bCs/>
          <w:iCs/>
          <w:sz w:val="24"/>
          <w:szCs w:val="24"/>
        </w:rPr>
        <w:t>There are many barriers that those on low incomes face. This can be especially more so in rural communities</w:t>
      </w:r>
      <w:sdt>
        <w:sdtPr>
          <w:rPr>
            <w:rFonts w:ascii="Times New Roman" w:hAnsi="Times New Roman" w:cs="Times New Roman"/>
            <w:bCs/>
            <w:iCs/>
            <w:sz w:val="24"/>
            <w:szCs w:val="24"/>
          </w:rPr>
          <w:id w:val="-1866509295"/>
          <w:citation/>
        </w:sdtPr>
        <w:sdtEndPr/>
        <w:sdtContent>
          <w:r w:rsidR="004F3F04" w:rsidRPr="00D12CBE">
            <w:rPr>
              <w:rFonts w:ascii="Times New Roman" w:hAnsi="Times New Roman" w:cs="Times New Roman"/>
              <w:bCs/>
              <w:iCs/>
              <w:sz w:val="24"/>
              <w:szCs w:val="24"/>
            </w:rPr>
            <w:fldChar w:fldCharType="begin"/>
          </w:r>
          <w:r w:rsidR="004F3F04" w:rsidRPr="00D12CBE">
            <w:rPr>
              <w:rFonts w:ascii="Times New Roman" w:hAnsi="Times New Roman" w:cs="Times New Roman"/>
              <w:bCs/>
              <w:iCs/>
              <w:sz w:val="24"/>
              <w:szCs w:val="24"/>
            </w:rPr>
            <w:instrText xml:space="preserve"> CITATION Sha16 \l 2057 </w:instrText>
          </w:r>
          <w:r w:rsidR="004F3F04" w:rsidRPr="00D12CBE">
            <w:rPr>
              <w:rFonts w:ascii="Times New Roman" w:hAnsi="Times New Roman" w:cs="Times New Roman"/>
              <w:bCs/>
              <w:iCs/>
              <w:sz w:val="24"/>
              <w:szCs w:val="24"/>
            </w:rPr>
            <w:fldChar w:fldCharType="separate"/>
          </w:r>
          <w:r w:rsidR="004F3F04" w:rsidRPr="00D12CBE">
            <w:rPr>
              <w:rFonts w:ascii="Times New Roman" w:hAnsi="Times New Roman" w:cs="Times New Roman"/>
              <w:bCs/>
              <w:iCs/>
              <w:noProof/>
              <w:sz w:val="24"/>
              <w:szCs w:val="24"/>
            </w:rPr>
            <w:t xml:space="preserve"> </w:t>
          </w:r>
          <w:r w:rsidR="004F3F04" w:rsidRPr="00D12CBE">
            <w:rPr>
              <w:rFonts w:ascii="Times New Roman" w:hAnsi="Times New Roman" w:cs="Times New Roman"/>
              <w:noProof/>
              <w:sz w:val="24"/>
              <w:szCs w:val="24"/>
            </w:rPr>
            <w:t xml:space="preserve">(Shaw, </w:t>
          </w:r>
          <w:r w:rsidR="004F3F04" w:rsidRPr="009A5925">
            <w:rPr>
              <w:rFonts w:ascii="Times New Roman" w:hAnsi="Times New Roman" w:cs="Times New Roman"/>
              <w:i/>
              <w:iCs/>
              <w:noProof/>
              <w:sz w:val="24"/>
              <w:szCs w:val="24"/>
            </w:rPr>
            <w:t>et al.,</w:t>
          </w:r>
          <w:r w:rsidR="004F3F04" w:rsidRPr="00EB47FA">
            <w:rPr>
              <w:rFonts w:ascii="Times New Roman" w:hAnsi="Times New Roman" w:cs="Times New Roman"/>
              <w:i/>
              <w:iCs/>
              <w:noProof/>
              <w:color w:val="FF0000"/>
              <w:sz w:val="24"/>
              <w:szCs w:val="24"/>
            </w:rPr>
            <w:t xml:space="preserve"> </w:t>
          </w:r>
          <w:r w:rsidR="004F3F04" w:rsidRPr="00D12CBE">
            <w:rPr>
              <w:rFonts w:ascii="Times New Roman" w:hAnsi="Times New Roman" w:cs="Times New Roman"/>
              <w:noProof/>
              <w:sz w:val="24"/>
              <w:szCs w:val="24"/>
            </w:rPr>
            <w:t>2016)</w:t>
          </w:r>
          <w:r w:rsidR="004F3F04" w:rsidRPr="00D12CBE">
            <w:rPr>
              <w:rFonts w:ascii="Times New Roman" w:hAnsi="Times New Roman" w:cs="Times New Roman"/>
              <w:bCs/>
              <w:iCs/>
              <w:sz w:val="24"/>
              <w:szCs w:val="24"/>
            </w:rPr>
            <w:fldChar w:fldCharType="end"/>
          </w:r>
        </w:sdtContent>
      </w:sdt>
      <w:r w:rsidR="004F3F04" w:rsidRPr="00D12CBE">
        <w:rPr>
          <w:rFonts w:ascii="Times New Roman" w:hAnsi="Times New Roman" w:cs="Times New Roman"/>
          <w:bCs/>
          <w:iCs/>
          <w:sz w:val="24"/>
          <w:szCs w:val="24"/>
        </w:rPr>
        <w:t xml:space="preserve"> these barriers include education and transport.</w:t>
      </w:r>
      <w:r w:rsidR="00E3731D" w:rsidRPr="00D12CBE">
        <w:rPr>
          <w:rFonts w:ascii="Times New Roman" w:hAnsi="Times New Roman" w:cs="Times New Roman"/>
          <w:bCs/>
          <w:iCs/>
          <w:sz w:val="24"/>
          <w:szCs w:val="24"/>
        </w:rPr>
        <w:t xml:space="preserve"> Which when looking at characteristics of those who live in poverty</w:t>
      </w:r>
      <w:r w:rsidR="00014656" w:rsidRPr="00D12CBE">
        <w:rPr>
          <w:rFonts w:ascii="Times New Roman" w:hAnsi="Times New Roman" w:cs="Times New Roman"/>
          <w:bCs/>
          <w:iCs/>
          <w:sz w:val="24"/>
          <w:szCs w:val="24"/>
        </w:rPr>
        <w:t>, they</w:t>
      </w:r>
      <w:r w:rsidR="00722B86">
        <w:rPr>
          <w:rFonts w:ascii="Times New Roman" w:hAnsi="Times New Roman" w:cs="Times New Roman"/>
          <w:bCs/>
          <w:iCs/>
          <w:sz w:val="24"/>
          <w:szCs w:val="24"/>
        </w:rPr>
        <w:t xml:space="preserve"> often</w:t>
      </w:r>
      <w:r w:rsidR="00014656" w:rsidRPr="00D12CBE">
        <w:rPr>
          <w:rFonts w:ascii="Times New Roman" w:hAnsi="Times New Roman" w:cs="Times New Roman"/>
          <w:bCs/>
          <w:iCs/>
          <w:sz w:val="24"/>
          <w:szCs w:val="24"/>
        </w:rPr>
        <w:t xml:space="preserve"> live in rural areas with poor transport links</w:t>
      </w:r>
      <w:sdt>
        <w:sdtPr>
          <w:rPr>
            <w:rFonts w:ascii="Times New Roman" w:hAnsi="Times New Roman" w:cs="Times New Roman"/>
            <w:bCs/>
            <w:iCs/>
            <w:sz w:val="24"/>
            <w:szCs w:val="24"/>
          </w:rPr>
          <w:id w:val="611716255"/>
          <w:citation/>
        </w:sdtPr>
        <w:sdtEndPr/>
        <w:sdtContent>
          <w:r w:rsidR="00402707">
            <w:rPr>
              <w:rFonts w:ascii="Times New Roman" w:hAnsi="Times New Roman" w:cs="Times New Roman"/>
              <w:bCs/>
              <w:iCs/>
              <w:sz w:val="24"/>
              <w:szCs w:val="24"/>
            </w:rPr>
            <w:fldChar w:fldCharType="begin"/>
          </w:r>
          <w:r w:rsidR="00402707">
            <w:rPr>
              <w:rFonts w:ascii="Times New Roman" w:hAnsi="Times New Roman" w:cs="Times New Roman"/>
              <w:bCs/>
              <w:iCs/>
              <w:sz w:val="24"/>
              <w:szCs w:val="24"/>
            </w:rPr>
            <w:instrText xml:space="preserve"> CITATION Gid16 \l 2057 </w:instrText>
          </w:r>
          <w:r w:rsidR="00402707">
            <w:rPr>
              <w:rFonts w:ascii="Times New Roman" w:hAnsi="Times New Roman" w:cs="Times New Roman"/>
              <w:bCs/>
              <w:iCs/>
              <w:sz w:val="24"/>
              <w:szCs w:val="24"/>
            </w:rPr>
            <w:fldChar w:fldCharType="separate"/>
          </w:r>
          <w:r w:rsidR="00402707">
            <w:rPr>
              <w:rFonts w:ascii="Times New Roman" w:hAnsi="Times New Roman" w:cs="Times New Roman"/>
              <w:bCs/>
              <w:iCs/>
              <w:noProof/>
              <w:sz w:val="24"/>
              <w:szCs w:val="24"/>
            </w:rPr>
            <w:t xml:space="preserve"> </w:t>
          </w:r>
          <w:r w:rsidR="00402707" w:rsidRPr="00402707">
            <w:rPr>
              <w:rFonts w:ascii="Times New Roman" w:hAnsi="Times New Roman" w:cs="Times New Roman"/>
              <w:noProof/>
              <w:sz w:val="24"/>
              <w:szCs w:val="24"/>
            </w:rPr>
            <w:t>(Calder, 2016)</w:t>
          </w:r>
          <w:r w:rsidR="00402707">
            <w:rPr>
              <w:rFonts w:ascii="Times New Roman" w:hAnsi="Times New Roman" w:cs="Times New Roman"/>
              <w:bCs/>
              <w:iCs/>
              <w:sz w:val="24"/>
              <w:szCs w:val="24"/>
            </w:rPr>
            <w:fldChar w:fldCharType="end"/>
          </w:r>
        </w:sdtContent>
      </w:sdt>
      <w:r w:rsidR="00402707">
        <w:rPr>
          <w:rFonts w:ascii="Times New Roman" w:hAnsi="Times New Roman" w:cs="Times New Roman"/>
          <w:bCs/>
          <w:iCs/>
          <w:sz w:val="24"/>
          <w:szCs w:val="24"/>
        </w:rPr>
        <w:t xml:space="preserve">. </w:t>
      </w:r>
      <w:r w:rsidR="00014656" w:rsidRPr="00D12CBE">
        <w:rPr>
          <w:rFonts w:ascii="Times New Roman" w:hAnsi="Times New Roman" w:cs="Times New Roman"/>
          <w:bCs/>
          <w:iCs/>
          <w:sz w:val="24"/>
          <w:szCs w:val="24"/>
        </w:rPr>
        <w:t xml:space="preserve">The Isle of Anglesey is a rural </w:t>
      </w:r>
      <w:r w:rsidR="00527378" w:rsidRPr="00D12CBE">
        <w:rPr>
          <w:rFonts w:ascii="Times New Roman" w:hAnsi="Times New Roman" w:cs="Times New Roman"/>
          <w:bCs/>
          <w:iCs/>
          <w:sz w:val="24"/>
          <w:szCs w:val="24"/>
        </w:rPr>
        <w:t xml:space="preserve">place with a population density of </w:t>
      </w:r>
      <w:r w:rsidR="008D746F" w:rsidRPr="00D12CBE">
        <w:rPr>
          <w:rFonts w:ascii="Times New Roman" w:hAnsi="Times New Roman" w:cs="Times New Roman"/>
          <w:bCs/>
          <w:iCs/>
          <w:sz w:val="24"/>
          <w:szCs w:val="24"/>
        </w:rPr>
        <w:t xml:space="preserve">97 people per </w:t>
      </w:r>
      <w:r w:rsidR="00127968" w:rsidRPr="00D12CBE">
        <w:rPr>
          <w:rFonts w:ascii="Times New Roman" w:hAnsi="Times New Roman" w:cs="Times New Roman"/>
          <w:bCs/>
          <w:iCs/>
          <w:sz w:val="24"/>
          <w:szCs w:val="24"/>
        </w:rPr>
        <w:t xml:space="preserve">square kilometre compared to </w:t>
      </w:r>
      <w:r w:rsidR="00D21993" w:rsidRPr="00D12CBE">
        <w:rPr>
          <w:rFonts w:ascii="Times New Roman" w:hAnsi="Times New Roman" w:cs="Times New Roman"/>
          <w:bCs/>
          <w:iCs/>
          <w:sz w:val="24"/>
          <w:szCs w:val="24"/>
        </w:rPr>
        <w:t>a co</w:t>
      </w:r>
      <w:r w:rsidR="003B2C47" w:rsidRPr="00D12CBE">
        <w:rPr>
          <w:rFonts w:ascii="Times New Roman" w:hAnsi="Times New Roman" w:cs="Times New Roman"/>
          <w:bCs/>
          <w:iCs/>
          <w:sz w:val="24"/>
          <w:szCs w:val="24"/>
        </w:rPr>
        <w:t>mbined 395 people per square kilometre in England and Wales</w:t>
      </w:r>
      <w:sdt>
        <w:sdtPr>
          <w:rPr>
            <w:rFonts w:ascii="Times New Roman" w:hAnsi="Times New Roman" w:cs="Times New Roman"/>
            <w:bCs/>
            <w:iCs/>
            <w:sz w:val="24"/>
            <w:szCs w:val="24"/>
          </w:rPr>
          <w:id w:val="-1583372868"/>
          <w:citation/>
        </w:sdtPr>
        <w:sdtEndPr/>
        <w:sdtContent>
          <w:r w:rsidR="003F2403">
            <w:rPr>
              <w:rFonts w:ascii="Times New Roman" w:hAnsi="Times New Roman" w:cs="Times New Roman"/>
              <w:bCs/>
              <w:iCs/>
              <w:sz w:val="24"/>
              <w:szCs w:val="24"/>
            </w:rPr>
            <w:fldChar w:fldCharType="begin"/>
          </w:r>
          <w:r w:rsidR="003F2403">
            <w:rPr>
              <w:rFonts w:ascii="Times New Roman" w:hAnsi="Times New Roman" w:cs="Times New Roman"/>
              <w:bCs/>
              <w:iCs/>
              <w:sz w:val="24"/>
              <w:szCs w:val="24"/>
            </w:rPr>
            <w:instrText xml:space="preserve"> CITATION Off211 \l 2057 </w:instrText>
          </w:r>
          <w:r w:rsidR="003F2403">
            <w:rPr>
              <w:rFonts w:ascii="Times New Roman" w:hAnsi="Times New Roman" w:cs="Times New Roman"/>
              <w:bCs/>
              <w:iCs/>
              <w:sz w:val="24"/>
              <w:szCs w:val="24"/>
            </w:rPr>
            <w:fldChar w:fldCharType="separate"/>
          </w:r>
          <w:r w:rsidR="003F2403">
            <w:rPr>
              <w:rFonts w:ascii="Times New Roman" w:hAnsi="Times New Roman" w:cs="Times New Roman"/>
              <w:bCs/>
              <w:iCs/>
              <w:noProof/>
              <w:sz w:val="24"/>
              <w:szCs w:val="24"/>
            </w:rPr>
            <w:t xml:space="preserve"> </w:t>
          </w:r>
          <w:r w:rsidR="003F2403" w:rsidRPr="003F2403">
            <w:rPr>
              <w:rFonts w:ascii="Times New Roman" w:hAnsi="Times New Roman" w:cs="Times New Roman"/>
              <w:noProof/>
              <w:sz w:val="24"/>
              <w:szCs w:val="24"/>
            </w:rPr>
            <w:t>(Office of National Statistics, 2021)</w:t>
          </w:r>
          <w:r w:rsidR="003F2403">
            <w:rPr>
              <w:rFonts w:ascii="Times New Roman" w:hAnsi="Times New Roman" w:cs="Times New Roman"/>
              <w:bCs/>
              <w:iCs/>
              <w:sz w:val="24"/>
              <w:szCs w:val="24"/>
            </w:rPr>
            <w:fldChar w:fldCharType="end"/>
          </w:r>
        </w:sdtContent>
      </w:sdt>
      <w:r w:rsidR="00207320">
        <w:rPr>
          <w:rStyle w:val="cf01"/>
          <w:rFonts w:ascii="Times New Roman" w:hAnsi="Times New Roman" w:cs="Times New Roman"/>
          <w:sz w:val="24"/>
          <w:szCs w:val="24"/>
        </w:rPr>
        <w:t xml:space="preserve">. </w:t>
      </w:r>
      <w:r w:rsidR="009856ED" w:rsidRPr="00D12CBE">
        <w:rPr>
          <w:rFonts w:ascii="Times New Roman" w:hAnsi="Times New Roman" w:cs="Times New Roman"/>
          <w:bCs/>
          <w:iCs/>
          <w:sz w:val="24"/>
          <w:szCs w:val="24"/>
        </w:rPr>
        <w:t>The article ignores these facts</w:t>
      </w:r>
      <w:r w:rsidR="00B72E5E">
        <w:rPr>
          <w:rFonts w:ascii="Times New Roman" w:hAnsi="Times New Roman" w:cs="Times New Roman"/>
          <w:bCs/>
          <w:iCs/>
          <w:sz w:val="24"/>
          <w:szCs w:val="24"/>
        </w:rPr>
        <w:t xml:space="preserve"> c</w:t>
      </w:r>
      <w:r w:rsidR="00C870CC" w:rsidRPr="00D12CBE">
        <w:rPr>
          <w:rFonts w:ascii="Times New Roman" w:hAnsi="Times New Roman" w:cs="Times New Roman"/>
          <w:bCs/>
          <w:iCs/>
          <w:sz w:val="24"/>
          <w:szCs w:val="24"/>
        </w:rPr>
        <w:t>hoosing to focus on just the family.</w:t>
      </w:r>
    </w:p>
    <w:p w14:paraId="5F6F83D1" w14:textId="77777777" w:rsidR="002D7BC2" w:rsidRPr="00D12CBE" w:rsidRDefault="002D7BC2" w:rsidP="00D12CBE">
      <w:pPr>
        <w:spacing w:after="0" w:line="360" w:lineRule="auto"/>
        <w:jc w:val="both"/>
        <w:rPr>
          <w:rFonts w:ascii="Times New Roman" w:hAnsi="Times New Roman" w:cs="Times New Roman"/>
          <w:bCs/>
          <w:iCs/>
          <w:sz w:val="24"/>
          <w:szCs w:val="24"/>
        </w:rPr>
      </w:pPr>
    </w:p>
    <w:p w14:paraId="10A99BE0" w14:textId="3FFE7265" w:rsidR="007225CF" w:rsidRDefault="002D7BC2"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bCs/>
          <w:iCs/>
          <w:sz w:val="24"/>
          <w:szCs w:val="24"/>
        </w:rPr>
        <w:t>This article perpetuates stereotypes by causing outrage, highlighting these individuals as the main problem, yes it does acknowledge some of the issues they face but not enough to justify the harsh language in which it speaks about the family</w:t>
      </w:r>
      <w:sdt>
        <w:sdtPr>
          <w:rPr>
            <w:rFonts w:ascii="Times New Roman" w:hAnsi="Times New Roman" w:cs="Times New Roman"/>
            <w:bCs/>
            <w:iCs/>
            <w:sz w:val="24"/>
            <w:szCs w:val="24"/>
          </w:rPr>
          <w:id w:val="1213467544"/>
          <w:citation/>
        </w:sdtPr>
        <w:sdtEndPr/>
        <w:sdtContent>
          <w:r w:rsidR="00B02006">
            <w:rPr>
              <w:rFonts w:ascii="Times New Roman" w:hAnsi="Times New Roman" w:cs="Times New Roman"/>
              <w:bCs/>
              <w:iCs/>
              <w:sz w:val="24"/>
              <w:szCs w:val="24"/>
            </w:rPr>
            <w:fldChar w:fldCharType="begin"/>
          </w:r>
          <w:r w:rsidR="00B02006">
            <w:rPr>
              <w:rFonts w:ascii="Times New Roman" w:hAnsi="Times New Roman" w:cs="Times New Roman"/>
              <w:bCs/>
              <w:iCs/>
              <w:sz w:val="24"/>
              <w:szCs w:val="24"/>
            </w:rPr>
            <w:instrText xml:space="preserve"> CITATION Ama10 \l 2057 </w:instrText>
          </w:r>
          <w:r w:rsidR="00B02006">
            <w:rPr>
              <w:rFonts w:ascii="Times New Roman" w:hAnsi="Times New Roman" w:cs="Times New Roman"/>
              <w:bCs/>
              <w:iCs/>
              <w:sz w:val="24"/>
              <w:szCs w:val="24"/>
            </w:rPr>
            <w:fldChar w:fldCharType="separate"/>
          </w:r>
          <w:r w:rsidR="00B02006">
            <w:rPr>
              <w:rFonts w:ascii="Times New Roman" w:hAnsi="Times New Roman" w:cs="Times New Roman"/>
              <w:bCs/>
              <w:iCs/>
              <w:noProof/>
              <w:sz w:val="24"/>
              <w:szCs w:val="24"/>
            </w:rPr>
            <w:t xml:space="preserve"> </w:t>
          </w:r>
          <w:r w:rsidR="00B02006" w:rsidRPr="00B02006">
            <w:rPr>
              <w:rFonts w:ascii="Times New Roman" w:hAnsi="Times New Roman" w:cs="Times New Roman"/>
              <w:noProof/>
              <w:sz w:val="24"/>
              <w:szCs w:val="24"/>
            </w:rPr>
            <w:t>(Platell, 2010)</w:t>
          </w:r>
          <w:r w:rsidR="00B02006">
            <w:rPr>
              <w:rFonts w:ascii="Times New Roman" w:hAnsi="Times New Roman" w:cs="Times New Roman"/>
              <w:bCs/>
              <w:iCs/>
              <w:sz w:val="24"/>
              <w:szCs w:val="24"/>
            </w:rPr>
            <w:fldChar w:fldCharType="end"/>
          </w:r>
        </w:sdtContent>
      </w:sdt>
      <w:r w:rsidR="00B02006">
        <w:rPr>
          <w:rStyle w:val="cf01"/>
          <w:rFonts w:ascii="Times New Roman" w:hAnsi="Times New Roman" w:cs="Times New Roman"/>
          <w:sz w:val="24"/>
          <w:szCs w:val="24"/>
        </w:rPr>
        <w:t xml:space="preserve">. </w:t>
      </w:r>
      <w:r w:rsidRPr="00D12CBE">
        <w:rPr>
          <w:rFonts w:ascii="Times New Roman" w:hAnsi="Times New Roman" w:cs="Times New Roman"/>
          <w:bCs/>
          <w:iCs/>
          <w:sz w:val="24"/>
          <w:szCs w:val="24"/>
        </w:rPr>
        <w:t>This article highlights the problem and says they should be able to help themselves, they just need to get a job. Reinforcing the idea of meritocracy makes people blame themselves and others on their position</w:t>
      </w:r>
      <w:sdt>
        <w:sdtPr>
          <w:rPr>
            <w:rFonts w:ascii="Times New Roman" w:hAnsi="Times New Roman" w:cs="Times New Roman"/>
            <w:bCs/>
            <w:iCs/>
            <w:sz w:val="24"/>
            <w:szCs w:val="24"/>
          </w:rPr>
          <w:id w:val="-320196841"/>
          <w:citation/>
        </w:sdtPr>
        <w:sdtEndPr/>
        <w:sdtContent>
          <w:r w:rsidR="00B02006">
            <w:rPr>
              <w:rFonts w:ascii="Times New Roman" w:hAnsi="Times New Roman" w:cs="Times New Roman"/>
              <w:bCs/>
              <w:iCs/>
              <w:sz w:val="24"/>
              <w:szCs w:val="24"/>
            </w:rPr>
            <w:fldChar w:fldCharType="begin"/>
          </w:r>
          <w:r w:rsidR="00B02006">
            <w:rPr>
              <w:rFonts w:ascii="Times New Roman" w:hAnsi="Times New Roman" w:cs="Times New Roman"/>
              <w:bCs/>
              <w:iCs/>
              <w:sz w:val="24"/>
              <w:szCs w:val="24"/>
            </w:rPr>
            <w:instrText xml:space="preserve"> CITATION Mor21 \l 2057 </w:instrText>
          </w:r>
          <w:r w:rsidR="00B02006">
            <w:rPr>
              <w:rFonts w:ascii="Times New Roman" w:hAnsi="Times New Roman" w:cs="Times New Roman"/>
              <w:bCs/>
              <w:iCs/>
              <w:sz w:val="24"/>
              <w:szCs w:val="24"/>
            </w:rPr>
            <w:fldChar w:fldCharType="separate"/>
          </w:r>
          <w:r w:rsidR="00B02006">
            <w:rPr>
              <w:rFonts w:ascii="Times New Roman" w:hAnsi="Times New Roman" w:cs="Times New Roman"/>
              <w:bCs/>
              <w:iCs/>
              <w:noProof/>
              <w:sz w:val="24"/>
              <w:szCs w:val="24"/>
            </w:rPr>
            <w:t xml:space="preserve"> </w:t>
          </w:r>
          <w:r w:rsidR="00B02006" w:rsidRPr="00B02006">
            <w:rPr>
              <w:rFonts w:ascii="Times New Roman" w:hAnsi="Times New Roman" w:cs="Times New Roman"/>
              <w:noProof/>
              <w:sz w:val="24"/>
              <w:szCs w:val="24"/>
            </w:rPr>
            <w:t>(Morrison, 2021)</w:t>
          </w:r>
          <w:r w:rsidR="00B02006">
            <w:rPr>
              <w:rFonts w:ascii="Times New Roman" w:hAnsi="Times New Roman" w:cs="Times New Roman"/>
              <w:bCs/>
              <w:iCs/>
              <w:sz w:val="24"/>
              <w:szCs w:val="24"/>
            </w:rPr>
            <w:fldChar w:fldCharType="end"/>
          </w:r>
        </w:sdtContent>
      </w:sdt>
      <w:r w:rsidR="00B02006">
        <w:rPr>
          <w:rStyle w:val="cf01"/>
          <w:rFonts w:ascii="Times New Roman" w:hAnsi="Times New Roman" w:cs="Times New Roman"/>
          <w:sz w:val="24"/>
          <w:szCs w:val="24"/>
        </w:rPr>
        <w:t xml:space="preserve">. </w:t>
      </w:r>
      <w:r w:rsidRPr="00D12CBE">
        <w:rPr>
          <w:rFonts w:ascii="Times New Roman" w:hAnsi="Times New Roman" w:cs="Times New Roman"/>
          <w:bCs/>
          <w:iCs/>
          <w:sz w:val="24"/>
          <w:szCs w:val="24"/>
        </w:rPr>
        <w:t xml:space="preserve">Later, after the Daily Mail article there were protests held by parents and their children’s school over these benefits </w:t>
      </w:r>
      <w:sdt>
        <w:sdtPr>
          <w:rPr>
            <w:rFonts w:ascii="Times New Roman" w:hAnsi="Times New Roman" w:cs="Times New Roman"/>
            <w:bCs/>
            <w:iCs/>
            <w:sz w:val="24"/>
            <w:szCs w:val="24"/>
          </w:rPr>
          <w:id w:val="-1187521126"/>
          <w:citation/>
        </w:sdtPr>
        <w:sdtEndPr/>
        <w:sdtContent>
          <w:r w:rsidR="00556C3B" w:rsidRPr="00D12CBE">
            <w:rPr>
              <w:rFonts w:ascii="Times New Roman" w:hAnsi="Times New Roman" w:cs="Times New Roman"/>
              <w:bCs/>
              <w:iCs/>
              <w:sz w:val="24"/>
              <w:szCs w:val="24"/>
            </w:rPr>
            <w:fldChar w:fldCharType="begin"/>
          </w:r>
          <w:r w:rsidR="00556C3B" w:rsidRPr="00D12CBE">
            <w:rPr>
              <w:rFonts w:ascii="Times New Roman" w:hAnsi="Times New Roman" w:cs="Times New Roman"/>
              <w:bCs/>
              <w:iCs/>
              <w:sz w:val="24"/>
              <w:szCs w:val="24"/>
            </w:rPr>
            <w:instrText xml:space="preserve"> CITATION Nor10 \l 2057 </w:instrText>
          </w:r>
          <w:r w:rsidR="00556C3B" w:rsidRPr="00D12CBE">
            <w:rPr>
              <w:rFonts w:ascii="Times New Roman" w:hAnsi="Times New Roman" w:cs="Times New Roman"/>
              <w:bCs/>
              <w:iCs/>
              <w:sz w:val="24"/>
              <w:szCs w:val="24"/>
            </w:rPr>
            <w:fldChar w:fldCharType="separate"/>
          </w:r>
          <w:r w:rsidR="00556C3B" w:rsidRPr="00D12CBE">
            <w:rPr>
              <w:rFonts w:ascii="Times New Roman" w:hAnsi="Times New Roman" w:cs="Times New Roman"/>
              <w:noProof/>
              <w:sz w:val="24"/>
              <w:szCs w:val="24"/>
            </w:rPr>
            <w:t>(North Wales Live, 2010)</w:t>
          </w:r>
          <w:r w:rsidR="00556C3B" w:rsidRPr="00D12CBE">
            <w:rPr>
              <w:rFonts w:ascii="Times New Roman" w:hAnsi="Times New Roman" w:cs="Times New Roman"/>
              <w:bCs/>
              <w:iCs/>
              <w:sz w:val="24"/>
              <w:szCs w:val="24"/>
            </w:rPr>
            <w:fldChar w:fldCharType="end"/>
          </w:r>
        </w:sdtContent>
      </w:sdt>
      <w:r w:rsidR="00EB47FA">
        <w:rPr>
          <w:rFonts w:ascii="Times New Roman" w:hAnsi="Times New Roman" w:cs="Times New Roman"/>
          <w:bCs/>
          <w:iCs/>
          <w:color w:val="FF0000"/>
          <w:sz w:val="24"/>
          <w:szCs w:val="24"/>
        </w:rPr>
        <w:t>.</w:t>
      </w:r>
      <w:r w:rsidR="00556C3B" w:rsidRPr="00D12CBE">
        <w:rPr>
          <w:rFonts w:ascii="Times New Roman" w:hAnsi="Times New Roman" w:cs="Times New Roman"/>
          <w:bCs/>
          <w:iCs/>
          <w:sz w:val="24"/>
          <w:szCs w:val="24"/>
        </w:rPr>
        <w:t xml:space="preserve"> </w:t>
      </w:r>
      <w:r w:rsidRPr="00D12CBE">
        <w:rPr>
          <w:rFonts w:ascii="Times New Roman" w:hAnsi="Times New Roman" w:cs="Times New Roman"/>
          <w:bCs/>
          <w:iCs/>
          <w:sz w:val="24"/>
          <w:szCs w:val="24"/>
        </w:rPr>
        <w:t>Showing that people do consume this media and have reactions to it, due to this portrayal. There was an earlier article on the BBC which covered their son Tie who suffers from a skin condition is mentioned</w:t>
      </w:r>
      <w:sdt>
        <w:sdtPr>
          <w:rPr>
            <w:rFonts w:ascii="Times New Roman" w:hAnsi="Times New Roman" w:cs="Times New Roman"/>
            <w:bCs/>
            <w:iCs/>
            <w:sz w:val="24"/>
            <w:szCs w:val="24"/>
          </w:rPr>
          <w:id w:val="-2047363177"/>
          <w:citation/>
        </w:sdtPr>
        <w:sdtEndPr/>
        <w:sdtContent>
          <w:r w:rsidR="009A078B">
            <w:rPr>
              <w:rFonts w:ascii="Times New Roman" w:hAnsi="Times New Roman" w:cs="Times New Roman"/>
              <w:bCs/>
              <w:iCs/>
              <w:sz w:val="24"/>
              <w:szCs w:val="24"/>
            </w:rPr>
            <w:fldChar w:fldCharType="begin"/>
          </w:r>
          <w:r w:rsidR="009A078B">
            <w:rPr>
              <w:rFonts w:ascii="Times New Roman" w:hAnsi="Times New Roman" w:cs="Times New Roman"/>
              <w:bCs/>
              <w:iCs/>
              <w:sz w:val="24"/>
              <w:szCs w:val="24"/>
            </w:rPr>
            <w:instrText xml:space="preserve"> CITATION BBC07 \l 2057 </w:instrText>
          </w:r>
          <w:r w:rsidR="009A078B">
            <w:rPr>
              <w:rFonts w:ascii="Times New Roman" w:hAnsi="Times New Roman" w:cs="Times New Roman"/>
              <w:bCs/>
              <w:iCs/>
              <w:sz w:val="24"/>
              <w:szCs w:val="24"/>
            </w:rPr>
            <w:fldChar w:fldCharType="separate"/>
          </w:r>
          <w:r w:rsidR="009A078B">
            <w:rPr>
              <w:rFonts w:ascii="Times New Roman" w:hAnsi="Times New Roman" w:cs="Times New Roman"/>
              <w:bCs/>
              <w:iCs/>
              <w:noProof/>
              <w:sz w:val="24"/>
              <w:szCs w:val="24"/>
            </w:rPr>
            <w:t xml:space="preserve"> </w:t>
          </w:r>
          <w:r w:rsidR="009A078B" w:rsidRPr="009A078B">
            <w:rPr>
              <w:rFonts w:ascii="Times New Roman" w:hAnsi="Times New Roman" w:cs="Times New Roman"/>
              <w:noProof/>
              <w:sz w:val="24"/>
              <w:szCs w:val="24"/>
            </w:rPr>
            <w:t>(BBC, 2007)</w:t>
          </w:r>
          <w:r w:rsidR="009A078B">
            <w:rPr>
              <w:rFonts w:ascii="Times New Roman" w:hAnsi="Times New Roman" w:cs="Times New Roman"/>
              <w:bCs/>
              <w:iCs/>
              <w:sz w:val="24"/>
              <w:szCs w:val="24"/>
            </w:rPr>
            <w:fldChar w:fldCharType="end"/>
          </w:r>
        </w:sdtContent>
      </w:sdt>
      <w:r w:rsidRPr="00D12CBE">
        <w:rPr>
          <w:rFonts w:ascii="Times New Roman" w:hAnsi="Times New Roman" w:cs="Times New Roman"/>
          <w:bCs/>
          <w:iCs/>
          <w:sz w:val="24"/>
          <w:szCs w:val="24"/>
        </w:rPr>
        <w:t>. The Daily Mai</w:t>
      </w:r>
      <w:r w:rsidR="001A559A">
        <w:rPr>
          <w:rFonts w:ascii="Times New Roman" w:hAnsi="Times New Roman" w:cs="Times New Roman"/>
          <w:bCs/>
          <w:iCs/>
          <w:sz w:val="24"/>
          <w:szCs w:val="24"/>
        </w:rPr>
        <w:t>l</w:t>
      </w:r>
      <w:r w:rsidRPr="00D12CBE">
        <w:rPr>
          <w:rFonts w:ascii="Times New Roman" w:hAnsi="Times New Roman" w:cs="Times New Roman"/>
          <w:bCs/>
          <w:iCs/>
          <w:sz w:val="24"/>
          <w:szCs w:val="24"/>
        </w:rPr>
        <w:t xml:space="preserve"> exploited and sensationalised this family for the sake of outrage making this noteworthy family news, all this negative focus appearing like a pattern rather than the exception</w:t>
      </w:r>
      <w:sdt>
        <w:sdtPr>
          <w:rPr>
            <w:rFonts w:ascii="Times New Roman" w:hAnsi="Times New Roman" w:cs="Times New Roman"/>
            <w:bCs/>
            <w:iCs/>
            <w:sz w:val="24"/>
            <w:szCs w:val="24"/>
          </w:rPr>
          <w:id w:val="-264225673"/>
          <w:citation/>
        </w:sdtPr>
        <w:sdtEndPr/>
        <w:sdtContent>
          <w:r w:rsidR="00FB3D3D">
            <w:rPr>
              <w:rFonts w:ascii="Times New Roman" w:hAnsi="Times New Roman" w:cs="Times New Roman"/>
              <w:bCs/>
              <w:iCs/>
              <w:sz w:val="24"/>
              <w:szCs w:val="24"/>
            </w:rPr>
            <w:fldChar w:fldCharType="begin"/>
          </w:r>
          <w:r w:rsidR="00FB3D3D">
            <w:rPr>
              <w:rFonts w:ascii="Times New Roman" w:hAnsi="Times New Roman" w:cs="Times New Roman"/>
              <w:bCs/>
              <w:iCs/>
              <w:sz w:val="24"/>
              <w:szCs w:val="24"/>
            </w:rPr>
            <w:instrText xml:space="preserve"> CITATION Jes17 \l 2057 </w:instrText>
          </w:r>
          <w:r w:rsidR="00FB3D3D">
            <w:rPr>
              <w:rFonts w:ascii="Times New Roman" w:hAnsi="Times New Roman" w:cs="Times New Roman"/>
              <w:bCs/>
              <w:iCs/>
              <w:sz w:val="24"/>
              <w:szCs w:val="24"/>
            </w:rPr>
            <w:fldChar w:fldCharType="separate"/>
          </w:r>
          <w:r w:rsidR="00FB3D3D">
            <w:rPr>
              <w:rFonts w:ascii="Times New Roman" w:hAnsi="Times New Roman" w:cs="Times New Roman"/>
              <w:bCs/>
              <w:iCs/>
              <w:noProof/>
              <w:sz w:val="24"/>
              <w:szCs w:val="24"/>
            </w:rPr>
            <w:t xml:space="preserve"> </w:t>
          </w:r>
          <w:r w:rsidR="00FB3D3D" w:rsidRPr="00FB3D3D">
            <w:rPr>
              <w:rFonts w:ascii="Times New Roman" w:hAnsi="Times New Roman" w:cs="Times New Roman"/>
              <w:noProof/>
              <w:sz w:val="24"/>
              <w:szCs w:val="24"/>
            </w:rPr>
            <w:t>(Brown, 2017)</w:t>
          </w:r>
          <w:r w:rsidR="00FB3D3D">
            <w:rPr>
              <w:rFonts w:ascii="Times New Roman" w:hAnsi="Times New Roman" w:cs="Times New Roman"/>
              <w:bCs/>
              <w:iCs/>
              <w:sz w:val="24"/>
              <w:szCs w:val="24"/>
            </w:rPr>
            <w:fldChar w:fldCharType="end"/>
          </w:r>
        </w:sdtContent>
      </w:sdt>
      <w:r w:rsidR="0013691B">
        <w:rPr>
          <w:rFonts w:ascii="Times New Roman" w:hAnsi="Times New Roman" w:cs="Times New Roman"/>
          <w:bCs/>
          <w:iCs/>
          <w:sz w:val="24"/>
          <w:szCs w:val="24"/>
        </w:rPr>
        <w:t xml:space="preserve">, making the public </w:t>
      </w:r>
      <w:r w:rsidR="001E2704">
        <w:rPr>
          <w:rFonts w:ascii="Times New Roman" w:hAnsi="Times New Roman" w:cs="Times New Roman"/>
          <w:bCs/>
          <w:iCs/>
          <w:sz w:val="24"/>
          <w:szCs w:val="24"/>
        </w:rPr>
        <w:t>have negative attitudes on benefit recipients.</w:t>
      </w:r>
    </w:p>
    <w:p w14:paraId="4E347B42" w14:textId="77777777" w:rsidR="007225CF" w:rsidRDefault="007225CF" w:rsidP="00D12CBE">
      <w:pPr>
        <w:spacing w:after="0" w:line="360" w:lineRule="auto"/>
        <w:jc w:val="both"/>
        <w:rPr>
          <w:rFonts w:ascii="Times New Roman" w:hAnsi="Times New Roman" w:cs="Times New Roman"/>
          <w:bCs/>
          <w:iCs/>
          <w:sz w:val="24"/>
          <w:szCs w:val="24"/>
        </w:rPr>
      </w:pPr>
    </w:p>
    <w:p w14:paraId="54C4D59C" w14:textId="31291828" w:rsidR="00903D63" w:rsidRPr="00D12CBE" w:rsidRDefault="002D7BC2"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bCs/>
          <w:iCs/>
          <w:sz w:val="24"/>
          <w:szCs w:val="24"/>
        </w:rPr>
        <w:t>The Daily Mail is a staunchly right-wing newspaper and website</w:t>
      </w:r>
      <w:sdt>
        <w:sdtPr>
          <w:rPr>
            <w:rFonts w:ascii="Times New Roman" w:hAnsi="Times New Roman" w:cs="Times New Roman"/>
            <w:bCs/>
            <w:iCs/>
            <w:sz w:val="24"/>
            <w:szCs w:val="24"/>
          </w:rPr>
          <w:id w:val="1020975260"/>
          <w:citation/>
        </w:sdtPr>
        <w:sdtEndPr/>
        <w:sdtContent>
          <w:r w:rsidR="004A40EC" w:rsidRPr="00D12CBE">
            <w:rPr>
              <w:rFonts w:ascii="Times New Roman" w:hAnsi="Times New Roman" w:cs="Times New Roman"/>
              <w:bCs/>
              <w:iCs/>
              <w:sz w:val="24"/>
              <w:szCs w:val="24"/>
            </w:rPr>
            <w:fldChar w:fldCharType="begin"/>
          </w:r>
          <w:r w:rsidR="004A40EC" w:rsidRPr="00D12CBE">
            <w:rPr>
              <w:rFonts w:ascii="Times New Roman" w:hAnsi="Times New Roman" w:cs="Times New Roman"/>
              <w:bCs/>
              <w:iCs/>
              <w:sz w:val="24"/>
              <w:szCs w:val="24"/>
            </w:rPr>
            <w:instrText xml:space="preserve"> CITATION You17 \l 2057 </w:instrText>
          </w:r>
          <w:r w:rsidR="004A40EC" w:rsidRPr="00D12CBE">
            <w:rPr>
              <w:rFonts w:ascii="Times New Roman" w:hAnsi="Times New Roman" w:cs="Times New Roman"/>
              <w:bCs/>
              <w:iCs/>
              <w:sz w:val="24"/>
              <w:szCs w:val="24"/>
            </w:rPr>
            <w:fldChar w:fldCharType="separate"/>
          </w:r>
          <w:r w:rsidR="004A40EC" w:rsidRPr="00D12CBE">
            <w:rPr>
              <w:rFonts w:ascii="Times New Roman" w:hAnsi="Times New Roman" w:cs="Times New Roman"/>
              <w:bCs/>
              <w:iCs/>
              <w:noProof/>
              <w:sz w:val="24"/>
              <w:szCs w:val="24"/>
            </w:rPr>
            <w:t xml:space="preserve"> </w:t>
          </w:r>
          <w:r w:rsidR="004A40EC" w:rsidRPr="00D12CBE">
            <w:rPr>
              <w:rFonts w:ascii="Times New Roman" w:hAnsi="Times New Roman" w:cs="Times New Roman"/>
              <w:noProof/>
              <w:sz w:val="24"/>
              <w:szCs w:val="24"/>
            </w:rPr>
            <w:t>(YouGov, 2017)</w:t>
          </w:r>
          <w:r w:rsidR="004A40EC" w:rsidRPr="00D12CBE">
            <w:rPr>
              <w:rFonts w:ascii="Times New Roman" w:hAnsi="Times New Roman" w:cs="Times New Roman"/>
              <w:bCs/>
              <w:iCs/>
              <w:sz w:val="24"/>
              <w:szCs w:val="24"/>
            </w:rPr>
            <w:fldChar w:fldCharType="end"/>
          </w:r>
        </w:sdtContent>
      </w:sdt>
      <w:r w:rsidR="00EB47FA">
        <w:rPr>
          <w:rFonts w:ascii="Times New Roman" w:hAnsi="Times New Roman" w:cs="Times New Roman"/>
          <w:bCs/>
          <w:iCs/>
          <w:color w:val="FF0000"/>
          <w:sz w:val="24"/>
          <w:szCs w:val="24"/>
        </w:rPr>
        <w:t xml:space="preserve">. </w:t>
      </w:r>
      <w:r w:rsidRPr="00D12CBE">
        <w:rPr>
          <w:rFonts w:ascii="Times New Roman" w:hAnsi="Times New Roman" w:cs="Times New Roman"/>
          <w:bCs/>
          <w:iCs/>
          <w:sz w:val="24"/>
          <w:szCs w:val="24"/>
        </w:rPr>
        <w:t>Consistently supporting the UK’s Conservative Party</w:t>
      </w:r>
      <w:r w:rsidR="00EB47FA"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557700482"/>
          <w:citation/>
        </w:sdtPr>
        <w:sdtEndPr>
          <w:rPr>
            <w:rStyle w:val="cf01"/>
          </w:rPr>
        </w:sdtEndPr>
        <w:sdtContent>
          <w:r w:rsidR="00710B62">
            <w:rPr>
              <w:rStyle w:val="cf01"/>
              <w:rFonts w:ascii="Times New Roman" w:hAnsi="Times New Roman" w:cs="Times New Roman"/>
              <w:sz w:val="24"/>
              <w:szCs w:val="24"/>
            </w:rPr>
            <w:fldChar w:fldCharType="begin"/>
          </w:r>
          <w:r w:rsidR="00710B62">
            <w:rPr>
              <w:rStyle w:val="cf01"/>
              <w:rFonts w:ascii="Times New Roman" w:hAnsi="Times New Roman" w:cs="Times New Roman"/>
              <w:sz w:val="24"/>
              <w:szCs w:val="24"/>
            </w:rPr>
            <w:instrText xml:space="preserve"> CITATION The10 \l 2057 </w:instrText>
          </w:r>
          <w:r w:rsidR="00710B62">
            <w:rPr>
              <w:rStyle w:val="cf01"/>
              <w:rFonts w:ascii="Times New Roman" w:hAnsi="Times New Roman" w:cs="Times New Roman"/>
              <w:sz w:val="24"/>
              <w:szCs w:val="24"/>
            </w:rPr>
            <w:fldChar w:fldCharType="separate"/>
          </w:r>
          <w:r w:rsidR="00710B62" w:rsidRPr="00710B62">
            <w:rPr>
              <w:rFonts w:ascii="Times New Roman" w:hAnsi="Times New Roman" w:cs="Times New Roman"/>
              <w:noProof/>
              <w:sz w:val="24"/>
              <w:szCs w:val="24"/>
            </w:rPr>
            <w:t>(The Gaurdian, 2010)</w:t>
          </w:r>
          <w:r w:rsidR="00710B62">
            <w:rPr>
              <w:rStyle w:val="cf01"/>
              <w:rFonts w:ascii="Times New Roman" w:hAnsi="Times New Roman" w:cs="Times New Roman"/>
              <w:sz w:val="24"/>
              <w:szCs w:val="24"/>
            </w:rPr>
            <w:fldChar w:fldCharType="end"/>
          </w:r>
        </w:sdtContent>
      </w:sdt>
      <w:r w:rsidR="0046676B">
        <w:rPr>
          <w:rStyle w:val="cf11"/>
          <w:rFonts w:ascii="Times New Roman" w:hAnsi="Times New Roman" w:cs="Times New Roman"/>
          <w:sz w:val="24"/>
          <w:szCs w:val="24"/>
        </w:rPr>
        <w:t xml:space="preserve">. </w:t>
      </w:r>
      <w:r w:rsidRPr="00D12CBE">
        <w:rPr>
          <w:rFonts w:ascii="Times New Roman" w:hAnsi="Times New Roman" w:cs="Times New Roman"/>
          <w:bCs/>
          <w:iCs/>
          <w:sz w:val="24"/>
          <w:szCs w:val="24"/>
        </w:rPr>
        <w:t>It is also one of the UK’s least trusted sources for news</w:t>
      </w:r>
      <w:sdt>
        <w:sdtPr>
          <w:rPr>
            <w:rFonts w:ascii="Times New Roman" w:hAnsi="Times New Roman" w:cs="Times New Roman"/>
            <w:bCs/>
            <w:iCs/>
            <w:sz w:val="24"/>
            <w:szCs w:val="24"/>
          </w:rPr>
          <w:id w:val="776063080"/>
          <w:citation/>
        </w:sdtPr>
        <w:sdtEndPr/>
        <w:sdtContent>
          <w:r w:rsidR="0091096D" w:rsidRPr="00D12CBE">
            <w:rPr>
              <w:rFonts w:ascii="Times New Roman" w:hAnsi="Times New Roman" w:cs="Times New Roman"/>
              <w:bCs/>
              <w:iCs/>
              <w:sz w:val="24"/>
              <w:szCs w:val="24"/>
            </w:rPr>
            <w:fldChar w:fldCharType="begin"/>
          </w:r>
          <w:r w:rsidR="0091096D" w:rsidRPr="00D12CBE">
            <w:rPr>
              <w:rFonts w:ascii="Times New Roman" w:hAnsi="Times New Roman" w:cs="Times New Roman"/>
              <w:bCs/>
              <w:iCs/>
              <w:sz w:val="24"/>
              <w:szCs w:val="24"/>
            </w:rPr>
            <w:instrText xml:space="preserve"> CITATION Mat18 \l 2057 </w:instrText>
          </w:r>
          <w:r w:rsidR="0091096D" w:rsidRPr="00D12CBE">
            <w:rPr>
              <w:rFonts w:ascii="Times New Roman" w:hAnsi="Times New Roman" w:cs="Times New Roman"/>
              <w:bCs/>
              <w:iCs/>
              <w:sz w:val="24"/>
              <w:szCs w:val="24"/>
            </w:rPr>
            <w:fldChar w:fldCharType="separate"/>
          </w:r>
          <w:r w:rsidR="0091096D" w:rsidRPr="00D12CBE">
            <w:rPr>
              <w:rFonts w:ascii="Times New Roman" w:hAnsi="Times New Roman" w:cs="Times New Roman"/>
              <w:bCs/>
              <w:iCs/>
              <w:noProof/>
              <w:sz w:val="24"/>
              <w:szCs w:val="24"/>
            </w:rPr>
            <w:t xml:space="preserve"> </w:t>
          </w:r>
          <w:r w:rsidR="0091096D" w:rsidRPr="00D12CBE">
            <w:rPr>
              <w:rFonts w:ascii="Times New Roman" w:hAnsi="Times New Roman" w:cs="Times New Roman"/>
              <w:noProof/>
              <w:sz w:val="24"/>
              <w:szCs w:val="24"/>
            </w:rPr>
            <w:t xml:space="preserve">(Matsa, </w:t>
          </w:r>
          <w:r w:rsidR="0091096D" w:rsidRPr="00A53AD3">
            <w:rPr>
              <w:rFonts w:ascii="Times New Roman" w:hAnsi="Times New Roman" w:cs="Times New Roman"/>
              <w:i/>
              <w:iCs/>
              <w:noProof/>
              <w:sz w:val="24"/>
              <w:szCs w:val="24"/>
            </w:rPr>
            <w:t>et al.</w:t>
          </w:r>
          <w:r w:rsidR="0091096D" w:rsidRPr="00F946F9">
            <w:rPr>
              <w:rFonts w:ascii="Times New Roman" w:hAnsi="Times New Roman" w:cs="Times New Roman"/>
              <w:i/>
              <w:iCs/>
              <w:noProof/>
              <w:color w:val="FF0000"/>
              <w:sz w:val="24"/>
              <w:szCs w:val="24"/>
            </w:rPr>
            <w:t>,</w:t>
          </w:r>
          <w:r w:rsidR="0091096D" w:rsidRPr="00D12CBE">
            <w:rPr>
              <w:rFonts w:ascii="Times New Roman" w:hAnsi="Times New Roman" w:cs="Times New Roman"/>
              <w:noProof/>
              <w:sz w:val="24"/>
              <w:szCs w:val="24"/>
            </w:rPr>
            <w:t xml:space="preserve"> 2018)</w:t>
          </w:r>
          <w:r w:rsidR="0091096D" w:rsidRPr="00D12CBE">
            <w:rPr>
              <w:rFonts w:ascii="Times New Roman" w:hAnsi="Times New Roman" w:cs="Times New Roman"/>
              <w:bCs/>
              <w:iCs/>
              <w:sz w:val="24"/>
              <w:szCs w:val="24"/>
            </w:rPr>
            <w:fldChar w:fldCharType="end"/>
          </w:r>
        </w:sdtContent>
      </w:sdt>
      <w:r w:rsidR="0091096D" w:rsidRPr="00D12CBE">
        <w:rPr>
          <w:rFonts w:ascii="Times New Roman" w:hAnsi="Times New Roman" w:cs="Times New Roman"/>
          <w:bCs/>
          <w:iCs/>
          <w:sz w:val="24"/>
          <w:szCs w:val="24"/>
        </w:rPr>
        <w:t xml:space="preserve">. </w:t>
      </w:r>
      <w:r w:rsidRPr="00D12CBE">
        <w:rPr>
          <w:rFonts w:ascii="Times New Roman" w:hAnsi="Times New Roman" w:cs="Times New Roman"/>
          <w:bCs/>
          <w:iCs/>
          <w:sz w:val="24"/>
          <w:szCs w:val="24"/>
        </w:rPr>
        <w:t>But it is still widely available and read, with it just like The Sun being one of the most sold newspapers in the UK</w:t>
      </w:r>
      <w:r w:rsidR="00F946F9"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1505397835"/>
          <w:citation/>
        </w:sdtPr>
        <w:sdtEndPr>
          <w:rPr>
            <w:rStyle w:val="cf01"/>
          </w:rPr>
        </w:sdtEndPr>
        <w:sdtContent>
          <w:r w:rsidR="00545F13">
            <w:rPr>
              <w:rStyle w:val="cf01"/>
              <w:rFonts w:ascii="Times New Roman" w:hAnsi="Times New Roman" w:cs="Times New Roman"/>
              <w:sz w:val="24"/>
              <w:szCs w:val="24"/>
            </w:rPr>
            <w:fldChar w:fldCharType="begin"/>
          </w:r>
          <w:r w:rsidR="00545F13">
            <w:rPr>
              <w:rStyle w:val="cf01"/>
              <w:rFonts w:ascii="Times New Roman" w:hAnsi="Times New Roman" w:cs="Times New Roman"/>
              <w:sz w:val="24"/>
              <w:szCs w:val="24"/>
            </w:rPr>
            <w:instrText xml:space="preserve"> CITATION Mar20 \l 2057 </w:instrText>
          </w:r>
          <w:r w:rsidR="00545F13">
            <w:rPr>
              <w:rStyle w:val="cf01"/>
              <w:rFonts w:ascii="Times New Roman" w:hAnsi="Times New Roman" w:cs="Times New Roman"/>
              <w:sz w:val="24"/>
              <w:szCs w:val="24"/>
            </w:rPr>
            <w:fldChar w:fldCharType="separate"/>
          </w:r>
          <w:r w:rsidR="00545F13" w:rsidRPr="00545F13">
            <w:rPr>
              <w:rFonts w:ascii="Times New Roman" w:hAnsi="Times New Roman" w:cs="Times New Roman"/>
              <w:noProof/>
              <w:sz w:val="24"/>
              <w:szCs w:val="24"/>
            </w:rPr>
            <w:t>(Sweney, 2020)</w:t>
          </w:r>
          <w:r w:rsidR="00545F13">
            <w:rPr>
              <w:rStyle w:val="cf01"/>
              <w:rFonts w:ascii="Times New Roman" w:hAnsi="Times New Roman" w:cs="Times New Roman"/>
              <w:sz w:val="24"/>
              <w:szCs w:val="24"/>
            </w:rPr>
            <w:fldChar w:fldCharType="end"/>
          </w:r>
        </w:sdtContent>
      </w:sdt>
      <w:r w:rsidR="00545F13">
        <w:rPr>
          <w:rStyle w:val="cf11"/>
          <w:rFonts w:ascii="Times New Roman" w:hAnsi="Times New Roman" w:cs="Times New Roman"/>
          <w:sz w:val="24"/>
          <w:szCs w:val="24"/>
        </w:rPr>
        <w:t xml:space="preserve">. </w:t>
      </w:r>
      <w:r w:rsidRPr="00D12CBE">
        <w:rPr>
          <w:rFonts w:ascii="Times New Roman" w:hAnsi="Times New Roman" w:cs="Times New Roman"/>
          <w:bCs/>
          <w:iCs/>
          <w:sz w:val="24"/>
          <w:szCs w:val="24"/>
        </w:rPr>
        <w:t>So, like The Sun it has a large readership and will influence how people think of others.</w:t>
      </w:r>
      <w:r w:rsidR="0091096D" w:rsidRPr="00D12CBE">
        <w:rPr>
          <w:rFonts w:ascii="Times New Roman" w:hAnsi="Times New Roman" w:cs="Times New Roman"/>
          <w:bCs/>
          <w:iCs/>
          <w:sz w:val="24"/>
          <w:szCs w:val="24"/>
        </w:rPr>
        <w:t xml:space="preserve"> </w:t>
      </w:r>
      <w:r w:rsidRPr="00D12CBE">
        <w:rPr>
          <w:rFonts w:ascii="Times New Roman" w:hAnsi="Times New Roman" w:cs="Times New Roman"/>
          <w:bCs/>
          <w:iCs/>
          <w:sz w:val="24"/>
          <w:szCs w:val="24"/>
        </w:rPr>
        <w:t xml:space="preserve">The government has responded to the stereotype that low-income families have </w:t>
      </w:r>
      <w:r w:rsidR="00F4752C" w:rsidRPr="00D12CBE">
        <w:rPr>
          <w:rFonts w:ascii="Times New Roman" w:hAnsi="Times New Roman" w:cs="Times New Roman"/>
          <w:bCs/>
          <w:iCs/>
          <w:sz w:val="24"/>
          <w:szCs w:val="24"/>
        </w:rPr>
        <w:t>many</w:t>
      </w:r>
      <w:r w:rsidRPr="00D12CBE">
        <w:rPr>
          <w:rFonts w:ascii="Times New Roman" w:hAnsi="Times New Roman" w:cs="Times New Roman"/>
          <w:bCs/>
          <w:iCs/>
          <w:sz w:val="24"/>
          <w:szCs w:val="24"/>
        </w:rPr>
        <w:t xml:space="preserve"> children, and introduced a benefit cap on child benefit, limiting the number to two children, reinforcing the idea that having many children is the problem and reinforcing the stereotype within its policies</w:t>
      </w:r>
      <w:r w:rsidR="00F90E00">
        <w:rPr>
          <w:rFonts w:ascii="Times New Roman" w:hAnsi="Times New Roman" w:cs="Times New Roman"/>
          <w:bCs/>
          <w:iCs/>
          <w:sz w:val="24"/>
          <w:szCs w:val="24"/>
        </w:rPr>
        <w:t>.</w:t>
      </w:r>
      <w:sdt>
        <w:sdtPr>
          <w:rPr>
            <w:rFonts w:ascii="Times New Roman" w:hAnsi="Times New Roman" w:cs="Times New Roman"/>
            <w:bCs/>
            <w:iCs/>
            <w:sz w:val="24"/>
            <w:szCs w:val="24"/>
          </w:rPr>
          <w:id w:val="-61880505"/>
          <w:citation/>
        </w:sdtPr>
        <w:sdtEndPr/>
        <w:sdtContent>
          <w:r w:rsidR="00F90E00">
            <w:rPr>
              <w:rFonts w:ascii="Times New Roman" w:hAnsi="Times New Roman" w:cs="Times New Roman"/>
              <w:bCs/>
              <w:iCs/>
              <w:sz w:val="24"/>
              <w:szCs w:val="24"/>
            </w:rPr>
            <w:fldChar w:fldCharType="begin"/>
          </w:r>
          <w:r w:rsidR="00F90E00">
            <w:rPr>
              <w:rFonts w:ascii="Times New Roman" w:hAnsi="Times New Roman" w:cs="Times New Roman"/>
              <w:bCs/>
              <w:iCs/>
              <w:sz w:val="24"/>
              <w:szCs w:val="24"/>
            </w:rPr>
            <w:instrText xml:space="preserve"> CITATION Gra12 \l 2057 </w:instrText>
          </w:r>
          <w:r w:rsidR="00F90E00">
            <w:rPr>
              <w:rFonts w:ascii="Times New Roman" w:hAnsi="Times New Roman" w:cs="Times New Roman"/>
              <w:bCs/>
              <w:iCs/>
              <w:sz w:val="24"/>
              <w:szCs w:val="24"/>
            </w:rPr>
            <w:fldChar w:fldCharType="separate"/>
          </w:r>
          <w:r w:rsidR="00F90E00">
            <w:rPr>
              <w:rFonts w:ascii="Times New Roman" w:hAnsi="Times New Roman" w:cs="Times New Roman"/>
              <w:bCs/>
              <w:iCs/>
              <w:noProof/>
              <w:sz w:val="24"/>
              <w:szCs w:val="24"/>
            </w:rPr>
            <w:t xml:space="preserve"> </w:t>
          </w:r>
          <w:r w:rsidR="00F90E00" w:rsidRPr="00F90E00">
            <w:rPr>
              <w:rFonts w:ascii="Times New Roman" w:hAnsi="Times New Roman" w:cs="Times New Roman"/>
              <w:noProof/>
              <w:sz w:val="24"/>
              <w:szCs w:val="24"/>
            </w:rPr>
            <w:t>(Whitham, 2012)</w:t>
          </w:r>
          <w:r w:rsidR="00F90E00">
            <w:rPr>
              <w:rFonts w:ascii="Times New Roman" w:hAnsi="Times New Roman" w:cs="Times New Roman"/>
              <w:bCs/>
              <w:iCs/>
              <w:sz w:val="24"/>
              <w:szCs w:val="24"/>
            </w:rPr>
            <w:fldChar w:fldCharType="end"/>
          </w:r>
        </w:sdtContent>
      </w:sdt>
      <w:r w:rsidR="00F90E00">
        <w:rPr>
          <w:rStyle w:val="cf01"/>
          <w:rFonts w:ascii="Times New Roman" w:hAnsi="Times New Roman" w:cs="Times New Roman"/>
          <w:sz w:val="24"/>
          <w:szCs w:val="24"/>
        </w:rPr>
        <w:t xml:space="preserve">. </w:t>
      </w:r>
      <w:r w:rsidRPr="00D12CBE">
        <w:rPr>
          <w:rFonts w:ascii="Times New Roman" w:hAnsi="Times New Roman" w:cs="Times New Roman"/>
          <w:bCs/>
          <w:iCs/>
          <w:sz w:val="24"/>
          <w:szCs w:val="24"/>
        </w:rPr>
        <w:t xml:space="preserve">However, in 2020-2021 only 788,000 of households with more </w:t>
      </w:r>
      <w:r w:rsidR="00C870CC" w:rsidRPr="00D12CBE">
        <w:rPr>
          <w:rFonts w:ascii="Times New Roman" w:hAnsi="Times New Roman" w:cs="Times New Roman"/>
          <w:bCs/>
          <w:iCs/>
          <w:sz w:val="24"/>
          <w:szCs w:val="24"/>
        </w:rPr>
        <w:t>than</w:t>
      </w:r>
      <w:r w:rsidRPr="00D12CBE">
        <w:rPr>
          <w:rFonts w:ascii="Times New Roman" w:hAnsi="Times New Roman" w:cs="Times New Roman"/>
          <w:bCs/>
          <w:iCs/>
          <w:sz w:val="24"/>
          <w:szCs w:val="24"/>
        </w:rPr>
        <w:t xml:space="preserve"> two children claimed child benefit out of a total 7.74 million families claiming child benefit.</w:t>
      </w:r>
      <w:sdt>
        <w:sdtPr>
          <w:rPr>
            <w:rFonts w:ascii="Times New Roman" w:hAnsi="Times New Roman" w:cs="Times New Roman"/>
            <w:bCs/>
            <w:iCs/>
            <w:sz w:val="24"/>
            <w:szCs w:val="24"/>
          </w:rPr>
          <w:id w:val="-1762144052"/>
          <w:citation/>
        </w:sdtPr>
        <w:sdtEndPr/>
        <w:sdtContent>
          <w:r w:rsidR="00D853E2" w:rsidRPr="00D12CBE">
            <w:rPr>
              <w:rFonts w:ascii="Times New Roman" w:hAnsi="Times New Roman" w:cs="Times New Roman"/>
              <w:bCs/>
              <w:iCs/>
              <w:sz w:val="24"/>
              <w:szCs w:val="24"/>
            </w:rPr>
            <w:fldChar w:fldCharType="begin"/>
          </w:r>
          <w:r w:rsidR="00D853E2" w:rsidRPr="00D12CBE">
            <w:rPr>
              <w:rFonts w:ascii="Times New Roman" w:hAnsi="Times New Roman" w:cs="Times New Roman"/>
              <w:bCs/>
              <w:iCs/>
              <w:sz w:val="24"/>
              <w:szCs w:val="24"/>
            </w:rPr>
            <w:instrText xml:space="preserve"> CITATION HMR22 \l 2057 </w:instrText>
          </w:r>
          <w:r w:rsidR="00D853E2" w:rsidRPr="00D12CBE">
            <w:rPr>
              <w:rFonts w:ascii="Times New Roman" w:hAnsi="Times New Roman" w:cs="Times New Roman"/>
              <w:bCs/>
              <w:iCs/>
              <w:sz w:val="24"/>
              <w:szCs w:val="24"/>
            </w:rPr>
            <w:fldChar w:fldCharType="separate"/>
          </w:r>
          <w:r w:rsidR="00D853E2" w:rsidRPr="00D12CBE">
            <w:rPr>
              <w:rFonts w:ascii="Times New Roman" w:hAnsi="Times New Roman" w:cs="Times New Roman"/>
              <w:bCs/>
              <w:iCs/>
              <w:noProof/>
              <w:sz w:val="24"/>
              <w:szCs w:val="24"/>
            </w:rPr>
            <w:t xml:space="preserve"> </w:t>
          </w:r>
          <w:r w:rsidR="00D853E2" w:rsidRPr="00D12CBE">
            <w:rPr>
              <w:rFonts w:ascii="Times New Roman" w:hAnsi="Times New Roman" w:cs="Times New Roman"/>
              <w:noProof/>
              <w:sz w:val="24"/>
              <w:szCs w:val="24"/>
            </w:rPr>
            <w:t>(HM Revenue &amp; Customs, 2022)</w:t>
          </w:r>
          <w:r w:rsidR="00D853E2" w:rsidRPr="00D12CBE">
            <w:rPr>
              <w:rFonts w:ascii="Times New Roman" w:hAnsi="Times New Roman" w:cs="Times New Roman"/>
              <w:bCs/>
              <w:iCs/>
              <w:sz w:val="24"/>
              <w:szCs w:val="24"/>
            </w:rPr>
            <w:fldChar w:fldCharType="end"/>
          </w:r>
        </w:sdtContent>
      </w:sdt>
      <w:r w:rsidRPr="00D12CBE">
        <w:rPr>
          <w:rFonts w:ascii="Times New Roman" w:hAnsi="Times New Roman" w:cs="Times New Roman"/>
          <w:bCs/>
          <w:iCs/>
          <w:sz w:val="24"/>
          <w:szCs w:val="24"/>
        </w:rPr>
        <w:t xml:space="preserve"> (</w:t>
      </w:r>
      <w:r w:rsidR="00C870CC" w:rsidRPr="00D12CBE">
        <w:rPr>
          <w:rFonts w:ascii="Times New Roman" w:hAnsi="Times New Roman" w:cs="Times New Roman"/>
          <w:bCs/>
          <w:iCs/>
          <w:sz w:val="24"/>
          <w:szCs w:val="24"/>
        </w:rPr>
        <w:t>With</w:t>
      </w:r>
      <w:r w:rsidRPr="00D12CBE">
        <w:rPr>
          <w:rFonts w:ascii="Times New Roman" w:hAnsi="Times New Roman" w:cs="Times New Roman"/>
          <w:bCs/>
          <w:iCs/>
          <w:sz w:val="24"/>
          <w:szCs w:val="24"/>
        </w:rPr>
        <w:t xml:space="preserve"> 38.3% of people receiving universal credit working When the additional £20 in universal credit that was given to people during the pandemic was mostly benefiting working families and before the pandemic out of the 14.5 million households in poverty 57% were working households </w:t>
      </w:r>
      <w:sdt>
        <w:sdtPr>
          <w:rPr>
            <w:rFonts w:ascii="Times New Roman" w:hAnsi="Times New Roman" w:cs="Times New Roman"/>
            <w:bCs/>
            <w:iCs/>
            <w:sz w:val="24"/>
            <w:szCs w:val="24"/>
          </w:rPr>
          <w:id w:val="789167261"/>
          <w:citation/>
        </w:sdtPr>
        <w:sdtEndPr/>
        <w:sdtContent>
          <w:r w:rsidR="0091096D" w:rsidRPr="00D12CBE">
            <w:rPr>
              <w:rFonts w:ascii="Times New Roman" w:hAnsi="Times New Roman" w:cs="Times New Roman"/>
              <w:bCs/>
              <w:iCs/>
              <w:sz w:val="24"/>
              <w:szCs w:val="24"/>
            </w:rPr>
            <w:fldChar w:fldCharType="begin"/>
          </w:r>
          <w:r w:rsidR="0091096D" w:rsidRPr="00D12CBE">
            <w:rPr>
              <w:rFonts w:ascii="Times New Roman" w:hAnsi="Times New Roman" w:cs="Times New Roman"/>
              <w:bCs/>
              <w:iCs/>
              <w:sz w:val="24"/>
              <w:szCs w:val="24"/>
            </w:rPr>
            <w:instrText xml:space="preserve"> CITATION Anj21 \l 2057 </w:instrText>
          </w:r>
          <w:r w:rsidR="0091096D" w:rsidRPr="00D12CBE">
            <w:rPr>
              <w:rFonts w:ascii="Times New Roman" w:hAnsi="Times New Roman" w:cs="Times New Roman"/>
              <w:bCs/>
              <w:iCs/>
              <w:sz w:val="24"/>
              <w:szCs w:val="24"/>
            </w:rPr>
            <w:fldChar w:fldCharType="separate"/>
          </w:r>
          <w:r w:rsidR="0091096D" w:rsidRPr="00D12CBE">
            <w:rPr>
              <w:rFonts w:ascii="Times New Roman" w:hAnsi="Times New Roman" w:cs="Times New Roman"/>
              <w:noProof/>
              <w:sz w:val="24"/>
              <w:szCs w:val="24"/>
            </w:rPr>
            <w:t>(Klair, 2021)</w:t>
          </w:r>
          <w:r w:rsidR="0091096D" w:rsidRPr="00D12CBE">
            <w:rPr>
              <w:rFonts w:ascii="Times New Roman" w:hAnsi="Times New Roman" w:cs="Times New Roman"/>
              <w:bCs/>
              <w:iCs/>
              <w:sz w:val="24"/>
              <w:szCs w:val="24"/>
            </w:rPr>
            <w:fldChar w:fldCharType="end"/>
          </w:r>
        </w:sdtContent>
      </w:sdt>
      <w:r w:rsidR="0091096D" w:rsidRPr="00D12CBE">
        <w:rPr>
          <w:rFonts w:ascii="Times New Roman" w:hAnsi="Times New Roman" w:cs="Times New Roman"/>
          <w:bCs/>
          <w:iCs/>
          <w:sz w:val="24"/>
          <w:szCs w:val="24"/>
        </w:rPr>
        <w:t>.</w:t>
      </w:r>
      <w:r w:rsidR="005415BE">
        <w:rPr>
          <w:rFonts w:ascii="Times New Roman" w:hAnsi="Times New Roman" w:cs="Times New Roman"/>
          <w:bCs/>
          <w:iCs/>
          <w:sz w:val="24"/>
          <w:szCs w:val="24"/>
        </w:rPr>
        <w:t xml:space="preserve"> The government here </w:t>
      </w:r>
      <w:r w:rsidR="00A63BA4">
        <w:rPr>
          <w:rFonts w:ascii="Times New Roman" w:hAnsi="Times New Roman" w:cs="Times New Roman"/>
          <w:bCs/>
          <w:iCs/>
          <w:sz w:val="24"/>
          <w:szCs w:val="24"/>
        </w:rPr>
        <w:t xml:space="preserve">has helped perpetuate negative attitudes, with policy that directly </w:t>
      </w:r>
      <w:r w:rsidR="00726C49">
        <w:rPr>
          <w:rFonts w:ascii="Times New Roman" w:hAnsi="Times New Roman" w:cs="Times New Roman"/>
          <w:bCs/>
          <w:iCs/>
          <w:sz w:val="24"/>
          <w:szCs w:val="24"/>
        </w:rPr>
        <w:t xml:space="preserve">focuses on big families. </w:t>
      </w:r>
    </w:p>
    <w:p w14:paraId="23FF3343" w14:textId="77777777" w:rsidR="00903D63" w:rsidRPr="00D12CBE" w:rsidRDefault="00903D63" w:rsidP="00D12CBE">
      <w:pPr>
        <w:spacing w:after="0" w:line="360" w:lineRule="auto"/>
        <w:jc w:val="both"/>
        <w:rPr>
          <w:rFonts w:ascii="Times New Roman" w:hAnsi="Times New Roman" w:cs="Times New Roman"/>
          <w:bCs/>
          <w:iCs/>
          <w:sz w:val="24"/>
          <w:szCs w:val="24"/>
        </w:rPr>
      </w:pPr>
    </w:p>
    <w:p w14:paraId="28C5DB26" w14:textId="77777777" w:rsidR="00404044" w:rsidRPr="00D12CBE" w:rsidRDefault="00404044" w:rsidP="00D12CBE">
      <w:pPr>
        <w:spacing w:after="0" w:line="360" w:lineRule="auto"/>
        <w:jc w:val="both"/>
        <w:rPr>
          <w:rFonts w:ascii="Times New Roman" w:hAnsi="Times New Roman" w:cs="Times New Roman"/>
          <w:bCs/>
          <w:iCs/>
          <w:sz w:val="24"/>
          <w:szCs w:val="24"/>
        </w:rPr>
      </w:pPr>
    </w:p>
    <w:p w14:paraId="28EE6742" w14:textId="77777777" w:rsidR="00404044" w:rsidRPr="00D12CBE" w:rsidRDefault="00404044" w:rsidP="00D12CBE">
      <w:pPr>
        <w:spacing w:after="0" w:line="360" w:lineRule="auto"/>
        <w:jc w:val="both"/>
        <w:rPr>
          <w:rFonts w:ascii="Times New Roman" w:hAnsi="Times New Roman" w:cs="Times New Roman"/>
          <w:bCs/>
          <w:iCs/>
          <w:sz w:val="24"/>
          <w:szCs w:val="24"/>
        </w:rPr>
      </w:pPr>
    </w:p>
    <w:p w14:paraId="4E49C788" w14:textId="77777777" w:rsidR="00404044" w:rsidRPr="00D12CBE" w:rsidRDefault="00404044" w:rsidP="00D12CBE">
      <w:pPr>
        <w:spacing w:after="0" w:line="360" w:lineRule="auto"/>
        <w:jc w:val="both"/>
        <w:rPr>
          <w:rFonts w:ascii="Times New Roman" w:hAnsi="Times New Roman" w:cs="Times New Roman"/>
          <w:bCs/>
          <w:iCs/>
          <w:sz w:val="24"/>
          <w:szCs w:val="24"/>
        </w:rPr>
      </w:pPr>
    </w:p>
    <w:p w14:paraId="4EDCA3E2" w14:textId="77777777" w:rsidR="00404044" w:rsidRPr="00D12CBE" w:rsidRDefault="00404044" w:rsidP="00D12CBE">
      <w:pPr>
        <w:spacing w:after="0" w:line="360" w:lineRule="auto"/>
        <w:jc w:val="both"/>
        <w:rPr>
          <w:rFonts w:ascii="Times New Roman" w:hAnsi="Times New Roman" w:cs="Times New Roman"/>
          <w:bCs/>
          <w:iCs/>
          <w:sz w:val="24"/>
          <w:szCs w:val="24"/>
        </w:rPr>
      </w:pPr>
    </w:p>
    <w:p w14:paraId="598CC6B3" w14:textId="77777777" w:rsidR="00404044" w:rsidRPr="00D12CBE" w:rsidRDefault="00404044" w:rsidP="00D12CBE">
      <w:pPr>
        <w:spacing w:after="0" w:line="360" w:lineRule="auto"/>
        <w:jc w:val="both"/>
        <w:rPr>
          <w:rFonts w:ascii="Times New Roman" w:hAnsi="Times New Roman" w:cs="Times New Roman"/>
          <w:bCs/>
          <w:iCs/>
          <w:sz w:val="24"/>
          <w:szCs w:val="24"/>
        </w:rPr>
      </w:pPr>
    </w:p>
    <w:p w14:paraId="577E299F" w14:textId="77777777" w:rsidR="00404044" w:rsidRPr="00D12CBE" w:rsidRDefault="00404044" w:rsidP="00D12CBE">
      <w:pPr>
        <w:spacing w:after="0" w:line="360" w:lineRule="auto"/>
        <w:jc w:val="both"/>
        <w:rPr>
          <w:rFonts w:ascii="Times New Roman" w:hAnsi="Times New Roman" w:cs="Times New Roman"/>
          <w:bCs/>
          <w:iCs/>
          <w:sz w:val="24"/>
          <w:szCs w:val="24"/>
        </w:rPr>
      </w:pPr>
    </w:p>
    <w:p w14:paraId="3334E178" w14:textId="77777777" w:rsidR="003453F3" w:rsidRPr="00D12CBE" w:rsidRDefault="003453F3" w:rsidP="00D12CBE">
      <w:pPr>
        <w:spacing w:after="0" w:line="360" w:lineRule="auto"/>
        <w:jc w:val="both"/>
        <w:rPr>
          <w:rFonts w:ascii="Times New Roman" w:hAnsi="Times New Roman" w:cs="Times New Roman"/>
          <w:bCs/>
          <w:iCs/>
          <w:sz w:val="24"/>
          <w:szCs w:val="24"/>
        </w:rPr>
      </w:pPr>
    </w:p>
    <w:p w14:paraId="2403FB5B" w14:textId="77777777" w:rsidR="003453F3" w:rsidRPr="00D12CBE" w:rsidRDefault="003453F3" w:rsidP="00D12CBE">
      <w:pPr>
        <w:spacing w:after="0" w:line="360" w:lineRule="auto"/>
        <w:jc w:val="both"/>
        <w:rPr>
          <w:rFonts w:ascii="Times New Roman" w:hAnsi="Times New Roman" w:cs="Times New Roman"/>
          <w:bCs/>
          <w:iCs/>
          <w:sz w:val="24"/>
          <w:szCs w:val="24"/>
        </w:rPr>
      </w:pPr>
    </w:p>
    <w:p w14:paraId="42C38307" w14:textId="77777777" w:rsidR="00F946F9" w:rsidRDefault="00F946F9">
      <w:pPr>
        <w:rPr>
          <w:rFonts w:ascii="Times New Roman" w:hAnsi="Times New Roman" w:cs="Times New Roman"/>
          <w:b/>
          <w:bCs/>
          <w:iCs/>
          <w:sz w:val="24"/>
          <w:szCs w:val="24"/>
        </w:rPr>
      </w:pPr>
      <w:r>
        <w:rPr>
          <w:rFonts w:ascii="Times New Roman" w:hAnsi="Times New Roman" w:cs="Times New Roman"/>
          <w:b/>
          <w:bCs/>
          <w:iCs/>
          <w:sz w:val="24"/>
          <w:szCs w:val="24"/>
        </w:rPr>
        <w:br w:type="page"/>
      </w:r>
    </w:p>
    <w:p w14:paraId="0763B602" w14:textId="63450534" w:rsidR="003453F3" w:rsidRPr="00D12CBE" w:rsidRDefault="00F946F9" w:rsidP="00D12CBE">
      <w:pPr>
        <w:spacing w:after="0" w:line="360" w:lineRule="auto"/>
        <w:jc w:val="both"/>
        <w:rPr>
          <w:rFonts w:ascii="Times New Roman" w:hAnsi="Times New Roman" w:cs="Times New Roman"/>
          <w:b/>
          <w:bCs/>
          <w:iCs/>
          <w:sz w:val="24"/>
          <w:szCs w:val="24"/>
        </w:rPr>
      </w:pPr>
      <w:r w:rsidRPr="00D12CBE">
        <w:rPr>
          <w:rFonts w:ascii="Times New Roman" w:hAnsi="Times New Roman" w:cs="Times New Roman"/>
          <w:bCs/>
          <w:iCs/>
          <w:noProof/>
          <w:sz w:val="24"/>
          <w:szCs w:val="24"/>
        </w:rPr>
        <w:drawing>
          <wp:anchor distT="0" distB="0" distL="114300" distR="114300" simplePos="0" relativeHeight="251658242" behindDoc="0" locked="0" layoutInCell="1" allowOverlap="1" wp14:anchorId="051B39D1" wp14:editId="43A286D8">
            <wp:simplePos x="0" y="0"/>
            <wp:positionH relativeFrom="column">
              <wp:posOffset>1095829</wp:posOffset>
            </wp:positionH>
            <wp:positionV relativeFrom="page">
              <wp:posOffset>1291318</wp:posOffset>
            </wp:positionV>
            <wp:extent cx="3452400" cy="30492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2400" cy="3049200"/>
                    </a:xfrm>
                    <a:prstGeom prst="rect">
                      <a:avLst/>
                    </a:prstGeom>
                    <a:noFill/>
                  </pic:spPr>
                </pic:pic>
              </a:graphicData>
            </a:graphic>
            <wp14:sizeRelH relativeFrom="margin">
              <wp14:pctWidth>0</wp14:pctWidth>
            </wp14:sizeRelH>
            <wp14:sizeRelV relativeFrom="margin">
              <wp14:pctHeight>0</wp14:pctHeight>
            </wp14:sizeRelV>
          </wp:anchor>
        </w:drawing>
      </w:r>
      <w:r w:rsidR="003453F3" w:rsidRPr="00D12CBE">
        <w:rPr>
          <w:rFonts w:ascii="Times New Roman" w:hAnsi="Times New Roman" w:cs="Times New Roman"/>
          <w:b/>
          <w:bCs/>
          <w:iCs/>
          <w:sz w:val="24"/>
          <w:szCs w:val="24"/>
        </w:rPr>
        <w:t>Image 3: Meme</w:t>
      </w:r>
    </w:p>
    <w:p w14:paraId="5AD61D4F" w14:textId="0325CB1A" w:rsidR="00404044" w:rsidRPr="00D12CBE" w:rsidRDefault="00404044" w:rsidP="00D12CBE">
      <w:pPr>
        <w:spacing w:after="0" w:line="360" w:lineRule="auto"/>
        <w:jc w:val="both"/>
        <w:rPr>
          <w:rFonts w:ascii="Times New Roman" w:hAnsi="Times New Roman" w:cs="Times New Roman"/>
          <w:bCs/>
          <w:iCs/>
          <w:sz w:val="24"/>
          <w:szCs w:val="24"/>
        </w:rPr>
      </w:pPr>
    </w:p>
    <w:p w14:paraId="1562399D" w14:textId="69E5950C" w:rsidR="00D43FE6" w:rsidRPr="00F946F9" w:rsidRDefault="00B37EA2" w:rsidP="00F946F9">
      <w:pPr>
        <w:spacing w:after="0" w:line="360" w:lineRule="auto"/>
        <w:jc w:val="right"/>
        <w:rPr>
          <w:rFonts w:ascii="Times New Roman" w:hAnsi="Times New Roman" w:cs="Times New Roman"/>
          <w:bCs/>
          <w:iCs/>
          <w:color w:val="FF0000"/>
          <w:sz w:val="24"/>
          <w:szCs w:val="24"/>
        </w:rPr>
      </w:pPr>
      <w:sdt>
        <w:sdtPr>
          <w:rPr>
            <w:rFonts w:ascii="Times New Roman" w:hAnsi="Times New Roman" w:cs="Times New Roman"/>
            <w:bCs/>
            <w:iCs/>
            <w:sz w:val="24"/>
            <w:szCs w:val="24"/>
          </w:rPr>
          <w:id w:val="1055359645"/>
          <w:citation/>
        </w:sdtPr>
        <w:sdtEndPr/>
        <w:sdtContent>
          <w:r w:rsidR="00D43FE6" w:rsidRPr="00D12CBE">
            <w:rPr>
              <w:rFonts w:ascii="Times New Roman" w:hAnsi="Times New Roman" w:cs="Times New Roman"/>
              <w:bCs/>
              <w:iCs/>
              <w:sz w:val="24"/>
              <w:szCs w:val="24"/>
            </w:rPr>
            <w:fldChar w:fldCharType="begin"/>
          </w:r>
          <w:r w:rsidR="00D43FE6" w:rsidRPr="00D12CBE">
            <w:rPr>
              <w:rFonts w:ascii="Times New Roman" w:hAnsi="Times New Roman" w:cs="Times New Roman"/>
              <w:bCs/>
              <w:iCs/>
              <w:sz w:val="24"/>
              <w:szCs w:val="24"/>
            </w:rPr>
            <w:instrText xml:space="preserve"> CITATION Jen23 \l 2057 </w:instrText>
          </w:r>
          <w:r w:rsidR="00D43FE6" w:rsidRPr="00D12CBE">
            <w:rPr>
              <w:rFonts w:ascii="Times New Roman" w:hAnsi="Times New Roman" w:cs="Times New Roman"/>
              <w:bCs/>
              <w:iCs/>
              <w:sz w:val="24"/>
              <w:szCs w:val="24"/>
            </w:rPr>
            <w:fldChar w:fldCharType="separate"/>
          </w:r>
          <w:r w:rsidR="00D43FE6" w:rsidRPr="00D12CBE">
            <w:rPr>
              <w:rFonts w:ascii="Times New Roman" w:hAnsi="Times New Roman" w:cs="Times New Roman"/>
              <w:noProof/>
              <w:sz w:val="24"/>
              <w:szCs w:val="24"/>
            </w:rPr>
            <w:t>(Parsons, n.d.)</w:t>
          </w:r>
          <w:r w:rsidR="00D43FE6" w:rsidRPr="00D12CBE">
            <w:rPr>
              <w:rFonts w:ascii="Times New Roman" w:hAnsi="Times New Roman" w:cs="Times New Roman"/>
              <w:bCs/>
              <w:iCs/>
              <w:sz w:val="24"/>
              <w:szCs w:val="24"/>
            </w:rPr>
            <w:fldChar w:fldCharType="end"/>
          </w:r>
        </w:sdtContent>
      </w:sdt>
      <w:r w:rsidR="00F946F9">
        <w:rPr>
          <w:rFonts w:ascii="Times New Roman" w:hAnsi="Times New Roman" w:cs="Times New Roman"/>
          <w:bCs/>
          <w:iCs/>
          <w:color w:val="FF0000"/>
          <w:sz w:val="24"/>
          <w:szCs w:val="24"/>
        </w:rPr>
        <w:t>.</w:t>
      </w:r>
    </w:p>
    <w:p w14:paraId="71120AEF" w14:textId="77777777" w:rsidR="00D2173C" w:rsidRPr="00D12CBE" w:rsidRDefault="00D2173C" w:rsidP="00D12CBE">
      <w:pPr>
        <w:spacing w:after="0" w:line="360" w:lineRule="auto"/>
        <w:jc w:val="both"/>
        <w:rPr>
          <w:rFonts w:ascii="Times New Roman" w:hAnsi="Times New Roman" w:cs="Times New Roman"/>
          <w:bCs/>
          <w:iCs/>
          <w:sz w:val="24"/>
          <w:szCs w:val="24"/>
        </w:rPr>
      </w:pPr>
    </w:p>
    <w:p w14:paraId="234CDF38" w14:textId="35854A0B" w:rsidR="00A21F73" w:rsidRPr="00D12CBE" w:rsidRDefault="003453F3"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bCs/>
          <w:iCs/>
          <w:sz w:val="24"/>
          <w:szCs w:val="24"/>
        </w:rPr>
        <w:t xml:space="preserve">The third image is a meme. </w:t>
      </w:r>
      <w:r w:rsidR="00B458B4" w:rsidRPr="00D12CBE">
        <w:rPr>
          <w:rFonts w:ascii="Times New Roman" w:hAnsi="Times New Roman" w:cs="Times New Roman"/>
          <w:bCs/>
          <w:iCs/>
          <w:sz w:val="24"/>
          <w:szCs w:val="24"/>
        </w:rPr>
        <w:t xml:space="preserve">Memes can be an image or short </w:t>
      </w:r>
      <w:proofErr w:type="gramStart"/>
      <w:r w:rsidR="00B458B4" w:rsidRPr="00D12CBE">
        <w:rPr>
          <w:rFonts w:ascii="Times New Roman" w:hAnsi="Times New Roman" w:cs="Times New Roman"/>
          <w:bCs/>
          <w:iCs/>
          <w:sz w:val="24"/>
          <w:szCs w:val="24"/>
        </w:rPr>
        <w:t xml:space="preserve">clip  </w:t>
      </w:r>
      <w:r w:rsidR="00726C49">
        <w:rPr>
          <w:rFonts w:ascii="Times New Roman" w:hAnsi="Times New Roman" w:cs="Times New Roman"/>
          <w:bCs/>
          <w:iCs/>
          <w:sz w:val="24"/>
          <w:szCs w:val="24"/>
        </w:rPr>
        <w:t>which</w:t>
      </w:r>
      <w:proofErr w:type="gramEnd"/>
      <w:r w:rsidR="00726C49">
        <w:rPr>
          <w:rFonts w:ascii="Times New Roman" w:hAnsi="Times New Roman" w:cs="Times New Roman"/>
          <w:bCs/>
          <w:iCs/>
          <w:sz w:val="24"/>
          <w:szCs w:val="24"/>
        </w:rPr>
        <w:t xml:space="preserve"> is</w:t>
      </w:r>
      <w:r w:rsidR="00B458B4" w:rsidRPr="00D12CBE">
        <w:rPr>
          <w:rFonts w:ascii="Times New Roman" w:hAnsi="Times New Roman" w:cs="Times New Roman"/>
          <w:bCs/>
          <w:iCs/>
          <w:sz w:val="24"/>
          <w:szCs w:val="24"/>
        </w:rPr>
        <w:t xml:space="preserve"> edited to produce a joke or piece of observation, or to make something relatable to the reader</w:t>
      </w:r>
      <w:sdt>
        <w:sdtPr>
          <w:rPr>
            <w:rFonts w:ascii="Times New Roman" w:hAnsi="Times New Roman" w:cs="Times New Roman"/>
            <w:bCs/>
            <w:iCs/>
            <w:sz w:val="24"/>
            <w:szCs w:val="24"/>
          </w:rPr>
          <w:id w:val="-737090737"/>
          <w:citation/>
        </w:sdtPr>
        <w:sdtEndPr/>
        <w:sdtContent>
          <w:r w:rsidR="00393D37">
            <w:rPr>
              <w:rFonts w:ascii="Times New Roman" w:hAnsi="Times New Roman" w:cs="Times New Roman"/>
              <w:bCs/>
              <w:iCs/>
              <w:sz w:val="24"/>
              <w:szCs w:val="24"/>
            </w:rPr>
            <w:fldChar w:fldCharType="begin"/>
          </w:r>
          <w:r w:rsidR="00393D37">
            <w:rPr>
              <w:rFonts w:ascii="Times New Roman" w:hAnsi="Times New Roman" w:cs="Times New Roman"/>
              <w:bCs/>
              <w:iCs/>
              <w:sz w:val="24"/>
              <w:szCs w:val="24"/>
            </w:rPr>
            <w:instrText xml:space="preserve"> CITATION Gal16 \l 2057 </w:instrText>
          </w:r>
          <w:r w:rsidR="00393D37">
            <w:rPr>
              <w:rFonts w:ascii="Times New Roman" w:hAnsi="Times New Roman" w:cs="Times New Roman"/>
              <w:bCs/>
              <w:iCs/>
              <w:sz w:val="24"/>
              <w:szCs w:val="24"/>
            </w:rPr>
            <w:fldChar w:fldCharType="separate"/>
          </w:r>
          <w:r w:rsidR="00393D37">
            <w:rPr>
              <w:rFonts w:ascii="Times New Roman" w:hAnsi="Times New Roman" w:cs="Times New Roman"/>
              <w:bCs/>
              <w:iCs/>
              <w:noProof/>
              <w:sz w:val="24"/>
              <w:szCs w:val="24"/>
            </w:rPr>
            <w:t xml:space="preserve"> </w:t>
          </w:r>
          <w:r w:rsidR="00393D37" w:rsidRPr="00393D37">
            <w:rPr>
              <w:rFonts w:ascii="Times New Roman" w:hAnsi="Times New Roman" w:cs="Times New Roman"/>
              <w:noProof/>
              <w:sz w:val="24"/>
              <w:szCs w:val="24"/>
            </w:rPr>
            <w:t>(Gal, et al., 2016)</w:t>
          </w:r>
          <w:r w:rsidR="00393D37">
            <w:rPr>
              <w:rFonts w:ascii="Times New Roman" w:hAnsi="Times New Roman" w:cs="Times New Roman"/>
              <w:bCs/>
              <w:iCs/>
              <w:sz w:val="24"/>
              <w:szCs w:val="24"/>
            </w:rPr>
            <w:fldChar w:fldCharType="end"/>
          </w:r>
        </w:sdtContent>
      </w:sdt>
      <w:r w:rsidR="00393D37">
        <w:rPr>
          <w:rStyle w:val="cf01"/>
          <w:rFonts w:ascii="Times New Roman" w:hAnsi="Times New Roman" w:cs="Times New Roman"/>
          <w:sz w:val="24"/>
          <w:szCs w:val="24"/>
        </w:rPr>
        <w:t xml:space="preserve">. </w:t>
      </w:r>
      <w:r w:rsidR="00195563" w:rsidRPr="00D12CBE">
        <w:rPr>
          <w:rFonts w:ascii="Times New Roman" w:hAnsi="Times New Roman" w:cs="Times New Roman"/>
          <w:bCs/>
          <w:iCs/>
          <w:sz w:val="24"/>
          <w:szCs w:val="24"/>
        </w:rPr>
        <w:t xml:space="preserve">Listing out stereotypical attitudes to those who receive </w:t>
      </w:r>
      <w:r w:rsidR="00706DAE" w:rsidRPr="00D12CBE">
        <w:rPr>
          <w:rFonts w:ascii="Times New Roman" w:hAnsi="Times New Roman" w:cs="Times New Roman"/>
          <w:bCs/>
          <w:iCs/>
          <w:sz w:val="24"/>
          <w:szCs w:val="24"/>
        </w:rPr>
        <w:t>benefits</w:t>
      </w:r>
      <w:r w:rsidR="001F0099" w:rsidRPr="00D12CBE">
        <w:rPr>
          <w:rFonts w:ascii="Times New Roman" w:hAnsi="Times New Roman" w:cs="Times New Roman"/>
          <w:bCs/>
          <w:iCs/>
          <w:sz w:val="24"/>
          <w:szCs w:val="24"/>
        </w:rPr>
        <w:t xml:space="preserve"> </w:t>
      </w:r>
      <w:r w:rsidR="00F946F9">
        <w:rPr>
          <w:rFonts w:ascii="Times New Roman" w:hAnsi="Times New Roman" w:cs="Times New Roman"/>
          <w:bCs/>
          <w:iCs/>
          <w:sz w:val="24"/>
          <w:szCs w:val="24"/>
        </w:rPr>
        <w:t>t</w:t>
      </w:r>
      <w:r w:rsidR="00666589" w:rsidRPr="00D12CBE">
        <w:rPr>
          <w:rFonts w:ascii="Times New Roman" w:hAnsi="Times New Roman" w:cs="Times New Roman"/>
          <w:bCs/>
          <w:iCs/>
          <w:sz w:val="24"/>
          <w:szCs w:val="24"/>
        </w:rPr>
        <w:t>he meme focuses on them being lazy, highlighting that they are in pyjamas and that they have more than the bare minimum as they have an iPhone</w:t>
      </w:r>
      <w:sdt>
        <w:sdtPr>
          <w:rPr>
            <w:rFonts w:ascii="Times New Roman" w:hAnsi="Times New Roman" w:cs="Times New Roman"/>
            <w:bCs/>
            <w:iCs/>
            <w:sz w:val="24"/>
            <w:szCs w:val="24"/>
          </w:rPr>
          <w:id w:val="1393077833"/>
          <w:citation/>
        </w:sdtPr>
        <w:sdtEndPr/>
        <w:sdtContent>
          <w:r w:rsidR="00F12783">
            <w:rPr>
              <w:rFonts w:ascii="Times New Roman" w:hAnsi="Times New Roman" w:cs="Times New Roman"/>
              <w:bCs/>
              <w:iCs/>
              <w:sz w:val="24"/>
              <w:szCs w:val="24"/>
            </w:rPr>
            <w:fldChar w:fldCharType="begin"/>
          </w:r>
          <w:r w:rsidR="00F12783">
            <w:rPr>
              <w:rFonts w:ascii="Times New Roman" w:hAnsi="Times New Roman" w:cs="Times New Roman"/>
              <w:bCs/>
              <w:iCs/>
              <w:sz w:val="24"/>
              <w:szCs w:val="24"/>
            </w:rPr>
            <w:instrText xml:space="preserve"> CITATION Bri17 \l 2057 </w:instrText>
          </w:r>
          <w:r w:rsidR="00F12783">
            <w:rPr>
              <w:rFonts w:ascii="Times New Roman" w:hAnsi="Times New Roman" w:cs="Times New Roman"/>
              <w:bCs/>
              <w:iCs/>
              <w:sz w:val="24"/>
              <w:szCs w:val="24"/>
            </w:rPr>
            <w:fldChar w:fldCharType="separate"/>
          </w:r>
          <w:r w:rsidR="00F12783">
            <w:rPr>
              <w:rFonts w:ascii="Times New Roman" w:hAnsi="Times New Roman" w:cs="Times New Roman"/>
              <w:bCs/>
              <w:iCs/>
              <w:noProof/>
              <w:sz w:val="24"/>
              <w:szCs w:val="24"/>
            </w:rPr>
            <w:t xml:space="preserve"> </w:t>
          </w:r>
          <w:r w:rsidR="00F12783" w:rsidRPr="00F12783">
            <w:rPr>
              <w:rFonts w:ascii="Times New Roman" w:hAnsi="Times New Roman" w:cs="Times New Roman"/>
              <w:noProof/>
              <w:sz w:val="24"/>
              <w:szCs w:val="24"/>
            </w:rPr>
            <w:t>(Fung, 2017)</w:t>
          </w:r>
          <w:r w:rsidR="00F12783">
            <w:rPr>
              <w:rFonts w:ascii="Times New Roman" w:hAnsi="Times New Roman" w:cs="Times New Roman"/>
              <w:bCs/>
              <w:iCs/>
              <w:sz w:val="24"/>
              <w:szCs w:val="24"/>
            </w:rPr>
            <w:fldChar w:fldCharType="end"/>
          </w:r>
        </w:sdtContent>
      </w:sdt>
      <w:r w:rsidR="00F12783">
        <w:rPr>
          <w:rStyle w:val="cf11"/>
          <w:rFonts w:ascii="Times New Roman" w:hAnsi="Times New Roman" w:cs="Times New Roman"/>
          <w:sz w:val="24"/>
          <w:szCs w:val="24"/>
        </w:rPr>
        <w:t xml:space="preserve">. </w:t>
      </w:r>
      <w:r w:rsidR="009D266B" w:rsidRPr="00D12CBE">
        <w:rPr>
          <w:rFonts w:ascii="Times New Roman" w:hAnsi="Times New Roman" w:cs="Times New Roman"/>
          <w:bCs/>
          <w:iCs/>
          <w:sz w:val="24"/>
          <w:szCs w:val="24"/>
        </w:rPr>
        <w:t xml:space="preserve">It mentions hard working people </w:t>
      </w:r>
      <w:r w:rsidR="00EA449C" w:rsidRPr="00D12CBE">
        <w:rPr>
          <w:rFonts w:ascii="Times New Roman" w:hAnsi="Times New Roman" w:cs="Times New Roman"/>
          <w:bCs/>
          <w:iCs/>
          <w:sz w:val="24"/>
          <w:szCs w:val="24"/>
        </w:rPr>
        <w:t>have a portion</w:t>
      </w:r>
      <w:r w:rsidR="0079718C" w:rsidRPr="00D12CBE">
        <w:rPr>
          <w:rFonts w:ascii="Times New Roman" w:hAnsi="Times New Roman" w:cs="Times New Roman"/>
          <w:bCs/>
          <w:iCs/>
          <w:sz w:val="24"/>
          <w:szCs w:val="24"/>
        </w:rPr>
        <w:t xml:space="preserve"> of</w:t>
      </w:r>
      <w:r w:rsidR="00EA449C" w:rsidRPr="00D12CBE">
        <w:rPr>
          <w:rFonts w:ascii="Times New Roman" w:hAnsi="Times New Roman" w:cs="Times New Roman"/>
          <w:bCs/>
          <w:iCs/>
          <w:sz w:val="24"/>
          <w:szCs w:val="24"/>
        </w:rPr>
        <w:t xml:space="preserve"> their income given </w:t>
      </w:r>
      <w:r w:rsidR="0079718C" w:rsidRPr="00D12CBE">
        <w:rPr>
          <w:rFonts w:ascii="Times New Roman" w:hAnsi="Times New Roman" w:cs="Times New Roman"/>
          <w:bCs/>
          <w:iCs/>
          <w:sz w:val="24"/>
          <w:szCs w:val="24"/>
        </w:rPr>
        <w:t>away for people who fit these stereotypes</w:t>
      </w:r>
      <w:sdt>
        <w:sdtPr>
          <w:rPr>
            <w:rFonts w:ascii="Times New Roman" w:hAnsi="Times New Roman" w:cs="Times New Roman"/>
            <w:bCs/>
            <w:iCs/>
            <w:sz w:val="24"/>
            <w:szCs w:val="24"/>
          </w:rPr>
          <w:id w:val="-1761291331"/>
          <w:citation/>
        </w:sdtPr>
        <w:sdtEndPr/>
        <w:sdtContent>
          <w:r w:rsidR="004B04F6">
            <w:rPr>
              <w:rFonts w:ascii="Times New Roman" w:hAnsi="Times New Roman" w:cs="Times New Roman"/>
              <w:bCs/>
              <w:iCs/>
              <w:sz w:val="24"/>
              <w:szCs w:val="24"/>
            </w:rPr>
            <w:fldChar w:fldCharType="begin"/>
          </w:r>
          <w:r w:rsidR="004B04F6">
            <w:rPr>
              <w:rFonts w:ascii="Times New Roman" w:hAnsi="Times New Roman" w:cs="Times New Roman"/>
              <w:bCs/>
              <w:iCs/>
              <w:sz w:val="24"/>
              <w:szCs w:val="24"/>
            </w:rPr>
            <w:instrText xml:space="preserve"> CITATION Jen23 \l 2057 </w:instrText>
          </w:r>
          <w:r w:rsidR="004B04F6">
            <w:rPr>
              <w:rFonts w:ascii="Times New Roman" w:hAnsi="Times New Roman" w:cs="Times New Roman"/>
              <w:bCs/>
              <w:iCs/>
              <w:sz w:val="24"/>
              <w:szCs w:val="24"/>
            </w:rPr>
            <w:fldChar w:fldCharType="separate"/>
          </w:r>
          <w:r w:rsidR="004B04F6">
            <w:rPr>
              <w:rFonts w:ascii="Times New Roman" w:hAnsi="Times New Roman" w:cs="Times New Roman"/>
              <w:bCs/>
              <w:iCs/>
              <w:noProof/>
              <w:sz w:val="24"/>
              <w:szCs w:val="24"/>
            </w:rPr>
            <w:t xml:space="preserve"> </w:t>
          </w:r>
          <w:r w:rsidR="004B04F6" w:rsidRPr="004B04F6">
            <w:rPr>
              <w:rFonts w:ascii="Times New Roman" w:hAnsi="Times New Roman" w:cs="Times New Roman"/>
              <w:noProof/>
              <w:sz w:val="24"/>
              <w:szCs w:val="24"/>
            </w:rPr>
            <w:t>(Parsons, n.d.)</w:t>
          </w:r>
          <w:r w:rsidR="004B04F6">
            <w:rPr>
              <w:rFonts w:ascii="Times New Roman" w:hAnsi="Times New Roman" w:cs="Times New Roman"/>
              <w:bCs/>
              <w:iCs/>
              <w:sz w:val="24"/>
              <w:szCs w:val="24"/>
            </w:rPr>
            <w:fldChar w:fldCharType="end"/>
          </w:r>
        </w:sdtContent>
      </w:sdt>
      <w:r w:rsidR="004B04F6">
        <w:rPr>
          <w:rStyle w:val="cf01"/>
          <w:rFonts w:ascii="Times New Roman" w:hAnsi="Times New Roman" w:cs="Times New Roman"/>
          <w:sz w:val="24"/>
          <w:szCs w:val="24"/>
        </w:rPr>
        <w:t xml:space="preserve">. </w:t>
      </w:r>
      <w:r w:rsidR="000E425D" w:rsidRPr="00D12CBE">
        <w:rPr>
          <w:rFonts w:ascii="Times New Roman" w:hAnsi="Times New Roman" w:cs="Times New Roman"/>
          <w:bCs/>
          <w:iCs/>
          <w:sz w:val="24"/>
          <w:szCs w:val="24"/>
        </w:rPr>
        <w:t xml:space="preserve">The man </w:t>
      </w:r>
      <w:r w:rsidR="00FD70BB" w:rsidRPr="00D12CBE">
        <w:rPr>
          <w:rFonts w:ascii="Times New Roman" w:hAnsi="Times New Roman" w:cs="Times New Roman"/>
          <w:bCs/>
          <w:iCs/>
          <w:sz w:val="24"/>
          <w:szCs w:val="24"/>
        </w:rPr>
        <w:t xml:space="preserve">in the image has his hand to his head in mock surprise </w:t>
      </w:r>
      <w:r w:rsidR="00841BA3" w:rsidRPr="00D12CBE">
        <w:rPr>
          <w:rFonts w:ascii="Times New Roman" w:hAnsi="Times New Roman" w:cs="Times New Roman"/>
          <w:bCs/>
          <w:iCs/>
          <w:sz w:val="24"/>
          <w:szCs w:val="24"/>
        </w:rPr>
        <w:t>of this</w:t>
      </w:r>
      <w:r w:rsidR="0069442A" w:rsidRPr="00D12CBE">
        <w:rPr>
          <w:rFonts w:ascii="Times New Roman" w:hAnsi="Times New Roman" w:cs="Times New Roman"/>
          <w:bCs/>
          <w:iCs/>
          <w:sz w:val="24"/>
          <w:szCs w:val="24"/>
        </w:rPr>
        <w:t xml:space="preserve"> revelation</w:t>
      </w:r>
      <w:r w:rsidR="008C3ABA" w:rsidRPr="00D12CBE">
        <w:rPr>
          <w:rFonts w:ascii="Times New Roman" w:hAnsi="Times New Roman" w:cs="Times New Roman"/>
          <w:bCs/>
          <w:iCs/>
          <w:sz w:val="24"/>
          <w:szCs w:val="24"/>
        </w:rPr>
        <w:t xml:space="preserve">, this fake surprise shows that the creator of this meme already believes </w:t>
      </w:r>
      <w:r w:rsidR="003A26BF" w:rsidRPr="00D12CBE">
        <w:rPr>
          <w:rFonts w:ascii="Times New Roman" w:hAnsi="Times New Roman" w:cs="Times New Roman"/>
          <w:bCs/>
          <w:iCs/>
          <w:sz w:val="24"/>
          <w:szCs w:val="24"/>
        </w:rPr>
        <w:t>this information. It is a pre-existing stereotype in their head</w:t>
      </w:r>
      <w:r w:rsidR="008D0C93" w:rsidRPr="00D12CBE">
        <w:rPr>
          <w:rFonts w:ascii="Times New Roman" w:hAnsi="Times New Roman" w:cs="Times New Roman"/>
          <w:bCs/>
          <w:iCs/>
          <w:sz w:val="24"/>
          <w:szCs w:val="24"/>
        </w:rPr>
        <w:t xml:space="preserve">, </w:t>
      </w:r>
      <w:r w:rsidR="00C974F0" w:rsidRPr="00D12CBE">
        <w:rPr>
          <w:rFonts w:ascii="Times New Roman" w:hAnsi="Times New Roman" w:cs="Times New Roman"/>
          <w:bCs/>
          <w:iCs/>
          <w:sz w:val="24"/>
          <w:szCs w:val="24"/>
        </w:rPr>
        <w:t>further sharing a meme will influence and help reinforce these opinions in other people</w:t>
      </w:r>
      <w:r w:rsidR="00F946F9"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1448158659"/>
          <w:citation/>
        </w:sdtPr>
        <w:sdtEndPr>
          <w:rPr>
            <w:rStyle w:val="cf01"/>
          </w:rPr>
        </w:sdtEndPr>
        <w:sdtContent>
          <w:r w:rsidR="00345B23">
            <w:rPr>
              <w:rStyle w:val="cf01"/>
              <w:rFonts w:ascii="Times New Roman" w:hAnsi="Times New Roman" w:cs="Times New Roman"/>
              <w:sz w:val="24"/>
              <w:szCs w:val="24"/>
            </w:rPr>
            <w:fldChar w:fldCharType="begin"/>
          </w:r>
          <w:r w:rsidR="00345B23">
            <w:rPr>
              <w:rStyle w:val="cf01"/>
              <w:rFonts w:ascii="Times New Roman" w:hAnsi="Times New Roman" w:cs="Times New Roman"/>
              <w:sz w:val="24"/>
              <w:szCs w:val="24"/>
            </w:rPr>
            <w:instrText xml:space="preserve"> CITATION Why11 \l 2057 </w:instrText>
          </w:r>
          <w:r w:rsidR="00345B23">
            <w:rPr>
              <w:rStyle w:val="cf01"/>
              <w:rFonts w:ascii="Times New Roman" w:hAnsi="Times New Roman" w:cs="Times New Roman"/>
              <w:sz w:val="24"/>
              <w:szCs w:val="24"/>
            </w:rPr>
            <w:fldChar w:fldCharType="separate"/>
          </w:r>
          <w:r w:rsidR="00345B23" w:rsidRPr="00345B23">
            <w:rPr>
              <w:rFonts w:ascii="Times New Roman" w:hAnsi="Times New Roman" w:cs="Times New Roman"/>
              <w:noProof/>
              <w:sz w:val="24"/>
              <w:szCs w:val="24"/>
            </w:rPr>
            <w:t>(Mendoza-Denton, 2011)</w:t>
          </w:r>
          <w:r w:rsidR="00345B23">
            <w:rPr>
              <w:rStyle w:val="cf01"/>
              <w:rFonts w:ascii="Times New Roman" w:hAnsi="Times New Roman" w:cs="Times New Roman"/>
              <w:sz w:val="24"/>
              <w:szCs w:val="24"/>
            </w:rPr>
            <w:fldChar w:fldCharType="end"/>
          </w:r>
        </w:sdtContent>
      </w:sdt>
      <w:r w:rsidR="00345B23">
        <w:rPr>
          <w:rStyle w:val="cf11"/>
          <w:rFonts w:ascii="Times New Roman" w:hAnsi="Times New Roman" w:cs="Times New Roman"/>
          <w:sz w:val="24"/>
          <w:szCs w:val="24"/>
        </w:rPr>
        <w:t>.</w:t>
      </w:r>
      <w:r w:rsidR="00396439" w:rsidRPr="00D12CBE">
        <w:rPr>
          <w:rFonts w:ascii="Times New Roman" w:hAnsi="Times New Roman" w:cs="Times New Roman"/>
          <w:bCs/>
          <w:iCs/>
          <w:sz w:val="24"/>
          <w:szCs w:val="24"/>
        </w:rPr>
        <w:t xml:space="preserve">Even </w:t>
      </w:r>
      <w:r w:rsidR="008A599B" w:rsidRPr="00D12CBE">
        <w:rPr>
          <w:rFonts w:ascii="Times New Roman" w:hAnsi="Times New Roman" w:cs="Times New Roman"/>
          <w:bCs/>
          <w:iCs/>
          <w:sz w:val="24"/>
          <w:szCs w:val="24"/>
        </w:rPr>
        <w:t>when compared to other sources that deliver information memes still have this affect</w:t>
      </w:r>
      <w:r w:rsidR="008C1030" w:rsidRPr="00D12CBE">
        <w:rPr>
          <w:rFonts w:ascii="Times New Roman" w:hAnsi="Times New Roman" w:cs="Times New Roman"/>
          <w:bCs/>
          <w:iCs/>
          <w:sz w:val="24"/>
          <w:szCs w:val="24"/>
        </w:rPr>
        <w:t>,</w:t>
      </w:r>
      <w:r w:rsidR="008A599B" w:rsidRPr="00D12CBE">
        <w:rPr>
          <w:rFonts w:ascii="Times New Roman" w:hAnsi="Times New Roman" w:cs="Times New Roman"/>
          <w:bCs/>
          <w:iCs/>
          <w:sz w:val="24"/>
          <w:szCs w:val="24"/>
        </w:rPr>
        <w:t xml:space="preserve"> </w:t>
      </w:r>
      <w:r w:rsidR="00783B41" w:rsidRPr="00D12CBE">
        <w:rPr>
          <w:rFonts w:ascii="Times New Roman" w:hAnsi="Times New Roman" w:cs="Times New Roman"/>
          <w:bCs/>
          <w:iCs/>
          <w:sz w:val="24"/>
          <w:szCs w:val="24"/>
        </w:rPr>
        <w:t xml:space="preserve">even if they </w:t>
      </w:r>
      <w:r w:rsidR="008A599B" w:rsidRPr="00D12CBE">
        <w:rPr>
          <w:rFonts w:ascii="Times New Roman" w:hAnsi="Times New Roman" w:cs="Times New Roman"/>
          <w:bCs/>
          <w:iCs/>
          <w:sz w:val="24"/>
          <w:szCs w:val="24"/>
        </w:rPr>
        <w:t xml:space="preserve"> are quick and easy to consume</w:t>
      </w:r>
      <w:r w:rsidR="008C1030" w:rsidRPr="00D12CBE">
        <w:rPr>
          <w:rFonts w:ascii="Times New Roman" w:hAnsi="Times New Roman" w:cs="Times New Roman"/>
          <w:bCs/>
          <w:iCs/>
          <w:sz w:val="24"/>
          <w:szCs w:val="24"/>
        </w:rPr>
        <w:t xml:space="preserve"> </w:t>
      </w:r>
      <w:r w:rsidR="00783B41" w:rsidRPr="00D12CBE">
        <w:rPr>
          <w:rFonts w:ascii="Times New Roman" w:hAnsi="Times New Roman" w:cs="Times New Roman"/>
          <w:bCs/>
          <w:iCs/>
          <w:sz w:val="24"/>
          <w:szCs w:val="24"/>
        </w:rPr>
        <w:t>and</w:t>
      </w:r>
      <w:r w:rsidR="008C1030" w:rsidRPr="00D12CBE">
        <w:rPr>
          <w:rFonts w:ascii="Times New Roman" w:hAnsi="Times New Roman" w:cs="Times New Roman"/>
          <w:bCs/>
          <w:iCs/>
          <w:sz w:val="24"/>
          <w:szCs w:val="24"/>
        </w:rPr>
        <w:t xml:space="preserve"> lack the depth of these other sources</w:t>
      </w:r>
      <w:sdt>
        <w:sdtPr>
          <w:rPr>
            <w:rFonts w:ascii="Times New Roman" w:hAnsi="Times New Roman" w:cs="Times New Roman"/>
            <w:bCs/>
            <w:iCs/>
            <w:sz w:val="24"/>
            <w:szCs w:val="24"/>
          </w:rPr>
          <w:id w:val="3948425"/>
          <w:citation/>
        </w:sdtPr>
        <w:sdtEndPr/>
        <w:sdtContent>
          <w:r w:rsidR="00703A1B">
            <w:rPr>
              <w:rFonts w:ascii="Times New Roman" w:hAnsi="Times New Roman" w:cs="Times New Roman"/>
              <w:bCs/>
              <w:iCs/>
              <w:sz w:val="24"/>
              <w:szCs w:val="24"/>
            </w:rPr>
            <w:fldChar w:fldCharType="begin"/>
          </w:r>
          <w:r w:rsidR="00703A1B">
            <w:rPr>
              <w:rFonts w:ascii="Times New Roman" w:hAnsi="Times New Roman" w:cs="Times New Roman"/>
              <w:bCs/>
              <w:iCs/>
              <w:sz w:val="24"/>
              <w:szCs w:val="24"/>
            </w:rPr>
            <w:instrText xml:space="preserve"> CITATION Joe20 \l 2057 </w:instrText>
          </w:r>
          <w:r w:rsidR="00703A1B">
            <w:rPr>
              <w:rFonts w:ascii="Times New Roman" w:hAnsi="Times New Roman" w:cs="Times New Roman"/>
              <w:bCs/>
              <w:iCs/>
              <w:sz w:val="24"/>
              <w:szCs w:val="24"/>
            </w:rPr>
            <w:fldChar w:fldCharType="separate"/>
          </w:r>
          <w:r w:rsidR="00703A1B">
            <w:rPr>
              <w:rFonts w:ascii="Times New Roman" w:hAnsi="Times New Roman" w:cs="Times New Roman"/>
              <w:bCs/>
              <w:iCs/>
              <w:noProof/>
              <w:sz w:val="24"/>
              <w:szCs w:val="24"/>
            </w:rPr>
            <w:t xml:space="preserve"> </w:t>
          </w:r>
          <w:r w:rsidR="00703A1B" w:rsidRPr="00703A1B">
            <w:rPr>
              <w:rFonts w:ascii="Times New Roman" w:hAnsi="Times New Roman" w:cs="Times New Roman"/>
              <w:noProof/>
              <w:sz w:val="24"/>
              <w:szCs w:val="24"/>
            </w:rPr>
            <w:t>(Penney, 2020)</w:t>
          </w:r>
          <w:r w:rsidR="00703A1B">
            <w:rPr>
              <w:rFonts w:ascii="Times New Roman" w:hAnsi="Times New Roman" w:cs="Times New Roman"/>
              <w:bCs/>
              <w:iCs/>
              <w:sz w:val="24"/>
              <w:szCs w:val="24"/>
            </w:rPr>
            <w:fldChar w:fldCharType="end"/>
          </w:r>
        </w:sdtContent>
      </w:sdt>
      <w:r w:rsidR="00703A1B">
        <w:rPr>
          <w:rFonts w:ascii="Times New Roman" w:hAnsi="Times New Roman" w:cs="Times New Roman"/>
          <w:bCs/>
          <w:iCs/>
          <w:sz w:val="24"/>
          <w:szCs w:val="24"/>
        </w:rPr>
        <w:t xml:space="preserve">. </w:t>
      </w:r>
      <w:r w:rsidR="00783B41" w:rsidRPr="00D12CBE">
        <w:rPr>
          <w:rFonts w:ascii="Times New Roman" w:hAnsi="Times New Roman" w:cs="Times New Roman"/>
          <w:bCs/>
          <w:iCs/>
          <w:sz w:val="24"/>
          <w:szCs w:val="24"/>
        </w:rPr>
        <w:t>They still have this inf</w:t>
      </w:r>
      <w:r w:rsidR="006737EF" w:rsidRPr="00D12CBE">
        <w:rPr>
          <w:rFonts w:ascii="Times New Roman" w:hAnsi="Times New Roman" w:cs="Times New Roman"/>
          <w:bCs/>
          <w:iCs/>
          <w:sz w:val="24"/>
          <w:szCs w:val="24"/>
        </w:rPr>
        <w:t>luence to reinforce ideas.</w:t>
      </w:r>
      <w:r w:rsidR="004D44F8" w:rsidRPr="00D12CBE">
        <w:rPr>
          <w:rFonts w:ascii="Times New Roman" w:hAnsi="Times New Roman" w:cs="Times New Roman"/>
          <w:bCs/>
          <w:iCs/>
          <w:sz w:val="24"/>
          <w:szCs w:val="24"/>
        </w:rPr>
        <w:t xml:space="preserve"> Acting as </w:t>
      </w:r>
      <w:r w:rsidR="00056E72" w:rsidRPr="00D12CBE">
        <w:rPr>
          <w:rFonts w:ascii="Times New Roman" w:hAnsi="Times New Roman" w:cs="Times New Roman"/>
          <w:bCs/>
          <w:iCs/>
          <w:sz w:val="24"/>
          <w:szCs w:val="24"/>
        </w:rPr>
        <w:t>a form</w:t>
      </w:r>
      <w:r w:rsidR="004D44F8" w:rsidRPr="00D12CBE">
        <w:rPr>
          <w:rFonts w:ascii="Times New Roman" w:hAnsi="Times New Roman" w:cs="Times New Roman"/>
          <w:bCs/>
          <w:iCs/>
          <w:sz w:val="24"/>
          <w:szCs w:val="24"/>
        </w:rPr>
        <w:t xml:space="preserve"> of social control </w:t>
      </w:r>
      <w:r w:rsidR="00BC4F87" w:rsidRPr="00D12CBE">
        <w:rPr>
          <w:rFonts w:ascii="Times New Roman" w:hAnsi="Times New Roman" w:cs="Times New Roman"/>
          <w:bCs/>
          <w:iCs/>
          <w:sz w:val="24"/>
          <w:szCs w:val="24"/>
        </w:rPr>
        <w:t>with it being normalised by being shared on social media</w:t>
      </w:r>
      <w:r w:rsidR="0050637C">
        <w:rPr>
          <w:rFonts w:ascii="Times New Roman" w:hAnsi="Times New Roman" w:cs="Times New Roman"/>
          <w:bCs/>
          <w:iCs/>
          <w:sz w:val="24"/>
          <w:szCs w:val="24"/>
        </w:rPr>
        <w:t>,</w:t>
      </w:r>
      <w:r w:rsidR="00C47166">
        <w:rPr>
          <w:rFonts w:ascii="Times New Roman" w:hAnsi="Times New Roman" w:cs="Times New Roman"/>
          <w:bCs/>
          <w:iCs/>
          <w:sz w:val="24"/>
          <w:szCs w:val="24"/>
        </w:rPr>
        <w:t xml:space="preserve"> </w:t>
      </w:r>
      <w:sdt>
        <w:sdtPr>
          <w:rPr>
            <w:rFonts w:ascii="Times New Roman" w:hAnsi="Times New Roman" w:cs="Times New Roman"/>
            <w:bCs/>
            <w:iCs/>
            <w:sz w:val="24"/>
            <w:szCs w:val="24"/>
          </w:rPr>
          <w:id w:val="-325520791"/>
          <w:citation/>
        </w:sdtPr>
        <w:sdtEndPr/>
        <w:sdtContent>
          <w:r w:rsidR="00022B38">
            <w:rPr>
              <w:rFonts w:ascii="Times New Roman" w:hAnsi="Times New Roman" w:cs="Times New Roman"/>
              <w:bCs/>
              <w:iCs/>
              <w:sz w:val="24"/>
              <w:szCs w:val="24"/>
            </w:rPr>
            <w:fldChar w:fldCharType="begin"/>
          </w:r>
          <w:r w:rsidR="00022B38">
            <w:rPr>
              <w:rFonts w:ascii="Times New Roman" w:hAnsi="Times New Roman" w:cs="Times New Roman"/>
              <w:bCs/>
              <w:iCs/>
              <w:sz w:val="24"/>
              <w:szCs w:val="24"/>
            </w:rPr>
            <w:instrText xml:space="preserve"> CITATION Hun20 \l 2057 </w:instrText>
          </w:r>
          <w:r w:rsidR="00022B38">
            <w:rPr>
              <w:rFonts w:ascii="Times New Roman" w:hAnsi="Times New Roman" w:cs="Times New Roman"/>
              <w:bCs/>
              <w:iCs/>
              <w:sz w:val="24"/>
              <w:szCs w:val="24"/>
            </w:rPr>
            <w:fldChar w:fldCharType="separate"/>
          </w:r>
          <w:r w:rsidR="00022B38" w:rsidRPr="00022B38">
            <w:rPr>
              <w:rFonts w:ascii="Times New Roman" w:hAnsi="Times New Roman" w:cs="Times New Roman"/>
              <w:noProof/>
              <w:sz w:val="24"/>
              <w:szCs w:val="24"/>
            </w:rPr>
            <w:t>(Hunting, 2020)</w:t>
          </w:r>
          <w:r w:rsidR="00022B38">
            <w:rPr>
              <w:rFonts w:ascii="Times New Roman" w:hAnsi="Times New Roman" w:cs="Times New Roman"/>
              <w:bCs/>
              <w:iCs/>
              <w:sz w:val="24"/>
              <w:szCs w:val="24"/>
            </w:rPr>
            <w:fldChar w:fldCharType="end"/>
          </w:r>
        </w:sdtContent>
      </w:sdt>
      <w:r w:rsidR="00022B38">
        <w:rPr>
          <w:rFonts w:ascii="Times New Roman" w:hAnsi="Times New Roman" w:cs="Times New Roman"/>
          <w:bCs/>
          <w:iCs/>
          <w:sz w:val="24"/>
          <w:szCs w:val="24"/>
        </w:rPr>
        <w:t xml:space="preserve">. </w:t>
      </w:r>
      <w:r w:rsidR="00F946F9" w:rsidRPr="00D12CBE">
        <w:rPr>
          <w:rFonts w:ascii="Times New Roman" w:hAnsi="Times New Roman" w:cs="Times New Roman"/>
          <w:bCs/>
          <w:iCs/>
          <w:sz w:val="24"/>
          <w:szCs w:val="24"/>
        </w:rPr>
        <w:t>Again,</w:t>
      </w:r>
      <w:r w:rsidR="00E52882" w:rsidRPr="00D12CBE">
        <w:rPr>
          <w:rFonts w:ascii="Times New Roman" w:hAnsi="Times New Roman" w:cs="Times New Roman"/>
          <w:bCs/>
          <w:iCs/>
          <w:sz w:val="24"/>
          <w:szCs w:val="24"/>
        </w:rPr>
        <w:t xml:space="preserve"> socio economic background is not found in the Equality Act 2010. </w:t>
      </w:r>
      <w:r w:rsidR="00BE46EC" w:rsidRPr="00D12CBE">
        <w:rPr>
          <w:rFonts w:ascii="Times New Roman" w:hAnsi="Times New Roman" w:cs="Times New Roman"/>
          <w:bCs/>
          <w:iCs/>
          <w:sz w:val="24"/>
          <w:szCs w:val="24"/>
        </w:rPr>
        <w:t xml:space="preserve">The meme itself is therefore not </w:t>
      </w:r>
      <w:r w:rsidR="00855F0F" w:rsidRPr="00D12CBE">
        <w:rPr>
          <w:rFonts w:ascii="Times New Roman" w:hAnsi="Times New Roman" w:cs="Times New Roman"/>
          <w:bCs/>
          <w:iCs/>
          <w:sz w:val="24"/>
          <w:szCs w:val="24"/>
        </w:rPr>
        <w:t>ridiculing anything in the Act</w:t>
      </w:r>
      <w:r w:rsidR="002E6ADB">
        <w:rPr>
          <w:rFonts w:ascii="Times New Roman" w:hAnsi="Times New Roman" w:cs="Times New Roman"/>
          <w:bCs/>
          <w:iCs/>
          <w:sz w:val="24"/>
          <w:szCs w:val="24"/>
        </w:rPr>
        <w:t>.</w:t>
      </w:r>
    </w:p>
    <w:p w14:paraId="715C80FC" w14:textId="77777777" w:rsidR="00A21F73" w:rsidRPr="00D12CBE" w:rsidRDefault="00A21F73" w:rsidP="00D12CBE">
      <w:pPr>
        <w:spacing w:after="0" w:line="360" w:lineRule="auto"/>
        <w:jc w:val="both"/>
        <w:rPr>
          <w:rFonts w:ascii="Times New Roman" w:hAnsi="Times New Roman" w:cs="Times New Roman"/>
          <w:bCs/>
          <w:iCs/>
          <w:sz w:val="24"/>
          <w:szCs w:val="24"/>
        </w:rPr>
      </w:pPr>
    </w:p>
    <w:p w14:paraId="2D4F1710" w14:textId="77777777" w:rsidR="007542BC" w:rsidRPr="00D12CBE" w:rsidRDefault="006737EF"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bCs/>
          <w:iCs/>
          <w:sz w:val="24"/>
          <w:szCs w:val="24"/>
        </w:rPr>
        <w:t xml:space="preserve"> </w:t>
      </w:r>
    </w:p>
    <w:p w14:paraId="1FCDCA28" w14:textId="54C25974" w:rsidR="00EF7A38" w:rsidRDefault="00D91D10"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bCs/>
          <w:iCs/>
          <w:sz w:val="24"/>
          <w:szCs w:val="24"/>
        </w:rPr>
        <w:t>Looking at memes academically is not the easiest source to use, as it is often unclear what the true meaning of the meme is, weather it is sarcastic or genuine, who the creator is and when or why the meme was created</w:t>
      </w:r>
      <w:r w:rsidR="0017382F" w:rsidRPr="00D12CBE">
        <w:rPr>
          <w:rFonts w:ascii="Times New Roman" w:hAnsi="Times New Roman" w:cs="Times New Roman"/>
          <w:bCs/>
          <w:iCs/>
          <w:sz w:val="24"/>
          <w:szCs w:val="24"/>
        </w:rPr>
        <w:t xml:space="preserve"> due to their sharable </w:t>
      </w:r>
      <w:r w:rsidR="00EC3272" w:rsidRPr="00D12CBE">
        <w:rPr>
          <w:rFonts w:ascii="Times New Roman" w:hAnsi="Times New Roman" w:cs="Times New Roman"/>
          <w:bCs/>
          <w:iCs/>
          <w:sz w:val="24"/>
          <w:szCs w:val="24"/>
        </w:rPr>
        <w:t>nature</w:t>
      </w:r>
      <w:sdt>
        <w:sdtPr>
          <w:rPr>
            <w:rFonts w:ascii="Times New Roman" w:hAnsi="Times New Roman" w:cs="Times New Roman"/>
            <w:bCs/>
            <w:iCs/>
            <w:sz w:val="24"/>
            <w:szCs w:val="24"/>
          </w:rPr>
          <w:id w:val="329646969"/>
          <w:citation/>
        </w:sdtPr>
        <w:sdtEndPr/>
        <w:sdtContent>
          <w:r w:rsidR="0095740E">
            <w:rPr>
              <w:rFonts w:ascii="Times New Roman" w:hAnsi="Times New Roman" w:cs="Times New Roman"/>
              <w:bCs/>
              <w:iCs/>
              <w:sz w:val="24"/>
              <w:szCs w:val="24"/>
            </w:rPr>
            <w:fldChar w:fldCharType="begin"/>
          </w:r>
          <w:r w:rsidR="001961D9">
            <w:rPr>
              <w:rFonts w:ascii="Times New Roman" w:hAnsi="Times New Roman" w:cs="Times New Roman"/>
              <w:bCs/>
              <w:iCs/>
              <w:sz w:val="24"/>
              <w:szCs w:val="24"/>
            </w:rPr>
            <w:instrText xml:space="preserve">CITATION Nit21 \l 2057 </w:instrText>
          </w:r>
          <w:r w:rsidR="0095740E">
            <w:rPr>
              <w:rFonts w:ascii="Times New Roman" w:hAnsi="Times New Roman" w:cs="Times New Roman"/>
              <w:bCs/>
              <w:iCs/>
              <w:sz w:val="24"/>
              <w:szCs w:val="24"/>
            </w:rPr>
            <w:fldChar w:fldCharType="separate"/>
          </w:r>
          <w:r w:rsidR="001961D9">
            <w:rPr>
              <w:rFonts w:ascii="Times New Roman" w:hAnsi="Times New Roman" w:cs="Times New Roman"/>
              <w:bCs/>
              <w:iCs/>
              <w:noProof/>
              <w:sz w:val="24"/>
              <w:szCs w:val="24"/>
            </w:rPr>
            <w:t xml:space="preserve"> </w:t>
          </w:r>
          <w:r w:rsidR="001961D9" w:rsidRPr="001961D9">
            <w:rPr>
              <w:rFonts w:ascii="Times New Roman" w:hAnsi="Times New Roman" w:cs="Times New Roman"/>
              <w:noProof/>
              <w:sz w:val="24"/>
              <w:szCs w:val="24"/>
            </w:rPr>
            <w:t>(Nita, et al., 2021)</w:t>
          </w:r>
          <w:r w:rsidR="0095740E">
            <w:rPr>
              <w:rFonts w:ascii="Times New Roman" w:hAnsi="Times New Roman" w:cs="Times New Roman"/>
              <w:bCs/>
              <w:iCs/>
              <w:sz w:val="24"/>
              <w:szCs w:val="24"/>
            </w:rPr>
            <w:fldChar w:fldCharType="end"/>
          </w:r>
        </w:sdtContent>
      </w:sdt>
      <w:r w:rsidR="0095740E">
        <w:rPr>
          <w:rFonts w:ascii="Times New Roman" w:hAnsi="Times New Roman" w:cs="Times New Roman"/>
          <w:bCs/>
          <w:iCs/>
          <w:sz w:val="24"/>
          <w:szCs w:val="24"/>
        </w:rPr>
        <w:t>.</w:t>
      </w:r>
      <w:r w:rsidR="00EC3272" w:rsidRPr="00D12CBE">
        <w:rPr>
          <w:rFonts w:ascii="Times New Roman" w:hAnsi="Times New Roman" w:cs="Times New Roman"/>
          <w:bCs/>
          <w:iCs/>
          <w:sz w:val="24"/>
          <w:szCs w:val="24"/>
        </w:rPr>
        <w:t xml:space="preserve"> </w:t>
      </w:r>
      <w:r w:rsidRPr="00D12CBE">
        <w:rPr>
          <w:rFonts w:ascii="Times New Roman" w:hAnsi="Times New Roman" w:cs="Times New Roman"/>
          <w:bCs/>
          <w:iCs/>
          <w:sz w:val="24"/>
          <w:szCs w:val="24"/>
        </w:rPr>
        <w:t>However, despite these problems they should not be ignored as they still do reflect the opinions of everyday people. A</w:t>
      </w:r>
      <w:r w:rsidR="00595C33" w:rsidRPr="00D12CBE">
        <w:rPr>
          <w:rFonts w:ascii="Times New Roman" w:hAnsi="Times New Roman" w:cs="Times New Roman"/>
          <w:bCs/>
          <w:iCs/>
          <w:sz w:val="24"/>
          <w:szCs w:val="24"/>
        </w:rPr>
        <w:t xml:space="preserve">s </w:t>
      </w:r>
      <w:r w:rsidRPr="00D12CBE">
        <w:rPr>
          <w:rFonts w:ascii="Times New Roman" w:hAnsi="Times New Roman" w:cs="Times New Roman"/>
          <w:bCs/>
          <w:iCs/>
          <w:sz w:val="24"/>
          <w:szCs w:val="24"/>
        </w:rPr>
        <w:t>they are created by individual users generally rather than big media outlets</w:t>
      </w:r>
      <w:r w:rsidR="002E6ADB">
        <w:rPr>
          <w:rFonts w:ascii="Times New Roman" w:hAnsi="Times New Roman" w:cs="Times New Roman"/>
          <w:bCs/>
          <w:iCs/>
          <w:sz w:val="24"/>
          <w:szCs w:val="24"/>
        </w:rPr>
        <w:t xml:space="preserve"> for specific purposes,</w:t>
      </w:r>
      <w:r w:rsidRPr="00D12CBE">
        <w:rPr>
          <w:rFonts w:ascii="Times New Roman" w:hAnsi="Times New Roman" w:cs="Times New Roman"/>
          <w:bCs/>
          <w:iCs/>
          <w:sz w:val="24"/>
          <w:szCs w:val="24"/>
        </w:rPr>
        <w:t xml:space="preserve"> like the previous </w:t>
      </w:r>
      <w:r w:rsidR="00595C33" w:rsidRPr="00D12CBE">
        <w:rPr>
          <w:rFonts w:ascii="Times New Roman" w:hAnsi="Times New Roman" w:cs="Times New Roman"/>
          <w:bCs/>
          <w:iCs/>
          <w:sz w:val="24"/>
          <w:szCs w:val="24"/>
        </w:rPr>
        <w:t>images</w:t>
      </w:r>
      <w:r w:rsidR="00EC3272" w:rsidRPr="00961890">
        <w:rPr>
          <w:rStyle w:val="cf01"/>
          <w:rFonts w:ascii="Times New Roman" w:hAnsi="Times New Roman" w:cs="Times New Roman"/>
          <w:sz w:val="24"/>
          <w:szCs w:val="24"/>
        </w:rPr>
        <w:t xml:space="preserve"> </w:t>
      </w:r>
      <w:sdt>
        <w:sdtPr>
          <w:rPr>
            <w:rStyle w:val="cf01"/>
            <w:rFonts w:ascii="Times New Roman" w:hAnsi="Times New Roman" w:cs="Times New Roman"/>
            <w:sz w:val="24"/>
            <w:szCs w:val="24"/>
          </w:rPr>
          <w:id w:val="-10071495"/>
          <w:citation/>
        </w:sdtPr>
        <w:sdtEndPr>
          <w:rPr>
            <w:rStyle w:val="cf01"/>
          </w:rPr>
        </w:sdtEndPr>
        <w:sdtContent>
          <w:r w:rsidR="00EF3665">
            <w:rPr>
              <w:rStyle w:val="cf01"/>
              <w:rFonts w:ascii="Times New Roman" w:hAnsi="Times New Roman" w:cs="Times New Roman"/>
              <w:sz w:val="24"/>
              <w:szCs w:val="24"/>
            </w:rPr>
            <w:fldChar w:fldCharType="begin"/>
          </w:r>
          <w:r w:rsidR="001961D9">
            <w:rPr>
              <w:rStyle w:val="cf01"/>
              <w:rFonts w:ascii="Times New Roman" w:hAnsi="Times New Roman" w:cs="Times New Roman"/>
              <w:sz w:val="24"/>
              <w:szCs w:val="24"/>
            </w:rPr>
            <w:instrText xml:space="preserve">CITATION Nit21 \l 2057 </w:instrText>
          </w:r>
          <w:r w:rsidR="00EF3665">
            <w:rPr>
              <w:rStyle w:val="cf01"/>
              <w:rFonts w:ascii="Times New Roman" w:hAnsi="Times New Roman" w:cs="Times New Roman"/>
              <w:sz w:val="24"/>
              <w:szCs w:val="24"/>
            </w:rPr>
            <w:fldChar w:fldCharType="separate"/>
          </w:r>
          <w:r w:rsidR="001961D9" w:rsidRPr="001961D9">
            <w:rPr>
              <w:rFonts w:ascii="Times New Roman" w:hAnsi="Times New Roman" w:cs="Times New Roman"/>
              <w:noProof/>
              <w:sz w:val="24"/>
              <w:szCs w:val="24"/>
            </w:rPr>
            <w:t>(Nita, et al., 2021)</w:t>
          </w:r>
          <w:r w:rsidR="00EF3665">
            <w:rPr>
              <w:rStyle w:val="cf01"/>
              <w:rFonts w:ascii="Times New Roman" w:hAnsi="Times New Roman" w:cs="Times New Roman"/>
              <w:sz w:val="24"/>
              <w:szCs w:val="24"/>
            </w:rPr>
            <w:fldChar w:fldCharType="end"/>
          </w:r>
        </w:sdtContent>
      </w:sdt>
      <w:r w:rsidR="00EF3665">
        <w:rPr>
          <w:rStyle w:val="cf11"/>
          <w:rFonts w:ascii="Times New Roman" w:hAnsi="Times New Roman" w:cs="Times New Roman"/>
          <w:sz w:val="24"/>
          <w:szCs w:val="24"/>
        </w:rPr>
        <w:t>.</w:t>
      </w:r>
      <w:r w:rsidR="00EC3272">
        <w:rPr>
          <w:rFonts w:ascii="Times New Roman" w:hAnsi="Times New Roman" w:cs="Times New Roman"/>
          <w:bCs/>
          <w:iCs/>
          <w:sz w:val="24"/>
          <w:szCs w:val="24"/>
        </w:rPr>
        <w:t xml:space="preserve"> </w:t>
      </w:r>
    </w:p>
    <w:p w14:paraId="134669E8" w14:textId="77777777" w:rsidR="00EC3272" w:rsidRPr="00D12CBE" w:rsidRDefault="00EC3272" w:rsidP="00D12CBE">
      <w:pPr>
        <w:spacing w:after="0" w:line="360" w:lineRule="auto"/>
        <w:jc w:val="both"/>
        <w:rPr>
          <w:rFonts w:ascii="Times New Roman" w:hAnsi="Times New Roman" w:cs="Times New Roman"/>
          <w:bCs/>
          <w:iCs/>
          <w:sz w:val="24"/>
          <w:szCs w:val="24"/>
        </w:rPr>
      </w:pPr>
    </w:p>
    <w:p w14:paraId="3D7A490D" w14:textId="77777777" w:rsidR="00EC3272" w:rsidRDefault="00EC3272" w:rsidP="00D12CBE">
      <w:pPr>
        <w:spacing w:after="0" w:line="360" w:lineRule="auto"/>
        <w:jc w:val="both"/>
        <w:rPr>
          <w:rFonts w:ascii="Times New Roman" w:hAnsi="Times New Roman" w:cs="Times New Roman"/>
          <w:b/>
          <w:iCs/>
          <w:sz w:val="24"/>
          <w:szCs w:val="24"/>
          <w:u w:val="single"/>
        </w:rPr>
      </w:pPr>
      <w:r>
        <w:rPr>
          <w:rFonts w:ascii="Times New Roman" w:hAnsi="Times New Roman" w:cs="Times New Roman"/>
          <w:b/>
          <w:iCs/>
          <w:sz w:val="24"/>
          <w:szCs w:val="24"/>
          <w:u w:val="single"/>
        </w:rPr>
        <w:t>Conclusion</w:t>
      </w:r>
    </w:p>
    <w:p w14:paraId="580153F8" w14:textId="061D0539" w:rsidR="00EF7A38" w:rsidRPr="00D12CBE" w:rsidRDefault="00EF7A38" w:rsidP="00D12CBE">
      <w:pPr>
        <w:spacing w:after="0" w:line="360" w:lineRule="auto"/>
        <w:jc w:val="both"/>
        <w:rPr>
          <w:rFonts w:ascii="Times New Roman" w:hAnsi="Times New Roman" w:cs="Times New Roman"/>
          <w:bCs/>
          <w:iCs/>
          <w:sz w:val="24"/>
          <w:szCs w:val="24"/>
        </w:rPr>
      </w:pPr>
      <w:r w:rsidRPr="00D12CBE">
        <w:rPr>
          <w:rFonts w:ascii="Times New Roman" w:hAnsi="Times New Roman" w:cs="Times New Roman"/>
          <w:bCs/>
          <w:iCs/>
          <w:sz w:val="24"/>
          <w:szCs w:val="24"/>
        </w:rPr>
        <w:t xml:space="preserve">Overall stereotypes are perpetuated in these images, through </w:t>
      </w:r>
      <w:r w:rsidR="00400294" w:rsidRPr="00D12CBE">
        <w:rPr>
          <w:rFonts w:ascii="Times New Roman" w:hAnsi="Times New Roman" w:cs="Times New Roman"/>
          <w:bCs/>
          <w:iCs/>
          <w:sz w:val="24"/>
          <w:szCs w:val="24"/>
        </w:rPr>
        <w:t xml:space="preserve">the fact that once a stereotype is believed by an individual or a </w:t>
      </w:r>
      <w:r w:rsidR="0095740E" w:rsidRPr="00D12CBE">
        <w:rPr>
          <w:rFonts w:ascii="Times New Roman" w:hAnsi="Times New Roman" w:cs="Times New Roman"/>
          <w:bCs/>
          <w:iCs/>
          <w:sz w:val="24"/>
          <w:szCs w:val="24"/>
        </w:rPr>
        <w:t>society,</w:t>
      </w:r>
      <w:r w:rsidR="00400294" w:rsidRPr="00D12CBE">
        <w:rPr>
          <w:rFonts w:ascii="Times New Roman" w:hAnsi="Times New Roman" w:cs="Times New Roman"/>
          <w:bCs/>
          <w:iCs/>
          <w:sz w:val="24"/>
          <w:szCs w:val="24"/>
        </w:rPr>
        <w:t xml:space="preserve"> they are extremely difficult to </w:t>
      </w:r>
      <w:r w:rsidR="00643FD1" w:rsidRPr="00D12CBE">
        <w:rPr>
          <w:rFonts w:ascii="Times New Roman" w:hAnsi="Times New Roman" w:cs="Times New Roman"/>
          <w:bCs/>
          <w:iCs/>
          <w:sz w:val="24"/>
          <w:szCs w:val="24"/>
        </w:rPr>
        <w:t>change</w:t>
      </w:r>
      <w:sdt>
        <w:sdtPr>
          <w:rPr>
            <w:rFonts w:ascii="Times New Roman" w:hAnsi="Times New Roman" w:cs="Times New Roman"/>
            <w:bCs/>
            <w:iCs/>
            <w:sz w:val="24"/>
            <w:szCs w:val="24"/>
          </w:rPr>
          <w:id w:val="-152601935"/>
          <w:citation/>
        </w:sdtPr>
        <w:sdtEndPr/>
        <w:sdtContent>
          <w:r w:rsidR="0095740E">
            <w:rPr>
              <w:rFonts w:ascii="Times New Roman" w:hAnsi="Times New Roman" w:cs="Times New Roman"/>
              <w:bCs/>
              <w:iCs/>
              <w:sz w:val="24"/>
              <w:szCs w:val="24"/>
            </w:rPr>
            <w:fldChar w:fldCharType="begin"/>
          </w:r>
          <w:r w:rsidR="0095740E">
            <w:rPr>
              <w:rFonts w:ascii="Times New Roman" w:hAnsi="Times New Roman" w:cs="Times New Roman"/>
              <w:bCs/>
              <w:iCs/>
              <w:sz w:val="24"/>
              <w:szCs w:val="24"/>
            </w:rPr>
            <w:instrText xml:space="preserve"> CITATION Why11 \l 2057 </w:instrText>
          </w:r>
          <w:r w:rsidR="0095740E">
            <w:rPr>
              <w:rFonts w:ascii="Times New Roman" w:hAnsi="Times New Roman" w:cs="Times New Roman"/>
              <w:bCs/>
              <w:iCs/>
              <w:sz w:val="24"/>
              <w:szCs w:val="24"/>
            </w:rPr>
            <w:fldChar w:fldCharType="separate"/>
          </w:r>
          <w:r w:rsidR="0095740E">
            <w:rPr>
              <w:rFonts w:ascii="Times New Roman" w:hAnsi="Times New Roman" w:cs="Times New Roman"/>
              <w:bCs/>
              <w:iCs/>
              <w:noProof/>
              <w:sz w:val="24"/>
              <w:szCs w:val="24"/>
            </w:rPr>
            <w:t xml:space="preserve"> </w:t>
          </w:r>
          <w:r w:rsidR="0095740E" w:rsidRPr="0095740E">
            <w:rPr>
              <w:rFonts w:ascii="Times New Roman" w:hAnsi="Times New Roman" w:cs="Times New Roman"/>
              <w:noProof/>
              <w:sz w:val="24"/>
              <w:szCs w:val="24"/>
            </w:rPr>
            <w:t>(Mendoza-Denton, 2011)</w:t>
          </w:r>
          <w:r w:rsidR="0095740E">
            <w:rPr>
              <w:rFonts w:ascii="Times New Roman" w:hAnsi="Times New Roman" w:cs="Times New Roman"/>
              <w:bCs/>
              <w:iCs/>
              <w:sz w:val="24"/>
              <w:szCs w:val="24"/>
            </w:rPr>
            <w:fldChar w:fldCharType="end"/>
          </w:r>
        </w:sdtContent>
      </w:sdt>
      <w:r w:rsidR="0095740E">
        <w:rPr>
          <w:rStyle w:val="cf01"/>
          <w:rFonts w:ascii="Times New Roman" w:hAnsi="Times New Roman" w:cs="Times New Roman"/>
          <w:sz w:val="24"/>
          <w:szCs w:val="24"/>
        </w:rPr>
        <w:t xml:space="preserve">. </w:t>
      </w:r>
      <w:r w:rsidR="00643FD1" w:rsidRPr="00D12CBE">
        <w:rPr>
          <w:rFonts w:ascii="Times New Roman" w:hAnsi="Times New Roman" w:cs="Times New Roman"/>
          <w:bCs/>
          <w:iCs/>
          <w:sz w:val="24"/>
          <w:szCs w:val="24"/>
        </w:rPr>
        <w:t xml:space="preserve">This makes stereotypes extremely influential in someone’s mind, with their opinions and actions </w:t>
      </w:r>
      <w:r w:rsidR="003971E1" w:rsidRPr="00D12CBE">
        <w:rPr>
          <w:rFonts w:ascii="Times New Roman" w:hAnsi="Times New Roman" w:cs="Times New Roman"/>
          <w:bCs/>
          <w:iCs/>
          <w:sz w:val="24"/>
          <w:szCs w:val="24"/>
        </w:rPr>
        <w:t>affected</w:t>
      </w:r>
      <w:r w:rsidR="00643FD1" w:rsidRPr="00D12CBE">
        <w:rPr>
          <w:rFonts w:ascii="Times New Roman" w:hAnsi="Times New Roman" w:cs="Times New Roman"/>
          <w:bCs/>
          <w:iCs/>
          <w:sz w:val="24"/>
          <w:szCs w:val="24"/>
        </w:rPr>
        <w:t xml:space="preserve"> upon by their beliefs. </w:t>
      </w:r>
      <w:r w:rsidR="003971E1" w:rsidRPr="00D12CBE">
        <w:rPr>
          <w:rFonts w:ascii="Times New Roman" w:hAnsi="Times New Roman" w:cs="Times New Roman"/>
          <w:bCs/>
          <w:iCs/>
          <w:sz w:val="24"/>
          <w:szCs w:val="24"/>
        </w:rPr>
        <w:t>The media has a role in this, in their creation of poverty porn</w:t>
      </w:r>
      <w:r w:rsidR="00595C33" w:rsidRPr="00D12CBE">
        <w:rPr>
          <w:rFonts w:ascii="Times New Roman" w:hAnsi="Times New Roman" w:cs="Times New Roman"/>
          <w:bCs/>
          <w:iCs/>
          <w:sz w:val="24"/>
          <w:szCs w:val="24"/>
        </w:rPr>
        <w:t xml:space="preserve"> for entertainment purposes</w:t>
      </w:r>
      <w:sdt>
        <w:sdtPr>
          <w:rPr>
            <w:rFonts w:ascii="Times New Roman" w:hAnsi="Times New Roman" w:cs="Times New Roman"/>
            <w:bCs/>
            <w:iCs/>
            <w:sz w:val="24"/>
            <w:szCs w:val="24"/>
          </w:rPr>
          <w:id w:val="-998266727"/>
          <w:citation/>
        </w:sdtPr>
        <w:sdtEndPr/>
        <w:sdtContent>
          <w:r w:rsidR="00F9056F">
            <w:rPr>
              <w:rFonts w:ascii="Times New Roman" w:hAnsi="Times New Roman" w:cs="Times New Roman"/>
              <w:bCs/>
              <w:iCs/>
              <w:sz w:val="24"/>
              <w:szCs w:val="24"/>
            </w:rPr>
            <w:fldChar w:fldCharType="begin"/>
          </w:r>
          <w:r w:rsidR="00F9056F">
            <w:rPr>
              <w:rFonts w:ascii="Times New Roman" w:hAnsi="Times New Roman" w:cs="Times New Roman"/>
              <w:bCs/>
              <w:iCs/>
              <w:sz w:val="24"/>
              <w:szCs w:val="24"/>
            </w:rPr>
            <w:instrText xml:space="preserve"> CITATION Jos13 \l 2057 </w:instrText>
          </w:r>
          <w:r w:rsidR="00F9056F">
            <w:rPr>
              <w:rFonts w:ascii="Times New Roman" w:hAnsi="Times New Roman" w:cs="Times New Roman"/>
              <w:bCs/>
              <w:iCs/>
              <w:sz w:val="24"/>
              <w:szCs w:val="24"/>
            </w:rPr>
            <w:fldChar w:fldCharType="separate"/>
          </w:r>
          <w:r w:rsidR="00F9056F">
            <w:rPr>
              <w:rFonts w:ascii="Times New Roman" w:hAnsi="Times New Roman" w:cs="Times New Roman"/>
              <w:bCs/>
              <w:iCs/>
              <w:noProof/>
              <w:sz w:val="24"/>
              <w:szCs w:val="24"/>
            </w:rPr>
            <w:t xml:space="preserve"> </w:t>
          </w:r>
          <w:r w:rsidR="00F9056F" w:rsidRPr="00F9056F">
            <w:rPr>
              <w:rFonts w:ascii="Times New Roman" w:hAnsi="Times New Roman" w:cs="Times New Roman"/>
              <w:noProof/>
              <w:sz w:val="24"/>
              <w:szCs w:val="24"/>
            </w:rPr>
            <w:t>(Paul, 2013)</w:t>
          </w:r>
          <w:r w:rsidR="00F9056F">
            <w:rPr>
              <w:rFonts w:ascii="Times New Roman" w:hAnsi="Times New Roman" w:cs="Times New Roman"/>
              <w:bCs/>
              <w:iCs/>
              <w:sz w:val="24"/>
              <w:szCs w:val="24"/>
            </w:rPr>
            <w:fldChar w:fldCharType="end"/>
          </w:r>
        </w:sdtContent>
      </w:sdt>
      <w:r w:rsidR="00F9056F">
        <w:rPr>
          <w:rFonts w:ascii="Times New Roman" w:hAnsi="Times New Roman" w:cs="Times New Roman"/>
          <w:bCs/>
          <w:iCs/>
          <w:sz w:val="24"/>
          <w:szCs w:val="24"/>
        </w:rPr>
        <w:t>.</w:t>
      </w:r>
      <w:r w:rsidR="00F9056F">
        <w:rPr>
          <w:rStyle w:val="cf01"/>
          <w:rFonts w:ascii="Times New Roman" w:hAnsi="Times New Roman" w:cs="Times New Roman"/>
          <w:sz w:val="24"/>
          <w:szCs w:val="24"/>
        </w:rPr>
        <w:t xml:space="preserve"> </w:t>
      </w:r>
      <w:r w:rsidR="001864F0" w:rsidRPr="00D12CBE">
        <w:rPr>
          <w:rFonts w:ascii="Times New Roman" w:hAnsi="Times New Roman" w:cs="Times New Roman"/>
          <w:bCs/>
          <w:iCs/>
          <w:sz w:val="24"/>
          <w:szCs w:val="24"/>
        </w:rPr>
        <w:t xml:space="preserve">The government helped by </w:t>
      </w:r>
      <w:r w:rsidR="00B21D67" w:rsidRPr="00D12CBE">
        <w:rPr>
          <w:rFonts w:ascii="Times New Roman" w:hAnsi="Times New Roman" w:cs="Times New Roman"/>
          <w:bCs/>
          <w:iCs/>
          <w:sz w:val="24"/>
          <w:szCs w:val="24"/>
        </w:rPr>
        <w:t xml:space="preserve">removing the socio-economic duty in the Equality Act 2010, so the could focus on their </w:t>
      </w:r>
      <w:r w:rsidR="00B077DA" w:rsidRPr="00D12CBE">
        <w:rPr>
          <w:rFonts w:ascii="Times New Roman" w:hAnsi="Times New Roman" w:cs="Times New Roman"/>
          <w:bCs/>
          <w:iCs/>
          <w:sz w:val="24"/>
          <w:szCs w:val="24"/>
        </w:rPr>
        <w:t xml:space="preserve">policy of austerity without legal challenge. The public carry this out with memes and their sharable nature. </w:t>
      </w:r>
      <w:r w:rsidR="0017382F" w:rsidRPr="00D12CBE">
        <w:rPr>
          <w:rFonts w:ascii="Times New Roman" w:hAnsi="Times New Roman" w:cs="Times New Roman"/>
          <w:bCs/>
          <w:iCs/>
          <w:sz w:val="24"/>
          <w:szCs w:val="24"/>
        </w:rPr>
        <w:t>All of this becomes part of social control, with it becoming normalised</w:t>
      </w:r>
      <w:r w:rsidR="00124D0F" w:rsidRPr="00D12CBE">
        <w:rPr>
          <w:rFonts w:ascii="Times New Roman" w:hAnsi="Times New Roman" w:cs="Times New Roman"/>
          <w:bCs/>
          <w:iCs/>
          <w:sz w:val="24"/>
          <w:szCs w:val="24"/>
        </w:rPr>
        <w:t xml:space="preserve"> to critici</w:t>
      </w:r>
      <w:r w:rsidR="00D01F0B" w:rsidRPr="00D12CBE">
        <w:rPr>
          <w:rFonts w:ascii="Times New Roman" w:hAnsi="Times New Roman" w:cs="Times New Roman"/>
          <w:bCs/>
          <w:iCs/>
          <w:sz w:val="24"/>
          <w:szCs w:val="24"/>
        </w:rPr>
        <w:t>se those on benefits, and those on benefits becoming deviants</w:t>
      </w:r>
      <w:r w:rsidR="00426526">
        <w:rPr>
          <w:rFonts w:ascii="Times New Roman" w:hAnsi="Times New Roman" w:cs="Times New Roman"/>
          <w:bCs/>
          <w:iCs/>
          <w:sz w:val="24"/>
          <w:szCs w:val="24"/>
        </w:rPr>
        <w:t>, going against the normative values.</w:t>
      </w:r>
      <w:sdt>
        <w:sdtPr>
          <w:rPr>
            <w:rFonts w:ascii="Times New Roman" w:hAnsi="Times New Roman" w:cs="Times New Roman"/>
            <w:bCs/>
            <w:iCs/>
            <w:sz w:val="24"/>
            <w:szCs w:val="24"/>
          </w:rPr>
          <w:id w:val="1130359344"/>
          <w:citation/>
        </w:sdtPr>
        <w:sdtEndPr/>
        <w:sdtContent>
          <w:r w:rsidR="00995B92">
            <w:rPr>
              <w:rFonts w:ascii="Times New Roman" w:hAnsi="Times New Roman" w:cs="Times New Roman"/>
              <w:bCs/>
              <w:iCs/>
              <w:sz w:val="24"/>
              <w:szCs w:val="24"/>
            </w:rPr>
            <w:fldChar w:fldCharType="begin"/>
          </w:r>
          <w:r w:rsidR="00995B92">
            <w:rPr>
              <w:rFonts w:ascii="Times New Roman" w:hAnsi="Times New Roman" w:cs="Times New Roman"/>
              <w:bCs/>
              <w:iCs/>
              <w:sz w:val="24"/>
              <w:szCs w:val="24"/>
            </w:rPr>
            <w:instrText xml:space="preserve"> CITATION Wil74 \l 2057 </w:instrText>
          </w:r>
          <w:r w:rsidR="00995B92">
            <w:rPr>
              <w:rFonts w:ascii="Times New Roman" w:hAnsi="Times New Roman" w:cs="Times New Roman"/>
              <w:bCs/>
              <w:iCs/>
              <w:sz w:val="24"/>
              <w:szCs w:val="24"/>
            </w:rPr>
            <w:fldChar w:fldCharType="separate"/>
          </w:r>
          <w:r w:rsidR="00995B92">
            <w:rPr>
              <w:rFonts w:ascii="Times New Roman" w:hAnsi="Times New Roman" w:cs="Times New Roman"/>
              <w:bCs/>
              <w:iCs/>
              <w:noProof/>
              <w:sz w:val="24"/>
              <w:szCs w:val="24"/>
            </w:rPr>
            <w:t xml:space="preserve"> </w:t>
          </w:r>
          <w:r w:rsidR="00995B92" w:rsidRPr="00995B92">
            <w:rPr>
              <w:rFonts w:ascii="Times New Roman" w:hAnsi="Times New Roman" w:cs="Times New Roman"/>
              <w:noProof/>
              <w:sz w:val="24"/>
              <w:szCs w:val="24"/>
            </w:rPr>
            <w:t>(Williamson, 1974)</w:t>
          </w:r>
          <w:r w:rsidR="00995B92">
            <w:rPr>
              <w:rFonts w:ascii="Times New Roman" w:hAnsi="Times New Roman" w:cs="Times New Roman"/>
              <w:bCs/>
              <w:iCs/>
              <w:sz w:val="24"/>
              <w:szCs w:val="24"/>
            </w:rPr>
            <w:fldChar w:fldCharType="end"/>
          </w:r>
        </w:sdtContent>
      </w:sdt>
      <w:r w:rsidR="00995B92">
        <w:rPr>
          <w:rStyle w:val="cf01"/>
          <w:rFonts w:ascii="Times New Roman" w:hAnsi="Times New Roman" w:cs="Times New Roman"/>
          <w:sz w:val="24"/>
          <w:szCs w:val="24"/>
        </w:rPr>
        <w:t xml:space="preserve">. </w:t>
      </w:r>
      <w:r w:rsidR="00B7369F" w:rsidRPr="00D12CBE">
        <w:rPr>
          <w:rFonts w:ascii="Times New Roman" w:hAnsi="Times New Roman" w:cs="Times New Roman"/>
          <w:bCs/>
          <w:iCs/>
          <w:sz w:val="24"/>
          <w:szCs w:val="24"/>
        </w:rPr>
        <w:t>The public also consume this media, these examples being extremely popular in the UK</w:t>
      </w:r>
      <w:r w:rsidR="00AF4300" w:rsidRPr="00D12CBE">
        <w:rPr>
          <w:rFonts w:ascii="Times New Roman" w:hAnsi="Times New Roman" w:cs="Times New Roman"/>
          <w:bCs/>
          <w:iCs/>
          <w:sz w:val="24"/>
          <w:szCs w:val="24"/>
        </w:rPr>
        <w:t>. These images normalise and reinforce these stereotypes</w:t>
      </w:r>
      <w:r w:rsidR="00AE35C4" w:rsidRPr="00D12CBE">
        <w:rPr>
          <w:rFonts w:ascii="Times New Roman" w:hAnsi="Times New Roman" w:cs="Times New Roman"/>
          <w:bCs/>
          <w:iCs/>
          <w:sz w:val="24"/>
          <w:szCs w:val="24"/>
        </w:rPr>
        <w:t xml:space="preserve">, perpetuating </w:t>
      </w:r>
      <w:r w:rsidR="00BE78E4">
        <w:rPr>
          <w:rFonts w:ascii="Times New Roman" w:hAnsi="Times New Roman" w:cs="Times New Roman"/>
          <w:bCs/>
          <w:iCs/>
          <w:sz w:val="24"/>
          <w:szCs w:val="24"/>
        </w:rPr>
        <w:t xml:space="preserve">negative attitudes to those receiving benefits. </w:t>
      </w:r>
    </w:p>
    <w:p w14:paraId="2EA02E9B"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7DF1D2BD"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31E33773"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5FDDF2D2"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3DDFC8AD"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3E111B32"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7600F880"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217EC50A"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6A12D45A"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3844659F"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714F0145"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6FC574E7"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1E75D3EE"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7EDA1159" w14:textId="77777777" w:rsidR="00A96780" w:rsidRPr="00D12CBE" w:rsidRDefault="00A96780" w:rsidP="00D12CBE">
      <w:pPr>
        <w:spacing w:after="0" w:line="360" w:lineRule="auto"/>
        <w:jc w:val="both"/>
        <w:rPr>
          <w:rFonts w:ascii="Times New Roman" w:hAnsi="Times New Roman" w:cs="Times New Roman"/>
          <w:bCs/>
          <w:iCs/>
          <w:sz w:val="24"/>
          <w:szCs w:val="24"/>
        </w:rPr>
      </w:pPr>
    </w:p>
    <w:p w14:paraId="1FF0B67C" w14:textId="77777777" w:rsidR="00A96780" w:rsidRPr="00D12CBE" w:rsidRDefault="00A96780" w:rsidP="00D12CBE">
      <w:pPr>
        <w:spacing w:after="0" w:line="360" w:lineRule="auto"/>
        <w:jc w:val="both"/>
        <w:rPr>
          <w:rFonts w:ascii="Times New Roman" w:hAnsi="Times New Roman" w:cs="Times New Roman"/>
          <w:bCs/>
          <w:iCs/>
          <w:sz w:val="24"/>
          <w:szCs w:val="24"/>
        </w:rPr>
      </w:pPr>
    </w:p>
    <w:sdt>
      <w:sdtPr>
        <w:rPr>
          <w:rFonts w:asciiTheme="minorHAnsi" w:eastAsiaTheme="minorHAnsi" w:hAnsiTheme="minorHAnsi" w:cstheme="minorBidi"/>
          <w:color w:val="auto"/>
          <w:sz w:val="22"/>
          <w:szCs w:val="22"/>
          <w:lang w:val="en-GB"/>
        </w:rPr>
        <w:id w:val="460228917"/>
        <w:docPartObj>
          <w:docPartGallery w:val="Bibliographies"/>
          <w:docPartUnique/>
        </w:docPartObj>
      </w:sdtPr>
      <w:sdtEndPr/>
      <w:sdtContent>
        <w:p w14:paraId="62E27E2F" w14:textId="0D22DE4E" w:rsidR="002B796A" w:rsidRDefault="002B796A">
          <w:pPr>
            <w:pStyle w:val="Heading1"/>
          </w:pPr>
          <w:r>
            <w:t>Bibliography</w:t>
          </w:r>
        </w:p>
        <w:sdt>
          <w:sdtPr>
            <w:id w:val="111145805"/>
            <w:bibliography/>
          </w:sdtPr>
          <w:sdtEndPr/>
          <w:sdtContent>
            <w:p w14:paraId="7EAAEF34" w14:textId="77777777" w:rsidR="002B796A" w:rsidRDefault="002B796A" w:rsidP="002B796A">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K., 2016. </w:t>
              </w:r>
              <w:r>
                <w:rPr>
                  <w:i/>
                  <w:iCs/>
                  <w:noProof/>
                  <w:lang w:val="en-US"/>
                </w:rPr>
                <w:t xml:space="preserve">BAME graduates "2.5 times more likely to be jobless than white peers". </w:t>
              </w:r>
              <w:r>
                <w:rPr>
                  <w:noProof/>
                  <w:lang w:val="en-US"/>
                </w:rPr>
                <w:t xml:space="preserve">[Online] </w:t>
              </w:r>
              <w:r>
                <w:rPr>
                  <w:noProof/>
                  <w:lang w:val="en-US"/>
                </w:rPr>
                <w:br/>
                <w:t xml:space="preserve">Available at: </w:t>
              </w:r>
              <w:r>
                <w:rPr>
                  <w:noProof/>
                  <w:u w:val="single"/>
                  <w:lang w:val="en-US"/>
                </w:rPr>
                <w:t>https://www.theguardian.com/society/2016/apr/15/bame-graduates-25-times-more-likely-to-be-jobless-than-white-peers</w:t>
              </w:r>
            </w:p>
            <w:p w14:paraId="7EA78E5B" w14:textId="77777777" w:rsidR="002B796A" w:rsidRDefault="002B796A" w:rsidP="002B796A">
              <w:pPr>
                <w:pStyle w:val="Bibliography"/>
                <w:rPr>
                  <w:noProof/>
                  <w:lang w:val="en-US"/>
                </w:rPr>
              </w:pPr>
              <w:r>
                <w:rPr>
                  <w:noProof/>
                  <w:lang w:val="en-US"/>
                </w:rPr>
                <w:t xml:space="preserve">Allen, K., 2016. </w:t>
              </w:r>
              <w:r>
                <w:rPr>
                  <w:i/>
                  <w:iCs/>
                  <w:noProof/>
                  <w:lang w:val="en-US"/>
                </w:rPr>
                <w:t xml:space="preserve">BAME workers in the UK are third more likely to be underemployed-report. </w:t>
              </w:r>
              <w:r>
                <w:rPr>
                  <w:noProof/>
                  <w:lang w:val="en-US"/>
                </w:rPr>
                <w:t xml:space="preserve">[Online] </w:t>
              </w:r>
              <w:r>
                <w:rPr>
                  <w:noProof/>
                  <w:lang w:val="en-US"/>
                </w:rPr>
                <w:br/>
                <w:t xml:space="preserve">Available at: </w:t>
              </w:r>
              <w:r>
                <w:rPr>
                  <w:noProof/>
                  <w:u w:val="single"/>
                  <w:lang w:val="en-US"/>
                </w:rPr>
                <w:t>https://www.theguardian.com/money/2016/aug/22/bame-workers-uk-third-more-likely-underemployed-tuc-report</w:t>
              </w:r>
            </w:p>
            <w:p w14:paraId="7D0D2B9F" w14:textId="77777777" w:rsidR="002B796A" w:rsidRDefault="002B796A" w:rsidP="002B796A">
              <w:pPr>
                <w:pStyle w:val="Bibliography"/>
                <w:rPr>
                  <w:noProof/>
                  <w:lang w:val="en-US"/>
                </w:rPr>
              </w:pPr>
              <w:r>
                <w:rPr>
                  <w:noProof/>
                  <w:lang w:val="en-US"/>
                </w:rPr>
                <w:t>Anon., n.d. [Online].</w:t>
              </w:r>
            </w:p>
            <w:p w14:paraId="7D4F689F" w14:textId="77777777" w:rsidR="002B796A" w:rsidRDefault="002B796A" w:rsidP="002B796A">
              <w:pPr>
                <w:pStyle w:val="Bibliography"/>
                <w:rPr>
                  <w:noProof/>
                  <w:lang w:val="en-US"/>
                </w:rPr>
              </w:pPr>
              <w:r>
                <w:rPr>
                  <w:noProof/>
                  <w:lang w:val="en-US"/>
                </w:rPr>
                <w:t xml:space="preserve">Baron, R. A., Byrne , D. &amp; Watson, G., 1989. </w:t>
              </w:r>
              <w:r>
                <w:rPr>
                  <w:i/>
                  <w:iCs/>
                  <w:noProof/>
                  <w:lang w:val="en-US"/>
                </w:rPr>
                <w:t xml:space="preserve">Exploring Social Psychology. </w:t>
              </w:r>
              <w:r>
                <w:rPr>
                  <w:noProof/>
                  <w:lang w:val="en-US"/>
                </w:rPr>
                <w:t>s.l.:Pearson Education.</w:t>
              </w:r>
            </w:p>
            <w:p w14:paraId="6A6D9152" w14:textId="77777777" w:rsidR="002B796A" w:rsidRDefault="002B796A" w:rsidP="002B796A">
              <w:pPr>
                <w:pStyle w:val="Bibliography"/>
                <w:rPr>
                  <w:noProof/>
                  <w:lang w:val="en-US"/>
                </w:rPr>
              </w:pPr>
              <w:r>
                <w:rPr>
                  <w:noProof/>
                  <w:lang w:val="en-US"/>
                </w:rPr>
                <w:t xml:space="preserve">BBC, 2007. </w:t>
              </w:r>
              <w:r>
                <w:rPr>
                  <w:i/>
                  <w:iCs/>
                  <w:noProof/>
                  <w:lang w:val="en-US"/>
                </w:rPr>
                <w:t xml:space="preserve">Campaign on baby's skin condition. </w:t>
              </w:r>
              <w:r>
                <w:rPr>
                  <w:noProof/>
                  <w:lang w:val="en-US"/>
                </w:rPr>
                <w:t xml:space="preserve">[Online] </w:t>
              </w:r>
              <w:r>
                <w:rPr>
                  <w:noProof/>
                  <w:lang w:val="en-US"/>
                </w:rPr>
                <w:br/>
                <w:t xml:space="preserve">Available at: </w:t>
              </w:r>
              <w:r>
                <w:rPr>
                  <w:noProof/>
                  <w:u w:val="single"/>
                  <w:lang w:val="en-US"/>
                </w:rPr>
                <w:t>http://news.bbc.co.uk/1/hi/wales/north_west/6510621.stm</w:t>
              </w:r>
              <w:r>
                <w:rPr>
                  <w:noProof/>
                  <w:lang w:val="en-US"/>
                </w:rPr>
                <w:br/>
                <w:t>[Accessed 23 January 2023].</w:t>
              </w:r>
            </w:p>
            <w:p w14:paraId="086CF6D8" w14:textId="77777777" w:rsidR="002B796A" w:rsidRDefault="002B796A" w:rsidP="002B796A">
              <w:pPr>
                <w:pStyle w:val="Bibliography"/>
                <w:rPr>
                  <w:noProof/>
                  <w:lang w:val="en-US"/>
                </w:rPr>
              </w:pPr>
              <w:r>
                <w:rPr>
                  <w:noProof/>
                  <w:lang w:val="en-US"/>
                </w:rPr>
                <w:t xml:space="preserve">Beeghly, E., 2015. What is a Streotype? What is Stereotyping?. </w:t>
              </w:r>
              <w:r>
                <w:rPr>
                  <w:i/>
                  <w:iCs/>
                  <w:noProof/>
                  <w:lang w:val="en-US"/>
                </w:rPr>
                <w:t xml:space="preserve">Hypatia, </w:t>
              </w:r>
              <w:r>
                <w:rPr>
                  <w:noProof/>
                  <w:lang w:val="en-US"/>
                </w:rPr>
                <w:t>pp. Vol. 30 No. 4 pp. 676-680.</w:t>
              </w:r>
            </w:p>
            <w:p w14:paraId="57468034" w14:textId="77777777" w:rsidR="002B796A" w:rsidRDefault="002B796A" w:rsidP="002B796A">
              <w:pPr>
                <w:pStyle w:val="Bibliography"/>
                <w:rPr>
                  <w:noProof/>
                  <w:lang w:val="en-US"/>
                </w:rPr>
              </w:pPr>
              <w:r>
                <w:rPr>
                  <w:noProof/>
                  <w:lang w:val="en-US"/>
                </w:rPr>
                <w:t xml:space="preserve">Booker, C., 2018. </w:t>
              </w:r>
              <w:r>
                <w:rPr>
                  <w:i/>
                  <w:iCs/>
                  <w:noProof/>
                  <w:lang w:val="en-US"/>
                </w:rPr>
                <w:t xml:space="preserve">The American Dream Deferred. </w:t>
              </w:r>
              <w:r>
                <w:rPr>
                  <w:noProof/>
                  <w:lang w:val="en-US"/>
                </w:rPr>
                <w:t>1st Edition ed. Washington D.C.: Brooking Institution Press.</w:t>
              </w:r>
            </w:p>
            <w:p w14:paraId="46B12C86" w14:textId="77777777" w:rsidR="002B796A" w:rsidRDefault="002B796A" w:rsidP="002B796A">
              <w:pPr>
                <w:pStyle w:val="Bibliography"/>
                <w:rPr>
                  <w:noProof/>
                  <w:lang w:val="en-US"/>
                </w:rPr>
              </w:pPr>
              <w:r>
                <w:rPr>
                  <w:noProof/>
                  <w:lang w:val="en-US"/>
                </w:rPr>
                <w:t xml:space="preserve">Brown, H., 2022. </w:t>
              </w:r>
              <w:r>
                <w:rPr>
                  <w:i/>
                  <w:iCs/>
                  <w:noProof/>
                  <w:lang w:val="en-US"/>
                </w:rPr>
                <w:t xml:space="preserve">The surprising power of internet memes. </w:t>
              </w:r>
              <w:r>
                <w:rPr>
                  <w:noProof/>
                  <w:lang w:val="en-US"/>
                </w:rPr>
                <w:t xml:space="preserve">[Online] </w:t>
              </w:r>
              <w:r>
                <w:rPr>
                  <w:noProof/>
                  <w:lang w:val="en-US"/>
                </w:rPr>
                <w:br/>
                <w:t xml:space="preserve">Available at: </w:t>
              </w:r>
              <w:r>
                <w:rPr>
                  <w:noProof/>
                  <w:u w:val="single"/>
                  <w:lang w:val="en-US"/>
                </w:rPr>
                <w:t>https://www.bbc.com/future/article/20220928-the-surprising-power-of-internet-memes</w:t>
              </w:r>
              <w:r>
                <w:rPr>
                  <w:noProof/>
                  <w:lang w:val="en-US"/>
                </w:rPr>
                <w:br/>
                <w:t>[Accessed 19 January 2023].</w:t>
              </w:r>
            </w:p>
            <w:p w14:paraId="1605DE29" w14:textId="77777777" w:rsidR="002B796A" w:rsidRDefault="002B796A" w:rsidP="002B796A">
              <w:pPr>
                <w:pStyle w:val="Bibliography"/>
                <w:rPr>
                  <w:noProof/>
                  <w:lang w:val="en-US"/>
                </w:rPr>
              </w:pPr>
              <w:r>
                <w:rPr>
                  <w:noProof/>
                  <w:lang w:val="en-US"/>
                </w:rPr>
                <w:t xml:space="preserve">Brown, J., 2017. </w:t>
              </w:r>
              <w:r>
                <w:rPr>
                  <w:i/>
                  <w:iCs/>
                  <w:noProof/>
                  <w:lang w:val="en-US"/>
                </w:rPr>
                <w:t xml:space="preserve">Our perception of what is 'normal' can transform over time – and this can be a force of good and ill.. </w:t>
              </w:r>
              <w:r>
                <w:rPr>
                  <w:noProof/>
                  <w:lang w:val="en-US"/>
                </w:rPr>
                <w:t xml:space="preserve">[Online] </w:t>
              </w:r>
              <w:r>
                <w:rPr>
                  <w:noProof/>
                  <w:lang w:val="en-US"/>
                </w:rPr>
                <w:br/>
                <w:t xml:space="preserve">Available at: </w:t>
              </w:r>
              <w:r>
                <w:rPr>
                  <w:noProof/>
                  <w:u w:val="single"/>
                  <w:lang w:val="en-US"/>
                </w:rPr>
                <w:t>https://www.bbc.com/future/article/20170314-how-do-we-determine-when-a-behaviour-is-normal</w:t>
              </w:r>
              <w:r>
                <w:rPr>
                  <w:noProof/>
                  <w:lang w:val="en-US"/>
                </w:rPr>
                <w:br/>
                <w:t>[Accessed 24 Febuary 2023].</w:t>
              </w:r>
            </w:p>
            <w:p w14:paraId="7A287753" w14:textId="77777777" w:rsidR="002B796A" w:rsidRDefault="002B796A" w:rsidP="002B796A">
              <w:pPr>
                <w:pStyle w:val="Bibliography"/>
                <w:rPr>
                  <w:noProof/>
                  <w:lang w:val="en-US"/>
                </w:rPr>
              </w:pPr>
              <w:r>
                <w:rPr>
                  <w:noProof/>
                  <w:lang w:val="en-US"/>
                </w:rPr>
                <w:t xml:space="preserve">Calder, G., 2016. </w:t>
              </w:r>
              <w:r>
                <w:rPr>
                  <w:i/>
                  <w:iCs/>
                  <w:noProof/>
                  <w:lang w:val="en-US"/>
                </w:rPr>
                <w:t xml:space="preserve">How Inequality Runs in families: Unfair advantage and the limite of social mobiliy. </w:t>
              </w:r>
              <w:r>
                <w:rPr>
                  <w:noProof/>
                  <w:lang w:val="en-US"/>
                </w:rPr>
                <w:t>1st ed. s.l.:Bristlol University Press.</w:t>
              </w:r>
            </w:p>
            <w:p w14:paraId="7D76A056" w14:textId="77777777" w:rsidR="002B796A" w:rsidRDefault="002B796A" w:rsidP="002B796A">
              <w:pPr>
                <w:pStyle w:val="Bibliography"/>
                <w:rPr>
                  <w:noProof/>
                  <w:lang w:val="en-US"/>
                </w:rPr>
              </w:pPr>
              <w:r>
                <w:rPr>
                  <w:noProof/>
                  <w:lang w:val="en-US"/>
                </w:rPr>
                <w:t xml:space="preserve">Cambridge Dictionary, n.d. </w:t>
              </w:r>
              <w:r>
                <w:rPr>
                  <w:i/>
                  <w:iCs/>
                  <w:noProof/>
                  <w:lang w:val="en-US"/>
                </w:rPr>
                <w:t xml:space="preserve">Stereotype. </w:t>
              </w:r>
              <w:r>
                <w:rPr>
                  <w:noProof/>
                  <w:lang w:val="en-US"/>
                </w:rPr>
                <w:t xml:space="preserve">[Online] </w:t>
              </w:r>
              <w:r>
                <w:rPr>
                  <w:noProof/>
                  <w:lang w:val="en-US"/>
                </w:rPr>
                <w:br/>
                <w:t xml:space="preserve">Available at: </w:t>
              </w:r>
              <w:r>
                <w:rPr>
                  <w:noProof/>
                  <w:u w:val="single"/>
                  <w:lang w:val="en-US"/>
                </w:rPr>
                <w:t>https://dictionary.cambridge.org/dictionary/english/stereotype</w:t>
              </w:r>
            </w:p>
            <w:p w14:paraId="4AF206BE" w14:textId="77777777" w:rsidR="002B796A" w:rsidRDefault="002B796A" w:rsidP="002B796A">
              <w:pPr>
                <w:pStyle w:val="Bibliography"/>
                <w:rPr>
                  <w:noProof/>
                  <w:lang w:val="en-US"/>
                </w:rPr>
              </w:pPr>
              <w:r>
                <w:rPr>
                  <w:noProof/>
                  <w:lang w:val="en-US"/>
                </w:rPr>
                <w:t xml:space="preserve">Chriss, J. J., 2021. </w:t>
              </w:r>
              <w:r>
                <w:rPr>
                  <w:i/>
                  <w:iCs/>
                  <w:noProof/>
                  <w:lang w:val="en-US"/>
                </w:rPr>
                <w:t xml:space="preserve">Social Control: An Introduction. </w:t>
              </w:r>
              <w:r>
                <w:rPr>
                  <w:noProof/>
                  <w:lang w:val="en-US"/>
                </w:rPr>
                <w:t>s.l.:John Wiley &amp; Sons.</w:t>
              </w:r>
            </w:p>
            <w:p w14:paraId="41F97878" w14:textId="77777777" w:rsidR="002B796A" w:rsidRDefault="002B796A" w:rsidP="002B796A">
              <w:pPr>
                <w:pStyle w:val="Bibliography"/>
                <w:rPr>
                  <w:noProof/>
                  <w:lang w:val="en-US"/>
                </w:rPr>
              </w:pPr>
              <w:r>
                <w:rPr>
                  <w:noProof/>
                  <w:lang w:val="en-US"/>
                </w:rPr>
                <w:t xml:space="preserve">Croxford, R., 2019 . </w:t>
              </w:r>
              <w:r>
                <w:rPr>
                  <w:i/>
                  <w:iCs/>
                  <w:noProof/>
                  <w:lang w:val="en-US"/>
                </w:rPr>
                <w:t xml:space="preserve">Why your name matters in the search for a job. </w:t>
              </w:r>
              <w:r>
                <w:rPr>
                  <w:noProof/>
                  <w:lang w:val="en-US"/>
                </w:rPr>
                <w:t xml:space="preserve">[Online] </w:t>
              </w:r>
              <w:r>
                <w:rPr>
                  <w:noProof/>
                  <w:lang w:val="en-US"/>
                </w:rPr>
                <w:br/>
                <w:t xml:space="preserve">Available at: </w:t>
              </w:r>
              <w:r>
                <w:rPr>
                  <w:noProof/>
                  <w:u w:val="single"/>
                  <w:lang w:val="en-US"/>
                </w:rPr>
                <w:t>https://www.bbc.co.uk/news/uk-46927417</w:t>
              </w:r>
            </w:p>
            <w:p w14:paraId="1A8F7E72" w14:textId="77777777" w:rsidR="002B796A" w:rsidRDefault="002B796A" w:rsidP="002B796A">
              <w:pPr>
                <w:pStyle w:val="Bibliography"/>
                <w:rPr>
                  <w:noProof/>
                  <w:lang w:val="en-US"/>
                </w:rPr>
              </w:pPr>
              <w:r>
                <w:rPr>
                  <w:noProof/>
                  <w:lang w:val="en-US"/>
                </w:rPr>
                <w:t xml:space="preserve">Fung, B., 2017. </w:t>
              </w:r>
              <w:r>
                <w:rPr>
                  <w:i/>
                  <w:iCs/>
                  <w:noProof/>
                  <w:lang w:val="en-US"/>
                </w:rPr>
                <w:t xml:space="preserve">The luxury of telling poor people that iPhones are a luxury. </w:t>
              </w:r>
              <w:r>
                <w:rPr>
                  <w:noProof/>
                  <w:lang w:val="en-US"/>
                </w:rPr>
                <w:t xml:space="preserve">[Online] </w:t>
              </w:r>
              <w:r>
                <w:rPr>
                  <w:noProof/>
                  <w:lang w:val="en-US"/>
                </w:rPr>
                <w:br/>
                <w:t xml:space="preserve">Available at: </w:t>
              </w:r>
              <w:r>
                <w:rPr>
                  <w:noProof/>
                  <w:u w:val="single"/>
                  <w:lang w:val="en-US"/>
                </w:rPr>
                <w:t>https://www.washingtonpost.com/news/the-switch/wp/2017/03/08/the-luxury-of-telling-poor-people-that-iphones-are-a-luxury/</w:t>
              </w:r>
              <w:r>
                <w:rPr>
                  <w:noProof/>
                  <w:lang w:val="en-US"/>
                </w:rPr>
                <w:br/>
                <w:t>[Accessed 24 February 2023].</w:t>
              </w:r>
            </w:p>
            <w:p w14:paraId="0DF28FA4" w14:textId="77777777" w:rsidR="002B796A" w:rsidRDefault="002B796A" w:rsidP="002B796A">
              <w:pPr>
                <w:pStyle w:val="Bibliography"/>
                <w:rPr>
                  <w:noProof/>
                  <w:lang w:val="en-US"/>
                </w:rPr>
              </w:pPr>
              <w:r>
                <w:rPr>
                  <w:noProof/>
                  <w:lang w:val="en-US"/>
                </w:rPr>
                <w:t xml:space="preserve">Gal, N., Shifman, L. &amp; Kampf, Z., 2016. "It Gets Better": Internet memes and the construction of collective identity. </w:t>
              </w:r>
              <w:r>
                <w:rPr>
                  <w:i/>
                  <w:iCs/>
                  <w:noProof/>
                  <w:lang w:val="en-US"/>
                </w:rPr>
                <w:t xml:space="preserve">New Media &amp; Society, </w:t>
              </w:r>
              <w:r>
                <w:rPr>
                  <w:noProof/>
                  <w:lang w:val="en-US"/>
                </w:rPr>
                <w:t>1(1), pp. 1698-1714.</w:t>
              </w:r>
            </w:p>
            <w:p w14:paraId="2D7D5135" w14:textId="77777777" w:rsidR="002B796A" w:rsidRDefault="002B796A" w:rsidP="002B796A">
              <w:pPr>
                <w:pStyle w:val="Bibliography"/>
                <w:rPr>
                  <w:noProof/>
                  <w:lang w:val="en-US"/>
                </w:rPr>
              </w:pPr>
              <w:r>
                <w:rPr>
                  <w:noProof/>
                  <w:lang w:val="en-US"/>
                </w:rPr>
                <w:t xml:space="preserve">Hamilton, D. L., 2015. </w:t>
              </w:r>
              <w:r>
                <w:rPr>
                  <w:i/>
                  <w:iCs/>
                  <w:noProof/>
                  <w:lang w:val="en-US"/>
                </w:rPr>
                <w:t xml:space="preserve">Cognitive Processes in Stereotyping and Intergroup Behavior. </w:t>
              </w:r>
              <w:r>
                <w:rPr>
                  <w:noProof/>
                  <w:lang w:val="en-US"/>
                </w:rPr>
                <w:t>s.l.:Pyschology Press.</w:t>
              </w:r>
            </w:p>
            <w:p w14:paraId="3BA134CC" w14:textId="77777777" w:rsidR="002B796A" w:rsidRDefault="002B796A" w:rsidP="002B796A">
              <w:pPr>
                <w:pStyle w:val="Bibliography"/>
                <w:rPr>
                  <w:noProof/>
                  <w:lang w:val="en-US"/>
                </w:rPr>
              </w:pPr>
              <w:r>
                <w:rPr>
                  <w:noProof/>
                  <w:lang w:val="en-US"/>
                </w:rPr>
                <w:t xml:space="preserve">HM Revenue &amp; Customs, 2022. </w:t>
              </w:r>
              <w:r>
                <w:rPr>
                  <w:i/>
                  <w:iCs/>
                  <w:noProof/>
                  <w:lang w:val="en-US"/>
                </w:rPr>
                <w:t xml:space="preserve">Child Benefit Statistics: annual release, data as at August 2021. </w:t>
              </w:r>
              <w:r>
                <w:rPr>
                  <w:noProof/>
                  <w:lang w:val="en-US"/>
                </w:rPr>
                <w:t xml:space="preserve">[Online] </w:t>
              </w:r>
              <w:r>
                <w:rPr>
                  <w:noProof/>
                  <w:lang w:val="en-US"/>
                </w:rPr>
                <w:br/>
                <w:t xml:space="preserve">Available at: </w:t>
              </w:r>
              <w:r>
                <w:rPr>
                  <w:noProof/>
                  <w:u w:val="single"/>
                  <w:lang w:val="en-US"/>
                </w:rPr>
                <w:t>Child Benefit Statistics: annual release, data as at August 2021</w:t>
              </w:r>
              <w:r>
                <w:rPr>
                  <w:noProof/>
                  <w:lang w:val="en-US"/>
                </w:rPr>
                <w:br/>
                <w:t>[Accessed 15 January 2023].</w:t>
              </w:r>
            </w:p>
            <w:p w14:paraId="32734815" w14:textId="77777777" w:rsidR="002B796A" w:rsidRDefault="002B796A" w:rsidP="002B796A">
              <w:pPr>
                <w:pStyle w:val="Bibliography"/>
                <w:rPr>
                  <w:noProof/>
                  <w:lang w:val="en-US"/>
                </w:rPr>
              </w:pPr>
              <w:r>
                <w:rPr>
                  <w:noProof/>
                  <w:lang w:val="en-US"/>
                </w:rPr>
                <w:t xml:space="preserve">Hunting, K. O., 2020. The Role of Popular Media in 2016 US Presidential Election Memes. </w:t>
              </w:r>
              <w:r>
                <w:rPr>
                  <w:i/>
                  <w:iCs/>
                  <w:noProof/>
                  <w:lang w:val="en-US"/>
                </w:rPr>
                <w:t xml:space="preserve">Transformartive Works and Cultures, </w:t>
              </w:r>
              <w:r>
                <w:rPr>
                  <w:noProof/>
                  <w:lang w:val="en-US"/>
                </w:rPr>
                <w:t>Volume 32.</w:t>
              </w:r>
            </w:p>
            <w:p w14:paraId="0BA11C88" w14:textId="77777777" w:rsidR="002B796A" w:rsidRDefault="002B796A" w:rsidP="002B796A">
              <w:pPr>
                <w:pStyle w:val="Bibliography"/>
                <w:rPr>
                  <w:noProof/>
                  <w:lang w:val="en-US"/>
                </w:rPr>
              </w:pPr>
              <w:r>
                <w:rPr>
                  <w:noProof/>
                  <w:lang w:val="en-US"/>
                </w:rPr>
                <w:t xml:space="preserve">Kapferer, J., 2012. Images of Power and the Power of Images: Control, Ownership, and Public Spaces. In: </w:t>
              </w:r>
              <w:r>
                <w:rPr>
                  <w:i/>
                  <w:iCs/>
                  <w:noProof/>
                  <w:lang w:val="en-US"/>
                </w:rPr>
                <w:t xml:space="preserve">Space and Place. </w:t>
              </w:r>
              <w:r>
                <w:rPr>
                  <w:noProof/>
                  <w:lang w:val="en-US"/>
                </w:rPr>
                <w:t>s.l.:Brerghahn Books, pp. 1-27.</w:t>
              </w:r>
            </w:p>
            <w:p w14:paraId="3ED04B26" w14:textId="77777777" w:rsidR="002B796A" w:rsidRDefault="002B796A" w:rsidP="002B796A">
              <w:pPr>
                <w:pStyle w:val="Bibliography"/>
                <w:rPr>
                  <w:noProof/>
                  <w:lang w:val="en-US"/>
                </w:rPr>
              </w:pPr>
              <w:r>
                <w:rPr>
                  <w:noProof/>
                  <w:lang w:val="en-US"/>
                </w:rPr>
                <w:t xml:space="preserve">Klair, A., 2021. </w:t>
              </w:r>
              <w:r>
                <w:rPr>
                  <w:i/>
                  <w:iCs/>
                  <w:noProof/>
                  <w:lang w:val="en-US"/>
                </w:rPr>
                <w:t xml:space="preserve">Universal  credit cut will hit millions of working families  and key workers. </w:t>
              </w:r>
              <w:r>
                <w:rPr>
                  <w:noProof/>
                  <w:lang w:val="en-US"/>
                </w:rPr>
                <w:t xml:space="preserve">[Online] </w:t>
              </w:r>
              <w:r>
                <w:rPr>
                  <w:noProof/>
                  <w:lang w:val="en-US"/>
                </w:rPr>
                <w:br/>
                <w:t xml:space="preserve">Available at: </w:t>
              </w:r>
              <w:r>
                <w:rPr>
                  <w:noProof/>
                  <w:u w:val="single"/>
                  <w:lang w:val="en-US"/>
                </w:rPr>
                <w:t>https://www.tuc.org.uk/blogs/universal-credit-cut-will-hit-millions-working-families-and-key-workers</w:t>
              </w:r>
              <w:r>
                <w:rPr>
                  <w:noProof/>
                  <w:lang w:val="en-US"/>
                </w:rPr>
                <w:br/>
                <w:t>[Accessed 21 January 2023].</w:t>
              </w:r>
            </w:p>
            <w:p w14:paraId="57DFBE0E" w14:textId="77777777" w:rsidR="002B796A" w:rsidRDefault="002B796A" w:rsidP="002B796A">
              <w:pPr>
                <w:pStyle w:val="Bibliography"/>
                <w:rPr>
                  <w:noProof/>
                  <w:lang w:val="en-US"/>
                </w:rPr>
              </w:pPr>
              <w:r>
                <w:rPr>
                  <w:noProof/>
                  <w:lang w:val="en-US"/>
                </w:rPr>
                <w:t xml:space="preserve">Licence, O. G., 2016. </w:t>
              </w:r>
              <w:r>
                <w:rPr>
                  <w:i/>
                  <w:iCs/>
                  <w:noProof/>
                  <w:lang w:val="en-US"/>
                </w:rPr>
                <w:t xml:space="preserve">Britain, the great meritocracy: Prime Minister's speech. </w:t>
              </w:r>
              <w:r>
                <w:rPr>
                  <w:noProof/>
                  <w:lang w:val="en-US"/>
                </w:rPr>
                <w:t xml:space="preserve">[Online] </w:t>
              </w:r>
              <w:r>
                <w:rPr>
                  <w:noProof/>
                  <w:lang w:val="en-US"/>
                </w:rPr>
                <w:br/>
                <w:t xml:space="preserve">Available at: </w:t>
              </w:r>
              <w:r>
                <w:rPr>
                  <w:noProof/>
                  <w:u w:val="single"/>
                  <w:lang w:val="en-US"/>
                </w:rPr>
                <w:t>https://www.gov.uk/government/speeches/britain-the-great-meritocracy-prime-ministers-speech</w:t>
              </w:r>
              <w:r>
                <w:rPr>
                  <w:noProof/>
                  <w:lang w:val="en-US"/>
                </w:rPr>
                <w:br/>
                <w:t>[Accessed 21 January 2023].</w:t>
              </w:r>
            </w:p>
            <w:p w14:paraId="3D8B0357" w14:textId="77777777" w:rsidR="002B796A" w:rsidRDefault="002B796A" w:rsidP="002B796A">
              <w:pPr>
                <w:pStyle w:val="Bibliography"/>
                <w:rPr>
                  <w:noProof/>
                  <w:lang w:val="en-US"/>
                </w:rPr>
              </w:pPr>
              <w:r>
                <w:rPr>
                  <w:noProof/>
                  <w:lang w:val="en-US"/>
                </w:rPr>
                <w:t xml:space="preserve">Mason, R. &amp; Wintour, P., 2014. </w:t>
              </w:r>
              <w:r>
                <w:rPr>
                  <w:i/>
                  <w:iCs/>
                  <w:noProof/>
                  <w:lang w:val="en-US"/>
                </w:rPr>
                <w:t xml:space="preserve">David Cameron defends plans to cut benefits for working poor. </w:t>
              </w:r>
              <w:r>
                <w:rPr>
                  <w:noProof/>
                  <w:lang w:val="en-US"/>
                </w:rPr>
                <w:t xml:space="preserve">[Online] </w:t>
              </w:r>
              <w:r>
                <w:rPr>
                  <w:noProof/>
                  <w:lang w:val="en-US"/>
                </w:rPr>
                <w:br/>
                <w:t xml:space="preserve">Available at: </w:t>
              </w:r>
              <w:r>
                <w:rPr>
                  <w:noProof/>
                  <w:u w:val="single"/>
                  <w:lang w:val="en-US"/>
                </w:rPr>
                <w:t>https://www.theguardian.com/politics/2014/sep/30/david-cameron-cut-benefits-working-poor</w:t>
              </w:r>
              <w:r>
                <w:rPr>
                  <w:noProof/>
                  <w:lang w:val="en-US"/>
                </w:rPr>
                <w:br/>
                <w:t>[Accessed 22 January 2023].</w:t>
              </w:r>
            </w:p>
            <w:p w14:paraId="190BFBCC" w14:textId="77777777" w:rsidR="002B796A" w:rsidRDefault="002B796A" w:rsidP="002B796A">
              <w:pPr>
                <w:pStyle w:val="Bibliography"/>
                <w:rPr>
                  <w:noProof/>
                  <w:lang w:val="en-US"/>
                </w:rPr>
              </w:pPr>
              <w:r>
                <w:rPr>
                  <w:noProof/>
                  <w:lang w:val="en-US"/>
                </w:rPr>
                <w:t xml:space="preserve">Matsa, K. E., Silver, L., Elisa, S. &amp; Walker, M., 2018. </w:t>
              </w:r>
              <w:r>
                <w:rPr>
                  <w:i/>
                  <w:iCs/>
                  <w:noProof/>
                  <w:lang w:val="en-US"/>
                </w:rPr>
                <w:t xml:space="preserve">Western Europeans Under 30 View News Media Less Positively, Rely More on Digital Platforms Than Older Adults. </w:t>
              </w:r>
              <w:r>
                <w:rPr>
                  <w:noProof/>
                  <w:lang w:val="en-US"/>
                </w:rPr>
                <w:t xml:space="preserve">[Online] </w:t>
              </w:r>
              <w:r>
                <w:rPr>
                  <w:noProof/>
                  <w:lang w:val="en-US"/>
                </w:rPr>
                <w:br/>
                <w:t xml:space="preserve">Available at: </w:t>
              </w:r>
              <w:r>
                <w:rPr>
                  <w:noProof/>
                  <w:u w:val="single"/>
                  <w:lang w:val="en-US"/>
                </w:rPr>
                <w:t>https://www.pewresearch.org/journalism/2018/10/30/western-europeans-under-30-view-news-media-less-positively-rely-more-on-digital-platforms-than-older-adults/</w:t>
              </w:r>
              <w:r>
                <w:rPr>
                  <w:noProof/>
                  <w:lang w:val="en-US"/>
                </w:rPr>
                <w:br/>
                <w:t>[Accessed 17 January 2023].</w:t>
              </w:r>
            </w:p>
            <w:p w14:paraId="7BC776C1" w14:textId="77777777" w:rsidR="002B796A" w:rsidRDefault="002B796A" w:rsidP="002B796A">
              <w:pPr>
                <w:pStyle w:val="Bibliography"/>
                <w:rPr>
                  <w:noProof/>
                  <w:lang w:val="en-US"/>
                </w:rPr>
              </w:pPr>
              <w:r>
                <w:rPr>
                  <w:noProof/>
                  <w:lang w:val="en-US"/>
                </w:rPr>
                <w:t xml:space="preserve">Mendoza-Denton, R., 2011. </w:t>
              </w:r>
              <w:r>
                <w:rPr>
                  <w:i/>
                  <w:iCs/>
                  <w:noProof/>
                  <w:lang w:val="en-US"/>
                </w:rPr>
                <w:t xml:space="preserve">Why are stereotypes so difficult to eradicate?. </w:t>
              </w:r>
              <w:r>
                <w:rPr>
                  <w:noProof/>
                  <w:lang w:val="en-US"/>
                </w:rPr>
                <w:t xml:space="preserve">[Online] </w:t>
              </w:r>
              <w:r>
                <w:rPr>
                  <w:noProof/>
                  <w:lang w:val="en-US"/>
                </w:rPr>
                <w:br/>
                <w:t xml:space="preserve">Available at: </w:t>
              </w:r>
              <w:r>
                <w:rPr>
                  <w:noProof/>
                  <w:u w:val="single"/>
                  <w:lang w:val="en-US"/>
                </w:rPr>
                <w:t>https://blogs.berkeley.edu/2011/02/02/why-are-stereotypes-so-difficult-to-eradicate/</w:t>
              </w:r>
              <w:r>
                <w:rPr>
                  <w:noProof/>
                  <w:lang w:val="en-US"/>
                </w:rPr>
                <w:br/>
                <w:t>[Accessed 02 February 2023].</w:t>
              </w:r>
            </w:p>
            <w:p w14:paraId="2E23CC6A" w14:textId="77777777" w:rsidR="002B796A" w:rsidRDefault="002B796A" w:rsidP="002B796A">
              <w:pPr>
                <w:pStyle w:val="Bibliography"/>
                <w:rPr>
                  <w:noProof/>
                  <w:lang w:val="en-US"/>
                </w:rPr>
              </w:pPr>
              <w:r>
                <w:rPr>
                  <w:noProof/>
                  <w:lang w:val="en-US"/>
                </w:rPr>
                <w:t xml:space="preserve">Morrison, J., 2021. "Scrounger-bashing" as national pastime: the prevalence and ferocity of antii-welfare ideology on niche-interest online forums. </w:t>
              </w:r>
              <w:r>
                <w:rPr>
                  <w:i/>
                  <w:iCs/>
                  <w:noProof/>
                  <w:lang w:val="en-US"/>
                </w:rPr>
                <w:t>Social Semiotics, 31:3</w:t>
              </w:r>
              <w:r>
                <w:rPr>
                  <w:noProof/>
                  <w:lang w:val="en-US"/>
                </w:rPr>
                <w:t>, 14 June, pp. 383-401.</w:t>
              </w:r>
            </w:p>
            <w:p w14:paraId="2E65D38E" w14:textId="77777777" w:rsidR="002B796A" w:rsidRDefault="002B796A" w:rsidP="002B796A">
              <w:pPr>
                <w:pStyle w:val="Bibliography"/>
                <w:rPr>
                  <w:noProof/>
                  <w:lang w:val="en-US"/>
                </w:rPr>
              </w:pPr>
              <w:r>
                <w:rPr>
                  <w:noProof/>
                  <w:lang w:val="en-US"/>
                </w:rPr>
                <w:t xml:space="preserve">Morrison, J., 2021. "Scrounger-bashing" as national pastime: the prevalence and ferocity of anti-welfare ideology on niche-inerest online forums. </w:t>
              </w:r>
              <w:r>
                <w:rPr>
                  <w:i/>
                  <w:iCs/>
                  <w:noProof/>
                  <w:lang w:val="en-US"/>
                </w:rPr>
                <w:t xml:space="preserve">Social Semiotics, </w:t>
              </w:r>
              <w:r>
                <w:rPr>
                  <w:noProof/>
                  <w:lang w:val="en-US"/>
                </w:rPr>
                <w:t>31(3), pp. 383-401.</w:t>
              </w:r>
            </w:p>
            <w:p w14:paraId="1371A849" w14:textId="77777777" w:rsidR="002B796A" w:rsidRDefault="002B796A" w:rsidP="002B796A">
              <w:pPr>
                <w:pStyle w:val="Bibliography"/>
                <w:rPr>
                  <w:noProof/>
                  <w:lang w:val="en-US"/>
                </w:rPr>
              </w:pPr>
              <w:r>
                <w:rPr>
                  <w:noProof/>
                  <w:lang w:val="en-US"/>
                </w:rPr>
                <w:t xml:space="preserve">Nita, F. R., Setiawan, S. &amp; Lestaei, L. A., 2021. Meaning-Making of internet Memes to Create Humorous Sense: Functions as Speech Acts. </w:t>
              </w:r>
              <w:r>
                <w:rPr>
                  <w:i/>
                  <w:iCs/>
                  <w:noProof/>
                  <w:lang w:val="en-US"/>
                </w:rPr>
                <w:t xml:space="preserve">Language Literacy: Jouranal of Linguistics, Literature and Language Teaching, </w:t>
              </w:r>
              <w:r>
                <w:rPr>
                  <w:noProof/>
                  <w:lang w:val="en-US"/>
                </w:rPr>
                <w:t>5(2), pp. 465-467.</w:t>
              </w:r>
            </w:p>
            <w:p w14:paraId="0A51A6C1" w14:textId="77777777" w:rsidR="002B796A" w:rsidRDefault="002B796A" w:rsidP="002B796A">
              <w:pPr>
                <w:pStyle w:val="Bibliography"/>
                <w:rPr>
                  <w:noProof/>
                  <w:lang w:val="en-US"/>
                </w:rPr>
              </w:pPr>
              <w:r>
                <w:rPr>
                  <w:noProof/>
                  <w:lang w:val="en-US"/>
                </w:rPr>
                <w:t xml:space="preserve">North Wales Live, 2010. </w:t>
              </w:r>
              <w:r>
                <w:rPr>
                  <w:i/>
                  <w:iCs/>
                  <w:noProof/>
                  <w:lang w:val="en-US"/>
                </w:rPr>
                <w:t xml:space="preserve">Llangefni parents hurt by protests following benefits reports. </w:t>
              </w:r>
              <w:r>
                <w:rPr>
                  <w:noProof/>
                  <w:lang w:val="en-US"/>
                </w:rPr>
                <w:t xml:space="preserve">[Online] </w:t>
              </w:r>
              <w:r>
                <w:rPr>
                  <w:noProof/>
                  <w:lang w:val="en-US"/>
                </w:rPr>
                <w:br/>
                <w:t xml:space="preserve">Available at: </w:t>
              </w:r>
              <w:r>
                <w:rPr>
                  <w:noProof/>
                  <w:u w:val="single"/>
                  <w:lang w:val="en-US"/>
                </w:rPr>
                <w:t>https://www.dailypost.co.uk/news/local-news/llangefni-parents-hurt-protests-following-2758632</w:t>
              </w:r>
              <w:r>
                <w:rPr>
                  <w:noProof/>
                  <w:lang w:val="en-US"/>
                </w:rPr>
                <w:br/>
                <w:t>[Accessed 22 January 2023].</w:t>
              </w:r>
            </w:p>
            <w:p w14:paraId="7976F05C" w14:textId="77777777" w:rsidR="002B796A" w:rsidRDefault="002B796A" w:rsidP="002B796A">
              <w:pPr>
                <w:pStyle w:val="Bibliography"/>
                <w:rPr>
                  <w:noProof/>
                  <w:lang w:val="en-US"/>
                </w:rPr>
              </w:pPr>
              <w:r>
                <w:rPr>
                  <w:noProof/>
                  <w:lang w:val="en-US"/>
                </w:rPr>
                <w:t xml:space="preserve">Office of National Statistics, 2021. </w:t>
              </w:r>
              <w:r>
                <w:rPr>
                  <w:i/>
                  <w:iCs/>
                  <w:noProof/>
                  <w:lang w:val="en-US"/>
                </w:rPr>
                <w:t xml:space="preserve">Census Maps. </w:t>
              </w:r>
              <w:r>
                <w:rPr>
                  <w:noProof/>
                  <w:lang w:val="en-US"/>
                </w:rPr>
                <w:t xml:space="preserve">[Online] </w:t>
              </w:r>
              <w:r>
                <w:rPr>
                  <w:noProof/>
                  <w:lang w:val="en-US"/>
                </w:rPr>
                <w:br/>
                <w:t xml:space="preserve">Available at: </w:t>
              </w:r>
              <w:r>
                <w:rPr>
                  <w:noProof/>
                  <w:u w:val="single"/>
                  <w:lang w:val="en-US"/>
                </w:rPr>
                <w:t>https://www.ons.gov.uk/census/maps/choropleth/population/population-density/population-density/persons-per-square-kilometre?geoLock=lad&amp;lad=W06000001</w:t>
              </w:r>
              <w:r>
                <w:rPr>
                  <w:noProof/>
                  <w:lang w:val="en-US"/>
                </w:rPr>
                <w:br/>
                <w:t>[Accessed 5 February 2023].</w:t>
              </w:r>
            </w:p>
            <w:p w14:paraId="62EFE6BE" w14:textId="77777777" w:rsidR="002B796A" w:rsidRDefault="002B796A" w:rsidP="002B796A">
              <w:pPr>
                <w:pStyle w:val="Bibliography"/>
                <w:rPr>
                  <w:noProof/>
                  <w:lang w:val="en-US"/>
                </w:rPr>
              </w:pPr>
              <w:r>
                <w:rPr>
                  <w:noProof/>
                  <w:lang w:val="en-US"/>
                </w:rPr>
                <w:t xml:space="preserve">Office, H. &amp; May, T., 2010. </w:t>
              </w:r>
              <w:r>
                <w:rPr>
                  <w:i/>
                  <w:iCs/>
                  <w:noProof/>
                  <w:lang w:val="en-US"/>
                </w:rPr>
                <w:t xml:space="preserve">Socio-economic duty to be scrapped. </w:t>
              </w:r>
              <w:r>
                <w:rPr>
                  <w:noProof/>
                  <w:lang w:val="en-US"/>
                </w:rPr>
                <w:t xml:space="preserve">[Online] </w:t>
              </w:r>
              <w:r>
                <w:rPr>
                  <w:noProof/>
                  <w:lang w:val="en-US"/>
                </w:rPr>
                <w:br/>
                <w:t xml:space="preserve">Available at: </w:t>
              </w:r>
              <w:r>
                <w:rPr>
                  <w:noProof/>
                  <w:u w:val="single"/>
                  <w:lang w:val="en-US"/>
                </w:rPr>
                <w:t>https://www.gov.uk/government/news/socio-economic-duty-to-be-scrapped</w:t>
              </w:r>
              <w:r>
                <w:rPr>
                  <w:noProof/>
                  <w:lang w:val="en-US"/>
                </w:rPr>
                <w:br/>
                <w:t>[Accessed 03 Febuary 2023].</w:t>
              </w:r>
            </w:p>
            <w:p w14:paraId="2873E177" w14:textId="77777777" w:rsidR="002B796A" w:rsidRDefault="002B796A" w:rsidP="002B796A">
              <w:pPr>
                <w:pStyle w:val="Bibliography"/>
                <w:rPr>
                  <w:noProof/>
                  <w:lang w:val="en-US"/>
                </w:rPr>
              </w:pPr>
              <w:r>
                <w:rPr>
                  <w:noProof/>
                  <w:lang w:val="en-US"/>
                </w:rPr>
                <w:t xml:space="preserve">Open Governemnt Licence, 2016. </w:t>
              </w:r>
              <w:r>
                <w:rPr>
                  <w:i/>
                  <w:iCs/>
                  <w:noProof/>
                  <w:lang w:val="en-US"/>
                </w:rPr>
                <w:t xml:space="preserve">Housing and Planning Act 2016. </w:t>
              </w:r>
              <w:r>
                <w:rPr>
                  <w:noProof/>
                  <w:lang w:val="en-US"/>
                </w:rPr>
                <w:t xml:space="preserve">[Online] </w:t>
              </w:r>
              <w:r>
                <w:rPr>
                  <w:noProof/>
                  <w:lang w:val="en-US"/>
                </w:rPr>
                <w:br/>
                <w:t xml:space="preserve">Available at: </w:t>
              </w:r>
              <w:r>
                <w:rPr>
                  <w:noProof/>
                  <w:u w:val="single"/>
                  <w:lang w:val="en-US"/>
                </w:rPr>
                <w:t>https://www.legislation.gov.uk/ukpga/2016/22/section/64/enacted</w:t>
              </w:r>
              <w:r>
                <w:rPr>
                  <w:noProof/>
                  <w:lang w:val="en-US"/>
                </w:rPr>
                <w:br/>
                <w:t>[Accessed 20 January 2023].</w:t>
              </w:r>
            </w:p>
            <w:p w14:paraId="009D4EED" w14:textId="77777777" w:rsidR="002B796A" w:rsidRDefault="002B796A" w:rsidP="002B796A">
              <w:pPr>
                <w:pStyle w:val="Bibliography"/>
                <w:rPr>
                  <w:noProof/>
                  <w:lang w:val="en-US"/>
                </w:rPr>
              </w:pPr>
              <w:r>
                <w:rPr>
                  <w:noProof/>
                  <w:lang w:val="en-US"/>
                </w:rPr>
                <w:t xml:space="preserve">Open Government Licence, 2019. </w:t>
              </w:r>
              <w:r>
                <w:rPr>
                  <w:i/>
                  <w:iCs/>
                  <w:noProof/>
                  <w:lang w:val="en-US"/>
                </w:rPr>
                <w:t xml:space="preserve">Jobseeker’s Allowance: how long people claim for. </w:t>
              </w:r>
              <w:r>
                <w:rPr>
                  <w:noProof/>
                  <w:lang w:val="en-US"/>
                </w:rPr>
                <w:t xml:space="preserve">[Online] </w:t>
              </w:r>
              <w:r>
                <w:rPr>
                  <w:noProof/>
                  <w:lang w:val="en-US"/>
                </w:rPr>
                <w:br/>
                <w:t xml:space="preserve">Available at: </w:t>
              </w:r>
              <w:r>
                <w:rPr>
                  <w:noProof/>
                  <w:u w:val="single"/>
                  <w:lang w:val="en-US"/>
                </w:rPr>
                <w:t>https://www.ethnicity-facts-figures.service.gov.uk/work-pay-and-benefits/benefits/jobseekers-allowance-how-long-people-claim-for/latest#:~:text=For%20the%20purposes%20of%20this%20data%2C%20the%20length,weeks%20over%2026%20and%20up%20to%2052%20weeks</w:t>
              </w:r>
              <w:r>
                <w:rPr>
                  <w:noProof/>
                  <w:lang w:val="en-US"/>
                </w:rPr>
                <w:br/>
                <w:t>[Accessed 22 January 2023].</w:t>
              </w:r>
            </w:p>
            <w:p w14:paraId="2DE99285" w14:textId="77777777" w:rsidR="002B796A" w:rsidRDefault="002B796A" w:rsidP="002B796A">
              <w:pPr>
                <w:pStyle w:val="Bibliography"/>
                <w:rPr>
                  <w:noProof/>
                  <w:lang w:val="en-US"/>
                </w:rPr>
              </w:pPr>
              <w:r>
                <w:rPr>
                  <w:noProof/>
                  <w:lang w:val="en-US"/>
                </w:rPr>
                <w:t xml:space="preserve">Parsons, J., n.d. </w:t>
              </w:r>
              <w:r>
                <w:rPr>
                  <w:i/>
                  <w:iCs/>
                  <w:noProof/>
                  <w:lang w:val="en-US"/>
                </w:rPr>
                <w:t xml:space="preserve">Work Memes. </w:t>
              </w:r>
              <w:r>
                <w:rPr>
                  <w:noProof/>
                  <w:lang w:val="en-US"/>
                </w:rPr>
                <w:t xml:space="preserve">[Online] </w:t>
              </w:r>
              <w:r>
                <w:rPr>
                  <w:noProof/>
                  <w:lang w:val="en-US"/>
                </w:rPr>
                <w:br/>
                <w:t xml:space="preserve">Available at: </w:t>
              </w:r>
              <w:r>
                <w:rPr>
                  <w:noProof/>
                  <w:u w:val="single"/>
                  <w:lang w:val="en-US"/>
                </w:rPr>
                <w:t>https://www.pinterest.co.uk/pin/275423333439655574/</w:t>
              </w:r>
              <w:r>
                <w:rPr>
                  <w:noProof/>
                  <w:lang w:val="en-US"/>
                </w:rPr>
                <w:br/>
                <w:t>[Accessed 03 February 2023].</w:t>
              </w:r>
            </w:p>
            <w:p w14:paraId="74A6C989" w14:textId="77777777" w:rsidR="002B796A" w:rsidRDefault="002B796A" w:rsidP="002B796A">
              <w:pPr>
                <w:pStyle w:val="Bibliography"/>
                <w:rPr>
                  <w:noProof/>
                  <w:lang w:val="en-US"/>
                </w:rPr>
              </w:pPr>
              <w:r>
                <w:rPr>
                  <w:noProof/>
                  <w:lang w:val="en-US"/>
                </w:rPr>
                <w:t xml:space="preserve">Paul, A. S., 2013. </w:t>
              </w:r>
              <w:r>
                <w:rPr>
                  <w:i/>
                  <w:iCs/>
                  <w:noProof/>
                  <w:lang w:val="en-US"/>
                </w:rPr>
                <w:t xml:space="preserve">‘POVERTY PORN’? WHO BENEFITS FROM DOCUMENTARIES ON RECESSION BRITAIN?. </w:t>
              </w:r>
              <w:r>
                <w:rPr>
                  <w:noProof/>
                  <w:lang w:val="en-US"/>
                </w:rPr>
                <w:t xml:space="preserve">[Online] </w:t>
              </w:r>
              <w:r>
                <w:rPr>
                  <w:noProof/>
                  <w:lang w:val="en-US"/>
                </w:rPr>
                <w:br/>
                <w:t xml:space="preserve">Available at: </w:t>
              </w:r>
              <w:r>
                <w:rPr>
                  <w:noProof/>
                  <w:u w:val="single"/>
                  <w:lang w:val="en-US"/>
                </w:rPr>
                <w:t>https://web.archive.org/web/20140202000024/http://www.jrf.org.uk/blog/2013/08/poverty-porn-who-benefits-britain</w:t>
              </w:r>
              <w:r>
                <w:rPr>
                  <w:noProof/>
                  <w:lang w:val="en-US"/>
                </w:rPr>
                <w:br/>
                <w:t>[Accessed 01 02 2023].</w:t>
              </w:r>
            </w:p>
            <w:p w14:paraId="3D8E9494" w14:textId="77777777" w:rsidR="002B796A" w:rsidRDefault="002B796A" w:rsidP="002B796A">
              <w:pPr>
                <w:pStyle w:val="Bibliography"/>
                <w:rPr>
                  <w:noProof/>
                  <w:lang w:val="en-US"/>
                </w:rPr>
              </w:pPr>
              <w:r>
                <w:rPr>
                  <w:noProof/>
                  <w:lang w:val="en-US"/>
                </w:rPr>
                <w:t xml:space="preserve">Penney, J., 2020. 'It's so hard Not to be Funny in This Situation': Memes and Humor in U.S Youth Online Political Expression. </w:t>
              </w:r>
              <w:r>
                <w:rPr>
                  <w:i/>
                  <w:iCs/>
                  <w:noProof/>
                  <w:lang w:val="en-US"/>
                </w:rPr>
                <w:t xml:space="preserve">Television &amp; New Media, </w:t>
              </w:r>
              <w:r>
                <w:rPr>
                  <w:noProof/>
                  <w:lang w:val="en-US"/>
                </w:rPr>
                <w:t>21(8), pp. 791-863.</w:t>
              </w:r>
            </w:p>
            <w:p w14:paraId="21E6C11E" w14:textId="77777777" w:rsidR="002B796A" w:rsidRDefault="002B796A" w:rsidP="002B796A">
              <w:pPr>
                <w:pStyle w:val="Bibliography"/>
                <w:rPr>
                  <w:noProof/>
                  <w:lang w:val="en-US"/>
                </w:rPr>
              </w:pPr>
              <w:r>
                <w:rPr>
                  <w:noProof/>
                  <w:lang w:val="en-US"/>
                </w:rPr>
                <w:t xml:space="preserve">Platell, A., 2010. </w:t>
              </w:r>
              <w:r>
                <w:rPr>
                  <w:i/>
                  <w:iCs/>
                  <w:noProof/>
                  <w:lang w:val="en-US"/>
                </w:rPr>
                <w:t xml:space="preserve">They're the family with the Mercedes in the drive getting £42,000 a year in benefits. Scroungers? AMANDA PLATELL meets them. </w:t>
              </w:r>
              <w:r>
                <w:rPr>
                  <w:noProof/>
                  <w:lang w:val="en-US"/>
                </w:rPr>
                <w:t xml:space="preserve">[Online] </w:t>
              </w:r>
              <w:r>
                <w:rPr>
                  <w:noProof/>
                  <w:lang w:val="en-US"/>
                </w:rPr>
                <w:br/>
                <w:t xml:space="preserve">Available at: </w:t>
              </w:r>
              <w:r>
                <w:rPr>
                  <w:noProof/>
                  <w:u w:val="single"/>
                  <w:lang w:val="en-US"/>
                </w:rPr>
                <w:t>https://www.dailymail.co.uk/news/article-1266649/Theyre-family-Mercedes-drive-getting-42-000-year-benefits-Scroungers-AMANDA-PLATELL-meets-them.html</w:t>
              </w:r>
              <w:r>
                <w:rPr>
                  <w:noProof/>
                  <w:lang w:val="en-US"/>
                </w:rPr>
                <w:br/>
                <w:t>[Accessed 20 January 2023].</w:t>
              </w:r>
            </w:p>
            <w:p w14:paraId="2C8B5D16" w14:textId="77777777" w:rsidR="002B796A" w:rsidRDefault="002B796A" w:rsidP="002B796A">
              <w:pPr>
                <w:pStyle w:val="Bibliography"/>
                <w:rPr>
                  <w:noProof/>
                  <w:lang w:val="en-US"/>
                </w:rPr>
              </w:pPr>
              <w:r>
                <w:rPr>
                  <w:noProof/>
                  <w:lang w:val="en-US"/>
                </w:rPr>
                <w:t xml:space="preserve">Romano, S., 2012. Idle paupers, scroungers and shirkers: past and new social stereotypes of the underserving welfare claiment in the UL. </w:t>
              </w:r>
              <w:r>
                <w:rPr>
                  <w:i/>
                  <w:iCs/>
                  <w:noProof/>
                  <w:lang w:val="en-US"/>
                </w:rPr>
                <w:t xml:space="preserve">In Defence of Welafare, </w:t>
              </w:r>
              <w:r>
                <w:rPr>
                  <w:noProof/>
                  <w:lang w:val="en-US"/>
                </w:rPr>
                <w:t>pp. 65-67.</w:t>
              </w:r>
            </w:p>
            <w:p w14:paraId="797EEFE1" w14:textId="77777777" w:rsidR="002B796A" w:rsidRDefault="002B796A" w:rsidP="002B796A">
              <w:pPr>
                <w:pStyle w:val="Bibliography"/>
                <w:rPr>
                  <w:noProof/>
                  <w:lang w:val="en-US"/>
                </w:rPr>
              </w:pPr>
              <w:r>
                <w:rPr>
                  <w:noProof/>
                  <w:lang w:val="en-US"/>
                </w:rPr>
                <w:t xml:space="preserve">Shaw, B. et al., 2016. </w:t>
              </w:r>
              <w:r>
                <w:rPr>
                  <w:i/>
                  <w:iCs/>
                  <w:noProof/>
                  <w:lang w:val="en-US"/>
                </w:rPr>
                <w:t xml:space="preserve">Ethnicity, Gender and Social Mobility, </w:t>
              </w:r>
              <w:r>
                <w:rPr>
                  <w:noProof/>
                  <w:lang w:val="en-US"/>
                </w:rPr>
                <w:t>London: Social Mobility Commission.</w:t>
              </w:r>
            </w:p>
            <w:p w14:paraId="15C5713E" w14:textId="77777777" w:rsidR="002B796A" w:rsidRDefault="002B796A" w:rsidP="002B796A">
              <w:pPr>
                <w:pStyle w:val="Bibliography"/>
                <w:rPr>
                  <w:noProof/>
                  <w:lang w:val="en-US"/>
                </w:rPr>
              </w:pPr>
              <w:r>
                <w:rPr>
                  <w:noProof/>
                  <w:lang w:val="en-US"/>
                </w:rPr>
                <w:t xml:space="preserve">Stone, J., 2021. </w:t>
              </w:r>
              <w:r>
                <w:rPr>
                  <w:i/>
                  <w:iCs/>
                  <w:noProof/>
                  <w:lang w:val="en-US"/>
                </w:rPr>
                <w:t xml:space="preserve">Government urged to extend Equality Act to cover economic inequality. </w:t>
              </w:r>
              <w:r>
                <w:rPr>
                  <w:noProof/>
                  <w:lang w:val="en-US"/>
                </w:rPr>
                <w:t xml:space="preserve">[Online] </w:t>
              </w:r>
              <w:r>
                <w:rPr>
                  <w:noProof/>
                  <w:lang w:val="en-US"/>
                </w:rPr>
                <w:br/>
                <w:t xml:space="preserve">Available at: </w:t>
              </w:r>
              <w:r>
                <w:rPr>
                  <w:noProof/>
                  <w:u w:val="single"/>
                  <w:lang w:val="en-US"/>
                </w:rPr>
                <w:t>https://www.independent.co.uk/news/uk/politics/equality-act-socio-economic-duty-class-levelling-up-b1791395.html</w:t>
              </w:r>
              <w:r>
                <w:rPr>
                  <w:noProof/>
                  <w:lang w:val="en-US"/>
                </w:rPr>
                <w:br/>
                <w:t>[Accessed 03 February 2023].</w:t>
              </w:r>
            </w:p>
            <w:p w14:paraId="52961D95" w14:textId="77777777" w:rsidR="002B796A" w:rsidRDefault="002B796A" w:rsidP="002B796A">
              <w:pPr>
                <w:pStyle w:val="Bibliography"/>
                <w:rPr>
                  <w:noProof/>
                  <w:lang w:val="en-US"/>
                </w:rPr>
              </w:pPr>
              <w:r>
                <w:rPr>
                  <w:noProof/>
                  <w:lang w:val="en-US"/>
                </w:rPr>
                <w:t xml:space="preserve">Strauss, V., 2012. </w:t>
              </w:r>
              <w:r>
                <w:rPr>
                  <w:i/>
                  <w:iCs/>
                  <w:noProof/>
                  <w:lang w:val="en-US"/>
                </w:rPr>
                <w:t xml:space="preserve">Five stereotypes about poor families and education. </w:t>
              </w:r>
              <w:r>
                <w:rPr>
                  <w:noProof/>
                  <w:lang w:val="en-US"/>
                </w:rPr>
                <w:t xml:space="preserve">[Online] </w:t>
              </w:r>
              <w:r>
                <w:rPr>
                  <w:noProof/>
                  <w:lang w:val="en-US"/>
                </w:rPr>
                <w:br/>
                <w:t xml:space="preserve">Available at: </w:t>
              </w:r>
              <w:r>
                <w:rPr>
                  <w:noProof/>
                  <w:u w:val="single"/>
                  <w:lang w:val="en-US"/>
                </w:rPr>
                <w:t>https://www.washingtonpost.com/news/answer-sheet/wp/2013/10/28/five-stereotypes-about-poor-families-and-education/</w:t>
              </w:r>
              <w:r>
                <w:rPr>
                  <w:noProof/>
                  <w:lang w:val="en-US"/>
                </w:rPr>
                <w:br/>
                <w:t>[Accessed 17 January 2023].</w:t>
              </w:r>
            </w:p>
            <w:p w14:paraId="63F9B099" w14:textId="77777777" w:rsidR="002B796A" w:rsidRDefault="002B796A" w:rsidP="002B796A">
              <w:pPr>
                <w:pStyle w:val="Bibliography"/>
                <w:rPr>
                  <w:noProof/>
                  <w:lang w:val="en-US"/>
                </w:rPr>
              </w:pPr>
              <w:r>
                <w:rPr>
                  <w:noProof/>
                  <w:lang w:val="en-US"/>
                </w:rPr>
                <w:t xml:space="preserve">Sumner, A., 2013. </w:t>
              </w:r>
              <w:r>
                <w:rPr>
                  <w:i/>
                  <w:iCs/>
                  <w:noProof/>
                  <w:lang w:val="en-US"/>
                </w:rPr>
                <w:t xml:space="preserve">Who are the poor? New regional estimates of the composition of education and health ‘poverty’ by spatial and social inequalities. </w:t>
              </w:r>
              <w:r>
                <w:rPr>
                  <w:noProof/>
                  <w:lang w:val="en-US"/>
                </w:rPr>
                <w:t xml:space="preserve">[Online] </w:t>
              </w:r>
              <w:r>
                <w:rPr>
                  <w:noProof/>
                  <w:lang w:val="en-US"/>
                </w:rPr>
                <w:br/>
                <w:t xml:space="preserve">Available at: </w:t>
              </w:r>
              <w:r>
                <w:rPr>
                  <w:noProof/>
                  <w:u w:val="single"/>
                  <w:lang w:val="en-US"/>
                </w:rPr>
                <w:t>https://journals.co.za/doi/pdf/10.10520/EJC164841</w:t>
              </w:r>
              <w:r>
                <w:rPr>
                  <w:noProof/>
                  <w:lang w:val="en-US"/>
                </w:rPr>
                <w:br/>
                <w:t>[Accessed 01 02 2023].</w:t>
              </w:r>
            </w:p>
            <w:p w14:paraId="7CF8C4C1" w14:textId="77777777" w:rsidR="002B796A" w:rsidRDefault="002B796A" w:rsidP="002B796A">
              <w:pPr>
                <w:pStyle w:val="Bibliography"/>
                <w:rPr>
                  <w:noProof/>
                  <w:lang w:val="en-US"/>
                </w:rPr>
              </w:pPr>
              <w:r>
                <w:rPr>
                  <w:noProof/>
                  <w:lang w:val="en-US"/>
                </w:rPr>
                <w:t xml:space="preserve">Sweney, M., 2020. </w:t>
              </w:r>
              <w:r>
                <w:rPr>
                  <w:i/>
                  <w:iCs/>
                  <w:noProof/>
                  <w:lang w:val="en-US"/>
                </w:rPr>
                <w:t xml:space="preserve">Daily Mail eclipses the Sun to become UK's top-selling paper. </w:t>
              </w:r>
              <w:r>
                <w:rPr>
                  <w:noProof/>
                  <w:lang w:val="en-US"/>
                </w:rPr>
                <w:t xml:space="preserve">[Online] </w:t>
              </w:r>
              <w:r>
                <w:rPr>
                  <w:noProof/>
                  <w:lang w:val="en-US"/>
                </w:rPr>
                <w:br/>
                <w:t>[Accessed 22https://www.theguardian.com/media/2020/jun/19/daily-mail-eclipses-the-sun-to-become-uks-top-selling-paper January 2023].</w:t>
              </w:r>
            </w:p>
            <w:p w14:paraId="6EA124E2" w14:textId="77777777" w:rsidR="002B796A" w:rsidRDefault="002B796A" w:rsidP="002B796A">
              <w:pPr>
                <w:pStyle w:val="Bibliography"/>
                <w:rPr>
                  <w:noProof/>
                  <w:lang w:val="en-US"/>
                </w:rPr>
              </w:pPr>
              <w:r>
                <w:rPr>
                  <w:noProof/>
                  <w:lang w:val="en-US"/>
                </w:rPr>
                <w:t xml:space="preserve">Szalavitz, M., 2017. </w:t>
              </w:r>
              <w:r>
                <w:rPr>
                  <w:i/>
                  <w:iCs/>
                  <w:noProof/>
                  <w:lang w:val="en-US"/>
                </w:rPr>
                <w:t xml:space="preserve">Why do we think poor people are poor because of their own bad choices?. </w:t>
              </w:r>
              <w:r>
                <w:rPr>
                  <w:noProof/>
                  <w:lang w:val="en-US"/>
                </w:rPr>
                <w:t xml:space="preserve">[Online] </w:t>
              </w:r>
              <w:r>
                <w:rPr>
                  <w:noProof/>
                  <w:lang w:val="en-US"/>
                </w:rPr>
                <w:br/>
                <w:t xml:space="preserve">Available at: </w:t>
              </w:r>
              <w:r>
                <w:rPr>
                  <w:noProof/>
                  <w:u w:val="single"/>
                  <w:lang w:val="en-US"/>
                </w:rPr>
                <w:t>https://www.theguardian.com/us-news/2017/jul/05/us-inequality-poor-people-bad-choices-wealthy-bias</w:t>
              </w:r>
              <w:r>
                <w:rPr>
                  <w:noProof/>
                  <w:lang w:val="en-US"/>
                </w:rPr>
                <w:br/>
                <w:t>[Accessed 24 February 2023].</w:t>
              </w:r>
            </w:p>
            <w:p w14:paraId="3710ED36" w14:textId="77777777" w:rsidR="002B796A" w:rsidRDefault="002B796A" w:rsidP="002B796A">
              <w:pPr>
                <w:pStyle w:val="Bibliography"/>
                <w:rPr>
                  <w:noProof/>
                  <w:lang w:val="en-US"/>
                </w:rPr>
              </w:pPr>
              <w:r>
                <w:rPr>
                  <w:noProof/>
                  <w:lang w:val="en-US"/>
                </w:rPr>
                <w:t xml:space="preserve">The Gaurdian, 2010. </w:t>
              </w:r>
              <w:r>
                <w:rPr>
                  <w:i/>
                  <w:iCs/>
                  <w:noProof/>
                  <w:lang w:val="en-US"/>
                </w:rPr>
                <w:t xml:space="preserve">Newspaper support in UK general elections. </w:t>
              </w:r>
              <w:r>
                <w:rPr>
                  <w:noProof/>
                  <w:lang w:val="en-US"/>
                </w:rPr>
                <w:t xml:space="preserve">[Online] </w:t>
              </w:r>
              <w:r>
                <w:rPr>
                  <w:noProof/>
                  <w:lang w:val="en-US"/>
                </w:rPr>
                <w:br/>
                <w:t xml:space="preserve">Available at: </w:t>
              </w:r>
              <w:r>
                <w:rPr>
                  <w:noProof/>
                  <w:u w:val="single"/>
                  <w:lang w:val="en-US"/>
                </w:rPr>
                <w:t>https://www.theguardian.com/news/datablog/2010/may/04/general-election-newspaper-support</w:t>
              </w:r>
              <w:r>
                <w:rPr>
                  <w:noProof/>
                  <w:lang w:val="en-US"/>
                </w:rPr>
                <w:br/>
                <w:t>[Accessed 24 February 2023].</w:t>
              </w:r>
            </w:p>
            <w:p w14:paraId="1F68F4E1" w14:textId="77777777" w:rsidR="002B796A" w:rsidRDefault="002B796A" w:rsidP="002B796A">
              <w:pPr>
                <w:pStyle w:val="Bibliography"/>
                <w:rPr>
                  <w:noProof/>
                  <w:lang w:val="en-US"/>
                </w:rPr>
              </w:pPr>
              <w:r>
                <w:rPr>
                  <w:noProof/>
                  <w:lang w:val="en-US"/>
                </w:rPr>
                <w:t xml:space="preserve">Turn2Us, 2012. </w:t>
              </w:r>
              <w:r>
                <w:rPr>
                  <w:i/>
                  <w:iCs/>
                  <w:noProof/>
                  <w:lang w:val="en-US"/>
                </w:rPr>
                <w:t xml:space="preserve">Benefits Stigma in Britain. </w:t>
              </w:r>
              <w:r>
                <w:rPr>
                  <w:noProof/>
                  <w:lang w:val="en-US"/>
                </w:rPr>
                <w:t xml:space="preserve">[Online] </w:t>
              </w:r>
              <w:r>
                <w:rPr>
                  <w:noProof/>
                  <w:lang w:val="en-US"/>
                </w:rPr>
                <w:br/>
                <w:t xml:space="preserve">Available at: </w:t>
              </w:r>
              <w:r>
                <w:rPr>
                  <w:noProof/>
                  <w:u w:val="single"/>
                  <w:lang w:val="en-US"/>
                </w:rPr>
                <w:t>https://www.turn2us.org.uk/T2UWebsite/media/Documents/Benefits-Stigma-in-Britain.pdf</w:t>
              </w:r>
              <w:r>
                <w:rPr>
                  <w:noProof/>
                  <w:lang w:val="en-US"/>
                </w:rPr>
                <w:br/>
                <w:t>[Accessed 21 January 2023].</w:t>
              </w:r>
            </w:p>
            <w:p w14:paraId="1887216D" w14:textId="77777777" w:rsidR="002B796A" w:rsidRDefault="002B796A" w:rsidP="002B796A">
              <w:pPr>
                <w:pStyle w:val="Bibliography"/>
                <w:rPr>
                  <w:noProof/>
                  <w:lang w:val="en-US"/>
                </w:rPr>
              </w:pPr>
              <w:r>
                <w:rPr>
                  <w:noProof/>
                  <w:lang w:val="en-US"/>
                </w:rPr>
                <w:t xml:space="preserve">University of WestMinister, 2019. </w:t>
              </w:r>
              <w:r>
                <w:rPr>
                  <w:i/>
                  <w:iCs/>
                  <w:noProof/>
                  <w:lang w:val="en-US"/>
                </w:rPr>
                <w:t xml:space="preserve">Knowing meme knowing you - How memes influence our society. </w:t>
              </w:r>
              <w:r>
                <w:rPr>
                  <w:noProof/>
                  <w:lang w:val="en-US"/>
                </w:rPr>
                <w:t xml:space="preserve">[Online] </w:t>
              </w:r>
              <w:r>
                <w:rPr>
                  <w:noProof/>
                  <w:lang w:val="en-US"/>
                </w:rPr>
                <w:br/>
                <w:t xml:space="preserve">Available at: </w:t>
              </w:r>
              <w:r>
                <w:rPr>
                  <w:noProof/>
                  <w:u w:val="single"/>
                  <w:lang w:val="en-US"/>
                </w:rPr>
                <w:t>https://www.westminster.ac.uk/sites/default/public-files/general-documents/epq-knowing-meme-knowing-you.pdf</w:t>
              </w:r>
              <w:r>
                <w:rPr>
                  <w:noProof/>
                  <w:lang w:val="en-US"/>
                </w:rPr>
                <w:br/>
                <w:t>[Accessed 03 February 2023].</w:t>
              </w:r>
            </w:p>
            <w:p w14:paraId="131A033B" w14:textId="77777777" w:rsidR="002B796A" w:rsidRDefault="002B796A" w:rsidP="002B796A">
              <w:pPr>
                <w:pStyle w:val="Bibliography"/>
                <w:rPr>
                  <w:noProof/>
                  <w:lang w:val="en-US"/>
                </w:rPr>
              </w:pPr>
              <w:r>
                <w:rPr>
                  <w:noProof/>
                  <w:lang w:val="en-US"/>
                </w:rPr>
                <w:t xml:space="preserve">Watson, A., 2022. </w:t>
              </w:r>
              <w:r>
                <w:rPr>
                  <w:i/>
                  <w:iCs/>
                  <w:noProof/>
                  <w:lang w:val="en-US"/>
                </w:rPr>
                <w:t xml:space="preserve">Monthly reach of leading newspapers in the United Kingdom from April 2019 to March 2020. </w:t>
              </w:r>
              <w:r>
                <w:rPr>
                  <w:noProof/>
                  <w:lang w:val="en-US"/>
                </w:rPr>
                <w:t xml:space="preserve">[Online] </w:t>
              </w:r>
              <w:r>
                <w:rPr>
                  <w:noProof/>
                  <w:lang w:val="en-US"/>
                </w:rPr>
                <w:br/>
                <w:t xml:space="preserve">Available at: </w:t>
              </w:r>
              <w:r>
                <w:rPr>
                  <w:noProof/>
                  <w:u w:val="single"/>
                  <w:lang w:val="en-US"/>
                </w:rPr>
                <w:t>https://www.statista.com/statistics/246077/reach-of-selected-national-newspapers-in-the-uk/</w:t>
              </w:r>
              <w:r>
                <w:rPr>
                  <w:noProof/>
                  <w:lang w:val="en-US"/>
                </w:rPr>
                <w:br/>
                <w:t>[Accessed 19 January 2023].</w:t>
              </w:r>
            </w:p>
            <w:p w14:paraId="67FA9D7D" w14:textId="77777777" w:rsidR="002B796A" w:rsidRDefault="002B796A" w:rsidP="002B796A">
              <w:pPr>
                <w:pStyle w:val="Bibliography"/>
                <w:rPr>
                  <w:noProof/>
                  <w:lang w:val="en-US"/>
                </w:rPr>
              </w:pPr>
              <w:r>
                <w:rPr>
                  <w:noProof/>
                  <w:lang w:val="en-US"/>
                </w:rPr>
                <w:t xml:space="preserve">Whitham, G., 2012. </w:t>
              </w:r>
              <w:r>
                <w:rPr>
                  <w:i/>
                  <w:iCs/>
                  <w:noProof/>
                  <w:lang w:val="en-US"/>
                </w:rPr>
                <w:t xml:space="preserve">Challenging 12 myths and stereotypes about. </w:t>
              </w:r>
              <w:r>
                <w:rPr>
                  <w:noProof/>
                  <w:lang w:val="en-US"/>
                </w:rPr>
                <w:t xml:space="preserve">[Online] </w:t>
              </w:r>
              <w:r>
                <w:rPr>
                  <w:noProof/>
                  <w:lang w:val="en-US"/>
                </w:rPr>
                <w:br/>
                <w:t xml:space="preserve">Available at: </w:t>
              </w:r>
              <w:r>
                <w:rPr>
                  <w:noProof/>
                  <w:u w:val="single"/>
                  <w:lang w:val="en-US"/>
                </w:rPr>
                <w:t>https://www.savethechildren.org.uk/content/dam/global/reports/Challenging_12_myths_and_stereotypes.pdf</w:t>
              </w:r>
              <w:r>
                <w:rPr>
                  <w:noProof/>
                  <w:lang w:val="en-US"/>
                </w:rPr>
                <w:br/>
                <w:t>[Accessed 24 February 2023].</w:t>
              </w:r>
            </w:p>
            <w:p w14:paraId="1478A0F3" w14:textId="77777777" w:rsidR="002B796A" w:rsidRDefault="002B796A" w:rsidP="002B796A">
              <w:pPr>
                <w:pStyle w:val="Bibliography"/>
                <w:rPr>
                  <w:noProof/>
                  <w:lang w:val="en-US"/>
                </w:rPr>
              </w:pPr>
              <w:r>
                <w:rPr>
                  <w:noProof/>
                  <w:lang w:val="en-US"/>
                </w:rPr>
                <w:t xml:space="preserve">Williams, L., 2015. </w:t>
              </w:r>
              <w:r>
                <w:rPr>
                  <w:i/>
                  <w:iCs/>
                  <w:noProof/>
                  <w:lang w:val="en-US"/>
                </w:rPr>
                <w:t xml:space="preserve">After The Sun's disgusting 'scrounger' awards, it's time to recognise the biggest injustices of the benefits system. </w:t>
              </w:r>
              <w:r>
                <w:rPr>
                  <w:noProof/>
                  <w:lang w:val="en-US"/>
                </w:rPr>
                <w:t xml:space="preserve">[Online] </w:t>
              </w:r>
              <w:r>
                <w:rPr>
                  <w:noProof/>
                  <w:lang w:val="en-US"/>
                </w:rPr>
                <w:br/>
                <w:t xml:space="preserve">Available at: </w:t>
              </w:r>
              <w:r>
                <w:rPr>
                  <w:noProof/>
                  <w:u w:val="single"/>
                  <w:lang w:val="en-US"/>
                </w:rPr>
                <w:t>https://www.independent.co.uk/voices/comment/after-the-sun-s-disgusting-scrounger-awards-it-s-time-to-recognise-the-biggest-injustices-of-the-benefits-system-9982983.html</w:t>
              </w:r>
              <w:r>
                <w:rPr>
                  <w:noProof/>
                  <w:lang w:val="en-US"/>
                </w:rPr>
                <w:br/>
                <w:t>[Accessed 17 January 2023].</w:t>
              </w:r>
            </w:p>
            <w:p w14:paraId="72C34A43" w14:textId="77777777" w:rsidR="002B796A" w:rsidRDefault="002B796A" w:rsidP="002B796A">
              <w:pPr>
                <w:pStyle w:val="Bibliography"/>
                <w:rPr>
                  <w:noProof/>
                  <w:lang w:val="en-US"/>
                </w:rPr>
              </w:pPr>
              <w:r>
                <w:rPr>
                  <w:noProof/>
                  <w:lang w:val="en-US"/>
                </w:rPr>
                <w:t xml:space="preserve">Williamson, J. B., 1974. ‘The Stigma of Public Dependency: A Comparison of Alternative. </w:t>
              </w:r>
              <w:r>
                <w:rPr>
                  <w:i/>
                  <w:iCs/>
                  <w:noProof/>
                  <w:lang w:val="en-US"/>
                </w:rPr>
                <w:t xml:space="preserve">Soical Problems, </w:t>
              </w:r>
              <w:r>
                <w:rPr>
                  <w:noProof/>
                  <w:lang w:val="en-US"/>
                </w:rPr>
                <w:t>22(2), pp. 213-228.</w:t>
              </w:r>
            </w:p>
            <w:p w14:paraId="4904F130" w14:textId="77777777" w:rsidR="002B796A" w:rsidRDefault="002B796A" w:rsidP="002B796A">
              <w:pPr>
                <w:pStyle w:val="Bibliography"/>
                <w:rPr>
                  <w:noProof/>
                  <w:lang w:val="en-US"/>
                </w:rPr>
              </w:pPr>
              <w:r>
                <w:rPr>
                  <w:noProof/>
                  <w:lang w:val="en-US"/>
                </w:rPr>
                <w:t xml:space="preserve">Worrall, P., 2015. </w:t>
              </w:r>
              <w:r>
                <w:rPr>
                  <w:i/>
                  <w:iCs/>
                  <w:noProof/>
                  <w:lang w:val="en-US"/>
                </w:rPr>
                <w:t xml:space="preserve">Does the Sun win elections?. </w:t>
              </w:r>
              <w:r>
                <w:rPr>
                  <w:noProof/>
                  <w:lang w:val="en-US"/>
                </w:rPr>
                <w:t xml:space="preserve">[Online] </w:t>
              </w:r>
              <w:r>
                <w:rPr>
                  <w:noProof/>
                  <w:lang w:val="en-US"/>
                </w:rPr>
                <w:br/>
                <w:t xml:space="preserve">Available at: </w:t>
              </w:r>
              <w:r>
                <w:rPr>
                  <w:noProof/>
                  <w:u w:val="single"/>
                  <w:lang w:val="en-US"/>
                </w:rPr>
                <w:t>https://www.channel4.com/news/factcheck/factcheck-sun-win-elections</w:t>
              </w:r>
              <w:r>
                <w:rPr>
                  <w:noProof/>
                  <w:lang w:val="en-US"/>
                </w:rPr>
                <w:br/>
                <w:t>[Accessed 22 January 2023].</w:t>
              </w:r>
            </w:p>
            <w:p w14:paraId="5DA59A39" w14:textId="77777777" w:rsidR="002B796A" w:rsidRDefault="002B796A" w:rsidP="002B796A">
              <w:pPr>
                <w:pStyle w:val="Bibliography"/>
                <w:rPr>
                  <w:noProof/>
                  <w:lang w:val="en-US"/>
                </w:rPr>
              </w:pPr>
              <w:r>
                <w:rPr>
                  <w:noProof/>
                  <w:lang w:val="en-US"/>
                </w:rPr>
                <w:t xml:space="preserve">YouGov, 2012. </w:t>
              </w:r>
              <w:r>
                <w:rPr>
                  <w:i/>
                  <w:iCs/>
                  <w:noProof/>
                  <w:lang w:val="en-US"/>
                </w:rPr>
                <w:t xml:space="preserve">'Newspapers nationally influential'. </w:t>
              </w:r>
              <w:r>
                <w:rPr>
                  <w:noProof/>
                  <w:lang w:val="en-US"/>
                </w:rPr>
                <w:t xml:space="preserve">[Online] </w:t>
              </w:r>
              <w:r>
                <w:rPr>
                  <w:noProof/>
                  <w:lang w:val="en-US"/>
                </w:rPr>
                <w:br/>
                <w:t xml:space="preserve">Available at: </w:t>
              </w:r>
              <w:r>
                <w:rPr>
                  <w:noProof/>
                  <w:u w:val="single"/>
                  <w:lang w:val="en-US"/>
                </w:rPr>
                <w:t>https://yougov.co.uk/topics/politics/articles-reports/2012/06/22/newspapers-nationally-influential</w:t>
              </w:r>
              <w:r>
                <w:rPr>
                  <w:noProof/>
                  <w:lang w:val="en-US"/>
                </w:rPr>
                <w:br/>
                <w:t>[Accessed 22 January 2023].</w:t>
              </w:r>
            </w:p>
            <w:p w14:paraId="351A6A1A" w14:textId="77777777" w:rsidR="002B796A" w:rsidRDefault="002B796A" w:rsidP="002B796A">
              <w:pPr>
                <w:pStyle w:val="Bibliography"/>
                <w:rPr>
                  <w:noProof/>
                  <w:lang w:val="en-US"/>
                </w:rPr>
              </w:pPr>
              <w:r>
                <w:rPr>
                  <w:noProof/>
                  <w:lang w:val="en-US"/>
                </w:rPr>
                <w:t xml:space="preserve">YouGov, 2017. </w:t>
              </w:r>
              <w:r>
                <w:rPr>
                  <w:i/>
                  <w:iCs/>
                  <w:noProof/>
                  <w:lang w:val="en-US"/>
                </w:rPr>
                <w:t xml:space="preserve">Complaints that the British press has a right-wing bias have long been made by left-wingers – but is this a state of affairs the public recognises?. </w:t>
              </w:r>
              <w:r>
                <w:rPr>
                  <w:noProof/>
                  <w:lang w:val="en-US"/>
                </w:rPr>
                <w:t xml:space="preserve">[Online] </w:t>
              </w:r>
              <w:r>
                <w:rPr>
                  <w:noProof/>
                  <w:lang w:val="en-US"/>
                </w:rPr>
                <w:br/>
                <w:t xml:space="preserve">Available at: </w:t>
              </w:r>
              <w:r>
                <w:rPr>
                  <w:noProof/>
                  <w:u w:val="single"/>
                  <w:lang w:val="en-US"/>
                </w:rPr>
                <w:t>https://yougov.co.uk/topics/politics/articles-reports/2017/03/07/how-left-or-right-wing-are-uks-newspapers</w:t>
              </w:r>
              <w:r>
                <w:rPr>
                  <w:noProof/>
                  <w:lang w:val="en-US"/>
                </w:rPr>
                <w:br/>
                <w:t>[Accessed 21 January 2023].</w:t>
              </w:r>
            </w:p>
            <w:p w14:paraId="260FABAA" w14:textId="35801142" w:rsidR="002B796A" w:rsidRDefault="002B796A" w:rsidP="002B796A">
              <w:r>
                <w:rPr>
                  <w:b/>
                  <w:bCs/>
                  <w:noProof/>
                </w:rPr>
                <w:fldChar w:fldCharType="end"/>
              </w:r>
            </w:p>
          </w:sdtContent>
        </w:sdt>
      </w:sdtContent>
    </w:sdt>
    <w:p w14:paraId="284F24C3" w14:textId="77777777" w:rsidR="00EF7A38" w:rsidRPr="00D12CBE" w:rsidRDefault="00EF7A38" w:rsidP="00D12CBE">
      <w:pPr>
        <w:spacing w:after="0" w:line="360" w:lineRule="auto"/>
        <w:jc w:val="both"/>
        <w:rPr>
          <w:rFonts w:ascii="Times New Roman" w:hAnsi="Times New Roman" w:cs="Times New Roman"/>
          <w:bCs/>
          <w:iCs/>
          <w:sz w:val="24"/>
          <w:szCs w:val="24"/>
        </w:rPr>
      </w:pPr>
    </w:p>
    <w:sectPr w:rsidR="00EF7A38" w:rsidRPr="00D12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178"/>
    <w:rsid w:val="00005D48"/>
    <w:rsid w:val="00014656"/>
    <w:rsid w:val="00022B38"/>
    <w:rsid w:val="00025C3A"/>
    <w:rsid w:val="00056E72"/>
    <w:rsid w:val="000717DF"/>
    <w:rsid w:val="0007382C"/>
    <w:rsid w:val="00083A77"/>
    <w:rsid w:val="000B63B6"/>
    <w:rsid w:val="000D57A9"/>
    <w:rsid w:val="000E425D"/>
    <w:rsid w:val="000E4E82"/>
    <w:rsid w:val="000F1EFC"/>
    <w:rsid w:val="00111C0C"/>
    <w:rsid w:val="001121E3"/>
    <w:rsid w:val="00120A9F"/>
    <w:rsid w:val="00124619"/>
    <w:rsid w:val="00124D0F"/>
    <w:rsid w:val="00127968"/>
    <w:rsid w:val="001309BA"/>
    <w:rsid w:val="00134E87"/>
    <w:rsid w:val="00135EB4"/>
    <w:rsid w:val="0013691B"/>
    <w:rsid w:val="001369ED"/>
    <w:rsid w:val="00150047"/>
    <w:rsid w:val="00162430"/>
    <w:rsid w:val="00167DBB"/>
    <w:rsid w:val="0017382F"/>
    <w:rsid w:val="00180FE4"/>
    <w:rsid w:val="001864F0"/>
    <w:rsid w:val="001909F2"/>
    <w:rsid w:val="00191178"/>
    <w:rsid w:val="00195563"/>
    <w:rsid w:val="001961D9"/>
    <w:rsid w:val="001A559A"/>
    <w:rsid w:val="001B7220"/>
    <w:rsid w:val="001B7642"/>
    <w:rsid w:val="001D2441"/>
    <w:rsid w:val="001D4889"/>
    <w:rsid w:val="001E2704"/>
    <w:rsid w:val="001F0099"/>
    <w:rsid w:val="002062C7"/>
    <w:rsid w:val="0020722F"/>
    <w:rsid w:val="00207268"/>
    <w:rsid w:val="00207320"/>
    <w:rsid w:val="00226082"/>
    <w:rsid w:val="00232118"/>
    <w:rsid w:val="00235BB7"/>
    <w:rsid w:val="002538D2"/>
    <w:rsid w:val="0027439C"/>
    <w:rsid w:val="00283BF0"/>
    <w:rsid w:val="00284320"/>
    <w:rsid w:val="002B28E8"/>
    <w:rsid w:val="002B796A"/>
    <w:rsid w:val="002D7BC2"/>
    <w:rsid w:val="002E6ADB"/>
    <w:rsid w:val="002F7417"/>
    <w:rsid w:val="00302862"/>
    <w:rsid w:val="00315879"/>
    <w:rsid w:val="00316302"/>
    <w:rsid w:val="00324888"/>
    <w:rsid w:val="00324A79"/>
    <w:rsid w:val="00330658"/>
    <w:rsid w:val="00332F11"/>
    <w:rsid w:val="00333A27"/>
    <w:rsid w:val="00340450"/>
    <w:rsid w:val="003453F3"/>
    <w:rsid w:val="00345B23"/>
    <w:rsid w:val="003579AE"/>
    <w:rsid w:val="0037146C"/>
    <w:rsid w:val="0037202F"/>
    <w:rsid w:val="00373C83"/>
    <w:rsid w:val="00380807"/>
    <w:rsid w:val="0038711E"/>
    <w:rsid w:val="00387E24"/>
    <w:rsid w:val="00393D37"/>
    <w:rsid w:val="00396439"/>
    <w:rsid w:val="003971E1"/>
    <w:rsid w:val="003A105C"/>
    <w:rsid w:val="003A26BF"/>
    <w:rsid w:val="003A5B1A"/>
    <w:rsid w:val="003B2C47"/>
    <w:rsid w:val="003B44BE"/>
    <w:rsid w:val="003B4F2D"/>
    <w:rsid w:val="003B6223"/>
    <w:rsid w:val="003D6E7D"/>
    <w:rsid w:val="003D74FA"/>
    <w:rsid w:val="003E394C"/>
    <w:rsid w:val="003F2403"/>
    <w:rsid w:val="00400294"/>
    <w:rsid w:val="00402707"/>
    <w:rsid w:val="00404044"/>
    <w:rsid w:val="00412DE1"/>
    <w:rsid w:val="00415DC3"/>
    <w:rsid w:val="004164E9"/>
    <w:rsid w:val="004201F5"/>
    <w:rsid w:val="004224CF"/>
    <w:rsid w:val="00424E39"/>
    <w:rsid w:val="00426321"/>
    <w:rsid w:val="00426526"/>
    <w:rsid w:val="00436183"/>
    <w:rsid w:val="004376B8"/>
    <w:rsid w:val="004400D8"/>
    <w:rsid w:val="004522A1"/>
    <w:rsid w:val="00453F39"/>
    <w:rsid w:val="00456F38"/>
    <w:rsid w:val="0046676B"/>
    <w:rsid w:val="0047396E"/>
    <w:rsid w:val="00475223"/>
    <w:rsid w:val="004A40EC"/>
    <w:rsid w:val="004A598A"/>
    <w:rsid w:val="004B04F6"/>
    <w:rsid w:val="004C35DC"/>
    <w:rsid w:val="004D0499"/>
    <w:rsid w:val="004D44F8"/>
    <w:rsid w:val="004E5CC2"/>
    <w:rsid w:val="004F3F04"/>
    <w:rsid w:val="004F50B4"/>
    <w:rsid w:val="005015B4"/>
    <w:rsid w:val="0050511A"/>
    <w:rsid w:val="00505F16"/>
    <w:rsid w:val="0050637C"/>
    <w:rsid w:val="00506C49"/>
    <w:rsid w:val="0052079C"/>
    <w:rsid w:val="00524A7A"/>
    <w:rsid w:val="00527378"/>
    <w:rsid w:val="00541187"/>
    <w:rsid w:val="005415BE"/>
    <w:rsid w:val="00541F94"/>
    <w:rsid w:val="00545F13"/>
    <w:rsid w:val="00555712"/>
    <w:rsid w:val="00556C3B"/>
    <w:rsid w:val="00565B9F"/>
    <w:rsid w:val="00584A1C"/>
    <w:rsid w:val="0058513A"/>
    <w:rsid w:val="00586B04"/>
    <w:rsid w:val="00595C33"/>
    <w:rsid w:val="005A14F8"/>
    <w:rsid w:val="005B019A"/>
    <w:rsid w:val="005C0309"/>
    <w:rsid w:val="005E1131"/>
    <w:rsid w:val="005E2695"/>
    <w:rsid w:val="005E2843"/>
    <w:rsid w:val="005E63E3"/>
    <w:rsid w:val="0060245F"/>
    <w:rsid w:val="006119A1"/>
    <w:rsid w:val="0061424D"/>
    <w:rsid w:val="0062622A"/>
    <w:rsid w:val="00630A66"/>
    <w:rsid w:val="00637AA4"/>
    <w:rsid w:val="00640F31"/>
    <w:rsid w:val="00643FD1"/>
    <w:rsid w:val="00654CA5"/>
    <w:rsid w:val="006614DA"/>
    <w:rsid w:val="006655A9"/>
    <w:rsid w:val="00666589"/>
    <w:rsid w:val="006737EF"/>
    <w:rsid w:val="00683357"/>
    <w:rsid w:val="0069442A"/>
    <w:rsid w:val="006A60E1"/>
    <w:rsid w:val="006B7553"/>
    <w:rsid w:val="006C64E6"/>
    <w:rsid w:val="006E21C4"/>
    <w:rsid w:val="00703A1B"/>
    <w:rsid w:val="00706DAE"/>
    <w:rsid w:val="00710B62"/>
    <w:rsid w:val="007225CF"/>
    <w:rsid w:val="00722B86"/>
    <w:rsid w:val="00726C49"/>
    <w:rsid w:val="007305FB"/>
    <w:rsid w:val="007472EC"/>
    <w:rsid w:val="007536C5"/>
    <w:rsid w:val="007542BC"/>
    <w:rsid w:val="00760760"/>
    <w:rsid w:val="00762F3B"/>
    <w:rsid w:val="00766A34"/>
    <w:rsid w:val="007761E1"/>
    <w:rsid w:val="007771B9"/>
    <w:rsid w:val="00783B41"/>
    <w:rsid w:val="00786C66"/>
    <w:rsid w:val="0079335A"/>
    <w:rsid w:val="00796349"/>
    <w:rsid w:val="0079718C"/>
    <w:rsid w:val="007B0DA1"/>
    <w:rsid w:val="007E313B"/>
    <w:rsid w:val="007E34DB"/>
    <w:rsid w:val="00800AE9"/>
    <w:rsid w:val="00821C5E"/>
    <w:rsid w:val="008317A6"/>
    <w:rsid w:val="008319FB"/>
    <w:rsid w:val="00834125"/>
    <w:rsid w:val="00841BA3"/>
    <w:rsid w:val="00842C87"/>
    <w:rsid w:val="00846695"/>
    <w:rsid w:val="00855F0F"/>
    <w:rsid w:val="0087478D"/>
    <w:rsid w:val="00893158"/>
    <w:rsid w:val="008A599B"/>
    <w:rsid w:val="008A7B3C"/>
    <w:rsid w:val="008C1030"/>
    <w:rsid w:val="008C3ABA"/>
    <w:rsid w:val="008C711C"/>
    <w:rsid w:val="008D0C93"/>
    <w:rsid w:val="008D35FB"/>
    <w:rsid w:val="008D746F"/>
    <w:rsid w:val="008F66EA"/>
    <w:rsid w:val="008F679D"/>
    <w:rsid w:val="00903D63"/>
    <w:rsid w:val="0091096D"/>
    <w:rsid w:val="009268D8"/>
    <w:rsid w:val="00926BCD"/>
    <w:rsid w:val="00934711"/>
    <w:rsid w:val="00941B99"/>
    <w:rsid w:val="00944DE9"/>
    <w:rsid w:val="0095740E"/>
    <w:rsid w:val="00961890"/>
    <w:rsid w:val="009645B7"/>
    <w:rsid w:val="009856ED"/>
    <w:rsid w:val="009866AB"/>
    <w:rsid w:val="00995B92"/>
    <w:rsid w:val="00997948"/>
    <w:rsid w:val="009A078B"/>
    <w:rsid w:val="009A1BEF"/>
    <w:rsid w:val="009A5925"/>
    <w:rsid w:val="009B311C"/>
    <w:rsid w:val="009B403E"/>
    <w:rsid w:val="009B4DF6"/>
    <w:rsid w:val="009D266B"/>
    <w:rsid w:val="009D2BC8"/>
    <w:rsid w:val="009D548B"/>
    <w:rsid w:val="009F2FFD"/>
    <w:rsid w:val="00A051CD"/>
    <w:rsid w:val="00A110D0"/>
    <w:rsid w:val="00A17BD8"/>
    <w:rsid w:val="00A21F73"/>
    <w:rsid w:val="00A4467B"/>
    <w:rsid w:val="00A45254"/>
    <w:rsid w:val="00A53AD3"/>
    <w:rsid w:val="00A569DC"/>
    <w:rsid w:val="00A63BA4"/>
    <w:rsid w:val="00A65654"/>
    <w:rsid w:val="00A76DF4"/>
    <w:rsid w:val="00A90A22"/>
    <w:rsid w:val="00A948D6"/>
    <w:rsid w:val="00A96780"/>
    <w:rsid w:val="00AA3143"/>
    <w:rsid w:val="00AA35C5"/>
    <w:rsid w:val="00AB0CA7"/>
    <w:rsid w:val="00AC3662"/>
    <w:rsid w:val="00AD329C"/>
    <w:rsid w:val="00AE2E36"/>
    <w:rsid w:val="00AE35C4"/>
    <w:rsid w:val="00AF4300"/>
    <w:rsid w:val="00AF4743"/>
    <w:rsid w:val="00B02006"/>
    <w:rsid w:val="00B04501"/>
    <w:rsid w:val="00B04A07"/>
    <w:rsid w:val="00B04A68"/>
    <w:rsid w:val="00B077DA"/>
    <w:rsid w:val="00B16968"/>
    <w:rsid w:val="00B21C93"/>
    <w:rsid w:val="00B21D67"/>
    <w:rsid w:val="00B22F66"/>
    <w:rsid w:val="00B33C6A"/>
    <w:rsid w:val="00B37EA2"/>
    <w:rsid w:val="00B404A5"/>
    <w:rsid w:val="00B41202"/>
    <w:rsid w:val="00B458B4"/>
    <w:rsid w:val="00B64255"/>
    <w:rsid w:val="00B6432F"/>
    <w:rsid w:val="00B72E5E"/>
    <w:rsid w:val="00B7314D"/>
    <w:rsid w:val="00B7369F"/>
    <w:rsid w:val="00B800AD"/>
    <w:rsid w:val="00B87DA4"/>
    <w:rsid w:val="00B934EB"/>
    <w:rsid w:val="00BA6179"/>
    <w:rsid w:val="00BC4F87"/>
    <w:rsid w:val="00BC6C00"/>
    <w:rsid w:val="00BC7EB0"/>
    <w:rsid w:val="00BD1DA3"/>
    <w:rsid w:val="00BE46EC"/>
    <w:rsid w:val="00BE78E4"/>
    <w:rsid w:val="00C16F45"/>
    <w:rsid w:val="00C202C3"/>
    <w:rsid w:val="00C33BD8"/>
    <w:rsid w:val="00C41A49"/>
    <w:rsid w:val="00C46CA8"/>
    <w:rsid w:val="00C47166"/>
    <w:rsid w:val="00C625EA"/>
    <w:rsid w:val="00C62AF3"/>
    <w:rsid w:val="00C72BF0"/>
    <w:rsid w:val="00C863E3"/>
    <w:rsid w:val="00C870CC"/>
    <w:rsid w:val="00C974F0"/>
    <w:rsid w:val="00CA1437"/>
    <w:rsid w:val="00CA38E0"/>
    <w:rsid w:val="00CB3EAD"/>
    <w:rsid w:val="00CB3EAE"/>
    <w:rsid w:val="00CB4924"/>
    <w:rsid w:val="00CB6CDE"/>
    <w:rsid w:val="00CE65C0"/>
    <w:rsid w:val="00CF056B"/>
    <w:rsid w:val="00D01F0B"/>
    <w:rsid w:val="00D12CBE"/>
    <w:rsid w:val="00D2173C"/>
    <w:rsid w:val="00D21776"/>
    <w:rsid w:val="00D21993"/>
    <w:rsid w:val="00D3146F"/>
    <w:rsid w:val="00D43FE6"/>
    <w:rsid w:val="00D44069"/>
    <w:rsid w:val="00D534E1"/>
    <w:rsid w:val="00D578B0"/>
    <w:rsid w:val="00D61744"/>
    <w:rsid w:val="00D679F9"/>
    <w:rsid w:val="00D853E2"/>
    <w:rsid w:val="00D91D10"/>
    <w:rsid w:val="00DA136E"/>
    <w:rsid w:val="00DA5B08"/>
    <w:rsid w:val="00DB0F64"/>
    <w:rsid w:val="00DB7CA8"/>
    <w:rsid w:val="00DC4035"/>
    <w:rsid w:val="00DD1D07"/>
    <w:rsid w:val="00DD685B"/>
    <w:rsid w:val="00DE7C14"/>
    <w:rsid w:val="00DF133A"/>
    <w:rsid w:val="00E17E5E"/>
    <w:rsid w:val="00E35405"/>
    <w:rsid w:val="00E3731D"/>
    <w:rsid w:val="00E376A2"/>
    <w:rsid w:val="00E37E38"/>
    <w:rsid w:val="00E42BE9"/>
    <w:rsid w:val="00E52882"/>
    <w:rsid w:val="00E55739"/>
    <w:rsid w:val="00E62ED5"/>
    <w:rsid w:val="00E738F9"/>
    <w:rsid w:val="00EA449C"/>
    <w:rsid w:val="00EB47FA"/>
    <w:rsid w:val="00EC3272"/>
    <w:rsid w:val="00EC4703"/>
    <w:rsid w:val="00ED1075"/>
    <w:rsid w:val="00ED47AE"/>
    <w:rsid w:val="00EF3665"/>
    <w:rsid w:val="00EF55BB"/>
    <w:rsid w:val="00EF7A38"/>
    <w:rsid w:val="00F00E0A"/>
    <w:rsid w:val="00F12783"/>
    <w:rsid w:val="00F2412A"/>
    <w:rsid w:val="00F402E4"/>
    <w:rsid w:val="00F4752C"/>
    <w:rsid w:val="00F510F4"/>
    <w:rsid w:val="00F53F80"/>
    <w:rsid w:val="00F5683A"/>
    <w:rsid w:val="00F56CFC"/>
    <w:rsid w:val="00F57871"/>
    <w:rsid w:val="00F6713E"/>
    <w:rsid w:val="00F77D5B"/>
    <w:rsid w:val="00F804D2"/>
    <w:rsid w:val="00F8430F"/>
    <w:rsid w:val="00F9056F"/>
    <w:rsid w:val="00F90E00"/>
    <w:rsid w:val="00F946F9"/>
    <w:rsid w:val="00FB1874"/>
    <w:rsid w:val="00FB3D3D"/>
    <w:rsid w:val="00FD2C26"/>
    <w:rsid w:val="00FD70BB"/>
    <w:rsid w:val="00FE7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2DA3A"/>
  <w15:chartTrackingRefBased/>
  <w15:docId w15:val="{F05D6340-DF99-454B-854A-926490DFC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178"/>
  </w:style>
  <w:style w:type="paragraph" w:styleId="Heading1">
    <w:name w:val="heading 1"/>
    <w:basedOn w:val="Normal"/>
    <w:next w:val="Normal"/>
    <w:link w:val="Heading1Char"/>
    <w:uiPriority w:val="9"/>
    <w:qFormat/>
    <w:rsid w:val="0034045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64255"/>
    <w:rPr>
      <w:i/>
      <w:iCs/>
    </w:rPr>
  </w:style>
  <w:style w:type="character" w:styleId="Hyperlink">
    <w:name w:val="Hyperlink"/>
    <w:basedOn w:val="DefaultParagraphFont"/>
    <w:uiPriority w:val="99"/>
    <w:unhideWhenUsed/>
    <w:rsid w:val="009B4DF6"/>
    <w:rPr>
      <w:color w:val="0000FF"/>
      <w:u w:val="single"/>
    </w:rPr>
  </w:style>
  <w:style w:type="character" w:styleId="UnresolvedMention">
    <w:name w:val="Unresolved Mention"/>
    <w:basedOn w:val="DefaultParagraphFont"/>
    <w:uiPriority w:val="99"/>
    <w:semiHidden/>
    <w:unhideWhenUsed/>
    <w:rsid w:val="00846695"/>
    <w:rPr>
      <w:color w:val="605E5C"/>
      <w:shd w:val="clear" w:color="auto" w:fill="E1DFDD"/>
    </w:rPr>
  </w:style>
  <w:style w:type="character" w:styleId="FollowedHyperlink">
    <w:name w:val="FollowedHyperlink"/>
    <w:basedOn w:val="DefaultParagraphFont"/>
    <w:uiPriority w:val="99"/>
    <w:semiHidden/>
    <w:unhideWhenUsed/>
    <w:rsid w:val="00CE65C0"/>
    <w:rPr>
      <w:color w:val="954F72" w:themeColor="followedHyperlink"/>
      <w:u w:val="single"/>
    </w:rPr>
  </w:style>
  <w:style w:type="character" w:customStyle="1" w:styleId="Heading1Char">
    <w:name w:val="Heading 1 Char"/>
    <w:basedOn w:val="DefaultParagraphFont"/>
    <w:link w:val="Heading1"/>
    <w:uiPriority w:val="9"/>
    <w:rsid w:val="0034045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0450"/>
  </w:style>
  <w:style w:type="character" w:styleId="CommentReference">
    <w:name w:val="annotation reference"/>
    <w:basedOn w:val="DefaultParagraphFont"/>
    <w:uiPriority w:val="99"/>
    <w:semiHidden/>
    <w:unhideWhenUsed/>
    <w:rsid w:val="00D12CBE"/>
    <w:rPr>
      <w:sz w:val="16"/>
      <w:szCs w:val="16"/>
    </w:rPr>
  </w:style>
  <w:style w:type="paragraph" w:styleId="CommentText">
    <w:name w:val="annotation text"/>
    <w:basedOn w:val="Normal"/>
    <w:link w:val="CommentTextChar"/>
    <w:uiPriority w:val="99"/>
    <w:unhideWhenUsed/>
    <w:rsid w:val="00D12CBE"/>
    <w:pPr>
      <w:spacing w:line="240" w:lineRule="auto"/>
    </w:pPr>
    <w:rPr>
      <w:sz w:val="20"/>
      <w:szCs w:val="20"/>
    </w:rPr>
  </w:style>
  <w:style w:type="character" w:customStyle="1" w:styleId="CommentTextChar">
    <w:name w:val="Comment Text Char"/>
    <w:basedOn w:val="DefaultParagraphFont"/>
    <w:link w:val="CommentText"/>
    <w:uiPriority w:val="99"/>
    <w:rsid w:val="00D12CBE"/>
    <w:rPr>
      <w:sz w:val="20"/>
      <w:szCs w:val="20"/>
    </w:rPr>
  </w:style>
  <w:style w:type="paragraph" w:styleId="CommentSubject">
    <w:name w:val="annotation subject"/>
    <w:basedOn w:val="CommentText"/>
    <w:next w:val="CommentText"/>
    <w:link w:val="CommentSubjectChar"/>
    <w:uiPriority w:val="99"/>
    <w:semiHidden/>
    <w:unhideWhenUsed/>
    <w:rsid w:val="00D12CBE"/>
    <w:rPr>
      <w:b/>
      <w:bCs/>
    </w:rPr>
  </w:style>
  <w:style w:type="character" w:customStyle="1" w:styleId="CommentSubjectChar">
    <w:name w:val="Comment Subject Char"/>
    <w:basedOn w:val="CommentTextChar"/>
    <w:link w:val="CommentSubject"/>
    <w:uiPriority w:val="99"/>
    <w:semiHidden/>
    <w:rsid w:val="00D12CBE"/>
    <w:rPr>
      <w:b/>
      <w:bCs/>
      <w:sz w:val="20"/>
      <w:szCs w:val="20"/>
    </w:rPr>
  </w:style>
  <w:style w:type="character" w:customStyle="1" w:styleId="cf01">
    <w:name w:val="cf01"/>
    <w:basedOn w:val="DefaultParagraphFont"/>
    <w:rsid w:val="00961890"/>
    <w:rPr>
      <w:rFonts w:ascii="Segoe UI" w:hAnsi="Segoe UI" w:cs="Segoe UI" w:hint="default"/>
      <w:sz w:val="18"/>
      <w:szCs w:val="18"/>
    </w:rPr>
  </w:style>
  <w:style w:type="character" w:customStyle="1" w:styleId="cf11">
    <w:name w:val="cf11"/>
    <w:basedOn w:val="DefaultParagraphFont"/>
    <w:rsid w:val="00961890"/>
    <w:rPr>
      <w:rFonts w:ascii="Segoe UI" w:hAnsi="Segoe UI" w:cs="Segoe UI" w:hint="default"/>
      <w:color w:val="FF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9385">
      <w:bodyDiv w:val="1"/>
      <w:marLeft w:val="0"/>
      <w:marRight w:val="0"/>
      <w:marTop w:val="0"/>
      <w:marBottom w:val="0"/>
      <w:divBdr>
        <w:top w:val="none" w:sz="0" w:space="0" w:color="auto"/>
        <w:left w:val="none" w:sz="0" w:space="0" w:color="auto"/>
        <w:bottom w:val="none" w:sz="0" w:space="0" w:color="auto"/>
        <w:right w:val="none" w:sz="0" w:space="0" w:color="auto"/>
      </w:divBdr>
    </w:div>
    <w:div w:id="79302329">
      <w:bodyDiv w:val="1"/>
      <w:marLeft w:val="0"/>
      <w:marRight w:val="0"/>
      <w:marTop w:val="0"/>
      <w:marBottom w:val="0"/>
      <w:divBdr>
        <w:top w:val="none" w:sz="0" w:space="0" w:color="auto"/>
        <w:left w:val="none" w:sz="0" w:space="0" w:color="auto"/>
        <w:bottom w:val="none" w:sz="0" w:space="0" w:color="auto"/>
        <w:right w:val="none" w:sz="0" w:space="0" w:color="auto"/>
      </w:divBdr>
    </w:div>
    <w:div w:id="85082530">
      <w:bodyDiv w:val="1"/>
      <w:marLeft w:val="0"/>
      <w:marRight w:val="0"/>
      <w:marTop w:val="0"/>
      <w:marBottom w:val="0"/>
      <w:divBdr>
        <w:top w:val="none" w:sz="0" w:space="0" w:color="auto"/>
        <w:left w:val="none" w:sz="0" w:space="0" w:color="auto"/>
        <w:bottom w:val="none" w:sz="0" w:space="0" w:color="auto"/>
        <w:right w:val="none" w:sz="0" w:space="0" w:color="auto"/>
      </w:divBdr>
    </w:div>
    <w:div w:id="90511676">
      <w:bodyDiv w:val="1"/>
      <w:marLeft w:val="0"/>
      <w:marRight w:val="0"/>
      <w:marTop w:val="0"/>
      <w:marBottom w:val="0"/>
      <w:divBdr>
        <w:top w:val="none" w:sz="0" w:space="0" w:color="auto"/>
        <w:left w:val="none" w:sz="0" w:space="0" w:color="auto"/>
        <w:bottom w:val="none" w:sz="0" w:space="0" w:color="auto"/>
        <w:right w:val="none" w:sz="0" w:space="0" w:color="auto"/>
      </w:divBdr>
    </w:div>
    <w:div w:id="117262496">
      <w:bodyDiv w:val="1"/>
      <w:marLeft w:val="0"/>
      <w:marRight w:val="0"/>
      <w:marTop w:val="0"/>
      <w:marBottom w:val="0"/>
      <w:divBdr>
        <w:top w:val="none" w:sz="0" w:space="0" w:color="auto"/>
        <w:left w:val="none" w:sz="0" w:space="0" w:color="auto"/>
        <w:bottom w:val="none" w:sz="0" w:space="0" w:color="auto"/>
        <w:right w:val="none" w:sz="0" w:space="0" w:color="auto"/>
      </w:divBdr>
    </w:div>
    <w:div w:id="152768039">
      <w:bodyDiv w:val="1"/>
      <w:marLeft w:val="0"/>
      <w:marRight w:val="0"/>
      <w:marTop w:val="0"/>
      <w:marBottom w:val="0"/>
      <w:divBdr>
        <w:top w:val="none" w:sz="0" w:space="0" w:color="auto"/>
        <w:left w:val="none" w:sz="0" w:space="0" w:color="auto"/>
        <w:bottom w:val="none" w:sz="0" w:space="0" w:color="auto"/>
        <w:right w:val="none" w:sz="0" w:space="0" w:color="auto"/>
      </w:divBdr>
    </w:div>
    <w:div w:id="159733318">
      <w:bodyDiv w:val="1"/>
      <w:marLeft w:val="0"/>
      <w:marRight w:val="0"/>
      <w:marTop w:val="0"/>
      <w:marBottom w:val="0"/>
      <w:divBdr>
        <w:top w:val="none" w:sz="0" w:space="0" w:color="auto"/>
        <w:left w:val="none" w:sz="0" w:space="0" w:color="auto"/>
        <w:bottom w:val="none" w:sz="0" w:space="0" w:color="auto"/>
        <w:right w:val="none" w:sz="0" w:space="0" w:color="auto"/>
      </w:divBdr>
    </w:div>
    <w:div w:id="187187103">
      <w:bodyDiv w:val="1"/>
      <w:marLeft w:val="0"/>
      <w:marRight w:val="0"/>
      <w:marTop w:val="0"/>
      <w:marBottom w:val="0"/>
      <w:divBdr>
        <w:top w:val="none" w:sz="0" w:space="0" w:color="auto"/>
        <w:left w:val="none" w:sz="0" w:space="0" w:color="auto"/>
        <w:bottom w:val="none" w:sz="0" w:space="0" w:color="auto"/>
        <w:right w:val="none" w:sz="0" w:space="0" w:color="auto"/>
      </w:divBdr>
    </w:div>
    <w:div w:id="188642181">
      <w:bodyDiv w:val="1"/>
      <w:marLeft w:val="0"/>
      <w:marRight w:val="0"/>
      <w:marTop w:val="0"/>
      <w:marBottom w:val="0"/>
      <w:divBdr>
        <w:top w:val="none" w:sz="0" w:space="0" w:color="auto"/>
        <w:left w:val="none" w:sz="0" w:space="0" w:color="auto"/>
        <w:bottom w:val="none" w:sz="0" w:space="0" w:color="auto"/>
        <w:right w:val="none" w:sz="0" w:space="0" w:color="auto"/>
      </w:divBdr>
    </w:div>
    <w:div w:id="221212741">
      <w:bodyDiv w:val="1"/>
      <w:marLeft w:val="0"/>
      <w:marRight w:val="0"/>
      <w:marTop w:val="0"/>
      <w:marBottom w:val="0"/>
      <w:divBdr>
        <w:top w:val="none" w:sz="0" w:space="0" w:color="auto"/>
        <w:left w:val="none" w:sz="0" w:space="0" w:color="auto"/>
        <w:bottom w:val="none" w:sz="0" w:space="0" w:color="auto"/>
        <w:right w:val="none" w:sz="0" w:space="0" w:color="auto"/>
      </w:divBdr>
    </w:div>
    <w:div w:id="227500195">
      <w:bodyDiv w:val="1"/>
      <w:marLeft w:val="0"/>
      <w:marRight w:val="0"/>
      <w:marTop w:val="0"/>
      <w:marBottom w:val="0"/>
      <w:divBdr>
        <w:top w:val="none" w:sz="0" w:space="0" w:color="auto"/>
        <w:left w:val="none" w:sz="0" w:space="0" w:color="auto"/>
        <w:bottom w:val="none" w:sz="0" w:space="0" w:color="auto"/>
        <w:right w:val="none" w:sz="0" w:space="0" w:color="auto"/>
      </w:divBdr>
    </w:div>
    <w:div w:id="276567545">
      <w:bodyDiv w:val="1"/>
      <w:marLeft w:val="0"/>
      <w:marRight w:val="0"/>
      <w:marTop w:val="0"/>
      <w:marBottom w:val="0"/>
      <w:divBdr>
        <w:top w:val="none" w:sz="0" w:space="0" w:color="auto"/>
        <w:left w:val="none" w:sz="0" w:space="0" w:color="auto"/>
        <w:bottom w:val="none" w:sz="0" w:space="0" w:color="auto"/>
        <w:right w:val="none" w:sz="0" w:space="0" w:color="auto"/>
      </w:divBdr>
    </w:div>
    <w:div w:id="403183901">
      <w:bodyDiv w:val="1"/>
      <w:marLeft w:val="0"/>
      <w:marRight w:val="0"/>
      <w:marTop w:val="0"/>
      <w:marBottom w:val="0"/>
      <w:divBdr>
        <w:top w:val="none" w:sz="0" w:space="0" w:color="auto"/>
        <w:left w:val="none" w:sz="0" w:space="0" w:color="auto"/>
        <w:bottom w:val="none" w:sz="0" w:space="0" w:color="auto"/>
        <w:right w:val="none" w:sz="0" w:space="0" w:color="auto"/>
      </w:divBdr>
    </w:div>
    <w:div w:id="405691615">
      <w:bodyDiv w:val="1"/>
      <w:marLeft w:val="0"/>
      <w:marRight w:val="0"/>
      <w:marTop w:val="0"/>
      <w:marBottom w:val="0"/>
      <w:divBdr>
        <w:top w:val="none" w:sz="0" w:space="0" w:color="auto"/>
        <w:left w:val="none" w:sz="0" w:space="0" w:color="auto"/>
        <w:bottom w:val="none" w:sz="0" w:space="0" w:color="auto"/>
        <w:right w:val="none" w:sz="0" w:space="0" w:color="auto"/>
      </w:divBdr>
    </w:div>
    <w:div w:id="429932289">
      <w:bodyDiv w:val="1"/>
      <w:marLeft w:val="0"/>
      <w:marRight w:val="0"/>
      <w:marTop w:val="0"/>
      <w:marBottom w:val="0"/>
      <w:divBdr>
        <w:top w:val="none" w:sz="0" w:space="0" w:color="auto"/>
        <w:left w:val="none" w:sz="0" w:space="0" w:color="auto"/>
        <w:bottom w:val="none" w:sz="0" w:space="0" w:color="auto"/>
        <w:right w:val="none" w:sz="0" w:space="0" w:color="auto"/>
      </w:divBdr>
    </w:div>
    <w:div w:id="516191525">
      <w:bodyDiv w:val="1"/>
      <w:marLeft w:val="0"/>
      <w:marRight w:val="0"/>
      <w:marTop w:val="0"/>
      <w:marBottom w:val="0"/>
      <w:divBdr>
        <w:top w:val="none" w:sz="0" w:space="0" w:color="auto"/>
        <w:left w:val="none" w:sz="0" w:space="0" w:color="auto"/>
        <w:bottom w:val="none" w:sz="0" w:space="0" w:color="auto"/>
        <w:right w:val="none" w:sz="0" w:space="0" w:color="auto"/>
      </w:divBdr>
    </w:div>
    <w:div w:id="517355288">
      <w:bodyDiv w:val="1"/>
      <w:marLeft w:val="0"/>
      <w:marRight w:val="0"/>
      <w:marTop w:val="0"/>
      <w:marBottom w:val="0"/>
      <w:divBdr>
        <w:top w:val="none" w:sz="0" w:space="0" w:color="auto"/>
        <w:left w:val="none" w:sz="0" w:space="0" w:color="auto"/>
        <w:bottom w:val="none" w:sz="0" w:space="0" w:color="auto"/>
        <w:right w:val="none" w:sz="0" w:space="0" w:color="auto"/>
      </w:divBdr>
    </w:div>
    <w:div w:id="600914368">
      <w:bodyDiv w:val="1"/>
      <w:marLeft w:val="0"/>
      <w:marRight w:val="0"/>
      <w:marTop w:val="0"/>
      <w:marBottom w:val="0"/>
      <w:divBdr>
        <w:top w:val="none" w:sz="0" w:space="0" w:color="auto"/>
        <w:left w:val="none" w:sz="0" w:space="0" w:color="auto"/>
        <w:bottom w:val="none" w:sz="0" w:space="0" w:color="auto"/>
        <w:right w:val="none" w:sz="0" w:space="0" w:color="auto"/>
      </w:divBdr>
    </w:div>
    <w:div w:id="634455942">
      <w:bodyDiv w:val="1"/>
      <w:marLeft w:val="0"/>
      <w:marRight w:val="0"/>
      <w:marTop w:val="0"/>
      <w:marBottom w:val="0"/>
      <w:divBdr>
        <w:top w:val="none" w:sz="0" w:space="0" w:color="auto"/>
        <w:left w:val="none" w:sz="0" w:space="0" w:color="auto"/>
        <w:bottom w:val="none" w:sz="0" w:space="0" w:color="auto"/>
        <w:right w:val="none" w:sz="0" w:space="0" w:color="auto"/>
      </w:divBdr>
    </w:div>
    <w:div w:id="681586049">
      <w:bodyDiv w:val="1"/>
      <w:marLeft w:val="0"/>
      <w:marRight w:val="0"/>
      <w:marTop w:val="0"/>
      <w:marBottom w:val="0"/>
      <w:divBdr>
        <w:top w:val="none" w:sz="0" w:space="0" w:color="auto"/>
        <w:left w:val="none" w:sz="0" w:space="0" w:color="auto"/>
        <w:bottom w:val="none" w:sz="0" w:space="0" w:color="auto"/>
        <w:right w:val="none" w:sz="0" w:space="0" w:color="auto"/>
      </w:divBdr>
    </w:div>
    <w:div w:id="688918545">
      <w:bodyDiv w:val="1"/>
      <w:marLeft w:val="0"/>
      <w:marRight w:val="0"/>
      <w:marTop w:val="0"/>
      <w:marBottom w:val="0"/>
      <w:divBdr>
        <w:top w:val="none" w:sz="0" w:space="0" w:color="auto"/>
        <w:left w:val="none" w:sz="0" w:space="0" w:color="auto"/>
        <w:bottom w:val="none" w:sz="0" w:space="0" w:color="auto"/>
        <w:right w:val="none" w:sz="0" w:space="0" w:color="auto"/>
      </w:divBdr>
    </w:div>
    <w:div w:id="695545804">
      <w:bodyDiv w:val="1"/>
      <w:marLeft w:val="0"/>
      <w:marRight w:val="0"/>
      <w:marTop w:val="0"/>
      <w:marBottom w:val="0"/>
      <w:divBdr>
        <w:top w:val="none" w:sz="0" w:space="0" w:color="auto"/>
        <w:left w:val="none" w:sz="0" w:space="0" w:color="auto"/>
        <w:bottom w:val="none" w:sz="0" w:space="0" w:color="auto"/>
        <w:right w:val="none" w:sz="0" w:space="0" w:color="auto"/>
      </w:divBdr>
    </w:div>
    <w:div w:id="711270354">
      <w:bodyDiv w:val="1"/>
      <w:marLeft w:val="0"/>
      <w:marRight w:val="0"/>
      <w:marTop w:val="0"/>
      <w:marBottom w:val="0"/>
      <w:divBdr>
        <w:top w:val="none" w:sz="0" w:space="0" w:color="auto"/>
        <w:left w:val="none" w:sz="0" w:space="0" w:color="auto"/>
        <w:bottom w:val="none" w:sz="0" w:space="0" w:color="auto"/>
        <w:right w:val="none" w:sz="0" w:space="0" w:color="auto"/>
      </w:divBdr>
    </w:div>
    <w:div w:id="718362543">
      <w:bodyDiv w:val="1"/>
      <w:marLeft w:val="0"/>
      <w:marRight w:val="0"/>
      <w:marTop w:val="0"/>
      <w:marBottom w:val="0"/>
      <w:divBdr>
        <w:top w:val="none" w:sz="0" w:space="0" w:color="auto"/>
        <w:left w:val="none" w:sz="0" w:space="0" w:color="auto"/>
        <w:bottom w:val="none" w:sz="0" w:space="0" w:color="auto"/>
        <w:right w:val="none" w:sz="0" w:space="0" w:color="auto"/>
      </w:divBdr>
    </w:div>
    <w:div w:id="724450399">
      <w:bodyDiv w:val="1"/>
      <w:marLeft w:val="0"/>
      <w:marRight w:val="0"/>
      <w:marTop w:val="0"/>
      <w:marBottom w:val="0"/>
      <w:divBdr>
        <w:top w:val="none" w:sz="0" w:space="0" w:color="auto"/>
        <w:left w:val="none" w:sz="0" w:space="0" w:color="auto"/>
        <w:bottom w:val="none" w:sz="0" w:space="0" w:color="auto"/>
        <w:right w:val="none" w:sz="0" w:space="0" w:color="auto"/>
      </w:divBdr>
    </w:div>
    <w:div w:id="753668801">
      <w:bodyDiv w:val="1"/>
      <w:marLeft w:val="0"/>
      <w:marRight w:val="0"/>
      <w:marTop w:val="0"/>
      <w:marBottom w:val="0"/>
      <w:divBdr>
        <w:top w:val="none" w:sz="0" w:space="0" w:color="auto"/>
        <w:left w:val="none" w:sz="0" w:space="0" w:color="auto"/>
        <w:bottom w:val="none" w:sz="0" w:space="0" w:color="auto"/>
        <w:right w:val="none" w:sz="0" w:space="0" w:color="auto"/>
      </w:divBdr>
    </w:div>
    <w:div w:id="798382817">
      <w:bodyDiv w:val="1"/>
      <w:marLeft w:val="0"/>
      <w:marRight w:val="0"/>
      <w:marTop w:val="0"/>
      <w:marBottom w:val="0"/>
      <w:divBdr>
        <w:top w:val="none" w:sz="0" w:space="0" w:color="auto"/>
        <w:left w:val="none" w:sz="0" w:space="0" w:color="auto"/>
        <w:bottom w:val="none" w:sz="0" w:space="0" w:color="auto"/>
        <w:right w:val="none" w:sz="0" w:space="0" w:color="auto"/>
      </w:divBdr>
    </w:div>
    <w:div w:id="799149670">
      <w:bodyDiv w:val="1"/>
      <w:marLeft w:val="0"/>
      <w:marRight w:val="0"/>
      <w:marTop w:val="0"/>
      <w:marBottom w:val="0"/>
      <w:divBdr>
        <w:top w:val="none" w:sz="0" w:space="0" w:color="auto"/>
        <w:left w:val="none" w:sz="0" w:space="0" w:color="auto"/>
        <w:bottom w:val="none" w:sz="0" w:space="0" w:color="auto"/>
        <w:right w:val="none" w:sz="0" w:space="0" w:color="auto"/>
      </w:divBdr>
    </w:div>
    <w:div w:id="804354277">
      <w:bodyDiv w:val="1"/>
      <w:marLeft w:val="0"/>
      <w:marRight w:val="0"/>
      <w:marTop w:val="0"/>
      <w:marBottom w:val="0"/>
      <w:divBdr>
        <w:top w:val="none" w:sz="0" w:space="0" w:color="auto"/>
        <w:left w:val="none" w:sz="0" w:space="0" w:color="auto"/>
        <w:bottom w:val="none" w:sz="0" w:space="0" w:color="auto"/>
        <w:right w:val="none" w:sz="0" w:space="0" w:color="auto"/>
      </w:divBdr>
    </w:div>
    <w:div w:id="852256624">
      <w:bodyDiv w:val="1"/>
      <w:marLeft w:val="0"/>
      <w:marRight w:val="0"/>
      <w:marTop w:val="0"/>
      <w:marBottom w:val="0"/>
      <w:divBdr>
        <w:top w:val="none" w:sz="0" w:space="0" w:color="auto"/>
        <w:left w:val="none" w:sz="0" w:space="0" w:color="auto"/>
        <w:bottom w:val="none" w:sz="0" w:space="0" w:color="auto"/>
        <w:right w:val="none" w:sz="0" w:space="0" w:color="auto"/>
      </w:divBdr>
    </w:div>
    <w:div w:id="879901733">
      <w:bodyDiv w:val="1"/>
      <w:marLeft w:val="0"/>
      <w:marRight w:val="0"/>
      <w:marTop w:val="0"/>
      <w:marBottom w:val="0"/>
      <w:divBdr>
        <w:top w:val="none" w:sz="0" w:space="0" w:color="auto"/>
        <w:left w:val="none" w:sz="0" w:space="0" w:color="auto"/>
        <w:bottom w:val="none" w:sz="0" w:space="0" w:color="auto"/>
        <w:right w:val="none" w:sz="0" w:space="0" w:color="auto"/>
      </w:divBdr>
    </w:div>
    <w:div w:id="881943837">
      <w:bodyDiv w:val="1"/>
      <w:marLeft w:val="0"/>
      <w:marRight w:val="0"/>
      <w:marTop w:val="0"/>
      <w:marBottom w:val="0"/>
      <w:divBdr>
        <w:top w:val="none" w:sz="0" w:space="0" w:color="auto"/>
        <w:left w:val="none" w:sz="0" w:space="0" w:color="auto"/>
        <w:bottom w:val="none" w:sz="0" w:space="0" w:color="auto"/>
        <w:right w:val="none" w:sz="0" w:space="0" w:color="auto"/>
      </w:divBdr>
    </w:div>
    <w:div w:id="889607251">
      <w:bodyDiv w:val="1"/>
      <w:marLeft w:val="0"/>
      <w:marRight w:val="0"/>
      <w:marTop w:val="0"/>
      <w:marBottom w:val="0"/>
      <w:divBdr>
        <w:top w:val="none" w:sz="0" w:space="0" w:color="auto"/>
        <w:left w:val="none" w:sz="0" w:space="0" w:color="auto"/>
        <w:bottom w:val="none" w:sz="0" w:space="0" w:color="auto"/>
        <w:right w:val="none" w:sz="0" w:space="0" w:color="auto"/>
      </w:divBdr>
    </w:div>
    <w:div w:id="898252220">
      <w:bodyDiv w:val="1"/>
      <w:marLeft w:val="0"/>
      <w:marRight w:val="0"/>
      <w:marTop w:val="0"/>
      <w:marBottom w:val="0"/>
      <w:divBdr>
        <w:top w:val="none" w:sz="0" w:space="0" w:color="auto"/>
        <w:left w:val="none" w:sz="0" w:space="0" w:color="auto"/>
        <w:bottom w:val="none" w:sz="0" w:space="0" w:color="auto"/>
        <w:right w:val="none" w:sz="0" w:space="0" w:color="auto"/>
      </w:divBdr>
    </w:div>
    <w:div w:id="907885884">
      <w:bodyDiv w:val="1"/>
      <w:marLeft w:val="0"/>
      <w:marRight w:val="0"/>
      <w:marTop w:val="0"/>
      <w:marBottom w:val="0"/>
      <w:divBdr>
        <w:top w:val="none" w:sz="0" w:space="0" w:color="auto"/>
        <w:left w:val="none" w:sz="0" w:space="0" w:color="auto"/>
        <w:bottom w:val="none" w:sz="0" w:space="0" w:color="auto"/>
        <w:right w:val="none" w:sz="0" w:space="0" w:color="auto"/>
      </w:divBdr>
    </w:div>
    <w:div w:id="934628473">
      <w:bodyDiv w:val="1"/>
      <w:marLeft w:val="0"/>
      <w:marRight w:val="0"/>
      <w:marTop w:val="0"/>
      <w:marBottom w:val="0"/>
      <w:divBdr>
        <w:top w:val="none" w:sz="0" w:space="0" w:color="auto"/>
        <w:left w:val="none" w:sz="0" w:space="0" w:color="auto"/>
        <w:bottom w:val="none" w:sz="0" w:space="0" w:color="auto"/>
        <w:right w:val="none" w:sz="0" w:space="0" w:color="auto"/>
      </w:divBdr>
    </w:div>
    <w:div w:id="973296848">
      <w:bodyDiv w:val="1"/>
      <w:marLeft w:val="0"/>
      <w:marRight w:val="0"/>
      <w:marTop w:val="0"/>
      <w:marBottom w:val="0"/>
      <w:divBdr>
        <w:top w:val="none" w:sz="0" w:space="0" w:color="auto"/>
        <w:left w:val="none" w:sz="0" w:space="0" w:color="auto"/>
        <w:bottom w:val="none" w:sz="0" w:space="0" w:color="auto"/>
        <w:right w:val="none" w:sz="0" w:space="0" w:color="auto"/>
      </w:divBdr>
    </w:div>
    <w:div w:id="988630837">
      <w:bodyDiv w:val="1"/>
      <w:marLeft w:val="0"/>
      <w:marRight w:val="0"/>
      <w:marTop w:val="0"/>
      <w:marBottom w:val="0"/>
      <w:divBdr>
        <w:top w:val="none" w:sz="0" w:space="0" w:color="auto"/>
        <w:left w:val="none" w:sz="0" w:space="0" w:color="auto"/>
        <w:bottom w:val="none" w:sz="0" w:space="0" w:color="auto"/>
        <w:right w:val="none" w:sz="0" w:space="0" w:color="auto"/>
      </w:divBdr>
    </w:div>
    <w:div w:id="991787293">
      <w:bodyDiv w:val="1"/>
      <w:marLeft w:val="0"/>
      <w:marRight w:val="0"/>
      <w:marTop w:val="0"/>
      <w:marBottom w:val="0"/>
      <w:divBdr>
        <w:top w:val="none" w:sz="0" w:space="0" w:color="auto"/>
        <w:left w:val="none" w:sz="0" w:space="0" w:color="auto"/>
        <w:bottom w:val="none" w:sz="0" w:space="0" w:color="auto"/>
        <w:right w:val="none" w:sz="0" w:space="0" w:color="auto"/>
      </w:divBdr>
    </w:div>
    <w:div w:id="1005208098">
      <w:bodyDiv w:val="1"/>
      <w:marLeft w:val="0"/>
      <w:marRight w:val="0"/>
      <w:marTop w:val="0"/>
      <w:marBottom w:val="0"/>
      <w:divBdr>
        <w:top w:val="none" w:sz="0" w:space="0" w:color="auto"/>
        <w:left w:val="none" w:sz="0" w:space="0" w:color="auto"/>
        <w:bottom w:val="none" w:sz="0" w:space="0" w:color="auto"/>
        <w:right w:val="none" w:sz="0" w:space="0" w:color="auto"/>
      </w:divBdr>
    </w:div>
    <w:div w:id="1034888231">
      <w:bodyDiv w:val="1"/>
      <w:marLeft w:val="0"/>
      <w:marRight w:val="0"/>
      <w:marTop w:val="0"/>
      <w:marBottom w:val="0"/>
      <w:divBdr>
        <w:top w:val="none" w:sz="0" w:space="0" w:color="auto"/>
        <w:left w:val="none" w:sz="0" w:space="0" w:color="auto"/>
        <w:bottom w:val="none" w:sz="0" w:space="0" w:color="auto"/>
        <w:right w:val="none" w:sz="0" w:space="0" w:color="auto"/>
      </w:divBdr>
    </w:div>
    <w:div w:id="1054506904">
      <w:bodyDiv w:val="1"/>
      <w:marLeft w:val="0"/>
      <w:marRight w:val="0"/>
      <w:marTop w:val="0"/>
      <w:marBottom w:val="0"/>
      <w:divBdr>
        <w:top w:val="none" w:sz="0" w:space="0" w:color="auto"/>
        <w:left w:val="none" w:sz="0" w:space="0" w:color="auto"/>
        <w:bottom w:val="none" w:sz="0" w:space="0" w:color="auto"/>
        <w:right w:val="none" w:sz="0" w:space="0" w:color="auto"/>
      </w:divBdr>
    </w:div>
    <w:div w:id="1060710539">
      <w:bodyDiv w:val="1"/>
      <w:marLeft w:val="0"/>
      <w:marRight w:val="0"/>
      <w:marTop w:val="0"/>
      <w:marBottom w:val="0"/>
      <w:divBdr>
        <w:top w:val="none" w:sz="0" w:space="0" w:color="auto"/>
        <w:left w:val="none" w:sz="0" w:space="0" w:color="auto"/>
        <w:bottom w:val="none" w:sz="0" w:space="0" w:color="auto"/>
        <w:right w:val="none" w:sz="0" w:space="0" w:color="auto"/>
      </w:divBdr>
    </w:div>
    <w:div w:id="1081834371">
      <w:bodyDiv w:val="1"/>
      <w:marLeft w:val="0"/>
      <w:marRight w:val="0"/>
      <w:marTop w:val="0"/>
      <w:marBottom w:val="0"/>
      <w:divBdr>
        <w:top w:val="none" w:sz="0" w:space="0" w:color="auto"/>
        <w:left w:val="none" w:sz="0" w:space="0" w:color="auto"/>
        <w:bottom w:val="none" w:sz="0" w:space="0" w:color="auto"/>
        <w:right w:val="none" w:sz="0" w:space="0" w:color="auto"/>
      </w:divBdr>
    </w:div>
    <w:div w:id="1081873716">
      <w:bodyDiv w:val="1"/>
      <w:marLeft w:val="0"/>
      <w:marRight w:val="0"/>
      <w:marTop w:val="0"/>
      <w:marBottom w:val="0"/>
      <w:divBdr>
        <w:top w:val="none" w:sz="0" w:space="0" w:color="auto"/>
        <w:left w:val="none" w:sz="0" w:space="0" w:color="auto"/>
        <w:bottom w:val="none" w:sz="0" w:space="0" w:color="auto"/>
        <w:right w:val="none" w:sz="0" w:space="0" w:color="auto"/>
      </w:divBdr>
    </w:div>
    <w:div w:id="1084299457">
      <w:bodyDiv w:val="1"/>
      <w:marLeft w:val="0"/>
      <w:marRight w:val="0"/>
      <w:marTop w:val="0"/>
      <w:marBottom w:val="0"/>
      <w:divBdr>
        <w:top w:val="none" w:sz="0" w:space="0" w:color="auto"/>
        <w:left w:val="none" w:sz="0" w:space="0" w:color="auto"/>
        <w:bottom w:val="none" w:sz="0" w:space="0" w:color="auto"/>
        <w:right w:val="none" w:sz="0" w:space="0" w:color="auto"/>
      </w:divBdr>
    </w:div>
    <w:div w:id="1110978767">
      <w:bodyDiv w:val="1"/>
      <w:marLeft w:val="0"/>
      <w:marRight w:val="0"/>
      <w:marTop w:val="0"/>
      <w:marBottom w:val="0"/>
      <w:divBdr>
        <w:top w:val="none" w:sz="0" w:space="0" w:color="auto"/>
        <w:left w:val="none" w:sz="0" w:space="0" w:color="auto"/>
        <w:bottom w:val="none" w:sz="0" w:space="0" w:color="auto"/>
        <w:right w:val="none" w:sz="0" w:space="0" w:color="auto"/>
      </w:divBdr>
    </w:div>
    <w:div w:id="1139035538">
      <w:bodyDiv w:val="1"/>
      <w:marLeft w:val="0"/>
      <w:marRight w:val="0"/>
      <w:marTop w:val="0"/>
      <w:marBottom w:val="0"/>
      <w:divBdr>
        <w:top w:val="none" w:sz="0" w:space="0" w:color="auto"/>
        <w:left w:val="none" w:sz="0" w:space="0" w:color="auto"/>
        <w:bottom w:val="none" w:sz="0" w:space="0" w:color="auto"/>
        <w:right w:val="none" w:sz="0" w:space="0" w:color="auto"/>
      </w:divBdr>
    </w:div>
    <w:div w:id="1230919922">
      <w:bodyDiv w:val="1"/>
      <w:marLeft w:val="0"/>
      <w:marRight w:val="0"/>
      <w:marTop w:val="0"/>
      <w:marBottom w:val="0"/>
      <w:divBdr>
        <w:top w:val="none" w:sz="0" w:space="0" w:color="auto"/>
        <w:left w:val="none" w:sz="0" w:space="0" w:color="auto"/>
        <w:bottom w:val="none" w:sz="0" w:space="0" w:color="auto"/>
        <w:right w:val="none" w:sz="0" w:space="0" w:color="auto"/>
      </w:divBdr>
    </w:div>
    <w:div w:id="1234780307">
      <w:bodyDiv w:val="1"/>
      <w:marLeft w:val="0"/>
      <w:marRight w:val="0"/>
      <w:marTop w:val="0"/>
      <w:marBottom w:val="0"/>
      <w:divBdr>
        <w:top w:val="none" w:sz="0" w:space="0" w:color="auto"/>
        <w:left w:val="none" w:sz="0" w:space="0" w:color="auto"/>
        <w:bottom w:val="none" w:sz="0" w:space="0" w:color="auto"/>
        <w:right w:val="none" w:sz="0" w:space="0" w:color="auto"/>
      </w:divBdr>
    </w:div>
    <w:div w:id="1237520280">
      <w:bodyDiv w:val="1"/>
      <w:marLeft w:val="0"/>
      <w:marRight w:val="0"/>
      <w:marTop w:val="0"/>
      <w:marBottom w:val="0"/>
      <w:divBdr>
        <w:top w:val="none" w:sz="0" w:space="0" w:color="auto"/>
        <w:left w:val="none" w:sz="0" w:space="0" w:color="auto"/>
        <w:bottom w:val="none" w:sz="0" w:space="0" w:color="auto"/>
        <w:right w:val="none" w:sz="0" w:space="0" w:color="auto"/>
      </w:divBdr>
    </w:div>
    <w:div w:id="1245841599">
      <w:bodyDiv w:val="1"/>
      <w:marLeft w:val="0"/>
      <w:marRight w:val="0"/>
      <w:marTop w:val="0"/>
      <w:marBottom w:val="0"/>
      <w:divBdr>
        <w:top w:val="none" w:sz="0" w:space="0" w:color="auto"/>
        <w:left w:val="none" w:sz="0" w:space="0" w:color="auto"/>
        <w:bottom w:val="none" w:sz="0" w:space="0" w:color="auto"/>
        <w:right w:val="none" w:sz="0" w:space="0" w:color="auto"/>
      </w:divBdr>
    </w:div>
    <w:div w:id="1318344550">
      <w:bodyDiv w:val="1"/>
      <w:marLeft w:val="0"/>
      <w:marRight w:val="0"/>
      <w:marTop w:val="0"/>
      <w:marBottom w:val="0"/>
      <w:divBdr>
        <w:top w:val="none" w:sz="0" w:space="0" w:color="auto"/>
        <w:left w:val="none" w:sz="0" w:space="0" w:color="auto"/>
        <w:bottom w:val="none" w:sz="0" w:space="0" w:color="auto"/>
        <w:right w:val="none" w:sz="0" w:space="0" w:color="auto"/>
      </w:divBdr>
    </w:div>
    <w:div w:id="1356882173">
      <w:bodyDiv w:val="1"/>
      <w:marLeft w:val="0"/>
      <w:marRight w:val="0"/>
      <w:marTop w:val="0"/>
      <w:marBottom w:val="0"/>
      <w:divBdr>
        <w:top w:val="none" w:sz="0" w:space="0" w:color="auto"/>
        <w:left w:val="none" w:sz="0" w:space="0" w:color="auto"/>
        <w:bottom w:val="none" w:sz="0" w:space="0" w:color="auto"/>
        <w:right w:val="none" w:sz="0" w:space="0" w:color="auto"/>
      </w:divBdr>
    </w:div>
    <w:div w:id="1360735928">
      <w:bodyDiv w:val="1"/>
      <w:marLeft w:val="0"/>
      <w:marRight w:val="0"/>
      <w:marTop w:val="0"/>
      <w:marBottom w:val="0"/>
      <w:divBdr>
        <w:top w:val="none" w:sz="0" w:space="0" w:color="auto"/>
        <w:left w:val="none" w:sz="0" w:space="0" w:color="auto"/>
        <w:bottom w:val="none" w:sz="0" w:space="0" w:color="auto"/>
        <w:right w:val="none" w:sz="0" w:space="0" w:color="auto"/>
      </w:divBdr>
    </w:div>
    <w:div w:id="1389306480">
      <w:bodyDiv w:val="1"/>
      <w:marLeft w:val="0"/>
      <w:marRight w:val="0"/>
      <w:marTop w:val="0"/>
      <w:marBottom w:val="0"/>
      <w:divBdr>
        <w:top w:val="none" w:sz="0" w:space="0" w:color="auto"/>
        <w:left w:val="none" w:sz="0" w:space="0" w:color="auto"/>
        <w:bottom w:val="none" w:sz="0" w:space="0" w:color="auto"/>
        <w:right w:val="none" w:sz="0" w:space="0" w:color="auto"/>
      </w:divBdr>
    </w:div>
    <w:div w:id="1415544631">
      <w:bodyDiv w:val="1"/>
      <w:marLeft w:val="0"/>
      <w:marRight w:val="0"/>
      <w:marTop w:val="0"/>
      <w:marBottom w:val="0"/>
      <w:divBdr>
        <w:top w:val="none" w:sz="0" w:space="0" w:color="auto"/>
        <w:left w:val="none" w:sz="0" w:space="0" w:color="auto"/>
        <w:bottom w:val="none" w:sz="0" w:space="0" w:color="auto"/>
        <w:right w:val="none" w:sz="0" w:space="0" w:color="auto"/>
      </w:divBdr>
    </w:div>
    <w:div w:id="1502816781">
      <w:bodyDiv w:val="1"/>
      <w:marLeft w:val="0"/>
      <w:marRight w:val="0"/>
      <w:marTop w:val="0"/>
      <w:marBottom w:val="0"/>
      <w:divBdr>
        <w:top w:val="none" w:sz="0" w:space="0" w:color="auto"/>
        <w:left w:val="none" w:sz="0" w:space="0" w:color="auto"/>
        <w:bottom w:val="none" w:sz="0" w:space="0" w:color="auto"/>
        <w:right w:val="none" w:sz="0" w:space="0" w:color="auto"/>
      </w:divBdr>
    </w:div>
    <w:div w:id="1505701445">
      <w:bodyDiv w:val="1"/>
      <w:marLeft w:val="0"/>
      <w:marRight w:val="0"/>
      <w:marTop w:val="0"/>
      <w:marBottom w:val="0"/>
      <w:divBdr>
        <w:top w:val="none" w:sz="0" w:space="0" w:color="auto"/>
        <w:left w:val="none" w:sz="0" w:space="0" w:color="auto"/>
        <w:bottom w:val="none" w:sz="0" w:space="0" w:color="auto"/>
        <w:right w:val="none" w:sz="0" w:space="0" w:color="auto"/>
      </w:divBdr>
    </w:div>
    <w:div w:id="1550416519">
      <w:bodyDiv w:val="1"/>
      <w:marLeft w:val="0"/>
      <w:marRight w:val="0"/>
      <w:marTop w:val="0"/>
      <w:marBottom w:val="0"/>
      <w:divBdr>
        <w:top w:val="none" w:sz="0" w:space="0" w:color="auto"/>
        <w:left w:val="none" w:sz="0" w:space="0" w:color="auto"/>
        <w:bottom w:val="none" w:sz="0" w:space="0" w:color="auto"/>
        <w:right w:val="none" w:sz="0" w:space="0" w:color="auto"/>
      </w:divBdr>
    </w:div>
    <w:div w:id="1600720665">
      <w:bodyDiv w:val="1"/>
      <w:marLeft w:val="0"/>
      <w:marRight w:val="0"/>
      <w:marTop w:val="0"/>
      <w:marBottom w:val="0"/>
      <w:divBdr>
        <w:top w:val="none" w:sz="0" w:space="0" w:color="auto"/>
        <w:left w:val="none" w:sz="0" w:space="0" w:color="auto"/>
        <w:bottom w:val="none" w:sz="0" w:space="0" w:color="auto"/>
        <w:right w:val="none" w:sz="0" w:space="0" w:color="auto"/>
      </w:divBdr>
    </w:div>
    <w:div w:id="1614094059">
      <w:bodyDiv w:val="1"/>
      <w:marLeft w:val="0"/>
      <w:marRight w:val="0"/>
      <w:marTop w:val="0"/>
      <w:marBottom w:val="0"/>
      <w:divBdr>
        <w:top w:val="none" w:sz="0" w:space="0" w:color="auto"/>
        <w:left w:val="none" w:sz="0" w:space="0" w:color="auto"/>
        <w:bottom w:val="none" w:sz="0" w:space="0" w:color="auto"/>
        <w:right w:val="none" w:sz="0" w:space="0" w:color="auto"/>
      </w:divBdr>
    </w:div>
    <w:div w:id="1620187961">
      <w:bodyDiv w:val="1"/>
      <w:marLeft w:val="0"/>
      <w:marRight w:val="0"/>
      <w:marTop w:val="0"/>
      <w:marBottom w:val="0"/>
      <w:divBdr>
        <w:top w:val="none" w:sz="0" w:space="0" w:color="auto"/>
        <w:left w:val="none" w:sz="0" w:space="0" w:color="auto"/>
        <w:bottom w:val="none" w:sz="0" w:space="0" w:color="auto"/>
        <w:right w:val="none" w:sz="0" w:space="0" w:color="auto"/>
      </w:divBdr>
    </w:div>
    <w:div w:id="1635672411">
      <w:bodyDiv w:val="1"/>
      <w:marLeft w:val="0"/>
      <w:marRight w:val="0"/>
      <w:marTop w:val="0"/>
      <w:marBottom w:val="0"/>
      <w:divBdr>
        <w:top w:val="none" w:sz="0" w:space="0" w:color="auto"/>
        <w:left w:val="none" w:sz="0" w:space="0" w:color="auto"/>
        <w:bottom w:val="none" w:sz="0" w:space="0" w:color="auto"/>
        <w:right w:val="none" w:sz="0" w:space="0" w:color="auto"/>
      </w:divBdr>
    </w:div>
    <w:div w:id="1676031653">
      <w:bodyDiv w:val="1"/>
      <w:marLeft w:val="0"/>
      <w:marRight w:val="0"/>
      <w:marTop w:val="0"/>
      <w:marBottom w:val="0"/>
      <w:divBdr>
        <w:top w:val="none" w:sz="0" w:space="0" w:color="auto"/>
        <w:left w:val="none" w:sz="0" w:space="0" w:color="auto"/>
        <w:bottom w:val="none" w:sz="0" w:space="0" w:color="auto"/>
        <w:right w:val="none" w:sz="0" w:space="0" w:color="auto"/>
      </w:divBdr>
    </w:div>
    <w:div w:id="1683045484">
      <w:bodyDiv w:val="1"/>
      <w:marLeft w:val="0"/>
      <w:marRight w:val="0"/>
      <w:marTop w:val="0"/>
      <w:marBottom w:val="0"/>
      <w:divBdr>
        <w:top w:val="none" w:sz="0" w:space="0" w:color="auto"/>
        <w:left w:val="none" w:sz="0" w:space="0" w:color="auto"/>
        <w:bottom w:val="none" w:sz="0" w:space="0" w:color="auto"/>
        <w:right w:val="none" w:sz="0" w:space="0" w:color="auto"/>
      </w:divBdr>
    </w:div>
    <w:div w:id="1699774319">
      <w:bodyDiv w:val="1"/>
      <w:marLeft w:val="0"/>
      <w:marRight w:val="0"/>
      <w:marTop w:val="0"/>
      <w:marBottom w:val="0"/>
      <w:divBdr>
        <w:top w:val="none" w:sz="0" w:space="0" w:color="auto"/>
        <w:left w:val="none" w:sz="0" w:space="0" w:color="auto"/>
        <w:bottom w:val="none" w:sz="0" w:space="0" w:color="auto"/>
        <w:right w:val="none" w:sz="0" w:space="0" w:color="auto"/>
      </w:divBdr>
    </w:div>
    <w:div w:id="1706444623">
      <w:bodyDiv w:val="1"/>
      <w:marLeft w:val="0"/>
      <w:marRight w:val="0"/>
      <w:marTop w:val="0"/>
      <w:marBottom w:val="0"/>
      <w:divBdr>
        <w:top w:val="none" w:sz="0" w:space="0" w:color="auto"/>
        <w:left w:val="none" w:sz="0" w:space="0" w:color="auto"/>
        <w:bottom w:val="none" w:sz="0" w:space="0" w:color="auto"/>
        <w:right w:val="none" w:sz="0" w:space="0" w:color="auto"/>
      </w:divBdr>
    </w:div>
    <w:div w:id="1711565870">
      <w:bodyDiv w:val="1"/>
      <w:marLeft w:val="0"/>
      <w:marRight w:val="0"/>
      <w:marTop w:val="0"/>
      <w:marBottom w:val="0"/>
      <w:divBdr>
        <w:top w:val="none" w:sz="0" w:space="0" w:color="auto"/>
        <w:left w:val="none" w:sz="0" w:space="0" w:color="auto"/>
        <w:bottom w:val="none" w:sz="0" w:space="0" w:color="auto"/>
        <w:right w:val="none" w:sz="0" w:space="0" w:color="auto"/>
      </w:divBdr>
    </w:div>
    <w:div w:id="1733887595">
      <w:bodyDiv w:val="1"/>
      <w:marLeft w:val="0"/>
      <w:marRight w:val="0"/>
      <w:marTop w:val="0"/>
      <w:marBottom w:val="0"/>
      <w:divBdr>
        <w:top w:val="none" w:sz="0" w:space="0" w:color="auto"/>
        <w:left w:val="none" w:sz="0" w:space="0" w:color="auto"/>
        <w:bottom w:val="none" w:sz="0" w:space="0" w:color="auto"/>
        <w:right w:val="none" w:sz="0" w:space="0" w:color="auto"/>
      </w:divBdr>
    </w:div>
    <w:div w:id="1746536814">
      <w:bodyDiv w:val="1"/>
      <w:marLeft w:val="0"/>
      <w:marRight w:val="0"/>
      <w:marTop w:val="0"/>
      <w:marBottom w:val="0"/>
      <w:divBdr>
        <w:top w:val="none" w:sz="0" w:space="0" w:color="auto"/>
        <w:left w:val="none" w:sz="0" w:space="0" w:color="auto"/>
        <w:bottom w:val="none" w:sz="0" w:space="0" w:color="auto"/>
        <w:right w:val="none" w:sz="0" w:space="0" w:color="auto"/>
      </w:divBdr>
    </w:div>
    <w:div w:id="1816793493">
      <w:bodyDiv w:val="1"/>
      <w:marLeft w:val="0"/>
      <w:marRight w:val="0"/>
      <w:marTop w:val="0"/>
      <w:marBottom w:val="0"/>
      <w:divBdr>
        <w:top w:val="none" w:sz="0" w:space="0" w:color="auto"/>
        <w:left w:val="none" w:sz="0" w:space="0" w:color="auto"/>
        <w:bottom w:val="none" w:sz="0" w:space="0" w:color="auto"/>
        <w:right w:val="none" w:sz="0" w:space="0" w:color="auto"/>
      </w:divBdr>
    </w:div>
    <w:div w:id="1819607145">
      <w:bodyDiv w:val="1"/>
      <w:marLeft w:val="0"/>
      <w:marRight w:val="0"/>
      <w:marTop w:val="0"/>
      <w:marBottom w:val="0"/>
      <w:divBdr>
        <w:top w:val="none" w:sz="0" w:space="0" w:color="auto"/>
        <w:left w:val="none" w:sz="0" w:space="0" w:color="auto"/>
        <w:bottom w:val="none" w:sz="0" w:space="0" w:color="auto"/>
        <w:right w:val="none" w:sz="0" w:space="0" w:color="auto"/>
      </w:divBdr>
    </w:div>
    <w:div w:id="1850095205">
      <w:bodyDiv w:val="1"/>
      <w:marLeft w:val="0"/>
      <w:marRight w:val="0"/>
      <w:marTop w:val="0"/>
      <w:marBottom w:val="0"/>
      <w:divBdr>
        <w:top w:val="none" w:sz="0" w:space="0" w:color="auto"/>
        <w:left w:val="none" w:sz="0" w:space="0" w:color="auto"/>
        <w:bottom w:val="none" w:sz="0" w:space="0" w:color="auto"/>
        <w:right w:val="none" w:sz="0" w:space="0" w:color="auto"/>
      </w:divBdr>
    </w:div>
    <w:div w:id="1861893402">
      <w:bodyDiv w:val="1"/>
      <w:marLeft w:val="0"/>
      <w:marRight w:val="0"/>
      <w:marTop w:val="0"/>
      <w:marBottom w:val="0"/>
      <w:divBdr>
        <w:top w:val="none" w:sz="0" w:space="0" w:color="auto"/>
        <w:left w:val="none" w:sz="0" w:space="0" w:color="auto"/>
        <w:bottom w:val="none" w:sz="0" w:space="0" w:color="auto"/>
        <w:right w:val="none" w:sz="0" w:space="0" w:color="auto"/>
      </w:divBdr>
    </w:div>
    <w:div w:id="1866214523">
      <w:bodyDiv w:val="1"/>
      <w:marLeft w:val="0"/>
      <w:marRight w:val="0"/>
      <w:marTop w:val="0"/>
      <w:marBottom w:val="0"/>
      <w:divBdr>
        <w:top w:val="none" w:sz="0" w:space="0" w:color="auto"/>
        <w:left w:val="none" w:sz="0" w:space="0" w:color="auto"/>
        <w:bottom w:val="none" w:sz="0" w:space="0" w:color="auto"/>
        <w:right w:val="none" w:sz="0" w:space="0" w:color="auto"/>
      </w:divBdr>
    </w:div>
    <w:div w:id="1869222759">
      <w:bodyDiv w:val="1"/>
      <w:marLeft w:val="0"/>
      <w:marRight w:val="0"/>
      <w:marTop w:val="0"/>
      <w:marBottom w:val="0"/>
      <w:divBdr>
        <w:top w:val="none" w:sz="0" w:space="0" w:color="auto"/>
        <w:left w:val="none" w:sz="0" w:space="0" w:color="auto"/>
        <w:bottom w:val="none" w:sz="0" w:space="0" w:color="auto"/>
        <w:right w:val="none" w:sz="0" w:space="0" w:color="auto"/>
      </w:divBdr>
    </w:div>
    <w:div w:id="1880124768">
      <w:bodyDiv w:val="1"/>
      <w:marLeft w:val="0"/>
      <w:marRight w:val="0"/>
      <w:marTop w:val="0"/>
      <w:marBottom w:val="0"/>
      <w:divBdr>
        <w:top w:val="none" w:sz="0" w:space="0" w:color="auto"/>
        <w:left w:val="none" w:sz="0" w:space="0" w:color="auto"/>
        <w:bottom w:val="none" w:sz="0" w:space="0" w:color="auto"/>
        <w:right w:val="none" w:sz="0" w:space="0" w:color="auto"/>
      </w:divBdr>
    </w:div>
    <w:div w:id="1933320911">
      <w:bodyDiv w:val="1"/>
      <w:marLeft w:val="0"/>
      <w:marRight w:val="0"/>
      <w:marTop w:val="0"/>
      <w:marBottom w:val="0"/>
      <w:divBdr>
        <w:top w:val="none" w:sz="0" w:space="0" w:color="auto"/>
        <w:left w:val="none" w:sz="0" w:space="0" w:color="auto"/>
        <w:bottom w:val="none" w:sz="0" w:space="0" w:color="auto"/>
        <w:right w:val="none" w:sz="0" w:space="0" w:color="auto"/>
      </w:divBdr>
    </w:div>
    <w:div w:id="1943145151">
      <w:bodyDiv w:val="1"/>
      <w:marLeft w:val="0"/>
      <w:marRight w:val="0"/>
      <w:marTop w:val="0"/>
      <w:marBottom w:val="0"/>
      <w:divBdr>
        <w:top w:val="none" w:sz="0" w:space="0" w:color="auto"/>
        <w:left w:val="none" w:sz="0" w:space="0" w:color="auto"/>
        <w:bottom w:val="none" w:sz="0" w:space="0" w:color="auto"/>
        <w:right w:val="none" w:sz="0" w:space="0" w:color="auto"/>
      </w:divBdr>
    </w:div>
    <w:div w:id="1957634493">
      <w:bodyDiv w:val="1"/>
      <w:marLeft w:val="0"/>
      <w:marRight w:val="0"/>
      <w:marTop w:val="0"/>
      <w:marBottom w:val="0"/>
      <w:divBdr>
        <w:top w:val="none" w:sz="0" w:space="0" w:color="auto"/>
        <w:left w:val="none" w:sz="0" w:space="0" w:color="auto"/>
        <w:bottom w:val="none" w:sz="0" w:space="0" w:color="auto"/>
        <w:right w:val="none" w:sz="0" w:space="0" w:color="auto"/>
      </w:divBdr>
    </w:div>
    <w:div w:id="1959331074">
      <w:bodyDiv w:val="1"/>
      <w:marLeft w:val="0"/>
      <w:marRight w:val="0"/>
      <w:marTop w:val="0"/>
      <w:marBottom w:val="0"/>
      <w:divBdr>
        <w:top w:val="none" w:sz="0" w:space="0" w:color="auto"/>
        <w:left w:val="none" w:sz="0" w:space="0" w:color="auto"/>
        <w:bottom w:val="none" w:sz="0" w:space="0" w:color="auto"/>
        <w:right w:val="none" w:sz="0" w:space="0" w:color="auto"/>
      </w:divBdr>
    </w:div>
    <w:div w:id="1964339766">
      <w:bodyDiv w:val="1"/>
      <w:marLeft w:val="0"/>
      <w:marRight w:val="0"/>
      <w:marTop w:val="0"/>
      <w:marBottom w:val="0"/>
      <w:divBdr>
        <w:top w:val="none" w:sz="0" w:space="0" w:color="auto"/>
        <w:left w:val="none" w:sz="0" w:space="0" w:color="auto"/>
        <w:bottom w:val="none" w:sz="0" w:space="0" w:color="auto"/>
        <w:right w:val="none" w:sz="0" w:space="0" w:color="auto"/>
      </w:divBdr>
    </w:div>
    <w:div w:id="1971474737">
      <w:bodyDiv w:val="1"/>
      <w:marLeft w:val="0"/>
      <w:marRight w:val="0"/>
      <w:marTop w:val="0"/>
      <w:marBottom w:val="0"/>
      <w:divBdr>
        <w:top w:val="none" w:sz="0" w:space="0" w:color="auto"/>
        <w:left w:val="none" w:sz="0" w:space="0" w:color="auto"/>
        <w:bottom w:val="none" w:sz="0" w:space="0" w:color="auto"/>
        <w:right w:val="none" w:sz="0" w:space="0" w:color="auto"/>
      </w:divBdr>
    </w:div>
    <w:div w:id="1974483875">
      <w:bodyDiv w:val="1"/>
      <w:marLeft w:val="0"/>
      <w:marRight w:val="0"/>
      <w:marTop w:val="0"/>
      <w:marBottom w:val="0"/>
      <w:divBdr>
        <w:top w:val="none" w:sz="0" w:space="0" w:color="auto"/>
        <w:left w:val="none" w:sz="0" w:space="0" w:color="auto"/>
        <w:bottom w:val="none" w:sz="0" w:space="0" w:color="auto"/>
        <w:right w:val="none" w:sz="0" w:space="0" w:color="auto"/>
      </w:divBdr>
    </w:div>
    <w:div w:id="1993176759">
      <w:bodyDiv w:val="1"/>
      <w:marLeft w:val="0"/>
      <w:marRight w:val="0"/>
      <w:marTop w:val="0"/>
      <w:marBottom w:val="0"/>
      <w:divBdr>
        <w:top w:val="none" w:sz="0" w:space="0" w:color="auto"/>
        <w:left w:val="none" w:sz="0" w:space="0" w:color="auto"/>
        <w:bottom w:val="none" w:sz="0" w:space="0" w:color="auto"/>
        <w:right w:val="none" w:sz="0" w:space="0" w:color="auto"/>
      </w:divBdr>
    </w:div>
    <w:div w:id="2009672800">
      <w:bodyDiv w:val="1"/>
      <w:marLeft w:val="0"/>
      <w:marRight w:val="0"/>
      <w:marTop w:val="0"/>
      <w:marBottom w:val="0"/>
      <w:divBdr>
        <w:top w:val="none" w:sz="0" w:space="0" w:color="auto"/>
        <w:left w:val="none" w:sz="0" w:space="0" w:color="auto"/>
        <w:bottom w:val="none" w:sz="0" w:space="0" w:color="auto"/>
        <w:right w:val="none" w:sz="0" w:space="0" w:color="auto"/>
      </w:divBdr>
    </w:div>
    <w:div w:id="2046980321">
      <w:bodyDiv w:val="1"/>
      <w:marLeft w:val="0"/>
      <w:marRight w:val="0"/>
      <w:marTop w:val="0"/>
      <w:marBottom w:val="0"/>
      <w:divBdr>
        <w:top w:val="none" w:sz="0" w:space="0" w:color="auto"/>
        <w:left w:val="none" w:sz="0" w:space="0" w:color="auto"/>
        <w:bottom w:val="none" w:sz="0" w:space="0" w:color="auto"/>
        <w:right w:val="none" w:sz="0" w:space="0" w:color="auto"/>
      </w:divBdr>
    </w:div>
    <w:div w:id="2062635512">
      <w:bodyDiv w:val="1"/>
      <w:marLeft w:val="0"/>
      <w:marRight w:val="0"/>
      <w:marTop w:val="0"/>
      <w:marBottom w:val="0"/>
      <w:divBdr>
        <w:top w:val="none" w:sz="0" w:space="0" w:color="auto"/>
        <w:left w:val="none" w:sz="0" w:space="0" w:color="auto"/>
        <w:bottom w:val="none" w:sz="0" w:space="0" w:color="auto"/>
        <w:right w:val="none" w:sz="0" w:space="0" w:color="auto"/>
      </w:divBdr>
    </w:div>
    <w:div w:id="2068525055">
      <w:bodyDiv w:val="1"/>
      <w:marLeft w:val="0"/>
      <w:marRight w:val="0"/>
      <w:marTop w:val="0"/>
      <w:marBottom w:val="0"/>
      <w:divBdr>
        <w:top w:val="none" w:sz="0" w:space="0" w:color="auto"/>
        <w:left w:val="none" w:sz="0" w:space="0" w:color="auto"/>
        <w:bottom w:val="none" w:sz="0" w:space="0" w:color="auto"/>
        <w:right w:val="none" w:sz="0" w:space="0" w:color="auto"/>
      </w:divBdr>
    </w:div>
    <w:div w:id="2069254837">
      <w:bodyDiv w:val="1"/>
      <w:marLeft w:val="0"/>
      <w:marRight w:val="0"/>
      <w:marTop w:val="0"/>
      <w:marBottom w:val="0"/>
      <w:divBdr>
        <w:top w:val="none" w:sz="0" w:space="0" w:color="auto"/>
        <w:left w:val="none" w:sz="0" w:space="0" w:color="auto"/>
        <w:bottom w:val="none" w:sz="0" w:space="0" w:color="auto"/>
        <w:right w:val="none" w:sz="0" w:space="0" w:color="auto"/>
      </w:divBdr>
    </w:div>
    <w:div w:id="2088266749">
      <w:bodyDiv w:val="1"/>
      <w:marLeft w:val="0"/>
      <w:marRight w:val="0"/>
      <w:marTop w:val="0"/>
      <w:marBottom w:val="0"/>
      <w:divBdr>
        <w:top w:val="none" w:sz="0" w:space="0" w:color="auto"/>
        <w:left w:val="none" w:sz="0" w:space="0" w:color="auto"/>
        <w:bottom w:val="none" w:sz="0" w:space="0" w:color="auto"/>
        <w:right w:val="none" w:sz="0" w:space="0" w:color="auto"/>
      </w:divBdr>
    </w:div>
    <w:div w:id="2095932608">
      <w:bodyDiv w:val="1"/>
      <w:marLeft w:val="0"/>
      <w:marRight w:val="0"/>
      <w:marTop w:val="0"/>
      <w:marBottom w:val="0"/>
      <w:divBdr>
        <w:top w:val="none" w:sz="0" w:space="0" w:color="auto"/>
        <w:left w:val="none" w:sz="0" w:space="0" w:color="auto"/>
        <w:bottom w:val="none" w:sz="0" w:space="0" w:color="auto"/>
        <w:right w:val="none" w:sz="0" w:space="0" w:color="auto"/>
      </w:divBdr>
    </w:div>
    <w:div w:id="2102751326">
      <w:bodyDiv w:val="1"/>
      <w:marLeft w:val="0"/>
      <w:marRight w:val="0"/>
      <w:marTop w:val="0"/>
      <w:marBottom w:val="0"/>
      <w:divBdr>
        <w:top w:val="none" w:sz="0" w:space="0" w:color="auto"/>
        <w:left w:val="none" w:sz="0" w:space="0" w:color="auto"/>
        <w:bottom w:val="none" w:sz="0" w:space="0" w:color="auto"/>
        <w:right w:val="none" w:sz="0" w:space="0" w:color="auto"/>
      </w:divBdr>
    </w:div>
    <w:div w:id="211694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image" Target="media/image1.jpe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Tur12</b:Tag>
    <b:SourceType>DocumentFromInternetSite</b:SourceType>
    <b:Guid>{CFE5FB45-5CC8-47A2-A276-83994C4AC928}</b:Guid>
    <b:Title>Benefits Stigma in Britain </b:Title>
    <b:Year>2012</b:Year>
    <b:Author>
      <b:Author>
        <b:Corporate>Turn2Us</b:Corporate>
      </b:Author>
    </b:Author>
    <b:Month>November</b:Month>
    <b:YearAccessed>2023</b:YearAccessed>
    <b:MonthAccessed>January</b:MonthAccessed>
    <b:DayAccessed>21</b:DayAccessed>
    <b:URL>https://www.turn2us.org.uk/T2UWebsite/media/Documents/Benefits-Stigma-in-Britain.pdf</b:URL>
    <b:RefOrder>41</b:RefOrder>
  </b:Source>
  <b:Source>
    <b:Tag>HMR22</b:Tag>
    <b:SourceType>InternetSite</b:SourceType>
    <b:Guid>{4D9A999E-5490-4411-AB07-869007CB79E2}</b:Guid>
    <b:Author>
      <b:Author>
        <b:Corporate>HM Revenue &amp; Customs</b:Corporate>
      </b:Author>
    </b:Author>
    <b:Title>Child Benefit Statistics: annual release, data as at August 2021</b:Title>
    <b:Year>2022</b:Year>
    <b:YearAccessed>2023</b:YearAccessed>
    <b:MonthAccessed>January</b:MonthAccessed>
    <b:DayAccessed>15</b:DayAccessed>
    <b:URL>Child Benefit Statistics: annual release, data as at August 2021</b:URL>
    <b:RefOrder>33</b:RefOrder>
  </b:Source>
  <b:Source>
    <b:Tag>You17</b:Tag>
    <b:SourceType>InternetSite</b:SourceType>
    <b:Guid>{A22D2E4A-70D4-400F-ADC8-6EB958B6302D}</b:Guid>
    <b:Title>Complaints that the British press has a right-wing bias have long been made by left-wingers – but is this a state of affairs the public recognises?</b:Title>
    <b:Year>2017</b:Year>
    <b:Author>
      <b:Author>
        <b:Corporate>YouGov</b:Corporate>
      </b:Author>
    </b:Author>
    <b:InternetSiteTitle>YouGove.co.uk</b:InternetSiteTitle>
    <b:Month>March</b:Month>
    <b:Day>07</b:Day>
    <b:URL>https://yougov.co.uk/topics/politics/articles-reports/2017/03/07/how-left-or-right-wing-are-uks-newspapers</b:URL>
    <b:YearAccessed>2023</b:YearAccessed>
    <b:MonthAccessed>January </b:MonthAccessed>
    <b:DayAccessed>21</b:DayAccessed>
    <b:RefOrder>29</b:RefOrder>
  </b:Source>
  <b:Source>
    <b:Tag>Ope161</b:Tag>
    <b:SourceType>InternetSite</b:SourceType>
    <b:Guid>{E105AB7C-252E-4155-82E7-3A97F74E2342}</b:Guid>
    <b:Author>
      <b:Author>
        <b:Corporate>Open Governemnt Licence</b:Corporate>
      </b:Author>
    </b:Author>
    <b:Title>Housing and Planning Act 2016</b:Title>
    <b:Year>2016</b:Year>
    <b:Publisher>Legislation.gov.uk</b:Publisher>
    <b:Edition>1st</b:Edition>
    <b:YearAccessed>2023</b:YearAccessed>
    <b:MonthAccessed>January</b:MonthAccessed>
    <b:DayAccessed>20</b:DayAccessed>
    <b:URL>https://www.legislation.gov.uk/ukpga/2016/22/section/64/enacted</b:URL>
    <b:RefOrder>42</b:RefOrder>
  </b:Source>
  <b:Source>
    <b:Tag>Ope19</b:Tag>
    <b:SourceType>InternetSite</b:SourceType>
    <b:Guid>{04AFAC31-4616-459B-9642-EF6B255DA1B3}</b:Guid>
    <b:Title>Jobseeker’s Allowance: how long people claim for</b:Title>
    <b:Year>2019</b:Year>
    <b:Author>
      <b:Author>
        <b:Corporate>Open Government Licence</b:Corporate>
      </b:Author>
    </b:Author>
    <b:YearAccessed>2023</b:YearAccessed>
    <b:MonthAccessed>January</b:MonthAccessed>
    <b:DayAccessed>22</b:DayAccessed>
    <b:URL>https://www.ethnicity-facts-figures.service.gov.uk/work-pay-and-benefits/benefits/jobseekers-allowance-how-long-people-claim-for/latest#:~:text=For%20the%20purposes%20of%20this%20data%2C%20the%20length,weeks%20over%2026%20and%20up%20to%2052%20weeks</b:URL>
    <b:RefOrder>43</b:RefOrder>
  </b:Source>
  <b:Source>
    <b:Tag>Nor10</b:Tag>
    <b:SourceType>InternetSite</b:SourceType>
    <b:Guid>{597B9250-1E5F-48CE-9454-9276900D02AF}</b:Guid>
    <b:Author>
      <b:Author>
        <b:Corporate>North Wales Live</b:Corporate>
      </b:Author>
    </b:Author>
    <b:Title>Llangefni parents hurt by protests following benefits reports</b:Title>
    <b:Year>2010</b:Year>
    <b:YearAccessed>2023</b:YearAccessed>
    <b:MonthAccessed>January</b:MonthAccessed>
    <b:DayAccessed>22</b:DayAccessed>
    <b:URL>https://www.dailypost.co.uk/news/local-news/llangefni-parents-hurt-protests-following-2758632</b:URL>
    <b:RefOrder>22</b:RefOrder>
  </b:Source>
  <b:Source>
    <b:Tag>You12</b:Tag>
    <b:SourceType>InternetSite</b:SourceType>
    <b:Guid>{929D00D6-F32A-4BBD-987F-300FDA5FD140}</b:Guid>
    <b:Author>
      <b:Author>
        <b:Corporate>YouGov</b:Corporate>
      </b:Author>
    </b:Author>
    <b:Title>'Newspapers nationally influential'</b:Title>
    <b:Year>2012</b:Year>
    <b:YearAccessed>2023</b:YearAccessed>
    <b:MonthAccessed>January</b:MonthAccessed>
    <b:DayAccessed>22</b:DayAccessed>
    <b:URL>https://yougov.co.uk/topics/politics/articles-reports/2012/06/22/newspapers-nationally-influential</b:URL>
    <b:RefOrder>18</b:RefOrder>
  </b:Source>
  <b:Source>
    <b:Tag>Cam</b:Tag>
    <b:SourceType>InternetSite</b:SourceType>
    <b:Guid>{CDD77940-CB6B-4B44-9DC6-9BB35DF0C35E}</b:Guid>
    <b:Author>
      <b:Author>
        <b:Corporate>Cambridge Dictionary</b:Corporate>
      </b:Author>
    </b:Author>
    <b:Title>Stereotype</b:Title>
    <b:InternetSiteTitle>Cambridge Dictionary.org</b:InternetSiteTitle>
    <b:URL>https://dictionary.cambridge.org/dictionary/english/stereotype</b:URL>
    <b:RefOrder>44</b:RefOrder>
  </b:Source>
  <b:Source>
    <b:Tag>Kat16</b:Tag>
    <b:SourceType>InternetSite</b:SourceType>
    <b:Guid>{6D0EA91F-306C-4607-9FA2-674EB2BCB00D}</b:Guid>
    <b:Title>BAME graduates "2.5 times more likely to be jobless than white peers" </b:Title>
    <b:Year>2016</b:Year>
    <b:Author>
      <b:Author>
        <b:NameList>
          <b:Person>
            <b:Last>Allen</b:Last>
            <b:First>Katie</b:First>
          </b:Person>
        </b:NameList>
      </b:Author>
    </b:Author>
    <b:InternetSiteTitle>The Guardian </b:InternetSiteTitle>
    <b:Month>April </b:Month>
    <b:Day>15th </b:Day>
    <b:URL>https://www.theguardian.com/society/2016/apr/15/bame-graduates-25-times-more-likely-to-be-jobless-than-white-peers</b:URL>
    <b:RefOrder>45</b:RefOrder>
  </b:Source>
  <b:Source>
    <b:Tag>Kat161</b:Tag>
    <b:SourceType>InternetSite</b:SourceType>
    <b:Guid>{7BA8E4F4-CD22-448F-8BDD-5FA08D3ABD97}</b:Guid>
    <b:Author>
      <b:Author>
        <b:NameList>
          <b:Person>
            <b:Last>Allen</b:Last>
            <b:First>Katie</b:First>
          </b:Person>
        </b:NameList>
      </b:Author>
    </b:Author>
    <b:Title>BAME workers in the UK are third more likely to be underemployed-report </b:Title>
    <b:InternetSiteTitle>The Guardian </b:InternetSiteTitle>
    <b:Year>2016</b:Year>
    <b:Month>August </b:Month>
    <b:Day>22nd </b:Day>
    <b:URL>https://www.theguardian.com/money/2016/aug/22/bame-workers-uk-third-more-likely-underemployed-tuc-report</b:URL>
    <b:RefOrder>46</b:RefOrder>
  </b:Source>
  <b:Source>
    <b:Tag>Bee15</b:Tag>
    <b:SourceType>JournalArticle</b:SourceType>
    <b:Guid>{34A5F93B-3B03-420A-90A2-F6B36F8ED7F1}</b:Guid>
    <b:Title>What is a Streotype? What is Stereotyping?</b:Title>
    <b:Year>2015</b:Year>
    <b:Author>
      <b:Author>
        <b:NameList>
          <b:Person>
            <b:Last>Beeghly</b:Last>
            <b:First>Erin</b:First>
          </b:Person>
        </b:NameList>
      </b:Author>
    </b:Author>
    <b:JournalName>Hypatia</b:JournalName>
    <b:Pages>Vol. 30 No. 4 pp. 676-680</b:Pages>
    <b:RefOrder>47</b:RefOrder>
  </b:Source>
  <b:Source>
    <b:Tag>Cor18</b:Tag>
    <b:SourceType>Book</b:SourceType>
    <b:Guid>{FBBF1639-D9A6-4A78-884C-D0D59E7B0A87}</b:Guid>
    <b:Title>The American Dream Deferred</b:Title>
    <b:Year>2018</b:Year>
    <b:Pages>14-16</b:Pages>
    <b:Author>
      <b:Author>
        <b:NameList>
          <b:Person>
            <b:Last>Booker</b:Last>
            <b:First>Cory</b:First>
          </b:Person>
        </b:NameList>
      </b:Author>
    </b:Author>
    <b:JournalName>The Brookings Essay</b:JournalName>
    <b:City>Washington D.C.</b:City>
    <b:Publisher>Brooking Institution Press</b:Publisher>
    <b:Edition>1st Edition</b:Edition>
    <b:RefOrder>15</b:RefOrder>
  </b:Source>
  <b:Source>
    <b:Tag>Hel22</b:Tag>
    <b:SourceType>InternetSite</b:SourceType>
    <b:Guid>{A5F40E2A-3B5D-4C3F-BC39-6707D18CCB8D}</b:Guid>
    <b:Title>The surprising power of internet memes</b:Title>
    <b:Year>2022</b:Year>
    <b:Author>
      <b:Author>
        <b:NameList>
          <b:Person>
            <b:Last>Brown</b:Last>
            <b:First>Helen</b:First>
          </b:Person>
        </b:NameList>
      </b:Author>
    </b:Author>
    <b:YearAccessed>2023</b:YearAccessed>
    <b:MonthAccessed>January</b:MonthAccessed>
    <b:DayAccessed>19</b:DayAccessed>
    <b:URL>https://www.bbc.com/future/article/20220928-the-surprising-power-of-internet-memes</b:URL>
    <b:RefOrder>48</b:RefOrder>
  </b:Source>
  <b:Source>
    <b:Tag>Gid16</b:Tag>
    <b:SourceType>Book</b:SourceType>
    <b:Guid>{D9F745A2-CE7C-4A83-A4CD-644F004A7203}</b:Guid>
    <b:Author>
      <b:Author>
        <b:NameList>
          <b:Person>
            <b:Last>Calder</b:Last>
            <b:First>Gideon</b:First>
          </b:Person>
        </b:NameList>
      </b:Author>
    </b:Author>
    <b:Title>How Inequality Runs in families: Unfair advantage and the limite of social mobiliy </b:Title>
    <b:Year>2016</b:Year>
    <b:Publisher>Bristlol University Press</b:Publisher>
    <b:Edition>1st </b:Edition>
    <b:RefOrder>25</b:RefOrder>
  </b:Source>
  <b:Source>
    <b:Tag>Chr21</b:Tag>
    <b:SourceType>Book</b:SourceType>
    <b:Guid>{1AF9786D-FCAC-4829-B4CE-8DFBC240F1B9}</b:Guid>
    <b:Title>Social Control: An Introduction </b:Title>
    <b:Year>2021</b:Year>
    <b:Publisher>John Wiley &amp; Sons</b:Publisher>
    <b:Author>
      <b:Author>
        <b:NameList>
          <b:Person>
            <b:Last>Chriss</b:Last>
            <b:Middle>J</b:Middle>
            <b:First>James</b:First>
          </b:Person>
        </b:NameList>
      </b:Author>
    </b:Author>
    <b:RefOrder>19</b:RefOrder>
  </b:Source>
  <b:Source>
    <b:Tag>Ria19</b:Tag>
    <b:SourceType>InternetSite</b:SourceType>
    <b:Guid>{60BB0556-4247-4983-AEC5-1B46D20F64E1}</b:Guid>
    <b:Author>
      <b:Author>
        <b:NameList>
          <b:Person>
            <b:Last>Croxford</b:Last>
            <b:First>Rianna</b:First>
          </b:Person>
        </b:NameList>
      </b:Author>
    </b:Author>
    <b:Title>Why your name matters in the search for a job</b:Title>
    <b:InternetSiteTitle>BBC News </b:InternetSiteTitle>
    <b:Year>2019 </b:Year>
    <b:Month>January </b:Month>
    <b:Day>18th </b:Day>
    <b:URL>https://www.bbc.co.uk/news/uk-46927417</b:URL>
    <b:RefOrder>49</b:RefOrder>
  </b:Source>
  <b:Source>
    <b:Tag>Mas14</b:Tag>
    <b:SourceType>InternetSite</b:SourceType>
    <b:Guid>{AC66438B-AE3D-43E7-8007-7F1B816BC773}</b:Guid>
    <b:Author>
      <b:Author>
        <b:NameList>
          <b:Person>
            <b:Last>Mason</b:Last>
            <b:First>Rowena</b:First>
          </b:Person>
          <b:Person>
            <b:Last>Wintour</b:Last>
            <b:First>Patrick</b:First>
          </b:Person>
        </b:NameList>
      </b:Author>
    </b:Author>
    <b:Title>David Cameron defends plans to cut benefits for working poor</b:Title>
    <b:Year>2014</b:Year>
    <b:YearAccessed>2023</b:YearAccessed>
    <b:MonthAccessed>January</b:MonthAccessed>
    <b:DayAccessed>22</b:DayAccessed>
    <b:URL>https://www.theguardian.com/politics/2014/sep/30/david-cameron-cut-benefits-working-poor</b:URL>
    <b:RefOrder>50</b:RefOrder>
  </b:Source>
  <b:Source>
    <b:Tag>Jam21</b:Tag>
    <b:SourceType>ArticleInAPeriodical</b:SourceType>
    <b:Guid>{65033D99-0718-417C-9B17-0CFCA09EB1EC}</b:Guid>
    <b:Title>"Scrounger-bashing" as national pastime: the prevalence and ferocity of antii-welfare ideology on niche-interest online forums</b:Title>
    <b:Year>2021</b:Year>
    <b:Pages>383-401</b:Pages>
    <b:Month>June</b:Month>
    <b:Day>14</b:Day>
    <b:Author>
      <b:Author>
        <b:NameList>
          <b:Person>
            <b:Last>Morrison</b:Last>
            <b:First>James</b:First>
          </b:Person>
        </b:NameList>
      </b:Author>
    </b:Author>
    <b:PeriodicalTitle>Social Semiotics, 31:3</b:PeriodicalTitle>
    <b:RefOrder>13</b:RefOrder>
  </b:Source>
  <b:Source>
    <b:Tag>Ama10</b:Tag>
    <b:SourceType>InternetSite</b:SourceType>
    <b:Guid>{65F415CA-D1EF-4D50-8178-2AEDD7A72B3D}</b:Guid>
    <b:Author>
      <b:Author>
        <b:NameList>
          <b:Person>
            <b:Last>Platell</b:Last>
            <b:First>Amanda</b:First>
          </b:Person>
        </b:NameList>
      </b:Author>
    </b:Author>
    <b:Title>They're the family with the Mercedes in the drive getting £42,000 a year in benefits. Scroungers? AMANDA PLATELL meets them</b:Title>
    <b:Year>2010</b:Year>
    <b:YearAccessed>2023</b:YearAccessed>
    <b:MonthAccessed>January</b:MonthAccessed>
    <b:DayAccessed>20</b:DayAccessed>
    <b:URL>https://www.dailymail.co.uk/news/article-1266649/Theyre-family-Mercedes-drive-getting-42-000-year-benefits-Scroungers-AMANDA-PLATELL-meets-them.html</b:URL>
    <b:RefOrder>20</b:RefOrder>
  </b:Source>
  <b:Source>
    <b:Tag>Pat15</b:Tag>
    <b:SourceType>InternetSite</b:SourceType>
    <b:Guid>{F7F62273-BD18-4471-A917-BDF60BB5A298}</b:Guid>
    <b:Author>
      <b:Author>
        <b:NameList>
          <b:Person>
            <b:Last>Worrall</b:Last>
            <b:First>Patrick</b:First>
          </b:Person>
        </b:NameList>
      </b:Author>
    </b:Author>
    <b:Title>Does the Sun win elections?</b:Title>
    <b:Year>2015</b:Year>
    <b:YearAccessed>2023</b:YearAccessed>
    <b:MonthAccessed>January</b:MonthAccessed>
    <b:DayAccessed>22</b:DayAccessed>
    <b:URL>https://www.channel4.com/news/factcheck/factcheck-sun-win-elections</b:URL>
    <b:RefOrder>17</b:RefOrder>
  </b:Source>
  <b:Source>
    <b:Tag>Lee15</b:Tag>
    <b:SourceType>InternetSite</b:SourceType>
    <b:Guid>{AEEFE82C-5E8B-4273-8BB5-D044ACAA24E4}</b:Guid>
    <b:Author>
      <b:Author>
        <b:NameList>
          <b:Person>
            <b:Last>Williams</b:Last>
            <b:First>Lee</b:First>
          </b:Person>
        </b:NameList>
      </b:Author>
    </b:Author>
    <b:Title>After The Sun's disgusting 'scrounger' awards, it's time to recognise the biggest injustices of the benefits system</b:Title>
    <b:InternetSiteTitle>The Independant</b:InternetSiteTitle>
    <b:Year>2015</b:Year>
    <b:Month>January</b:Month>
    <b:Day>19</b:Day>
    <b:URL>https://www.independent.co.uk/voices/comment/after-the-sun-s-disgusting-scrounger-awards-it-s-time-to-recognise-the-biggest-injustices-of-the-benefits-system-9982983.html</b:URL>
    <b:YearAccessed>2023</b:YearAccessed>
    <b:MonthAccessed>January</b:MonthAccessed>
    <b:DayAccessed>17</b:DayAccessed>
    <b:RefOrder>7</b:RefOrder>
  </b:Source>
  <b:Source>
    <b:Tag>Amy22</b:Tag>
    <b:SourceType>InternetSite</b:SourceType>
    <b:Guid>{DB695E95-1B2F-422A-9272-BEB4EC22AB4C}</b:Guid>
    <b:Title>Monthly reach of leading newspapers in the United Kingdom from April 2019 to March 2020</b:Title>
    <b:InternetSiteTitle>Statista</b:InternetSiteTitle>
    <b:Year>2022</b:Year>
    <b:Month>July</b:Month>
    <b:Day>27</b:Day>
    <b:URL>https://www.statista.com/statistics/246077/reach-of-selected-national-newspapers-in-the-uk/</b:URL>
    <b:Author>
      <b:Author>
        <b:NameList>
          <b:Person>
            <b:Last>Watson</b:Last>
            <b:First>Amy</b:First>
          </b:Person>
        </b:NameList>
      </b:Author>
    </b:Author>
    <b:YearAccessed>2023</b:YearAccessed>
    <b:MonthAccessed>January</b:MonthAccessed>
    <b:DayAccessed>19</b:DayAccessed>
    <b:RefOrder>51</b:RefOrder>
  </b:Source>
  <b:Source>
    <b:Tag>Mar20</b:Tag>
    <b:SourceType>InternetSite</b:SourceType>
    <b:Guid>{8AD713DA-EFEE-4A12-91A5-065B6A1D599F}</b:Guid>
    <b:Author>
      <b:Author>
        <b:NameList>
          <b:Person>
            <b:Last>Sweney</b:Last>
            <b:First>Mark</b:First>
          </b:Person>
        </b:NameList>
      </b:Author>
    </b:Author>
    <b:Title>Daily Mail eclipses the Sun to become UK's top-selling paper</b:Title>
    <b:Year>2020</b:Year>
    <b:YearAccessed>2023</b:YearAccessed>
    <b:MonthAccessed>January</b:MonthAccessed>
    <b:DayAccessed>22https://www.theguardian.com/media/2020/jun/19/daily-mail-eclipses-the-sun-to-become-uks-top-selling-paper</b:DayAccessed>
    <b:RefOrder>16</b:RefOrder>
  </b:Source>
  <b:Source>
    <b:Tag>Ham15</b:Tag>
    <b:SourceType>Book</b:SourceType>
    <b:Guid>{5DCE16D2-3AEF-4879-A7FE-1699D8AE7D46}</b:Guid>
    <b:Title>Cognitive Processes in Stereotyping and Intergroup Behavior</b:Title>
    <b:Year>2015</b:Year>
    <b:Publisher>Pyschology Press</b:Publisher>
    <b:Author>
      <b:Author>
        <b:NameList>
          <b:Person>
            <b:Last>Hamilton</b:Last>
            <b:Middle>L</b:Middle>
            <b:First>David</b:First>
          </b:Person>
        </b:NameList>
      </b:Author>
    </b:Author>
    <b:RefOrder>9</b:RefOrder>
  </b:Source>
  <b:Source>
    <b:Tag>Why11</b:Tag>
    <b:SourceType>InternetSite</b:SourceType>
    <b:Guid>{490C5D57-7DC6-4A26-893C-8C866A9E6FDB}</b:Guid>
    <b:Title>Why are stereotypes so difficult to eradicate?</b:Title>
    <b:Year>2011</b:Year>
    <b:YearAccessed>2023</b:YearAccessed>
    <b:MonthAccessed>February</b:MonthAccessed>
    <b:DayAccessed>02</b:DayAccessed>
    <b:URL>https://blogs.berkeley.edu/2011/02/02/why-are-stereotypes-so-difficult-to-eradicate/</b:URL>
    <b:Author>
      <b:Author>
        <b:NameList>
          <b:Person>
            <b:Last>Mendoza-Denton</b:Last>
            <b:First>Rodolfo</b:First>
          </b:Person>
        </b:NameList>
      </b:Author>
    </b:Author>
    <b:RefOrder>10</b:RefOrder>
  </b:Source>
  <b:Source>
    <b:Tag>Sum13</b:Tag>
    <b:SourceType>InternetSite</b:SourceType>
    <b:Guid>{EF463B05-C2DC-40B9-B0E9-FD6B57DD089B}</b:Guid>
    <b:Author>
      <b:Author>
        <b:NameList>
          <b:Person>
            <b:Last>Sumner</b:Last>
            <b:First>A.</b:First>
          </b:Person>
        </b:NameList>
      </b:Author>
    </b:Author>
    <b:Title>Who are the poor? New regional estimates of the composition of education and health ‘poverty’ by spatial and social inequalities</b:Title>
    <b:Year>2013</b:Year>
    <b:YearAccessed>2023</b:YearAccessed>
    <b:MonthAccessed>02</b:MonthAccessed>
    <b:DayAccessed>01</b:DayAccessed>
    <b:URL>https://journals.co.za/doi/pdf/10.10520/EJC164841</b:URL>
    <b:RefOrder>2</b:RefOrder>
  </b:Source>
  <b:Source>
    <b:Tag>Jos13</b:Tag>
    <b:SourceType>InternetSite</b:SourceType>
    <b:Guid>{61CEE038-4CE0-46DF-9DED-F731768A8639}</b:Guid>
    <b:Author>
      <b:Author>
        <b:NameList>
          <b:Person>
            <b:Last>Paul</b:Last>
            <b:First>Abigail</b:First>
            <b:Middle>Scott</b:Middle>
          </b:Person>
        </b:NameList>
      </b:Author>
    </b:Author>
    <b:Title>‘POVERTY PORN’? WHO BENEFITS FROM DOCUMENTARIES ON RECESSION BRITAIN?</b:Title>
    <b:Year>2013</b:Year>
    <b:YearAccessed>2023</b:YearAccessed>
    <b:MonthAccessed>02</b:MonthAccessed>
    <b:DayAccessed>01</b:DayAccessed>
    <b:URL>https://web.archive.org/web/20140202000024/http://www.jrf.org.uk/blog/2013/08/poverty-porn-who-benefits-britain</b:URL>
    <b:RefOrder>4</b:RefOrder>
  </b:Source>
  <b:Source>
    <b:Tag>Mor21</b:Tag>
    <b:SourceType>JournalArticle</b:SourceType>
    <b:Guid>{8AC4ABAB-D2D0-4E4E-A2FE-0F7411522C47}</b:Guid>
    <b:Title>"Scrounger-bashing" as national pastime: the prevalence and ferocity of anti-welfare ideology on niche-inerest online forums</b:Title>
    <b:Year>2021</b:Year>
    <b:Author>
      <b:Author>
        <b:NameList>
          <b:Person>
            <b:Last>Morrison</b:Last>
            <b:First>James</b:First>
          </b:Person>
        </b:NameList>
      </b:Author>
    </b:Author>
    <b:JournalName>Social Semiotics</b:JournalName>
    <b:Pages>383-401</b:Pages>
    <b:Volume>31</b:Volume>
    <b:Issue>3</b:Issue>
    <b:RefOrder>5</b:RefOrder>
  </b:Source>
  <b:Source>
    <b:Tag>Bar89</b:Tag>
    <b:SourceType>Book</b:SourceType>
    <b:Guid>{A9CD46E2-19B9-48A2-AF3B-55804C04BE52}</b:Guid>
    <b:Title>Exploring Social Psychology</b:Title>
    <b:Year>1989</b:Year>
    <b:Publisher>Pearson Education</b:Publisher>
    <b:Author>
      <b:Author>
        <b:NameList>
          <b:Person>
            <b:Last>Baron</b:Last>
            <b:Middle>A</b:Middle>
            <b:First>Robert</b:First>
          </b:Person>
          <b:Person>
            <b:Last>Byrne </b:Last>
            <b:First>Donn</b:First>
          </b:Person>
          <b:Person>
            <b:Last>Watson</b:Last>
            <b:First>Gillian</b:First>
          </b:Person>
        </b:NameList>
      </b:Author>
    </b:Author>
    <b:RefOrder>11</b:RefOrder>
  </b:Source>
  <b:Source>
    <b:Tag>Off10</b:Tag>
    <b:SourceType>InternetSite</b:SourceType>
    <b:Guid>{A832D4D4-96CE-4B4B-8693-D942BC84298B}</b:Guid>
    <b:Author>
      <b:Author>
        <b:NameList>
          <b:Person>
            <b:Last>Office</b:Last>
            <b:First>Home</b:First>
          </b:Person>
          <b:Person>
            <b:Last>May</b:Last>
            <b:First>Theresa</b:First>
          </b:Person>
        </b:NameList>
      </b:Author>
    </b:Author>
    <b:Title>Socio-economic duty to be scrapped</b:Title>
    <b:Year>2010</b:Year>
    <b:YearAccessed>2023</b:YearAccessed>
    <b:MonthAccessed>Febuary</b:MonthAccessed>
    <b:DayAccessed>03</b:DayAccessed>
    <b:URL>https://www.gov.uk/government/news/socio-economic-duty-to-be-scrapped</b:URL>
    <b:RefOrder>14</b:RefOrder>
  </b:Source>
  <b:Source>
    <b:Tag>Jon21</b:Tag>
    <b:SourceType>InternetSite</b:SourceType>
    <b:Guid>{9E19BBF6-C556-4B74-9B7A-145DC87A381B}</b:Guid>
    <b:Author>
      <b:Author>
        <b:NameList>
          <b:Person>
            <b:Last>Stone</b:Last>
            <b:First>Jon</b:First>
          </b:Person>
        </b:NameList>
      </b:Author>
    </b:Author>
    <b:Title>Government urged to extend Equality Act to cover economic inequality</b:Title>
    <b:Year>2021</b:Year>
    <b:YearAccessed>2023</b:YearAccessed>
    <b:MonthAccessed>February</b:MonthAccessed>
    <b:DayAccessed>03</b:DayAccessed>
    <b:URL>https://www.independent.co.uk/news/uk/politics/equality-act-socio-economic-duty-class-levelling-up-b1791395.html</b:URL>
    <b:RefOrder>12</b:RefOrder>
  </b:Source>
  <b:Source>
    <b:Tag>Ope16</b:Tag>
    <b:SourceType>InternetSite</b:SourceType>
    <b:Guid>{B2661868-B432-496F-8A28-434AB733BD24}</b:Guid>
    <b:Author>
      <b:Author>
        <b:NameList>
          <b:Person>
            <b:Last>Licence</b:Last>
            <b:First>Open</b:First>
            <b:Middle>Government</b:Middle>
          </b:Person>
        </b:NameList>
      </b:Author>
    </b:Author>
    <b:Title>Britain, the great meritocracy: Prime Minister's speech</b:Title>
    <b:Year>2016</b:Year>
    <b:YearAccessed>2023</b:YearAccessed>
    <b:MonthAccessed>January</b:MonthAccessed>
    <b:DayAccessed>21</b:DayAccessed>
    <b:URL>https://www.gov.uk/government/speeches/britain-the-great-meritocracy-prime-ministers-speech</b:URL>
    <b:RefOrder>23</b:RefOrder>
  </b:Source>
  <b:Source>
    <b:Tag>Sha16</b:Tag>
    <b:SourceType>ElectronicSource</b:SourceType>
    <b:Guid>{AB16D845-F554-4B6D-8547-58C96A796F9E}</b:Guid>
    <b:Title>Ethnicity, Gender and Social Mobility</b:Title>
    <b:Year>2016</b:Year>
    <b:City>London</b:City>
    <b:Publisher>Social Mobility Commission</b:Publisher>
    <b:Author>
      <b:Author>
        <b:NameList>
          <b:Person>
            <b:Last>Shaw</b:Last>
            <b:First>Bart</b:First>
          </b:Person>
          <b:Person>
            <b:Last>Menzies</b:Last>
            <b:First>Loic</b:First>
          </b:Person>
          <b:Person>
            <b:Last>Bernardes</b:Last>
            <b:First>Bernardes</b:First>
          </b:Person>
          <b:Person>
            <b:Last>Baars</b:Last>
            <b:First>Sam</b:First>
          </b:Person>
          <b:Person>
            <b:Last>Nye</b:Last>
            <b:First>Philip</b:First>
          </b:Person>
          <b:Person>
            <b:Last>Allen</b:Last>
            <b:First>Rebecca</b:First>
          </b:Person>
        </b:NameList>
      </b:Author>
    </b:Author>
    <b:RefOrder>24</b:RefOrder>
  </b:Source>
  <b:Source>
    <b:Tag>Uni19</b:Tag>
    <b:SourceType>InternetSite</b:SourceType>
    <b:Guid>{8D6422F0-B270-4E32-97D3-1F711EF0C122}</b:Guid>
    <b:Author>
      <b:Author>
        <b:Corporate>University of WestMinister</b:Corporate>
      </b:Author>
    </b:Author>
    <b:Title>Knowing meme knowing you - How memes influence our society</b:Title>
    <b:Year>2019</b:Year>
    <b:YearAccessed>2023</b:YearAccessed>
    <b:MonthAccessed>February</b:MonthAccessed>
    <b:DayAccessed>03</b:DayAccessed>
    <b:URL>https://www.westminster.ac.uk/sites/default/public-files/general-documents/epq-knowing-meme-knowing-you.pdf</b:URL>
    <b:RefOrder>52</b:RefOrder>
  </b:Source>
  <b:Source>
    <b:Tag>Jen23</b:Tag>
    <b:SourceType>InternetSite</b:SourceType>
    <b:Guid>{D37BFD63-A3AE-4D5D-9F85-9525B3DF35E4}</b:Guid>
    <b:Author>
      <b:Author>
        <b:NameList>
          <b:Person>
            <b:Last>Parsons</b:Last>
            <b:First>Jennifer</b:First>
          </b:Person>
        </b:NameList>
      </b:Author>
    </b:Author>
    <b:Title>Work Memes</b:Title>
    <b:YearAccessed>2023</b:YearAccessed>
    <b:MonthAccessed>February</b:MonthAccessed>
    <b:DayAccessed>03</b:DayAccessed>
    <b:URL>https://www.pinterest.co.uk/pin/275423333439655574/</b:URL>
    <b:RefOrder>35</b:RefOrder>
  </b:Source>
  <b:Source>
    <b:Tag>Mat18</b:Tag>
    <b:SourceType>InternetSite</b:SourceType>
    <b:Guid>{60A0D32F-3BA8-4CD6-9579-30BED971CD38}</b:Guid>
    <b:Title>Western Europeans Under 30 View News Media Less Positively, Rely More on Digital Platforms Than Older Adults</b:Title>
    <b:Year>2018</b:Year>
    <b:YearAccessed>2023</b:YearAccessed>
    <b:MonthAccessed>January</b:MonthAccessed>
    <b:DayAccessed>17</b:DayAccessed>
    <b:URL>https://www.pewresearch.org/journalism/2018/10/30/western-europeans-under-30-view-news-media-less-positively-rely-more-on-digital-platforms-than-older-adults/</b:URL>
    <b:Author>
      <b:Author>
        <b:NameList>
          <b:Person>
            <b:Last>Matsa</b:Last>
            <b:Middle>Eva</b:Middle>
            <b:First>Katerina</b:First>
          </b:Person>
          <b:Person>
            <b:Last>Silver</b:Last>
            <b:First>Laura</b:First>
          </b:Person>
          <b:Person>
            <b:Last>Elisa</b:Last>
            <b:First>Shearer</b:First>
          </b:Person>
          <b:Person>
            <b:Last>Walker</b:Last>
            <b:First>Mason </b:First>
          </b:Person>
        </b:NameList>
      </b:Author>
    </b:Author>
    <b:RefOrder>31</b:RefOrder>
  </b:Source>
  <b:Source>
    <b:Tag>Anj21</b:Tag>
    <b:SourceType>InternetSite</b:SourceType>
    <b:Guid>{B850BBEE-F8EC-44FD-A201-57C68CF17B35}</b:Guid>
    <b:Title>Universal  credit cut will hit millions of working families  and key workers</b:Title>
    <b:Year>2021</b:Year>
    <b:Author>
      <b:Author>
        <b:NameList>
          <b:Person>
            <b:Last>Klair</b:Last>
            <b:First>Anjum</b:First>
          </b:Person>
        </b:NameList>
      </b:Author>
    </b:Author>
    <b:YearAccessed>2023</b:YearAccessed>
    <b:MonthAccessed>January</b:MonthAccessed>
    <b:DayAccessed>21</b:DayAccessed>
    <b:URL>https://www.tuc.org.uk/blogs/universal-credit-cut-will-hit-millions-working-families-and-key-workers</b:URL>
    <b:RefOrder>34</b:RefOrder>
  </b:Source>
  <b:Source>
    <b:Tag>Jud12</b:Tag>
    <b:SourceType>BookSection</b:SourceType>
    <b:Guid>{EFE83790-D5AD-4036-B2C7-BBB14C7A1DFF}</b:Guid>
    <b:Title>Images of Power and the Power of Images: Control, Ownership, and Public Spaces</b:Title>
    <b:Year>2012</b:Year>
    <b:Author>
      <b:Author>
        <b:NameList>
          <b:Person>
            <b:Last>Kapferer</b:Last>
            <b:First>Judith</b:First>
          </b:Person>
        </b:NameList>
      </b:Author>
    </b:Author>
    <b:BookTitle>Space and Place</b:BookTitle>
    <b:Pages>1-27</b:Pages>
    <b:Publisher>Brerghahn Books</b:Publisher>
    <b:RefOrder>1</b:RefOrder>
  </b:Source>
  <b:Source>
    <b:Tag>Rom12</b:Tag>
    <b:SourceType>JournalArticle</b:SourceType>
    <b:Guid>{B2424162-D328-4324-A26D-02588B11986B}</b:Guid>
    <b:Title>Idle paupers, scroungers and shirkers: past and new social stereotypes of the underserving welfare claiment in the UL</b:Title>
    <b:Year>2012</b:Year>
    <b:Pages>65-67</b:Pages>
    <b:City>London</b:City>
    <b:Publisher>University of London</b:Publisher>
    <b:Author>
      <b:Author>
        <b:NameList>
          <b:Person>
            <b:Last>Romano</b:Last>
            <b:First>Serena</b:First>
          </b:Person>
        </b:NameList>
      </b:Author>
    </b:Author>
    <b:JournalName>In Defence of Welafare</b:JournalName>
    <b:RefOrder>8</b:RefOrder>
  </b:Source>
  <b:Source>
    <b:Tag>BBC07</b:Tag>
    <b:SourceType>InternetSite</b:SourceType>
    <b:Guid>{AC7258B7-1AB3-439C-9C45-23F6375B0C9A}</b:Guid>
    <b:Author>
      <b:Author>
        <b:Corporate>BBC</b:Corporate>
      </b:Author>
    </b:Author>
    <b:Title>Campaign on baby's skin condition</b:Title>
    <b:Year>2007</b:Year>
    <b:YearAccessed>2023</b:YearAccessed>
    <b:MonthAccessed>January</b:MonthAccessed>
    <b:DayAccessed>23</b:DayAccessed>
    <b:URL>http://news.bbc.co.uk/1/hi/wales/north_west/6510621.stm</b:URL>
    <b:RefOrder>27</b:RefOrder>
  </b:Source>
  <b:Source>
    <b:Tag>The10</b:Tag>
    <b:SourceType>InternetSite</b:SourceType>
    <b:Guid>{915441E4-2816-448D-AAAC-A0E58B52BE70}</b:Guid>
    <b:Author>
      <b:Author>
        <b:Corporate>The Gaurdian</b:Corporate>
      </b:Author>
    </b:Author>
    <b:Title>Newspaper support in UK general elections</b:Title>
    <b:Year>2010</b:Year>
    <b:YearAccessed>2023</b:YearAccessed>
    <b:MonthAccessed>February</b:MonthAccessed>
    <b:DayAccessed>24</b:DayAccessed>
    <b:URL>https://www.theguardian.com/news/datablog/2010/may/04/general-election-newspaper-support</b:URL>
    <b:RefOrder>30</b:RefOrder>
  </b:Source>
  <b:Source>
    <b:Tag>Gra12</b:Tag>
    <b:SourceType>DocumentFromInternetSite</b:SourceType>
    <b:Guid>{EFB1C61B-7CB2-4DBA-B2C1-90B7975B84FE}</b:Guid>
    <b:Author>
      <b:Author>
        <b:NameList>
          <b:Person>
            <b:Last>Whitham</b:Last>
            <b:First>Graham</b:First>
          </b:Person>
        </b:NameList>
      </b:Author>
    </b:Author>
    <b:Title>Challenging 12 myths and stereotypes about </b:Title>
    <b:Year>2012</b:Year>
    <b:YearAccessed>2023</b:YearAccessed>
    <b:MonthAccessed>February</b:MonthAccessed>
    <b:DayAccessed>24</b:DayAccessed>
    <b:URL>https://www.savethechildren.org.uk/content/dam/global/reports/Challenging_12_myths_and_stereotypes.pdf</b:URL>
    <b:Month>November</b:Month>
    <b:RefOrder>32</b:RefOrder>
  </b:Source>
  <b:Source>
    <b:Tag>Mai17</b:Tag>
    <b:SourceType>InternetSite</b:SourceType>
    <b:Guid>{10DCD192-F088-4466-BC90-10480A2D3AB9}</b:Guid>
    <b:Title>Why do we think poor people are poor because of their own bad choices?</b:Title>
    <b:Year>2017</b:Year>
    <b:YearAccessed>2023</b:YearAccessed>
    <b:MonthAccessed>February</b:MonthAccessed>
    <b:DayAccessed>24</b:DayAccessed>
    <b:URL>https://www.theguardian.com/us-news/2017/jul/05/us-inequality-poor-people-bad-choices-wealthy-bias</b:URL>
    <b:Author>
      <b:Author>
        <b:NameList>
          <b:Person>
            <b:Last>Szalavitz</b:Last>
            <b:First>Maia</b:First>
          </b:Person>
        </b:NameList>
      </b:Author>
    </b:Author>
    <b:RefOrder>21</b:RefOrder>
  </b:Source>
  <b:Source>
    <b:Tag>Placeholder3</b:Tag>
    <b:SourceType>InternetSite</b:SourceType>
    <b:Guid>{64A1ADFE-D764-4B00-BF14-C130CD6E6DC5}</b:Guid>
    <b:RefOrder>53</b:RefOrder>
  </b:Source>
  <b:Source>
    <b:Tag>Off211</b:Tag>
    <b:SourceType>InternetSite</b:SourceType>
    <b:Guid>{BFAACAA9-314E-49EC-A4A8-356576061605}</b:Guid>
    <b:Author>
      <b:Author>
        <b:Corporate>Office of National Statistics</b:Corporate>
      </b:Author>
    </b:Author>
    <b:Title>Census Maps</b:Title>
    <b:Year>2021</b:Year>
    <b:YearAccessed>2023</b:YearAccessed>
    <b:MonthAccessed>February</b:MonthAccessed>
    <b:DayAccessed>5</b:DayAccessed>
    <b:URL>https://www.ons.gov.uk/census/maps/choropleth/population/population-density/population-density/persons-per-square-kilometre?geoLock=lad&amp;lad=W06000001</b:URL>
    <b:RefOrder>26</b:RefOrder>
  </b:Source>
  <b:Source>
    <b:Tag>Bri17</b:Tag>
    <b:SourceType>InternetSite</b:SourceType>
    <b:Guid>{774765EE-FE5C-43B1-8362-FCF2E69904ED}</b:Guid>
    <b:Author>
      <b:Author>
        <b:NameList>
          <b:Person>
            <b:Last>Fung</b:Last>
            <b:First>Brian</b:First>
          </b:Person>
        </b:NameList>
      </b:Author>
    </b:Author>
    <b:Title>The luxury of telling poor people that iPhones are a luxury</b:Title>
    <b:Year>2017</b:Year>
    <b:YearAccessed>2023</b:YearAccessed>
    <b:MonthAccessed>February</b:MonthAccessed>
    <b:DayAccessed>24</b:DayAccessed>
    <b:URL>https://www.washingtonpost.com/news/the-switch/wp/2017/03/08/the-luxury-of-telling-poor-people-that-iphones-are-a-luxury/</b:URL>
    <b:RefOrder>37</b:RefOrder>
  </b:Source>
  <b:Source>
    <b:Tag>Gal16</b:Tag>
    <b:SourceType>JournalArticle</b:SourceType>
    <b:Guid>{091A1E1F-F11B-40F2-B848-F9AB75240BF5}</b:Guid>
    <b:Title>"It Gets Better": Internet memes and the construction of collective identity</b:Title>
    <b:Year>2016</b:Year>
    <b:JournalName>New Media &amp; Society</b:JournalName>
    <b:Pages>1698-1714</b:Pages>
    <b:Volume>1</b:Volume>
    <b:Issue>1</b:Issue>
    <b:Author>
      <b:Author>
        <b:NameList>
          <b:Person>
            <b:Last>Gal</b:Last>
            <b:First>Noam</b:First>
          </b:Person>
          <b:Person>
            <b:Last>Shifman</b:Last>
            <b:First>Limor</b:First>
          </b:Person>
          <b:Person>
            <b:Last>Kampf</b:Last>
            <b:First>Zohar</b:First>
          </b:Person>
        </b:NameList>
      </b:Author>
    </b:Author>
    <b:RefOrder>36</b:RefOrder>
  </b:Source>
  <b:Source>
    <b:Tag>Joe20</b:Tag>
    <b:SourceType>JournalArticle</b:SourceType>
    <b:Guid>{E3F1D566-3080-4266-853A-24C1ACC01ADE}</b:Guid>
    <b:Author>
      <b:Author>
        <b:NameList>
          <b:Person>
            <b:Last>Penney</b:Last>
            <b:First>Joel</b:First>
          </b:Person>
        </b:NameList>
      </b:Author>
    </b:Author>
    <b:Title>'It's so hard Not to be Funny in This Situation': Memes and Humor in U.S Youth Online Political Expression</b:Title>
    <b:JournalName>Television &amp; New Media</b:JournalName>
    <b:Year>2020</b:Year>
    <b:Pages>791-863</b:Pages>
    <b:Volume>21</b:Volume>
    <b:Issue>8</b:Issue>
    <b:RefOrder>38</b:RefOrder>
  </b:Source>
  <b:Source>
    <b:Tag>Val12</b:Tag>
    <b:SourceType>InternetSite</b:SourceType>
    <b:Guid>{082942F6-086D-4B11-BE62-F5E9F35235C9}</b:Guid>
    <b:Title>Five stereotypes about poor families and education</b:Title>
    <b:Year>2012</b:Year>
    <b:Author>
      <b:Author>
        <b:NameList>
          <b:Person>
            <b:Last>Strauss</b:Last>
            <b:First>Valerie</b:First>
          </b:Person>
        </b:NameList>
      </b:Author>
    </b:Author>
    <b:YearAccessed>2023</b:YearAccessed>
    <b:MonthAccessed>January</b:MonthAccessed>
    <b:DayAccessed>17</b:DayAccessed>
    <b:URL>https://www.washingtonpost.com/news/answer-sheet/wp/2013/10/28/five-stereotypes-about-poor-families-and-education/</b:URL>
    <b:RefOrder>6</b:RefOrder>
  </b:Source>
  <b:Source>
    <b:Tag>Hun20</b:Tag>
    <b:SourceType>JournalArticle</b:SourceType>
    <b:Guid>{15AB5948-96ED-4183-901F-F2B9B66BEA7F}</b:Guid>
    <b:Title>The Role of Popular Media in 2016 US Presidential Election Memes</b:Title>
    <b:Year>2020</b:Year>
    <b:Author>
      <b:Author>
        <b:NameList>
          <b:Person>
            <b:Last>Hunting</b:Last>
            <b:Middle>Osten</b:Middle>
            <b:First>Kyra</b:First>
          </b:Person>
        </b:NameList>
      </b:Author>
    </b:Author>
    <b:JournalName>Transformartive Works and Cultures</b:JournalName>
    <b:Volume>32</b:Volume>
    <b:RefOrder>39</b:RefOrder>
  </b:Source>
  <b:Source>
    <b:Tag>Wil74</b:Tag>
    <b:SourceType>JournalArticle</b:SourceType>
    <b:Guid>{77F28C37-B07C-4200-97DE-3EF5978B2715}</b:Guid>
    <b:Title>‘The Stigma of Public Dependency: A Comparison of Alternative </b:Title>
    <b:JournalName>Soical Problems</b:JournalName>
    <b:Year>1974</b:Year>
    <b:Pages>213-228</b:Pages>
    <b:Volume>22</b:Volume>
    <b:Issue>2</b:Issue>
    <b:Author>
      <b:Author>
        <b:NameList>
          <b:Person>
            <b:Last>Williamson</b:Last>
            <b:Middle>B</b:Middle>
            <b:First>John</b:First>
          </b:Person>
        </b:NameList>
      </b:Author>
    </b:Author>
    <b:RefOrder>3</b:RefOrder>
  </b:Source>
  <b:Source>
    <b:Tag>Jes17</b:Tag>
    <b:SourceType>InternetSite</b:SourceType>
    <b:Guid>{5F02A406-0F8B-4085-A8A2-93E96E6EC53D}</b:Guid>
    <b:Title>Our perception of what is 'normal' can transform over time – and this can be a force of good and ill.</b:Title>
    <b:Year>2017</b:Year>
    <b:Author>
      <b:Author>
        <b:NameList>
          <b:Person>
            <b:Last>Brown</b:Last>
            <b:First>Jessica</b:First>
          </b:Person>
        </b:NameList>
      </b:Author>
    </b:Author>
    <b:YearAccessed>2023</b:YearAccessed>
    <b:MonthAccessed>Febuary</b:MonthAccessed>
    <b:DayAccessed>24</b:DayAccessed>
    <b:URL>https://www.bbc.com/future/article/20170314-how-do-we-determine-when-a-behaviour-is-normal</b:URL>
    <b:RefOrder>28</b:RefOrder>
  </b:Source>
  <b:Source>
    <b:Tag>Nit21</b:Tag>
    <b:SourceType>JournalArticle</b:SourceType>
    <b:Guid>{0A66BDB3-FE18-49C3-A3FE-A93AE1902051}</b:Guid>
    <b:Title>Meaning-Making of internet Memes to Create Humorous Sense: Functions as Speech Acts</b:Title>
    <b:JournalName>Language Literacy: Jouranal of Linguistics, Literature and Language Teaching</b:JournalName>
    <b:Year>2021</b:Year>
    <b:Volume>5</b:Volume>
    <b:Issue>2</b:Issue>
    <b:Author>
      <b:Author>
        <b:NameList>
          <b:Person>
            <b:Last>Nita</b:Last>
            <b:Middle>Rahayu</b:Middle>
            <b:First>Fatma</b:First>
          </b:Person>
          <b:Person>
            <b:Last>Setiawan</b:Last>
            <b:First>Slamet</b:First>
          </b:Person>
          <b:Person>
            <b:Last>Lestaei</b:Last>
            <b:Middle>Amin</b:Middle>
            <b:First>Lies</b:First>
          </b:Person>
        </b:NameList>
      </b:Author>
    </b:Author>
    <b:RefOrder>40</b:RefOrder>
  </b:Source>
</b:Sources>
</file>

<file path=customXml/itemProps1.xml><?xml version="1.0" encoding="utf-8"?>
<ds:datastoreItem xmlns:ds="http://schemas.openxmlformats.org/officeDocument/2006/customXml" ds:itemID="{B12D1769-F520-4392-83CC-F33EDD5317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4068</Words>
  <Characters>23193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Motl</dc:creator>
  <cp:keywords/>
  <dc:description/>
  <cp:lastModifiedBy>Gwenno Griffith</cp:lastModifiedBy>
  <cp:revision>2</cp:revision>
  <dcterms:created xsi:type="dcterms:W3CDTF">2023-02-27T18:11:00Z</dcterms:created>
  <dcterms:modified xsi:type="dcterms:W3CDTF">2023-02-27T18:11:00Z</dcterms:modified>
</cp:coreProperties>
</file>