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53FB1E8" w14:textId="77777777" w:rsidR="00B06FD0" w:rsidRDefault="00B06FD0" w:rsidP="00B06FD0">
      <w:pPr>
        <w:jc w:val="center"/>
        <w:rPr>
          <w:b/>
          <w:bCs/>
          <w:sz w:val="48"/>
          <w:szCs w:val="48"/>
          <w:u w:val="single"/>
        </w:rPr>
      </w:pPr>
    </w:p>
    <w:p w14:paraId="3A1D3F85" w14:textId="77777777" w:rsidR="00B06FD0" w:rsidRDefault="00B06FD0" w:rsidP="00B06FD0">
      <w:pPr>
        <w:jc w:val="center"/>
        <w:rPr>
          <w:b/>
          <w:bCs/>
          <w:sz w:val="48"/>
          <w:szCs w:val="48"/>
          <w:u w:val="single"/>
        </w:rPr>
      </w:pPr>
    </w:p>
    <w:p w14:paraId="0DCBA7B5" w14:textId="77777777" w:rsidR="00B06FD0" w:rsidRDefault="00B06FD0" w:rsidP="00B06FD0">
      <w:pPr>
        <w:jc w:val="center"/>
        <w:rPr>
          <w:b/>
          <w:bCs/>
          <w:sz w:val="48"/>
          <w:szCs w:val="48"/>
          <w:u w:val="single"/>
        </w:rPr>
      </w:pPr>
    </w:p>
    <w:p w14:paraId="26D676BC" w14:textId="0F1AAF81" w:rsidR="00B06FD0" w:rsidRPr="00B06FD0" w:rsidRDefault="00B06FD0" w:rsidP="00B06FD0">
      <w:pPr>
        <w:jc w:val="center"/>
        <w:rPr>
          <w:sz w:val="48"/>
          <w:szCs w:val="48"/>
        </w:rPr>
      </w:pPr>
      <w:r w:rsidRPr="00B06FD0">
        <w:rPr>
          <w:b/>
          <w:bCs/>
          <w:sz w:val="48"/>
          <w:szCs w:val="48"/>
          <w:u w:val="single"/>
        </w:rPr>
        <w:t>STUDENT NAME:</w:t>
      </w:r>
      <w:r w:rsidRPr="00B06FD0">
        <w:rPr>
          <w:sz w:val="48"/>
          <w:szCs w:val="48"/>
          <w:u w:val="single"/>
        </w:rPr>
        <w:t xml:space="preserve"> </w:t>
      </w:r>
      <w:r w:rsidRPr="00B06FD0">
        <w:rPr>
          <w:sz w:val="48"/>
          <w:szCs w:val="48"/>
        </w:rPr>
        <w:t xml:space="preserve">  </w:t>
      </w:r>
      <w:r w:rsidRPr="00B06FD0">
        <w:rPr>
          <w:sz w:val="52"/>
          <w:szCs w:val="52"/>
        </w:rPr>
        <w:t>Gabriela Pravalici</w:t>
      </w:r>
    </w:p>
    <w:p w14:paraId="0C95E4AA" w14:textId="77777777" w:rsidR="00B06FD0" w:rsidRPr="00B06FD0" w:rsidRDefault="00B06FD0" w:rsidP="00B06FD0">
      <w:pPr>
        <w:jc w:val="center"/>
        <w:rPr>
          <w:sz w:val="52"/>
          <w:szCs w:val="52"/>
        </w:rPr>
      </w:pPr>
      <w:r w:rsidRPr="00B06FD0">
        <w:rPr>
          <w:b/>
          <w:bCs/>
          <w:sz w:val="48"/>
          <w:szCs w:val="48"/>
          <w:u w:val="single"/>
        </w:rPr>
        <w:t xml:space="preserve">STUDENT CODE: </w:t>
      </w:r>
      <w:r w:rsidRPr="00B06FD0">
        <w:rPr>
          <w:sz w:val="52"/>
          <w:szCs w:val="52"/>
        </w:rPr>
        <w:t>1905719</w:t>
      </w:r>
    </w:p>
    <w:p w14:paraId="6D72037B" w14:textId="734539B3" w:rsidR="00B06FD0" w:rsidRPr="00B06FD0" w:rsidRDefault="00B06FD0" w:rsidP="00B06FD0">
      <w:pPr>
        <w:jc w:val="center"/>
        <w:rPr>
          <w:sz w:val="52"/>
          <w:szCs w:val="52"/>
        </w:rPr>
      </w:pPr>
      <w:r w:rsidRPr="00B06FD0">
        <w:rPr>
          <w:b/>
          <w:bCs/>
          <w:sz w:val="48"/>
          <w:szCs w:val="48"/>
          <w:u w:val="single"/>
        </w:rPr>
        <w:t xml:space="preserve">MODULE TITLE: </w:t>
      </w:r>
      <w:r w:rsidRPr="00B06FD0">
        <w:rPr>
          <w:sz w:val="52"/>
          <w:szCs w:val="52"/>
        </w:rPr>
        <w:t>Business skills for the International Hospitality industry</w:t>
      </w:r>
    </w:p>
    <w:p w14:paraId="353ABAB3" w14:textId="6D19643F" w:rsidR="00B06FD0" w:rsidRPr="00B06FD0" w:rsidRDefault="00B06FD0" w:rsidP="00B06FD0">
      <w:pPr>
        <w:jc w:val="center"/>
        <w:rPr>
          <w:b/>
          <w:bCs/>
          <w:sz w:val="32"/>
          <w:szCs w:val="32"/>
        </w:rPr>
      </w:pPr>
    </w:p>
    <w:p w14:paraId="4590FEB9" w14:textId="77777777" w:rsidR="00B06FD0" w:rsidRDefault="00B06FD0" w:rsidP="00B06FD0">
      <w:pPr>
        <w:jc w:val="center"/>
        <w:rPr>
          <w:b/>
          <w:bCs/>
          <w:sz w:val="32"/>
          <w:szCs w:val="32"/>
          <w:u w:val="single"/>
        </w:rPr>
      </w:pPr>
    </w:p>
    <w:p w14:paraId="28779001" w14:textId="39B20F7A" w:rsidR="00B06FD0" w:rsidRDefault="00B06FD0" w:rsidP="00B06FD0">
      <w:pPr>
        <w:jc w:val="center"/>
        <w:rPr>
          <w:rFonts w:ascii="Monotype Corsiva" w:hAnsi="Monotype Corsiva"/>
          <w:b/>
          <w:bCs/>
          <w:sz w:val="96"/>
          <w:szCs w:val="96"/>
          <w:u w:val="single"/>
        </w:rPr>
      </w:pPr>
      <w:r>
        <w:rPr>
          <w:rFonts w:ascii="Monotype Corsiva" w:hAnsi="Monotype Corsiva"/>
          <w:b/>
          <w:bCs/>
          <w:sz w:val="96"/>
          <w:szCs w:val="96"/>
          <w:u w:val="single"/>
        </w:rPr>
        <w:t>Legislative Risks</w:t>
      </w:r>
    </w:p>
    <w:p w14:paraId="7F089D53" w14:textId="6881EF50" w:rsidR="00B06FD0" w:rsidRPr="00B06FD0" w:rsidRDefault="00B06FD0" w:rsidP="00B06FD0">
      <w:pPr>
        <w:jc w:val="center"/>
        <w:rPr>
          <w:rFonts w:ascii="Monotype Corsiva" w:hAnsi="Monotype Corsiva"/>
          <w:b/>
          <w:bCs/>
          <w:sz w:val="96"/>
          <w:szCs w:val="96"/>
          <w:u w:val="single"/>
        </w:rPr>
      </w:pPr>
      <w:r>
        <w:rPr>
          <w:noProof/>
        </w:rPr>
        <w:drawing>
          <wp:inline distT="0" distB="0" distL="0" distR="0" wp14:anchorId="55D794B3" wp14:editId="46C5CC33">
            <wp:extent cx="5731510" cy="2446020"/>
            <wp:effectExtent l="0" t="0" r="2540" b="0"/>
            <wp:docPr id="1" name="Picture 1" descr="Imagini pentru ris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risk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46020"/>
                    </a:xfrm>
                    <a:prstGeom prst="rect">
                      <a:avLst/>
                    </a:prstGeom>
                    <a:noFill/>
                    <a:ln>
                      <a:noFill/>
                    </a:ln>
                  </pic:spPr>
                </pic:pic>
              </a:graphicData>
            </a:graphic>
          </wp:inline>
        </w:drawing>
      </w:r>
    </w:p>
    <w:p w14:paraId="5288AB6A" w14:textId="58ED74F0" w:rsidR="00B06FD0" w:rsidRDefault="00B06FD0" w:rsidP="00B06FD0">
      <w:pPr>
        <w:jc w:val="center"/>
        <w:rPr>
          <w:b/>
          <w:bCs/>
          <w:sz w:val="32"/>
          <w:szCs w:val="32"/>
          <w:u w:val="single"/>
        </w:rPr>
      </w:pPr>
    </w:p>
    <w:p w14:paraId="28ABFF25" w14:textId="6967EDC1" w:rsidR="00B06FD0" w:rsidRDefault="00B06FD0" w:rsidP="00B06FD0">
      <w:pPr>
        <w:jc w:val="center"/>
        <w:rPr>
          <w:b/>
          <w:bCs/>
          <w:sz w:val="32"/>
          <w:szCs w:val="32"/>
          <w:u w:val="single"/>
        </w:rPr>
      </w:pPr>
    </w:p>
    <w:p w14:paraId="5318F19C" w14:textId="7EF9C81B" w:rsidR="00B06FD0" w:rsidRDefault="00B06FD0" w:rsidP="00B06FD0">
      <w:pPr>
        <w:jc w:val="center"/>
        <w:rPr>
          <w:b/>
          <w:bCs/>
          <w:sz w:val="32"/>
          <w:szCs w:val="32"/>
          <w:u w:val="single"/>
        </w:rPr>
      </w:pPr>
    </w:p>
    <w:p w14:paraId="4F7EBD3A" w14:textId="6E15232F" w:rsidR="00B06FD0" w:rsidRDefault="00B06FD0" w:rsidP="00B06FD0">
      <w:pPr>
        <w:jc w:val="center"/>
        <w:rPr>
          <w:b/>
          <w:bCs/>
          <w:sz w:val="32"/>
          <w:szCs w:val="32"/>
          <w:u w:val="single"/>
        </w:rPr>
      </w:pPr>
    </w:p>
    <w:p w14:paraId="71E448A1" w14:textId="5DC336DB" w:rsidR="00B06FD0" w:rsidRDefault="00B06FD0" w:rsidP="00B06FD0">
      <w:pPr>
        <w:jc w:val="center"/>
        <w:rPr>
          <w:b/>
          <w:bCs/>
          <w:sz w:val="32"/>
          <w:szCs w:val="32"/>
          <w:u w:val="single"/>
        </w:rPr>
      </w:pPr>
    </w:p>
    <w:p w14:paraId="251C5ED4" w14:textId="77777777" w:rsidR="00B06FD0" w:rsidRDefault="00B06FD0" w:rsidP="00B06FD0">
      <w:pPr>
        <w:jc w:val="center"/>
        <w:rPr>
          <w:b/>
          <w:bCs/>
          <w:sz w:val="32"/>
          <w:szCs w:val="32"/>
          <w:u w:val="single"/>
        </w:rPr>
      </w:pPr>
    </w:p>
    <w:p w14:paraId="58DA0806" w14:textId="77777777" w:rsidR="00B06FD0" w:rsidRPr="00B06FD0" w:rsidRDefault="00B06FD0" w:rsidP="00B06FD0">
      <w:pPr>
        <w:rPr>
          <w:rFonts w:ascii="Monotype Corsiva" w:hAnsi="Monotype Corsiva"/>
          <w:b/>
          <w:bCs/>
          <w:sz w:val="32"/>
          <w:szCs w:val="32"/>
          <w:u w:val="single"/>
        </w:rPr>
      </w:pPr>
    </w:p>
    <w:p w14:paraId="021F2A13" w14:textId="77777777" w:rsidR="00B06FD0" w:rsidRDefault="00B06FD0" w:rsidP="00B06FD0">
      <w:pPr>
        <w:jc w:val="center"/>
        <w:rPr>
          <w:b/>
          <w:bCs/>
          <w:sz w:val="32"/>
          <w:szCs w:val="32"/>
          <w:u w:val="single"/>
        </w:rPr>
      </w:pPr>
    </w:p>
    <w:p w14:paraId="24191CE9" w14:textId="6024E2D7" w:rsidR="00B06FD0" w:rsidRDefault="00B06FD0" w:rsidP="00B06FD0">
      <w:pPr>
        <w:jc w:val="center"/>
        <w:rPr>
          <w:b/>
          <w:bCs/>
          <w:sz w:val="32"/>
          <w:szCs w:val="32"/>
          <w:u w:val="single"/>
        </w:rPr>
      </w:pPr>
      <w:r>
        <w:rPr>
          <w:b/>
          <w:bCs/>
          <w:sz w:val="32"/>
          <w:szCs w:val="32"/>
          <w:u w:val="single"/>
        </w:rPr>
        <w:t xml:space="preserve">TABLE OF CONTENTS </w:t>
      </w:r>
      <w:bookmarkStart w:id="0" w:name="_GoBack"/>
      <w:bookmarkEnd w:id="0"/>
    </w:p>
    <w:p w14:paraId="47AD2B7F" w14:textId="49B41977" w:rsidR="00B06FD0" w:rsidRDefault="00B06FD0" w:rsidP="00B06FD0">
      <w:pPr>
        <w:jc w:val="center"/>
        <w:rPr>
          <w:b/>
          <w:bCs/>
          <w:sz w:val="32"/>
          <w:szCs w:val="32"/>
        </w:rPr>
      </w:pPr>
      <w:r>
        <w:rPr>
          <w:b/>
          <w:bCs/>
          <w:sz w:val="32"/>
          <w:szCs w:val="32"/>
        </w:rPr>
        <w:t>INTRODUCTION………………………………………………………P.3</w:t>
      </w:r>
    </w:p>
    <w:p w14:paraId="31DE0C4A" w14:textId="1D41D1DC" w:rsidR="00B06FD0" w:rsidRDefault="00B06FD0" w:rsidP="00B06FD0">
      <w:pPr>
        <w:jc w:val="center"/>
        <w:rPr>
          <w:b/>
          <w:bCs/>
          <w:sz w:val="32"/>
          <w:szCs w:val="32"/>
        </w:rPr>
      </w:pPr>
      <w:r>
        <w:rPr>
          <w:b/>
          <w:bCs/>
          <w:sz w:val="32"/>
          <w:szCs w:val="32"/>
        </w:rPr>
        <w:t>RISK MANAGEMENT…………………………………………………P.3</w:t>
      </w:r>
    </w:p>
    <w:p w14:paraId="143F7630" w14:textId="2341F1EC" w:rsidR="00B06FD0" w:rsidRDefault="00B06FD0" w:rsidP="00B06FD0">
      <w:pPr>
        <w:jc w:val="center"/>
        <w:rPr>
          <w:b/>
          <w:bCs/>
          <w:sz w:val="32"/>
          <w:szCs w:val="32"/>
        </w:rPr>
      </w:pPr>
      <w:r>
        <w:rPr>
          <w:b/>
          <w:bCs/>
          <w:sz w:val="32"/>
          <w:szCs w:val="32"/>
        </w:rPr>
        <w:t>DATA PROTECTION…………………………………………………….P.</w:t>
      </w:r>
      <w:r w:rsidR="00CF38B0">
        <w:rPr>
          <w:b/>
          <w:bCs/>
          <w:sz w:val="32"/>
          <w:szCs w:val="32"/>
        </w:rPr>
        <w:t>4</w:t>
      </w:r>
    </w:p>
    <w:p w14:paraId="06FA8AF2" w14:textId="291F0524" w:rsidR="00B06FD0" w:rsidRDefault="00B06FD0" w:rsidP="00B06FD0">
      <w:pPr>
        <w:jc w:val="center"/>
        <w:rPr>
          <w:b/>
          <w:bCs/>
          <w:sz w:val="32"/>
          <w:szCs w:val="32"/>
        </w:rPr>
      </w:pPr>
      <w:r>
        <w:rPr>
          <w:b/>
          <w:bCs/>
          <w:sz w:val="32"/>
          <w:szCs w:val="32"/>
        </w:rPr>
        <w:t>LICENSING…………………………………………………………………….P.4</w:t>
      </w:r>
    </w:p>
    <w:p w14:paraId="6F8117B2" w14:textId="48EC37A1" w:rsidR="00B06FD0" w:rsidRDefault="00B06FD0" w:rsidP="00B06FD0">
      <w:pPr>
        <w:jc w:val="center"/>
        <w:rPr>
          <w:b/>
          <w:bCs/>
          <w:sz w:val="32"/>
          <w:szCs w:val="32"/>
        </w:rPr>
      </w:pPr>
      <w:r>
        <w:rPr>
          <w:b/>
          <w:bCs/>
          <w:sz w:val="32"/>
          <w:szCs w:val="32"/>
        </w:rPr>
        <w:t>HEALTH AND SAFETY……………………………………………………P.4</w:t>
      </w:r>
    </w:p>
    <w:p w14:paraId="06BD3301" w14:textId="0E5105D5" w:rsidR="00B06FD0" w:rsidRDefault="00B06FD0" w:rsidP="00B06FD0">
      <w:pPr>
        <w:jc w:val="center"/>
        <w:rPr>
          <w:b/>
          <w:bCs/>
          <w:sz w:val="32"/>
          <w:szCs w:val="32"/>
        </w:rPr>
      </w:pPr>
      <w:r>
        <w:rPr>
          <w:b/>
          <w:bCs/>
          <w:sz w:val="32"/>
          <w:szCs w:val="32"/>
        </w:rPr>
        <w:t>FOOD HYGIENE……………………………………………………………P.5</w:t>
      </w:r>
    </w:p>
    <w:p w14:paraId="0812EAC9" w14:textId="62B9E9A0" w:rsidR="00B06FD0" w:rsidRDefault="00B06FD0" w:rsidP="00B06FD0">
      <w:pPr>
        <w:jc w:val="center"/>
        <w:rPr>
          <w:b/>
          <w:bCs/>
          <w:sz w:val="32"/>
          <w:szCs w:val="32"/>
        </w:rPr>
      </w:pPr>
      <w:r>
        <w:rPr>
          <w:b/>
          <w:bCs/>
          <w:sz w:val="32"/>
          <w:szCs w:val="32"/>
        </w:rPr>
        <w:t xml:space="preserve">HOTEL PROPRIETORS ACT 1956………………………………….P.5               </w:t>
      </w:r>
    </w:p>
    <w:p w14:paraId="512F5850" w14:textId="20AF94AB" w:rsidR="00B06FD0" w:rsidRDefault="00B06FD0" w:rsidP="00B06FD0">
      <w:pPr>
        <w:jc w:val="center"/>
        <w:rPr>
          <w:b/>
          <w:bCs/>
          <w:sz w:val="32"/>
          <w:szCs w:val="32"/>
        </w:rPr>
      </w:pPr>
      <w:r>
        <w:rPr>
          <w:b/>
          <w:bCs/>
          <w:sz w:val="32"/>
          <w:szCs w:val="32"/>
        </w:rPr>
        <w:t>CONCLUSION………………………………………………………P.5</w:t>
      </w:r>
    </w:p>
    <w:p w14:paraId="3A8FF983" w14:textId="1B53C544" w:rsidR="00B06FD0" w:rsidRPr="00B06FD0" w:rsidRDefault="00B06FD0" w:rsidP="00B06FD0">
      <w:pPr>
        <w:jc w:val="center"/>
        <w:rPr>
          <w:b/>
          <w:bCs/>
          <w:sz w:val="32"/>
          <w:szCs w:val="32"/>
        </w:rPr>
      </w:pPr>
      <w:r>
        <w:rPr>
          <w:b/>
          <w:bCs/>
          <w:sz w:val="32"/>
          <w:szCs w:val="32"/>
        </w:rPr>
        <w:t>REFERENCES…………………………………………………………P.6</w:t>
      </w:r>
    </w:p>
    <w:p w14:paraId="426D609E" w14:textId="77777777" w:rsidR="00B06FD0" w:rsidRDefault="00B06FD0" w:rsidP="00B06FD0">
      <w:pPr>
        <w:jc w:val="center"/>
        <w:rPr>
          <w:b/>
          <w:bCs/>
          <w:sz w:val="32"/>
          <w:szCs w:val="32"/>
          <w:u w:val="single"/>
        </w:rPr>
      </w:pPr>
    </w:p>
    <w:p w14:paraId="6B72C3DE" w14:textId="77777777" w:rsidR="00B06FD0" w:rsidRDefault="00B06FD0" w:rsidP="00B06FD0">
      <w:pPr>
        <w:jc w:val="center"/>
        <w:rPr>
          <w:b/>
          <w:bCs/>
          <w:sz w:val="32"/>
          <w:szCs w:val="32"/>
          <w:u w:val="single"/>
        </w:rPr>
      </w:pPr>
    </w:p>
    <w:p w14:paraId="6BD8DAF1" w14:textId="77777777" w:rsidR="00B06FD0" w:rsidRDefault="00B06FD0" w:rsidP="00B06FD0">
      <w:pPr>
        <w:jc w:val="center"/>
        <w:rPr>
          <w:b/>
          <w:bCs/>
          <w:sz w:val="32"/>
          <w:szCs w:val="32"/>
          <w:u w:val="single"/>
        </w:rPr>
      </w:pPr>
    </w:p>
    <w:p w14:paraId="30652961" w14:textId="77777777" w:rsidR="00B06FD0" w:rsidRDefault="00B06FD0" w:rsidP="00B06FD0">
      <w:pPr>
        <w:jc w:val="center"/>
        <w:rPr>
          <w:b/>
          <w:bCs/>
          <w:sz w:val="32"/>
          <w:szCs w:val="32"/>
          <w:u w:val="single"/>
        </w:rPr>
      </w:pPr>
    </w:p>
    <w:p w14:paraId="486D0FB3" w14:textId="77777777" w:rsidR="00B06FD0" w:rsidRDefault="00B06FD0" w:rsidP="00B06FD0">
      <w:pPr>
        <w:jc w:val="center"/>
        <w:rPr>
          <w:b/>
          <w:bCs/>
          <w:sz w:val="32"/>
          <w:szCs w:val="32"/>
          <w:u w:val="single"/>
        </w:rPr>
      </w:pPr>
    </w:p>
    <w:p w14:paraId="6E38204D" w14:textId="77777777" w:rsidR="00B06FD0" w:rsidRDefault="00B06FD0" w:rsidP="00B06FD0">
      <w:pPr>
        <w:jc w:val="center"/>
        <w:rPr>
          <w:b/>
          <w:bCs/>
          <w:sz w:val="32"/>
          <w:szCs w:val="32"/>
          <w:u w:val="single"/>
        </w:rPr>
      </w:pPr>
    </w:p>
    <w:p w14:paraId="6FF4600F" w14:textId="77777777" w:rsidR="00B06FD0" w:rsidRDefault="00B06FD0" w:rsidP="00B06FD0">
      <w:pPr>
        <w:jc w:val="center"/>
        <w:rPr>
          <w:b/>
          <w:bCs/>
          <w:sz w:val="32"/>
          <w:szCs w:val="32"/>
          <w:u w:val="single"/>
        </w:rPr>
      </w:pPr>
    </w:p>
    <w:p w14:paraId="237BAA6B" w14:textId="77777777" w:rsidR="00B06FD0" w:rsidRDefault="00B06FD0" w:rsidP="00B06FD0">
      <w:pPr>
        <w:jc w:val="center"/>
        <w:rPr>
          <w:b/>
          <w:bCs/>
          <w:sz w:val="32"/>
          <w:szCs w:val="32"/>
          <w:u w:val="single"/>
        </w:rPr>
      </w:pPr>
    </w:p>
    <w:p w14:paraId="4AFFB42E" w14:textId="77777777" w:rsidR="00B06FD0" w:rsidRDefault="00B06FD0" w:rsidP="00B06FD0">
      <w:pPr>
        <w:jc w:val="center"/>
        <w:rPr>
          <w:b/>
          <w:bCs/>
          <w:sz w:val="32"/>
          <w:szCs w:val="32"/>
          <w:u w:val="single"/>
        </w:rPr>
      </w:pPr>
    </w:p>
    <w:p w14:paraId="5CC94CD2" w14:textId="7576008A" w:rsidR="00B06FD0" w:rsidRDefault="00B06FD0" w:rsidP="00B06FD0">
      <w:pPr>
        <w:jc w:val="center"/>
      </w:pPr>
      <w:r w:rsidRPr="00B06FD0">
        <w:rPr>
          <w:b/>
          <w:bCs/>
          <w:sz w:val="32"/>
          <w:szCs w:val="32"/>
          <w:u w:val="single"/>
        </w:rPr>
        <w:lastRenderedPageBreak/>
        <w:t>INTRODUCTION</w:t>
      </w:r>
    </w:p>
    <w:p w14:paraId="65D578F9" w14:textId="4A348B1A" w:rsidR="00561F53" w:rsidRDefault="00561F53">
      <w:r>
        <w:t>The reason why this assignment is being written is to represent in a detailed way the legislative risks that are essential in all hotel environments. There are seven main things that are going to be mentioned throughout the assignment, these all being, risk management, data protection, licensing, health and safety, food hygiene and the Hotel Proprietors Act (1956)</w:t>
      </w:r>
    </w:p>
    <w:p w14:paraId="3CD15ABC" w14:textId="2914B0B7" w:rsidR="00561F53" w:rsidRDefault="00561F53">
      <w:r>
        <w:t>The legislative risks can also be called political risks and the definition says that “</w:t>
      </w:r>
      <w:r>
        <w:rPr>
          <w:b/>
          <w:bCs/>
          <w:i/>
          <w:iCs/>
        </w:rPr>
        <w:t xml:space="preserve">the legislative risks are risks that are new or changed in a specific legislation will have a positive/ negative impact against the investments” (Campbell R. 2012), </w:t>
      </w:r>
      <w:r>
        <w:t xml:space="preserve">in addition to that it is important that all heads of the hotel together with the administrative teams are focusing on the introduction of rules and preventions against the disadvantages to occur. </w:t>
      </w:r>
    </w:p>
    <w:p w14:paraId="19CC252A" w14:textId="4D162CA4" w:rsidR="00153136" w:rsidRDefault="00153136">
      <w:r>
        <w:t xml:space="preserve">Thinking about The Hotel Proprietors Act (1056), it is a piece of legislation that has been designed to put in evidence what are the standards that the proprietor of the hotel must follow when guests are forgetting goods in the hotel. </w:t>
      </w:r>
      <w:r w:rsidR="00B06FD0">
        <w:rPr>
          <w:noProof/>
        </w:rPr>
        <w:drawing>
          <wp:inline distT="0" distB="0" distL="0" distR="0" wp14:anchorId="3901B7C1" wp14:editId="6DD27680">
            <wp:extent cx="4802715" cy="1964690"/>
            <wp:effectExtent l="0" t="0" r="0" b="0"/>
            <wp:docPr id="2" name="Picture 2" descr="Imagini pentru hotel indust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ini pentru hotel industry"/>
                    <pic:cNvPicPr>
                      <a:picLocks noChangeAspect="1" noChangeArrowheads="1"/>
                    </pic:cNvPicPr>
                  </pic:nvPicPr>
                  <pic:blipFill rotWithShape="1">
                    <a:blip r:embed="rId9">
                      <a:extLst>
                        <a:ext uri="{28A0092B-C50C-407E-A947-70E740481C1C}">
                          <a14:useLocalDpi xmlns:a14="http://schemas.microsoft.com/office/drawing/2010/main" val="0"/>
                        </a:ext>
                      </a:extLst>
                    </a:blip>
                    <a:srcRect l="1401" t="12171" r="1" b="11639"/>
                    <a:stretch/>
                  </pic:blipFill>
                  <pic:spPr bwMode="auto">
                    <a:xfrm>
                      <a:off x="0" y="0"/>
                      <a:ext cx="4804096" cy="1965255"/>
                    </a:xfrm>
                    <a:prstGeom prst="rect">
                      <a:avLst/>
                    </a:prstGeom>
                    <a:noFill/>
                    <a:ln>
                      <a:noFill/>
                    </a:ln>
                    <a:extLst>
                      <a:ext uri="{53640926-AAD7-44D8-BBD7-CCE9431645EC}">
                        <a14:shadowObscured xmlns:a14="http://schemas.microsoft.com/office/drawing/2010/main"/>
                      </a:ext>
                    </a:extLst>
                  </pic:spPr>
                </pic:pic>
              </a:graphicData>
            </a:graphic>
          </wp:inline>
        </w:drawing>
      </w:r>
    </w:p>
    <w:p w14:paraId="7F148826" w14:textId="27587B9B" w:rsidR="00153136" w:rsidRPr="00B06FD0" w:rsidRDefault="00153136" w:rsidP="00B06FD0">
      <w:pPr>
        <w:jc w:val="center"/>
        <w:rPr>
          <w:b/>
          <w:bCs/>
          <w:sz w:val="32"/>
          <w:szCs w:val="32"/>
          <w:u w:val="single"/>
        </w:rPr>
      </w:pPr>
      <w:r w:rsidRPr="00B06FD0">
        <w:rPr>
          <w:b/>
          <w:bCs/>
          <w:sz w:val="32"/>
          <w:szCs w:val="32"/>
          <w:u w:val="single"/>
        </w:rPr>
        <w:t>RISK MANAGEMENT</w:t>
      </w:r>
    </w:p>
    <w:p w14:paraId="3E2A73B0" w14:textId="6F0DFF19" w:rsidR="00C4181A" w:rsidRDefault="00153136">
      <w:r>
        <w:t>One explanation of the risk  management says that the risk management “</w:t>
      </w:r>
      <w:r>
        <w:rPr>
          <w:b/>
          <w:bCs/>
          <w:i/>
          <w:iCs/>
        </w:rPr>
        <w:t xml:space="preserve">refers to the practice of identifying potential risks in advance and taking precautionary steps to reduce the risks that are outcoming” (The Economic Times 2020), </w:t>
      </w:r>
      <w:r>
        <w:t xml:space="preserve"> therefore, there are specific steps that all environments, especially the hospitality environments must follow to ensure that everything is well proceed. </w:t>
      </w:r>
      <w:r w:rsidR="00C4181A">
        <w:t>There are five steps in the process of managing the risks</w:t>
      </w:r>
      <w:r w:rsidR="006A5CC3">
        <w:t xml:space="preserve"> (Kloosterman V. 2018)</w:t>
      </w:r>
      <w:r w:rsidR="00C4181A">
        <w:t xml:space="preserve"> and these are: </w:t>
      </w:r>
    </w:p>
    <w:p w14:paraId="7DF7F3CC" w14:textId="0BA11786" w:rsidR="00C4181A" w:rsidRPr="00C4181A" w:rsidRDefault="00C4181A" w:rsidP="00C4181A">
      <w:pPr>
        <w:pStyle w:val="ListParagraph"/>
        <w:numPr>
          <w:ilvl w:val="0"/>
          <w:numId w:val="1"/>
        </w:numPr>
        <w:rPr>
          <w:b/>
          <w:bCs/>
          <w:u w:val="single"/>
        </w:rPr>
      </w:pPr>
      <w:r w:rsidRPr="00C4181A">
        <w:rPr>
          <w:b/>
          <w:bCs/>
          <w:u w:val="single"/>
        </w:rPr>
        <w:t>Identify the Risk</w:t>
      </w:r>
      <w:r>
        <w:rPr>
          <w:b/>
          <w:bCs/>
          <w:u w:val="single"/>
        </w:rPr>
        <w:t xml:space="preserve">: </w:t>
      </w:r>
      <w:r>
        <w:t xml:space="preserve"> During this step, the managerial team must identify the risks that could influence negatively the hotel. </w:t>
      </w:r>
    </w:p>
    <w:p w14:paraId="48746024" w14:textId="5B353E06" w:rsidR="006A5CC3" w:rsidRPr="006A5CC3" w:rsidRDefault="00C4181A" w:rsidP="006A5CC3">
      <w:pPr>
        <w:pStyle w:val="ListParagraph"/>
        <w:numPr>
          <w:ilvl w:val="0"/>
          <w:numId w:val="1"/>
        </w:numPr>
        <w:rPr>
          <w:b/>
          <w:bCs/>
          <w:u w:val="single"/>
        </w:rPr>
      </w:pPr>
      <w:r w:rsidRPr="00C4181A">
        <w:rPr>
          <w:b/>
          <w:bCs/>
          <w:u w:val="single"/>
        </w:rPr>
        <w:t xml:space="preserve">Analise the risk </w:t>
      </w:r>
      <w:r>
        <w:rPr>
          <w:b/>
          <w:bCs/>
          <w:u w:val="single"/>
        </w:rPr>
        <w:t xml:space="preserve">: </w:t>
      </w:r>
      <w:r>
        <w:t xml:space="preserve">This process is the process during which the team has to </w:t>
      </w:r>
      <w:r w:rsidR="006A5CC3">
        <w:t xml:space="preserve">get to know the consequence of each risk that is existent. In addition to that the people in charge of the risk management must be very careful when analysing and this because there are some risks that could affect some future plans heavily. </w:t>
      </w:r>
    </w:p>
    <w:p w14:paraId="2BC86E53" w14:textId="0F65C1A1" w:rsidR="00C4181A" w:rsidRPr="00C4181A" w:rsidRDefault="00C4181A" w:rsidP="00C4181A">
      <w:pPr>
        <w:pStyle w:val="ListParagraph"/>
        <w:numPr>
          <w:ilvl w:val="0"/>
          <w:numId w:val="1"/>
        </w:numPr>
        <w:rPr>
          <w:b/>
          <w:bCs/>
          <w:u w:val="single"/>
        </w:rPr>
      </w:pPr>
      <w:r w:rsidRPr="00C4181A">
        <w:rPr>
          <w:b/>
          <w:bCs/>
          <w:u w:val="single"/>
        </w:rPr>
        <w:t>Evaluate the risk</w:t>
      </w:r>
      <w:r>
        <w:rPr>
          <w:b/>
          <w:bCs/>
          <w:u w:val="single"/>
        </w:rPr>
        <w:t>:</w:t>
      </w:r>
      <w:r w:rsidR="006A5CC3">
        <w:rPr>
          <w:b/>
          <w:bCs/>
          <w:u w:val="single"/>
        </w:rPr>
        <w:t xml:space="preserve"> </w:t>
      </w:r>
      <w:r w:rsidR="006A5CC3">
        <w:t xml:space="preserve"> When evaluating the risks, there are positive and negative things of the risk that need to be carefully identified. Therefore, there are some risks that could make staff realise that some things are not necessary in the hotel, but there are also taken risks that could affect external people not just the hotel itself. </w:t>
      </w:r>
    </w:p>
    <w:p w14:paraId="279D4249" w14:textId="7C8322C6" w:rsidR="00C4181A" w:rsidRPr="00C4181A" w:rsidRDefault="00C4181A" w:rsidP="00C4181A">
      <w:pPr>
        <w:pStyle w:val="ListParagraph"/>
        <w:numPr>
          <w:ilvl w:val="0"/>
          <w:numId w:val="1"/>
        </w:numPr>
        <w:rPr>
          <w:b/>
          <w:bCs/>
          <w:u w:val="single"/>
        </w:rPr>
      </w:pPr>
      <w:r w:rsidRPr="00C4181A">
        <w:rPr>
          <w:b/>
          <w:bCs/>
          <w:u w:val="single"/>
        </w:rPr>
        <w:t>Threat the risk</w:t>
      </w:r>
      <w:r>
        <w:rPr>
          <w:b/>
          <w:bCs/>
          <w:u w:val="single"/>
        </w:rPr>
        <w:t>:</w:t>
      </w:r>
      <w:r w:rsidR="006A5CC3">
        <w:rPr>
          <w:b/>
          <w:bCs/>
          <w:u w:val="single"/>
        </w:rPr>
        <w:t xml:space="preserve"> </w:t>
      </w:r>
      <w:r w:rsidR="006A5CC3">
        <w:t xml:space="preserve">Within this step, there must be designed plans on how to minimize the risks or even how to get rid of it completely. </w:t>
      </w:r>
    </w:p>
    <w:p w14:paraId="46993B76" w14:textId="5F51D38E" w:rsidR="00C4181A" w:rsidRPr="006A5CC3" w:rsidRDefault="00C4181A" w:rsidP="00C4181A">
      <w:pPr>
        <w:pStyle w:val="ListParagraph"/>
        <w:numPr>
          <w:ilvl w:val="0"/>
          <w:numId w:val="1"/>
        </w:numPr>
        <w:rPr>
          <w:b/>
          <w:bCs/>
          <w:u w:val="single"/>
        </w:rPr>
      </w:pPr>
      <w:r w:rsidRPr="00C4181A">
        <w:rPr>
          <w:b/>
          <w:bCs/>
          <w:u w:val="single"/>
        </w:rPr>
        <w:t>Monitor and review the skills</w:t>
      </w:r>
      <w:r>
        <w:rPr>
          <w:b/>
          <w:bCs/>
          <w:u w:val="single"/>
        </w:rPr>
        <w:t xml:space="preserve">: </w:t>
      </w:r>
      <w:r w:rsidR="006A5CC3">
        <w:t xml:space="preserve">This final step that is getting done is based on checking constantly if the plan that was made to keep the risk under control is working. </w:t>
      </w:r>
    </w:p>
    <w:p w14:paraId="40865FC8" w14:textId="088AA6FA" w:rsidR="008673E1" w:rsidRPr="00B06FD0" w:rsidRDefault="006A5CC3" w:rsidP="00B06FD0">
      <w:pPr>
        <w:jc w:val="center"/>
        <w:rPr>
          <w:b/>
          <w:bCs/>
          <w:sz w:val="32"/>
          <w:szCs w:val="32"/>
          <w:u w:val="single"/>
        </w:rPr>
      </w:pPr>
      <w:r w:rsidRPr="00B06FD0">
        <w:rPr>
          <w:b/>
          <w:bCs/>
          <w:sz w:val="32"/>
          <w:szCs w:val="32"/>
          <w:u w:val="single"/>
        </w:rPr>
        <w:lastRenderedPageBreak/>
        <w:t>Data Protection</w:t>
      </w:r>
    </w:p>
    <w:p w14:paraId="26A3A9DB" w14:textId="77777777" w:rsidR="00244DEB" w:rsidRDefault="008673E1" w:rsidP="008673E1">
      <w:r>
        <w:t xml:space="preserve">People are considered as being the heart of the hospitality environments. Because there are so many people that are coming and leaving the hotel the </w:t>
      </w:r>
      <w:r w:rsidR="00244DEB">
        <w:t>hotels systems “inevitably collects and analysis the personal data” (CMS 2006). Therefore, when people are booking in, when people are showing interest, when changes are occurring in the hotel and when there are new employees, all the details and personal information must be recorded to prevent issues or confidentiality to occur.</w:t>
      </w:r>
    </w:p>
    <w:p w14:paraId="255297D4" w14:textId="67EB2327" w:rsidR="00244DEB" w:rsidRDefault="00244DEB" w:rsidP="008673E1">
      <w:r>
        <w:t xml:space="preserve">There are specific systems that are initiated to record information that is needed to recognize people that are in the hotel, this being an evidence in case if they are lost or if someone specific is looking for them. </w:t>
      </w:r>
    </w:p>
    <w:p w14:paraId="42B074D9" w14:textId="77777777" w:rsidR="00906D77" w:rsidRDefault="00906D77" w:rsidP="008673E1"/>
    <w:p w14:paraId="7EABF008" w14:textId="1B8DBB55" w:rsidR="00906D77" w:rsidRDefault="00906D77" w:rsidP="00B06FD0">
      <w:pPr>
        <w:jc w:val="center"/>
        <w:rPr>
          <w:b/>
          <w:bCs/>
        </w:rPr>
      </w:pPr>
      <w:r w:rsidRPr="00B06FD0">
        <w:rPr>
          <w:b/>
          <w:bCs/>
          <w:sz w:val="32"/>
          <w:szCs w:val="32"/>
          <w:u w:val="single"/>
        </w:rPr>
        <w:t>Licensing</w:t>
      </w:r>
    </w:p>
    <w:p w14:paraId="021482D0" w14:textId="0F33AE0F" w:rsidR="00906D77" w:rsidRDefault="00280BDF" w:rsidP="008673E1">
      <w:r>
        <w:t xml:space="preserve">There are so many licenses that a hotel needs to own and this because there are specific items and selling that the proprietors want to introduce and to be able to do that they firstly need to ensure that they are legally introducing things and that they are legally showing them to the guests. There is drastic punishment for the ones that are selling alcohol, for example, without having a license that allow them to sell alcoholic and tabaco. Some other licenses may cover the TV’s installation, the radio and many others. One other important thing to mention is that when applying for licenses the one applying must ensure that it provides the right information about the location of the environment because of the fact that there are specific checks that will be made to </w:t>
      </w:r>
      <w:r w:rsidR="007C6423">
        <w:t xml:space="preserve">ensure that everything is safe. </w:t>
      </w:r>
    </w:p>
    <w:p w14:paraId="4CA9269A" w14:textId="09F3977A" w:rsidR="007C6423" w:rsidRPr="00B06FD0" w:rsidRDefault="007C6423" w:rsidP="00B06FD0">
      <w:pPr>
        <w:jc w:val="center"/>
        <w:rPr>
          <w:b/>
          <w:bCs/>
          <w:sz w:val="32"/>
          <w:szCs w:val="32"/>
          <w:u w:val="single"/>
        </w:rPr>
      </w:pPr>
      <w:r w:rsidRPr="00B06FD0">
        <w:rPr>
          <w:b/>
          <w:bCs/>
          <w:sz w:val="32"/>
          <w:szCs w:val="32"/>
          <w:u w:val="single"/>
        </w:rPr>
        <w:t>Health and Safety</w:t>
      </w:r>
    </w:p>
    <w:p w14:paraId="6106E43E" w14:textId="4173B1E6" w:rsidR="007C6423" w:rsidRDefault="00AE707A" w:rsidP="008673E1">
      <w:r>
        <w:rPr>
          <w:noProof/>
        </w:rPr>
        <mc:AlternateContent>
          <mc:Choice Requires="wps">
            <w:drawing>
              <wp:anchor distT="45720" distB="45720" distL="114300" distR="114300" simplePos="0" relativeHeight="251659264" behindDoc="0" locked="0" layoutInCell="1" allowOverlap="1" wp14:anchorId="25965169" wp14:editId="22136E36">
                <wp:simplePos x="0" y="0"/>
                <wp:positionH relativeFrom="column">
                  <wp:posOffset>3776980</wp:posOffset>
                </wp:positionH>
                <wp:positionV relativeFrom="paragraph">
                  <wp:posOffset>995045</wp:posOffset>
                </wp:positionV>
                <wp:extent cx="2360930" cy="1404620"/>
                <wp:effectExtent l="0" t="0" r="0" b="19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3BF7DFA1" w14:textId="4B4BABE9" w:rsidR="00AE707A" w:rsidRDefault="00AE707A">
                            <w:r>
                              <w:t>¬Slips, trips and falls</w:t>
                            </w:r>
                          </w:p>
                          <w:p w14:paraId="28407DCB" w14:textId="310EE2CF" w:rsidR="00AE707A" w:rsidRDefault="00AE707A">
                            <w:r>
                              <w:t xml:space="preserve">¬Lifting and manual handling </w:t>
                            </w:r>
                          </w:p>
                          <w:p w14:paraId="30E4EBFE" w14:textId="231FFEE2" w:rsidR="00AE707A" w:rsidRDefault="00AE707A">
                            <w:r>
                              <w:t xml:space="preserve">¬Contact with hot surfaces and harmful substances </w:t>
                            </w:r>
                          </w:p>
                          <w:p w14:paraId="3CDB589D" w14:textId="582F11E0" w:rsidR="00AE707A" w:rsidRDefault="00AE707A">
                            <w:r>
                              <w:t>¬Cuts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5965169" id="_x0000_t202" coordsize="21600,21600" o:spt="202" path="m,l,21600r21600,l21600,xe">
                <v:stroke joinstyle="miter"/>
                <v:path gradientshapeok="t" o:connecttype="rect"/>
              </v:shapetype>
              <v:shape id="Text Box 2" o:spid="_x0000_s1026" type="#_x0000_t202" style="position:absolute;margin-left:297.4pt;margin-top:78.3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" stroked="f">
                <v:textbox style="mso-fit-shape-to-text:t">
                  <w:txbxContent>
                    <w:p w14:paraId="3BF7DFA1" w14:textId="4B4BABE9" w:rsidR="00AE707A" w:rsidRDefault="00AE707A">
                      <w:r>
                        <w:t>¬Slips, trips and falls</w:t>
                      </w:r>
                    </w:p>
                    <w:p w14:paraId="28407DCB" w14:textId="310EE2CF" w:rsidR="00AE707A" w:rsidRDefault="00AE707A">
                      <w:r>
                        <w:t xml:space="preserve">¬Lifting and manual handling </w:t>
                      </w:r>
                    </w:p>
                    <w:p w14:paraId="30E4EBFE" w14:textId="231FFEE2" w:rsidR="00AE707A" w:rsidRDefault="00AE707A">
                      <w:r>
                        <w:t xml:space="preserve">¬Contact with hot surfaces and harmful substances </w:t>
                      </w:r>
                    </w:p>
                    <w:p w14:paraId="3CDB589D" w14:textId="582F11E0" w:rsidR="00AE707A" w:rsidRDefault="00AE707A">
                      <w:r>
                        <w:t>¬Cuts</w:t>
                      </w:r>
                    </w:p>
                  </w:txbxContent>
                </v:textbox>
                <w10:wrap type="square"/>
              </v:shape>
            </w:pict>
          </mc:Fallback>
        </mc:AlternateContent>
      </w:r>
      <w:r w:rsidR="00436578">
        <w:t>The health and safety “</w:t>
      </w:r>
      <w:r w:rsidR="008C15EF">
        <w:rPr>
          <w:b/>
          <w:bCs/>
          <w:i/>
          <w:iCs/>
        </w:rPr>
        <w:t>refer</w:t>
      </w:r>
      <w:r w:rsidR="00436578">
        <w:rPr>
          <w:b/>
          <w:bCs/>
          <w:i/>
          <w:iCs/>
        </w:rPr>
        <w:t xml:space="preserve"> to programs, guidelines and pr</w:t>
      </w:r>
      <w:r w:rsidR="008C15EF">
        <w:rPr>
          <w:b/>
          <w:bCs/>
          <w:i/>
          <w:iCs/>
        </w:rPr>
        <w:t>oce</w:t>
      </w:r>
      <w:r w:rsidR="00436578">
        <w:rPr>
          <w:b/>
          <w:bCs/>
          <w:i/>
          <w:iCs/>
        </w:rPr>
        <w:t>d</w:t>
      </w:r>
      <w:r w:rsidR="008C15EF">
        <w:rPr>
          <w:b/>
          <w:bCs/>
          <w:i/>
          <w:iCs/>
        </w:rPr>
        <w:t>u</w:t>
      </w:r>
      <w:r w:rsidR="00436578">
        <w:rPr>
          <w:b/>
          <w:bCs/>
          <w:i/>
          <w:iCs/>
        </w:rPr>
        <w:t>res that protects the safety, welfare and health of individual in work and employment as well as individual coming in the specific in</w:t>
      </w:r>
      <w:r w:rsidR="008C15EF">
        <w:rPr>
          <w:b/>
          <w:bCs/>
          <w:i/>
          <w:iCs/>
        </w:rPr>
        <w:t xml:space="preserve">stitute.” (Drew M. 2013). </w:t>
      </w:r>
      <w:r w:rsidR="008C15EF">
        <w:t>Resulting to that, health and safety is more than just important and this because everyone’s life matter and if the hotel does not have everything safety then people could have bad injuries which must be paid by the people in charge of the hotel</w:t>
      </w:r>
      <w:r>
        <w:t>.</w:t>
      </w:r>
    </w:p>
    <w:p w14:paraId="04268434" w14:textId="38DE4116" w:rsidR="00AE707A" w:rsidRPr="008C15EF" w:rsidRDefault="00AE707A" w:rsidP="008673E1">
      <w:r>
        <w:t xml:space="preserve">The main risks covered by the health and safety regulations are: </w:t>
      </w:r>
    </w:p>
    <w:p w14:paraId="10DCCAD5" w14:textId="77777777" w:rsidR="007C6423" w:rsidRPr="00906D77" w:rsidRDefault="007C6423" w:rsidP="008673E1"/>
    <w:p w14:paraId="6DB07C4B" w14:textId="2524711F" w:rsidR="008673E1" w:rsidRPr="008673E1" w:rsidRDefault="00244DEB" w:rsidP="008673E1">
      <w:r>
        <w:t xml:space="preserve"> </w:t>
      </w:r>
    </w:p>
    <w:p w14:paraId="7AE380A4" w14:textId="04CB0459" w:rsidR="00C4181A" w:rsidRDefault="00C4181A"/>
    <w:p w14:paraId="7B728C0A" w14:textId="7473674C" w:rsidR="00C4181A" w:rsidRDefault="00C4181A"/>
    <w:p w14:paraId="0A4EBEA1" w14:textId="09F3EF3F" w:rsidR="00C4181A" w:rsidRDefault="00C4181A"/>
    <w:p w14:paraId="6E2E05AC" w14:textId="3E18F5C6" w:rsidR="00C4181A" w:rsidRDefault="00AE707A">
      <w:r>
        <w:t xml:space="preserve">Therefore, considering the risks listed above, the staff from cleaning must ensure that all the floors are not slippery and if there are there is a caution sign that announce it. Also, there should not be hot surfaces around guests there always must be a first aid toolbox to use if they are getting in contact with extremely hot surfaces that are causing them such little burns. </w:t>
      </w:r>
    </w:p>
    <w:p w14:paraId="5E998EB6" w14:textId="77777777" w:rsidR="00B06FD0" w:rsidRDefault="00B06FD0"/>
    <w:p w14:paraId="31568C88" w14:textId="440CD81B" w:rsidR="00AE707A" w:rsidRPr="00B06FD0" w:rsidRDefault="00AE707A" w:rsidP="00B06FD0">
      <w:pPr>
        <w:jc w:val="center"/>
        <w:rPr>
          <w:b/>
          <w:bCs/>
          <w:sz w:val="32"/>
          <w:szCs w:val="32"/>
          <w:u w:val="single"/>
        </w:rPr>
      </w:pPr>
      <w:r w:rsidRPr="00B06FD0">
        <w:rPr>
          <w:b/>
          <w:bCs/>
          <w:sz w:val="32"/>
          <w:szCs w:val="32"/>
          <w:u w:val="single"/>
        </w:rPr>
        <w:lastRenderedPageBreak/>
        <w:t>Food Hygiene</w:t>
      </w:r>
    </w:p>
    <w:p w14:paraId="3BCB4CB7" w14:textId="6C14B0BA" w:rsidR="00AE707A" w:rsidRDefault="00AE707A">
      <w:r>
        <w:t>This is a massive thing in all kitchens and this because when handling food, everyone must know how to do it properly to avoid bacteria spreading, contamination</w:t>
      </w:r>
      <w:r w:rsidR="002F4F84">
        <w:t xml:space="preserve">. If the members of staff are not following the legal regulations and procedures when working with the food then they could have fines or compensation claims ( Green Hotelier 2007), this affecting the hotel. </w:t>
      </w:r>
    </w:p>
    <w:p w14:paraId="70CCCCEC" w14:textId="3683CD6C" w:rsidR="002F4F84" w:rsidRDefault="002F4F84">
      <w:r>
        <w:t xml:space="preserve">To prevent such contaminations, the members of staff must wear gloves, wash their hands, wash the food itself and in this way the hazardous substances (physical, biological and chemical) will be extracted. </w:t>
      </w:r>
    </w:p>
    <w:p w14:paraId="54EEC8B4" w14:textId="77777777" w:rsidR="006F299C" w:rsidRDefault="002F4F84">
      <w:r>
        <w:t>Some of the most important issues that could occur if the food hygiene is not a good state such as:                                         ¬Transfer micro-organism from one surface to another --&gt; contamination                                                                                  ¬If there is bacteria, it can multiply so easily causing issues mainly to babies and elderly.                                                     ¬Infect a lot of people which will then give you the liability of responding for the</w:t>
      </w:r>
      <w:r w:rsidR="006F299C">
        <w:t>ir injuries financially.</w:t>
      </w:r>
    </w:p>
    <w:p w14:paraId="17E246E8" w14:textId="5D74625F" w:rsidR="002F4F84" w:rsidRDefault="006F299C">
      <w:r>
        <w:t xml:space="preserve"> </w:t>
      </w:r>
    </w:p>
    <w:p w14:paraId="48798976" w14:textId="1453C410" w:rsidR="006F299C" w:rsidRPr="00B06FD0" w:rsidRDefault="006F299C" w:rsidP="00B06FD0">
      <w:pPr>
        <w:jc w:val="center"/>
        <w:rPr>
          <w:sz w:val="32"/>
          <w:szCs w:val="32"/>
          <w:u w:val="single"/>
        </w:rPr>
      </w:pPr>
      <w:r w:rsidRPr="00B06FD0">
        <w:rPr>
          <w:sz w:val="32"/>
          <w:szCs w:val="32"/>
          <w:u w:val="single"/>
        </w:rPr>
        <w:t>The hotel proprietors act 1956</w:t>
      </w:r>
    </w:p>
    <w:p w14:paraId="58D9C875" w14:textId="77777777" w:rsidR="00E61C62" w:rsidRDefault="006F299C">
      <w:r>
        <w:t>The hotel proprietors act is a piece of legislation that has been initiated to clarify to guests and proprietors in what circumstances the head of the hotel is showing liability facing the guest’s goods forgotten in the hotel. One main thing to mention about this act is that it is important that these things are clarified and this because some people may sometimes say that it is in the proprietor’s area and i</w:t>
      </w:r>
      <w:r w:rsidR="00E61C62">
        <w:t xml:space="preserve">t must ensure that their goods are getting back to them. However, the proprietors must ensure that the guests are having a safe stay all the time. </w:t>
      </w:r>
    </w:p>
    <w:p w14:paraId="73BD88A7" w14:textId="77777777" w:rsidR="00E61C62" w:rsidRPr="00B06FD0" w:rsidRDefault="00E61C62" w:rsidP="00B06FD0">
      <w:pPr>
        <w:jc w:val="center"/>
        <w:rPr>
          <w:b/>
          <w:bCs/>
          <w:sz w:val="32"/>
          <w:szCs w:val="32"/>
          <w:u w:val="single"/>
        </w:rPr>
      </w:pPr>
      <w:r w:rsidRPr="00B06FD0">
        <w:rPr>
          <w:b/>
          <w:bCs/>
          <w:sz w:val="32"/>
          <w:szCs w:val="32"/>
          <w:u w:val="single"/>
        </w:rPr>
        <w:t>Conclusion</w:t>
      </w:r>
    </w:p>
    <w:p w14:paraId="6C9568B6" w14:textId="21421BFC" w:rsidR="006F299C" w:rsidRDefault="00E61C62">
      <w:r>
        <w:t xml:space="preserve">As a result to the things mentioned in the report, the policies are considered as being legislative risks that must be taken in consideration all the time to ensure that the safety of guests and members of staff. Another thing to mention in the conclusion is that there is a massive effectiveness of the policies and this because there the pieces of legislation are having specific words listed, which sometimes could be in the hotel’s advantage. For example, when it comes to the data protection, some people could say that there are no reason why their data is being collected and in this situation the member of staff must show what is said in the Data Protection Act 1988 and the necessity of collecting data.   </w:t>
      </w:r>
      <w:r w:rsidR="006F299C">
        <w:t xml:space="preserve"> </w:t>
      </w:r>
    </w:p>
    <w:p w14:paraId="6D776F15" w14:textId="19ED6F18" w:rsidR="00C4181A" w:rsidRDefault="00C4181A"/>
    <w:p w14:paraId="44CBA5F0" w14:textId="53A9C732" w:rsidR="00C4181A" w:rsidRDefault="00C4181A"/>
    <w:p w14:paraId="334BAF4B" w14:textId="799099D3" w:rsidR="00C4181A" w:rsidRDefault="00C4181A"/>
    <w:p w14:paraId="3B6A1BBA" w14:textId="70B693F2" w:rsidR="00C4181A" w:rsidRDefault="00C4181A"/>
    <w:p w14:paraId="2756A1E7" w14:textId="418DDF7A" w:rsidR="00C4181A" w:rsidRDefault="00C4181A"/>
    <w:p w14:paraId="7AC32CE0" w14:textId="2C9D7A3F" w:rsidR="00C4181A" w:rsidRDefault="00C4181A"/>
    <w:p w14:paraId="306799E1" w14:textId="11872229" w:rsidR="00C4181A" w:rsidRDefault="00C4181A"/>
    <w:p w14:paraId="08363512" w14:textId="229EB388" w:rsidR="00C4181A" w:rsidRDefault="00C4181A"/>
    <w:p w14:paraId="3D5A2087" w14:textId="0846C6A6" w:rsidR="00C4181A" w:rsidRDefault="00906D77" w:rsidP="00906D77">
      <w:pPr>
        <w:tabs>
          <w:tab w:val="left" w:pos="5745"/>
        </w:tabs>
      </w:pPr>
      <w:r>
        <w:lastRenderedPageBreak/>
        <w:tab/>
      </w:r>
    </w:p>
    <w:p w14:paraId="74D5F08A" w14:textId="53D34A34" w:rsidR="00C4181A" w:rsidRDefault="00C4181A"/>
    <w:p w14:paraId="6BD294AA" w14:textId="089E2D8E" w:rsidR="00B06FD0" w:rsidRDefault="00B06FD0"/>
    <w:p w14:paraId="18D2643E" w14:textId="77777777" w:rsidR="00B06FD0" w:rsidRDefault="00B06FD0" w:rsidP="00B06FD0">
      <w:pPr>
        <w:jc w:val="center"/>
        <w:rPr>
          <w:b/>
          <w:bCs/>
          <w:sz w:val="32"/>
          <w:szCs w:val="32"/>
          <w:u w:val="single"/>
        </w:rPr>
      </w:pPr>
    </w:p>
    <w:p w14:paraId="0E9053C4" w14:textId="7E583411" w:rsidR="00C4181A" w:rsidRPr="00B06FD0" w:rsidRDefault="00C4181A" w:rsidP="00B06FD0">
      <w:pPr>
        <w:jc w:val="center"/>
        <w:rPr>
          <w:b/>
          <w:bCs/>
          <w:sz w:val="32"/>
          <w:szCs w:val="32"/>
          <w:u w:val="single"/>
        </w:rPr>
      </w:pPr>
      <w:r w:rsidRPr="00B06FD0">
        <w:rPr>
          <w:b/>
          <w:bCs/>
          <w:sz w:val="32"/>
          <w:szCs w:val="32"/>
          <w:u w:val="single"/>
        </w:rPr>
        <w:t>REFERENCES PAGE</w:t>
      </w:r>
    </w:p>
    <w:p w14:paraId="3F086B07" w14:textId="067F85F9" w:rsidR="00C4181A" w:rsidRDefault="00C4181A" w:rsidP="00B06FD0">
      <w:pPr>
        <w:jc w:val="center"/>
        <w:rPr>
          <w:b/>
          <w:bCs/>
        </w:rPr>
      </w:pPr>
      <w:r>
        <w:t>Campbell R. (2012), “</w:t>
      </w:r>
      <w:r>
        <w:rPr>
          <w:i/>
          <w:iCs/>
        </w:rPr>
        <w:t>Legislative Risks”</w:t>
      </w:r>
      <w:r>
        <w:t xml:space="preserve">, </w:t>
      </w:r>
      <w:r>
        <w:rPr>
          <w:b/>
          <w:bCs/>
        </w:rPr>
        <w:t xml:space="preserve">available on: </w:t>
      </w:r>
      <w:hyperlink r:id="rId10" w:history="1">
        <w:r>
          <w:rPr>
            <w:rStyle w:val="Hyperlink"/>
          </w:rPr>
          <w:t>https://financial-dictionary.thefreedictionary.com/Legislative+risk</w:t>
        </w:r>
      </w:hyperlink>
      <w:r>
        <w:t xml:space="preserve">, </w:t>
      </w:r>
      <w:r>
        <w:rPr>
          <w:b/>
          <w:bCs/>
        </w:rPr>
        <w:t>accessed on: 25/03/2020</w:t>
      </w:r>
    </w:p>
    <w:p w14:paraId="65434C77" w14:textId="7CD1650C" w:rsidR="00906D77" w:rsidRDefault="00906D77" w:rsidP="00B06FD0">
      <w:pPr>
        <w:jc w:val="center"/>
        <w:rPr>
          <w:b/>
          <w:bCs/>
        </w:rPr>
      </w:pPr>
      <w:r>
        <w:t>CMS (2006), “</w:t>
      </w:r>
      <w:r>
        <w:rPr>
          <w:i/>
          <w:iCs/>
        </w:rPr>
        <w:t>Personal data and the hotel industry”</w:t>
      </w:r>
      <w:r>
        <w:t xml:space="preserve">, </w:t>
      </w:r>
      <w:r>
        <w:rPr>
          <w:b/>
          <w:bCs/>
        </w:rPr>
        <w:t xml:space="preserve">available on: </w:t>
      </w:r>
      <w:hyperlink r:id="rId11" w:history="1">
        <w:r>
          <w:rPr>
            <w:rStyle w:val="Hyperlink"/>
          </w:rPr>
          <w:t>https://www.cms-lawnow.com/ealerts/2006/07/personal-data-and-the-hotel-industry?cc_lang=en</w:t>
        </w:r>
      </w:hyperlink>
      <w:r>
        <w:t xml:space="preserve">, </w:t>
      </w:r>
      <w:r>
        <w:rPr>
          <w:b/>
          <w:bCs/>
        </w:rPr>
        <w:t>accessed on: 25/03/2020</w:t>
      </w:r>
    </w:p>
    <w:p w14:paraId="081E7EFD" w14:textId="2631BBB4" w:rsidR="008C15EF" w:rsidRDefault="008C15EF" w:rsidP="00B06FD0">
      <w:pPr>
        <w:jc w:val="center"/>
        <w:rPr>
          <w:b/>
          <w:bCs/>
        </w:rPr>
      </w:pPr>
      <w:r>
        <w:t>Drew M. (2013), “</w:t>
      </w:r>
      <w:r w:rsidR="002F4F84">
        <w:rPr>
          <w:i/>
          <w:iCs/>
        </w:rPr>
        <w:t>What is Health and Safety, what does it mean for me?”</w:t>
      </w:r>
      <w:r w:rsidR="002F4F84">
        <w:t xml:space="preserve">, </w:t>
      </w:r>
      <w:r w:rsidR="002F4F84">
        <w:rPr>
          <w:b/>
          <w:bCs/>
        </w:rPr>
        <w:t xml:space="preserve">available on: </w:t>
      </w:r>
      <w:hyperlink r:id="rId12" w:history="1">
        <w:r w:rsidR="002F4F84">
          <w:rPr>
            <w:rStyle w:val="Hyperlink"/>
          </w:rPr>
          <w:t>https://www.healthandsafetycourse.co.uk/articles/what-is-health-and-safety-and-what-does-it-mean-for-me/</w:t>
        </w:r>
      </w:hyperlink>
      <w:r w:rsidR="002F4F84">
        <w:rPr>
          <w:b/>
          <w:bCs/>
        </w:rPr>
        <w:t xml:space="preserve">  accessed on: 25/03/2020</w:t>
      </w:r>
    </w:p>
    <w:p w14:paraId="5CFAA96D" w14:textId="2F1194BC" w:rsidR="002F4F84" w:rsidRPr="002F4F84" w:rsidRDefault="002F4F84" w:rsidP="00B06FD0">
      <w:pPr>
        <w:jc w:val="center"/>
        <w:rPr>
          <w:b/>
          <w:bCs/>
        </w:rPr>
      </w:pPr>
      <w:r>
        <w:t>HSE (2019), “</w:t>
      </w:r>
      <w:r w:rsidRPr="002F4F84">
        <w:rPr>
          <w:i/>
          <w:iCs/>
        </w:rPr>
        <w:t>Managing risks in catering and hospitality: your responsibilities</w:t>
      </w:r>
      <w:r>
        <w:t xml:space="preserve">” </w:t>
      </w:r>
      <w:r>
        <w:rPr>
          <w:b/>
          <w:bCs/>
        </w:rPr>
        <w:t xml:space="preserve">available on: </w:t>
      </w:r>
      <w:hyperlink r:id="rId13" w:history="1">
        <w:r>
          <w:rPr>
            <w:rStyle w:val="Hyperlink"/>
          </w:rPr>
          <w:t>https://www.hse.gov.uk/pubns/cais25.pdf</w:t>
        </w:r>
      </w:hyperlink>
      <w:r>
        <w:t xml:space="preserve">, </w:t>
      </w:r>
      <w:r>
        <w:rPr>
          <w:b/>
          <w:bCs/>
        </w:rPr>
        <w:t>accessed on: 25/03/2020</w:t>
      </w:r>
    </w:p>
    <w:p w14:paraId="3403E510" w14:textId="7455A7AC" w:rsidR="006A5CC3" w:rsidRPr="006A5CC3" w:rsidRDefault="006A5CC3" w:rsidP="00B06FD0">
      <w:pPr>
        <w:jc w:val="center"/>
        <w:rPr>
          <w:b/>
          <w:bCs/>
        </w:rPr>
      </w:pPr>
      <w:r>
        <w:t>Kloosterman V. (2018), “</w:t>
      </w:r>
      <w:r>
        <w:rPr>
          <w:i/>
          <w:iCs/>
        </w:rPr>
        <w:t>What are the 5 Risk Management Steps”</w:t>
      </w:r>
      <w:r>
        <w:t xml:space="preserve">, </w:t>
      </w:r>
      <w:r>
        <w:rPr>
          <w:b/>
          <w:bCs/>
        </w:rPr>
        <w:t xml:space="preserve">available on: </w:t>
      </w:r>
      <w:hyperlink r:id="rId14" w:history="1">
        <w:r>
          <w:rPr>
            <w:rStyle w:val="Hyperlink"/>
          </w:rPr>
          <w:t>https://continuingprofessionaldevelopment.org/risk-management-steps-in-risk-management-process/</w:t>
        </w:r>
      </w:hyperlink>
      <w:r>
        <w:rPr>
          <w:b/>
          <w:bCs/>
        </w:rPr>
        <w:t xml:space="preserve"> accessed on: 25/03/2020</w:t>
      </w:r>
    </w:p>
    <w:p w14:paraId="10FA49FF" w14:textId="07005D31" w:rsidR="00C4181A" w:rsidRDefault="00C4181A" w:rsidP="00B06FD0">
      <w:pPr>
        <w:jc w:val="center"/>
        <w:rPr>
          <w:b/>
          <w:bCs/>
        </w:rPr>
      </w:pPr>
      <w:r>
        <w:t>The Economic Times (2020), “</w:t>
      </w:r>
      <w:r>
        <w:rPr>
          <w:i/>
          <w:iCs/>
        </w:rPr>
        <w:t xml:space="preserve">Risk Management”, </w:t>
      </w:r>
      <w:r>
        <w:rPr>
          <w:b/>
          <w:bCs/>
        </w:rPr>
        <w:t xml:space="preserve">available on: </w:t>
      </w:r>
      <w:hyperlink r:id="rId15" w:history="1">
        <w:r>
          <w:rPr>
            <w:rStyle w:val="Hyperlink"/>
          </w:rPr>
          <w:t>https://economictimes.indiatimes.com/definition/risk-management</w:t>
        </w:r>
      </w:hyperlink>
      <w:r>
        <w:t xml:space="preserve">, </w:t>
      </w:r>
      <w:r>
        <w:rPr>
          <w:b/>
          <w:bCs/>
        </w:rPr>
        <w:t>accessed on 25/03/2020</w:t>
      </w:r>
    </w:p>
    <w:p w14:paraId="3AA97435" w14:textId="77777777" w:rsidR="00C4181A" w:rsidRPr="00C4181A" w:rsidRDefault="00C4181A">
      <w:pPr>
        <w:rPr>
          <w:b/>
          <w:bCs/>
        </w:rPr>
      </w:pPr>
    </w:p>
    <w:p w14:paraId="1FD94F39" w14:textId="6EC10C87" w:rsidR="00C4181A" w:rsidRDefault="00C4181A"/>
    <w:p w14:paraId="7F0A9A8A" w14:textId="77777777" w:rsidR="00C4181A" w:rsidRPr="00153136" w:rsidRDefault="00C4181A"/>
    <w:sectPr w:rsidR="00C4181A" w:rsidRPr="00153136">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E109FD" w14:textId="77777777" w:rsidR="00B06FD0" w:rsidRDefault="00B06FD0" w:rsidP="00B06FD0">
      <w:pPr>
        <w:spacing w:after="0" w:line="240" w:lineRule="auto"/>
      </w:pPr>
      <w:r>
        <w:separator/>
      </w:r>
    </w:p>
  </w:endnote>
  <w:endnote w:type="continuationSeparator" w:id="0">
    <w:p w14:paraId="42A981B5" w14:textId="77777777" w:rsidR="00B06FD0" w:rsidRDefault="00B06FD0" w:rsidP="00B06F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65729877"/>
      <w:docPartObj>
        <w:docPartGallery w:val="Page Numbers (Bottom of Page)"/>
        <w:docPartUnique/>
      </w:docPartObj>
    </w:sdtPr>
    <w:sdtEndPr>
      <w:rPr>
        <w:noProof/>
      </w:rPr>
    </w:sdtEndPr>
    <w:sdtContent>
      <w:p w14:paraId="10C0FE80" w14:textId="55AD99D4" w:rsidR="00B06FD0" w:rsidRDefault="00B06FD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9B1D6B" w14:textId="77777777" w:rsidR="00B06FD0" w:rsidRDefault="00B06F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8667D4" w14:textId="77777777" w:rsidR="00B06FD0" w:rsidRDefault="00B06FD0" w:rsidP="00B06FD0">
      <w:pPr>
        <w:spacing w:after="0" w:line="240" w:lineRule="auto"/>
      </w:pPr>
      <w:r>
        <w:separator/>
      </w:r>
    </w:p>
  </w:footnote>
  <w:footnote w:type="continuationSeparator" w:id="0">
    <w:p w14:paraId="0EF0B8B7" w14:textId="77777777" w:rsidR="00B06FD0" w:rsidRDefault="00B06FD0" w:rsidP="00B06F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2AF5B03"/>
    <w:multiLevelType w:val="hybridMultilevel"/>
    <w:tmpl w:val="176629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1F53"/>
    <w:rsid w:val="00153136"/>
    <w:rsid w:val="00244DEB"/>
    <w:rsid w:val="00280BDF"/>
    <w:rsid w:val="002F4F84"/>
    <w:rsid w:val="00436578"/>
    <w:rsid w:val="00561F53"/>
    <w:rsid w:val="006A5CC3"/>
    <w:rsid w:val="006F299C"/>
    <w:rsid w:val="007C6423"/>
    <w:rsid w:val="008673E1"/>
    <w:rsid w:val="008C15EF"/>
    <w:rsid w:val="00906D77"/>
    <w:rsid w:val="00AE707A"/>
    <w:rsid w:val="00B06FD0"/>
    <w:rsid w:val="00C4181A"/>
    <w:rsid w:val="00CF38B0"/>
    <w:rsid w:val="00E61C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FF306"/>
  <w15:chartTrackingRefBased/>
  <w15:docId w15:val="{89403577-D384-4116-9F36-026AA4A139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4181A"/>
    <w:rPr>
      <w:color w:val="0000FF"/>
      <w:u w:val="single"/>
    </w:rPr>
  </w:style>
  <w:style w:type="paragraph" w:styleId="ListParagraph">
    <w:name w:val="List Paragraph"/>
    <w:basedOn w:val="Normal"/>
    <w:uiPriority w:val="34"/>
    <w:qFormat/>
    <w:rsid w:val="00C4181A"/>
    <w:pPr>
      <w:ind w:left="720"/>
      <w:contextualSpacing/>
    </w:pPr>
  </w:style>
  <w:style w:type="paragraph" w:styleId="Header">
    <w:name w:val="header"/>
    <w:basedOn w:val="Normal"/>
    <w:link w:val="HeaderChar"/>
    <w:uiPriority w:val="99"/>
    <w:unhideWhenUsed/>
    <w:rsid w:val="00B06F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FD0"/>
  </w:style>
  <w:style w:type="paragraph" w:styleId="Footer">
    <w:name w:val="footer"/>
    <w:basedOn w:val="Normal"/>
    <w:link w:val="FooterChar"/>
    <w:uiPriority w:val="99"/>
    <w:unhideWhenUsed/>
    <w:rsid w:val="00B06F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hse.gov.uk/pubns/cais25.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ealthandsafetycourse.co.uk/articles/what-is-health-and-safety-and-what-does-it-mean-for-m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ms-lawnow.com/ealerts/2006/07/personal-data-and-the-hotel-industry?cc_lang=en" TargetMode="External"/><Relationship Id="rId5" Type="http://schemas.openxmlformats.org/officeDocument/2006/relationships/webSettings" Target="webSettings.xml"/><Relationship Id="rId15" Type="http://schemas.openxmlformats.org/officeDocument/2006/relationships/hyperlink" Target="https://economictimes.indiatimes.com/definition/risk-management" TargetMode="External"/><Relationship Id="rId10" Type="http://schemas.openxmlformats.org/officeDocument/2006/relationships/hyperlink" Target="https://financial-dictionary.thefreedictionary.com/Legislative+ris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continuingprofessionaldevelopment.org/risk-management-steps-in-risk-management-proc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44B1A-EF36-4E3A-B87D-9D2F54C7B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6</Pages>
  <Words>1461</Words>
  <Characters>8332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Policica Dansatoarea</dc:creator>
  <cp:keywords/>
  <dc:description/>
  <cp:lastModifiedBy>Policica Dansatoarea</cp:lastModifiedBy>
  <cp:revision>1</cp:revision>
  <dcterms:created xsi:type="dcterms:W3CDTF">2020-03-25T15:04:00Z</dcterms:created>
  <dcterms:modified xsi:type="dcterms:W3CDTF">2020-03-25T19:42:00Z</dcterms:modified>
</cp:coreProperties>
</file>