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B54DE" w14:textId="31B32071" w:rsidR="007F63D6" w:rsidRDefault="00EE5E13" w:rsidP="00B277F4">
      <w:pPr>
        <w:jc w:val="both"/>
      </w:pPr>
      <w:r>
        <w:t>Assignment</w:t>
      </w:r>
      <w:r w:rsidR="007F63D6">
        <w:t xml:space="preserve"> two </w:t>
      </w:r>
      <w:r w:rsidR="004F248A">
        <w:t>4.21 YOUNG</w:t>
      </w:r>
      <w:r w:rsidR="007F63D6">
        <w:t xml:space="preserve"> 3023910</w:t>
      </w:r>
    </w:p>
    <w:p w14:paraId="31AA7DD7" w14:textId="77777777" w:rsidR="00A3757D" w:rsidRDefault="00A3757D" w:rsidP="00B277F4">
      <w:pPr>
        <w:jc w:val="both"/>
      </w:pPr>
    </w:p>
    <w:p w14:paraId="48D16364" w14:textId="77777777" w:rsidR="00A3757D" w:rsidRDefault="00A3757D" w:rsidP="00B277F4">
      <w:pPr>
        <w:jc w:val="both"/>
      </w:pPr>
    </w:p>
    <w:p w14:paraId="46236F13" w14:textId="2BFAE69C" w:rsidR="001056A0" w:rsidRDefault="00A3757D" w:rsidP="00B277F4">
      <w:pPr>
        <w:jc w:val="both"/>
      </w:pPr>
      <w:r>
        <w:t>2000 words</w:t>
      </w:r>
    </w:p>
    <w:p w14:paraId="77DE583A" w14:textId="3C18ACA0" w:rsidR="00804336" w:rsidRDefault="00607085" w:rsidP="00B277F4">
      <w:pPr>
        <w:jc w:val="both"/>
      </w:pPr>
      <w:r>
        <w:t>1</w:t>
      </w:r>
      <w:r w:rsidR="00F044A0" w:rsidRPr="00F044A0">
        <w:t>.</w:t>
      </w:r>
      <w:r w:rsidR="00F044A0" w:rsidRPr="00F044A0">
        <w:tab/>
        <w:t>What impact can personal bias have on response policing, and how effective are the measures in place to prevent this? Your answer must be based on academic research rather than personal experience.</w:t>
      </w:r>
    </w:p>
    <w:p w14:paraId="6321DA45" w14:textId="77777777" w:rsidR="00804336" w:rsidRDefault="00804336" w:rsidP="00B277F4">
      <w:pPr>
        <w:jc w:val="both"/>
      </w:pPr>
    </w:p>
    <w:p w14:paraId="17F1C6EF" w14:textId="4BFC1A37" w:rsidR="00804336" w:rsidRDefault="00804336" w:rsidP="00762243">
      <w:r w:rsidRPr="00804336">
        <w:t xml:space="preserve">Response policing, or the actions and choices that </w:t>
      </w:r>
      <w:r w:rsidR="009159F6">
        <w:t>Police Services</w:t>
      </w:r>
      <w:r w:rsidRPr="00804336">
        <w:t xml:space="preserve"> make when responding to </w:t>
      </w:r>
      <w:r w:rsidR="00B774A9">
        <w:t xml:space="preserve">incidents </w:t>
      </w:r>
      <w:r w:rsidR="00B774A9" w:rsidRPr="00804336">
        <w:t>or</w:t>
      </w:r>
      <w:r w:rsidRPr="00804336">
        <w:t xml:space="preserve"> emergencies, can be significantly impacted by personal bias. Personal bias is the term used to describe the preconceived ideas, stereotypes, or prejudices that people may have, consciously or unconsciously, based on their own experiences, cultural upbringing, or </w:t>
      </w:r>
      <w:r w:rsidR="009159F6">
        <w:t xml:space="preserve">social </w:t>
      </w:r>
      <w:r w:rsidRPr="00804336">
        <w:t>influences. Personal bias can affect how officers perceive and evaluate situations, how they engage with those involved, and ultimately how they make decisions when it comes to response policing.</w:t>
      </w:r>
      <w:sdt>
        <w:sdtPr>
          <w:id w:val="1716234885"/>
          <w:citation/>
        </w:sdtPr>
        <w:sdtContent>
          <w:r w:rsidR="002A5D96">
            <w:fldChar w:fldCharType="begin"/>
          </w:r>
          <w:r w:rsidR="002A5D96">
            <w:instrText xml:space="preserve"> CITATION Ber20 \l 2057 </w:instrText>
          </w:r>
          <w:r w:rsidR="002A5D96">
            <w:fldChar w:fldCharType="separate"/>
          </w:r>
          <w:r w:rsidR="00335114">
            <w:rPr>
              <w:noProof/>
            </w:rPr>
            <w:t xml:space="preserve"> </w:t>
          </w:r>
          <w:r w:rsidR="00335114" w:rsidRPr="00335114">
            <w:rPr>
              <w:noProof/>
            </w:rPr>
            <w:t>(Berkeley , 2020)</w:t>
          </w:r>
          <w:r w:rsidR="002A5D96">
            <w:fldChar w:fldCharType="end"/>
          </w:r>
        </w:sdtContent>
      </w:sdt>
    </w:p>
    <w:p w14:paraId="3AEC3AB9" w14:textId="18C4C9CB" w:rsidR="000B318C" w:rsidRDefault="002A5D96" w:rsidP="00762243">
      <w:r>
        <w:t xml:space="preserve">Response policing is when officers respond to emergency and less urgent calls made by the public. </w:t>
      </w:r>
      <w:r w:rsidR="00B277F4">
        <w:t>These officers</w:t>
      </w:r>
      <w:r>
        <w:t xml:space="preserve"> are often the first to attend and assess a situation. </w:t>
      </w:r>
      <w:r w:rsidR="00B277F4">
        <w:t>So,</w:t>
      </w:r>
      <w:r>
        <w:t xml:space="preserve"> their thoughts and </w:t>
      </w:r>
      <w:r w:rsidR="000B318C">
        <w:t>judgements</w:t>
      </w:r>
      <w:r>
        <w:t xml:space="preserve"> </w:t>
      </w:r>
      <w:proofErr w:type="gramStart"/>
      <w:r>
        <w:t>is</w:t>
      </w:r>
      <w:proofErr w:type="gramEnd"/>
      <w:r>
        <w:t xml:space="preserve"> </w:t>
      </w:r>
      <w:r w:rsidR="000B318C">
        <w:t>essential to be of fair and accurate one</w:t>
      </w:r>
      <w:r w:rsidR="004F248A">
        <w:t xml:space="preserve"> to deal with the situation they are faced with</w:t>
      </w:r>
      <w:r w:rsidR="000B318C">
        <w:t xml:space="preserve">. </w:t>
      </w:r>
    </w:p>
    <w:p w14:paraId="53D969E9" w14:textId="6EC45AF9" w:rsidR="000B318C" w:rsidRDefault="00804336" w:rsidP="00762243">
      <w:r w:rsidRPr="00804336">
        <w:t xml:space="preserve">Personal bias can have </w:t>
      </w:r>
      <w:proofErr w:type="gramStart"/>
      <w:r w:rsidRPr="00804336">
        <w:t>a number of</w:t>
      </w:r>
      <w:proofErr w:type="gramEnd"/>
      <w:r w:rsidRPr="00804336">
        <w:t xml:space="preserve"> negative</w:t>
      </w:r>
      <w:r w:rsidR="009159F6">
        <w:t xml:space="preserve"> impacts</w:t>
      </w:r>
      <w:r w:rsidRPr="00804336">
        <w:t xml:space="preserve"> on response policing. For instance, an officer's prejudiced opinions on </w:t>
      </w:r>
      <w:r w:rsidR="000B318C" w:rsidRPr="00804336">
        <w:t>groups</w:t>
      </w:r>
      <w:r w:rsidRPr="00804336">
        <w:t xml:space="preserve"> of people or communities may cause them to overreact or unnecessarily aggravate situations. </w:t>
      </w:r>
      <w:r w:rsidR="000B318C">
        <w:t xml:space="preserve">For example, if the people who officers are dealing with are at a </w:t>
      </w:r>
      <w:r w:rsidR="00B277F4">
        <w:t>well-known</w:t>
      </w:r>
      <w:r w:rsidR="000B318C">
        <w:t xml:space="preserve"> drug area, they may automatically assume that the persons involved are involved in the drug use scene and that what ever the issue is may be to do with drugs and therefore might under react to the situation and may do the necessary actions and that is it.</w:t>
      </w:r>
    </w:p>
    <w:p w14:paraId="239A9A4B" w14:textId="63D03DBE" w:rsidR="000B318C" w:rsidRPr="00EE5E13" w:rsidRDefault="000B318C" w:rsidP="00762243">
      <w:r>
        <w:t xml:space="preserve">Police </w:t>
      </w:r>
      <w:r w:rsidR="00804336" w:rsidRPr="00804336">
        <w:t xml:space="preserve">might be more inclined to perceive specific people as </w:t>
      </w:r>
      <w:r w:rsidR="00B277F4" w:rsidRPr="00804336">
        <w:t>dangers</w:t>
      </w:r>
      <w:r w:rsidR="00B277F4">
        <w:t>,</w:t>
      </w:r>
      <w:r>
        <w:t xml:space="preserve"> meaning to be more </w:t>
      </w:r>
      <w:r w:rsidR="00B277F4">
        <w:t xml:space="preserve">violent </w:t>
      </w:r>
      <w:r w:rsidR="00B277F4" w:rsidRPr="00804336">
        <w:t>or</w:t>
      </w:r>
      <w:r w:rsidR="00804336" w:rsidRPr="00804336">
        <w:t xml:space="preserve"> practise racial profiling, which could lead to excessive targeting or unfair treatment.</w:t>
      </w:r>
      <w:r>
        <w:t xml:space="preserve"> This issue has been very much in the </w:t>
      </w:r>
      <w:r w:rsidR="00B277F4">
        <w:t>spotlight</w:t>
      </w:r>
      <w:r>
        <w:t xml:space="preserve"> recently, especially when it comes to Stop Searches conducted by Police </w:t>
      </w:r>
      <w:r w:rsidR="003B55F1">
        <w:t>officers</w:t>
      </w:r>
      <w:r>
        <w:t xml:space="preserve">. </w:t>
      </w:r>
      <w:r w:rsidR="00804336" w:rsidRPr="00804336">
        <w:t xml:space="preserve"> Personal bias can affect an officer's decision-making when determining the veracity of witnesses or victims, skewing the course of the </w:t>
      </w:r>
      <w:r w:rsidR="00B277F4" w:rsidRPr="00804336">
        <w:t>investigation,</w:t>
      </w:r>
      <w:r w:rsidR="00804336" w:rsidRPr="00804336">
        <w:t xml:space="preserve"> or failing to effectively meet the needs of vulnerable or marginalised groups.</w:t>
      </w:r>
      <w:r w:rsidR="00607085">
        <w:t xml:space="preserve"> </w:t>
      </w:r>
      <w:r>
        <w:t xml:space="preserve">The negative impacts of Personal bias can really </w:t>
      </w:r>
      <w:proofErr w:type="gramStart"/>
      <w:r>
        <w:t>effect</w:t>
      </w:r>
      <w:proofErr w:type="gramEnd"/>
      <w:r>
        <w:t xml:space="preserve"> a person’s dealings with the </w:t>
      </w:r>
      <w:r w:rsidR="00B277F4">
        <w:t>police,</w:t>
      </w:r>
      <w:r>
        <w:t xml:space="preserve"> it can create a rifted between communities. It does not give the public confidence in officers and this to can create </w:t>
      </w:r>
      <w:r w:rsidR="00B277F4">
        <w:t>its own</w:t>
      </w:r>
      <w:r>
        <w:t xml:space="preserve"> problems</w:t>
      </w:r>
      <w:r w:rsidR="00B277F4">
        <w:t xml:space="preserve">.  </w:t>
      </w:r>
      <w:sdt>
        <w:sdtPr>
          <w:id w:val="107873799"/>
          <w:citation/>
        </w:sdtPr>
        <w:sdtContent>
          <w:r w:rsidR="00B277F4">
            <w:fldChar w:fldCharType="begin"/>
          </w:r>
          <w:r w:rsidR="00B277F4">
            <w:instrText xml:space="preserve"> CITATION Bri10 \l 2057 </w:instrText>
          </w:r>
          <w:r w:rsidR="00B277F4">
            <w:fldChar w:fldCharType="separate"/>
          </w:r>
          <w:r w:rsidR="00335114" w:rsidRPr="00335114">
            <w:rPr>
              <w:noProof/>
            </w:rPr>
            <w:t>(Brian C. Renauer, 2010)</w:t>
          </w:r>
          <w:r w:rsidR="00B277F4">
            <w:fldChar w:fldCharType="end"/>
          </w:r>
        </w:sdtContent>
      </w:sdt>
    </w:p>
    <w:p w14:paraId="15E3F243" w14:textId="0E040F1D" w:rsidR="00804336" w:rsidRDefault="00A54BE9" w:rsidP="00762243">
      <w:r>
        <w:t xml:space="preserve">The issue needs to be address </w:t>
      </w:r>
      <w:r w:rsidR="00B277F4">
        <w:t>early in the</w:t>
      </w:r>
      <w:r>
        <w:t xml:space="preserve"> police officer’s career. Personal </w:t>
      </w:r>
      <w:r w:rsidR="00B277F4">
        <w:t>biases are</w:t>
      </w:r>
      <w:r>
        <w:t xml:space="preserve"> often unknown by the individual, after all some are just how you have been brought up to </w:t>
      </w:r>
      <w:r w:rsidR="00B277F4">
        <w:t>think as</w:t>
      </w:r>
      <w:r>
        <w:t xml:space="preserve"> a child</w:t>
      </w:r>
      <w:r w:rsidR="005214F7">
        <w:t xml:space="preserve"> or influenced by our own environment</w:t>
      </w:r>
      <w:sdt>
        <w:sdtPr>
          <w:id w:val="1291702274"/>
          <w:citation/>
        </w:sdtPr>
        <w:sdtContent>
          <w:r w:rsidR="005214F7">
            <w:fldChar w:fldCharType="begin"/>
          </w:r>
          <w:r w:rsidR="005214F7">
            <w:instrText xml:space="preserve"> CITATION Ale16 \l 2057 </w:instrText>
          </w:r>
          <w:r w:rsidR="005214F7">
            <w:fldChar w:fldCharType="separate"/>
          </w:r>
          <w:r w:rsidR="00335114">
            <w:rPr>
              <w:noProof/>
            </w:rPr>
            <w:t xml:space="preserve"> </w:t>
          </w:r>
          <w:r w:rsidR="00335114" w:rsidRPr="00335114">
            <w:rPr>
              <w:noProof/>
            </w:rPr>
            <w:t>(Alexander Toet, 2016)</w:t>
          </w:r>
          <w:r w:rsidR="005214F7">
            <w:fldChar w:fldCharType="end"/>
          </w:r>
        </w:sdtContent>
      </w:sdt>
      <w:r w:rsidR="005214F7">
        <w:t xml:space="preserve"> </w:t>
      </w:r>
      <w:r>
        <w:t xml:space="preserve">. </w:t>
      </w:r>
      <w:r w:rsidR="00804336">
        <w:t>To prevent the negative effects of personal bias in response policing, various measures can be implemented</w:t>
      </w:r>
      <w:r w:rsidR="002A5D96">
        <w:t xml:space="preserve"> this can be done via training and raising awareness</w:t>
      </w:r>
      <w:r>
        <w:t xml:space="preserve"> of having personal biases</w:t>
      </w:r>
      <w:r w:rsidR="002A5D96">
        <w:t>.</w:t>
      </w:r>
    </w:p>
    <w:p w14:paraId="5BF9BD89" w14:textId="668AC168" w:rsidR="00804336" w:rsidRDefault="00A54BE9" w:rsidP="00762243">
      <w:r>
        <w:t>Police forces these days strive to improve their services to the public and greater prepare their officer to serve. One way this is being done is through e</w:t>
      </w:r>
      <w:r w:rsidR="00804336" w:rsidRPr="00A31141">
        <w:t>ducation and training</w:t>
      </w:r>
      <w:r>
        <w:t xml:space="preserve">. </w:t>
      </w:r>
      <w:r w:rsidR="009159F6">
        <w:t xml:space="preserve"> </w:t>
      </w:r>
      <w:r>
        <w:t xml:space="preserve">This </w:t>
      </w:r>
      <w:r w:rsidR="009159F6">
        <w:t xml:space="preserve">is a big effective method in assisting </w:t>
      </w:r>
      <w:r>
        <w:t xml:space="preserve">to alter policing. </w:t>
      </w:r>
      <w:r w:rsidR="00804336" w:rsidRPr="00A31141">
        <w:t xml:space="preserve"> </w:t>
      </w:r>
      <w:r w:rsidR="009159F6">
        <w:t xml:space="preserve">Police services </w:t>
      </w:r>
      <w:r w:rsidR="00804336" w:rsidRPr="00A31141">
        <w:t xml:space="preserve">can give their officers thorough, continuous training on </w:t>
      </w:r>
      <w:r w:rsidR="00B277F4" w:rsidRPr="00A31141">
        <w:t>ide</w:t>
      </w:r>
      <w:r w:rsidR="00B277F4">
        <w:t>n</w:t>
      </w:r>
      <w:r w:rsidR="00B277F4" w:rsidRPr="00A31141">
        <w:t>tifying</w:t>
      </w:r>
      <w:r w:rsidR="00804336" w:rsidRPr="00A31141">
        <w:t xml:space="preserve"> and overcoming personal bias. This covers instruction on unintentional prejudice, cultural sensitivity, and the influence of </w:t>
      </w:r>
      <w:r w:rsidR="009159F6">
        <w:t xml:space="preserve">your </w:t>
      </w:r>
      <w:r w:rsidR="009159F6" w:rsidRPr="00A31141">
        <w:t>own</w:t>
      </w:r>
      <w:r w:rsidR="00804336" w:rsidRPr="00A31141">
        <w:t xml:space="preserve"> ideas on judgement. To encourage </w:t>
      </w:r>
      <w:r w:rsidR="00804336" w:rsidRPr="00A31141">
        <w:lastRenderedPageBreak/>
        <w:t xml:space="preserve">impartial and fair </w:t>
      </w:r>
      <w:r w:rsidR="009159F6">
        <w:t>actions and results when dealing with all people in any situation</w:t>
      </w:r>
      <w:r w:rsidR="00804336" w:rsidRPr="00A31141">
        <w:t xml:space="preserve">, training </w:t>
      </w:r>
      <w:r w:rsidR="009159F6">
        <w:t>days</w:t>
      </w:r>
      <w:r w:rsidR="00804336" w:rsidRPr="00A31141">
        <w:t xml:space="preserve"> can also emphasise conflict resolution, de-escalation tactics, and community involvement.</w:t>
      </w:r>
      <w:r w:rsidR="00607085" w:rsidRPr="00607085">
        <w:t xml:space="preserve"> (Essex </w:t>
      </w:r>
      <w:r w:rsidR="005214F7" w:rsidRPr="00607085">
        <w:t>Police,</w:t>
      </w:r>
      <w:r w:rsidR="00607085" w:rsidRPr="00607085">
        <w:t xml:space="preserve"> 2021)</w:t>
      </w:r>
      <w:r>
        <w:t xml:space="preserve">. After all Police officers have come from their own communities and may be unaware of other communities or not had </w:t>
      </w:r>
      <w:r w:rsidR="000E4C04">
        <w:t>many</w:t>
      </w:r>
      <w:r>
        <w:t xml:space="preserve"> dealings to become familiar with different communities. This could arguably be one of the reasons why this training and awareness is important early in an officer career, so they can respond with an awareness and an expectation to deal with all and any member of public without judgement or any perceived idea. </w:t>
      </w:r>
    </w:p>
    <w:p w14:paraId="13FB52A1" w14:textId="40609592" w:rsidR="0026056B" w:rsidRDefault="003B55F1" w:rsidP="00762243">
      <w:r>
        <w:t xml:space="preserve">Police services also introduces </w:t>
      </w:r>
      <w:r w:rsidR="00EC3FBF">
        <w:t xml:space="preserve">things like the Code of ethics, this effectively sets out the standards in which respective Police Services wishes this officer to adhere </w:t>
      </w:r>
      <w:r w:rsidR="005214F7">
        <w:t>to,</w:t>
      </w:r>
      <w:r w:rsidR="00EC3FBF">
        <w:t xml:space="preserve"> uphold and </w:t>
      </w:r>
      <w:r w:rsidR="000E4C04">
        <w:t>practice, the</w:t>
      </w:r>
      <w:r w:rsidR="00EC3FBF">
        <w:t xml:space="preserve"> code of ethic is designed to ensure good moral policing and high standard policing for everyone they </w:t>
      </w:r>
      <w:proofErr w:type="gramStart"/>
      <w:r w:rsidR="00EC3FBF">
        <w:t xml:space="preserve">serve </w:t>
      </w:r>
      <w:r w:rsidR="0026056B">
        <w:t>.</w:t>
      </w:r>
      <w:proofErr w:type="gramEnd"/>
      <w:r w:rsidR="0026056B">
        <w:t xml:space="preserve">  the code of ethics </w:t>
      </w:r>
      <w:r w:rsidR="005214F7">
        <w:t>is</w:t>
      </w:r>
      <w:r w:rsidR="0026056B">
        <w:t>:</w:t>
      </w:r>
    </w:p>
    <w:p w14:paraId="2DEDCAB1" w14:textId="6B1BDAD7" w:rsidR="0026056B" w:rsidRDefault="0026056B" w:rsidP="00762243">
      <w:pPr>
        <w:pStyle w:val="ListParagraph"/>
        <w:numPr>
          <w:ilvl w:val="0"/>
          <w:numId w:val="4"/>
        </w:numPr>
      </w:pPr>
      <w:r>
        <w:t>Honesty and integrity</w:t>
      </w:r>
    </w:p>
    <w:p w14:paraId="3F3D98A2" w14:textId="26A75BD9" w:rsidR="0026056B" w:rsidRDefault="0026056B" w:rsidP="00762243">
      <w:pPr>
        <w:pStyle w:val="ListParagraph"/>
        <w:numPr>
          <w:ilvl w:val="0"/>
          <w:numId w:val="4"/>
        </w:numPr>
      </w:pPr>
      <w:r>
        <w:t xml:space="preserve">Authority, </w:t>
      </w:r>
      <w:proofErr w:type="gramStart"/>
      <w:r>
        <w:t>respect</w:t>
      </w:r>
      <w:proofErr w:type="gramEnd"/>
      <w:r>
        <w:t xml:space="preserve"> and courtesy</w:t>
      </w:r>
    </w:p>
    <w:p w14:paraId="6682A8BB" w14:textId="7D7B637A" w:rsidR="0026056B" w:rsidRDefault="0026056B" w:rsidP="00762243">
      <w:pPr>
        <w:pStyle w:val="ListParagraph"/>
        <w:numPr>
          <w:ilvl w:val="0"/>
          <w:numId w:val="4"/>
        </w:numPr>
      </w:pPr>
      <w:r>
        <w:t>Equality and diversity</w:t>
      </w:r>
    </w:p>
    <w:p w14:paraId="65796B1F" w14:textId="01A442C0" w:rsidR="0026056B" w:rsidRDefault="0026056B" w:rsidP="00762243">
      <w:pPr>
        <w:pStyle w:val="ListParagraph"/>
        <w:numPr>
          <w:ilvl w:val="0"/>
          <w:numId w:val="4"/>
        </w:numPr>
      </w:pPr>
      <w:r>
        <w:t>Use of force</w:t>
      </w:r>
    </w:p>
    <w:p w14:paraId="44FB8202" w14:textId="27582AEC" w:rsidR="0026056B" w:rsidRDefault="0026056B" w:rsidP="00762243">
      <w:pPr>
        <w:pStyle w:val="ListParagraph"/>
        <w:numPr>
          <w:ilvl w:val="0"/>
          <w:numId w:val="4"/>
        </w:numPr>
      </w:pPr>
      <w:r>
        <w:t>Orders and instructions</w:t>
      </w:r>
    </w:p>
    <w:p w14:paraId="6FD8E9F3" w14:textId="15A163F1" w:rsidR="0026056B" w:rsidRDefault="0026056B" w:rsidP="00762243">
      <w:pPr>
        <w:pStyle w:val="ListParagraph"/>
        <w:numPr>
          <w:ilvl w:val="0"/>
          <w:numId w:val="4"/>
        </w:numPr>
      </w:pPr>
      <w:r>
        <w:t>Duties and responsibilities</w:t>
      </w:r>
    </w:p>
    <w:p w14:paraId="021B0303" w14:textId="6B83E420" w:rsidR="0026056B" w:rsidRDefault="0026056B" w:rsidP="00762243">
      <w:pPr>
        <w:pStyle w:val="ListParagraph"/>
        <w:numPr>
          <w:ilvl w:val="0"/>
          <w:numId w:val="4"/>
        </w:numPr>
      </w:pPr>
      <w:r>
        <w:t>Confidentiality</w:t>
      </w:r>
    </w:p>
    <w:p w14:paraId="62CA4C08" w14:textId="604BCAA2" w:rsidR="0026056B" w:rsidRDefault="0026056B" w:rsidP="00762243">
      <w:pPr>
        <w:pStyle w:val="ListParagraph"/>
        <w:numPr>
          <w:ilvl w:val="0"/>
          <w:numId w:val="4"/>
        </w:numPr>
      </w:pPr>
      <w:r>
        <w:t>Fitness to work</w:t>
      </w:r>
    </w:p>
    <w:p w14:paraId="45237721" w14:textId="3700C44F" w:rsidR="0026056B" w:rsidRDefault="0026056B" w:rsidP="00762243">
      <w:pPr>
        <w:pStyle w:val="ListParagraph"/>
        <w:numPr>
          <w:ilvl w:val="0"/>
          <w:numId w:val="4"/>
        </w:numPr>
      </w:pPr>
      <w:r>
        <w:t>Conduct</w:t>
      </w:r>
    </w:p>
    <w:p w14:paraId="669B0AEF" w14:textId="3DD38138" w:rsidR="0026056B" w:rsidRDefault="0026056B" w:rsidP="00762243">
      <w:pPr>
        <w:pStyle w:val="ListParagraph"/>
        <w:numPr>
          <w:ilvl w:val="0"/>
          <w:numId w:val="4"/>
        </w:numPr>
      </w:pPr>
      <w:r>
        <w:t>Challenging improper behaviour</w:t>
      </w:r>
    </w:p>
    <w:p w14:paraId="0C5E00B1" w14:textId="65C79F12" w:rsidR="0026056B" w:rsidRDefault="0026056B" w:rsidP="00762243">
      <w:r>
        <w:t xml:space="preserve">These are all essential qualities </w:t>
      </w:r>
      <w:r w:rsidR="002E79AC">
        <w:t xml:space="preserve">that an officer should thrive to adhere to, as if you work honestly, with the respect and courtesy the person deserves and with using authority the officer </w:t>
      </w:r>
      <w:proofErr w:type="gramStart"/>
      <w:r w:rsidR="002E79AC">
        <w:t>have</w:t>
      </w:r>
      <w:proofErr w:type="gramEnd"/>
      <w:r w:rsidR="002E79AC">
        <w:t xml:space="preserve">, it should lead to the correct result. An officer is now encouraged to challenge any improper behaviour that is seen by their colleagues, whether it </w:t>
      </w:r>
      <w:r w:rsidR="00B67E0F">
        <w:t>means officers</w:t>
      </w:r>
      <w:r w:rsidR="002E79AC">
        <w:t xml:space="preserve"> need more training or educating or whether their conduct needs to be investigated. As you can see in every aspect of what an officer could be faced with </w:t>
      </w:r>
      <w:r w:rsidR="00B67E0F">
        <w:t xml:space="preserve">doing, the code of ethics </w:t>
      </w:r>
      <w:r w:rsidR="000E4C04">
        <w:t>interacts</w:t>
      </w:r>
      <w:r w:rsidR="00B67E0F">
        <w:t xml:space="preserve"> with each other to remind the officer – is it necessary to use force in this situation, perhaps only light force is needed as </w:t>
      </w:r>
      <w:r w:rsidR="000E4C04">
        <w:t>opposed</w:t>
      </w:r>
      <w:r w:rsidR="00B67E0F">
        <w:t xml:space="preserve"> to using the personal protection equipment, PAVA spray from example.  Also is the orders and instructions lawful and necessary to carry out. </w:t>
      </w:r>
      <w:bookmarkStart w:id="0" w:name="_Hlk139893324"/>
      <w:sdt>
        <w:sdtPr>
          <w:id w:val="1618952127"/>
          <w:citation/>
        </w:sdtPr>
        <w:sdtContent>
          <w:r w:rsidR="00B67E0F">
            <w:fldChar w:fldCharType="begin"/>
          </w:r>
          <w:r w:rsidR="00B67E0F">
            <w:instrText xml:space="preserve"> CITATION col14 \l 2057 </w:instrText>
          </w:r>
          <w:r w:rsidR="00B67E0F">
            <w:fldChar w:fldCharType="separate"/>
          </w:r>
          <w:r w:rsidR="00335114" w:rsidRPr="00335114">
            <w:rPr>
              <w:noProof/>
            </w:rPr>
            <w:t>(college of policing, 2014)</w:t>
          </w:r>
          <w:r w:rsidR="00B67E0F">
            <w:fldChar w:fldCharType="end"/>
          </w:r>
        </w:sdtContent>
      </w:sdt>
      <w:bookmarkEnd w:id="0"/>
    </w:p>
    <w:p w14:paraId="575D54DE" w14:textId="60E41BFB" w:rsidR="00B67E0F" w:rsidRDefault="00B67E0F" w:rsidP="00762243">
      <w:r>
        <w:t>To further aid officers in ensuring that any decisions making is done correctly and justly, there is the National Decision Model</w:t>
      </w:r>
      <w:r w:rsidR="00AA1453">
        <w:t xml:space="preserve"> (NDM). Officers are also trained about this at the beginning of their policing career and refreshed on its importance through training received throughout their career. The NDM elements </w:t>
      </w:r>
      <w:proofErr w:type="gramStart"/>
      <w:r w:rsidR="00AA1453">
        <w:t>are;</w:t>
      </w:r>
      <w:proofErr w:type="gramEnd"/>
    </w:p>
    <w:p w14:paraId="1E8772A4" w14:textId="6331AA96" w:rsidR="00AA1453" w:rsidRDefault="00AA1453" w:rsidP="00762243">
      <w:pPr>
        <w:pStyle w:val="ListParagraph"/>
        <w:numPr>
          <w:ilvl w:val="0"/>
          <w:numId w:val="5"/>
        </w:numPr>
      </w:pPr>
      <w:r>
        <w:t>Gather information and intelligence</w:t>
      </w:r>
      <w:r w:rsidR="000E4C04">
        <w:t>,</w:t>
      </w:r>
    </w:p>
    <w:p w14:paraId="426AC597" w14:textId="036A38BA" w:rsidR="00AA1453" w:rsidRDefault="00AA1453" w:rsidP="00762243">
      <w:pPr>
        <w:pStyle w:val="ListParagraph"/>
        <w:numPr>
          <w:ilvl w:val="0"/>
          <w:numId w:val="5"/>
        </w:numPr>
      </w:pPr>
      <w:r>
        <w:t>Assess risks and develop work strategy</w:t>
      </w:r>
      <w:r w:rsidR="000E4C04">
        <w:t>,</w:t>
      </w:r>
    </w:p>
    <w:p w14:paraId="66D8141E" w14:textId="1D0EF131" w:rsidR="00AA1453" w:rsidRDefault="00AA1453" w:rsidP="00762243">
      <w:pPr>
        <w:pStyle w:val="ListParagraph"/>
        <w:numPr>
          <w:ilvl w:val="0"/>
          <w:numId w:val="5"/>
        </w:numPr>
      </w:pPr>
      <w:r>
        <w:t>Consider powers and policy</w:t>
      </w:r>
      <w:r w:rsidR="000E4C04">
        <w:t>,</w:t>
      </w:r>
    </w:p>
    <w:p w14:paraId="0B56D128" w14:textId="6147B26D" w:rsidR="00AA1453" w:rsidRDefault="00AA1453" w:rsidP="00762243">
      <w:pPr>
        <w:pStyle w:val="ListParagraph"/>
        <w:numPr>
          <w:ilvl w:val="0"/>
          <w:numId w:val="5"/>
        </w:numPr>
      </w:pPr>
      <w:r>
        <w:t>Identify options and contingencies</w:t>
      </w:r>
      <w:r w:rsidR="000E4C04">
        <w:t>,</w:t>
      </w:r>
    </w:p>
    <w:p w14:paraId="41D1D19C" w14:textId="011903C2" w:rsidR="00AA1453" w:rsidRDefault="00AA1453" w:rsidP="00762243">
      <w:pPr>
        <w:pStyle w:val="ListParagraph"/>
        <w:numPr>
          <w:ilvl w:val="0"/>
          <w:numId w:val="5"/>
        </w:numPr>
      </w:pPr>
      <w:proofErr w:type="gramStart"/>
      <w:r>
        <w:t>Take action</w:t>
      </w:r>
      <w:proofErr w:type="gramEnd"/>
      <w:r>
        <w:t xml:space="preserve"> and Review what happened</w:t>
      </w:r>
      <w:r w:rsidR="000E4C04">
        <w:t>,</w:t>
      </w:r>
    </w:p>
    <w:p w14:paraId="687E0702" w14:textId="4ABA66F1" w:rsidR="00AA1453" w:rsidRDefault="00AA1453" w:rsidP="00762243">
      <w:r>
        <w:t>At the heart of this Model is the Code of ethics.</w:t>
      </w:r>
    </w:p>
    <w:p w14:paraId="6F1D95FB" w14:textId="671E9590" w:rsidR="00AA1453" w:rsidRDefault="000E4C04" w:rsidP="00762243">
      <w:r>
        <w:t>So,</w:t>
      </w:r>
      <w:r w:rsidR="00AA1453">
        <w:t xml:space="preserve"> using all the elements of the Code of ethics and applying them to the NDM</w:t>
      </w:r>
      <w:r w:rsidR="006C5002">
        <w:t xml:space="preserve"> you can see how officers should work honestly and always attempting to reach the correct outcomes and result. There is an reflective element to the model, which is take action and review what happened, this really </w:t>
      </w:r>
      <w:r w:rsidR="006C5002">
        <w:lastRenderedPageBreak/>
        <w:t xml:space="preserve">encourages officers to really look at if there was anything that can be done better, why didn’t a situation go well or why did it go well, was there anything else that could have been achieved in that situation, the model is designed to improve individual officers decision making and in turn improve policing using this core elements that should minimise any effects of personal bias. </w:t>
      </w:r>
      <w:sdt>
        <w:sdtPr>
          <w:id w:val="-1638483311"/>
          <w:citation/>
        </w:sdtPr>
        <w:sdtContent>
          <w:r w:rsidR="006C5002">
            <w:fldChar w:fldCharType="begin"/>
          </w:r>
          <w:r w:rsidR="006C5002">
            <w:instrText xml:space="preserve"> CITATION col14 \l 2057 </w:instrText>
          </w:r>
          <w:r w:rsidR="006C5002">
            <w:fldChar w:fldCharType="separate"/>
          </w:r>
          <w:r w:rsidR="00335114" w:rsidRPr="00335114">
            <w:rPr>
              <w:noProof/>
            </w:rPr>
            <w:t>(college of policing, 2014)</w:t>
          </w:r>
          <w:r w:rsidR="006C5002">
            <w:fldChar w:fldCharType="end"/>
          </w:r>
        </w:sdtContent>
      </w:sdt>
      <w:r w:rsidR="006C5002">
        <w:t>.</w:t>
      </w:r>
    </w:p>
    <w:p w14:paraId="6E0551F5" w14:textId="461C9984" w:rsidR="00804336" w:rsidRDefault="009159F6" w:rsidP="00762243">
      <w:r>
        <w:t xml:space="preserve">Updating Police policies and procedures can put in a formal way to make sure officers act on an </w:t>
      </w:r>
      <w:r w:rsidR="00340BB4">
        <w:t>independent thought.</w:t>
      </w:r>
      <w:r>
        <w:t xml:space="preserve"> </w:t>
      </w:r>
      <w:r w:rsidR="00804336" w:rsidRPr="00804336">
        <w:t xml:space="preserve"> Police </w:t>
      </w:r>
      <w:r w:rsidR="00340BB4">
        <w:t xml:space="preserve">forces </w:t>
      </w:r>
      <w:r w:rsidR="00340BB4" w:rsidRPr="00804336">
        <w:t>can</w:t>
      </w:r>
      <w:r w:rsidR="00804336" w:rsidRPr="00804336">
        <w:t xml:space="preserve"> create thorough,</w:t>
      </w:r>
      <w:r w:rsidR="00607085">
        <w:t xml:space="preserve"> </w:t>
      </w:r>
      <w:r w:rsidR="009345F8">
        <w:t xml:space="preserve">good </w:t>
      </w:r>
      <w:r w:rsidR="009345F8" w:rsidRPr="00804336">
        <w:t>policies</w:t>
      </w:r>
      <w:r w:rsidR="00804336" w:rsidRPr="00804336">
        <w:t xml:space="preserve"> that expressly forbid bias and set forth what to anticipate from encounters between officers. These regulations should place a strong emphasis on impartiality, and the significance of treating every person with respect and fairness. Police</w:t>
      </w:r>
      <w:r w:rsidR="00340BB4">
        <w:t xml:space="preserve"> forces </w:t>
      </w:r>
      <w:r w:rsidR="00340BB4" w:rsidRPr="00804336">
        <w:t>might</w:t>
      </w:r>
      <w:r w:rsidR="00804336" w:rsidRPr="00804336">
        <w:t xml:space="preserve"> also set up stringent procedures for documenting and looking into cases of bias.</w:t>
      </w:r>
      <w:r w:rsidR="00607085" w:rsidRPr="00607085">
        <w:t xml:space="preserve"> (Essex </w:t>
      </w:r>
      <w:proofErr w:type="gramStart"/>
      <w:r w:rsidR="00607085" w:rsidRPr="00607085">
        <w:t>Police ,</w:t>
      </w:r>
      <w:proofErr w:type="gramEnd"/>
      <w:r w:rsidR="00607085" w:rsidRPr="00607085">
        <w:t xml:space="preserve"> 2021)</w:t>
      </w:r>
    </w:p>
    <w:p w14:paraId="6CD56D72" w14:textId="6E55F478" w:rsidR="007455B8" w:rsidRDefault="003B55F1" w:rsidP="00762243">
      <w:r>
        <w:t xml:space="preserve">There have been many historical and even </w:t>
      </w:r>
      <w:r w:rsidR="009345F8">
        <w:t>recent events</w:t>
      </w:r>
      <w:r>
        <w:t xml:space="preserve"> that have </w:t>
      </w:r>
      <w:r w:rsidR="00EC3FBF">
        <w:t xml:space="preserve">changed and influenced policing and its laws, two significant examples would he the Brixton </w:t>
      </w:r>
      <w:r w:rsidR="007455B8">
        <w:t>riots</w:t>
      </w:r>
      <w:r w:rsidR="00EC3FBF">
        <w:t xml:space="preserve"> and the London the death of Stephan Lawrence.  </w:t>
      </w:r>
      <w:r w:rsidR="007455B8">
        <w:t>Looking at the 1981 Brixton riots</w:t>
      </w:r>
      <w:r w:rsidR="009345F8">
        <w:t xml:space="preserve">, this had occurred as people of ethnic minority communities had thought that they had been unfairly targeted by the police, they were stop and searched all the time by the police as one example and during a police operation that was targeting crime  , tensions between the people and the police got so bad that it resulted in the riots where a number of people and officers got hurt and mass damage was done. This is considered one of the biggest and most violent public disorder events to have taken place in the UK. </w:t>
      </w:r>
      <w:sdt>
        <w:sdtPr>
          <w:id w:val="-624854890"/>
          <w:citation/>
        </w:sdtPr>
        <w:sdtContent>
          <w:r w:rsidR="009345F8">
            <w:fldChar w:fldCharType="begin"/>
          </w:r>
          <w:r w:rsidR="009345F8">
            <w:instrText xml:space="preserve"> CITATION JRe82 \l 2057 </w:instrText>
          </w:r>
          <w:r w:rsidR="009345F8">
            <w:fldChar w:fldCharType="separate"/>
          </w:r>
          <w:r w:rsidR="00335114" w:rsidRPr="00335114">
            <w:rPr>
              <w:noProof/>
            </w:rPr>
            <w:t>(Reed, 1982)</w:t>
          </w:r>
          <w:r w:rsidR="009345F8">
            <w:fldChar w:fldCharType="end"/>
          </w:r>
        </w:sdtContent>
      </w:sdt>
      <w:r w:rsidR="003355EA">
        <w:t xml:space="preserve"> This really highlighted significant issues in how policing was done in the UK, from this there has been inquests which has conducted and finished reports </w:t>
      </w:r>
      <w:r w:rsidR="00B774A9">
        <w:t>making suggestions</w:t>
      </w:r>
      <w:r w:rsidR="003355EA">
        <w:t xml:space="preserve"> on how the police can improve. One of the most notable and important legislation to come of this would be the Police and Criminal Evidence Act 1984 , known as PACE, this has become very much at the core of what police officers can do and how people who find themselves involved with the police should expect to be treated, PACE sets out how detained people should be treated during their detention, interview and after, it detains how officer should conduct a stop and search and even how to conduct a search of property. Officer </w:t>
      </w:r>
      <w:proofErr w:type="gramStart"/>
      <w:r w:rsidR="003355EA">
        <w:t>are</w:t>
      </w:r>
      <w:proofErr w:type="gramEnd"/>
      <w:r w:rsidR="003355EA">
        <w:t xml:space="preserve"> expected to be </w:t>
      </w:r>
      <w:r w:rsidR="00B774A9">
        <w:t>respectful in</w:t>
      </w:r>
      <w:r w:rsidR="003355EA">
        <w:t xml:space="preserve"> conducting all their duties.  </w:t>
      </w:r>
    </w:p>
    <w:p w14:paraId="6DC144E9" w14:textId="20309915" w:rsidR="00B774A9" w:rsidRPr="00804336" w:rsidRDefault="00B774A9" w:rsidP="00762243">
      <w:r>
        <w:t xml:space="preserve">What happened to Stephen Lawrence has further highlighted that the police still have institutional racism and that more needs to be done to get rid of it </w:t>
      </w:r>
      <w:proofErr w:type="gramStart"/>
      <w:r>
        <w:t>and also</w:t>
      </w:r>
      <w:proofErr w:type="gramEnd"/>
      <w:r>
        <w:t xml:space="preserve"> more awareness, education and training is still needed to ensure that all members of the community have the response they need and deserve from the police.  </w:t>
      </w:r>
      <w:sdt>
        <w:sdtPr>
          <w:id w:val="-1143960470"/>
          <w:citation/>
        </w:sdtPr>
        <w:sdtContent>
          <w:r>
            <w:fldChar w:fldCharType="begin"/>
          </w:r>
          <w:r>
            <w:instrText xml:space="preserve"> CITATION IOP221 \l 2057 </w:instrText>
          </w:r>
          <w:r>
            <w:fldChar w:fldCharType="separate"/>
          </w:r>
          <w:r w:rsidR="00335114" w:rsidRPr="00335114">
            <w:rPr>
              <w:noProof/>
            </w:rPr>
            <w:t>(IOPC, Micheal Lockwood, 2022)</w:t>
          </w:r>
          <w:r>
            <w:fldChar w:fldCharType="end"/>
          </w:r>
        </w:sdtContent>
      </w:sdt>
    </w:p>
    <w:p w14:paraId="45091322" w14:textId="4607E783" w:rsidR="00EC3FBF" w:rsidRDefault="00804336" w:rsidP="00762243">
      <w:r w:rsidRPr="00A31141">
        <w:t xml:space="preserve">Accountability and Strong measures must be in place to keep an eye on officers and hold them responsible for </w:t>
      </w:r>
      <w:r w:rsidR="009159F6" w:rsidRPr="00A31141">
        <w:t>biased</w:t>
      </w:r>
      <w:r w:rsidRPr="00A31141">
        <w:t xml:space="preserve"> behaviour</w:t>
      </w:r>
      <w:r w:rsidR="00B774A9">
        <w:t>, by their superior officers.</w:t>
      </w:r>
      <w:r w:rsidRPr="00A31141">
        <w:t xml:space="preserve"> Regular performance reviews, anonymous reporting channels</w:t>
      </w:r>
      <w:r w:rsidR="00B774A9">
        <w:t xml:space="preserve"> such as the IOPC and Professional standard departments,</w:t>
      </w:r>
      <w:r w:rsidRPr="00A31141">
        <w:t xml:space="preserve"> and independent oversight groups to </w:t>
      </w:r>
      <w:proofErr w:type="gramStart"/>
      <w:r w:rsidRPr="00A31141">
        <w:t>look into</w:t>
      </w:r>
      <w:proofErr w:type="gramEnd"/>
      <w:r w:rsidRPr="00A31141">
        <w:t xml:space="preserve"> complaints of prejudice are some examples of this. When </w:t>
      </w:r>
      <w:r w:rsidR="00340BB4">
        <w:t xml:space="preserve">officers </w:t>
      </w:r>
      <w:r w:rsidR="00340BB4" w:rsidRPr="00A31141">
        <w:t>act</w:t>
      </w:r>
      <w:r w:rsidRPr="00A31141">
        <w:t xml:space="preserve"> in a discriminatory manner, disciplinary action should be done right away.</w:t>
      </w:r>
      <w:r w:rsidR="00340BB4">
        <w:t xml:space="preserve"> This is something that is certainly seen in todays policing, there have been numerous disciplinary action cases against officers for this kind of issue. </w:t>
      </w:r>
      <w:r w:rsidR="00607085" w:rsidRPr="00607085">
        <w:t xml:space="preserve">(Essex </w:t>
      </w:r>
      <w:proofErr w:type="gramStart"/>
      <w:r w:rsidR="00607085" w:rsidRPr="00607085">
        <w:t>Police ,</w:t>
      </w:r>
      <w:proofErr w:type="gramEnd"/>
      <w:r w:rsidR="00607085" w:rsidRPr="00607085">
        <w:t xml:space="preserve"> 2021</w:t>
      </w:r>
      <w:r w:rsidR="00EC3FBF">
        <w:t>)</w:t>
      </w:r>
      <w:r w:rsidR="00275DE4">
        <w:t xml:space="preserve">. The misconduct of Police Officers </w:t>
      </w:r>
      <w:proofErr w:type="gramStart"/>
      <w:r w:rsidR="00275DE4">
        <w:t>in this day and age</w:t>
      </w:r>
      <w:proofErr w:type="gramEnd"/>
      <w:r w:rsidR="00275DE4">
        <w:t xml:space="preserve"> are become less tolerated by the public and their police colleagues alike </w:t>
      </w:r>
      <w:sdt>
        <w:sdtPr>
          <w:id w:val="-639263974"/>
          <w:citation/>
        </w:sdtPr>
        <w:sdtContent>
          <w:r w:rsidR="00275DE4">
            <w:fldChar w:fldCharType="begin"/>
          </w:r>
          <w:r w:rsidR="00275DE4">
            <w:instrText xml:space="preserve"> CITATION Gov222 \l 2057 </w:instrText>
          </w:r>
          <w:r w:rsidR="00275DE4">
            <w:fldChar w:fldCharType="separate"/>
          </w:r>
          <w:r w:rsidR="00335114" w:rsidRPr="00335114">
            <w:rPr>
              <w:noProof/>
            </w:rPr>
            <w:t>(Gov.uk, 2022)</w:t>
          </w:r>
          <w:r w:rsidR="00275DE4">
            <w:fldChar w:fldCharType="end"/>
          </w:r>
        </w:sdtContent>
      </w:sdt>
      <w:r w:rsidR="00275DE4">
        <w:t xml:space="preserve">. </w:t>
      </w:r>
    </w:p>
    <w:p w14:paraId="5B6DB37C" w14:textId="3D4C2952" w:rsidR="00EC3FBF" w:rsidRPr="00A31141" w:rsidRDefault="00EC3FBF" w:rsidP="00762243">
      <w:r>
        <w:t xml:space="preserve">Recently there has been a big push and desire to reform how police services look, stereotypically </w:t>
      </w:r>
      <w:r w:rsidR="00500245">
        <w:t xml:space="preserve">members of the public would have a view of how police forces look. </w:t>
      </w:r>
      <w:r>
        <w:t xml:space="preserve">over the years police services have been </w:t>
      </w:r>
      <w:r w:rsidR="00275DE4">
        <w:t>changing,</w:t>
      </w:r>
      <w:r w:rsidR="00E80C68">
        <w:t xml:space="preserve"> </w:t>
      </w:r>
      <w:proofErr w:type="gramStart"/>
      <w:r w:rsidR="00E80C68">
        <w:t>adapting</w:t>
      </w:r>
      <w:proofErr w:type="gramEnd"/>
      <w:r w:rsidR="00E80C68">
        <w:t xml:space="preserve"> and accepting different people. From the first woman police officer</w:t>
      </w:r>
      <w:r w:rsidR="00500245">
        <w:t xml:space="preserve"> to have power of arrest, </w:t>
      </w:r>
      <w:r w:rsidR="007455B8">
        <w:t>WPC Edith</w:t>
      </w:r>
      <w:r w:rsidR="00500245">
        <w:t xml:space="preserve"> Smith in 1915 in Grantham in the UK </w:t>
      </w:r>
      <w:sdt>
        <w:sdtPr>
          <w:id w:val="1438333150"/>
          <w:citation/>
        </w:sdtPr>
        <w:sdtContent>
          <w:r w:rsidR="00500245">
            <w:fldChar w:fldCharType="begin"/>
          </w:r>
          <w:r w:rsidR="00500245">
            <w:instrText xml:space="preserve"> CITATION oli21 \l 2057 </w:instrText>
          </w:r>
          <w:r w:rsidR="00500245">
            <w:fldChar w:fldCharType="separate"/>
          </w:r>
          <w:r w:rsidR="00335114" w:rsidRPr="00335114">
            <w:rPr>
              <w:noProof/>
            </w:rPr>
            <w:t>(pridmore, 2021)</w:t>
          </w:r>
          <w:r w:rsidR="00500245">
            <w:fldChar w:fldCharType="end"/>
          </w:r>
        </w:sdtContent>
      </w:sdt>
      <w:r w:rsidR="00500245">
        <w:t xml:space="preserve">, and </w:t>
      </w:r>
      <w:r w:rsidR="007455B8">
        <w:t xml:space="preserve">looking </w:t>
      </w:r>
      <w:r w:rsidR="007455B8">
        <w:lastRenderedPageBreak/>
        <w:t xml:space="preserve">back further in 1856 saw the first police </w:t>
      </w:r>
      <w:r w:rsidR="00275DE4">
        <w:t>officer to</w:t>
      </w:r>
      <w:r w:rsidR="007455B8">
        <w:t xml:space="preserve"> come from an Ethnic minority community PC John Kent. </w:t>
      </w:r>
      <w:sdt>
        <w:sdtPr>
          <w:id w:val="-918245385"/>
          <w:citation/>
        </w:sdtPr>
        <w:sdtContent>
          <w:r w:rsidR="007455B8">
            <w:fldChar w:fldCharType="begin"/>
          </w:r>
          <w:r w:rsidR="007455B8">
            <w:instrText xml:space="preserve"> CITATION Pol21 \l 2057 </w:instrText>
          </w:r>
          <w:r w:rsidR="007455B8">
            <w:fldChar w:fldCharType="separate"/>
          </w:r>
          <w:r w:rsidR="00335114" w:rsidRPr="00335114">
            <w:rPr>
              <w:noProof/>
            </w:rPr>
            <w:t>(Police Federation, 2021)</w:t>
          </w:r>
          <w:r w:rsidR="007455B8">
            <w:fldChar w:fldCharType="end"/>
          </w:r>
        </w:sdtContent>
      </w:sdt>
      <w:r w:rsidR="007455B8">
        <w:t xml:space="preserve">. </w:t>
      </w:r>
    </w:p>
    <w:p w14:paraId="5AD3B11E" w14:textId="7D38984C" w:rsidR="00804336" w:rsidRDefault="00804336" w:rsidP="00762243">
      <w:r w:rsidRPr="00A31141">
        <w:t xml:space="preserve">Recruitment that is inclusive and diverse </w:t>
      </w:r>
      <w:r w:rsidR="009159F6">
        <w:t xml:space="preserve">police </w:t>
      </w:r>
      <w:r w:rsidR="00340BB4">
        <w:t xml:space="preserve">services </w:t>
      </w:r>
      <w:r w:rsidR="00340BB4" w:rsidRPr="00A31141">
        <w:t>can</w:t>
      </w:r>
      <w:r w:rsidRPr="00A31141">
        <w:t xml:space="preserve"> endeavour to develop a staff that is more inclusive and varied and better represents the communities they serve. </w:t>
      </w:r>
      <w:r w:rsidR="009159F6">
        <w:t xml:space="preserve"> Police </w:t>
      </w:r>
      <w:r w:rsidRPr="00A31141">
        <w:t>can lessen the possibility of systemic bias and increase understanding and trust between officers and the community by actively recruiting people from diverse backgrounds, ethnicities, and viewpoints.</w:t>
      </w:r>
      <w:r w:rsidR="009159F6">
        <w:t xml:space="preserve"> Recently, </w:t>
      </w:r>
      <w:r w:rsidR="00340BB4">
        <w:t xml:space="preserve">there has been Positive Recruitment being run, this is to encourage people that are from all communities and to reform police forces to represent the communities they serve. </w:t>
      </w:r>
      <w:r w:rsidR="00EE5E13" w:rsidRPr="00EE5E13">
        <w:t xml:space="preserve">(International association of police </w:t>
      </w:r>
      <w:proofErr w:type="gramStart"/>
      <w:r w:rsidR="00275DE4" w:rsidRPr="00EE5E13">
        <w:t>chiefs</w:t>
      </w:r>
      <w:r w:rsidR="00EE5E13" w:rsidRPr="00EE5E13">
        <w:t xml:space="preserve"> ,</w:t>
      </w:r>
      <w:proofErr w:type="gramEnd"/>
      <w:r w:rsidR="00EE5E13" w:rsidRPr="00EE5E13">
        <w:t xml:space="preserve"> 2020)</w:t>
      </w:r>
      <w:r w:rsidR="00E80C68">
        <w:t xml:space="preserve"> </w:t>
      </w:r>
      <w:r w:rsidR="00275DE4">
        <w:t xml:space="preserve">Lately there has been more positive recruitment scheme aiming at encouraging people from minority  communities, making forces more approachable and more connected with the communities. </w:t>
      </w:r>
    </w:p>
    <w:p w14:paraId="16329EA3" w14:textId="1C2F9178" w:rsidR="00A31141" w:rsidRPr="00A31141" w:rsidRDefault="00A31141" w:rsidP="00762243">
      <w:r w:rsidRPr="00A31141">
        <w:t xml:space="preserve">Community </w:t>
      </w:r>
      <w:r w:rsidR="00340BB4">
        <w:t xml:space="preserve">engagement can be an excellent way to help aid the issues of </w:t>
      </w:r>
      <w:r w:rsidR="009A3C76">
        <w:t xml:space="preserve">bias, </w:t>
      </w:r>
      <w:r w:rsidR="009A3C76" w:rsidRPr="00A31141">
        <w:t>It</w:t>
      </w:r>
      <w:r w:rsidRPr="00A31141">
        <w:t xml:space="preserve"> is crucial </w:t>
      </w:r>
      <w:proofErr w:type="gramStart"/>
      <w:r w:rsidRPr="00A31141">
        <w:t xml:space="preserve">for </w:t>
      </w:r>
      <w:r w:rsidR="00340BB4">
        <w:t xml:space="preserve"> Police</w:t>
      </w:r>
      <w:proofErr w:type="gramEnd"/>
      <w:r w:rsidR="00340BB4">
        <w:t xml:space="preserve"> Services </w:t>
      </w:r>
      <w:r w:rsidRPr="00A31141">
        <w:t xml:space="preserve">to establish solid partnerships with the communities they </w:t>
      </w:r>
      <w:r w:rsidR="00340BB4">
        <w:t>serve</w:t>
      </w:r>
      <w:r w:rsidRPr="00A31141">
        <w:t xml:space="preserve">. Mutual understanding and empathy can be promoted through having discussions, holding community gatherings, and include community members in decision-making procedures. This cooperative approach lessens the possibility of </w:t>
      </w:r>
      <w:r w:rsidR="00340BB4" w:rsidRPr="00A31141">
        <w:t>biased</w:t>
      </w:r>
      <w:r w:rsidRPr="00A31141">
        <w:t xml:space="preserve"> responses and gives cops insight into the issues and viewpoints of the community.</w:t>
      </w:r>
      <w:r w:rsidR="00340BB4">
        <w:t xml:space="preserve"> This style of policing can hopefully be achieved through the Neighbourhood policing</w:t>
      </w:r>
      <w:r w:rsidR="00275DE4">
        <w:t xml:space="preserve">. </w:t>
      </w:r>
    </w:p>
    <w:p w14:paraId="1D8C9825" w14:textId="49163B7D" w:rsidR="0034448F" w:rsidRDefault="00804336" w:rsidP="00762243">
      <w:r w:rsidRPr="00804336">
        <w:t>A commitment to change at the individual</w:t>
      </w:r>
      <w:r w:rsidR="00E80C68">
        <w:t xml:space="preserve"> level</w:t>
      </w:r>
      <w:r w:rsidRPr="00804336">
        <w:t xml:space="preserve">, </w:t>
      </w:r>
      <w:r w:rsidR="00340BB4">
        <w:t>a full Police Service</w:t>
      </w:r>
      <w:r w:rsidRPr="00804336">
        <w:t xml:space="preserve">, and systemic levels is necessary </w:t>
      </w:r>
      <w:proofErr w:type="gramStart"/>
      <w:r w:rsidRPr="00804336">
        <w:t>in order to</w:t>
      </w:r>
      <w:proofErr w:type="gramEnd"/>
      <w:r w:rsidRPr="00804336">
        <w:t xml:space="preserve"> address personal bias in response policing. </w:t>
      </w:r>
      <w:r w:rsidR="00340BB4">
        <w:t xml:space="preserve">Police </w:t>
      </w:r>
      <w:r w:rsidR="009A3C76">
        <w:t xml:space="preserve">services </w:t>
      </w:r>
      <w:r w:rsidR="009A3C76" w:rsidRPr="00804336">
        <w:t>can</w:t>
      </w:r>
      <w:r w:rsidRPr="00804336">
        <w:t xml:space="preserve"> strengthen community connections,</w:t>
      </w:r>
      <w:r w:rsidR="009A3C76">
        <w:t xml:space="preserve"> providing a</w:t>
      </w:r>
      <w:r w:rsidRPr="00804336">
        <w:t xml:space="preserve"> fair and equitable responses to occurrences, and increase public trust by recognising personal prejudice and actively striving to reduce it.</w:t>
      </w:r>
      <w:bookmarkStart w:id="1" w:name="_Hlk137492408"/>
      <w:r w:rsidR="00275DE4">
        <w:t xml:space="preserve"> This is the </w:t>
      </w:r>
      <w:proofErr w:type="gramStart"/>
      <w:r w:rsidR="00275DE4">
        <w:t>ultimate goal</w:t>
      </w:r>
      <w:proofErr w:type="gramEnd"/>
      <w:r w:rsidR="00275DE4">
        <w:t xml:space="preserve"> and achievement for Police Services. </w:t>
      </w:r>
    </w:p>
    <w:p w14:paraId="742A1A04" w14:textId="77777777" w:rsidR="00275DE4" w:rsidRDefault="00275DE4" w:rsidP="00762243"/>
    <w:p w14:paraId="24F8B32D" w14:textId="2DC14DF8" w:rsidR="00275DE4" w:rsidRDefault="00275DE4" w:rsidP="00762243">
      <w:r>
        <w:t xml:space="preserve">WORD </w:t>
      </w:r>
      <w:proofErr w:type="gramStart"/>
      <w:r>
        <w:t>COUNT :</w:t>
      </w:r>
      <w:proofErr w:type="gramEnd"/>
      <w:r>
        <w:t xml:space="preserve"> 1922</w:t>
      </w:r>
    </w:p>
    <w:p w14:paraId="48858CBD" w14:textId="77777777" w:rsidR="00340BB4" w:rsidRDefault="00340BB4" w:rsidP="00B277F4">
      <w:pPr>
        <w:jc w:val="both"/>
      </w:pPr>
    </w:p>
    <w:bookmarkEnd w:id="1"/>
    <w:p w14:paraId="27AAA894" w14:textId="77777777" w:rsidR="00212A00" w:rsidRDefault="00212A00" w:rsidP="00B277F4">
      <w:pPr>
        <w:jc w:val="both"/>
      </w:pPr>
    </w:p>
    <w:p w14:paraId="6CE85FB6" w14:textId="2CE55590" w:rsidR="00BC09ED" w:rsidRDefault="006B1411" w:rsidP="00B277F4">
      <w:pPr>
        <w:pStyle w:val="ListParagraph"/>
        <w:numPr>
          <w:ilvl w:val="0"/>
          <w:numId w:val="2"/>
        </w:numPr>
        <w:jc w:val="both"/>
      </w:pPr>
      <w:r w:rsidRPr="006B1411">
        <w:t xml:space="preserve">Compare and contrast the concepts of evidence-based policing and problem-oriented </w:t>
      </w:r>
      <w:proofErr w:type="gramStart"/>
      <w:r w:rsidRPr="006B1411">
        <w:t>policing, and</w:t>
      </w:r>
      <w:proofErr w:type="gramEnd"/>
      <w:r w:rsidRPr="006B1411">
        <w:t xml:space="preserve"> evaluate their effectiveness as a crime prevention tool. Your answer must be based on academic research.</w:t>
      </w:r>
    </w:p>
    <w:p w14:paraId="375C87F4" w14:textId="77777777" w:rsidR="006232EF" w:rsidRDefault="006232EF" w:rsidP="00B277F4">
      <w:pPr>
        <w:jc w:val="both"/>
      </w:pPr>
    </w:p>
    <w:p w14:paraId="73FD5F41" w14:textId="7A5B3D07" w:rsidR="006232EF" w:rsidRDefault="00A94651" w:rsidP="00B277F4">
      <w:pPr>
        <w:jc w:val="both"/>
      </w:pPr>
      <w:r>
        <w:t>Police forces use a variety</w:t>
      </w:r>
      <w:r w:rsidR="006232EF">
        <w:t xml:space="preserve"> of methods and techniques </w:t>
      </w:r>
      <w:proofErr w:type="gramStart"/>
      <w:r w:rsidR="004E696D">
        <w:t>in regard to</w:t>
      </w:r>
      <w:proofErr w:type="gramEnd"/>
      <w:r w:rsidR="006232EF">
        <w:t xml:space="preserve"> conducting</w:t>
      </w:r>
      <w:r>
        <w:t xml:space="preserve"> investigations</w:t>
      </w:r>
      <w:r w:rsidR="00153B1A">
        <w:t xml:space="preserve"> and style of</w:t>
      </w:r>
      <w:r w:rsidR="0008113B">
        <w:t xml:space="preserve"> crime prevention</w:t>
      </w:r>
      <w:r w:rsidR="00153B1A">
        <w:t xml:space="preserve"> </w:t>
      </w:r>
      <w:r w:rsidR="00DD42E8">
        <w:t>policing.</w:t>
      </w:r>
      <w:r w:rsidR="006232EF">
        <w:t xml:space="preserve"> Two of the main methods</w:t>
      </w:r>
      <w:r w:rsidR="00153B1A">
        <w:t xml:space="preserve">, and the most </w:t>
      </w:r>
      <w:r w:rsidR="00DD42E8">
        <w:t>championed is</w:t>
      </w:r>
      <w:r w:rsidR="006232EF">
        <w:t xml:space="preserve"> Evidence based Policing</w:t>
      </w:r>
      <w:r w:rsidR="00CA7EDF">
        <w:t xml:space="preserve"> (EBP)</w:t>
      </w:r>
      <w:r w:rsidR="006232EF">
        <w:t xml:space="preserve"> and Problem Oriented</w:t>
      </w:r>
      <w:r w:rsidR="00153B1A">
        <w:t xml:space="preserve"> Policing</w:t>
      </w:r>
      <w:r w:rsidR="00CA7EDF">
        <w:t xml:space="preserve"> (POP</w:t>
      </w:r>
      <w:r w:rsidR="00CC1816">
        <w:t>),</w:t>
      </w:r>
      <w:r w:rsidR="006232EF">
        <w:t xml:space="preserve"> the two are very different in their styles. Evidence based policing and </w:t>
      </w:r>
      <w:r w:rsidR="00153B1A">
        <w:t>problem-oriented</w:t>
      </w:r>
      <w:r w:rsidR="006232EF">
        <w:t xml:space="preserve"> policing are both </w:t>
      </w:r>
      <w:r w:rsidR="004E696D">
        <w:t>very different</w:t>
      </w:r>
      <w:r w:rsidR="006232EF">
        <w:t xml:space="preserve"> approaches to crime prevention and conducting investigations. </w:t>
      </w:r>
      <w:r w:rsidR="004B585B">
        <w:t xml:space="preserve">This essay will break down </w:t>
      </w:r>
      <w:r w:rsidR="004E696D">
        <w:t>both</w:t>
      </w:r>
      <w:r w:rsidR="004B585B">
        <w:t xml:space="preserve"> and compare the two.</w:t>
      </w:r>
    </w:p>
    <w:p w14:paraId="12E5C0BA" w14:textId="77777777" w:rsidR="00AB5638" w:rsidRDefault="00AB5638" w:rsidP="00AB5638">
      <w:pPr>
        <w:jc w:val="both"/>
      </w:pPr>
      <w:r>
        <w:t xml:space="preserve">Evidence-based policing and problem-oriented policing are the two basic strategies for deterring crime. The purpose of evidence-based policing is to use data and scientific research to guide and inform policing strategies. This strategy underlines the relevance of data gathering and analysis </w:t>
      </w:r>
      <w:proofErr w:type="gramStart"/>
      <w:r>
        <w:t>in order to</w:t>
      </w:r>
      <w:proofErr w:type="gramEnd"/>
      <w:r>
        <w:t xml:space="preserve"> discover crime patterns and trends and to evaluate the effectiveness of various policing strategies. (</w:t>
      </w:r>
      <w:proofErr w:type="spellStart"/>
      <w:r>
        <w:t>Wheller</w:t>
      </w:r>
      <w:proofErr w:type="spellEnd"/>
      <w:r>
        <w:t>, 2019)</w:t>
      </w:r>
    </w:p>
    <w:p w14:paraId="131F5200" w14:textId="3AA614A4" w:rsidR="00AB5638" w:rsidRDefault="00AB5638" w:rsidP="00AB5638">
      <w:pPr>
        <w:jc w:val="both"/>
      </w:pPr>
      <w:r>
        <w:lastRenderedPageBreak/>
        <w:t xml:space="preserve">The goal of problem-oriented policing, in contrast, is to pinpoint and resolve certain concerns or problems that fuel criminal activity. This strategy entails a problem-solving procedure that includes locating the issue's fundamental causes, </w:t>
      </w:r>
      <w:proofErr w:type="gramStart"/>
      <w:r>
        <w:t>creating</w:t>
      </w:r>
      <w:proofErr w:type="gramEnd"/>
      <w:r>
        <w:t xml:space="preserve"> and putting into practise focused remedies, and reviewing the outcomes.</w:t>
      </w:r>
      <w:r w:rsidR="00DE672F">
        <w:t xml:space="preserve"> For </w:t>
      </w:r>
      <w:proofErr w:type="gramStart"/>
      <w:r w:rsidR="00DE672F">
        <w:t>example</w:t>
      </w:r>
      <w:proofErr w:type="gramEnd"/>
      <w:r w:rsidR="00DE672F">
        <w:t xml:space="preserve"> community issues such as Anti-Social Behaviour, thefts and burglaries and car crimes. </w:t>
      </w:r>
    </w:p>
    <w:p w14:paraId="339986D8" w14:textId="77777777" w:rsidR="00AB5638" w:rsidRDefault="00AB5638" w:rsidP="00AB5638">
      <w:pPr>
        <w:jc w:val="both"/>
      </w:pPr>
      <w:r>
        <w:t xml:space="preserve">Although both strategies are useful for preventing crime, they each have unique advantages and disadvantages. Because it emphasises the use of data and research to influence policing techniques, evidence-based policing is successful because it enables better-informed decision-making. Because it concentrates on solving </w:t>
      </w:r>
      <w:proofErr w:type="gramStart"/>
      <w:r>
        <w:t>particular issues</w:t>
      </w:r>
      <w:proofErr w:type="gramEnd"/>
      <w:r>
        <w:t>, problem-oriented policing can lead to more specialised and efficient solutions. (</w:t>
      </w:r>
      <w:proofErr w:type="spellStart"/>
      <w:r>
        <w:t>Wheller</w:t>
      </w:r>
      <w:proofErr w:type="spellEnd"/>
      <w:r>
        <w:t>, 2019)</w:t>
      </w:r>
    </w:p>
    <w:p w14:paraId="6F8785E4" w14:textId="6B5E1430" w:rsidR="00AB5638" w:rsidRDefault="00AB5638" w:rsidP="00AB5638">
      <w:pPr>
        <w:jc w:val="both"/>
      </w:pPr>
      <w:r>
        <w:t xml:space="preserve">The best crime prevention methods ultimately put </w:t>
      </w:r>
      <w:r w:rsidR="00CA7EDF">
        <w:t>together problem</w:t>
      </w:r>
      <w:r>
        <w:t xml:space="preserve">-oriented policing with evidence-based policing. </w:t>
      </w:r>
      <w:r w:rsidR="00DE672F">
        <w:t xml:space="preserve">Police services and crime prevention </w:t>
      </w:r>
      <w:proofErr w:type="gramStart"/>
      <w:r w:rsidR="00DE672F">
        <w:t xml:space="preserve">agencies </w:t>
      </w:r>
      <w:r>
        <w:t xml:space="preserve"> can</w:t>
      </w:r>
      <w:proofErr w:type="gramEnd"/>
      <w:r>
        <w:t xml:space="preserve"> take a complete strategy to crime prevention by integrating these strategies, which is data-driven, targeted at particular issues, and routinely examined to assure efficacy</w:t>
      </w:r>
      <w:r w:rsidR="00DE672F">
        <w:t xml:space="preserve"> and then deliver a clever and detailed plan of action for the issue they are dealing with. </w:t>
      </w:r>
      <w:r w:rsidR="00CC1816">
        <w:t xml:space="preserve">The two approached have both been born out of police reforming ideas, to improve the policing attitudes and of course crime prevention and crime solving. </w:t>
      </w:r>
    </w:p>
    <w:p w14:paraId="30BCF4DA" w14:textId="4CF958CA" w:rsidR="00335114" w:rsidRDefault="00CA7EDF" w:rsidP="00AB5638">
      <w:pPr>
        <w:jc w:val="both"/>
      </w:pPr>
      <w:r w:rsidRPr="00CA7EDF">
        <w:t>The idea for P</w:t>
      </w:r>
      <w:r w:rsidR="00CC1816">
        <w:t xml:space="preserve">roblem </w:t>
      </w:r>
      <w:r w:rsidRPr="00CA7EDF">
        <w:t>O</w:t>
      </w:r>
      <w:r w:rsidR="00CC1816">
        <w:t xml:space="preserve">riented </w:t>
      </w:r>
      <w:r w:rsidR="00CC1816" w:rsidRPr="00CA7EDF">
        <w:t>P</w:t>
      </w:r>
      <w:r w:rsidR="00CC1816">
        <w:t>olicing (POP)</w:t>
      </w:r>
      <w:r w:rsidRPr="00CA7EDF">
        <w:t xml:space="preserve"> originated with Herman Goldstein. It provides a framework for enhancing how policing functions in a democratic society. The fundamental tenet of POP is that rather than responding to individual incidents as they happen, policing should focus on understanding and preventing problems—defined by Goldstein as recurring clusters of connected incidents that affect the community and are within the purview of the police. POP emphasises the need of methodically discovering and analysing issues as well as creating and evaluating the effects of specialised solutions. POP is frequently linked to the 'SARA</w:t>
      </w:r>
      <w:proofErr w:type="gramStart"/>
      <w:r w:rsidRPr="00CA7EDF">
        <w:t xml:space="preserve">' </w:t>
      </w:r>
      <w:r w:rsidR="00DE672F">
        <w:t xml:space="preserve"> Model</w:t>
      </w:r>
      <w:proofErr w:type="gramEnd"/>
      <w:r w:rsidR="00CC1816">
        <w:t>,</w:t>
      </w:r>
      <w:r w:rsidR="00DE672F">
        <w:t xml:space="preserve"> which is a model used for </w:t>
      </w:r>
      <w:r w:rsidR="00CC1816">
        <w:t xml:space="preserve">gathering information </w:t>
      </w:r>
      <w:r w:rsidRPr="00CA7EDF">
        <w:t xml:space="preserve"> (Scanning, Analysis, Response</w:t>
      </w:r>
      <w:r w:rsidR="00CC1816">
        <w:t>, Action</w:t>
      </w:r>
      <w:r w:rsidRPr="00CA7EDF">
        <w:t>), which is frequently employed to put Goldstein's theories into action. Numerous case studies, experiments, and other types of</w:t>
      </w:r>
      <w:r>
        <w:t xml:space="preserve"> </w:t>
      </w:r>
      <w:r w:rsidRPr="00CA7EDF">
        <w:t>studies and thorough analyses show that POP is beneficial in addressing a variety of crime and public safety issue</w:t>
      </w:r>
      <w:r w:rsidR="00335114">
        <w:t>.</w:t>
      </w:r>
      <w:bookmarkStart w:id="2" w:name="_Hlk139922628"/>
      <w:sdt>
        <w:sdtPr>
          <w:id w:val="-200637308"/>
          <w:citation/>
        </w:sdtPr>
        <w:sdtContent>
          <w:r w:rsidR="00335114">
            <w:fldChar w:fldCharType="begin"/>
          </w:r>
          <w:r w:rsidR="00335114">
            <w:instrText xml:space="preserve">CITATION kar23 \l 2057 </w:instrText>
          </w:r>
          <w:r w:rsidR="00335114">
            <w:fldChar w:fldCharType="separate"/>
          </w:r>
          <w:r w:rsidR="00335114">
            <w:rPr>
              <w:noProof/>
            </w:rPr>
            <w:t xml:space="preserve"> </w:t>
          </w:r>
          <w:r w:rsidR="00335114" w:rsidRPr="00335114">
            <w:rPr>
              <w:noProof/>
            </w:rPr>
            <w:t>(al, 2022)</w:t>
          </w:r>
          <w:r w:rsidR="00335114">
            <w:fldChar w:fldCharType="end"/>
          </w:r>
        </w:sdtContent>
      </w:sdt>
      <w:bookmarkEnd w:id="2"/>
    </w:p>
    <w:p w14:paraId="23AE1D93" w14:textId="2B98A546" w:rsidR="00CA7EDF" w:rsidRDefault="00CA7EDF" w:rsidP="00AB5638">
      <w:pPr>
        <w:jc w:val="both"/>
      </w:pPr>
      <w:r w:rsidRPr="00CA7EDF">
        <w:t>More than 20 years later, Lawrence Sherman made the initial suggestion for E</w:t>
      </w:r>
      <w:r w:rsidR="00CC1816">
        <w:t xml:space="preserve">vidence </w:t>
      </w:r>
      <w:r w:rsidRPr="00CA7EDF">
        <w:t>B</w:t>
      </w:r>
      <w:r w:rsidR="00CC1816">
        <w:t xml:space="preserve">ased </w:t>
      </w:r>
      <w:r w:rsidRPr="00CA7EDF">
        <w:t>P</w:t>
      </w:r>
      <w:r w:rsidR="00CC1816">
        <w:t>olicing (EBP</w:t>
      </w:r>
      <w:r w:rsidR="00335114">
        <w:t>)</w:t>
      </w:r>
      <w:r w:rsidR="00335114" w:rsidRPr="00CA7EDF">
        <w:t>.</w:t>
      </w:r>
      <w:r w:rsidRPr="00CA7EDF">
        <w:t xml:space="preserve"> EBP draws its model from evidence-based </w:t>
      </w:r>
      <w:r w:rsidR="00CC1816">
        <w:t>information</w:t>
      </w:r>
      <w:r w:rsidRPr="00CA7EDF">
        <w:t xml:space="preserve"> and is a component of a larger movement to better integrate high-quality research evidence into policy and practise. EBP "uses the best evidence to shape the best practise," as Sherman </w:t>
      </w:r>
      <w:r w:rsidR="00CC1816">
        <w:t>states in an article</w:t>
      </w:r>
      <w:r w:rsidRPr="00CA7EDF">
        <w:t xml:space="preserve">. </w:t>
      </w:r>
      <w:r w:rsidRPr="00CA7EDF">
        <w:t>A</w:t>
      </w:r>
      <w:r w:rsidRPr="00CA7EDF">
        <w:t xml:space="preserve"> continuing, systematic testing of theories is being done to refine the unsystematic experienc</w:t>
      </w:r>
      <w:r w:rsidR="00CC1816">
        <w:t>e</w:t>
      </w:r>
      <w:r w:rsidRPr="00CA7EDF">
        <w:t xml:space="preserve"> that serves </w:t>
      </w:r>
      <w:r w:rsidRPr="00CA7EDF">
        <w:t>as</w:t>
      </w:r>
      <w:r>
        <w:t xml:space="preserve"> the foundation of police workings</w:t>
      </w:r>
      <w:r w:rsidRPr="00CA7EDF">
        <w:t>. To increase police effectiveness,</w:t>
      </w:r>
      <w:r w:rsidRPr="00CA7EDF">
        <w:t xml:space="preserve"> </w:t>
      </w:r>
      <w:r w:rsidRPr="00CA7EDF">
        <w:t>efficiency, and legitimacy, the emphasis of EBP is on developing, compiling, disseminating, and using solid research evidence. This approach can be applied to a wide variety of internal and external police challenges</w:t>
      </w:r>
      <w:r>
        <w:t>.</w:t>
      </w:r>
      <w:r w:rsidR="00335114" w:rsidRPr="00335114">
        <w:t xml:space="preserve"> </w:t>
      </w:r>
      <w:r w:rsidR="00335114" w:rsidRPr="00335114">
        <w:t>(</w:t>
      </w:r>
      <w:proofErr w:type="gramStart"/>
      <w:r w:rsidR="00335114" w:rsidRPr="00335114">
        <w:t>al</w:t>
      </w:r>
      <w:proofErr w:type="gramEnd"/>
      <w:r w:rsidR="00335114" w:rsidRPr="00335114">
        <w:t>, 2022)</w:t>
      </w:r>
    </w:p>
    <w:p w14:paraId="43046108" w14:textId="40E27940" w:rsidR="00CA7EDF" w:rsidRDefault="005F7413" w:rsidP="00AB5638">
      <w:pPr>
        <w:jc w:val="both"/>
      </w:pPr>
      <w:r w:rsidRPr="005F7413">
        <w:t xml:space="preserve">Given the similarities between POP and EBP that have been noted, it may not be surprising that both approaches have had trouble being implemented, </w:t>
      </w:r>
      <w:r w:rsidRPr="005F7413">
        <w:t>neither</w:t>
      </w:r>
      <w:r w:rsidRPr="005F7413">
        <w:t xml:space="preserve"> has reached a critical mass where it has become the standard method of operation for the police A weak or </w:t>
      </w:r>
      <w:r w:rsidRPr="005F7413">
        <w:t>non-existent</w:t>
      </w:r>
      <w:r w:rsidRPr="005F7413">
        <w:t xml:space="preserve"> problem analysis, a propensity to employ enforcement-based remedies, and scant or subpar evaluation are examples of POP delivery flaws. According to Bullock </w:t>
      </w:r>
      <w:r>
        <w:t xml:space="preserve">report in 2006 </w:t>
      </w:r>
      <w:r w:rsidRPr="005F7413">
        <w:t xml:space="preserve">and </w:t>
      </w:r>
      <w:proofErr w:type="gramStart"/>
      <w:r w:rsidRPr="005F7413">
        <w:t>Read</w:t>
      </w:r>
      <w:proofErr w:type="gramEnd"/>
      <w:r w:rsidRPr="005F7413">
        <w:t xml:space="preserve"> &amp; Tilley</w:t>
      </w:r>
      <w:r>
        <w:t xml:space="preserve"> report in </w:t>
      </w:r>
      <w:r w:rsidRPr="005F7413">
        <w:t>2000, organisational commitment to POP has also been inconsistent and temporary.</w:t>
      </w:r>
      <w:r w:rsidR="00335114">
        <w:t xml:space="preserve"> </w:t>
      </w:r>
      <w:r w:rsidR="00335114" w:rsidRPr="00335114">
        <w:t>(</w:t>
      </w:r>
      <w:proofErr w:type="gramStart"/>
      <w:r w:rsidR="00335114" w:rsidRPr="00335114">
        <w:t>al</w:t>
      </w:r>
      <w:proofErr w:type="gramEnd"/>
      <w:r w:rsidR="00335114" w:rsidRPr="00335114">
        <w:t>, 2022)</w:t>
      </w:r>
    </w:p>
    <w:p w14:paraId="0E8C084E" w14:textId="28CB0761" w:rsidR="00CA7EDF" w:rsidRDefault="005F7413" w:rsidP="00AB5638">
      <w:pPr>
        <w:jc w:val="both"/>
      </w:pPr>
      <w:r w:rsidRPr="005F7413">
        <w:t xml:space="preserve">Important police reform movements include POP and EBP. these researchers and practitioners have paid significant attention to the theories that drive these methods, which have gained traction in many nations. They are still generally endorsed and put into practise. Significant parallels exist between POP and EBP. Both fundamentally offer frameworks for how the police conduct themselves </w:t>
      </w:r>
      <w:proofErr w:type="gramStart"/>
      <w:r w:rsidRPr="005F7413">
        <w:t>in an effort to</w:t>
      </w:r>
      <w:proofErr w:type="gramEnd"/>
      <w:r w:rsidRPr="005F7413">
        <w:t xml:space="preserve"> </w:t>
      </w:r>
      <w:r w:rsidRPr="005F7413">
        <w:lastRenderedPageBreak/>
        <w:t xml:space="preserve">increase their effectiveness and fairness. Both aim to promote a more scientific approach to police work. The two approaches differ significantly from one another in terms of their primary goals, progression, and </w:t>
      </w:r>
      <w:r w:rsidR="00DE672F">
        <w:t xml:space="preserve">connections. </w:t>
      </w:r>
      <w:r w:rsidR="00DE672F" w:rsidRPr="00DE672F">
        <w:t>It is also important to comprehend how police officers see the connection between the two strategies. Failure to do so might prevent one or both options from being implemented and delivered.</w:t>
      </w:r>
      <w:r w:rsidR="00335114" w:rsidRPr="00335114">
        <w:t xml:space="preserve"> </w:t>
      </w:r>
      <w:r w:rsidR="00335114" w:rsidRPr="00335114">
        <w:t>(</w:t>
      </w:r>
      <w:proofErr w:type="gramStart"/>
      <w:r w:rsidR="00335114" w:rsidRPr="00335114">
        <w:t>al</w:t>
      </w:r>
      <w:proofErr w:type="gramEnd"/>
      <w:r w:rsidR="00335114" w:rsidRPr="00335114">
        <w:t>, 2022)</w:t>
      </w:r>
    </w:p>
    <w:p w14:paraId="2A936E83" w14:textId="2079E719" w:rsidR="006B1411" w:rsidRDefault="006B1411" w:rsidP="00B277F4">
      <w:pPr>
        <w:jc w:val="both"/>
      </w:pPr>
      <w:r>
        <w:t xml:space="preserve">Evidence based policing (EBP) is defined as “Evidence-based policing is an approach that involves police officers and staff working with academics, partners and colleagues to create, review and use the best available evidence to inform and challenge policing policies, practices and decisions”-  </w:t>
      </w:r>
      <w:bookmarkStart w:id="3" w:name="_Hlk137321959"/>
      <w:sdt>
        <w:sdtPr>
          <w:id w:val="458308397"/>
          <w:citation/>
        </w:sdtPr>
        <w:sdtContent>
          <w:r>
            <w:fldChar w:fldCharType="begin"/>
          </w:r>
          <w:r>
            <w:instrText xml:space="preserve"> CITATION Lev19 \l 2057 </w:instrText>
          </w:r>
          <w:r>
            <w:fldChar w:fldCharType="separate"/>
          </w:r>
          <w:r w:rsidR="00335114" w:rsidRPr="00335114">
            <w:rPr>
              <w:noProof/>
            </w:rPr>
            <w:t>(Wheller, 2019)</w:t>
          </w:r>
          <w:r>
            <w:fldChar w:fldCharType="end"/>
          </w:r>
        </w:sdtContent>
      </w:sdt>
      <w:bookmarkEnd w:id="3"/>
      <w:r w:rsidR="00212A00">
        <w:t xml:space="preserve"> the model was designed by American Criminologist Lawrence Sherman</w:t>
      </w:r>
      <w:r w:rsidR="00CC1816">
        <w:t xml:space="preserve">. </w:t>
      </w:r>
      <w:r w:rsidR="00335114" w:rsidRPr="00335114">
        <w:t>(</w:t>
      </w:r>
      <w:proofErr w:type="gramStart"/>
      <w:r w:rsidR="00335114" w:rsidRPr="00335114">
        <w:t>al</w:t>
      </w:r>
      <w:proofErr w:type="gramEnd"/>
      <w:r w:rsidR="00335114" w:rsidRPr="00335114">
        <w:t>, 2022)</w:t>
      </w:r>
    </w:p>
    <w:p w14:paraId="0D24E466" w14:textId="51F2B4A0" w:rsidR="006B1411" w:rsidRDefault="004B585B" w:rsidP="00B277F4">
      <w:pPr>
        <w:jc w:val="both"/>
      </w:pPr>
      <w:r>
        <w:t xml:space="preserve">This method </w:t>
      </w:r>
      <w:r w:rsidR="00494FED">
        <w:t>explores the</w:t>
      </w:r>
      <w:r>
        <w:t xml:space="preserve"> various ways evidence </w:t>
      </w:r>
      <w:r w:rsidR="00494FED">
        <w:t>and knowledge</w:t>
      </w:r>
      <w:r>
        <w:t xml:space="preserve"> can come from, for example any professional experience and judgement, looking and digesting organisational facts and figures and turning them into information. Along the same route there is also medical, </w:t>
      </w:r>
      <w:r w:rsidR="00494FED">
        <w:t>scientific,</w:t>
      </w:r>
      <w:r>
        <w:t xml:space="preserve"> and academic research </w:t>
      </w:r>
      <w:proofErr w:type="gramStart"/>
      <w:r>
        <w:t>and also</w:t>
      </w:r>
      <w:proofErr w:type="gramEnd"/>
      <w:r>
        <w:t xml:space="preserve"> translating that into useful information to be used as evidence or information. </w:t>
      </w:r>
      <w:r w:rsidRPr="004B585B">
        <w:t>(</w:t>
      </w:r>
      <w:proofErr w:type="spellStart"/>
      <w:r w:rsidRPr="004B585B">
        <w:t>Wheller</w:t>
      </w:r>
      <w:proofErr w:type="spellEnd"/>
      <w:r w:rsidRPr="004B585B">
        <w:t>, 2019)</w:t>
      </w:r>
    </w:p>
    <w:p w14:paraId="05EF77DC" w14:textId="603ED671" w:rsidR="001B34D7" w:rsidRDefault="004B585B" w:rsidP="00B277F4">
      <w:pPr>
        <w:jc w:val="both"/>
      </w:pPr>
      <w:r>
        <w:t xml:space="preserve">Looking at the simple facts of what is being presented, looking at what is being </w:t>
      </w:r>
      <w:r w:rsidR="00494FED">
        <w:t>shown,</w:t>
      </w:r>
      <w:r>
        <w:t xml:space="preserve"> the Police also need to check the validity of the source </w:t>
      </w:r>
      <w:r w:rsidR="001B34D7">
        <w:t xml:space="preserve">and if the information is solid enough to use as evidence.  This can assist Police in planning questions and planning a clear and constructed way of how the investigation will be conducted. This method allows for it be critiqued, looked at and reviewed by other officers, it allows a clear “road map” of how the investigation has unfolded and therefore allows other officers to challenge and suggest other ways or lines of enquiry for the investigation. </w:t>
      </w:r>
      <w:bookmarkStart w:id="4" w:name="_Hlk137491631"/>
      <w:r w:rsidR="001B34D7">
        <w:t>(</w:t>
      </w:r>
      <w:proofErr w:type="spellStart"/>
      <w:r w:rsidR="001B34D7" w:rsidRPr="001B34D7">
        <w:t>Wheller</w:t>
      </w:r>
      <w:proofErr w:type="spellEnd"/>
      <w:r w:rsidR="001B34D7" w:rsidRPr="001B34D7">
        <w:t>, 2019)</w:t>
      </w:r>
    </w:p>
    <w:bookmarkEnd w:id="4"/>
    <w:p w14:paraId="29D22789" w14:textId="0CF6E228" w:rsidR="001B34D7" w:rsidRDefault="001B34D7" w:rsidP="00B277F4">
      <w:pPr>
        <w:jc w:val="both"/>
      </w:pPr>
      <w:r>
        <w:t xml:space="preserve">As </w:t>
      </w:r>
      <w:r w:rsidR="00494FED">
        <w:t>explained Evidence</w:t>
      </w:r>
      <w:r>
        <w:t xml:space="preserve"> base policing is very structural and follows a </w:t>
      </w:r>
      <w:r w:rsidR="00494FED">
        <w:t>step-to-step</w:t>
      </w:r>
      <w:r>
        <w:t xml:space="preserve"> way of conducting investigations and coming up with results. It looks at what it can see and acts upon it. </w:t>
      </w:r>
      <w:r w:rsidR="00212A00">
        <w:t>With this method there is reduced Bias used as its very much research and evidence based, so officers do not add any theory or conclude any opinion.</w:t>
      </w:r>
      <w:r w:rsidR="00335114" w:rsidRPr="00335114">
        <w:t xml:space="preserve"> </w:t>
      </w:r>
      <w:r w:rsidR="00335114" w:rsidRPr="00335114">
        <w:t>(</w:t>
      </w:r>
      <w:proofErr w:type="gramStart"/>
      <w:r w:rsidR="00335114" w:rsidRPr="00335114">
        <w:t>al</w:t>
      </w:r>
      <w:proofErr w:type="gramEnd"/>
      <w:r w:rsidR="00335114" w:rsidRPr="00335114">
        <w:t>, 2022)</w:t>
      </w:r>
    </w:p>
    <w:p w14:paraId="715BD4CE" w14:textId="64FE73C4" w:rsidR="001B34D7" w:rsidRDefault="001B34D7" w:rsidP="00B277F4">
      <w:pPr>
        <w:jc w:val="both"/>
      </w:pPr>
      <w:r>
        <w:t xml:space="preserve">This style of policing has been seemingly worked very well in reducing crime and improving </w:t>
      </w:r>
      <w:r w:rsidR="00601A65">
        <w:t xml:space="preserve">public safety, this method can produce a way of police identifying and then subsequently targeting high risk areas of crime and other issues such as </w:t>
      </w:r>
      <w:r w:rsidR="00494FED">
        <w:t>Anti-Social</w:t>
      </w:r>
      <w:r w:rsidR="00601A65">
        <w:t xml:space="preserve"> Behaviour.</w:t>
      </w:r>
    </w:p>
    <w:p w14:paraId="1F9F659B" w14:textId="10AC05F7" w:rsidR="00601A65" w:rsidRDefault="00601A65" w:rsidP="00B277F4">
      <w:pPr>
        <w:jc w:val="both"/>
      </w:pPr>
      <w:r>
        <w:t>By using the</w:t>
      </w:r>
      <w:r w:rsidR="0056366F">
        <w:t xml:space="preserve"> style of research, high risk </w:t>
      </w:r>
      <w:r w:rsidR="00494FED">
        <w:t>offenders,</w:t>
      </w:r>
      <w:r w:rsidR="0056366F">
        <w:t xml:space="preserve"> repeat offenders and therefore identifying high risk and repeat victims an get other agencies to be involved in supporting those of concern. Police now work more closely with other agencies, most issues that the police deal with, whether that be high crime areas, high risk offenders and victims the police have a multiagency approach</w:t>
      </w:r>
      <w:r w:rsidR="00494FED">
        <w:t>.</w:t>
      </w:r>
    </w:p>
    <w:p w14:paraId="57F0DD66" w14:textId="58B36C87" w:rsidR="0064355C" w:rsidRDefault="0064355C" w:rsidP="00B277F4">
      <w:pPr>
        <w:jc w:val="both"/>
      </w:pPr>
      <w:r>
        <w:t xml:space="preserve">Evidence based policing is a great way to aid and improve police and public relations, with this </w:t>
      </w:r>
      <w:r w:rsidR="00494FED">
        <w:t>clear method</w:t>
      </w:r>
      <w:r>
        <w:t xml:space="preserve"> of </w:t>
      </w:r>
      <w:r w:rsidR="00494FED">
        <w:t>policing,</w:t>
      </w:r>
      <w:r>
        <w:t xml:space="preserve"> it means that the public can see what the police are doing and are able to see the results from their actions</w:t>
      </w:r>
      <w:r w:rsidR="00494FED">
        <w:t>.</w:t>
      </w:r>
      <w:r w:rsidR="00335114" w:rsidRPr="00335114">
        <w:t xml:space="preserve"> </w:t>
      </w:r>
      <w:r w:rsidR="00335114" w:rsidRPr="00335114">
        <w:t>(</w:t>
      </w:r>
      <w:proofErr w:type="gramStart"/>
      <w:r w:rsidR="00335114" w:rsidRPr="00335114">
        <w:t>al</w:t>
      </w:r>
      <w:proofErr w:type="gramEnd"/>
      <w:r w:rsidR="00335114" w:rsidRPr="00335114">
        <w:t>, 2022)</w:t>
      </w:r>
    </w:p>
    <w:p w14:paraId="1559F915" w14:textId="1F6AA80B" w:rsidR="00DE672F" w:rsidRDefault="00494FED" w:rsidP="00B277F4">
      <w:pPr>
        <w:jc w:val="both"/>
      </w:pPr>
      <w:r>
        <w:t xml:space="preserve">While there are many positives in using Evidence based policing </w:t>
      </w:r>
      <w:r w:rsidR="004E696D">
        <w:t>and is mostly considered a great method. There have been some concerns that have been raised with the use of this method. A concern is that the method relays to much on the use of research and figures, data and academic research, concerns raised that can be a very “one size fits all” theory. As you can see this method does not explore any personal characteristics of individual people or communities. Another concern with this method is that can drive up an expensive use of resources, utilising smaller departments such as the Community Safety teams and the Neighbourhood police teams.</w:t>
      </w:r>
      <w:r w:rsidR="00335114" w:rsidRPr="00335114">
        <w:t xml:space="preserve"> </w:t>
      </w:r>
      <w:r w:rsidR="00335114" w:rsidRPr="00335114">
        <w:t>(</w:t>
      </w:r>
      <w:proofErr w:type="gramStart"/>
      <w:r w:rsidR="00335114" w:rsidRPr="00335114">
        <w:t>al</w:t>
      </w:r>
      <w:proofErr w:type="gramEnd"/>
      <w:r w:rsidR="00335114" w:rsidRPr="00335114">
        <w:t>, 2022)</w:t>
      </w:r>
    </w:p>
    <w:p w14:paraId="29D80B93" w14:textId="607DA229" w:rsidR="00D64D4B" w:rsidRDefault="00D64D4B" w:rsidP="00B277F4">
      <w:pPr>
        <w:jc w:val="both"/>
      </w:pPr>
      <w:r>
        <w:t xml:space="preserve">Problem Oriented policing, which is shorten to POP, </w:t>
      </w:r>
      <w:r w:rsidR="00CC1816">
        <w:t>is defined</w:t>
      </w:r>
      <w:r>
        <w:t xml:space="preserve"> </w:t>
      </w:r>
      <w:r w:rsidR="00335114">
        <w:t>as” Problem</w:t>
      </w:r>
      <w:r w:rsidRPr="00D64D4B">
        <w:t xml:space="preserve">-oriented policing (POP) means diagnosing and solving problems that are increasing crime risks, usually in areas that are seeing </w:t>
      </w:r>
      <w:r w:rsidRPr="00D64D4B">
        <w:lastRenderedPageBreak/>
        <w:t xml:space="preserve">comparatively high levels of </w:t>
      </w:r>
      <w:proofErr w:type="gramStart"/>
      <w:r w:rsidRPr="00D64D4B">
        <w:t>crime</w:t>
      </w:r>
      <w:r w:rsidR="00335114">
        <w:t>,</w:t>
      </w:r>
      <w:r w:rsidRPr="00D64D4B">
        <w:t xml:space="preserve"> </w:t>
      </w:r>
      <w:r w:rsidR="00335114">
        <w:t xml:space="preserve"> for</w:t>
      </w:r>
      <w:proofErr w:type="gramEnd"/>
      <w:r w:rsidR="00335114">
        <w:t xml:space="preserve"> example </w:t>
      </w:r>
      <w:r w:rsidRPr="00D64D4B">
        <w:t xml:space="preserve"> “hot spots”</w:t>
      </w:r>
      <w:r w:rsidR="00335114">
        <w:t xml:space="preserve"> areas</w:t>
      </w:r>
      <w:r w:rsidRPr="00D64D4B">
        <w:t>. POP is challenging in that agencies need to diagnose and solve what could be any of a wide range of crime-causing problems.</w:t>
      </w:r>
      <w:r>
        <w:t>”</w:t>
      </w:r>
      <w:bookmarkStart w:id="5" w:name="_Hlk137491658"/>
      <w:sdt>
        <w:sdtPr>
          <w:id w:val="-606116354"/>
          <w:citation/>
        </w:sdtPr>
        <w:sdtContent>
          <w:r>
            <w:fldChar w:fldCharType="begin"/>
          </w:r>
          <w:r>
            <w:instrText xml:space="preserve"> CITATION RAN23 \l 2057 </w:instrText>
          </w:r>
          <w:r>
            <w:fldChar w:fldCharType="separate"/>
          </w:r>
          <w:r w:rsidR="00335114">
            <w:rPr>
              <w:noProof/>
            </w:rPr>
            <w:t xml:space="preserve"> </w:t>
          </w:r>
          <w:r w:rsidR="00335114" w:rsidRPr="00335114">
            <w:rPr>
              <w:noProof/>
            </w:rPr>
            <w:t>(RAND CAMPAIGN , 2023)</w:t>
          </w:r>
          <w:r>
            <w:fldChar w:fldCharType="end"/>
          </w:r>
        </w:sdtContent>
      </w:sdt>
      <w:r>
        <w:t>.</w:t>
      </w:r>
      <w:bookmarkEnd w:id="5"/>
    </w:p>
    <w:p w14:paraId="26047CED" w14:textId="0158FA38" w:rsidR="00D64D4B" w:rsidRDefault="00D64D4B" w:rsidP="00B277F4">
      <w:pPr>
        <w:jc w:val="both"/>
      </w:pPr>
      <w:r>
        <w:t xml:space="preserve">As it describes above there is a more in depth look at the cause of the issues into crime and </w:t>
      </w:r>
      <w:r w:rsidR="0008113B">
        <w:t>anti-social</w:t>
      </w:r>
      <w:r>
        <w:t xml:space="preserve"> behaviour. like Evidence based </w:t>
      </w:r>
      <w:r w:rsidR="0008113B">
        <w:t>policing,</w:t>
      </w:r>
      <w:r>
        <w:t xml:space="preserve"> this method looks at the facts and figures but </w:t>
      </w:r>
      <w:proofErr w:type="gramStart"/>
      <w:r>
        <w:t>looks into</w:t>
      </w:r>
      <w:proofErr w:type="gramEnd"/>
      <w:r>
        <w:t xml:space="preserve"> analysing the </w:t>
      </w:r>
      <w:r w:rsidR="00607085">
        <w:t>underlying</w:t>
      </w:r>
      <w:r>
        <w:t xml:space="preserve"> issue, working with other agencies, also a </w:t>
      </w:r>
      <w:r w:rsidR="0008113B">
        <w:t>multi-agency</w:t>
      </w:r>
      <w:r>
        <w:t xml:space="preserve"> </w:t>
      </w:r>
      <w:r w:rsidR="00922EBC">
        <w:t xml:space="preserve">approach, but this method encourages and allows other agencies to come up with and develop solutions for the problems it is trying to </w:t>
      </w:r>
      <w:r w:rsidR="0008113B">
        <w:t>resolve.</w:t>
      </w:r>
    </w:p>
    <w:p w14:paraId="17B8C69F" w14:textId="5FCA343A" w:rsidR="00922EBC" w:rsidRDefault="00922EBC" w:rsidP="00B277F4">
      <w:pPr>
        <w:jc w:val="both"/>
      </w:pPr>
      <w:r w:rsidRPr="00922EBC">
        <w:t xml:space="preserve">According to research, when problem-oriented policing is effectively applied, it can be quite beneficial in lowering crime and </w:t>
      </w:r>
      <w:r w:rsidR="0008113B">
        <w:t>Anti-social</w:t>
      </w:r>
      <w:r w:rsidR="009A3C76">
        <w:t xml:space="preserve"> behaviour </w:t>
      </w:r>
      <w:r w:rsidR="0008113B">
        <w:t>issues.</w:t>
      </w:r>
      <w:r w:rsidRPr="00922EBC">
        <w:t xml:space="preserve"> Police can </w:t>
      </w:r>
      <w:r w:rsidR="0008113B">
        <w:t xml:space="preserve">work </w:t>
      </w:r>
      <w:r w:rsidR="0008113B" w:rsidRPr="00922EBC">
        <w:t>with</w:t>
      </w:r>
      <w:r w:rsidRPr="00922EBC">
        <w:t xml:space="preserve"> community members and other </w:t>
      </w:r>
      <w:r w:rsidR="0008113B">
        <w:t xml:space="preserve">agencies </w:t>
      </w:r>
      <w:r w:rsidR="0008113B" w:rsidRPr="00922EBC">
        <w:t>to</w:t>
      </w:r>
      <w:r w:rsidRPr="00922EBC">
        <w:t xml:space="preserve"> create creative, specialised solutions that are more likely to have a long-term effect by concentrating on the roots of issues. Problem-oriented policing must be sustained over the long-term and involves a </w:t>
      </w:r>
      <w:r w:rsidR="009A3C76">
        <w:t xml:space="preserve">considerable amount </w:t>
      </w:r>
      <w:r w:rsidR="0008113B">
        <w:t xml:space="preserve">of </w:t>
      </w:r>
      <w:r w:rsidR="0008113B" w:rsidRPr="00922EBC">
        <w:t>time</w:t>
      </w:r>
      <w:r w:rsidRPr="00922EBC">
        <w:t xml:space="preserve"> and resource investment to be successful.</w:t>
      </w:r>
      <w:r w:rsidR="009A3C76">
        <w:t xml:space="preserve"> Police </w:t>
      </w:r>
      <w:r w:rsidR="00CC1816">
        <w:t xml:space="preserve">and </w:t>
      </w:r>
      <w:r w:rsidR="00CC1816" w:rsidRPr="00922EBC">
        <w:t>the</w:t>
      </w:r>
      <w:r w:rsidRPr="00922EBC">
        <w:t xml:space="preserve"> local community, and other </w:t>
      </w:r>
      <w:r w:rsidR="00CC1816">
        <w:t xml:space="preserve">agencies </w:t>
      </w:r>
      <w:r w:rsidR="00CC1816" w:rsidRPr="00922EBC">
        <w:t>must</w:t>
      </w:r>
      <w:r w:rsidRPr="00922EBC">
        <w:t xml:space="preserve"> be committed to this strategy </w:t>
      </w:r>
      <w:proofErr w:type="gramStart"/>
      <w:r w:rsidRPr="00922EBC">
        <w:t>in order for</w:t>
      </w:r>
      <w:proofErr w:type="gramEnd"/>
      <w:r w:rsidRPr="00922EBC">
        <w:t xml:space="preserve"> it to be successful.</w:t>
      </w:r>
      <w:r w:rsidR="00607085" w:rsidRPr="00607085">
        <w:t xml:space="preserve"> (RAND </w:t>
      </w:r>
      <w:proofErr w:type="gramStart"/>
      <w:r w:rsidR="00607085" w:rsidRPr="00607085">
        <w:t>CAMPAIGN ,</w:t>
      </w:r>
      <w:proofErr w:type="gramEnd"/>
      <w:r w:rsidR="00607085" w:rsidRPr="00607085">
        <w:t xml:space="preserve"> 2023).</w:t>
      </w:r>
    </w:p>
    <w:p w14:paraId="43DF6DF8" w14:textId="4BB1EA96" w:rsidR="00922EBC" w:rsidRDefault="00922EBC" w:rsidP="00B277F4">
      <w:pPr>
        <w:jc w:val="both"/>
      </w:pPr>
      <w:r w:rsidRPr="00922EBC">
        <w:t xml:space="preserve">While there are numerous possible advantages to problem-oriented policing, there are also some potential drawbacks to </w:t>
      </w:r>
      <w:proofErr w:type="gramStart"/>
      <w:r w:rsidRPr="00922EBC">
        <w:t>take into account</w:t>
      </w:r>
      <w:proofErr w:type="gramEnd"/>
      <w:r w:rsidRPr="00922EBC">
        <w:t xml:space="preserve">. The fact that this method might be time- and resource-consuming is one of the main difficulties. To provide practical answers, there must be substantial data gathering, analysis, and engagement with community members and other stakeholders. For already overburdened </w:t>
      </w:r>
      <w:r w:rsidR="00CC1816">
        <w:t xml:space="preserve">police services and </w:t>
      </w:r>
      <w:r w:rsidR="00CC1816" w:rsidRPr="00922EBC">
        <w:t>organisations</w:t>
      </w:r>
      <w:r w:rsidRPr="00922EBC">
        <w:t>, this may be challenging.</w:t>
      </w:r>
      <w:r w:rsidR="00607085" w:rsidRPr="00607085">
        <w:t xml:space="preserve"> (RAND </w:t>
      </w:r>
      <w:proofErr w:type="gramStart"/>
      <w:r w:rsidR="00607085" w:rsidRPr="00607085">
        <w:t>CAMPAIGN ,</w:t>
      </w:r>
      <w:proofErr w:type="gramEnd"/>
      <w:r w:rsidR="00607085" w:rsidRPr="00607085">
        <w:t xml:space="preserve"> 2023).</w:t>
      </w:r>
    </w:p>
    <w:p w14:paraId="4EBE95F7" w14:textId="29544725" w:rsidR="00922EBC" w:rsidRDefault="00922EBC" w:rsidP="00B277F4">
      <w:pPr>
        <w:jc w:val="both"/>
      </w:pPr>
      <w:r w:rsidRPr="00922EBC">
        <w:t xml:space="preserve">Problem-oriented policing can be complicated and challenging to implement if done incorrectly, which is another possible drawback. Some police departments could lack the knowledge or resources necessary to successfully adopt the technique because it calls for specialised training and </w:t>
      </w:r>
      <w:proofErr w:type="gramStart"/>
      <w:r w:rsidR="00EE5E13">
        <w:t xml:space="preserve">skills </w:t>
      </w:r>
      <w:r w:rsidRPr="00922EBC">
        <w:t>.</w:t>
      </w:r>
      <w:proofErr w:type="gramEnd"/>
      <w:r w:rsidRPr="00922EBC">
        <w:t xml:space="preserve"> Additionally, community involvement and suppor</w:t>
      </w:r>
      <w:r w:rsidR="00EE5E13">
        <w:t xml:space="preserve">t, </w:t>
      </w:r>
      <w:r w:rsidRPr="00922EBC">
        <w:t>which can be challenging to come by in some place</w:t>
      </w:r>
      <w:r w:rsidR="00EE5E13">
        <w:t xml:space="preserve">, </w:t>
      </w:r>
      <w:r w:rsidRPr="00922EBC">
        <w:t>are crucial for the success of problem-oriented policing.</w:t>
      </w:r>
    </w:p>
    <w:p w14:paraId="4830DA34" w14:textId="2760F0C5" w:rsidR="00DE672F" w:rsidRDefault="00DE672F" w:rsidP="00B277F4">
      <w:pPr>
        <w:jc w:val="both"/>
      </w:pPr>
      <w:r>
        <w:t xml:space="preserve">In conclusion, it is cleat that both Evidence based policing and </w:t>
      </w:r>
      <w:proofErr w:type="gramStart"/>
      <w:r>
        <w:t>problem oriented</w:t>
      </w:r>
      <w:proofErr w:type="gramEnd"/>
      <w:r>
        <w:t xml:space="preserve"> policing are essential to police work, proving to be quite successful. Thought there are times perhaps it is unsuccessful, there is a suggestion that perhaps officers are not committed to using the styles fully or perhaps lack of understanding of the approaches are affecting how they are performed. Either way, from research the are both respectable policing approaches that, like with most things can improve and expand over the future. </w:t>
      </w:r>
    </w:p>
    <w:p w14:paraId="0072EE98" w14:textId="0726FCEF" w:rsidR="00EE5E13" w:rsidRDefault="00335114" w:rsidP="006B1411">
      <w:r>
        <w:t>WORD COUNT 1808</w:t>
      </w:r>
    </w:p>
    <w:p w14:paraId="10C63823" w14:textId="77777777" w:rsidR="00A3757D" w:rsidRDefault="00A3757D" w:rsidP="007F63D6"/>
    <w:sdt>
      <w:sdtPr>
        <w:id w:val="-512838481"/>
        <w:docPartObj>
          <w:docPartGallery w:val="Bibliographies"/>
          <w:docPartUnique/>
        </w:docPartObj>
      </w:sdtPr>
      <w:sdtEndPr>
        <w:rPr>
          <w:rFonts w:asciiTheme="minorHAnsi" w:eastAsiaTheme="minorHAnsi" w:hAnsiTheme="minorHAnsi" w:cstheme="minorBidi"/>
          <w:b/>
          <w:bCs/>
          <w:color w:val="auto"/>
          <w:kern w:val="2"/>
          <w:sz w:val="22"/>
          <w:szCs w:val="22"/>
          <w:lang w:val="en-GB"/>
          <w14:ligatures w14:val="standardContextual"/>
        </w:rPr>
      </w:sdtEndPr>
      <w:sdtContent>
        <w:p w14:paraId="69D548DF" w14:textId="74515F0A" w:rsidR="00335114" w:rsidRDefault="00335114">
          <w:pPr>
            <w:pStyle w:val="Heading1"/>
          </w:pPr>
          <w:r>
            <w:t>Works Cited</w:t>
          </w:r>
        </w:p>
        <w:p w14:paraId="7B4739F1" w14:textId="77777777" w:rsidR="00335114" w:rsidRDefault="00335114" w:rsidP="00335114">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Alexander Toet, A.-M. B. K. v. d. B. J. (. K., 2016. Effects of personal characteristics on susceptibility to decision bias. </w:t>
          </w:r>
          <w:r>
            <w:rPr>
              <w:i/>
              <w:iCs/>
              <w:noProof/>
              <w:lang w:val="en-US"/>
            </w:rPr>
            <w:t xml:space="preserve">International Journal of Humanities and Social Sciences, </w:t>
          </w:r>
          <w:r>
            <w:rPr>
              <w:noProof/>
              <w:lang w:val="en-US"/>
            </w:rPr>
            <w:t>8(5), pp. 2, 3, 4.</w:t>
          </w:r>
        </w:p>
        <w:p w14:paraId="7686DD77" w14:textId="77777777" w:rsidR="00335114" w:rsidRDefault="00335114" w:rsidP="00335114">
          <w:pPr>
            <w:pStyle w:val="Bibliography"/>
            <w:rPr>
              <w:noProof/>
              <w:lang w:val="en-US"/>
            </w:rPr>
          </w:pPr>
          <w:r>
            <w:rPr>
              <w:noProof/>
              <w:lang w:val="en-US"/>
            </w:rPr>
            <w:t xml:space="preserve">al, k. B. e., 2022. Police perceptions of problem-oriented policing and evidence-based policing: England and Wales. </w:t>
          </w:r>
          <w:r>
            <w:rPr>
              <w:i/>
              <w:iCs/>
              <w:noProof/>
              <w:lang w:val="en-US"/>
            </w:rPr>
            <w:t xml:space="preserve">Taylor and Francis online, </w:t>
          </w:r>
          <w:r>
            <w:rPr>
              <w:noProof/>
              <w:lang w:val="en-US"/>
            </w:rPr>
            <w:t>1(1), pp. 775- 791.</w:t>
          </w:r>
        </w:p>
        <w:p w14:paraId="2EEB1571" w14:textId="77777777" w:rsidR="00335114" w:rsidRDefault="00335114" w:rsidP="00335114">
          <w:pPr>
            <w:pStyle w:val="Bibliography"/>
            <w:rPr>
              <w:noProof/>
              <w:lang w:val="en-US"/>
            </w:rPr>
          </w:pPr>
          <w:r>
            <w:rPr>
              <w:noProof/>
              <w:lang w:val="en-US"/>
            </w:rPr>
            <w:t xml:space="preserve">Berkeley , 2020. </w:t>
          </w:r>
          <w:r>
            <w:rPr>
              <w:i/>
              <w:iCs/>
              <w:noProof/>
              <w:lang w:val="en-US"/>
            </w:rPr>
            <w:t xml:space="preserve">Bias vs predejuice. </w:t>
          </w:r>
          <w:r>
            <w:rPr>
              <w:noProof/>
              <w:lang w:val="en-US"/>
            </w:rPr>
            <w:t xml:space="preserve">[Online] </w:t>
          </w:r>
          <w:r>
            <w:rPr>
              <w:noProof/>
              <w:lang w:val="en-US"/>
            </w:rPr>
            <w:br/>
            <w:t xml:space="preserve">Available at: </w:t>
          </w:r>
          <w:r>
            <w:rPr>
              <w:noProof/>
              <w:u w:val="single"/>
              <w:lang w:val="en-US"/>
            </w:rPr>
            <w:t>https://www.berkeleywellbeing.com/bias.html</w:t>
          </w:r>
          <w:r>
            <w:rPr>
              <w:noProof/>
              <w:lang w:val="en-US"/>
            </w:rPr>
            <w:br/>
            <w:t>[Accessed 1 July 2023].</w:t>
          </w:r>
        </w:p>
        <w:p w14:paraId="0BA26998" w14:textId="77777777" w:rsidR="00335114" w:rsidRDefault="00335114" w:rsidP="00335114">
          <w:pPr>
            <w:pStyle w:val="Bibliography"/>
            <w:rPr>
              <w:noProof/>
              <w:lang w:val="en-US"/>
            </w:rPr>
          </w:pPr>
          <w:r>
            <w:rPr>
              <w:noProof/>
              <w:lang w:val="en-US"/>
            </w:rPr>
            <w:lastRenderedPageBreak/>
            <w:t xml:space="preserve">Brian C. Renauer, E. C., 2010. Examining the relationship of police experinces and perceptions on police bias. </w:t>
          </w:r>
          <w:r>
            <w:rPr>
              <w:i/>
              <w:iCs/>
              <w:noProof/>
              <w:lang w:val="en-US"/>
            </w:rPr>
            <w:t xml:space="preserve">Perceptions of, </w:t>
          </w:r>
          <w:r>
            <w:rPr>
              <w:noProof/>
              <w:lang w:val="en-US"/>
            </w:rPr>
            <w:t>497(497), p. all.</w:t>
          </w:r>
        </w:p>
        <w:p w14:paraId="70B9A204" w14:textId="77777777" w:rsidR="00335114" w:rsidRDefault="00335114" w:rsidP="00335114">
          <w:pPr>
            <w:pStyle w:val="Bibliography"/>
            <w:rPr>
              <w:noProof/>
              <w:lang w:val="en-US"/>
            </w:rPr>
          </w:pPr>
          <w:r>
            <w:rPr>
              <w:noProof/>
              <w:lang w:val="en-US"/>
            </w:rPr>
            <w:t xml:space="preserve">college of policing, 2014. </w:t>
          </w:r>
          <w:r>
            <w:rPr>
              <w:i/>
              <w:iCs/>
              <w:noProof/>
              <w:lang w:val="en-US"/>
            </w:rPr>
            <w:t xml:space="preserve">Code of Ethics , </w:t>
          </w:r>
          <w:r>
            <w:rPr>
              <w:noProof/>
              <w:lang w:val="en-US"/>
            </w:rPr>
            <w:t>Conventry : College Of Policing .</w:t>
          </w:r>
        </w:p>
        <w:p w14:paraId="1C895D54" w14:textId="77777777" w:rsidR="00335114" w:rsidRDefault="00335114" w:rsidP="00335114">
          <w:pPr>
            <w:pStyle w:val="Bibliography"/>
            <w:rPr>
              <w:noProof/>
              <w:lang w:val="en-US"/>
            </w:rPr>
          </w:pPr>
          <w:r>
            <w:rPr>
              <w:noProof/>
              <w:lang w:val="en-US"/>
            </w:rPr>
            <w:t xml:space="preserve">Essex Police , 2021. </w:t>
          </w:r>
          <w:r>
            <w:rPr>
              <w:i/>
              <w:iCs/>
              <w:noProof/>
              <w:lang w:val="en-US"/>
            </w:rPr>
            <w:t xml:space="preserve">Unconscious Bias Training - Victims and Monitoring. </w:t>
          </w:r>
          <w:r>
            <w:rPr>
              <w:noProof/>
              <w:lang w:val="en-US"/>
            </w:rPr>
            <w:t xml:space="preserve">[Online] </w:t>
          </w:r>
          <w:r>
            <w:rPr>
              <w:noProof/>
              <w:lang w:val="en-US"/>
            </w:rPr>
            <w:br/>
            <w:t xml:space="preserve">Available at: </w:t>
          </w:r>
          <w:r>
            <w:rPr>
              <w:noProof/>
              <w:u w:val="single"/>
              <w:lang w:val="en-US"/>
            </w:rPr>
            <w:t>https://www.essex.police.uk/foi-ai/essex-police/other-information/previous-foi-requests/unconscious-bias-training---victims-and-monitoring/</w:t>
          </w:r>
          <w:r>
            <w:rPr>
              <w:noProof/>
              <w:lang w:val="en-US"/>
            </w:rPr>
            <w:br/>
            <w:t>[Accessed 10 June 2023].</w:t>
          </w:r>
        </w:p>
        <w:p w14:paraId="5CCE2C51" w14:textId="77777777" w:rsidR="00335114" w:rsidRDefault="00335114" w:rsidP="00335114">
          <w:pPr>
            <w:pStyle w:val="Bibliography"/>
            <w:rPr>
              <w:noProof/>
              <w:lang w:val="en-US"/>
            </w:rPr>
          </w:pPr>
          <w:r>
            <w:rPr>
              <w:noProof/>
              <w:lang w:val="en-US"/>
            </w:rPr>
            <w:t xml:space="preserve">Gov.uk, 2022. </w:t>
          </w:r>
          <w:r>
            <w:rPr>
              <w:i/>
              <w:iCs/>
              <w:noProof/>
              <w:lang w:val="en-US"/>
            </w:rPr>
            <w:t xml:space="preserve">Police misconduct, England and Wales, ending March 2022. </w:t>
          </w:r>
          <w:r>
            <w:rPr>
              <w:noProof/>
              <w:lang w:val="en-US"/>
            </w:rPr>
            <w:t xml:space="preserve">[Online] </w:t>
          </w:r>
          <w:r>
            <w:rPr>
              <w:noProof/>
              <w:lang w:val="en-US"/>
            </w:rPr>
            <w:br/>
            <w:t xml:space="preserve">Available at: </w:t>
          </w:r>
          <w:r>
            <w:rPr>
              <w:noProof/>
              <w:u w:val="single"/>
              <w:lang w:val="en-US"/>
            </w:rPr>
            <w:t>https://www.gov.uk/government/statistics/police-misconduct-england-and-wales-year-ending-31-march-2022/police-misconduct-england-and-wales-year-ending-31-march-2022</w:t>
          </w:r>
          <w:r>
            <w:rPr>
              <w:noProof/>
              <w:lang w:val="en-US"/>
            </w:rPr>
            <w:br/>
            <w:t>[Accessed july 2023].</w:t>
          </w:r>
        </w:p>
        <w:p w14:paraId="6C87003B" w14:textId="77777777" w:rsidR="00335114" w:rsidRDefault="00335114" w:rsidP="00335114">
          <w:pPr>
            <w:pStyle w:val="Bibliography"/>
            <w:rPr>
              <w:noProof/>
              <w:lang w:val="en-US"/>
            </w:rPr>
          </w:pPr>
          <w:r>
            <w:rPr>
              <w:noProof/>
              <w:lang w:val="en-US"/>
            </w:rPr>
            <w:t xml:space="preserve">International association of police cheifs , 2020. </w:t>
          </w:r>
          <w:r>
            <w:rPr>
              <w:i/>
              <w:iCs/>
              <w:noProof/>
              <w:lang w:val="en-US"/>
            </w:rPr>
            <w:t xml:space="preserve">Bias Free policing , </w:t>
          </w:r>
          <w:r>
            <w:rPr>
              <w:noProof/>
              <w:lang w:val="en-US"/>
            </w:rPr>
            <w:t>USA: IAOPC.</w:t>
          </w:r>
        </w:p>
        <w:p w14:paraId="1220CB5A" w14:textId="77777777" w:rsidR="00335114" w:rsidRDefault="00335114" w:rsidP="00335114">
          <w:pPr>
            <w:pStyle w:val="Bibliography"/>
            <w:rPr>
              <w:noProof/>
              <w:lang w:val="en-US"/>
            </w:rPr>
          </w:pPr>
          <w:r>
            <w:rPr>
              <w:noProof/>
              <w:lang w:val="en-US"/>
            </w:rPr>
            <w:t xml:space="preserve">IOPC, Micheal Lockwood, 2022. </w:t>
          </w:r>
          <w:r>
            <w:rPr>
              <w:i/>
              <w:iCs/>
              <w:noProof/>
              <w:lang w:val="en-US"/>
            </w:rPr>
            <w:t xml:space="preserve">Stephan Lawrence day: a legacy of change. </w:t>
          </w:r>
          <w:r>
            <w:rPr>
              <w:noProof/>
              <w:lang w:val="en-US"/>
            </w:rPr>
            <w:t xml:space="preserve">[Online] </w:t>
          </w:r>
          <w:r>
            <w:rPr>
              <w:noProof/>
              <w:lang w:val="en-US"/>
            </w:rPr>
            <w:br/>
            <w:t xml:space="preserve">Available at: </w:t>
          </w:r>
          <w:r>
            <w:rPr>
              <w:noProof/>
              <w:u w:val="single"/>
              <w:lang w:val="en-US"/>
            </w:rPr>
            <w:t>https://www.policeconduct.gov.uk/stephen-lawrence-day-legacy-change</w:t>
          </w:r>
          <w:r>
            <w:rPr>
              <w:noProof/>
              <w:lang w:val="en-US"/>
            </w:rPr>
            <w:br/>
            <w:t>[Accessed July 2023].</w:t>
          </w:r>
        </w:p>
        <w:p w14:paraId="0F25EF2D" w14:textId="77777777" w:rsidR="00335114" w:rsidRDefault="00335114" w:rsidP="00335114">
          <w:pPr>
            <w:pStyle w:val="Bibliography"/>
            <w:rPr>
              <w:noProof/>
              <w:lang w:val="en-US"/>
            </w:rPr>
          </w:pPr>
          <w:r>
            <w:rPr>
              <w:noProof/>
              <w:lang w:val="en-US"/>
            </w:rPr>
            <w:t xml:space="preserve">Police Federation, 2021. </w:t>
          </w:r>
          <w:r>
            <w:rPr>
              <w:i/>
              <w:iCs/>
              <w:noProof/>
              <w:lang w:val="en-US"/>
            </w:rPr>
            <w:t xml:space="preserve">Rembering britians first black police officer. </w:t>
          </w:r>
          <w:r>
            <w:rPr>
              <w:noProof/>
              <w:lang w:val="en-US"/>
            </w:rPr>
            <w:t xml:space="preserve">[Online] </w:t>
          </w:r>
          <w:r>
            <w:rPr>
              <w:noProof/>
              <w:lang w:val="en-US"/>
            </w:rPr>
            <w:br/>
            <w:t xml:space="preserve">Available at: </w:t>
          </w:r>
          <w:r>
            <w:rPr>
              <w:noProof/>
              <w:u w:val="single"/>
              <w:lang w:val="en-US"/>
            </w:rPr>
            <w:t>https://www.polfed.org/news/latest-news/2021/remembering-britains-first-black-police-officer/</w:t>
          </w:r>
          <w:r>
            <w:rPr>
              <w:noProof/>
              <w:lang w:val="en-US"/>
            </w:rPr>
            <w:br/>
            <w:t>[Accessed July 2023].</w:t>
          </w:r>
        </w:p>
        <w:p w14:paraId="3D553CA8" w14:textId="77777777" w:rsidR="00335114" w:rsidRDefault="00335114" w:rsidP="00335114">
          <w:pPr>
            <w:pStyle w:val="Bibliography"/>
            <w:rPr>
              <w:noProof/>
              <w:lang w:val="en-US"/>
            </w:rPr>
          </w:pPr>
          <w:r>
            <w:rPr>
              <w:noProof/>
              <w:lang w:val="en-US"/>
            </w:rPr>
            <w:t xml:space="preserve">pridmore, o., 2021. </w:t>
          </w:r>
          <w:r>
            <w:rPr>
              <w:i/>
              <w:iCs/>
              <w:noProof/>
              <w:lang w:val="en-US"/>
            </w:rPr>
            <w:t xml:space="preserve">Story of the UK first policewomen Edith Smith who served in lincolnshire. </w:t>
          </w:r>
          <w:r>
            <w:rPr>
              <w:noProof/>
              <w:lang w:val="en-US"/>
            </w:rPr>
            <w:t xml:space="preserve">[Online] </w:t>
          </w:r>
          <w:r>
            <w:rPr>
              <w:noProof/>
              <w:lang w:val="en-US"/>
            </w:rPr>
            <w:br/>
            <w:t xml:space="preserve">Available at: </w:t>
          </w:r>
          <w:r>
            <w:rPr>
              <w:noProof/>
              <w:u w:val="single"/>
              <w:lang w:val="en-US"/>
            </w:rPr>
            <w:t>https://www.lincolnshirelive.co.uk/news/local-news/story-uks-first-policewoman-edith-6287983</w:t>
          </w:r>
          <w:r>
            <w:rPr>
              <w:noProof/>
              <w:lang w:val="en-US"/>
            </w:rPr>
            <w:br/>
            <w:t>[Accessed July 2023].</w:t>
          </w:r>
        </w:p>
        <w:p w14:paraId="0A04D26D" w14:textId="77777777" w:rsidR="00335114" w:rsidRDefault="00335114" w:rsidP="00335114">
          <w:pPr>
            <w:pStyle w:val="Bibliography"/>
            <w:rPr>
              <w:noProof/>
              <w:lang w:val="en-US"/>
            </w:rPr>
          </w:pPr>
          <w:r>
            <w:rPr>
              <w:noProof/>
              <w:lang w:val="en-US"/>
            </w:rPr>
            <w:t xml:space="preserve">RAND CAMPAIGN , 2023. </w:t>
          </w:r>
          <w:r>
            <w:rPr>
              <w:i/>
              <w:iCs/>
              <w:noProof/>
              <w:lang w:val="en-US"/>
            </w:rPr>
            <w:t xml:space="preserve">Problem oriented policing. </w:t>
          </w:r>
          <w:r>
            <w:rPr>
              <w:noProof/>
              <w:lang w:val="en-US"/>
            </w:rPr>
            <w:t xml:space="preserve">[Online] </w:t>
          </w:r>
          <w:r>
            <w:rPr>
              <w:noProof/>
              <w:lang w:val="en-US"/>
            </w:rPr>
            <w:br/>
            <w:t xml:space="preserve">Available at: </w:t>
          </w:r>
          <w:r>
            <w:rPr>
              <w:noProof/>
              <w:u w:val="single"/>
              <w:lang w:val="en-US"/>
            </w:rPr>
            <w:t>https://www.rand.org/pubs/tools/TL261/better-policing-toolkit/all-strategies/problem-oriented-policing.html</w:t>
          </w:r>
          <w:r>
            <w:rPr>
              <w:noProof/>
              <w:lang w:val="en-US"/>
            </w:rPr>
            <w:br/>
            <w:t>[Accessed JUNE 2023].</w:t>
          </w:r>
        </w:p>
        <w:p w14:paraId="76094775" w14:textId="77777777" w:rsidR="00335114" w:rsidRDefault="00335114" w:rsidP="00335114">
          <w:pPr>
            <w:pStyle w:val="Bibliography"/>
            <w:rPr>
              <w:noProof/>
              <w:lang w:val="en-US"/>
            </w:rPr>
          </w:pPr>
          <w:r>
            <w:rPr>
              <w:noProof/>
              <w:lang w:val="en-US"/>
            </w:rPr>
            <w:t xml:space="preserve">Reed, J., 1982. Violence and Social Disadvantage - The British Experience, Brixton 1981. </w:t>
          </w:r>
          <w:r>
            <w:rPr>
              <w:i/>
              <w:iCs/>
              <w:noProof/>
              <w:lang w:val="en-US"/>
            </w:rPr>
            <w:t xml:space="preserve">law and order , </w:t>
          </w:r>
          <w:r>
            <w:rPr>
              <w:noProof/>
              <w:lang w:val="en-US"/>
            </w:rPr>
            <w:t>30(6), pp. 27, 32.</w:t>
          </w:r>
        </w:p>
        <w:p w14:paraId="5D07459E" w14:textId="77777777" w:rsidR="00335114" w:rsidRDefault="00335114" w:rsidP="00335114">
          <w:pPr>
            <w:pStyle w:val="Bibliography"/>
            <w:rPr>
              <w:noProof/>
              <w:lang w:val="en-US"/>
            </w:rPr>
          </w:pPr>
          <w:r>
            <w:rPr>
              <w:noProof/>
              <w:lang w:val="en-US"/>
            </w:rPr>
            <w:t xml:space="preserve">Wheller, L., 2019. </w:t>
          </w:r>
          <w:r>
            <w:rPr>
              <w:i/>
              <w:iCs/>
              <w:noProof/>
              <w:lang w:val="en-US"/>
            </w:rPr>
            <w:t xml:space="preserve">Evidence Based Policing, </w:t>
          </w:r>
          <w:r>
            <w:rPr>
              <w:noProof/>
              <w:lang w:val="en-US"/>
            </w:rPr>
            <w:t>Biringham : College Of Polcing .</w:t>
          </w:r>
        </w:p>
        <w:p w14:paraId="36597578" w14:textId="5D21CA0E" w:rsidR="00335114" w:rsidRDefault="00335114" w:rsidP="00335114">
          <w:r>
            <w:rPr>
              <w:b/>
              <w:bCs/>
            </w:rPr>
            <w:fldChar w:fldCharType="end"/>
          </w:r>
        </w:p>
      </w:sdtContent>
    </w:sdt>
    <w:p w14:paraId="30BC74EF" w14:textId="6066FBC3" w:rsidR="00EE5E13" w:rsidRDefault="00EE5E13" w:rsidP="00335114"/>
    <w:p w14:paraId="65037108" w14:textId="77777777" w:rsidR="00A3757D" w:rsidRDefault="00A3757D" w:rsidP="007F63D6"/>
    <w:sectPr w:rsidR="00A375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574CB"/>
    <w:multiLevelType w:val="hybridMultilevel"/>
    <w:tmpl w:val="3396859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A2066F"/>
    <w:multiLevelType w:val="hybridMultilevel"/>
    <w:tmpl w:val="AA56133A"/>
    <w:lvl w:ilvl="0" w:tplc="76E8364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FA3049"/>
    <w:multiLevelType w:val="hybridMultilevel"/>
    <w:tmpl w:val="5F666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224F0B"/>
    <w:multiLevelType w:val="hybridMultilevel"/>
    <w:tmpl w:val="51824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275609"/>
    <w:multiLevelType w:val="hybridMultilevel"/>
    <w:tmpl w:val="C3589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6565447">
    <w:abstractNumId w:val="1"/>
  </w:num>
  <w:num w:numId="2" w16cid:durableId="1059940569">
    <w:abstractNumId w:val="0"/>
  </w:num>
  <w:num w:numId="3" w16cid:durableId="157354696">
    <w:abstractNumId w:val="3"/>
  </w:num>
  <w:num w:numId="4" w16cid:durableId="1301106837">
    <w:abstractNumId w:val="2"/>
  </w:num>
  <w:num w:numId="5" w16cid:durableId="4503225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3D6"/>
    <w:rsid w:val="000522D5"/>
    <w:rsid w:val="0008113B"/>
    <w:rsid w:val="000B318C"/>
    <w:rsid w:val="000E4C04"/>
    <w:rsid w:val="001056A0"/>
    <w:rsid w:val="00153B1A"/>
    <w:rsid w:val="001B34D7"/>
    <w:rsid w:val="001B53D9"/>
    <w:rsid w:val="00212A00"/>
    <w:rsid w:val="0026056B"/>
    <w:rsid w:val="00275DE4"/>
    <w:rsid w:val="002A5D96"/>
    <w:rsid w:val="002E79AC"/>
    <w:rsid w:val="00335114"/>
    <w:rsid w:val="003355EA"/>
    <w:rsid w:val="00340BB4"/>
    <w:rsid w:val="0034448F"/>
    <w:rsid w:val="003B55F1"/>
    <w:rsid w:val="00494FED"/>
    <w:rsid w:val="004B585B"/>
    <w:rsid w:val="004E696D"/>
    <w:rsid w:val="004F248A"/>
    <w:rsid w:val="00500245"/>
    <w:rsid w:val="005214F7"/>
    <w:rsid w:val="0056366F"/>
    <w:rsid w:val="005F7413"/>
    <w:rsid w:val="00601A65"/>
    <w:rsid w:val="00607085"/>
    <w:rsid w:val="006232EF"/>
    <w:rsid w:val="0064340C"/>
    <w:rsid w:val="0064355C"/>
    <w:rsid w:val="006A0176"/>
    <w:rsid w:val="006B1411"/>
    <w:rsid w:val="006C5002"/>
    <w:rsid w:val="007455B8"/>
    <w:rsid w:val="00762243"/>
    <w:rsid w:val="007F63D6"/>
    <w:rsid w:val="00804336"/>
    <w:rsid w:val="009159F6"/>
    <w:rsid w:val="00922EBC"/>
    <w:rsid w:val="009345F8"/>
    <w:rsid w:val="00936FB1"/>
    <w:rsid w:val="009A3C76"/>
    <w:rsid w:val="00A24DF1"/>
    <w:rsid w:val="00A31141"/>
    <w:rsid w:val="00A3757D"/>
    <w:rsid w:val="00A54BE9"/>
    <w:rsid w:val="00A94651"/>
    <w:rsid w:val="00AA1453"/>
    <w:rsid w:val="00AB5638"/>
    <w:rsid w:val="00B277F4"/>
    <w:rsid w:val="00B67E0F"/>
    <w:rsid w:val="00B774A9"/>
    <w:rsid w:val="00BC09ED"/>
    <w:rsid w:val="00C660B9"/>
    <w:rsid w:val="00CA02BB"/>
    <w:rsid w:val="00CA7EDF"/>
    <w:rsid w:val="00CC1816"/>
    <w:rsid w:val="00D170BD"/>
    <w:rsid w:val="00D64D4B"/>
    <w:rsid w:val="00DD42E8"/>
    <w:rsid w:val="00DE672F"/>
    <w:rsid w:val="00E80C68"/>
    <w:rsid w:val="00E921B2"/>
    <w:rsid w:val="00EC3FBF"/>
    <w:rsid w:val="00EE5E13"/>
    <w:rsid w:val="00F04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F7273"/>
  <w15:chartTrackingRefBased/>
  <w15:docId w15:val="{6CE5D2EE-365F-4A1D-B707-1408F4395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E13"/>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411"/>
    <w:pPr>
      <w:ind w:left="720"/>
      <w:contextualSpacing/>
    </w:pPr>
  </w:style>
  <w:style w:type="character" w:customStyle="1" w:styleId="Heading1Char">
    <w:name w:val="Heading 1 Char"/>
    <w:basedOn w:val="DefaultParagraphFont"/>
    <w:link w:val="Heading1"/>
    <w:uiPriority w:val="9"/>
    <w:rsid w:val="00EE5E13"/>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E5E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17238">
      <w:bodyDiv w:val="1"/>
      <w:marLeft w:val="0"/>
      <w:marRight w:val="0"/>
      <w:marTop w:val="0"/>
      <w:marBottom w:val="0"/>
      <w:divBdr>
        <w:top w:val="none" w:sz="0" w:space="0" w:color="auto"/>
        <w:left w:val="none" w:sz="0" w:space="0" w:color="auto"/>
        <w:bottom w:val="none" w:sz="0" w:space="0" w:color="auto"/>
        <w:right w:val="none" w:sz="0" w:space="0" w:color="auto"/>
      </w:divBdr>
    </w:div>
    <w:div w:id="230433538">
      <w:bodyDiv w:val="1"/>
      <w:marLeft w:val="0"/>
      <w:marRight w:val="0"/>
      <w:marTop w:val="0"/>
      <w:marBottom w:val="0"/>
      <w:divBdr>
        <w:top w:val="none" w:sz="0" w:space="0" w:color="auto"/>
        <w:left w:val="none" w:sz="0" w:space="0" w:color="auto"/>
        <w:bottom w:val="none" w:sz="0" w:space="0" w:color="auto"/>
        <w:right w:val="none" w:sz="0" w:space="0" w:color="auto"/>
      </w:divBdr>
    </w:div>
    <w:div w:id="284308639">
      <w:bodyDiv w:val="1"/>
      <w:marLeft w:val="0"/>
      <w:marRight w:val="0"/>
      <w:marTop w:val="0"/>
      <w:marBottom w:val="0"/>
      <w:divBdr>
        <w:top w:val="none" w:sz="0" w:space="0" w:color="auto"/>
        <w:left w:val="none" w:sz="0" w:space="0" w:color="auto"/>
        <w:bottom w:val="none" w:sz="0" w:space="0" w:color="auto"/>
        <w:right w:val="none" w:sz="0" w:space="0" w:color="auto"/>
      </w:divBdr>
    </w:div>
    <w:div w:id="303125312">
      <w:bodyDiv w:val="1"/>
      <w:marLeft w:val="0"/>
      <w:marRight w:val="0"/>
      <w:marTop w:val="0"/>
      <w:marBottom w:val="0"/>
      <w:divBdr>
        <w:top w:val="none" w:sz="0" w:space="0" w:color="auto"/>
        <w:left w:val="none" w:sz="0" w:space="0" w:color="auto"/>
        <w:bottom w:val="none" w:sz="0" w:space="0" w:color="auto"/>
        <w:right w:val="none" w:sz="0" w:space="0" w:color="auto"/>
      </w:divBdr>
    </w:div>
    <w:div w:id="322202266">
      <w:bodyDiv w:val="1"/>
      <w:marLeft w:val="0"/>
      <w:marRight w:val="0"/>
      <w:marTop w:val="0"/>
      <w:marBottom w:val="0"/>
      <w:divBdr>
        <w:top w:val="none" w:sz="0" w:space="0" w:color="auto"/>
        <w:left w:val="none" w:sz="0" w:space="0" w:color="auto"/>
        <w:bottom w:val="none" w:sz="0" w:space="0" w:color="auto"/>
        <w:right w:val="none" w:sz="0" w:space="0" w:color="auto"/>
      </w:divBdr>
    </w:div>
    <w:div w:id="354574768">
      <w:bodyDiv w:val="1"/>
      <w:marLeft w:val="0"/>
      <w:marRight w:val="0"/>
      <w:marTop w:val="0"/>
      <w:marBottom w:val="0"/>
      <w:divBdr>
        <w:top w:val="none" w:sz="0" w:space="0" w:color="auto"/>
        <w:left w:val="none" w:sz="0" w:space="0" w:color="auto"/>
        <w:bottom w:val="none" w:sz="0" w:space="0" w:color="auto"/>
        <w:right w:val="none" w:sz="0" w:space="0" w:color="auto"/>
      </w:divBdr>
    </w:div>
    <w:div w:id="481698146">
      <w:bodyDiv w:val="1"/>
      <w:marLeft w:val="0"/>
      <w:marRight w:val="0"/>
      <w:marTop w:val="0"/>
      <w:marBottom w:val="0"/>
      <w:divBdr>
        <w:top w:val="none" w:sz="0" w:space="0" w:color="auto"/>
        <w:left w:val="none" w:sz="0" w:space="0" w:color="auto"/>
        <w:bottom w:val="none" w:sz="0" w:space="0" w:color="auto"/>
        <w:right w:val="none" w:sz="0" w:space="0" w:color="auto"/>
      </w:divBdr>
    </w:div>
    <w:div w:id="500657409">
      <w:bodyDiv w:val="1"/>
      <w:marLeft w:val="0"/>
      <w:marRight w:val="0"/>
      <w:marTop w:val="0"/>
      <w:marBottom w:val="0"/>
      <w:divBdr>
        <w:top w:val="none" w:sz="0" w:space="0" w:color="auto"/>
        <w:left w:val="none" w:sz="0" w:space="0" w:color="auto"/>
        <w:bottom w:val="none" w:sz="0" w:space="0" w:color="auto"/>
        <w:right w:val="none" w:sz="0" w:space="0" w:color="auto"/>
      </w:divBdr>
    </w:div>
    <w:div w:id="510723151">
      <w:bodyDiv w:val="1"/>
      <w:marLeft w:val="0"/>
      <w:marRight w:val="0"/>
      <w:marTop w:val="0"/>
      <w:marBottom w:val="0"/>
      <w:divBdr>
        <w:top w:val="none" w:sz="0" w:space="0" w:color="auto"/>
        <w:left w:val="none" w:sz="0" w:space="0" w:color="auto"/>
        <w:bottom w:val="none" w:sz="0" w:space="0" w:color="auto"/>
        <w:right w:val="none" w:sz="0" w:space="0" w:color="auto"/>
      </w:divBdr>
    </w:div>
    <w:div w:id="521020188">
      <w:bodyDiv w:val="1"/>
      <w:marLeft w:val="0"/>
      <w:marRight w:val="0"/>
      <w:marTop w:val="0"/>
      <w:marBottom w:val="0"/>
      <w:divBdr>
        <w:top w:val="none" w:sz="0" w:space="0" w:color="auto"/>
        <w:left w:val="none" w:sz="0" w:space="0" w:color="auto"/>
        <w:bottom w:val="none" w:sz="0" w:space="0" w:color="auto"/>
        <w:right w:val="none" w:sz="0" w:space="0" w:color="auto"/>
      </w:divBdr>
    </w:div>
    <w:div w:id="525097885">
      <w:bodyDiv w:val="1"/>
      <w:marLeft w:val="0"/>
      <w:marRight w:val="0"/>
      <w:marTop w:val="0"/>
      <w:marBottom w:val="0"/>
      <w:divBdr>
        <w:top w:val="none" w:sz="0" w:space="0" w:color="auto"/>
        <w:left w:val="none" w:sz="0" w:space="0" w:color="auto"/>
        <w:bottom w:val="none" w:sz="0" w:space="0" w:color="auto"/>
        <w:right w:val="none" w:sz="0" w:space="0" w:color="auto"/>
      </w:divBdr>
    </w:div>
    <w:div w:id="612171792">
      <w:bodyDiv w:val="1"/>
      <w:marLeft w:val="0"/>
      <w:marRight w:val="0"/>
      <w:marTop w:val="0"/>
      <w:marBottom w:val="0"/>
      <w:divBdr>
        <w:top w:val="none" w:sz="0" w:space="0" w:color="auto"/>
        <w:left w:val="none" w:sz="0" w:space="0" w:color="auto"/>
        <w:bottom w:val="none" w:sz="0" w:space="0" w:color="auto"/>
        <w:right w:val="none" w:sz="0" w:space="0" w:color="auto"/>
      </w:divBdr>
    </w:div>
    <w:div w:id="644509424">
      <w:bodyDiv w:val="1"/>
      <w:marLeft w:val="0"/>
      <w:marRight w:val="0"/>
      <w:marTop w:val="0"/>
      <w:marBottom w:val="0"/>
      <w:divBdr>
        <w:top w:val="none" w:sz="0" w:space="0" w:color="auto"/>
        <w:left w:val="none" w:sz="0" w:space="0" w:color="auto"/>
        <w:bottom w:val="none" w:sz="0" w:space="0" w:color="auto"/>
        <w:right w:val="none" w:sz="0" w:space="0" w:color="auto"/>
      </w:divBdr>
    </w:div>
    <w:div w:id="785849991">
      <w:bodyDiv w:val="1"/>
      <w:marLeft w:val="0"/>
      <w:marRight w:val="0"/>
      <w:marTop w:val="0"/>
      <w:marBottom w:val="0"/>
      <w:divBdr>
        <w:top w:val="none" w:sz="0" w:space="0" w:color="auto"/>
        <w:left w:val="none" w:sz="0" w:space="0" w:color="auto"/>
        <w:bottom w:val="none" w:sz="0" w:space="0" w:color="auto"/>
        <w:right w:val="none" w:sz="0" w:space="0" w:color="auto"/>
      </w:divBdr>
    </w:div>
    <w:div w:id="908462422">
      <w:bodyDiv w:val="1"/>
      <w:marLeft w:val="0"/>
      <w:marRight w:val="0"/>
      <w:marTop w:val="0"/>
      <w:marBottom w:val="0"/>
      <w:divBdr>
        <w:top w:val="none" w:sz="0" w:space="0" w:color="auto"/>
        <w:left w:val="none" w:sz="0" w:space="0" w:color="auto"/>
        <w:bottom w:val="none" w:sz="0" w:space="0" w:color="auto"/>
        <w:right w:val="none" w:sz="0" w:space="0" w:color="auto"/>
      </w:divBdr>
    </w:div>
    <w:div w:id="966545966">
      <w:bodyDiv w:val="1"/>
      <w:marLeft w:val="0"/>
      <w:marRight w:val="0"/>
      <w:marTop w:val="0"/>
      <w:marBottom w:val="0"/>
      <w:divBdr>
        <w:top w:val="none" w:sz="0" w:space="0" w:color="auto"/>
        <w:left w:val="none" w:sz="0" w:space="0" w:color="auto"/>
        <w:bottom w:val="none" w:sz="0" w:space="0" w:color="auto"/>
        <w:right w:val="none" w:sz="0" w:space="0" w:color="auto"/>
      </w:divBdr>
    </w:div>
    <w:div w:id="1030106905">
      <w:bodyDiv w:val="1"/>
      <w:marLeft w:val="0"/>
      <w:marRight w:val="0"/>
      <w:marTop w:val="0"/>
      <w:marBottom w:val="0"/>
      <w:divBdr>
        <w:top w:val="none" w:sz="0" w:space="0" w:color="auto"/>
        <w:left w:val="none" w:sz="0" w:space="0" w:color="auto"/>
        <w:bottom w:val="none" w:sz="0" w:space="0" w:color="auto"/>
        <w:right w:val="none" w:sz="0" w:space="0" w:color="auto"/>
      </w:divBdr>
    </w:div>
    <w:div w:id="1062019569">
      <w:bodyDiv w:val="1"/>
      <w:marLeft w:val="0"/>
      <w:marRight w:val="0"/>
      <w:marTop w:val="0"/>
      <w:marBottom w:val="0"/>
      <w:divBdr>
        <w:top w:val="none" w:sz="0" w:space="0" w:color="auto"/>
        <w:left w:val="none" w:sz="0" w:space="0" w:color="auto"/>
        <w:bottom w:val="none" w:sz="0" w:space="0" w:color="auto"/>
        <w:right w:val="none" w:sz="0" w:space="0" w:color="auto"/>
      </w:divBdr>
    </w:div>
    <w:div w:id="1155296776">
      <w:bodyDiv w:val="1"/>
      <w:marLeft w:val="0"/>
      <w:marRight w:val="0"/>
      <w:marTop w:val="0"/>
      <w:marBottom w:val="0"/>
      <w:divBdr>
        <w:top w:val="none" w:sz="0" w:space="0" w:color="auto"/>
        <w:left w:val="none" w:sz="0" w:space="0" w:color="auto"/>
        <w:bottom w:val="none" w:sz="0" w:space="0" w:color="auto"/>
        <w:right w:val="none" w:sz="0" w:space="0" w:color="auto"/>
      </w:divBdr>
    </w:div>
    <w:div w:id="1197307036">
      <w:bodyDiv w:val="1"/>
      <w:marLeft w:val="0"/>
      <w:marRight w:val="0"/>
      <w:marTop w:val="0"/>
      <w:marBottom w:val="0"/>
      <w:divBdr>
        <w:top w:val="none" w:sz="0" w:space="0" w:color="auto"/>
        <w:left w:val="none" w:sz="0" w:space="0" w:color="auto"/>
        <w:bottom w:val="none" w:sz="0" w:space="0" w:color="auto"/>
        <w:right w:val="none" w:sz="0" w:space="0" w:color="auto"/>
      </w:divBdr>
    </w:div>
    <w:div w:id="1206258947">
      <w:bodyDiv w:val="1"/>
      <w:marLeft w:val="0"/>
      <w:marRight w:val="0"/>
      <w:marTop w:val="0"/>
      <w:marBottom w:val="0"/>
      <w:divBdr>
        <w:top w:val="none" w:sz="0" w:space="0" w:color="auto"/>
        <w:left w:val="none" w:sz="0" w:space="0" w:color="auto"/>
        <w:bottom w:val="none" w:sz="0" w:space="0" w:color="auto"/>
        <w:right w:val="none" w:sz="0" w:space="0" w:color="auto"/>
      </w:divBdr>
    </w:div>
    <w:div w:id="1219323980">
      <w:bodyDiv w:val="1"/>
      <w:marLeft w:val="0"/>
      <w:marRight w:val="0"/>
      <w:marTop w:val="0"/>
      <w:marBottom w:val="0"/>
      <w:divBdr>
        <w:top w:val="none" w:sz="0" w:space="0" w:color="auto"/>
        <w:left w:val="none" w:sz="0" w:space="0" w:color="auto"/>
        <w:bottom w:val="none" w:sz="0" w:space="0" w:color="auto"/>
        <w:right w:val="none" w:sz="0" w:space="0" w:color="auto"/>
      </w:divBdr>
    </w:div>
    <w:div w:id="1267152772">
      <w:bodyDiv w:val="1"/>
      <w:marLeft w:val="0"/>
      <w:marRight w:val="0"/>
      <w:marTop w:val="0"/>
      <w:marBottom w:val="0"/>
      <w:divBdr>
        <w:top w:val="none" w:sz="0" w:space="0" w:color="auto"/>
        <w:left w:val="none" w:sz="0" w:space="0" w:color="auto"/>
        <w:bottom w:val="none" w:sz="0" w:space="0" w:color="auto"/>
        <w:right w:val="none" w:sz="0" w:space="0" w:color="auto"/>
      </w:divBdr>
    </w:div>
    <w:div w:id="1414010968">
      <w:bodyDiv w:val="1"/>
      <w:marLeft w:val="0"/>
      <w:marRight w:val="0"/>
      <w:marTop w:val="0"/>
      <w:marBottom w:val="0"/>
      <w:divBdr>
        <w:top w:val="none" w:sz="0" w:space="0" w:color="auto"/>
        <w:left w:val="none" w:sz="0" w:space="0" w:color="auto"/>
        <w:bottom w:val="none" w:sz="0" w:space="0" w:color="auto"/>
        <w:right w:val="none" w:sz="0" w:space="0" w:color="auto"/>
      </w:divBdr>
    </w:div>
    <w:div w:id="1618367193">
      <w:bodyDiv w:val="1"/>
      <w:marLeft w:val="0"/>
      <w:marRight w:val="0"/>
      <w:marTop w:val="0"/>
      <w:marBottom w:val="0"/>
      <w:divBdr>
        <w:top w:val="none" w:sz="0" w:space="0" w:color="auto"/>
        <w:left w:val="none" w:sz="0" w:space="0" w:color="auto"/>
        <w:bottom w:val="none" w:sz="0" w:space="0" w:color="auto"/>
        <w:right w:val="none" w:sz="0" w:space="0" w:color="auto"/>
      </w:divBdr>
    </w:div>
    <w:div w:id="1643996070">
      <w:bodyDiv w:val="1"/>
      <w:marLeft w:val="0"/>
      <w:marRight w:val="0"/>
      <w:marTop w:val="0"/>
      <w:marBottom w:val="0"/>
      <w:divBdr>
        <w:top w:val="none" w:sz="0" w:space="0" w:color="auto"/>
        <w:left w:val="none" w:sz="0" w:space="0" w:color="auto"/>
        <w:bottom w:val="none" w:sz="0" w:space="0" w:color="auto"/>
        <w:right w:val="none" w:sz="0" w:space="0" w:color="auto"/>
      </w:divBdr>
    </w:div>
    <w:div w:id="1650397598">
      <w:bodyDiv w:val="1"/>
      <w:marLeft w:val="0"/>
      <w:marRight w:val="0"/>
      <w:marTop w:val="0"/>
      <w:marBottom w:val="0"/>
      <w:divBdr>
        <w:top w:val="none" w:sz="0" w:space="0" w:color="auto"/>
        <w:left w:val="none" w:sz="0" w:space="0" w:color="auto"/>
        <w:bottom w:val="none" w:sz="0" w:space="0" w:color="auto"/>
        <w:right w:val="none" w:sz="0" w:space="0" w:color="auto"/>
      </w:divBdr>
    </w:div>
    <w:div w:id="1727797686">
      <w:bodyDiv w:val="1"/>
      <w:marLeft w:val="0"/>
      <w:marRight w:val="0"/>
      <w:marTop w:val="0"/>
      <w:marBottom w:val="0"/>
      <w:divBdr>
        <w:top w:val="none" w:sz="0" w:space="0" w:color="auto"/>
        <w:left w:val="none" w:sz="0" w:space="0" w:color="auto"/>
        <w:bottom w:val="none" w:sz="0" w:space="0" w:color="auto"/>
        <w:right w:val="none" w:sz="0" w:space="0" w:color="auto"/>
      </w:divBdr>
    </w:div>
    <w:div w:id="1793094355">
      <w:bodyDiv w:val="1"/>
      <w:marLeft w:val="0"/>
      <w:marRight w:val="0"/>
      <w:marTop w:val="0"/>
      <w:marBottom w:val="0"/>
      <w:divBdr>
        <w:top w:val="none" w:sz="0" w:space="0" w:color="auto"/>
        <w:left w:val="none" w:sz="0" w:space="0" w:color="auto"/>
        <w:bottom w:val="none" w:sz="0" w:space="0" w:color="auto"/>
        <w:right w:val="none" w:sz="0" w:space="0" w:color="auto"/>
      </w:divBdr>
    </w:div>
    <w:div w:id="1854149858">
      <w:bodyDiv w:val="1"/>
      <w:marLeft w:val="0"/>
      <w:marRight w:val="0"/>
      <w:marTop w:val="0"/>
      <w:marBottom w:val="0"/>
      <w:divBdr>
        <w:top w:val="none" w:sz="0" w:space="0" w:color="auto"/>
        <w:left w:val="none" w:sz="0" w:space="0" w:color="auto"/>
        <w:bottom w:val="none" w:sz="0" w:space="0" w:color="auto"/>
        <w:right w:val="none" w:sz="0" w:space="0" w:color="auto"/>
      </w:divBdr>
    </w:div>
    <w:div w:id="1860661066">
      <w:bodyDiv w:val="1"/>
      <w:marLeft w:val="0"/>
      <w:marRight w:val="0"/>
      <w:marTop w:val="0"/>
      <w:marBottom w:val="0"/>
      <w:divBdr>
        <w:top w:val="none" w:sz="0" w:space="0" w:color="auto"/>
        <w:left w:val="none" w:sz="0" w:space="0" w:color="auto"/>
        <w:bottom w:val="none" w:sz="0" w:space="0" w:color="auto"/>
        <w:right w:val="none" w:sz="0" w:space="0" w:color="auto"/>
      </w:divBdr>
    </w:div>
    <w:div w:id="1921256373">
      <w:bodyDiv w:val="1"/>
      <w:marLeft w:val="0"/>
      <w:marRight w:val="0"/>
      <w:marTop w:val="0"/>
      <w:marBottom w:val="0"/>
      <w:divBdr>
        <w:top w:val="none" w:sz="0" w:space="0" w:color="auto"/>
        <w:left w:val="none" w:sz="0" w:space="0" w:color="auto"/>
        <w:bottom w:val="none" w:sz="0" w:space="0" w:color="auto"/>
        <w:right w:val="none" w:sz="0" w:space="0" w:color="auto"/>
      </w:divBdr>
    </w:div>
    <w:div w:id="196851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Lev19</b:Tag>
    <b:SourceType>Report</b:SourceType>
    <b:Guid>{92E9C663-AF86-4A95-9D4F-AD45C3A37B60}</b:Guid>
    <b:Title>Evidence Based Policing</b:Title>
    <b:Year>2019</b:Year>
    <b:YearAccessed>2023</b:YearAccessed>
    <b:MonthAccessed>MAY </b:MonthAccessed>
    <b:DayAccessed>30th</b:DayAccessed>
    <b:URL>https://www.birmingham.ac.uk/Documents/college-social-sciences/business/research/crime-justice-policing/conference-presentations-2019/cjp-conference-evidence-based-policing.pdf</b:URL>
    <b:City>Biringham </b:City>
    <b:Publisher>College Of Polcing </b:Publisher>
    <b:Author>
      <b:Author>
        <b:NameList>
          <b:Person>
            <b:Last>Wheller</b:Last>
            <b:First>Levin</b:First>
          </b:Person>
        </b:NameList>
      </b:Author>
    </b:Author>
    <b:Pages>3,4,5 </b:Pages>
    <b:RefOrder>11</b:RefOrder>
  </b:Source>
  <b:Source>
    <b:Tag>RAN23</b:Tag>
    <b:SourceType>InternetSite</b:SourceType>
    <b:Guid>{C3DD3763-E834-4890-8E81-2ED106DC498E}</b:Guid>
    <b:Title>Problem oriented policing </b:Title>
    <b:Year>2023</b:Year>
    <b:Author>
      <b:Author>
        <b:Corporate>RAND CAMPAIGN </b:Corporate>
      </b:Author>
    </b:Author>
    <b:YearAccessed>2023</b:YearAccessed>
    <b:MonthAccessed>JUNE</b:MonthAccessed>
    <b:URL>https://www.rand.org/pubs/tools/TL261/better-policing-toolkit/all-strategies/problem-oriented-policing.html</b:URL>
    <b:RefOrder>12</b:RefOrder>
  </b:Source>
  <b:Source>
    <b:Tag>Ess21</b:Tag>
    <b:SourceType>InternetSite</b:SourceType>
    <b:Guid>{B161A899-5E41-4113-A5EB-2264A289D9FD}</b:Guid>
    <b:Author>
      <b:Author>
        <b:Corporate>Essex Police </b:Corporate>
      </b:Author>
    </b:Author>
    <b:Title>Unconscious Bias Training - Victims and Monitoring</b:Title>
    <b:Year>2021</b:Year>
    <b:YearAccessed>2023</b:YearAccessed>
    <b:MonthAccessed>June</b:MonthAccessed>
    <b:DayAccessed>10</b:DayAccessed>
    <b:URL>https://www.essex.police.uk/foi-ai/essex-police/other-information/previous-foi-requests/unconscious-bias-training---victims-and-monitoring/</b:URL>
    <b:RefOrder>13</b:RefOrder>
  </b:Source>
  <b:Source>
    <b:Tag>Int20</b:Tag>
    <b:SourceType>Report</b:SourceType>
    <b:Guid>{1E443B10-C0D6-4C2E-A231-D48A1E4F850C}</b:Guid>
    <b:Title>Bias Free policing </b:Title>
    <b:Year>2020</b:Year>
    <b:YearAccessed>2023</b:YearAccessed>
    <b:MonthAccessed>june</b:MonthAccessed>
    <b:DayAccessed>9</b:DayAccessed>
    <b:URL>https://www.theiacp.org/sites/default/files/2020-06/Bias-Free%20Policing%20January%202020.pdf</b:URL>
    <b:Author>
      <b:Author>
        <b:Corporate>International association of  police cheifs </b:Corporate>
      </b:Author>
    </b:Author>
    <b:Publisher>IAOPC</b:Publisher>
    <b:City>USA</b:City>
    <b:Pages>numerous </b:Pages>
    <b:RefOrder>14</b:RefOrder>
  </b:Source>
  <b:Source>
    <b:Tag>Ber20</b:Tag>
    <b:SourceType>InternetSite</b:SourceType>
    <b:Guid>{38C43FCC-4CFA-4F8A-8974-C16CAB1994D7}</b:Guid>
    <b:Author>
      <b:Author>
        <b:Corporate>Berkeley </b:Corporate>
      </b:Author>
    </b:Author>
    <b:Title>Bias vs predejuice </b:Title>
    <b:Year>2020</b:Year>
    <b:YearAccessed>2023</b:YearAccessed>
    <b:MonthAccessed>July</b:MonthAccessed>
    <b:DayAccessed>1</b:DayAccessed>
    <b:URL>https://www.berkeleywellbeing.com/bias.html</b:URL>
    <b:RefOrder>1</b:RefOrder>
  </b:Source>
  <b:Source>
    <b:Tag>col14</b:Tag>
    <b:SourceType>Report</b:SourceType>
    <b:Guid>{ECC0A3EC-70C7-4B3C-83DA-8295C7E74358}</b:Guid>
    <b:Title>Code of Ethics </b:Title>
    <b:Year>2014</b:Year>
    <b:YearAccessed>2023</b:YearAccessed>
    <b:MonthAccessed>July </b:MonthAccessed>
    <b:URL>https://assets.college.police.uk/s3fs-public/2021-02/code_of_ethics.pdf</b:URL>
    <b:City>Conventry </b:City>
    <b:Publisher>College Of Policing </b:Publisher>
    <b:Author>
      <b:Author>
        <b:Corporate>college of policing</b:Corporate>
      </b:Author>
    </b:Author>
    <b:Pages>9</b:Pages>
    <b:RefOrder>4</b:RefOrder>
  </b:Source>
  <b:Source>
    <b:Tag>Bri10</b:Tag>
    <b:SourceType>JournalArticle</b:SourceType>
    <b:Guid>{858B0EC2-D9A5-47A1-A5C3-AFEE8802B418}</b:Guid>
    <b:Title>Examining the relationship of police experinces and perceptions on police bias </b:Title>
    <b:Year>2010</b:Year>
    <b:City>Oregon</b:City>
    <b:JournalName>Perceptions of</b:JournalName>
    <b:Pages>all</b:Pages>
    <b:Volume>497</b:Volume>
    <b:Issue>497</b:Issue>
    <b:Author>
      <b:Author>
        <b:NameList>
          <b:Person>
            <b:Last>Brian C. Renauer</b:Last>
            <b:First>Emma</b:First>
            <b:Middle>Covelli</b:Middle>
          </b:Person>
        </b:NameList>
      </b:Author>
    </b:Author>
    <b:YearAccessed>2023</b:YearAccessed>
    <b:MonthAccessed>July </b:MonthAccessed>
    <b:URL>https://www-emerald-com.ezproxy.uwtsd.ac.uk/insight/content/doi/10.1108/13639511111157537/full/pdf</b:URL>
    <b:RefOrder>2</b:RefOrder>
  </b:Source>
  <b:Source>
    <b:Tag>Ale16</b:Tag>
    <b:SourceType>JournalArticle</b:SourceType>
    <b:Guid>{38873C31-6D89-4230-9A73-3ACC60119F49}</b:Guid>
    <b:Title>Effects of personal characteristics on susceptibility to decision bias </b:Title>
    <b:JournalName>International Journal of Humanities and Social Sciences</b:JournalName>
    <b:Year>2016</b:Year>
    <b:Pages>2, 3, 4</b:Pages>
    <b:Volume>8</b:Volume>
    <b:Issue>5</b:Issue>
    <b:Author>
      <b:Author>
        <b:NameList>
          <b:Person>
            <b:Last>Alexander Toet</b:Last>
            <b:First>Anne-Marie</b:First>
            <b:Middle>Brouwer, Karel van den Bosch, J.E. (Hans) Korteling</b:Middle>
          </b:Person>
        </b:NameList>
      </b:Author>
    </b:Author>
    <b:YearAccessed>2023</b:YearAccessed>
    <b:MonthAccessed>july</b:MonthAccessed>
    <b:URL>https://static1.squarespace.com/static/618efa3c26282b35b68344af/t/61b2bebb12a9242508ae500c/1639104188938/Effects+of+personal+characteristics+on+susceptibility+to+decision+making+biases+Toet+et+al.++Int.+Journal+of+Humanities+and+Social+Sciences.Vol.+8+No.</b:URL>
    <b:RefOrder>3</b:RefOrder>
  </b:Source>
  <b:Source>
    <b:Tag>oli21</b:Tag>
    <b:SourceType>InternetSite</b:SourceType>
    <b:Guid>{B7002FB5-7C50-411B-89D7-4AAE65325E2C}</b:Guid>
    <b:Author>
      <b:Author>
        <b:NameList>
          <b:Person>
            <b:Last>pridmore</b:Last>
            <b:First>oliver</b:First>
          </b:Person>
        </b:NameList>
      </b:Author>
    </b:Author>
    <b:Title>Story of the UK first policewomen Edith Smith who served in lincolnshire  </b:Title>
    <b:Year>2021</b:Year>
    <b:YearAccessed>2023</b:YearAccessed>
    <b:MonthAccessed>July</b:MonthAccessed>
    <b:URL>https://www.lincolnshirelive.co.uk/news/local-news/story-uks-first-policewoman-edith-6287983</b:URL>
    <b:InternetSiteTitle>lincolnshire live</b:InternetSiteTitle>
    <b:Month>December </b:Month>
    <b:RefOrder>8</b:RefOrder>
  </b:Source>
  <b:Source>
    <b:Tag>Pol21</b:Tag>
    <b:SourceType>InternetSite</b:SourceType>
    <b:Guid>{6200C8BF-0D16-4250-96F1-1E78C97D2AAC}</b:Guid>
    <b:Author>
      <b:Author>
        <b:Corporate>Police Federation</b:Corporate>
      </b:Author>
    </b:Author>
    <b:Title>Rembering britians first black police officer</b:Title>
    <b:Year>2021</b:Year>
    <b:YearAccessed>2023</b:YearAccessed>
    <b:MonthAccessed>July</b:MonthAccessed>
    <b:URL>https://www.polfed.org/news/latest-news/2021/remembering-britains-first-black-police-officer/</b:URL>
    <b:Month>December </b:Month>
    <b:RefOrder>9</b:RefOrder>
  </b:Source>
  <b:Source>
    <b:Tag>JRe82</b:Tag>
    <b:SourceType>JournalArticle</b:SourceType>
    <b:Guid>{CB2AB19D-274E-4938-A1F9-6C7B6DF17508}</b:Guid>
    <b:Title>Violence and Social Disadvantage - The British Experience, Brixton 1981</b:Title>
    <b:Year>1982</b:Year>
    <b:YearAccessed>2023</b:YearAccessed>
    <b:MonthAccessed>july</b:MonthAccessed>
    <b:URL>https://www.ojp.gov/ncjrs/virtual-library/abstracts/violence-and-social-disadvantage-british-experience-brixton-1981</b:URL>
    <b:JournalName>law and order </b:JournalName>
    <b:Pages>27, 32</b:Pages>
    <b:Volume>30</b:Volume>
    <b:Issue>6</b:Issue>
    <b:Author>
      <b:Author>
        <b:NameList>
          <b:Person>
            <b:Last>Reed</b:Last>
            <b:First>J</b:First>
          </b:Person>
        </b:NameList>
      </b:Author>
    </b:Author>
    <b:RefOrder>5</b:RefOrder>
  </b:Source>
  <b:Source>
    <b:Tag>IOP221</b:Tag>
    <b:SourceType>InternetSite</b:SourceType>
    <b:Guid>{71E2D403-7DEE-450A-B81E-77200177D769}</b:Guid>
    <b:Title>Stephan Lawrence day: a legacy of change</b:Title>
    <b:Year>2022</b:Year>
    <b:Author>
      <b:Author>
        <b:Corporate>IOPC, Micheal Lockwood</b:Corporate>
      </b:Author>
    </b:Author>
    <b:YearAccessed>2023</b:YearAccessed>
    <b:MonthAccessed>July </b:MonthAccessed>
    <b:URL>https://www.policeconduct.gov.uk/stephen-lawrence-day-legacy-change</b:URL>
    <b:Month>April</b:Month>
    <b:RefOrder>6</b:RefOrder>
  </b:Source>
  <b:Source>
    <b:Tag>Gov222</b:Tag>
    <b:SourceType>InternetSite</b:SourceType>
    <b:Guid>{14989D24-43BF-4AE7-9AB0-F19AFABFDB5D}</b:Guid>
    <b:Author>
      <b:Author>
        <b:Corporate>Gov.uk</b:Corporate>
      </b:Author>
    </b:Author>
    <b:Title>Police misconduct, England and Wales, ending March 2022</b:Title>
    <b:Year>2022</b:Year>
    <b:YearAccessed>2023</b:YearAccessed>
    <b:MonthAccessed>july</b:MonthAccessed>
    <b:URL>https://www.gov.uk/government/statistics/police-misconduct-england-and-wales-year-ending-31-march-2022/police-misconduct-england-and-wales-year-ending-31-march-2022</b:URL>
    <b:InternetSiteTitle>Gov.Uk</b:InternetSiteTitle>
    <b:Month>march</b:Month>
    <b:RefOrder>7</b:RefOrder>
  </b:Source>
  <b:Source>
    <b:Tag>kar23</b:Tag>
    <b:SourceType>JournalArticle</b:SourceType>
    <b:Guid>{ECF04165-58DB-4B45-921D-C85B2CF2196A}</b:Guid>
    <b:Title>Police perceptions of problem-oriented policing and evidence-based policing: England and Wales</b:Title>
    <b:YearAccessed>2023</b:YearAccessed>
    <b:MonthAccessed>July</b:MonthAccessed>
    <b:URL>https://www.tandfonline.com/doi/full/10.1080/15614263.2022.2046568</b:URL>
    <b:JournalName>Taylor and Francis online</b:JournalName>
    <b:Pages>775- 791</b:Pages>
    <b:Volume>1</b:Volume>
    <b:Issue>1</b:Issue>
    <b:Author>
      <b:Author>
        <b:NameList>
          <b:Person>
            <b:Last>al</b:Last>
            <b:First>karen</b:First>
            <b:Middle>Bolluck et</b:Middle>
          </b:Person>
        </b:NameList>
      </b:Author>
    </b:Author>
    <b:DOI>https://doi.org/10.1080/15614263.2022.2046568</b:DOI>
    <b:Year>2022</b:Year>
    <b:RefOrder>10</b:RefOrder>
  </b:Source>
</b:Sources>
</file>

<file path=customXml/itemProps1.xml><?xml version="1.0" encoding="utf-8"?>
<ds:datastoreItem xmlns:ds="http://schemas.openxmlformats.org/officeDocument/2006/customXml" ds:itemID="{664F968D-BABD-4BFC-87A3-73B4C0DFA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4041</Words>
  <Characters>23035</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 Young</dc:creator>
  <cp:keywords/>
  <dc:description/>
  <cp:lastModifiedBy>Han Young</cp:lastModifiedBy>
  <cp:revision>2</cp:revision>
  <dcterms:created xsi:type="dcterms:W3CDTF">2023-07-10T22:08:00Z</dcterms:created>
  <dcterms:modified xsi:type="dcterms:W3CDTF">2023-07-10T22:08:00Z</dcterms:modified>
</cp:coreProperties>
</file>