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E708F5D" w:rsidR="0036368F" w:rsidRPr="003F72C4" w:rsidRDefault="001D6A4F" w:rsidP="00FD4585">
      <w:pPr>
        <w:spacing w:line="360" w:lineRule="auto"/>
        <w:rPr>
          <w:rFonts w:ascii="Times New Roman" w:eastAsia="Times New Roman" w:hAnsi="Times New Roman" w:cs="Times New Roman"/>
          <w:b/>
          <w:bCs/>
          <w:sz w:val="24"/>
          <w:szCs w:val="24"/>
          <w:u w:val="single"/>
        </w:rPr>
      </w:pPr>
      <w:r w:rsidRPr="003F72C4">
        <w:rPr>
          <w:rFonts w:ascii="Times New Roman" w:eastAsia="Times New Roman" w:hAnsi="Times New Roman" w:cs="Times New Roman"/>
          <w:b/>
          <w:bCs/>
          <w:sz w:val="24"/>
          <w:szCs w:val="24"/>
          <w:u w:val="single"/>
        </w:rPr>
        <w:t xml:space="preserve">MARKETING MANAGEMENT </w:t>
      </w:r>
      <w:r w:rsidR="003E3895" w:rsidRPr="003F72C4">
        <w:rPr>
          <w:rFonts w:ascii="Times New Roman" w:eastAsia="Times New Roman" w:hAnsi="Times New Roman" w:cs="Times New Roman"/>
          <w:b/>
          <w:bCs/>
          <w:sz w:val="24"/>
          <w:szCs w:val="24"/>
          <w:u w:val="single"/>
        </w:rPr>
        <w:t xml:space="preserve"> </w:t>
      </w:r>
      <w:r w:rsidR="00755751" w:rsidRPr="003F72C4">
        <w:rPr>
          <w:rFonts w:ascii="Times New Roman" w:eastAsia="Times New Roman" w:hAnsi="Times New Roman" w:cs="Times New Roman"/>
          <w:b/>
          <w:bCs/>
          <w:sz w:val="24"/>
          <w:szCs w:val="24"/>
          <w:u w:val="single"/>
        </w:rPr>
        <w:t>LCMB7001</w:t>
      </w:r>
    </w:p>
    <w:p w14:paraId="00000002" w14:textId="77777777" w:rsidR="0036368F" w:rsidRDefault="0036368F" w:rsidP="00FD4585">
      <w:pPr>
        <w:spacing w:line="360" w:lineRule="auto"/>
        <w:rPr>
          <w:rFonts w:ascii="Times New Roman" w:eastAsia="Times New Roman" w:hAnsi="Times New Roman" w:cs="Times New Roman"/>
          <w:sz w:val="24"/>
          <w:szCs w:val="24"/>
        </w:rPr>
      </w:pPr>
    </w:p>
    <w:p w14:paraId="0D3B080C" w14:textId="77777777" w:rsidR="00FD4585" w:rsidRDefault="00FD4585" w:rsidP="00FD4585">
      <w:pPr>
        <w:spacing w:line="360" w:lineRule="auto"/>
        <w:rPr>
          <w:rFonts w:ascii="Times New Roman" w:eastAsia="Times New Roman" w:hAnsi="Times New Roman" w:cs="Times New Roman"/>
          <w:sz w:val="24"/>
          <w:szCs w:val="24"/>
        </w:rPr>
      </w:pPr>
    </w:p>
    <w:p w14:paraId="07FF1DBC" w14:textId="77777777" w:rsidR="00FD4585" w:rsidRDefault="00FD4585" w:rsidP="00FD4585">
      <w:pPr>
        <w:spacing w:line="360" w:lineRule="auto"/>
        <w:rPr>
          <w:rFonts w:ascii="Times New Roman" w:eastAsia="Times New Roman" w:hAnsi="Times New Roman" w:cs="Times New Roman"/>
          <w:sz w:val="24"/>
          <w:szCs w:val="24"/>
        </w:rPr>
      </w:pPr>
    </w:p>
    <w:p w14:paraId="4D94DCF0" w14:textId="77777777" w:rsidR="00FD4585" w:rsidRDefault="00FD4585" w:rsidP="00FD4585">
      <w:pPr>
        <w:spacing w:line="360" w:lineRule="auto"/>
        <w:rPr>
          <w:rFonts w:ascii="Times New Roman" w:eastAsia="Times New Roman" w:hAnsi="Times New Roman" w:cs="Times New Roman"/>
          <w:sz w:val="24"/>
          <w:szCs w:val="24"/>
        </w:rPr>
      </w:pPr>
    </w:p>
    <w:p w14:paraId="2DE8F50E" w14:textId="68A1E111" w:rsidR="00FD4585" w:rsidRDefault="00FD4585" w:rsidP="00FD4585">
      <w:pPr>
        <w:spacing w:line="360" w:lineRule="auto"/>
        <w:rPr>
          <w:rFonts w:ascii="Times New Roman" w:eastAsia="Times New Roman" w:hAnsi="Times New Roman" w:cs="Times New Roman"/>
          <w:sz w:val="24"/>
          <w:szCs w:val="24"/>
        </w:rPr>
      </w:pPr>
      <w:r w:rsidRPr="003F72C4">
        <w:rPr>
          <w:rFonts w:ascii="Times New Roman" w:eastAsia="Times New Roman" w:hAnsi="Times New Roman" w:cs="Times New Roman"/>
          <w:b/>
          <w:bCs/>
          <w:sz w:val="24"/>
          <w:szCs w:val="24"/>
        </w:rPr>
        <w:t>Student Name</w:t>
      </w:r>
      <w:r>
        <w:rPr>
          <w:rFonts w:ascii="Times New Roman" w:eastAsia="Times New Roman" w:hAnsi="Times New Roman" w:cs="Times New Roman"/>
          <w:sz w:val="24"/>
          <w:szCs w:val="24"/>
        </w:rPr>
        <w:t>-</w:t>
      </w:r>
      <w:r w:rsidR="00C006D0">
        <w:rPr>
          <w:rFonts w:ascii="Times New Roman" w:eastAsia="Times New Roman" w:hAnsi="Times New Roman" w:cs="Times New Roman"/>
          <w:sz w:val="24"/>
          <w:szCs w:val="24"/>
        </w:rPr>
        <w:t xml:space="preserve"> SHAKILBHAI SADIKBHAI PATEL </w:t>
      </w:r>
    </w:p>
    <w:p w14:paraId="266CE09B" w14:textId="40AD10F3" w:rsidR="00FD4585" w:rsidRDefault="00FD4585" w:rsidP="00FD4585">
      <w:pPr>
        <w:spacing w:line="360" w:lineRule="auto"/>
        <w:rPr>
          <w:rFonts w:ascii="Times New Roman" w:eastAsia="Times New Roman" w:hAnsi="Times New Roman" w:cs="Times New Roman"/>
          <w:sz w:val="24"/>
          <w:szCs w:val="24"/>
        </w:rPr>
      </w:pPr>
      <w:r w:rsidRPr="003F72C4">
        <w:rPr>
          <w:rFonts w:ascii="Times New Roman" w:eastAsia="Times New Roman" w:hAnsi="Times New Roman" w:cs="Times New Roman"/>
          <w:b/>
          <w:bCs/>
          <w:sz w:val="24"/>
          <w:szCs w:val="24"/>
        </w:rPr>
        <w:t>Student ID</w:t>
      </w:r>
      <w:r>
        <w:rPr>
          <w:rFonts w:ascii="Times New Roman" w:eastAsia="Times New Roman" w:hAnsi="Times New Roman" w:cs="Times New Roman"/>
          <w:sz w:val="24"/>
          <w:szCs w:val="24"/>
        </w:rPr>
        <w:t>-</w:t>
      </w:r>
      <w:r w:rsidR="00C006D0">
        <w:rPr>
          <w:rFonts w:ascii="Times New Roman" w:eastAsia="Times New Roman" w:hAnsi="Times New Roman" w:cs="Times New Roman"/>
          <w:sz w:val="24"/>
          <w:szCs w:val="24"/>
        </w:rPr>
        <w:t xml:space="preserve"> 2233622</w:t>
      </w:r>
    </w:p>
    <w:p w14:paraId="7859DF0A" w14:textId="77777777" w:rsidR="00FD4585" w:rsidRDefault="00FD4585" w:rsidP="00FD4585">
      <w:pPr>
        <w:spacing w:line="360" w:lineRule="auto"/>
        <w:rPr>
          <w:rFonts w:ascii="Times New Roman" w:eastAsia="Times New Roman" w:hAnsi="Times New Roman" w:cs="Times New Roman"/>
          <w:sz w:val="24"/>
          <w:szCs w:val="24"/>
        </w:rPr>
      </w:pPr>
    </w:p>
    <w:p w14:paraId="4C5C217F" w14:textId="77777777" w:rsidR="00FD4585" w:rsidRDefault="00FD4585" w:rsidP="00FD4585">
      <w:pPr>
        <w:spacing w:line="360" w:lineRule="auto"/>
        <w:rPr>
          <w:rFonts w:ascii="Times New Roman" w:eastAsia="Times New Roman" w:hAnsi="Times New Roman" w:cs="Times New Roman"/>
          <w:sz w:val="24"/>
          <w:szCs w:val="24"/>
        </w:rPr>
      </w:pPr>
    </w:p>
    <w:p w14:paraId="48A39135" w14:textId="77777777" w:rsidR="00FD4585" w:rsidRDefault="00FD4585" w:rsidP="00FD4585">
      <w:pPr>
        <w:spacing w:line="360" w:lineRule="auto"/>
        <w:rPr>
          <w:rFonts w:ascii="Times New Roman" w:eastAsia="Times New Roman" w:hAnsi="Times New Roman" w:cs="Times New Roman"/>
          <w:sz w:val="24"/>
          <w:szCs w:val="24"/>
        </w:rPr>
      </w:pPr>
    </w:p>
    <w:p w14:paraId="02A1523B" w14:textId="77777777" w:rsidR="00FD4585" w:rsidRDefault="00FD4585" w:rsidP="00FD4585">
      <w:pPr>
        <w:spacing w:line="360" w:lineRule="auto"/>
        <w:rPr>
          <w:rFonts w:ascii="Times New Roman" w:eastAsia="Times New Roman" w:hAnsi="Times New Roman" w:cs="Times New Roman"/>
          <w:sz w:val="24"/>
          <w:szCs w:val="24"/>
        </w:rPr>
      </w:pPr>
    </w:p>
    <w:p w14:paraId="7A2B7D6A" w14:textId="77777777" w:rsidR="00FD4585" w:rsidRDefault="00FD4585" w:rsidP="00FD4585">
      <w:pPr>
        <w:spacing w:line="360" w:lineRule="auto"/>
        <w:rPr>
          <w:rFonts w:ascii="Times New Roman" w:eastAsia="Times New Roman" w:hAnsi="Times New Roman" w:cs="Times New Roman"/>
          <w:sz w:val="24"/>
          <w:szCs w:val="24"/>
        </w:rPr>
      </w:pPr>
    </w:p>
    <w:p w14:paraId="073BB8E6" w14:textId="77777777" w:rsidR="00FD4585" w:rsidRDefault="00FD4585" w:rsidP="00FD4585">
      <w:pPr>
        <w:spacing w:line="360" w:lineRule="auto"/>
        <w:rPr>
          <w:rFonts w:ascii="Times New Roman" w:eastAsia="Times New Roman" w:hAnsi="Times New Roman" w:cs="Times New Roman"/>
          <w:sz w:val="24"/>
          <w:szCs w:val="24"/>
        </w:rPr>
      </w:pPr>
    </w:p>
    <w:p w14:paraId="081A5DE9" w14:textId="77777777" w:rsidR="00FD4585" w:rsidRDefault="00FD4585" w:rsidP="00FD4585">
      <w:pPr>
        <w:spacing w:line="360" w:lineRule="auto"/>
        <w:rPr>
          <w:rFonts w:ascii="Times New Roman" w:eastAsia="Times New Roman" w:hAnsi="Times New Roman" w:cs="Times New Roman"/>
          <w:sz w:val="24"/>
          <w:szCs w:val="24"/>
        </w:rPr>
      </w:pPr>
    </w:p>
    <w:p w14:paraId="42BAE71B" w14:textId="77777777" w:rsidR="00FD4585" w:rsidRDefault="00FD4585" w:rsidP="00FD4585">
      <w:pPr>
        <w:spacing w:line="360" w:lineRule="auto"/>
        <w:rPr>
          <w:rFonts w:ascii="Times New Roman" w:eastAsia="Times New Roman" w:hAnsi="Times New Roman" w:cs="Times New Roman"/>
          <w:sz w:val="24"/>
          <w:szCs w:val="24"/>
        </w:rPr>
      </w:pPr>
    </w:p>
    <w:p w14:paraId="2E3AAED6" w14:textId="77777777" w:rsidR="00FD4585" w:rsidRDefault="00FD4585" w:rsidP="00FD4585">
      <w:pPr>
        <w:spacing w:line="360" w:lineRule="auto"/>
        <w:rPr>
          <w:rFonts w:ascii="Times New Roman" w:eastAsia="Times New Roman" w:hAnsi="Times New Roman" w:cs="Times New Roman"/>
          <w:sz w:val="24"/>
          <w:szCs w:val="24"/>
        </w:rPr>
      </w:pPr>
    </w:p>
    <w:p w14:paraId="16635CDB" w14:textId="77777777" w:rsidR="00FD4585" w:rsidRDefault="00FD4585" w:rsidP="00FD4585">
      <w:pPr>
        <w:spacing w:line="360" w:lineRule="auto"/>
        <w:rPr>
          <w:rFonts w:ascii="Times New Roman" w:eastAsia="Times New Roman" w:hAnsi="Times New Roman" w:cs="Times New Roman"/>
          <w:sz w:val="24"/>
          <w:szCs w:val="24"/>
        </w:rPr>
      </w:pPr>
    </w:p>
    <w:p w14:paraId="4F89B4D6" w14:textId="77777777" w:rsidR="00FD4585" w:rsidRDefault="00FD4585" w:rsidP="00FD4585">
      <w:pPr>
        <w:spacing w:line="360" w:lineRule="auto"/>
        <w:rPr>
          <w:rFonts w:ascii="Times New Roman" w:eastAsia="Times New Roman" w:hAnsi="Times New Roman" w:cs="Times New Roman"/>
          <w:sz w:val="24"/>
          <w:szCs w:val="24"/>
        </w:rPr>
      </w:pPr>
    </w:p>
    <w:p w14:paraId="1D341685" w14:textId="77777777" w:rsidR="00FD4585" w:rsidRDefault="00FD4585" w:rsidP="00FD4585">
      <w:pPr>
        <w:spacing w:line="360" w:lineRule="auto"/>
        <w:rPr>
          <w:rFonts w:ascii="Times New Roman" w:eastAsia="Times New Roman" w:hAnsi="Times New Roman" w:cs="Times New Roman"/>
          <w:sz w:val="24"/>
          <w:szCs w:val="24"/>
        </w:rPr>
      </w:pPr>
    </w:p>
    <w:p w14:paraId="055F74AE" w14:textId="77777777" w:rsidR="00FD4585" w:rsidRDefault="00FD4585" w:rsidP="00FD4585">
      <w:pPr>
        <w:spacing w:line="360" w:lineRule="auto"/>
        <w:rPr>
          <w:rFonts w:ascii="Times New Roman" w:eastAsia="Times New Roman" w:hAnsi="Times New Roman" w:cs="Times New Roman"/>
          <w:sz w:val="24"/>
          <w:szCs w:val="24"/>
        </w:rPr>
      </w:pPr>
    </w:p>
    <w:p w14:paraId="7734283A" w14:textId="77777777" w:rsidR="00FD4585" w:rsidRDefault="00FD4585" w:rsidP="00FD4585">
      <w:pPr>
        <w:spacing w:line="360" w:lineRule="auto"/>
        <w:rPr>
          <w:rFonts w:ascii="Times New Roman" w:eastAsia="Times New Roman" w:hAnsi="Times New Roman" w:cs="Times New Roman"/>
          <w:sz w:val="24"/>
          <w:szCs w:val="24"/>
        </w:rPr>
      </w:pPr>
    </w:p>
    <w:p w14:paraId="190DE2F5" w14:textId="77777777" w:rsidR="00FD4585" w:rsidRDefault="00FD4585" w:rsidP="00FD4585">
      <w:pPr>
        <w:spacing w:line="360" w:lineRule="auto"/>
        <w:rPr>
          <w:rFonts w:ascii="Times New Roman" w:eastAsia="Times New Roman" w:hAnsi="Times New Roman" w:cs="Times New Roman"/>
          <w:sz w:val="24"/>
          <w:szCs w:val="24"/>
        </w:rPr>
      </w:pPr>
    </w:p>
    <w:p w14:paraId="5FCAE399" w14:textId="77777777" w:rsidR="00FD4585" w:rsidRDefault="00FD4585" w:rsidP="00FD4585">
      <w:pPr>
        <w:spacing w:line="360" w:lineRule="auto"/>
        <w:rPr>
          <w:rFonts w:ascii="Times New Roman" w:eastAsia="Times New Roman" w:hAnsi="Times New Roman" w:cs="Times New Roman"/>
          <w:sz w:val="24"/>
          <w:szCs w:val="24"/>
        </w:rPr>
      </w:pPr>
    </w:p>
    <w:p w14:paraId="00000003" w14:textId="77777777" w:rsidR="0036368F" w:rsidRDefault="00006B87" w:rsidP="00FD4585">
      <w:pPr>
        <w:keepNext/>
        <w:keepLines/>
        <w:pBdr>
          <w:top w:val="nil"/>
          <w:left w:val="nil"/>
          <w:bottom w:val="nil"/>
          <w:right w:val="nil"/>
          <w:between w:val="nil"/>
        </w:pBdr>
        <w:spacing w:before="240"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Table of Contents</w:t>
      </w:r>
    </w:p>
    <w:sdt>
      <w:sdtPr>
        <w:id w:val="778814"/>
        <w:docPartObj>
          <w:docPartGallery w:val="Table of Contents"/>
          <w:docPartUnique/>
        </w:docPartObj>
      </w:sdtPr>
      <w:sdtEndPr/>
      <w:sdtContent>
        <w:p w14:paraId="62182E56" w14:textId="784D54D0" w:rsidR="00FD4585" w:rsidRDefault="00006B87">
          <w:pPr>
            <w:pStyle w:val="TOC1"/>
            <w:tabs>
              <w:tab w:val="right" w:leader="dot" w:pos="9016"/>
            </w:tabs>
            <w:rPr>
              <w:noProof/>
            </w:rPr>
          </w:pPr>
          <w:r>
            <w:fldChar w:fldCharType="begin"/>
          </w:r>
          <w:r>
            <w:instrText xml:space="preserve"> TOC \h \u \z \t "Heading 1,1,Heading 2,2,Heading 3,3,"</w:instrText>
          </w:r>
          <w:r>
            <w:fldChar w:fldCharType="separate"/>
          </w:r>
          <w:hyperlink w:anchor="_Toc133907586" w:history="1">
            <w:r w:rsidR="00FD4585" w:rsidRPr="0032142D">
              <w:rPr>
                <w:rStyle w:val="Hyperlink"/>
                <w:noProof/>
              </w:rPr>
              <w:t>Introduction</w:t>
            </w:r>
            <w:r w:rsidR="00FD4585">
              <w:rPr>
                <w:noProof/>
                <w:webHidden/>
              </w:rPr>
              <w:tab/>
            </w:r>
            <w:r w:rsidR="00FD4585">
              <w:rPr>
                <w:noProof/>
                <w:webHidden/>
              </w:rPr>
              <w:fldChar w:fldCharType="begin"/>
            </w:r>
            <w:r w:rsidR="00FD4585">
              <w:rPr>
                <w:noProof/>
                <w:webHidden/>
              </w:rPr>
              <w:instrText xml:space="preserve"> PAGEREF _Toc133907586 \h </w:instrText>
            </w:r>
            <w:r w:rsidR="00FD4585">
              <w:rPr>
                <w:noProof/>
                <w:webHidden/>
              </w:rPr>
            </w:r>
            <w:r w:rsidR="00FD4585">
              <w:rPr>
                <w:noProof/>
                <w:webHidden/>
              </w:rPr>
              <w:fldChar w:fldCharType="separate"/>
            </w:r>
            <w:r w:rsidR="00FD4585">
              <w:rPr>
                <w:noProof/>
                <w:webHidden/>
              </w:rPr>
              <w:t>3</w:t>
            </w:r>
            <w:r w:rsidR="00FD4585">
              <w:rPr>
                <w:noProof/>
                <w:webHidden/>
              </w:rPr>
              <w:fldChar w:fldCharType="end"/>
            </w:r>
          </w:hyperlink>
        </w:p>
        <w:p w14:paraId="54B6781A" w14:textId="01027565" w:rsidR="00FD4585" w:rsidRDefault="00841C45">
          <w:pPr>
            <w:pStyle w:val="TOC1"/>
            <w:tabs>
              <w:tab w:val="right" w:leader="dot" w:pos="9016"/>
            </w:tabs>
            <w:rPr>
              <w:noProof/>
            </w:rPr>
          </w:pPr>
          <w:hyperlink w:anchor="_Toc133907587" w:history="1">
            <w:r w:rsidR="00FD4585" w:rsidRPr="0032142D">
              <w:rPr>
                <w:rStyle w:val="Hyperlink"/>
                <w:noProof/>
              </w:rPr>
              <w:t>Situation Analysis</w:t>
            </w:r>
            <w:r w:rsidR="00FD4585">
              <w:rPr>
                <w:noProof/>
                <w:webHidden/>
              </w:rPr>
              <w:tab/>
            </w:r>
            <w:r w:rsidR="00FD4585">
              <w:rPr>
                <w:noProof/>
                <w:webHidden/>
              </w:rPr>
              <w:fldChar w:fldCharType="begin"/>
            </w:r>
            <w:r w:rsidR="00FD4585">
              <w:rPr>
                <w:noProof/>
                <w:webHidden/>
              </w:rPr>
              <w:instrText xml:space="preserve"> PAGEREF _Toc133907587 \h </w:instrText>
            </w:r>
            <w:r w:rsidR="00FD4585">
              <w:rPr>
                <w:noProof/>
                <w:webHidden/>
              </w:rPr>
            </w:r>
            <w:r w:rsidR="00FD4585">
              <w:rPr>
                <w:noProof/>
                <w:webHidden/>
              </w:rPr>
              <w:fldChar w:fldCharType="separate"/>
            </w:r>
            <w:r w:rsidR="00FD4585">
              <w:rPr>
                <w:noProof/>
                <w:webHidden/>
              </w:rPr>
              <w:t>3</w:t>
            </w:r>
            <w:r w:rsidR="00FD4585">
              <w:rPr>
                <w:noProof/>
                <w:webHidden/>
              </w:rPr>
              <w:fldChar w:fldCharType="end"/>
            </w:r>
          </w:hyperlink>
        </w:p>
        <w:p w14:paraId="772A55A2" w14:textId="63C7C5CF" w:rsidR="00FD4585" w:rsidRDefault="00841C45">
          <w:pPr>
            <w:pStyle w:val="TOC1"/>
            <w:tabs>
              <w:tab w:val="right" w:leader="dot" w:pos="9016"/>
            </w:tabs>
            <w:rPr>
              <w:noProof/>
            </w:rPr>
          </w:pPr>
          <w:hyperlink w:anchor="_Toc133907588" w:history="1">
            <w:r w:rsidR="00FD4585" w:rsidRPr="0032142D">
              <w:rPr>
                <w:rStyle w:val="Hyperlink"/>
                <w:noProof/>
              </w:rPr>
              <w:t>External Analysis for external issues.</w:t>
            </w:r>
            <w:r w:rsidR="00FD4585">
              <w:rPr>
                <w:noProof/>
                <w:webHidden/>
              </w:rPr>
              <w:tab/>
            </w:r>
            <w:r w:rsidR="00FD4585">
              <w:rPr>
                <w:noProof/>
                <w:webHidden/>
              </w:rPr>
              <w:fldChar w:fldCharType="begin"/>
            </w:r>
            <w:r w:rsidR="00FD4585">
              <w:rPr>
                <w:noProof/>
                <w:webHidden/>
              </w:rPr>
              <w:instrText xml:space="preserve"> PAGEREF _Toc133907588 \h </w:instrText>
            </w:r>
            <w:r w:rsidR="00FD4585">
              <w:rPr>
                <w:noProof/>
                <w:webHidden/>
              </w:rPr>
            </w:r>
            <w:r w:rsidR="00FD4585">
              <w:rPr>
                <w:noProof/>
                <w:webHidden/>
              </w:rPr>
              <w:fldChar w:fldCharType="separate"/>
            </w:r>
            <w:r w:rsidR="00FD4585">
              <w:rPr>
                <w:noProof/>
                <w:webHidden/>
              </w:rPr>
              <w:t>3</w:t>
            </w:r>
            <w:r w:rsidR="00FD4585">
              <w:rPr>
                <w:noProof/>
                <w:webHidden/>
              </w:rPr>
              <w:fldChar w:fldCharType="end"/>
            </w:r>
          </w:hyperlink>
        </w:p>
        <w:p w14:paraId="2E24200A" w14:textId="6CD5D3FE" w:rsidR="00FD4585" w:rsidRDefault="00841C45">
          <w:pPr>
            <w:pStyle w:val="TOC2"/>
            <w:tabs>
              <w:tab w:val="right" w:leader="dot" w:pos="9016"/>
            </w:tabs>
            <w:rPr>
              <w:noProof/>
            </w:rPr>
          </w:pPr>
          <w:hyperlink w:anchor="_Toc133907589" w:history="1">
            <w:r w:rsidR="00FD4585" w:rsidRPr="0032142D">
              <w:rPr>
                <w:rStyle w:val="Hyperlink"/>
                <w:noProof/>
              </w:rPr>
              <w:t>PESTEL Analysis</w:t>
            </w:r>
            <w:r w:rsidR="00FD4585">
              <w:rPr>
                <w:noProof/>
                <w:webHidden/>
              </w:rPr>
              <w:tab/>
            </w:r>
            <w:r w:rsidR="00FD4585">
              <w:rPr>
                <w:noProof/>
                <w:webHidden/>
              </w:rPr>
              <w:fldChar w:fldCharType="begin"/>
            </w:r>
            <w:r w:rsidR="00FD4585">
              <w:rPr>
                <w:noProof/>
                <w:webHidden/>
              </w:rPr>
              <w:instrText xml:space="preserve"> PAGEREF _Toc133907589 \h </w:instrText>
            </w:r>
            <w:r w:rsidR="00FD4585">
              <w:rPr>
                <w:noProof/>
                <w:webHidden/>
              </w:rPr>
            </w:r>
            <w:r w:rsidR="00FD4585">
              <w:rPr>
                <w:noProof/>
                <w:webHidden/>
              </w:rPr>
              <w:fldChar w:fldCharType="separate"/>
            </w:r>
            <w:r w:rsidR="00FD4585">
              <w:rPr>
                <w:noProof/>
                <w:webHidden/>
              </w:rPr>
              <w:t>3</w:t>
            </w:r>
            <w:r w:rsidR="00FD4585">
              <w:rPr>
                <w:noProof/>
                <w:webHidden/>
              </w:rPr>
              <w:fldChar w:fldCharType="end"/>
            </w:r>
          </w:hyperlink>
        </w:p>
        <w:p w14:paraId="3AEDE099" w14:textId="3EF02728" w:rsidR="00FD4585" w:rsidRDefault="00841C45">
          <w:pPr>
            <w:pStyle w:val="TOC2"/>
            <w:tabs>
              <w:tab w:val="right" w:leader="dot" w:pos="9016"/>
            </w:tabs>
            <w:rPr>
              <w:noProof/>
            </w:rPr>
          </w:pPr>
          <w:hyperlink w:anchor="_Toc133907590" w:history="1">
            <w:r w:rsidR="00FD4585" w:rsidRPr="0032142D">
              <w:rPr>
                <w:rStyle w:val="Hyperlink"/>
                <w:noProof/>
              </w:rPr>
              <w:t>Porters 5 forces analysis</w:t>
            </w:r>
            <w:r w:rsidR="00FD4585">
              <w:rPr>
                <w:noProof/>
                <w:webHidden/>
              </w:rPr>
              <w:tab/>
            </w:r>
            <w:r w:rsidR="00FD4585">
              <w:rPr>
                <w:noProof/>
                <w:webHidden/>
              </w:rPr>
              <w:fldChar w:fldCharType="begin"/>
            </w:r>
            <w:r w:rsidR="00FD4585">
              <w:rPr>
                <w:noProof/>
                <w:webHidden/>
              </w:rPr>
              <w:instrText xml:space="preserve"> PAGEREF _Toc133907590 \h </w:instrText>
            </w:r>
            <w:r w:rsidR="00FD4585">
              <w:rPr>
                <w:noProof/>
                <w:webHidden/>
              </w:rPr>
            </w:r>
            <w:r w:rsidR="00FD4585">
              <w:rPr>
                <w:noProof/>
                <w:webHidden/>
              </w:rPr>
              <w:fldChar w:fldCharType="separate"/>
            </w:r>
            <w:r w:rsidR="00FD4585">
              <w:rPr>
                <w:noProof/>
                <w:webHidden/>
              </w:rPr>
              <w:t>4</w:t>
            </w:r>
            <w:r w:rsidR="00FD4585">
              <w:rPr>
                <w:noProof/>
                <w:webHidden/>
              </w:rPr>
              <w:fldChar w:fldCharType="end"/>
            </w:r>
          </w:hyperlink>
        </w:p>
        <w:p w14:paraId="52CE1390" w14:textId="5773408D" w:rsidR="00FD4585" w:rsidRDefault="00841C45">
          <w:pPr>
            <w:pStyle w:val="TOC1"/>
            <w:tabs>
              <w:tab w:val="right" w:leader="dot" w:pos="9016"/>
            </w:tabs>
            <w:rPr>
              <w:noProof/>
            </w:rPr>
          </w:pPr>
          <w:hyperlink w:anchor="_Toc133907591" w:history="1">
            <w:r w:rsidR="00FD4585" w:rsidRPr="0032142D">
              <w:rPr>
                <w:rStyle w:val="Hyperlink"/>
                <w:noProof/>
              </w:rPr>
              <w:t>Internal Environment</w:t>
            </w:r>
            <w:r w:rsidR="00FD4585">
              <w:rPr>
                <w:noProof/>
                <w:webHidden/>
              </w:rPr>
              <w:tab/>
            </w:r>
            <w:r w:rsidR="00FD4585">
              <w:rPr>
                <w:noProof/>
                <w:webHidden/>
              </w:rPr>
              <w:fldChar w:fldCharType="begin"/>
            </w:r>
            <w:r w:rsidR="00FD4585">
              <w:rPr>
                <w:noProof/>
                <w:webHidden/>
              </w:rPr>
              <w:instrText xml:space="preserve"> PAGEREF _Toc133907591 \h </w:instrText>
            </w:r>
            <w:r w:rsidR="00FD4585">
              <w:rPr>
                <w:noProof/>
                <w:webHidden/>
              </w:rPr>
            </w:r>
            <w:r w:rsidR="00FD4585">
              <w:rPr>
                <w:noProof/>
                <w:webHidden/>
              </w:rPr>
              <w:fldChar w:fldCharType="separate"/>
            </w:r>
            <w:r w:rsidR="00FD4585">
              <w:rPr>
                <w:noProof/>
                <w:webHidden/>
              </w:rPr>
              <w:t>6</w:t>
            </w:r>
            <w:r w:rsidR="00FD4585">
              <w:rPr>
                <w:noProof/>
                <w:webHidden/>
              </w:rPr>
              <w:fldChar w:fldCharType="end"/>
            </w:r>
          </w:hyperlink>
        </w:p>
        <w:p w14:paraId="46D16E2D" w14:textId="7549C6F0" w:rsidR="00FD4585" w:rsidRDefault="00841C45">
          <w:pPr>
            <w:pStyle w:val="TOC2"/>
            <w:tabs>
              <w:tab w:val="right" w:leader="dot" w:pos="9016"/>
            </w:tabs>
            <w:rPr>
              <w:noProof/>
            </w:rPr>
          </w:pPr>
          <w:hyperlink w:anchor="_Toc133907592" w:history="1">
            <w:r w:rsidR="00FD4585" w:rsidRPr="0032142D">
              <w:rPr>
                <w:rStyle w:val="Hyperlink"/>
                <w:noProof/>
              </w:rPr>
              <w:t>SWOT Analysis</w:t>
            </w:r>
            <w:r w:rsidR="00FD4585">
              <w:rPr>
                <w:noProof/>
                <w:webHidden/>
              </w:rPr>
              <w:tab/>
            </w:r>
            <w:r w:rsidR="00FD4585">
              <w:rPr>
                <w:noProof/>
                <w:webHidden/>
              </w:rPr>
              <w:fldChar w:fldCharType="begin"/>
            </w:r>
            <w:r w:rsidR="00FD4585">
              <w:rPr>
                <w:noProof/>
                <w:webHidden/>
              </w:rPr>
              <w:instrText xml:space="preserve"> PAGEREF _Toc133907592 \h </w:instrText>
            </w:r>
            <w:r w:rsidR="00FD4585">
              <w:rPr>
                <w:noProof/>
                <w:webHidden/>
              </w:rPr>
            </w:r>
            <w:r w:rsidR="00FD4585">
              <w:rPr>
                <w:noProof/>
                <w:webHidden/>
              </w:rPr>
              <w:fldChar w:fldCharType="separate"/>
            </w:r>
            <w:r w:rsidR="00FD4585">
              <w:rPr>
                <w:noProof/>
                <w:webHidden/>
              </w:rPr>
              <w:t>6</w:t>
            </w:r>
            <w:r w:rsidR="00FD4585">
              <w:rPr>
                <w:noProof/>
                <w:webHidden/>
              </w:rPr>
              <w:fldChar w:fldCharType="end"/>
            </w:r>
          </w:hyperlink>
        </w:p>
        <w:p w14:paraId="6B7C9FA5" w14:textId="361F7B46" w:rsidR="00FD4585" w:rsidRDefault="00841C45">
          <w:pPr>
            <w:pStyle w:val="TOC3"/>
            <w:tabs>
              <w:tab w:val="right" w:leader="dot" w:pos="9016"/>
            </w:tabs>
            <w:rPr>
              <w:noProof/>
            </w:rPr>
          </w:pPr>
          <w:hyperlink w:anchor="_Toc133907593" w:history="1">
            <w:r w:rsidR="00FD4585" w:rsidRPr="0032142D">
              <w:rPr>
                <w:rStyle w:val="Hyperlink"/>
                <w:noProof/>
              </w:rPr>
              <w:t>Strengths</w:t>
            </w:r>
            <w:r w:rsidR="00FD4585">
              <w:rPr>
                <w:noProof/>
                <w:webHidden/>
              </w:rPr>
              <w:tab/>
            </w:r>
            <w:r w:rsidR="00FD4585">
              <w:rPr>
                <w:noProof/>
                <w:webHidden/>
              </w:rPr>
              <w:fldChar w:fldCharType="begin"/>
            </w:r>
            <w:r w:rsidR="00FD4585">
              <w:rPr>
                <w:noProof/>
                <w:webHidden/>
              </w:rPr>
              <w:instrText xml:space="preserve"> PAGEREF _Toc133907593 \h </w:instrText>
            </w:r>
            <w:r w:rsidR="00FD4585">
              <w:rPr>
                <w:noProof/>
                <w:webHidden/>
              </w:rPr>
            </w:r>
            <w:r w:rsidR="00FD4585">
              <w:rPr>
                <w:noProof/>
                <w:webHidden/>
              </w:rPr>
              <w:fldChar w:fldCharType="separate"/>
            </w:r>
            <w:r w:rsidR="00FD4585">
              <w:rPr>
                <w:noProof/>
                <w:webHidden/>
              </w:rPr>
              <w:t>6</w:t>
            </w:r>
            <w:r w:rsidR="00FD4585">
              <w:rPr>
                <w:noProof/>
                <w:webHidden/>
              </w:rPr>
              <w:fldChar w:fldCharType="end"/>
            </w:r>
          </w:hyperlink>
        </w:p>
        <w:p w14:paraId="27055AFA" w14:textId="481ED774" w:rsidR="00FD4585" w:rsidRDefault="00841C45">
          <w:pPr>
            <w:pStyle w:val="TOC3"/>
            <w:tabs>
              <w:tab w:val="right" w:leader="dot" w:pos="9016"/>
            </w:tabs>
            <w:rPr>
              <w:noProof/>
            </w:rPr>
          </w:pPr>
          <w:hyperlink w:anchor="_Toc133907594" w:history="1">
            <w:r w:rsidR="00FD4585" w:rsidRPr="0032142D">
              <w:rPr>
                <w:rStyle w:val="Hyperlink"/>
                <w:noProof/>
              </w:rPr>
              <w:t>Weaknesses</w:t>
            </w:r>
            <w:r w:rsidR="00FD4585">
              <w:rPr>
                <w:noProof/>
                <w:webHidden/>
              </w:rPr>
              <w:tab/>
            </w:r>
            <w:r w:rsidR="00FD4585">
              <w:rPr>
                <w:noProof/>
                <w:webHidden/>
              </w:rPr>
              <w:fldChar w:fldCharType="begin"/>
            </w:r>
            <w:r w:rsidR="00FD4585">
              <w:rPr>
                <w:noProof/>
                <w:webHidden/>
              </w:rPr>
              <w:instrText xml:space="preserve"> PAGEREF _Toc133907594 \h </w:instrText>
            </w:r>
            <w:r w:rsidR="00FD4585">
              <w:rPr>
                <w:noProof/>
                <w:webHidden/>
              </w:rPr>
            </w:r>
            <w:r w:rsidR="00FD4585">
              <w:rPr>
                <w:noProof/>
                <w:webHidden/>
              </w:rPr>
              <w:fldChar w:fldCharType="separate"/>
            </w:r>
            <w:r w:rsidR="00FD4585">
              <w:rPr>
                <w:noProof/>
                <w:webHidden/>
              </w:rPr>
              <w:t>6</w:t>
            </w:r>
            <w:r w:rsidR="00FD4585">
              <w:rPr>
                <w:noProof/>
                <w:webHidden/>
              </w:rPr>
              <w:fldChar w:fldCharType="end"/>
            </w:r>
          </w:hyperlink>
        </w:p>
        <w:p w14:paraId="1380012A" w14:textId="5D9CF4EE" w:rsidR="00FD4585" w:rsidRDefault="00841C45">
          <w:pPr>
            <w:pStyle w:val="TOC3"/>
            <w:tabs>
              <w:tab w:val="right" w:leader="dot" w:pos="9016"/>
            </w:tabs>
            <w:rPr>
              <w:noProof/>
            </w:rPr>
          </w:pPr>
          <w:hyperlink w:anchor="_Toc133907595" w:history="1">
            <w:r w:rsidR="00FD4585" w:rsidRPr="0032142D">
              <w:rPr>
                <w:rStyle w:val="Hyperlink"/>
                <w:noProof/>
              </w:rPr>
              <w:t>Opportunities</w:t>
            </w:r>
            <w:r w:rsidR="00FD4585">
              <w:rPr>
                <w:noProof/>
                <w:webHidden/>
              </w:rPr>
              <w:tab/>
            </w:r>
            <w:r w:rsidR="00FD4585">
              <w:rPr>
                <w:noProof/>
                <w:webHidden/>
              </w:rPr>
              <w:fldChar w:fldCharType="begin"/>
            </w:r>
            <w:r w:rsidR="00FD4585">
              <w:rPr>
                <w:noProof/>
                <w:webHidden/>
              </w:rPr>
              <w:instrText xml:space="preserve"> PAGEREF _Toc133907595 \h </w:instrText>
            </w:r>
            <w:r w:rsidR="00FD4585">
              <w:rPr>
                <w:noProof/>
                <w:webHidden/>
              </w:rPr>
            </w:r>
            <w:r w:rsidR="00FD4585">
              <w:rPr>
                <w:noProof/>
                <w:webHidden/>
              </w:rPr>
              <w:fldChar w:fldCharType="separate"/>
            </w:r>
            <w:r w:rsidR="00FD4585">
              <w:rPr>
                <w:noProof/>
                <w:webHidden/>
              </w:rPr>
              <w:t>7</w:t>
            </w:r>
            <w:r w:rsidR="00FD4585">
              <w:rPr>
                <w:noProof/>
                <w:webHidden/>
              </w:rPr>
              <w:fldChar w:fldCharType="end"/>
            </w:r>
          </w:hyperlink>
        </w:p>
        <w:p w14:paraId="30B961A7" w14:textId="5389BB34" w:rsidR="00FD4585" w:rsidRDefault="00841C45">
          <w:pPr>
            <w:pStyle w:val="TOC3"/>
            <w:tabs>
              <w:tab w:val="right" w:leader="dot" w:pos="9016"/>
            </w:tabs>
            <w:rPr>
              <w:noProof/>
            </w:rPr>
          </w:pPr>
          <w:hyperlink w:anchor="_Toc133907596" w:history="1">
            <w:r w:rsidR="00FD4585" w:rsidRPr="0032142D">
              <w:rPr>
                <w:rStyle w:val="Hyperlink"/>
                <w:noProof/>
              </w:rPr>
              <w:t>Threats</w:t>
            </w:r>
            <w:r w:rsidR="00FD4585">
              <w:rPr>
                <w:noProof/>
                <w:webHidden/>
              </w:rPr>
              <w:tab/>
            </w:r>
            <w:r w:rsidR="00FD4585">
              <w:rPr>
                <w:noProof/>
                <w:webHidden/>
              </w:rPr>
              <w:fldChar w:fldCharType="begin"/>
            </w:r>
            <w:r w:rsidR="00FD4585">
              <w:rPr>
                <w:noProof/>
                <w:webHidden/>
              </w:rPr>
              <w:instrText xml:space="preserve"> PAGEREF _Toc133907596 \h </w:instrText>
            </w:r>
            <w:r w:rsidR="00FD4585">
              <w:rPr>
                <w:noProof/>
                <w:webHidden/>
              </w:rPr>
            </w:r>
            <w:r w:rsidR="00FD4585">
              <w:rPr>
                <w:noProof/>
                <w:webHidden/>
              </w:rPr>
              <w:fldChar w:fldCharType="separate"/>
            </w:r>
            <w:r w:rsidR="00FD4585">
              <w:rPr>
                <w:noProof/>
                <w:webHidden/>
              </w:rPr>
              <w:t>7</w:t>
            </w:r>
            <w:r w:rsidR="00FD4585">
              <w:rPr>
                <w:noProof/>
                <w:webHidden/>
              </w:rPr>
              <w:fldChar w:fldCharType="end"/>
            </w:r>
          </w:hyperlink>
        </w:p>
        <w:p w14:paraId="52E422C0" w14:textId="4F26B90A" w:rsidR="00FD4585" w:rsidRDefault="00841C45">
          <w:pPr>
            <w:pStyle w:val="TOC2"/>
            <w:tabs>
              <w:tab w:val="right" w:leader="dot" w:pos="9016"/>
            </w:tabs>
            <w:rPr>
              <w:noProof/>
            </w:rPr>
          </w:pPr>
          <w:hyperlink w:anchor="_Toc133907597" w:history="1">
            <w:r w:rsidR="00FD4585" w:rsidRPr="0032142D">
              <w:rPr>
                <w:rStyle w:val="Hyperlink"/>
                <w:noProof/>
              </w:rPr>
              <w:t>STP</w:t>
            </w:r>
            <w:r w:rsidR="00FD4585">
              <w:rPr>
                <w:noProof/>
                <w:webHidden/>
              </w:rPr>
              <w:tab/>
            </w:r>
            <w:r w:rsidR="00FD4585">
              <w:rPr>
                <w:noProof/>
                <w:webHidden/>
              </w:rPr>
              <w:fldChar w:fldCharType="begin"/>
            </w:r>
            <w:r w:rsidR="00FD4585">
              <w:rPr>
                <w:noProof/>
                <w:webHidden/>
              </w:rPr>
              <w:instrText xml:space="preserve"> PAGEREF _Toc133907597 \h </w:instrText>
            </w:r>
            <w:r w:rsidR="00FD4585">
              <w:rPr>
                <w:noProof/>
                <w:webHidden/>
              </w:rPr>
            </w:r>
            <w:r w:rsidR="00FD4585">
              <w:rPr>
                <w:noProof/>
                <w:webHidden/>
              </w:rPr>
              <w:fldChar w:fldCharType="separate"/>
            </w:r>
            <w:r w:rsidR="00FD4585">
              <w:rPr>
                <w:noProof/>
                <w:webHidden/>
              </w:rPr>
              <w:t>7</w:t>
            </w:r>
            <w:r w:rsidR="00FD4585">
              <w:rPr>
                <w:noProof/>
                <w:webHidden/>
              </w:rPr>
              <w:fldChar w:fldCharType="end"/>
            </w:r>
          </w:hyperlink>
        </w:p>
        <w:p w14:paraId="15160CD9" w14:textId="688FE677" w:rsidR="00FD4585" w:rsidRDefault="00841C45">
          <w:pPr>
            <w:pStyle w:val="TOC2"/>
            <w:tabs>
              <w:tab w:val="right" w:leader="dot" w:pos="9016"/>
            </w:tabs>
            <w:rPr>
              <w:noProof/>
            </w:rPr>
          </w:pPr>
          <w:hyperlink w:anchor="_Toc133907598" w:history="1">
            <w:r w:rsidR="00FD4585" w:rsidRPr="0032142D">
              <w:rPr>
                <w:rStyle w:val="Hyperlink"/>
                <w:noProof/>
              </w:rPr>
              <w:t>An Overview of Marketing's Role</w:t>
            </w:r>
            <w:r w:rsidR="00FD4585">
              <w:rPr>
                <w:noProof/>
                <w:webHidden/>
              </w:rPr>
              <w:tab/>
            </w:r>
            <w:r w:rsidR="00FD4585">
              <w:rPr>
                <w:noProof/>
                <w:webHidden/>
              </w:rPr>
              <w:fldChar w:fldCharType="begin"/>
            </w:r>
            <w:r w:rsidR="00FD4585">
              <w:rPr>
                <w:noProof/>
                <w:webHidden/>
              </w:rPr>
              <w:instrText xml:space="preserve"> PAGEREF _Toc133907598 \h </w:instrText>
            </w:r>
            <w:r w:rsidR="00FD4585">
              <w:rPr>
                <w:noProof/>
                <w:webHidden/>
              </w:rPr>
            </w:r>
            <w:r w:rsidR="00FD4585">
              <w:rPr>
                <w:noProof/>
                <w:webHidden/>
              </w:rPr>
              <w:fldChar w:fldCharType="separate"/>
            </w:r>
            <w:r w:rsidR="00FD4585">
              <w:rPr>
                <w:noProof/>
                <w:webHidden/>
              </w:rPr>
              <w:t>7</w:t>
            </w:r>
            <w:r w:rsidR="00FD4585">
              <w:rPr>
                <w:noProof/>
                <w:webHidden/>
              </w:rPr>
              <w:fldChar w:fldCharType="end"/>
            </w:r>
          </w:hyperlink>
        </w:p>
        <w:p w14:paraId="09F7A64B" w14:textId="50580304" w:rsidR="00FD4585" w:rsidRDefault="00841C45">
          <w:pPr>
            <w:pStyle w:val="TOC3"/>
            <w:tabs>
              <w:tab w:val="right" w:leader="dot" w:pos="9016"/>
            </w:tabs>
            <w:rPr>
              <w:noProof/>
            </w:rPr>
          </w:pPr>
          <w:hyperlink w:anchor="_Toc133907599" w:history="1">
            <w:r w:rsidR="00FD4585" w:rsidRPr="0032142D">
              <w:rPr>
                <w:rStyle w:val="Hyperlink"/>
                <w:noProof/>
              </w:rPr>
              <w:t>Product</w:t>
            </w:r>
            <w:r w:rsidR="00FD4585">
              <w:rPr>
                <w:noProof/>
                <w:webHidden/>
              </w:rPr>
              <w:tab/>
            </w:r>
            <w:r w:rsidR="00FD4585">
              <w:rPr>
                <w:noProof/>
                <w:webHidden/>
              </w:rPr>
              <w:fldChar w:fldCharType="begin"/>
            </w:r>
            <w:r w:rsidR="00FD4585">
              <w:rPr>
                <w:noProof/>
                <w:webHidden/>
              </w:rPr>
              <w:instrText xml:space="preserve"> PAGEREF _Toc133907599 \h </w:instrText>
            </w:r>
            <w:r w:rsidR="00FD4585">
              <w:rPr>
                <w:noProof/>
                <w:webHidden/>
              </w:rPr>
            </w:r>
            <w:r w:rsidR="00FD4585">
              <w:rPr>
                <w:noProof/>
                <w:webHidden/>
              </w:rPr>
              <w:fldChar w:fldCharType="separate"/>
            </w:r>
            <w:r w:rsidR="00FD4585">
              <w:rPr>
                <w:noProof/>
                <w:webHidden/>
              </w:rPr>
              <w:t>8</w:t>
            </w:r>
            <w:r w:rsidR="00FD4585">
              <w:rPr>
                <w:noProof/>
                <w:webHidden/>
              </w:rPr>
              <w:fldChar w:fldCharType="end"/>
            </w:r>
          </w:hyperlink>
        </w:p>
        <w:p w14:paraId="7CB34D54" w14:textId="017C0A0D" w:rsidR="00FD4585" w:rsidRDefault="00841C45">
          <w:pPr>
            <w:pStyle w:val="TOC3"/>
            <w:tabs>
              <w:tab w:val="right" w:leader="dot" w:pos="9016"/>
            </w:tabs>
            <w:rPr>
              <w:noProof/>
            </w:rPr>
          </w:pPr>
          <w:hyperlink w:anchor="_Toc133907600" w:history="1">
            <w:r w:rsidR="00FD4585" w:rsidRPr="0032142D">
              <w:rPr>
                <w:rStyle w:val="Hyperlink"/>
                <w:noProof/>
              </w:rPr>
              <w:t>Price</w:t>
            </w:r>
            <w:r w:rsidR="00FD4585">
              <w:rPr>
                <w:noProof/>
                <w:webHidden/>
              </w:rPr>
              <w:tab/>
            </w:r>
            <w:r w:rsidR="00FD4585">
              <w:rPr>
                <w:noProof/>
                <w:webHidden/>
              </w:rPr>
              <w:fldChar w:fldCharType="begin"/>
            </w:r>
            <w:r w:rsidR="00FD4585">
              <w:rPr>
                <w:noProof/>
                <w:webHidden/>
              </w:rPr>
              <w:instrText xml:space="preserve"> PAGEREF _Toc133907600 \h </w:instrText>
            </w:r>
            <w:r w:rsidR="00FD4585">
              <w:rPr>
                <w:noProof/>
                <w:webHidden/>
              </w:rPr>
            </w:r>
            <w:r w:rsidR="00FD4585">
              <w:rPr>
                <w:noProof/>
                <w:webHidden/>
              </w:rPr>
              <w:fldChar w:fldCharType="separate"/>
            </w:r>
            <w:r w:rsidR="00FD4585">
              <w:rPr>
                <w:noProof/>
                <w:webHidden/>
              </w:rPr>
              <w:t>8</w:t>
            </w:r>
            <w:r w:rsidR="00FD4585">
              <w:rPr>
                <w:noProof/>
                <w:webHidden/>
              </w:rPr>
              <w:fldChar w:fldCharType="end"/>
            </w:r>
          </w:hyperlink>
        </w:p>
        <w:p w14:paraId="05AA97AA" w14:textId="52A2B8C5" w:rsidR="00FD4585" w:rsidRDefault="00841C45">
          <w:pPr>
            <w:pStyle w:val="TOC3"/>
            <w:tabs>
              <w:tab w:val="right" w:leader="dot" w:pos="9016"/>
            </w:tabs>
            <w:rPr>
              <w:noProof/>
            </w:rPr>
          </w:pPr>
          <w:hyperlink w:anchor="_Toc133907601" w:history="1">
            <w:r w:rsidR="00FD4585" w:rsidRPr="0032142D">
              <w:rPr>
                <w:rStyle w:val="Hyperlink"/>
                <w:noProof/>
              </w:rPr>
              <w:t>Place</w:t>
            </w:r>
            <w:r w:rsidR="00FD4585">
              <w:rPr>
                <w:noProof/>
                <w:webHidden/>
              </w:rPr>
              <w:tab/>
            </w:r>
            <w:r w:rsidR="00FD4585">
              <w:rPr>
                <w:noProof/>
                <w:webHidden/>
              </w:rPr>
              <w:fldChar w:fldCharType="begin"/>
            </w:r>
            <w:r w:rsidR="00FD4585">
              <w:rPr>
                <w:noProof/>
                <w:webHidden/>
              </w:rPr>
              <w:instrText xml:space="preserve"> PAGEREF _Toc133907601 \h </w:instrText>
            </w:r>
            <w:r w:rsidR="00FD4585">
              <w:rPr>
                <w:noProof/>
                <w:webHidden/>
              </w:rPr>
            </w:r>
            <w:r w:rsidR="00FD4585">
              <w:rPr>
                <w:noProof/>
                <w:webHidden/>
              </w:rPr>
              <w:fldChar w:fldCharType="separate"/>
            </w:r>
            <w:r w:rsidR="00FD4585">
              <w:rPr>
                <w:noProof/>
                <w:webHidden/>
              </w:rPr>
              <w:t>8</w:t>
            </w:r>
            <w:r w:rsidR="00FD4585">
              <w:rPr>
                <w:noProof/>
                <w:webHidden/>
              </w:rPr>
              <w:fldChar w:fldCharType="end"/>
            </w:r>
          </w:hyperlink>
        </w:p>
        <w:p w14:paraId="7C8909E1" w14:textId="294ADFF6" w:rsidR="00FD4585" w:rsidRDefault="00841C45">
          <w:pPr>
            <w:pStyle w:val="TOC3"/>
            <w:tabs>
              <w:tab w:val="right" w:leader="dot" w:pos="9016"/>
            </w:tabs>
            <w:rPr>
              <w:noProof/>
            </w:rPr>
          </w:pPr>
          <w:hyperlink w:anchor="_Toc133907602" w:history="1">
            <w:r w:rsidR="00FD4585" w:rsidRPr="0032142D">
              <w:rPr>
                <w:rStyle w:val="Hyperlink"/>
                <w:noProof/>
              </w:rPr>
              <w:t>Promotion</w:t>
            </w:r>
            <w:r w:rsidR="00FD4585">
              <w:rPr>
                <w:noProof/>
                <w:webHidden/>
              </w:rPr>
              <w:tab/>
            </w:r>
            <w:r w:rsidR="00FD4585">
              <w:rPr>
                <w:noProof/>
                <w:webHidden/>
              </w:rPr>
              <w:fldChar w:fldCharType="begin"/>
            </w:r>
            <w:r w:rsidR="00FD4585">
              <w:rPr>
                <w:noProof/>
                <w:webHidden/>
              </w:rPr>
              <w:instrText xml:space="preserve"> PAGEREF _Toc133907602 \h </w:instrText>
            </w:r>
            <w:r w:rsidR="00FD4585">
              <w:rPr>
                <w:noProof/>
                <w:webHidden/>
              </w:rPr>
            </w:r>
            <w:r w:rsidR="00FD4585">
              <w:rPr>
                <w:noProof/>
                <w:webHidden/>
              </w:rPr>
              <w:fldChar w:fldCharType="separate"/>
            </w:r>
            <w:r w:rsidR="00FD4585">
              <w:rPr>
                <w:noProof/>
                <w:webHidden/>
              </w:rPr>
              <w:t>8</w:t>
            </w:r>
            <w:r w:rsidR="00FD4585">
              <w:rPr>
                <w:noProof/>
                <w:webHidden/>
              </w:rPr>
              <w:fldChar w:fldCharType="end"/>
            </w:r>
          </w:hyperlink>
        </w:p>
        <w:p w14:paraId="304CF4A0" w14:textId="613B6889" w:rsidR="00FD4585" w:rsidRDefault="00841C45">
          <w:pPr>
            <w:pStyle w:val="TOC1"/>
            <w:tabs>
              <w:tab w:val="right" w:leader="dot" w:pos="9016"/>
            </w:tabs>
            <w:rPr>
              <w:noProof/>
            </w:rPr>
          </w:pPr>
          <w:hyperlink w:anchor="_Toc133907603" w:history="1">
            <w:r w:rsidR="00FD4585" w:rsidRPr="0032142D">
              <w:rPr>
                <w:rStyle w:val="Hyperlink"/>
                <w:noProof/>
              </w:rPr>
              <w:t>Recommendations for the Future Highlight Sustainability</w:t>
            </w:r>
            <w:r w:rsidR="00FD4585">
              <w:rPr>
                <w:noProof/>
                <w:webHidden/>
              </w:rPr>
              <w:tab/>
            </w:r>
            <w:r w:rsidR="00FD4585">
              <w:rPr>
                <w:noProof/>
                <w:webHidden/>
              </w:rPr>
              <w:fldChar w:fldCharType="begin"/>
            </w:r>
            <w:r w:rsidR="00FD4585">
              <w:rPr>
                <w:noProof/>
                <w:webHidden/>
              </w:rPr>
              <w:instrText xml:space="preserve"> PAGEREF _Toc133907603 \h </w:instrText>
            </w:r>
            <w:r w:rsidR="00FD4585">
              <w:rPr>
                <w:noProof/>
                <w:webHidden/>
              </w:rPr>
            </w:r>
            <w:r w:rsidR="00FD4585">
              <w:rPr>
                <w:noProof/>
                <w:webHidden/>
              </w:rPr>
              <w:fldChar w:fldCharType="separate"/>
            </w:r>
            <w:r w:rsidR="00FD4585">
              <w:rPr>
                <w:noProof/>
                <w:webHidden/>
              </w:rPr>
              <w:t>8</w:t>
            </w:r>
            <w:r w:rsidR="00FD4585">
              <w:rPr>
                <w:noProof/>
                <w:webHidden/>
              </w:rPr>
              <w:fldChar w:fldCharType="end"/>
            </w:r>
          </w:hyperlink>
        </w:p>
        <w:p w14:paraId="13516995" w14:textId="5D477488" w:rsidR="00FD4585" w:rsidRDefault="00841C45">
          <w:pPr>
            <w:pStyle w:val="TOC2"/>
            <w:tabs>
              <w:tab w:val="right" w:leader="dot" w:pos="9016"/>
            </w:tabs>
            <w:rPr>
              <w:noProof/>
            </w:rPr>
          </w:pPr>
          <w:hyperlink w:anchor="_Toc133907604" w:history="1">
            <w:r w:rsidR="00FD4585" w:rsidRPr="0032142D">
              <w:rPr>
                <w:rStyle w:val="Hyperlink"/>
                <w:noProof/>
              </w:rPr>
              <w:t>Leverage emerging Technologies</w:t>
            </w:r>
            <w:r w:rsidR="00FD4585">
              <w:rPr>
                <w:noProof/>
                <w:webHidden/>
              </w:rPr>
              <w:tab/>
            </w:r>
            <w:r w:rsidR="00FD4585">
              <w:rPr>
                <w:noProof/>
                <w:webHidden/>
              </w:rPr>
              <w:fldChar w:fldCharType="begin"/>
            </w:r>
            <w:r w:rsidR="00FD4585">
              <w:rPr>
                <w:noProof/>
                <w:webHidden/>
              </w:rPr>
              <w:instrText xml:space="preserve"> PAGEREF _Toc133907604 \h </w:instrText>
            </w:r>
            <w:r w:rsidR="00FD4585">
              <w:rPr>
                <w:noProof/>
                <w:webHidden/>
              </w:rPr>
            </w:r>
            <w:r w:rsidR="00FD4585">
              <w:rPr>
                <w:noProof/>
                <w:webHidden/>
              </w:rPr>
              <w:fldChar w:fldCharType="separate"/>
            </w:r>
            <w:r w:rsidR="00FD4585">
              <w:rPr>
                <w:noProof/>
                <w:webHidden/>
              </w:rPr>
              <w:t>9</w:t>
            </w:r>
            <w:r w:rsidR="00FD4585">
              <w:rPr>
                <w:noProof/>
                <w:webHidden/>
              </w:rPr>
              <w:fldChar w:fldCharType="end"/>
            </w:r>
          </w:hyperlink>
        </w:p>
        <w:p w14:paraId="354C293C" w14:textId="4B9EEC14" w:rsidR="00FD4585" w:rsidRDefault="00841C45">
          <w:pPr>
            <w:pStyle w:val="TOC2"/>
            <w:tabs>
              <w:tab w:val="right" w:leader="dot" w:pos="9016"/>
            </w:tabs>
            <w:rPr>
              <w:noProof/>
            </w:rPr>
          </w:pPr>
          <w:hyperlink w:anchor="_Toc133907605" w:history="1">
            <w:r w:rsidR="00FD4585" w:rsidRPr="0032142D">
              <w:rPr>
                <w:rStyle w:val="Hyperlink"/>
                <w:noProof/>
              </w:rPr>
              <w:t>Enhance Digital Capabilities</w:t>
            </w:r>
            <w:r w:rsidR="00FD4585">
              <w:rPr>
                <w:noProof/>
                <w:webHidden/>
              </w:rPr>
              <w:tab/>
            </w:r>
            <w:r w:rsidR="00FD4585">
              <w:rPr>
                <w:noProof/>
                <w:webHidden/>
              </w:rPr>
              <w:fldChar w:fldCharType="begin"/>
            </w:r>
            <w:r w:rsidR="00FD4585">
              <w:rPr>
                <w:noProof/>
                <w:webHidden/>
              </w:rPr>
              <w:instrText xml:space="preserve"> PAGEREF _Toc133907605 \h </w:instrText>
            </w:r>
            <w:r w:rsidR="00FD4585">
              <w:rPr>
                <w:noProof/>
                <w:webHidden/>
              </w:rPr>
            </w:r>
            <w:r w:rsidR="00FD4585">
              <w:rPr>
                <w:noProof/>
                <w:webHidden/>
              </w:rPr>
              <w:fldChar w:fldCharType="separate"/>
            </w:r>
            <w:r w:rsidR="00FD4585">
              <w:rPr>
                <w:noProof/>
                <w:webHidden/>
              </w:rPr>
              <w:t>9</w:t>
            </w:r>
            <w:r w:rsidR="00FD4585">
              <w:rPr>
                <w:noProof/>
                <w:webHidden/>
              </w:rPr>
              <w:fldChar w:fldCharType="end"/>
            </w:r>
          </w:hyperlink>
        </w:p>
        <w:p w14:paraId="45D6ADCD" w14:textId="4F640BB4" w:rsidR="00FD4585" w:rsidRDefault="00841C45">
          <w:pPr>
            <w:pStyle w:val="TOC2"/>
            <w:tabs>
              <w:tab w:val="right" w:leader="dot" w:pos="9016"/>
            </w:tabs>
            <w:rPr>
              <w:noProof/>
            </w:rPr>
          </w:pPr>
          <w:hyperlink w:anchor="_Toc133907606" w:history="1">
            <w:r w:rsidR="00FD4585" w:rsidRPr="0032142D">
              <w:rPr>
                <w:rStyle w:val="Hyperlink"/>
                <w:noProof/>
              </w:rPr>
              <w:t>Adidas Should Enter Emerging Markets</w:t>
            </w:r>
            <w:r w:rsidR="00FD4585">
              <w:rPr>
                <w:noProof/>
                <w:webHidden/>
              </w:rPr>
              <w:tab/>
            </w:r>
            <w:r w:rsidR="00FD4585">
              <w:rPr>
                <w:noProof/>
                <w:webHidden/>
              </w:rPr>
              <w:fldChar w:fldCharType="begin"/>
            </w:r>
            <w:r w:rsidR="00FD4585">
              <w:rPr>
                <w:noProof/>
                <w:webHidden/>
              </w:rPr>
              <w:instrText xml:space="preserve"> PAGEREF _Toc133907606 \h </w:instrText>
            </w:r>
            <w:r w:rsidR="00FD4585">
              <w:rPr>
                <w:noProof/>
                <w:webHidden/>
              </w:rPr>
            </w:r>
            <w:r w:rsidR="00FD4585">
              <w:rPr>
                <w:noProof/>
                <w:webHidden/>
              </w:rPr>
              <w:fldChar w:fldCharType="separate"/>
            </w:r>
            <w:r w:rsidR="00FD4585">
              <w:rPr>
                <w:noProof/>
                <w:webHidden/>
              </w:rPr>
              <w:t>9</w:t>
            </w:r>
            <w:r w:rsidR="00FD4585">
              <w:rPr>
                <w:noProof/>
                <w:webHidden/>
              </w:rPr>
              <w:fldChar w:fldCharType="end"/>
            </w:r>
          </w:hyperlink>
        </w:p>
        <w:p w14:paraId="57D6647E" w14:textId="1B32BB49" w:rsidR="00FD4585" w:rsidRDefault="00841C45">
          <w:pPr>
            <w:pStyle w:val="TOC1"/>
            <w:tabs>
              <w:tab w:val="right" w:leader="dot" w:pos="9016"/>
            </w:tabs>
            <w:rPr>
              <w:noProof/>
            </w:rPr>
          </w:pPr>
          <w:hyperlink w:anchor="_Toc133907607" w:history="1">
            <w:r w:rsidR="00FD4585" w:rsidRPr="0032142D">
              <w:rPr>
                <w:rStyle w:val="Hyperlink"/>
                <w:noProof/>
              </w:rPr>
              <w:t>Conclusion</w:t>
            </w:r>
            <w:r w:rsidR="00FD4585">
              <w:rPr>
                <w:noProof/>
                <w:webHidden/>
              </w:rPr>
              <w:tab/>
            </w:r>
            <w:r w:rsidR="00FD4585">
              <w:rPr>
                <w:noProof/>
                <w:webHidden/>
              </w:rPr>
              <w:fldChar w:fldCharType="begin"/>
            </w:r>
            <w:r w:rsidR="00FD4585">
              <w:rPr>
                <w:noProof/>
                <w:webHidden/>
              </w:rPr>
              <w:instrText xml:space="preserve"> PAGEREF _Toc133907607 \h </w:instrText>
            </w:r>
            <w:r w:rsidR="00FD4585">
              <w:rPr>
                <w:noProof/>
                <w:webHidden/>
              </w:rPr>
            </w:r>
            <w:r w:rsidR="00FD4585">
              <w:rPr>
                <w:noProof/>
                <w:webHidden/>
              </w:rPr>
              <w:fldChar w:fldCharType="separate"/>
            </w:r>
            <w:r w:rsidR="00FD4585">
              <w:rPr>
                <w:noProof/>
                <w:webHidden/>
              </w:rPr>
              <w:t>10</w:t>
            </w:r>
            <w:r w:rsidR="00FD4585">
              <w:rPr>
                <w:noProof/>
                <w:webHidden/>
              </w:rPr>
              <w:fldChar w:fldCharType="end"/>
            </w:r>
          </w:hyperlink>
        </w:p>
        <w:p w14:paraId="56DA1980" w14:textId="7B442070" w:rsidR="00FD4585" w:rsidRDefault="00841C45">
          <w:pPr>
            <w:pStyle w:val="TOC1"/>
            <w:tabs>
              <w:tab w:val="right" w:leader="dot" w:pos="9016"/>
            </w:tabs>
            <w:rPr>
              <w:noProof/>
            </w:rPr>
          </w:pPr>
          <w:hyperlink w:anchor="_Toc133907608" w:history="1">
            <w:r w:rsidR="00FD4585" w:rsidRPr="0032142D">
              <w:rPr>
                <w:rStyle w:val="Hyperlink"/>
                <w:noProof/>
              </w:rPr>
              <w:t>References</w:t>
            </w:r>
            <w:r w:rsidR="00FD4585">
              <w:rPr>
                <w:noProof/>
                <w:webHidden/>
              </w:rPr>
              <w:tab/>
            </w:r>
            <w:r w:rsidR="00FD4585">
              <w:rPr>
                <w:noProof/>
                <w:webHidden/>
              </w:rPr>
              <w:fldChar w:fldCharType="begin"/>
            </w:r>
            <w:r w:rsidR="00FD4585">
              <w:rPr>
                <w:noProof/>
                <w:webHidden/>
              </w:rPr>
              <w:instrText xml:space="preserve"> PAGEREF _Toc133907608 \h </w:instrText>
            </w:r>
            <w:r w:rsidR="00FD4585">
              <w:rPr>
                <w:noProof/>
                <w:webHidden/>
              </w:rPr>
            </w:r>
            <w:r w:rsidR="00FD4585">
              <w:rPr>
                <w:noProof/>
                <w:webHidden/>
              </w:rPr>
              <w:fldChar w:fldCharType="separate"/>
            </w:r>
            <w:r w:rsidR="00FD4585">
              <w:rPr>
                <w:noProof/>
                <w:webHidden/>
              </w:rPr>
              <w:t>11</w:t>
            </w:r>
            <w:r w:rsidR="00FD4585">
              <w:rPr>
                <w:noProof/>
                <w:webHidden/>
              </w:rPr>
              <w:fldChar w:fldCharType="end"/>
            </w:r>
          </w:hyperlink>
        </w:p>
        <w:p w14:paraId="00000012" w14:textId="08113AA4" w:rsidR="0036368F" w:rsidRDefault="00006B87" w:rsidP="00FD4585">
          <w:pPr>
            <w:spacing w:line="360" w:lineRule="auto"/>
            <w:rPr>
              <w:rFonts w:ascii="Times New Roman" w:eastAsia="Times New Roman" w:hAnsi="Times New Roman" w:cs="Times New Roman"/>
              <w:sz w:val="24"/>
              <w:szCs w:val="24"/>
            </w:rPr>
          </w:pPr>
          <w:r>
            <w:fldChar w:fldCharType="end"/>
          </w:r>
        </w:p>
      </w:sdtContent>
    </w:sdt>
    <w:p w14:paraId="00000013" w14:textId="77777777" w:rsidR="0036368F" w:rsidRDefault="0036368F" w:rsidP="00FD4585">
      <w:pPr>
        <w:spacing w:line="360" w:lineRule="auto"/>
        <w:rPr>
          <w:rFonts w:ascii="Times New Roman" w:eastAsia="Times New Roman" w:hAnsi="Times New Roman" w:cs="Times New Roman"/>
          <w:sz w:val="24"/>
          <w:szCs w:val="24"/>
        </w:rPr>
      </w:pPr>
    </w:p>
    <w:p w14:paraId="00000014" w14:textId="77777777" w:rsidR="0036368F" w:rsidRDefault="0036368F" w:rsidP="00FD4585">
      <w:pPr>
        <w:spacing w:line="360" w:lineRule="auto"/>
        <w:rPr>
          <w:rFonts w:ascii="Times New Roman" w:eastAsia="Times New Roman" w:hAnsi="Times New Roman" w:cs="Times New Roman"/>
          <w:sz w:val="24"/>
          <w:szCs w:val="24"/>
        </w:rPr>
      </w:pPr>
    </w:p>
    <w:p w14:paraId="00000015" w14:textId="77777777" w:rsidR="0036368F" w:rsidRDefault="0036368F" w:rsidP="00FD4585">
      <w:pPr>
        <w:spacing w:line="360" w:lineRule="auto"/>
        <w:rPr>
          <w:rFonts w:ascii="Times New Roman" w:eastAsia="Times New Roman" w:hAnsi="Times New Roman" w:cs="Times New Roman"/>
          <w:sz w:val="24"/>
          <w:szCs w:val="24"/>
        </w:rPr>
      </w:pPr>
    </w:p>
    <w:p w14:paraId="00000016" w14:textId="77777777" w:rsidR="0036368F" w:rsidRDefault="0036368F" w:rsidP="00FD4585">
      <w:pPr>
        <w:spacing w:line="360" w:lineRule="auto"/>
        <w:rPr>
          <w:rFonts w:ascii="Times New Roman" w:eastAsia="Times New Roman" w:hAnsi="Times New Roman" w:cs="Times New Roman"/>
          <w:sz w:val="24"/>
          <w:szCs w:val="24"/>
        </w:rPr>
      </w:pPr>
    </w:p>
    <w:p w14:paraId="31728294" w14:textId="77777777" w:rsidR="00FD4585" w:rsidRDefault="00FD4585" w:rsidP="00FD4585">
      <w:pPr>
        <w:pStyle w:val="Heading1"/>
        <w:spacing w:line="360" w:lineRule="auto"/>
      </w:pPr>
    </w:p>
    <w:p w14:paraId="69825589" w14:textId="77777777" w:rsidR="00FD4585" w:rsidRDefault="00FD4585" w:rsidP="00FD4585">
      <w:pPr>
        <w:pStyle w:val="Heading1"/>
        <w:spacing w:line="360" w:lineRule="auto"/>
      </w:pPr>
    </w:p>
    <w:p w14:paraId="00000017" w14:textId="44FE43F8" w:rsidR="0036368F" w:rsidRDefault="00FD4585" w:rsidP="00FD4585">
      <w:pPr>
        <w:pStyle w:val="Heading1"/>
        <w:spacing w:line="360" w:lineRule="auto"/>
      </w:pPr>
      <w:r>
        <w:br/>
      </w:r>
      <w:bookmarkStart w:id="0" w:name="_Toc133907586"/>
      <w:r w:rsidR="00006B87">
        <w:t>Introduction</w:t>
      </w:r>
      <w:bookmarkEnd w:id="0"/>
    </w:p>
    <w:p w14:paraId="00000019" w14:textId="5C69A344"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Adidas of Germany is an internationally known firm which specializes in designing and producing footwear, apparel and other related accessories. Due to competition and changing demands in its target markets, firms that compete must constantly alter their marketing strategy in order to remain ahead of rival firms and meet customer requirements. Adidas must undertake an environmental marketing study in order to ascertain external influencing drivers, while simultaneously conducting an internal environment analysis in order to understand how marketing functions within its organization. An outside consultant hired by Adidas compiled this report that provides an in-depth examination of marketing environments the firm operates within and makes recommendations regarding potential future directions of development for Adidas.</w:t>
      </w:r>
    </w:p>
    <w:p w14:paraId="0000001A" w14:textId="77777777" w:rsidR="0036368F" w:rsidRDefault="00006B87" w:rsidP="00FD4585">
      <w:pPr>
        <w:pStyle w:val="Heading1"/>
        <w:spacing w:line="360" w:lineRule="auto"/>
      </w:pPr>
      <w:bookmarkStart w:id="1" w:name="_Toc133907587"/>
      <w:r>
        <w:t>Situation Analysis</w:t>
      </w:r>
      <w:bookmarkEnd w:id="1"/>
    </w:p>
    <w:p w14:paraId="0000001B"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better understand the internal and external factors that might make or break your business, service, or product, you should do a situation analysis. To evaluate the internal and external elements impacting a company, a situational analysis is performed. It's a tool for figuring out where an organization stands, who its ideal consumers are, and where it could be experiencing problems. SWOT analysis, 5C's analysis, and Porter's Five Forces analysis are the three most common approaches of assessing a given scenario.</w:t>
      </w:r>
    </w:p>
    <w:p w14:paraId="0000001C" w14:textId="77777777" w:rsidR="0036368F" w:rsidRDefault="00006B87" w:rsidP="00FD4585">
      <w:pPr>
        <w:pStyle w:val="Heading1"/>
        <w:spacing w:line="360" w:lineRule="auto"/>
      </w:pPr>
      <w:bookmarkStart w:id="2" w:name="_Toc133907588"/>
      <w:r>
        <w:t>External Analysis for external issues.</w:t>
      </w:r>
      <w:bookmarkEnd w:id="2"/>
    </w:p>
    <w:p w14:paraId="0000001D" w14:textId="77777777" w:rsidR="0036368F" w:rsidRDefault="00006B87" w:rsidP="00FD4585">
      <w:pPr>
        <w:pStyle w:val="Heading2"/>
        <w:spacing w:line="360" w:lineRule="auto"/>
      </w:pPr>
      <w:bookmarkStart w:id="3" w:name="_Toc133907589"/>
      <w:r>
        <w:t>PESTEL Analysis</w:t>
      </w:r>
      <w:bookmarkEnd w:id="3"/>
    </w:p>
    <w:p w14:paraId="0000001E"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PESTEL analysis is an approach used to explore external factors affecting a company's commercial environment, such as political issues, economic matters, social concerns, technological advances and environmental concerns as well as legal constraints.</w:t>
      </w:r>
    </w:p>
    <w:p w14:paraId="0000001F" w14:textId="77777777" w:rsidR="0036368F" w:rsidRDefault="00006B87" w:rsidP="00FD4585">
      <w:pPr>
        <w:numPr>
          <w:ilvl w:val="0"/>
          <w:numId w:val="1"/>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Political: When we speak of political elements, we refer to laws and rules enforced by government authorities that have an impactful role in how a business functions. Adidas operates across multiple countries so is subject to different legislation in each nation where they do business - changes to trade rules, taxes or tariffs could have profoundly detrimental results on Adidas' capacity for profit-making.</w:t>
      </w:r>
    </w:p>
    <w:p w14:paraId="00000020" w14:textId="77777777" w:rsidR="0036368F" w:rsidRDefault="00006B87" w:rsidP="00FD4585">
      <w:pPr>
        <w:numPr>
          <w:ilvl w:val="0"/>
          <w:numId w:val="1"/>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Economic factors influence a company's business environment in various ways, including inflation, currency exchange rates and overall economic expansion. Economic conditions can impact Adidas earnings as consumers reduce spending when times get hard.</w:t>
      </w:r>
    </w:p>
    <w:p w14:paraId="00000021" w14:textId="77777777" w:rsidR="0036368F" w:rsidRDefault="00006B87" w:rsidP="00FD4585">
      <w:pPr>
        <w:numPr>
          <w:ilvl w:val="0"/>
          <w:numId w:val="1"/>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Social: When discussing social elements of business operations, we refer to cultural norms and trends which affect its operation. Consumers increasingly value activities which promote environmental protection as well as ethical beliefs - therefore preferring businesses which also hold these views when shopping.</w:t>
      </w:r>
    </w:p>
    <w:p w14:paraId="00000022" w14:textId="77777777" w:rsidR="0036368F" w:rsidRDefault="00006B87" w:rsidP="00FD4585">
      <w:pPr>
        <w:numPr>
          <w:ilvl w:val="0"/>
          <w:numId w:val="1"/>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Technological: When discussing technological elements of business operations, we refer to developments that impact its operation - for instance the explosion in popularity of e-commerce and social media has fundamentally altered how organizations connect with target customers while selling products or services.</w:t>
      </w:r>
    </w:p>
    <w:p w14:paraId="00000023" w14:textId="77777777" w:rsidR="0036368F" w:rsidRDefault="00006B87" w:rsidP="00FD4585">
      <w:pPr>
        <w:numPr>
          <w:ilvl w:val="0"/>
          <w:numId w:val="1"/>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Environmental: When discussing environmental considerations, we refer to ecological movements and sustainable business policies which impact how a firm conducts its business activities. Adidas pledged to lessen their environmental footprint by using renewable resources to produce goods at scale more often in production processes.</w:t>
      </w:r>
    </w:p>
    <w:p w14:paraId="00000024" w14:textId="77777777" w:rsidR="0036368F" w:rsidRDefault="00006B87" w:rsidP="00FD4585">
      <w:pPr>
        <w:numPr>
          <w:ilvl w:val="0"/>
          <w:numId w:val="1"/>
        </w:numPr>
        <w:pBdr>
          <w:top w:val="nil"/>
          <w:left w:val="nil"/>
          <w:bottom w:val="nil"/>
          <w:right w:val="nil"/>
          <w:between w:val="nil"/>
        </w:pBdr>
        <w:spacing w:line="360" w:lineRule="auto"/>
        <w:rPr>
          <w:color w:val="000000"/>
          <w:sz w:val="24"/>
          <w:szCs w:val="24"/>
        </w:rPr>
      </w:pPr>
      <w:r>
        <w:rPr>
          <w:rFonts w:ascii="Times New Roman" w:eastAsia="Times New Roman" w:hAnsi="Times New Roman" w:cs="Times New Roman"/>
          <w:color w:val="000000"/>
          <w:sz w:val="24"/>
          <w:szCs w:val="24"/>
        </w:rPr>
        <w:t xml:space="preserve">Legal Aspects: Legal aspects encompass any laws or regulations which influence how businesses are run, such as intellectual property rights or </w:t>
      </w:r>
      <w:proofErr w:type="spellStart"/>
      <w:r>
        <w:rPr>
          <w:rFonts w:ascii="Times New Roman" w:eastAsia="Times New Roman" w:hAnsi="Times New Roman" w:cs="Times New Roman"/>
          <w:color w:val="000000"/>
          <w:sz w:val="24"/>
          <w:szCs w:val="24"/>
        </w:rPr>
        <w:t>labor</w:t>
      </w:r>
      <w:proofErr w:type="spellEnd"/>
      <w:r>
        <w:rPr>
          <w:rFonts w:ascii="Times New Roman" w:eastAsia="Times New Roman" w:hAnsi="Times New Roman" w:cs="Times New Roman"/>
          <w:color w:val="000000"/>
          <w:sz w:val="24"/>
          <w:szCs w:val="24"/>
        </w:rPr>
        <w:t xml:space="preserve"> regulations that could potentially impact Adidas in multiple nations.</w:t>
      </w:r>
    </w:p>
    <w:p w14:paraId="00000025" w14:textId="77777777" w:rsidR="0036368F" w:rsidRDefault="0036368F" w:rsidP="00FD4585">
      <w:pPr>
        <w:spacing w:line="360" w:lineRule="auto"/>
        <w:rPr>
          <w:rFonts w:ascii="Times New Roman" w:eastAsia="Times New Roman" w:hAnsi="Times New Roman" w:cs="Times New Roman"/>
          <w:sz w:val="24"/>
          <w:szCs w:val="24"/>
        </w:rPr>
      </w:pPr>
    </w:p>
    <w:p w14:paraId="00000026" w14:textId="77777777" w:rsidR="0036368F" w:rsidRDefault="00006B87" w:rsidP="00FD4585">
      <w:pPr>
        <w:pStyle w:val="Heading2"/>
        <w:spacing w:line="360" w:lineRule="auto"/>
      </w:pPr>
      <w:bookmarkStart w:id="4" w:name="_Toc133907590"/>
      <w:r>
        <w:t>Porters 5 forces analysis</w:t>
      </w:r>
      <w:bookmarkEnd w:id="4"/>
    </w:p>
    <w:p w14:paraId="00000027"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of an industry's competitive environment that utilizes the "Five Forces" framework is known as five forces analysis. These forces include power of provider, power of customer, competitive rivalry among competitors, new entrant threats and replacement threats as five primary elements that should be examined to create such analysis.</w:t>
      </w:r>
    </w:p>
    <w:p w14:paraId="00000028" w14:textId="77777777" w:rsidR="0036368F" w:rsidRDefault="00006B87" w:rsidP="00FD4585">
      <w:pPr>
        <w:numPr>
          <w:ilvl w:val="0"/>
          <w:numId w:val="2"/>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Bargaining Power of suppliers: Due to an abundance of suppliers supplying materials such as leather and rubber, supplier power in sports footwear businesses tends to be relatively limited.</w:t>
      </w:r>
    </w:p>
    <w:p w14:paraId="00000029" w14:textId="77777777" w:rsidR="0036368F" w:rsidRDefault="00006B87" w:rsidP="00FD4585">
      <w:pPr>
        <w:numPr>
          <w:ilvl w:val="0"/>
          <w:numId w:val="2"/>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Buyer Power: Athletic footwear consumers possess substantial purchasing power as there is an array of footwear products from which they can choose and easily switch over to competing offerings from competing firms.</w:t>
      </w:r>
    </w:p>
    <w:p w14:paraId="0000002A" w14:textId="77777777" w:rsidR="0036368F" w:rsidRDefault="00006B87" w:rsidP="00FD4585">
      <w:pPr>
        <w:numPr>
          <w:ilvl w:val="0"/>
          <w:numId w:val="2"/>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 xml:space="preserve">Competitive Rivalry: Athletic footwear companies like Nike and Under Armour tend to sell similar items that compete for </w:t>
      </w:r>
      <w:proofErr w:type="spellStart"/>
      <w:r>
        <w:rPr>
          <w:rFonts w:ascii="Times New Roman" w:eastAsia="Times New Roman" w:hAnsi="Times New Roman" w:cs="Times New Roman"/>
          <w:color w:val="000000"/>
          <w:sz w:val="24"/>
          <w:szCs w:val="24"/>
        </w:rPr>
        <w:t>marketshare</w:t>
      </w:r>
      <w:proofErr w:type="spellEnd"/>
      <w:r>
        <w:rPr>
          <w:rFonts w:ascii="Times New Roman" w:eastAsia="Times New Roman" w:hAnsi="Times New Roman" w:cs="Times New Roman"/>
          <w:color w:val="000000"/>
          <w:sz w:val="24"/>
          <w:szCs w:val="24"/>
        </w:rPr>
        <w:t xml:space="preserve"> and generate fierce rivalries between themselves.</w:t>
      </w:r>
    </w:p>
    <w:p w14:paraId="0000002B" w14:textId="77777777" w:rsidR="0036368F" w:rsidRDefault="00006B87" w:rsidP="00FD4585">
      <w:pPr>
        <w:numPr>
          <w:ilvl w:val="0"/>
          <w:numId w:val="2"/>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Threat of New Entrants: Due to formidable barriers of entrance - brand recognition, economies of scale and distribution networks among them - newcomers in athletic footwear market pose only limited threats of entering.</w:t>
      </w:r>
    </w:p>
    <w:p w14:paraId="0000002D" w14:textId="0EA18648" w:rsidR="0036368F" w:rsidRPr="00FD4585" w:rsidRDefault="00006B87" w:rsidP="00FD4585">
      <w:pPr>
        <w:numPr>
          <w:ilvl w:val="0"/>
          <w:numId w:val="2"/>
        </w:numPr>
        <w:pBdr>
          <w:top w:val="nil"/>
          <w:left w:val="nil"/>
          <w:bottom w:val="nil"/>
          <w:right w:val="nil"/>
          <w:between w:val="nil"/>
        </w:pBdr>
        <w:spacing w:line="360" w:lineRule="auto"/>
        <w:rPr>
          <w:color w:val="000000"/>
          <w:sz w:val="24"/>
          <w:szCs w:val="24"/>
        </w:rPr>
      </w:pPr>
      <w:r>
        <w:rPr>
          <w:rFonts w:ascii="Times New Roman" w:eastAsia="Times New Roman" w:hAnsi="Times New Roman" w:cs="Times New Roman"/>
          <w:color w:val="000000"/>
          <w:sz w:val="24"/>
          <w:szCs w:val="24"/>
        </w:rPr>
        <w:t>Threat of Substitutes: Athletic footwear industry faces moderate threat from substitute products due to customers' ability to choose different forms such as sandals or boots as substitute options.</w:t>
      </w:r>
    </w:p>
    <w:p w14:paraId="0000002E"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Adidas operates within an external environment characterized by numerous elements which impact its marketing tactics, with competition one of the key variables - especially as Nike, Puma and Under Armour all hold significant market shares and enjoy considerable brand awareness compared to Adidas's market share. Therefore, Adidas must differentiate itself from rival companies through creative product designs, marketing techniques and customer experiences in order to retain market share and stay at the top.</w:t>
      </w:r>
    </w:p>
    <w:p w14:paraId="0000002F"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Politics and legislation play a pivotal role in an external environment for adidas. Operating globally, Adidas must comply with various local jurisdiction's legal requirements pertaining to product safety regulations,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law laws and environmental policies if operating effectively - failure to do so may jeopardise both legal standing as well as reputation risk for their organization.</w:t>
      </w:r>
    </w:p>
    <w:p w14:paraId="00000030"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Adidas recognizes an important external factor affecting their business is economic climate. Performance of the corporation depends on factors related to economic health such as inflation, exchange rates, consumer spending and unemployment rates - in 2020 for instance the COVID-19 pandemic resulted in decreased consumer expenditure on sports equipment that negatively impacted Adidas sales and revenues.</w:t>
      </w:r>
    </w:p>
    <w:p w14:paraId="00000032" w14:textId="65A943D5"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Adidas' marketing techniques also take into account their social and cultural environment in which the corporation operates. To develop effective campaigns that appeal to clients, Adidas must understand regional social trends and cultural distinctions that exist across regions - for instance their Asian marketing campaigns may differ significantly from European or United State ones in order to reflect clients' cultural expectations accurately.</w:t>
      </w:r>
    </w:p>
    <w:p w14:paraId="00000033" w14:textId="77777777" w:rsidR="0036368F" w:rsidRDefault="00006B87" w:rsidP="00FD4585">
      <w:pPr>
        <w:pStyle w:val="Heading1"/>
        <w:spacing w:line="360" w:lineRule="auto"/>
      </w:pPr>
      <w:bookmarkStart w:id="5" w:name="_Toc133907591"/>
      <w:r>
        <w:t>Internal Environment</w:t>
      </w:r>
      <w:bookmarkEnd w:id="5"/>
    </w:p>
    <w:p w14:paraId="00000034"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Adidas' internal environment consists of various factors which have an effect on their marketing tactics, including culture, resources, and competencies. Of particular note are their strong brand image and reputation based on legacy, innovation, sports involvement and other aspects. Over time this brand image and reputation has helped win new consumers while keeping existing ones. Furthermore, increasing revenue increases and sets Adidas apart from similar businesses in its industry.</w:t>
      </w:r>
    </w:p>
    <w:p w14:paraId="00000035"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Organizational culture and structure play an integral part in creating an optimal internal environment. Adidas' decentralized organizational structure facilitates greater flexibility and innovation within their company; their organizational culture prioritizes creativity, teamwork and continual improvement to foster innovation within and remain ahead of rival companies.</w:t>
      </w:r>
    </w:p>
    <w:p w14:paraId="00000037" w14:textId="31D4C28E"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Resources and capabilities of a company are two essential internal characteristics that help determine its marketing tactics. Adidas boasts considerable resources at their disposal - manufacturing facilities, research capabilities and distribution networks are just some of the many resources at their disposal - which allow it to conceive high-quality items, successfully execute marketing plans and ship these items all around the globe.</w:t>
      </w:r>
    </w:p>
    <w:p w14:paraId="00000038" w14:textId="77777777" w:rsidR="0036368F" w:rsidRPr="00FD4585" w:rsidRDefault="00006B87" w:rsidP="00FD4585">
      <w:pPr>
        <w:pStyle w:val="Heading2"/>
        <w:spacing w:line="360" w:lineRule="auto"/>
      </w:pPr>
      <w:bookmarkStart w:id="6" w:name="_Toc133907592"/>
      <w:r>
        <w:t>SWOT Analysis</w:t>
      </w:r>
      <w:bookmarkEnd w:id="6"/>
      <w:r>
        <w:t xml:space="preserve"> </w:t>
      </w:r>
    </w:p>
    <w:p w14:paraId="0000003A" w14:textId="7BA63710"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SWOT (Strengths, Weaknesses, Opportunities and Threats) analysis is an approach used to understand a company's internal opportunities and threats as well as weaknesses within itself. </w:t>
      </w:r>
    </w:p>
    <w:p w14:paraId="0000003B" w14:textId="77777777" w:rsidR="0036368F" w:rsidRDefault="00006B87" w:rsidP="00FD4585">
      <w:pPr>
        <w:pStyle w:val="Heading3"/>
        <w:spacing w:line="360" w:lineRule="auto"/>
      </w:pPr>
      <w:bookmarkStart w:id="7" w:name="_Toc133907593"/>
      <w:r>
        <w:t>Strengths</w:t>
      </w:r>
      <w:bookmarkEnd w:id="7"/>
      <w:r>
        <w:t xml:space="preserve"> </w:t>
      </w:r>
    </w:p>
    <w:p w14:paraId="0000003C" w14:textId="77777777" w:rsidR="0036368F" w:rsidRDefault="00006B87" w:rsidP="00FD4585">
      <w:pPr>
        <w:numPr>
          <w:ilvl w:val="0"/>
          <w:numId w:val="4"/>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Portfolio of goods which covers multiple product lines.</w:t>
      </w:r>
    </w:p>
    <w:p w14:paraId="0000003D" w14:textId="77777777" w:rsidR="0036368F" w:rsidRDefault="00006B87" w:rsidP="00FD4585">
      <w:pPr>
        <w:numPr>
          <w:ilvl w:val="0"/>
          <w:numId w:val="4"/>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 xml:space="preserve">Understanding and adhering to ethical and environmentally sustainable business operations A strong online retail and business presence </w:t>
      </w:r>
    </w:p>
    <w:p w14:paraId="0000003E" w14:textId="77777777" w:rsidR="0036368F" w:rsidRDefault="00006B87" w:rsidP="00FD4585">
      <w:pPr>
        <w:numPr>
          <w:ilvl w:val="0"/>
          <w:numId w:val="4"/>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Campaigns which were successful</w:t>
      </w:r>
    </w:p>
    <w:p w14:paraId="00000040" w14:textId="23029829" w:rsidR="0036368F" w:rsidRPr="00FD4585" w:rsidRDefault="00006B87" w:rsidP="00FD4585">
      <w:pPr>
        <w:numPr>
          <w:ilvl w:val="0"/>
          <w:numId w:val="4"/>
        </w:numPr>
        <w:pBdr>
          <w:top w:val="nil"/>
          <w:left w:val="nil"/>
          <w:bottom w:val="nil"/>
          <w:right w:val="nil"/>
          <w:between w:val="nil"/>
        </w:pBdr>
        <w:spacing w:line="360" w:lineRule="auto"/>
        <w:rPr>
          <w:color w:val="000000"/>
          <w:sz w:val="24"/>
          <w:szCs w:val="24"/>
        </w:rPr>
      </w:pPr>
      <w:r>
        <w:rPr>
          <w:rFonts w:ascii="Times New Roman" w:eastAsia="Times New Roman" w:hAnsi="Times New Roman" w:cs="Times New Roman"/>
          <w:color w:val="000000"/>
          <w:sz w:val="24"/>
          <w:szCs w:val="24"/>
        </w:rPr>
        <w:t>High name recognition in its market.</w:t>
      </w:r>
    </w:p>
    <w:p w14:paraId="00000041" w14:textId="77777777" w:rsidR="0036368F" w:rsidRDefault="00006B87" w:rsidP="00FD4585">
      <w:pPr>
        <w:pStyle w:val="Heading3"/>
        <w:spacing w:line="360" w:lineRule="auto"/>
      </w:pPr>
      <w:bookmarkStart w:id="8" w:name="_Toc133907594"/>
      <w:r>
        <w:t>Weaknesses</w:t>
      </w:r>
      <w:bookmarkEnd w:id="8"/>
    </w:p>
    <w:p w14:paraId="00000042" w14:textId="77777777" w:rsidR="0036368F" w:rsidRDefault="00006B87" w:rsidP="00FD4585">
      <w:pPr>
        <w:numPr>
          <w:ilvl w:val="0"/>
          <w:numId w:val="5"/>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 xml:space="preserve">Limited presence on certain international markets due to dependence on third-party producers </w:t>
      </w:r>
    </w:p>
    <w:p w14:paraId="00000043" w14:textId="77777777" w:rsidR="0036368F" w:rsidRDefault="00006B87" w:rsidP="00FD4585">
      <w:pPr>
        <w:numPr>
          <w:ilvl w:val="0"/>
          <w:numId w:val="5"/>
        </w:numPr>
        <w:pBdr>
          <w:top w:val="nil"/>
          <w:left w:val="nil"/>
          <w:bottom w:val="nil"/>
          <w:right w:val="nil"/>
          <w:between w:val="nil"/>
        </w:pBdr>
        <w:spacing w:line="360" w:lineRule="auto"/>
        <w:rPr>
          <w:color w:val="000000"/>
          <w:sz w:val="24"/>
          <w:szCs w:val="24"/>
        </w:rPr>
      </w:pPr>
      <w:r>
        <w:rPr>
          <w:rFonts w:ascii="Times New Roman" w:eastAsia="Times New Roman" w:hAnsi="Times New Roman" w:cs="Times New Roman"/>
          <w:color w:val="000000"/>
          <w:sz w:val="24"/>
          <w:szCs w:val="24"/>
        </w:rPr>
        <w:t xml:space="preserve">Heavily dependent on only a handful of essential goods including their </w:t>
      </w:r>
      <w:proofErr w:type="spellStart"/>
      <w:r>
        <w:rPr>
          <w:rFonts w:ascii="Times New Roman" w:eastAsia="Times New Roman" w:hAnsi="Times New Roman" w:cs="Times New Roman"/>
          <w:color w:val="000000"/>
          <w:sz w:val="24"/>
          <w:szCs w:val="24"/>
        </w:rPr>
        <w:t>ultraboost</w:t>
      </w:r>
      <w:proofErr w:type="spellEnd"/>
      <w:r>
        <w:rPr>
          <w:rFonts w:ascii="Times New Roman" w:eastAsia="Times New Roman" w:hAnsi="Times New Roman" w:cs="Times New Roman"/>
          <w:color w:val="000000"/>
          <w:sz w:val="24"/>
          <w:szCs w:val="24"/>
        </w:rPr>
        <w:t xml:space="preserve"> range</w:t>
      </w:r>
    </w:p>
    <w:p w14:paraId="00000044" w14:textId="77777777" w:rsidR="0036368F" w:rsidRDefault="00006B87" w:rsidP="00FD4585">
      <w:pPr>
        <w:pStyle w:val="Heading3"/>
        <w:spacing w:line="360" w:lineRule="auto"/>
      </w:pPr>
      <w:bookmarkStart w:id="9" w:name="_Toc133907595"/>
      <w:r>
        <w:t>Opportunities</w:t>
      </w:r>
      <w:bookmarkEnd w:id="9"/>
    </w:p>
    <w:p w14:paraId="00000045" w14:textId="77777777" w:rsidR="0036368F" w:rsidRDefault="00006B87" w:rsidP="00FD4585">
      <w:pPr>
        <w:numPr>
          <w:ilvl w:val="0"/>
          <w:numId w:val="3"/>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Expand into brand new markets globally.</w:t>
      </w:r>
    </w:p>
    <w:p w14:paraId="00000046" w14:textId="77777777" w:rsidR="0036368F" w:rsidRDefault="00006B87" w:rsidP="00FD4585">
      <w:pPr>
        <w:numPr>
          <w:ilvl w:val="0"/>
          <w:numId w:val="3"/>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The growth in athleisure trends and products made with sustainable materials;</w:t>
      </w:r>
    </w:p>
    <w:p w14:paraId="00000047" w14:textId="77777777" w:rsidR="0036368F" w:rsidRDefault="00006B87" w:rsidP="00FD4585">
      <w:pPr>
        <w:numPr>
          <w:ilvl w:val="0"/>
          <w:numId w:val="3"/>
        </w:numPr>
        <w:pBdr>
          <w:top w:val="nil"/>
          <w:left w:val="nil"/>
          <w:bottom w:val="nil"/>
          <w:right w:val="nil"/>
          <w:between w:val="nil"/>
        </w:pBdr>
        <w:spacing w:line="360" w:lineRule="auto"/>
        <w:rPr>
          <w:color w:val="000000"/>
          <w:sz w:val="24"/>
          <w:szCs w:val="24"/>
        </w:rPr>
      </w:pPr>
      <w:r>
        <w:rPr>
          <w:rFonts w:ascii="Times New Roman" w:eastAsia="Times New Roman" w:hAnsi="Times New Roman" w:cs="Times New Roman"/>
          <w:color w:val="000000"/>
          <w:sz w:val="24"/>
          <w:szCs w:val="24"/>
        </w:rPr>
        <w:t>Innovation of new items and technological developments</w:t>
      </w:r>
    </w:p>
    <w:p w14:paraId="00000048" w14:textId="763AA88D" w:rsidR="0036368F" w:rsidRDefault="00006B87" w:rsidP="00FD4585">
      <w:pPr>
        <w:pStyle w:val="Heading3"/>
        <w:spacing w:line="360" w:lineRule="auto"/>
      </w:pPr>
      <w:bookmarkStart w:id="10" w:name="_Toc133907596"/>
      <w:r>
        <w:t>Threats</w:t>
      </w:r>
      <w:bookmarkEnd w:id="10"/>
    </w:p>
    <w:p w14:paraId="00000049" w14:textId="77777777" w:rsidR="0036368F" w:rsidRDefault="00006B87" w:rsidP="00FD4585">
      <w:pPr>
        <w:numPr>
          <w:ilvl w:val="0"/>
          <w:numId w:val="3"/>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Competition with other athletic shoe makers/retailers/distributors</w:t>
      </w:r>
    </w:p>
    <w:p w14:paraId="0000004A" w14:textId="77777777" w:rsidR="0036368F" w:rsidRDefault="00006B87" w:rsidP="00FD4585">
      <w:pPr>
        <w:numPr>
          <w:ilvl w:val="0"/>
          <w:numId w:val="3"/>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Consumer spending trends/ economic downturns</w:t>
      </w:r>
    </w:p>
    <w:p w14:paraId="0000004B" w14:textId="77777777" w:rsidR="0036368F" w:rsidRDefault="00006B87" w:rsidP="00FD4585">
      <w:pPr>
        <w:numPr>
          <w:ilvl w:val="0"/>
          <w:numId w:val="3"/>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 xml:space="preserve">Varies in prices for basic materials </w:t>
      </w:r>
      <w:proofErr w:type="spellStart"/>
      <w:r>
        <w:rPr>
          <w:rFonts w:ascii="Times New Roman" w:eastAsia="Times New Roman" w:hAnsi="Times New Roman" w:cs="Times New Roman"/>
          <w:color w:val="000000"/>
          <w:sz w:val="24"/>
          <w:szCs w:val="24"/>
        </w:rPr>
        <w:t>utilisees</w:t>
      </w:r>
      <w:proofErr w:type="spellEnd"/>
      <w:r>
        <w:rPr>
          <w:rFonts w:ascii="Times New Roman" w:eastAsia="Times New Roman" w:hAnsi="Times New Roman" w:cs="Times New Roman"/>
          <w:color w:val="000000"/>
          <w:sz w:val="24"/>
          <w:szCs w:val="24"/>
        </w:rPr>
        <w:t xml:space="preserve"> to manufacture these shoes (such as textile, rubber or other) </w:t>
      </w:r>
    </w:p>
    <w:p w14:paraId="0000004C" w14:textId="77777777" w:rsidR="0036368F" w:rsidRDefault="00006B87" w:rsidP="00FD4585">
      <w:pPr>
        <w:numPr>
          <w:ilvl w:val="0"/>
          <w:numId w:val="3"/>
        </w:numPr>
        <w:pBdr>
          <w:top w:val="nil"/>
          <w:left w:val="nil"/>
          <w:bottom w:val="nil"/>
          <w:right w:val="nil"/>
          <w:between w:val="nil"/>
        </w:pBdr>
        <w:spacing w:after="0" w:line="360" w:lineRule="auto"/>
        <w:rPr>
          <w:color w:val="000000"/>
          <w:sz w:val="24"/>
          <w:szCs w:val="24"/>
        </w:rPr>
      </w:pPr>
      <w:r>
        <w:rPr>
          <w:rFonts w:ascii="Times New Roman" w:eastAsia="Times New Roman" w:hAnsi="Times New Roman" w:cs="Times New Roman"/>
          <w:color w:val="000000"/>
          <w:sz w:val="24"/>
          <w:szCs w:val="24"/>
        </w:rPr>
        <w:t>Varies in pricing of basic materials used</w:t>
      </w:r>
    </w:p>
    <w:p w14:paraId="247DFCB7" w14:textId="532764CA" w:rsidR="00006B87" w:rsidRPr="00FD4585" w:rsidRDefault="00006B87" w:rsidP="00FD4585">
      <w:pPr>
        <w:numPr>
          <w:ilvl w:val="0"/>
          <w:numId w:val="3"/>
        </w:numPr>
        <w:pBdr>
          <w:top w:val="nil"/>
          <w:left w:val="nil"/>
          <w:bottom w:val="nil"/>
          <w:right w:val="nil"/>
          <w:between w:val="nil"/>
        </w:pBdr>
        <w:spacing w:line="360" w:lineRule="auto"/>
        <w:rPr>
          <w:color w:val="000000"/>
          <w:sz w:val="24"/>
          <w:szCs w:val="24"/>
        </w:rPr>
      </w:pPr>
      <w:r>
        <w:rPr>
          <w:rFonts w:ascii="Times New Roman" w:eastAsia="Times New Roman" w:hAnsi="Times New Roman" w:cs="Times New Roman"/>
          <w:color w:val="000000"/>
          <w:sz w:val="24"/>
          <w:szCs w:val="24"/>
        </w:rPr>
        <w:t>Shifting consumer trends and preferences</w:t>
      </w:r>
    </w:p>
    <w:p w14:paraId="1E8EA290" w14:textId="1DA02A17" w:rsidR="00006B87" w:rsidRDefault="00006B87" w:rsidP="00FD4585">
      <w:pPr>
        <w:pStyle w:val="Heading2"/>
        <w:spacing w:line="360" w:lineRule="auto"/>
      </w:pPr>
      <w:bookmarkStart w:id="11" w:name="_Toc133907597"/>
      <w:r>
        <w:t>STP</w:t>
      </w:r>
      <w:bookmarkEnd w:id="11"/>
    </w:p>
    <w:p w14:paraId="0000004E" w14:textId="0426ED6C"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14:anchorId="646EE7DA" wp14:editId="4B771780">
            <wp:simplePos x="0" y="0"/>
            <wp:positionH relativeFrom="column">
              <wp:posOffset>0</wp:posOffset>
            </wp:positionH>
            <wp:positionV relativeFrom="paragraph">
              <wp:posOffset>337185</wp:posOffset>
            </wp:positionV>
            <wp:extent cx="5731510" cy="2680970"/>
            <wp:effectExtent l="0" t="0" r="254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1510" cy="2680970"/>
                    </a:xfrm>
                    <a:prstGeom prst="rect">
                      <a:avLst/>
                    </a:prstGeom>
                  </pic:spPr>
                </pic:pic>
              </a:graphicData>
            </a:graphic>
          </wp:anchor>
        </w:drawing>
      </w:r>
    </w:p>
    <w:p w14:paraId="0000004F" w14:textId="77777777" w:rsidR="0036368F" w:rsidRDefault="00006B87" w:rsidP="00FD4585">
      <w:pPr>
        <w:pStyle w:val="Heading2"/>
        <w:spacing w:line="360" w:lineRule="auto"/>
      </w:pPr>
      <w:bookmarkStart w:id="12" w:name="_Toc133907598"/>
      <w:r>
        <w:t>An Overview of Marketing's Role</w:t>
      </w:r>
      <w:bookmarkEnd w:id="12"/>
    </w:p>
    <w:p w14:paraId="00000050"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Adidas' marketing department plays an instrumental role in its business performance by helping to establish and create a powerful brand image, gain and retain customers, generate sales, and ultimately make profits for itself. adidas places customers at the core of its marketing strategy. Focused around customer centricity, Adidas uses customer insights and needs assessment techniques to design products to satisfy client preferences, while creating marketing campaigns which appeal to them emotionally. Their efforts aim to evoke an emotional response by emphasizing brand heritage, innovation spirit, and long-standing ties to sports events as core marketing components.</w:t>
      </w:r>
    </w:p>
    <w:p w14:paraId="00000051" w14:textId="61C19CE7" w:rsidR="0036368F" w:rsidRDefault="00FD4585" w:rsidP="00FD4585">
      <w:pPr>
        <w:pStyle w:val="Heading3"/>
        <w:spacing w:line="360" w:lineRule="auto"/>
      </w:pPr>
      <w:bookmarkStart w:id="13" w:name="_Toc133907599"/>
      <w:r>
        <w:t>Product</w:t>
      </w:r>
      <w:bookmarkEnd w:id="13"/>
    </w:p>
    <w:p w14:paraId="00000052"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Adidas—leading athletic and products brand. Adidas created multi-studded and ice shoes for athletes. Adidas' marketing mix covers all sports and products. Adidas sells sportswear and bags. Adidas pioneered sportswear-inspired streetwear in the 2000s.</w:t>
      </w:r>
    </w:p>
    <w:p w14:paraId="00000053" w14:textId="77777777" w:rsidR="0036368F" w:rsidRDefault="00006B87" w:rsidP="00FD4585">
      <w:pPr>
        <w:pStyle w:val="Heading3"/>
        <w:spacing w:line="360" w:lineRule="auto"/>
      </w:pPr>
      <w:bookmarkStart w:id="14" w:name="_Toc133907600"/>
      <w:r>
        <w:t>Price</w:t>
      </w:r>
      <w:bookmarkEnd w:id="14"/>
    </w:p>
    <w:p w14:paraId="00000056" w14:textId="4B9D1FE4"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Adidas products are pricey due to their performance and innovation. Adidas prices quality and competition. Customised goods cause it. High-quality Adidas products are pricey. Developing nations pay more. Pricing depends on marketing, advertising, and sponsorships. Import tariffs may effect product prices since 90% of production is in Asia due to inexpensive labour. Adidas has competitive prices and high quality.</w:t>
      </w:r>
    </w:p>
    <w:p w14:paraId="00000057" w14:textId="77777777" w:rsidR="0036368F" w:rsidRDefault="00006B87" w:rsidP="00FD4585">
      <w:pPr>
        <w:pStyle w:val="Heading3"/>
        <w:spacing w:line="360" w:lineRule="auto"/>
      </w:pPr>
      <w:bookmarkStart w:id="15" w:name="_Toc133907601"/>
      <w:r>
        <w:t>Place</w:t>
      </w:r>
      <w:bookmarkEnd w:id="15"/>
    </w:p>
    <w:p w14:paraId="00000058"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Adidas sells globally through franchising, mass retail, unique boutiques, and online shopping (own and others). These show its global reach and marketing mix. In the early 1990s, Adidas sold Originals, Performance, and Style Essentials. These methods will help Adidas reach global customers. ILO and IFC cooperation help the company outperform competitors and run a sustainable business. Worldwide Adidas flagships. Adidas and other multi-brand ecommerce websites are aggressively targeting the online market as internet usage rises.</w:t>
      </w:r>
    </w:p>
    <w:p w14:paraId="00000059"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brand can sell its wide range of products online.</w:t>
      </w:r>
    </w:p>
    <w:p w14:paraId="0000005A" w14:textId="51CF1DCC" w:rsidR="0036368F" w:rsidRDefault="00006B87" w:rsidP="00FD4585">
      <w:pPr>
        <w:pStyle w:val="Heading3"/>
        <w:spacing w:line="360" w:lineRule="auto"/>
      </w:pPr>
      <w:bookmarkStart w:id="16" w:name="_Toc133907602"/>
      <w:r>
        <w:t>Promotion</w:t>
      </w:r>
      <w:bookmarkEnd w:id="16"/>
    </w:p>
    <w:p w14:paraId="0000005B"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Media has always supported Adidas. Adidas has a 360-branding approach. TV, print, online, and billboards advertise Adidas. Its most famous commercial featured David Beckham, Muhammad, and Laila Ali overcoming their fears. Brand engages with 35 million Facebook and 25 million Instagram followers. Adidas released "impossible is nothing" recently. Biggest campaign ever. , </w:t>
      </w:r>
    </w:p>
    <w:p w14:paraId="0000005C" w14:textId="77777777" w:rsidR="0036368F" w:rsidRDefault="00006B87" w:rsidP="00FD4585">
      <w:pPr>
        <w:pStyle w:val="Heading1"/>
      </w:pPr>
      <w:bookmarkStart w:id="17" w:name="_Toc133907603"/>
      <w:r>
        <w:t>Recommendations for the Future Highlight Sustainability</w:t>
      </w:r>
      <w:bookmarkEnd w:id="17"/>
    </w:p>
    <w:p w14:paraId="0000005D"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customers increasingly prioritize environmental concerns, Adidas must place sustainability at the core of its business practices and marketing activities. Within their supply chains, Adidas may implement environmentally-friendly practices and policies such as decreasing waste or supporting sustainable practices to build brand equity as socially responsible company (</w:t>
      </w:r>
      <w:proofErr w:type="spellStart"/>
      <w:r>
        <w:rPr>
          <w:rFonts w:ascii="Times New Roman" w:eastAsia="Times New Roman" w:hAnsi="Times New Roman" w:cs="Times New Roman"/>
          <w:sz w:val="24"/>
          <w:szCs w:val="24"/>
        </w:rPr>
        <w:t>Kucherer</w:t>
      </w:r>
      <w:proofErr w:type="spellEnd"/>
      <w:r>
        <w:rPr>
          <w:rFonts w:ascii="Times New Roman" w:eastAsia="Times New Roman" w:hAnsi="Times New Roman" w:cs="Times New Roman"/>
          <w:sz w:val="24"/>
          <w:szCs w:val="24"/>
        </w:rPr>
        <w:t xml:space="preserve"> 2019). Likewise, Adidas can leverage existing environmental activities, like their partnership with Parley for the Oceans to cultivate powerful brand associations as socially responsible enterprises that establishes powerful brand images as such a strong socially responsible brand image by capitalizing on existing environmental activities like its partnership with Parley for Oceans (</w:t>
      </w:r>
      <w:proofErr w:type="spellStart"/>
      <w:r>
        <w:rPr>
          <w:rFonts w:ascii="Times New Roman" w:eastAsia="Times New Roman" w:hAnsi="Times New Roman" w:cs="Times New Roman"/>
          <w:sz w:val="24"/>
          <w:szCs w:val="24"/>
        </w:rPr>
        <w:t>Kucherer</w:t>
      </w:r>
      <w:proofErr w:type="spellEnd"/>
      <w:r>
        <w:rPr>
          <w:rFonts w:ascii="Times New Roman" w:eastAsia="Times New Roman" w:hAnsi="Times New Roman" w:cs="Times New Roman"/>
          <w:sz w:val="24"/>
          <w:szCs w:val="24"/>
        </w:rPr>
        <w:t xml:space="preserve"> 2019). To further differentiate itself as socially responsible business by taking proactive initiatives, like these efforts utilizing existing environmental efforts as leverage on current environmental activities such as its existing environmental activities: Parley for Oceans cooperation being leveraged.</w:t>
      </w:r>
    </w:p>
    <w:p w14:paraId="0000005E" w14:textId="77777777" w:rsidR="0036368F" w:rsidRDefault="00006B87" w:rsidP="00FD4585">
      <w:pPr>
        <w:pStyle w:val="Heading2"/>
      </w:pPr>
      <w:bookmarkStart w:id="18" w:name="_Toc133907604"/>
      <w:r>
        <w:t>Leverage emerging Technologies</w:t>
      </w:r>
      <w:bookmarkEnd w:id="18"/>
    </w:p>
    <w:p w14:paraId="00000060" w14:textId="5AB8266D"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Adidas should leverage emerging technologies such as augmented and virtual reality (AR/VR) in order to stay one step ahead of competitors and provide unique customer experiences that transcend ordinary offerings (Garcia 2019). By employing cutting-edge tools such as these technologies, Adidas will remain ahead of rival brands and generate uniquely engaging experiences for its clients - distinguishing its brand amongst rival brands (Garcia 2019).</w:t>
      </w:r>
    </w:p>
    <w:p w14:paraId="00000061" w14:textId="77777777" w:rsidR="0036368F" w:rsidRPr="00FD4585" w:rsidRDefault="00006B87" w:rsidP="00FD4585">
      <w:pPr>
        <w:pStyle w:val="Heading2"/>
      </w:pPr>
      <w:bookmarkStart w:id="19" w:name="_Toc133907605"/>
      <w:r>
        <w:t>Enhance Digital Capabilities</w:t>
      </w:r>
      <w:bookmarkEnd w:id="19"/>
    </w:p>
    <w:p w14:paraId="00000062"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Adidas must upgrade its digital skills if it wants to remain the market leader and keep pace with online shopping's expansion, while maintaining market leadership. Adidas may invest in improving customer experiences such as reduced load times, enhanced mobile optimization and creating user-friendly interfaces (van der </w:t>
      </w:r>
      <w:proofErr w:type="spellStart"/>
      <w:r>
        <w:rPr>
          <w:rFonts w:ascii="Times New Roman" w:eastAsia="Times New Roman" w:hAnsi="Times New Roman" w:cs="Times New Roman"/>
          <w:sz w:val="24"/>
          <w:szCs w:val="24"/>
        </w:rPr>
        <w:t>Heijden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Verhagen</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Creemers</w:t>
      </w:r>
      <w:proofErr w:type="spellEnd"/>
      <w:r>
        <w:rPr>
          <w:rFonts w:ascii="Times New Roman" w:eastAsia="Times New Roman" w:hAnsi="Times New Roman" w:cs="Times New Roman"/>
          <w:sz w:val="24"/>
          <w:szCs w:val="24"/>
        </w:rPr>
        <w:t xml:space="preserve"> 2019). In addition, data analytics and artificial intelligence (AI) capabilities may allow it to provide tailored product recommendations while making purchases more effortless for its customer base.</w:t>
      </w:r>
    </w:p>
    <w:p w14:paraId="00000063" w14:textId="3A6FA9E6" w:rsidR="0036368F" w:rsidRPr="00FD4585" w:rsidRDefault="00006B87" w:rsidP="00FD4585">
      <w:pPr>
        <w:pStyle w:val="Heading2"/>
      </w:pPr>
      <w:bookmarkStart w:id="20" w:name="_Toc133907606"/>
      <w:r>
        <w:t>Adidas Should Enter Emerging Markets</w:t>
      </w:r>
      <w:bookmarkEnd w:id="20"/>
    </w:p>
    <w:p w14:paraId="00000064"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Where there is an increasing demand for athletic clothing such as China and India, Adidas can explore expanding its presence by investigating business prospects there and increasing brand recognition through targeted marketing initiatives and partnerships with local influencers. According to van der Heijden et al (2019), Adidas might also consider adapting product offers specifically to cater to customer requirements in these emerging markets.</w:t>
      </w:r>
    </w:p>
    <w:p w14:paraId="00000065"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Foster Innovation Adidas must foster an environment conducive to invention and experimentation if they wish to maintain an edge against competitors. An innovation lab or accelerator program might help stimulate this type of collaboration while staying ahead of trends by forming partnerships with new businesses or investing in technological development (Hays, 2019).</w:t>
      </w:r>
    </w:p>
    <w:p w14:paraId="00000066" w14:textId="77777777" w:rsidR="0036368F" w:rsidRDefault="00006B87" w:rsidP="00FD4585">
      <w:pPr>
        <w:pStyle w:val="Heading1"/>
      </w:pPr>
      <w:bookmarkStart w:id="21" w:name="_Toc133907607"/>
      <w:r>
        <w:t>Conclusion</w:t>
      </w:r>
      <w:bookmarkEnd w:id="21"/>
    </w:p>
    <w:p w14:paraId="00000067"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Adidas operates in an intensely competitive and dynamic market; therefore its marketing approach must continually change in order to remain effective at maintaining market share while meeting clientele needs. An examination of Adidas' marketing situation's external and internal components shows how they affect its business. Marketing strategies may be affected by political, economic, social, technological, environmental, legal and ethical considerations which all are explored within PESTEL analysis. Adidas faces competition, supplier/buyer power issues, new entrants into their market and other alternatives in sports footwear retail, according to Five Forces analysis. Adidas must address external environment variables that have an effect on its marketing strategy, including competition, legal and regulatory constraints, economic conditions and social and cultural trends in order to remain successful in business. They must continuously innovate product design, marketing and customer experiences while adhering to rules, responding to social and cultural changes and adapting as the economy shifts in order to remain successful in order for Adidas' marketing plan to flourish.</w:t>
      </w:r>
    </w:p>
    <w:p w14:paraId="581B4665" w14:textId="77777777" w:rsidR="00FD4585" w:rsidRDefault="00FD4585" w:rsidP="00FD4585">
      <w:pPr>
        <w:pStyle w:val="Heading1"/>
      </w:pPr>
    </w:p>
    <w:p w14:paraId="2874F66E" w14:textId="77777777" w:rsidR="00FD4585" w:rsidRDefault="00FD4585" w:rsidP="00FD4585"/>
    <w:p w14:paraId="742FD04F" w14:textId="77777777" w:rsidR="00FD4585" w:rsidRDefault="00FD4585" w:rsidP="00FD4585"/>
    <w:p w14:paraId="585E65BC" w14:textId="77777777" w:rsidR="00FD4585" w:rsidRDefault="00FD4585" w:rsidP="00FD4585"/>
    <w:p w14:paraId="01E3F957" w14:textId="77777777" w:rsidR="00FD4585" w:rsidRDefault="00FD4585" w:rsidP="00FD4585"/>
    <w:p w14:paraId="59AF65C1" w14:textId="77777777" w:rsidR="00FD4585" w:rsidRDefault="00FD4585" w:rsidP="00FD4585"/>
    <w:p w14:paraId="73F3D17E" w14:textId="77777777" w:rsidR="00FD4585" w:rsidRDefault="00FD4585" w:rsidP="00FD4585"/>
    <w:p w14:paraId="2C7E97D8" w14:textId="77777777" w:rsidR="00FD4585" w:rsidRDefault="00FD4585" w:rsidP="00FD4585"/>
    <w:p w14:paraId="3C542ACA" w14:textId="77777777" w:rsidR="00FD4585" w:rsidRDefault="00FD4585" w:rsidP="00FD4585"/>
    <w:p w14:paraId="3611E928" w14:textId="77777777" w:rsidR="00FD4585" w:rsidRDefault="00FD4585" w:rsidP="00FD4585"/>
    <w:p w14:paraId="41A270FA" w14:textId="77777777" w:rsidR="00FD4585" w:rsidRDefault="00FD4585" w:rsidP="00FD4585"/>
    <w:p w14:paraId="788FF02F" w14:textId="77777777" w:rsidR="00FD4585" w:rsidRPr="00FD4585" w:rsidRDefault="00FD4585" w:rsidP="00FD4585"/>
    <w:p w14:paraId="00000068" w14:textId="5C021CE4" w:rsidR="0036368F" w:rsidRDefault="00006B87" w:rsidP="00FD4585">
      <w:pPr>
        <w:pStyle w:val="Heading1"/>
      </w:pPr>
      <w:bookmarkStart w:id="22" w:name="_Toc133907608"/>
      <w:r>
        <w:t>References</w:t>
      </w:r>
      <w:bookmarkEnd w:id="22"/>
    </w:p>
    <w:p w14:paraId="00000069"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Adidas. (2021a). Our Strategy. Retrieved from </w:t>
      </w:r>
      <w:hyperlink r:id="rId9">
        <w:r>
          <w:rPr>
            <w:rFonts w:ascii="Times New Roman" w:eastAsia="Times New Roman" w:hAnsi="Times New Roman" w:cs="Times New Roman"/>
            <w:color w:val="000000"/>
            <w:sz w:val="24"/>
            <w:szCs w:val="24"/>
            <w:u w:val="single"/>
          </w:rPr>
          <w:t>https://www.adidas-group.com/en/investors/our-strategy/</w:t>
        </w:r>
      </w:hyperlink>
    </w:p>
    <w:p w14:paraId="0000006A"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Adidas. (2021b). Annual Report 2020. Retrieved from </w:t>
      </w:r>
      <w:hyperlink r:id="rId10">
        <w:r>
          <w:rPr>
            <w:rFonts w:ascii="Times New Roman" w:eastAsia="Times New Roman" w:hAnsi="Times New Roman" w:cs="Times New Roman"/>
            <w:color w:val="000000"/>
            <w:sz w:val="24"/>
            <w:szCs w:val="24"/>
            <w:u w:val="single"/>
          </w:rPr>
          <w:t>https://www.adidas-group.com/media/filer_public/77/2c/772c9657-48d8-48e7-88fb-ec55c1f9bf12/adidas_gb20_en_web.pdf</w:t>
        </w:r>
      </w:hyperlink>
    </w:p>
    <w:p w14:paraId="0000006B"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Adidas. (2021c). Creating Lasting Change Report. Retrieved from </w:t>
      </w:r>
      <w:hyperlink r:id="rId11">
        <w:r>
          <w:rPr>
            <w:rFonts w:ascii="Times New Roman" w:eastAsia="Times New Roman" w:hAnsi="Times New Roman" w:cs="Times New Roman"/>
            <w:color w:val="000000"/>
            <w:sz w:val="24"/>
            <w:szCs w:val="24"/>
            <w:u w:val="single"/>
          </w:rPr>
          <w:t>https://www.adidas-group.com/media/filer_public/50/ea/50ea7e94-147c-474d-b181-09c422a1a6a9/adidas_creating_lasting_change_report.pdf</w:t>
        </w:r>
      </w:hyperlink>
    </w:p>
    <w:p w14:paraId="0000006C"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Adidas. (2021d). Sustainability at adidas. Retrieved from </w:t>
      </w:r>
      <w:hyperlink r:id="rId12">
        <w:r>
          <w:rPr>
            <w:rFonts w:ascii="Times New Roman" w:eastAsia="Times New Roman" w:hAnsi="Times New Roman" w:cs="Times New Roman"/>
            <w:color w:val="000000"/>
            <w:sz w:val="24"/>
            <w:szCs w:val="24"/>
            <w:u w:val="single"/>
          </w:rPr>
          <w:t>https://www.adidas-group.com/en/sustainability/sustainability-at-adidas/</w:t>
        </w:r>
      </w:hyperlink>
    </w:p>
    <w:p w14:paraId="0000006D"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Cronin, J. J., &amp; Taylor, S. A. (1992). Measuring service quality: a </w:t>
      </w:r>
      <w:proofErr w:type="spellStart"/>
      <w:r>
        <w:rPr>
          <w:rFonts w:ascii="Times New Roman" w:eastAsia="Times New Roman" w:hAnsi="Times New Roman" w:cs="Times New Roman"/>
          <w:sz w:val="24"/>
          <w:szCs w:val="24"/>
        </w:rPr>
        <w:t>reexamination</w:t>
      </w:r>
      <w:proofErr w:type="spellEnd"/>
      <w:r>
        <w:rPr>
          <w:rFonts w:ascii="Times New Roman" w:eastAsia="Times New Roman" w:hAnsi="Times New Roman" w:cs="Times New Roman"/>
          <w:sz w:val="24"/>
          <w:szCs w:val="24"/>
        </w:rPr>
        <w:t xml:space="preserve"> and extension. Journal of marketing, 56(3), 55-68.</w:t>
      </w:r>
    </w:p>
    <w:p w14:paraId="0000006E"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Kim, E. (2019). Adidas turns to social media influencers to drive sales. Retrieved from </w:t>
      </w:r>
      <w:hyperlink r:id="rId13">
        <w:r>
          <w:rPr>
            <w:rFonts w:ascii="Times New Roman" w:eastAsia="Times New Roman" w:hAnsi="Times New Roman" w:cs="Times New Roman"/>
            <w:color w:val="000000"/>
            <w:sz w:val="24"/>
            <w:szCs w:val="24"/>
            <w:u w:val="single"/>
          </w:rPr>
          <w:t>https://www.cnbc.com/2019/02/13/adidas-turns-to-social-media-influencers-to-drive-sales.html</w:t>
        </w:r>
      </w:hyperlink>
    </w:p>
    <w:p w14:paraId="0000006F"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Kotler, P., &amp; Armstrong, G. (2010). Principles of marketing. Pearson education.</w:t>
      </w:r>
    </w:p>
    <w:p w14:paraId="00000070"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Porter, M. E. (1979). How competitive forces shape strategy. Harvard business review, 57(2), 137-145.</w:t>
      </w:r>
    </w:p>
    <w:p w14:paraId="00000071"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Schultz, D. E. (1997). IMC: The Next Generation. McGraw-Hill.</w:t>
      </w:r>
    </w:p>
    <w:p w14:paraId="00000072"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Smith, P. R., &amp; Chaffey, D. (2005). E-marketing excellence: at the heart of e-business. Routledge.</w:t>
      </w:r>
    </w:p>
    <w:p w14:paraId="00000073"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United Nations. (2015). Sustainable Development Goals. Retrieved from </w:t>
      </w:r>
      <w:hyperlink r:id="rId14">
        <w:r>
          <w:rPr>
            <w:rFonts w:ascii="Times New Roman" w:eastAsia="Times New Roman" w:hAnsi="Times New Roman" w:cs="Times New Roman"/>
            <w:color w:val="000000"/>
            <w:sz w:val="24"/>
            <w:szCs w:val="24"/>
            <w:u w:val="single"/>
          </w:rPr>
          <w:t>https://www.un.org/sustainabledevelopment/sustainable-development-goals/</w:t>
        </w:r>
      </w:hyperlink>
    </w:p>
    <w:p w14:paraId="00000074" w14:textId="77777777" w:rsidR="0036368F" w:rsidRDefault="00006B87" w:rsidP="00FD458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Yin, R. K. (2017). Case study research and applications: Design and methods. Sage publications.</w:t>
      </w:r>
    </w:p>
    <w:p w14:paraId="00000075" w14:textId="77777777" w:rsidR="0036368F" w:rsidRDefault="0036368F" w:rsidP="00FD4585">
      <w:pPr>
        <w:spacing w:line="360" w:lineRule="auto"/>
        <w:rPr>
          <w:rFonts w:ascii="Times New Roman" w:eastAsia="Times New Roman" w:hAnsi="Times New Roman" w:cs="Times New Roman"/>
          <w:sz w:val="24"/>
          <w:szCs w:val="24"/>
        </w:rPr>
      </w:pPr>
    </w:p>
    <w:sectPr w:rsidR="0036368F">
      <w:headerReference w:type="default" r:id="rId15"/>
      <w:footerReference w:type="even" r:id="rId16"/>
      <w:footerReference w:type="default" r:id="rId1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E18A3" w14:textId="77777777" w:rsidR="0007507C" w:rsidRDefault="0007507C">
      <w:pPr>
        <w:spacing w:after="0" w:line="240" w:lineRule="auto"/>
      </w:pPr>
      <w:r>
        <w:separator/>
      </w:r>
    </w:p>
  </w:endnote>
  <w:endnote w:type="continuationSeparator" w:id="0">
    <w:p w14:paraId="7902493F" w14:textId="77777777" w:rsidR="0007507C" w:rsidRDefault="00075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2367521"/>
      <w:docPartObj>
        <w:docPartGallery w:val="Page Numbers (Bottom of Page)"/>
        <w:docPartUnique/>
      </w:docPartObj>
    </w:sdtPr>
    <w:sdtEndPr>
      <w:rPr>
        <w:rStyle w:val="PageNumber"/>
      </w:rPr>
    </w:sdtEndPr>
    <w:sdtContent>
      <w:p w14:paraId="657EB53A" w14:textId="7EAA9139" w:rsidR="00FD4585" w:rsidRDefault="00FD4585" w:rsidP="00683A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6474877D" w14:textId="77777777" w:rsidR="00FD4585" w:rsidRDefault="00FD4585" w:rsidP="00FD45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6761588"/>
      <w:docPartObj>
        <w:docPartGallery w:val="Page Numbers (Bottom of Page)"/>
        <w:docPartUnique/>
      </w:docPartObj>
    </w:sdtPr>
    <w:sdtEndPr>
      <w:rPr>
        <w:rStyle w:val="PageNumber"/>
      </w:rPr>
    </w:sdtEndPr>
    <w:sdtContent>
      <w:p w14:paraId="2CAF2EB9" w14:textId="56C06333" w:rsidR="00FD4585" w:rsidRDefault="00FD4585" w:rsidP="00683A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00000076" w14:textId="77777777" w:rsidR="0036368F" w:rsidRDefault="0036368F" w:rsidP="00FD4585">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3915C" w14:textId="77777777" w:rsidR="0007507C" w:rsidRDefault="0007507C">
      <w:pPr>
        <w:spacing w:after="0" w:line="240" w:lineRule="auto"/>
      </w:pPr>
      <w:r>
        <w:separator/>
      </w:r>
    </w:p>
  </w:footnote>
  <w:footnote w:type="continuationSeparator" w:id="0">
    <w:p w14:paraId="7DEFCAE7" w14:textId="77777777" w:rsidR="0007507C" w:rsidRDefault="000750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7" w14:textId="77777777" w:rsidR="0036368F" w:rsidRDefault="0036368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8007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89B271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E451B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D076FA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2AC6EB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68F"/>
    <w:rsid w:val="00006B87"/>
    <w:rsid w:val="0007507C"/>
    <w:rsid w:val="000877DF"/>
    <w:rsid w:val="001D6A4F"/>
    <w:rsid w:val="0036368F"/>
    <w:rsid w:val="003E3895"/>
    <w:rsid w:val="003F72C4"/>
    <w:rsid w:val="00755751"/>
    <w:rsid w:val="00C006D0"/>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CD624B"/>
  <w15:docId w15:val="{01C33055-91CF-D34E-BC69-3BED52A66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FD4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585"/>
  </w:style>
  <w:style w:type="character" w:styleId="PageNumber">
    <w:name w:val="page number"/>
    <w:basedOn w:val="DefaultParagraphFont"/>
    <w:uiPriority w:val="99"/>
    <w:semiHidden/>
    <w:unhideWhenUsed/>
    <w:rsid w:val="00FD4585"/>
  </w:style>
  <w:style w:type="paragraph" w:styleId="TOC1">
    <w:name w:val="toc 1"/>
    <w:basedOn w:val="Normal"/>
    <w:next w:val="Normal"/>
    <w:autoRedefine/>
    <w:uiPriority w:val="39"/>
    <w:unhideWhenUsed/>
    <w:rsid w:val="00FD4585"/>
    <w:pPr>
      <w:spacing w:after="100"/>
    </w:pPr>
  </w:style>
  <w:style w:type="paragraph" w:styleId="TOC2">
    <w:name w:val="toc 2"/>
    <w:basedOn w:val="Normal"/>
    <w:next w:val="Normal"/>
    <w:autoRedefine/>
    <w:uiPriority w:val="39"/>
    <w:unhideWhenUsed/>
    <w:rsid w:val="00FD4585"/>
    <w:pPr>
      <w:spacing w:after="100"/>
      <w:ind w:left="220"/>
    </w:pPr>
  </w:style>
  <w:style w:type="paragraph" w:styleId="TOC3">
    <w:name w:val="toc 3"/>
    <w:basedOn w:val="Normal"/>
    <w:next w:val="Normal"/>
    <w:autoRedefine/>
    <w:uiPriority w:val="39"/>
    <w:unhideWhenUsed/>
    <w:rsid w:val="00FD4585"/>
    <w:pPr>
      <w:spacing w:after="100"/>
      <w:ind w:left="440"/>
    </w:pPr>
  </w:style>
  <w:style w:type="character" w:styleId="Hyperlink">
    <w:name w:val="Hyperlink"/>
    <w:basedOn w:val="DefaultParagraphFont"/>
    <w:uiPriority w:val="99"/>
    <w:unhideWhenUsed/>
    <w:rsid w:val="00FD45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www.cnbc.com/2019/02/13/adidas-turns-to-social-media-influencers-to-drive-sales.html" TargetMode="Externa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adidas-group.com/en/sustainability/sustainability-at-adidas/" TargetMode="External" /><Relationship Id="rId17"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adidas-group.com/media/filer_public/50/ea/50ea7e94-147c-474d-b181-09c422a1a6a9/adidas_creating_lasting_change_report.pdf" TargetMode="External" /><Relationship Id="rId5" Type="http://schemas.openxmlformats.org/officeDocument/2006/relationships/webSettings" Target="webSettings.xml" /><Relationship Id="rId15" Type="http://schemas.openxmlformats.org/officeDocument/2006/relationships/header" Target="header1.xml" /><Relationship Id="rId10" Type="http://schemas.openxmlformats.org/officeDocument/2006/relationships/hyperlink" Target="https://www.adidas-group.com/media/filer_public/77/2c/772c9657-48d8-48e7-88fb-ec55c1f9bf12/adidas_gb20_en_web.pdf" TargetMode="Externa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yperlink" Target="https://www.adidas-group.com/en/investors/our-strategy/" TargetMode="External" /><Relationship Id="rId14" Type="http://schemas.openxmlformats.org/officeDocument/2006/relationships/hyperlink" Target="https://www.un.org/sustainabledevelopment/sustainable-development-goal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BFF804-E5C7-4843-9988-DAA17A7F17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2994</Words>
  <Characters>17069</Characters>
  <Application>Microsoft Office Word</Application>
  <DocSecurity>0</DocSecurity>
  <Lines>142</Lines>
  <Paragraphs>40</Paragraphs>
  <ScaleCrop>false</ScaleCrop>
  <Company/>
  <LinksUpToDate>false</LinksUpToDate>
  <CharactersWithSpaces>20023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Guest User</cp:lastModifiedBy>
  <cp:revision>2</cp:revision>
  <dcterms:created xsi:type="dcterms:W3CDTF">2023-05-02T07:08:00Z</dcterms:created>
  <dcterms:modified xsi:type="dcterms:W3CDTF">2023-05-02T07:08:00Z</dcterms:modified>
</cp:coreProperties>
</file>