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F37363" w14:textId="77777777" w:rsidR="002B5F88" w:rsidRPr="002B7976" w:rsidRDefault="002B5F88" w:rsidP="006F1805">
      <w:pPr>
        <w:pStyle w:val="Normal1"/>
        <w:spacing w:before="120" w:after="120"/>
        <w:jc w:val="center"/>
        <w:rPr>
          <w:rFonts w:ascii="Arial" w:hAnsi="Arial" w:cs="Arial"/>
          <w:b/>
          <w:bCs/>
          <w:sz w:val="32"/>
          <w:szCs w:val="32"/>
        </w:rPr>
      </w:pPr>
    </w:p>
    <w:p w14:paraId="109E69D8" w14:textId="77777777" w:rsidR="002B5F88" w:rsidRPr="002B7976" w:rsidRDefault="002B5F88" w:rsidP="006F1805">
      <w:pPr>
        <w:pStyle w:val="Normal1"/>
        <w:spacing w:before="120" w:after="120"/>
        <w:jc w:val="center"/>
        <w:rPr>
          <w:rFonts w:ascii="Arial" w:hAnsi="Arial" w:cs="Arial"/>
          <w:b/>
          <w:bCs/>
          <w:sz w:val="32"/>
          <w:szCs w:val="32"/>
        </w:rPr>
      </w:pPr>
    </w:p>
    <w:p w14:paraId="284F44E2" w14:textId="77777777" w:rsidR="002B5F88" w:rsidRPr="002B7976" w:rsidRDefault="002B5F88" w:rsidP="00840CB9">
      <w:pPr>
        <w:pStyle w:val="Normal1"/>
        <w:spacing w:before="120" w:after="120"/>
        <w:rPr>
          <w:rFonts w:ascii="Arial" w:hAnsi="Arial" w:cs="Arial"/>
          <w:b/>
          <w:bCs/>
          <w:sz w:val="32"/>
          <w:szCs w:val="32"/>
        </w:rPr>
      </w:pPr>
    </w:p>
    <w:p w14:paraId="04125B89" w14:textId="77777777" w:rsidR="002B5F88" w:rsidRPr="002B7976" w:rsidRDefault="007631FC" w:rsidP="006F1805">
      <w:pPr>
        <w:pStyle w:val="Normal1"/>
        <w:spacing w:before="120" w:after="120"/>
        <w:jc w:val="center"/>
        <w:rPr>
          <w:rFonts w:ascii="Arial" w:hAnsi="Arial" w:cs="Arial"/>
          <w:b/>
          <w:bCs/>
          <w:sz w:val="32"/>
          <w:szCs w:val="32"/>
        </w:rPr>
      </w:pPr>
      <w:r w:rsidRPr="002B7976">
        <w:rPr>
          <w:rFonts w:ascii="Arial" w:hAnsi="Arial" w:cs="Arial"/>
          <w:b/>
          <w:bCs/>
          <w:sz w:val="32"/>
          <w:szCs w:val="32"/>
        </w:rPr>
        <w:t>Understanding Organisational Structure and Culture (LCBB4009)</w:t>
      </w:r>
    </w:p>
    <w:p w14:paraId="4F4E4A8B" w14:textId="77777777" w:rsidR="002B5F88" w:rsidRPr="002B7976" w:rsidRDefault="002B5F88" w:rsidP="006F1805">
      <w:pPr>
        <w:pStyle w:val="Normal1"/>
        <w:spacing w:before="120" w:after="120"/>
        <w:jc w:val="center"/>
        <w:rPr>
          <w:rFonts w:ascii="Arial" w:hAnsi="Arial" w:cs="Arial"/>
          <w:b/>
          <w:bCs/>
          <w:sz w:val="32"/>
          <w:szCs w:val="32"/>
        </w:rPr>
      </w:pPr>
    </w:p>
    <w:p w14:paraId="098EA40B" w14:textId="77777777" w:rsidR="002B5F88" w:rsidRPr="002B7976" w:rsidRDefault="002B5F88" w:rsidP="006F1805">
      <w:pPr>
        <w:pStyle w:val="Normal1"/>
        <w:spacing w:before="120" w:after="120"/>
        <w:jc w:val="center"/>
        <w:rPr>
          <w:rFonts w:ascii="Arial" w:hAnsi="Arial" w:cs="Arial"/>
          <w:b/>
          <w:bCs/>
          <w:sz w:val="32"/>
          <w:szCs w:val="32"/>
        </w:rPr>
      </w:pPr>
    </w:p>
    <w:p w14:paraId="403802E7" w14:textId="77777777" w:rsidR="002B5F88" w:rsidRPr="002B7976" w:rsidRDefault="007631FC" w:rsidP="006F1805">
      <w:pPr>
        <w:pStyle w:val="Normal1"/>
        <w:spacing w:before="120" w:after="120"/>
        <w:jc w:val="center"/>
        <w:rPr>
          <w:rFonts w:ascii="Arial" w:hAnsi="Arial" w:cs="Arial"/>
          <w:b/>
          <w:bCs/>
          <w:sz w:val="28"/>
          <w:szCs w:val="28"/>
        </w:rPr>
      </w:pPr>
      <w:r w:rsidRPr="002B7976">
        <w:rPr>
          <w:rFonts w:ascii="Arial" w:hAnsi="Arial" w:cs="Arial"/>
          <w:b/>
          <w:bCs/>
          <w:sz w:val="28"/>
          <w:szCs w:val="28"/>
        </w:rPr>
        <w:t>Component 1: Practical: Individual presentation</w:t>
      </w:r>
    </w:p>
    <w:p w14:paraId="3FD427A4" w14:textId="77777777" w:rsidR="002B5F88" w:rsidRPr="002B7976" w:rsidRDefault="002B5F88" w:rsidP="006F1805">
      <w:pPr>
        <w:pStyle w:val="Normal1"/>
        <w:spacing w:before="120" w:after="120"/>
        <w:jc w:val="center"/>
        <w:rPr>
          <w:rFonts w:ascii="Arial" w:hAnsi="Arial" w:cs="Arial"/>
          <w:b/>
          <w:bCs/>
          <w:sz w:val="28"/>
          <w:szCs w:val="28"/>
        </w:rPr>
      </w:pPr>
    </w:p>
    <w:p w14:paraId="4901A29B" w14:textId="77777777" w:rsidR="002B5F88" w:rsidRPr="002B7976" w:rsidRDefault="002B5F88" w:rsidP="006F1805">
      <w:pPr>
        <w:pStyle w:val="Normal1"/>
        <w:spacing w:before="120" w:after="120"/>
        <w:jc w:val="center"/>
        <w:rPr>
          <w:rFonts w:ascii="Arial" w:hAnsi="Arial" w:cs="Arial"/>
          <w:b/>
          <w:bCs/>
          <w:sz w:val="28"/>
          <w:szCs w:val="28"/>
        </w:rPr>
      </w:pPr>
    </w:p>
    <w:p w14:paraId="5EC800F4" w14:textId="77777777" w:rsidR="002B5F88" w:rsidRPr="002B7976" w:rsidRDefault="007631FC" w:rsidP="006F1805">
      <w:pPr>
        <w:pStyle w:val="Normal1"/>
        <w:spacing w:before="120" w:after="120"/>
        <w:jc w:val="center"/>
        <w:rPr>
          <w:rFonts w:ascii="Arial" w:hAnsi="Arial" w:cs="Arial"/>
          <w:b/>
          <w:bCs/>
        </w:rPr>
      </w:pPr>
      <w:r w:rsidRPr="002B7976">
        <w:rPr>
          <w:rFonts w:ascii="Arial" w:hAnsi="Arial" w:cs="Arial"/>
          <w:b/>
          <w:bCs/>
        </w:rPr>
        <w:t>Topic: Different organisational structures and charts</w:t>
      </w:r>
    </w:p>
    <w:p w14:paraId="39D97904" w14:textId="77777777" w:rsidR="002B5F88" w:rsidRPr="002B7976" w:rsidRDefault="002B5F88" w:rsidP="006F1805">
      <w:pPr>
        <w:pStyle w:val="Normal1"/>
        <w:spacing w:before="120" w:after="120"/>
        <w:jc w:val="center"/>
        <w:rPr>
          <w:rFonts w:ascii="Arial" w:hAnsi="Arial" w:cs="Arial"/>
          <w:b/>
          <w:bCs/>
        </w:rPr>
      </w:pPr>
    </w:p>
    <w:p w14:paraId="67046944" w14:textId="77777777" w:rsidR="002B5F88" w:rsidRPr="002B7976" w:rsidRDefault="002B5F88" w:rsidP="006F1805">
      <w:pPr>
        <w:pStyle w:val="Normal1"/>
        <w:spacing w:before="120" w:after="120"/>
        <w:jc w:val="center"/>
        <w:rPr>
          <w:rFonts w:ascii="Arial" w:hAnsi="Arial" w:cs="Arial"/>
          <w:b/>
          <w:bCs/>
        </w:rPr>
      </w:pPr>
    </w:p>
    <w:p w14:paraId="2F47353D" w14:textId="5D301ED6" w:rsidR="002B5F88" w:rsidRPr="002B7976" w:rsidRDefault="007631FC" w:rsidP="006F1805">
      <w:pPr>
        <w:pStyle w:val="Normal1"/>
        <w:spacing w:before="120" w:after="120"/>
        <w:jc w:val="center"/>
        <w:rPr>
          <w:rFonts w:ascii="Arial" w:hAnsi="Arial" w:cs="Arial"/>
          <w:b/>
          <w:bCs/>
        </w:rPr>
      </w:pPr>
      <w:r w:rsidRPr="002B7976">
        <w:rPr>
          <w:rFonts w:ascii="Arial" w:hAnsi="Arial" w:cs="Arial"/>
          <w:b/>
          <w:bCs/>
        </w:rPr>
        <w:t>Student Name:</w:t>
      </w:r>
      <w:r w:rsidR="00BF0FE2">
        <w:rPr>
          <w:rFonts w:ascii="Arial" w:hAnsi="Arial" w:cs="Arial"/>
          <w:b/>
          <w:bCs/>
        </w:rPr>
        <w:t xml:space="preserve">Florentina Dinu </w:t>
      </w:r>
    </w:p>
    <w:p w14:paraId="59D22F57" w14:textId="1ABDDAC6" w:rsidR="00F948AC" w:rsidRPr="002B7976" w:rsidRDefault="007631FC" w:rsidP="006F1805">
      <w:pPr>
        <w:pStyle w:val="Normal1"/>
        <w:spacing w:before="120" w:after="120"/>
        <w:jc w:val="center"/>
        <w:rPr>
          <w:rFonts w:ascii="Arial" w:hAnsi="Arial" w:cs="Arial"/>
          <w:b/>
          <w:bCs/>
        </w:rPr>
      </w:pPr>
      <w:r w:rsidRPr="002B7976">
        <w:rPr>
          <w:rFonts w:ascii="Arial" w:hAnsi="Arial" w:cs="Arial"/>
          <w:b/>
          <w:bCs/>
        </w:rPr>
        <w:t xml:space="preserve">Student ID: </w:t>
      </w:r>
      <w:r w:rsidR="00BF0FE2">
        <w:rPr>
          <w:rFonts w:ascii="Arial" w:hAnsi="Arial" w:cs="Arial"/>
          <w:b/>
          <w:bCs/>
        </w:rPr>
        <w:t>2512902</w:t>
      </w:r>
    </w:p>
    <w:p w14:paraId="6F6EEFB3" w14:textId="77777777" w:rsidR="00F948AC" w:rsidRPr="002B7976" w:rsidRDefault="00F948AC" w:rsidP="006F1805">
      <w:pPr>
        <w:spacing w:before="120" w:after="120"/>
        <w:rPr>
          <w:rFonts w:ascii="Arial" w:hAnsi="Arial" w:cs="Arial"/>
          <w:b/>
          <w:bCs/>
        </w:rPr>
      </w:pPr>
      <w:r w:rsidRPr="002B7976">
        <w:rPr>
          <w:rFonts w:ascii="Arial" w:hAnsi="Arial" w:cs="Arial"/>
          <w:b/>
          <w:bCs/>
        </w:rPr>
        <w:br w:type="page"/>
      </w:r>
    </w:p>
    <w:sdt>
      <w:sdtPr>
        <w:rPr>
          <w:rFonts w:ascii="Arial" w:eastAsia="Times New Roman" w:hAnsi="Arial" w:cs="Arial"/>
          <w:b w:val="0"/>
          <w:bCs w:val="0"/>
          <w:color w:val="auto"/>
          <w:sz w:val="24"/>
          <w:szCs w:val="24"/>
          <w:lang w:val="en-GB"/>
        </w:rPr>
        <w:id w:val="15816452"/>
        <w:docPartObj>
          <w:docPartGallery w:val="Table of Contents"/>
          <w:docPartUnique/>
        </w:docPartObj>
      </w:sdtPr>
      <w:sdtEndPr/>
      <w:sdtContent>
        <w:p w14:paraId="0DEE90BB" w14:textId="77777777" w:rsidR="00F948AC" w:rsidRPr="002B7976" w:rsidRDefault="00F948AC" w:rsidP="006F1805">
          <w:pPr>
            <w:pStyle w:val="Titlucuprins"/>
            <w:spacing w:before="120" w:after="120" w:line="360" w:lineRule="auto"/>
            <w:jc w:val="center"/>
            <w:rPr>
              <w:rFonts w:ascii="Arial" w:hAnsi="Arial" w:cs="Arial"/>
            </w:rPr>
          </w:pPr>
          <w:r w:rsidRPr="002B7976">
            <w:rPr>
              <w:rFonts w:ascii="Arial" w:hAnsi="Arial" w:cs="Arial"/>
              <w:color w:val="auto"/>
              <w:sz w:val="24"/>
            </w:rPr>
            <w:t>Table of Contents</w:t>
          </w:r>
        </w:p>
        <w:p w14:paraId="1432FC3A" w14:textId="77777777" w:rsidR="00F948AC" w:rsidRPr="002B7976" w:rsidRDefault="00F948AC" w:rsidP="006F1805">
          <w:pPr>
            <w:pStyle w:val="Cuprins1"/>
            <w:tabs>
              <w:tab w:val="right" w:leader="dot" w:pos="9350"/>
            </w:tabs>
            <w:spacing w:before="120" w:after="120"/>
            <w:rPr>
              <w:rFonts w:ascii="Arial" w:hAnsi="Arial" w:cs="Arial"/>
              <w:noProof/>
            </w:rPr>
          </w:pPr>
          <w:r w:rsidRPr="002B7976">
            <w:rPr>
              <w:rFonts w:ascii="Arial" w:hAnsi="Arial" w:cs="Arial"/>
            </w:rPr>
            <w:fldChar w:fldCharType="begin"/>
          </w:r>
          <w:r w:rsidRPr="002B7976">
            <w:rPr>
              <w:rFonts w:ascii="Arial" w:hAnsi="Arial" w:cs="Arial"/>
            </w:rPr>
            <w:instrText xml:space="preserve"> TOC \o "1-3" \h \z \u </w:instrText>
          </w:r>
          <w:r w:rsidRPr="002B7976">
            <w:rPr>
              <w:rFonts w:ascii="Arial" w:hAnsi="Arial" w:cs="Arial"/>
            </w:rPr>
            <w:fldChar w:fldCharType="separate"/>
          </w:r>
          <w:hyperlink w:anchor="_Toc224910576" w:history="1">
            <w:r w:rsidRPr="002B7976">
              <w:rPr>
                <w:rStyle w:val="Hyperlink"/>
                <w:rFonts w:ascii="Arial" w:hAnsi="Arial" w:cs="Arial"/>
                <w:noProof/>
              </w:rPr>
              <w:t>Slide 1: Title Slide</w:t>
            </w:r>
            <w:r w:rsidRPr="002B7976">
              <w:rPr>
                <w:rFonts w:ascii="Arial" w:hAnsi="Arial" w:cs="Arial"/>
                <w:noProof/>
                <w:webHidden/>
              </w:rPr>
              <w:tab/>
            </w:r>
            <w:r w:rsidRPr="002B7976">
              <w:rPr>
                <w:rFonts w:ascii="Arial" w:hAnsi="Arial" w:cs="Arial"/>
                <w:noProof/>
                <w:webHidden/>
              </w:rPr>
              <w:fldChar w:fldCharType="begin"/>
            </w:r>
            <w:r w:rsidRPr="002B7976">
              <w:rPr>
                <w:rFonts w:ascii="Arial" w:hAnsi="Arial" w:cs="Arial"/>
                <w:noProof/>
                <w:webHidden/>
              </w:rPr>
              <w:instrText xml:space="preserve"> PAGEREF _Toc224910576 \h </w:instrText>
            </w:r>
            <w:r w:rsidRPr="002B7976">
              <w:rPr>
                <w:rFonts w:ascii="Arial" w:hAnsi="Arial" w:cs="Arial"/>
                <w:noProof/>
                <w:webHidden/>
              </w:rPr>
            </w:r>
            <w:r w:rsidRPr="002B7976">
              <w:rPr>
                <w:rFonts w:ascii="Arial" w:hAnsi="Arial" w:cs="Arial"/>
                <w:noProof/>
                <w:webHidden/>
              </w:rPr>
              <w:fldChar w:fldCharType="separate"/>
            </w:r>
            <w:r w:rsidRPr="002B7976">
              <w:rPr>
                <w:rFonts w:ascii="Arial" w:hAnsi="Arial" w:cs="Arial"/>
                <w:noProof/>
                <w:webHidden/>
              </w:rPr>
              <w:t>2</w:t>
            </w:r>
            <w:r w:rsidRPr="002B7976">
              <w:rPr>
                <w:rFonts w:ascii="Arial" w:hAnsi="Arial" w:cs="Arial"/>
                <w:noProof/>
                <w:webHidden/>
              </w:rPr>
              <w:fldChar w:fldCharType="end"/>
            </w:r>
          </w:hyperlink>
        </w:p>
        <w:p w14:paraId="0302E995" w14:textId="77777777" w:rsidR="00F948AC" w:rsidRPr="002B7976" w:rsidRDefault="00F948AC" w:rsidP="006F1805">
          <w:pPr>
            <w:pStyle w:val="Cuprins1"/>
            <w:tabs>
              <w:tab w:val="right" w:leader="dot" w:pos="9350"/>
            </w:tabs>
            <w:spacing w:before="120" w:after="120"/>
            <w:rPr>
              <w:rFonts w:ascii="Arial" w:hAnsi="Arial" w:cs="Arial"/>
              <w:noProof/>
            </w:rPr>
          </w:pPr>
          <w:hyperlink w:anchor="_Toc224910577" w:history="1">
            <w:r w:rsidRPr="002B7976">
              <w:rPr>
                <w:rStyle w:val="Hyperlink"/>
                <w:rFonts w:ascii="Arial" w:hAnsi="Arial" w:cs="Arial"/>
                <w:noProof/>
              </w:rPr>
              <w:t>Slide 2: Introduction</w:t>
            </w:r>
            <w:r w:rsidRPr="002B7976">
              <w:rPr>
                <w:rFonts w:ascii="Arial" w:hAnsi="Arial" w:cs="Arial"/>
                <w:noProof/>
                <w:webHidden/>
              </w:rPr>
              <w:tab/>
            </w:r>
            <w:r w:rsidRPr="002B7976">
              <w:rPr>
                <w:rFonts w:ascii="Arial" w:hAnsi="Arial" w:cs="Arial"/>
                <w:noProof/>
                <w:webHidden/>
              </w:rPr>
              <w:fldChar w:fldCharType="begin"/>
            </w:r>
            <w:r w:rsidRPr="002B7976">
              <w:rPr>
                <w:rFonts w:ascii="Arial" w:hAnsi="Arial" w:cs="Arial"/>
                <w:noProof/>
                <w:webHidden/>
              </w:rPr>
              <w:instrText xml:space="preserve"> PAGEREF _Toc224910577 \h </w:instrText>
            </w:r>
            <w:r w:rsidRPr="002B7976">
              <w:rPr>
                <w:rFonts w:ascii="Arial" w:hAnsi="Arial" w:cs="Arial"/>
                <w:noProof/>
                <w:webHidden/>
              </w:rPr>
            </w:r>
            <w:r w:rsidRPr="002B7976">
              <w:rPr>
                <w:rFonts w:ascii="Arial" w:hAnsi="Arial" w:cs="Arial"/>
                <w:noProof/>
                <w:webHidden/>
              </w:rPr>
              <w:fldChar w:fldCharType="separate"/>
            </w:r>
            <w:r w:rsidRPr="002B7976">
              <w:rPr>
                <w:rFonts w:ascii="Arial" w:hAnsi="Arial" w:cs="Arial"/>
                <w:noProof/>
                <w:webHidden/>
              </w:rPr>
              <w:t>2</w:t>
            </w:r>
            <w:r w:rsidRPr="002B7976">
              <w:rPr>
                <w:rFonts w:ascii="Arial" w:hAnsi="Arial" w:cs="Arial"/>
                <w:noProof/>
                <w:webHidden/>
              </w:rPr>
              <w:fldChar w:fldCharType="end"/>
            </w:r>
          </w:hyperlink>
        </w:p>
        <w:p w14:paraId="21C7A890" w14:textId="77777777" w:rsidR="00F948AC" w:rsidRPr="002B7976" w:rsidRDefault="00F948AC" w:rsidP="006F1805">
          <w:pPr>
            <w:pStyle w:val="Cuprins1"/>
            <w:tabs>
              <w:tab w:val="right" w:leader="dot" w:pos="9350"/>
            </w:tabs>
            <w:spacing w:before="120" w:after="120"/>
            <w:rPr>
              <w:rFonts w:ascii="Arial" w:hAnsi="Arial" w:cs="Arial"/>
              <w:noProof/>
            </w:rPr>
          </w:pPr>
          <w:hyperlink w:anchor="_Toc224910578" w:history="1">
            <w:r w:rsidRPr="002B7976">
              <w:rPr>
                <w:rStyle w:val="Hyperlink"/>
                <w:rFonts w:ascii="Arial" w:hAnsi="Arial" w:cs="Arial"/>
                <w:noProof/>
              </w:rPr>
              <w:t>Slide 3: Concept of organisational structure and chart, and its importance</w:t>
            </w:r>
            <w:r w:rsidRPr="002B7976">
              <w:rPr>
                <w:rFonts w:ascii="Arial" w:hAnsi="Arial" w:cs="Arial"/>
                <w:noProof/>
                <w:webHidden/>
              </w:rPr>
              <w:tab/>
            </w:r>
            <w:r w:rsidRPr="002B7976">
              <w:rPr>
                <w:rFonts w:ascii="Arial" w:hAnsi="Arial" w:cs="Arial"/>
                <w:noProof/>
                <w:webHidden/>
              </w:rPr>
              <w:fldChar w:fldCharType="begin"/>
            </w:r>
            <w:r w:rsidRPr="002B7976">
              <w:rPr>
                <w:rFonts w:ascii="Arial" w:hAnsi="Arial" w:cs="Arial"/>
                <w:noProof/>
                <w:webHidden/>
              </w:rPr>
              <w:instrText xml:space="preserve"> PAGEREF _Toc224910578 \h </w:instrText>
            </w:r>
            <w:r w:rsidRPr="002B7976">
              <w:rPr>
                <w:rFonts w:ascii="Arial" w:hAnsi="Arial" w:cs="Arial"/>
                <w:noProof/>
                <w:webHidden/>
              </w:rPr>
            </w:r>
            <w:r w:rsidRPr="002B7976">
              <w:rPr>
                <w:rFonts w:ascii="Arial" w:hAnsi="Arial" w:cs="Arial"/>
                <w:noProof/>
                <w:webHidden/>
              </w:rPr>
              <w:fldChar w:fldCharType="separate"/>
            </w:r>
            <w:r w:rsidRPr="002B7976">
              <w:rPr>
                <w:rFonts w:ascii="Arial" w:hAnsi="Arial" w:cs="Arial"/>
                <w:noProof/>
                <w:webHidden/>
              </w:rPr>
              <w:t>2</w:t>
            </w:r>
            <w:r w:rsidRPr="002B7976">
              <w:rPr>
                <w:rFonts w:ascii="Arial" w:hAnsi="Arial" w:cs="Arial"/>
                <w:noProof/>
                <w:webHidden/>
              </w:rPr>
              <w:fldChar w:fldCharType="end"/>
            </w:r>
          </w:hyperlink>
        </w:p>
        <w:p w14:paraId="039A4EF8" w14:textId="77777777" w:rsidR="00F948AC" w:rsidRPr="002B7976" w:rsidRDefault="00F948AC" w:rsidP="006F1805">
          <w:pPr>
            <w:pStyle w:val="Cuprins1"/>
            <w:tabs>
              <w:tab w:val="right" w:leader="dot" w:pos="9350"/>
            </w:tabs>
            <w:spacing w:before="120" w:after="120"/>
            <w:rPr>
              <w:rFonts w:ascii="Arial" w:hAnsi="Arial" w:cs="Arial"/>
              <w:noProof/>
            </w:rPr>
          </w:pPr>
          <w:hyperlink w:anchor="_Toc224910579" w:history="1">
            <w:r w:rsidRPr="002B7976">
              <w:rPr>
                <w:rStyle w:val="Hyperlink"/>
                <w:rFonts w:ascii="Arial" w:hAnsi="Arial" w:cs="Arial"/>
                <w:noProof/>
              </w:rPr>
              <w:t>Slide 4: Ways of designing the structure of an organisation</w:t>
            </w:r>
            <w:r w:rsidRPr="002B7976">
              <w:rPr>
                <w:rFonts w:ascii="Arial" w:hAnsi="Arial" w:cs="Arial"/>
                <w:noProof/>
                <w:webHidden/>
              </w:rPr>
              <w:tab/>
            </w:r>
            <w:r w:rsidRPr="002B7976">
              <w:rPr>
                <w:rFonts w:ascii="Arial" w:hAnsi="Arial" w:cs="Arial"/>
                <w:noProof/>
                <w:webHidden/>
              </w:rPr>
              <w:fldChar w:fldCharType="begin"/>
            </w:r>
            <w:r w:rsidRPr="002B7976">
              <w:rPr>
                <w:rFonts w:ascii="Arial" w:hAnsi="Arial" w:cs="Arial"/>
                <w:noProof/>
                <w:webHidden/>
              </w:rPr>
              <w:instrText xml:space="preserve"> PAGEREF _Toc224910579 \h </w:instrText>
            </w:r>
            <w:r w:rsidRPr="002B7976">
              <w:rPr>
                <w:rFonts w:ascii="Arial" w:hAnsi="Arial" w:cs="Arial"/>
                <w:noProof/>
                <w:webHidden/>
              </w:rPr>
            </w:r>
            <w:r w:rsidRPr="002B7976">
              <w:rPr>
                <w:rFonts w:ascii="Arial" w:hAnsi="Arial" w:cs="Arial"/>
                <w:noProof/>
                <w:webHidden/>
              </w:rPr>
              <w:fldChar w:fldCharType="separate"/>
            </w:r>
            <w:r w:rsidRPr="002B7976">
              <w:rPr>
                <w:rFonts w:ascii="Arial" w:hAnsi="Arial" w:cs="Arial"/>
                <w:noProof/>
                <w:webHidden/>
              </w:rPr>
              <w:t>3</w:t>
            </w:r>
            <w:r w:rsidRPr="002B7976">
              <w:rPr>
                <w:rFonts w:ascii="Arial" w:hAnsi="Arial" w:cs="Arial"/>
                <w:noProof/>
                <w:webHidden/>
              </w:rPr>
              <w:fldChar w:fldCharType="end"/>
            </w:r>
          </w:hyperlink>
        </w:p>
        <w:p w14:paraId="51D4427B" w14:textId="77777777" w:rsidR="00F948AC" w:rsidRPr="002B7976" w:rsidRDefault="00F948AC" w:rsidP="006F1805">
          <w:pPr>
            <w:pStyle w:val="Cuprins1"/>
            <w:tabs>
              <w:tab w:val="right" w:leader="dot" w:pos="9350"/>
            </w:tabs>
            <w:spacing w:before="120" w:after="120"/>
            <w:rPr>
              <w:rFonts w:ascii="Arial" w:hAnsi="Arial" w:cs="Arial"/>
              <w:noProof/>
            </w:rPr>
          </w:pPr>
          <w:hyperlink w:anchor="_Toc224910580" w:history="1">
            <w:r w:rsidRPr="002B7976">
              <w:rPr>
                <w:rStyle w:val="Hyperlink"/>
                <w:rFonts w:ascii="Arial" w:hAnsi="Arial" w:cs="Arial"/>
                <w:noProof/>
              </w:rPr>
              <w:t>Slide 5: Ways of designing the structure of an organisation (Contd…)</w:t>
            </w:r>
            <w:r w:rsidRPr="002B7976">
              <w:rPr>
                <w:rFonts w:ascii="Arial" w:hAnsi="Arial" w:cs="Arial"/>
                <w:noProof/>
                <w:webHidden/>
              </w:rPr>
              <w:tab/>
            </w:r>
            <w:r w:rsidRPr="002B7976">
              <w:rPr>
                <w:rFonts w:ascii="Arial" w:hAnsi="Arial" w:cs="Arial"/>
                <w:noProof/>
                <w:webHidden/>
              </w:rPr>
              <w:fldChar w:fldCharType="begin"/>
            </w:r>
            <w:r w:rsidRPr="002B7976">
              <w:rPr>
                <w:rFonts w:ascii="Arial" w:hAnsi="Arial" w:cs="Arial"/>
                <w:noProof/>
                <w:webHidden/>
              </w:rPr>
              <w:instrText xml:space="preserve"> PAGEREF _Toc224910580 \h </w:instrText>
            </w:r>
            <w:r w:rsidRPr="002B7976">
              <w:rPr>
                <w:rFonts w:ascii="Arial" w:hAnsi="Arial" w:cs="Arial"/>
                <w:noProof/>
                <w:webHidden/>
              </w:rPr>
            </w:r>
            <w:r w:rsidRPr="002B7976">
              <w:rPr>
                <w:rFonts w:ascii="Arial" w:hAnsi="Arial" w:cs="Arial"/>
                <w:noProof/>
                <w:webHidden/>
              </w:rPr>
              <w:fldChar w:fldCharType="separate"/>
            </w:r>
            <w:r w:rsidRPr="002B7976">
              <w:rPr>
                <w:rFonts w:ascii="Arial" w:hAnsi="Arial" w:cs="Arial"/>
                <w:noProof/>
                <w:webHidden/>
              </w:rPr>
              <w:t>3</w:t>
            </w:r>
            <w:r w:rsidRPr="002B7976">
              <w:rPr>
                <w:rFonts w:ascii="Arial" w:hAnsi="Arial" w:cs="Arial"/>
                <w:noProof/>
                <w:webHidden/>
              </w:rPr>
              <w:fldChar w:fldCharType="end"/>
            </w:r>
          </w:hyperlink>
        </w:p>
        <w:p w14:paraId="57073FF9" w14:textId="77777777" w:rsidR="00F948AC" w:rsidRPr="002B7976" w:rsidRDefault="00F948AC" w:rsidP="006F1805">
          <w:pPr>
            <w:pStyle w:val="Cuprins1"/>
            <w:tabs>
              <w:tab w:val="right" w:leader="dot" w:pos="9350"/>
            </w:tabs>
            <w:spacing w:before="120" w:after="120"/>
            <w:rPr>
              <w:rFonts w:ascii="Arial" w:hAnsi="Arial" w:cs="Arial"/>
              <w:noProof/>
            </w:rPr>
          </w:pPr>
          <w:hyperlink w:anchor="_Toc224910581" w:history="1">
            <w:r w:rsidRPr="002B7976">
              <w:rPr>
                <w:rStyle w:val="Hyperlink"/>
                <w:rFonts w:ascii="Arial" w:hAnsi="Arial" w:cs="Arial"/>
                <w:noProof/>
              </w:rPr>
              <w:t>Slide 6: Ways of designing the structure of an organisation (Contd…)</w:t>
            </w:r>
            <w:r w:rsidRPr="002B7976">
              <w:rPr>
                <w:rFonts w:ascii="Arial" w:hAnsi="Arial" w:cs="Arial"/>
                <w:noProof/>
                <w:webHidden/>
              </w:rPr>
              <w:tab/>
            </w:r>
            <w:r w:rsidRPr="002B7976">
              <w:rPr>
                <w:rFonts w:ascii="Arial" w:hAnsi="Arial" w:cs="Arial"/>
                <w:noProof/>
                <w:webHidden/>
              </w:rPr>
              <w:fldChar w:fldCharType="begin"/>
            </w:r>
            <w:r w:rsidRPr="002B7976">
              <w:rPr>
                <w:rFonts w:ascii="Arial" w:hAnsi="Arial" w:cs="Arial"/>
                <w:noProof/>
                <w:webHidden/>
              </w:rPr>
              <w:instrText xml:space="preserve"> PAGEREF _Toc224910581 \h </w:instrText>
            </w:r>
            <w:r w:rsidRPr="002B7976">
              <w:rPr>
                <w:rFonts w:ascii="Arial" w:hAnsi="Arial" w:cs="Arial"/>
                <w:noProof/>
                <w:webHidden/>
              </w:rPr>
            </w:r>
            <w:r w:rsidRPr="002B7976">
              <w:rPr>
                <w:rFonts w:ascii="Arial" w:hAnsi="Arial" w:cs="Arial"/>
                <w:noProof/>
                <w:webHidden/>
              </w:rPr>
              <w:fldChar w:fldCharType="separate"/>
            </w:r>
            <w:r w:rsidRPr="002B7976">
              <w:rPr>
                <w:rFonts w:ascii="Arial" w:hAnsi="Arial" w:cs="Arial"/>
                <w:noProof/>
                <w:webHidden/>
              </w:rPr>
              <w:t>4</w:t>
            </w:r>
            <w:r w:rsidRPr="002B7976">
              <w:rPr>
                <w:rFonts w:ascii="Arial" w:hAnsi="Arial" w:cs="Arial"/>
                <w:noProof/>
                <w:webHidden/>
              </w:rPr>
              <w:fldChar w:fldCharType="end"/>
            </w:r>
          </w:hyperlink>
        </w:p>
        <w:p w14:paraId="4C2E24C0" w14:textId="77777777" w:rsidR="00F948AC" w:rsidRPr="002B7976" w:rsidRDefault="00F948AC" w:rsidP="006F1805">
          <w:pPr>
            <w:pStyle w:val="Cuprins1"/>
            <w:tabs>
              <w:tab w:val="right" w:leader="dot" w:pos="9350"/>
            </w:tabs>
            <w:spacing w:before="120" w:after="120"/>
            <w:rPr>
              <w:rFonts w:ascii="Arial" w:hAnsi="Arial" w:cs="Arial"/>
              <w:noProof/>
            </w:rPr>
          </w:pPr>
          <w:hyperlink w:anchor="_Toc224910582" w:history="1">
            <w:r w:rsidRPr="002B7976">
              <w:rPr>
                <w:rStyle w:val="Hyperlink"/>
                <w:rFonts w:ascii="Arial" w:hAnsi="Arial" w:cs="Arial"/>
                <w:noProof/>
              </w:rPr>
              <w:t>Slide 7: Conclusion</w:t>
            </w:r>
            <w:r w:rsidRPr="002B7976">
              <w:rPr>
                <w:rFonts w:ascii="Arial" w:hAnsi="Arial" w:cs="Arial"/>
                <w:noProof/>
                <w:webHidden/>
              </w:rPr>
              <w:tab/>
            </w:r>
            <w:r w:rsidRPr="002B7976">
              <w:rPr>
                <w:rFonts w:ascii="Arial" w:hAnsi="Arial" w:cs="Arial"/>
                <w:noProof/>
                <w:webHidden/>
              </w:rPr>
              <w:fldChar w:fldCharType="begin"/>
            </w:r>
            <w:r w:rsidRPr="002B7976">
              <w:rPr>
                <w:rFonts w:ascii="Arial" w:hAnsi="Arial" w:cs="Arial"/>
                <w:noProof/>
                <w:webHidden/>
              </w:rPr>
              <w:instrText xml:space="preserve"> PAGEREF _Toc224910582 \h </w:instrText>
            </w:r>
            <w:r w:rsidRPr="002B7976">
              <w:rPr>
                <w:rFonts w:ascii="Arial" w:hAnsi="Arial" w:cs="Arial"/>
                <w:noProof/>
                <w:webHidden/>
              </w:rPr>
            </w:r>
            <w:r w:rsidRPr="002B7976">
              <w:rPr>
                <w:rFonts w:ascii="Arial" w:hAnsi="Arial" w:cs="Arial"/>
                <w:noProof/>
                <w:webHidden/>
              </w:rPr>
              <w:fldChar w:fldCharType="separate"/>
            </w:r>
            <w:r w:rsidRPr="002B7976">
              <w:rPr>
                <w:rFonts w:ascii="Arial" w:hAnsi="Arial" w:cs="Arial"/>
                <w:noProof/>
                <w:webHidden/>
              </w:rPr>
              <w:t>5</w:t>
            </w:r>
            <w:r w:rsidRPr="002B7976">
              <w:rPr>
                <w:rFonts w:ascii="Arial" w:hAnsi="Arial" w:cs="Arial"/>
                <w:noProof/>
                <w:webHidden/>
              </w:rPr>
              <w:fldChar w:fldCharType="end"/>
            </w:r>
          </w:hyperlink>
        </w:p>
        <w:p w14:paraId="2144A5CE" w14:textId="77777777" w:rsidR="00F948AC" w:rsidRPr="002B7976" w:rsidRDefault="00F948AC" w:rsidP="006F1805">
          <w:pPr>
            <w:pStyle w:val="Cuprins1"/>
            <w:tabs>
              <w:tab w:val="right" w:leader="dot" w:pos="9350"/>
            </w:tabs>
            <w:spacing w:before="120" w:after="120"/>
            <w:rPr>
              <w:rFonts w:ascii="Arial" w:hAnsi="Arial" w:cs="Arial"/>
              <w:noProof/>
            </w:rPr>
          </w:pPr>
          <w:hyperlink w:anchor="_Toc224910583" w:history="1">
            <w:r w:rsidRPr="002B7976">
              <w:rPr>
                <w:rStyle w:val="Hyperlink"/>
                <w:rFonts w:ascii="Arial" w:hAnsi="Arial" w:cs="Arial"/>
                <w:noProof/>
              </w:rPr>
              <w:t>Slide 8: Declaration</w:t>
            </w:r>
            <w:r w:rsidRPr="002B7976">
              <w:rPr>
                <w:rFonts w:ascii="Arial" w:hAnsi="Arial" w:cs="Arial"/>
                <w:noProof/>
                <w:webHidden/>
              </w:rPr>
              <w:tab/>
            </w:r>
            <w:r w:rsidRPr="002B7976">
              <w:rPr>
                <w:rFonts w:ascii="Arial" w:hAnsi="Arial" w:cs="Arial"/>
                <w:noProof/>
                <w:webHidden/>
              </w:rPr>
              <w:fldChar w:fldCharType="begin"/>
            </w:r>
            <w:r w:rsidRPr="002B7976">
              <w:rPr>
                <w:rFonts w:ascii="Arial" w:hAnsi="Arial" w:cs="Arial"/>
                <w:noProof/>
                <w:webHidden/>
              </w:rPr>
              <w:instrText xml:space="preserve"> PAGEREF _Toc224910583 \h </w:instrText>
            </w:r>
            <w:r w:rsidRPr="002B7976">
              <w:rPr>
                <w:rFonts w:ascii="Arial" w:hAnsi="Arial" w:cs="Arial"/>
                <w:noProof/>
                <w:webHidden/>
              </w:rPr>
            </w:r>
            <w:r w:rsidRPr="002B7976">
              <w:rPr>
                <w:rFonts w:ascii="Arial" w:hAnsi="Arial" w:cs="Arial"/>
                <w:noProof/>
                <w:webHidden/>
              </w:rPr>
              <w:fldChar w:fldCharType="separate"/>
            </w:r>
            <w:r w:rsidRPr="002B7976">
              <w:rPr>
                <w:rFonts w:ascii="Arial" w:hAnsi="Arial" w:cs="Arial"/>
                <w:noProof/>
                <w:webHidden/>
              </w:rPr>
              <w:t>6</w:t>
            </w:r>
            <w:r w:rsidRPr="002B7976">
              <w:rPr>
                <w:rFonts w:ascii="Arial" w:hAnsi="Arial" w:cs="Arial"/>
                <w:noProof/>
                <w:webHidden/>
              </w:rPr>
              <w:fldChar w:fldCharType="end"/>
            </w:r>
          </w:hyperlink>
        </w:p>
        <w:p w14:paraId="61999152" w14:textId="77777777" w:rsidR="00F948AC" w:rsidRPr="002B7976" w:rsidRDefault="00F948AC" w:rsidP="006F1805">
          <w:pPr>
            <w:pStyle w:val="Cuprins1"/>
            <w:tabs>
              <w:tab w:val="right" w:leader="dot" w:pos="9350"/>
            </w:tabs>
            <w:spacing w:before="120" w:after="120"/>
            <w:rPr>
              <w:rFonts w:ascii="Arial" w:hAnsi="Arial" w:cs="Arial"/>
              <w:noProof/>
            </w:rPr>
          </w:pPr>
          <w:hyperlink w:anchor="_Toc224910584" w:history="1">
            <w:r w:rsidRPr="002B7976">
              <w:rPr>
                <w:rStyle w:val="Hyperlink"/>
                <w:rFonts w:ascii="Arial" w:hAnsi="Arial" w:cs="Arial"/>
                <w:noProof/>
              </w:rPr>
              <w:t>Slide 7: References</w:t>
            </w:r>
            <w:r w:rsidRPr="002B7976">
              <w:rPr>
                <w:rFonts w:ascii="Arial" w:hAnsi="Arial" w:cs="Arial"/>
                <w:noProof/>
                <w:webHidden/>
              </w:rPr>
              <w:tab/>
            </w:r>
            <w:r w:rsidRPr="002B7976">
              <w:rPr>
                <w:rFonts w:ascii="Arial" w:hAnsi="Arial" w:cs="Arial"/>
                <w:noProof/>
                <w:webHidden/>
              </w:rPr>
              <w:fldChar w:fldCharType="begin"/>
            </w:r>
            <w:r w:rsidRPr="002B7976">
              <w:rPr>
                <w:rFonts w:ascii="Arial" w:hAnsi="Arial" w:cs="Arial"/>
                <w:noProof/>
                <w:webHidden/>
              </w:rPr>
              <w:instrText xml:space="preserve"> PAGEREF _Toc224910584 \h </w:instrText>
            </w:r>
            <w:r w:rsidRPr="002B7976">
              <w:rPr>
                <w:rFonts w:ascii="Arial" w:hAnsi="Arial" w:cs="Arial"/>
                <w:noProof/>
                <w:webHidden/>
              </w:rPr>
            </w:r>
            <w:r w:rsidRPr="002B7976">
              <w:rPr>
                <w:rFonts w:ascii="Arial" w:hAnsi="Arial" w:cs="Arial"/>
                <w:noProof/>
                <w:webHidden/>
              </w:rPr>
              <w:fldChar w:fldCharType="separate"/>
            </w:r>
            <w:r w:rsidRPr="002B7976">
              <w:rPr>
                <w:rFonts w:ascii="Arial" w:hAnsi="Arial" w:cs="Arial"/>
                <w:noProof/>
                <w:webHidden/>
              </w:rPr>
              <w:t>6</w:t>
            </w:r>
            <w:r w:rsidRPr="002B7976">
              <w:rPr>
                <w:rFonts w:ascii="Arial" w:hAnsi="Arial" w:cs="Arial"/>
                <w:noProof/>
                <w:webHidden/>
              </w:rPr>
              <w:fldChar w:fldCharType="end"/>
            </w:r>
          </w:hyperlink>
        </w:p>
        <w:p w14:paraId="5B68ED8D" w14:textId="77777777" w:rsidR="00F948AC" w:rsidRPr="002B7976" w:rsidRDefault="00F948AC" w:rsidP="006F1805">
          <w:pPr>
            <w:pStyle w:val="Cuprins1"/>
            <w:tabs>
              <w:tab w:val="right" w:leader="dot" w:pos="9350"/>
            </w:tabs>
            <w:spacing w:before="120" w:after="120"/>
            <w:rPr>
              <w:rFonts w:ascii="Arial" w:hAnsi="Arial" w:cs="Arial"/>
              <w:noProof/>
            </w:rPr>
          </w:pPr>
          <w:hyperlink w:anchor="_Toc224910585" w:history="1">
            <w:r w:rsidRPr="002B7976">
              <w:rPr>
                <w:rStyle w:val="Hyperlink"/>
                <w:rFonts w:ascii="Arial" w:hAnsi="Arial" w:cs="Arial"/>
                <w:noProof/>
              </w:rPr>
              <w:t>Slide 8: Thank You</w:t>
            </w:r>
            <w:r w:rsidRPr="002B7976">
              <w:rPr>
                <w:rFonts w:ascii="Arial" w:hAnsi="Arial" w:cs="Arial"/>
                <w:noProof/>
                <w:webHidden/>
              </w:rPr>
              <w:tab/>
            </w:r>
            <w:r w:rsidRPr="002B7976">
              <w:rPr>
                <w:rFonts w:ascii="Arial" w:hAnsi="Arial" w:cs="Arial"/>
                <w:noProof/>
                <w:webHidden/>
              </w:rPr>
              <w:fldChar w:fldCharType="begin"/>
            </w:r>
            <w:r w:rsidRPr="002B7976">
              <w:rPr>
                <w:rFonts w:ascii="Arial" w:hAnsi="Arial" w:cs="Arial"/>
                <w:noProof/>
                <w:webHidden/>
              </w:rPr>
              <w:instrText xml:space="preserve"> PAGEREF _Toc224910585 \h </w:instrText>
            </w:r>
            <w:r w:rsidRPr="002B7976">
              <w:rPr>
                <w:rFonts w:ascii="Arial" w:hAnsi="Arial" w:cs="Arial"/>
                <w:noProof/>
                <w:webHidden/>
              </w:rPr>
            </w:r>
            <w:r w:rsidRPr="002B7976">
              <w:rPr>
                <w:rFonts w:ascii="Arial" w:hAnsi="Arial" w:cs="Arial"/>
                <w:noProof/>
                <w:webHidden/>
              </w:rPr>
              <w:fldChar w:fldCharType="separate"/>
            </w:r>
            <w:r w:rsidRPr="002B7976">
              <w:rPr>
                <w:rFonts w:ascii="Arial" w:hAnsi="Arial" w:cs="Arial"/>
                <w:noProof/>
                <w:webHidden/>
              </w:rPr>
              <w:t>7</w:t>
            </w:r>
            <w:r w:rsidRPr="002B7976">
              <w:rPr>
                <w:rFonts w:ascii="Arial" w:hAnsi="Arial" w:cs="Arial"/>
                <w:noProof/>
                <w:webHidden/>
              </w:rPr>
              <w:fldChar w:fldCharType="end"/>
            </w:r>
          </w:hyperlink>
        </w:p>
        <w:p w14:paraId="636E103D" w14:textId="77777777" w:rsidR="00F948AC" w:rsidRPr="002B7976" w:rsidRDefault="00F948AC" w:rsidP="006F1805">
          <w:pPr>
            <w:spacing w:before="120" w:after="120"/>
            <w:rPr>
              <w:rFonts w:ascii="Arial" w:hAnsi="Arial" w:cs="Arial"/>
            </w:rPr>
          </w:pPr>
          <w:r w:rsidRPr="002B7976">
            <w:rPr>
              <w:rFonts w:ascii="Arial" w:hAnsi="Arial" w:cs="Arial"/>
            </w:rPr>
            <w:fldChar w:fldCharType="end"/>
          </w:r>
        </w:p>
      </w:sdtContent>
    </w:sdt>
    <w:p w14:paraId="1071E215" w14:textId="77777777" w:rsidR="002B5F88" w:rsidRPr="002B7976" w:rsidRDefault="002B5F88" w:rsidP="006F1805">
      <w:pPr>
        <w:spacing w:before="120" w:after="120"/>
        <w:rPr>
          <w:rFonts w:ascii="Arial" w:hAnsi="Arial" w:cs="Arial"/>
        </w:rPr>
      </w:pPr>
    </w:p>
    <w:p w14:paraId="7BFB0502" w14:textId="77777777" w:rsidR="002B5F88" w:rsidRPr="002B7976" w:rsidRDefault="002B5F88" w:rsidP="006F1805">
      <w:pPr>
        <w:pStyle w:val="Normal1"/>
        <w:spacing w:before="120" w:after="120"/>
        <w:rPr>
          <w:rFonts w:ascii="Arial" w:hAnsi="Arial" w:cs="Arial"/>
        </w:rPr>
      </w:pPr>
    </w:p>
    <w:p w14:paraId="67FC2592" w14:textId="77777777" w:rsidR="002B5F88" w:rsidRPr="002B7976" w:rsidRDefault="002B5F88" w:rsidP="006F1805">
      <w:pPr>
        <w:pStyle w:val="Normal1"/>
        <w:spacing w:before="120" w:after="120"/>
        <w:rPr>
          <w:rFonts w:ascii="Arial" w:hAnsi="Arial" w:cs="Arial"/>
        </w:rPr>
      </w:pPr>
    </w:p>
    <w:p w14:paraId="4F3A3804" w14:textId="77777777" w:rsidR="002B5F88" w:rsidRPr="002B7976" w:rsidRDefault="002B5F88" w:rsidP="006F1805">
      <w:pPr>
        <w:pStyle w:val="Normal1"/>
        <w:spacing w:before="120" w:after="120"/>
        <w:rPr>
          <w:rFonts w:ascii="Arial" w:hAnsi="Arial" w:cs="Arial"/>
        </w:rPr>
      </w:pPr>
    </w:p>
    <w:p w14:paraId="0783D377" w14:textId="77777777" w:rsidR="002B5F88" w:rsidRPr="002B7976" w:rsidRDefault="007631FC" w:rsidP="006F1805">
      <w:pPr>
        <w:pStyle w:val="Normal1"/>
        <w:spacing w:before="120" w:after="120"/>
        <w:rPr>
          <w:rFonts w:ascii="Arial" w:hAnsi="Arial" w:cs="Arial"/>
        </w:rPr>
      </w:pPr>
      <w:r w:rsidRPr="002B7976">
        <w:rPr>
          <w:rFonts w:ascii="Arial" w:hAnsi="Arial" w:cs="Arial"/>
        </w:rPr>
        <w:br w:type="page"/>
      </w:r>
    </w:p>
    <w:p w14:paraId="67541FD2" w14:textId="77777777" w:rsidR="002B5F88" w:rsidRDefault="007631FC" w:rsidP="006F1805">
      <w:pPr>
        <w:pStyle w:val="Titlu1"/>
        <w:spacing w:before="120" w:after="120"/>
        <w:rPr>
          <w:rFonts w:ascii="Arial" w:hAnsi="Arial" w:cs="Arial"/>
        </w:rPr>
      </w:pPr>
      <w:bookmarkStart w:id="0" w:name="_vishecplhi9d" w:colFirst="0" w:colLast="0"/>
      <w:bookmarkStart w:id="1" w:name="_Toc224910576"/>
      <w:bookmarkEnd w:id="0"/>
      <w:r w:rsidRPr="002B7976">
        <w:rPr>
          <w:rFonts w:ascii="Arial" w:hAnsi="Arial" w:cs="Arial"/>
        </w:rPr>
        <w:t>Slide 1: Title Slide</w:t>
      </w:r>
      <w:bookmarkEnd w:id="1"/>
    </w:p>
    <w:p w14:paraId="21559FD8" w14:textId="77777777" w:rsidR="00453725" w:rsidRPr="00453725" w:rsidRDefault="00453725" w:rsidP="00453725">
      <w:pPr>
        <w:pStyle w:val="Normal1"/>
      </w:pPr>
      <w:r w:rsidRPr="00453725">
        <w:rPr>
          <w:noProof/>
        </w:rPr>
        <w:drawing>
          <wp:inline distT="0" distB="0" distL="0" distR="0" wp14:anchorId="0B73333F" wp14:editId="681298D7">
            <wp:extent cx="5943600" cy="33432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14:paraId="6CE1F22A" w14:textId="77777777" w:rsidR="00B6442A" w:rsidRDefault="00B6442A">
      <w:pPr>
        <w:rPr>
          <w:rFonts w:ascii="Arial" w:hAnsi="Arial" w:cs="Arial"/>
          <w:b/>
          <w:bCs/>
        </w:rPr>
      </w:pPr>
      <w:bookmarkStart w:id="2" w:name="_pk5ssj5ngpz7" w:colFirst="0" w:colLast="0"/>
      <w:bookmarkStart w:id="3" w:name="_Toc224910577"/>
      <w:bookmarkEnd w:id="2"/>
      <w:r>
        <w:rPr>
          <w:rFonts w:ascii="Arial" w:hAnsi="Arial" w:cs="Arial"/>
        </w:rPr>
        <w:br w:type="page"/>
      </w:r>
    </w:p>
    <w:p w14:paraId="33142726" w14:textId="77777777" w:rsidR="002B5F88" w:rsidRDefault="007631FC" w:rsidP="006F1805">
      <w:pPr>
        <w:pStyle w:val="Titlu1"/>
        <w:spacing w:before="120" w:after="120"/>
        <w:rPr>
          <w:rFonts w:ascii="Arial" w:hAnsi="Arial" w:cs="Arial"/>
        </w:rPr>
      </w:pPr>
      <w:r w:rsidRPr="002B7976">
        <w:rPr>
          <w:rFonts w:ascii="Arial" w:hAnsi="Arial" w:cs="Arial"/>
        </w:rPr>
        <w:t>Slide 2: Introduction</w:t>
      </w:r>
      <w:bookmarkEnd w:id="3"/>
    </w:p>
    <w:p w14:paraId="272EBA3E" w14:textId="77777777" w:rsidR="00307D33" w:rsidRPr="00307D33" w:rsidRDefault="00307D33" w:rsidP="00307D33">
      <w:pPr>
        <w:pStyle w:val="Normal1"/>
        <w:rPr>
          <w:lang w:val="en-US"/>
        </w:rPr>
      </w:pPr>
      <w:r w:rsidRPr="00307D33">
        <w:rPr>
          <w:noProof/>
        </w:rPr>
        <w:drawing>
          <wp:inline distT="0" distB="0" distL="0" distR="0" wp14:anchorId="4516413B" wp14:editId="3CD8CB8A">
            <wp:extent cx="5943600" cy="3343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46ABA368" w14:textId="77777777" w:rsidR="002B5F88" w:rsidRPr="002B7976" w:rsidRDefault="007631FC" w:rsidP="006F1805">
      <w:pPr>
        <w:pStyle w:val="Normal1"/>
        <w:numPr>
          <w:ilvl w:val="0"/>
          <w:numId w:val="1"/>
        </w:numPr>
        <w:spacing w:before="120" w:after="120"/>
        <w:rPr>
          <w:rFonts w:ascii="Arial" w:hAnsi="Arial" w:cs="Arial"/>
        </w:rPr>
      </w:pPr>
      <w:r w:rsidRPr="002B7976">
        <w:rPr>
          <w:rFonts w:ascii="Arial" w:hAnsi="Arial" w:cs="Arial"/>
        </w:rPr>
        <w:t>Organisational structure refers to the approach of determining the way activities should be executed to achieve the organisational goals (Ford, 2024).</w:t>
      </w:r>
    </w:p>
    <w:p w14:paraId="41A8A02D" w14:textId="77777777" w:rsidR="002B5F88" w:rsidRPr="002B7976" w:rsidRDefault="007631FC" w:rsidP="006F1805">
      <w:pPr>
        <w:pStyle w:val="Normal1"/>
        <w:numPr>
          <w:ilvl w:val="0"/>
          <w:numId w:val="1"/>
        </w:numPr>
        <w:spacing w:before="120" w:after="120"/>
        <w:rPr>
          <w:rFonts w:ascii="Arial" w:hAnsi="Arial" w:cs="Arial"/>
        </w:rPr>
      </w:pPr>
      <w:r w:rsidRPr="002B7976">
        <w:rPr>
          <w:rFonts w:ascii="Arial" w:hAnsi="Arial" w:cs="Arial"/>
        </w:rPr>
        <w:t xml:space="preserve">This presentation will evaluate different organisational structures and charts. </w:t>
      </w:r>
    </w:p>
    <w:p w14:paraId="7D15BE8D" w14:textId="77777777" w:rsidR="002B5F88" w:rsidRPr="002B7976" w:rsidRDefault="007631FC" w:rsidP="006F1805">
      <w:pPr>
        <w:pStyle w:val="Normal1"/>
        <w:numPr>
          <w:ilvl w:val="0"/>
          <w:numId w:val="1"/>
        </w:numPr>
        <w:spacing w:before="120" w:after="120"/>
        <w:rPr>
          <w:rFonts w:ascii="Arial" w:hAnsi="Arial" w:cs="Arial"/>
        </w:rPr>
      </w:pPr>
      <w:r w:rsidRPr="002B7976">
        <w:rPr>
          <w:rFonts w:ascii="Arial" w:hAnsi="Arial" w:cs="Arial"/>
        </w:rPr>
        <w:t>The Scarlet Hotel is an iconic luxury eco</w:t>
      </w:r>
      <w:r w:rsidR="008068B2" w:rsidRPr="002B7976">
        <w:rPr>
          <w:rFonts w:ascii="Arial" w:hAnsi="Arial" w:cs="Arial"/>
        </w:rPr>
        <w:t xml:space="preserve">-hotel that was founded in 2003 </w:t>
      </w:r>
      <w:r w:rsidRPr="002B7976">
        <w:rPr>
          <w:rFonts w:ascii="Arial" w:hAnsi="Arial" w:cs="Arial"/>
        </w:rPr>
        <w:t>(Scarlet Hotel, 2026).</w:t>
      </w:r>
    </w:p>
    <w:p w14:paraId="463C301E" w14:textId="77777777" w:rsidR="002B5F88" w:rsidRPr="002B7976" w:rsidRDefault="007631FC" w:rsidP="006F1805">
      <w:pPr>
        <w:pStyle w:val="Normal1"/>
        <w:spacing w:before="120" w:after="120"/>
        <w:jc w:val="center"/>
        <w:rPr>
          <w:rFonts w:ascii="Arial" w:hAnsi="Arial" w:cs="Arial"/>
        </w:rPr>
      </w:pPr>
      <w:r w:rsidRPr="002B7976">
        <w:rPr>
          <w:rFonts w:ascii="Arial" w:hAnsi="Arial" w:cs="Arial"/>
          <w:noProof/>
          <w:lang w:eastAsia="en-GB"/>
        </w:rPr>
        <w:drawing>
          <wp:inline distT="114300" distB="114300" distL="114300" distR="114300" wp14:anchorId="73D76DB6" wp14:editId="2A98DFEC">
            <wp:extent cx="2143125" cy="2143125"/>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143125" cy="2143125"/>
                    </a:xfrm>
                    <a:prstGeom prst="rect">
                      <a:avLst/>
                    </a:prstGeom>
                    <a:ln w="25400">
                      <a:solidFill>
                        <a:srgbClr val="000000"/>
                      </a:solidFill>
                      <a:prstDash val="solid"/>
                    </a:ln>
                  </pic:spPr>
                </pic:pic>
              </a:graphicData>
            </a:graphic>
          </wp:inline>
        </w:drawing>
      </w:r>
    </w:p>
    <w:p w14:paraId="0E0EC359" w14:textId="77777777" w:rsidR="002B5F88" w:rsidRPr="002B7976" w:rsidRDefault="007631FC" w:rsidP="006F1805">
      <w:pPr>
        <w:pStyle w:val="Normal1"/>
        <w:spacing w:before="120" w:after="120"/>
        <w:jc w:val="center"/>
        <w:rPr>
          <w:rFonts w:ascii="Arial" w:hAnsi="Arial" w:cs="Arial"/>
          <w:b/>
          <w:bCs/>
        </w:rPr>
      </w:pPr>
      <w:r w:rsidRPr="002B7976">
        <w:rPr>
          <w:rFonts w:ascii="Arial" w:hAnsi="Arial" w:cs="Arial"/>
          <w:b/>
          <w:bCs/>
        </w:rPr>
        <w:t>Figure 2: Logo of The Scarlet Hotel</w:t>
      </w:r>
    </w:p>
    <w:p w14:paraId="6768D5A4" w14:textId="77777777" w:rsidR="002B5F88" w:rsidRPr="002B7976" w:rsidRDefault="007631FC" w:rsidP="006F1805">
      <w:pPr>
        <w:pStyle w:val="Normal1"/>
        <w:spacing w:before="120" w:after="120"/>
        <w:jc w:val="center"/>
        <w:rPr>
          <w:rFonts w:ascii="Arial" w:hAnsi="Arial" w:cs="Arial"/>
        </w:rPr>
      </w:pPr>
      <w:r w:rsidRPr="002B7976">
        <w:rPr>
          <w:rFonts w:ascii="Arial" w:hAnsi="Arial" w:cs="Arial"/>
        </w:rPr>
        <w:t>(Source: Scarlet Hotel, 2026)</w:t>
      </w:r>
    </w:p>
    <w:p w14:paraId="3BD8EA24" w14:textId="77777777" w:rsidR="002B5F88" w:rsidRPr="002B7976" w:rsidRDefault="007631FC" w:rsidP="006F1805">
      <w:pPr>
        <w:pStyle w:val="Normal1"/>
        <w:spacing w:before="120" w:after="120"/>
        <w:rPr>
          <w:rFonts w:ascii="Arial" w:hAnsi="Arial" w:cs="Arial"/>
          <w:b/>
          <w:bCs/>
        </w:rPr>
      </w:pPr>
      <w:r w:rsidRPr="002B7976">
        <w:rPr>
          <w:rFonts w:ascii="Arial" w:hAnsi="Arial" w:cs="Arial"/>
          <w:b/>
          <w:bCs/>
        </w:rPr>
        <w:t>SN</w:t>
      </w:r>
    </w:p>
    <w:p w14:paraId="0B9B40B2" w14:textId="77777777" w:rsidR="002B5F88" w:rsidRPr="002B7976" w:rsidRDefault="007631FC" w:rsidP="006F1805">
      <w:pPr>
        <w:pStyle w:val="Normal1"/>
        <w:spacing w:before="120" w:after="120"/>
        <w:rPr>
          <w:rFonts w:ascii="Arial" w:hAnsi="Arial" w:cs="Arial"/>
        </w:rPr>
      </w:pPr>
      <w:r w:rsidRPr="002B7976">
        <w:rPr>
          <w:rFonts w:ascii="Arial" w:hAnsi="Arial" w:cs="Arial"/>
        </w:rPr>
        <w:t xml:space="preserve">The Scarlet Hotel has its headquarters in Cornwall. It offers dining, accommodation and other hospitality services and obtained 8.13 million annually (Rocket Reach, 2026). </w:t>
      </w:r>
    </w:p>
    <w:p w14:paraId="5E0DA96E" w14:textId="77777777" w:rsidR="002B5F88" w:rsidRDefault="007631FC" w:rsidP="006F1805">
      <w:pPr>
        <w:pStyle w:val="Titlu1"/>
        <w:spacing w:before="120" w:after="120"/>
        <w:rPr>
          <w:rFonts w:ascii="Arial" w:hAnsi="Arial" w:cs="Arial"/>
        </w:rPr>
      </w:pPr>
      <w:bookmarkStart w:id="4" w:name="_c3yqn8twplzg" w:colFirst="0" w:colLast="0"/>
      <w:bookmarkStart w:id="5" w:name="_Toc224910578"/>
      <w:bookmarkEnd w:id="4"/>
      <w:r w:rsidRPr="002B7976">
        <w:rPr>
          <w:rFonts w:ascii="Arial" w:hAnsi="Arial" w:cs="Arial"/>
        </w:rPr>
        <w:t>Slide 3: Concept of organisational structure and chart, and its importance</w:t>
      </w:r>
      <w:bookmarkEnd w:id="5"/>
    </w:p>
    <w:p w14:paraId="4D29C6B7" w14:textId="77777777" w:rsidR="002E3E1F" w:rsidRPr="002E3E1F" w:rsidRDefault="002E3E1F" w:rsidP="002E3E1F">
      <w:pPr>
        <w:pStyle w:val="Normal1"/>
      </w:pPr>
      <w:r w:rsidRPr="002E3E1F">
        <w:rPr>
          <w:noProof/>
        </w:rPr>
        <w:drawing>
          <wp:inline distT="0" distB="0" distL="0" distR="0" wp14:anchorId="2C868BC0" wp14:editId="7949D7CA">
            <wp:extent cx="5943600" cy="3343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56B92795" w14:textId="77777777" w:rsidR="002B5F88" w:rsidRPr="002B7976" w:rsidRDefault="007631FC" w:rsidP="006F1805">
      <w:pPr>
        <w:pStyle w:val="Normal1"/>
        <w:numPr>
          <w:ilvl w:val="0"/>
          <w:numId w:val="1"/>
        </w:numPr>
        <w:spacing w:before="120" w:after="120"/>
        <w:rPr>
          <w:rFonts w:ascii="Arial" w:hAnsi="Arial" w:cs="Arial"/>
        </w:rPr>
      </w:pPr>
      <w:r w:rsidRPr="002B7976">
        <w:rPr>
          <w:rFonts w:ascii="Arial" w:hAnsi="Arial" w:cs="Arial"/>
        </w:rPr>
        <w:t>Organisational structure is a formal approach that reflects the way activities are directed towards the accomplishment of the organisational goals (Ford, 2024).</w:t>
      </w:r>
    </w:p>
    <w:p w14:paraId="18305573" w14:textId="77777777" w:rsidR="002B5F88" w:rsidRPr="002B7976" w:rsidRDefault="007631FC" w:rsidP="006F1805">
      <w:pPr>
        <w:pStyle w:val="Normal1"/>
        <w:numPr>
          <w:ilvl w:val="0"/>
          <w:numId w:val="1"/>
        </w:numPr>
        <w:spacing w:before="120" w:after="120"/>
        <w:rPr>
          <w:rFonts w:ascii="Arial" w:hAnsi="Arial" w:cs="Arial"/>
        </w:rPr>
      </w:pPr>
      <w:r w:rsidRPr="002B7976">
        <w:rPr>
          <w:rFonts w:ascii="Arial" w:hAnsi="Arial" w:cs="Arial"/>
        </w:rPr>
        <w:t xml:space="preserve">An organisational chart is a visual diagram that represents the structure of an organisation. </w:t>
      </w:r>
    </w:p>
    <w:p w14:paraId="114AD9D9" w14:textId="77777777" w:rsidR="002B5F88" w:rsidRPr="002B7976" w:rsidRDefault="007631FC" w:rsidP="006F1805">
      <w:pPr>
        <w:pStyle w:val="Normal1"/>
        <w:spacing w:before="120" w:after="120"/>
        <w:rPr>
          <w:rFonts w:ascii="Arial" w:hAnsi="Arial" w:cs="Arial"/>
          <w:b/>
          <w:bCs/>
        </w:rPr>
      </w:pPr>
      <w:r w:rsidRPr="002B7976">
        <w:rPr>
          <w:rFonts w:ascii="Arial" w:hAnsi="Arial" w:cs="Arial"/>
          <w:b/>
          <w:bCs/>
        </w:rPr>
        <w:t>SN</w:t>
      </w:r>
    </w:p>
    <w:p w14:paraId="7F940EBA" w14:textId="77777777" w:rsidR="002B5F88" w:rsidRPr="002B7976" w:rsidRDefault="007631FC" w:rsidP="006F1805">
      <w:pPr>
        <w:pStyle w:val="Normal1"/>
        <w:spacing w:before="120" w:after="120"/>
        <w:rPr>
          <w:rFonts w:ascii="Arial" w:hAnsi="Arial" w:cs="Arial"/>
        </w:rPr>
      </w:pPr>
      <w:r w:rsidRPr="002B7976">
        <w:rPr>
          <w:rFonts w:ascii="Arial" w:hAnsi="Arial" w:cs="Arial"/>
        </w:rPr>
        <w:t xml:space="preserve">The organisational structure is significantly important within an organisation as it defines the roles and responsibilities of the individuals involved with the organisation </w:t>
      </w:r>
      <w:r w:rsidRPr="002B7976">
        <w:rPr>
          <w:rFonts w:ascii="Arial" w:hAnsi="Arial" w:cs="Arial"/>
          <w:i/>
          <w:iCs/>
        </w:rPr>
        <w:t>[Refer to week 2]</w:t>
      </w:r>
      <w:r w:rsidRPr="002B7976">
        <w:rPr>
          <w:rFonts w:ascii="Arial" w:hAnsi="Arial" w:cs="Arial"/>
        </w:rPr>
        <w:t xml:space="preserve">. Drawing upon the </w:t>
      </w:r>
      <w:r w:rsidRPr="002B7976">
        <w:rPr>
          <w:rFonts w:ascii="Arial" w:hAnsi="Arial" w:cs="Arial"/>
          <w:i/>
          <w:iCs/>
        </w:rPr>
        <w:t xml:space="preserve">Rational Decision-Making theory, </w:t>
      </w:r>
      <w:r w:rsidRPr="002B7976">
        <w:rPr>
          <w:rFonts w:ascii="Arial" w:hAnsi="Arial" w:cs="Arial"/>
        </w:rPr>
        <w:t xml:space="preserve">the organisational chart helps in the adequate flow of information that allows for effective decision-making (Morelli </w:t>
      </w:r>
      <w:r w:rsidRPr="002B7976">
        <w:rPr>
          <w:rFonts w:ascii="Arial" w:hAnsi="Arial" w:cs="Arial"/>
          <w:i/>
          <w:iCs/>
        </w:rPr>
        <w:t xml:space="preserve">et al. </w:t>
      </w:r>
      <w:r w:rsidRPr="002B7976">
        <w:rPr>
          <w:rFonts w:ascii="Arial" w:hAnsi="Arial" w:cs="Arial"/>
        </w:rPr>
        <w:t xml:space="preserve">2022). </w:t>
      </w:r>
    </w:p>
    <w:p w14:paraId="6E05FEE9" w14:textId="77777777" w:rsidR="002B5F88" w:rsidRDefault="007631FC" w:rsidP="006F1805">
      <w:pPr>
        <w:pStyle w:val="Titlu1"/>
        <w:spacing w:before="120" w:after="120"/>
        <w:rPr>
          <w:rFonts w:ascii="Arial" w:hAnsi="Arial" w:cs="Arial"/>
        </w:rPr>
      </w:pPr>
      <w:bookmarkStart w:id="6" w:name="_yf32ao1pp7a7" w:colFirst="0" w:colLast="0"/>
      <w:bookmarkStart w:id="7" w:name="_Toc224910579"/>
      <w:bookmarkEnd w:id="6"/>
      <w:r w:rsidRPr="002B7976">
        <w:rPr>
          <w:rFonts w:ascii="Arial" w:hAnsi="Arial" w:cs="Arial"/>
        </w:rPr>
        <w:t>Slide 4: Ways of designing the structure of an organisation</w:t>
      </w:r>
      <w:bookmarkEnd w:id="7"/>
    </w:p>
    <w:p w14:paraId="77112EE5" w14:textId="77777777" w:rsidR="00101EAD" w:rsidRPr="00101EAD" w:rsidRDefault="00930FD3" w:rsidP="00101EAD">
      <w:pPr>
        <w:pStyle w:val="Normal1"/>
      </w:pPr>
      <w:r w:rsidRPr="00930FD3">
        <w:rPr>
          <w:noProof/>
        </w:rPr>
        <w:drawing>
          <wp:inline distT="0" distB="0" distL="0" distR="0" wp14:anchorId="3D61C198" wp14:editId="7CFCCD94">
            <wp:extent cx="5943600" cy="3343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694109F0" w14:textId="77777777" w:rsidR="002B5F88" w:rsidRPr="002B7976" w:rsidRDefault="007631FC" w:rsidP="006F1805">
      <w:pPr>
        <w:pStyle w:val="Normal1"/>
        <w:numPr>
          <w:ilvl w:val="0"/>
          <w:numId w:val="4"/>
        </w:numPr>
        <w:spacing w:before="120" w:after="120"/>
        <w:rPr>
          <w:rFonts w:ascii="Arial" w:hAnsi="Arial" w:cs="Arial"/>
        </w:rPr>
      </w:pPr>
      <w:r w:rsidRPr="002B7976">
        <w:rPr>
          <w:rFonts w:ascii="Arial" w:hAnsi="Arial" w:cs="Arial"/>
        </w:rPr>
        <w:t xml:space="preserve">The functional structure is the most traditional structure that is centralised and hierarchical (Hansen </w:t>
      </w:r>
      <w:r w:rsidR="007B2505">
        <w:rPr>
          <w:rFonts w:ascii="Arial" w:hAnsi="Arial" w:cs="Arial"/>
          <w:i/>
          <w:iCs/>
        </w:rPr>
        <w:t>et al.</w:t>
      </w:r>
      <w:r w:rsidRPr="002B7976">
        <w:rPr>
          <w:rFonts w:ascii="Arial" w:hAnsi="Arial" w:cs="Arial"/>
          <w:i/>
          <w:iCs/>
        </w:rPr>
        <w:t xml:space="preserve"> 2022</w:t>
      </w:r>
      <w:r w:rsidRPr="002B7976">
        <w:rPr>
          <w:rFonts w:ascii="Arial" w:hAnsi="Arial" w:cs="Arial"/>
        </w:rPr>
        <w:t xml:space="preserve">). </w:t>
      </w:r>
    </w:p>
    <w:p w14:paraId="7F273B0A" w14:textId="77777777" w:rsidR="002B5F88" w:rsidRPr="002B7976" w:rsidRDefault="007631FC" w:rsidP="006F1805">
      <w:pPr>
        <w:pStyle w:val="Normal1"/>
        <w:numPr>
          <w:ilvl w:val="0"/>
          <w:numId w:val="4"/>
        </w:numPr>
        <w:spacing w:before="120" w:after="120"/>
        <w:rPr>
          <w:rFonts w:ascii="Arial" w:hAnsi="Arial" w:cs="Arial"/>
        </w:rPr>
      </w:pPr>
      <w:r w:rsidRPr="002B7976">
        <w:rPr>
          <w:rFonts w:ascii="Arial" w:hAnsi="Arial" w:cs="Arial"/>
        </w:rPr>
        <w:t xml:space="preserve">This structure allows grouping employees by their specialised functions within the organisation. </w:t>
      </w:r>
    </w:p>
    <w:p w14:paraId="1F10DC55" w14:textId="77777777" w:rsidR="002B5F88" w:rsidRPr="002B7976" w:rsidRDefault="007631FC" w:rsidP="006F1805">
      <w:pPr>
        <w:pStyle w:val="Normal1"/>
        <w:numPr>
          <w:ilvl w:val="0"/>
          <w:numId w:val="4"/>
        </w:numPr>
        <w:spacing w:before="120" w:after="120"/>
        <w:rPr>
          <w:rFonts w:ascii="Arial" w:hAnsi="Arial" w:cs="Arial"/>
        </w:rPr>
      </w:pPr>
      <w:r w:rsidRPr="002B7976">
        <w:rPr>
          <w:rFonts w:ascii="Arial" w:hAnsi="Arial" w:cs="Arial"/>
        </w:rPr>
        <w:t>The Scarlet Hotel follows this structure with the CEO at the top, followed by other functional areas, such as HR and sales (Rocket Reach, 2026).</w:t>
      </w:r>
    </w:p>
    <w:p w14:paraId="64E1595B" w14:textId="77777777" w:rsidR="002B5F88" w:rsidRPr="002B7976" w:rsidRDefault="007631FC" w:rsidP="006F1805">
      <w:pPr>
        <w:pStyle w:val="Normal1"/>
        <w:spacing w:before="120" w:after="120"/>
        <w:jc w:val="center"/>
        <w:rPr>
          <w:rFonts w:ascii="Arial" w:hAnsi="Arial" w:cs="Arial"/>
        </w:rPr>
      </w:pPr>
      <w:r w:rsidRPr="002B7976">
        <w:rPr>
          <w:rFonts w:ascii="Arial" w:hAnsi="Arial" w:cs="Arial"/>
          <w:noProof/>
          <w:lang w:eastAsia="en-GB"/>
        </w:rPr>
        <w:drawing>
          <wp:inline distT="114300" distB="114300" distL="114300" distR="114300" wp14:anchorId="45D31D80" wp14:editId="4F1F9D41">
            <wp:extent cx="3019425" cy="1695450"/>
            <wp:effectExtent l="19050" t="19050" r="9525"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019995" cy="1695770"/>
                    </a:xfrm>
                    <a:prstGeom prst="rect">
                      <a:avLst/>
                    </a:prstGeom>
                    <a:ln w="25400">
                      <a:solidFill>
                        <a:srgbClr val="000000"/>
                      </a:solidFill>
                      <a:prstDash val="solid"/>
                    </a:ln>
                  </pic:spPr>
                </pic:pic>
              </a:graphicData>
            </a:graphic>
          </wp:inline>
        </w:drawing>
      </w:r>
    </w:p>
    <w:p w14:paraId="342DE5E8" w14:textId="77777777" w:rsidR="002B5F88" w:rsidRPr="002B7976" w:rsidRDefault="007631FC" w:rsidP="006F1805">
      <w:pPr>
        <w:pStyle w:val="Normal1"/>
        <w:spacing w:before="120" w:after="120"/>
        <w:jc w:val="center"/>
        <w:rPr>
          <w:rFonts w:ascii="Arial" w:hAnsi="Arial" w:cs="Arial"/>
          <w:b/>
          <w:bCs/>
        </w:rPr>
      </w:pPr>
      <w:r w:rsidRPr="002B7976">
        <w:rPr>
          <w:rFonts w:ascii="Arial" w:hAnsi="Arial" w:cs="Arial"/>
          <w:b/>
          <w:bCs/>
        </w:rPr>
        <w:t>Figure 3: Functional organisational structure of The Scarlet Hotel</w:t>
      </w:r>
    </w:p>
    <w:p w14:paraId="5FD9B3B2" w14:textId="77777777" w:rsidR="002B5F88" w:rsidRPr="002B7976" w:rsidRDefault="007631FC" w:rsidP="006F1805">
      <w:pPr>
        <w:pStyle w:val="Normal1"/>
        <w:spacing w:before="120" w:after="120"/>
        <w:jc w:val="center"/>
        <w:rPr>
          <w:rFonts w:ascii="Arial" w:hAnsi="Arial" w:cs="Arial"/>
        </w:rPr>
      </w:pPr>
      <w:r w:rsidRPr="002B7976">
        <w:rPr>
          <w:rFonts w:ascii="Arial" w:hAnsi="Arial" w:cs="Arial"/>
        </w:rPr>
        <w:t>(Source: Rocket Reach, 2026)</w:t>
      </w:r>
    </w:p>
    <w:p w14:paraId="3DCF9944" w14:textId="77777777" w:rsidR="002B5F88" w:rsidRPr="002B7976" w:rsidRDefault="007631FC" w:rsidP="006F1805">
      <w:pPr>
        <w:pStyle w:val="Normal1"/>
        <w:spacing w:before="120" w:after="120"/>
        <w:rPr>
          <w:rFonts w:ascii="Arial" w:hAnsi="Arial" w:cs="Arial"/>
          <w:b/>
          <w:bCs/>
        </w:rPr>
      </w:pPr>
      <w:r w:rsidRPr="002B7976">
        <w:rPr>
          <w:rFonts w:ascii="Arial" w:hAnsi="Arial" w:cs="Arial"/>
          <w:b/>
          <w:bCs/>
        </w:rPr>
        <w:t>SN</w:t>
      </w:r>
    </w:p>
    <w:p w14:paraId="6037AB3B" w14:textId="77777777" w:rsidR="002B5F88" w:rsidRPr="002B7976" w:rsidRDefault="007631FC" w:rsidP="006F1805">
      <w:pPr>
        <w:pStyle w:val="Normal1"/>
        <w:spacing w:before="120" w:after="120"/>
        <w:rPr>
          <w:rFonts w:ascii="Arial" w:hAnsi="Arial" w:cs="Arial"/>
        </w:rPr>
      </w:pPr>
      <w:r w:rsidRPr="002B7976">
        <w:rPr>
          <w:rFonts w:ascii="Arial" w:hAnsi="Arial" w:cs="Arial"/>
        </w:rPr>
        <w:t xml:space="preserve">This traditional organisational structure helps in assigning the employees to different functional areas, such as marketing, finance and similar areas </w:t>
      </w:r>
      <w:r w:rsidRPr="002B7976">
        <w:rPr>
          <w:rFonts w:ascii="Arial" w:hAnsi="Arial" w:cs="Arial"/>
          <w:i/>
          <w:iCs/>
        </w:rPr>
        <w:t>[Refer to week 2]</w:t>
      </w:r>
      <w:r w:rsidRPr="002B7976">
        <w:rPr>
          <w:rFonts w:ascii="Arial" w:hAnsi="Arial" w:cs="Arial"/>
        </w:rPr>
        <w:t xml:space="preserve">. The organisation chart in this structure follows a top-down approach with a CEP at the apex, followed by the positions of directors of specific departments. </w:t>
      </w:r>
    </w:p>
    <w:p w14:paraId="52B0D4FE" w14:textId="77777777" w:rsidR="002B5F88" w:rsidRDefault="007631FC" w:rsidP="006F1805">
      <w:pPr>
        <w:pStyle w:val="Titlu1"/>
        <w:spacing w:before="120" w:after="120"/>
        <w:rPr>
          <w:rFonts w:ascii="Arial" w:hAnsi="Arial" w:cs="Arial"/>
        </w:rPr>
      </w:pPr>
      <w:bookmarkStart w:id="8" w:name="_39ngyw40iqpy" w:colFirst="0" w:colLast="0"/>
      <w:bookmarkStart w:id="9" w:name="_Toc224910580"/>
      <w:bookmarkEnd w:id="8"/>
      <w:r w:rsidRPr="002B7976">
        <w:rPr>
          <w:rFonts w:ascii="Arial" w:hAnsi="Arial" w:cs="Arial"/>
        </w:rPr>
        <w:t>Slide 5: Ways of designing the structure of an organisation (Contd…)</w:t>
      </w:r>
      <w:bookmarkEnd w:id="9"/>
    </w:p>
    <w:p w14:paraId="64E7F6F4" w14:textId="77777777" w:rsidR="00AC48D8" w:rsidRPr="00AC48D8" w:rsidRDefault="00AC48D8" w:rsidP="00AC48D8">
      <w:pPr>
        <w:pStyle w:val="Normal1"/>
      </w:pPr>
      <w:r w:rsidRPr="00AC48D8">
        <w:rPr>
          <w:noProof/>
        </w:rPr>
        <w:drawing>
          <wp:inline distT="0" distB="0" distL="0" distR="0" wp14:anchorId="49C1784C" wp14:editId="45F18CA2">
            <wp:extent cx="5943600" cy="33432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31F9D0F3" w14:textId="77777777" w:rsidR="002B5F88" w:rsidRPr="002B7976" w:rsidRDefault="007631FC" w:rsidP="006F1805">
      <w:pPr>
        <w:pStyle w:val="Normal1"/>
        <w:numPr>
          <w:ilvl w:val="0"/>
          <w:numId w:val="3"/>
        </w:numPr>
        <w:spacing w:before="120" w:after="120"/>
        <w:rPr>
          <w:rFonts w:ascii="Arial" w:hAnsi="Arial" w:cs="Arial"/>
        </w:rPr>
      </w:pPr>
      <w:r w:rsidRPr="002B7976">
        <w:rPr>
          <w:rFonts w:ascii="Arial" w:hAnsi="Arial" w:cs="Arial"/>
        </w:rPr>
        <w:t xml:space="preserve">The divisional structure divides the organisation into semi-autonomous units based on specific products or regions (Daft and Armstrong, 2021). </w:t>
      </w:r>
    </w:p>
    <w:p w14:paraId="57D1B9BE" w14:textId="77777777" w:rsidR="002B5F88" w:rsidRPr="002B7976" w:rsidRDefault="007631FC" w:rsidP="006F1805">
      <w:pPr>
        <w:pStyle w:val="Normal1"/>
        <w:numPr>
          <w:ilvl w:val="0"/>
          <w:numId w:val="3"/>
        </w:numPr>
        <w:spacing w:before="120" w:after="120"/>
        <w:rPr>
          <w:rFonts w:ascii="Arial" w:hAnsi="Arial" w:cs="Arial"/>
        </w:rPr>
      </w:pPr>
      <w:r w:rsidRPr="002B7976">
        <w:rPr>
          <w:rFonts w:ascii="Arial" w:hAnsi="Arial" w:cs="Arial"/>
        </w:rPr>
        <w:t xml:space="preserve">The organisational chart involves the top leadership at the apex and then breaking down into separate divisions. </w:t>
      </w:r>
    </w:p>
    <w:p w14:paraId="23CF8218" w14:textId="77777777" w:rsidR="002B5F88" w:rsidRPr="002B7976" w:rsidRDefault="007631FC" w:rsidP="006F1805">
      <w:pPr>
        <w:pStyle w:val="Normal1"/>
        <w:spacing w:before="120" w:after="120"/>
        <w:jc w:val="center"/>
        <w:rPr>
          <w:rFonts w:ascii="Arial" w:hAnsi="Arial" w:cs="Arial"/>
        </w:rPr>
      </w:pPr>
      <w:r w:rsidRPr="002B7976">
        <w:rPr>
          <w:rFonts w:ascii="Arial" w:hAnsi="Arial" w:cs="Arial"/>
          <w:noProof/>
          <w:lang w:eastAsia="en-GB"/>
        </w:rPr>
        <w:drawing>
          <wp:inline distT="114300" distB="114300" distL="114300" distR="114300" wp14:anchorId="0AE093B8" wp14:editId="648FA9CC">
            <wp:extent cx="3424238" cy="3018522"/>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3424238" cy="3018522"/>
                    </a:xfrm>
                    <a:prstGeom prst="rect">
                      <a:avLst/>
                    </a:prstGeom>
                    <a:ln w="25400">
                      <a:solidFill>
                        <a:srgbClr val="000000"/>
                      </a:solidFill>
                      <a:prstDash val="solid"/>
                    </a:ln>
                  </pic:spPr>
                </pic:pic>
              </a:graphicData>
            </a:graphic>
          </wp:inline>
        </w:drawing>
      </w:r>
    </w:p>
    <w:p w14:paraId="6ABEA4EA" w14:textId="77777777" w:rsidR="002B5F88" w:rsidRPr="002B7976" w:rsidRDefault="007631FC" w:rsidP="006F1805">
      <w:pPr>
        <w:pStyle w:val="Normal1"/>
        <w:spacing w:before="120" w:after="120"/>
        <w:jc w:val="center"/>
        <w:rPr>
          <w:rFonts w:ascii="Arial" w:hAnsi="Arial" w:cs="Arial"/>
          <w:b/>
          <w:bCs/>
        </w:rPr>
      </w:pPr>
      <w:r w:rsidRPr="002B7976">
        <w:rPr>
          <w:rFonts w:ascii="Arial" w:hAnsi="Arial" w:cs="Arial"/>
          <w:b/>
          <w:bCs/>
        </w:rPr>
        <w:t>Figure 3: Divisional organisational structure of Hilton Hotel</w:t>
      </w:r>
    </w:p>
    <w:p w14:paraId="2EC988D0" w14:textId="77777777" w:rsidR="002B5F88" w:rsidRPr="002B7976" w:rsidRDefault="007631FC" w:rsidP="006F1805">
      <w:pPr>
        <w:pStyle w:val="Normal1"/>
        <w:spacing w:before="120" w:after="120"/>
        <w:jc w:val="center"/>
        <w:rPr>
          <w:rFonts w:ascii="Arial" w:hAnsi="Arial" w:cs="Arial"/>
        </w:rPr>
      </w:pPr>
      <w:r w:rsidRPr="002B7976">
        <w:rPr>
          <w:rFonts w:ascii="Arial" w:hAnsi="Arial" w:cs="Arial"/>
        </w:rPr>
        <w:t>(Source: Organimi, 2026)</w:t>
      </w:r>
    </w:p>
    <w:p w14:paraId="04926B4F" w14:textId="77777777" w:rsidR="002B5F88" w:rsidRPr="002B7976" w:rsidRDefault="007631FC" w:rsidP="006F1805">
      <w:pPr>
        <w:pStyle w:val="Normal1"/>
        <w:spacing w:before="120" w:after="120"/>
        <w:rPr>
          <w:rFonts w:ascii="Arial" w:hAnsi="Arial" w:cs="Arial"/>
          <w:b/>
          <w:bCs/>
        </w:rPr>
      </w:pPr>
      <w:r w:rsidRPr="002B7976">
        <w:rPr>
          <w:rFonts w:ascii="Arial" w:hAnsi="Arial" w:cs="Arial"/>
          <w:b/>
          <w:bCs/>
        </w:rPr>
        <w:t>SN</w:t>
      </w:r>
    </w:p>
    <w:p w14:paraId="002B5DB7" w14:textId="77777777" w:rsidR="002B5F88" w:rsidRPr="002B7976" w:rsidRDefault="007631FC" w:rsidP="006F1805">
      <w:pPr>
        <w:pStyle w:val="Normal1"/>
        <w:spacing w:before="120" w:after="120"/>
        <w:rPr>
          <w:rFonts w:ascii="Arial" w:hAnsi="Arial" w:cs="Arial"/>
        </w:rPr>
      </w:pPr>
      <w:r w:rsidRPr="002B7976">
        <w:rPr>
          <w:rFonts w:ascii="Arial" w:hAnsi="Arial" w:cs="Arial"/>
        </w:rPr>
        <w:t xml:space="preserve">The divisional organisational structure allows for dividing the organisation into different segments based on products, projects or geographic locations. In the organisational chart, each division has its own internal reporting hierarchy. The Hilton Hotel uses this structure to divide the organisational activities based on its wide range of functions and geographic locations (Organimi, 2026). </w:t>
      </w:r>
    </w:p>
    <w:p w14:paraId="1AB6E8CF" w14:textId="77777777" w:rsidR="002B5F88" w:rsidRDefault="007631FC" w:rsidP="006F1805">
      <w:pPr>
        <w:pStyle w:val="Titlu1"/>
        <w:spacing w:before="120" w:after="120"/>
        <w:rPr>
          <w:rFonts w:ascii="Arial" w:hAnsi="Arial" w:cs="Arial"/>
        </w:rPr>
      </w:pPr>
      <w:bookmarkStart w:id="10" w:name="_3hvpigbeu2qn" w:colFirst="0" w:colLast="0"/>
      <w:bookmarkStart w:id="11" w:name="_Toc224910581"/>
      <w:bookmarkEnd w:id="10"/>
      <w:r w:rsidRPr="002B7976">
        <w:rPr>
          <w:rFonts w:ascii="Arial" w:hAnsi="Arial" w:cs="Arial"/>
        </w:rPr>
        <w:t>Slide 6: Ways of designing the structure of an organisation (Contd…)</w:t>
      </w:r>
      <w:bookmarkEnd w:id="11"/>
    </w:p>
    <w:p w14:paraId="760E10EF" w14:textId="77777777" w:rsidR="00477A79" w:rsidRPr="00477A79" w:rsidRDefault="005479FD" w:rsidP="00477A79">
      <w:pPr>
        <w:pStyle w:val="Normal1"/>
      </w:pPr>
      <w:r w:rsidRPr="005479FD">
        <w:rPr>
          <w:noProof/>
        </w:rPr>
        <w:drawing>
          <wp:inline distT="0" distB="0" distL="0" distR="0" wp14:anchorId="4314E5C8" wp14:editId="56981956">
            <wp:extent cx="5943600" cy="33432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14AC90D8" w14:textId="77777777" w:rsidR="002B5F88" w:rsidRPr="002B7976" w:rsidRDefault="007631FC" w:rsidP="006F1805">
      <w:pPr>
        <w:pStyle w:val="Normal1"/>
        <w:numPr>
          <w:ilvl w:val="0"/>
          <w:numId w:val="2"/>
        </w:numPr>
        <w:spacing w:before="120" w:after="120"/>
        <w:rPr>
          <w:rFonts w:ascii="Arial" w:hAnsi="Arial" w:cs="Arial"/>
        </w:rPr>
      </w:pPr>
      <w:r w:rsidRPr="002B7976">
        <w:rPr>
          <w:rFonts w:ascii="Arial" w:hAnsi="Arial" w:cs="Arial"/>
        </w:rPr>
        <w:t xml:space="preserve">The matrix structure can be defined as a hybrid approach that combines functional and divisional structures </w:t>
      </w:r>
      <w:r w:rsidRPr="002B7976">
        <w:rPr>
          <w:rFonts w:ascii="Arial" w:hAnsi="Arial" w:cs="Arial"/>
          <w:i/>
          <w:iCs/>
        </w:rPr>
        <w:t>[Refer to week 2]</w:t>
      </w:r>
      <w:r w:rsidRPr="002B7976">
        <w:rPr>
          <w:rFonts w:ascii="Arial" w:hAnsi="Arial" w:cs="Arial"/>
        </w:rPr>
        <w:t>.</w:t>
      </w:r>
    </w:p>
    <w:p w14:paraId="3B3D773A" w14:textId="77777777" w:rsidR="002B5F88" w:rsidRPr="002B7976" w:rsidRDefault="007631FC" w:rsidP="006F1805">
      <w:pPr>
        <w:pStyle w:val="Normal1"/>
        <w:numPr>
          <w:ilvl w:val="0"/>
          <w:numId w:val="2"/>
        </w:numPr>
        <w:spacing w:before="120" w:after="120"/>
        <w:rPr>
          <w:rFonts w:ascii="Arial" w:hAnsi="Arial" w:cs="Arial"/>
        </w:rPr>
      </w:pPr>
      <w:r w:rsidRPr="002B7976">
        <w:rPr>
          <w:rFonts w:ascii="Arial" w:hAnsi="Arial" w:cs="Arial"/>
        </w:rPr>
        <w:t xml:space="preserve">In the organisational chart, functional managers are usually at the top, while product managers are on the opposite side. </w:t>
      </w:r>
    </w:p>
    <w:p w14:paraId="4013ADDC" w14:textId="77777777" w:rsidR="002B5F88" w:rsidRPr="002B7976" w:rsidRDefault="007631FC" w:rsidP="006F1805">
      <w:pPr>
        <w:pStyle w:val="Normal1"/>
        <w:spacing w:before="120" w:after="120"/>
        <w:jc w:val="center"/>
        <w:rPr>
          <w:rFonts w:ascii="Arial" w:hAnsi="Arial" w:cs="Arial"/>
        </w:rPr>
      </w:pPr>
      <w:r w:rsidRPr="002B7976">
        <w:rPr>
          <w:rFonts w:ascii="Arial" w:hAnsi="Arial" w:cs="Arial"/>
          <w:noProof/>
          <w:lang w:eastAsia="en-GB"/>
        </w:rPr>
        <w:drawing>
          <wp:inline distT="114300" distB="114300" distL="114300" distR="114300" wp14:anchorId="7671DA89" wp14:editId="08D9BB66">
            <wp:extent cx="4557713" cy="2037823"/>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4557713" cy="2037823"/>
                    </a:xfrm>
                    <a:prstGeom prst="rect">
                      <a:avLst/>
                    </a:prstGeom>
                    <a:ln w="25400">
                      <a:solidFill>
                        <a:srgbClr val="000000"/>
                      </a:solidFill>
                      <a:prstDash val="solid"/>
                    </a:ln>
                  </pic:spPr>
                </pic:pic>
              </a:graphicData>
            </a:graphic>
          </wp:inline>
        </w:drawing>
      </w:r>
    </w:p>
    <w:p w14:paraId="4E0196D4" w14:textId="77777777" w:rsidR="002B5F88" w:rsidRPr="002B7976" w:rsidRDefault="007631FC" w:rsidP="006F1805">
      <w:pPr>
        <w:pStyle w:val="Normal1"/>
        <w:spacing w:before="120" w:after="120"/>
        <w:jc w:val="center"/>
        <w:rPr>
          <w:rFonts w:ascii="Arial" w:hAnsi="Arial" w:cs="Arial"/>
          <w:b/>
          <w:bCs/>
        </w:rPr>
      </w:pPr>
      <w:r w:rsidRPr="002B7976">
        <w:rPr>
          <w:rFonts w:ascii="Arial" w:hAnsi="Arial" w:cs="Arial"/>
          <w:b/>
          <w:bCs/>
        </w:rPr>
        <w:t>Figure 4: Matrix organisational structure</w:t>
      </w:r>
    </w:p>
    <w:p w14:paraId="2E042EEA" w14:textId="77777777" w:rsidR="002B5F88" w:rsidRPr="002B7976" w:rsidRDefault="007631FC" w:rsidP="006F1805">
      <w:pPr>
        <w:pStyle w:val="Normal1"/>
        <w:spacing w:before="120" w:after="120"/>
        <w:jc w:val="center"/>
        <w:rPr>
          <w:rFonts w:ascii="Arial" w:hAnsi="Arial" w:cs="Arial"/>
        </w:rPr>
      </w:pPr>
      <w:r w:rsidRPr="002B7976">
        <w:rPr>
          <w:rFonts w:ascii="Arial" w:hAnsi="Arial" w:cs="Arial"/>
        </w:rPr>
        <w:t>(Source: PMI, 2026)</w:t>
      </w:r>
    </w:p>
    <w:p w14:paraId="7188900F" w14:textId="77777777" w:rsidR="0018788C" w:rsidRDefault="0018788C" w:rsidP="006F1805">
      <w:pPr>
        <w:pStyle w:val="Normal1"/>
        <w:spacing w:before="120" w:after="120"/>
        <w:rPr>
          <w:rFonts w:ascii="Arial" w:hAnsi="Arial" w:cs="Arial"/>
          <w:b/>
          <w:bCs/>
        </w:rPr>
      </w:pPr>
    </w:p>
    <w:p w14:paraId="1F0B937A" w14:textId="77777777" w:rsidR="002B5F88" w:rsidRPr="002B7976" w:rsidRDefault="007631FC" w:rsidP="006F1805">
      <w:pPr>
        <w:pStyle w:val="Normal1"/>
        <w:spacing w:before="120" w:after="120"/>
        <w:rPr>
          <w:rFonts w:ascii="Arial" w:hAnsi="Arial" w:cs="Arial"/>
          <w:b/>
          <w:bCs/>
        </w:rPr>
      </w:pPr>
      <w:r w:rsidRPr="002B7976">
        <w:rPr>
          <w:rFonts w:ascii="Arial" w:hAnsi="Arial" w:cs="Arial"/>
          <w:b/>
          <w:bCs/>
        </w:rPr>
        <w:t>SN</w:t>
      </w:r>
    </w:p>
    <w:p w14:paraId="1A2564BF" w14:textId="77777777" w:rsidR="008068B2" w:rsidRPr="005340C3" w:rsidRDefault="007631FC" w:rsidP="005340C3">
      <w:pPr>
        <w:pStyle w:val="Normal1"/>
        <w:spacing w:before="120" w:after="120"/>
        <w:rPr>
          <w:rFonts w:ascii="Arial" w:hAnsi="Arial" w:cs="Arial"/>
        </w:rPr>
      </w:pPr>
      <w:r w:rsidRPr="002B7976">
        <w:rPr>
          <w:rFonts w:ascii="Arial" w:hAnsi="Arial" w:cs="Arial"/>
        </w:rPr>
        <w:t xml:space="preserve">In the matrix structure, the employees are required to report to two managers, including a functional manager and a project or product manager. In the organisational chart of this structure, the employees are at the intersections within the grid-like approach, showing reporting lines. For instance, Marriott International implements a hybrid structure that combines regional management with brand-based divisions (Dudovskiy, 2023). </w:t>
      </w:r>
      <w:bookmarkStart w:id="12" w:name="_50p0ndiepz69" w:colFirst="0" w:colLast="0"/>
      <w:bookmarkStart w:id="13" w:name="_Toc224910582"/>
      <w:bookmarkEnd w:id="12"/>
    </w:p>
    <w:p w14:paraId="2796BA6C" w14:textId="77777777" w:rsidR="002B5F88" w:rsidRDefault="007631FC" w:rsidP="006F1805">
      <w:pPr>
        <w:pStyle w:val="Titlu1"/>
        <w:spacing w:before="120" w:after="120"/>
        <w:rPr>
          <w:rFonts w:ascii="Arial" w:hAnsi="Arial" w:cs="Arial"/>
        </w:rPr>
      </w:pPr>
      <w:r w:rsidRPr="002B7976">
        <w:rPr>
          <w:rFonts w:ascii="Arial" w:hAnsi="Arial" w:cs="Arial"/>
        </w:rPr>
        <w:t>Slide 7: Conclusion</w:t>
      </w:r>
      <w:bookmarkEnd w:id="13"/>
    </w:p>
    <w:p w14:paraId="5C7A7C34" w14:textId="77777777" w:rsidR="007415D1" w:rsidRPr="007415D1" w:rsidRDefault="0052600B" w:rsidP="007415D1">
      <w:pPr>
        <w:pStyle w:val="Normal1"/>
      </w:pPr>
      <w:r w:rsidRPr="0052600B">
        <w:rPr>
          <w:noProof/>
        </w:rPr>
        <w:drawing>
          <wp:inline distT="0" distB="0" distL="0" distR="0" wp14:anchorId="5E9E4135" wp14:editId="32A43326">
            <wp:extent cx="5943600" cy="33432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61FBAEDB" w14:textId="77777777" w:rsidR="002B5F88" w:rsidRPr="002B7976" w:rsidRDefault="007631FC" w:rsidP="006F1805">
      <w:pPr>
        <w:pStyle w:val="Normal1"/>
        <w:numPr>
          <w:ilvl w:val="0"/>
          <w:numId w:val="5"/>
        </w:numPr>
        <w:spacing w:before="120" w:after="120"/>
        <w:rPr>
          <w:rFonts w:ascii="Arial" w:hAnsi="Arial" w:cs="Arial"/>
        </w:rPr>
      </w:pPr>
      <w:r w:rsidRPr="002B7976">
        <w:rPr>
          <w:rFonts w:ascii="Arial" w:hAnsi="Arial" w:cs="Arial"/>
        </w:rPr>
        <w:t>This presentation has evaluated different organisational structures and charts.</w:t>
      </w:r>
    </w:p>
    <w:p w14:paraId="0F6FEAD8" w14:textId="77777777" w:rsidR="002B5F88" w:rsidRPr="002B7976" w:rsidRDefault="007631FC" w:rsidP="006F1805">
      <w:pPr>
        <w:pStyle w:val="Normal1"/>
        <w:numPr>
          <w:ilvl w:val="0"/>
          <w:numId w:val="5"/>
        </w:numPr>
        <w:spacing w:before="120" w:after="120"/>
        <w:rPr>
          <w:rFonts w:ascii="Arial" w:hAnsi="Arial" w:cs="Arial"/>
        </w:rPr>
      </w:pPr>
      <w:r w:rsidRPr="002B7976">
        <w:rPr>
          <w:rFonts w:ascii="Arial" w:hAnsi="Arial" w:cs="Arial"/>
        </w:rPr>
        <w:t xml:space="preserve">It has been identified that The Scarlet Hotel follows a functional organisational chart. </w:t>
      </w:r>
    </w:p>
    <w:p w14:paraId="5391076E" w14:textId="77777777" w:rsidR="002B5F88" w:rsidRPr="002B7976" w:rsidRDefault="007631FC" w:rsidP="006F1805">
      <w:pPr>
        <w:pStyle w:val="Normal1"/>
        <w:spacing w:before="120" w:after="120"/>
        <w:rPr>
          <w:rFonts w:ascii="Arial" w:hAnsi="Arial" w:cs="Arial"/>
          <w:b/>
          <w:bCs/>
        </w:rPr>
      </w:pPr>
      <w:r w:rsidRPr="002B7976">
        <w:rPr>
          <w:rFonts w:ascii="Arial" w:hAnsi="Arial" w:cs="Arial"/>
          <w:b/>
          <w:bCs/>
        </w:rPr>
        <w:t>SN</w:t>
      </w:r>
    </w:p>
    <w:p w14:paraId="7DD6F22E" w14:textId="77777777" w:rsidR="002B5F88" w:rsidRPr="002B7976" w:rsidRDefault="007631FC" w:rsidP="006F1805">
      <w:pPr>
        <w:pStyle w:val="Normal1"/>
        <w:spacing w:before="120" w:after="120"/>
        <w:rPr>
          <w:rFonts w:ascii="Arial" w:hAnsi="Arial" w:cs="Arial"/>
        </w:rPr>
      </w:pPr>
      <w:r w:rsidRPr="002B7976">
        <w:rPr>
          <w:rFonts w:ascii="Arial" w:hAnsi="Arial" w:cs="Arial"/>
        </w:rPr>
        <w:t xml:space="preserve">The importance of the organisational structure and chart has been mentioned in this presentation. It has been identified that the Hilton Hotel follows a divisional structure, whereas Marriott International implements a hybrid structure. </w:t>
      </w:r>
      <w:r w:rsidRPr="002B7976">
        <w:rPr>
          <w:rFonts w:ascii="Arial" w:hAnsi="Arial" w:cs="Arial"/>
        </w:rPr>
        <w:br w:type="page"/>
      </w:r>
    </w:p>
    <w:p w14:paraId="3A15CC24" w14:textId="77777777" w:rsidR="008068B2" w:rsidRPr="002B7976" w:rsidRDefault="007631FC" w:rsidP="006F1805">
      <w:pPr>
        <w:pStyle w:val="Titlu1"/>
        <w:spacing w:before="120" w:after="120"/>
        <w:rPr>
          <w:rFonts w:ascii="Arial" w:hAnsi="Arial" w:cs="Arial"/>
        </w:rPr>
      </w:pPr>
      <w:bookmarkStart w:id="14" w:name="_9ayul7t1x8uj" w:colFirst="0" w:colLast="0"/>
      <w:bookmarkStart w:id="15" w:name="_Toc224910583"/>
      <w:bookmarkEnd w:id="14"/>
      <w:r w:rsidRPr="002B7976">
        <w:rPr>
          <w:rFonts w:ascii="Arial" w:hAnsi="Arial" w:cs="Arial"/>
        </w:rPr>
        <w:t>Slide 8: Declaration</w:t>
      </w:r>
      <w:bookmarkEnd w:id="15"/>
    </w:p>
    <w:p w14:paraId="71455D76" w14:textId="77777777" w:rsidR="004D493D" w:rsidRDefault="004D493D" w:rsidP="006F1805">
      <w:pPr>
        <w:pStyle w:val="Normal1"/>
        <w:spacing w:before="120" w:after="120"/>
        <w:rPr>
          <w:rFonts w:ascii="Arial" w:hAnsi="Arial" w:cs="Arial"/>
        </w:rPr>
      </w:pPr>
      <w:r w:rsidRPr="004D493D">
        <w:rPr>
          <w:rFonts w:ascii="Arial" w:hAnsi="Arial" w:cs="Arial"/>
          <w:noProof/>
        </w:rPr>
        <w:drawing>
          <wp:inline distT="0" distB="0" distL="0" distR="0" wp14:anchorId="4A7F7DAE" wp14:editId="0CBE3A60">
            <wp:extent cx="5943600" cy="33432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0D1F76A6" w14:textId="77777777" w:rsidR="002B5F88" w:rsidRPr="002B7976" w:rsidRDefault="007631FC" w:rsidP="006F1805">
      <w:pPr>
        <w:pStyle w:val="Normal1"/>
        <w:spacing w:before="120" w:after="120"/>
        <w:rPr>
          <w:rFonts w:ascii="Arial" w:hAnsi="Arial" w:cs="Arial"/>
        </w:rPr>
      </w:pPr>
      <w:r w:rsidRPr="002B7976">
        <w:rPr>
          <w:rFonts w:ascii="Arial" w:hAnsi="Arial" w:cs="Arial"/>
        </w:rPr>
        <w:t xml:space="preserve">This presentation has been developed without the use of any artificial intelligence tools, such as ChatGPT. Different secondary sources have been used during the development of this assignment. Therefore, appropriate in-text citations and a reference list have been provided. </w:t>
      </w:r>
    </w:p>
    <w:p w14:paraId="0B177EAC" w14:textId="77777777" w:rsidR="008068B2" w:rsidRPr="002B7976" w:rsidRDefault="008068B2" w:rsidP="006F1805">
      <w:pPr>
        <w:spacing w:before="120" w:after="120"/>
        <w:rPr>
          <w:rFonts w:ascii="Arial" w:hAnsi="Arial" w:cs="Arial"/>
          <w:b/>
          <w:bCs/>
        </w:rPr>
      </w:pPr>
      <w:bookmarkStart w:id="16" w:name="_ihjhico86ihx" w:colFirst="0" w:colLast="0"/>
      <w:bookmarkStart w:id="17" w:name="_Toc224910584"/>
      <w:bookmarkEnd w:id="16"/>
      <w:r w:rsidRPr="002B7976">
        <w:rPr>
          <w:rFonts w:ascii="Arial" w:hAnsi="Arial" w:cs="Arial"/>
        </w:rPr>
        <w:br w:type="page"/>
      </w:r>
    </w:p>
    <w:p w14:paraId="1F634116" w14:textId="77777777" w:rsidR="002B5F88" w:rsidRDefault="007631FC" w:rsidP="006F1805">
      <w:pPr>
        <w:pStyle w:val="Titlu1"/>
        <w:spacing w:before="120" w:after="120"/>
        <w:rPr>
          <w:rFonts w:ascii="Arial" w:hAnsi="Arial" w:cs="Arial"/>
        </w:rPr>
      </w:pPr>
      <w:r w:rsidRPr="002B7976">
        <w:rPr>
          <w:rFonts w:ascii="Arial" w:hAnsi="Arial" w:cs="Arial"/>
        </w:rPr>
        <w:t>Slide 7: References</w:t>
      </w:r>
      <w:bookmarkEnd w:id="17"/>
    </w:p>
    <w:p w14:paraId="3DC4B019" w14:textId="77777777" w:rsidR="006B63FF" w:rsidRPr="006B63FF" w:rsidRDefault="00A647A5" w:rsidP="006B63FF">
      <w:pPr>
        <w:pStyle w:val="Normal1"/>
      </w:pPr>
      <w:r w:rsidRPr="00A647A5">
        <w:rPr>
          <w:noProof/>
        </w:rPr>
        <w:drawing>
          <wp:inline distT="0" distB="0" distL="0" distR="0" wp14:anchorId="7C3D0030" wp14:editId="1893B58D">
            <wp:extent cx="5943600" cy="33432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14:paraId="3DA49762" w14:textId="77777777" w:rsidR="008068B2" w:rsidRPr="002B7976" w:rsidRDefault="008068B2" w:rsidP="006F1805">
      <w:pPr>
        <w:pStyle w:val="Normal1"/>
        <w:spacing w:before="120" w:after="120"/>
        <w:rPr>
          <w:rFonts w:ascii="Arial" w:hAnsi="Arial" w:cs="Arial"/>
        </w:rPr>
      </w:pPr>
      <w:r w:rsidRPr="002B7976">
        <w:rPr>
          <w:rFonts w:ascii="Arial" w:hAnsi="Arial" w:cs="Arial"/>
        </w:rPr>
        <w:t xml:space="preserve">Daft, R.L. and Armstrong, A. (2021) </w:t>
      </w:r>
      <w:r w:rsidRPr="002B7976">
        <w:rPr>
          <w:rFonts w:ascii="Arial" w:hAnsi="Arial" w:cs="Arial"/>
          <w:i/>
          <w:iCs/>
        </w:rPr>
        <w:t>Organization theory and design</w:t>
      </w:r>
      <w:r w:rsidRPr="002B7976">
        <w:rPr>
          <w:rFonts w:ascii="Arial" w:hAnsi="Arial" w:cs="Arial"/>
        </w:rPr>
        <w:t xml:space="preserve">, Cengage Canada. Available at: </w:t>
      </w:r>
      <w:hyperlink r:id="rId21">
        <w:r w:rsidRPr="002B7976">
          <w:rPr>
            <w:rFonts w:ascii="Arial" w:hAnsi="Arial" w:cs="Arial"/>
          </w:rPr>
          <w:t>https://books.google.com/books?hl=en&amp;lr=&amp;id=xEy-EAAAQBAJ&amp;oi=fnd&amp;pg=PR17&amp;dq=divisional+structure+organization&amp;ots=liG16CiAkJ&amp;sig=xMmJNL2W1FEObaTZcmYwhqJEQ2o</w:t>
        </w:r>
      </w:hyperlink>
      <w:r w:rsidRPr="002B7976">
        <w:rPr>
          <w:rFonts w:ascii="Arial" w:hAnsi="Arial" w:cs="Arial"/>
        </w:rPr>
        <w:t xml:space="preserve"> </w:t>
      </w:r>
    </w:p>
    <w:p w14:paraId="6E505E72" w14:textId="77777777" w:rsidR="008068B2" w:rsidRPr="002B7976" w:rsidRDefault="008068B2" w:rsidP="006F1805">
      <w:pPr>
        <w:pStyle w:val="Normal1"/>
        <w:spacing w:before="120" w:after="120"/>
        <w:rPr>
          <w:rFonts w:ascii="Arial" w:hAnsi="Arial" w:cs="Arial"/>
        </w:rPr>
      </w:pPr>
      <w:r w:rsidRPr="002B7976">
        <w:rPr>
          <w:rFonts w:ascii="Arial" w:hAnsi="Arial" w:cs="Arial"/>
        </w:rPr>
        <w:t xml:space="preserve">Dudovskiy, J. (2023) </w:t>
      </w:r>
      <w:r w:rsidRPr="002B7976">
        <w:rPr>
          <w:rFonts w:ascii="Arial" w:hAnsi="Arial" w:cs="Arial"/>
          <w:i/>
          <w:iCs/>
        </w:rPr>
        <w:t xml:space="preserve">Marriott Organizational Structure Overview. </w:t>
      </w:r>
      <w:r w:rsidRPr="002B7976">
        <w:rPr>
          <w:rFonts w:ascii="Arial" w:hAnsi="Arial" w:cs="Arial"/>
        </w:rPr>
        <w:t xml:space="preserve">Available at: </w:t>
      </w:r>
      <w:hyperlink r:id="rId22">
        <w:r w:rsidRPr="002B7976">
          <w:rPr>
            <w:rFonts w:ascii="Arial" w:hAnsi="Arial" w:cs="Arial"/>
          </w:rPr>
          <w:t>https://research-methodology.net/marriott-organizational-structure-overview/</w:t>
        </w:r>
      </w:hyperlink>
      <w:r w:rsidRPr="002B7976">
        <w:rPr>
          <w:rFonts w:ascii="Arial" w:hAnsi="Arial" w:cs="Arial"/>
        </w:rPr>
        <w:t xml:space="preserve"> [Accessed on: 19 March, 2026]</w:t>
      </w:r>
    </w:p>
    <w:p w14:paraId="1C441F12" w14:textId="77777777" w:rsidR="008068B2" w:rsidRPr="002B7976" w:rsidRDefault="008068B2" w:rsidP="006F1805">
      <w:pPr>
        <w:pStyle w:val="Normal1"/>
        <w:spacing w:before="120" w:after="120"/>
        <w:rPr>
          <w:rFonts w:ascii="Arial" w:hAnsi="Arial" w:cs="Arial"/>
        </w:rPr>
      </w:pPr>
      <w:r w:rsidRPr="002B7976">
        <w:rPr>
          <w:rFonts w:ascii="Arial" w:hAnsi="Arial" w:cs="Arial"/>
        </w:rPr>
        <w:t xml:space="preserve">Ford, H. (2024) </w:t>
      </w:r>
      <w:r w:rsidRPr="002B7976">
        <w:rPr>
          <w:rFonts w:ascii="Arial" w:hAnsi="Arial" w:cs="Arial"/>
          <w:i/>
          <w:iCs/>
        </w:rPr>
        <w:t>3 Organisational Structure and Leadership</w:t>
      </w:r>
      <w:r w:rsidRPr="002B7976">
        <w:rPr>
          <w:rFonts w:ascii="Arial" w:hAnsi="Arial" w:cs="Arial"/>
        </w:rPr>
        <w:t xml:space="preserve">, Business Model Innovation: A Blueprint for Strategic Change, pp. 51. Available at: </w:t>
      </w:r>
      <w:hyperlink r:id="rId23">
        <w:r w:rsidRPr="002B7976">
          <w:rPr>
            <w:rFonts w:ascii="Arial" w:hAnsi="Arial" w:cs="Arial"/>
          </w:rPr>
          <w:t>https://books.google.com/books?hl=en&amp;lr=&amp;id=e10FEQAAQBAJ&amp;oi=fnd&amp;pg=PA51&amp;dq=what+i9s+Organisational+structure&amp;ots=EOFaVDJmso&amp;sig=LVH9DPPlE1QRWqlF798Vpo3ldi0</w:t>
        </w:r>
      </w:hyperlink>
      <w:r w:rsidRPr="002B7976">
        <w:rPr>
          <w:rFonts w:ascii="Arial" w:hAnsi="Arial" w:cs="Arial"/>
        </w:rPr>
        <w:t xml:space="preserve"> </w:t>
      </w:r>
    </w:p>
    <w:p w14:paraId="7C68BF57" w14:textId="77777777" w:rsidR="008068B2" w:rsidRPr="002B7976" w:rsidRDefault="008068B2" w:rsidP="006F1805">
      <w:pPr>
        <w:pStyle w:val="Normal1"/>
        <w:spacing w:before="120" w:after="120"/>
        <w:rPr>
          <w:rFonts w:ascii="Arial" w:hAnsi="Arial" w:cs="Arial"/>
        </w:rPr>
      </w:pPr>
      <w:r w:rsidRPr="002B7976">
        <w:rPr>
          <w:rFonts w:ascii="Arial" w:hAnsi="Arial" w:cs="Arial"/>
        </w:rPr>
        <w:t xml:space="preserve">Hansen, J.Y., Shafiei, G., Markello, R.D., Smart, K., Cox, S.M., Nørgaard, M., Beliveau, V., Wu, Y., Gallezot, J.D., Aumont, É. and Servaes, S. (2022) ‘Mapping neurotransmitter systems to the structural and functional organization of the human neocortex’, </w:t>
      </w:r>
      <w:r w:rsidRPr="002B7976">
        <w:rPr>
          <w:rFonts w:ascii="Arial" w:hAnsi="Arial" w:cs="Arial"/>
          <w:i/>
          <w:iCs/>
        </w:rPr>
        <w:t>Nature neuroscience</w:t>
      </w:r>
      <w:r w:rsidRPr="002B7976">
        <w:rPr>
          <w:rFonts w:ascii="Arial" w:hAnsi="Arial" w:cs="Arial"/>
        </w:rPr>
        <w:t xml:space="preserve">, 25(11), pp. 1569-1581. Available at: </w:t>
      </w:r>
      <w:hyperlink r:id="rId24">
        <w:r w:rsidRPr="002B7976">
          <w:rPr>
            <w:rFonts w:ascii="Arial" w:hAnsi="Arial" w:cs="Arial"/>
          </w:rPr>
          <w:t>https://www.nature.com/articles/s41593-022-01186-3.pdf</w:t>
        </w:r>
      </w:hyperlink>
      <w:r w:rsidRPr="002B7976">
        <w:rPr>
          <w:rFonts w:ascii="Arial" w:hAnsi="Arial" w:cs="Arial"/>
        </w:rPr>
        <w:t xml:space="preserve">  </w:t>
      </w:r>
    </w:p>
    <w:p w14:paraId="59816996" w14:textId="77777777" w:rsidR="008068B2" w:rsidRPr="002B7976" w:rsidRDefault="008068B2" w:rsidP="006F1805">
      <w:pPr>
        <w:pStyle w:val="Normal1"/>
        <w:spacing w:before="120" w:after="120"/>
        <w:rPr>
          <w:rFonts w:ascii="Arial" w:hAnsi="Arial" w:cs="Arial"/>
        </w:rPr>
      </w:pPr>
      <w:r w:rsidRPr="002B7976">
        <w:rPr>
          <w:rFonts w:ascii="Arial" w:hAnsi="Arial" w:cs="Arial"/>
        </w:rPr>
        <w:t xml:space="preserve">Morelli, M., Casagrande, M. and Forte, G. (2022) ‘Decision making: A theoretical review’, </w:t>
      </w:r>
      <w:r w:rsidRPr="002B7976">
        <w:rPr>
          <w:rFonts w:ascii="Arial" w:hAnsi="Arial" w:cs="Arial"/>
          <w:i/>
          <w:iCs/>
        </w:rPr>
        <w:t>Integrative Psychological and Behavioral Science</w:t>
      </w:r>
      <w:r w:rsidRPr="002B7976">
        <w:rPr>
          <w:rFonts w:ascii="Arial" w:hAnsi="Arial" w:cs="Arial"/>
        </w:rPr>
        <w:t xml:space="preserve">, 56(3), pp. 609-629. Available at: </w:t>
      </w:r>
      <w:hyperlink r:id="rId25">
        <w:r w:rsidRPr="002B7976">
          <w:rPr>
            <w:rFonts w:ascii="Arial" w:hAnsi="Arial" w:cs="Arial"/>
          </w:rPr>
          <w:t>https://link.springer.com/article/10.1007/s12124-021-09669-x</w:t>
        </w:r>
      </w:hyperlink>
      <w:r w:rsidRPr="002B7976">
        <w:rPr>
          <w:rFonts w:ascii="Arial" w:hAnsi="Arial" w:cs="Arial"/>
        </w:rPr>
        <w:t xml:space="preserve"> </w:t>
      </w:r>
    </w:p>
    <w:p w14:paraId="54BC786E" w14:textId="77777777" w:rsidR="008068B2" w:rsidRPr="002B7976" w:rsidRDefault="008068B2" w:rsidP="006F1805">
      <w:pPr>
        <w:pStyle w:val="Normal1"/>
        <w:spacing w:before="120" w:after="120"/>
        <w:rPr>
          <w:rFonts w:ascii="Arial" w:hAnsi="Arial" w:cs="Arial"/>
        </w:rPr>
      </w:pPr>
      <w:r w:rsidRPr="002B7976">
        <w:rPr>
          <w:rFonts w:ascii="Arial" w:hAnsi="Arial" w:cs="Arial"/>
        </w:rPr>
        <w:t xml:space="preserve">Organimi (2026) </w:t>
      </w:r>
      <w:r w:rsidRPr="002B7976">
        <w:rPr>
          <w:rFonts w:ascii="Arial" w:hAnsi="Arial" w:cs="Arial"/>
          <w:i/>
          <w:iCs/>
        </w:rPr>
        <w:t xml:space="preserve">Hilton’s Organizational Structure. </w:t>
      </w:r>
      <w:r w:rsidRPr="002B7976">
        <w:rPr>
          <w:rFonts w:ascii="Arial" w:hAnsi="Arial" w:cs="Arial"/>
        </w:rPr>
        <w:t xml:space="preserve">Available at: </w:t>
      </w:r>
      <w:hyperlink r:id="rId26">
        <w:r w:rsidRPr="002B7976">
          <w:rPr>
            <w:rFonts w:ascii="Arial" w:hAnsi="Arial" w:cs="Arial"/>
          </w:rPr>
          <w:t>https://www.organimi.com/organizational-structures/hilton/</w:t>
        </w:r>
      </w:hyperlink>
      <w:r w:rsidRPr="002B7976">
        <w:rPr>
          <w:rFonts w:ascii="Arial" w:hAnsi="Arial" w:cs="Arial"/>
        </w:rPr>
        <w:t xml:space="preserve"> [Accessed on: 19 March, 2026]</w:t>
      </w:r>
    </w:p>
    <w:p w14:paraId="5D65051A" w14:textId="77777777" w:rsidR="008068B2" w:rsidRPr="002B7976" w:rsidRDefault="008068B2" w:rsidP="006F1805">
      <w:pPr>
        <w:pStyle w:val="Normal1"/>
        <w:spacing w:before="120" w:after="120"/>
        <w:rPr>
          <w:rFonts w:ascii="Arial" w:hAnsi="Arial" w:cs="Arial"/>
        </w:rPr>
      </w:pPr>
      <w:r w:rsidRPr="002B7976">
        <w:rPr>
          <w:rFonts w:ascii="Arial" w:hAnsi="Arial" w:cs="Arial"/>
        </w:rPr>
        <w:t xml:space="preserve">PMI (2026) </w:t>
      </w:r>
      <w:r w:rsidRPr="002B7976">
        <w:rPr>
          <w:rFonts w:ascii="Arial" w:hAnsi="Arial" w:cs="Arial"/>
          <w:i/>
          <w:iCs/>
        </w:rPr>
        <w:t xml:space="preserve">The Matrix Organization. </w:t>
      </w:r>
      <w:r w:rsidRPr="002B7976">
        <w:rPr>
          <w:rFonts w:ascii="Arial" w:hAnsi="Arial" w:cs="Arial"/>
        </w:rPr>
        <w:t xml:space="preserve">Available at: </w:t>
      </w:r>
      <w:hyperlink r:id="rId27">
        <w:r w:rsidRPr="002B7976">
          <w:rPr>
            <w:rFonts w:ascii="Arial" w:hAnsi="Arial" w:cs="Arial"/>
          </w:rPr>
          <w:t>https://www.pmi.org/learning/library/matrix-organization-structure-reason-evolution-1837</w:t>
        </w:r>
      </w:hyperlink>
      <w:r w:rsidRPr="002B7976">
        <w:rPr>
          <w:rFonts w:ascii="Arial" w:hAnsi="Arial" w:cs="Arial"/>
        </w:rPr>
        <w:t xml:space="preserve">  [Accessed on: 19 March, 2026]</w:t>
      </w:r>
    </w:p>
    <w:p w14:paraId="07819AEE" w14:textId="77777777" w:rsidR="008068B2" w:rsidRPr="002B7976" w:rsidRDefault="008068B2" w:rsidP="006F1805">
      <w:pPr>
        <w:pStyle w:val="Normal1"/>
        <w:spacing w:before="120" w:after="120"/>
        <w:rPr>
          <w:rFonts w:ascii="Arial" w:hAnsi="Arial" w:cs="Arial"/>
        </w:rPr>
      </w:pPr>
      <w:r w:rsidRPr="002B7976">
        <w:rPr>
          <w:rFonts w:ascii="Arial" w:hAnsi="Arial" w:cs="Arial"/>
        </w:rPr>
        <w:t xml:space="preserve">Rocket Reach (2026) </w:t>
      </w:r>
      <w:r w:rsidRPr="002B7976">
        <w:rPr>
          <w:rFonts w:ascii="Arial" w:hAnsi="Arial" w:cs="Arial"/>
          <w:i/>
          <w:iCs/>
        </w:rPr>
        <w:t xml:space="preserve">Scarlet Hotel Management. </w:t>
      </w:r>
      <w:r w:rsidRPr="002B7976">
        <w:rPr>
          <w:rFonts w:ascii="Arial" w:hAnsi="Arial" w:cs="Arial"/>
        </w:rPr>
        <w:t xml:space="preserve">Available at: </w:t>
      </w:r>
      <w:hyperlink r:id="rId28">
        <w:r w:rsidRPr="002B7976">
          <w:rPr>
            <w:rFonts w:ascii="Arial" w:hAnsi="Arial" w:cs="Arial"/>
          </w:rPr>
          <w:t>https://rocketreach.co/scarlet-hotel-management_b5c03e89f42e0826</w:t>
        </w:r>
      </w:hyperlink>
      <w:r w:rsidRPr="002B7976">
        <w:rPr>
          <w:rFonts w:ascii="Arial" w:hAnsi="Arial" w:cs="Arial"/>
        </w:rPr>
        <w:t xml:space="preserve"> [Accessed on: 18 March, 2026]</w:t>
      </w:r>
    </w:p>
    <w:p w14:paraId="12213FD5" w14:textId="77777777" w:rsidR="008068B2" w:rsidRPr="002B7976" w:rsidRDefault="008068B2" w:rsidP="006F1805">
      <w:pPr>
        <w:pStyle w:val="Normal1"/>
        <w:spacing w:before="120" w:after="120"/>
        <w:rPr>
          <w:rFonts w:ascii="Arial" w:hAnsi="Arial" w:cs="Arial"/>
        </w:rPr>
      </w:pPr>
      <w:r w:rsidRPr="002B7976">
        <w:rPr>
          <w:rFonts w:ascii="Arial" w:hAnsi="Arial" w:cs="Arial"/>
        </w:rPr>
        <w:t xml:space="preserve">Scarlet Hotel (2026) </w:t>
      </w:r>
      <w:r w:rsidRPr="002B7976">
        <w:rPr>
          <w:rFonts w:ascii="Arial" w:hAnsi="Arial" w:cs="Arial"/>
          <w:i/>
          <w:iCs/>
        </w:rPr>
        <w:t xml:space="preserve">About us. </w:t>
      </w:r>
      <w:r w:rsidRPr="002B7976">
        <w:rPr>
          <w:rFonts w:ascii="Arial" w:hAnsi="Arial" w:cs="Arial"/>
        </w:rPr>
        <w:t xml:space="preserve">Available at: </w:t>
      </w:r>
      <w:hyperlink r:id="rId29">
        <w:r w:rsidRPr="002B7976">
          <w:rPr>
            <w:rFonts w:ascii="Arial" w:hAnsi="Arial" w:cs="Arial"/>
          </w:rPr>
          <w:t>https://www.scarlethotel.co.uk/</w:t>
        </w:r>
      </w:hyperlink>
      <w:r w:rsidRPr="002B7976">
        <w:rPr>
          <w:rFonts w:ascii="Arial" w:hAnsi="Arial" w:cs="Arial"/>
        </w:rPr>
        <w:t xml:space="preserve"> [Accessed on: 18 March, 2026]</w:t>
      </w:r>
    </w:p>
    <w:p w14:paraId="209A77AB" w14:textId="77777777" w:rsidR="008068B2" w:rsidRPr="002B7976" w:rsidRDefault="008068B2" w:rsidP="006F1805">
      <w:pPr>
        <w:spacing w:before="120" w:after="120"/>
        <w:rPr>
          <w:rFonts w:ascii="Arial" w:hAnsi="Arial" w:cs="Arial"/>
          <w:b/>
          <w:bCs/>
        </w:rPr>
      </w:pPr>
      <w:bookmarkStart w:id="18" w:name="_npb3vlpbkawx" w:colFirst="0" w:colLast="0"/>
      <w:bookmarkStart w:id="19" w:name="_Toc224910585"/>
      <w:bookmarkEnd w:id="18"/>
      <w:r w:rsidRPr="002B7976">
        <w:rPr>
          <w:rFonts w:ascii="Arial" w:hAnsi="Arial" w:cs="Arial"/>
        </w:rPr>
        <w:br w:type="page"/>
      </w:r>
    </w:p>
    <w:p w14:paraId="60ED91D1" w14:textId="77777777" w:rsidR="002B5F88" w:rsidRDefault="007631FC" w:rsidP="006F1805">
      <w:pPr>
        <w:pStyle w:val="Titlu1"/>
        <w:spacing w:before="120" w:after="120"/>
        <w:rPr>
          <w:rFonts w:ascii="Arial" w:hAnsi="Arial" w:cs="Arial"/>
        </w:rPr>
      </w:pPr>
      <w:r w:rsidRPr="002B7976">
        <w:rPr>
          <w:rFonts w:ascii="Arial" w:hAnsi="Arial" w:cs="Arial"/>
        </w:rPr>
        <w:t>Slide 8: Thank You</w:t>
      </w:r>
      <w:bookmarkEnd w:id="19"/>
    </w:p>
    <w:p w14:paraId="14FFEFB2" w14:textId="77777777" w:rsidR="00E8012D" w:rsidRPr="00E8012D" w:rsidRDefault="00E8012D" w:rsidP="00E8012D">
      <w:pPr>
        <w:pStyle w:val="Normal1"/>
      </w:pPr>
      <w:r w:rsidRPr="00E8012D">
        <w:rPr>
          <w:noProof/>
        </w:rPr>
        <w:drawing>
          <wp:inline distT="0" distB="0" distL="0" distR="0" wp14:anchorId="16D1BD73" wp14:editId="57ABC834">
            <wp:extent cx="5943600" cy="33432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3343275"/>
                    </a:xfrm>
                    <a:prstGeom prst="rect">
                      <a:avLst/>
                    </a:prstGeom>
                  </pic:spPr>
                </pic:pic>
              </a:graphicData>
            </a:graphic>
          </wp:inline>
        </w:drawing>
      </w:r>
    </w:p>
    <w:p w14:paraId="399B414D" w14:textId="77777777" w:rsidR="002B5F88" w:rsidRPr="002B7976" w:rsidRDefault="002B5F88" w:rsidP="006F1805">
      <w:pPr>
        <w:pStyle w:val="Normal1"/>
        <w:spacing w:before="120" w:after="120"/>
        <w:rPr>
          <w:rFonts w:ascii="Arial" w:hAnsi="Arial" w:cs="Arial"/>
        </w:rPr>
      </w:pPr>
    </w:p>
    <w:p w14:paraId="1425054F" w14:textId="77777777" w:rsidR="002B5F88" w:rsidRPr="002B7976" w:rsidRDefault="002B5F88" w:rsidP="006F1805">
      <w:pPr>
        <w:pStyle w:val="Normal1"/>
        <w:spacing w:before="120" w:after="120"/>
        <w:rPr>
          <w:rFonts w:ascii="Arial" w:hAnsi="Arial" w:cs="Arial"/>
        </w:rPr>
      </w:pPr>
    </w:p>
    <w:p w14:paraId="6B497579" w14:textId="77777777" w:rsidR="002B5F88" w:rsidRPr="002B7976" w:rsidRDefault="002B5F88" w:rsidP="006F1805">
      <w:pPr>
        <w:pStyle w:val="Normal1"/>
        <w:spacing w:before="120" w:after="120"/>
        <w:rPr>
          <w:rFonts w:ascii="Arial" w:hAnsi="Arial" w:cs="Arial"/>
        </w:rPr>
      </w:pPr>
    </w:p>
    <w:p w14:paraId="7C2C919F" w14:textId="77777777" w:rsidR="002B5F88" w:rsidRPr="002B7976" w:rsidRDefault="002B5F88" w:rsidP="006F1805">
      <w:pPr>
        <w:pStyle w:val="Normal1"/>
        <w:spacing w:before="120" w:after="120"/>
        <w:rPr>
          <w:rFonts w:ascii="Arial" w:hAnsi="Arial" w:cs="Arial"/>
        </w:rPr>
      </w:pPr>
    </w:p>
    <w:p w14:paraId="54DB8BE7" w14:textId="77777777" w:rsidR="002B5F88" w:rsidRPr="002B7976" w:rsidRDefault="002B5F88" w:rsidP="006F1805">
      <w:pPr>
        <w:pStyle w:val="Normal1"/>
        <w:spacing w:before="120" w:after="120"/>
        <w:rPr>
          <w:rFonts w:ascii="Arial" w:hAnsi="Arial" w:cs="Arial"/>
        </w:rPr>
      </w:pPr>
    </w:p>
    <w:p w14:paraId="05930299" w14:textId="77777777" w:rsidR="002B5F88" w:rsidRPr="002B7976" w:rsidRDefault="002B5F88" w:rsidP="006F1805">
      <w:pPr>
        <w:pStyle w:val="Normal1"/>
        <w:spacing w:before="120" w:after="120"/>
        <w:rPr>
          <w:rFonts w:ascii="Arial" w:hAnsi="Arial" w:cs="Arial"/>
        </w:rPr>
      </w:pPr>
    </w:p>
    <w:sectPr w:rsidR="002B5F88" w:rsidRPr="002B7976" w:rsidSect="006B32AF">
      <w:footerReference w:type="default" r:id="rId31"/>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DA1B5F" w14:textId="77777777" w:rsidR="002B66CE" w:rsidRDefault="002B66CE" w:rsidP="006B32AF">
      <w:pPr>
        <w:spacing w:line="240" w:lineRule="auto"/>
      </w:pPr>
      <w:r>
        <w:separator/>
      </w:r>
    </w:p>
  </w:endnote>
  <w:endnote w:type="continuationSeparator" w:id="0">
    <w:p w14:paraId="599D284A" w14:textId="77777777" w:rsidR="002B66CE" w:rsidRDefault="002B66CE" w:rsidP="006B32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A6939F38-FF9D-4F77-9386-11A9E816C2BC}"/>
  </w:font>
  <w:font w:name="Calibri">
    <w:panose1 w:val="020F0502020204030204"/>
    <w:charset w:val="00"/>
    <w:family w:val="swiss"/>
    <w:pitch w:val="variable"/>
    <w:sig w:usb0="E4002EFF" w:usb1="C000ACFF" w:usb2="00000009" w:usb3="00000000" w:csb0="000001FF" w:csb1="00000000"/>
    <w:embedRegular r:id="rId2" w:fontKey="{7F1CC012-5355-4AB8-A132-9611FB7F180E}"/>
    <w:embedBold r:id="rId3" w:fontKey="{4D9737E9-3EC0-48E8-AFEA-95A774F6EB5E}"/>
  </w:font>
  <w:font w:name="Cambria">
    <w:panose1 w:val="02040503050406030204"/>
    <w:charset w:val="00"/>
    <w:family w:val="roman"/>
    <w:pitch w:val="variable"/>
    <w:sig w:usb0="E00006FF" w:usb1="420024FF" w:usb2="02000000" w:usb3="00000000" w:csb0="0000019F" w:csb1="00000000"/>
    <w:embedRegular r:id="rId4" w:fontKey="{DE3C3330-EB5A-4DD8-81B6-E9F0D8C185C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5816447"/>
      <w:docPartObj>
        <w:docPartGallery w:val="Page Numbers (Bottom of Page)"/>
        <w:docPartUnique/>
      </w:docPartObj>
    </w:sdtPr>
    <w:sdtEndPr/>
    <w:sdtContent>
      <w:p w14:paraId="3DB4685E" w14:textId="77777777" w:rsidR="006B32AF" w:rsidRPr="008E59A2" w:rsidRDefault="006B32AF" w:rsidP="006B32AF">
        <w:pPr>
          <w:pStyle w:val="Subsol"/>
          <w:jc w:val="right"/>
          <w:rPr>
            <w:rFonts w:ascii="Arial" w:hAnsi="Arial" w:cs="Arial"/>
          </w:rPr>
        </w:pPr>
        <w:r w:rsidRPr="008E59A2">
          <w:rPr>
            <w:rFonts w:ascii="Arial" w:hAnsi="Arial" w:cs="Arial"/>
            <w:sz w:val="22"/>
          </w:rPr>
          <w:fldChar w:fldCharType="begin"/>
        </w:r>
        <w:r w:rsidRPr="008E59A2">
          <w:rPr>
            <w:rFonts w:ascii="Arial" w:hAnsi="Arial" w:cs="Arial"/>
            <w:sz w:val="22"/>
          </w:rPr>
          <w:instrText xml:space="preserve"> PAGE   \* MERGEFORMAT </w:instrText>
        </w:r>
        <w:r w:rsidRPr="008E59A2">
          <w:rPr>
            <w:rFonts w:ascii="Arial" w:hAnsi="Arial" w:cs="Arial"/>
            <w:sz w:val="22"/>
          </w:rPr>
          <w:fldChar w:fldCharType="separate"/>
        </w:r>
        <w:r w:rsidR="00E8012D">
          <w:rPr>
            <w:rFonts w:ascii="Arial" w:hAnsi="Arial" w:cs="Arial"/>
            <w:noProof/>
            <w:sz w:val="22"/>
          </w:rPr>
          <w:t>13</w:t>
        </w:r>
        <w:r w:rsidRPr="008E59A2">
          <w:rPr>
            <w:rFonts w:ascii="Arial" w:hAnsi="Arial" w:cs="Arial"/>
            <w:sz w:val="22"/>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9D5951" w14:textId="77777777" w:rsidR="002B66CE" w:rsidRDefault="002B66CE" w:rsidP="006B32AF">
      <w:pPr>
        <w:spacing w:line="240" w:lineRule="auto"/>
      </w:pPr>
      <w:r>
        <w:separator/>
      </w:r>
    </w:p>
  </w:footnote>
  <w:footnote w:type="continuationSeparator" w:id="0">
    <w:p w14:paraId="7354F3BE" w14:textId="77777777" w:rsidR="002B66CE" w:rsidRDefault="002B66CE" w:rsidP="006B32A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21395"/>
    <w:multiLevelType w:val="multilevel"/>
    <w:tmpl w:val="E90E43B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29073274"/>
    <w:multiLevelType w:val="multilevel"/>
    <w:tmpl w:val="B1580C7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 w15:restartNumberingAfterBreak="0">
    <w:nsid w:val="412612F1"/>
    <w:multiLevelType w:val="multilevel"/>
    <w:tmpl w:val="BD52724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3" w15:restartNumberingAfterBreak="0">
    <w:nsid w:val="6D714762"/>
    <w:multiLevelType w:val="multilevel"/>
    <w:tmpl w:val="565C9B8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4" w15:restartNumberingAfterBreak="0">
    <w:nsid w:val="74B47C5E"/>
    <w:multiLevelType w:val="multilevel"/>
    <w:tmpl w:val="EA962F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89935274">
    <w:abstractNumId w:val="0"/>
  </w:num>
  <w:num w:numId="2" w16cid:durableId="1589655142">
    <w:abstractNumId w:val="1"/>
  </w:num>
  <w:num w:numId="3" w16cid:durableId="1795442952">
    <w:abstractNumId w:val="3"/>
  </w:num>
  <w:num w:numId="4" w16cid:durableId="1524585778">
    <w:abstractNumId w:val="4"/>
  </w:num>
  <w:num w:numId="5" w16cid:durableId="6043840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F88"/>
    <w:rsid w:val="00101EAD"/>
    <w:rsid w:val="0018788C"/>
    <w:rsid w:val="00241160"/>
    <w:rsid w:val="002B5F88"/>
    <w:rsid w:val="002B66CE"/>
    <w:rsid w:val="002B7976"/>
    <w:rsid w:val="002E3E1F"/>
    <w:rsid w:val="00307D33"/>
    <w:rsid w:val="00344420"/>
    <w:rsid w:val="003E4FCD"/>
    <w:rsid w:val="00415C87"/>
    <w:rsid w:val="00453725"/>
    <w:rsid w:val="00477A79"/>
    <w:rsid w:val="004D493D"/>
    <w:rsid w:val="0052600B"/>
    <w:rsid w:val="005340C3"/>
    <w:rsid w:val="005479FD"/>
    <w:rsid w:val="006B32AF"/>
    <w:rsid w:val="006B63FF"/>
    <w:rsid w:val="006F1805"/>
    <w:rsid w:val="007415D1"/>
    <w:rsid w:val="007631FC"/>
    <w:rsid w:val="007B2505"/>
    <w:rsid w:val="008068B2"/>
    <w:rsid w:val="00840CB9"/>
    <w:rsid w:val="008E59A2"/>
    <w:rsid w:val="00930FD3"/>
    <w:rsid w:val="00A647A5"/>
    <w:rsid w:val="00AC48D8"/>
    <w:rsid w:val="00AF6B3D"/>
    <w:rsid w:val="00B6442A"/>
    <w:rsid w:val="00BF0FE2"/>
    <w:rsid w:val="00CF386F"/>
    <w:rsid w:val="00E8012D"/>
    <w:rsid w:val="00F948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9E7BA"/>
  <w15:docId w15:val="{3A25FF92-A201-4A0C-99CD-3F6E0DC8C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1"/>
    <w:next w:val="Normal1"/>
    <w:rsid w:val="002B5F88"/>
    <w:pPr>
      <w:keepNext/>
      <w:keepLines/>
      <w:outlineLvl w:val="0"/>
    </w:pPr>
    <w:rPr>
      <w:b/>
      <w:bCs/>
    </w:rPr>
  </w:style>
  <w:style w:type="paragraph" w:styleId="Titlu2">
    <w:name w:val="heading 2"/>
    <w:basedOn w:val="Normal1"/>
    <w:next w:val="Normal1"/>
    <w:rsid w:val="002B5F88"/>
    <w:pPr>
      <w:keepNext/>
      <w:keepLines/>
      <w:outlineLvl w:val="1"/>
    </w:pPr>
    <w:rPr>
      <w:b/>
      <w:bCs/>
    </w:rPr>
  </w:style>
  <w:style w:type="paragraph" w:styleId="Titlu3">
    <w:name w:val="heading 3"/>
    <w:basedOn w:val="Normal1"/>
    <w:next w:val="Normal1"/>
    <w:rsid w:val="002B5F88"/>
    <w:pPr>
      <w:keepNext/>
      <w:keepLines/>
      <w:spacing w:before="320" w:after="80"/>
      <w:outlineLvl w:val="2"/>
    </w:pPr>
    <w:rPr>
      <w:color w:val="434343"/>
      <w:sz w:val="28"/>
      <w:szCs w:val="28"/>
    </w:rPr>
  </w:style>
  <w:style w:type="paragraph" w:styleId="Titlu4">
    <w:name w:val="heading 4"/>
    <w:basedOn w:val="Normal1"/>
    <w:next w:val="Normal1"/>
    <w:rsid w:val="002B5F88"/>
    <w:pPr>
      <w:keepNext/>
      <w:keepLines/>
      <w:spacing w:before="280" w:after="80"/>
      <w:outlineLvl w:val="3"/>
    </w:pPr>
    <w:rPr>
      <w:color w:val="666666"/>
    </w:rPr>
  </w:style>
  <w:style w:type="paragraph" w:styleId="Titlu5">
    <w:name w:val="heading 5"/>
    <w:basedOn w:val="Normal1"/>
    <w:next w:val="Normal1"/>
    <w:rsid w:val="002B5F88"/>
    <w:pPr>
      <w:keepNext/>
      <w:keepLines/>
      <w:spacing w:before="240" w:after="80"/>
      <w:outlineLvl w:val="4"/>
    </w:pPr>
    <w:rPr>
      <w:color w:val="666666"/>
      <w:sz w:val="22"/>
      <w:szCs w:val="22"/>
    </w:rPr>
  </w:style>
  <w:style w:type="paragraph" w:styleId="Titlu6">
    <w:name w:val="heading 6"/>
    <w:basedOn w:val="Normal1"/>
    <w:next w:val="Normal1"/>
    <w:rsid w:val="002B5F88"/>
    <w:pPr>
      <w:keepNext/>
      <w:keepLines/>
      <w:spacing w:before="240" w:after="80"/>
      <w:outlineLvl w:val="5"/>
    </w:pPr>
    <w:rPr>
      <w:i/>
      <w:iCs/>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rsid w:val="002B5F88"/>
    <w:tblPr>
      <w:tblCellMar>
        <w:top w:w="100" w:type="dxa"/>
        <w:left w:w="100" w:type="dxa"/>
        <w:bottom w:w="100" w:type="dxa"/>
        <w:right w:w="100" w:type="dxa"/>
      </w:tblCellMar>
    </w:tblPr>
  </w:style>
  <w:style w:type="paragraph" w:customStyle="1" w:styleId="Normal1">
    <w:name w:val="Normal1"/>
    <w:rsid w:val="002B5F88"/>
  </w:style>
  <w:style w:type="paragraph" w:styleId="Titlu">
    <w:name w:val="Title"/>
    <w:basedOn w:val="Normal1"/>
    <w:next w:val="Normal1"/>
    <w:rsid w:val="002B5F88"/>
    <w:pPr>
      <w:keepNext/>
      <w:keepLines/>
      <w:spacing w:after="60"/>
    </w:pPr>
    <w:rPr>
      <w:sz w:val="52"/>
      <w:szCs w:val="52"/>
    </w:rPr>
  </w:style>
  <w:style w:type="paragraph" w:styleId="Subtitlu">
    <w:name w:val="Subtitle"/>
    <w:basedOn w:val="Normal1"/>
    <w:next w:val="Normal1"/>
    <w:rsid w:val="002B5F88"/>
    <w:pPr>
      <w:keepNext/>
      <w:keepLines/>
      <w:spacing w:after="320"/>
    </w:pPr>
    <w:rPr>
      <w:rFonts w:ascii="Arial" w:eastAsia="Arial" w:hAnsi="Arial" w:cs="Arial"/>
      <w:color w:val="666666"/>
      <w:sz w:val="30"/>
      <w:szCs w:val="30"/>
    </w:rPr>
  </w:style>
  <w:style w:type="paragraph" w:styleId="TextnBalon">
    <w:name w:val="Balloon Text"/>
    <w:basedOn w:val="Normal"/>
    <w:link w:val="TextnBalonCaracter"/>
    <w:uiPriority w:val="99"/>
    <w:semiHidden/>
    <w:unhideWhenUsed/>
    <w:rsid w:val="006B32AF"/>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B32AF"/>
    <w:rPr>
      <w:rFonts w:ascii="Tahoma" w:hAnsi="Tahoma" w:cs="Tahoma"/>
      <w:sz w:val="16"/>
      <w:szCs w:val="16"/>
    </w:rPr>
  </w:style>
  <w:style w:type="paragraph" w:styleId="Antet">
    <w:name w:val="header"/>
    <w:basedOn w:val="Normal"/>
    <w:link w:val="AntetCaracter"/>
    <w:uiPriority w:val="99"/>
    <w:semiHidden/>
    <w:unhideWhenUsed/>
    <w:rsid w:val="006B32AF"/>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6B32AF"/>
  </w:style>
  <w:style w:type="paragraph" w:styleId="Subsol">
    <w:name w:val="footer"/>
    <w:basedOn w:val="Normal"/>
    <w:link w:val="SubsolCaracter"/>
    <w:uiPriority w:val="99"/>
    <w:unhideWhenUsed/>
    <w:rsid w:val="006B32AF"/>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6B32AF"/>
  </w:style>
  <w:style w:type="paragraph" w:styleId="Titlucuprins">
    <w:name w:val="TOC Heading"/>
    <w:basedOn w:val="Titlu1"/>
    <w:next w:val="Normal"/>
    <w:uiPriority w:val="39"/>
    <w:semiHidden/>
    <w:unhideWhenUsed/>
    <w:qFormat/>
    <w:rsid w:val="00F948AC"/>
    <w:pPr>
      <w:spacing w:before="48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Cuprins1">
    <w:name w:val="toc 1"/>
    <w:basedOn w:val="Normal"/>
    <w:next w:val="Normal"/>
    <w:autoRedefine/>
    <w:uiPriority w:val="39"/>
    <w:unhideWhenUsed/>
    <w:rsid w:val="00F948AC"/>
    <w:pPr>
      <w:spacing w:after="100"/>
    </w:pPr>
  </w:style>
  <w:style w:type="character" w:styleId="Hyperlink">
    <w:name w:val="Hyperlink"/>
    <w:basedOn w:val="Fontdeparagrafimplicit"/>
    <w:uiPriority w:val="99"/>
    <w:unhideWhenUsed/>
    <w:rsid w:val="00F948A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hyperlink" Target="https://www.organimi.com/organizational-structures/hilton/" TargetMode="External" /><Relationship Id="rId3" Type="http://schemas.openxmlformats.org/officeDocument/2006/relationships/styles" Target="styles.xml" /><Relationship Id="rId21" Type="http://schemas.openxmlformats.org/officeDocument/2006/relationships/hyperlink" Target="https://books.google.com/books?hl=en&amp;lr=&amp;id=xEy-EAAAQBAJ&amp;oi=fnd&amp;pg=PR17&amp;dq=divisional+structure+organization&amp;ots=liG16CiAkJ&amp;sig=xMmJNL2W1FEObaTZcmYwhqJEQ2o"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hyperlink" Target="https://link.springer.com/article/10.1007/s12124-021-09669-x" TargetMode="External" /><Relationship Id="rId33"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hyperlink" Target="https://www.scarlethotel.co.uk/"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nature.com/articles/s41593-022-01186-3.pdf" TargetMode="External" /><Relationship Id="rId32"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books.google.com/books?hl=en&amp;lr=&amp;id=e10FEQAAQBAJ&amp;oi=fnd&amp;pg=PA51&amp;dq=what+i9s+Organisational+structure&amp;ots=EOFaVDJmso&amp;sig=LVH9DPPlE1QRWqlF798Vpo3ldi0" TargetMode="External" /><Relationship Id="rId28" Type="http://schemas.openxmlformats.org/officeDocument/2006/relationships/hyperlink" Target="https://rocketreach.co/scarlet-hotel-management_b5c03e89f42e0826" TargetMode="External"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research-methodology.net/marriott-organizational-structure-overview/" TargetMode="External" /><Relationship Id="rId27" Type="http://schemas.openxmlformats.org/officeDocument/2006/relationships/hyperlink" Target="https://www.pmi.org/learning/library/matrix-organization-structure-reason-evolution-1837" TargetMode="External" /><Relationship Id="rId30" Type="http://schemas.openxmlformats.org/officeDocument/2006/relationships/image" Target="media/image14.png"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6F677D-A4FC-4FA5-99E4-A111E72E519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1290</Words>
  <Characters>7483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Florentina Dinu</cp:lastModifiedBy>
  <cp:revision>2</cp:revision>
  <dcterms:created xsi:type="dcterms:W3CDTF">2026-04-23T19:42:00Z</dcterms:created>
  <dcterms:modified xsi:type="dcterms:W3CDTF">2026-04-23T19:42:00Z</dcterms:modified>
</cp:coreProperties>
</file>