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7E10D4" w14:textId="0E8CEDD0" w:rsidR="00187AA8" w:rsidRDefault="003133EF" w:rsidP="003D3FB8">
      <w:pPr>
        <w:jc w:val="center"/>
        <w:rPr>
          <w:b/>
          <w:bCs/>
          <w:sz w:val="36"/>
          <w:szCs w:val="36"/>
        </w:rPr>
      </w:pPr>
      <w:r w:rsidRPr="003D3FB8">
        <w:rPr>
          <w:b/>
          <w:bCs/>
          <w:sz w:val="36"/>
          <w:szCs w:val="36"/>
        </w:rPr>
        <w:t>Who cares about your project? Part 3</w:t>
      </w:r>
    </w:p>
    <w:p w14:paraId="077F9E89" w14:textId="77777777" w:rsidR="003D3FB8" w:rsidRPr="003D3FB8" w:rsidRDefault="003D3FB8" w:rsidP="003D3FB8">
      <w:pPr>
        <w:jc w:val="center"/>
        <w:rPr>
          <w:b/>
          <w:bCs/>
          <w:sz w:val="36"/>
          <w:szCs w:val="36"/>
        </w:rPr>
      </w:pPr>
    </w:p>
    <w:p w14:paraId="14A905BA" w14:textId="2250E597" w:rsidR="003D3FB8" w:rsidRDefault="003133EF">
      <w:r>
        <w:t xml:space="preserve">Just as the title suggests, who cares if your project succeeds (besides you </w:t>
      </w:r>
      <w:r w:rsidR="00C623A9">
        <w:t>of course</w:t>
      </w:r>
      <w:r>
        <w:t xml:space="preserve">)? The answer is probably more people than you think. Imagine </w:t>
      </w:r>
      <w:r w:rsidR="00C623A9">
        <w:t>you’re</w:t>
      </w:r>
      <w:r>
        <w:t xml:space="preserve"> buying a house. You might initially assume that the stakeholders in this project are You and your family. But chances are that you are going to need a mortgage – this means that the bank that lends you money becomes a stakeholder and the same goes for your solicitor, your local council, your insurer </w:t>
      </w:r>
      <w:r w:rsidR="00C623A9">
        <w:t>etc.</w:t>
      </w:r>
      <w:r>
        <w:t xml:space="preserve"> </w:t>
      </w:r>
      <w:r w:rsidR="00C623A9">
        <w:t>A tool that might prove useful in your endeavour to identify your stakeholders is the Stakeholder Analysis</w:t>
      </w:r>
      <w:r w:rsidR="004D6EFB">
        <w:t xml:space="preserve"> </w:t>
      </w:r>
      <w:r w:rsidR="004D6EFB" w:rsidRPr="004D6EFB">
        <w:t>(</w:t>
      </w:r>
      <w:proofErr w:type="spellStart"/>
      <w:r w:rsidR="004D6EFB" w:rsidRPr="004D6EFB">
        <w:t>Hoory</w:t>
      </w:r>
      <w:proofErr w:type="spellEnd"/>
      <w:r w:rsidR="004D6EFB" w:rsidRPr="004D6EFB">
        <w:t xml:space="preserve"> and Bottorff, 2022)</w:t>
      </w:r>
      <w:r w:rsidR="003D3FB8">
        <w:t xml:space="preserve"> </w:t>
      </w:r>
      <w:r w:rsidR="003D3FB8" w:rsidRPr="003D3FB8">
        <w:rPr>
          <w:i/>
          <w:iCs/>
        </w:rPr>
        <w:t>(Figure below)</w:t>
      </w:r>
      <w:r w:rsidR="00C623A9" w:rsidRPr="003D3FB8">
        <w:rPr>
          <w:i/>
          <w:iCs/>
        </w:rPr>
        <w:t xml:space="preserve">. </w:t>
      </w:r>
    </w:p>
    <w:p w14:paraId="2EC1C3BD" w14:textId="24DC03FA" w:rsidR="003D3FB8" w:rsidRDefault="003D3FB8">
      <w:r>
        <w:rPr>
          <w:noProof/>
        </w:rPr>
        <w:drawing>
          <wp:anchor distT="0" distB="0" distL="114300" distR="114300" simplePos="0" relativeHeight="251658240" behindDoc="0" locked="0" layoutInCell="1" allowOverlap="1" wp14:anchorId="2C716D22" wp14:editId="745F6667">
            <wp:simplePos x="0" y="0"/>
            <wp:positionH relativeFrom="margin">
              <wp:align>right</wp:align>
            </wp:positionH>
            <wp:positionV relativeFrom="paragraph">
              <wp:posOffset>283845</wp:posOffset>
            </wp:positionV>
            <wp:extent cx="5733415" cy="2811145"/>
            <wp:effectExtent l="0" t="0" r="635" b="8255"/>
            <wp:wrapSquare wrapText="bothSides"/>
            <wp:docPr id="904588815" name="Picture 1" descr="Stakeholder Analysis: Do You Know the Top 20 Techniqu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keholder Analysis: Do You Know the Top 20 Technique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70889" cy="282953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509E4B2" w14:textId="77777777" w:rsidR="003D3FB8" w:rsidRDefault="003D3FB8"/>
    <w:p w14:paraId="46BA74AF" w14:textId="2F8CBBB5" w:rsidR="003133EF" w:rsidRDefault="00C623A9">
      <w:r>
        <w:t xml:space="preserve">This chart is split into four sections that represent the Power and influence someone has over your project. It is critical that you identify the stakeholders with most power and influence over your project and most importantly keep them up to date with the current state of it – they might just make or break your hard work. </w:t>
      </w:r>
      <w:r w:rsidR="003133EF">
        <w:t xml:space="preserve"> </w:t>
      </w:r>
    </w:p>
    <w:p w14:paraId="3B2CBD5A" w14:textId="3E6905C1" w:rsidR="004D6EFB" w:rsidRDefault="004D6EFB">
      <w:r>
        <w:br w:type="page"/>
      </w:r>
    </w:p>
    <w:p w14:paraId="5814914C" w14:textId="77777777" w:rsidR="004D6EFB" w:rsidRDefault="004D6EFB" w:rsidP="004D6EFB">
      <w:pPr>
        <w:pStyle w:val="NormalWeb"/>
        <w:spacing w:before="0" w:beforeAutospacing="0" w:after="240" w:afterAutospacing="0" w:line="360" w:lineRule="auto"/>
        <w:rPr>
          <w:sz w:val="36"/>
          <w:szCs w:val="36"/>
        </w:rPr>
      </w:pPr>
      <w:r>
        <w:rPr>
          <w:sz w:val="36"/>
          <w:szCs w:val="36"/>
        </w:rPr>
        <w:lastRenderedPageBreak/>
        <w:t>Reference list</w:t>
      </w:r>
    </w:p>
    <w:p w14:paraId="2816FA7C" w14:textId="77777777" w:rsidR="004D6EFB" w:rsidRDefault="004D6EFB" w:rsidP="00D93C82">
      <w:pPr>
        <w:pStyle w:val="NormalWeb"/>
        <w:numPr>
          <w:ilvl w:val="0"/>
          <w:numId w:val="1"/>
        </w:numPr>
        <w:spacing w:before="0" w:beforeAutospacing="0" w:after="240" w:afterAutospacing="0" w:line="360" w:lineRule="auto"/>
      </w:pPr>
      <w:proofErr w:type="spellStart"/>
      <w:r>
        <w:t>Hoory</w:t>
      </w:r>
      <w:proofErr w:type="spellEnd"/>
      <w:r>
        <w:t xml:space="preserve">, L. and Bottorff, C. (2022). </w:t>
      </w:r>
      <w:r>
        <w:rPr>
          <w:i/>
          <w:iCs/>
        </w:rPr>
        <w:t xml:space="preserve">What Is </w:t>
      </w:r>
      <w:proofErr w:type="gramStart"/>
      <w:r>
        <w:rPr>
          <w:i/>
          <w:iCs/>
        </w:rPr>
        <w:t>A</w:t>
      </w:r>
      <w:proofErr w:type="gramEnd"/>
      <w:r>
        <w:rPr>
          <w:i/>
          <w:iCs/>
        </w:rPr>
        <w:t xml:space="preserve"> Stakeholder Analysis? Everything You Need </w:t>
      </w:r>
      <w:proofErr w:type="gramStart"/>
      <w:r>
        <w:rPr>
          <w:i/>
          <w:iCs/>
        </w:rPr>
        <w:t>To</w:t>
      </w:r>
      <w:proofErr w:type="gramEnd"/>
      <w:r>
        <w:rPr>
          <w:i/>
          <w:iCs/>
        </w:rPr>
        <w:t xml:space="preserve"> Know</w:t>
      </w:r>
      <w:r>
        <w:t>. [online] Forbes Advisor. Available at: https://www.forbes.com/advisor/business/what-is-stakeholder-analysis/.</w:t>
      </w:r>
    </w:p>
    <w:p w14:paraId="5E0E91B5" w14:textId="77777777" w:rsidR="004D6EFB" w:rsidRDefault="004D6EFB"/>
    <w:sectPr w:rsidR="004D6E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A06BAC"/>
    <w:multiLevelType w:val="hybridMultilevel"/>
    <w:tmpl w:val="02D031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848765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186F"/>
    <w:rsid w:val="00213731"/>
    <w:rsid w:val="003133EF"/>
    <w:rsid w:val="003D3FB8"/>
    <w:rsid w:val="004D6EFB"/>
    <w:rsid w:val="0058186F"/>
    <w:rsid w:val="00B77CA5"/>
    <w:rsid w:val="00C623A9"/>
    <w:rsid w:val="00D93C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0B0E4F"/>
  <w15:chartTrackingRefBased/>
  <w15:docId w15:val="{AA818642-E1EC-40FA-8A5C-DFD0B409E8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D6EF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4326089">
      <w:bodyDiv w:val="1"/>
      <w:marLeft w:val="0"/>
      <w:marRight w:val="0"/>
      <w:marTop w:val="0"/>
      <w:marBottom w:val="0"/>
      <w:divBdr>
        <w:top w:val="none" w:sz="0" w:space="0" w:color="auto"/>
        <w:left w:val="none" w:sz="0" w:space="0" w:color="auto"/>
        <w:bottom w:val="none" w:sz="0" w:space="0" w:color="auto"/>
        <w:right w:val="none" w:sz="0" w:space="0" w:color="auto"/>
      </w:divBdr>
      <w:divsChild>
        <w:div w:id="1112928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2</Pages>
  <Words>179</Words>
  <Characters>1025</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 Dudev (2027285)</dc:creator>
  <cp:keywords/>
  <dc:description/>
  <cp:lastModifiedBy>Georgi Dudev (2027285)</cp:lastModifiedBy>
  <cp:revision>4</cp:revision>
  <dcterms:created xsi:type="dcterms:W3CDTF">2023-07-05T14:05:00Z</dcterms:created>
  <dcterms:modified xsi:type="dcterms:W3CDTF">2023-07-06T20:09:00Z</dcterms:modified>
</cp:coreProperties>
</file>