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23810666"/>
        <w:docPartObj>
          <w:docPartGallery w:val="Cover Pages"/>
          <w:docPartUnique/>
        </w:docPartObj>
      </w:sdtPr>
      <w:sdtEndPr>
        <w:rPr>
          <w:rFonts w:eastAsiaTheme="minorEastAsia"/>
          <w:b/>
          <w:bCs/>
          <w:color w:val="E7E6E6" w:themeColor="background2"/>
          <w:sz w:val="78"/>
          <w:szCs w:val="78"/>
          <w:lang w:eastAsia="zh-CN"/>
        </w:rPr>
      </w:sdtEndPr>
      <w:sdtContent>
        <w:p w14:paraId="0724FC97" w14:textId="62F371E4" w:rsidR="00CE295B" w:rsidRDefault="00CE295B">
          <w:r>
            <w:rPr>
              <w:noProof/>
            </w:rPr>
            <mc:AlternateContent>
              <mc:Choice Requires="wpg">
                <w:drawing>
                  <wp:anchor distT="0" distB="0" distL="114300" distR="114300" simplePos="0" relativeHeight="251661312" behindDoc="0" locked="0" layoutInCell="1" allowOverlap="1" wp14:anchorId="30FAF337" wp14:editId="26514DF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58FC703F" w14:textId="472985D3" w:rsidR="00CE295B" w:rsidRDefault="00842C93">
                                  <w:pPr>
                                    <w:pStyle w:val="NoSpacing"/>
                                    <w:spacing w:after="240"/>
                                    <w:jc w:val="right"/>
                                    <w:rPr>
                                      <w:color w:val="44546A" w:themeColor="text2"/>
                                      <w:spacing w:val="10"/>
                                      <w:sz w:val="36"/>
                                      <w:szCs w:val="36"/>
                                    </w:rPr>
                                  </w:pPr>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CE295B">
                                        <w:rPr>
                                          <w:color w:val="44546A" w:themeColor="text2"/>
                                          <w:spacing w:val="10"/>
                                          <w:sz w:val="36"/>
                                          <w:szCs w:val="36"/>
                                        </w:rPr>
                                        <w:t>Student Name:</w:t>
                                      </w:r>
                                      <w:r w:rsidR="002F2143">
                                        <w:rPr>
                                          <w:color w:val="44546A" w:themeColor="text2"/>
                                          <w:spacing w:val="10"/>
                                          <w:sz w:val="36"/>
                                          <w:szCs w:val="36"/>
                                        </w:rPr>
                                        <w:t xml:space="preserve"> </w:t>
                                      </w:r>
                                    </w:sdtContent>
                                  </w:sdt>
                                  <w:r w:rsidR="002F2143">
                                    <w:rPr>
                                      <w:color w:val="44546A" w:themeColor="text2"/>
                                      <w:spacing w:val="10"/>
                                      <w:sz w:val="36"/>
                                      <w:szCs w:val="36"/>
                                    </w:rPr>
                                    <w:t xml:space="preserve">Angel </w:t>
                                  </w:r>
                                  <w:proofErr w:type="spellStart"/>
                                  <w:r w:rsidR="002F2143">
                                    <w:rPr>
                                      <w:color w:val="44546A" w:themeColor="text2"/>
                                      <w:spacing w:val="10"/>
                                      <w:sz w:val="36"/>
                                      <w:szCs w:val="36"/>
                                    </w:rPr>
                                    <w:t>Rachev</w:t>
                                  </w:r>
                                  <w:proofErr w:type="spellEnd"/>
                                </w:p>
                                <w:p w14:paraId="676AFEEB" w14:textId="4C581868" w:rsidR="00CE295B" w:rsidRDefault="00842C9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CE295B">
                                        <w:rPr>
                                          <w:color w:val="44546A" w:themeColor="text2"/>
                                          <w:spacing w:val="10"/>
                                          <w:sz w:val="28"/>
                                          <w:szCs w:val="28"/>
                                        </w:rPr>
                                        <w:t>Student ID:</w:t>
                                      </w:r>
                                    </w:sdtContent>
                                  </w:sdt>
                                  <w:r w:rsidR="002F2143">
                                    <w:rPr>
                                      <w:color w:val="44546A" w:themeColor="text2"/>
                                      <w:spacing w:val="10"/>
                                      <w:sz w:val="28"/>
                                      <w:szCs w:val="28"/>
                                    </w:rPr>
                                    <w:t xml:space="preserve"> 1916961</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FAF337"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58FC703F" w14:textId="472985D3" w:rsidR="00CE295B" w:rsidRDefault="00842C93">
                            <w:pPr>
                              <w:pStyle w:val="NoSpacing"/>
                              <w:spacing w:after="240"/>
                              <w:jc w:val="right"/>
                              <w:rPr>
                                <w:color w:val="44546A" w:themeColor="text2"/>
                                <w:spacing w:val="10"/>
                                <w:sz w:val="36"/>
                                <w:szCs w:val="36"/>
                              </w:rPr>
                            </w:pPr>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CE295B">
                                  <w:rPr>
                                    <w:color w:val="44546A" w:themeColor="text2"/>
                                    <w:spacing w:val="10"/>
                                    <w:sz w:val="36"/>
                                    <w:szCs w:val="36"/>
                                  </w:rPr>
                                  <w:t>Student Name:</w:t>
                                </w:r>
                                <w:r w:rsidR="002F2143">
                                  <w:rPr>
                                    <w:color w:val="44546A" w:themeColor="text2"/>
                                    <w:spacing w:val="10"/>
                                    <w:sz w:val="36"/>
                                    <w:szCs w:val="36"/>
                                  </w:rPr>
                                  <w:t xml:space="preserve"> </w:t>
                                </w:r>
                              </w:sdtContent>
                            </w:sdt>
                            <w:r w:rsidR="002F2143">
                              <w:rPr>
                                <w:color w:val="44546A" w:themeColor="text2"/>
                                <w:spacing w:val="10"/>
                                <w:sz w:val="36"/>
                                <w:szCs w:val="36"/>
                              </w:rPr>
                              <w:t xml:space="preserve">Angel </w:t>
                            </w:r>
                            <w:proofErr w:type="spellStart"/>
                            <w:r w:rsidR="002F2143">
                              <w:rPr>
                                <w:color w:val="44546A" w:themeColor="text2"/>
                                <w:spacing w:val="10"/>
                                <w:sz w:val="36"/>
                                <w:szCs w:val="36"/>
                              </w:rPr>
                              <w:t>Rachev</w:t>
                            </w:r>
                            <w:proofErr w:type="spellEnd"/>
                          </w:p>
                          <w:p w14:paraId="676AFEEB" w14:textId="4C581868" w:rsidR="00CE295B" w:rsidRDefault="00842C9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CE295B">
                                  <w:rPr>
                                    <w:color w:val="44546A" w:themeColor="text2"/>
                                    <w:spacing w:val="10"/>
                                    <w:sz w:val="28"/>
                                    <w:szCs w:val="28"/>
                                  </w:rPr>
                                  <w:t>Student ID:</w:t>
                                </w:r>
                              </w:sdtContent>
                            </w:sdt>
                            <w:r w:rsidR="002F2143">
                              <w:rPr>
                                <w:color w:val="44546A" w:themeColor="text2"/>
                                <w:spacing w:val="10"/>
                                <w:sz w:val="28"/>
                                <w:szCs w:val="28"/>
                              </w:rPr>
                              <w:t xml:space="preserve"> 1916961</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828AD10" wp14:editId="6B83F85B">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EC27C01" w14:textId="71077D5A" w:rsidR="00CE295B" w:rsidRDefault="00CE295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61BE4CA" w14:textId="1B0037BB" w:rsidR="00CE295B" w:rsidRDefault="00CE295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Management accounting</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28AD10"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EC27C01" w14:textId="71077D5A" w:rsidR="00CE295B" w:rsidRDefault="00CE295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2</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61BE4CA" w14:textId="1B0037BB" w:rsidR="00CE295B" w:rsidRDefault="00CE295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Management </w:t>
                                </w:r>
                                <w:r>
                                  <w:rPr>
                                    <w:rFonts w:asciiTheme="majorHAnsi" w:hAnsiTheme="majorHAnsi"/>
                                    <w:caps/>
                                    <w:color w:val="44546A" w:themeColor="text2"/>
                                    <w:sz w:val="96"/>
                                    <w:szCs w:val="96"/>
                                  </w:rPr>
                                  <w:t>accounting</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0DBA814" wp14:editId="45CBEC32">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BD570AD"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2E930390" w14:textId="3B310757" w:rsidR="00CE295B" w:rsidRDefault="00CE295B">
          <w:pPr>
            <w:spacing w:after="0" w:line="240" w:lineRule="auto"/>
            <w:rPr>
              <w:rFonts w:asciiTheme="majorHAnsi" w:eastAsiaTheme="minorEastAsia" w:hAnsiTheme="majorHAnsi"/>
              <w:color w:val="E7E6E6" w:themeColor="background2"/>
              <w:sz w:val="78"/>
              <w:szCs w:val="78"/>
              <w:lang w:val="en-US" w:eastAsia="zh-CN"/>
            </w:rPr>
          </w:pPr>
          <w:r>
            <w:rPr>
              <w:rFonts w:eastAsiaTheme="minorEastAsia"/>
              <w:b/>
              <w:bCs/>
              <w:color w:val="E7E6E6" w:themeColor="background2"/>
              <w:sz w:val="78"/>
              <w:szCs w:val="78"/>
              <w:lang w:eastAsia="zh-CN"/>
            </w:rPr>
            <w:br w:type="page"/>
          </w:r>
        </w:p>
      </w:sdtContent>
    </w:sdt>
    <w:sdt>
      <w:sdtPr>
        <w:rPr>
          <w:rFonts w:ascii="Arial" w:eastAsiaTheme="minorHAnsi" w:hAnsi="Arial" w:cstheme="minorBidi"/>
          <w:b w:val="0"/>
          <w:bCs w:val="0"/>
          <w:color w:val="auto"/>
          <w:sz w:val="24"/>
          <w:szCs w:val="22"/>
          <w:lang w:val="en-GB"/>
        </w:rPr>
        <w:id w:val="1315913064"/>
        <w:docPartObj>
          <w:docPartGallery w:val="Table of Contents"/>
          <w:docPartUnique/>
        </w:docPartObj>
      </w:sdtPr>
      <w:sdtEndPr>
        <w:rPr>
          <w:noProof/>
        </w:rPr>
      </w:sdtEndPr>
      <w:sdtContent>
        <w:p w14:paraId="68FC768F" w14:textId="4A18A587" w:rsidR="00CE295B" w:rsidRDefault="00CE295B">
          <w:pPr>
            <w:pStyle w:val="TOCHeading"/>
          </w:pPr>
          <w:r>
            <w:t>Table of Contents</w:t>
          </w:r>
        </w:p>
        <w:p w14:paraId="224C556E" w14:textId="0AFF2A80" w:rsidR="00CE295B" w:rsidRDefault="00CE295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0268377" w:history="1">
            <w:r w:rsidRPr="00950A3A">
              <w:rPr>
                <w:rStyle w:val="Hyperlink"/>
                <w:noProof/>
              </w:rPr>
              <w:t>Part 1</w:t>
            </w:r>
            <w:r>
              <w:rPr>
                <w:noProof/>
                <w:webHidden/>
              </w:rPr>
              <w:tab/>
            </w:r>
            <w:r>
              <w:rPr>
                <w:noProof/>
                <w:webHidden/>
              </w:rPr>
              <w:fldChar w:fldCharType="begin"/>
            </w:r>
            <w:r>
              <w:rPr>
                <w:noProof/>
                <w:webHidden/>
              </w:rPr>
              <w:instrText xml:space="preserve"> PAGEREF _Toc70268377 \h </w:instrText>
            </w:r>
            <w:r>
              <w:rPr>
                <w:noProof/>
                <w:webHidden/>
              </w:rPr>
            </w:r>
            <w:r>
              <w:rPr>
                <w:noProof/>
                <w:webHidden/>
              </w:rPr>
              <w:fldChar w:fldCharType="separate"/>
            </w:r>
            <w:r>
              <w:rPr>
                <w:noProof/>
                <w:webHidden/>
              </w:rPr>
              <w:t>2</w:t>
            </w:r>
            <w:r>
              <w:rPr>
                <w:noProof/>
                <w:webHidden/>
              </w:rPr>
              <w:fldChar w:fldCharType="end"/>
            </w:r>
          </w:hyperlink>
        </w:p>
        <w:p w14:paraId="6576281D" w14:textId="30D0FA06" w:rsidR="00CE295B" w:rsidRDefault="00842C93">
          <w:pPr>
            <w:pStyle w:val="TOC2"/>
            <w:tabs>
              <w:tab w:val="right" w:leader="dot" w:pos="9016"/>
            </w:tabs>
            <w:rPr>
              <w:noProof/>
            </w:rPr>
          </w:pPr>
          <w:hyperlink w:anchor="_Toc70268378" w:history="1">
            <w:r w:rsidR="00CE295B" w:rsidRPr="00950A3A">
              <w:rPr>
                <w:rStyle w:val="Hyperlink"/>
                <w:noProof/>
              </w:rPr>
              <w:t>Introduction</w:t>
            </w:r>
            <w:r w:rsidR="00CE295B">
              <w:rPr>
                <w:noProof/>
                <w:webHidden/>
              </w:rPr>
              <w:tab/>
            </w:r>
            <w:r w:rsidR="00CE295B">
              <w:rPr>
                <w:noProof/>
                <w:webHidden/>
              </w:rPr>
              <w:fldChar w:fldCharType="begin"/>
            </w:r>
            <w:r w:rsidR="00CE295B">
              <w:rPr>
                <w:noProof/>
                <w:webHidden/>
              </w:rPr>
              <w:instrText xml:space="preserve"> PAGEREF _Toc70268378 \h </w:instrText>
            </w:r>
            <w:r w:rsidR="00CE295B">
              <w:rPr>
                <w:noProof/>
                <w:webHidden/>
              </w:rPr>
            </w:r>
            <w:r w:rsidR="00CE295B">
              <w:rPr>
                <w:noProof/>
                <w:webHidden/>
              </w:rPr>
              <w:fldChar w:fldCharType="separate"/>
            </w:r>
            <w:r w:rsidR="00CE295B">
              <w:rPr>
                <w:noProof/>
                <w:webHidden/>
              </w:rPr>
              <w:t>2</w:t>
            </w:r>
            <w:r w:rsidR="00CE295B">
              <w:rPr>
                <w:noProof/>
                <w:webHidden/>
              </w:rPr>
              <w:fldChar w:fldCharType="end"/>
            </w:r>
          </w:hyperlink>
        </w:p>
        <w:p w14:paraId="00EDC17F" w14:textId="2C88F0BB" w:rsidR="00CE295B" w:rsidRDefault="00842C93">
          <w:pPr>
            <w:pStyle w:val="TOC2"/>
            <w:tabs>
              <w:tab w:val="right" w:leader="dot" w:pos="9016"/>
            </w:tabs>
            <w:rPr>
              <w:noProof/>
            </w:rPr>
          </w:pPr>
          <w:hyperlink w:anchor="_Toc70268379" w:history="1">
            <w:r w:rsidR="00CE295B" w:rsidRPr="00950A3A">
              <w:rPr>
                <w:rStyle w:val="Hyperlink"/>
                <w:noProof/>
              </w:rPr>
              <w:t>Tasks</w:t>
            </w:r>
            <w:r w:rsidR="00CE295B">
              <w:rPr>
                <w:noProof/>
                <w:webHidden/>
              </w:rPr>
              <w:tab/>
            </w:r>
            <w:r w:rsidR="00CE295B">
              <w:rPr>
                <w:noProof/>
                <w:webHidden/>
              </w:rPr>
              <w:fldChar w:fldCharType="begin"/>
            </w:r>
            <w:r w:rsidR="00CE295B">
              <w:rPr>
                <w:noProof/>
                <w:webHidden/>
              </w:rPr>
              <w:instrText xml:space="preserve"> PAGEREF _Toc70268379 \h </w:instrText>
            </w:r>
            <w:r w:rsidR="00CE295B">
              <w:rPr>
                <w:noProof/>
                <w:webHidden/>
              </w:rPr>
            </w:r>
            <w:r w:rsidR="00CE295B">
              <w:rPr>
                <w:noProof/>
                <w:webHidden/>
              </w:rPr>
              <w:fldChar w:fldCharType="separate"/>
            </w:r>
            <w:r w:rsidR="00CE295B">
              <w:rPr>
                <w:noProof/>
                <w:webHidden/>
              </w:rPr>
              <w:t>2</w:t>
            </w:r>
            <w:r w:rsidR="00CE295B">
              <w:rPr>
                <w:noProof/>
                <w:webHidden/>
              </w:rPr>
              <w:fldChar w:fldCharType="end"/>
            </w:r>
          </w:hyperlink>
        </w:p>
        <w:p w14:paraId="3C24DA43" w14:textId="2F23A005" w:rsidR="00CE295B" w:rsidRDefault="00842C93">
          <w:pPr>
            <w:pStyle w:val="TOC1"/>
            <w:tabs>
              <w:tab w:val="right" w:leader="dot" w:pos="9016"/>
            </w:tabs>
            <w:rPr>
              <w:noProof/>
            </w:rPr>
          </w:pPr>
          <w:hyperlink w:anchor="_Toc70268380" w:history="1">
            <w:r w:rsidR="00CE295B" w:rsidRPr="00950A3A">
              <w:rPr>
                <w:rStyle w:val="Hyperlink"/>
                <w:noProof/>
              </w:rPr>
              <w:t>Part 2</w:t>
            </w:r>
            <w:r w:rsidR="00CE295B">
              <w:rPr>
                <w:noProof/>
                <w:webHidden/>
              </w:rPr>
              <w:tab/>
            </w:r>
            <w:r w:rsidR="00CE295B">
              <w:rPr>
                <w:noProof/>
                <w:webHidden/>
              </w:rPr>
              <w:fldChar w:fldCharType="begin"/>
            </w:r>
            <w:r w:rsidR="00CE295B">
              <w:rPr>
                <w:noProof/>
                <w:webHidden/>
              </w:rPr>
              <w:instrText xml:space="preserve"> PAGEREF _Toc70268380 \h </w:instrText>
            </w:r>
            <w:r w:rsidR="00CE295B">
              <w:rPr>
                <w:noProof/>
                <w:webHidden/>
              </w:rPr>
            </w:r>
            <w:r w:rsidR="00CE295B">
              <w:rPr>
                <w:noProof/>
                <w:webHidden/>
              </w:rPr>
              <w:fldChar w:fldCharType="separate"/>
            </w:r>
            <w:r w:rsidR="00CE295B">
              <w:rPr>
                <w:noProof/>
                <w:webHidden/>
              </w:rPr>
              <w:t>5</w:t>
            </w:r>
            <w:r w:rsidR="00CE295B">
              <w:rPr>
                <w:noProof/>
                <w:webHidden/>
              </w:rPr>
              <w:fldChar w:fldCharType="end"/>
            </w:r>
          </w:hyperlink>
        </w:p>
        <w:p w14:paraId="6CD60DDC" w14:textId="4DC4232F" w:rsidR="00CE295B" w:rsidRDefault="00842C93">
          <w:pPr>
            <w:pStyle w:val="TOC2"/>
            <w:tabs>
              <w:tab w:val="right" w:leader="dot" w:pos="9016"/>
            </w:tabs>
            <w:rPr>
              <w:noProof/>
            </w:rPr>
          </w:pPr>
          <w:hyperlink w:anchor="_Toc70268381" w:history="1">
            <w:r w:rsidR="00CE295B" w:rsidRPr="00950A3A">
              <w:rPr>
                <w:rStyle w:val="Hyperlink"/>
                <w:noProof/>
              </w:rPr>
              <w:t>Overview of Amana Ltd Financial Requirement for Moving Online</w:t>
            </w:r>
            <w:r w:rsidR="00CE295B">
              <w:rPr>
                <w:noProof/>
                <w:webHidden/>
              </w:rPr>
              <w:tab/>
            </w:r>
            <w:r w:rsidR="00CE295B">
              <w:rPr>
                <w:noProof/>
                <w:webHidden/>
              </w:rPr>
              <w:fldChar w:fldCharType="begin"/>
            </w:r>
            <w:r w:rsidR="00CE295B">
              <w:rPr>
                <w:noProof/>
                <w:webHidden/>
              </w:rPr>
              <w:instrText xml:space="preserve"> PAGEREF _Toc70268381 \h </w:instrText>
            </w:r>
            <w:r w:rsidR="00CE295B">
              <w:rPr>
                <w:noProof/>
                <w:webHidden/>
              </w:rPr>
            </w:r>
            <w:r w:rsidR="00CE295B">
              <w:rPr>
                <w:noProof/>
                <w:webHidden/>
              </w:rPr>
              <w:fldChar w:fldCharType="separate"/>
            </w:r>
            <w:r w:rsidR="00CE295B">
              <w:rPr>
                <w:noProof/>
                <w:webHidden/>
              </w:rPr>
              <w:t>5</w:t>
            </w:r>
            <w:r w:rsidR="00CE295B">
              <w:rPr>
                <w:noProof/>
                <w:webHidden/>
              </w:rPr>
              <w:fldChar w:fldCharType="end"/>
            </w:r>
          </w:hyperlink>
        </w:p>
        <w:p w14:paraId="6ADEAE33" w14:textId="541FCBFF" w:rsidR="00CE295B" w:rsidRDefault="00842C93">
          <w:pPr>
            <w:pStyle w:val="TOC2"/>
            <w:tabs>
              <w:tab w:val="right" w:leader="dot" w:pos="9016"/>
            </w:tabs>
            <w:rPr>
              <w:noProof/>
            </w:rPr>
          </w:pPr>
          <w:hyperlink w:anchor="_Toc70268382" w:history="1">
            <w:r w:rsidR="00CE295B" w:rsidRPr="00950A3A">
              <w:rPr>
                <w:rStyle w:val="Hyperlink"/>
                <w:noProof/>
              </w:rPr>
              <w:t>Proposal for moving online</w:t>
            </w:r>
            <w:r w:rsidR="00CE295B">
              <w:rPr>
                <w:noProof/>
                <w:webHidden/>
              </w:rPr>
              <w:tab/>
            </w:r>
            <w:r w:rsidR="00CE295B">
              <w:rPr>
                <w:noProof/>
                <w:webHidden/>
              </w:rPr>
              <w:fldChar w:fldCharType="begin"/>
            </w:r>
            <w:r w:rsidR="00CE295B">
              <w:rPr>
                <w:noProof/>
                <w:webHidden/>
              </w:rPr>
              <w:instrText xml:space="preserve"> PAGEREF _Toc70268382 \h </w:instrText>
            </w:r>
            <w:r w:rsidR="00CE295B">
              <w:rPr>
                <w:noProof/>
                <w:webHidden/>
              </w:rPr>
            </w:r>
            <w:r w:rsidR="00CE295B">
              <w:rPr>
                <w:noProof/>
                <w:webHidden/>
              </w:rPr>
              <w:fldChar w:fldCharType="separate"/>
            </w:r>
            <w:r w:rsidR="00CE295B">
              <w:rPr>
                <w:noProof/>
                <w:webHidden/>
              </w:rPr>
              <w:t>6</w:t>
            </w:r>
            <w:r w:rsidR="00CE295B">
              <w:rPr>
                <w:noProof/>
                <w:webHidden/>
              </w:rPr>
              <w:fldChar w:fldCharType="end"/>
            </w:r>
          </w:hyperlink>
        </w:p>
        <w:p w14:paraId="7BCDCF56" w14:textId="080EBAD8" w:rsidR="00CE295B" w:rsidRDefault="00842C93">
          <w:pPr>
            <w:pStyle w:val="TOC2"/>
            <w:tabs>
              <w:tab w:val="right" w:leader="dot" w:pos="9016"/>
            </w:tabs>
            <w:rPr>
              <w:noProof/>
            </w:rPr>
          </w:pPr>
          <w:hyperlink w:anchor="_Toc70268383" w:history="1">
            <w:r w:rsidR="00CE295B" w:rsidRPr="00950A3A">
              <w:rPr>
                <w:rStyle w:val="Hyperlink"/>
                <w:noProof/>
              </w:rPr>
              <w:t>Evaluation</w:t>
            </w:r>
            <w:r w:rsidR="00CE295B">
              <w:rPr>
                <w:noProof/>
                <w:webHidden/>
              </w:rPr>
              <w:tab/>
            </w:r>
            <w:r w:rsidR="00CE295B">
              <w:rPr>
                <w:noProof/>
                <w:webHidden/>
              </w:rPr>
              <w:fldChar w:fldCharType="begin"/>
            </w:r>
            <w:r w:rsidR="00CE295B">
              <w:rPr>
                <w:noProof/>
                <w:webHidden/>
              </w:rPr>
              <w:instrText xml:space="preserve"> PAGEREF _Toc70268383 \h </w:instrText>
            </w:r>
            <w:r w:rsidR="00CE295B">
              <w:rPr>
                <w:noProof/>
                <w:webHidden/>
              </w:rPr>
            </w:r>
            <w:r w:rsidR="00CE295B">
              <w:rPr>
                <w:noProof/>
                <w:webHidden/>
              </w:rPr>
              <w:fldChar w:fldCharType="separate"/>
            </w:r>
            <w:r w:rsidR="00CE295B">
              <w:rPr>
                <w:noProof/>
                <w:webHidden/>
              </w:rPr>
              <w:t>7</w:t>
            </w:r>
            <w:r w:rsidR="00CE295B">
              <w:rPr>
                <w:noProof/>
                <w:webHidden/>
              </w:rPr>
              <w:fldChar w:fldCharType="end"/>
            </w:r>
          </w:hyperlink>
        </w:p>
        <w:p w14:paraId="21981D57" w14:textId="0F10F672" w:rsidR="00CE295B" w:rsidRDefault="00842C93">
          <w:pPr>
            <w:pStyle w:val="TOC1"/>
            <w:tabs>
              <w:tab w:val="right" w:leader="dot" w:pos="9016"/>
            </w:tabs>
            <w:rPr>
              <w:noProof/>
            </w:rPr>
          </w:pPr>
          <w:hyperlink w:anchor="_Toc70268384" w:history="1">
            <w:r w:rsidR="00CE295B" w:rsidRPr="00950A3A">
              <w:rPr>
                <w:rStyle w:val="Hyperlink"/>
                <w:noProof/>
              </w:rPr>
              <w:t>References</w:t>
            </w:r>
            <w:r w:rsidR="00CE295B">
              <w:rPr>
                <w:noProof/>
                <w:webHidden/>
              </w:rPr>
              <w:tab/>
            </w:r>
            <w:r w:rsidR="00CE295B">
              <w:rPr>
                <w:noProof/>
                <w:webHidden/>
              </w:rPr>
              <w:fldChar w:fldCharType="begin"/>
            </w:r>
            <w:r w:rsidR="00CE295B">
              <w:rPr>
                <w:noProof/>
                <w:webHidden/>
              </w:rPr>
              <w:instrText xml:space="preserve"> PAGEREF _Toc70268384 \h </w:instrText>
            </w:r>
            <w:r w:rsidR="00CE295B">
              <w:rPr>
                <w:noProof/>
                <w:webHidden/>
              </w:rPr>
            </w:r>
            <w:r w:rsidR="00CE295B">
              <w:rPr>
                <w:noProof/>
                <w:webHidden/>
              </w:rPr>
              <w:fldChar w:fldCharType="separate"/>
            </w:r>
            <w:r w:rsidR="00CE295B">
              <w:rPr>
                <w:noProof/>
                <w:webHidden/>
              </w:rPr>
              <w:t>9</w:t>
            </w:r>
            <w:r w:rsidR="00CE295B">
              <w:rPr>
                <w:noProof/>
                <w:webHidden/>
              </w:rPr>
              <w:fldChar w:fldCharType="end"/>
            </w:r>
          </w:hyperlink>
        </w:p>
        <w:p w14:paraId="385D4256" w14:textId="18CB3488" w:rsidR="00CE295B" w:rsidRDefault="00CE295B">
          <w:r>
            <w:rPr>
              <w:b/>
              <w:bCs/>
              <w:noProof/>
            </w:rPr>
            <w:fldChar w:fldCharType="end"/>
          </w:r>
        </w:p>
      </w:sdtContent>
    </w:sdt>
    <w:p w14:paraId="1E41D6E8" w14:textId="77777777" w:rsidR="00FE6EE1" w:rsidRDefault="00842C93"/>
    <w:p w14:paraId="6EADB6E3" w14:textId="194E02E6" w:rsidR="00B92253" w:rsidRDefault="00B92253"/>
    <w:p w14:paraId="60D202B3" w14:textId="73BE825D" w:rsidR="00B92253" w:rsidRDefault="00B92253"/>
    <w:p w14:paraId="6E9C14DB" w14:textId="74D90520" w:rsidR="00B92253" w:rsidRDefault="00B92253"/>
    <w:p w14:paraId="44A6884C" w14:textId="43C7A633" w:rsidR="00B92253" w:rsidRDefault="00B92253"/>
    <w:p w14:paraId="5D3FBD28" w14:textId="71487E12" w:rsidR="00B92253" w:rsidRDefault="00B92253"/>
    <w:p w14:paraId="051970E1" w14:textId="3C0C106D" w:rsidR="00B92253" w:rsidRDefault="00B92253"/>
    <w:p w14:paraId="35DEF147" w14:textId="44DAF5CD" w:rsidR="00B92253" w:rsidRDefault="00B92253"/>
    <w:p w14:paraId="1F149E7A" w14:textId="75108276" w:rsidR="00B92253" w:rsidRDefault="00B92253"/>
    <w:p w14:paraId="1569E866" w14:textId="1B054A87" w:rsidR="00B92253" w:rsidRDefault="00B92253"/>
    <w:p w14:paraId="3508DCBC" w14:textId="3008DAE9" w:rsidR="00B92253" w:rsidRDefault="00B92253"/>
    <w:p w14:paraId="5EC2E27A" w14:textId="7577473F" w:rsidR="00B92253" w:rsidRDefault="00B92253"/>
    <w:p w14:paraId="7BF52F6C" w14:textId="08294609" w:rsidR="00B92253" w:rsidRDefault="00B92253"/>
    <w:p w14:paraId="32708E3A" w14:textId="230D2170" w:rsidR="00B92253" w:rsidRDefault="00B92253"/>
    <w:p w14:paraId="7912386F" w14:textId="4B0C034B" w:rsidR="00B92253" w:rsidRDefault="00B92253"/>
    <w:p w14:paraId="26E72F96" w14:textId="0E195115" w:rsidR="00B92253" w:rsidRDefault="00B92253"/>
    <w:p w14:paraId="7C483FF5" w14:textId="7ACA9615" w:rsidR="00B92253" w:rsidRDefault="00B92253"/>
    <w:p w14:paraId="48EC9C0A" w14:textId="382B0194" w:rsidR="00B92253" w:rsidRDefault="00B92253"/>
    <w:p w14:paraId="64E84B5A" w14:textId="28E9A009" w:rsidR="00B92253" w:rsidRDefault="00B92253" w:rsidP="00B92253">
      <w:pPr>
        <w:pStyle w:val="Heading1"/>
      </w:pPr>
      <w:bookmarkStart w:id="0" w:name="_Toc70268377"/>
      <w:r>
        <w:lastRenderedPageBreak/>
        <w:t>Part 1</w:t>
      </w:r>
      <w:bookmarkEnd w:id="0"/>
    </w:p>
    <w:p w14:paraId="25AD500A" w14:textId="38C8D1CE" w:rsidR="00B92253" w:rsidRDefault="00B92253" w:rsidP="00B92253">
      <w:pPr>
        <w:pStyle w:val="Heading2"/>
      </w:pPr>
      <w:bookmarkStart w:id="1" w:name="_Toc70268378"/>
      <w:r>
        <w:t>Introduction</w:t>
      </w:r>
      <w:bookmarkEnd w:id="1"/>
    </w:p>
    <w:p w14:paraId="0B25981E" w14:textId="2E24FC48" w:rsidR="00B92253" w:rsidRDefault="00201B53">
      <w:r>
        <w:t>Management accounting is a corporate area of interest for every business organisation that aims to make decisions on an easier basis or connected to the idea of generating more stable finances and having an overall good financial performance</w:t>
      </w:r>
      <w:r w:rsidR="00894976" w:rsidRPr="00894976">
        <w:t xml:space="preserve"> (Seal et al., 2019)</w:t>
      </w:r>
      <w:r>
        <w:t>. It involves analysis and identification of information that helps companies to achieve financial business goals and also communicating them to the relevant stakeholders inside the company. This follow-up report will be aiming to extend the principles and techniques of management accounting into interpretation of fixed and flexed budgets.</w:t>
      </w:r>
    </w:p>
    <w:p w14:paraId="4D8DAB0E" w14:textId="47344E9F" w:rsidR="00201B53" w:rsidRDefault="00201B53">
      <w:r>
        <w:t xml:space="preserve">The first task of the report is aiming to interpret information for the performance of a company called Amana Ltd. This company operates strictly within the United Kingdom and within England weird locations around Manchester, areas in London and also Brighton. The company is based also in a tourist sector with sales of souvenirs for over 40 years.  </w:t>
      </w:r>
    </w:p>
    <w:p w14:paraId="3CB90075" w14:textId="6B1F55AE" w:rsidR="00201B53" w:rsidRDefault="0008572F">
      <w:r>
        <w:t xml:space="preserve">The problem is that the company currently is having </w:t>
      </w:r>
      <w:proofErr w:type="gramStart"/>
      <w:r>
        <w:t>our</w:t>
      </w:r>
      <w:proofErr w:type="gramEnd"/>
      <w:r>
        <w:t xml:space="preserve"> as a result of the COVID-19 outbreak that has been having negative influence over the profitability and overall financial well-being of the business. The regulations and strict policies which have been established for travelling have been discouraging tourists from travelling in and out of the United Kingdom which creates less potential for the company to attract new or retain current tourists who pay a visit. This in turn has influenced the sales and the lack of them since the start of the pandemic. </w:t>
      </w:r>
    </w:p>
    <w:p w14:paraId="2C26E9ED" w14:textId="05D8BA4B" w:rsidR="0008572F" w:rsidRDefault="0008572F">
      <w:r>
        <w:t>This task of the report will prepare a monthly budget based on the information for the financial performance that the company has provided and will make suitable recommendations on what the company can improve further from what has been identified in the calculations.</w:t>
      </w:r>
    </w:p>
    <w:p w14:paraId="3FB94F5D" w14:textId="28EDB54C" w:rsidR="00B92253" w:rsidRDefault="005376CD" w:rsidP="00B92253">
      <w:pPr>
        <w:pStyle w:val="Heading2"/>
      </w:pPr>
      <w:bookmarkStart w:id="2" w:name="_Toc70268379"/>
      <w:r>
        <w:t>Tasks</w:t>
      </w:r>
      <w:bookmarkEnd w:id="2"/>
    </w:p>
    <w:p w14:paraId="66FE7C7E" w14:textId="736A8CE5" w:rsidR="00B92253" w:rsidRPr="0099364D" w:rsidRDefault="005376CD" w:rsidP="0008572F">
      <w:pPr>
        <w:rPr>
          <w:u w:val="single"/>
        </w:rPr>
      </w:pPr>
      <w:r w:rsidRPr="0099364D">
        <w:rPr>
          <w:u w:val="single"/>
        </w:rPr>
        <w:t>(</w:t>
      </w:r>
      <w:proofErr w:type="spellStart"/>
      <w:r w:rsidRPr="0099364D">
        <w:rPr>
          <w:u w:val="single"/>
        </w:rPr>
        <w:t>i</w:t>
      </w:r>
      <w:proofErr w:type="spellEnd"/>
      <w:r w:rsidRPr="0099364D">
        <w:rPr>
          <w:u w:val="single"/>
        </w:rPr>
        <w:t xml:space="preserve">) </w:t>
      </w:r>
      <w:r w:rsidR="0008572F" w:rsidRPr="0099364D">
        <w:rPr>
          <w:u w:val="single"/>
        </w:rPr>
        <w:t>The monthly reports of the business organisation using original and actual earnings and budget planning</w:t>
      </w:r>
    </w:p>
    <w:tbl>
      <w:tblPr>
        <w:tblStyle w:val="GridTable4"/>
        <w:tblW w:w="8904" w:type="dxa"/>
        <w:tblLook w:val="04A0" w:firstRow="1" w:lastRow="0" w:firstColumn="1" w:lastColumn="0" w:noHBand="0" w:noVBand="1"/>
      </w:tblPr>
      <w:tblGrid>
        <w:gridCol w:w="1972"/>
        <w:gridCol w:w="1659"/>
        <w:gridCol w:w="797"/>
        <w:gridCol w:w="804"/>
        <w:gridCol w:w="893"/>
        <w:gridCol w:w="797"/>
        <w:gridCol w:w="1201"/>
        <w:gridCol w:w="893"/>
      </w:tblGrid>
      <w:tr w:rsidR="00B92253" w:rsidRPr="00B92253" w14:paraId="0C84C787" w14:textId="77777777" w:rsidTr="0008572F">
        <w:trPr>
          <w:gridAfter w:val="7"/>
          <w:cnfStyle w:val="100000000000" w:firstRow="1" w:lastRow="0" w:firstColumn="0" w:lastColumn="0" w:oddVBand="0" w:evenVBand="0" w:oddHBand="0"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0" w:type="auto"/>
            <w:hideMark/>
          </w:tcPr>
          <w:p w14:paraId="49604004" w14:textId="77777777" w:rsidR="00B92253" w:rsidRPr="00B92253" w:rsidRDefault="00B92253" w:rsidP="00B92253">
            <w:pPr>
              <w:spacing w:after="0" w:line="240" w:lineRule="auto"/>
              <w:rPr>
                <w:rFonts w:ascii="Times New Roman" w:eastAsia="Times New Roman" w:hAnsi="Times New Roman" w:cs="Times New Roman"/>
                <w:szCs w:val="24"/>
                <w:lang w:eastAsia="en-GB"/>
              </w:rPr>
            </w:pPr>
          </w:p>
        </w:tc>
      </w:tr>
      <w:tr w:rsidR="00B92253" w:rsidRPr="00B92253" w14:paraId="60D42C27" w14:textId="77777777" w:rsidTr="0008572F">
        <w:trPr>
          <w:gridAfter w:val="1"/>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0" w:type="auto"/>
            <w:noWrap/>
            <w:hideMark/>
          </w:tcPr>
          <w:p w14:paraId="5CE73300" w14:textId="35F55950"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br/>
            </w:r>
          </w:p>
        </w:tc>
        <w:tc>
          <w:tcPr>
            <w:tcW w:w="0" w:type="auto"/>
            <w:noWrap/>
            <w:hideMark/>
          </w:tcPr>
          <w:p w14:paraId="2C9C603E"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 xml:space="preserve">Rev &amp; </w:t>
            </w:r>
            <w:proofErr w:type="spellStart"/>
            <w:r w:rsidRPr="00B92253">
              <w:rPr>
                <w:rFonts w:ascii="inherit" w:eastAsia="Times New Roman" w:hAnsi="inherit" w:cs="Times New Roman"/>
                <w:color w:val="000000"/>
                <w:szCs w:val="24"/>
                <w:bdr w:val="none" w:sz="0" w:space="0" w:color="auto" w:frame="1"/>
                <w:lang w:eastAsia="en-GB"/>
              </w:rPr>
              <w:t>Spe</w:t>
            </w:r>
            <w:proofErr w:type="spellEnd"/>
            <w:r w:rsidRPr="00B92253">
              <w:rPr>
                <w:rFonts w:ascii="inherit" w:eastAsia="Times New Roman" w:hAnsi="inherit" w:cs="Times New Roman"/>
                <w:color w:val="000000"/>
                <w:szCs w:val="24"/>
                <w:bdr w:val="none" w:sz="0" w:space="0" w:color="auto" w:frame="1"/>
                <w:lang w:eastAsia="en-GB"/>
              </w:rPr>
              <w:t xml:space="preserve"> Variance</w:t>
            </w:r>
          </w:p>
        </w:tc>
        <w:tc>
          <w:tcPr>
            <w:tcW w:w="0" w:type="auto"/>
            <w:noWrap/>
            <w:hideMark/>
          </w:tcPr>
          <w:p w14:paraId="0624EAD1"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F/U/N</w:t>
            </w:r>
          </w:p>
        </w:tc>
        <w:tc>
          <w:tcPr>
            <w:tcW w:w="0" w:type="auto"/>
            <w:noWrap/>
            <w:hideMark/>
          </w:tcPr>
          <w:p w14:paraId="5151018E"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Flexible</w:t>
            </w:r>
          </w:p>
        </w:tc>
        <w:tc>
          <w:tcPr>
            <w:tcW w:w="0" w:type="auto"/>
            <w:noWrap/>
            <w:hideMark/>
          </w:tcPr>
          <w:p w14:paraId="2BB5962E"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Activity</w:t>
            </w:r>
          </w:p>
        </w:tc>
        <w:tc>
          <w:tcPr>
            <w:tcW w:w="0" w:type="auto"/>
            <w:noWrap/>
            <w:hideMark/>
          </w:tcPr>
          <w:p w14:paraId="704F2445"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F/U/N</w:t>
            </w:r>
          </w:p>
        </w:tc>
        <w:tc>
          <w:tcPr>
            <w:tcW w:w="0" w:type="auto"/>
            <w:noWrap/>
            <w:hideMark/>
          </w:tcPr>
          <w:p w14:paraId="272F68CC"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Static Budget</w:t>
            </w:r>
          </w:p>
        </w:tc>
      </w:tr>
      <w:tr w:rsidR="00B92253" w:rsidRPr="00B92253" w14:paraId="1E4052C7" w14:textId="77777777" w:rsidTr="0008572F">
        <w:trPr>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46AED066"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Units</w:t>
            </w:r>
          </w:p>
        </w:tc>
        <w:tc>
          <w:tcPr>
            <w:tcW w:w="0" w:type="auto"/>
            <w:noWrap/>
            <w:hideMark/>
          </w:tcPr>
          <w:p w14:paraId="3B7DB90A"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80000</w:t>
            </w:r>
          </w:p>
        </w:tc>
        <w:tc>
          <w:tcPr>
            <w:tcW w:w="0" w:type="auto"/>
            <w:noWrap/>
            <w:hideMark/>
          </w:tcPr>
          <w:p w14:paraId="61308242"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p>
        </w:tc>
        <w:tc>
          <w:tcPr>
            <w:tcW w:w="0" w:type="auto"/>
            <w:noWrap/>
            <w:hideMark/>
          </w:tcPr>
          <w:p w14:paraId="1D01FEB6"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709552B2"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80000</w:t>
            </w:r>
          </w:p>
        </w:tc>
        <w:tc>
          <w:tcPr>
            <w:tcW w:w="0" w:type="auto"/>
            <w:noWrap/>
            <w:hideMark/>
          </w:tcPr>
          <w:p w14:paraId="2B927AEA"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w:t>
            </w:r>
          </w:p>
        </w:tc>
        <w:tc>
          <w:tcPr>
            <w:tcW w:w="0" w:type="auto"/>
            <w:noWrap/>
            <w:hideMark/>
          </w:tcPr>
          <w:p w14:paraId="2D822D6A"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0" w:type="auto"/>
            <w:noWrap/>
            <w:hideMark/>
          </w:tcPr>
          <w:p w14:paraId="7614FD24"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100000</w:t>
            </w:r>
          </w:p>
        </w:tc>
      </w:tr>
      <w:tr w:rsidR="00B92253" w:rsidRPr="00B92253" w14:paraId="4044706F" w14:textId="77777777" w:rsidTr="0008572F">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24B46A25"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Sales</w:t>
            </w:r>
          </w:p>
        </w:tc>
        <w:tc>
          <w:tcPr>
            <w:tcW w:w="0" w:type="auto"/>
            <w:noWrap/>
            <w:hideMark/>
          </w:tcPr>
          <w:p w14:paraId="3858DCB7"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1600000</w:t>
            </w:r>
          </w:p>
        </w:tc>
        <w:tc>
          <w:tcPr>
            <w:tcW w:w="0" w:type="auto"/>
            <w:noWrap/>
            <w:hideMark/>
          </w:tcPr>
          <w:p w14:paraId="44183910"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400000</w:t>
            </w:r>
          </w:p>
        </w:tc>
        <w:tc>
          <w:tcPr>
            <w:tcW w:w="0" w:type="auto"/>
            <w:noWrap/>
            <w:hideMark/>
          </w:tcPr>
          <w:p w14:paraId="7051F9D2"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0" w:type="auto"/>
            <w:noWrap/>
            <w:hideMark/>
          </w:tcPr>
          <w:p w14:paraId="13E9D36B"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2000000</w:t>
            </w:r>
          </w:p>
        </w:tc>
        <w:tc>
          <w:tcPr>
            <w:tcW w:w="0" w:type="auto"/>
            <w:noWrap/>
            <w:hideMark/>
          </w:tcPr>
          <w:p w14:paraId="0C607987"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500000</w:t>
            </w:r>
          </w:p>
        </w:tc>
        <w:tc>
          <w:tcPr>
            <w:tcW w:w="0" w:type="auto"/>
            <w:noWrap/>
            <w:hideMark/>
          </w:tcPr>
          <w:p w14:paraId="6C22F8B9"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0" w:type="auto"/>
            <w:noWrap/>
            <w:hideMark/>
          </w:tcPr>
          <w:p w14:paraId="14ACB264"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2500000</w:t>
            </w:r>
          </w:p>
        </w:tc>
      </w:tr>
      <w:tr w:rsidR="00B92253" w:rsidRPr="00B92253" w14:paraId="067B7595" w14:textId="77777777" w:rsidTr="0008572F">
        <w:trPr>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1C9A1E74"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Less: Costs</w:t>
            </w:r>
          </w:p>
        </w:tc>
        <w:tc>
          <w:tcPr>
            <w:tcW w:w="0" w:type="auto"/>
            <w:noWrap/>
            <w:hideMark/>
          </w:tcPr>
          <w:p w14:paraId="5F8F1098"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p>
        </w:tc>
        <w:tc>
          <w:tcPr>
            <w:tcW w:w="0" w:type="auto"/>
            <w:noWrap/>
            <w:hideMark/>
          </w:tcPr>
          <w:p w14:paraId="0E7C89DD"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5AC19350"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4F3D4E76"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7DF7DC01"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28C01C15"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6D022612"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r>
      <w:tr w:rsidR="00B92253" w:rsidRPr="00B92253" w14:paraId="6352CA35" w14:textId="77777777" w:rsidTr="0008572F">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495A7E1D"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Material</w:t>
            </w:r>
          </w:p>
        </w:tc>
        <w:tc>
          <w:tcPr>
            <w:tcW w:w="0" w:type="auto"/>
            <w:noWrap/>
            <w:hideMark/>
          </w:tcPr>
          <w:p w14:paraId="2FA50616"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280000</w:t>
            </w:r>
          </w:p>
        </w:tc>
        <w:tc>
          <w:tcPr>
            <w:tcW w:w="0" w:type="auto"/>
            <w:noWrap/>
            <w:hideMark/>
          </w:tcPr>
          <w:p w14:paraId="68E754E1"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80000</w:t>
            </w:r>
          </w:p>
        </w:tc>
        <w:tc>
          <w:tcPr>
            <w:tcW w:w="0" w:type="auto"/>
            <w:noWrap/>
            <w:hideMark/>
          </w:tcPr>
          <w:p w14:paraId="0DB0223E"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0" w:type="auto"/>
            <w:noWrap/>
            <w:hideMark/>
          </w:tcPr>
          <w:p w14:paraId="391E6A95"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200000</w:t>
            </w:r>
          </w:p>
        </w:tc>
        <w:tc>
          <w:tcPr>
            <w:tcW w:w="0" w:type="auto"/>
            <w:noWrap/>
            <w:hideMark/>
          </w:tcPr>
          <w:p w14:paraId="5EEBA999"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50000</w:t>
            </w:r>
          </w:p>
        </w:tc>
        <w:tc>
          <w:tcPr>
            <w:tcW w:w="0" w:type="auto"/>
            <w:noWrap/>
            <w:hideMark/>
          </w:tcPr>
          <w:p w14:paraId="11D639C3"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t>
            </w:r>
          </w:p>
        </w:tc>
        <w:tc>
          <w:tcPr>
            <w:tcW w:w="0" w:type="auto"/>
            <w:noWrap/>
            <w:hideMark/>
          </w:tcPr>
          <w:p w14:paraId="6272A5E2"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250000</w:t>
            </w:r>
          </w:p>
        </w:tc>
      </w:tr>
      <w:tr w:rsidR="00B92253" w:rsidRPr="00B92253" w14:paraId="0E304D97" w14:textId="77777777" w:rsidTr="0008572F">
        <w:trPr>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7A243DCC"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lastRenderedPageBreak/>
              <w:t>Labour</w:t>
            </w:r>
          </w:p>
        </w:tc>
        <w:tc>
          <w:tcPr>
            <w:tcW w:w="0" w:type="auto"/>
            <w:noWrap/>
            <w:hideMark/>
          </w:tcPr>
          <w:p w14:paraId="5B63C68D"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440000</w:t>
            </w:r>
          </w:p>
        </w:tc>
        <w:tc>
          <w:tcPr>
            <w:tcW w:w="0" w:type="auto"/>
            <w:noWrap/>
            <w:hideMark/>
          </w:tcPr>
          <w:p w14:paraId="1DC4EA6A"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120000</w:t>
            </w:r>
          </w:p>
        </w:tc>
        <w:tc>
          <w:tcPr>
            <w:tcW w:w="0" w:type="auto"/>
            <w:noWrap/>
            <w:hideMark/>
          </w:tcPr>
          <w:p w14:paraId="26619A29"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0" w:type="auto"/>
            <w:noWrap/>
            <w:hideMark/>
          </w:tcPr>
          <w:p w14:paraId="0963CC79"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320000</w:t>
            </w:r>
          </w:p>
        </w:tc>
        <w:tc>
          <w:tcPr>
            <w:tcW w:w="0" w:type="auto"/>
            <w:noWrap/>
            <w:hideMark/>
          </w:tcPr>
          <w:p w14:paraId="54A7EC90"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80000</w:t>
            </w:r>
          </w:p>
        </w:tc>
        <w:tc>
          <w:tcPr>
            <w:tcW w:w="0" w:type="auto"/>
            <w:noWrap/>
            <w:hideMark/>
          </w:tcPr>
          <w:p w14:paraId="492B2967"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t>
            </w:r>
          </w:p>
        </w:tc>
        <w:tc>
          <w:tcPr>
            <w:tcW w:w="0" w:type="auto"/>
            <w:noWrap/>
            <w:hideMark/>
          </w:tcPr>
          <w:p w14:paraId="17E02D23"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400000</w:t>
            </w:r>
          </w:p>
        </w:tc>
      </w:tr>
      <w:tr w:rsidR="00B92253" w:rsidRPr="00B92253" w14:paraId="7E6E1FC3" w14:textId="77777777" w:rsidTr="0008572F">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6E1D6455"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Overhead</w:t>
            </w:r>
          </w:p>
        </w:tc>
        <w:tc>
          <w:tcPr>
            <w:tcW w:w="0" w:type="auto"/>
            <w:noWrap/>
            <w:hideMark/>
          </w:tcPr>
          <w:p w14:paraId="789EFFD8"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120000</w:t>
            </w:r>
          </w:p>
        </w:tc>
        <w:tc>
          <w:tcPr>
            <w:tcW w:w="0" w:type="auto"/>
            <w:noWrap/>
            <w:hideMark/>
          </w:tcPr>
          <w:p w14:paraId="06CA0220"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0</w:t>
            </w:r>
          </w:p>
        </w:tc>
        <w:tc>
          <w:tcPr>
            <w:tcW w:w="0" w:type="auto"/>
            <w:noWrap/>
            <w:hideMark/>
          </w:tcPr>
          <w:p w14:paraId="0EC03475"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N</w:t>
            </w:r>
          </w:p>
        </w:tc>
        <w:tc>
          <w:tcPr>
            <w:tcW w:w="0" w:type="auto"/>
            <w:noWrap/>
            <w:hideMark/>
          </w:tcPr>
          <w:p w14:paraId="7EA93422"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120000</w:t>
            </w:r>
          </w:p>
        </w:tc>
        <w:tc>
          <w:tcPr>
            <w:tcW w:w="0" w:type="auto"/>
            <w:noWrap/>
            <w:hideMark/>
          </w:tcPr>
          <w:p w14:paraId="3C41EF11"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30000</w:t>
            </w:r>
          </w:p>
        </w:tc>
        <w:tc>
          <w:tcPr>
            <w:tcW w:w="0" w:type="auto"/>
            <w:noWrap/>
            <w:hideMark/>
          </w:tcPr>
          <w:p w14:paraId="487D3C9C"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t>
            </w:r>
          </w:p>
        </w:tc>
        <w:tc>
          <w:tcPr>
            <w:tcW w:w="0" w:type="auto"/>
            <w:noWrap/>
            <w:hideMark/>
          </w:tcPr>
          <w:p w14:paraId="078B19EC"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150000</w:t>
            </w:r>
          </w:p>
        </w:tc>
      </w:tr>
      <w:tr w:rsidR="00B92253" w:rsidRPr="00B92253" w14:paraId="285EE1F9" w14:textId="77777777" w:rsidTr="0008572F">
        <w:trPr>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61C58269"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Contribution</w:t>
            </w:r>
          </w:p>
        </w:tc>
        <w:tc>
          <w:tcPr>
            <w:tcW w:w="0" w:type="auto"/>
            <w:noWrap/>
            <w:hideMark/>
          </w:tcPr>
          <w:p w14:paraId="7128D8AC"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760000</w:t>
            </w:r>
          </w:p>
        </w:tc>
        <w:tc>
          <w:tcPr>
            <w:tcW w:w="0" w:type="auto"/>
            <w:noWrap/>
            <w:hideMark/>
          </w:tcPr>
          <w:p w14:paraId="470D3938"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600000</w:t>
            </w:r>
          </w:p>
        </w:tc>
        <w:tc>
          <w:tcPr>
            <w:tcW w:w="0" w:type="auto"/>
            <w:noWrap/>
            <w:hideMark/>
          </w:tcPr>
          <w:p w14:paraId="6158E133"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0" w:type="auto"/>
            <w:noWrap/>
            <w:hideMark/>
          </w:tcPr>
          <w:p w14:paraId="29C442C9"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1360000</w:t>
            </w:r>
          </w:p>
        </w:tc>
        <w:tc>
          <w:tcPr>
            <w:tcW w:w="0" w:type="auto"/>
            <w:noWrap/>
            <w:hideMark/>
          </w:tcPr>
          <w:p w14:paraId="6942EA04"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340000</w:t>
            </w:r>
          </w:p>
        </w:tc>
        <w:tc>
          <w:tcPr>
            <w:tcW w:w="0" w:type="auto"/>
            <w:noWrap/>
            <w:hideMark/>
          </w:tcPr>
          <w:p w14:paraId="471882DB"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0" w:type="auto"/>
            <w:noWrap/>
            <w:hideMark/>
          </w:tcPr>
          <w:p w14:paraId="1260D883"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1700000</w:t>
            </w:r>
          </w:p>
        </w:tc>
      </w:tr>
      <w:tr w:rsidR="00B92253" w:rsidRPr="00B92253" w14:paraId="283166C5" w14:textId="77777777" w:rsidTr="0008572F">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5B0FD2C4"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Fixed Costs:</w:t>
            </w:r>
          </w:p>
        </w:tc>
        <w:tc>
          <w:tcPr>
            <w:tcW w:w="0" w:type="auto"/>
            <w:noWrap/>
            <w:hideMark/>
          </w:tcPr>
          <w:p w14:paraId="091583B8"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p>
        </w:tc>
        <w:tc>
          <w:tcPr>
            <w:tcW w:w="0" w:type="auto"/>
            <w:noWrap/>
            <w:hideMark/>
          </w:tcPr>
          <w:p w14:paraId="196AED82"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36264887"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75B934A3"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5D2549FF"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7A94B458"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c>
          <w:tcPr>
            <w:tcW w:w="0" w:type="auto"/>
            <w:noWrap/>
            <w:hideMark/>
          </w:tcPr>
          <w:p w14:paraId="35D785B6"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rPr>
            </w:pPr>
          </w:p>
        </w:tc>
      </w:tr>
      <w:tr w:rsidR="00B92253" w:rsidRPr="00B92253" w14:paraId="3BD653A6" w14:textId="77777777" w:rsidTr="0008572F">
        <w:trPr>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0A404A45"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Warehouse rental</w:t>
            </w:r>
          </w:p>
        </w:tc>
        <w:tc>
          <w:tcPr>
            <w:tcW w:w="0" w:type="auto"/>
            <w:noWrap/>
            <w:hideMark/>
          </w:tcPr>
          <w:p w14:paraId="5F6DDD1B"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170000</w:t>
            </w:r>
          </w:p>
        </w:tc>
        <w:tc>
          <w:tcPr>
            <w:tcW w:w="0" w:type="auto"/>
            <w:noWrap/>
            <w:hideMark/>
          </w:tcPr>
          <w:p w14:paraId="14C83CD0"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30000</w:t>
            </w:r>
          </w:p>
        </w:tc>
        <w:tc>
          <w:tcPr>
            <w:tcW w:w="0" w:type="auto"/>
            <w:noWrap/>
            <w:hideMark/>
          </w:tcPr>
          <w:p w14:paraId="60D1AF88"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t>
            </w:r>
          </w:p>
        </w:tc>
        <w:tc>
          <w:tcPr>
            <w:tcW w:w="0" w:type="auto"/>
            <w:noWrap/>
            <w:hideMark/>
          </w:tcPr>
          <w:p w14:paraId="6747E88B"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200000</w:t>
            </w:r>
          </w:p>
        </w:tc>
        <w:tc>
          <w:tcPr>
            <w:tcW w:w="0" w:type="auto"/>
            <w:noWrap/>
            <w:hideMark/>
          </w:tcPr>
          <w:p w14:paraId="4CB10B2A"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0</w:t>
            </w:r>
          </w:p>
        </w:tc>
        <w:tc>
          <w:tcPr>
            <w:tcW w:w="0" w:type="auto"/>
            <w:noWrap/>
            <w:hideMark/>
          </w:tcPr>
          <w:p w14:paraId="3F062EF6"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N</w:t>
            </w:r>
          </w:p>
        </w:tc>
        <w:tc>
          <w:tcPr>
            <w:tcW w:w="0" w:type="auto"/>
            <w:noWrap/>
            <w:hideMark/>
          </w:tcPr>
          <w:p w14:paraId="6B447200"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200000</w:t>
            </w:r>
          </w:p>
        </w:tc>
      </w:tr>
      <w:tr w:rsidR="00B92253" w:rsidRPr="00B92253" w14:paraId="07657091" w14:textId="77777777" w:rsidTr="0008572F">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2853E5A4"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Insurance</w:t>
            </w:r>
          </w:p>
        </w:tc>
        <w:tc>
          <w:tcPr>
            <w:tcW w:w="0" w:type="auto"/>
            <w:noWrap/>
            <w:hideMark/>
          </w:tcPr>
          <w:p w14:paraId="359D925B"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100000</w:t>
            </w:r>
          </w:p>
        </w:tc>
        <w:tc>
          <w:tcPr>
            <w:tcW w:w="0" w:type="auto"/>
            <w:noWrap/>
            <w:hideMark/>
          </w:tcPr>
          <w:p w14:paraId="7904755C"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0</w:t>
            </w:r>
          </w:p>
        </w:tc>
        <w:tc>
          <w:tcPr>
            <w:tcW w:w="0" w:type="auto"/>
            <w:noWrap/>
            <w:hideMark/>
          </w:tcPr>
          <w:p w14:paraId="3B17557D"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N</w:t>
            </w:r>
          </w:p>
        </w:tc>
        <w:tc>
          <w:tcPr>
            <w:tcW w:w="0" w:type="auto"/>
            <w:noWrap/>
            <w:hideMark/>
          </w:tcPr>
          <w:p w14:paraId="09377B0C"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100000</w:t>
            </w:r>
          </w:p>
        </w:tc>
        <w:tc>
          <w:tcPr>
            <w:tcW w:w="0" w:type="auto"/>
            <w:noWrap/>
            <w:hideMark/>
          </w:tcPr>
          <w:p w14:paraId="30783EA5"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0</w:t>
            </w:r>
          </w:p>
        </w:tc>
        <w:tc>
          <w:tcPr>
            <w:tcW w:w="0" w:type="auto"/>
            <w:noWrap/>
            <w:hideMark/>
          </w:tcPr>
          <w:p w14:paraId="10081E21"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N</w:t>
            </w:r>
          </w:p>
        </w:tc>
        <w:tc>
          <w:tcPr>
            <w:tcW w:w="0" w:type="auto"/>
            <w:noWrap/>
            <w:hideMark/>
          </w:tcPr>
          <w:p w14:paraId="227897D4"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100000</w:t>
            </w:r>
          </w:p>
        </w:tc>
      </w:tr>
      <w:tr w:rsidR="00B92253" w:rsidRPr="00B92253" w14:paraId="16CF7224" w14:textId="77777777" w:rsidTr="0008572F">
        <w:trPr>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599C2844"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 Sup Sal</w:t>
            </w:r>
          </w:p>
        </w:tc>
        <w:tc>
          <w:tcPr>
            <w:tcW w:w="0" w:type="auto"/>
            <w:noWrap/>
            <w:hideMark/>
          </w:tcPr>
          <w:p w14:paraId="56C19E61"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35000</w:t>
            </w:r>
          </w:p>
        </w:tc>
        <w:tc>
          <w:tcPr>
            <w:tcW w:w="0" w:type="auto"/>
            <w:noWrap/>
            <w:hideMark/>
          </w:tcPr>
          <w:p w14:paraId="5CE5DBBC"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15000</w:t>
            </w:r>
          </w:p>
        </w:tc>
        <w:tc>
          <w:tcPr>
            <w:tcW w:w="0" w:type="auto"/>
            <w:noWrap/>
            <w:hideMark/>
          </w:tcPr>
          <w:p w14:paraId="792B95BB"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F</w:t>
            </w:r>
          </w:p>
        </w:tc>
        <w:tc>
          <w:tcPr>
            <w:tcW w:w="0" w:type="auto"/>
            <w:noWrap/>
            <w:hideMark/>
          </w:tcPr>
          <w:p w14:paraId="181C305B"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50000</w:t>
            </w:r>
          </w:p>
        </w:tc>
        <w:tc>
          <w:tcPr>
            <w:tcW w:w="0" w:type="auto"/>
            <w:noWrap/>
            <w:hideMark/>
          </w:tcPr>
          <w:p w14:paraId="0C77CBA2"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0</w:t>
            </w:r>
          </w:p>
        </w:tc>
        <w:tc>
          <w:tcPr>
            <w:tcW w:w="0" w:type="auto"/>
            <w:noWrap/>
            <w:hideMark/>
          </w:tcPr>
          <w:p w14:paraId="6ACBBEA5"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N</w:t>
            </w:r>
          </w:p>
        </w:tc>
        <w:tc>
          <w:tcPr>
            <w:tcW w:w="0" w:type="auto"/>
            <w:noWrap/>
            <w:hideMark/>
          </w:tcPr>
          <w:p w14:paraId="255DB402"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50000</w:t>
            </w:r>
          </w:p>
        </w:tc>
      </w:tr>
      <w:tr w:rsidR="00B92253" w:rsidRPr="00B92253" w14:paraId="4A40AEED" w14:textId="77777777" w:rsidTr="0008572F">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noWrap/>
            <w:hideMark/>
          </w:tcPr>
          <w:p w14:paraId="2F5A9882" w14:textId="19E74B67" w:rsidR="00B92253" w:rsidRPr="00B92253" w:rsidRDefault="00B92253" w:rsidP="00B92253">
            <w:pPr>
              <w:spacing w:after="0" w:line="240" w:lineRule="auto"/>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Net Operating Inc</w:t>
            </w:r>
            <w:r w:rsidR="0008572F">
              <w:rPr>
                <w:rFonts w:ascii="inherit" w:eastAsia="Times New Roman" w:hAnsi="inherit" w:cs="Times New Roman"/>
                <w:color w:val="000000"/>
                <w:szCs w:val="24"/>
                <w:bdr w:val="none" w:sz="0" w:space="0" w:color="auto" w:frame="1"/>
                <w:lang w:eastAsia="en-GB"/>
              </w:rPr>
              <w:t>ome</w:t>
            </w:r>
          </w:p>
        </w:tc>
        <w:tc>
          <w:tcPr>
            <w:tcW w:w="0" w:type="auto"/>
            <w:noWrap/>
            <w:hideMark/>
          </w:tcPr>
          <w:p w14:paraId="41998D5E"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455000</w:t>
            </w:r>
          </w:p>
        </w:tc>
        <w:tc>
          <w:tcPr>
            <w:tcW w:w="0" w:type="auto"/>
            <w:noWrap/>
            <w:hideMark/>
          </w:tcPr>
          <w:p w14:paraId="3AD11655"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555000</w:t>
            </w:r>
          </w:p>
        </w:tc>
        <w:tc>
          <w:tcPr>
            <w:tcW w:w="0" w:type="auto"/>
            <w:noWrap/>
            <w:hideMark/>
          </w:tcPr>
          <w:p w14:paraId="025283CA"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0" w:type="auto"/>
            <w:noWrap/>
            <w:hideMark/>
          </w:tcPr>
          <w:p w14:paraId="329685BF"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1010000</w:t>
            </w:r>
          </w:p>
        </w:tc>
        <w:tc>
          <w:tcPr>
            <w:tcW w:w="0" w:type="auto"/>
            <w:noWrap/>
            <w:hideMark/>
          </w:tcPr>
          <w:p w14:paraId="5395AE0E"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340000</w:t>
            </w:r>
          </w:p>
        </w:tc>
        <w:tc>
          <w:tcPr>
            <w:tcW w:w="0" w:type="auto"/>
            <w:noWrap/>
            <w:hideMark/>
          </w:tcPr>
          <w:p w14:paraId="30432C5F"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U</w:t>
            </w:r>
          </w:p>
        </w:tc>
        <w:tc>
          <w:tcPr>
            <w:tcW w:w="0" w:type="auto"/>
            <w:noWrap/>
            <w:hideMark/>
          </w:tcPr>
          <w:p w14:paraId="1C0A17D3" w14:textId="77777777" w:rsidR="00B92253" w:rsidRPr="00B92253" w:rsidRDefault="00B92253" w:rsidP="00B92253">
            <w:pPr>
              <w:spacing w:after="0" w:line="240" w:lineRule="auto"/>
              <w:cnfStyle w:val="000000100000" w:firstRow="0" w:lastRow="0" w:firstColumn="0" w:lastColumn="0" w:oddVBand="0" w:evenVBand="0" w:oddHBand="1" w:evenHBand="0" w:firstRowFirstColumn="0" w:firstRowLastColumn="0" w:lastRowFirstColumn="0" w:lastRowLastColumn="0"/>
              <w:rPr>
                <w:rFonts w:ascii="inherit" w:eastAsia="Times New Roman" w:hAnsi="inherit" w:cs="Times New Roman"/>
                <w:color w:val="333333"/>
                <w:szCs w:val="24"/>
                <w:lang w:eastAsia="en-GB"/>
              </w:rPr>
            </w:pPr>
            <w:r w:rsidRPr="00B92253">
              <w:rPr>
                <w:rFonts w:ascii="inherit" w:eastAsia="Times New Roman" w:hAnsi="inherit" w:cs="Times New Roman"/>
                <w:color w:val="000000"/>
                <w:szCs w:val="24"/>
                <w:bdr w:val="none" w:sz="0" w:space="0" w:color="auto" w:frame="1"/>
                <w:lang w:eastAsia="en-GB"/>
              </w:rPr>
              <w:t>1350000</w:t>
            </w:r>
          </w:p>
        </w:tc>
      </w:tr>
      <w:tr w:rsidR="00B92253" w:rsidRPr="00B92253" w14:paraId="438B0B17" w14:textId="77777777" w:rsidTr="0008572F">
        <w:trPr>
          <w:trHeight w:val="44"/>
        </w:trPr>
        <w:tc>
          <w:tcPr>
            <w:cnfStyle w:val="001000000000" w:firstRow="0" w:lastRow="0" w:firstColumn="1" w:lastColumn="0" w:oddVBand="0" w:evenVBand="0" w:oddHBand="0" w:evenHBand="0" w:firstRowFirstColumn="0" w:firstRowLastColumn="0" w:lastRowFirstColumn="0" w:lastRowLastColumn="0"/>
            <w:tcW w:w="0" w:type="auto"/>
            <w:hideMark/>
          </w:tcPr>
          <w:p w14:paraId="2E83998F" w14:textId="77777777" w:rsidR="00B92253" w:rsidRPr="00B92253" w:rsidRDefault="00B92253" w:rsidP="00B92253">
            <w:pPr>
              <w:spacing w:after="0" w:line="240" w:lineRule="auto"/>
              <w:rPr>
                <w:rFonts w:ascii="inherit" w:eastAsia="Times New Roman" w:hAnsi="inherit" w:cs="Times New Roman"/>
                <w:color w:val="333333"/>
                <w:szCs w:val="24"/>
                <w:lang w:eastAsia="en-GB"/>
              </w:rPr>
            </w:pPr>
          </w:p>
        </w:tc>
        <w:tc>
          <w:tcPr>
            <w:tcW w:w="0" w:type="auto"/>
            <w:hideMark/>
          </w:tcPr>
          <w:p w14:paraId="09A6C62A"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hideMark/>
          </w:tcPr>
          <w:p w14:paraId="5E0CEA1C"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hideMark/>
          </w:tcPr>
          <w:p w14:paraId="307E1E7F"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hideMark/>
          </w:tcPr>
          <w:p w14:paraId="7164BE4F"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hideMark/>
          </w:tcPr>
          <w:p w14:paraId="40E5C42D"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hideMark/>
          </w:tcPr>
          <w:p w14:paraId="49A3C658"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c>
          <w:tcPr>
            <w:tcW w:w="0" w:type="auto"/>
            <w:hideMark/>
          </w:tcPr>
          <w:p w14:paraId="2AFCE933" w14:textId="77777777" w:rsidR="00B92253" w:rsidRPr="00B92253" w:rsidRDefault="00B92253" w:rsidP="00B92253">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rPr>
            </w:pPr>
          </w:p>
        </w:tc>
      </w:tr>
    </w:tbl>
    <w:p w14:paraId="483548B9" w14:textId="77777777" w:rsidR="00B92253" w:rsidRPr="00B92253" w:rsidRDefault="00B92253" w:rsidP="00B92253">
      <w:pPr>
        <w:spacing w:after="0" w:line="240" w:lineRule="auto"/>
        <w:rPr>
          <w:rFonts w:ascii="Times New Roman" w:eastAsia="Times New Roman" w:hAnsi="Times New Roman" w:cs="Times New Roman"/>
          <w:szCs w:val="24"/>
          <w:lang w:eastAsia="en-GB"/>
        </w:rPr>
      </w:pPr>
    </w:p>
    <w:p w14:paraId="71116B81" w14:textId="025D0072" w:rsidR="00B92253" w:rsidRPr="0099364D" w:rsidRDefault="005376CD">
      <w:pPr>
        <w:rPr>
          <w:u w:val="single"/>
        </w:rPr>
      </w:pPr>
      <w:r w:rsidRPr="0099364D">
        <w:rPr>
          <w:u w:val="single"/>
        </w:rPr>
        <w:t>(ii) Identification of outstanding issues found in the monthly budget report of the company</w:t>
      </w:r>
    </w:p>
    <w:p w14:paraId="44E6D1BB" w14:textId="6F3DE4D6" w:rsidR="005376CD" w:rsidRDefault="005376CD">
      <w:r>
        <w:t>There are some negative aspects which have been identified according to the monthly report and also some positive ones which are compiled below.</w:t>
      </w:r>
    </w:p>
    <w:p w14:paraId="3480D769" w14:textId="796CCBB4" w:rsidR="005376CD" w:rsidRPr="005376CD" w:rsidRDefault="005376CD">
      <w:pPr>
        <w:rPr>
          <w:b/>
          <w:bCs/>
        </w:rPr>
      </w:pPr>
      <w:r w:rsidRPr="005376CD">
        <w:rPr>
          <w:b/>
          <w:bCs/>
        </w:rPr>
        <w:t>Positives:</w:t>
      </w:r>
    </w:p>
    <w:p w14:paraId="5DCFB299" w14:textId="0879EB0A" w:rsidR="005376CD" w:rsidRDefault="0099364D" w:rsidP="0099364D">
      <w:pPr>
        <w:pStyle w:val="ListParagraph"/>
        <w:numPr>
          <w:ilvl w:val="0"/>
          <w:numId w:val="1"/>
        </w:numPr>
      </w:pPr>
      <w:r>
        <w:t xml:space="preserve">There has been a significant improvement of unit selling price for the business organisation. </w:t>
      </w:r>
    </w:p>
    <w:p w14:paraId="483A8393" w14:textId="407AFBD3" w:rsidR="0099364D" w:rsidRDefault="0099364D" w:rsidP="0099364D">
      <w:pPr>
        <w:pStyle w:val="ListParagraph"/>
        <w:numPr>
          <w:ilvl w:val="0"/>
          <w:numId w:val="1"/>
        </w:numPr>
      </w:pPr>
      <w:r>
        <w:t xml:space="preserve">The fixed costs that the company house </w:t>
      </w:r>
      <w:proofErr w:type="gramStart"/>
      <w:r>
        <w:t>are</w:t>
      </w:r>
      <w:proofErr w:type="gramEnd"/>
      <w:r>
        <w:t xml:space="preserve"> fully under the control of the managerial department. </w:t>
      </w:r>
    </w:p>
    <w:p w14:paraId="149E7CD7" w14:textId="491BB6ED" w:rsidR="005376CD" w:rsidRDefault="005376CD">
      <w:pPr>
        <w:rPr>
          <w:b/>
          <w:bCs/>
        </w:rPr>
      </w:pPr>
      <w:r w:rsidRPr="005376CD">
        <w:rPr>
          <w:b/>
          <w:bCs/>
        </w:rPr>
        <w:t>Negatives:</w:t>
      </w:r>
    </w:p>
    <w:p w14:paraId="474583CE" w14:textId="3ACD8640" w:rsidR="0099364D" w:rsidRDefault="0099364D" w:rsidP="0099364D">
      <w:pPr>
        <w:pStyle w:val="ListParagraph"/>
        <w:numPr>
          <w:ilvl w:val="0"/>
          <w:numId w:val="1"/>
        </w:numPr>
      </w:pPr>
      <w:r>
        <w:t xml:space="preserve">The variable costs of the business organisation have not </w:t>
      </w:r>
      <w:proofErr w:type="gramStart"/>
      <w:r>
        <w:t>be</w:t>
      </w:r>
      <w:proofErr w:type="gramEnd"/>
      <w:r>
        <w:t xml:space="preserve"> under the control of the organisation in comparison to the fixed costs.</w:t>
      </w:r>
    </w:p>
    <w:p w14:paraId="79A4272E" w14:textId="1D30088F" w:rsidR="0099364D" w:rsidRDefault="0099364D" w:rsidP="0099364D">
      <w:pPr>
        <w:pStyle w:val="ListParagraph"/>
        <w:numPr>
          <w:ilvl w:val="0"/>
          <w:numId w:val="1"/>
        </w:numPr>
      </w:pPr>
      <w:r>
        <w:t xml:space="preserve">The company overall has indicated poor performance in terms of financial earnings and dealing with expenses and its processes do not appear to be efficient enough. </w:t>
      </w:r>
    </w:p>
    <w:p w14:paraId="20E1A632" w14:textId="7ED10B8E" w:rsidR="0099364D" w:rsidRPr="0099364D" w:rsidRDefault="0099364D" w:rsidP="0099364D">
      <w:pPr>
        <w:pStyle w:val="ListParagraph"/>
        <w:numPr>
          <w:ilvl w:val="0"/>
          <w:numId w:val="1"/>
        </w:numPr>
      </w:pPr>
      <w:r>
        <w:t xml:space="preserve">The profitability of the company is considered as underperformed based on what has been expected and what actually has been earned </w:t>
      </w:r>
    </w:p>
    <w:p w14:paraId="077BB8A4" w14:textId="1D072A23" w:rsidR="00B92253" w:rsidRPr="0099364D" w:rsidRDefault="0099364D">
      <w:pPr>
        <w:rPr>
          <w:u w:val="single"/>
        </w:rPr>
      </w:pPr>
      <w:r w:rsidRPr="0099364D">
        <w:rPr>
          <w:u w:val="single"/>
        </w:rPr>
        <w:t xml:space="preserve">(iii) </w:t>
      </w:r>
      <w:r>
        <w:rPr>
          <w:u w:val="single"/>
        </w:rPr>
        <w:t>P</w:t>
      </w:r>
      <w:r w:rsidRPr="0099364D">
        <w:rPr>
          <w:u w:val="single"/>
        </w:rPr>
        <w:t>rovision of recommendations or proposals based on the findings in the second task after interpretation of the monthly budget created for the business organisation</w:t>
      </w:r>
    </w:p>
    <w:p w14:paraId="31D86FC8" w14:textId="21EE270C" w:rsidR="00B92253" w:rsidRDefault="0099364D">
      <w:r>
        <w:t xml:space="preserve">Amana Ltd has to consider new and more innovative strategies for its operational and processing departments in order to continue to thrive even throughout the COVID-19 pandemic. At this point in time, there are still strict regulations for the travelling opportunities that people can benefit from in terms of visiting England which means that for the next few months the company will have lack of sales made </w:t>
      </w:r>
      <w:r>
        <w:lastRenderedPageBreak/>
        <w:t>from tourist visits</w:t>
      </w:r>
      <w:r w:rsidR="00894976" w:rsidRPr="00894976">
        <w:t xml:space="preserve"> (Bas and </w:t>
      </w:r>
      <w:proofErr w:type="spellStart"/>
      <w:r w:rsidR="00894976" w:rsidRPr="00894976">
        <w:t>Sivaprasad</w:t>
      </w:r>
      <w:proofErr w:type="spellEnd"/>
      <w:r w:rsidR="00894976" w:rsidRPr="00894976">
        <w:t>, 2020)</w:t>
      </w:r>
      <w:r>
        <w:t>. The company has to look into what has been going well so far which includes the unit sales price and also look at some negative aspects of what has not been going very well apart from the negative influence of the pandemic such as the fact that variable costs are not nearly as well-controlled as fixed costs are.</w:t>
      </w:r>
    </w:p>
    <w:p w14:paraId="4A805E80" w14:textId="344B187A" w:rsidR="005004E4" w:rsidRDefault="0099364D" w:rsidP="005004E4">
      <w:r>
        <w:t xml:space="preserve">This means that there are two alternative recommendations would you go and hand in hand, the first one of which is utilising the fact that the unit sales price has been improving since April 2020. </w:t>
      </w:r>
      <w:r w:rsidR="005004E4">
        <w:t xml:space="preserve">The value you set affects your total revenue per unit sold, with higher costs giving you more value for everything if you </w:t>
      </w:r>
      <w:r w:rsidR="00B22061">
        <w:t>do not end up</w:t>
      </w:r>
      <w:r w:rsidR="005004E4">
        <w:t xml:space="preserve"> los</w:t>
      </w:r>
      <w:r w:rsidR="00B22061">
        <w:t>ing</w:t>
      </w:r>
      <w:r w:rsidR="005004E4">
        <w:t xml:space="preserve"> trades. However, higher costs, which reduce the volume of transactions, can reduce or clear your benefits on the grounds that your overhead costs per unit increase when you sell fewer units</w:t>
      </w:r>
      <w:r w:rsidR="00B22061" w:rsidRPr="00B22061">
        <w:t xml:space="preserve"> (</w:t>
      </w:r>
      <w:proofErr w:type="spellStart"/>
      <w:r w:rsidR="00B22061" w:rsidRPr="00B22061">
        <w:t>Abednazari</w:t>
      </w:r>
      <w:proofErr w:type="spellEnd"/>
      <w:r w:rsidR="00B22061" w:rsidRPr="00B22061">
        <w:t xml:space="preserve"> et al., 2018)</w:t>
      </w:r>
      <w:r w:rsidR="005004E4">
        <w:t>.</w:t>
      </w:r>
    </w:p>
    <w:p w14:paraId="39B63DA0" w14:textId="14D435A5" w:rsidR="005004E4" w:rsidRDefault="005004E4" w:rsidP="005004E4">
      <w:r>
        <w:t>Perhaps the clearest impact that valuation will have on your business is to increase or decrease the volume of transactions. Market analysts examine the flexibility of value or the buyer's response from a customer to a change in value</w:t>
      </w:r>
      <w:r w:rsidR="00824DA5" w:rsidRPr="00824DA5">
        <w:t xml:space="preserve"> (</w:t>
      </w:r>
      <w:proofErr w:type="spellStart"/>
      <w:r w:rsidR="00824DA5" w:rsidRPr="00824DA5">
        <w:t>Kostyukova</w:t>
      </w:r>
      <w:proofErr w:type="spellEnd"/>
      <w:r w:rsidR="00824DA5" w:rsidRPr="00824DA5">
        <w:t xml:space="preserve"> et al., 2018)</w:t>
      </w:r>
      <w:r>
        <w:t>. Expanding costs can reduce the volume of your business a bit by helping you offset the reduced volume with higher all the benefits created by the higher edges. Reducing costs can extend your benefits if your business jumps substantially, reducing overhead per unit. Test the market's response to cost increases by changing costs in focused regions before organizing cost increases in all cases.</w:t>
      </w:r>
    </w:p>
    <w:p w14:paraId="1F66F6E6" w14:textId="191AA4E1" w:rsidR="005004E4" w:rsidRDefault="005004E4" w:rsidP="005004E4">
      <w:r>
        <w:t xml:space="preserve">The value you set impresses certain customers for your business, item, or administration, which is obviously worth it. This affects your image, picture or position in the mall. For example, higher costs reveal to certain customers that you have a better </w:t>
      </w:r>
      <w:proofErr w:type="spellStart"/>
      <w:r>
        <w:t>caliber</w:t>
      </w:r>
      <w:proofErr w:type="spellEnd"/>
      <w:r>
        <w:t>, or you will not be able to charge those costs. Different customers are looking for low-priced items and administrations, assuming that they will get the required quality at a low price</w:t>
      </w:r>
      <w:r w:rsidR="00824DA5" w:rsidRPr="00824DA5">
        <w:t xml:space="preserve"> (</w:t>
      </w:r>
      <w:proofErr w:type="spellStart"/>
      <w:r w:rsidR="00824DA5" w:rsidRPr="00824DA5">
        <w:t>Kostyukova</w:t>
      </w:r>
      <w:proofErr w:type="spellEnd"/>
      <w:r w:rsidR="00824DA5" w:rsidRPr="00824DA5">
        <w:t xml:space="preserve"> et al., 2018)</w:t>
      </w:r>
      <w:r>
        <w:t>.</w:t>
      </w:r>
    </w:p>
    <w:p w14:paraId="4C1A8BE1" w14:textId="77777777" w:rsidR="005004E4" w:rsidRDefault="005004E4" w:rsidP="005004E4">
      <w:r>
        <w:t xml:space="preserve">Offering deals, limits, discounts and sales can send the message that you cannot sell your items or administrations at your usual </w:t>
      </w:r>
      <w:proofErr w:type="gramStart"/>
      <w:r>
        <w:t>price, or</w:t>
      </w:r>
      <w:proofErr w:type="gramEnd"/>
      <w:r>
        <w:t xml:space="preserve"> tell buyers that they have a transitional chance of getting a deal.</w:t>
      </w:r>
    </w:p>
    <w:p w14:paraId="317504AA" w14:textId="6F78B14D" w:rsidR="005004E4" w:rsidRDefault="005004E4" w:rsidP="005004E4">
      <w:r>
        <w:t>The value you set makes you quite aggressive in the mall, affecting much of the market volume. Several organizations accidentally cut costs to acquire part of the overall industry from applicants who are unable to respond and face a decline in value</w:t>
      </w:r>
      <w:r w:rsidR="00894976" w:rsidRPr="00894976">
        <w:t xml:space="preserve"> (Lebedev, 2019)</w:t>
      </w:r>
      <w:r>
        <w:t>. Once buyers have had the opportunity to try your item and build a brand or loyalty, you can once again increase your costs to a level that will not make them leave you.</w:t>
      </w:r>
    </w:p>
    <w:p w14:paraId="7140C3FF" w14:textId="77777777" w:rsidR="005004E4" w:rsidRDefault="005004E4" w:rsidP="005004E4">
      <w:r>
        <w:t xml:space="preserve">Ruthless appraisal is the act of selling an item or administration below cost for the specific reason of removing a part of the entire industry from the bidder or closing it, at which point buyers' costs increase when they have less or no choice thereafter. there is no more contender </w:t>
      </w:r>
      <w:proofErr w:type="gramStart"/>
      <w:r>
        <w:t>which</w:t>
      </w:r>
      <w:proofErr w:type="gramEnd"/>
      <w:r>
        <w:t xml:space="preserve"> is illegal.</w:t>
      </w:r>
    </w:p>
    <w:p w14:paraId="58BF3E82" w14:textId="1DC6B1B0" w:rsidR="0099364D" w:rsidRDefault="005004E4" w:rsidP="005004E4">
      <w:r>
        <w:lastRenderedPageBreak/>
        <w:t>Several organizations value items or administrations at or below cost to attract customers to their organizations who are currently going through more money elsewhere</w:t>
      </w:r>
      <w:r w:rsidR="00894976" w:rsidRPr="00894976">
        <w:t xml:space="preserve"> (Lebedev, 2019)</w:t>
      </w:r>
      <w:r>
        <w:t>. For example, large retailers can buy huge quantities of tennis balls, selling them at or below cost, to conquer princely tennis players who have used numerous jars of balls over the years in their stores. By placing the balls for ease in the back of the store, they want to make hasty purchases while the customer walks to the games area and back in front. The cafes offer special low-edge promotions to offer a difference in the speed of standard burger joints, to keep their typical business or to allow regular regulars to take escorts who need high-quality dishes to a well-rated restaurant. Many private companies use costs to struggle, change part of the overall industry, or make distinctive income situations. Seeing what evaluation means for your action plan, not just your primary concern, will help you better choose value levels.</w:t>
      </w:r>
    </w:p>
    <w:p w14:paraId="12C1BA0E" w14:textId="77777777" w:rsidR="005004E4" w:rsidRDefault="005004E4" w:rsidP="005004E4">
      <w:r>
        <w:t>The other recommendation is centralised around improving the control of variable costs. Both fixed and variable costs usually affect the net profit and the fuller partner, the work benefit. The increase in costs required to deliver products that can be purchased implies a lower net benefit. This is important on the grounds that without a solid gross benefit, powerful net profit, comprehensive basic care is impossible.</w:t>
      </w:r>
    </w:p>
    <w:p w14:paraId="2D0B6A41" w14:textId="2136BEE5" w:rsidR="005004E4" w:rsidRDefault="005004E4" w:rsidP="005004E4">
      <w:r>
        <w:t>Net profit is the main share of productivity in announcing the organization's pay and all additional benefit measurements are derived from this figure</w:t>
      </w:r>
      <w:r w:rsidR="00B60610" w:rsidRPr="00B60610">
        <w:t xml:space="preserve"> (Lebedev, 2019)</w:t>
      </w:r>
      <w:r>
        <w:t>. In this way, organizations hope to reduce fixed costs and variable costs to support benefits at every level.</w:t>
      </w:r>
    </w:p>
    <w:p w14:paraId="39325F99" w14:textId="5A96C1B0" w:rsidR="005004E4" w:rsidRDefault="005004E4" w:rsidP="005004E4">
      <w:r>
        <w:t>Net benefit is a significant portion of an organization's performance that demonstrates its ability to transform one dollar of income into one dollar of benefit after presenting any costs directly related to the delivery of goods or administrations that may be purchased</w:t>
      </w:r>
      <w:r w:rsidR="00B60610" w:rsidRPr="00B60610">
        <w:t xml:space="preserve"> (Lebedev, 2019)</w:t>
      </w:r>
      <w:r>
        <w:t>. The net benefit is essentially full income at the expense of the cost of products sold or pinions.</w:t>
      </w:r>
    </w:p>
    <w:p w14:paraId="106F0553" w14:textId="597D7CFC" w:rsidR="00B92253" w:rsidRDefault="005004E4">
      <w:r>
        <w:t>This concludes the first part of the management accounting report.</w:t>
      </w:r>
    </w:p>
    <w:p w14:paraId="01F341D1" w14:textId="06DB8436" w:rsidR="00B92253" w:rsidRDefault="00813671" w:rsidP="00B92253">
      <w:pPr>
        <w:pStyle w:val="Heading1"/>
      </w:pPr>
      <w:bookmarkStart w:id="3" w:name="_Toc70268380"/>
      <w:r>
        <w:t>Part</w:t>
      </w:r>
      <w:r w:rsidR="00B92253">
        <w:t xml:space="preserve"> 2</w:t>
      </w:r>
      <w:bookmarkEnd w:id="3"/>
    </w:p>
    <w:p w14:paraId="02C4FBE8" w14:textId="4671E794" w:rsidR="00B92253" w:rsidRDefault="002B44C8" w:rsidP="00B92253">
      <w:pPr>
        <w:pStyle w:val="Heading2"/>
      </w:pPr>
      <w:bookmarkStart w:id="4" w:name="_Toc70268381"/>
      <w:r>
        <w:t>Overview of Amana Ltd Financial Requirement for Moving Online</w:t>
      </w:r>
      <w:bookmarkEnd w:id="4"/>
    </w:p>
    <w:p w14:paraId="00E83933" w14:textId="61E91288" w:rsidR="00B92253" w:rsidRDefault="00D8071F">
      <w:r>
        <w:t xml:space="preserve">It is a very suitable idea for Amana Ltd to be moved 50% online and 50% off-line because the marketing channels of the company expand further and the ditch the ones will not be heavily impacted by the presence of the coronavirus outbreak. The fact that the company works in different cities including Brighton, Birmingham, and also other places like Manchester means that there will be an availability of catering for different types of people across England. There are options for online sales which can guarantee that a particular Number of units will be sold every year but each of those alternatives will be having some drawbacks as well. </w:t>
      </w:r>
      <w:r w:rsidR="00BB5A89">
        <w:t xml:space="preserve">A sale of 100 000 units can be guaranteed with an incurred </w:t>
      </w:r>
      <w:r w:rsidR="00601773">
        <w:t xml:space="preserve">investment cost that is totalling at 235,000 pounds. Any sales through Amazon that the company can choose to make would </w:t>
      </w:r>
      <w:r w:rsidR="00601773">
        <w:lastRenderedPageBreak/>
        <w:t xml:space="preserve">have a total annual recurring cost of £50,000 but there is a guarantee that at least 65,000 units will be also sold for every year. </w:t>
      </w:r>
    </w:p>
    <w:p w14:paraId="4578E5B0" w14:textId="06EE08AC" w:rsidR="00601773" w:rsidRDefault="00601773">
      <w:r>
        <w:t>The better option for the companies to choose Amazon also due to the lower costs that are associated with the investment that needs to be made. Amazon is also a highly popular brand where any additional marketing fees or campaigns will not be necessary.</w:t>
      </w:r>
    </w:p>
    <w:p w14:paraId="7C5C301F" w14:textId="7C819E01" w:rsidR="00B92253" w:rsidRDefault="002B44C8" w:rsidP="00B92253">
      <w:pPr>
        <w:pStyle w:val="Heading2"/>
      </w:pPr>
      <w:bookmarkStart w:id="5" w:name="_Toc70268382"/>
      <w:r>
        <w:t>Proposal for moving online</w:t>
      </w:r>
      <w:bookmarkEnd w:id="5"/>
      <w:r>
        <w:t xml:space="preserve"> </w:t>
      </w:r>
    </w:p>
    <w:p w14:paraId="4DAB3ADE" w14:textId="77777777" w:rsidR="002B44C8" w:rsidRDefault="002B44C8" w:rsidP="002B44C8">
      <w:r>
        <w:t>It is a well-known fact that the continuous development of the network has irreversibly changed the nature of business. Despite the fact that the network seems to be the most important thing in the world of business exercises, in any case it is best to take into account the requirements of your business and weigh the benefits and obstacles of remembering the network for your action plan.</w:t>
      </w:r>
    </w:p>
    <w:p w14:paraId="3CFE4205" w14:textId="0886B302" w:rsidR="002B44C8" w:rsidRDefault="002B44C8" w:rsidP="002B44C8">
      <w:r>
        <w:t>The benefits and drawbacks of moving online for a general business is outlined below</w:t>
      </w:r>
      <w:r w:rsidR="00CE295B">
        <w:t xml:space="preserve">, according to </w:t>
      </w:r>
      <w:proofErr w:type="spellStart"/>
      <w:r w:rsidR="00CE295B" w:rsidRPr="00CE295B">
        <w:t>Grubor</w:t>
      </w:r>
      <w:proofErr w:type="spellEnd"/>
      <w:r w:rsidR="00CE295B" w:rsidRPr="00CE295B">
        <w:t xml:space="preserve"> and </w:t>
      </w:r>
      <w:proofErr w:type="spellStart"/>
      <w:r w:rsidR="00CE295B" w:rsidRPr="00CE295B">
        <w:t>Jaksa</w:t>
      </w:r>
      <w:proofErr w:type="spellEnd"/>
      <w:r w:rsidR="00CE295B">
        <w:t xml:space="preserve"> (</w:t>
      </w:r>
      <w:r w:rsidR="00CE295B" w:rsidRPr="00CE295B">
        <w:t>2018)</w:t>
      </w:r>
      <w:r>
        <w:t>:</w:t>
      </w:r>
    </w:p>
    <w:p w14:paraId="01379ED3" w14:textId="77777777" w:rsidR="002B44C8" w:rsidRPr="002B44C8" w:rsidRDefault="002B44C8" w:rsidP="002B44C8">
      <w:pPr>
        <w:rPr>
          <w:b/>
          <w:bCs/>
        </w:rPr>
      </w:pPr>
      <w:r w:rsidRPr="002B44C8">
        <w:rPr>
          <w:b/>
          <w:bCs/>
        </w:rPr>
        <w:t>Benefit: Expected admission to the world market</w:t>
      </w:r>
    </w:p>
    <w:p w14:paraId="4DD4B26F" w14:textId="77777777" w:rsidR="002B44C8" w:rsidRDefault="002B44C8" w:rsidP="002B44C8">
      <w:r>
        <w:t>The web is a phenomenal device for expanding the receptivity of your business. The network ignores the actual boundaries, giving your elements and administrations more openness to crowds around the world. This can lead to expanded deals as your business offer reaches new business sectors that would somehow be out of your real reach, especially if you are an entrepreneur.</w:t>
      </w:r>
    </w:p>
    <w:p w14:paraId="73CE257D" w14:textId="77777777" w:rsidR="002B44C8" w:rsidRPr="002B44C8" w:rsidRDefault="002B44C8" w:rsidP="002B44C8">
      <w:pPr>
        <w:rPr>
          <w:b/>
          <w:bCs/>
        </w:rPr>
      </w:pPr>
      <w:r w:rsidRPr="002B44C8">
        <w:rPr>
          <w:b/>
          <w:bCs/>
        </w:rPr>
        <w:t>Benefit: Reduced promotion costs</w:t>
      </w:r>
    </w:p>
    <w:p w14:paraId="4681178F" w14:textId="77777777" w:rsidR="002B44C8" w:rsidRDefault="002B44C8" w:rsidP="002B44C8">
      <w:r>
        <w:t>With the rise of the network, there has been a colossal expansion at various stages of online media. These stages, which are designed to interact between people, become amazing, moderately facilitating advertising channels that can be used by both large and small businesses. The web suggests that you can place your items and administrations directly in front of your objective market without using the assistance of a conventional exhibition organization to do it for you, but at a much higher cost.</w:t>
      </w:r>
    </w:p>
    <w:p w14:paraId="61719932" w14:textId="77777777" w:rsidR="002B44C8" w:rsidRPr="002B44C8" w:rsidRDefault="002B44C8" w:rsidP="002B44C8">
      <w:pPr>
        <w:rPr>
          <w:b/>
          <w:bCs/>
        </w:rPr>
      </w:pPr>
      <w:r w:rsidRPr="002B44C8">
        <w:rPr>
          <w:b/>
          <w:bCs/>
        </w:rPr>
        <w:t>Benefit: Reduced structural overheads</w:t>
      </w:r>
    </w:p>
    <w:p w14:paraId="5E0F019B" w14:textId="77777777" w:rsidR="002B44C8" w:rsidRDefault="002B44C8" w:rsidP="002B44C8">
      <w:r>
        <w:t>Multiple positions and business capacity can be performed in the network. This means that consolidating the network into your business capacity could open up the chance of having remote staff who can work at the job, thus reducing the cost of a business location.</w:t>
      </w:r>
    </w:p>
    <w:p w14:paraId="00BD8D7A" w14:textId="77777777" w:rsidR="002B44C8" w:rsidRPr="002B44C8" w:rsidRDefault="002B44C8" w:rsidP="002B44C8">
      <w:pPr>
        <w:rPr>
          <w:b/>
          <w:bCs/>
        </w:rPr>
      </w:pPr>
      <w:r w:rsidRPr="002B44C8">
        <w:rPr>
          <w:b/>
          <w:bCs/>
        </w:rPr>
        <w:t>Benefit: robotic frameworks and asset sharing</w:t>
      </w:r>
    </w:p>
    <w:p w14:paraId="02E91F98" w14:textId="77777777" w:rsidR="002B44C8" w:rsidRDefault="002B44C8" w:rsidP="002B44C8">
      <w:r>
        <w:t xml:space="preserve">The web has provided too many ways to make your life as an entrepreneur easier. You can do your accounting and customer care online and receive custom arrangements that robotize how customers buy your workforce and products. </w:t>
      </w:r>
      <w:r>
        <w:lastRenderedPageBreak/>
        <w:t>Clearly, it can smooth out measures while saving significant working time from performing tedious tasks. In addition, the network allows you to share information and data quickly and without any problems. Whether you share records or the best strategic policies, messages, applications, online courses and everything in between, asset sharing has become simple and productive.</w:t>
      </w:r>
    </w:p>
    <w:p w14:paraId="446DCC62" w14:textId="77777777" w:rsidR="002B44C8" w:rsidRPr="002B44C8" w:rsidRDefault="002B44C8" w:rsidP="002B44C8">
      <w:pPr>
        <w:rPr>
          <w:b/>
          <w:bCs/>
        </w:rPr>
      </w:pPr>
      <w:r w:rsidRPr="002B44C8">
        <w:rPr>
          <w:b/>
          <w:bCs/>
        </w:rPr>
        <w:t>Drawback: Probably lower net income</w:t>
      </w:r>
    </w:p>
    <w:p w14:paraId="4346997D" w14:textId="77777777" w:rsidR="002B44C8" w:rsidRDefault="002B44C8" w:rsidP="002B44C8">
      <w:r>
        <w:t>The network has increased the market for different types of organizations. While this made it easier for customers to get to your elements and administrations, the network made it even easier for customers to get to the elements and administrations of your competitors. To be on top of customers' brains, organizations have focused on radically reducing costs, which has also definitely reduced net revenues. In case you target your business online, be prepared to lose trades if customers can track a similar item available at a lower price.</w:t>
      </w:r>
    </w:p>
    <w:p w14:paraId="067B1F63" w14:textId="77777777" w:rsidR="002B44C8" w:rsidRPr="002B44C8" w:rsidRDefault="002B44C8" w:rsidP="002B44C8">
      <w:pPr>
        <w:rPr>
          <w:b/>
          <w:bCs/>
        </w:rPr>
      </w:pPr>
      <w:r w:rsidRPr="002B44C8">
        <w:rPr>
          <w:b/>
          <w:bCs/>
        </w:rPr>
        <w:t>Drawback: Reduced actual connections</w:t>
      </w:r>
    </w:p>
    <w:p w14:paraId="3C6FDDAD" w14:textId="77777777" w:rsidR="002B44C8" w:rsidRDefault="002B44C8" w:rsidP="002B44C8">
      <w:r>
        <w:t>The absolute most ingenious thoughts are the result of the relationships that people have with each other. Although the network is predominant in terms of the shallow connection of individuals with each other, it cannot satisfactorily mimic human collaboration for collaboration with partners and clients.</w:t>
      </w:r>
    </w:p>
    <w:p w14:paraId="2A97FEFB" w14:textId="77777777" w:rsidR="002B44C8" w:rsidRPr="002B44C8" w:rsidRDefault="002B44C8" w:rsidP="002B44C8">
      <w:pPr>
        <w:rPr>
          <w:b/>
          <w:bCs/>
        </w:rPr>
      </w:pPr>
      <w:r w:rsidRPr="002B44C8">
        <w:rPr>
          <w:b/>
          <w:bCs/>
        </w:rPr>
        <w:t>Drawback: Negative audits</w:t>
      </w:r>
    </w:p>
    <w:p w14:paraId="241DA173" w14:textId="47C611A7" w:rsidR="002B44C8" w:rsidRDefault="002B44C8" w:rsidP="002B44C8">
      <w:r>
        <w:t>Currently, people visit web-based media to express their interests and business prospects. People are obliged to grumble rather than recommend a business, and this can damage the organization's status. Many patterns of grievances can be found that have become a sensation on the web and that have restricted organizations from changing their methodologies or changing their elements, leading to a revenue deficit. The web is an incredible asset for both organizations and buyers. Work carefully and in accordance with the requirements and model of your business, so that the benefits increase and that adverse services can be alleviated.</w:t>
      </w:r>
    </w:p>
    <w:p w14:paraId="14A0105B" w14:textId="563DDBF1" w:rsidR="002B44C8" w:rsidRDefault="002B44C8" w:rsidP="002B44C8">
      <w:pPr>
        <w:pStyle w:val="Heading2"/>
      </w:pPr>
      <w:bookmarkStart w:id="6" w:name="_Toc70268383"/>
      <w:r>
        <w:t>Evaluation</w:t>
      </w:r>
      <w:bookmarkEnd w:id="6"/>
    </w:p>
    <w:p w14:paraId="13977E42" w14:textId="45FD2CD2" w:rsidR="002B44C8" w:rsidRDefault="002B44C8" w:rsidP="002B44C8">
      <w:r>
        <w:t>Using an interpersonal organization such as Facebook, Twitter or LinkedIn allows you to interact directly with your customers or potential customers. By collaborating regularly with your customers, you provide better customer support and at the same time build better relationships with them. Maintaining an online business interface with your customers effectively, which you are not, is currently limited by area or time. This ensures that you will not miss a great opportunity for any potential customer, despite the fact that you are in a different time region or in a different country in the world.</w:t>
      </w:r>
    </w:p>
    <w:p w14:paraId="26AB41A8" w14:textId="77777777" w:rsidR="002B44C8" w:rsidRDefault="002B44C8" w:rsidP="002B44C8">
      <w:r>
        <w:t xml:space="preserve">Nowadays, people make contributions through the network, as it is faster, simpler, more profitable and more secure. Cash can be moved, starting with one end and </w:t>
      </w:r>
      <w:r>
        <w:lastRenderedPageBreak/>
        <w:t>then the next with a right click of the catch. From a business perspective, this speeds up the way you can get a contribution from your customers, ultimately improving your business income.</w:t>
      </w:r>
    </w:p>
    <w:p w14:paraId="1CAD521A" w14:textId="1302920A" w:rsidR="002B44C8" w:rsidRPr="002B44C8" w:rsidRDefault="002B44C8" w:rsidP="002B44C8">
      <w:r>
        <w:t xml:space="preserve">There are an additional huge number of strategies for deferred payment in the network, for example MASTERCARD, VISA, PayPal, web banking, Alipay and some others. Unlike the interrupted </w:t>
      </w:r>
      <w:proofErr w:type="spellStart"/>
      <w:r>
        <w:t>installment</w:t>
      </w:r>
      <w:proofErr w:type="spellEnd"/>
      <w:r>
        <w:t>, you are left with a watch for money and paper, which are vulnerable to misfortune.</w:t>
      </w:r>
    </w:p>
    <w:p w14:paraId="0DE3E434" w14:textId="728FA9FC" w:rsidR="00B92253" w:rsidRDefault="00B60610">
      <w:r>
        <w:t>This concludes the second part of this report.</w:t>
      </w:r>
    </w:p>
    <w:p w14:paraId="56BC2B6F" w14:textId="11775D87" w:rsidR="00B92253" w:rsidRDefault="00B92253"/>
    <w:p w14:paraId="2B4BB652" w14:textId="059DDEB0" w:rsidR="00B92253" w:rsidRDefault="00B92253"/>
    <w:p w14:paraId="1474CB8D" w14:textId="5FB189E2" w:rsidR="00CE295B" w:rsidRDefault="00CE295B"/>
    <w:p w14:paraId="39037CA4" w14:textId="55D17BBD" w:rsidR="00CE295B" w:rsidRDefault="00CE295B"/>
    <w:p w14:paraId="6084EB88" w14:textId="664CB37E" w:rsidR="00CE295B" w:rsidRDefault="00CE295B"/>
    <w:p w14:paraId="278EE8FA" w14:textId="308C907E" w:rsidR="00CE295B" w:rsidRDefault="00CE295B"/>
    <w:p w14:paraId="1B900B2A" w14:textId="0009187D" w:rsidR="00CE295B" w:rsidRDefault="00CE295B"/>
    <w:p w14:paraId="77FD18CC" w14:textId="43AD3C74" w:rsidR="00CE295B" w:rsidRDefault="00CE295B"/>
    <w:p w14:paraId="67F4F672" w14:textId="3B9F581E" w:rsidR="00CE295B" w:rsidRDefault="00CE295B"/>
    <w:p w14:paraId="6B045588" w14:textId="20522C0F" w:rsidR="00CE295B" w:rsidRDefault="00CE295B"/>
    <w:p w14:paraId="0B70F36D" w14:textId="07374404" w:rsidR="00CE295B" w:rsidRDefault="00CE295B"/>
    <w:p w14:paraId="6E38EF65" w14:textId="1944DA66" w:rsidR="00CE295B" w:rsidRDefault="00CE295B"/>
    <w:p w14:paraId="017B3354" w14:textId="6E6CE0CC" w:rsidR="00CE295B" w:rsidRDefault="00CE295B"/>
    <w:p w14:paraId="61F8F6A8" w14:textId="271B7CD9" w:rsidR="00CE295B" w:rsidRDefault="00CE295B"/>
    <w:p w14:paraId="6491674C" w14:textId="3934BFFA" w:rsidR="00CE295B" w:rsidRDefault="00CE295B"/>
    <w:p w14:paraId="37B5ACD7" w14:textId="4FB497D6" w:rsidR="00CE295B" w:rsidRDefault="00CE295B"/>
    <w:p w14:paraId="5E31BD83" w14:textId="35404373" w:rsidR="00CE295B" w:rsidRDefault="00CE295B"/>
    <w:p w14:paraId="7D686C17" w14:textId="2A079BFA" w:rsidR="00CE295B" w:rsidRDefault="00CE295B"/>
    <w:p w14:paraId="00F795C6" w14:textId="35397923" w:rsidR="00CE295B" w:rsidRDefault="00CE295B"/>
    <w:p w14:paraId="78E913FF" w14:textId="77777777" w:rsidR="00CE295B" w:rsidRDefault="00CE295B"/>
    <w:p w14:paraId="5B99370C" w14:textId="38A1C0F0" w:rsidR="00B92253" w:rsidRDefault="00B92253" w:rsidP="00B92253">
      <w:pPr>
        <w:pStyle w:val="Heading1"/>
      </w:pPr>
      <w:bookmarkStart w:id="7" w:name="_Toc70268384"/>
      <w:r>
        <w:lastRenderedPageBreak/>
        <w:t>References</w:t>
      </w:r>
      <w:bookmarkEnd w:id="7"/>
    </w:p>
    <w:p w14:paraId="788A11B0" w14:textId="0E8362F9" w:rsidR="00B22061" w:rsidRDefault="00B22061" w:rsidP="00B92253">
      <w:proofErr w:type="spellStart"/>
      <w:r w:rsidRPr="00B22061">
        <w:t>Abednazari</w:t>
      </w:r>
      <w:proofErr w:type="spellEnd"/>
      <w:r w:rsidRPr="00B22061">
        <w:t xml:space="preserve">, M., </w:t>
      </w:r>
      <w:proofErr w:type="spellStart"/>
      <w:r w:rsidRPr="00B22061">
        <w:t>Rahnamay</w:t>
      </w:r>
      <w:proofErr w:type="spellEnd"/>
      <w:r w:rsidRPr="00B22061">
        <w:t xml:space="preserve"> </w:t>
      </w:r>
      <w:proofErr w:type="spellStart"/>
      <w:r w:rsidRPr="00B22061">
        <w:t>Roodposhti</w:t>
      </w:r>
      <w:proofErr w:type="spellEnd"/>
      <w:r w:rsidRPr="00B22061">
        <w:t xml:space="preserve">, </w:t>
      </w:r>
      <w:proofErr w:type="spellStart"/>
      <w:r w:rsidRPr="00B22061">
        <w:t>Fereydon</w:t>
      </w:r>
      <w:proofErr w:type="spellEnd"/>
      <w:r w:rsidRPr="00B22061">
        <w:t xml:space="preserve">, </w:t>
      </w:r>
      <w:proofErr w:type="spellStart"/>
      <w:r w:rsidRPr="00B22061">
        <w:t>Nikoumaram</w:t>
      </w:r>
      <w:proofErr w:type="spellEnd"/>
      <w:r w:rsidRPr="00B22061">
        <w:t xml:space="preserve">, H. and </w:t>
      </w:r>
      <w:proofErr w:type="spellStart"/>
      <w:r w:rsidRPr="00B22061">
        <w:t>Pourzamani</w:t>
      </w:r>
      <w:proofErr w:type="spellEnd"/>
      <w:r w:rsidRPr="00B22061">
        <w:t>, Z. (2018). A Critical View of Global Management Accounting Principles. International Journal of Finance &amp; Managerial Accounting, 3(9), pp.17–27.</w:t>
      </w:r>
    </w:p>
    <w:p w14:paraId="2762F649" w14:textId="5AEECCBC" w:rsidR="00894976" w:rsidRDefault="00894976" w:rsidP="00B92253">
      <w:r w:rsidRPr="00894976">
        <w:t xml:space="preserve">Bas, T. and </w:t>
      </w:r>
      <w:proofErr w:type="spellStart"/>
      <w:r w:rsidRPr="00894976">
        <w:t>Sivaprasad</w:t>
      </w:r>
      <w:proofErr w:type="spellEnd"/>
      <w:r w:rsidRPr="00894976">
        <w:t>, S. (2020). The Impact of the COVID-19 Pandemic Crisis on the Travel and Tourism Sector: UK Evidence. SSRN Electronic Journal.</w:t>
      </w:r>
    </w:p>
    <w:p w14:paraId="0FF04DF6" w14:textId="2E517262" w:rsidR="00CE295B" w:rsidRDefault="00CE295B" w:rsidP="00B92253">
      <w:proofErr w:type="spellStart"/>
      <w:r w:rsidRPr="00CE295B">
        <w:t>Grubor</w:t>
      </w:r>
      <w:proofErr w:type="spellEnd"/>
      <w:r w:rsidRPr="00CE295B">
        <w:t xml:space="preserve">, A. and </w:t>
      </w:r>
      <w:proofErr w:type="spellStart"/>
      <w:r w:rsidRPr="00CE295B">
        <w:t>Jaksa</w:t>
      </w:r>
      <w:proofErr w:type="spellEnd"/>
      <w:r w:rsidRPr="00CE295B">
        <w:t>, O. (2018). Internet Marketing as a Business Necessity. Interdisciplinary Description of Complex Systems, 16(2), pp.265–274.</w:t>
      </w:r>
    </w:p>
    <w:p w14:paraId="30738437" w14:textId="328E160A" w:rsidR="00B92253" w:rsidRDefault="00824DA5" w:rsidP="00B92253">
      <w:proofErr w:type="spellStart"/>
      <w:r w:rsidRPr="00824DA5">
        <w:t>Kostyukova</w:t>
      </w:r>
      <w:proofErr w:type="spellEnd"/>
      <w:r w:rsidRPr="00824DA5">
        <w:t xml:space="preserve">, E.I., </w:t>
      </w:r>
      <w:proofErr w:type="spellStart"/>
      <w:r w:rsidRPr="00824DA5">
        <w:t>Vakhrushina</w:t>
      </w:r>
      <w:proofErr w:type="spellEnd"/>
      <w:r w:rsidRPr="00824DA5">
        <w:t xml:space="preserve">, M.A., </w:t>
      </w:r>
      <w:proofErr w:type="spellStart"/>
      <w:r w:rsidRPr="00824DA5">
        <w:t>Shirobokov</w:t>
      </w:r>
      <w:proofErr w:type="spellEnd"/>
      <w:r w:rsidRPr="00824DA5">
        <w:t xml:space="preserve">, V.G., </w:t>
      </w:r>
      <w:proofErr w:type="spellStart"/>
      <w:r w:rsidRPr="00824DA5">
        <w:t>Feskova</w:t>
      </w:r>
      <w:proofErr w:type="spellEnd"/>
      <w:r w:rsidRPr="00824DA5">
        <w:t xml:space="preserve">, M.V. and </w:t>
      </w:r>
      <w:proofErr w:type="spellStart"/>
      <w:r w:rsidRPr="00824DA5">
        <w:t>Neshchadimova</w:t>
      </w:r>
      <w:proofErr w:type="spellEnd"/>
      <w:r w:rsidRPr="00824DA5">
        <w:t>, T.A. (2018). Improvement cost management system for management accounting. Research Journal of Pharmaceutical, Biological and Chemical Sciences, 9(2).</w:t>
      </w:r>
    </w:p>
    <w:p w14:paraId="061F60CF" w14:textId="0C790A68" w:rsidR="00894976" w:rsidRDefault="00894976" w:rsidP="00B92253">
      <w:r w:rsidRPr="00894976">
        <w:t>Lebedev</w:t>
      </w:r>
      <w:r w:rsidR="00B60610">
        <w:t xml:space="preserve">, P. </w:t>
      </w:r>
      <w:r w:rsidRPr="00894976">
        <w:t xml:space="preserve">(2019). Defining Financial Leadership: Reflections on Current Conversations About a Changing Role of Management Accounting. [online] eLibrary.ru. Available at: https://www.elibrary.ru/item.asp?id=42452794 [Accessed </w:t>
      </w:r>
      <w:r>
        <w:t>20</w:t>
      </w:r>
      <w:r w:rsidRPr="00894976">
        <w:t xml:space="preserve"> Apr. 2021].</w:t>
      </w:r>
    </w:p>
    <w:p w14:paraId="1A90F3F4" w14:textId="739A544B" w:rsidR="00B60610" w:rsidRDefault="00B60610" w:rsidP="00B92253">
      <w:r w:rsidRPr="00B60610">
        <w:t xml:space="preserve">Lebedev, P. (2019). Management Accounting Maturity Levels Continuum Model: </w:t>
      </w:r>
      <w:proofErr w:type="gramStart"/>
      <w:r w:rsidRPr="00B60610">
        <w:t>a</w:t>
      </w:r>
      <w:proofErr w:type="gramEnd"/>
      <w:r w:rsidRPr="00B60610">
        <w:t xml:space="preserve"> Conceptual Framework. European Journal of Economics and Business Studies, 5(1), p.24.</w:t>
      </w:r>
    </w:p>
    <w:p w14:paraId="45B05B76" w14:textId="3644D7D0" w:rsidR="00824DA5" w:rsidRDefault="00894976" w:rsidP="00B92253">
      <w:r w:rsidRPr="00894976">
        <w:t xml:space="preserve">Seal, W.B., Rohde, C., Garrison, R.H. and Noreen, E.W. (2019). Management accounting. London: </w:t>
      </w:r>
      <w:proofErr w:type="spellStart"/>
      <w:r w:rsidRPr="00894976">
        <w:t>Mcgraw-Hill</w:t>
      </w:r>
      <w:proofErr w:type="spellEnd"/>
      <w:r w:rsidRPr="00894976">
        <w:t xml:space="preserve"> Education.</w:t>
      </w:r>
    </w:p>
    <w:p w14:paraId="0A180907" w14:textId="77777777" w:rsidR="00894976" w:rsidRPr="00B92253" w:rsidRDefault="00894976" w:rsidP="00B92253"/>
    <w:sectPr w:rsidR="00894976" w:rsidRPr="00B92253" w:rsidSect="00B92253">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38E5ED" w14:textId="77777777" w:rsidR="00842C93" w:rsidRDefault="00842C93" w:rsidP="00B92253">
      <w:pPr>
        <w:spacing w:after="0" w:line="240" w:lineRule="auto"/>
      </w:pPr>
      <w:r>
        <w:separator/>
      </w:r>
    </w:p>
  </w:endnote>
  <w:endnote w:type="continuationSeparator" w:id="0">
    <w:p w14:paraId="77451644" w14:textId="77777777" w:rsidR="00842C93" w:rsidRDefault="00842C93" w:rsidP="00B92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Calibri">
    <w:panose1 w:val="020F0502020204030204"/>
    <w:charset w:val="CC"/>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1303459"/>
      <w:docPartObj>
        <w:docPartGallery w:val="Page Numbers (Bottom of Page)"/>
        <w:docPartUnique/>
      </w:docPartObj>
    </w:sdtPr>
    <w:sdtEndPr>
      <w:rPr>
        <w:rStyle w:val="PageNumber"/>
      </w:rPr>
    </w:sdtEndPr>
    <w:sdtContent>
      <w:p w14:paraId="60044FD3" w14:textId="17FD04BD" w:rsidR="00B92253" w:rsidRDefault="00B92253"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63CEE1" w14:textId="77777777" w:rsidR="00B92253" w:rsidRDefault="00B92253" w:rsidP="00B922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0591062"/>
      <w:docPartObj>
        <w:docPartGallery w:val="Page Numbers (Bottom of Page)"/>
        <w:docPartUnique/>
      </w:docPartObj>
    </w:sdtPr>
    <w:sdtEndPr>
      <w:rPr>
        <w:rStyle w:val="PageNumber"/>
      </w:rPr>
    </w:sdtEndPr>
    <w:sdtContent>
      <w:p w14:paraId="21DA37ED" w14:textId="43DCF511" w:rsidR="00B92253" w:rsidRDefault="00B92253"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9B74BC" w14:textId="77777777" w:rsidR="00B92253" w:rsidRDefault="00B92253" w:rsidP="00B922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4A52BC" w14:textId="77777777" w:rsidR="00842C93" w:rsidRDefault="00842C93" w:rsidP="00B92253">
      <w:pPr>
        <w:spacing w:after="0" w:line="240" w:lineRule="auto"/>
      </w:pPr>
      <w:r>
        <w:separator/>
      </w:r>
    </w:p>
  </w:footnote>
  <w:footnote w:type="continuationSeparator" w:id="0">
    <w:p w14:paraId="4EBBB522" w14:textId="77777777" w:rsidR="00842C93" w:rsidRDefault="00842C93" w:rsidP="00B922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E64377"/>
    <w:multiLevelType w:val="hybridMultilevel"/>
    <w:tmpl w:val="8EEC6494"/>
    <w:lvl w:ilvl="0" w:tplc="274CFF52">
      <w:start w:val="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253"/>
    <w:rsid w:val="0008572F"/>
    <w:rsid w:val="00201B53"/>
    <w:rsid w:val="002B44C8"/>
    <w:rsid w:val="002F2143"/>
    <w:rsid w:val="005004E4"/>
    <w:rsid w:val="005376CD"/>
    <w:rsid w:val="005433BA"/>
    <w:rsid w:val="005778ED"/>
    <w:rsid w:val="00601773"/>
    <w:rsid w:val="00700057"/>
    <w:rsid w:val="007A3D60"/>
    <w:rsid w:val="00813671"/>
    <w:rsid w:val="00824DA5"/>
    <w:rsid w:val="00842C93"/>
    <w:rsid w:val="00894976"/>
    <w:rsid w:val="0099364D"/>
    <w:rsid w:val="00AB7E8C"/>
    <w:rsid w:val="00B22061"/>
    <w:rsid w:val="00B60610"/>
    <w:rsid w:val="00B92253"/>
    <w:rsid w:val="00BB5A89"/>
    <w:rsid w:val="00CB596E"/>
    <w:rsid w:val="00CE295B"/>
    <w:rsid w:val="00D8071F"/>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E65FA"/>
  <w15:chartTrackingRefBased/>
  <w15:docId w15:val="{BD013CDD-DCE2-5041-BAE6-64D2E61A9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B922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22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22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B92253"/>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B922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9225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92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253"/>
    <w:rPr>
      <w:rFonts w:ascii="Arial" w:hAnsi="Arial"/>
      <w:szCs w:val="22"/>
    </w:rPr>
  </w:style>
  <w:style w:type="paragraph" w:styleId="Footer">
    <w:name w:val="footer"/>
    <w:basedOn w:val="Normal"/>
    <w:link w:val="FooterChar"/>
    <w:uiPriority w:val="99"/>
    <w:unhideWhenUsed/>
    <w:rsid w:val="00B92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253"/>
    <w:rPr>
      <w:rFonts w:ascii="Arial" w:hAnsi="Arial"/>
      <w:szCs w:val="22"/>
    </w:rPr>
  </w:style>
  <w:style w:type="character" w:styleId="PageNumber">
    <w:name w:val="page number"/>
    <w:basedOn w:val="DefaultParagraphFont"/>
    <w:uiPriority w:val="99"/>
    <w:semiHidden/>
    <w:unhideWhenUsed/>
    <w:rsid w:val="00B92253"/>
  </w:style>
  <w:style w:type="paragraph" w:styleId="NoSpacing">
    <w:name w:val="No Spacing"/>
    <w:link w:val="NoSpacingChar"/>
    <w:uiPriority w:val="1"/>
    <w:qFormat/>
    <w:rsid w:val="00B92253"/>
    <w:rPr>
      <w:rFonts w:eastAsiaTheme="minorEastAsia"/>
      <w:sz w:val="22"/>
      <w:szCs w:val="22"/>
      <w:lang w:val="en-US" w:eastAsia="zh-CN"/>
    </w:rPr>
  </w:style>
  <w:style w:type="character" w:customStyle="1" w:styleId="NoSpacingChar">
    <w:name w:val="No Spacing Char"/>
    <w:basedOn w:val="DefaultParagraphFont"/>
    <w:link w:val="NoSpacing"/>
    <w:uiPriority w:val="1"/>
    <w:rsid w:val="00B92253"/>
    <w:rPr>
      <w:rFonts w:eastAsiaTheme="minorEastAsia"/>
      <w:sz w:val="22"/>
      <w:szCs w:val="22"/>
      <w:lang w:val="en-US" w:eastAsia="zh-CN"/>
    </w:rPr>
  </w:style>
  <w:style w:type="table" w:styleId="GridTable4">
    <w:name w:val="Grid Table 4"/>
    <w:basedOn w:val="TableNormal"/>
    <w:uiPriority w:val="49"/>
    <w:rsid w:val="0008572F"/>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99364D"/>
    <w:pPr>
      <w:ind w:left="720"/>
      <w:contextualSpacing/>
    </w:pPr>
  </w:style>
  <w:style w:type="paragraph" w:styleId="TOCHeading">
    <w:name w:val="TOC Heading"/>
    <w:basedOn w:val="Heading1"/>
    <w:next w:val="Normal"/>
    <w:uiPriority w:val="39"/>
    <w:unhideWhenUsed/>
    <w:qFormat/>
    <w:rsid w:val="00CE295B"/>
    <w:pPr>
      <w:spacing w:before="480"/>
      <w:outlineLvl w:val="9"/>
    </w:pPr>
    <w:rPr>
      <w:b/>
      <w:bCs/>
      <w:sz w:val="28"/>
      <w:szCs w:val="28"/>
      <w:lang w:val="en-US"/>
    </w:rPr>
  </w:style>
  <w:style w:type="paragraph" w:styleId="TOC1">
    <w:name w:val="toc 1"/>
    <w:basedOn w:val="Normal"/>
    <w:next w:val="Normal"/>
    <w:autoRedefine/>
    <w:uiPriority w:val="39"/>
    <w:unhideWhenUsed/>
    <w:rsid w:val="00CE295B"/>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CE295B"/>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CE295B"/>
    <w:rPr>
      <w:color w:val="0563C1" w:themeColor="hyperlink"/>
      <w:u w:val="single"/>
    </w:rPr>
  </w:style>
  <w:style w:type="paragraph" w:styleId="TOC3">
    <w:name w:val="toc 3"/>
    <w:basedOn w:val="Normal"/>
    <w:next w:val="Normal"/>
    <w:autoRedefine/>
    <w:uiPriority w:val="39"/>
    <w:semiHidden/>
    <w:unhideWhenUsed/>
    <w:rsid w:val="00CE295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E295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E295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E295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E295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E295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E295B"/>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2618524">
      <w:bodyDiv w:val="1"/>
      <w:marLeft w:val="0"/>
      <w:marRight w:val="0"/>
      <w:marTop w:val="0"/>
      <w:marBottom w:val="0"/>
      <w:divBdr>
        <w:top w:val="none" w:sz="0" w:space="0" w:color="auto"/>
        <w:left w:val="none" w:sz="0" w:space="0" w:color="auto"/>
        <w:bottom w:val="none" w:sz="0" w:space="0" w:color="auto"/>
        <w:right w:val="none" w:sz="0" w:space="0" w:color="auto"/>
      </w:divBdr>
    </w:div>
    <w:div w:id="1204712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70F94C-A8C7-984F-8D8E-2826E5B6A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2655</Words>
  <Characters>15136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Assessment 2</dc:subject>
  <dc:creator>Student Name:</dc:creator>
  <cp:keywords/>
  <dc:description/>
  <cp:lastModifiedBy>Anna Kuseva</cp:lastModifiedBy>
  <cp:revision>15</cp:revision>
  <dcterms:created xsi:type="dcterms:W3CDTF">2021-04-25T14:42:00Z</dcterms:created>
  <dcterms:modified xsi:type="dcterms:W3CDTF">2021-04-26T12:53:00Z</dcterms:modified>
</cp:coreProperties>
</file>