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BC4D6A" w14:textId="3CAC858A" w:rsidR="00610B83" w:rsidRDefault="00610B83" w:rsidP="00610B83">
      <w:pPr>
        <w:jc w:val="center"/>
      </w:pPr>
    </w:p>
    <w:p w14:paraId="418BD899" w14:textId="2D013AC7" w:rsidR="00610B83" w:rsidRDefault="00610B83" w:rsidP="00610B83">
      <w:pPr>
        <w:jc w:val="center"/>
      </w:pPr>
    </w:p>
    <w:p w14:paraId="41D0D41C" w14:textId="77777777" w:rsidR="00610B83" w:rsidRDefault="00610B83" w:rsidP="00610B83">
      <w:pPr>
        <w:spacing w:line="360" w:lineRule="auto"/>
        <w:jc w:val="center"/>
        <w:rPr>
          <w:rFonts w:ascii="Times New Roman" w:hAnsi="Times New Roman" w:cs="Times New Roman"/>
          <w:b/>
          <w:bCs/>
        </w:rPr>
      </w:pPr>
    </w:p>
    <w:p w14:paraId="7B1150D2" w14:textId="77777777" w:rsidR="00610B83" w:rsidRDefault="00610B83" w:rsidP="00610B83">
      <w:pPr>
        <w:spacing w:line="360" w:lineRule="auto"/>
        <w:jc w:val="center"/>
        <w:rPr>
          <w:rFonts w:ascii="Times New Roman" w:hAnsi="Times New Roman" w:cs="Times New Roman"/>
          <w:b/>
          <w:bCs/>
        </w:rPr>
      </w:pPr>
    </w:p>
    <w:p w14:paraId="2E76E7A9" w14:textId="77777777" w:rsidR="00610B83" w:rsidRDefault="00610B83" w:rsidP="00610B83">
      <w:pPr>
        <w:spacing w:line="360" w:lineRule="auto"/>
        <w:jc w:val="center"/>
        <w:rPr>
          <w:rFonts w:ascii="Times New Roman" w:hAnsi="Times New Roman" w:cs="Times New Roman"/>
          <w:b/>
          <w:bCs/>
        </w:rPr>
      </w:pPr>
    </w:p>
    <w:p w14:paraId="3CF64516" w14:textId="77777777" w:rsidR="00610B83" w:rsidRDefault="00610B83" w:rsidP="00610B83">
      <w:pPr>
        <w:spacing w:line="360" w:lineRule="auto"/>
        <w:jc w:val="center"/>
        <w:rPr>
          <w:rFonts w:ascii="Times New Roman" w:hAnsi="Times New Roman" w:cs="Times New Roman"/>
          <w:b/>
          <w:bCs/>
        </w:rPr>
      </w:pPr>
    </w:p>
    <w:p w14:paraId="7C76D656" w14:textId="77777777" w:rsidR="00610B83" w:rsidRDefault="00610B83" w:rsidP="00610B83">
      <w:pPr>
        <w:spacing w:line="360" w:lineRule="auto"/>
        <w:jc w:val="center"/>
        <w:rPr>
          <w:rFonts w:ascii="Times New Roman" w:hAnsi="Times New Roman" w:cs="Times New Roman"/>
          <w:b/>
          <w:bCs/>
        </w:rPr>
      </w:pPr>
    </w:p>
    <w:p w14:paraId="68869B20" w14:textId="77777777" w:rsidR="00610B83" w:rsidRDefault="00610B83" w:rsidP="00610B83">
      <w:pPr>
        <w:spacing w:line="360" w:lineRule="auto"/>
        <w:jc w:val="center"/>
        <w:rPr>
          <w:rFonts w:ascii="Times New Roman" w:hAnsi="Times New Roman" w:cs="Times New Roman"/>
          <w:b/>
          <w:bCs/>
        </w:rPr>
      </w:pPr>
    </w:p>
    <w:p w14:paraId="2840B297" w14:textId="77777777" w:rsidR="00610B83" w:rsidRDefault="00610B83" w:rsidP="00610B83">
      <w:pPr>
        <w:spacing w:line="360" w:lineRule="auto"/>
        <w:jc w:val="center"/>
        <w:rPr>
          <w:rFonts w:ascii="Times New Roman" w:hAnsi="Times New Roman" w:cs="Times New Roman"/>
          <w:b/>
          <w:bCs/>
        </w:rPr>
      </w:pPr>
    </w:p>
    <w:p w14:paraId="662BE00B" w14:textId="77777777" w:rsidR="00610B83" w:rsidRDefault="00610B83" w:rsidP="00610B83">
      <w:pPr>
        <w:spacing w:line="360" w:lineRule="auto"/>
        <w:jc w:val="center"/>
        <w:rPr>
          <w:rFonts w:ascii="Times New Roman" w:hAnsi="Times New Roman" w:cs="Times New Roman"/>
          <w:b/>
          <w:bCs/>
        </w:rPr>
      </w:pPr>
    </w:p>
    <w:p w14:paraId="5545CD95" w14:textId="77777777" w:rsidR="00610B83" w:rsidRDefault="00610B83" w:rsidP="00610B83">
      <w:pPr>
        <w:spacing w:line="360" w:lineRule="auto"/>
        <w:jc w:val="center"/>
        <w:rPr>
          <w:rFonts w:ascii="Times New Roman" w:hAnsi="Times New Roman" w:cs="Times New Roman"/>
          <w:b/>
          <w:bCs/>
        </w:rPr>
      </w:pPr>
    </w:p>
    <w:p w14:paraId="20E4F1B7" w14:textId="77777777" w:rsidR="00610B83" w:rsidRDefault="00610B83" w:rsidP="00610B83">
      <w:pPr>
        <w:spacing w:line="360" w:lineRule="auto"/>
        <w:jc w:val="center"/>
        <w:rPr>
          <w:rFonts w:ascii="Times New Roman" w:hAnsi="Times New Roman" w:cs="Times New Roman"/>
          <w:b/>
          <w:bCs/>
        </w:rPr>
      </w:pPr>
    </w:p>
    <w:p w14:paraId="16188429" w14:textId="77777777" w:rsidR="00610B83" w:rsidRDefault="00610B83" w:rsidP="00610B83">
      <w:pPr>
        <w:spacing w:line="360" w:lineRule="auto"/>
        <w:jc w:val="center"/>
        <w:rPr>
          <w:rFonts w:ascii="Times New Roman" w:hAnsi="Times New Roman" w:cs="Times New Roman"/>
          <w:b/>
          <w:bCs/>
        </w:rPr>
      </w:pPr>
    </w:p>
    <w:p w14:paraId="2EED4533" w14:textId="77777777" w:rsidR="00610B83" w:rsidRDefault="00610B83" w:rsidP="00610B83">
      <w:pPr>
        <w:spacing w:line="360" w:lineRule="auto"/>
        <w:jc w:val="center"/>
        <w:rPr>
          <w:rFonts w:ascii="Times New Roman" w:hAnsi="Times New Roman" w:cs="Times New Roman"/>
          <w:b/>
          <w:bCs/>
        </w:rPr>
      </w:pPr>
    </w:p>
    <w:p w14:paraId="2338ABED" w14:textId="197DB219" w:rsidR="00610B83" w:rsidRDefault="00610B83" w:rsidP="00610B83">
      <w:pPr>
        <w:spacing w:line="360" w:lineRule="auto"/>
        <w:jc w:val="center"/>
        <w:rPr>
          <w:rFonts w:ascii="Times New Roman" w:hAnsi="Times New Roman" w:cs="Times New Roman"/>
          <w:b/>
          <w:bCs/>
        </w:rPr>
      </w:pPr>
      <w:r w:rsidRPr="00610B83">
        <w:rPr>
          <w:rFonts w:ascii="Times New Roman" w:hAnsi="Times New Roman" w:cs="Times New Roman"/>
          <w:b/>
          <w:bCs/>
        </w:rPr>
        <w:t>Evidence</w:t>
      </w:r>
      <w:r w:rsidR="009352D4">
        <w:rPr>
          <w:rFonts w:ascii="Times New Roman" w:hAnsi="Times New Roman" w:cs="Times New Roman"/>
          <w:b/>
          <w:bCs/>
        </w:rPr>
        <w:t>-</w:t>
      </w:r>
      <w:r w:rsidRPr="00610B83">
        <w:rPr>
          <w:rFonts w:ascii="Times New Roman" w:hAnsi="Times New Roman" w:cs="Times New Roman"/>
          <w:b/>
          <w:bCs/>
        </w:rPr>
        <w:t>Based Policing &amp; Applications</w:t>
      </w:r>
    </w:p>
    <w:p w14:paraId="77440B72" w14:textId="13755216" w:rsidR="00610B83" w:rsidRDefault="00610B83" w:rsidP="00610B83">
      <w:pPr>
        <w:spacing w:line="360" w:lineRule="auto"/>
        <w:jc w:val="center"/>
        <w:rPr>
          <w:rFonts w:ascii="Times New Roman" w:hAnsi="Times New Roman" w:cs="Times New Roman"/>
          <w:b/>
          <w:bCs/>
        </w:rPr>
      </w:pPr>
      <w:r>
        <w:rPr>
          <w:rFonts w:ascii="Times New Roman" w:hAnsi="Times New Roman" w:cs="Times New Roman"/>
          <w:b/>
          <w:bCs/>
        </w:rPr>
        <w:t xml:space="preserve">Josef Duna </w:t>
      </w:r>
    </w:p>
    <w:p w14:paraId="16DAD084" w14:textId="79B6C8A0" w:rsidR="00610B83" w:rsidRDefault="00610B83" w:rsidP="00610B83">
      <w:pPr>
        <w:spacing w:line="360" w:lineRule="auto"/>
        <w:jc w:val="center"/>
        <w:rPr>
          <w:rFonts w:ascii="Times New Roman" w:hAnsi="Times New Roman" w:cs="Times New Roman"/>
          <w:b/>
          <w:bCs/>
        </w:rPr>
      </w:pPr>
      <w:r>
        <w:rPr>
          <w:rFonts w:ascii="Times New Roman" w:hAnsi="Times New Roman" w:cs="Times New Roman"/>
          <w:b/>
          <w:bCs/>
        </w:rPr>
        <w:t>2312254</w:t>
      </w:r>
    </w:p>
    <w:p w14:paraId="743B8EC5" w14:textId="388736C8" w:rsidR="00610B83" w:rsidRDefault="00610B83" w:rsidP="00610B83">
      <w:pPr>
        <w:spacing w:line="360" w:lineRule="auto"/>
        <w:jc w:val="center"/>
        <w:rPr>
          <w:rFonts w:ascii="Times New Roman" w:hAnsi="Times New Roman" w:cs="Times New Roman"/>
          <w:b/>
          <w:bCs/>
        </w:rPr>
      </w:pPr>
      <w:r>
        <w:rPr>
          <w:rFonts w:ascii="Times New Roman" w:hAnsi="Times New Roman" w:cs="Times New Roman"/>
          <w:b/>
          <w:bCs/>
        </w:rPr>
        <w:t>23.06.2024</w:t>
      </w:r>
    </w:p>
    <w:p w14:paraId="364D5FF0" w14:textId="51664664" w:rsidR="00610B83" w:rsidRDefault="00610B83" w:rsidP="00610B83">
      <w:pPr>
        <w:spacing w:line="360" w:lineRule="auto"/>
        <w:jc w:val="center"/>
        <w:rPr>
          <w:rFonts w:ascii="Times New Roman" w:hAnsi="Times New Roman" w:cs="Times New Roman"/>
          <w:b/>
          <w:bCs/>
        </w:rPr>
      </w:pPr>
    </w:p>
    <w:p w14:paraId="5BA739C0" w14:textId="395F6945" w:rsidR="00610B83" w:rsidRDefault="00610B83" w:rsidP="00610B83">
      <w:pPr>
        <w:spacing w:line="360" w:lineRule="auto"/>
        <w:jc w:val="center"/>
        <w:rPr>
          <w:rFonts w:ascii="Times New Roman" w:hAnsi="Times New Roman" w:cs="Times New Roman"/>
          <w:b/>
          <w:bCs/>
        </w:rPr>
      </w:pPr>
    </w:p>
    <w:p w14:paraId="1C5652D6" w14:textId="36B49C42" w:rsidR="00610B83" w:rsidRDefault="00610B83" w:rsidP="00610B83">
      <w:pPr>
        <w:spacing w:line="360" w:lineRule="auto"/>
        <w:jc w:val="center"/>
        <w:rPr>
          <w:rFonts w:ascii="Times New Roman" w:hAnsi="Times New Roman" w:cs="Times New Roman"/>
          <w:b/>
          <w:bCs/>
        </w:rPr>
      </w:pPr>
    </w:p>
    <w:p w14:paraId="49DB5283" w14:textId="7DF950D1" w:rsidR="00610B83" w:rsidRDefault="00610B83" w:rsidP="00610B83">
      <w:pPr>
        <w:spacing w:line="360" w:lineRule="auto"/>
        <w:jc w:val="center"/>
        <w:rPr>
          <w:rFonts w:ascii="Times New Roman" w:hAnsi="Times New Roman" w:cs="Times New Roman"/>
          <w:b/>
          <w:bCs/>
        </w:rPr>
      </w:pPr>
    </w:p>
    <w:p w14:paraId="609E4AF9" w14:textId="33AF25C6" w:rsidR="00610B83" w:rsidRDefault="00610B83" w:rsidP="00610B83">
      <w:pPr>
        <w:spacing w:line="360" w:lineRule="auto"/>
        <w:jc w:val="center"/>
        <w:rPr>
          <w:rFonts w:ascii="Times New Roman" w:hAnsi="Times New Roman" w:cs="Times New Roman"/>
          <w:b/>
          <w:bCs/>
        </w:rPr>
      </w:pPr>
    </w:p>
    <w:p w14:paraId="6148E54F" w14:textId="4491F35F" w:rsidR="00610B83" w:rsidRDefault="00610B83" w:rsidP="00610B83">
      <w:pPr>
        <w:spacing w:line="360" w:lineRule="auto"/>
        <w:jc w:val="center"/>
        <w:rPr>
          <w:rFonts w:ascii="Times New Roman" w:hAnsi="Times New Roman" w:cs="Times New Roman"/>
          <w:b/>
          <w:bCs/>
        </w:rPr>
      </w:pPr>
    </w:p>
    <w:p w14:paraId="2E325E07" w14:textId="5D4DF634" w:rsidR="00610B83" w:rsidRDefault="00610B83" w:rsidP="00610B83">
      <w:pPr>
        <w:spacing w:line="360" w:lineRule="auto"/>
        <w:jc w:val="center"/>
        <w:rPr>
          <w:rFonts w:ascii="Times New Roman" w:hAnsi="Times New Roman" w:cs="Times New Roman"/>
          <w:b/>
          <w:bCs/>
        </w:rPr>
      </w:pPr>
    </w:p>
    <w:p w14:paraId="12EB038F" w14:textId="5CF4302E" w:rsidR="00610B83" w:rsidRDefault="00610B83" w:rsidP="00610B83">
      <w:pPr>
        <w:spacing w:line="360" w:lineRule="auto"/>
        <w:jc w:val="center"/>
        <w:rPr>
          <w:rFonts w:ascii="Times New Roman" w:hAnsi="Times New Roman" w:cs="Times New Roman"/>
          <w:b/>
          <w:bCs/>
        </w:rPr>
      </w:pPr>
    </w:p>
    <w:p w14:paraId="1EE94D7F" w14:textId="774ED37B" w:rsidR="00610B83" w:rsidRDefault="00610B83" w:rsidP="00610B83">
      <w:pPr>
        <w:spacing w:line="360" w:lineRule="auto"/>
        <w:jc w:val="center"/>
        <w:rPr>
          <w:rFonts w:ascii="Times New Roman" w:hAnsi="Times New Roman" w:cs="Times New Roman"/>
          <w:b/>
          <w:bCs/>
        </w:rPr>
      </w:pPr>
    </w:p>
    <w:p w14:paraId="2614076D" w14:textId="696DB03F" w:rsidR="00610B83" w:rsidRDefault="00610B83" w:rsidP="00610B83">
      <w:pPr>
        <w:spacing w:line="360" w:lineRule="auto"/>
        <w:jc w:val="center"/>
        <w:rPr>
          <w:rFonts w:ascii="Times New Roman" w:hAnsi="Times New Roman" w:cs="Times New Roman"/>
          <w:b/>
          <w:bCs/>
        </w:rPr>
      </w:pPr>
    </w:p>
    <w:p w14:paraId="300F3DF3" w14:textId="53C85DAE" w:rsidR="00610B83" w:rsidRDefault="00610B83" w:rsidP="00610B83">
      <w:pPr>
        <w:spacing w:line="360" w:lineRule="auto"/>
        <w:jc w:val="center"/>
        <w:rPr>
          <w:rFonts w:ascii="Times New Roman" w:hAnsi="Times New Roman" w:cs="Times New Roman"/>
          <w:b/>
          <w:bCs/>
        </w:rPr>
      </w:pPr>
    </w:p>
    <w:p w14:paraId="48BEC436" w14:textId="597A29F3" w:rsidR="00610B83" w:rsidRDefault="00610B83" w:rsidP="00610B83">
      <w:pPr>
        <w:spacing w:line="360" w:lineRule="auto"/>
        <w:jc w:val="center"/>
        <w:rPr>
          <w:rFonts w:ascii="Times New Roman" w:hAnsi="Times New Roman" w:cs="Times New Roman"/>
          <w:b/>
          <w:bCs/>
        </w:rPr>
      </w:pPr>
    </w:p>
    <w:p w14:paraId="3EA8436B" w14:textId="582F282D" w:rsidR="00610B83" w:rsidRDefault="00610B83" w:rsidP="00610B83">
      <w:pPr>
        <w:spacing w:line="360" w:lineRule="auto"/>
        <w:jc w:val="center"/>
        <w:rPr>
          <w:rFonts w:ascii="Times New Roman" w:hAnsi="Times New Roman" w:cs="Times New Roman"/>
          <w:b/>
          <w:bCs/>
        </w:rPr>
      </w:pPr>
    </w:p>
    <w:p w14:paraId="24252B0E" w14:textId="40F1705B" w:rsidR="00610B83" w:rsidRDefault="00610B83" w:rsidP="00610B83">
      <w:pPr>
        <w:spacing w:line="360" w:lineRule="auto"/>
        <w:jc w:val="center"/>
        <w:rPr>
          <w:rFonts w:ascii="Times New Roman" w:hAnsi="Times New Roman" w:cs="Times New Roman"/>
          <w:b/>
          <w:bCs/>
        </w:rPr>
      </w:pPr>
    </w:p>
    <w:p w14:paraId="09703CB6" w14:textId="0B7E9C34" w:rsidR="00610B83" w:rsidRDefault="00610B83" w:rsidP="00610B83">
      <w:pPr>
        <w:spacing w:line="360" w:lineRule="auto"/>
        <w:jc w:val="center"/>
        <w:rPr>
          <w:rFonts w:ascii="Times New Roman" w:hAnsi="Times New Roman" w:cs="Times New Roman"/>
          <w:b/>
          <w:bCs/>
        </w:rPr>
      </w:pPr>
    </w:p>
    <w:p w14:paraId="133B23A0" w14:textId="5ED27575" w:rsidR="00610B83" w:rsidRDefault="00610B83" w:rsidP="00610B83">
      <w:pPr>
        <w:spacing w:line="360" w:lineRule="auto"/>
        <w:jc w:val="center"/>
        <w:rPr>
          <w:rFonts w:ascii="Times New Roman" w:hAnsi="Times New Roman" w:cs="Times New Roman"/>
          <w:b/>
          <w:bCs/>
        </w:rPr>
      </w:pPr>
    </w:p>
    <w:p w14:paraId="4D315BF5" w14:textId="52D1E8E7" w:rsidR="00610B83" w:rsidRPr="00610B83" w:rsidRDefault="00610B83" w:rsidP="00610B83">
      <w:pPr>
        <w:pStyle w:val="ListParagraph"/>
        <w:numPr>
          <w:ilvl w:val="0"/>
          <w:numId w:val="4"/>
        </w:numPr>
        <w:spacing w:line="360" w:lineRule="auto"/>
        <w:rPr>
          <w:rFonts w:ascii="Times New Roman" w:hAnsi="Times New Roman" w:cs="Times New Roman"/>
        </w:rPr>
      </w:pPr>
      <w:r w:rsidRPr="00610B83">
        <w:rPr>
          <w:rFonts w:ascii="Times New Roman" w:hAnsi="Times New Roman" w:cs="Times New Roman"/>
        </w:rPr>
        <w:lastRenderedPageBreak/>
        <w:t>Introduction</w:t>
      </w:r>
    </w:p>
    <w:p w14:paraId="79A1B3C5" w14:textId="5B1C22C7" w:rsidR="00610B83" w:rsidRPr="00610B83" w:rsidRDefault="00610B83" w:rsidP="00610B83">
      <w:pPr>
        <w:pStyle w:val="ListParagraph"/>
        <w:numPr>
          <w:ilvl w:val="0"/>
          <w:numId w:val="4"/>
        </w:numPr>
        <w:spacing w:line="360" w:lineRule="auto"/>
        <w:rPr>
          <w:rFonts w:ascii="Times New Roman" w:hAnsi="Times New Roman" w:cs="Times New Roman"/>
        </w:rPr>
      </w:pPr>
      <w:r w:rsidRPr="00610B83">
        <w:rPr>
          <w:rFonts w:ascii="Times New Roman" w:hAnsi="Times New Roman" w:cs="Times New Roman"/>
        </w:rPr>
        <w:t>Evidence-Based Policing vs. Traditional Policing Methods</w:t>
      </w:r>
    </w:p>
    <w:p w14:paraId="4B7A90BD" w14:textId="5B6F12BF" w:rsidR="00610B83" w:rsidRPr="00610B83" w:rsidRDefault="00610B83" w:rsidP="00610B83">
      <w:pPr>
        <w:pStyle w:val="ListParagraph"/>
        <w:numPr>
          <w:ilvl w:val="0"/>
          <w:numId w:val="4"/>
        </w:numPr>
        <w:spacing w:line="360" w:lineRule="auto"/>
        <w:rPr>
          <w:rFonts w:ascii="Times New Roman" w:hAnsi="Times New Roman" w:cs="Times New Roman"/>
        </w:rPr>
      </w:pPr>
      <w:r w:rsidRPr="00610B83">
        <w:rPr>
          <w:rFonts w:ascii="Times New Roman" w:hAnsi="Times New Roman" w:cs="Times New Roman"/>
        </w:rPr>
        <w:t>OSARA Model</w:t>
      </w:r>
    </w:p>
    <w:p w14:paraId="380F8C63" w14:textId="6282C40F" w:rsidR="00610B83" w:rsidRPr="00610B83" w:rsidRDefault="00610B83" w:rsidP="00610B83">
      <w:pPr>
        <w:pStyle w:val="ListParagraph"/>
        <w:numPr>
          <w:ilvl w:val="0"/>
          <w:numId w:val="4"/>
        </w:numPr>
        <w:spacing w:line="360" w:lineRule="auto"/>
        <w:rPr>
          <w:rFonts w:ascii="Times New Roman" w:hAnsi="Times New Roman" w:cs="Times New Roman"/>
        </w:rPr>
      </w:pPr>
      <w:r w:rsidRPr="00610B83">
        <w:rPr>
          <w:rFonts w:ascii="Times New Roman" w:hAnsi="Times New Roman" w:cs="Times New Roman"/>
        </w:rPr>
        <w:t>ATLAS Model</w:t>
      </w:r>
    </w:p>
    <w:p w14:paraId="478970C1" w14:textId="2DC95F29" w:rsidR="00610B83" w:rsidRPr="00610B83" w:rsidRDefault="00610B83" w:rsidP="00610B83">
      <w:pPr>
        <w:pStyle w:val="ListParagraph"/>
        <w:numPr>
          <w:ilvl w:val="0"/>
          <w:numId w:val="4"/>
        </w:numPr>
        <w:spacing w:line="360" w:lineRule="auto"/>
        <w:rPr>
          <w:rFonts w:ascii="Times New Roman" w:hAnsi="Times New Roman" w:cs="Times New Roman"/>
        </w:rPr>
      </w:pPr>
      <w:r w:rsidRPr="00610B83">
        <w:rPr>
          <w:rFonts w:ascii="Times New Roman" w:hAnsi="Times New Roman" w:cs="Times New Roman"/>
        </w:rPr>
        <w:t>National Decision Model (NDM)</w:t>
      </w:r>
    </w:p>
    <w:p w14:paraId="7EB77E31" w14:textId="41B6C347" w:rsidR="00610B83" w:rsidRPr="00610B83" w:rsidRDefault="00610B83" w:rsidP="00610B83">
      <w:pPr>
        <w:pStyle w:val="ListParagraph"/>
        <w:numPr>
          <w:ilvl w:val="0"/>
          <w:numId w:val="4"/>
        </w:numPr>
        <w:spacing w:line="360" w:lineRule="auto"/>
        <w:rPr>
          <w:rFonts w:ascii="Times New Roman" w:hAnsi="Times New Roman" w:cs="Times New Roman"/>
        </w:rPr>
      </w:pPr>
      <w:r w:rsidRPr="00610B83">
        <w:rPr>
          <w:rFonts w:ascii="Times New Roman" w:hAnsi="Times New Roman" w:cs="Times New Roman"/>
        </w:rPr>
        <w:t>Code of Ethics in Policing</w:t>
      </w:r>
    </w:p>
    <w:p w14:paraId="60711516" w14:textId="6225A4A7" w:rsidR="00610B83" w:rsidRPr="00610B83" w:rsidRDefault="00610B83" w:rsidP="00610B83">
      <w:pPr>
        <w:pStyle w:val="ListParagraph"/>
        <w:numPr>
          <w:ilvl w:val="0"/>
          <w:numId w:val="4"/>
        </w:numPr>
        <w:spacing w:line="360" w:lineRule="auto"/>
        <w:rPr>
          <w:rFonts w:ascii="Times New Roman" w:hAnsi="Times New Roman" w:cs="Times New Roman"/>
        </w:rPr>
      </w:pPr>
      <w:r w:rsidRPr="00610B83">
        <w:rPr>
          <w:rFonts w:ascii="Times New Roman" w:hAnsi="Times New Roman" w:cs="Times New Roman"/>
        </w:rPr>
        <w:t>Application of Evidence-Based Problem-Solving: A Case Study</w:t>
      </w:r>
    </w:p>
    <w:p w14:paraId="6D42CD6C" w14:textId="20F79108" w:rsidR="00610B83" w:rsidRPr="00610B83" w:rsidRDefault="00610B83" w:rsidP="00610B83">
      <w:pPr>
        <w:pStyle w:val="ListParagraph"/>
        <w:numPr>
          <w:ilvl w:val="0"/>
          <w:numId w:val="4"/>
        </w:numPr>
        <w:spacing w:line="360" w:lineRule="auto"/>
        <w:rPr>
          <w:rFonts w:ascii="Times New Roman" w:hAnsi="Times New Roman" w:cs="Times New Roman"/>
        </w:rPr>
      </w:pPr>
      <w:r w:rsidRPr="00610B83">
        <w:rPr>
          <w:rFonts w:ascii="Times New Roman" w:hAnsi="Times New Roman" w:cs="Times New Roman"/>
        </w:rPr>
        <w:t>Conclusion</w:t>
      </w:r>
    </w:p>
    <w:p w14:paraId="4AF0FC85" w14:textId="4056EA02" w:rsidR="00610B83" w:rsidRPr="00610B83" w:rsidRDefault="00610B83" w:rsidP="00610B83">
      <w:pPr>
        <w:pStyle w:val="ListParagraph"/>
        <w:numPr>
          <w:ilvl w:val="0"/>
          <w:numId w:val="4"/>
        </w:numPr>
        <w:spacing w:line="360" w:lineRule="auto"/>
        <w:rPr>
          <w:rFonts w:ascii="Times New Roman" w:hAnsi="Times New Roman" w:cs="Times New Roman"/>
        </w:rPr>
      </w:pPr>
      <w:r w:rsidRPr="00610B83">
        <w:rPr>
          <w:rFonts w:ascii="Times New Roman" w:hAnsi="Times New Roman" w:cs="Times New Roman"/>
        </w:rPr>
        <w:t>References</w:t>
      </w:r>
    </w:p>
    <w:p w14:paraId="38211530" w14:textId="6836AD40" w:rsidR="00610B83" w:rsidRDefault="00610B83" w:rsidP="00610B83">
      <w:pPr>
        <w:spacing w:line="360" w:lineRule="auto"/>
        <w:jc w:val="center"/>
        <w:rPr>
          <w:rFonts w:ascii="Times New Roman" w:hAnsi="Times New Roman" w:cs="Times New Roman"/>
          <w:b/>
          <w:bCs/>
        </w:rPr>
      </w:pPr>
    </w:p>
    <w:p w14:paraId="14A14FC9" w14:textId="33FC9AC7" w:rsidR="00610B83" w:rsidRDefault="00610B83" w:rsidP="00610B83">
      <w:pPr>
        <w:spacing w:line="360" w:lineRule="auto"/>
        <w:rPr>
          <w:rFonts w:ascii="Times New Roman" w:hAnsi="Times New Roman" w:cs="Times New Roman"/>
          <w:sz w:val="28"/>
          <w:szCs w:val="28"/>
        </w:rPr>
      </w:pPr>
    </w:p>
    <w:p w14:paraId="7CCA881A" w14:textId="00D4360D" w:rsidR="00610B83" w:rsidRDefault="00610B83" w:rsidP="00610B83">
      <w:pPr>
        <w:spacing w:line="360" w:lineRule="auto"/>
        <w:rPr>
          <w:rFonts w:ascii="Times New Roman" w:hAnsi="Times New Roman" w:cs="Times New Roman"/>
          <w:sz w:val="28"/>
          <w:szCs w:val="28"/>
        </w:rPr>
      </w:pPr>
    </w:p>
    <w:p w14:paraId="682A33B6" w14:textId="360EC6A7" w:rsidR="00610B83" w:rsidRDefault="00610B83" w:rsidP="00610B83">
      <w:pPr>
        <w:spacing w:line="360" w:lineRule="auto"/>
        <w:rPr>
          <w:rFonts w:ascii="Times New Roman" w:hAnsi="Times New Roman" w:cs="Times New Roman"/>
          <w:sz w:val="28"/>
          <w:szCs w:val="28"/>
        </w:rPr>
      </w:pPr>
    </w:p>
    <w:p w14:paraId="6FE7CB6F" w14:textId="2A744834" w:rsidR="00610B83" w:rsidRDefault="00610B83" w:rsidP="00610B83">
      <w:pPr>
        <w:spacing w:line="360" w:lineRule="auto"/>
        <w:rPr>
          <w:rFonts w:ascii="Times New Roman" w:hAnsi="Times New Roman" w:cs="Times New Roman"/>
          <w:sz w:val="28"/>
          <w:szCs w:val="28"/>
        </w:rPr>
      </w:pPr>
    </w:p>
    <w:p w14:paraId="4A02B580" w14:textId="64F9DBB2" w:rsidR="00610B83" w:rsidRDefault="00610B83" w:rsidP="00610B83">
      <w:pPr>
        <w:spacing w:line="360" w:lineRule="auto"/>
        <w:rPr>
          <w:rFonts w:ascii="Times New Roman" w:hAnsi="Times New Roman" w:cs="Times New Roman"/>
          <w:sz w:val="28"/>
          <w:szCs w:val="28"/>
        </w:rPr>
      </w:pPr>
    </w:p>
    <w:p w14:paraId="606E2097" w14:textId="7BE53464" w:rsidR="00610B83" w:rsidRDefault="00610B83" w:rsidP="00610B83">
      <w:pPr>
        <w:spacing w:line="360" w:lineRule="auto"/>
        <w:rPr>
          <w:rFonts w:ascii="Times New Roman" w:hAnsi="Times New Roman" w:cs="Times New Roman"/>
          <w:sz w:val="28"/>
          <w:szCs w:val="28"/>
        </w:rPr>
      </w:pPr>
    </w:p>
    <w:p w14:paraId="2317E3FB" w14:textId="6691CD34" w:rsidR="00610B83" w:rsidRDefault="00610B83" w:rsidP="00610B83">
      <w:pPr>
        <w:spacing w:line="360" w:lineRule="auto"/>
        <w:rPr>
          <w:rFonts w:ascii="Times New Roman" w:hAnsi="Times New Roman" w:cs="Times New Roman"/>
          <w:sz w:val="28"/>
          <w:szCs w:val="28"/>
        </w:rPr>
      </w:pPr>
    </w:p>
    <w:p w14:paraId="027A2680" w14:textId="2323B17A" w:rsidR="00610B83" w:rsidRDefault="00610B83" w:rsidP="00610B83">
      <w:pPr>
        <w:spacing w:line="360" w:lineRule="auto"/>
        <w:rPr>
          <w:rFonts w:ascii="Times New Roman" w:hAnsi="Times New Roman" w:cs="Times New Roman"/>
          <w:sz w:val="28"/>
          <w:szCs w:val="28"/>
        </w:rPr>
      </w:pPr>
    </w:p>
    <w:p w14:paraId="2B5C58E9" w14:textId="10CBA6FB" w:rsidR="00610B83" w:rsidRDefault="00610B83" w:rsidP="00610B83">
      <w:pPr>
        <w:spacing w:line="360" w:lineRule="auto"/>
        <w:rPr>
          <w:rFonts w:ascii="Times New Roman" w:hAnsi="Times New Roman" w:cs="Times New Roman"/>
          <w:sz w:val="28"/>
          <w:szCs w:val="28"/>
        </w:rPr>
      </w:pPr>
    </w:p>
    <w:p w14:paraId="6FD1B7D5" w14:textId="5B865F9D" w:rsidR="00610B83" w:rsidRDefault="00610B83" w:rsidP="00610B83">
      <w:pPr>
        <w:spacing w:line="360" w:lineRule="auto"/>
        <w:rPr>
          <w:rFonts w:ascii="Times New Roman" w:hAnsi="Times New Roman" w:cs="Times New Roman"/>
          <w:sz w:val="28"/>
          <w:szCs w:val="28"/>
        </w:rPr>
      </w:pPr>
    </w:p>
    <w:p w14:paraId="4D0EDFFA" w14:textId="4EB360C5" w:rsidR="00610B83" w:rsidRDefault="00610B83" w:rsidP="00610B83">
      <w:pPr>
        <w:spacing w:line="360" w:lineRule="auto"/>
        <w:rPr>
          <w:rFonts w:ascii="Times New Roman" w:hAnsi="Times New Roman" w:cs="Times New Roman"/>
          <w:sz w:val="28"/>
          <w:szCs w:val="28"/>
        </w:rPr>
      </w:pPr>
    </w:p>
    <w:p w14:paraId="5294556F" w14:textId="1F9E646F" w:rsidR="00610B83" w:rsidRDefault="00610B83" w:rsidP="00610B83">
      <w:pPr>
        <w:spacing w:line="360" w:lineRule="auto"/>
        <w:rPr>
          <w:rFonts w:ascii="Times New Roman" w:hAnsi="Times New Roman" w:cs="Times New Roman"/>
          <w:sz w:val="28"/>
          <w:szCs w:val="28"/>
        </w:rPr>
      </w:pPr>
    </w:p>
    <w:p w14:paraId="1A7FB963" w14:textId="30F7D43F" w:rsidR="00610B83" w:rsidRDefault="00610B83" w:rsidP="00610B83">
      <w:pPr>
        <w:spacing w:line="360" w:lineRule="auto"/>
        <w:rPr>
          <w:rFonts w:ascii="Times New Roman" w:hAnsi="Times New Roman" w:cs="Times New Roman"/>
          <w:sz w:val="28"/>
          <w:szCs w:val="28"/>
        </w:rPr>
      </w:pPr>
    </w:p>
    <w:p w14:paraId="2E964117" w14:textId="554BDEC7" w:rsidR="00610B83" w:rsidRDefault="00610B83" w:rsidP="00610B83">
      <w:pPr>
        <w:spacing w:line="360" w:lineRule="auto"/>
        <w:rPr>
          <w:rFonts w:ascii="Times New Roman" w:hAnsi="Times New Roman" w:cs="Times New Roman"/>
          <w:sz w:val="28"/>
          <w:szCs w:val="28"/>
        </w:rPr>
      </w:pPr>
    </w:p>
    <w:p w14:paraId="5AAE66D0" w14:textId="6FAB1054" w:rsidR="00610B83" w:rsidRDefault="00610B83" w:rsidP="00610B83">
      <w:pPr>
        <w:spacing w:line="360" w:lineRule="auto"/>
        <w:rPr>
          <w:rFonts w:ascii="Times New Roman" w:hAnsi="Times New Roman" w:cs="Times New Roman"/>
          <w:sz w:val="28"/>
          <w:szCs w:val="28"/>
        </w:rPr>
      </w:pPr>
    </w:p>
    <w:p w14:paraId="109E4D65" w14:textId="240BDE4E" w:rsidR="00610B83" w:rsidRDefault="00610B83" w:rsidP="00610B83">
      <w:pPr>
        <w:spacing w:line="360" w:lineRule="auto"/>
        <w:rPr>
          <w:rFonts w:ascii="Times New Roman" w:hAnsi="Times New Roman" w:cs="Times New Roman"/>
          <w:sz w:val="28"/>
          <w:szCs w:val="28"/>
        </w:rPr>
      </w:pPr>
    </w:p>
    <w:p w14:paraId="765C1C2B" w14:textId="46B1828D" w:rsidR="00610B83" w:rsidRDefault="00610B83" w:rsidP="00610B83">
      <w:pPr>
        <w:spacing w:line="360" w:lineRule="auto"/>
        <w:rPr>
          <w:rFonts w:ascii="Times New Roman" w:hAnsi="Times New Roman" w:cs="Times New Roman"/>
          <w:sz w:val="28"/>
          <w:szCs w:val="28"/>
        </w:rPr>
      </w:pPr>
    </w:p>
    <w:p w14:paraId="22EA287A" w14:textId="0C1F8E37" w:rsidR="00610B83" w:rsidRDefault="00610B83" w:rsidP="00610B83">
      <w:pPr>
        <w:spacing w:line="360" w:lineRule="auto"/>
        <w:rPr>
          <w:rFonts w:ascii="Times New Roman" w:hAnsi="Times New Roman" w:cs="Times New Roman"/>
          <w:sz w:val="28"/>
          <w:szCs w:val="28"/>
        </w:rPr>
      </w:pPr>
    </w:p>
    <w:p w14:paraId="319F88CE" w14:textId="505022D9" w:rsidR="00610B83" w:rsidRDefault="00610B83" w:rsidP="00610B83">
      <w:pPr>
        <w:spacing w:line="360" w:lineRule="auto"/>
        <w:rPr>
          <w:rFonts w:ascii="Times New Roman" w:hAnsi="Times New Roman" w:cs="Times New Roman"/>
          <w:sz w:val="28"/>
          <w:szCs w:val="28"/>
        </w:rPr>
      </w:pPr>
    </w:p>
    <w:p w14:paraId="36DED55E" w14:textId="1DAC515D" w:rsidR="00610B83" w:rsidRDefault="00610B83" w:rsidP="00610B83">
      <w:pPr>
        <w:spacing w:line="360" w:lineRule="auto"/>
        <w:rPr>
          <w:rFonts w:ascii="Times New Roman" w:hAnsi="Times New Roman" w:cs="Times New Roman"/>
          <w:sz w:val="28"/>
          <w:szCs w:val="28"/>
        </w:rPr>
      </w:pPr>
    </w:p>
    <w:p w14:paraId="7C243C72" w14:textId="4D25C9FA" w:rsidR="00610B83" w:rsidRPr="00610B83" w:rsidRDefault="00610B83" w:rsidP="00610B83">
      <w:pPr>
        <w:spacing w:line="360" w:lineRule="auto"/>
        <w:rPr>
          <w:rFonts w:ascii="Times New Roman" w:hAnsi="Times New Roman" w:cs="Times New Roman"/>
          <w:b/>
          <w:bCs/>
        </w:rPr>
      </w:pPr>
      <w:r w:rsidRPr="00610B83">
        <w:rPr>
          <w:rFonts w:ascii="Times New Roman" w:hAnsi="Times New Roman" w:cs="Times New Roman"/>
          <w:b/>
          <w:bCs/>
        </w:rPr>
        <w:lastRenderedPageBreak/>
        <w:t>Introduction</w:t>
      </w:r>
    </w:p>
    <w:p w14:paraId="3DC26877" w14:textId="77777777" w:rsidR="00610B83" w:rsidRPr="00610B83" w:rsidRDefault="00610B83" w:rsidP="00610B83">
      <w:pPr>
        <w:spacing w:line="360" w:lineRule="auto"/>
        <w:rPr>
          <w:rFonts w:ascii="Times New Roman" w:hAnsi="Times New Roman" w:cs="Times New Roman"/>
        </w:rPr>
      </w:pPr>
    </w:p>
    <w:p w14:paraId="23F82A6D" w14:textId="7903F3BA" w:rsidR="00610B83" w:rsidRDefault="00974F82" w:rsidP="00610B83">
      <w:pPr>
        <w:spacing w:line="360" w:lineRule="auto"/>
        <w:rPr>
          <w:rFonts w:ascii="Times New Roman" w:hAnsi="Times New Roman" w:cs="Times New Roman"/>
          <w:sz w:val="28"/>
          <w:szCs w:val="28"/>
        </w:rPr>
      </w:pPr>
      <w:r w:rsidRPr="00974F82">
        <w:rPr>
          <w:rFonts w:ascii="Times New Roman" w:hAnsi="Times New Roman" w:cs="Times New Roman"/>
        </w:rPr>
        <w:t>Policing has evolved over recent decades, transitioning from traditional methods to evidence-based practices. This report explores how effective problem-solving techniques rooted in evidence-based policing (EBP) can be applied to real-world scenarios. It discusses key models like OSARA, ATLAS, and the National Decision Model (NDM) and examines the integration of the Code of Ethics in policing. A case study demonstrates the practical application of these principles in addressing a policing challenge.</w:t>
      </w:r>
    </w:p>
    <w:p w14:paraId="1233E264" w14:textId="6B80DAAA" w:rsidR="00610B83" w:rsidRDefault="00610B83" w:rsidP="00610B83">
      <w:pPr>
        <w:spacing w:line="360" w:lineRule="auto"/>
        <w:rPr>
          <w:rFonts w:ascii="Times New Roman" w:hAnsi="Times New Roman" w:cs="Times New Roman"/>
          <w:sz w:val="28"/>
          <w:szCs w:val="28"/>
        </w:rPr>
      </w:pPr>
    </w:p>
    <w:p w14:paraId="49518F6A" w14:textId="58F79F76" w:rsidR="00610B83" w:rsidRDefault="00610B83" w:rsidP="00610B83">
      <w:pPr>
        <w:spacing w:line="360" w:lineRule="auto"/>
        <w:rPr>
          <w:rFonts w:ascii="Times New Roman" w:hAnsi="Times New Roman" w:cs="Times New Roman"/>
          <w:sz w:val="28"/>
          <w:szCs w:val="28"/>
        </w:rPr>
      </w:pPr>
    </w:p>
    <w:p w14:paraId="2EAD566C" w14:textId="4AD93DEF" w:rsidR="00610B83" w:rsidRDefault="00610B83" w:rsidP="00610B83">
      <w:pPr>
        <w:spacing w:line="360" w:lineRule="auto"/>
        <w:rPr>
          <w:rFonts w:ascii="Times New Roman" w:hAnsi="Times New Roman" w:cs="Times New Roman"/>
          <w:sz w:val="28"/>
          <w:szCs w:val="28"/>
        </w:rPr>
      </w:pPr>
    </w:p>
    <w:p w14:paraId="0B29C55B" w14:textId="5C84EB21" w:rsidR="00610B83" w:rsidRDefault="00610B83" w:rsidP="00610B83">
      <w:pPr>
        <w:spacing w:line="360" w:lineRule="auto"/>
        <w:rPr>
          <w:rFonts w:ascii="Times New Roman" w:hAnsi="Times New Roman" w:cs="Times New Roman"/>
          <w:sz w:val="28"/>
          <w:szCs w:val="28"/>
        </w:rPr>
      </w:pPr>
    </w:p>
    <w:p w14:paraId="723D3E3B" w14:textId="32895731" w:rsidR="00610B83" w:rsidRDefault="00610B83" w:rsidP="00610B83">
      <w:pPr>
        <w:spacing w:line="360" w:lineRule="auto"/>
        <w:rPr>
          <w:rFonts w:ascii="Times New Roman" w:hAnsi="Times New Roman" w:cs="Times New Roman"/>
          <w:sz w:val="28"/>
          <w:szCs w:val="28"/>
        </w:rPr>
      </w:pPr>
    </w:p>
    <w:p w14:paraId="59E2D315" w14:textId="6DC8B620" w:rsidR="00610B83" w:rsidRDefault="00610B83" w:rsidP="00610B83">
      <w:pPr>
        <w:spacing w:line="360" w:lineRule="auto"/>
        <w:rPr>
          <w:rFonts w:ascii="Times New Roman" w:hAnsi="Times New Roman" w:cs="Times New Roman"/>
          <w:sz w:val="28"/>
          <w:szCs w:val="28"/>
        </w:rPr>
      </w:pPr>
    </w:p>
    <w:p w14:paraId="47FFE03D" w14:textId="3E4A4C51" w:rsidR="00610B83" w:rsidRDefault="00610B83" w:rsidP="00610B83">
      <w:pPr>
        <w:spacing w:line="360" w:lineRule="auto"/>
        <w:rPr>
          <w:rFonts w:ascii="Times New Roman" w:hAnsi="Times New Roman" w:cs="Times New Roman"/>
          <w:sz w:val="28"/>
          <w:szCs w:val="28"/>
        </w:rPr>
      </w:pPr>
    </w:p>
    <w:p w14:paraId="435E9631" w14:textId="1EB4BCAE" w:rsidR="00610B83" w:rsidRDefault="00610B83" w:rsidP="00610B83">
      <w:pPr>
        <w:spacing w:line="360" w:lineRule="auto"/>
        <w:rPr>
          <w:rFonts w:ascii="Times New Roman" w:hAnsi="Times New Roman" w:cs="Times New Roman"/>
          <w:sz w:val="28"/>
          <w:szCs w:val="28"/>
        </w:rPr>
      </w:pPr>
    </w:p>
    <w:p w14:paraId="16B721C0" w14:textId="0A96819E" w:rsidR="00610B83" w:rsidRDefault="00610B83" w:rsidP="00610B83">
      <w:pPr>
        <w:spacing w:line="360" w:lineRule="auto"/>
        <w:rPr>
          <w:rFonts w:ascii="Times New Roman" w:hAnsi="Times New Roman" w:cs="Times New Roman"/>
          <w:sz w:val="28"/>
          <w:szCs w:val="28"/>
        </w:rPr>
      </w:pPr>
    </w:p>
    <w:p w14:paraId="4AF74D16" w14:textId="0C5511CC" w:rsidR="00610B83" w:rsidRDefault="00610B83" w:rsidP="00610B83">
      <w:pPr>
        <w:spacing w:line="360" w:lineRule="auto"/>
        <w:rPr>
          <w:rFonts w:ascii="Times New Roman" w:hAnsi="Times New Roman" w:cs="Times New Roman"/>
          <w:sz w:val="28"/>
          <w:szCs w:val="28"/>
        </w:rPr>
      </w:pPr>
    </w:p>
    <w:p w14:paraId="3698798E" w14:textId="127C0A24" w:rsidR="00610B83" w:rsidRDefault="00610B83" w:rsidP="00610B83">
      <w:pPr>
        <w:spacing w:line="360" w:lineRule="auto"/>
        <w:rPr>
          <w:rFonts w:ascii="Times New Roman" w:hAnsi="Times New Roman" w:cs="Times New Roman"/>
          <w:sz w:val="28"/>
          <w:szCs w:val="28"/>
        </w:rPr>
      </w:pPr>
    </w:p>
    <w:p w14:paraId="3B9DBA7B" w14:textId="2D07CB63" w:rsidR="00610B83" w:rsidRDefault="00610B83" w:rsidP="00610B83">
      <w:pPr>
        <w:spacing w:line="360" w:lineRule="auto"/>
        <w:rPr>
          <w:rFonts w:ascii="Times New Roman" w:hAnsi="Times New Roman" w:cs="Times New Roman"/>
          <w:sz w:val="28"/>
          <w:szCs w:val="28"/>
        </w:rPr>
      </w:pPr>
    </w:p>
    <w:p w14:paraId="1F12727A" w14:textId="21BE802C" w:rsidR="00610B83" w:rsidRDefault="00610B83" w:rsidP="00610B83">
      <w:pPr>
        <w:spacing w:line="360" w:lineRule="auto"/>
        <w:rPr>
          <w:rFonts w:ascii="Times New Roman" w:hAnsi="Times New Roman" w:cs="Times New Roman"/>
          <w:sz w:val="28"/>
          <w:szCs w:val="28"/>
        </w:rPr>
      </w:pPr>
    </w:p>
    <w:p w14:paraId="2447E743" w14:textId="757FAF8E" w:rsidR="00610B83" w:rsidRDefault="00610B83" w:rsidP="00610B83">
      <w:pPr>
        <w:spacing w:line="360" w:lineRule="auto"/>
        <w:rPr>
          <w:rFonts w:ascii="Times New Roman" w:hAnsi="Times New Roman" w:cs="Times New Roman"/>
          <w:sz w:val="28"/>
          <w:szCs w:val="28"/>
        </w:rPr>
      </w:pPr>
    </w:p>
    <w:p w14:paraId="3E7EDFF5" w14:textId="2462A022" w:rsidR="00610B83" w:rsidRDefault="00610B83" w:rsidP="00610B83">
      <w:pPr>
        <w:spacing w:line="360" w:lineRule="auto"/>
        <w:rPr>
          <w:rFonts w:ascii="Times New Roman" w:hAnsi="Times New Roman" w:cs="Times New Roman"/>
          <w:sz w:val="28"/>
          <w:szCs w:val="28"/>
        </w:rPr>
      </w:pPr>
    </w:p>
    <w:p w14:paraId="76A601EE" w14:textId="59A4EF89" w:rsidR="00610B83" w:rsidRDefault="00610B83" w:rsidP="00610B83">
      <w:pPr>
        <w:spacing w:line="360" w:lineRule="auto"/>
        <w:rPr>
          <w:rFonts w:ascii="Times New Roman" w:hAnsi="Times New Roman" w:cs="Times New Roman"/>
          <w:sz w:val="28"/>
          <w:szCs w:val="28"/>
        </w:rPr>
      </w:pPr>
    </w:p>
    <w:p w14:paraId="27864026" w14:textId="6457C26D" w:rsidR="00610B83" w:rsidRDefault="00610B83" w:rsidP="00610B83">
      <w:pPr>
        <w:spacing w:line="360" w:lineRule="auto"/>
        <w:rPr>
          <w:rFonts w:ascii="Times New Roman" w:hAnsi="Times New Roman" w:cs="Times New Roman"/>
          <w:sz w:val="28"/>
          <w:szCs w:val="28"/>
        </w:rPr>
      </w:pPr>
    </w:p>
    <w:p w14:paraId="15CABA86" w14:textId="1D6261E0" w:rsidR="00610B83" w:rsidRDefault="00610B83" w:rsidP="00610B83">
      <w:pPr>
        <w:spacing w:line="360" w:lineRule="auto"/>
        <w:rPr>
          <w:rFonts w:ascii="Times New Roman" w:hAnsi="Times New Roman" w:cs="Times New Roman"/>
          <w:sz w:val="28"/>
          <w:szCs w:val="28"/>
        </w:rPr>
      </w:pPr>
    </w:p>
    <w:p w14:paraId="42348344" w14:textId="739CA86F" w:rsidR="00610B83" w:rsidRPr="00610B83" w:rsidRDefault="00610B83" w:rsidP="00610B83">
      <w:pPr>
        <w:spacing w:line="360" w:lineRule="auto"/>
        <w:rPr>
          <w:rFonts w:ascii="Times New Roman" w:hAnsi="Times New Roman" w:cs="Times New Roman"/>
        </w:rPr>
      </w:pPr>
    </w:p>
    <w:p w14:paraId="6552EE02" w14:textId="77777777" w:rsidR="00610B83" w:rsidRDefault="00610B83" w:rsidP="00610B83">
      <w:pPr>
        <w:spacing w:line="360" w:lineRule="auto"/>
        <w:rPr>
          <w:rFonts w:ascii="Times New Roman" w:hAnsi="Times New Roman" w:cs="Times New Roman"/>
          <w:b/>
          <w:bCs/>
        </w:rPr>
      </w:pPr>
    </w:p>
    <w:p w14:paraId="3BD28A94" w14:textId="77777777" w:rsidR="00974F82" w:rsidRDefault="00974F82" w:rsidP="00610B83">
      <w:pPr>
        <w:spacing w:line="360" w:lineRule="auto"/>
        <w:rPr>
          <w:rFonts w:ascii="Times New Roman" w:hAnsi="Times New Roman" w:cs="Times New Roman"/>
          <w:b/>
          <w:bCs/>
        </w:rPr>
      </w:pPr>
    </w:p>
    <w:p w14:paraId="09206516" w14:textId="77777777" w:rsidR="00974F82" w:rsidRDefault="00974F82" w:rsidP="00610B83">
      <w:pPr>
        <w:spacing w:line="360" w:lineRule="auto"/>
        <w:rPr>
          <w:rFonts w:ascii="Times New Roman" w:hAnsi="Times New Roman" w:cs="Times New Roman"/>
          <w:b/>
          <w:bCs/>
        </w:rPr>
      </w:pPr>
    </w:p>
    <w:p w14:paraId="4063F648" w14:textId="77777777" w:rsidR="00974F82" w:rsidRDefault="00974F82" w:rsidP="00610B83">
      <w:pPr>
        <w:spacing w:line="360" w:lineRule="auto"/>
        <w:rPr>
          <w:rFonts w:ascii="Times New Roman" w:hAnsi="Times New Roman" w:cs="Times New Roman"/>
          <w:b/>
          <w:bCs/>
        </w:rPr>
      </w:pPr>
    </w:p>
    <w:p w14:paraId="573B2FB6" w14:textId="3AD2B484" w:rsidR="00610B83" w:rsidRPr="00610B83" w:rsidRDefault="00610B83" w:rsidP="00610B83">
      <w:pPr>
        <w:spacing w:line="360" w:lineRule="auto"/>
        <w:rPr>
          <w:rFonts w:ascii="Times New Roman" w:hAnsi="Times New Roman" w:cs="Times New Roman"/>
          <w:b/>
          <w:bCs/>
        </w:rPr>
      </w:pPr>
      <w:r w:rsidRPr="00610B83">
        <w:rPr>
          <w:rFonts w:ascii="Times New Roman" w:hAnsi="Times New Roman" w:cs="Times New Roman"/>
          <w:b/>
          <w:bCs/>
        </w:rPr>
        <w:lastRenderedPageBreak/>
        <w:t>Evidence-Based Policing vs. Traditional Policing Methods</w:t>
      </w:r>
    </w:p>
    <w:p w14:paraId="53E9D88F" w14:textId="77777777" w:rsidR="00610B83" w:rsidRPr="00610B83" w:rsidRDefault="00610B83" w:rsidP="00610B83">
      <w:pPr>
        <w:spacing w:line="360" w:lineRule="auto"/>
        <w:rPr>
          <w:rFonts w:ascii="Times New Roman" w:hAnsi="Times New Roman" w:cs="Times New Roman"/>
        </w:rPr>
      </w:pPr>
    </w:p>
    <w:p w14:paraId="0AC9E66A" w14:textId="6C87797D" w:rsidR="00D75850" w:rsidRPr="00D75850" w:rsidRDefault="00D75850" w:rsidP="00D75850">
      <w:pPr>
        <w:spacing w:line="360" w:lineRule="auto"/>
        <w:rPr>
          <w:rFonts w:ascii="Times New Roman" w:hAnsi="Times New Roman" w:cs="Times New Roman"/>
        </w:rPr>
      </w:pPr>
      <w:r w:rsidRPr="00D75850">
        <w:rPr>
          <w:rFonts w:ascii="Times New Roman" w:hAnsi="Times New Roman" w:cs="Times New Roman"/>
        </w:rPr>
        <w:t>In traditional policing, decision-making often relies on intuition, experience, and established practices. While sometimes effective, this approach can be inconsistent and influenced by personal biases. In contrast, evidence-based policing (EBP) prioriti</w:t>
      </w:r>
      <w:r w:rsidR="009352D4">
        <w:rPr>
          <w:rFonts w:ascii="Times New Roman" w:hAnsi="Times New Roman" w:cs="Times New Roman"/>
        </w:rPr>
        <w:t>s</w:t>
      </w:r>
      <w:r w:rsidRPr="00D75850">
        <w:rPr>
          <w:rFonts w:ascii="Times New Roman" w:hAnsi="Times New Roman" w:cs="Times New Roman"/>
        </w:rPr>
        <w:t>es data, research, and empirical evidence to guide decision-making and policy implementation.</w:t>
      </w:r>
    </w:p>
    <w:p w14:paraId="7E9923C1" w14:textId="77777777" w:rsidR="00D75850" w:rsidRPr="00D75850" w:rsidRDefault="00D75850" w:rsidP="00D75850">
      <w:pPr>
        <w:spacing w:line="360" w:lineRule="auto"/>
        <w:rPr>
          <w:rFonts w:ascii="Times New Roman" w:hAnsi="Times New Roman" w:cs="Times New Roman"/>
        </w:rPr>
      </w:pPr>
    </w:p>
    <w:p w14:paraId="53FDAC9B" w14:textId="77777777" w:rsidR="00D75850" w:rsidRPr="00D75850" w:rsidRDefault="00D75850" w:rsidP="00D75850">
      <w:pPr>
        <w:spacing w:line="360" w:lineRule="auto"/>
        <w:rPr>
          <w:rFonts w:ascii="Times New Roman" w:hAnsi="Times New Roman" w:cs="Times New Roman"/>
        </w:rPr>
      </w:pPr>
      <w:r w:rsidRPr="009352D4">
        <w:rPr>
          <w:rFonts w:ascii="Times New Roman" w:hAnsi="Times New Roman" w:cs="Times New Roman"/>
          <w:b/>
          <w:bCs/>
        </w:rPr>
        <w:t>Traditional Policing</w:t>
      </w:r>
      <w:r w:rsidRPr="00D75850">
        <w:rPr>
          <w:rFonts w:ascii="Times New Roman" w:hAnsi="Times New Roman" w:cs="Times New Roman"/>
        </w:rPr>
        <w:t>: This method typically involves reacting to incidents after they occur and following established routines. Officers rely on their judgment and experience to manage situations, leading to varying outcomes (Goldstein, 1990).</w:t>
      </w:r>
    </w:p>
    <w:p w14:paraId="45D39C23" w14:textId="77777777" w:rsidR="00D75850" w:rsidRPr="00D75850" w:rsidRDefault="00D75850" w:rsidP="00D75850">
      <w:pPr>
        <w:spacing w:line="360" w:lineRule="auto"/>
        <w:rPr>
          <w:rFonts w:ascii="Times New Roman" w:hAnsi="Times New Roman" w:cs="Times New Roman"/>
        </w:rPr>
      </w:pPr>
    </w:p>
    <w:p w14:paraId="21C86620" w14:textId="29CD6F10" w:rsidR="00610B83" w:rsidRDefault="00D75850" w:rsidP="00D75850">
      <w:pPr>
        <w:spacing w:line="360" w:lineRule="auto"/>
        <w:rPr>
          <w:rFonts w:ascii="Times New Roman" w:hAnsi="Times New Roman" w:cs="Times New Roman"/>
          <w:sz w:val="28"/>
          <w:szCs w:val="28"/>
        </w:rPr>
      </w:pPr>
      <w:r w:rsidRPr="009352D4">
        <w:rPr>
          <w:rFonts w:ascii="Times New Roman" w:hAnsi="Times New Roman" w:cs="Times New Roman"/>
          <w:b/>
          <w:bCs/>
        </w:rPr>
        <w:t>Evidence-Based Policing:</w:t>
      </w:r>
      <w:r w:rsidRPr="00D75850">
        <w:rPr>
          <w:rFonts w:ascii="Times New Roman" w:hAnsi="Times New Roman" w:cs="Times New Roman"/>
        </w:rPr>
        <w:t xml:space="preserve"> EBP utili</w:t>
      </w:r>
      <w:r w:rsidR="009352D4">
        <w:rPr>
          <w:rFonts w:ascii="Times New Roman" w:hAnsi="Times New Roman" w:cs="Times New Roman"/>
        </w:rPr>
        <w:t>s</w:t>
      </w:r>
      <w:r w:rsidRPr="00D75850">
        <w:rPr>
          <w:rFonts w:ascii="Times New Roman" w:hAnsi="Times New Roman" w:cs="Times New Roman"/>
        </w:rPr>
        <w:t>es thorough research and analysis to develop proactive strategies. It focuses on detecting patterns, understanding root causes, and implementing interventions that are empirically demonstrated to be effective. This approach seeks to improve accountability, transparency, and overall effectiveness in policing (Sherman, 1998; Weisburd &amp; Eck, 2004).</w:t>
      </w:r>
    </w:p>
    <w:p w14:paraId="1DC6664A" w14:textId="5F4EF7FA" w:rsidR="00610B83" w:rsidRDefault="00610B83" w:rsidP="00610B83">
      <w:pPr>
        <w:spacing w:line="360" w:lineRule="auto"/>
        <w:rPr>
          <w:rFonts w:ascii="Times New Roman" w:hAnsi="Times New Roman" w:cs="Times New Roman"/>
          <w:sz w:val="28"/>
          <w:szCs w:val="28"/>
        </w:rPr>
      </w:pPr>
    </w:p>
    <w:p w14:paraId="738C1C84" w14:textId="612EE6F7" w:rsidR="00610B83" w:rsidRDefault="00610B83" w:rsidP="00610B83">
      <w:pPr>
        <w:spacing w:line="360" w:lineRule="auto"/>
        <w:rPr>
          <w:rFonts w:ascii="Times New Roman" w:hAnsi="Times New Roman" w:cs="Times New Roman"/>
          <w:sz w:val="28"/>
          <w:szCs w:val="28"/>
        </w:rPr>
      </w:pPr>
    </w:p>
    <w:p w14:paraId="5F5F8B0A" w14:textId="6F65DB64" w:rsidR="00610B83" w:rsidRDefault="00610B83" w:rsidP="00610B83">
      <w:pPr>
        <w:spacing w:line="360" w:lineRule="auto"/>
        <w:rPr>
          <w:rFonts w:ascii="Times New Roman" w:hAnsi="Times New Roman" w:cs="Times New Roman"/>
          <w:sz w:val="28"/>
          <w:szCs w:val="28"/>
        </w:rPr>
      </w:pPr>
    </w:p>
    <w:p w14:paraId="319E8696" w14:textId="299DFAB1" w:rsidR="00610B83" w:rsidRDefault="00610B83" w:rsidP="00610B83">
      <w:pPr>
        <w:spacing w:line="360" w:lineRule="auto"/>
        <w:rPr>
          <w:rFonts w:ascii="Times New Roman" w:hAnsi="Times New Roman" w:cs="Times New Roman"/>
          <w:sz w:val="28"/>
          <w:szCs w:val="28"/>
        </w:rPr>
      </w:pPr>
    </w:p>
    <w:p w14:paraId="2CA715BE" w14:textId="20F9F1C4" w:rsidR="00610B83" w:rsidRDefault="00610B83" w:rsidP="00610B83">
      <w:pPr>
        <w:spacing w:line="360" w:lineRule="auto"/>
        <w:rPr>
          <w:rFonts w:ascii="Times New Roman" w:hAnsi="Times New Roman" w:cs="Times New Roman"/>
          <w:sz w:val="28"/>
          <w:szCs w:val="28"/>
        </w:rPr>
      </w:pPr>
    </w:p>
    <w:p w14:paraId="2FBCBA94" w14:textId="764E9974" w:rsidR="00610B83" w:rsidRDefault="00610B83" w:rsidP="00610B83">
      <w:pPr>
        <w:spacing w:line="360" w:lineRule="auto"/>
        <w:rPr>
          <w:rFonts w:ascii="Times New Roman" w:hAnsi="Times New Roman" w:cs="Times New Roman"/>
          <w:sz w:val="28"/>
          <w:szCs w:val="28"/>
        </w:rPr>
      </w:pPr>
    </w:p>
    <w:p w14:paraId="4061E13D" w14:textId="060AC2CC" w:rsidR="00610B83" w:rsidRDefault="00610B83" w:rsidP="00610B83">
      <w:pPr>
        <w:spacing w:line="360" w:lineRule="auto"/>
        <w:rPr>
          <w:rFonts w:ascii="Times New Roman" w:hAnsi="Times New Roman" w:cs="Times New Roman"/>
          <w:sz w:val="28"/>
          <w:szCs w:val="28"/>
        </w:rPr>
      </w:pPr>
    </w:p>
    <w:p w14:paraId="65DFB338" w14:textId="51EB6481" w:rsidR="00610B83" w:rsidRDefault="00610B83" w:rsidP="00610B83">
      <w:pPr>
        <w:spacing w:line="360" w:lineRule="auto"/>
        <w:rPr>
          <w:rFonts w:ascii="Times New Roman" w:hAnsi="Times New Roman" w:cs="Times New Roman"/>
          <w:sz w:val="28"/>
          <w:szCs w:val="28"/>
        </w:rPr>
      </w:pPr>
    </w:p>
    <w:p w14:paraId="5A2A4246" w14:textId="223D5B76" w:rsidR="00610B83" w:rsidRDefault="00610B83" w:rsidP="00610B83">
      <w:pPr>
        <w:spacing w:line="360" w:lineRule="auto"/>
        <w:rPr>
          <w:rFonts w:ascii="Times New Roman" w:hAnsi="Times New Roman" w:cs="Times New Roman"/>
          <w:sz w:val="28"/>
          <w:szCs w:val="28"/>
        </w:rPr>
      </w:pPr>
    </w:p>
    <w:p w14:paraId="409EC776" w14:textId="77777777" w:rsidR="00610B83" w:rsidRDefault="00610B83" w:rsidP="00610B83">
      <w:pPr>
        <w:spacing w:line="360" w:lineRule="auto"/>
        <w:rPr>
          <w:rFonts w:ascii="Times New Roman" w:hAnsi="Times New Roman" w:cs="Times New Roman"/>
          <w:b/>
          <w:bCs/>
        </w:rPr>
      </w:pPr>
    </w:p>
    <w:p w14:paraId="6E37FF13" w14:textId="77777777" w:rsidR="00610B83" w:rsidRDefault="00610B83" w:rsidP="00610B83">
      <w:pPr>
        <w:spacing w:line="360" w:lineRule="auto"/>
        <w:rPr>
          <w:rFonts w:ascii="Times New Roman" w:hAnsi="Times New Roman" w:cs="Times New Roman"/>
          <w:b/>
          <w:bCs/>
        </w:rPr>
      </w:pPr>
    </w:p>
    <w:p w14:paraId="6BE12DF3" w14:textId="77777777" w:rsidR="00610B83" w:rsidRDefault="00610B83" w:rsidP="00610B83">
      <w:pPr>
        <w:spacing w:line="360" w:lineRule="auto"/>
        <w:rPr>
          <w:rFonts w:ascii="Times New Roman" w:hAnsi="Times New Roman" w:cs="Times New Roman"/>
          <w:b/>
          <w:bCs/>
        </w:rPr>
      </w:pPr>
    </w:p>
    <w:p w14:paraId="55D16312" w14:textId="77777777" w:rsidR="00610B83" w:rsidRDefault="00610B83" w:rsidP="00610B83">
      <w:pPr>
        <w:spacing w:line="360" w:lineRule="auto"/>
        <w:rPr>
          <w:rFonts w:ascii="Times New Roman" w:hAnsi="Times New Roman" w:cs="Times New Roman"/>
          <w:b/>
          <w:bCs/>
        </w:rPr>
      </w:pPr>
    </w:p>
    <w:p w14:paraId="12185CA6" w14:textId="77777777" w:rsidR="00610B83" w:rsidRDefault="00610B83" w:rsidP="00610B83">
      <w:pPr>
        <w:spacing w:line="360" w:lineRule="auto"/>
        <w:rPr>
          <w:rFonts w:ascii="Times New Roman" w:hAnsi="Times New Roman" w:cs="Times New Roman"/>
          <w:b/>
          <w:bCs/>
        </w:rPr>
      </w:pPr>
    </w:p>
    <w:p w14:paraId="22F0DCC9" w14:textId="77777777" w:rsidR="00D75850" w:rsidRDefault="00D75850" w:rsidP="00ED4080">
      <w:pPr>
        <w:spacing w:before="100" w:beforeAutospacing="1" w:after="100" w:afterAutospacing="1"/>
        <w:rPr>
          <w:rFonts w:ascii="Times New Roman" w:eastAsia="Times New Roman" w:hAnsi="Times New Roman" w:cs="Times New Roman"/>
          <w:b/>
          <w:bCs/>
          <w:lang w:eastAsia="en-GB"/>
        </w:rPr>
      </w:pPr>
    </w:p>
    <w:p w14:paraId="31445FB4" w14:textId="7A6F3372" w:rsidR="00ED4080" w:rsidRPr="00ED4080" w:rsidRDefault="00ED4080" w:rsidP="00ED4080">
      <w:pPr>
        <w:spacing w:before="100" w:beforeAutospacing="1" w:after="100" w:afterAutospacing="1"/>
        <w:rPr>
          <w:rFonts w:ascii="Times New Roman" w:eastAsia="Times New Roman" w:hAnsi="Times New Roman" w:cs="Times New Roman"/>
          <w:lang w:eastAsia="en-GB"/>
        </w:rPr>
      </w:pPr>
      <w:r w:rsidRPr="00ED4080">
        <w:rPr>
          <w:rFonts w:ascii="Times New Roman" w:eastAsia="Times New Roman" w:hAnsi="Times New Roman" w:cs="Times New Roman"/>
          <w:b/>
          <w:bCs/>
          <w:lang w:eastAsia="en-GB"/>
        </w:rPr>
        <w:lastRenderedPageBreak/>
        <w:t>OSARA Model</w:t>
      </w:r>
    </w:p>
    <w:p w14:paraId="27183ACF" w14:textId="77777777" w:rsidR="00ED4080" w:rsidRPr="00ED4080" w:rsidRDefault="00ED4080" w:rsidP="00ED4080">
      <w:pPr>
        <w:spacing w:before="100" w:beforeAutospacing="1" w:after="100" w:afterAutospacing="1"/>
        <w:rPr>
          <w:rFonts w:ascii="Times New Roman" w:eastAsia="Times New Roman" w:hAnsi="Times New Roman" w:cs="Times New Roman"/>
          <w:lang w:eastAsia="en-GB"/>
        </w:rPr>
      </w:pPr>
      <w:r w:rsidRPr="00ED4080">
        <w:rPr>
          <w:rFonts w:ascii="Times New Roman" w:eastAsia="Times New Roman" w:hAnsi="Times New Roman" w:cs="Times New Roman"/>
          <w:lang w:eastAsia="en-GB"/>
        </w:rPr>
        <w:t>The OSARA model is a problem-solving framework used in policing to address and prevent crime and disorder. It stands for:</w:t>
      </w:r>
    </w:p>
    <w:p w14:paraId="6794D670" w14:textId="77777777" w:rsidR="00ED4080" w:rsidRPr="00ED4080" w:rsidRDefault="00ED4080" w:rsidP="00ED4080">
      <w:pPr>
        <w:numPr>
          <w:ilvl w:val="0"/>
          <w:numId w:val="12"/>
        </w:numPr>
        <w:spacing w:before="100" w:beforeAutospacing="1" w:after="100" w:afterAutospacing="1"/>
        <w:rPr>
          <w:rFonts w:ascii="Times New Roman" w:eastAsia="Times New Roman" w:hAnsi="Times New Roman" w:cs="Times New Roman"/>
          <w:lang w:eastAsia="en-GB"/>
        </w:rPr>
      </w:pPr>
      <w:r w:rsidRPr="00ED4080">
        <w:rPr>
          <w:rFonts w:ascii="Times New Roman" w:eastAsia="Times New Roman" w:hAnsi="Times New Roman" w:cs="Times New Roman"/>
          <w:b/>
          <w:bCs/>
          <w:lang w:eastAsia="en-GB"/>
        </w:rPr>
        <w:t>Objective</w:t>
      </w:r>
      <w:r w:rsidRPr="00ED4080">
        <w:rPr>
          <w:rFonts w:ascii="Times New Roman" w:eastAsia="Times New Roman" w:hAnsi="Times New Roman" w:cs="Times New Roman"/>
          <w:lang w:eastAsia="en-GB"/>
        </w:rPr>
        <w:t>: Define the problem clearly.</w:t>
      </w:r>
    </w:p>
    <w:p w14:paraId="53F36C37" w14:textId="77777777" w:rsidR="00ED4080" w:rsidRPr="00ED4080" w:rsidRDefault="00ED4080" w:rsidP="00ED4080">
      <w:pPr>
        <w:numPr>
          <w:ilvl w:val="0"/>
          <w:numId w:val="12"/>
        </w:numPr>
        <w:spacing w:before="100" w:beforeAutospacing="1" w:after="100" w:afterAutospacing="1"/>
        <w:rPr>
          <w:rFonts w:ascii="Times New Roman" w:eastAsia="Times New Roman" w:hAnsi="Times New Roman" w:cs="Times New Roman"/>
          <w:lang w:eastAsia="en-GB"/>
        </w:rPr>
      </w:pPr>
      <w:r w:rsidRPr="00ED4080">
        <w:rPr>
          <w:rFonts w:ascii="Times New Roman" w:eastAsia="Times New Roman" w:hAnsi="Times New Roman" w:cs="Times New Roman"/>
          <w:b/>
          <w:bCs/>
          <w:lang w:eastAsia="en-GB"/>
        </w:rPr>
        <w:t>Scanning</w:t>
      </w:r>
      <w:r w:rsidRPr="00ED4080">
        <w:rPr>
          <w:rFonts w:ascii="Times New Roman" w:eastAsia="Times New Roman" w:hAnsi="Times New Roman" w:cs="Times New Roman"/>
          <w:lang w:eastAsia="en-GB"/>
        </w:rPr>
        <w:t>: Identify and prioritize recurring problems.</w:t>
      </w:r>
    </w:p>
    <w:p w14:paraId="3C8B588A" w14:textId="77777777" w:rsidR="00ED4080" w:rsidRPr="00ED4080" w:rsidRDefault="00ED4080" w:rsidP="00ED4080">
      <w:pPr>
        <w:numPr>
          <w:ilvl w:val="0"/>
          <w:numId w:val="12"/>
        </w:numPr>
        <w:spacing w:before="100" w:beforeAutospacing="1" w:after="100" w:afterAutospacing="1"/>
        <w:rPr>
          <w:rFonts w:ascii="Times New Roman" w:eastAsia="Times New Roman" w:hAnsi="Times New Roman" w:cs="Times New Roman"/>
          <w:lang w:eastAsia="en-GB"/>
        </w:rPr>
      </w:pPr>
      <w:r w:rsidRPr="00ED4080">
        <w:rPr>
          <w:rFonts w:ascii="Times New Roman" w:eastAsia="Times New Roman" w:hAnsi="Times New Roman" w:cs="Times New Roman"/>
          <w:b/>
          <w:bCs/>
          <w:lang w:eastAsia="en-GB"/>
        </w:rPr>
        <w:t>Analysis</w:t>
      </w:r>
      <w:r w:rsidRPr="00ED4080">
        <w:rPr>
          <w:rFonts w:ascii="Times New Roman" w:eastAsia="Times New Roman" w:hAnsi="Times New Roman" w:cs="Times New Roman"/>
          <w:lang w:eastAsia="en-GB"/>
        </w:rPr>
        <w:t>: Understand the underlying conditions and factors contributing to the problem.</w:t>
      </w:r>
    </w:p>
    <w:p w14:paraId="48D088D0" w14:textId="77777777" w:rsidR="00ED4080" w:rsidRPr="00ED4080" w:rsidRDefault="00ED4080" w:rsidP="00ED4080">
      <w:pPr>
        <w:numPr>
          <w:ilvl w:val="0"/>
          <w:numId w:val="12"/>
        </w:numPr>
        <w:spacing w:before="100" w:beforeAutospacing="1" w:after="100" w:afterAutospacing="1"/>
        <w:rPr>
          <w:rFonts w:ascii="Times New Roman" w:eastAsia="Times New Roman" w:hAnsi="Times New Roman" w:cs="Times New Roman"/>
          <w:lang w:eastAsia="en-GB"/>
        </w:rPr>
      </w:pPr>
      <w:r w:rsidRPr="00ED4080">
        <w:rPr>
          <w:rFonts w:ascii="Times New Roman" w:eastAsia="Times New Roman" w:hAnsi="Times New Roman" w:cs="Times New Roman"/>
          <w:b/>
          <w:bCs/>
          <w:lang w:eastAsia="en-GB"/>
        </w:rPr>
        <w:t>Response</w:t>
      </w:r>
      <w:r w:rsidRPr="00ED4080">
        <w:rPr>
          <w:rFonts w:ascii="Times New Roman" w:eastAsia="Times New Roman" w:hAnsi="Times New Roman" w:cs="Times New Roman"/>
          <w:lang w:eastAsia="en-GB"/>
        </w:rPr>
        <w:t>: Develop and implement solutions based on the analysis.</w:t>
      </w:r>
    </w:p>
    <w:p w14:paraId="031D75DF" w14:textId="77777777" w:rsidR="00ED4080" w:rsidRPr="00ED4080" w:rsidRDefault="00ED4080" w:rsidP="00ED4080">
      <w:pPr>
        <w:numPr>
          <w:ilvl w:val="0"/>
          <w:numId w:val="12"/>
        </w:numPr>
        <w:spacing w:before="100" w:beforeAutospacing="1" w:after="100" w:afterAutospacing="1"/>
        <w:rPr>
          <w:rFonts w:ascii="Times New Roman" w:eastAsia="Times New Roman" w:hAnsi="Times New Roman" w:cs="Times New Roman"/>
          <w:lang w:eastAsia="en-GB"/>
        </w:rPr>
      </w:pPr>
      <w:r w:rsidRPr="00ED4080">
        <w:rPr>
          <w:rFonts w:ascii="Times New Roman" w:eastAsia="Times New Roman" w:hAnsi="Times New Roman" w:cs="Times New Roman"/>
          <w:b/>
          <w:bCs/>
          <w:lang w:eastAsia="en-GB"/>
        </w:rPr>
        <w:t>Assessment</w:t>
      </w:r>
      <w:r w:rsidRPr="00ED4080">
        <w:rPr>
          <w:rFonts w:ascii="Times New Roman" w:eastAsia="Times New Roman" w:hAnsi="Times New Roman" w:cs="Times New Roman"/>
          <w:lang w:eastAsia="en-GB"/>
        </w:rPr>
        <w:t>: Evaluate the effectiveness of the response and make necessary adjustments.</w:t>
      </w:r>
    </w:p>
    <w:p w14:paraId="1C3FAB7A" w14:textId="77777777" w:rsidR="00ED4080" w:rsidRPr="00ED4080" w:rsidRDefault="00ED4080" w:rsidP="00ED4080">
      <w:pPr>
        <w:spacing w:before="100" w:beforeAutospacing="1" w:after="100" w:afterAutospacing="1"/>
        <w:rPr>
          <w:rFonts w:ascii="Times New Roman" w:eastAsia="Times New Roman" w:hAnsi="Times New Roman" w:cs="Times New Roman"/>
          <w:lang w:eastAsia="en-GB"/>
        </w:rPr>
      </w:pPr>
      <w:r w:rsidRPr="00ED4080">
        <w:rPr>
          <w:rFonts w:ascii="Times New Roman" w:eastAsia="Times New Roman" w:hAnsi="Times New Roman" w:cs="Times New Roman"/>
          <w:lang w:eastAsia="en-GB"/>
        </w:rPr>
        <w:t>The OSARA model emphasizes a systematic and analytical approach to problem-solving, ensuring that interventions are tailored to specific issues and grounded in evidence (Goldstein, 1990).</w:t>
      </w:r>
    </w:p>
    <w:p w14:paraId="51A23B64" w14:textId="14685A5B" w:rsidR="00ED4080" w:rsidRPr="00ED4080" w:rsidRDefault="00ED4080" w:rsidP="00ED4080">
      <w:pPr>
        <w:spacing w:before="100" w:beforeAutospacing="1" w:after="100" w:afterAutospacing="1"/>
        <w:rPr>
          <w:rFonts w:ascii="Times New Roman" w:eastAsia="Times New Roman" w:hAnsi="Times New Roman" w:cs="Times New Roman"/>
          <w:lang w:eastAsia="en-GB"/>
        </w:rPr>
      </w:pPr>
      <w:r w:rsidRPr="00ED4080">
        <w:rPr>
          <w:rFonts w:ascii="Times New Roman" w:eastAsia="Times New Roman" w:hAnsi="Times New Roman" w:cs="Times New Roman"/>
          <w:b/>
          <w:bCs/>
          <w:lang w:eastAsia="en-GB"/>
        </w:rPr>
        <w:t>Objective</w:t>
      </w:r>
      <w:r w:rsidRPr="00ED4080">
        <w:rPr>
          <w:rFonts w:ascii="Times New Roman" w:eastAsia="Times New Roman" w:hAnsi="Times New Roman" w:cs="Times New Roman"/>
          <w:lang w:eastAsia="en-GB"/>
        </w:rPr>
        <w:t>: The first step in the OSARA model is to clearly define the problem. This involves articulating the specific issue that needs to be addressed, ensuring that it is well understood by all stakeholders. A well-defined objective sets the stage for a focused and effective problem-solving process. This clarity helps in directing resources and efforts towards a common goal, avoiding ambiguity, and ensuring that all team members are on the same page.</w:t>
      </w:r>
    </w:p>
    <w:p w14:paraId="57CD5487" w14:textId="77777777" w:rsidR="00ED4080" w:rsidRPr="00ED4080" w:rsidRDefault="00ED4080" w:rsidP="00ED4080">
      <w:pPr>
        <w:spacing w:before="100" w:beforeAutospacing="1" w:after="100" w:afterAutospacing="1"/>
        <w:rPr>
          <w:rFonts w:ascii="Times New Roman" w:eastAsia="Times New Roman" w:hAnsi="Times New Roman" w:cs="Times New Roman"/>
          <w:lang w:eastAsia="en-GB"/>
        </w:rPr>
      </w:pPr>
      <w:r w:rsidRPr="00ED4080">
        <w:rPr>
          <w:rFonts w:ascii="Times New Roman" w:eastAsia="Times New Roman" w:hAnsi="Times New Roman" w:cs="Times New Roman"/>
          <w:b/>
          <w:bCs/>
          <w:lang w:eastAsia="en-GB"/>
        </w:rPr>
        <w:t>Scanning</w:t>
      </w:r>
      <w:r w:rsidRPr="00ED4080">
        <w:rPr>
          <w:rFonts w:ascii="Times New Roman" w:eastAsia="Times New Roman" w:hAnsi="Times New Roman" w:cs="Times New Roman"/>
          <w:lang w:eastAsia="en-GB"/>
        </w:rPr>
        <w:t>: In this stage, recurring problems are identified and prioritized. This involves the collection of data and information from various sources such as crime reports, community feedback, and historical data. The aim is to detect patterns and trends that indicate persistent issues. By prioritizing these problems, police can focus on the most pressing issues that have the greatest impact on the community. Scanning helps in setting the stage for a more in-depth analysis, providing a comprehensive overview of the problem landscape.</w:t>
      </w:r>
    </w:p>
    <w:p w14:paraId="7B3099C7" w14:textId="1F12B6DA" w:rsidR="00ED4080" w:rsidRPr="00ED4080" w:rsidRDefault="00ED4080" w:rsidP="00ED4080">
      <w:pPr>
        <w:spacing w:before="100" w:beforeAutospacing="1" w:after="100" w:afterAutospacing="1"/>
        <w:rPr>
          <w:rFonts w:ascii="Times New Roman" w:eastAsia="Times New Roman" w:hAnsi="Times New Roman" w:cs="Times New Roman"/>
          <w:lang w:eastAsia="en-GB"/>
        </w:rPr>
      </w:pPr>
      <w:r w:rsidRPr="00ED4080">
        <w:rPr>
          <w:rFonts w:ascii="Times New Roman" w:eastAsia="Times New Roman" w:hAnsi="Times New Roman" w:cs="Times New Roman"/>
          <w:b/>
          <w:bCs/>
          <w:lang w:eastAsia="en-GB"/>
        </w:rPr>
        <w:t>Analysis</w:t>
      </w:r>
      <w:r w:rsidRPr="00ED4080">
        <w:rPr>
          <w:rFonts w:ascii="Times New Roman" w:eastAsia="Times New Roman" w:hAnsi="Times New Roman" w:cs="Times New Roman"/>
          <w:lang w:eastAsia="en-GB"/>
        </w:rPr>
        <w:t xml:space="preserve">: The analysis stage involves a thorough examination of the underlying conditions and factors contributing to the problem. This may include social, economic, and environmental factors, as well as the </w:t>
      </w:r>
      <w:r w:rsidR="00D75850" w:rsidRPr="00ED4080">
        <w:rPr>
          <w:rFonts w:ascii="Times New Roman" w:eastAsia="Times New Roman" w:hAnsi="Times New Roman" w:cs="Times New Roman"/>
          <w:lang w:eastAsia="en-GB"/>
        </w:rPr>
        <w:t>behaviours</w:t>
      </w:r>
      <w:r w:rsidRPr="00ED4080">
        <w:rPr>
          <w:rFonts w:ascii="Times New Roman" w:eastAsia="Times New Roman" w:hAnsi="Times New Roman" w:cs="Times New Roman"/>
          <w:lang w:eastAsia="en-GB"/>
        </w:rPr>
        <w:t xml:space="preserve"> and motivations of those involved. The goal is to understand the root causes of the problem rather than just its symptoms. Detailed analysis allows for the development of targeted and effective responses. By understanding the intricacies of the problem, police can design interventions that address the core issues, leading to more sustainable solutions.</w:t>
      </w:r>
    </w:p>
    <w:p w14:paraId="12886639" w14:textId="77777777" w:rsidR="00ED4080" w:rsidRPr="00ED4080" w:rsidRDefault="00ED4080" w:rsidP="00ED4080">
      <w:pPr>
        <w:spacing w:before="100" w:beforeAutospacing="1" w:after="100" w:afterAutospacing="1"/>
        <w:rPr>
          <w:rFonts w:ascii="Times New Roman" w:eastAsia="Times New Roman" w:hAnsi="Times New Roman" w:cs="Times New Roman"/>
          <w:lang w:eastAsia="en-GB"/>
        </w:rPr>
      </w:pPr>
      <w:r w:rsidRPr="00ED4080">
        <w:rPr>
          <w:rFonts w:ascii="Times New Roman" w:eastAsia="Times New Roman" w:hAnsi="Times New Roman" w:cs="Times New Roman"/>
          <w:b/>
          <w:bCs/>
          <w:lang w:eastAsia="en-GB"/>
        </w:rPr>
        <w:t>Response</w:t>
      </w:r>
      <w:r w:rsidRPr="00ED4080">
        <w:rPr>
          <w:rFonts w:ascii="Times New Roman" w:eastAsia="Times New Roman" w:hAnsi="Times New Roman" w:cs="Times New Roman"/>
          <w:lang w:eastAsia="en-GB"/>
        </w:rPr>
        <w:t>: Based on the findings from the analysis, specific solutions are developed and implemented. These responses are designed to address the root causes identified during the analysis phase. This stage may involve a variety of strategies, including enforcement actions, community engagement initiatives, and collaboration with other agencies and organizations. The response should be tailored to the specific problem, ensuring that the interventions are relevant and effective. Implementing evidence-based strategies increases the likelihood of success, as these approaches are grounded in proven methodologies and best practices.</w:t>
      </w:r>
    </w:p>
    <w:p w14:paraId="15C66729" w14:textId="77777777" w:rsidR="00ED4080" w:rsidRPr="00ED4080" w:rsidRDefault="00ED4080" w:rsidP="00ED4080">
      <w:pPr>
        <w:spacing w:before="100" w:beforeAutospacing="1" w:after="100" w:afterAutospacing="1"/>
        <w:rPr>
          <w:rFonts w:ascii="Times New Roman" w:eastAsia="Times New Roman" w:hAnsi="Times New Roman" w:cs="Times New Roman"/>
          <w:lang w:eastAsia="en-GB"/>
        </w:rPr>
      </w:pPr>
      <w:r w:rsidRPr="00ED4080">
        <w:rPr>
          <w:rFonts w:ascii="Times New Roman" w:eastAsia="Times New Roman" w:hAnsi="Times New Roman" w:cs="Times New Roman"/>
          <w:b/>
          <w:bCs/>
          <w:lang w:eastAsia="en-GB"/>
        </w:rPr>
        <w:t>Assessment</w:t>
      </w:r>
      <w:r w:rsidRPr="00ED4080">
        <w:rPr>
          <w:rFonts w:ascii="Times New Roman" w:eastAsia="Times New Roman" w:hAnsi="Times New Roman" w:cs="Times New Roman"/>
          <w:lang w:eastAsia="en-GB"/>
        </w:rPr>
        <w:t xml:space="preserve">: The final stage involves evaluating the effectiveness of the response. This includes collecting data on the outcomes of the interventions and comparing them to the objectives set at the beginning. Assessment helps in determining whether the solutions have been successful in addressing the problem and achieving the desired outcomes. It also </w:t>
      </w:r>
      <w:r w:rsidRPr="00ED4080">
        <w:rPr>
          <w:rFonts w:ascii="Times New Roman" w:eastAsia="Times New Roman" w:hAnsi="Times New Roman" w:cs="Times New Roman"/>
          <w:lang w:eastAsia="en-GB"/>
        </w:rPr>
        <w:lastRenderedPageBreak/>
        <w:t>provides insights into what worked well and what did not, informing future problem-solving efforts. Continuous assessment ensures that interventions remain effective over time and that any necessary adjustments are made promptly.</w:t>
      </w:r>
    </w:p>
    <w:p w14:paraId="77704A30" w14:textId="77777777" w:rsidR="00ED4080" w:rsidRPr="00ED4080" w:rsidRDefault="00ED4080" w:rsidP="00ED4080">
      <w:pPr>
        <w:spacing w:before="100" w:beforeAutospacing="1" w:after="100" w:afterAutospacing="1"/>
        <w:rPr>
          <w:rFonts w:ascii="Times New Roman" w:eastAsia="Times New Roman" w:hAnsi="Times New Roman" w:cs="Times New Roman"/>
          <w:lang w:eastAsia="en-GB"/>
        </w:rPr>
      </w:pPr>
      <w:r w:rsidRPr="00ED4080">
        <w:rPr>
          <w:rFonts w:ascii="Times New Roman" w:eastAsia="Times New Roman" w:hAnsi="Times New Roman" w:cs="Times New Roman"/>
          <w:lang w:eastAsia="en-GB"/>
        </w:rPr>
        <w:t>The OSARA model promotes a structured and evidence-based approach to problem-solving in policing. By following this framework, police can systematically address complex issues, develop targeted interventions, and continuously improve their strategies. This methodical approach ensures that policing efforts are not only effective but also adaptable to changing conditions and emerging challenges. The emphasis on evidence and analysis aligns well with the principles of evidence-based policing, enhancing the overall effectiveness and legitimacy of law enforcement efforts (Goldstein, 1990; Lum &amp; Koper, 2017).</w:t>
      </w:r>
    </w:p>
    <w:p w14:paraId="29DAF96B" w14:textId="77777777" w:rsidR="00ED4080" w:rsidRPr="00ED4080" w:rsidRDefault="00ED4080" w:rsidP="00ED4080">
      <w:pPr>
        <w:spacing w:before="100" w:beforeAutospacing="1" w:after="100" w:afterAutospacing="1"/>
        <w:rPr>
          <w:rFonts w:ascii="Times New Roman" w:eastAsia="Times New Roman" w:hAnsi="Times New Roman" w:cs="Times New Roman"/>
          <w:lang w:eastAsia="en-GB"/>
        </w:rPr>
      </w:pPr>
      <w:r w:rsidRPr="00ED4080">
        <w:rPr>
          <w:rFonts w:ascii="Times New Roman" w:eastAsia="Times New Roman" w:hAnsi="Times New Roman" w:cs="Times New Roman"/>
          <w:lang w:eastAsia="en-GB"/>
        </w:rPr>
        <w:t>Incorporating the OSARA model into daily policing practices can lead to significant improvements in crime prevention and community safety. By focusing on the root causes of problems and developing tailored solutions, police can achieve more sustainable results and build stronger relationships with the communities they serve. This model supports a proactive and informed approach to policing, which is essential for addressing the complex and dynamic nature of modern crime and disorder.</w:t>
      </w:r>
    </w:p>
    <w:p w14:paraId="26EA8427" w14:textId="1FB4DB49" w:rsidR="00610B83" w:rsidRDefault="00610B83" w:rsidP="00610B83">
      <w:pPr>
        <w:spacing w:line="360" w:lineRule="auto"/>
        <w:rPr>
          <w:rFonts w:ascii="Times New Roman" w:hAnsi="Times New Roman" w:cs="Times New Roman"/>
          <w:sz w:val="28"/>
          <w:szCs w:val="28"/>
        </w:rPr>
      </w:pPr>
    </w:p>
    <w:p w14:paraId="784D49FF" w14:textId="481CAA9B" w:rsidR="00610B83" w:rsidRDefault="00610B83" w:rsidP="00610B83">
      <w:pPr>
        <w:spacing w:line="360" w:lineRule="auto"/>
        <w:rPr>
          <w:rFonts w:ascii="Times New Roman" w:hAnsi="Times New Roman" w:cs="Times New Roman"/>
          <w:sz w:val="28"/>
          <w:szCs w:val="28"/>
        </w:rPr>
      </w:pPr>
    </w:p>
    <w:p w14:paraId="0EC9D69A" w14:textId="703A80B3" w:rsidR="00610B83" w:rsidRDefault="00610B83" w:rsidP="00610B83">
      <w:pPr>
        <w:spacing w:line="360" w:lineRule="auto"/>
        <w:rPr>
          <w:rFonts w:ascii="Times New Roman" w:hAnsi="Times New Roman" w:cs="Times New Roman"/>
          <w:sz w:val="28"/>
          <w:szCs w:val="28"/>
        </w:rPr>
      </w:pPr>
    </w:p>
    <w:p w14:paraId="0F683A0F" w14:textId="2C87FBA3" w:rsidR="00610B83" w:rsidRDefault="00610B83" w:rsidP="00610B83">
      <w:pPr>
        <w:spacing w:line="360" w:lineRule="auto"/>
        <w:rPr>
          <w:rFonts w:ascii="Times New Roman" w:hAnsi="Times New Roman" w:cs="Times New Roman"/>
          <w:sz w:val="28"/>
          <w:szCs w:val="28"/>
        </w:rPr>
      </w:pPr>
    </w:p>
    <w:p w14:paraId="77CD59CE" w14:textId="1BFB1984" w:rsidR="00610B83" w:rsidRDefault="00610B83" w:rsidP="00610B83">
      <w:pPr>
        <w:spacing w:line="360" w:lineRule="auto"/>
        <w:rPr>
          <w:rFonts w:ascii="Times New Roman" w:hAnsi="Times New Roman" w:cs="Times New Roman"/>
          <w:sz w:val="28"/>
          <w:szCs w:val="28"/>
        </w:rPr>
      </w:pPr>
    </w:p>
    <w:p w14:paraId="0B0EA32A" w14:textId="4B963D4D" w:rsidR="00610B83" w:rsidRDefault="00610B83" w:rsidP="00610B83">
      <w:pPr>
        <w:spacing w:line="360" w:lineRule="auto"/>
        <w:rPr>
          <w:rFonts w:ascii="Times New Roman" w:hAnsi="Times New Roman" w:cs="Times New Roman"/>
          <w:sz w:val="28"/>
          <w:szCs w:val="28"/>
        </w:rPr>
      </w:pPr>
    </w:p>
    <w:p w14:paraId="5DBA91E8" w14:textId="597C5070" w:rsidR="00610B83" w:rsidRDefault="00610B83" w:rsidP="00610B83">
      <w:pPr>
        <w:spacing w:line="360" w:lineRule="auto"/>
        <w:rPr>
          <w:rFonts w:ascii="Times New Roman" w:hAnsi="Times New Roman" w:cs="Times New Roman"/>
          <w:sz w:val="28"/>
          <w:szCs w:val="28"/>
        </w:rPr>
      </w:pPr>
    </w:p>
    <w:p w14:paraId="1126CCC1" w14:textId="1889C974" w:rsidR="00610B83" w:rsidRDefault="00610B83" w:rsidP="00610B83">
      <w:pPr>
        <w:spacing w:line="360" w:lineRule="auto"/>
        <w:rPr>
          <w:rFonts w:ascii="Times New Roman" w:hAnsi="Times New Roman" w:cs="Times New Roman"/>
          <w:sz w:val="28"/>
          <w:szCs w:val="28"/>
        </w:rPr>
      </w:pPr>
    </w:p>
    <w:p w14:paraId="79022999" w14:textId="6302D734" w:rsidR="00610B83" w:rsidRDefault="00610B83" w:rsidP="00610B83">
      <w:pPr>
        <w:spacing w:line="360" w:lineRule="auto"/>
        <w:rPr>
          <w:rFonts w:ascii="Times New Roman" w:hAnsi="Times New Roman" w:cs="Times New Roman"/>
          <w:sz w:val="28"/>
          <w:szCs w:val="28"/>
        </w:rPr>
      </w:pPr>
    </w:p>
    <w:p w14:paraId="7F06D335" w14:textId="43E198FB" w:rsidR="00610B83" w:rsidRDefault="00610B83" w:rsidP="00610B83">
      <w:pPr>
        <w:spacing w:line="360" w:lineRule="auto"/>
        <w:rPr>
          <w:rFonts w:ascii="Times New Roman" w:hAnsi="Times New Roman" w:cs="Times New Roman"/>
          <w:sz w:val="28"/>
          <w:szCs w:val="28"/>
        </w:rPr>
      </w:pPr>
    </w:p>
    <w:p w14:paraId="40B6B16C" w14:textId="3BC146B7" w:rsidR="00610B83" w:rsidRDefault="00610B83" w:rsidP="00610B83">
      <w:pPr>
        <w:spacing w:line="360" w:lineRule="auto"/>
        <w:rPr>
          <w:rFonts w:ascii="Times New Roman" w:hAnsi="Times New Roman" w:cs="Times New Roman"/>
          <w:sz w:val="28"/>
          <w:szCs w:val="28"/>
        </w:rPr>
      </w:pPr>
    </w:p>
    <w:p w14:paraId="00C2A317" w14:textId="45F75D35" w:rsidR="00610B83" w:rsidRDefault="00610B83" w:rsidP="00610B83">
      <w:pPr>
        <w:spacing w:line="360" w:lineRule="auto"/>
        <w:rPr>
          <w:rFonts w:ascii="Times New Roman" w:hAnsi="Times New Roman" w:cs="Times New Roman"/>
          <w:sz w:val="28"/>
          <w:szCs w:val="28"/>
        </w:rPr>
      </w:pPr>
    </w:p>
    <w:p w14:paraId="3DBF8868" w14:textId="4BA6FC1C" w:rsidR="00610B83" w:rsidRDefault="00610B83" w:rsidP="00610B83">
      <w:pPr>
        <w:spacing w:line="360" w:lineRule="auto"/>
        <w:rPr>
          <w:rFonts w:ascii="Times New Roman" w:hAnsi="Times New Roman" w:cs="Times New Roman"/>
          <w:sz w:val="28"/>
          <w:szCs w:val="28"/>
        </w:rPr>
      </w:pPr>
    </w:p>
    <w:p w14:paraId="602293AA" w14:textId="2987C444" w:rsidR="00610B83" w:rsidRDefault="00610B83" w:rsidP="00610B83">
      <w:pPr>
        <w:spacing w:line="360" w:lineRule="auto"/>
        <w:rPr>
          <w:rFonts w:ascii="Times New Roman" w:hAnsi="Times New Roman" w:cs="Times New Roman"/>
          <w:sz w:val="28"/>
          <w:szCs w:val="28"/>
        </w:rPr>
      </w:pPr>
    </w:p>
    <w:p w14:paraId="58812092" w14:textId="4A10E7D9" w:rsidR="00610B83" w:rsidRDefault="00610B83" w:rsidP="00610B83">
      <w:pPr>
        <w:spacing w:line="360" w:lineRule="auto"/>
        <w:rPr>
          <w:rFonts w:ascii="Times New Roman" w:hAnsi="Times New Roman" w:cs="Times New Roman"/>
          <w:sz w:val="28"/>
          <w:szCs w:val="28"/>
        </w:rPr>
      </w:pPr>
    </w:p>
    <w:p w14:paraId="12D74172" w14:textId="77777777" w:rsidR="00ED4080" w:rsidRDefault="00ED4080" w:rsidP="00610B83">
      <w:pPr>
        <w:spacing w:line="360" w:lineRule="auto"/>
        <w:rPr>
          <w:rFonts w:ascii="Times New Roman" w:hAnsi="Times New Roman" w:cs="Times New Roman"/>
          <w:b/>
          <w:bCs/>
        </w:rPr>
      </w:pPr>
    </w:p>
    <w:p w14:paraId="159E8548" w14:textId="77777777" w:rsidR="00ED4080" w:rsidRDefault="00ED4080" w:rsidP="00610B83">
      <w:pPr>
        <w:spacing w:line="360" w:lineRule="auto"/>
        <w:rPr>
          <w:rFonts w:ascii="Times New Roman" w:hAnsi="Times New Roman" w:cs="Times New Roman"/>
          <w:b/>
          <w:bCs/>
        </w:rPr>
      </w:pPr>
    </w:p>
    <w:p w14:paraId="2E2A7446" w14:textId="77777777" w:rsidR="00ED4080" w:rsidRDefault="00ED4080" w:rsidP="00610B83">
      <w:pPr>
        <w:spacing w:line="360" w:lineRule="auto"/>
        <w:rPr>
          <w:rFonts w:ascii="Times New Roman" w:hAnsi="Times New Roman" w:cs="Times New Roman"/>
          <w:b/>
          <w:bCs/>
        </w:rPr>
      </w:pPr>
    </w:p>
    <w:p w14:paraId="059B3AB0" w14:textId="7C46C1CA" w:rsidR="00ED4080" w:rsidRPr="00ED4080" w:rsidRDefault="00ED4080" w:rsidP="00610B83">
      <w:pPr>
        <w:spacing w:line="360" w:lineRule="auto"/>
        <w:rPr>
          <w:rFonts w:ascii="Times New Roman" w:hAnsi="Times New Roman" w:cs="Times New Roman"/>
          <w:b/>
          <w:bCs/>
        </w:rPr>
      </w:pPr>
      <w:r w:rsidRPr="00ED4080">
        <w:rPr>
          <w:rFonts w:ascii="Times New Roman" w:hAnsi="Times New Roman" w:cs="Times New Roman"/>
          <w:b/>
          <w:bCs/>
        </w:rPr>
        <w:lastRenderedPageBreak/>
        <w:t>ATLAS Model</w:t>
      </w:r>
    </w:p>
    <w:p w14:paraId="5D0AC190" w14:textId="77777777" w:rsidR="00ED4080" w:rsidRPr="00ED4080" w:rsidRDefault="00ED4080" w:rsidP="00ED4080">
      <w:pPr>
        <w:spacing w:before="100" w:beforeAutospacing="1" w:after="100" w:afterAutospacing="1"/>
        <w:rPr>
          <w:rFonts w:ascii="Times New Roman" w:eastAsia="Times New Roman" w:hAnsi="Times New Roman" w:cs="Times New Roman"/>
          <w:lang w:eastAsia="en-GB"/>
        </w:rPr>
      </w:pPr>
      <w:r w:rsidRPr="00ED4080">
        <w:rPr>
          <w:rFonts w:ascii="Times New Roman" w:eastAsia="Times New Roman" w:hAnsi="Times New Roman" w:cs="Times New Roman"/>
          <w:lang w:eastAsia="en-GB"/>
        </w:rPr>
        <w:t>The ATLAS model is another structured approach to problem-solving in policing. It includes:</w:t>
      </w:r>
    </w:p>
    <w:p w14:paraId="00B08802" w14:textId="77777777" w:rsidR="00ED4080" w:rsidRPr="00ED4080" w:rsidRDefault="00ED4080" w:rsidP="00ED4080">
      <w:pPr>
        <w:numPr>
          <w:ilvl w:val="0"/>
          <w:numId w:val="11"/>
        </w:numPr>
        <w:spacing w:before="100" w:beforeAutospacing="1" w:after="100" w:afterAutospacing="1"/>
        <w:rPr>
          <w:rFonts w:ascii="Times New Roman" w:eastAsia="Times New Roman" w:hAnsi="Times New Roman" w:cs="Times New Roman"/>
          <w:lang w:eastAsia="en-GB"/>
        </w:rPr>
      </w:pPr>
      <w:r w:rsidRPr="00ED4080">
        <w:rPr>
          <w:rFonts w:ascii="Times New Roman" w:eastAsia="Times New Roman" w:hAnsi="Times New Roman" w:cs="Times New Roman"/>
          <w:b/>
          <w:bCs/>
          <w:lang w:eastAsia="en-GB"/>
        </w:rPr>
        <w:t>Analyse</w:t>
      </w:r>
      <w:r w:rsidRPr="00ED4080">
        <w:rPr>
          <w:rFonts w:ascii="Times New Roman" w:eastAsia="Times New Roman" w:hAnsi="Times New Roman" w:cs="Times New Roman"/>
          <w:lang w:eastAsia="en-GB"/>
        </w:rPr>
        <w:t>: Gather and assess information about the problem.</w:t>
      </w:r>
    </w:p>
    <w:p w14:paraId="0F5E6E46" w14:textId="77777777" w:rsidR="00ED4080" w:rsidRPr="00ED4080" w:rsidRDefault="00ED4080" w:rsidP="00ED4080">
      <w:pPr>
        <w:numPr>
          <w:ilvl w:val="0"/>
          <w:numId w:val="11"/>
        </w:numPr>
        <w:spacing w:before="100" w:beforeAutospacing="1" w:after="100" w:afterAutospacing="1"/>
        <w:rPr>
          <w:rFonts w:ascii="Times New Roman" w:eastAsia="Times New Roman" w:hAnsi="Times New Roman" w:cs="Times New Roman"/>
          <w:lang w:eastAsia="en-GB"/>
        </w:rPr>
      </w:pPr>
      <w:r w:rsidRPr="00ED4080">
        <w:rPr>
          <w:rFonts w:ascii="Times New Roman" w:eastAsia="Times New Roman" w:hAnsi="Times New Roman" w:cs="Times New Roman"/>
          <w:b/>
          <w:bCs/>
          <w:lang w:eastAsia="en-GB"/>
        </w:rPr>
        <w:t>Target</w:t>
      </w:r>
      <w:r w:rsidRPr="00ED4080">
        <w:rPr>
          <w:rFonts w:ascii="Times New Roman" w:eastAsia="Times New Roman" w:hAnsi="Times New Roman" w:cs="Times New Roman"/>
          <w:lang w:eastAsia="en-GB"/>
        </w:rPr>
        <w:t>: Identify key issues and priorities.</w:t>
      </w:r>
    </w:p>
    <w:p w14:paraId="34B93A17" w14:textId="77777777" w:rsidR="00ED4080" w:rsidRPr="00ED4080" w:rsidRDefault="00ED4080" w:rsidP="00ED4080">
      <w:pPr>
        <w:numPr>
          <w:ilvl w:val="0"/>
          <w:numId w:val="11"/>
        </w:numPr>
        <w:spacing w:before="100" w:beforeAutospacing="1" w:after="100" w:afterAutospacing="1"/>
        <w:rPr>
          <w:rFonts w:ascii="Times New Roman" w:eastAsia="Times New Roman" w:hAnsi="Times New Roman" w:cs="Times New Roman"/>
          <w:lang w:eastAsia="en-GB"/>
        </w:rPr>
      </w:pPr>
      <w:r w:rsidRPr="00ED4080">
        <w:rPr>
          <w:rFonts w:ascii="Times New Roman" w:eastAsia="Times New Roman" w:hAnsi="Times New Roman" w:cs="Times New Roman"/>
          <w:b/>
          <w:bCs/>
          <w:lang w:eastAsia="en-GB"/>
        </w:rPr>
        <w:t>Lead</w:t>
      </w:r>
      <w:r w:rsidRPr="00ED4080">
        <w:rPr>
          <w:rFonts w:ascii="Times New Roman" w:eastAsia="Times New Roman" w:hAnsi="Times New Roman" w:cs="Times New Roman"/>
          <w:lang w:eastAsia="en-GB"/>
        </w:rPr>
        <w:t>: Develop and implement a strategic plan.</w:t>
      </w:r>
    </w:p>
    <w:p w14:paraId="40F64E59" w14:textId="77777777" w:rsidR="00ED4080" w:rsidRPr="00ED4080" w:rsidRDefault="00ED4080" w:rsidP="00ED4080">
      <w:pPr>
        <w:numPr>
          <w:ilvl w:val="0"/>
          <w:numId w:val="11"/>
        </w:numPr>
        <w:spacing w:before="100" w:beforeAutospacing="1" w:after="100" w:afterAutospacing="1"/>
        <w:rPr>
          <w:rFonts w:ascii="Times New Roman" w:eastAsia="Times New Roman" w:hAnsi="Times New Roman" w:cs="Times New Roman"/>
          <w:lang w:eastAsia="en-GB"/>
        </w:rPr>
      </w:pPr>
      <w:r w:rsidRPr="00ED4080">
        <w:rPr>
          <w:rFonts w:ascii="Times New Roman" w:eastAsia="Times New Roman" w:hAnsi="Times New Roman" w:cs="Times New Roman"/>
          <w:b/>
          <w:bCs/>
          <w:lang w:eastAsia="en-GB"/>
        </w:rPr>
        <w:t>Assess</w:t>
      </w:r>
      <w:r w:rsidRPr="00ED4080">
        <w:rPr>
          <w:rFonts w:ascii="Times New Roman" w:eastAsia="Times New Roman" w:hAnsi="Times New Roman" w:cs="Times New Roman"/>
          <w:lang w:eastAsia="en-GB"/>
        </w:rPr>
        <w:t>: Monitor progress and evaluate outcomes.</w:t>
      </w:r>
    </w:p>
    <w:p w14:paraId="44288130" w14:textId="77777777" w:rsidR="00ED4080" w:rsidRPr="00ED4080" w:rsidRDefault="00ED4080" w:rsidP="00ED4080">
      <w:pPr>
        <w:numPr>
          <w:ilvl w:val="0"/>
          <w:numId w:val="11"/>
        </w:numPr>
        <w:spacing w:before="100" w:beforeAutospacing="1" w:after="100" w:afterAutospacing="1"/>
        <w:rPr>
          <w:rFonts w:ascii="Times New Roman" w:eastAsia="Times New Roman" w:hAnsi="Times New Roman" w:cs="Times New Roman"/>
          <w:lang w:eastAsia="en-GB"/>
        </w:rPr>
      </w:pPr>
      <w:r w:rsidRPr="00ED4080">
        <w:rPr>
          <w:rFonts w:ascii="Times New Roman" w:eastAsia="Times New Roman" w:hAnsi="Times New Roman" w:cs="Times New Roman"/>
          <w:b/>
          <w:bCs/>
          <w:lang w:eastAsia="en-GB"/>
        </w:rPr>
        <w:t>Sustain</w:t>
      </w:r>
      <w:r w:rsidRPr="00ED4080">
        <w:rPr>
          <w:rFonts w:ascii="Times New Roman" w:eastAsia="Times New Roman" w:hAnsi="Times New Roman" w:cs="Times New Roman"/>
          <w:lang w:eastAsia="en-GB"/>
        </w:rPr>
        <w:t>: Ensure long-term success through continuous improvement.</w:t>
      </w:r>
    </w:p>
    <w:p w14:paraId="60F0F04B" w14:textId="77777777" w:rsidR="00ED4080" w:rsidRPr="00ED4080" w:rsidRDefault="00ED4080" w:rsidP="00ED4080">
      <w:pPr>
        <w:spacing w:before="100" w:beforeAutospacing="1" w:after="100" w:afterAutospacing="1"/>
        <w:rPr>
          <w:rFonts w:ascii="Times New Roman" w:eastAsia="Times New Roman" w:hAnsi="Times New Roman" w:cs="Times New Roman"/>
          <w:lang w:eastAsia="en-GB"/>
        </w:rPr>
      </w:pPr>
      <w:r w:rsidRPr="00ED4080">
        <w:rPr>
          <w:rFonts w:ascii="Times New Roman" w:eastAsia="Times New Roman" w:hAnsi="Times New Roman" w:cs="Times New Roman"/>
          <w:lang w:eastAsia="en-GB"/>
        </w:rPr>
        <w:t>The ATLAS model aligns with the principles of EBP by promoting a comprehensive and iterative process for addressing complex policing challenges (Tilley, 2010).</w:t>
      </w:r>
    </w:p>
    <w:p w14:paraId="163F4FA1" w14:textId="77777777" w:rsidR="00ED4080" w:rsidRPr="00ED4080" w:rsidRDefault="00ED4080" w:rsidP="00ED4080">
      <w:pPr>
        <w:spacing w:before="100" w:beforeAutospacing="1" w:after="100" w:afterAutospacing="1"/>
        <w:rPr>
          <w:rFonts w:ascii="Times New Roman" w:eastAsia="Times New Roman" w:hAnsi="Times New Roman" w:cs="Times New Roman"/>
          <w:lang w:eastAsia="en-GB"/>
        </w:rPr>
      </w:pPr>
      <w:r w:rsidRPr="00ED4080">
        <w:rPr>
          <w:rFonts w:ascii="Times New Roman" w:eastAsia="Times New Roman" w:hAnsi="Times New Roman" w:cs="Times New Roman"/>
          <w:lang w:eastAsia="en-GB"/>
        </w:rPr>
        <w:t>The ATLAS model’s strength lies in its systematic approach to understanding and addressing issues. Each stage builds on the previous one, ensuring that interventions are well-informed and strategically sound. The emphasis on continuous improvement in the "Sustain" stage is particularly crucial, as it allows for the adaptation and refinement of strategies based on ongoing evaluation and new evidence.</w:t>
      </w:r>
    </w:p>
    <w:p w14:paraId="15DE99EC" w14:textId="77777777" w:rsidR="00ED4080" w:rsidRPr="00ED4080" w:rsidRDefault="00ED4080" w:rsidP="00ED4080">
      <w:pPr>
        <w:spacing w:before="100" w:beforeAutospacing="1" w:after="100" w:afterAutospacing="1"/>
        <w:rPr>
          <w:rFonts w:ascii="Times New Roman" w:eastAsia="Times New Roman" w:hAnsi="Times New Roman" w:cs="Times New Roman"/>
          <w:lang w:eastAsia="en-GB"/>
        </w:rPr>
      </w:pPr>
      <w:r w:rsidRPr="00ED4080">
        <w:rPr>
          <w:rFonts w:ascii="Times New Roman" w:eastAsia="Times New Roman" w:hAnsi="Times New Roman" w:cs="Times New Roman"/>
          <w:b/>
          <w:bCs/>
          <w:lang w:eastAsia="en-GB"/>
        </w:rPr>
        <w:t>Analyse</w:t>
      </w:r>
      <w:r w:rsidRPr="00ED4080">
        <w:rPr>
          <w:rFonts w:ascii="Times New Roman" w:eastAsia="Times New Roman" w:hAnsi="Times New Roman" w:cs="Times New Roman"/>
          <w:lang w:eastAsia="en-GB"/>
        </w:rPr>
        <w:t>: This initial stage involves the collection and analysis of data to understand the scope and nature of the problem. By leveraging various sources of information, such as crime statistics, community surveys, and academic research, police can develop a detailed picture of the issues at hand. This comprehensive analysis helps in identifying patterns, causes, and potential solutions.</w:t>
      </w:r>
    </w:p>
    <w:p w14:paraId="17C3C2B0" w14:textId="77777777" w:rsidR="00ED4080" w:rsidRPr="00ED4080" w:rsidRDefault="00ED4080" w:rsidP="00ED4080">
      <w:pPr>
        <w:spacing w:before="100" w:beforeAutospacing="1" w:after="100" w:afterAutospacing="1"/>
        <w:rPr>
          <w:rFonts w:ascii="Times New Roman" w:eastAsia="Times New Roman" w:hAnsi="Times New Roman" w:cs="Times New Roman"/>
          <w:lang w:eastAsia="en-GB"/>
        </w:rPr>
      </w:pPr>
      <w:r w:rsidRPr="00ED4080">
        <w:rPr>
          <w:rFonts w:ascii="Times New Roman" w:eastAsia="Times New Roman" w:hAnsi="Times New Roman" w:cs="Times New Roman"/>
          <w:b/>
          <w:bCs/>
          <w:lang w:eastAsia="en-GB"/>
        </w:rPr>
        <w:t>Target</w:t>
      </w:r>
      <w:r w:rsidRPr="00ED4080">
        <w:rPr>
          <w:rFonts w:ascii="Times New Roman" w:eastAsia="Times New Roman" w:hAnsi="Times New Roman" w:cs="Times New Roman"/>
          <w:lang w:eastAsia="en-GB"/>
        </w:rPr>
        <w:t>: Once the problem is thoroughly analysed, the next step is to identify key issues and prioritize them. This involves setting clear, achievable goals and focusing resources on the most critical areas. By targeting specific issues, police can develop more effective interventions and allocate resources efficiently.</w:t>
      </w:r>
    </w:p>
    <w:p w14:paraId="4C108625" w14:textId="77777777" w:rsidR="00ED4080" w:rsidRPr="00ED4080" w:rsidRDefault="00ED4080" w:rsidP="00ED4080">
      <w:pPr>
        <w:spacing w:before="100" w:beforeAutospacing="1" w:after="100" w:afterAutospacing="1"/>
        <w:rPr>
          <w:rFonts w:ascii="Times New Roman" w:eastAsia="Times New Roman" w:hAnsi="Times New Roman" w:cs="Times New Roman"/>
          <w:lang w:eastAsia="en-GB"/>
        </w:rPr>
      </w:pPr>
      <w:r w:rsidRPr="00ED4080">
        <w:rPr>
          <w:rFonts w:ascii="Times New Roman" w:eastAsia="Times New Roman" w:hAnsi="Times New Roman" w:cs="Times New Roman"/>
          <w:b/>
          <w:bCs/>
          <w:lang w:eastAsia="en-GB"/>
        </w:rPr>
        <w:t>Lead</w:t>
      </w:r>
      <w:r w:rsidRPr="00ED4080">
        <w:rPr>
          <w:rFonts w:ascii="Times New Roman" w:eastAsia="Times New Roman" w:hAnsi="Times New Roman" w:cs="Times New Roman"/>
          <w:lang w:eastAsia="en-GB"/>
        </w:rPr>
        <w:t>: Developing and implementing a strategic plan is the core of the ATLAS model. This stage requires strong leadership and coordination to ensure that the plan is executed effectively. The strategic plan should be based on the insights gained from the analysis and should include specific actions, timelines, and responsibilities.</w:t>
      </w:r>
    </w:p>
    <w:p w14:paraId="30F719BA" w14:textId="77777777" w:rsidR="00ED4080" w:rsidRPr="00ED4080" w:rsidRDefault="00ED4080" w:rsidP="00ED4080">
      <w:pPr>
        <w:spacing w:before="100" w:beforeAutospacing="1" w:after="100" w:afterAutospacing="1"/>
        <w:rPr>
          <w:rFonts w:ascii="Times New Roman" w:eastAsia="Times New Roman" w:hAnsi="Times New Roman" w:cs="Times New Roman"/>
          <w:lang w:eastAsia="en-GB"/>
        </w:rPr>
      </w:pPr>
      <w:r w:rsidRPr="00ED4080">
        <w:rPr>
          <w:rFonts w:ascii="Times New Roman" w:eastAsia="Times New Roman" w:hAnsi="Times New Roman" w:cs="Times New Roman"/>
          <w:b/>
          <w:bCs/>
          <w:lang w:eastAsia="en-GB"/>
        </w:rPr>
        <w:t>Assess</w:t>
      </w:r>
      <w:r w:rsidRPr="00ED4080">
        <w:rPr>
          <w:rFonts w:ascii="Times New Roman" w:eastAsia="Times New Roman" w:hAnsi="Times New Roman" w:cs="Times New Roman"/>
          <w:lang w:eastAsia="en-GB"/>
        </w:rPr>
        <w:t>: Monitoring progress and evaluating outcomes are essential to determine the effectiveness of the interventions. This involves collecting data on key performance indicators and comparing them to baseline measurements. The assessment helps in identifying what works and what doesn’t, providing valuable feedback for future actions.</w:t>
      </w:r>
    </w:p>
    <w:p w14:paraId="12A2B7B6" w14:textId="77777777" w:rsidR="00ED4080" w:rsidRPr="00ED4080" w:rsidRDefault="00ED4080" w:rsidP="00ED4080">
      <w:pPr>
        <w:spacing w:before="100" w:beforeAutospacing="1" w:after="100" w:afterAutospacing="1"/>
        <w:rPr>
          <w:rFonts w:ascii="Times New Roman" w:eastAsia="Times New Roman" w:hAnsi="Times New Roman" w:cs="Times New Roman"/>
          <w:lang w:eastAsia="en-GB"/>
        </w:rPr>
      </w:pPr>
      <w:r w:rsidRPr="00ED4080">
        <w:rPr>
          <w:rFonts w:ascii="Times New Roman" w:eastAsia="Times New Roman" w:hAnsi="Times New Roman" w:cs="Times New Roman"/>
          <w:b/>
          <w:bCs/>
          <w:lang w:eastAsia="en-GB"/>
        </w:rPr>
        <w:t>Sustain</w:t>
      </w:r>
      <w:r w:rsidRPr="00ED4080">
        <w:rPr>
          <w:rFonts w:ascii="Times New Roman" w:eastAsia="Times New Roman" w:hAnsi="Times New Roman" w:cs="Times New Roman"/>
          <w:lang w:eastAsia="en-GB"/>
        </w:rPr>
        <w:t>: The final stage focuses on ensuring the long-term success of the interventions. This requires a commitment to continuous improvement, where strategies are regularly reviewed and updated based on new evidence and changing circumstances. Sustainability is achieved by institutionalizing successful practices and maintaining flexibility to adapt to new challenges.</w:t>
      </w:r>
    </w:p>
    <w:p w14:paraId="076E6B02" w14:textId="77777777" w:rsidR="00ED4080" w:rsidRPr="00ED4080" w:rsidRDefault="00ED4080" w:rsidP="00ED4080">
      <w:pPr>
        <w:spacing w:before="100" w:beforeAutospacing="1" w:after="100" w:afterAutospacing="1"/>
        <w:rPr>
          <w:rFonts w:ascii="Times New Roman" w:eastAsia="Times New Roman" w:hAnsi="Times New Roman" w:cs="Times New Roman"/>
          <w:lang w:eastAsia="en-GB"/>
        </w:rPr>
      </w:pPr>
      <w:r w:rsidRPr="00ED4080">
        <w:rPr>
          <w:rFonts w:ascii="Times New Roman" w:eastAsia="Times New Roman" w:hAnsi="Times New Roman" w:cs="Times New Roman"/>
          <w:lang w:eastAsia="en-GB"/>
        </w:rPr>
        <w:t xml:space="preserve">Incorporating the ATLAS model into policing practices ensures a methodical and evidence-based approach to problem-solving. By systematically analysing problems, targeting key issues, leading strategic initiatives, assessing outcomes, and sustaining improvements, police </w:t>
      </w:r>
      <w:r w:rsidRPr="00ED4080">
        <w:rPr>
          <w:rFonts w:ascii="Times New Roman" w:eastAsia="Times New Roman" w:hAnsi="Times New Roman" w:cs="Times New Roman"/>
          <w:lang w:eastAsia="en-GB"/>
        </w:rPr>
        <w:lastRenderedPageBreak/>
        <w:t>can address complex challenges more effectively and efficiently. This model not only enhances the effectiveness of police interventions but also fosters a culture of continuous learning and improvement within law enforcement agencies (Tilley, 2010).</w:t>
      </w:r>
    </w:p>
    <w:p w14:paraId="694D70C2" w14:textId="5AEBC1EE" w:rsidR="00610B83" w:rsidRDefault="00610B83" w:rsidP="00610B83">
      <w:pPr>
        <w:spacing w:line="360" w:lineRule="auto"/>
        <w:rPr>
          <w:rFonts w:ascii="Times New Roman" w:hAnsi="Times New Roman" w:cs="Times New Roman"/>
          <w:sz w:val="28"/>
          <w:szCs w:val="28"/>
        </w:rPr>
      </w:pPr>
    </w:p>
    <w:p w14:paraId="217BA02E" w14:textId="1EBCBA96" w:rsidR="00610B83" w:rsidRDefault="00610B83" w:rsidP="00610B83">
      <w:pPr>
        <w:spacing w:line="360" w:lineRule="auto"/>
        <w:rPr>
          <w:rFonts w:ascii="Times New Roman" w:hAnsi="Times New Roman" w:cs="Times New Roman"/>
          <w:sz w:val="28"/>
          <w:szCs w:val="28"/>
        </w:rPr>
      </w:pPr>
    </w:p>
    <w:p w14:paraId="494ED6F8" w14:textId="7099D70F" w:rsidR="00610B83" w:rsidRDefault="00610B83" w:rsidP="00610B83">
      <w:pPr>
        <w:spacing w:line="360" w:lineRule="auto"/>
        <w:rPr>
          <w:rFonts w:ascii="Times New Roman" w:hAnsi="Times New Roman" w:cs="Times New Roman"/>
          <w:sz w:val="28"/>
          <w:szCs w:val="28"/>
        </w:rPr>
      </w:pPr>
    </w:p>
    <w:p w14:paraId="58DC5B06" w14:textId="189CE9B2" w:rsidR="00610B83" w:rsidRDefault="00610B83" w:rsidP="00610B83">
      <w:pPr>
        <w:spacing w:line="360" w:lineRule="auto"/>
        <w:rPr>
          <w:rFonts w:ascii="Times New Roman" w:hAnsi="Times New Roman" w:cs="Times New Roman"/>
          <w:sz w:val="28"/>
          <w:szCs w:val="28"/>
        </w:rPr>
      </w:pPr>
    </w:p>
    <w:p w14:paraId="56BE1672" w14:textId="557009E0" w:rsidR="00610B83" w:rsidRDefault="00610B83" w:rsidP="00610B83">
      <w:pPr>
        <w:spacing w:line="360" w:lineRule="auto"/>
        <w:rPr>
          <w:rFonts w:ascii="Times New Roman" w:hAnsi="Times New Roman" w:cs="Times New Roman"/>
          <w:sz w:val="28"/>
          <w:szCs w:val="28"/>
        </w:rPr>
      </w:pPr>
    </w:p>
    <w:p w14:paraId="4637B6E2" w14:textId="626FD424" w:rsidR="00610B83" w:rsidRDefault="00610B83" w:rsidP="00610B83">
      <w:pPr>
        <w:spacing w:line="360" w:lineRule="auto"/>
        <w:rPr>
          <w:rFonts w:ascii="Times New Roman" w:hAnsi="Times New Roman" w:cs="Times New Roman"/>
          <w:sz w:val="28"/>
          <w:szCs w:val="28"/>
        </w:rPr>
      </w:pPr>
    </w:p>
    <w:p w14:paraId="772A5353" w14:textId="2DCB86B9" w:rsidR="00610B83" w:rsidRDefault="00610B83" w:rsidP="00610B83">
      <w:pPr>
        <w:spacing w:line="360" w:lineRule="auto"/>
        <w:rPr>
          <w:rFonts w:ascii="Times New Roman" w:hAnsi="Times New Roman" w:cs="Times New Roman"/>
          <w:sz w:val="28"/>
          <w:szCs w:val="28"/>
        </w:rPr>
      </w:pPr>
    </w:p>
    <w:p w14:paraId="73FC2C83" w14:textId="2C449E78" w:rsidR="00610B83" w:rsidRDefault="00610B83" w:rsidP="00610B83">
      <w:pPr>
        <w:spacing w:line="360" w:lineRule="auto"/>
        <w:rPr>
          <w:rFonts w:ascii="Times New Roman" w:hAnsi="Times New Roman" w:cs="Times New Roman"/>
          <w:sz w:val="28"/>
          <w:szCs w:val="28"/>
        </w:rPr>
      </w:pPr>
    </w:p>
    <w:p w14:paraId="5F802541" w14:textId="52220947" w:rsidR="00610B83" w:rsidRDefault="00610B83" w:rsidP="00610B83">
      <w:pPr>
        <w:spacing w:line="360" w:lineRule="auto"/>
        <w:rPr>
          <w:rFonts w:ascii="Times New Roman" w:hAnsi="Times New Roman" w:cs="Times New Roman"/>
          <w:sz w:val="28"/>
          <w:szCs w:val="28"/>
        </w:rPr>
      </w:pPr>
    </w:p>
    <w:p w14:paraId="7ECABA63" w14:textId="425D60C0" w:rsidR="00610B83" w:rsidRDefault="00610B83" w:rsidP="00610B83">
      <w:pPr>
        <w:spacing w:line="360" w:lineRule="auto"/>
        <w:rPr>
          <w:rFonts w:ascii="Times New Roman" w:hAnsi="Times New Roman" w:cs="Times New Roman"/>
          <w:sz w:val="28"/>
          <w:szCs w:val="28"/>
        </w:rPr>
      </w:pPr>
    </w:p>
    <w:p w14:paraId="13557819" w14:textId="50ED2276" w:rsidR="00610B83" w:rsidRDefault="00610B83" w:rsidP="00610B83">
      <w:pPr>
        <w:spacing w:line="360" w:lineRule="auto"/>
        <w:rPr>
          <w:rFonts w:ascii="Times New Roman" w:hAnsi="Times New Roman" w:cs="Times New Roman"/>
          <w:sz w:val="28"/>
          <w:szCs w:val="28"/>
        </w:rPr>
      </w:pPr>
    </w:p>
    <w:p w14:paraId="344FD85E" w14:textId="762C5D45" w:rsidR="00610B83" w:rsidRDefault="00610B83" w:rsidP="00610B83">
      <w:pPr>
        <w:spacing w:line="360" w:lineRule="auto"/>
        <w:rPr>
          <w:rFonts w:ascii="Times New Roman" w:hAnsi="Times New Roman" w:cs="Times New Roman"/>
          <w:sz w:val="28"/>
          <w:szCs w:val="28"/>
        </w:rPr>
      </w:pPr>
    </w:p>
    <w:p w14:paraId="1F031914" w14:textId="6CCB5FE5" w:rsidR="00610B83" w:rsidRDefault="00610B83" w:rsidP="00610B83">
      <w:pPr>
        <w:spacing w:line="360" w:lineRule="auto"/>
        <w:rPr>
          <w:rFonts w:ascii="Times New Roman" w:hAnsi="Times New Roman" w:cs="Times New Roman"/>
          <w:sz w:val="28"/>
          <w:szCs w:val="28"/>
        </w:rPr>
      </w:pPr>
    </w:p>
    <w:p w14:paraId="512AD2BF" w14:textId="72E3BB48" w:rsidR="00610B83" w:rsidRDefault="00610B83" w:rsidP="00610B83">
      <w:pPr>
        <w:spacing w:line="360" w:lineRule="auto"/>
        <w:rPr>
          <w:rFonts w:ascii="Times New Roman" w:hAnsi="Times New Roman" w:cs="Times New Roman"/>
          <w:sz w:val="28"/>
          <w:szCs w:val="28"/>
        </w:rPr>
      </w:pPr>
    </w:p>
    <w:p w14:paraId="2594A774" w14:textId="52E8CF00" w:rsidR="00610B83" w:rsidRDefault="00610B83" w:rsidP="00610B83">
      <w:pPr>
        <w:spacing w:line="360" w:lineRule="auto"/>
        <w:rPr>
          <w:rFonts w:ascii="Times New Roman" w:hAnsi="Times New Roman" w:cs="Times New Roman"/>
          <w:sz w:val="28"/>
          <w:szCs w:val="28"/>
        </w:rPr>
      </w:pPr>
    </w:p>
    <w:p w14:paraId="485A263D" w14:textId="4579D9F0" w:rsidR="00610B83" w:rsidRDefault="00610B83" w:rsidP="00610B83">
      <w:pPr>
        <w:spacing w:line="360" w:lineRule="auto"/>
        <w:rPr>
          <w:rFonts w:ascii="Times New Roman" w:hAnsi="Times New Roman" w:cs="Times New Roman"/>
          <w:sz w:val="28"/>
          <w:szCs w:val="28"/>
        </w:rPr>
      </w:pPr>
    </w:p>
    <w:p w14:paraId="6EAA959D" w14:textId="16D439F9" w:rsidR="00610B83" w:rsidRDefault="00610B83" w:rsidP="00610B83">
      <w:pPr>
        <w:spacing w:line="360" w:lineRule="auto"/>
        <w:rPr>
          <w:rFonts w:ascii="Times New Roman" w:hAnsi="Times New Roman" w:cs="Times New Roman"/>
          <w:sz w:val="28"/>
          <w:szCs w:val="28"/>
        </w:rPr>
      </w:pPr>
    </w:p>
    <w:p w14:paraId="66C0C5AB" w14:textId="0C6C2484" w:rsidR="00ED4080" w:rsidRDefault="00ED4080" w:rsidP="00610B83">
      <w:pPr>
        <w:spacing w:line="360" w:lineRule="auto"/>
        <w:rPr>
          <w:rFonts w:ascii="Times New Roman" w:hAnsi="Times New Roman" w:cs="Times New Roman"/>
          <w:sz w:val="28"/>
          <w:szCs w:val="28"/>
        </w:rPr>
      </w:pPr>
    </w:p>
    <w:p w14:paraId="2BC184F1" w14:textId="3A15D2BD" w:rsidR="00ED4080" w:rsidRDefault="00ED4080" w:rsidP="00610B83">
      <w:pPr>
        <w:spacing w:line="360" w:lineRule="auto"/>
        <w:rPr>
          <w:rFonts w:ascii="Times New Roman" w:hAnsi="Times New Roman" w:cs="Times New Roman"/>
          <w:sz w:val="28"/>
          <w:szCs w:val="28"/>
        </w:rPr>
      </w:pPr>
    </w:p>
    <w:p w14:paraId="7242778C" w14:textId="7AF11C5C" w:rsidR="00ED4080" w:rsidRDefault="00ED4080" w:rsidP="00610B83">
      <w:pPr>
        <w:spacing w:line="360" w:lineRule="auto"/>
        <w:rPr>
          <w:rFonts w:ascii="Times New Roman" w:hAnsi="Times New Roman" w:cs="Times New Roman"/>
          <w:sz w:val="28"/>
          <w:szCs w:val="28"/>
        </w:rPr>
      </w:pPr>
    </w:p>
    <w:p w14:paraId="0ED9E1D9" w14:textId="57B9EF03" w:rsidR="00ED4080" w:rsidRDefault="00ED4080" w:rsidP="00610B83">
      <w:pPr>
        <w:spacing w:line="360" w:lineRule="auto"/>
        <w:rPr>
          <w:rFonts w:ascii="Times New Roman" w:hAnsi="Times New Roman" w:cs="Times New Roman"/>
          <w:sz w:val="28"/>
          <w:szCs w:val="28"/>
        </w:rPr>
      </w:pPr>
    </w:p>
    <w:p w14:paraId="1313343D" w14:textId="77777777" w:rsidR="00ED4080" w:rsidRDefault="00ED4080" w:rsidP="00610B83">
      <w:pPr>
        <w:spacing w:line="360" w:lineRule="auto"/>
        <w:rPr>
          <w:rFonts w:ascii="Times New Roman" w:hAnsi="Times New Roman" w:cs="Times New Roman"/>
          <w:sz w:val="28"/>
          <w:szCs w:val="28"/>
        </w:rPr>
      </w:pPr>
    </w:p>
    <w:p w14:paraId="1DD07311" w14:textId="60DB059A" w:rsidR="00610B83" w:rsidRDefault="00610B83" w:rsidP="00610B83">
      <w:pPr>
        <w:spacing w:line="360" w:lineRule="auto"/>
        <w:rPr>
          <w:rFonts w:ascii="Times New Roman" w:hAnsi="Times New Roman" w:cs="Times New Roman"/>
          <w:sz w:val="28"/>
          <w:szCs w:val="28"/>
        </w:rPr>
      </w:pPr>
    </w:p>
    <w:p w14:paraId="61D34740" w14:textId="77777777" w:rsidR="00605C50" w:rsidRDefault="00605C50" w:rsidP="004E2417">
      <w:pPr>
        <w:spacing w:before="100" w:beforeAutospacing="1" w:after="100" w:afterAutospacing="1"/>
        <w:rPr>
          <w:rFonts w:ascii="Times New Roman" w:eastAsia="Times New Roman" w:hAnsi="Times New Roman" w:cs="Times New Roman"/>
          <w:b/>
          <w:bCs/>
          <w:lang w:eastAsia="en-GB"/>
        </w:rPr>
      </w:pPr>
    </w:p>
    <w:p w14:paraId="0CA3D500" w14:textId="77777777" w:rsidR="00605C50" w:rsidRDefault="00605C50" w:rsidP="004E2417">
      <w:pPr>
        <w:spacing w:before="100" w:beforeAutospacing="1" w:after="100" w:afterAutospacing="1"/>
        <w:rPr>
          <w:rFonts w:ascii="Times New Roman" w:eastAsia="Times New Roman" w:hAnsi="Times New Roman" w:cs="Times New Roman"/>
          <w:b/>
          <w:bCs/>
          <w:lang w:eastAsia="en-GB"/>
        </w:rPr>
      </w:pPr>
    </w:p>
    <w:p w14:paraId="2047E5EE" w14:textId="77777777" w:rsidR="00605C50" w:rsidRDefault="00605C50" w:rsidP="004E2417">
      <w:pPr>
        <w:spacing w:before="100" w:beforeAutospacing="1" w:after="100" w:afterAutospacing="1"/>
        <w:rPr>
          <w:rFonts w:ascii="Times New Roman" w:eastAsia="Times New Roman" w:hAnsi="Times New Roman" w:cs="Times New Roman"/>
          <w:b/>
          <w:bCs/>
          <w:lang w:eastAsia="en-GB"/>
        </w:rPr>
      </w:pPr>
    </w:p>
    <w:p w14:paraId="3A500BF7" w14:textId="042F2916" w:rsidR="004E2417" w:rsidRPr="004E2417" w:rsidRDefault="004E2417" w:rsidP="004E2417">
      <w:pPr>
        <w:spacing w:before="100" w:beforeAutospacing="1" w:after="100" w:afterAutospacing="1"/>
        <w:rPr>
          <w:rFonts w:ascii="Times New Roman" w:eastAsia="Times New Roman" w:hAnsi="Times New Roman" w:cs="Times New Roman"/>
          <w:lang w:eastAsia="en-GB"/>
        </w:rPr>
      </w:pPr>
      <w:r w:rsidRPr="004E2417">
        <w:rPr>
          <w:rFonts w:ascii="Times New Roman" w:eastAsia="Times New Roman" w:hAnsi="Times New Roman" w:cs="Times New Roman"/>
          <w:b/>
          <w:bCs/>
          <w:lang w:eastAsia="en-GB"/>
        </w:rPr>
        <w:lastRenderedPageBreak/>
        <w:t>National Decision Model (NDM)</w:t>
      </w:r>
    </w:p>
    <w:p w14:paraId="2BE7DBE6" w14:textId="77777777" w:rsidR="004E2417" w:rsidRPr="004E2417" w:rsidRDefault="004E2417" w:rsidP="004E2417">
      <w:pPr>
        <w:spacing w:before="100" w:beforeAutospacing="1" w:after="100" w:afterAutospacing="1"/>
        <w:rPr>
          <w:rFonts w:ascii="Times New Roman" w:eastAsia="Times New Roman" w:hAnsi="Times New Roman" w:cs="Times New Roman"/>
          <w:lang w:eastAsia="en-GB"/>
        </w:rPr>
      </w:pPr>
      <w:r w:rsidRPr="004E2417">
        <w:rPr>
          <w:rFonts w:ascii="Times New Roman" w:eastAsia="Times New Roman" w:hAnsi="Times New Roman" w:cs="Times New Roman"/>
          <w:lang w:eastAsia="en-GB"/>
        </w:rPr>
        <w:t>The National Decision Model (NDM) is a decision-making framework used by police in the UK. It is designed to help officers make ethical and effective decisions in various situations. The NDM consists of six key elements:</w:t>
      </w:r>
    </w:p>
    <w:p w14:paraId="78EBBFDF" w14:textId="77777777" w:rsidR="004E2417" w:rsidRPr="004E2417" w:rsidRDefault="004E2417" w:rsidP="004E2417">
      <w:pPr>
        <w:numPr>
          <w:ilvl w:val="0"/>
          <w:numId w:val="13"/>
        </w:numPr>
        <w:spacing w:before="100" w:beforeAutospacing="1" w:after="100" w:afterAutospacing="1"/>
        <w:rPr>
          <w:rFonts w:ascii="Times New Roman" w:eastAsia="Times New Roman" w:hAnsi="Times New Roman" w:cs="Times New Roman"/>
          <w:lang w:eastAsia="en-GB"/>
        </w:rPr>
      </w:pPr>
      <w:r w:rsidRPr="004E2417">
        <w:rPr>
          <w:rFonts w:ascii="Times New Roman" w:eastAsia="Times New Roman" w:hAnsi="Times New Roman" w:cs="Times New Roman"/>
          <w:b/>
          <w:bCs/>
          <w:lang w:eastAsia="en-GB"/>
        </w:rPr>
        <w:t>Information</w:t>
      </w:r>
      <w:r w:rsidRPr="004E2417">
        <w:rPr>
          <w:rFonts w:ascii="Times New Roman" w:eastAsia="Times New Roman" w:hAnsi="Times New Roman" w:cs="Times New Roman"/>
          <w:lang w:eastAsia="en-GB"/>
        </w:rPr>
        <w:t>: Gather all relevant information.</w:t>
      </w:r>
    </w:p>
    <w:p w14:paraId="072CCC7F" w14:textId="77777777" w:rsidR="004E2417" w:rsidRPr="004E2417" w:rsidRDefault="004E2417" w:rsidP="004E2417">
      <w:pPr>
        <w:numPr>
          <w:ilvl w:val="0"/>
          <w:numId w:val="13"/>
        </w:numPr>
        <w:spacing w:before="100" w:beforeAutospacing="1" w:after="100" w:afterAutospacing="1"/>
        <w:rPr>
          <w:rFonts w:ascii="Times New Roman" w:eastAsia="Times New Roman" w:hAnsi="Times New Roman" w:cs="Times New Roman"/>
          <w:lang w:eastAsia="en-GB"/>
        </w:rPr>
      </w:pPr>
      <w:r w:rsidRPr="004E2417">
        <w:rPr>
          <w:rFonts w:ascii="Times New Roman" w:eastAsia="Times New Roman" w:hAnsi="Times New Roman" w:cs="Times New Roman"/>
          <w:b/>
          <w:bCs/>
          <w:lang w:eastAsia="en-GB"/>
        </w:rPr>
        <w:t>Assessment</w:t>
      </w:r>
      <w:r w:rsidRPr="004E2417">
        <w:rPr>
          <w:rFonts w:ascii="Times New Roman" w:eastAsia="Times New Roman" w:hAnsi="Times New Roman" w:cs="Times New Roman"/>
          <w:lang w:eastAsia="en-GB"/>
        </w:rPr>
        <w:t>: Evaluate the information and identify options.</w:t>
      </w:r>
    </w:p>
    <w:p w14:paraId="5CADC8A0" w14:textId="77777777" w:rsidR="004E2417" w:rsidRPr="004E2417" w:rsidRDefault="004E2417" w:rsidP="004E2417">
      <w:pPr>
        <w:numPr>
          <w:ilvl w:val="0"/>
          <w:numId w:val="13"/>
        </w:numPr>
        <w:spacing w:before="100" w:beforeAutospacing="1" w:after="100" w:afterAutospacing="1"/>
        <w:rPr>
          <w:rFonts w:ascii="Times New Roman" w:eastAsia="Times New Roman" w:hAnsi="Times New Roman" w:cs="Times New Roman"/>
          <w:lang w:eastAsia="en-GB"/>
        </w:rPr>
      </w:pPr>
      <w:r w:rsidRPr="004E2417">
        <w:rPr>
          <w:rFonts w:ascii="Times New Roman" w:eastAsia="Times New Roman" w:hAnsi="Times New Roman" w:cs="Times New Roman"/>
          <w:b/>
          <w:bCs/>
          <w:lang w:eastAsia="en-GB"/>
        </w:rPr>
        <w:t>Powers and Policy</w:t>
      </w:r>
      <w:r w:rsidRPr="004E2417">
        <w:rPr>
          <w:rFonts w:ascii="Times New Roman" w:eastAsia="Times New Roman" w:hAnsi="Times New Roman" w:cs="Times New Roman"/>
          <w:lang w:eastAsia="en-GB"/>
        </w:rPr>
        <w:t>: Consider the legal powers and organizational policies.</w:t>
      </w:r>
    </w:p>
    <w:p w14:paraId="11F68D93" w14:textId="77777777" w:rsidR="004E2417" w:rsidRPr="004E2417" w:rsidRDefault="004E2417" w:rsidP="004E2417">
      <w:pPr>
        <w:numPr>
          <w:ilvl w:val="0"/>
          <w:numId w:val="13"/>
        </w:numPr>
        <w:spacing w:before="100" w:beforeAutospacing="1" w:after="100" w:afterAutospacing="1"/>
        <w:rPr>
          <w:rFonts w:ascii="Times New Roman" w:eastAsia="Times New Roman" w:hAnsi="Times New Roman" w:cs="Times New Roman"/>
          <w:lang w:eastAsia="en-GB"/>
        </w:rPr>
      </w:pPr>
      <w:r w:rsidRPr="004E2417">
        <w:rPr>
          <w:rFonts w:ascii="Times New Roman" w:eastAsia="Times New Roman" w:hAnsi="Times New Roman" w:cs="Times New Roman"/>
          <w:b/>
          <w:bCs/>
          <w:lang w:eastAsia="en-GB"/>
        </w:rPr>
        <w:t>Options and Contingencies</w:t>
      </w:r>
      <w:r w:rsidRPr="004E2417">
        <w:rPr>
          <w:rFonts w:ascii="Times New Roman" w:eastAsia="Times New Roman" w:hAnsi="Times New Roman" w:cs="Times New Roman"/>
          <w:lang w:eastAsia="en-GB"/>
        </w:rPr>
        <w:t>: Identify possible courses of action.</w:t>
      </w:r>
    </w:p>
    <w:p w14:paraId="3AA20603" w14:textId="77777777" w:rsidR="004E2417" w:rsidRPr="004E2417" w:rsidRDefault="004E2417" w:rsidP="004E2417">
      <w:pPr>
        <w:numPr>
          <w:ilvl w:val="0"/>
          <w:numId w:val="13"/>
        </w:numPr>
        <w:spacing w:before="100" w:beforeAutospacing="1" w:after="100" w:afterAutospacing="1"/>
        <w:rPr>
          <w:rFonts w:ascii="Times New Roman" w:eastAsia="Times New Roman" w:hAnsi="Times New Roman" w:cs="Times New Roman"/>
          <w:lang w:eastAsia="en-GB"/>
        </w:rPr>
      </w:pPr>
      <w:r w:rsidRPr="004E2417">
        <w:rPr>
          <w:rFonts w:ascii="Times New Roman" w:eastAsia="Times New Roman" w:hAnsi="Times New Roman" w:cs="Times New Roman"/>
          <w:b/>
          <w:bCs/>
          <w:lang w:eastAsia="en-GB"/>
        </w:rPr>
        <w:t>Action</w:t>
      </w:r>
      <w:r w:rsidRPr="004E2417">
        <w:rPr>
          <w:rFonts w:ascii="Times New Roman" w:eastAsia="Times New Roman" w:hAnsi="Times New Roman" w:cs="Times New Roman"/>
          <w:lang w:eastAsia="en-GB"/>
        </w:rPr>
        <w:t>: Implement the chosen option.</w:t>
      </w:r>
    </w:p>
    <w:p w14:paraId="74CD711C" w14:textId="77777777" w:rsidR="004E2417" w:rsidRPr="004E2417" w:rsidRDefault="004E2417" w:rsidP="004E2417">
      <w:pPr>
        <w:numPr>
          <w:ilvl w:val="0"/>
          <w:numId w:val="13"/>
        </w:numPr>
        <w:spacing w:before="100" w:beforeAutospacing="1" w:after="100" w:afterAutospacing="1"/>
        <w:rPr>
          <w:rFonts w:ascii="Times New Roman" w:eastAsia="Times New Roman" w:hAnsi="Times New Roman" w:cs="Times New Roman"/>
          <w:lang w:eastAsia="en-GB"/>
        </w:rPr>
      </w:pPr>
      <w:r w:rsidRPr="004E2417">
        <w:rPr>
          <w:rFonts w:ascii="Times New Roman" w:eastAsia="Times New Roman" w:hAnsi="Times New Roman" w:cs="Times New Roman"/>
          <w:b/>
          <w:bCs/>
          <w:lang w:eastAsia="en-GB"/>
        </w:rPr>
        <w:t>Review</w:t>
      </w:r>
      <w:r w:rsidRPr="004E2417">
        <w:rPr>
          <w:rFonts w:ascii="Times New Roman" w:eastAsia="Times New Roman" w:hAnsi="Times New Roman" w:cs="Times New Roman"/>
          <w:lang w:eastAsia="en-GB"/>
        </w:rPr>
        <w:t>: Evaluate the decision and its outcomes.</w:t>
      </w:r>
    </w:p>
    <w:p w14:paraId="08793F14" w14:textId="77777777" w:rsidR="004E2417" w:rsidRPr="004E2417" w:rsidRDefault="004E2417" w:rsidP="004E2417">
      <w:pPr>
        <w:spacing w:before="100" w:beforeAutospacing="1" w:after="100" w:afterAutospacing="1"/>
        <w:rPr>
          <w:rFonts w:ascii="Times New Roman" w:eastAsia="Times New Roman" w:hAnsi="Times New Roman" w:cs="Times New Roman"/>
          <w:lang w:eastAsia="en-GB"/>
        </w:rPr>
      </w:pPr>
      <w:r w:rsidRPr="004E2417">
        <w:rPr>
          <w:rFonts w:ascii="Times New Roman" w:eastAsia="Times New Roman" w:hAnsi="Times New Roman" w:cs="Times New Roman"/>
          <w:lang w:eastAsia="en-GB"/>
        </w:rPr>
        <w:t>The NDM ensures that decisions are made systematically, transparently, and ethically, aligning with the core values of policing (College of Policing, 2020).</w:t>
      </w:r>
    </w:p>
    <w:p w14:paraId="2E759824" w14:textId="77777777" w:rsidR="004E2417" w:rsidRPr="004E2417" w:rsidRDefault="004E2417" w:rsidP="004E2417">
      <w:pPr>
        <w:spacing w:before="100" w:beforeAutospacing="1" w:after="100" w:afterAutospacing="1"/>
        <w:rPr>
          <w:rFonts w:ascii="Times New Roman" w:eastAsia="Times New Roman" w:hAnsi="Times New Roman" w:cs="Times New Roman"/>
          <w:lang w:eastAsia="en-GB"/>
        </w:rPr>
      </w:pPr>
      <w:r w:rsidRPr="004E2417">
        <w:rPr>
          <w:rFonts w:ascii="Times New Roman" w:eastAsia="Times New Roman" w:hAnsi="Times New Roman" w:cs="Times New Roman"/>
          <w:b/>
          <w:bCs/>
          <w:lang w:eastAsia="en-GB"/>
        </w:rPr>
        <w:t>Information</w:t>
      </w:r>
      <w:r w:rsidRPr="004E2417">
        <w:rPr>
          <w:rFonts w:ascii="Times New Roman" w:eastAsia="Times New Roman" w:hAnsi="Times New Roman" w:cs="Times New Roman"/>
          <w:lang w:eastAsia="en-GB"/>
        </w:rPr>
        <w:t>: The first step in the NDM involves collecting all relevant information about the situation. This includes gathering data from various sources, such as incident reports, witness statements, and intelligence briefings. Comprehensive information gathering is crucial for understanding the context and specifics of the situation, which forms the basis for informed decision-making.</w:t>
      </w:r>
    </w:p>
    <w:p w14:paraId="705A678E" w14:textId="136B4231" w:rsidR="004E2417" w:rsidRPr="004E2417" w:rsidRDefault="004E2417" w:rsidP="004E2417">
      <w:pPr>
        <w:spacing w:before="100" w:beforeAutospacing="1" w:after="100" w:afterAutospacing="1"/>
        <w:rPr>
          <w:rFonts w:ascii="Times New Roman" w:eastAsia="Times New Roman" w:hAnsi="Times New Roman" w:cs="Times New Roman"/>
          <w:lang w:eastAsia="en-GB"/>
        </w:rPr>
      </w:pPr>
      <w:r w:rsidRPr="004E2417">
        <w:rPr>
          <w:rFonts w:ascii="Times New Roman" w:eastAsia="Times New Roman" w:hAnsi="Times New Roman" w:cs="Times New Roman"/>
          <w:b/>
          <w:bCs/>
          <w:lang w:eastAsia="en-GB"/>
        </w:rPr>
        <w:t>Assessment</w:t>
      </w:r>
      <w:r w:rsidRPr="004E2417">
        <w:rPr>
          <w:rFonts w:ascii="Times New Roman" w:eastAsia="Times New Roman" w:hAnsi="Times New Roman" w:cs="Times New Roman"/>
          <w:lang w:eastAsia="en-GB"/>
        </w:rPr>
        <w:t>: Once the information is collected, the next step is to evaluate it. This involves analysing the data to identify key issues, potential risks, and opportunities. Officers must consider various factors, including the nature of the incident, the individuals involved, and any previous incidents or patterns. The assessment phase helps in identifying viable options and understanding the implications of different courses of action.</w:t>
      </w:r>
    </w:p>
    <w:p w14:paraId="5743A18E" w14:textId="77777777" w:rsidR="004E2417" w:rsidRPr="004E2417" w:rsidRDefault="004E2417" w:rsidP="004E2417">
      <w:pPr>
        <w:spacing w:before="100" w:beforeAutospacing="1" w:after="100" w:afterAutospacing="1"/>
        <w:rPr>
          <w:rFonts w:ascii="Times New Roman" w:eastAsia="Times New Roman" w:hAnsi="Times New Roman" w:cs="Times New Roman"/>
          <w:lang w:eastAsia="en-GB"/>
        </w:rPr>
      </w:pPr>
      <w:r w:rsidRPr="004E2417">
        <w:rPr>
          <w:rFonts w:ascii="Times New Roman" w:eastAsia="Times New Roman" w:hAnsi="Times New Roman" w:cs="Times New Roman"/>
          <w:b/>
          <w:bCs/>
          <w:lang w:eastAsia="en-GB"/>
        </w:rPr>
        <w:t>Powers and Policy</w:t>
      </w:r>
      <w:r w:rsidRPr="004E2417">
        <w:rPr>
          <w:rFonts w:ascii="Times New Roman" w:eastAsia="Times New Roman" w:hAnsi="Times New Roman" w:cs="Times New Roman"/>
          <w:lang w:eastAsia="en-GB"/>
        </w:rPr>
        <w:t>: During this phase, officers must consider the legal powers available to them and the organizational policies that guide their actions. This ensures that any decisions made are lawful and in line with established procedures. Understanding the legal framework and policy guidelines is essential for maintaining accountability and legitimacy in policing.</w:t>
      </w:r>
    </w:p>
    <w:p w14:paraId="58999EE0" w14:textId="77777777" w:rsidR="004E2417" w:rsidRPr="004E2417" w:rsidRDefault="004E2417" w:rsidP="004E2417">
      <w:pPr>
        <w:spacing w:before="100" w:beforeAutospacing="1" w:after="100" w:afterAutospacing="1"/>
        <w:rPr>
          <w:rFonts w:ascii="Times New Roman" w:eastAsia="Times New Roman" w:hAnsi="Times New Roman" w:cs="Times New Roman"/>
          <w:lang w:eastAsia="en-GB"/>
        </w:rPr>
      </w:pPr>
      <w:r w:rsidRPr="004E2417">
        <w:rPr>
          <w:rFonts w:ascii="Times New Roman" w:eastAsia="Times New Roman" w:hAnsi="Times New Roman" w:cs="Times New Roman"/>
          <w:b/>
          <w:bCs/>
          <w:lang w:eastAsia="en-GB"/>
        </w:rPr>
        <w:t>Options and Contingencies</w:t>
      </w:r>
      <w:r w:rsidRPr="004E2417">
        <w:rPr>
          <w:rFonts w:ascii="Times New Roman" w:eastAsia="Times New Roman" w:hAnsi="Times New Roman" w:cs="Times New Roman"/>
          <w:lang w:eastAsia="en-GB"/>
        </w:rPr>
        <w:t>: Identifying possible courses of action is the next step. Officers must consider multiple options and weigh their potential outcomes. This phase also involves planning for contingencies—alternative strategies that can be employed if the initial plan does not go as expected. This flexibility is important for adapting to dynamic and unpredictable situations.</w:t>
      </w:r>
    </w:p>
    <w:p w14:paraId="1870CC7F" w14:textId="77777777" w:rsidR="004E2417" w:rsidRPr="004E2417" w:rsidRDefault="004E2417" w:rsidP="004E2417">
      <w:pPr>
        <w:spacing w:before="100" w:beforeAutospacing="1" w:after="100" w:afterAutospacing="1"/>
        <w:rPr>
          <w:rFonts w:ascii="Times New Roman" w:eastAsia="Times New Roman" w:hAnsi="Times New Roman" w:cs="Times New Roman"/>
          <w:lang w:eastAsia="en-GB"/>
        </w:rPr>
      </w:pPr>
      <w:r w:rsidRPr="004E2417">
        <w:rPr>
          <w:rFonts w:ascii="Times New Roman" w:eastAsia="Times New Roman" w:hAnsi="Times New Roman" w:cs="Times New Roman"/>
          <w:b/>
          <w:bCs/>
          <w:lang w:eastAsia="en-GB"/>
        </w:rPr>
        <w:t>Action</w:t>
      </w:r>
      <w:r w:rsidRPr="004E2417">
        <w:rPr>
          <w:rFonts w:ascii="Times New Roman" w:eastAsia="Times New Roman" w:hAnsi="Times New Roman" w:cs="Times New Roman"/>
          <w:lang w:eastAsia="en-GB"/>
        </w:rPr>
        <w:t>: After evaluating the options, the chosen course of action is implemented. This step requires coordination and communication to ensure that all involved parties understand their roles and responsibilities. Effective implementation involves not only executing the plan but also monitoring its progress to make real-time adjustments if necessary.</w:t>
      </w:r>
    </w:p>
    <w:p w14:paraId="3A61E4CD" w14:textId="77777777" w:rsidR="004E2417" w:rsidRPr="004E2417" w:rsidRDefault="004E2417" w:rsidP="004E2417">
      <w:pPr>
        <w:spacing w:before="100" w:beforeAutospacing="1" w:after="100" w:afterAutospacing="1"/>
        <w:rPr>
          <w:rFonts w:ascii="Times New Roman" w:eastAsia="Times New Roman" w:hAnsi="Times New Roman" w:cs="Times New Roman"/>
          <w:lang w:eastAsia="en-GB"/>
        </w:rPr>
      </w:pPr>
      <w:r w:rsidRPr="004E2417">
        <w:rPr>
          <w:rFonts w:ascii="Times New Roman" w:eastAsia="Times New Roman" w:hAnsi="Times New Roman" w:cs="Times New Roman"/>
          <w:b/>
          <w:bCs/>
          <w:lang w:eastAsia="en-GB"/>
        </w:rPr>
        <w:t>Review</w:t>
      </w:r>
      <w:r w:rsidRPr="004E2417">
        <w:rPr>
          <w:rFonts w:ascii="Times New Roman" w:eastAsia="Times New Roman" w:hAnsi="Times New Roman" w:cs="Times New Roman"/>
          <w:lang w:eastAsia="en-GB"/>
        </w:rPr>
        <w:t>: The final step in the NDM is to review the decision and its outcomes. This involves reflecting on the effectiveness of the action taken and identifying any lessons learned. The review phase is critical for continuous improvement, as it provides feedback that can be used to refine future decision-making processes. By evaluating the outcomes, officers can understand what worked well and what could be improved, thereby enhancing their ability to respond to similar situations in the future.</w:t>
      </w:r>
    </w:p>
    <w:p w14:paraId="58935CF2" w14:textId="77777777" w:rsidR="004E2417" w:rsidRPr="004E2417" w:rsidRDefault="004E2417" w:rsidP="004E2417">
      <w:pPr>
        <w:spacing w:before="100" w:beforeAutospacing="1" w:after="100" w:afterAutospacing="1"/>
        <w:rPr>
          <w:rFonts w:ascii="Times New Roman" w:eastAsia="Times New Roman" w:hAnsi="Times New Roman" w:cs="Times New Roman"/>
          <w:lang w:eastAsia="en-GB"/>
        </w:rPr>
      </w:pPr>
      <w:r w:rsidRPr="004E2417">
        <w:rPr>
          <w:rFonts w:ascii="Times New Roman" w:eastAsia="Times New Roman" w:hAnsi="Times New Roman" w:cs="Times New Roman"/>
          <w:lang w:eastAsia="en-GB"/>
        </w:rPr>
        <w:lastRenderedPageBreak/>
        <w:t>The NDM promotes a structured and consistent approach to decision-making in policing. It ensures that decisions are not made in isolation but are informed by a thorough understanding of the situation, legal considerations, and organizational policies. The model emphasizes transparency and accountability, as each step in the decision-making process is documented and can be reviewed. This transparency builds public trust and confidence in the police, as it demonstrates a commitment to ethical and effective policing.</w:t>
      </w:r>
    </w:p>
    <w:p w14:paraId="28618CE7" w14:textId="77777777" w:rsidR="004E2417" w:rsidRPr="004E2417" w:rsidRDefault="004E2417" w:rsidP="004E2417">
      <w:pPr>
        <w:spacing w:before="100" w:beforeAutospacing="1" w:after="100" w:afterAutospacing="1"/>
        <w:rPr>
          <w:rFonts w:ascii="Times New Roman" w:eastAsia="Times New Roman" w:hAnsi="Times New Roman" w:cs="Times New Roman"/>
          <w:lang w:eastAsia="en-GB"/>
        </w:rPr>
      </w:pPr>
      <w:r w:rsidRPr="004E2417">
        <w:rPr>
          <w:rFonts w:ascii="Times New Roman" w:eastAsia="Times New Roman" w:hAnsi="Times New Roman" w:cs="Times New Roman"/>
          <w:lang w:eastAsia="en-GB"/>
        </w:rPr>
        <w:t>Moreover, the NDM supports the principles of evidence-based policing by encouraging officers to base their decisions on comprehensive data and analysis. By systematically evaluating information and considering multiple options, the NDM helps ensure that police actions are both effective and justifiable. This alignment with evidence-based practices enhances the overall quality of policing and contributes to better outcomes for communities.</w:t>
      </w:r>
    </w:p>
    <w:p w14:paraId="41673D5B" w14:textId="77777777" w:rsidR="004E2417" w:rsidRPr="004E2417" w:rsidRDefault="004E2417" w:rsidP="004E2417">
      <w:pPr>
        <w:spacing w:before="100" w:beforeAutospacing="1" w:after="100" w:afterAutospacing="1"/>
        <w:rPr>
          <w:rFonts w:ascii="Times New Roman" w:eastAsia="Times New Roman" w:hAnsi="Times New Roman" w:cs="Times New Roman"/>
          <w:lang w:eastAsia="en-GB"/>
        </w:rPr>
      </w:pPr>
      <w:r w:rsidRPr="004E2417">
        <w:rPr>
          <w:rFonts w:ascii="Times New Roman" w:eastAsia="Times New Roman" w:hAnsi="Times New Roman" w:cs="Times New Roman"/>
          <w:lang w:eastAsia="en-GB"/>
        </w:rPr>
        <w:t>Incorporating the NDM into daily policing operations fosters a culture of critical thinking and ethical decision-making. It equips officers with a clear framework for navigating complex and challenging situations, enabling them to make decisions that are not only effective but also aligned with the core values of policing. The NDM thus plays a vital role in modern policing, supporting the goal of maintaining public safety while upholding the principles of justice and fairness (College of Policing, 2020).</w:t>
      </w:r>
    </w:p>
    <w:p w14:paraId="4D72C826" w14:textId="77777777" w:rsidR="00610B83" w:rsidRPr="00610B83" w:rsidRDefault="00610B83" w:rsidP="00610B83">
      <w:pPr>
        <w:spacing w:line="360" w:lineRule="auto"/>
        <w:rPr>
          <w:rFonts w:ascii="Times New Roman" w:hAnsi="Times New Roman" w:cs="Times New Roman"/>
        </w:rPr>
      </w:pPr>
    </w:p>
    <w:p w14:paraId="5BF69745" w14:textId="77777777" w:rsidR="00610B83" w:rsidRPr="00610B83" w:rsidRDefault="00610B83" w:rsidP="00610B83">
      <w:pPr>
        <w:spacing w:line="360" w:lineRule="auto"/>
        <w:rPr>
          <w:rFonts w:ascii="Times New Roman" w:hAnsi="Times New Roman" w:cs="Times New Roman"/>
          <w:sz w:val="28"/>
          <w:szCs w:val="28"/>
        </w:rPr>
      </w:pPr>
    </w:p>
    <w:p w14:paraId="76BA2AEF" w14:textId="119F410B" w:rsidR="00610B83" w:rsidRDefault="00610B83" w:rsidP="00610B83">
      <w:pPr>
        <w:spacing w:line="360" w:lineRule="auto"/>
        <w:rPr>
          <w:rFonts w:ascii="Times New Roman" w:hAnsi="Times New Roman" w:cs="Times New Roman"/>
          <w:sz w:val="28"/>
          <w:szCs w:val="28"/>
        </w:rPr>
      </w:pPr>
    </w:p>
    <w:p w14:paraId="258EF75F" w14:textId="78B4D013" w:rsidR="00610B83" w:rsidRDefault="00610B83" w:rsidP="00610B83">
      <w:pPr>
        <w:spacing w:line="360" w:lineRule="auto"/>
        <w:rPr>
          <w:rFonts w:ascii="Times New Roman" w:hAnsi="Times New Roman" w:cs="Times New Roman"/>
          <w:sz w:val="28"/>
          <w:szCs w:val="28"/>
        </w:rPr>
      </w:pPr>
    </w:p>
    <w:p w14:paraId="4B9F5D91" w14:textId="3BD55679" w:rsidR="00610B83" w:rsidRDefault="00610B83" w:rsidP="00610B83">
      <w:pPr>
        <w:spacing w:line="360" w:lineRule="auto"/>
        <w:rPr>
          <w:rFonts w:ascii="Times New Roman" w:hAnsi="Times New Roman" w:cs="Times New Roman"/>
          <w:sz w:val="28"/>
          <w:szCs w:val="28"/>
        </w:rPr>
      </w:pPr>
    </w:p>
    <w:p w14:paraId="02632EC9" w14:textId="32068BCB" w:rsidR="00610B83" w:rsidRDefault="00610B83" w:rsidP="00610B83">
      <w:pPr>
        <w:spacing w:line="360" w:lineRule="auto"/>
        <w:rPr>
          <w:rFonts w:ascii="Times New Roman" w:hAnsi="Times New Roman" w:cs="Times New Roman"/>
          <w:sz w:val="28"/>
          <w:szCs w:val="28"/>
        </w:rPr>
      </w:pPr>
    </w:p>
    <w:p w14:paraId="402DBC1F" w14:textId="3596C5C8" w:rsidR="00610B83" w:rsidRDefault="00610B83" w:rsidP="00610B83">
      <w:pPr>
        <w:spacing w:line="360" w:lineRule="auto"/>
        <w:rPr>
          <w:rFonts w:ascii="Times New Roman" w:hAnsi="Times New Roman" w:cs="Times New Roman"/>
          <w:sz w:val="28"/>
          <w:szCs w:val="28"/>
        </w:rPr>
      </w:pPr>
    </w:p>
    <w:p w14:paraId="742E5F4C" w14:textId="320AD80D" w:rsidR="00610B83" w:rsidRDefault="00610B83" w:rsidP="00610B83">
      <w:pPr>
        <w:spacing w:line="360" w:lineRule="auto"/>
        <w:rPr>
          <w:rFonts w:ascii="Times New Roman" w:hAnsi="Times New Roman" w:cs="Times New Roman"/>
          <w:sz w:val="28"/>
          <w:szCs w:val="28"/>
        </w:rPr>
      </w:pPr>
    </w:p>
    <w:p w14:paraId="650F44DC" w14:textId="213AA88A" w:rsidR="00610B83" w:rsidRDefault="00610B83" w:rsidP="00610B83">
      <w:pPr>
        <w:spacing w:line="360" w:lineRule="auto"/>
        <w:rPr>
          <w:rFonts w:ascii="Times New Roman" w:hAnsi="Times New Roman" w:cs="Times New Roman"/>
          <w:sz w:val="28"/>
          <w:szCs w:val="28"/>
        </w:rPr>
      </w:pPr>
    </w:p>
    <w:p w14:paraId="62607D63" w14:textId="2AB73534" w:rsidR="00610B83" w:rsidRDefault="00610B83" w:rsidP="00610B83">
      <w:pPr>
        <w:spacing w:line="360" w:lineRule="auto"/>
        <w:rPr>
          <w:rFonts w:ascii="Times New Roman" w:hAnsi="Times New Roman" w:cs="Times New Roman"/>
          <w:sz w:val="28"/>
          <w:szCs w:val="28"/>
        </w:rPr>
      </w:pPr>
    </w:p>
    <w:p w14:paraId="5180D77E" w14:textId="77777777" w:rsidR="00610B83" w:rsidRDefault="00610B83" w:rsidP="00610B83">
      <w:pPr>
        <w:spacing w:line="360" w:lineRule="auto"/>
        <w:rPr>
          <w:rFonts w:ascii="Times New Roman" w:hAnsi="Times New Roman" w:cs="Times New Roman"/>
          <w:sz w:val="28"/>
          <w:szCs w:val="28"/>
        </w:rPr>
      </w:pPr>
    </w:p>
    <w:p w14:paraId="24F95980" w14:textId="0CEB533A" w:rsidR="00610B83" w:rsidRDefault="00610B83" w:rsidP="00610B83">
      <w:pPr>
        <w:spacing w:line="360" w:lineRule="auto"/>
        <w:rPr>
          <w:rFonts w:ascii="Times New Roman" w:hAnsi="Times New Roman" w:cs="Times New Roman"/>
          <w:sz w:val="28"/>
          <w:szCs w:val="28"/>
        </w:rPr>
      </w:pPr>
    </w:p>
    <w:p w14:paraId="3AE495BD" w14:textId="6E5139F1" w:rsidR="00610B83" w:rsidRDefault="00610B83" w:rsidP="00610B83">
      <w:pPr>
        <w:spacing w:line="360" w:lineRule="auto"/>
        <w:rPr>
          <w:rFonts w:ascii="Times New Roman" w:hAnsi="Times New Roman" w:cs="Times New Roman"/>
          <w:sz w:val="28"/>
          <w:szCs w:val="28"/>
        </w:rPr>
      </w:pPr>
    </w:p>
    <w:p w14:paraId="3D28BAED" w14:textId="5E97F0FC" w:rsidR="00610B83" w:rsidRDefault="00610B83" w:rsidP="00610B83">
      <w:pPr>
        <w:spacing w:line="360" w:lineRule="auto"/>
        <w:rPr>
          <w:rFonts w:ascii="Times New Roman" w:hAnsi="Times New Roman" w:cs="Times New Roman"/>
          <w:sz w:val="28"/>
          <w:szCs w:val="28"/>
        </w:rPr>
      </w:pPr>
    </w:p>
    <w:p w14:paraId="0604DA0D" w14:textId="032DEAC9" w:rsidR="00610B83" w:rsidRDefault="00610B83" w:rsidP="00610B83">
      <w:pPr>
        <w:spacing w:line="360" w:lineRule="auto"/>
        <w:rPr>
          <w:rFonts w:ascii="Times New Roman" w:hAnsi="Times New Roman" w:cs="Times New Roman"/>
          <w:sz w:val="28"/>
          <w:szCs w:val="28"/>
        </w:rPr>
      </w:pPr>
    </w:p>
    <w:p w14:paraId="23876D1D" w14:textId="77777777" w:rsidR="00ED4080" w:rsidRDefault="00ED4080" w:rsidP="00610B83">
      <w:pPr>
        <w:spacing w:before="100" w:beforeAutospacing="1" w:after="100" w:afterAutospacing="1"/>
        <w:rPr>
          <w:rFonts w:ascii="Times New Roman" w:eastAsia="Times New Roman" w:hAnsi="Times New Roman" w:cs="Times New Roman"/>
          <w:b/>
          <w:bCs/>
          <w:lang w:eastAsia="en-GB"/>
        </w:rPr>
      </w:pPr>
    </w:p>
    <w:p w14:paraId="20B2E7CB" w14:textId="77777777" w:rsidR="004E2417" w:rsidRDefault="004E2417" w:rsidP="00610B83">
      <w:pPr>
        <w:spacing w:before="100" w:beforeAutospacing="1" w:after="100" w:afterAutospacing="1"/>
        <w:rPr>
          <w:rFonts w:ascii="Times New Roman" w:eastAsia="Times New Roman" w:hAnsi="Times New Roman" w:cs="Times New Roman"/>
          <w:b/>
          <w:bCs/>
          <w:lang w:eastAsia="en-GB"/>
        </w:rPr>
      </w:pPr>
    </w:p>
    <w:p w14:paraId="3B31CCEE" w14:textId="4FF90EA0" w:rsidR="00610B83" w:rsidRPr="00610B83" w:rsidRDefault="00610B83" w:rsidP="00610B83">
      <w:pPr>
        <w:spacing w:before="100" w:beforeAutospacing="1" w:after="100" w:afterAutospacing="1"/>
        <w:rPr>
          <w:rFonts w:ascii="Times New Roman" w:eastAsia="Times New Roman" w:hAnsi="Times New Roman" w:cs="Times New Roman"/>
          <w:lang w:eastAsia="en-GB"/>
        </w:rPr>
      </w:pPr>
      <w:r w:rsidRPr="00610B83">
        <w:rPr>
          <w:rFonts w:ascii="Times New Roman" w:eastAsia="Times New Roman" w:hAnsi="Times New Roman" w:cs="Times New Roman"/>
          <w:b/>
          <w:bCs/>
          <w:lang w:eastAsia="en-GB"/>
        </w:rPr>
        <w:lastRenderedPageBreak/>
        <w:t>Code of Ethics in Policing</w:t>
      </w:r>
    </w:p>
    <w:p w14:paraId="008F92D1" w14:textId="3597F007" w:rsidR="00610B83" w:rsidRPr="00610B83" w:rsidRDefault="00610B83" w:rsidP="00610B83">
      <w:pPr>
        <w:spacing w:before="100" w:beforeAutospacing="1" w:after="100" w:afterAutospacing="1"/>
        <w:rPr>
          <w:rFonts w:ascii="Times New Roman" w:eastAsia="Times New Roman" w:hAnsi="Times New Roman" w:cs="Times New Roman"/>
          <w:lang w:eastAsia="en-GB"/>
        </w:rPr>
      </w:pPr>
      <w:r w:rsidRPr="00610B83">
        <w:rPr>
          <w:rFonts w:ascii="Times New Roman" w:eastAsia="Times New Roman" w:hAnsi="Times New Roman" w:cs="Times New Roman"/>
          <w:lang w:eastAsia="en-GB"/>
        </w:rPr>
        <w:t>The Code of Ethics serves as a guiding framework for police conduct, emphasizing values such as integrity, fairness, respect, and accountability. It provides a foundation for ethical decision-making and reinforces the principles of evidence-based policing. Adherence to the Code of Ethics ensures that police actions are not only effective but also just and equitable (College of Policing, 2014).</w:t>
      </w:r>
    </w:p>
    <w:p w14:paraId="4B79E700" w14:textId="07628E42" w:rsidR="00094131" w:rsidRDefault="00094131" w:rsidP="00094131">
      <w:pPr>
        <w:pStyle w:val="NormalWeb"/>
      </w:pPr>
      <w:r>
        <w:t>The Code of Ethics in policing consists of a set of principles and standards designed to guide officers' behaviour and decision-making processes. These principles include:</w:t>
      </w:r>
    </w:p>
    <w:p w14:paraId="1E9FB961" w14:textId="77777777" w:rsidR="00094131" w:rsidRDefault="00094131" w:rsidP="00094131">
      <w:pPr>
        <w:pStyle w:val="NormalWeb"/>
        <w:numPr>
          <w:ilvl w:val="0"/>
          <w:numId w:val="9"/>
        </w:numPr>
      </w:pPr>
      <w:r>
        <w:rPr>
          <w:rStyle w:val="Strong"/>
        </w:rPr>
        <w:t>Honesty and Integrity</w:t>
      </w:r>
      <w:r>
        <w:t>: Officers must act with honesty and integrity, maintaining the highest ethical standards in all interactions. This ensures public trust and confidence in the police force.</w:t>
      </w:r>
    </w:p>
    <w:p w14:paraId="70977190" w14:textId="77777777" w:rsidR="00094131" w:rsidRDefault="00094131" w:rsidP="00094131">
      <w:pPr>
        <w:pStyle w:val="NormalWeb"/>
        <w:numPr>
          <w:ilvl w:val="0"/>
          <w:numId w:val="9"/>
        </w:numPr>
      </w:pPr>
      <w:r>
        <w:rPr>
          <w:rStyle w:val="Strong"/>
        </w:rPr>
        <w:t>Respect and Courtesy</w:t>
      </w:r>
      <w:r>
        <w:t>: Treating all individuals with respect and courtesy is paramount. This includes acknowledging the dignity and rights of every person, irrespective of their background or circumstances.</w:t>
      </w:r>
    </w:p>
    <w:p w14:paraId="7CEC8B68" w14:textId="77777777" w:rsidR="00094131" w:rsidRDefault="00094131" w:rsidP="00094131">
      <w:pPr>
        <w:pStyle w:val="NormalWeb"/>
        <w:numPr>
          <w:ilvl w:val="0"/>
          <w:numId w:val="9"/>
        </w:numPr>
      </w:pPr>
      <w:r>
        <w:rPr>
          <w:rStyle w:val="Strong"/>
        </w:rPr>
        <w:t>Equality and Diversity</w:t>
      </w:r>
      <w:r>
        <w:t>: Police officers must promote equality and respect diversity. They are required to act without discrimination and ensure that their practices are inclusive and fair.</w:t>
      </w:r>
    </w:p>
    <w:p w14:paraId="19AD1CC7" w14:textId="77777777" w:rsidR="00094131" w:rsidRDefault="00094131" w:rsidP="00094131">
      <w:pPr>
        <w:pStyle w:val="NormalWeb"/>
        <w:numPr>
          <w:ilvl w:val="0"/>
          <w:numId w:val="9"/>
        </w:numPr>
      </w:pPr>
      <w:r>
        <w:rPr>
          <w:rStyle w:val="Strong"/>
        </w:rPr>
        <w:t>Accountability</w:t>
      </w:r>
      <w:r>
        <w:t>: Officers must be accountable for their actions, decisions, and the outcomes of those decisions. Transparency in operations and openness to scrutiny are critical components of accountability.</w:t>
      </w:r>
    </w:p>
    <w:p w14:paraId="2135CBD9" w14:textId="4CBB3AE9" w:rsidR="00094131" w:rsidRDefault="00094131" w:rsidP="00094131">
      <w:pPr>
        <w:pStyle w:val="NormalWeb"/>
        <w:numPr>
          <w:ilvl w:val="0"/>
          <w:numId w:val="9"/>
        </w:numPr>
      </w:pPr>
      <w:r>
        <w:rPr>
          <w:rStyle w:val="Strong"/>
        </w:rPr>
        <w:t>Professional Standards</w:t>
      </w:r>
      <w:r>
        <w:t>: Upholding professional standards involves continuous personal and professional development. Officers must keep their skills and knowledge up to date to perform their duties effectively.</w:t>
      </w:r>
    </w:p>
    <w:p w14:paraId="27D9F73C" w14:textId="77777777" w:rsidR="00094131" w:rsidRDefault="00094131" w:rsidP="00094131">
      <w:pPr>
        <w:pStyle w:val="NormalWeb"/>
        <w:numPr>
          <w:ilvl w:val="0"/>
          <w:numId w:val="9"/>
        </w:numPr>
      </w:pPr>
      <w:r>
        <w:rPr>
          <w:rStyle w:val="Strong"/>
        </w:rPr>
        <w:t>Use of Force</w:t>
      </w:r>
      <w:r>
        <w:t>: Any use of force must be necessary, proportionate, and lawful. Officers must be trained to use the least amount of force required to achieve a legitimate policing objective.</w:t>
      </w:r>
    </w:p>
    <w:p w14:paraId="6FEE837F" w14:textId="77777777" w:rsidR="00094131" w:rsidRDefault="00094131" w:rsidP="00094131">
      <w:pPr>
        <w:pStyle w:val="NormalWeb"/>
        <w:numPr>
          <w:ilvl w:val="0"/>
          <w:numId w:val="9"/>
        </w:numPr>
      </w:pPr>
      <w:r>
        <w:rPr>
          <w:rStyle w:val="Strong"/>
        </w:rPr>
        <w:t>Confidentiality</w:t>
      </w:r>
      <w:r>
        <w:t>: Officers must respect and protect confidential information. They should only disclose information when it is legally permissible or necessary for the performance of their duties.</w:t>
      </w:r>
    </w:p>
    <w:p w14:paraId="2C37A303" w14:textId="77777777" w:rsidR="00094131" w:rsidRDefault="00094131" w:rsidP="00094131">
      <w:pPr>
        <w:pStyle w:val="NormalWeb"/>
        <w:numPr>
          <w:ilvl w:val="0"/>
          <w:numId w:val="9"/>
        </w:numPr>
      </w:pPr>
      <w:r>
        <w:rPr>
          <w:rStyle w:val="Strong"/>
        </w:rPr>
        <w:t>Community Engagement</w:t>
      </w:r>
      <w:r>
        <w:t>: Building and maintaining strong community relationships is essential. Engaging with the community helps in understanding their concerns and needs, fostering a cooperative approach to public safety.</w:t>
      </w:r>
    </w:p>
    <w:p w14:paraId="6D7577F0" w14:textId="77777777" w:rsidR="00094131" w:rsidRDefault="00094131" w:rsidP="00094131">
      <w:pPr>
        <w:pStyle w:val="NormalWeb"/>
      </w:pPr>
      <w:r>
        <w:t>These principles are crucial for fostering a positive relationship between the police and the community they serve. They help ensure that policing practices are conducted in a manner that respects human rights and upholds the rule of law.</w:t>
      </w:r>
    </w:p>
    <w:p w14:paraId="4E8727D3" w14:textId="77777777" w:rsidR="00094131" w:rsidRDefault="00094131" w:rsidP="00094131">
      <w:pPr>
        <w:pStyle w:val="NormalWeb"/>
      </w:pPr>
      <w:r>
        <w:t>In practice, the Code of Ethics integrates with evidence-based policing by ensuring that decisions and actions are not only informed by empirical evidence but also guided by moral and ethical standards. This combination enhances the legitimacy and effectiveness of policing strategies, leading to better outcomes for communities and increased public trust (</w:t>
      </w:r>
      <w:proofErr w:type="spellStart"/>
      <w:r>
        <w:t>Sklansky</w:t>
      </w:r>
      <w:proofErr w:type="spellEnd"/>
      <w:r>
        <w:t>, 2011; Walker &amp; Archbold, 2014).</w:t>
      </w:r>
    </w:p>
    <w:p w14:paraId="0780C09E" w14:textId="2F190CCC" w:rsidR="00610B83" w:rsidRPr="00094131" w:rsidRDefault="00094131" w:rsidP="00094131">
      <w:pPr>
        <w:pStyle w:val="NormalWeb"/>
      </w:pPr>
      <w:r>
        <w:t>By embedding the Code of Ethics into everyday policing practices, law enforcement agencies can promote a culture of ethical behaviour, accountability, and continuous improvement. This not only helps in solving immediate policing issues but also contributes to the long-term goal of building a fair and just society.</w:t>
      </w:r>
    </w:p>
    <w:p w14:paraId="55E9AFA8" w14:textId="71506DF9" w:rsidR="00094131" w:rsidRPr="00094131" w:rsidRDefault="00094131" w:rsidP="00094131">
      <w:pPr>
        <w:spacing w:before="100" w:beforeAutospacing="1" w:after="100" w:afterAutospacing="1"/>
        <w:rPr>
          <w:rFonts w:ascii="Times New Roman" w:eastAsia="Times New Roman" w:hAnsi="Times New Roman" w:cs="Times New Roman"/>
          <w:lang w:eastAsia="en-GB"/>
        </w:rPr>
      </w:pPr>
      <w:r w:rsidRPr="00094131">
        <w:rPr>
          <w:rFonts w:ascii="Times New Roman" w:eastAsia="Times New Roman" w:hAnsi="Times New Roman" w:cs="Times New Roman"/>
          <w:b/>
          <w:bCs/>
          <w:lang w:eastAsia="en-GB"/>
        </w:rPr>
        <w:lastRenderedPageBreak/>
        <w:t>Application of Evidence-Based Problem-Solving: A Case Study</w:t>
      </w:r>
    </w:p>
    <w:p w14:paraId="0104B3CD" w14:textId="77777777" w:rsidR="00094131" w:rsidRPr="009352D4" w:rsidRDefault="00094131" w:rsidP="00094131">
      <w:pPr>
        <w:spacing w:before="100" w:beforeAutospacing="1" w:after="100" w:afterAutospacing="1"/>
        <w:rPr>
          <w:rFonts w:ascii="Times New Roman" w:eastAsia="Times New Roman" w:hAnsi="Times New Roman" w:cs="Times New Roman"/>
          <w:lang w:eastAsia="en-GB"/>
        </w:rPr>
      </w:pPr>
      <w:r w:rsidRPr="009352D4">
        <w:rPr>
          <w:rFonts w:ascii="Times New Roman" w:eastAsia="Times New Roman" w:hAnsi="Times New Roman" w:cs="Times New Roman"/>
          <w:lang w:eastAsia="en-GB"/>
        </w:rPr>
        <w:t>To illustrate the application of evidence-based problem-solving techniques, consider the following case study involving a rise in gang-related violence in a mid-sized urban area.</w:t>
      </w:r>
    </w:p>
    <w:p w14:paraId="2C7264F0" w14:textId="77777777" w:rsidR="00094131" w:rsidRPr="009352D4" w:rsidRDefault="00094131" w:rsidP="00094131">
      <w:pPr>
        <w:spacing w:before="100" w:beforeAutospacing="1" w:after="100" w:afterAutospacing="1"/>
        <w:rPr>
          <w:rFonts w:ascii="Times New Roman" w:eastAsia="Times New Roman" w:hAnsi="Times New Roman" w:cs="Times New Roman"/>
          <w:lang w:eastAsia="en-GB"/>
        </w:rPr>
      </w:pPr>
      <w:r w:rsidRPr="009352D4">
        <w:rPr>
          <w:rFonts w:ascii="Times New Roman" w:eastAsia="Times New Roman" w:hAnsi="Times New Roman" w:cs="Times New Roman"/>
          <w:b/>
          <w:bCs/>
          <w:lang w:eastAsia="en-GB"/>
        </w:rPr>
        <w:t>Problem Identification (Objective/Scanning):</w:t>
      </w:r>
      <w:r w:rsidRPr="009352D4">
        <w:rPr>
          <w:rFonts w:ascii="Times New Roman" w:eastAsia="Times New Roman" w:hAnsi="Times New Roman" w:cs="Times New Roman"/>
          <w:lang w:eastAsia="en-GB"/>
        </w:rPr>
        <w:t xml:space="preserve"> The city has experienced a significant increase in gang-related incidents, including shootings and drug trafficking. Community concerns and crime data indicate a need for targeted intervention.</w:t>
      </w:r>
    </w:p>
    <w:p w14:paraId="3B971E23" w14:textId="77777777" w:rsidR="00094131" w:rsidRPr="009352D4" w:rsidRDefault="00094131" w:rsidP="00094131">
      <w:pPr>
        <w:spacing w:before="100" w:beforeAutospacing="1" w:after="100" w:afterAutospacing="1"/>
        <w:rPr>
          <w:rFonts w:ascii="Times New Roman" w:eastAsia="Times New Roman" w:hAnsi="Times New Roman" w:cs="Times New Roman"/>
          <w:lang w:eastAsia="en-GB"/>
        </w:rPr>
      </w:pPr>
      <w:r w:rsidRPr="009352D4">
        <w:rPr>
          <w:rFonts w:ascii="Times New Roman" w:eastAsia="Times New Roman" w:hAnsi="Times New Roman" w:cs="Times New Roman"/>
          <w:b/>
          <w:bCs/>
          <w:lang w:eastAsia="en-GB"/>
        </w:rPr>
        <w:t>Analysis:</w:t>
      </w:r>
      <w:r w:rsidRPr="009352D4">
        <w:rPr>
          <w:rFonts w:ascii="Times New Roman" w:eastAsia="Times New Roman" w:hAnsi="Times New Roman" w:cs="Times New Roman"/>
          <w:lang w:eastAsia="en-GB"/>
        </w:rPr>
        <w:t xml:space="preserve"> Using the OSARA model, police conduct a detailed analysis of crime patterns, identifying hotspots, times of increased activity, and potential underlying causes such as socioeconomic factors and rivalries between gangs. Data from police reports, community feedback, and academic research are utilized to gain a comprehensive understanding of the issue (Braga &amp; Weisburd, 2010).</w:t>
      </w:r>
    </w:p>
    <w:p w14:paraId="2F6BE69E" w14:textId="77777777" w:rsidR="00094131" w:rsidRPr="009352D4" w:rsidRDefault="00094131" w:rsidP="00094131">
      <w:pPr>
        <w:spacing w:before="100" w:beforeAutospacing="1" w:after="100" w:afterAutospacing="1"/>
        <w:rPr>
          <w:rFonts w:ascii="Times New Roman" w:eastAsia="Times New Roman" w:hAnsi="Times New Roman" w:cs="Times New Roman"/>
          <w:lang w:eastAsia="en-GB"/>
        </w:rPr>
      </w:pPr>
      <w:r w:rsidRPr="009352D4">
        <w:rPr>
          <w:rFonts w:ascii="Times New Roman" w:eastAsia="Times New Roman" w:hAnsi="Times New Roman" w:cs="Times New Roman"/>
          <w:b/>
          <w:bCs/>
          <w:lang w:eastAsia="en-GB"/>
        </w:rPr>
        <w:t>Response</w:t>
      </w:r>
      <w:r w:rsidRPr="009352D4">
        <w:rPr>
          <w:rFonts w:ascii="Times New Roman" w:eastAsia="Times New Roman" w:hAnsi="Times New Roman" w:cs="Times New Roman"/>
          <w:lang w:eastAsia="en-GB"/>
        </w:rPr>
        <w:t>: Based on the analysis, a multi-faceted strategy is developed. This includes increased patrols in identified hotspots, community outreach programs to build trust and gather intelligence, and collaboration with social services to address underlying socioeconomic issues. The ATLAS model guides the implementation of this strategy, ensuring a coordinated and strategic approach (Tilley, 2010).</w:t>
      </w:r>
    </w:p>
    <w:p w14:paraId="597AF88A" w14:textId="77777777" w:rsidR="00094131" w:rsidRPr="009352D4" w:rsidRDefault="00094131" w:rsidP="00094131">
      <w:pPr>
        <w:spacing w:before="100" w:beforeAutospacing="1" w:after="100" w:afterAutospacing="1"/>
        <w:rPr>
          <w:rFonts w:ascii="Times New Roman" w:eastAsia="Times New Roman" w:hAnsi="Times New Roman" w:cs="Times New Roman"/>
          <w:lang w:eastAsia="en-GB"/>
        </w:rPr>
      </w:pPr>
      <w:r w:rsidRPr="009352D4">
        <w:rPr>
          <w:rFonts w:ascii="Times New Roman" w:eastAsia="Times New Roman" w:hAnsi="Times New Roman" w:cs="Times New Roman"/>
          <w:b/>
          <w:bCs/>
          <w:lang w:eastAsia="en-GB"/>
        </w:rPr>
        <w:t>Assessment:</w:t>
      </w:r>
      <w:r w:rsidRPr="009352D4">
        <w:rPr>
          <w:rFonts w:ascii="Times New Roman" w:eastAsia="Times New Roman" w:hAnsi="Times New Roman" w:cs="Times New Roman"/>
          <w:lang w:eastAsia="en-GB"/>
        </w:rPr>
        <w:t xml:space="preserve"> The effectiveness of the response is monitored through continuous data collection and analysis. Crime rates, community satisfaction, and other relevant metrics are tracked to assess the impact of the interventions. Adjustments are made as necessary to enhance the effectiveness of the strategy (Lum &amp; Koper, 2017).</w:t>
      </w:r>
    </w:p>
    <w:p w14:paraId="5D9DA85D" w14:textId="7B5114AB" w:rsidR="00094131" w:rsidRPr="009352D4" w:rsidRDefault="00094131" w:rsidP="00094131">
      <w:pPr>
        <w:spacing w:before="100" w:beforeAutospacing="1" w:after="100" w:afterAutospacing="1"/>
        <w:rPr>
          <w:rFonts w:ascii="Times New Roman" w:eastAsia="Times New Roman" w:hAnsi="Times New Roman" w:cs="Times New Roman"/>
          <w:lang w:eastAsia="en-GB"/>
        </w:rPr>
      </w:pPr>
      <w:r w:rsidRPr="009352D4">
        <w:rPr>
          <w:rFonts w:ascii="Times New Roman" w:eastAsia="Times New Roman" w:hAnsi="Times New Roman" w:cs="Times New Roman"/>
          <w:b/>
          <w:bCs/>
          <w:lang w:eastAsia="en-GB"/>
        </w:rPr>
        <w:t>Review and Sustain</w:t>
      </w:r>
      <w:r w:rsidRPr="009352D4">
        <w:rPr>
          <w:rFonts w:ascii="Times New Roman" w:eastAsia="Times New Roman" w:hAnsi="Times New Roman" w:cs="Times New Roman"/>
          <w:lang w:eastAsia="en-GB"/>
        </w:rPr>
        <w:t xml:space="preserve">: The NDM framework </w:t>
      </w:r>
      <w:proofErr w:type="gramStart"/>
      <w:r w:rsidR="00D75850" w:rsidRPr="009352D4">
        <w:rPr>
          <w:rFonts w:ascii="Times New Roman" w:eastAsia="Times New Roman" w:hAnsi="Times New Roman" w:cs="Times New Roman"/>
          <w:lang w:eastAsia="en-GB"/>
        </w:rPr>
        <w:t>is</w:t>
      </w:r>
      <w:proofErr w:type="gramEnd"/>
      <w:r w:rsidRPr="009352D4">
        <w:rPr>
          <w:rFonts w:ascii="Times New Roman" w:eastAsia="Times New Roman" w:hAnsi="Times New Roman" w:cs="Times New Roman"/>
          <w:lang w:eastAsia="en-GB"/>
        </w:rPr>
        <w:t xml:space="preserve"> used to review the decision-making process and outcomes. Lessons learned are documented, and successful practices are institutionalized to ensure long-term sustainability. The Code of Ethics ensures that all actions are conducted with integrity and respect for the community (College of Policing, 2020).</w:t>
      </w:r>
    </w:p>
    <w:p w14:paraId="18EB6D9E" w14:textId="1AD90CFC" w:rsidR="00094131" w:rsidRDefault="00094131" w:rsidP="00094131">
      <w:pPr>
        <w:spacing w:before="100" w:beforeAutospacing="1" w:after="100" w:afterAutospacing="1"/>
        <w:rPr>
          <w:rFonts w:ascii="Times New Roman" w:eastAsia="Times New Roman" w:hAnsi="Times New Roman" w:cs="Times New Roman"/>
          <w:lang w:eastAsia="en-GB"/>
        </w:rPr>
      </w:pPr>
    </w:p>
    <w:p w14:paraId="13D3D712" w14:textId="40EE97DE" w:rsidR="00094131" w:rsidRDefault="00094131" w:rsidP="00094131">
      <w:pPr>
        <w:spacing w:before="100" w:beforeAutospacing="1" w:after="100" w:afterAutospacing="1"/>
        <w:rPr>
          <w:rFonts w:ascii="Times New Roman" w:eastAsia="Times New Roman" w:hAnsi="Times New Roman" w:cs="Times New Roman"/>
          <w:lang w:eastAsia="en-GB"/>
        </w:rPr>
      </w:pPr>
    </w:p>
    <w:p w14:paraId="1C4500AF" w14:textId="1E37F5AB" w:rsidR="00094131" w:rsidRDefault="00094131" w:rsidP="00094131">
      <w:pPr>
        <w:spacing w:before="100" w:beforeAutospacing="1" w:after="100" w:afterAutospacing="1"/>
        <w:rPr>
          <w:rFonts w:ascii="Times New Roman" w:eastAsia="Times New Roman" w:hAnsi="Times New Roman" w:cs="Times New Roman"/>
          <w:lang w:eastAsia="en-GB"/>
        </w:rPr>
      </w:pPr>
    </w:p>
    <w:p w14:paraId="63D86E85" w14:textId="0114D683" w:rsidR="00094131" w:rsidRDefault="00094131" w:rsidP="00094131">
      <w:pPr>
        <w:spacing w:before="100" w:beforeAutospacing="1" w:after="100" w:afterAutospacing="1"/>
        <w:rPr>
          <w:rFonts w:ascii="Times New Roman" w:eastAsia="Times New Roman" w:hAnsi="Times New Roman" w:cs="Times New Roman"/>
          <w:lang w:eastAsia="en-GB"/>
        </w:rPr>
      </w:pPr>
    </w:p>
    <w:p w14:paraId="17760C2D" w14:textId="26BDD0C0" w:rsidR="00094131" w:rsidRDefault="00094131" w:rsidP="00094131">
      <w:pPr>
        <w:spacing w:before="100" w:beforeAutospacing="1" w:after="100" w:afterAutospacing="1"/>
        <w:rPr>
          <w:rFonts w:ascii="Times New Roman" w:eastAsia="Times New Roman" w:hAnsi="Times New Roman" w:cs="Times New Roman"/>
          <w:lang w:eastAsia="en-GB"/>
        </w:rPr>
      </w:pPr>
    </w:p>
    <w:p w14:paraId="5AFE0FC8" w14:textId="5FB04C6D" w:rsidR="00094131" w:rsidRDefault="00094131" w:rsidP="00094131">
      <w:pPr>
        <w:spacing w:before="100" w:beforeAutospacing="1" w:after="100" w:afterAutospacing="1"/>
        <w:rPr>
          <w:rFonts w:ascii="Times New Roman" w:eastAsia="Times New Roman" w:hAnsi="Times New Roman" w:cs="Times New Roman"/>
          <w:lang w:eastAsia="en-GB"/>
        </w:rPr>
      </w:pPr>
    </w:p>
    <w:p w14:paraId="0970CED0" w14:textId="47BAB38A" w:rsidR="00094131" w:rsidRDefault="00094131" w:rsidP="00094131">
      <w:pPr>
        <w:spacing w:before="100" w:beforeAutospacing="1" w:after="100" w:afterAutospacing="1"/>
        <w:rPr>
          <w:rFonts w:ascii="Times New Roman" w:eastAsia="Times New Roman" w:hAnsi="Times New Roman" w:cs="Times New Roman"/>
          <w:lang w:eastAsia="en-GB"/>
        </w:rPr>
      </w:pPr>
    </w:p>
    <w:p w14:paraId="608694E4" w14:textId="260ACDEA" w:rsidR="00094131" w:rsidRDefault="00094131" w:rsidP="00094131">
      <w:pPr>
        <w:spacing w:before="100" w:beforeAutospacing="1" w:after="100" w:afterAutospacing="1"/>
        <w:rPr>
          <w:rFonts w:ascii="Times New Roman" w:eastAsia="Times New Roman" w:hAnsi="Times New Roman" w:cs="Times New Roman"/>
          <w:lang w:eastAsia="en-GB"/>
        </w:rPr>
      </w:pPr>
    </w:p>
    <w:p w14:paraId="078A50BE" w14:textId="60484E7B" w:rsidR="00094131" w:rsidRDefault="00094131" w:rsidP="00094131">
      <w:pPr>
        <w:spacing w:before="100" w:beforeAutospacing="1" w:after="100" w:afterAutospacing="1"/>
        <w:rPr>
          <w:rFonts w:ascii="Times New Roman" w:eastAsia="Times New Roman" w:hAnsi="Times New Roman" w:cs="Times New Roman"/>
          <w:lang w:eastAsia="en-GB"/>
        </w:rPr>
      </w:pPr>
    </w:p>
    <w:p w14:paraId="1C64540C" w14:textId="77777777" w:rsidR="004E2417" w:rsidRDefault="004E2417" w:rsidP="00ED4080">
      <w:pPr>
        <w:pStyle w:val="NormalWeb"/>
        <w:rPr>
          <w:rStyle w:val="Strong"/>
        </w:rPr>
      </w:pPr>
    </w:p>
    <w:p w14:paraId="79ABD15E" w14:textId="515DF3F1" w:rsidR="00ED4080" w:rsidRDefault="00ED4080" w:rsidP="00ED4080">
      <w:pPr>
        <w:pStyle w:val="NormalWeb"/>
      </w:pPr>
      <w:r>
        <w:rPr>
          <w:rStyle w:val="Strong"/>
        </w:rPr>
        <w:lastRenderedPageBreak/>
        <w:t>Conclusion</w:t>
      </w:r>
    </w:p>
    <w:p w14:paraId="4F8BFC88" w14:textId="77777777" w:rsidR="00ED4080" w:rsidRDefault="00ED4080" w:rsidP="00ED4080">
      <w:pPr>
        <w:pStyle w:val="NormalWeb"/>
      </w:pPr>
      <w:r>
        <w:t>Evidence-based policing represents a significant advancement over traditional methods, offering a systematic, data-driven approach to addressing complex policing challenges. The application of models such as OSARA, ATLAS, and NDM, combined with adherence to the Code of Ethics, ensures that problem-solving efforts are not only effective but also ethical and equitable. Through a real-world case study, this report has demonstrated the practical application of these principles, highlighting the potential of evidence-based practices to transform policing and enhance public safety.</w:t>
      </w:r>
    </w:p>
    <w:p w14:paraId="4863D123" w14:textId="77777777" w:rsidR="00ED4080" w:rsidRDefault="00ED4080" w:rsidP="00ED4080">
      <w:pPr>
        <w:pStyle w:val="NormalWeb"/>
      </w:pPr>
      <w:r>
        <w:t>The shift from traditional to evidence-based policing marks a paradigm change that emphasizes prevention over reaction and accountability over discretion. Traditional methods, while rooted in historical practice and experience, often lack the precision and reliability that modern, evidence-based approaches can provide. By relying on empirical data and proven methodologies, EBP can significantly improve the outcomes of policing efforts.</w:t>
      </w:r>
    </w:p>
    <w:p w14:paraId="40BBECBE" w14:textId="5FA489B4" w:rsidR="00094131" w:rsidRDefault="00094131" w:rsidP="00610B83">
      <w:pPr>
        <w:spacing w:line="360" w:lineRule="auto"/>
        <w:rPr>
          <w:rFonts w:ascii="Times New Roman" w:hAnsi="Times New Roman" w:cs="Times New Roman"/>
          <w:sz w:val="28"/>
          <w:szCs w:val="28"/>
        </w:rPr>
      </w:pPr>
    </w:p>
    <w:p w14:paraId="4643AA5D" w14:textId="2CEB81CF" w:rsidR="00ED4080" w:rsidRDefault="00ED4080" w:rsidP="00610B83">
      <w:pPr>
        <w:spacing w:line="360" w:lineRule="auto"/>
        <w:rPr>
          <w:rFonts w:ascii="Times New Roman" w:hAnsi="Times New Roman" w:cs="Times New Roman"/>
          <w:sz w:val="28"/>
          <w:szCs w:val="28"/>
        </w:rPr>
      </w:pPr>
    </w:p>
    <w:p w14:paraId="61DFBBBD" w14:textId="5F321DD2" w:rsidR="00ED4080" w:rsidRDefault="00ED4080" w:rsidP="00610B83">
      <w:pPr>
        <w:spacing w:line="360" w:lineRule="auto"/>
        <w:rPr>
          <w:rFonts w:ascii="Times New Roman" w:hAnsi="Times New Roman" w:cs="Times New Roman"/>
          <w:sz w:val="28"/>
          <w:szCs w:val="28"/>
        </w:rPr>
      </w:pPr>
    </w:p>
    <w:p w14:paraId="20AEEB2A" w14:textId="718076FB" w:rsidR="00ED4080" w:rsidRDefault="00ED4080" w:rsidP="00610B83">
      <w:pPr>
        <w:spacing w:line="360" w:lineRule="auto"/>
        <w:rPr>
          <w:rFonts w:ascii="Times New Roman" w:hAnsi="Times New Roman" w:cs="Times New Roman"/>
          <w:sz w:val="28"/>
          <w:szCs w:val="28"/>
        </w:rPr>
      </w:pPr>
    </w:p>
    <w:p w14:paraId="68617B62" w14:textId="7EC756B5" w:rsidR="00ED4080" w:rsidRDefault="00ED4080" w:rsidP="00610B83">
      <w:pPr>
        <w:spacing w:line="360" w:lineRule="auto"/>
        <w:rPr>
          <w:rFonts w:ascii="Times New Roman" w:hAnsi="Times New Roman" w:cs="Times New Roman"/>
          <w:sz w:val="28"/>
          <w:szCs w:val="28"/>
        </w:rPr>
      </w:pPr>
    </w:p>
    <w:p w14:paraId="4056647A" w14:textId="4D596693" w:rsidR="00ED4080" w:rsidRDefault="00ED4080" w:rsidP="00610B83">
      <w:pPr>
        <w:spacing w:line="360" w:lineRule="auto"/>
        <w:rPr>
          <w:rFonts w:ascii="Times New Roman" w:hAnsi="Times New Roman" w:cs="Times New Roman"/>
          <w:sz w:val="28"/>
          <w:szCs w:val="28"/>
        </w:rPr>
      </w:pPr>
    </w:p>
    <w:p w14:paraId="79C0EF77" w14:textId="79AF8ECE" w:rsidR="00ED4080" w:rsidRDefault="00ED4080" w:rsidP="00610B83">
      <w:pPr>
        <w:spacing w:line="360" w:lineRule="auto"/>
        <w:rPr>
          <w:rFonts w:ascii="Times New Roman" w:hAnsi="Times New Roman" w:cs="Times New Roman"/>
          <w:sz w:val="28"/>
          <w:szCs w:val="28"/>
        </w:rPr>
      </w:pPr>
    </w:p>
    <w:p w14:paraId="5F06684D" w14:textId="13DC285E" w:rsidR="00ED4080" w:rsidRDefault="00ED4080" w:rsidP="00610B83">
      <w:pPr>
        <w:spacing w:line="360" w:lineRule="auto"/>
        <w:rPr>
          <w:rFonts w:ascii="Times New Roman" w:hAnsi="Times New Roman" w:cs="Times New Roman"/>
          <w:sz w:val="28"/>
          <w:szCs w:val="28"/>
        </w:rPr>
      </w:pPr>
    </w:p>
    <w:p w14:paraId="00056230" w14:textId="69947C37" w:rsidR="00ED4080" w:rsidRDefault="00ED4080" w:rsidP="00610B83">
      <w:pPr>
        <w:spacing w:line="360" w:lineRule="auto"/>
        <w:rPr>
          <w:rFonts w:ascii="Times New Roman" w:hAnsi="Times New Roman" w:cs="Times New Roman"/>
          <w:sz w:val="28"/>
          <w:szCs w:val="28"/>
        </w:rPr>
      </w:pPr>
    </w:p>
    <w:p w14:paraId="006E2D57" w14:textId="1DCE1E67" w:rsidR="00ED4080" w:rsidRDefault="00ED4080" w:rsidP="00610B83">
      <w:pPr>
        <w:spacing w:line="360" w:lineRule="auto"/>
        <w:rPr>
          <w:rFonts w:ascii="Times New Roman" w:hAnsi="Times New Roman" w:cs="Times New Roman"/>
          <w:sz w:val="28"/>
          <w:szCs w:val="28"/>
        </w:rPr>
      </w:pPr>
    </w:p>
    <w:p w14:paraId="077106F3" w14:textId="162459BB" w:rsidR="00ED4080" w:rsidRDefault="00ED4080" w:rsidP="00610B83">
      <w:pPr>
        <w:spacing w:line="360" w:lineRule="auto"/>
        <w:rPr>
          <w:rFonts w:ascii="Times New Roman" w:hAnsi="Times New Roman" w:cs="Times New Roman"/>
          <w:sz w:val="28"/>
          <w:szCs w:val="28"/>
        </w:rPr>
      </w:pPr>
    </w:p>
    <w:p w14:paraId="0B9314AB" w14:textId="248CA905" w:rsidR="00ED4080" w:rsidRDefault="00ED4080" w:rsidP="00610B83">
      <w:pPr>
        <w:spacing w:line="360" w:lineRule="auto"/>
        <w:rPr>
          <w:rFonts w:ascii="Times New Roman" w:hAnsi="Times New Roman" w:cs="Times New Roman"/>
          <w:sz w:val="28"/>
          <w:szCs w:val="28"/>
        </w:rPr>
      </w:pPr>
    </w:p>
    <w:p w14:paraId="433CEC30" w14:textId="133DB496" w:rsidR="00ED4080" w:rsidRDefault="00ED4080" w:rsidP="00610B83">
      <w:pPr>
        <w:spacing w:line="360" w:lineRule="auto"/>
        <w:rPr>
          <w:rFonts w:ascii="Times New Roman" w:hAnsi="Times New Roman" w:cs="Times New Roman"/>
          <w:sz w:val="28"/>
          <w:szCs w:val="28"/>
        </w:rPr>
      </w:pPr>
    </w:p>
    <w:p w14:paraId="414590B2" w14:textId="24CCCAF7" w:rsidR="00ED4080" w:rsidRDefault="00ED4080" w:rsidP="00610B83">
      <w:pPr>
        <w:spacing w:line="360" w:lineRule="auto"/>
        <w:rPr>
          <w:rFonts w:ascii="Times New Roman" w:hAnsi="Times New Roman" w:cs="Times New Roman"/>
          <w:sz w:val="28"/>
          <w:szCs w:val="28"/>
        </w:rPr>
      </w:pPr>
    </w:p>
    <w:p w14:paraId="5F933873" w14:textId="2DE98200" w:rsidR="00ED4080" w:rsidRDefault="00ED4080" w:rsidP="00610B83">
      <w:pPr>
        <w:spacing w:line="360" w:lineRule="auto"/>
        <w:rPr>
          <w:rFonts w:ascii="Times New Roman" w:hAnsi="Times New Roman" w:cs="Times New Roman"/>
          <w:sz w:val="28"/>
          <w:szCs w:val="28"/>
        </w:rPr>
      </w:pPr>
    </w:p>
    <w:p w14:paraId="722CF4E4" w14:textId="41BBC630" w:rsidR="00ED4080" w:rsidRDefault="00ED4080" w:rsidP="00610B83">
      <w:pPr>
        <w:spacing w:line="360" w:lineRule="auto"/>
        <w:rPr>
          <w:rFonts w:ascii="Times New Roman" w:hAnsi="Times New Roman" w:cs="Times New Roman"/>
          <w:sz w:val="28"/>
          <w:szCs w:val="28"/>
        </w:rPr>
      </w:pPr>
    </w:p>
    <w:p w14:paraId="5BAF06E9" w14:textId="64A912ED" w:rsidR="00ED4080" w:rsidRDefault="00ED4080" w:rsidP="00610B83">
      <w:pPr>
        <w:spacing w:line="360" w:lineRule="auto"/>
        <w:rPr>
          <w:rFonts w:ascii="Times New Roman" w:hAnsi="Times New Roman" w:cs="Times New Roman"/>
          <w:sz w:val="28"/>
          <w:szCs w:val="28"/>
        </w:rPr>
      </w:pPr>
    </w:p>
    <w:p w14:paraId="4547F8B8" w14:textId="751D96E3" w:rsidR="00ED4080" w:rsidRDefault="00ED4080" w:rsidP="00610B83">
      <w:pPr>
        <w:spacing w:line="360" w:lineRule="auto"/>
        <w:rPr>
          <w:rFonts w:ascii="Times New Roman" w:hAnsi="Times New Roman" w:cs="Times New Roman"/>
          <w:sz w:val="28"/>
          <w:szCs w:val="28"/>
        </w:rPr>
      </w:pPr>
    </w:p>
    <w:p w14:paraId="0B327FD3" w14:textId="2B5E70C9" w:rsidR="00ED4080" w:rsidRDefault="00ED4080" w:rsidP="00610B83">
      <w:pPr>
        <w:spacing w:line="360" w:lineRule="auto"/>
        <w:rPr>
          <w:rFonts w:ascii="Times New Roman" w:hAnsi="Times New Roman" w:cs="Times New Roman"/>
          <w:sz w:val="28"/>
          <w:szCs w:val="28"/>
        </w:rPr>
      </w:pPr>
    </w:p>
    <w:p w14:paraId="61198C29" w14:textId="77777777" w:rsidR="00ED4080" w:rsidRDefault="00ED4080" w:rsidP="00610B83">
      <w:pPr>
        <w:spacing w:line="360" w:lineRule="auto"/>
        <w:rPr>
          <w:rFonts w:ascii="Times New Roman" w:hAnsi="Times New Roman" w:cs="Times New Roman"/>
          <w:sz w:val="28"/>
          <w:szCs w:val="28"/>
        </w:rPr>
      </w:pPr>
    </w:p>
    <w:p w14:paraId="1591913B" w14:textId="20C6E2C2" w:rsidR="00094131" w:rsidRPr="00094131" w:rsidRDefault="00094131" w:rsidP="00094131">
      <w:pPr>
        <w:spacing w:line="360" w:lineRule="auto"/>
        <w:rPr>
          <w:rFonts w:ascii="Times New Roman" w:hAnsi="Times New Roman" w:cs="Times New Roman"/>
          <w:b/>
          <w:bCs/>
          <w:sz w:val="28"/>
          <w:szCs w:val="28"/>
        </w:rPr>
      </w:pPr>
      <w:r w:rsidRPr="00094131">
        <w:rPr>
          <w:rFonts w:ascii="Times New Roman" w:hAnsi="Times New Roman" w:cs="Times New Roman"/>
          <w:b/>
          <w:bCs/>
          <w:sz w:val="28"/>
          <w:szCs w:val="28"/>
        </w:rPr>
        <w:lastRenderedPageBreak/>
        <w:t>References</w:t>
      </w:r>
    </w:p>
    <w:p w14:paraId="1B90A3B0" w14:textId="77777777" w:rsidR="00094131" w:rsidRPr="00ED4080" w:rsidRDefault="00094131" w:rsidP="00ED4080">
      <w:pPr>
        <w:pStyle w:val="ListParagraph"/>
        <w:numPr>
          <w:ilvl w:val="0"/>
          <w:numId w:val="10"/>
        </w:numPr>
        <w:spacing w:before="100" w:beforeAutospacing="1" w:after="100" w:afterAutospacing="1"/>
        <w:rPr>
          <w:rFonts w:ascii="Times New Roman" w:eastAsia="Times New Roman" w:hAnsi="Times New Roman" w:cs="Times New Roman"/>
          <w:lang w:eastAsia="en-GB"/>
        </w:rPr>
      </w:pPr>
      <w:r w:rsidRPr="00ED4080">
        <w:rPr>
          <w:rFonts w:ascii="Times New Roman" w:eastAsia="Times New Roman" w:hAnsi="Times New Roman" w:cs="Times New Roman"/>
          <w:lang w:eastAsia="en-GB"/>
        </w:rPr>
        <w:t>Braga, A.A. &amp; Weisburd, D.L., 2010. Policing Problem Places: Crime Hot Spots and Effective Prevention. Oxford University Press.</w:t>
      </w:r>
    </w:p>
    <w:p w14:paraId="16E44D57" w14:textId="69B7254A" w:rsidR="00094131" w:rsidRPr="00ED4080" w:rsidRDefault="00094131" w:rsidP="00ED4080">
      <w:pPr>
        <w:pStyle w:val="ListParagraph"/>
        <w:numPr>
          <w:ilvl w:val="0"/>
          <w:numId w:val="10"/>
        </w:numPr>
        <w:spacing w:before="100" w:beforeAutospacing="1" w:after="100" w:afterAutospacing="1"/>
        <w:rPr>
          <w:rFonts w:ascii="Times New Roman" w:eastAsia="Times New Roman" w:hAnsi="Times New Roman" w:cs="Times New Roman"/>
          <w:lang w:eastAsia="en-GB"/>
        </w:rPr>
      </w:pPr>
      <w:r w:rsidRPr="00ED4080">
        <w:rPr>
          <w:rFonts w:ascii="Times New Roman" w:eastAsia="Times New Roman" w:hAnsi="Times New Roman" w:cs="Times New Roman"/>
          <w:lang w:eastAsia="en-GB"/>
        </w:rPr>
        <w:t xml:space="preserve">College of Policing, 2014. Code of Ethics. Available at: </w:t>
      </w:r>
      <w:hyperlink r:id="rId5" w:history="1">
        <w:r w:rsidR="00ED4080" w:rsidRPr="00ED4080">
          <w:rPr>
            <w:rStyle w:val="Hyperlink"/>
            <w:rFonts w:ascii="Times New Roman" w:eastAsia="Times New Roman" w:hAnsi="Times New Roman" w:cs="Times New Roman"/>
            <w:lang w:eastAsia="en-GB"/>
          </w:rPr>
          <w:t>https://www.college.police.uk/ethics</w:t>
        </w:r>
      </w:hyperlink>
      <w:r w:rsidR="00ED4080" w:rsidRPr="00ED4080">
        <w:rPr>
          <w:rFonts w:ascii="Times New Roman" w:eastAsia="Times New Roman" w:hAnsi="Times New Roman" w:cs="Times New Roman"/>
          <w:lang w:eastAsia="en-GB"/>
        </w:rPr>
        <w:t xml:space="preserve">. </w:t>
      </w:r>
      <w:r w:rsidRPr="00ED4080">
        <w:rPr>
          <w:rFonts w:ascii="Times New Roman" w:eastAsia="Times New Roman" w:hAnsi="Times New Roman" w:cs="Times New Roman"/>
          <w:lang w:eastAsia="en-GB"/>
        </w:rPr>
        <w:t>Accessed 26 June 2024.</w:t>
      </w:r>
    </w:p>
    <w:p w14:paraId="4F77B123" w14:textId="321E7534" w:rsidR="00094131" w:rsidRPr="00ED4080" w:rsidRDefault="00094131" w:rsidP="00ED4080">
      <w:pPr>
        <w:pStyle w:val="ListParagraph"/>
        <w:numPr>
          <w:ilvl w:val="0"/>
          <w:numId w:val="10"/>
        </w:numPr>
        <w:spacing w:before="100" w:beforeAutospacing="1" w:after="100" w:afterAutospacing="1"/>
        <w:rPr>
          <w:rFonts w:ascii="Times New Roman" w:eastAsia="Times New Roman" w:hAnsi="Times New Roman" w:cs="Times New Roman"/>
          <w:lang w:eastAsia="en-GB"/>
        </w:rPr>
      </w:pPr>
      <w:r w:rsidRPr="00ED4080">
        <w:rPr>
          <w:rFonts w:ascii="Times New Roman" w:eastAsia="Times New Roman" w:hAnsi="Times New Roman" w:cs="Times New Roman"/>
          <w:lang w:eastAsia="en-GB"/>
        </w:rPr>
        <w:t xml:space="preserve">College of Policing, 2020. The National Decision Model. Available at: </w:t>
      </w:r>
      <w:hyperlink r:id="rId6" w:history="1">
        <w:r w:rsidR="00ED4080" w:rsidRPr="00ED4080">
          <w:rPr>
            <w:rStyle w:val="Hyperlink"/>
            <w:rFonts w:ascii="Times New Roman" w:eastAsia="Times New Roman" w:hAnsi="Times New Roman" w:cs="Times New Roman"/>
            <w:lang w:eastAsia="en-GB"/>
          </w:rPr>
          <w:t>https://www.college.police.uk/NDM</w:t>
        </w:r>
      </w:hyperlink>
      <w:r w:rsidR="00ED4080" w:rsidRPr="00ED4080">
        <w:rPr>
          <w:rFonts w:ascii="Times New Roman" w:eastAsia="Times New Roman" w:hAnsi="Times New Roman" w:cs="Times New Roman"/>
          <w:lang w:eastAsia="en-GB"/>
        </w:rPr>
        <w:t xml:space="preserve">.  </w:t>
      </w:r>
      <w:r w:rsidRPr="00ED4080">
        <w:rPr>
          <w:rFonts w:ascii="Times New Roman" w:eastAsia="Times New Roman" w:hAnsi="Times New Roman" w:cs="Times New Roman"/>
          <w:lang w:eastAsia="en-GB"/>
        </w:rPr>
        <w:t>Accessed 26 June 2024.</w:t>
      </w:r>
    </w:p>
    <w:p w14:paraId="3DD35DD6" w14:textId="77777777" w:rsidR="00094131" w:rsidRPr="00ED4080" w:rsidRDefault="00094131" w:rsidP="00ED4080">
      <w:pPr>
        <w:pStyle w:val="ListParagraph"/>
        <w:numPr>
          <w:ilvl w:val="0"/>
          <w:numId w:val="10"/>
        </w:numPr>
        <w:spacing w:before="100" w:beforeAutospacing="1" w:after="100" w:afterAutospacing="1"/>
        <w:rPr>
          <w:rFonts w:ascii="Times New Roman" w:eastAsia="Times New Roman" w:hAnsi="Times New Roman" w:cs="Times New Roman"/>
          <w:lang w:eastAsia="en-GB"/>
        </w:rPr>
      </w:pPr>
      <w:r w:rsidRPr="00ED4080">
        <w:rPr>
          <w:rFonts w:ascii="Times New Roman" w:eastAsia="Times New Roman" w:hAnsi="Times New Roman" w:cs="Times New Roman"/>
          <w:lang w:eastAsia="en-GB"/>
        </w:rPr>
        <w:t>Goldstein, H., 1990. Problem-Oriented Policing. McGraw-Hill.</w:t>
      </w:r>
    </w:p>
    <w:p w14:paraId="70C3B793" w14:textId="77777777" w:rsidR="00094131" w:rsidRPr="00ED4080" w:rsidRDefault="00094131" w:rsidP="00ED4080">
      <w:pPr>
        <w:pStyle w:val="ListParagraph"/>
        <w:numPr>
          <w:ilvl w:val="0"/>
          <w:numId w:val="10"/>
        </w:numPr>
        <w:spacing w:before="100" w:beforeAutospacing="1" w:after="100" w:afterAutospacing="1"/>
        <w:rPr>
          <w:rFonts w:ascii="Times New Roman" w:eastAsia="Times New Roman" w:hAnsi="Times New Roman" w:cs="Times New Roman"/>
          <w:lang w:eastAsia="en-GB"/>
        </w:rPr>
      </w:pPr>
      <w:r w:rsidRPr="00ED4080">
        <w:rPr>
          <w:rFonts w:ascii="Times New Roman" w:eastAsia="Times New Roman" w:hAnsi="Times New Roman" w:cs="Times New Roman"/>
          <w:lang w:eastAsia="en-GB"/>
        </w:rPr>
        <w:t>Lum, C. &amp; Koper, C.S., 2017. Evidence-Based Policing: Translating Research into Practice. Oxford University Press.</w:t>
      </w:r>
    </w:p>
    <w:p w14:paraId="1F6684A1" w14:textId="77777777" w:rsidR="00094131" w:rsidRPr="00ED4080" w:rsidRDefault="00094131" w:rsidP="00ED4080">
      <w:pPr>
        <w:pStyle w:val="ListParagraph"/>
        <w:numPr>
          <w:ilvl w:val="0"/>
          <w:numId w:val="10"/>
        </w:numPr>
        <w:spacing w:before="100" w:beforeAutospacing="1" w:after="100" w:afterAutospacing="1"/>
        <w:rPr>
          <w:rFonts w:ascii="Times New Roman" w:eastAsia="Times New Roman" w:hAnsi="Times New Roman" w:cs="Times New Roman"/>
          <w:lang w:eastAsia="en-GB"/>
        </w:rPr>
      </w:pPr>
      <w:r w:rsidRPr="00ED4080">
        <w:rPr>
          <w:rFonts w:ascii="Times New Roman" w:eastAsia="Times New Roman" w:hAnsi="Times New Roman" w:cs="Times New Roman"/>
          <w:lang w:eastAsia="en-GB"/>
        </w:rPr>
        <w:t>Ratcliffe, J., 2016. Intelligence-Led Policing. Routledge.</w:t>
      </w:r>
    </w:p>
    <w:p w14:paraId="3AFAE2A4" w14:textId="77777777" w:rsidR="00094131" w:rsidRPr="00ED4080" w:rsidRDefault="00094131" w:rsidP="00ED4080">
      <w:pPr>
        <w:pStyle w:val="ListParagraph"/>
        <w:numPr>
          <w:ilvl w:val="0"/>
          <w:numId w:val="10"/>
        </w:numPr>
        <w:spacing w:before="100" w:beforeAutospacing="1" w:after="100" w:afterAutospacing="1"/>
        <w:rPr>
          <w:rFonts w:ascii="Times New Roman" w:eastAsia="Times New Roman" w:hAnsi="Times New Roman" w:cs="Times New Roman"/>
          <w:lang w:eastAsia="en-GB"/>
        </w:rPr>
      </w:pPr>
      <w:r w:rsidRPr="00ED4080">
        <w:rPr>
          <w:rFonts w:ascii="Times New Roman" w:eastAsia="Times New Roman" w:hAnsi="Times New Roman" w:cs="Times New Roman"/>
          <w:lang w:eastAsia="en-GB"/>
        </w:rPr>
        <w:t>Sherman, L.W., 1998. Evidence-Based Policing. Ideas in American Policing. Washington, DC: Police Foundation.</w:t>
      </w:r>
    </w:p>
    <w:p w14:paraId="45D5725D" w14:textId="77777777" w:rsidR="00094131" w:rsidRPr="00ED4080" w:rsidRDefault="00094131" w:rsidP="00ED4080">
      <w:pPr>
        <w:pStyle w:val="ListParagraph"/>
        <w:numPr>
          <w:ilvl w:val="0"/>
          <w:numId w:val="10"/>
        </w:numPr>
        <w:spacing w:before="100" w:beforeAutospacing="1" w:after="100" w:afterAutospacing="1"/>
        <w:rPr>
          <w:rFonts w:ascii="Times New Roman" w:eastAsia="Times New Roman" w:hAnsi="Times New Roman" w:cs="Times New Roman"/>
          <w:lang w:eastAsia="en-GB"/>
        </w:rPr>
      </w:pPr>
      <w:proofErr w:type="spellStart"/>
      <w:r w:rsidRPr="00ED4080">
        <w:rPr>
          <w:rFonts w:ascii="Times New Roman" w:eastAsia="Times New Roman" w:hAnsi="Times New Roman" w:cs="Times New Roman"/>
          <w:lang w:eastAsia="en-GB"/>
        </w:rPr>
        <w:t>Sklansky</w:t>
      </w:r>
      <w:proofErr w:type="spellEnd"/>
      <w:r w:rsidRPr="00ED4080">
        <w:rPr>
          <w:rFonts w:ascii="Times New Roman" w:eastAsia="Times New Roman" w:hAnsi="Times New Roman" w:cs="Times New Roman"/>
          <w:lang w:eastAsia="en-GB"/>
        </w:rPr>
        <w:t>, D.A., 2011. The Persistent Pull of Police Professionalism. In: The New World of Police Accountability. Sage Publications.</w:t>
      </w:r>
    </w:p>
    <w:p w14:paraId="289129E3" w14:textId="77777777" w:rsidR="00094131" w:rsidRPr="00ED4080" w:rsidRDefault="00094131" w:rsidP="00ED4080">
      <w:pPr>
        <w:pStyle w:val="ListParagraph"/>
        <w:numPr>
          <w:ilvl w:val="0"/>
          <w:numId w:val="10"/>
        </w:numPr>
        <w:spacing w:before="100" w:beforeAutospacing="1" w:after="100" w:afterAutospacing="1"/>
        <w:rPr>
          <w:rFonts w:ascii="Times New Roman" w:eastAsia="Times New Roman" w:hAnsi="Times New Roman" w:cs="Times New Roman"/>
          <w:lang w:eastAsia="en-GB"/>
        </w:rPr>
      </w:pPr>
      <w:r w:rsidRPr="00ED4080">
        <w:rPr>
          <w:rFonts w:ascii="Times New Roman" w:eastAsia="Times New Roman" w:hAnsi="Times New Roman" w:cs="Times New Roman"/>
          <w:lang w:eastAsia="en-GB"/>
        </w:rPr>
        <w:t>Tilley, N., 2010. Modelling Policing: A Report for the NPIA. National Policing Improvement Agency.</w:t>
      </w:r>
    </w:p>
    <w:p w14:paraId="6400A39B" w14:textId="77777777" w:rsidR="00094131" w:rsidRPr="00ED4080" w:rsidRDefault="00094131" w:rsidP="00ED4080">
      <w:pPr>
        <w:pStyle w:val="ListParagraph"/>
        <w:numPr>
          <w:ilvl w:val="0"/>
          <w:numId w:val="10"/>
        </w:numPr>
        <w:spacing w:before="100" w:beforeAutospacing="1" w:after="100" w:afterAutospacing="1"/>
        <w:rPr>
          <w:rFonts w:ascii="Times New Roman" w:eastAsia="Times New Roman" w:hAnsi="Times New Roman" w:cs="Times New Roman"/>
          <w:lang w:eastAsia="en-GB"/>
        </w:rPr>
      </w:pPr>
      <w:r w:rsidRPr="00ED4080">
        <w:rPr>
          <w:rFonts w:ascii="Times New Roman" w:eastAsia="Times New Roman" w:hAnsi="Times New Roman" w:cs="Times New Roman"/>
          <w:lang w:eastAsia="en-GB"/>
        </w:rPr>
        <w:t>Walker, S. &amp; Archbold, C.A., 2014. The New World of Police Accountability. Sage Publications.</w:t>
      </w:r>
    </w:p>
    <w:p w14:paraId="07916FB7" w14:textId="77777777" w:rsidR="00094131" w:rsidRPr="00ED4080" w:rsidRDefault="00094131" w:rsidP="00ED4080">
      <w:pPr>
        <w:pStyle w:val="ListParagraph"/>
        <w:numPr>
          <w:ilvl w:val="0"/>
          <w:numId w:val="10"/>
        </w:numPr>
        <w:spacing w:before="100" w:beforeAutospacing="1" w:after="100" w:afterAutospacing="1"/>
        <w:rPr>
          <w:rFonts w:ascii="Times New Roman" w:eastAsia="Times New Roman" w:hAnsi="Times New Roman" w:cs="Times New Roman"/>
          <w:lang w:eastAsia="en-GB"/>
        </w:rPr>
      </w:pPr>
      <w:r w:rsidRPr="00ED4080">
        <w:rPr>
          <w:rFonts w:ascii="Times New Roman" w:eastAsia="Times New Roman" w:hAnsi="Times New Roman" w:cs="Times New Roman"/>
          <w:lang w:eastAsia="en-GB"/>
        </w:rPr>
        <w:t>Weisburd, D. &amp; Eck, J.E., 2004. What Can Police Do to Reduce Crime, Disorder, and Fear? The Annals of the American Academy of Political and Social Science, 593(1), pp.42-65.</w:t>
      </w:r>
    </w:p>
    <w:p w14:paraId="7177835D" w14:textId="48276932" w:rsidR="00094131" w:rsidRPr="00094131" w:rsidRDefault="00094131" w:rsidP="00094131">
      <w:pPr>
        <w:rPr>
          <w:rFonts w:ascii="Times New Roman" w:eastAsia="Times New Roman" w:hAnsi="Times New Roman" w:cs="Times New Roman"/>
          <w:lang w:eastAsia="en-GB"/>
        </w:rPr>
      </w:pPr>
    </w:p>
    <w:p w14:paraId="3E8FB831" w14:textId="77777777" w:rsidR="00094131" w:rsidRPr="00610B83" w:rsidRDefault="00094131" w:rsidP="00610B83">
      <w:pPr>
        <w:spacing w:line="360" w:lineRule="auto"/>
        <w:rPr>
          <w:rFonts w:ascii="Times New Roman" w:hAnsi="Times New Roman" w:cs="Times New Roman"/>
          <w:sz w:val="28"/>
          <w:szCs w:val="28"/>
        </w:rPr>
      </w:pPr>
    </w:p>
    <w:sectPr w:rsidR="00094131" w:rsidRPr="00610B8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E0466C"/>
    <w:multiLevelType w:val="multilevel"/>
    <w:tmpl w:val="9D7E63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211382B"/>
    <w:multiLevelType w:val="hybridMultilevel"/>
    <w:tmpl w:val="12C0987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2742284"/>
    <w:multiLevelType w:val="hybridMultilevel"/>
    <w:tmpl w:val="B38A47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277DA2"/>
    <w:multiLevelType w:val="hybridMultilevel"/>
    <w:tmpl w:val="06FEBF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0F40445"/>
    <w:multiLevelType w:val="multilevel"/>
    <w:tmpl w:val="07E89D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0A50615"/>
    <w:multiLevelType w:val="multilevel"/>
    <w:tmpl w:val="1FE037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9845C9F"/>
    <w:multiLevelType w:val="hybridMultilevel"/>
    <w:tmpl w:val="7F50C5F6"/>
    <w:lvl w:ilvl="0" w:tplc="688E80E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9ED1FDE"/>
    <w:multiLevelType w:val="multilevel"/>
    <w:tmpl w:val="90F815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E8564AE"/>
    <w:multiLevelType w:val="multilevel"/>
    <w:tmpl w:val="4F5296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4281527"/>
    <w:multiLevelType w:val="multilevel"/>
    <w:tmpl w:val="74ECFF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AC24975"/>
    <w:multiLevelType w:val="multilevel"/>
    <w:tmpl w:val="C09000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BE25E47"/>
    <w:multiLevelType w:val="hybridMultilevel"/>
    <w:tmpl w:val="05EC6DD0"/>
    <w:lvl w:ilvl="0" w:tplc="688E80E6">
      <w:numFmt w:val="bullet"/>
      <w:lvlText w:val=""/>
      <w:lvlJc w:val="left"/>
      <w:pPr>
        <w:ind w:left="1080" w:hanging="360"/>
      </w:pPr>
      <w:rPr>
        <w:rFonts w:ascii="Times New Roman" w:eastAsiaTheme="minorHAnsi"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7DAB6774"/>
    <w:multiLevelType w:val="multilevel"/>
    <w:tmpl w:val="4C42DE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95752636">
    <w:abstractNumId w:val="2"/>
  </w:num>
  <w:num w:numId="2" w16cid:durableId="1031682559">
    <w:abstractNumId w:val="6"/>
  </w:num>
  <w:num w:numId="3" w16cid:durableId="755902479">
    <w:abstractNumId w:val="11"/>
  </w:num>
  <w:num w:numId="4" w16cid:durableId="1538201724">
    <w:abstractNumId w:val="1"/>
  </w:num>
  <w:num w:numId="5" w16cid:durableId="1942908252">
    <w:abstractNumId w:val="7"/>
  </w:num>
  <w:num w:numId="6" w16cid:durableId="1312978525">
    <w:abstractNumId w:val="4"/>
  </w:num>
  <w:num w:numId="7" w16cid:durableId="1807508169">
    <w:abstractNumId w:val="0"/>
  </w:num>
  <w:num w:numId="8" w16cid:durableId="903106978">
    <w:abstractNumId w:val="12"/>
  </w:num>
  <w:num w:numId="9" w16cid:durableId="1960256094">
    <w:abstractNumId w:val="9"/>
  </w:num>
  <w:num w:numId="10" w16cid:durableId="410086748">
    <w:abstractNumId w:val="3"/>
  </w:num>
  <w:num w:numId="11" w16cid:durableId="1803687963">
    <w:abstractNumId w:val="10"/>
  </w:num>
  <w:num w:numId="12" w16cid:durableId="139660213">
    <w:abstractNumId w:val="5"/>
  </w:num>
  <w:num w:numId="13" w16cid:durableId="35935711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0B83"/>
    <w:rsid w:val="00094131"/>
    <w:rsid w:val="004E2417"/>
    <w:rsid w:val="00605C50"/>
    <w:rsid w:val="00610B83"/>
    <w:rsid w:val="009352D4"/>
    <w:rsid w:val="00974F82"/>
    <w:rsid w:val="00D75850"/>
    <w:rsid w:val="00ED40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B37708"/>
  <w15:chartTrackingRefBased/>
  <w15:docId w15:val="{3823DF0F-1801-AF44-BF97-23A5DA49F3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10B83"/>
    <w:pPr>
      <w:ind w:left="720"/>
      <w:contextualSpacing/>
    </w:pPr>
  </w:style>
  <w:style w:type="paragraph" w:styleId="NormalWeb">
    <w:name w:val="Normal (Web)"/>
    <w:basedOn w:val="Normal"/>
    <w:uiPriority w:val="99"/>
    <w:unhideWhenUsed/>
    <w:rsid w:val="00610B83"/>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610B83"/>
    <w:rPr>
      <w:b/>
      <w:bCs/>
    </w:rPr>
  </w:style>
  <w:style w:type="character" w:styleId="Emphasis">
    <w:name w:val="Emphasis"/>
    <w:basedOn w:val="DefaultParagraphFont"/>
    <w:uiPriority w:val="20"/>
    <w:qFormat/>
    <w:rsid w:val="00094131"/>
    <w:rPr>
      <w:i/>
      <w:iCs/>
    </w:rPr>
  </w:style>
  <w:style w:type="character" w:styleId="Hyperlink">
    <w:name w:val="Hyperlink"/>
    <w:basedOn w:val="DefaultParagraphFont"/>
    <w:uiPriority w:val="99"/>
    <w:unhideWhenUsed/>
    <w:rsid w:val="00094131"/>
    <w:rPr>
      <w:color w:val="0563C1" w:themeColor="hyperlink"/>
      <w:u w:val="single"/>
    </w:rPr>
  </w:style>
  <w:style w:type="character" w:styleId="UnresolvedMention">
    <w:name w:val="Unresolved Mention"/>
    <w:basedOn w:val="DefaultParagraphFont"/>
    <w:uiPriority w:val="99"/>
    <w:semiHidden/>
    <w:unhideWhenUsed/>
    <w:rsid w:val="0009413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76097">
      <w:bodyDiv w:val="1"/>
      <w:marLeft w:val="0"/>
      <w:marRight w:val="0"/>
      <w:marTop w:val="0"/>
      <w:marBottom w:val="0"/>
      <w:divBdr>
        <w:top w:val="none" w:sz="0" w:space="0" w:color="auto"/>
        <w:left w:val="none" w:sz="0" w:space="0" w:color="auto"/>
        <w:bottom w:val="none" w:sz="0" w:space="0" w:color="auto"/>
        <w:right w:val="none" w:sz="0" w:space="0" w:color="auto"/>
      </w:divBdr>
    </w:div>
    <w:div w:id="20253175">
      <w:bodyDiv w:val="1"/>
      <w:marLeft w:val="0"/>
      <w:marRight w:val="0"/>
      <w:marTop w:val="0"/>
      <w:marBottom w:val="0"/>
      <w:divBdr>
        <w:top w:val="none" w:sz="0" w:space="0" w:color="auto"/>
        <w:left w:val="none" w:sz="0" w:space="0" w:color="auto"/>
        <w:bottom w:val="none" w:sz="0" w:space="0" w:color="auto"/>
        <w:right w:val="none" w:sz="0" w:space="0" w:color="auto"/>
      </w:divBdr>
    </w:div>
    <w:div w:id="31539390">
      <w:bodyDiv w:val="1"/>
      <w:marLeft w:val="0"/>
      <w:marRight w:val="0"/>
      <w:marTop w:val="0"/>
      <w:marBottom w:val="0"/>
      <w:divBdr>
        <w:top w:val="none" w:sz="0" w:space="0" w:color="auto"/>
        <w:left w:val="none" w:sz="0" w:space="0" w:color="auto"/>
        <w:bottom w:val="none" w:sz="0" w:space="0" w:color="auto"/>
        <w:right w:val="none" w:sz="0" w:space="0" w:color="auto"/>
      </w:divBdr>
    </w:div>
    <w:div w:id="53313530">
      <w:bodyDiv w:val="1"/>
      <w:marLeft w:val="0"/>
      <w:marRight w:val="0"/>
      <w:marTop w:val="0"/>
      <w:marBottom w:val="0"/>
      <w:divBdr>
        <w:top w:val="none" w:sz="0" w:space="0" w:color="auto"/>
        <w:left w:val="none" w:sz="0" w:space="0" w:color="auto"/>
        <w:bottom w:val="none" w:sz="0" w:space="0" w:color="auto"/>
        <w:right w:val="none" w:sz="0" w:space="0" w:color="auto"/>
      </w:divBdr>
    </w:div>
    <w:div w:id="100300907">
      <w:bodyDiv w:val="1"/>
      <w:marLeft w:val="0"/>
      <w:marRight w:val="0"/>
      <w:marTop w:val="0"/>
      <w:marBottom w:val="0"/>
      <w:divBdr>
        <w:top w:val="none" w:sz="0" w:space="0" w:color="auto"/>
        <w:left w:val="none" w:sz="0" w:space="0" w:color="auto"/>
        <w:bottom w:val="none" w:sz="0" w:space="0" w:color="auto"/>
        <w:right w:val="none" w:sz="0" w:space="0" w:color="auto"/>
      </w:divBdr>
    </w:div>
    <w:div w:id="149371522">
      <w:bodyDiv w:val="1"/>
      <w:marLeft w:val="0"/>
      <w:marRight w:val="0"/>
      <w:marTop w:val="0"/>
      <w:marBottom w:val="0"/>
      <w:divBdr>
        <w:top w:val="none" w:sz="0" w:space="0" w:color="auto"/>
        <w:left w:val="none" w:sz="0" w:space="0" w:color="auto"/>
        <w:bottom w:val="none" w:sz="0" w:space="0" w:color="auto"/>
        <w:right w:val="none" w:sz="0" w:space="0" w:color="auto"/>
      </w:divBdr>
    </w:div>
    <w:div w:id="164057730">
      <w:bodyDiv w:val="1"/>
      <w:marLeft w:val="0"/>
      <w:marRight w:val="0"/>
      <w:marTop w:val="0"/>
      <w:marBottom w:val="0"/>
      <w:divBdr>
        <w:top w:val="none" w:sz="0" w:space="0" w:color="auto"/>
        <w:left w:val="none" w:sz="0" w:space="0" w:color="auto"/>
        <w:bottom w:val="none" w:sz="0" w:space="0" w:color="auto"/>
        <w:right w:val="none" w:sz="0" w:space="0" w:color="auto"/>
      </w:divBdr>
    </w:div>
    <w:div w:id="225340210">
      <w:bodyDiv w:val="1"/>
      <w:marLeft w:val="0"/>
      <w:marRight w:val="0"/>
      <w:marTop w:val="0"/>
      <w:marBottom w:val="0"/>
      <w:divBdr>
        <w:top w:val="none" w:sz="0" w:space="0" w:color="auto"/>
        <w:left w:val="none" w:sz="0" w:space="0" w:color="auto"/>
        <w:bottom w:val="none" w:sz="0" w:space="0" w:color="auto"/>
        <w:right w:val="none" w:sz="0" w:space="0" w:color="auto"/>
      </w:divBdr>
      <w:divsChild>
        <w:div w:id="1844202455">
          <w:marLeft w:val="0"/>
          <w:marRight w:val="0"/>
          <w:marTop w:val="0"/>
          <w:marBottom w:val="0"/>
          <w:divBdr>
            <w:top w:val="none" w:sz="0" w:space="0" w:color="auto"/>
            <w:left w:val="none" w:sz="0" w:space="0" w:color="auto"/>
            <w:bottom w:val="none" w:sz="0" w:space="0" w:color="auto"/>
            <w:right w:val="none" w:sz="0" w:space="0" w:color="auto"/>
          </w:divBdr>
          <w:divsChild>
            <w:div w:id="1865899341">
              <w:marLeft w:val="0"/>
              <w:marRight w:val="0"/>
              <w:marTop w:val="0"/>
              <w:marBottom w:val="0"/>
              <w:divBdr>
                <w:top w:val="none" w:sz="0" w:space="0" w:color="auto"/>
                <w:left w:val="none" w:sz="0" w:space="0" w:color="auto"/>
                <w:bottom w:val="none" w:sz="0" w:space="0" w:color="auto"/>
                <w:right w:val="none" w:sz="0" w:space="0" w:color="auto"/>
              </w:divBdr>
              <w:divsChild>
                <w:div w:id="1417287594">
                  <w:marLeft w:val="0"/>
                  <w:marRight w:val="0"/>
                  <w:marTop w:val="0"/>
                  <w:marBottom w:val="0"/>
                  <w:divBdr>
                    <w:top w:val="none" w:sz="0" w:space="0" w:color="auto"/>
                    <w:left w:val="none" w:sz="0" w:space="0" w:color="auto"/>
                    <w:bottom w:val="none" w:sz="0" w:space="0" w:color="auto"/>
                    <w:right w:val="none" w:sz="0" w:space="0" w:color="auto"/>
                  </w:divBdr>
                  <w:divsChild>
                    <w:div w:id="1848400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33399071">
      <w:bodyDiv w:val="1"/>
      <w:marLeft w:val="0"/>
      <w:marRight w:val="0"/>
      <w:marTop w:val="0"/>
      <w:marBottom w:val="0"/>
      <w:divBdr>
        <w:top w:val="none" w:sz="0" w:space="0" w:color="auto"/>
        <w:left w:val="none" w:sz="0" w:space="0" w:color="auto"/>
        <w:bottom w:val="none" w:sz="0" w:space="0" w:color="auto"/>
        <w:right w:val="none" w:sz="0" w:space="0" w:color="auto"/>
      </w:divBdr>
    </w:div>
    <w:div w:id="257173951">
      <w:bodyDiv w:val="1"/>
      <w:marLeft w:val="0"/>
      <w:marRight w:val="0"/>
      <w:marTop w:val="0"/>
      <w:marBottom w:val="0"/>
      <w:divBdr>
        <w:top w:val="none" w:sz="0" w:space="0" w:color="auto"/>
        <w:left w:val="none" w:sz="0" w:space="0" w:color="auto"/>
        <w:bottom w:val="none" w:sz="0" w:space="0" w:color="auto"/>
        <w:right w:val="none" w:sz="0" w:space="0" w:color="auto"/>
      </w:divBdr>
    </w:div>
    <w:div w:id="322126739">
      <w:bodyDiv w:val="1"/>
      <w:marLeft w:val="0"/>
      <w:marRight w:val="0"/>
      <w:marTop w:val="0"/>
      <w:marBottom w:val="0"/>
      <w:divBdr>
        <w:top w:val="none" w:sz="0" w:space="0" w:color="auto"/>
        <w:left w:val="none" w:sz="0" w:space="0" w:color="auto"/>
        <w:bottom w:val="none" w:sz="0" w:space="0" w:color="auto"/>
        <w:right w:val="none" w:sz="0" w:space="0" w:color="auto"/>
      </w:divBdr>
    </w:div>
    <w:div w:id="399795033">
      <w:bodyDiv w:val="1"/>
      <w:marLeft w:val="0"/>
      <w:marRight w:val="0"/>
      <w:marTop w:val="0"/>
      <w:marBottom w:val="0"/>
      <w:divBdr>
        <w:top w:val="none" w:sz="0" w:space="0" w:color="auto"/>
        <w:left w:val="none" w:sz="0" w:space="0" w:color="auto"/>
        <w:bottom w:val="none" w:sz="0" w:space="0" w:color="auto"/>
        <w:right w:val="none" w:sz="0" w:space="0" w:color="auto"/>
      </w:divBdr>
    </w:div>
    <w:div w:id="635531486">
      <w:bodyDiv w:val="1"/>
      <w:marLeft w:val="0"/>
      <w:marRight w:val="0"/>
      <w:marTop w:val="0"/>
      <w:marBottom w:val="0"/>
      <w:divBdr>
        <w:top w:val="none" w:sz="0" w:space="0" w:color="auto"/>
        <w:left w:val="none" w:sz="0" w:space="0" w:color="auto"/>
        <w:bottom w:val="none" w:sz="0" w:space="0" w:color="auto"/>
        <w:right w:val="none" w:sz="0" w:space="0" w:color="auto"/>
      </w:divBdr>
    </w:div>
    <w:div w:id="657195891">
      <w:bodyDiv w:val="1"/>
      <w:marLeft w:val="0"/>
      <w:marRight w:val="0"/>
      <w:marTop w:val="0"/>
      <w:marBottom w:val="0"/>
      <w:divBdr>
        <w:top w:val="none" w:sz="0" w:space="0" w:color="auto"/>
        <w:left w:val="none" w:sz="0" w:space="0" w:color="auto"/>
        <w:bottom w:val="none" w:sz="0" w:space="0" w:color="auto"/>
        <w:right w:val="none" w:sz="0" w:space="0" w:color="auto"/>
      </w:divBdr>
    </w:div>
    <w:div w:id="662047257">
      <w:bodyDiv w:val="1"/>
      <w:marLeft w:val="0"/>
      <w:marRight w:val="0"/>
      <w:marTop w:val="0"/>
      <w:marBottom w:val="0"/>
      <w:divBdr>
        <w:top w:val="none" w:sz="0" w:space="0" w:color="auto"/>
        <w:left w:val="none" w:sz="0" w:space="0" w:color="auto"/>
        <w:bottom w:val="none" w:sz="0" w:space="0" w:color="auto"/>
        <w:right w:val="none" w:sz="0" w:space="0" w:color="auto"/>
      </w:divBdr>
      <w:divsChild>
        <w:div w:id="1125469053">
          <w:marLeft w:val="0"/>
          <w:marRight w:val="0"/>
          <w:marTop w:val="0"/>
          <w:marBottom w:val="0"/>
          <w:divBdr>
            <w:top w:val="none" w:sz="0" w:space="0" w:color="auto"/>
            <w:left w:val="none" w:sz="0" w:space="0" w:color="auto"/>
            <w:bottom w:val="none" w:sz="0" w:space="0" w:color="auto"/>
            <w:right w:val="none" w:sz="0" w:space="0" w:color="auto"/>
          </w:divBdr>
          <w:divsChild>
            <w:div w:id="2076003592">
              <w:marLeft w:val="0"/>
              <w:marRight w:val="0"/>
              <w:marTop w:val="0"/>
              <w:marBottom w:val="0"/>
              <w:divBdr>
                <w:top w:val="none" w:sz="0" w:space="0" w:color="auto"/>
                <w:left w:val="none" w:sz="0" w:space="0" w:color="auto"/>
                <w:bottom w:val="none" w:sz="0" w:space="0" w:color="auto"/>
                <w:right w:val="none" w:sz="0" w:space="0" w:color="auto"/>
              </w:divBdr>
              <w:divsChild>
                <w:div w:id="704788854">
                  <w:marLeft w:val="0"/>
                  <w:marRight w:val="0"/>
                  <w:marTop w:val="0"/>
                  <w:marBottom w:val="0"/>
                  <w:divBdr>
                    <w:top w:val="none" w:sz="0" w:space="0" w:color="auto"/>
                    <w:left w:val="none" w:sz="0" w:space="0" w:color="auto"/>
                    <w:bottom w:val="none" w:sz="0" w:space="0" w:color="auto"/>
                    <w:right w:val="none" w:sz="0" w:space="0" w:color="auto"/>
                  </w:divBdr>
                  <w:divsChild>
                    <w:div w:id="669797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4791978">
      <w:bodyDiv w:val="1"/>
      <w:marLeft w:val="0"/>
      <w:marRight w:val="0"/>
      <w:marTop w:val="0"/>
      <w:marBottom w:val="0"/>
      <w:divBdr>
        <w:top w:val="none" w:sz="0" w:space="0" w:color="auto"/>
        <w:left w:val="none" w:sz="0" w:space="0" w:color="auto"/>
        <w:bottom w:val="none" w:sz="0" w:space="0" w:color="auto"/>
        <w:right w:val="none" w:sz="0" w:space="0" w:color="auto"/>
      </w:divBdr>
    </w:div>
    <w:div w:id="854266273">
      <w:bodyDiv w:val="1"/>
      <w:marLeft w:val="0"/>
      <w:marRight w:val="0"/>
      <w:marTop w:val="0"/>
      <w:marBottom w:val="0"/>
      <w:divBdr>
        <w:top w:val="none" w:sz="0" w:space="0" w:color="auto"/>
        <w:left w:val="none" w:sz="0" w:space="0" w:color="auto"/>
        <w:bottom w:val="none" w:sz="0" w:space="0" w:color="auto"/>
        <w:right w:val="none" w:sz="0" w:space="0" w:color="auto"/>
      </w:divBdr>
    </w:div>
    <w:div w:id="863789338">
      <w:bodyDiv w:val="1"/>
      <w:marLeft w:val="0"/>
      <w:marRight w:val="0"/>
      <w:marTop w:val="0"/>
      <w:marBottom w:val="0"/>
      <w:divBdr>
        <w:top w:val="none" w:sz="0" w:space="0" w:color="auto"/>
        <w:left w:val="none" w:sz="0" w:space="0" w:color="auto"/>
        <w:bottom w:val="none" w:sz="0" w:space="0" w:color="auto"/>
        <w:right w:val="none" w:sz="0" w:space="0" w:color="auto"/>
      </w:divBdr>
    </w:div>
    <w:div w:id="931815488">
      <w:bodyDiv w:val="1"/>
      <w:marLeft w:val="0"/>
      <w:marRight w:val="0"/>
      <w:marTop w:val="0"/>
      <w:marBottom w:val="0"/>
      <w:divBdr>
        <w:top w:val="none" w:sz="0" w:space="0" w:color="auto"/>
        <w:left w:val="none" w:sz="0" w:space="0" w:color="auto"/>
        <w:bottom w:val="none" w:sz="0" w:space="0" w:color="auto"/>
        <w:right w:val="none" w:sz="0" w:space="0" w:color="auto"/>
      </w:divBdr>
    </w:div>
    <w:div w:id="969440624">
      <w:bodyDiv w:val="1"/>
      <w:marLeft w:val="0"/>
      <w:marRight w:val="0"/>
      <w:marTop w:val="0"/>
      <w:marBottom w:val="0"/>
      <w:divBdr>
        <w:top w:val="none" w:sz="0" w:space="0" w:color="auto"/>
        <w:left w:val="none" w:sz="0" w:space="0" w:color="auto"/>
        <w:bottom w:val="none" w:sz="0" w:space="0" w:color="auto"/>
        <w:right w:val="none" w:sz="0" w:space="0" w:color="auto"/>
      </w:divBdr>
    </w:div>
    <w:div w:id="989598974">
      <w:bodyDiv w:val="1"/>
      <w:marLeft w:val="0"/>
      <w:marRight w:val="0"/>
      <w:marTop w:val="0"/>
      <w:marBottom w:val="0"/>
      <w:divBdr>
        <w:top w:val="none" w:sz="0" w:space="0" w:color="auto"/>
        <w:left w:val="none" w:sz="0" w:space="0" w:color="auto"/>
        <w:bottom w:val="none" w:sz="0" w:space="0" w:color="auto"/>
        <w:right w:val="none" w:sz="0" w:space="0" w:color="auto"/>
      </w:divBdr>
    </w:div>
    <w:div w:id="1071076606">
      <w:bodyDiv w:val="1"/>
      <w:marLeft w:val="0"/>
      <w:marRight w:val="0"/>
      <w:marTop w:val="0"/>
      <w:marBottom w:val="0"/>
      <w:divBdr>
        <w:top w:val="none" w:sz="0" w:space="0" w:color="auto"/>
        <w:left w:val="none" w:sz="0" w:space="0" w:color="auto"/>
        <w:bottom w:val="none" w:sz="0" w:space="0" w:color="auto"/>
        <w:right w:val="none" w:sz="0" w:space="0" w:color="auto"/>
      </w:divBdr>
    </w:div>
    <w:div w:id="1164709587">
      <w:bodyDiv w:val="1"/>
      <w:marLeft w:val="0"/>
      <w:marRight w:val="0"/>
      <w:marTop w:val="0"/>
      <w:marBottom w:val="0"/>
      <w:divBdr>
        <w:top w:val="none" w:sz="0" w:space="0" w:color="auto"/>
        <w:left w:val="none" w:sz="0" w:space="0" w:color="auto"/>
        <w:bottom w:val="none" w:sz="0" w:space="0" w:color="auto"/>
        <w:right w:val="none" w:sz="0" w:space="0" w:color="auto"/>
      </w:divBdr>
    </w:div>
    <w:div w:id="1241019503">
      <w:bodyDiv w:val="1"/>
      <w:marLeft w:val="0"/>
      <w:marRight w:val="0"/>
      <w:marTop w:val="0"/>
      <w:marBottom w:val="0"/>
      <w:divBdr>
        <w:top w:val="none" w:sz="0" w:space="0" w:color="auto"/>
        <w:left w:val="none" w:sz="0" w:space="0" w:color="auto"/>
        <w:bottom w:val="none" w:sz="0" w:space="0" w:color="auto"/>
        <w:right w:val="none" w:sz="0" w:space="0" w:color="auto"/>
      </w:divBdr>
    </w:div>
    <w:div w:id="1397169252">
      <w:bodyDiv w:val="1"/>
      <w:marLeft w:val="0"/>
      <w:marRight w:val="0"/>
      <w:marTop w:val="0"/>
      <w:marBottom w:val="0"/>
      <w:divBdr>
        <w:top w:val="none" w:sz="0" w:space="0" w:color="auto"/>
        <w:left w:val="none" w:sz="0" w:space="0" w:color="auto"/>
        <w:bottom w:val="none" w:sz="0" w:space="0" w:color="auto"/>
        <w:right w:val="none" w:sz="0" w:space="0" w:color="auto"/>
      </w:divBdr>
    </w:div>
    <w:div w:id="1412383889">
      <w:bodyDiv w:val="1"/>
      <w:marLeft w:val="0"/>
      <w:marRight w:val="0"/>
      <w:marTop w:val="0"/>
      <w:marBottom w:val="0"/>
      <w:divBdr>
        <w:top w:val="none" w:sz="0" w:space="0" w:color="auto"/>
        <w:left w:val="none" w:sz="0" w:space="0" w:color="auto"/>
        <w:bottom w:val="none" w:sz="0" w:space="0" w:color="auto"/>
        <w:right w:val="none" w:sz="0" w:space="0" w:color="auto"/>
      </w:divBdr>
    </w:div>
    <w:div w:id="1430807881">
      <w:bodyDiv w:val="1"/>
      <w:marLeft w:val="0"/>
      <w:marRight w:val="0"/>
      <w:marTop w:val="0"/>
      <w:marBottom w:val="0"/>
      <w:divBdr>
        <w:top w:val="none" w:sz="0" w:space="0" w:color="auto"/>
        <w:left w:val="none" w:sz="0" w:space="0" w:color="auto"/>
        <w:bottom w:val="none" w:sz="0" w:space="0" w:color="auto"/>
        <w:right w:val="none" w:sz="0" w:space="0" w:color="auto"/>
      </w:divBdr>
    </w:div>
    <w:div w:id="1437478248">
      <w:bodyDiv w:val="1"/>
      <w:marLeft w:val="0"/>
      <w:marRight w:val="0"/>
      <w:marTop w:val="0"/>
      <w:marBottom w:val="0"/>
      <w:divBdr>
        <w:top w:val="none" w:sz="0" w:space="0" w:color="auto"/>
        <w:left w:val="none" w:sz="0" w:space="0" w:color="auto"/>
        <w:bottom w:val="none" w:sz="0" w:space="0" w:color="auto"/>
        <w:right w:val="none" w:sz="0" w:space="0" w:color="auto"/>
      </w:divBdr>
    </w:div>
    <w:div w:id="1513572474">
      <w:bodyDiv w:val="1"/>
      <w:marLeft w:val="0"/>
      <w:marRight w:val="0"/>
      <w:marTop w:val="0"/>
      <w:marBottom w:val="0"/>
      <w:divBdr>
        <w:top w:val="none" w:sz="0" w:space="0" w:color="auto"/>
        <w:left w:val="none" w:sz="0" w:space="0" w:color="auto"/>
        <w:bottom w:val="none" w:sz="0" w:space="0" w:color="auto"/>
        <w:right w:val="none" w:sz="0" w:space="0" w:color="auto"/>
      </w:divBdr>
    </w:div>
    <w:div w:id="1523517710">
      <w:bodyDiv w:val="1"/>
      <w:marLeft w:val="0"/>
      <w:marRight w:val="0"/>
      <w:marTop w:val="0"/>
      <w:marBottom w:val="0"/>
      <w:divBdr>
        <w:top w:val="none" w:sz="0" w:space="0" w:color="auto"/>
        <w:left w:val="none" w:sz="0" w:space="0" w:color="auto"/>
        <w:bottom w:val="none" w:sz="0" w:space="0" w:color="auto"/>
        <w:right w:val="none" w:sz="0" w:space="0" w:color="auto"/>
      </w:divBdr>
    </w:div>
    <w:div w:id="1547909924">
      <w:bodyDiv w:val="1"/>
      <w:marLeft w:val="0"/>
      <w:marRight w:val="0"/>
      <w:marTop w:val="0"/>
      <w:marBottom w:val="0"/>
      <w:divBdr>
        <w:top w:val="none" w:sz="0" w:space="0" w:color="auto"/>
        <w:left w:val="none" w:sz="0" w:space="0" w:color="auto"/>
        <w:bottom w:val="none" w:sz="0" w:space="0" w:color="auto"/>
        <w:right w:val="none" w:sz="0" w:space="0" w:color="auto"/>
      </w:divBdr>
    </w:div>
    <w:div w:id="1643535676">
      <w:bodyDiv w:val="1"/>
      <w:marLeft w:val="0"/>
      <w:marRight w:val="0"/>
      <w:marTop w:val="0"/>
      <w:marBottom w:val="0"/>
      <w:divBdr>
        <w:top w:val="none" w:sz="0" w:space="0" w:color="auto"/>
        <w:left w:val="none" w:sz="0" w:space="0" w:color="auto"/>
        <w:bottom w:val="none" w:sz="0" w:space="0" w:color="auto"/>
        <w:right w:val="none" w:sz="0" w:space="0" w:color="auto"/>
      </w:divBdr>
    </w:div>
    <w:div w:id="1697847627">
      <w:bodyDiv w:val="1"/>
      <w:marLeft w:val="0"/>
      <w:marRight w:val="0"/>
      <w:marTop w:val="0"/>
      <w:marBottom w:val="0"/>
      <w:divBdr>
        <w:top w:val="none" w:sz="0" w:space="0" w:color="auto"/>
        <w:left w:val="none" w:sz="0" w:space="0" w:color="auto"/>
        <w:bottom w:val="none" w:sz="0" w:space="0" w:color="auto"/>
        <w:right w:val="none" w:sz="0" w:space="0" w:color="auto"/>
      </w:divBdr>
      <w:divsChild>
        <w:div w:id="377239845">
          <w:marLeft w:val="0"/>
          <w:marRight w:val="0"/>
          <w:marTop w:val="0"/>
          <w:marBottom w:val="0"/>
          <w:divBdr>
            <w:top w:val="none" w:sz="0" w:space="0" w:color="auto"/>
            <w:left w:val="none" w:sz="0" w:space="0" w:color="auto"/>
            <w:bottom w:val="none" w:sz="0" w:space="0" w:color="auto"/>
            <w:right w:val="none" w:sz="0" w:space="0" w:color="auto"/>
          </w:divBdr>
          <w:divsChild>
            <w:div w:id="232357807">
              <w:marLeft w:val="0"/>
              <w:marRight w:val="0"/>
              <w:marTop w:val="0"/>
              <w:marBottom w:val="0"/>
              <w:divBdr>
                <w:top w:val="none" w:sz="0" w:space="0" w:color="auto"/>
                <w:left w:val="none" w:sz="0" w:space="0" w:color="auto"/>
                <w:bottom w:val="none" w:sz="0" w:space="0" w:color="auto"/>
                <w:right w:val="none" w:sz="0" w:space="0" w:color="auto"/>
              </w:divBdr>
              <w:divsChild>
                <w:div w:id="1217812213">
                  <w:marLeft w:val="0"/>
                  <w:marRight w:val="0"/>
                  <w:marTop w:val="0"/>
                  <w:marBottom w:val="0"/>
                  <w:divBdr>
                    <w:top w:val="none" w:sz="0" w:space="0" w:color="auto"/>
                    <w:left w:val="none" w:sz="0" w:space="0" w:color="auto"/>
                    <w:bottom w:val="none" w:sz="0" w:space="0" w:color="auto"/>
                    <w:right w:val="none" w:sz="0" w:space="0" w:color="auto"/>
                  </w:divBdr>
                  <w:divsChild>
                    <w:div w:id="58139993">
                      <w:marLeft w:val="0"/>
                      <w:marRight w:val="0"/>
                      <w:marTop w:val="0"/>
                      <w:marBottom w:val="0"/>
                      <w:divBdr>
                        <w:top w:val="none" w:sz="0" w:space="0" w:color="auto"/>
                        <w:left w:val="none" w:sz="0" w:space="0" w:color="auto"/>
                        <w:bottom w:val="none" w:sz="0" w:space="0" w:color="auto"/>
                        <w:right w:val="none" w:sz="0" w:space="0" w:color="auto"/>
                      </w:divBdr>
                      <w:divsChild>
                        <w:div w:id="720716888">
                          <w:marLeft w:val="0"/>
                          <w:marRight w:val="0"/>
                          <w:marTop w:val="0"/>
                          <w:marBottom w:val="0"/>
                          <w:divBdr>
                            <w:top w:val="none" w:sz="0" w:space="0" w:color="auto"/>
                            <w:left w:val="none" w:sz="0" w:space="0" w:color="auto"/>
                            <w:bottom w:val="none" w:sz="0" w:space="0" w:color="auto"/>
                            <w:right w:val="none" w:sz="0" w:space="0" w:color="auto"/>
                          </w:divBdr>
                          <w:divsChild>
                            <w:div w:id="1881087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58165445">
      <w:bodyDiv w:val="1"/>
      <w:marLeft w:val="0"/>
      <w:marRight w:val="0"/>
      <w:marTop w:val="0"/>
      <w:marBottom w:val="0"/>
      <w:divBdr>
        <w:top w:val="none" w:sz="0" w:space="0" w:color="auto"/>
        <w:left w:val="none" w:sz="0" w:space="0" w:color="auto"/>
        <w:bottom w:val="none" w:sz="0" w:space="0" w:color="auto"/>
        <w:right w:val="none" w:sz="0" w:space="0" w:color="auto"/>
      </w:divBdr>
    </w:div>
    <w:div w:id="1873567064">
      <w:bodyDiv w:val="1"/>
      <w:marLeft w:val="0"/>
      <w:marRight w:val="0"/>
      <w:marTop w:val="0"/>
      <w:marBottom w:val="0"/>
      <w:divBdr>
        <w:top w:val="none" w:sz="0" w:space="0" w:color="auto"/>
        <w:left w:val="none" w:sz="0" w:space="0" w:color="auto"/>
        <w:bottom w:val="none" w:sz="0" w:space="0" w:color="auto"/>
        <w:right w:val="none" w:sz="0" w:space="0" w:color="auto"/>
      </w:divBdr>
    </w:div>
    <w:div w:id="1927231174">
      <w:bodyDiv w:val="1"/>
      <w:marLeft w:val="0"/>
      <w:marRight w:val="0"/>
      <w:marTop w:val="0"/>
      <w:marBottom w:val="0"/>
      <w:divBdr>
        <w:top w:val="none" w:sz="0" w:space="0" w:color="auto"/>
        <w:left w:val="none" w:sz="0" w:space="0" w:color="auto"/>
        <w:bottom w:val="none" w:sz="0" w:space="0" w:color="auto"/>
        <w:right w:val="none" w:sz="0" w:space="0" w:color="auto"/>
      </w:divBdr>
      <w:divsChild>
        <w:div w:id="226647790">
          <w:marLeft w:val="0"/>
          <w:marRight w:val="0"/>
          <w:marTop w:val="0"/>
          <w:marBottom w:val="0"/>
          <w:divBdr>
            <w:top w:val="none" w:sz="0" w:space="0" w:color="auto"/>
            <w:left w:val="none" w:sz="0" w:space="0" w:color="auto"/>
            <w:bottom w:val="none" w:sz="0" w:space="0" w:color="auto"/>
            <w:right w:val="none" w:sz="0" w:space="0" w:color="auto"/>
          </w:divBdr>
          <w:divsChild>
            <w:div w:id="660935234">
              <w:marLeft w:val="0"/>
              <w:marRight w:val="0"/>
              <w:marTop w:val="0"/>
              <w:marBottom w:val="0"/>
              <w:divBdr>
                <w:top w:val="none" w:sz="0" w:space="0" w:color="auto"/>
                <w:left w:val="none" w:sz="0" w:space="0" w:color="auto"/>
                <w:bottom w:val="none" w:sz="0" w:space="0" w:color="auto"/>
                <w:right w:val="none" w:sz="0" w:space="0" w:color="auto"/>
              </w:divBdr>
              <w:divsChild>
                <w:div w:id="97213357">
                  <w:marLeft w:val="0"/>
                  <w:marRight w:val="0"/>
                  <w:marTop w:val="0"/>
                  <w:marBottom w:val="0"/>
                  <w:divBdr>
                    <w:top w:val="none" w:sz="0" w:space="0" w:color="auto"/>
                    <w:left w:val="none" w:sz="0" w:space="0" w:color="auto"/>
                    <w:bottom w:val="none" w:sz="0" w:space="0" w:color="auto"/>
                    <w:right w:val="none" w:sz="0" w:space="0" w:color="auto"/>
                  </w:divBdr>
                  <w:divsChild>
                    <w:div w:id="108670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5573545">
      <w:bodyDiv w:val="1"/>
      <w:marLeft w:val="0"/>
      <w:marRight w:val="0"/>
      <w:marTop w:val="0"/>
      <w:marBottom w:val="0"/>
      <w:divBdr>
        <w:top w:val="none" w:sz="0" w:space="0" w:color="auto"/>
        <w:left w:val="none" w:sz="0" w:space="0" w:color="auto"/>
        <w:bottom w:val="none" w:sz="0" w:space="0" w:color="auto"/>
        <w:right w:val="none" w:sz="0" w:space="0" w:color="auto"/>
      </w:divBdr>
    </w:div>
    <w:div w:id="19718556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ollege.police.uk/NDM" TargetMode="External"/><Relationship Id="rId5" Type="http://schemas.openxmlformats.org/officeDocument/2006/relationships/hyperlink" Target="https://www.college.police.uk/ethic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50</TotalTime>
  <Pages>14</Pages>
  <Words>3268</Words>
  <Characters>18630</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Josef Duna (2312254)</dc:creator>
  <cp:keywords/>
  <dc:description/>
  <cp:lastModifiedBy>Josef Duna (2312254)</cp:lastModifiedBy>
  <cp:revision>3</cp:revision>
  <dcterms:created xsi:type="dcterms:W3CDTF">2024-06-26T21:51:00Z</dcterms:created>
  <dcterms:modified xsi:type="dcterms:W3CDTF">2024-07-04T21:44:00Z</dcterms:modified>
</cp:coreProperties>
</file>