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E04C0" w14:textId="77777777" w:rsidR="00CE2235" w:rsidRDefault="00CE2235" w:rsidP="00CE2235">
      <w:pPr>
        <w:spacing w:before="120" w:after="120" w:line="360" w:lineRule="auto"/>
        <w:jc w:val="center"/>
        <w:rPr>
          <w:rFonts w:ascii="Times New Roman" w:hAnsi="Times New Roman" w:cs="Times New Roman"/>
          <w:b/>
          <w:sz w:val="40"/>
          <w:szCs w:val="40"/>
        </w:rPr>
      </w:pPr>
    </w:p>
    <w:p w14:paraId="18092ECA" w14:textId="77777777" w:rsidR="00CE2235" w:rsidRDefault="00CE2235" w:rsidP="00CE2235">
      <w:pPr>
        <w:spacing w:before="120" w:after="120" w:line="360" w:lineRule="auto"/>
        <w:jc w:val="center"/>
        <w:rPr>
          <w:rFonts w:ascii="Times New Roman" w:hAnsi="Times New Roman" w:cs="Times New Roman"/>
          <w:b/>
          <w:sz w:val="40"/>
          <w:szCs w:val="40"/>
        </w:rPr>
      </w:pPr>
    </w:p>
    <w:p w14:paraId="3354CA95" w14:textId="2BFA2D0A" w:rsidR="00CE2235" w:rsidRPr="00015C15" w:rsidRDefault="00CE2235" w:rsidP="00CE2235">
      <w:pPr>
        <w:spacing w:before="120" w:after="120" w:line="360" w:lineRule="auto"/>
        <w:ind w:left="360"/>
        <w:jc w:val="center"/>
        <w:rPr>
          <w:rFonts w:ascii="Times New Roman" w:eastAsia="Times New Roman" w:hAnsi="Times New Roman" w:cs="Times New Roman"/>
          <w:b/>
          <w:i/>
          <w:sz w:val="24"/>
          <w:szCs w:val="24"/>
          <w:highlight w:val="white"/>
        </w:rPr>
      </w:pPr>
      <w:r>
        <w:rPr>
          <w:rFonts w:ascii="Times New Roman" w:hAnsi="Times New Roman" w:cs="Times New Roman"/>
          <w:b/>
          <w:sz w:val="40"/>
          <w:szCs w:val="40"/>
        </w:rPr>
        <w:t>T</w:t>
      </w:r>
      <w:r w:rsidR="00AC2BA2">
        <w:rPr>
          <w:rFonts w:ascii="Times New Roman" w:hAnsi="Times New Roman" w:cs="Times New Roman"/>
          <w:b/>
          <w:sz w:val="40"/>
          <w:szCs w:val="40"/>
        </w:rPr>
        <w:t>opic</w:t>
      </w:r>
      <w:r w:rsidRPr="00015C15">
        <w:rPr>
          <w:rFonts w:ascii="Times New Roman" w:hAnsi="Times New Roman" w:cs="Times New Roman"/>
          <w:b/>
          <w:sz w:val="40"/>
          <w:szCs w:val="40"/>
        </w:rPr>
        <w:t xml:space="preserve">:  </w:t>
      </w:r>
      <w:r w:rsidRPr="00015C15">
        <w:rPr>
          <w:rFonts w:ascii="Times New Roman" w:eastAsia="Times New Roman" w:hAnsi="Times New Roman" w:cs="Times New Roman"/>
          <w:b/>
          <w:i/>
          <w:sz w:val="40"/>
          <w:szCs w:val="40"/>
          <w:highlight w:val="white"/>
        </w:rPr>
        <w:t xml:space="preserve">A </w:t>
      </w:r>
      <w:r w:rsidRPr="008D5DF9">
        <w:rPr>
          <w:rFonts w:ascii="Times New Roman" w:eastAsia="Times New Roman" w:hAnsi="Times New Roman" w:cs="Times New Roman"/>
          <w:b/>
          <w:i/>
          <w:sz w:val="40"/>
          <w:szCs w:val="40"/>
          <w:highlight w:val="white"/>
        </w:rPr>
        <w:t>comparison of the marketing methods of two multinational hotel chains.</w:t>
      </w:r>
    </w:p>
    <w:p w14:paraId="56EC8FBE" w14:textId="7020ED42" w:rsidR="00CE2235" w:rsidRPr="00015C15" w:rsidRDefault="00CE2235" w:rsidP="00CE2235">
      <w:pPr>
        <w:ind w:left="360"/>
        <w:jc w:val="center"/>
        <w:rPr>
          <w:rFonts w:ascii="Times New Roman" w:hAnsi="Times New Roman" w:cs="Times New Roman"/>
          <w:b/>
          <w:sz w:val="40"/>
          <w:szCs w:val="40"/>
        </w:rPr>
      </w:pPr>
      <w:r w:rsidRPr="00015C15">
        <w:rPr>
          <w:rFonts w:ascii="Times New Roman" w:hAnsi="Times New Roman" w:cs="Times New Roman"/>
          <w:b/>
          <w:sz w:val="40"/>
          <w:szCs w:val="40"/>
        </w:rPr>
        <w:t>Name</w:t>
      </w:r>
      <w:r>
        <w:rPr>
          <w:rFonts w:ascii="Times New Roman" w:hAnsi="Times New Roman" w:cs="Times New Roman"/>
          <w:b/>
          <w:sz w:val="40"/>
          <w:szCs w:val="40"/>
        </w:rPr>
        <w:t xml:space="preserve">: </w:t>
      </w:r>
      <w:r w:rsidR="00864336">
        <w:rPr>
          <w:rFonts w:ascii="Times New Roman" w:hAnsi="Times New Roman" w:cs="Times New Roman"/>
          <w:b/>
          <w:sz w:val="40"/>
          <w:szCs w:val="40"/>
        </w:rPr>
        <w:t>Syed Ariful Islam</w:t>
      </w:r>
    </w:p>
    <w:p w14:paraId="4C534F27" w14:textId="245F573B" w:rsidR="00CE2235" w:rsidRPr="00015C15" w:rsidRDefault="00CE2235" w:rsidP="00CE2235">
      <w:pPr>
        <w:ind w:left="360"/>
        <w:jc w:val="center"/>
        <w:rPr>
          <w:rFonts w:ascii="Times New Roman" w:hAnsi="Times New Roman" w:cs="Times New Roman"/>
          <w:b/>
          <w:sz w:val="40"/>
          <w:szCs w:val="40"/>
        </w:rPr>
      </w:pPr>
      <w:r>
        <w:rPr>
          <w:rFonts w:ascii="Times New Roman" w:hAnsi="Times New Roman" w:cs="Times New Roman"/>
          <w:b/>
          <w:sz w:val="40"/>
          <w:szCs w:val="40"/>
        </w:rPr>
        <w:t>S</w:t>
      </w:r>
      <w:r w:rsidRPr="00015C15">
        <w:rPr>
          <w:rFonts w:ascii="Times New Roman" w:hAnsi="Times New Roman" w:cs="Times New Roman"/>
          <w:b/>
          <w:sz w:val="40"/>
          <w:szCs w:val="40"/>
        </w:rPr>
        <w:t>tudent ID number</w:t>
      </w:r>
      <w:r>
        <w:rPr>
          <w:rFonts w:ascii="Times New Roman" w:hAnsi="Times New Roman" w:cs="Times New Roman"/>
          <w:b/>
          <w:sz w:val="40"/>
          <w:szCs w:val="40"/>
        </w:rPr>
        <w:t>:</w:t>
      </w:r>
      <w:r w:rsidR="0034795A">
        <w:rPr>
          <w:rFonts w:ascii="Times New Roman" w:hAnsi="Times New Roman" w:cs="Times New Roman"/>
          <w:b/>
          <w:sz w:val="40"/>
          <w:szCs w:val="40"/>
        </w:rPr>
        <w:t xml:space="preserve"> 2109020</w:t>
      </w:r>
    </w:p>
    <w:p w14:paraId="331070EC" w14:textId="77777777" w:rsidR="00CE2235" w:rsidRPr="00015C15" w:rsidRDefault="00CE2235" w:rsidP="00CE2235">
      <w:pPr>
        <w:ind w:left="360"/>
        <w:jc w:val="center"/>
        <w:rPr>
          <w:rFonts w:ascii="Times New Roman" w:hAnsi="Times New Roman" w:cs="Times New Roman"/>
          <w:b/>
          <w:sz w:val="40"/>
          <w:szCs w:val="40"/>
        </w:rPr>
      </w:pPr>
      <w:r>
        <w:rPr>
          <w:rFonts w:ascii="Times New Roman" w:hAnsi="Times New Roman" w:cs="Times New Roman"/>
          <w:b/>
          <w:sz w:val="40"/>
          <w:szCs w:val="40"/>
        </w:rPr>
        <w:t>M</w:t>
      </w:r>
      <w:r w:rsidRPr="00015C15">
        <w:rPr>
          <w:rFonts w:ascii="Times New Roman" w:hAnsi="Times New Roman" w:cs="Times New Roman"/>
          <w:b/>
          <w:sz w:val="40"/>
          <w:szCs w:val="40"/>
        </w:rPr>
        <w:t>odule title: Marketing Essentials BMIH4005</w:t>
      </w:r>
    </w:p>
    <w:p w14:paraId="18C8DAD7" w14:textId="3AF91414" w:rsidR="00CE2235" w:rsidRDefault="00CE2235" w:rsidP="00CE2235">
      <w:pPr>
        <w:ind w:left="360"/>
        <w:jc w:val="center"/>
        <w:rPr>
          <w:rFonts w:ascii="Times New Roman" w:hAnsi="Times New Roman" w:cs="Times New Roman"/>
          <w:b/>
          <w:sz w:val="40"/>
          <w:szCs w:val="40"/>
        </w:rPr>
      </w:pPr>
      <w:r>
        <w:rPr>
          <w:rFonts w:ascii="Times New Roman" w:hAnsi="Times New Roman" w:cs="Times New Roman"/>
          <w:b/>
          <w:sz w:val="40"/>
          <w:szCs w:val="40"/>
        </w:rPr>
        <w:t>L</w:t>
      </w:r>
      <w:r w:rsidRPr="00015C15">
        <w:rPr>
          <w:rFonts w:ascii="Times New Roman" w:hAnsi="Times New Roman" w:cs="Times New Roman"/>
          <w:b/>
          <w:sz w:val="40"/>
          <w:szCs w:val="40"/>
        </w:rPr>
        <w:t>ecturer’s name</w:t>
      </w:r>
      <w:r>
        <w:rPr>
          <w:rFonts w:ascii="Times New Roman" w:hAnsi="Times New Roman" w:cs="Times New Roman"/>
          <w:b/>
          <w:sz w:val="40"/>
          <w:szCs w:val="40"/>
        </w:rPr>
        <w:t xml:space="preserve">: </w:t>
      </w:r>
      <w:r w:rsidR="0034795A">
        <w:rPr>
          <w:rFonts w:ascii="Times New Roman" w:hAnsi="Times New Roman" w:cs="Times New Roman"/>
          <w:b/>
          <w:sz w:val="40"/>
          <w:szCs w:val="40"/>
        </w:rPr>
        <w:t>Dr</w:t>
      </w:r>
      <w:r w:rsidR="00F16351">
        <w:rPr>
          <w:rFonts w:ascii="Times New Roman" w:hAnsi="Times New Roman" w:cs="Times New Roman"/>
          <w:b/>
          <w:sz w:val="40"/>
          <w:szCs w:val="40"/>
        </w:rPr>
        <w:t>.</w:t>
      </w:r>
      <w:r w:rsidR="0034795A">
        <w:rPr>
          <w:rFonts w:ascii="Times New Roman" w:hAnsi="Times New Roman" w:cs="Times New Roman"/>
          <w:b/>
          <w:sz w:val="40"/>
          <w:szCs w:val="40"/>
        </w:rPr>
        <w:t xml:space="preserve"> Huw</w:t>
      </w:r>
    </w:p>
    <w:p w14:paraId="0E7CCB8D" w14:textId="77777777" w:rsidR="00CE2235" w:rsidRDefault="00CE2235">
      <w:pPr>
        <w:rPr>
          <w:rFonts w:ascii="Times New Roman" w:hAnsi="Times New Roman" w:cs="Times New Roman"/>
          <w:b/>
          <w:sz w:val="40"/>
          <w:szCs w:val="40"/>
        </w:rPr>
      </w:pPr>
      <w:r>
        <w:rPr>
          <w:rFonts w:ascii="Times New Roman" w:hAnsi="Times New Roman" w:cs="Times New Roman"/>
          <w:b/>
          <w:sz w:val="40"/>
          <w:szCs w:val="40"/>
        </w:rPr>
        <w:br w:type="page"/>
      </w:r>
    </w:p>
    <w:sdt>
      <w:sdtPr>
        <w:rPr>
          <w:rFonts w:ascii="Arial" w:eastAsia="Arial" w:hAnsi="Arial" w:cs="Arial"/>
          <w:color w:val="auto"/>
          <w:sz w:val="22"/>
          <w:szCs w:val="22"/>
          <w:lang w:val="en-GB" w:eastAsia="en-IN"/>
        </w:rPr>
        <w:id w:val="-1478598789"/>
        <w:docPartObj>
          <w:docPartGallery w:val="Table of Contents"/>
          <w:docPartUnique/>
        </w:docPartObj>
      </w:sdtPr>
      <w:sdtEndPr>
        <w:rPr>
          <w:b/>
          <w:bCs/>
          <w:noProof/>
        </w:rPr>
      </w:sdtEndPr>
      <w:sdtContent>
        <w:p w14:paraId="724C9486" w14:textId="1705C8A9" w:rsidR="00FB72E8" w:rsidRPr="00CB07D0" w:rsidRDefault="00FB72E8" w:rsidP="00CB07D0">
          <w:pPr>
            <w:pStyle w:val="TOCHeading"/>
            <w:spacing w:line="360" w:lineRule="auto"/>
            <w:jc w:val="center"/>
            <w:rPr>
              <w:rFonts w:ascii="Times New Roman" w:hAnsi="Times New Roman" w:cs="Times New Roman"/>
              <w:b/>
              <w:bCs/>
              <w:color w:val="auto"/>
              <w:sz w:val="24"/>
              <w:szCs w:val="24"/>
            </w:rPr>
          </w:pPr>
          <w:r w:rsidRPr="00CB07D0">
            <w:rPr>
              <w:rFonts w:ascii="Times New Roman" w:hAnsi="Times New Roman" w:cs="Times New Roman"/>
              <w:b/>
              <w:bCs/>
              <w:color w:val="auto"/>
              <w:sz w:val="24"/>
              <w:szCs w:val="24"/>
            </w:rPr>
            <w:t>Table of Contents</w:t>
          </w:r>
        </w:p>
        <w:p w14:paraId="4CB62F15" w14:textId="4B9C6600" w:rsidR="00FB72E8" w:rsidRPr="00CB07D0" w:rsidRDefault="00FB72E8" w:rsidP="00CB07D0">
          <w:pPr>
            <w:pStyle w:val="TOC1"/>
            <w:tabs>
              <w:tab w:val="right" w:leader="dot" w:pos="9019"/>
            </w:tabs>
            <w:spacing w:line="360" w:lineRule="auto"/>
            <w:jc w:val="both"/>
            <w:rPr>
              <w:rFonts w:ascii="Times New Roman" w:eastAsiaTheme="minorEastAsia" w:hAnsi="Times New Roman" w:cs="Times New Roman"/>
              <w:noProof/>
              <w:sz w:val="24"/>
              <w:szCs w:val="24"/>
              <w:lang w:val="en-IN"/>
            </w:rPr>
          </w:pPr>
          <w:r w:rsidRPr="00CB07D0">
            <w:rPr>
              <w:rFonts w:ascii="Times New Roman" w:hAnsi="Times New Roman" w:cs="Times New Roman"/>
              <w:sz w:val="24"/>
              <w:szCs w:val="24"/>
            </w:rPr>
            <w:fldChar w:fldCharType="begin"/>
          </w:r>
          <w:r w:rsidRPr="00CB07D0">
            <w:rPr>
              <w:rFonts w:ascii="Times New Roman" w:hAnsi="Times New Roman" w:cs="Times New Roman"/>
              <w:sz w:val="24"/>
              <w:szCs w:val="24"/>
            </w:rPr>
            <w:instrText xml:space="preserve"> TOC \o "1-3" \h \z \u </w:instrText>
          </w:r>
          <w:r w:rsidRPr="00CB07D0">
            <w:rPr>
              <w:rFonts w:ascii="Times New Roman" w:hAnsi="Times New Roman" w:cs="Times New Roman"/>
              <w:sz w:val="24"/>
              <w:szCs w:val="24"/>
            </w:rPr>
            <w:fldChar w:fldCharType="separate"/>
          </w:r>
          <w:hyperlink w:anchor="_Toc84017760" w:history="1">
            <w:r w:rsidRPr="00CB07D0">
              <w:rPr>
                <w:rStyle w:val="Hyperlink"/>
                <w:rFonts w:ascii="Times New Roman" w:hAnsi="Times New Roman" w:cs="Times New Roman"/>
                <w:noProof/>
                <w:sz w:val="24"/>
                <w:szCs w:val="24"/>
              </w:rPr>
              <w:t>Introduction</w:t>
            </w:r>
            <w:r w:rsidRPr="00CB07D0">
              <w:rPr>
                <w:rFonts w:ascii="Times New Roman" w:hAnsi="Times New Roman" w:cs="Times New Roman"/>
                <w:noProof/>
                <w:webHidden/>
                <w:sz w:val="24"/>
                <w:szCs w:val="24"/>
              </w:rPr>
              <w:tab/>
            </w:r>
            <w:r w:rsidRPr="00CB07D0">
              <w:rPr>
                <w:rFonts w:ascii="Times New Roman" w:hAnsi="Times New Roman" w:cs="Times New Roman"/>
                <w:noProof/>
                <w:webHidden/>
                <w:sz w:val="24"/>
                <w:szCs w:val="24"/>
              </w:rPr>
              <w:fldChar w:fldCharType="begin"/>
            </w:r>
            <w:r w:rsidRPr="00CB07D0">
              <w:rPr>
                <w:rFonts w:ascii="Times New Roman" w:hAnsi="Times New Roman" w:cs="Times New Roman"/>
                <w:noProof/>
                <w:webHidden/>
                <w:sz w:val="24"/>
                <w:szCs w:val="24"/>
              </w:rPr>
              <w:instrText xml:space="preserve"> PAGEREF _Toc84017760 \h </w:instrText>
            </w:r>
            <w:r w:rsidRPr="00CB07D0">
              <w:rPr>
                <w:rFonts w:ascii="Times New Roman" w:hAnsi="Times New Roman" w:cs="Times New Roman"/>
                <w:noProof/>
                <w:webHidden/>
                <w:sz w:val="24"/>
                <w:szCs w:val="24"/>
              </w:rPr>
            </w:r>
            <w:r w:rsidRPr="00CB07D0">
              <w:rPr>
                <w:rFonts w:ascii="Times New Roman" w:hAnsi="Times New Roman" w:cs="Times New Roman"/>
                <w:noProof/>
                <w:webHidden/>
                <w:sz w:val="24"/>
                <w:szCs w:val="24"/>
              </w:rPr>
              <w:fldChar w:fldCharType="separate"/>
            </w:r>
            <w:r w:rsidRPr="00CB07D0">
              <w:rPr>
                <w:rFonts w:ascii="Times New Roman" w:hAnsi="Times New Roman" w:cs="Times New Roman"/>
                <w:noProof/>
                <w:webHidden/>
                <w:sz w:val="24"/>
                <w:szCs w:val="24"/>
              </w:rPr>
              <w:t>2</w:t>
            </w:r>
            <w:r w:rsidRPr="00CB07D0">
              <w:rPr>
                <w:rFonts w:ascii="Times New Roman" w:hAnsi="Times New Roman" w:cs="Times New Roman"/>
                <w:noProof/>
                <w:webHidden/>
                <w:sz w:val="24"/>
                <w:szCs w:val="24"/>
              </w:rPr>
              <w:fldChar w:fldCharType="end"/>
            </w:r>
          </w:hyperlink>
        </w:p>
        <w:p w14:paraId="0439237B" w14:textId="55D93ADE" w:rsidR="00FB72E8" w:rsidRPr="00CB07D0" w:rsidRDefault="00A41CE7" w:rsidP="00CB07D0">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84017761" w:history="1">
            <w:r w:rsidR="00FB72E8" w:rsidRPr="00CB07D0">
              <w:rPr>
                <w:rStyle w:val="Hyperlink"/>
                <w:rFonts w:ascii="Times New Roman" w:hAnsi="Times New Roman" w:cs="Times New Roman"/>
                <w:noProof/>
                <w:sz w:val="24"/>
                <w:szCs w:val="24"/>
              </w:rPr>
              <w:t>Main body</w:t>
            </w:r>
            <w:r w:rsidR="00FB72E8" w:rsidRPr="00CB07D0">
              <w:rPr>
                <w:rFonts w:ascii="Times New Roman" w:hAnsi="Times New Roman" w:cs="Times New Roman"/>
                <w:noProof/>
                <w:webHidden/>
                <w:sz w:val="24"/>
                <w:szCs w:val="24"/>
              </w:rPr>
              <w:tab/>
            </w:r>
            <w:r w:rsidR="00FB72E8" w:rsidRPr="00CB07D0">
              <w:rPr>
                <w:rFonts w:ascii="Times New Roman" w:hAnsi="Times New Roman" w:cs="Times New Roman"/>
                <w:noProof/>
                <w:webHidden/>
                <w:sz w:val="24"/>
                <w:szCs w:val="24"/>
              </w:rPr>
              <w:fldChar w:fldCharType="begin"/>
            </w:r>
            <w:r w:rsidR="00FB72E8" w:rsidRPr="00CB07D0">
              <w:rPr>
                <w:rFonts w:ascii="Times New Roman" w:hAnsi="Times New Roman" w:cs="Times New Roman"/>
                <w:noProof/>
                <w:webHidden/>
                <w:sz w:val="24"/>
                <w:szCs w:val="24"/>
              </w:rPr>
              <w:instrText xml:space="preserve"> PAGEREF _Toc84017761 \h </w:instrText>
            </w:r>
            <w:r w:rsidR="00FB72E8" w:rsidRPr="00CB07D0">
              <w:rPr>
                <w:rFonts w:ascii="Times New Roman" w:hAnsi="Times New Roman" w:cs="Times New Roman"/>
                <w:noProof/>
                <w:webHidden/>
                <w:sz w:val="24"/>
                <w:szCs w:val="24"/>
              </w:rPr>
            </w:r>
            <w:r w:rsidR="00FB72E8" w:rsidRPr="00CB07D0">
              <w:rPr>
                <w:rFonts w:ascii="Times New Roman" w:hAnsi="Times New Roman" w:cs="Times New Roman"/>
                <w:noProof/>
                <w:webHidden/>
                <w:sz w:val="24"/>
                <w:szCs w:val="24"/>
              </w:rPr>
              <w:fldChar w:fldCharType="separate"/>
            </w:r>
            <w:r w:rsidR="00FB72E8" w:rsidRPr="00CB07D0">
              <w:rPr>
                <w:rFonts w:ascii="Times New Roman" w:hAnsi="Times New Roman" w:cs="Times New Roman"/>
                <w:noProof/>
                <w:webHidden/>
                <w:sz w:val="24"/>
                <w:szCs w:val="24"/>
              </w:rPr>
              <w:t>2</w:t>
            </w:r>
            <w:r w:rsidR="00FB72E8" w:rsidRPr="00CB07D0">
              <w:rPr>
                <w:rFonts w:ascii="Times New Roman" w:hAnsi="Times New Roman" w:cs="Times New Roman"/>
                <w:noProof/>
                <w:webHidden/>
                <w:sz w:val="24"/>
                <w:szCs w:val="24"/>
              </w:rPr>
              <w:fldChar w:fldCharType="end"/>
            </w:r>
          </w:hyperlink>
        </w:p>
        <w:p w14:paraId="1F12D9E9" w14:textId="2EA59137" w:rsidR="00FB72E8" w:rsidRPr="00CB07D0" w:rsidRDefault="00A41CE7" w:rsidP="00CB07D0">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84017762" w:history="1">
            <w:r w:rsidR="00FB72E8" w:rsidRPr="00CB07D0">
              <w:rPr>
                <w:rStyle w:val="Hyperlink"/>
                <w:rFonts w:ascii="Times New Roman" w:hAnsi="Times New Roman" w:cs="Times New Roman"/>
                <w:noProof/>
                <w:sz w:val="24"/>
                <w:szCs w:val="24"/>
              </w:rPr>
              <w:t>Conclusion</w:t>
            </w:r>
            <w:r w:rsidR="00FB72E8" w:rsidRPr="00CB07D0">
              <w:rPr>
                <w:rFonts w:ascii="Times New Roman" w:hAnsi="Times New Roman" w:cs="Times New Roman"/>
                <w:noProof/>
                <w:webHidden/>
                <w:sz w:val="24"/>
                <w:szCs w:val="24"/>
              </w:rPr>
              <w:tab/>
            </w:r>
            <w:r w:rsidR="00FB72E8" w:rsidRPr="00CB07D0">
              <w:rPr>
                <w:rFonts w:ascii="Times New Roman" w:hAnsi="Times New Roman" w:cs="Times New Roman"/>
                <w:noProof/>
                <w:webHidden/>
                <w:sz w:val="24"/>
                <w:szCs w:val="24"/>
              </w:rPr>
              <w:fldChar w:fldCharType="begin"/>
            </w:r>
            <w:r w:rsidR="00FB72E8" w:rsidRPr="00CB07D0">
              <w:rPr>
                <w:rFonts w:ascii="Times New Roman" w:hAnsi="Times New Roman" w:cs="Times New Roman"/>
                <w:noProof/>
                <w:webHidden/>
                <w:sz w:val="24"/>
                <w:szCs w:val="24"/>
              </w:rPr>
              <w:instrText xml:space="preserve"> PAGEREF _Toc84017762 \h </w:instrText>
            </w:r>
            <w:r w:rsidR="00FB72E8" w:rsidRPr="00CB07D0">
              <w:rPr>
                <w:rFonts w:ascii="Times New Roman" w:hAnsi="Times New Roman" w:cs="Times New Roman"/>
                <w:noProof/>
                <w:webHidden/>
                <w:sz w:val="24"/>
                <w:szCs w:val="24"/>
              </w:rPr>
            </w:r>
            <w:r w:rsidR="00FB72E8" w:rsidRPr="00CB07D0">
              <w:rPr>
                <w:rFonts w:ascii="Times New Roman" w:hAnsi="Times New Roman" w:cs="Times New Roman"/>
                <w:noProof/>
                <w:webHidden/>
                <w:sz w:val="24"/>
                <w:szCs w:val="24"/>
              </w:rPr>
              <w:fldChar w:fldCharType="separate"/>
            </w:r>
            <w:r w:rsidR="00FB72E8" w:rsidRPr="00CB07D0">
              <w:rPr>
                <w:rFonts w:ascii="Times New Roman" w:hAnsi="Times New Roman" w:cs="Times New Roman"/>
                <w:noProof/>
                <w:webHidden/>
                <w:sz w:val="24"/>
                <w:szCs w:val="24"/>
              </w:rPr>
              <w:t>5</w:t>
            </w:r>
            <w:r w:rsidR="00FB72E8" w:rsidRPr="00CB07D0">
              <w:rPr>
                <w:rFonts w:ascii="Times New Roman" w:hAnsi="Times New Roman" w:cs="Times New Roman"/>
                <w:noProof/>
                <w:webHidden/>
                <w:sz w:val="24"/>
                <w:szCs w:val="24"/>
              </w:rPr>
              <w:fldChar w:fldCharType="end"/>
            </w:r>
          </w:hyperlink>
        </w:p>
        <w:p w14:paraId="313E8A46" w14:textId="16223E95" w:rsidR="00FB72E8" w:rsidRPr="00CB07D0" w:rsidRDefault="00A41CE7" w:rsidP="00CB07D0">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84017763" w:history="1">
            <w:r w:rsidR="00FB72E8" w:rsidRPr="00CB07D0">
              <w:rPr>
                <w:rStyle w:val="Hyperlink"/>
                <w:rFonts w:ascii="Times New Roman" w:hAnsi="Times New Roman" w:cs="Times New Roman"/>
                <w:noProof/>
                <w:sz w:val="24"/>
                <w:szCs w:val="24"/>
              </w:rPr>
              <w:t>Reference list</w:t>
            </w:r>
            <w:r w:rsidR="00FB72E8" w:rsidRPr="00CB07D0">
              <w:rPr>
                <w:rFonts w:ascii="Times New Roman" w:hAnsi="Times New Roman" w:cs="Times New Roman"/>
                <w:noProof/>
                <w:webHidden/>
                <w:sz w:val="24"/>
                <w:szCs w:val="24"/>
              </w:rPr>
              <w:tab/>
            </w:r>
            <w:r w:rsidR="00FB72E8" w:rsidRPr="00CB07D0">
              <w:rPr>
                <w:rFonts w:ascii="Times New Roman" w:hAnsi="Times New Roman" w:cs="Times New Roman"/>
                <w:noProof/>
                <w:webHidden/>
                <w:sz w:val="24"/>
                <w:szCs w:val="24"/>
              </w:rPr>
              <w:fldChar w:fldCharType="begin"/>
            </w:r>
            <w:r w:rsidR="00FB72E8" w:rsidRPr="00CB07D0">
              <w:rPr>
                <w:rFonts w:ascii="Times New Roman" w:hAnsi="Times New Roman" w:cs="Times New Roman"/>
                <w:noProof/>
                <w:webHidden/>
                <w:sz w:val="24"/>
                <w:szCs w:val="24"/>
              </w:rPr>
              <w:instrText xml:space="preserve"> PAGEREF _Toc84017763 \h </w:instrText>
            </w:r>
            <w:r w:rsidR="00FB72E8" w:rsidRPr="00CB07D0">
              <w:rPr>
                <w:rFonts w:ascii="Times New Roman" w:hAnsi="Times New Roman" w:cs="Times New Roman"/>
                <w:noProof/>
                <w:webHidden/>
                <w:sz w:val="24"/>
                <w:szCs w:val="24"/>
              </w:rPr>
            </w:r>
            <w:r w:rsidR="00FB72E8" w:rsidRPr="00CB07D0">
              <w:rPr>
                <w:rFonts w:ascii="Times New Roman" w:hAnsi="Times New Roman" w:cs="Times New Roman"/>
                <w:noProof/>
                <w:webHidden/>
                <w:sz w:val="24"/>
                <w:szCs w:val="24"/>
              </w:rPr>
              <w:fldChar w:fldCharType="separate"/>
            </w:r>
            <w:r w:rsidR="00FB72E8" w:rsidRPr="00CB07D0">
              <w:rPr>
                <w:rFonts w:ascii="Times New Roman" w:hAnsi="Times New Roman" w:cs="Times New Roman"/>
                <w:noProof/>
                <w:webHidden/>
                <w:sz w:val="24"/>
                <w:szCs w:val="24"/>
              </w:rPr>
              <w:t>6</w:t>
            </w:r>
            <w:r w:rsidR="00FB72E8" w:rsidRPr="00CB07D0">
              <w:rPr>
                <w:rFonts w:ascii="Times New Roman" w:hAnsi="Times New Roman" w:cs="Times New Roman"/>
                <w:noProof/>
                <w:webHidden/>
                <w:sz w:val="24"/>
                <w:szCs w:val="24"/>
              </w:rPr>
              <w:fldChar w:fldCharType="end"/>
            </w:r>
          </w:hyperlink>
        </w:p>
        <w:p w14:paraId="7EEADEDF" w14:textId="3AC79E04" w:rsidR="00FB72E8" w:rsidRDefault="00FB72E8" w:rsidP="00CB07D0">
          <w:pPr>
            <w:spacing w:line="360" w:lineRule="auto"/>
            <w:jc w:val="both"/>
          </w:pPr>
          <w:r w:rsidRPr="00CB07D0">
            <w:rPr>
              <w:rFonts w:ascii="Times New Roman" w:hAnsi="Times New Roman" w:cs="Times New Roman"/>
              <w:b/>
              <w:bCs/>
              <w:noProof/>
              <w:sz w:val="24"/>
              <w:szCs w:val="24"/>
            </w:rPr>
            <w:fldChar w:fldCharType="end"/>
          </w:r>
        </w:p>
      </w:sdtContent>
    </w:sdt>
    <w:p w14:paraId="00000002" w14:textId="326EAE78" w:rsidR="00EC1962" w:rsidRPr="005D1C4F" w:rsidRDefault="00CB07D0" w:rsidP="005D1C4F">
      <w:pPr>
        <w:rPr>
          <w:rFonts w:ascii="Times New Roman" w:hAnsi="Times New Roman" w:cs="Times New Roman"/>
          <w:b/>
          <w:sz w:val="40"/>
          <w:szCs w:val="40"/>
        </w:rPr>
      </w:pPr>
      <w:r>
        <w:rPr>
          <w:rFonts w:ascii="Times New Roman" w:hAnsi="Times New Roman" w:cs="Times New Roman"/>
          <w:b/>
          <w:sz w:val="40"/>
          <w:szCs w:val="40"/>
        </w:rPr>
        <w:br w:type="page"/>
      </w:r>
    </w:p>
    <w:p w14:paraId="00000003" w14:textId="77777777" w:rsidR="00EC1962" w:rsidRDefault="00D03315" w:rsidP="00CE2235">
      <w:pPr>
        <w:pStyle w:val="Heading1"/>
      </w:pPr>
      <w:bookmarkStart w:id="0" w:name="_Toc84017733"/>
      <w:bookmarkStart w:id="1" w:name="_Toc84017760"/>
      <w:r>
        <w:lastRenderedPageBreak/>
        <w:t>Introduction</w:t>
      </w:r>
      <w:bookmarkEnd w:id="0"/>
      <w:bookmarkEnd w:id="1"/>
    </w:p>
    <w:p w14:paraId="00000004" w14:textId="6EDB75B9" w:rsidR="00EC1962" w:rsidRDefault="00D033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essay, two hotel chains have been taken and their marketing methods will be demonstrated. Hilton and Wyndham Hotels &amp; Resorts have been chosen as these multinational companies have great recognition among customers. Both are luxurious hotels located near convention centres, airports, vacation destinations and city </w:t>
      </w:r>
      <w:r w:rsidR="005B3FFD">
        <w:rPr>
          <w:rFonts w:ascii="Times New Roman" w:eastAsia="Times New Roman" w:hAnsi="Times New Roman" w:cs="Times New Roman"/>
          <w:sz w:val="24"/>
          <w:szCs w:val="24"/>
        </w:rPr>
        <w:t>centres all</w:t>
      </w:r>
      <w:r>
        <w:rPr>
          <w:rFonts w:ascii="Times New Roman" w:eastAsia="Times New Roman" w:hAnsi="Times New Roman" w:cs="Times New Roman"/>
          <w:sz w:val="24"/>
          <w:szCs w:val="24"/>
        </w:rPr>
        <w:t xml:space="preserve"> over the world. The essay will reflect the importance of marketing and their impact on the popular hotel chains. Changes made by the company in their marketing approaches are also evaluated. Historical background</w:t>
      </w:r>
      <w:r w:rsidR="009D38FE">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of hotel chains are also discussed discussing their present market positions. Marketing strategies used by Hilton and Wyndham Hotels are elaborated with relevant justification. Initiatives taken for sustainability as well as green messaging are mentioned so that environmental pollution can be restricted. At last, their position</w:t>
      </w:r>
      <w:r w:rsidR="009D38F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during Covid-19 are also analysed and evaluated. </w:t>
      </w:r>
    </w:p>
    <w:p w14:paraId="00000005" w14:textId="77777777" w:rsidR="00EC1962" w:rsidRDefault="00D03315" w:rsidP="00CE2235">
      <w:pPr>
        <w:pStyle w:val="Heading1"/>
      </w:pPr>
      <w:bookmarkStart w:id="2" w:name="_Toc84017734"/>
      <w:bookmarkStart w:id="3" w:name="_Toc84017761"/>
      <w:r>
        <w:t>Main body</w:t>
      </w:r>
      <w:bookmarkEnd w:id="2"/>
      <w:bookmarkEnd w:id="3"/>
      <w:r>
        <w:t xml:space="preserve"> </w:t>
      </w:r>
    </w:p>
    <w:p w14:paraId="00000006" w14:textId="48D3DD92" w:rsidR="00EC1962" w:rsidRDefault="00D033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Hotels focuses on differentiation strategy so that a competitive edge can be built. Marketing is done beyond normal procedures such as promotions and advertising. This will make them popular worldwide thus gaining their customer base profusely. Hilton Hotels franchises and manages resorts and hotels</w:t>
      </w:r>
      <w:r w:rsidR="009D38FE">
        <w:rPr>
          <w:rFonts w:ascii="Times New Roman" w:eastAsia="Times New Roman" w:hAnsi="Times New Roman" w:cs="Times New Roman"/>
          <w:sz w:val="24"/>
          <w:szCs w:val="24"/>
        </w:rPr>
        <w:t xml:space="preserve"> in the UK</w:t>
      </w:r>
      <w:r>
        <w:rPr>
          <w:rFonts w:ascii="Times New Roman" w:eastAsia="Times New Roman" w:hAnsi="Times New Roman" w:cs="Times New Roman"/>
          <w:sz w:val="24"/>
          <w:szCs w:val="24"/>
        </w:rPr>
        <w:t>. They focus on delivering exceptional customer experiences so that the right thing can be done all the time. They think of themselves as leaders of the communities and in industry. Hilton Plc. follows teamwork so that better innovations can be bought in business. Due to leadership, innovations and commitment, Hilton Hotels are respected hotel chains globally (Hilton, 2021). On the contrary, Wyndham Hotels being the largest hotel chains company follows social media marketing strategy as wide customers are present. Social media such as Facebook, Twitter and Instagram have millions of users checking posts of businesses thus analysing each one critically so that they can choose the best one. Wyndham hotels share their status regularly to keep their potential customers updated. The company consists of 21 different brands and 8900+ hotels (</w:t>
      </w:r>
      <w:proofErr w:type="spellStart"/>
      <w:r>
        <w:rPr>
          <w:rFonts w:ascii="Times New Roman" w:eastAsia="Times New Roman" w:hAnsi="Times New Roman" w:cs="Times New Roman"/>
          <w:sz w:val="24"/>
          <w:szCs w:val="24"/>
        </w:rPr>
        <w:t>Wyndhamhotels</w:t>
      </w:r>
      <w:proofErr w:type="spellEnd"/>
      <w:r>
        <w:rPr>
          <w:rFonts w:ascii="Times New Roman" w:eastAsia="Times New Roman" w:hAnsi="Times New Roman" w:cs="Times New Roman"/>
          <w:sz w:val="24"/>
          <w:szCs w:val="24"/>
        </w:rPr>
        <w:t xml:space="preserve">, 2021). It provides diverse options to customers so that their travel experiences can be better and friendly services can be given. Using social media, Wyndham is improving their customer service so that accurate consumer insights can be enabled. Technical teams of the hotel chains are continuously integrating so that long-term growth can be acquired. It has collaborated with Amperity so that global marketing can be elevated delivering customer insights 360-degree. Digital transformation has advanced engagement through their new customer mobile application where total booking payment and billing can be done easily without any issues. It </w:t>
      </w:r>
      <w:r>
        <w:rPr>
          <w:rFonts w:ascii="Times New Roman" w:eastAsia="Times New Roman" w:hAnsi="Times New Roman" w:cs="Times New Roman"/>
          <w:sz w:val="24"/>
          <w:szCs w:val="24"/>
        </w:rPr>
        <w:lastRenderedPageBreak/>
        <w:t>started shifting in 2016 so that the central reservation segment can provide services to 20 brands thus boosting sales (PARSIPPANY, 2020).</w:t>
      </w:r>
    </w:p>
    <w:p w14:paraId="00000007" w14:textId="670C5B9B" w:rsidR="00EC1962" w:rsidRDefault="00D033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Holdings present market position is fourth among Marriott, ICH, Wyndham Groups is currently the most valuable brand having 'global brand value' of </w:t>
      </w:r>
      <w:r w:rsidR="002A5718" w:rsidRPr="004605B6">
        <w:rPr>
          <w:rFonts w:ascii="Times New Roman" w:hAnsi="Times New Roman" w:cs="Times New Roman"/>
          <w:color w:val="202124"/>
          <w:sz w:val="24"/>
          <w:szCs w:val="24"/>
          <w:shd w:val="clear" w:color="auto" w:fill="FFFFFF"/>
        </w:rPr>
        <w:t>£</w:t>
      </w:r>
      <w:r w:rsidR="002A5718">
        <w:rPr>
          <w:rFonts w:ascii="Times New Roman" w:hAnsi="Times New Roman" w:cs="Times New Roman"/>
          <w:color w:val="202124"/>
          <w:sz w:val="24"/>
          <w:szCs w:val="24"/>
          <w:shd w:val="clear" w:color="auto" w:fill="FFFFFF"/>
        </w:rPr>
        <w:t>7.5 billion</w:t>
      </w:r>
      <w:r>
        <w:rPr>
          <w:rFonts w:ascii="Times New Roman" w:eastAsia="Times New Roman" w:hAnsi="Times New Roman" w:cs="Times New Roman"/>
          <w:sz w:val="24"/>
          <w:szCs w:val="24"/>
        </w:rPr>
        <w:t xml:space="preserve">. In contrast, Wyndham Hotels is in number 1 position as it has the highest number of hotels over 9000+ units in 2020 (Lock, 2020). The revenue achieved by Hilton Hotels is </w:t>
      </w:r>
      <w:r w:rsidR="001A180D" w:rsidRPr="004605B6">
        <w:rPr>
          <w:rFonts w:ascii="Times New Roman" w:hAnsi="Times New Roman" w:cs="Times New Roman"/>
          <w:color w:val="202124"/>
          <w:sz w:val="24"/>
          <w:szCs w:val="24"/>
          <w:shd w:val="clear" w:color="auto" w:fill="FFFFFF"/>
        </w:rPr>
        <w:t>£</w:t>
      </w:r>
      <w:r w:rsidR="001A180D">
        <w:rPr>
          <w:rFonts w:ascii="Times New Roman" w:hAnsi="Times New Roman" w:cs="Times New Roman"/>
          <w:color w:val="202124"/>
          <w:sz w:val="24"/>
          <w:szCs w:val="24"/>
          <w:shd w:val="clear" w:color="auto" w:fill="FFFFFF"/>
        </w:rPr>
        <w:t xml:space="preserve"> 3 billion</w:t>
      </w:r>
      <w:r>
        <w:rPr>
          <w:rFonts w:ascii="Times New Roman" w:eastAsia="Times New Roman" w:hAnsi="Times New Roman" w:cs="Times New Roman"/>
          <w:sz w:val="24"/>
          <w:szCs w:val="24"/>
        </w:rPr>
        <w:t>. Covid-19 has decreased the market size of the company in 2020 however, as per forecast market size has raised in 2021 by 18.5% (Lock, 2021). In 2020, Hilton Hotels will have 141 thousand employees globally. Many employees have lost their job amidst Coronavirus pandemic resulting in organizational changes and temporary furloughs in their global operations. Wyndham Hotels have the 'largest number of properties' in the U</w:t>
      </w:r>
      <w:r w:rsidR="0017030A">
        <w:rPr>
          <w:rFonts w:ascii="Times New Roman" w:eastAsia="Times New Roman" w:hAnsi="Times New Roman" w:cs="Times New Roman"/>
          <w:sz w:val="24"/>
          <w:szCs w:val="24"/>
        </w:rPr>
        <w:t>K</w:t>
      </w:r>
      <w:r>
        <w:rPr>
          <w:rFonts w:ascii="Times New Roman" w:eastAsia="Times New Roman" w:hAnsi="Times New Roman" w:cs="Times New Roman"/>
          <w:sz w:val="24"/>
          <w:szCs w:val="24"/>
        </w:rPr>
        <w:t>. It contains 172,324 hotel rooms in Asian region and 487,293 guest rooms in the U</w:t>
      </w:r>
      <w:r w:rsidR="005F1589">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 currently (Lock, 2021).</w:t>
      </w:r>
    </w:p>
    <w:p w14:paraId="00000008" w14:textId="7ABB02F0" w:rsidR="00EC1962" w:rsidRDefault="00D033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present times, Hilton Hotels follows STP marketing strategy. It segments various services based on experience and unique ambience. It provides various complimentary services and offerings such as Gyms, Spa and convention areas so that people can be satisfied with the services provided by them. It </w:t>
      </w:r>
      <w:r w:rsidR="00E2547D">
        <w:rPr>
          <w:rFonts w:ascii="Times New Roman" w:eastAsia="Times New Roman" w:hAnsi="Times New Roman" w:cs="Times New Roman"/>
          <w:sz w:val="24"/>
          <w:szCs w:val="24"/>
        </w:rPr>
        <w:t>segments their</w:t>
      </w:r>
      <w:r>
        <w:rPr>
          <w:rFonts w:ascii="Times New Roman" w:eastAsia="Times New Roman" w:hAnsi="Times New Roman" w:cs="Times New Roman"/>
          <w:sz w:val="24"/>
          <w:szCs w:val="24"/>
        </w:rPr>
        <w:t xml:space="preserve"> customers based on demographics, </w:t>
      </w:r>
      <w:proofErr w:type="spellStart"/>
      <w:r>
        <w:rPr>
          <w:rFonts w:ascii="Times New Roman" w:eastAsia="Times New Roman" w:hAnsi="Times New Roman" w:cs="Times New Roman"/>
          <w:sz w:val="24"/>
          <w:szCs w:val="24"/>
        </w:rPr>
        <w:t>behavioral</w:t>
      </w:r>
      <w:proofErr w:type="spellEnd"/>
      <w:r>
        <w:rPr>
          <w:rFonts w:ascii="Times New Roman" w:eastAsia="Times New Roman" w:hAnsi="Times New Roman" w:cs="Times New Roman"/>
          <w:sz w:val="24"/>
          <w:szCs w:val="24"/>
        </w:rPr>
        <w:t xml:space="preserve">, and geographic factors so that their preferences can be evaluated. After market segmentation, potential customers can be attracted to the organization so that they can gain profits in business. Due to their wide presence, </w:t>
      </w:r>
      <w:r w:rsidR="00E2547D">
        <w:rPr>
          <w:rFonts w:ascii="Times New Roman" w:eastAsia="Times New Roman" w:hAnsi="Times New Roman" w:cs="Times New Roman"/>
          <w:sz w:val="24"/>
          <w:szCs w:val="24"/>
        </w:rPr>
        <w:t>it uses</w:t>
      </w:r>
      <w:r>
        <w:rPr>
          <w:rFonts w:ascii="Times New Roman" w:eastAsia="Times New Roman" w:hAnsi="Times New Roman" w:cs="Times New Roman"/>
          <w:sz w:val="24"/>
          <w:szCs w:val="24"/>
        </w:rPr>
        <w:t xml:space="preserve"> digital technology so that digital innovations can be acquired that can be beneficial for them to increase profitability. Positioning needs to be done in such a manner as the self-image of Hilton Plc. can be increased. It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position themselves in an effective way so that guests can connect with them emotionally. In short, this part is the most crucial and important part of STP strategy as it can set services and products apart from rival companies.</w:t>
      </w:r>
    </w:p>
    <w:p w14:paraId="00000009" w14:textId="282D6135" w:rsidR="00EC1962" w:rsidRDefault="00D033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Wyndham has collaboration with Amperity, a consumer data platform giving intelligent capabilities across insights, analytics, and data management. This is an innovative technique for serving customers as leveraging AI, world-</w:t>
      </w:r>
      <w:r w:rsidR="00E2547D">
        <w:rPr>
          <w:rFonts w:ascii="Times New Roman" w:eastAsia="Times New Roman" w:hAnsi="Times New Roman" w:cs="Times New Roman"/>
          <w:sz w:val="24"/>
          <w:szCs w:val="24"/>
        </w:rPr>
        <w:t>class customer</w:t>
      </w:r>
      <w:r>
        <w:rPr>
          <w:rFonts w:ascii="Times New Roman" w:eastAsia="Times New Roman" w:hAnsi="Times New Roman" w:cs="Times New Roman"/>
          <w:sz w:val="24"/>
          <w:szCs w:val="24"/>
        </w:rPr>
        <w:t xml:space="preserve"> service can be provided. The company has their own apps namely Wyndham.</w:t>
      </w:r>
      <w:r w:rsidR="0032323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Direct where online bookings, billings and payments can be </w:t>
      </w:r>
      <w:proofErr w:type="gramStart"/>
      <w:r>
        <w:rPr>
          <w:rFonts w:ascii="Times New Roman" w:eastAsia="Times New Roman" w:hAnsi="Times New Roman" w:cs="Times New Roman"/>
          <w:sz w:val="24"/>
          <w:szCs w:val="24"/>
        </w:rPr>
        <w:t>done</w:t>
      </w:r>
      <w:proofErr w:type="gramEnd"/>
      <w:r>
        <w:rPr>
          <w:rFonts w:ascii="Times New Roman" w:eastAsia="Times New Roman" w:hAnsi="Times New Roman" w:cs="Times New Roman"/>
          <w:sz w:val="24"/>
          <w:szCs w:val="24"/>
        </w:rPr>
        <w:t xml:space="preserve"> and customers will not pay any money for accessing the website. Their journey of digital transformation started in 2016 resulting in shifting to best-class and cloud-based systems that provide </w:t>
      </w:r>
      <w:r w:rsidR="00BD58C0">
        <w:rPr>
          <w:rFonts w:ascii="Times New Roman" w:eastAsia="Times New Roman" w:hAnsi="Times New Roman" w:cs="Times New Roman"/>
          <w:sz w:val="24"/>
          <w:szCs w:val="24"/>
        </w:rPr>
        <w:t>flexible cloud</w:t>
      </w:r>
      <w:r>
        <w:rPr>
          <w:rFonts w:ascii="Times New Roman" w:eastAsia="Times New Roman" w:hAnsi="Times New Roman" w:cs="Times New Roman"/>
          <w:sz w:val="24"/>
          <w:szCs w:val="24"/>
        </w:rPr>
        <w:t xml:space="preserve"> service. Wyndham Hotels conceived a partnership with an advertising agent namely, DDB that visualizes travel scenarios. It is a global and leading agency that creates exciting travel experiences among guests (WHG Corporate, 2021). The new campaigns will be promoted in terrestrial radio, </w:t>
      </w:r>
      <w:r>
        <w:rPr>
          <w:rFonts w:ascii="Times New Roman" w:eastAsia="Times New Roman" w:hAnsi="Times New Roman" w:cs="Times New Roman"/>
          <w:sz w:val="24"/>
          <w:szCs w:val="24"/>
        </w:rPr>
        <w:lastRenderedPageBreak/>
        <w:t>television, social media, digital channels, and online streaming so that wide customers can check it and feel motivated to visit their hotels and enjoy their vacations. This marketing technique has proved to be useful for the company as it has gained higher revenue as targeted customers have visited their hotel chains thus helping them grow within the hospitality industry. Posting various travel scenarios in social channels are beneficial for Wyndham Hotels as users can check it through social media. Their creative application focuses on the hotel's locations and brand flags of its family informing guests that their hotels are closer and can visit the place for good experiences. This marketing method is quite unique and creative as potential customers can get attracted to the hotels.</w:t>
      </w:r>
    </w:p>
    <w:p w14:paraId="0000000A" w14:textId="326DBF28" w:rsidR="00EC1962" w:rsidRDefault="00D033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has implemented a plan of sustainable management</w:t>
      </w:r>
      <w:r w:rsidR="00323230">
        <w:rPr>
          <w:rFonts w:ascii="Times New Roman" w:eastAsia="Times New Roman" w:hAnsi="Times New Roman" w:cs="Times New Roman"/>
          <w:sz w:val="24"/>
          <w:szCs w:val="24"/>
        </w:rPr>
        <w:t xml:space="preserve"> in the UK</w:t>
      </w:r>
      <w:r>
        <w:rPr>
          <w:rFonts w:ascii="Times New Roman" w:eastAsia="Times New Roman" w:hAnsi="Times New Roman" w:cs="Times New Roman"/>
          <w:sz w:val="24"/>
          <w:szCs w:val="24"/>
        </w:rPr>
        <w:t xml:space="preserve">. These hotel chains ensure awareness focusing on socio-cultural, Health and safety, </w:t>
      </w:r>
      <w:r w:rsidR="00BD58C0">
        <w:rPr>
          <w:rFonts w:ascii="Times New Roman" w:eastAsia="Times New Roman" w:hAnsi="Times New Roman" w:cs="Times New Roman"/>
          <w:sz w:val="24"/>
          <w:szCs w:val="24"/>
        </w:rPr>
        <w:t>environmental, sustainability</w:t>
      </w:r>
      <w:r>
        <w:rPr>
          <w:rFonts w:ascii="Times New Roman" w:eastAsia="Times New Roman" w:hAnsi="Times New Roman" w:cs="Times New Roman"/>
          <w:sz w:val="24"/>
          <w:szCs w:val="24"/>
        </w:rPr>
        <w:t xml:space="preserve"> to customers.  Being one of the largest hotel organi</w:t>
      </w:r>
      <w:r w:rsidR="00323230">
        <w:rPr>
          <w:rFonts w:ascii="Times New Roman" w:eastAsia="Times New Roman" w:hAnsi="Times New Roman" w:cs="Times New Roman"/>
          <w:sz w:val="24"/>
          <w:szCs w:val="24"/>
        </w:rPr>
        <w:t>s</w:t>
      </w:r>
      <w:r>
        <w:rPr>
          <w:rFonts w:ascii="Times New Roman" w:eastAsia="Times New Roman" w:hAnsi="Times New Roman" w:cs="Times New Roman"/>
          <w:sz w:val="24"/>
          <w:szCs w:val="24"/>
        </w:rPr>
        <w:t>ations, they recogni</w:t>
      </w:r>
      <w:r w:rsidR="00323230">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e that it was their responsibility to save communities to create a green environment. They have an environmental strategy "Travel with Purpose" to drive tourism globally. Hilton Plc. have invested double so that environmental impact can be cut by 2030. Through their environmental </w:t>
      </w:r>
      <w:r w:rsidR="003F0087">
        <w:rPr>
          <w:rFonts w:ascii="Times New Roman" w:eastAsia="Times New Roman" w:hAnsi="Times New Roman" w:cs="Times New Roman"/>
          <w:sz w:val="24"/>
          <w:szCs w:val="24"/>
        </w:rPr>
        <w:t>strategy, the</w:t>
      </w:r>
      <w:r>
        <w:rPr>
          <w:rFonts w:ascii="Times New Roman" w:eastAsia="Times New Roman" w:hAnsi="Times New Roman" w:cs="Times New Roman"/>
          <w:sz w:val="24"/>
          <w:szCs w:val="24"/>
        </w:rPr>
        <w:t xml:space="preserve"> hotel chains are seeking to establish positive social and environmental impact across their operation, communities and supply chains. They pursue best operational excellence, communicate with clients, team members and owners thus utilizing innovations so that meaningful differences can be created where they operate. It utili</w:t>
      </w:r>
      <w:r w:rsidR="00827B5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es </w:t>
      </w:r>
      <w:proofErr w:type="spellStart"/>
      <w:r>
        <w:rPr>
          <w:rFonts w:ascii="Times New Roman" w:eastAsia="Times New Roman" w:hAnsi="Times New Roman" w:cs="Times New Roman"/>
          <w:sz w:val="24"/>
          <w:szCs w:val="24"/>
        </w:rPr>
        <w:t>LightStay</w:t>
      </w:r>
      <w:proofErr w:type="spellEnd"/>
      <w:r>
        <w:rPr>
          <w:rFonts w:ascii="Times New Roman" w:eastAsia="Times New Roman" w:hAnsi="Times New Roman" w:cs="Times New Roman"/>
          <w:sz w:val="24"/>
          <w:szCs w:val="24"/>
        </w:rPr>
        <w:t>, an ESG system so that social and environmental impact can be analysed, reported and tracked and progress can be made (</w:t>
      </w:r>
      <w:proofErr w:type="spellStart"/>
      <w:proofErr w:type="gramStart"/>
      <w:r>
        <w:rPr>
          <w:rFonts w:ascii="Times New Roman" w:eastAsia="Times New Roman" w:hAnsi="Times New Roman" w:cs="Times New Roman"/>
          <w:sz w:val="24"/>
          <w:szCs w:val="24"/>
        </w:rPr>
        <w:t>Cr.hilton</w:t>
      </w:r>
      <w:proofErr w:type="spellEnd"/>
      <w:proofErr w:type="gramEnd"/>
      <w:r>
        <w:rPr>
          <w:rFonts w:ascii="Times New Roman" w:eastAsia="Times New Roman" w:hAnsi="Times New Roman" w:cs="Times New Roman"/>
          <w:sz w:val="24"/>
          <w:szCs w:val="24"/>
        </w:rPr>
        <w:t xml:space="preserve">, 2020). Uncertainty has been created due to the onset of Coronavirus </w:t>
      </w:r>
      <w:r w:rsidR="003F0087">
        <w:rPr>
          <w:rFonts w:ascii="Times New Roman" w:eastAsia="Times New Roman" w:hAnsi="Times New Roman" w:cs="Times New Roman"/>
          <w:sz w:val="24"/>
          <w:szCs w:val="24"/>
        </w:rPr>
        <w:t>pandemic;</w:t>
      </w:r>
      <w:r>
        <w:rPr>
          <w:rFonts w:ascii="Times New Roman" w:eastAsia="Times New Roman" w:hAnsi="Times New Roman" w:cs="Times New Roman"/>
          <w:sz w:val="24"/>
          <w:szCs w:val="24"/>
        </w:rPr>
        <w:t xml:space="preserve"> </w:t>
      </w:r>
      <w:r w:rsidR="003F0087">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Hilton remains committed with their initiatives and worked tirelessly so that relevant solutions can be acquired in the global crisis. On the contrary, Wyndham Hotels collaborated with Green Key to improve environmental performance </w:t>
      </w:r>
      <w:r w:rsidR="003F0087">
        <w:rPr>
          <w:rFonts w:ascii="Times New Roman" w:eastAsia="Times New Roman" w:hAnsi="Times New Roman" w:cs="Times New Roman"/>
          <w:sz w:val="24"/>
          <w:szCs w:val="24"/>
        </w:rPr>
        <w:t>and sustainability</w:t>
      </w:r>
      <w:r>
        <w:rPr>
          <w:rFonts w:ascii="Times New Roman" w:eastAsia="Times New Roman" w:hAnsi="Times New Roman" w:cs="Times New Roman"/>
          <w:sz w:val="24"/>
          <w:szCs w:val="24"/>
        </w:rPr>
        <w:t xml:space="preserve">. Green Key are known as ecolabel hotel franchising firms present in the Middle East, Africa, Europe and Africa. Wyndham Hotels focuses on 'Green Key Award' thus raising environmental awareness as well as social responsibility (Thomsen, 2019). The following collaboration will help Wyndham company conduct sustainability efforts including preserving </w:t>
      </w:r>
      <w:r w:rsidR="003F0087">
        <w:rPr>
          <w:rFonts w:ascii="Times New Roman" w:eastAsia="Times New Roman" w:hAnsi="Times New Roman" w:cs="Times New Roman"/>
          <w:sz w:val="24"/>
          <w:szCs w:val="24"/>
        </w:rPr>
        <w:t>non-renewable</w:t>
      </w:r>
      <w:r>
        <w:rPr>
          <w:rFonts w:ascii="Times New Roman" w:eastAsia="Times New Roman" w:hAnsi="Times New Roman" w:cs="Times New Roman"/>
          <w:sz w:val="24"/>
          <w:szCs w:val="24"/>
        </w:rPr>
        <w:t xml:space="preserve"> energy, reuse programmes of towel and linen, saving light energy and recycling, and conserving water. They are exploring and focusing on long-term sustainability so that renewable energy can be used. These are clean sources of energy and do not create any environmental pollution.</w:t>
      </w:r>
    </w:p>
    <w:p w14:paraId="0000000B" w14:textId="5CD72676" w:rsidR="00EC1962" w:rsidRDefault="00D033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Covid-19 has locked everyone in their homes due to widespread use of the virus. Hilton hotels have created a new marketing campaign namely New Memories that connects audiences through social media, television and digital channels. It invites their homebound </w:t>
      </w:r>
      <w:proofErr w:type="spellStart"/>
      <w:r>
        <w:rPr>
          <w:rFonts w:ascii="Times New Roman" w:eastAsia="Times New Roman" w:hAnsi="Times New Roman" w:cs="Times New Roman"/>
          <w:sz w:val="24"/>
          <w:szCs w:val="24"/>
        </w:rPr>
        <w:t>travelers</w:t>
      </w:r>
      <w:proofErr w:type="spellEnd"/>
      <w:r>
        <w:rPr>
          <w:rFonts w:ascii="Times New Roman" w:eastAsia="Times New Roman" w:hAnsi="Times New Roman" w:cs="Times New Roman"/>
          <w:sz w:val="24"/>
          <w:szCs w:val="24"/>
        </w:rPr>
        <w:t xml:space="preserve"> so </w:t>
      </w:r>
      <w:r>
        <w:rPr>
          <w:rFonts w:ascii="Times New Roman" w:eastAsia="Times New Roman" w:hAnsi="Times New Roman" w:cs="Times New Roman"/>
          <w:sz w:val="24"/>
          <w:szCs w:val="24"/>
        </w:rPr>
        <w:lastRenderedPageBreak/>
        <w:t xml:space="preserve">that people can plan for vacation again. As per Hilton's survey, 63% people travel to create new memories with their loved ones (Baker, 2020). Wyndham focuses on cleanliness and safety so that </w:t>
      </w:r>
      <w:r w:rsidR="009D792A">
        <w:rPr>
          <w:rFonts w:ascii="Times New Roman" w:eastAsia="Times New Roman" w:hAnsi="Times New Roman" w:cs="Times New Roman"/>
          <w:sz w:val="24"/>
          <w:szCs w:val="24"/>
        </w:rPr>
        <w:t>traveller’s</w:t>
      </w:r>
      <w:r>
        <w:rPr>
          <w:rFonts w:ascii="Times New Roman" w:eastAsia="Times New Roman" w:hAnsi="Times New Roman" w:cs="Times New Roman"/>
          <w:sz w:val="24"/>
          <w:szCs w:val="24"/>
        </w:rPr>
        <w:t xml:space="preserve"> fear of being affected by the virus can be decreased. It continues investing in technology so that success can be achieved by their new mobile apps that have low-contact in-stay functions. Each of the companies follows sustainability in order to mitigate environmental impact. Hilton and Wyndham provide messages to customers that they are maintaining all the safety protocols for the sake of customers. Effective customer services will be provided with </w:t>
      </w:r>
      <w:proofErr w:type="gramStart"/>
      <w:r>
        <w:rPr>
          <w:rFonts w:ascii="Times New Roman" w:eastAsia="Times New Roman" w:hAnsi="Times New Roman" w:cs="Times New Roman"/>
          <w:sz w:val="24"/>
          <w:szCs w:val="24"/>
        </w:rPr>
        <w:t>low-contact</w:t>
      </w:r>
      <w:proofErr w:type="gramEnd"/>
      <w:r>
        <w:rPr>
          <w:rFonts w:ascii="Times New Roman" w:eastAsia="Times New Roman" w:hAnsi="Times New Roman" w:cs="Times New Roman"/>
          <w:sz w:val="24"/>
          <w:szCs w:val="24"/>
        </w:rPr>
        <w:t xml:space="preserve"> stay as safety is the main priority of the well-known hotels</w:t>
      </w:r>
    </w:p>
    <w:p w14:paraId="00000010" w14:textId="77777777" w:rsidR="00EC1962" w:rsidRDefault="00EC1962">
      <w:pPr>
        <w:spacing w:line="360" w:lineRule="auto"/>
        <w:jc w:val="both"/>
        <w:rPr>
          <w:rFonts w:ascii="Times New Roman" w:eastAsia="Times New Roman" w:hAnsi="Times New Roman" w:cs="Times New Roman"/>
          <w:sz w:val="24"/>
          <w:szCs w:val="24"/>
        </w:rPr>
      </w:pPr>
    </w:p>
    <w:p w14:paraId="00000011" w14:textId="77777777" w:rsidR="00EC1962" w:rsidRDefault="00D03315" w:rsidP="00CE2235">
      <w:pPr>
        <w:pStyle w:val="Heading1"/>
      </w:pPr>
      <w:bookmarkStart w:id="4" w:name="_Toc84017735"/>
      <w:bookmarkStart w:id="5" w:name="_Toc84017762"/>
      <w:r>
        <w:t>Conclusion</w:t>
      </w:r>
      <w:bookmarkEnd w:id="4"/>
      <w:bookmarkEnd w:id="5"/>
    </w:p>
    <w:p w14:paraId="00000012" w14:textId="36AED661" w:rsidR="00BF5A2D" w:rsidRDefault="00D0331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essay highlights the significance of marketing in business. Wyndham and Hilton hotels marketing methods are demonstrated thus discussing effective strategies in operations. Here, their current market positions are also evaluated with appropriate justification. Annual revenue of both the hotel chains are written. It has been seen that Wyndham Hotels have a higher market position as compared to Hilton Plc. Their current marketing strategies will be defined so that the reason behind their successful business can be understood.</w:t>
      </w:r>
    </w:p>
    <w:p w14:paraId="6C63232C" w14:textId="77777777" w:rsidR="00BF5A2D" w:rsidRDefault="00BF5A2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C5C1F6" w14:textId="77777777" w:rsidR="00EC1962" w:rsidRDefault="00EC1962">
      <w:pPr>
        <w:spacing w:line="360" w:lineRule="auto"/>
        <w:jc w:val="both"/>
        <w:rPr>
          <w:rFonts w:ascii="Times New Roman" w:eastAsia="Times New Roman" w:hAnsi="Times New Roman" w:cs="Times New Roman"/>
          <w:sz w:val="24"/>
          <w:szCs w:val="24"/>
        </w:rPr>
      </w:pPr>
    </w:p>
    <w:p w14:paraId="22467B15" w14:textId="77777777" w:rsidR="00F7179C" w:rsidRDefault="00F7179C">
      <w:pPr>
        <w:spacing w:line="360" w:lineRule="auto"/>
        <w:jc w:val="both"/>
        <w:rPr>
          <w:rFonts w:ascii="Times New Roman" w:eastAsia="Times New Roman" w:hAnsi="Times New Roman" w:cs="Times New Roman"/>
          <w:sz w:val="24"/>
          <w:szCs w:val="24"/>
        </w:rPr>
      </w:pPr>
    </w:p>
    <w:p w14:paraId="45882711" w14:textId="31983A0F" w:rsidR="00426DA1" w:rsidRPr="00072CF3" w:rsidRDefault="00426DA1" w:rsidP="00BF5A2D">
      <w:pPr>
        <w:pStyle w:val="Heading1"/>
      </w:pPr>
      <w:bookmarkStart w:id="6" w:name="_Toc84017736"/>
      <w:bookmarkStart w:id="7" w:name="_Toc84017763"/>
      <w:bookmarkStart w:id="8" w:name="_Hlk81914393"/>
      <w:bookmarkStart w:id="9" w:name="_Hlk82789172"/>
      <w:bookmarkStart w:id="10" w:name="_Hlk82897418"/>
      <w:bookmarkStart w:id="11" w:name="_Hlk83054223"/>
      <w:bookmarkStart w:id="12" w:name="_Hlk83141167"/>
      <w:bookmarkStart w:id="13" w:name="_Hlk83662951"/>
      <w:r w:rsidRPr="00FC28BB">
        <w:t xml:space="preserve">Reference </w:t>
      </w:r>
      <w:r w:rsidRPr="00BF5A2D">
        <w:t>list</w:t>
      </w:r>
      <w:bookmarkEnd w:id="6"/>
      <w:bookmarkEnd w:id="7"/>
      <w:r w:rsidRPr="00FC28BB">
        <w:t xml:space="preserve"> </w:t>
      </w:r>
      <w:bookmarkEnd w:id="8"/>
      <w:bookmarkEnd w:id="9"/>
      <w:bookmarkEnd w:id="10"/>
      <w:bookmarkEnd w:id="11"/>
      <w:bookmarkEnd w:id="12"/>
      <w:bookmarkEnd w:id="13"/>
    </w:p>
    <w:p w14:paraId="134F9271" w14:textId="09E79DF6" w:rsidR="00426DA1" w:rsidRPr="00426DA1" w:rsidRDefault="00426DA1" w:rsidP="00C11A25">
      <w:pPr>
        <w:spacing w:line="360" w:lineRule="auto"/>
        <w:jc w:val="both"/>
        <w:rPr>
          <w:rFonts w:ascii="Times New Roman" w:hAnsi="Times New Roman" w:cs="Times New Roman"/>
          <w:sz w:val="24"/>
          <w:szCs w:val="24"/>
        </w:rPr>
      </w:pPr>
      <w:r w:rsidRPr="00426DA1">
        <w:rPr>
          <w:rFonts w:ascii="Times New Roman" w:hAnsi="Times New Roman" w:cs="Times New Roman"/>
          <w:sz w:val="24"/>
          <w:szCs w:val="24"/>
        </w:rPr>
        <w:t xml:space="preserve">Baker, M., </w:t>
      </w:r>
      <w:r>
        <w:rPr>
          <w:rFonts w:ascii="Times New Roman" w:hAnsi="Times New Roman" w:cs="Times New Roman"/>
          <w:sz w:val="24"/>
          <w:szCs w:val="24"/>
        </w:rPr>
        <w:t>(</w:t>
      </w:r>
      <w:r w:rsidRPr="00426DA1">
        <w:rPr>
          <w:rFonts w:ascii="Times New Roman" w:hAnsi="Times New Roman" w:cs="Times New Roman"/>
          <w:sz w:val="24"/>
          <w:szCs w:val="24"/>
        </w:rPr>
        <w:t>2020</w:t>
      </w:r>
      <w:r>
        <w:rPr>
          <w:rFonts w:ascii="Times New Roman" w:hAnsi="Times New Roman" w:cs="Times New Roman"/>
          <w:sz w:val="24"/>
          <w:szCs w:val="24"/>
        </w:rPr>
        <w:t>)</w:t>
      </w:r>
      <w:r w:rsidRPr="00426DA1">
        <w:rPr>
          <w:rFonts w:ascii="Times New Roman" w:hAnsi="Times New Roman" w:cs="Times New Roman"/>
          <w:sz w:val="24"/>
          <w:szCs w:val="24"/>
        </w:rPr>
        <w:t>. </w:t>
      </w:r>
      <w:r w:rsidRPr="00426DA1">
        <w:rPr>
          <w:rFonts w:ascii="Times New Roman" w:hAnsi="Times New Roman" w:cs="Times New Roman"/>
          <w:i/>
          <w:iCs/>
          <w:sz w:val="24"/>
          <w:szCs w:val="24"/>
        </w:rPr>
        <w:t>Hilton Kicks Off Hospitality&amp;#</w:t>
      </w:r>
      <w:proofErr w:type="gramStart"/>
      <w:r w:rsidRPr="00426DA1">
        <w:rPr>
          <w:rFonts w:ascii="Times New Roman" w:hAnsi="Times New Roman" w:cs="Times New Roman"/>
          <w:i/>
          <w:iCs/>
          <w:sz w:val="24"/>
          <w:szCs w:val="24"/>
        </w:rPr>
        <w:t>8217;s</w:t>
      </w:r>
      <w:proofErr w:type="gramEnd"/>
      <w:r w:rsidRPr="00426DA1">
        <w:rPr>
          <w:rFonts w:ascii="Times New Roman" w:hAnsi="Times New Roman" w:cs="Times New Roman"/>
          <w:i/>
          <w:iCs/>
          <w:sz w:val="24"/>
          <w:szCs w:val="24"/>
        </w:rPr>
        <w:t xml:space="preserve"> Recovery</w:t>
      </w:r>
      <w:r w:rsidRPr="00426DA1">
        <w:rPr>
          <w:rFonts w:ascii="Times New Roman" w:hAnsi="Times New Roman" w:cs="Times New Roman"/>
          <w:sz w:val="24"/>
          <w:szCs w:val="24"/>
        </w:rPr>
        <w:t>. [online] Gartner. Available at: &lt;https://www.gartner.com/en/marketing/insights/daily-insights/hilton-kicks-off-hospitalitys-recovery&gt; [Accessed 1 October 2021].</w:t>
      </w:r>
    </w:p>
    <w:p w14:paraId="6EB1B5AA" w14:textId="77777777" w:rsidR="00426DA1" w:rsidRPr="00426DA1" w:rsidRDefault="00426DA1" w:rsidP="00C11A25">
      <w:pPr>
        <w:spacing w:line="360" w:lineRule="auto"/>
        <w:jc w:val="both"/>
        <w:rPr>
          <w:rFonts w:ascii="Times New Roman" w:hAnsi="Times New Roman" w:cs="Times New Roman"/>
          <w:sz w:val="24"/>
          <w:szCs w:val="24"/>
        </w:rPr>
      </w:pPr>
      <w:r w:rsidRPr="00426DA1">
        <w:rPr>
          <w:rFonts w:ascii="Times New Roman" w:hAnsi="Times New Roman" w:cs="Times New Roman"/>
          <w:sz w:val="24"/>
          <w:szCs w:val="24"/>
        </w:rPr>
        <w:t>Cr.hilton.com. (2020). </w:t>
      </w:r>
      <w:r w:rsidRPr="00426DA1">
        <w:rPr>
          <w:rFonts w:ascii="Times New Roman" w:hAnsi="Times New Roman" w:cs="Times New Roman"/>
          <w:i/>
          <w:iCs/>
          <w:sz w:val="24"/>
          <w:szCs w:val="24"/>
        </w:rPr>
        <w:t>HILTON 2020 ENVIRONMENTAL, SOCIAL AND GOVERNANCE (ESG) REPORT</w:t>
      </w:r>
      <w:r w:rsidRPr="00426DA1">
        <w:rPr>
          <w:rFonts w:ascii="Times New Roman" w:hAnsi="Times New Roman" w:cs="Times New Roman"/>
          <w:sz w:val="24"/>
          <w:szCs w:val="24"/>
        </w:rPr>
        <w:t>. [online] Available at: &lt;https://cr.hilton.com/wp-content/uploads/2021/04/Hilton-2020-ESG-Report.pdf&gt; [Accessed 1 October 2021].</w:t>
      </w:r>
    </w:p>
    <w:p w14:paraId="329338F0" w14:textId="4020E757" w:rsidR="00426DA1" w:rsidRPr="00426DA1" w:rsidRDefault="00426DA1" w:rsidP="00C11A25">
      <w:pPr>
        <w:spacing w:line="360" w:lineRule="auto"/>
        <w:jc w:val="both"/>
        <w:rPr>
          <w:rFonts w:ascii="Times New Roman" w:hAnsi="Times New Roman" w:cs="Times New Roman"/>
          <w:sz w:val="24"/>
          <w:szCs w:val="24"/>
        </w:rPr>
      </w:pPr>
      <w:r w:rsidRPr="00426DA1">
        <w:rPr>
          <w:rFonts w:ascii="Times New Roman" w:hAnsi="Times New Roman" w:cs="Times New Roman"/>
          <w:sz w:val="24"/>
          <w:szCs w:val="24"/>
        </w:rPr>
        <w:t xml:space="preserve">Hilton.com. </w:t>
      </w:r>
      <w:r>
        <w:rPr>
          <w:rFonts w:ascii="Times New Roman" w:hAnsi="Times New Roman" w:cs="Times New Roman"/>
          <w:sz w:val="24"/>
          <w:szCs w:val="24"/>
        </w:rPr>
        <w:t>(</w:t>
      </w:r>
      <w:r w:rsidRPr="00426DA1">
        <w:rPr>
          <w:rFonts w:ascii="Times New Roman" w:hAnsi="Times New Roman" w:cs="Times New Roman"/>
          <w:sz w:val="24"/>
          <w:szCs w:val="24"/>
        </w:rPr>
        <w:t>2021</w:t>
      </w:r>
      <w:r>
        <w:rPr>
          <w:rFonts w:ascii="Times New Roman" w:hAnsi="Times New Roman" w:cs="Times New Roman"/>
          <w:sz w:val="24"/>
          <w:szCs w:val="24"/>
        </w:rPr>
        <w:t>)</w:t>
      </w:r>
      <w:r w:rsidRPr="00426DA1">
        <w:rPr>
          <w:rFonts w:ascii="Times New Roman" w:hAnsi="Times New Roman" w:cs="Times New Roman"/>
          <w:sz w:val="24"/>
          <w:szCs w:val="24"/>
        </w:rPr>
        <w:t>. </w:t>
      </w:r>
      <w:r w:rsidRPr="00426DA1">
        <w:rPr>
          <w:rFonts w:ascii="Times New Roman" w:hAnsi="Times New Roman" w:cs="Times New Roman"/>
          <w:i/>
          <w:iCs/>
          <w:sz w:val="24"/>
          <w:szCs w:val="24"/>
        </w:rPr>
        <w:t>Hilton Brands | Global Hospitality Company</w:t>
      </w:r>
      <w:r w:rsidRPr="00426DA1">
        <w:rPr>
          <w:rFonts w:ascii="Times New Roman" w:hAnsi="Times New Roman" w:cs="Times New Roman"/>
          <w:sz w:val="24"/>
          <w:szCs w:val="24"/>
        </w:rPr>
        <w:t>. [online] Available at: &lt;https://www.hilton.com/en/corporate/&gt; [Accessed 1 October 2021].</w:t>
      </w:r>
    </w:p>
    <w:p w14:paraId="54FC2488" w14:textId="4786A95F" w:rsidR="00426DA1" w:rsidRPr="00426DA1" w:rsidRDefault="00426DA1" w:rsidP="00C11A25">
      <w:pPr>
        <w:spacing w:line="360" w:lineRule="auto"/>
        <w:jc w:val="both"/>
        <w:rPr>
          <w:rFonts w:ascii="Times New Roman" w:hAnsi="Times New Roman" w:cs="Times New Roman"/>
          <w:sz w:val="24"/>
          <w:szCs w:val="24"/>
        </w:rPr>
      </w:pPr>
      <w:r w:rsidRPr="00426DA1">
        <w:rPr>
          <w:rFonts w:ascii="Times New Roman" w:hAnsi="Times New Roman" w:cs="Times New Roman"/>
          <w:sz w:val="24"/>
          <w:szCs w:val="24"/>
        </w:rPr>
        <w:t xml:space="preserve">Lock, S., </w:t>
      </w:r>
      <w:r>
        <w:rPr>
          <w:rFonts w:ascii="Times New Roman" w:hAnsi="Times New Roman" w:cs="Times New Roman"/>
          <w:sz w:val="24"/>
          <w:szCs w:val="24"/>
        </w:rPr>
        <w:t>(</w:t>
      </w:r>
      <w:r w:rsidRPr="00426DA1">
        <w:rPr>
          <w:rFonts w:ascii="Times New Roman" w:hAnsi="Times New Roman" w:cs="Times New Roman"/>
          <w:sz w:val="24"/>
          <w:szCs w:val="24"/>
        </w:rPr>
        <w:t>2021</w:t>
      </w:r>
      <w:r>
        <w:rPr>
          <w:rFonts w:ascii="Times New Roman" w:hAnsi="Times New Roman" w:cs="Times New Roman"/>
          <w:sz w:val="24"/>
          <w:szCs w:val="24"/>
        </w:rPr>
        <w:t>)</w:t>
      </w:r>
      <w:r w:rsidRPr="00426DA1">
        <w:rPr>
          <w:rFonts w:ascii="Times New Roman" w:hAnsi="Times New Roman" w:cs="Times New Roman"/>
          <w:sz w:val="24"/>
          <w:szCs w:val="24"/>
        </w:rPr>
        <w:t>. </w:t>
      </w:r>
      <w:r w:rsidRPr="00426DA1">
        <w:rPr>
          <w:rFonts w:ascii="Times New Roman" w:hAnsi="Times New Roman" w:cs="Times New Roman"/>
          <w:i/>
          <w:iCs/>
          <w:sz w:val="24"/>
          <w:szCs w:val="24"/>
        </w:rPr>
        <w:t>Global market size of the hospitality industry 2020 | Statista</w:t>
      </w:r>
      <w:r w:rsidRPr="00426DA1">
        <w:rPr>
          <w:rFonts w:ascii="Times New Roman" w:hAnsi="Times New Roman" w:cs="Times New Roman"/>
          <w:sz w:val="24"/>
          <w:szCs w:val="24"/>
        </w:rPr>
        <w:t>. [online] Statista. Available at: &lt;https://www.statista.com/statistics/1247012/global-market-size-of-the-hospitality-industry/&gt; [Accessed 1 October 2021].</w:t>
      </w:r>
    </w:p>
    <w:p w14:paraId="68124AF9" w14:textId="24D19091" w:rsidR="00426DA1" w:rsidRPr="00426DA1" w:rsidRDefault="00426DA1" w:rsidP="005F4AFD">
      <w:pPr>
        <w:spacing w:line="360" w:lineRule="auto"/>
        <w:jc w:val="both"/>
        <w:rPr>
          <w:rFonts w:ascii="Times New Roman" w:hAnsi="Times New Roman" w:cs="Times New Roman"/>
          <w:sz w:val="24"/>
          <w:szCs w:val="24"/>
        </w:rPr>
      </w:pPr>
      <w:r w:rsidRPr="00426DA1">
        <w:rPr>
          <w:rFonts w:ascii="Times New Roman" w:hAnsi="Times New Roman" w:cs="Times New Roman"/>
          <w:sz w:val="24"/>
          <w:szCs w:val="24"/>
        </w:rPr>
        <w:t xml:space="preserve">Lock, S., </w:t>
      </w:r>
      <w:r>
        <w:rPr>
          <w:rFonts w:ascii="Times New Roman" w:hAnsi="Times New Roman" w:cs="Times New Roman"/>
          <w:sz w:val="24"/>
          <w:szCs w:val="24"/>
        </w:rPr>
        <w:t>(</w:t>
      </w:r>
      <w:r w:rsidRPr="00426DA1">
        <w:rPr>
          <w:rFonts w:ascii="Times New Roman" w:hAnsi="Times New Roman" w:cs="Times New Roman"/>
          <w:sz w:val="24"/>
          <w:szCs w:val="24"/>
        </w:rPr>
        <w:t>2021</w:t>
      </w:r>
      <w:r>
        <w:rPr>
          <w:rFonts w:ascii="Times New Roman" w:hAnsi="Times New Roman" w:cs="Times New Roman"/>
          <w:sz w:val="24"/>
          <w:szCs w:val="24"/>
        </w:rPr>
        <w:t>)</w:t>
      </w:r>
      <w:r w:rsidRPr="00426DA1">
        <w:rPr>
          <w:rFonts w:ascii="Times New Roman" w:hAnsi="Times New Roman" w:cs="Times New Roman"/>
          <w:sz w:val="24"/>
          <w:szCs w:val="24"/>
        </w:rPr>
        <w:t>. </w:t>
      </w:r>
      <w:r w:rsidRPr="00426DA1">
        <w:rPr>
          <w:rFonts w:ascii="Times New Roman" w:hAnsi="Times New Roman" w:cs="Times New Roman"/>
          <w:i/>
          <w:iCs/>
          <w:sz w:val="24"/>
          <w:szCs w:val="24"/>
        </w:rPr>
        <w:t>Hilton Worldwide employee numbers 2020 | Statista</w:t>
      </w:r>
      <w:r w:rsidRPr="00426DA1">
        <w:rPr>
          <w:rFonts w:ascii="Times New Roman" w:hAnsi="Times New Roman" w:cs="Times New Roman"/>
          <w:sz w:val="24"/>
          <w:szCs w:val="24"/>
        </w:rPr>
        <w:t>. [online] Statista. Available at: &lt;https://www.statista.com/statistics/297758/number-of-hilton-worldwide-employees/&gt; [Accessed 1 October 2021].</w:t>
      </w:r>
    </w:p>
    <w:p w14:paraId="20D31CEF" w14:textId="24CAF86F" w:rsidR="00426DA1" w:rsidRPr="00426DA1" w:rsidRDefault="00426DA1" w:rsidP="005F4AFD">
      <w:pPr>
        <w:spacing w:line="360" w:lineRule="auto"/>
        <w:jc w:val="both"/>
        <w:rPr>
          <w:rFonts w:ascii="Times New Roman" w:hAnsi="Times New Roman" w:cs="Times New Roman"/>
          <w:sz w:val="24"/>
          <w:szCs w:val="24"/>
        </w:rPr>
      </w:pPr>
      <w:r w:rsidRPr="00426DA1">
        <w:rPr>
          <w:rFonts w:ascii="Times New Roman" w:hAnsi="Times New Roman" w:cs="Times New Roman"/>
          <w:sz w:val="24"/>
          <w:szCs w:val="24"/>
        </w:rPr>
        <w:t xml:space="preserve">Lock, S., </w:t>
      </w:r>
      <w:r>
        <w:rPr>
          <w:rFonts w:ascii="Times New Roman" w:hAnsi="Times New Roman" w:cs="Times New Roman"/>
          <w:sz w:val="24"/>
          <w:szCs w:val="24"/>
        </w:rPr>
        <w:t>(</w:t>
      </w:r>
      <w:r w:rsidRPr="00426DA1">
        <w:rPr>
          <w:rFonts w:ascii="Times New Roman" w:hAnsi="Times New Roman" w:cs="Times New Roman"/>
          <w:sz w:val="24"/>
          <w:szCs w:val="24"/>
        </w:rPr>
        <w:t>2021</w:t>
      </w:r>
      <w:r>
        <w:rPr>
          <w:rFonts w:ascii="Times New Roman" w:hAnsi="Times New Roman" w:cs="Times New Roman"/>
          <w:sz w:val="24"/>
          <w:szCs w:val="24"/>
        </w:rPr>
        <w:t>)</w:t>
      </w:r>
      <w:r w:rsidRPr="00426DA1">
        <w:rPr>
          <w:rFonts w:ascii="Times New Roman" w:hAnsi="Times New Roman" w:cs="Times New Roman"/>
          <w:sz w:val="24"/>
          <w:szCs w:val="24"/>
        </w:rPr>
        <w:t>. </w:t>
      </w:r>
      <w:r w:rsidRPr="00426DA1">
        <w:rPr>
          <w:rFonts w:ascii="Times New Roman" w:hAnsi="Times New Roman" w:cs="Times New Roman"/>
          <w:i/>
          <w:iCs/>
          <w:sz w:val="24"/>
          <w:szCs w:val="24"/>
        </w:rPr>
        <w:t>Wyndham Hotels &amp; Resorts Inc. hotel rooms by region 2020 | Statista</w:t>
      </w:r>
      <w:r w:rsidRPr="00426DA1">
        <w:rPr>
          <w:rFonts w:ascii="Times New Roman" w:hAnsi="Times New Roman" w:cs="Times New Roman"/>
          <w:sz w:val="24"/>
          <w:szCs w:val="24"/>
        </w:rPr>
        <w:t>. [online] Statista. Available at: &lt;https://www.statista.com/statistics/247306/number-of-wyndham-hotels-and-resorts-inc-hotel-rooms-worldwide/&gt; [Accessed 1 October 2021].</w:t>
      </w:r>
    </w:p>
    <w:p w14:paraId="5E09B492" w14:textId="17081F11" w:rsidR="00426DA1" w:rsidRPr="00426DA1" w:rsidRDefault="00426DA1" w:rsidP="005F4AFD">
      <w:pPr>
        <w:spacing w:line="360" w:lineRule="auto"/>
        <w:jc w:val="both"/>
        <w:rPr>
          <w:rFonts w:ascii="Times New Roman" w:hAnsi="Times New Roman" w:cs="Times New Roman"/>
          <w:sz w:val="24"/>
          <w:szCs w:val="24"/>
        </w:rPr>
      </w:pPr>
      <w:r w:rsidRPr="00426DA1">
        <w:rPr>
          <w:rFonts w:ascii="Times New Roman" w:hAnsi="Times New Roman" w:cs="Times New Roman"/>
          <w:sz w:val="24"/>
          <w:szCs w:val="24"/>
        </w:rPr>
        <w:t xml:space="preserve">PARSIPPANY, N., </w:t>
      </w:r>
      <w:r>
        <w:rPr>
          <w:rFonts w:ascii="Times New Roman" w:hAnsi="Times New Roman" w:cs="Times New Roman"/>
          <w:sz w:val="24"/>
          <w:szCs w:val="24"/>
        </w:rPr>
        <w:t>(</w:t>
      </w:r>
      <w:r w:rsidRPr="00426DA1">
        <w:rPr>
          <w:rFonts w:ascii="Times New Roman" w:hAnsi="Times New Roman" w:cs="Times New Roman"/>
          <w:sz w:val="24"/>
          <w:szCs w:val="24"/>
        </w:rPr>
        <w:t>2020</w:t>
      </w:r>
      <w:r>
        <w:rPr>
          <w:rFonts w:ascii="Times New Roman" w:hAnsi="Times New Roman" w:cs="Times New Roman"/>
          <w:sz w:val="24"/>
          <w:szCs w:val="24"/>
        </w:rPr>
        <w:t>)</w:t>
      </w:r>
      <w:r w:rsidRPr="00426DA1">
        <w:rPr>
          <w:rFonts w:ascii="Times New Roman" w:hAnsi="Times New Roman" w:cs="Times New Roman"/>
          <w:sz w:val="24"/>
          <w:szCs w:val="24"/>
        </w:rPr>
        <w:t>. </w:t>
      </w:r>
      <w:r w:rsidRPr="00426DA1">
        <w:rPr>
          <w:rFonts w:ascii="Times New Roman" w:hAnsi="Times New Roman" w:cs="Times New Roman"/>
          <w:i/>
          <w:iCs/>
          <w:sz w:val="24"/>
          <w:szCs w:val="24"/>
        </w:rPr>
        <w:t>Wyndham Teams with Amperity to Elevate Global Marketing Capabilities - WHG Corporate</w:t>
      </w:r>
      <w:r w:rsidRPr="00426DA1">
        <w:rPr>
          <w:rFonts w:ascii="Times New Roman" w:hAnsi="Times New Roman" w:cs="Times New Roman"/>
          <w:sz w:val="24"/>
          <w:szCs w:val="24"/>
        </w:rPr>
        <w:t>. [online] WHG Corporate. Available at: &lt;https://corporate.wyndhamhotels.com/news-releases/wyndham-teams-with-amperity-to-elevate-global-marketing-capabilities/&gt; [Accessed 1 October 2021].</w:t>
      </w:r>
    </w:p>
    <w:p w14:paraId="35612446" w14:textId="77777777" w:rsidR="00426DA1" w:rsidRPr="00426DA1" w:rsidRDefault="00426DA1" w:rsidP="005F4AFD">
      <w:pPr>
        <w:spacing w:line="360" w:lineRule="auto"/>
        <w:jc w:val="both"/>
        <w:rPr>
          <w:rFonts w:ascii="Times New Roman" w:hAnsi="Times New Roman" w:cs="Times New Roman"/>
          <w:sz w:val="24"/>
          <w:szCs w:val="24"/>
        </w:rPr>
      </w:pPr>
      <w:r w:rsidRPr="00426DA1">
        <w:rPr>
          <w:rFonts w:ascii="Times New Roman" w:hAnsi="Times New Roman" w:cs="Times New Roman"/>
          <w:sz w:val="24"/>
          <w:szCs w:val="24"/>
        </w:rPr>
        <w:t>Thomsen, F., (2019). </w:t>
      </w:r>
      <w:r w:rsidRPr="00426DA1">
        <w:rPr>
          <w:rFonts w:ascii="Times New Roman" w:hAnsi="Times New Roman" w:cs="Times New Roman"/>
          <w:i/>
          <w:iCs/>
          <w:sz w:val="24"/>
          <w:szCs w:val="24"/>
        </w:rPr>
        <w:t>Green Key — Green Key enters collaboration with Wyndham Hotels &amp; Resorts</w:t>
      </w:r>
      <w:r w:rsidRPr="00426DA1">
        <w:rPr>
          <w:rFonts w:ascii="Times New Roman" w:hAnsi="Times New Roman" w:cs="Times New Roman"/>
          <w:sz w:val="24"/>
          <w:szCs w:val="24"/>
        </w:rPr>
        <w:t>. [online] Green Key. Available at: &lt;https://www.greenkey.global/stories-news-1/2019/8/30/international-eco-label-green-key-enters-collaboration-with-wyndham-hotels-amp-resorts&gt; [Accessed 1 October 2021].</w:t>
      </w:r>
    </w:p>
    <w:p w14:paraId="6AB96619" w14:textId="6866F12C" w:rsidR="00426DA1" w:rsidRPr="00426DA1" w:rsidRDefault="00426DA1" w:rsidP="005F4AFD">
      <w:pPr>
        <w:spacing w:line="360" w:lineRule="auto"/>
        <w:jc w:val="both"/>
        <w:rPr>
          <w:rFonts w:ascii="Times New Roman" w:hAnsi="Times New Roman" w:cs="Times New Roman"/>
          <w:sz w:val="24"/>
          <w:szCs w:val="24"/>
        </w:rPr>
      </w:pPr>
      <w:r w:rsidRPr="00426DA1">
        <w:rPr>
          <w:rFonts w:ascii="Times New Roman" w:hAnsi="Times New Roman" w:cs="Times New Roman"/>
          <w:sz w:val="24"/>
          <w:szCs w:val="24"/>
        </w:rPr>
        <w:t xml:space="preserve">WHG Corporate. </w:t>
      </w:r>
      <w:r>
        <w:rPr>
          <w:rFonts w:ascii="Times New Roman" w:hAnsi="Times New Roman" w:cs="Times New Roman"/>
          <w:sz w:val="24"/>
          <w:szCs w:val="24"/>
        </w:rPr>
        <w:t>(</w:t>
      </w:r>
      <w:r w:rsidRPr="00426DA1">
        <w:rPr>
          <w:rFonts w:ascii="Times New Roman" w:hAnsi="Times New Roman" w:cs="Times New Roman"/>
          <w:sz w:val="24"/>
          <w:szCs w:val="24"/>
        </w:rPr>
        <w:t>2021</w:t>
      </w:r>
      <w:r>
        <w:rPr>
          <w:rFonts w:ascii="Times New Roman" w:hAnsi="Times New Roman" w:cs="Times New Roman"/>
          <w:sz w:val="24"/>
          <w:szCs w:val="24"/>
        </w:rPr>
        <w:t>)</w:t>
      </w:r>
      <w:r w:rsidRPr="00426DA1">
        <w:rPr>
          <w:rFonts w:ascii="Times New Roman" w:hAnsi="Times New Roman" w:cs="Times New Roman"/>
          <w:sz w:val="24"/>
          <w:szCs w:val="24"/>
        </w:rPr>
        <w:t>. </w:t>
      </w:r>
      <w:r w:rsidRPr="00426DA1">
        <w:rPr>
          <w:rFonts w:ascii="Times New Roman" w:hAnsi="Times New Roman" w:cs="Times New Roman"/>
          <w:i/>
          <w:iCs/>
          <w:sz w:val="24"/>
          <w:szCs w:val="24"/>
        </w:rPr>
        <w:t>Wyndham Hotels &amp; Resorts Debuts Multi-Million-Dollar Portfolio Marketing Campaign - WHG Corporate</w:t>
      </w:r>
      <w:r w:rsidRPr="00426DA1">
        <w:rPr>
          <w:rFonts w:ascii="Times New Roman" w:hAnsi="Times New Roman" w:cs="Times New Roman"/>
          <w:sz w:val="24"/>
          <w:szCs w:val="24"/>
        </w:rPr>
        <w:t>. [online] Available at: &lt;https://corporate.wyndhamhotels.com/news-releases/wyndham-hotels-resorts-debuts-multi-million-dollar-portfolio-marketing-campaign/&gt; [Accessed 1 October 2021].</w:t>
      </w:r>
    </w:p>
    <w:p w14:paraId="658EB0A9" w14:textId="21A212B0" w:rsidR="00426DA1" w:rsidRPr="00426DA1" w:rsidRDefault="00426DA1" w:rsidP="00835390">
      <w:pPr>
        <w:spacing w:line="360" w:lineRule="auto"/>
        <w:jc w:val="both"/>
        <w:rPr>
          <w:rFonts w:ascii="Times New Roman" w:hAnsi="Times New Roman" w:cs="Times New Roman"/>
          <w:sz w:val="24"/>
          <w:szCs w:val="24"/>
        </w:rPr>
      </w:pPr>
      <w:r w:rsidRPr="00426DA1">
        <w:rPr>
          <w:rFonts w:ascii="Times New Roman" w:hAnsi="Times New Roman" w:cs="Times New Roman"/>
          <w:sz w:val="24"/>
          <w:szCs w:val="24"/>
        </w:rPr>
        <w:t xml:space="preserve">Wyndhamhotels.com. </w:t>
      </w:r>
      <w:r>
        <w:rPr>
          <w:rFonts w:ascii="Times New Roman" w:hAnsi="Times New Roman" w:cs="Times New Roman"/>
          <w:sz w:val="24"/>
          <w:szCs w:val="24"/>
        </w:rPr>
        <w:t>(</w:t>
      </w:r>
      <w:r w:rsidRPr="00426DA1">
        <w:rPr>
          <w:rFonts w:ascii="Times New Roman" w:hAnsi="Times New Roman" w:cs="Times New Roman"/>
          <w:sz w:val="24"/>
          <w:szCs w:val="24"/>
        </w:rPr>
        <w:t>2021</w:t>
      </w:r>
      <w:r>
        <w:rPr>
          <w:rFonts w:ascii="Times New Roman" w:hAnsi="Times New Roman" w:cs="Times New Roman"/>
          <w:sz w:val="24"/>
          <w:szCs w:val="24"/>
        </w:rPr>
        <w:t>)</w:t>
      </w:r>
      <w:r w:rsidRPr="00426DA1">
        <w:rPr>
          <w:rFonts w:ascii="Times New Roman" w:hAnsi="Times New Roman" w:cs="Times New Roman"/>
          <w:sz w:val="24"/>
          <w:szCs w:val="24"/>
        </w:rPr>
        <w:t>. </w:t>
      </w:r>
      <w:r w:rsidRPr="00426DA1">
        <w:rPr>
          <w:rFonts w:ascii="Times New Roman" w:hAnsi="Times New Roman" w:cs="Times New Roman"/>
          <w:i/>
          <w:iCs/>
          <w:sz w:val="24"/>
          <w:szCs w:val="24"/>
        </w:rPr>
        <w:t>About Us</w:t>
      </w:r>
      <w:r w:rsidRPr="00426DA1">
        <w:rPr>
          <w:rFonts w:ascii="Times New Roman" w:hAnsi="Times New Roman" w:cs="Times New Roman"/>
          <w:sz w:val="24"/>
          <w:szCs w:val="24"/>
        </w:rPr>
        <w:t>. [online] Available at: &lt;https://www.wyndhamhotels.com/about-us&gt; [Accessed 1 October 2021].</w:t>
      </w:r>
    </w:p>
    <w:sectPr w:rsidR="00426DA1" w:rsidRPr="00426DA1">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7DD82" w14:textId="77777777" w:rsidR="00A41CE7" w:rsidRDefault="00A41CE7" w:rsidP="00CE2235">
      <w:pPr>
        <w:spacing w:line="240" w:lineRule="auto"/>
      </w:pPr>
      <w:r>
        <w:separator/>
      </w:r>
    </w:p>
  </w:endnote>
  <w:endnote w:type="continuationSeparator" w:id="0">
    <w:p w14:paraId="5B19F7A2" w14:textId="77777777" w:rsidR="00A41CE7" w:rsidRDefault="00A41CE7" w:rsidP="00CE22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288329"/>
      <w:docPartObj>
        <w:docPartGallery w:val="Page Numbers (Bottom of Page)"/>
        <w:docPartUnique/>
      </w:docPartObj>
    </w:sdtPr>
    <w:sdtEndPr>
      <w:rPr>
        <w:noProof/>
      </w:rPr>
    </w:sdtEndPr>
    <w:sdtContent>
      <w:p w14:paraId="65A455AF" w14:textId="52A30443" w:rsidR="00CE2235" w:rsidRDefault="00CE2235">
        <w:pPr>
          <w:pStyle w:val="Footer"/>
          <w:jc w:val="right"/>
        </w:pPr>
        <w:r>
          <w:fldChar w:fldCharType="begin"/>
        </w:r>
        <w:r>
          <w:instrText xml:space="preserve"> PAGE   \* MERGEFORMAT </w:instrText>
        </w:r>
        <w:r>
          <w:fldChar w:fldCharType="separate"/>
        </w:r>
        <w:r w:rsidR="00864336">
          <w:rPr>
            <w:noProof/>
          </w:rPr>
          <w:t>4</w:t>
        </w:r>
        <w:r>
          <w:rPr>
            <w:noProof/>
          </w:rPr>
          <w:fldChar w:fldCharType="end"/>
        </w:r>
      </w:p>
    </w:sdtContent>
  </w:sdt>
  <w:p w14:paraId="4C4A5688" w14:textId="77777777" w:rsidR="00CE2235" w:rsidRDefault="00CE2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5797B" w14:textId="77777777" w:rsidR="00A41CE7" w:rsidRDefault="00A41CE7" w:rsidP="00CE2235">
      <w:pPr>
        <w:spacing w:line="240" w:lineRule="auto"/>
      </w:pPr>
      <w:r>
        <w:separator/>
      </w:r>
    </w:p>
  </w:footnote>
  <w:footnote w:type="continuationSeparator" w:id="0">
    <w:p w14:paraId="72B79E8F" w14:textId="77777777" w:rsidR="00A41CE7" w:rsidRDefault="00A41CE7" w:rsidP="00CE22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7212F6"/>
    <w:multiLevelType w:val="hybridMultilevel"/>
    <w:tmpl w:val="483EC0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962"/>
    <w:rsid w:val="00072CF3"/>
    <w:rsid w:val="0017030A"/>
    <w:rsid w:val="001A180D"/>
    <w:rsid w:val="002A5718"/>
    <w:rsid w:val="00323230"/>
    <w:rsid w:val="0034795A"/>
    <w:rsid w:val="00357FB5"/>
    <w:rsid w:val="003F0087"/>
    <w:rsid w:val="00426DA1"/>
    <w:rsid w:val="005B3FFD"/>
    <w:rsid w:val="005D1C4F"/>
    <w:rsid w:val="005F1589"/>
    <w:rsid w:val="005F4AFD"/>
    <w:rsid w:val="00827B59"/>
    <w:rsid w:val="00835390"/>
    <w:rsid w:val="00864336"/>
    <w:rsid w:val="00977133"/>
    <w:rsid w:val="009D38FE"/>
    <w:rsid w:val="009D792A"/>
    <w:rsid w:val="00A41CE7"/>
    <w:rsid w:val="00A72D52"/>
    <w:rsid w:val="00AC2BA2"/>
    <w:rsid w:val="00AC7A7D"/>
    <w:rsid w:val="00B944D8"/>
    <w:rsid w:val="00BD58C0"/>
    <w:rsid w:val="00BF5A2D"/>
    <w:rsid w:val="00C11A25"/>
    <w:rsid w:val="00CB07D0"/>
    <w:rsid w:val="00CE2235"/>
    <w:rsid w:val="00D03315"/>
    <w:rsid w:val="00E2547D"/>
    <w:rsid w:val="00EC1962"/>
    <w:rsid w:val="00F16351"/>
    <w:rsid w:val="00F7179C"/>
    <w:rsid w:val="00FB72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764FF"/>
  <w15:docId w15:val="{F6380F36-1EBA-4C14-B37D-AC9C14C63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F5A2D"/>
    <w:pPr>
      <w:spacing w:line="360" w:lineRule="auto"/>
      <w:jc w:val="both"/>
      <w:outlineLvl w:val="0"/>
    </w:pPr>
    <w:rPr>
      <w:rFonts w:ascii="Times New Roman" w:hAnsi="Times New Roman" w:cs="Times New Roman"/>
      <w:b/>
      <w:bCs/>
      <w:sz w:val="24"/>
      <w:szCs w:val="24"/>
      <w:lang w:val="en-U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426DA1"/>
    <w:pPr>
      <w:spacing w:after="160" w:line="259" w:lineRule="auto"/>
      <w:ind w:left="720"/>
      <w:contextualSpacing/>
    </w:pPr>
    <w:rPr>
      <w:rFonts w:asciiTheme="minorHAnsi" w:eastAsiaTheme="minorHAnsi" w:hAnsiTheme="minorHAnsi" w:cstheme="minorBidi"/>
      <w:lang w:val="en-IN" w:eastAsia="en-US"/>
    </w:rPr>
  </w:style>
  <w:style w:type="paragraph" w:styleId="Header">
    <w:name w:val="header"/>
    <w:basedOn w:val="Normal"/>
    <w:link w:val="HeaderChar"/>
    <w:uiPriority w:val="99"/>
    <w:unhideWhenUsed/>
    <w:rsid w:val="00CE2235"/>
    <w:pPr>
      <w:tabs>
        <w:tab w:val="center" w:pos="4513"/>
        <w:tab w:val="right" w:pos="9026"/>
      </w:tabs>
      <w:spacing w:line="240" w:lineRule="auto"/>
    </w:pPr>
  </w:style>
  <w:style w:type="character" w:customStyle="1" w:styleId="HeaderChar">
    <w:name w:val="Header Char"/>
    <w:basedOn w:val="DefaultParagraphFont"/>
    <w:link w:val="Header"/>
    <w:uiPriority w:val="99"/>
    <w:rsid w:val="00CE2235"/>
  </w:style>
  <w:style w:type="paragraph" w:styleId="Footer">
    <w:name w:val="footer"/>
    <w:basedOn w:val="Normal"/>
    <w:link w:val="FooterChar"/>
    <w:uiPriority w:val="99"/>
    <w:unhideWhenUsed/>
    <w:rsid w:val="00CE2235"/>
    <w:pPr>
      <w:tabs>
        <w:tab w:val="center" w:pos="4513"/>
        <w:tab w:val="right" w:pos="9026"/>
      </w:tabs>
      <w:spacing w:line="240" w:lineRule="auto"/>
    </w:pPr>
  </w:style>
  <w:style w:type="character" w:customStyle="1" w:styleId="FooterChar">
    <w:name w:val="Footer Char"/>
    <w:basedOn w:val="DefaultParagraphFont"/>
    <w:link w:val="Footer"/>
    <w:uiPriority w:val="99"/>
    <w:rsid w:val="00CE2235"/>
  </w:style>
  <w:style w:type="paragraph" w:styleId="TOCHeading">
    <w:name w:val="TOC Heading"/>
    <w:basedOn w:val="Heading1"/>
    <w:next w:val="Normal"/>
    <w:uiPriority w:val="39"/>
    <w:unhideWhenUsed/>
    <w:qFormat/>
    <w:rsid w:val="00CE2235"/>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eastAsia="en-US"/>
    </w:rPr>
  </w:style>
  <w:style w:type="paragraph" w:styleId="TOC1">
    <w:name w:val="toc 1"/>
    <w:basedOn w:val="Normal"/>
    <w:next w:val="Normal"/>
    <w:autoRedefine/>
    <w:uiPriority w:val="39"/>
    <w:unhideWhenUsed/>
    <w:rsid w:val="00CE2235"/>
    <w:pPr>
      <w:spacing w:after="100"/>
    </w:pPr>
  </w:style>
  <w:style w:type="character" w:styleId="Hyperlink">
    <w:name w:val="Hyperlink"/>
    <w:basedOn w:val="DefaultParagraphFont"/>
    <w:uiPriority w:val="99"/>
    <w:unhideWhenUsed/>
    <w:rsid w:val="00CE22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DDAA7-2B46-434E-80F4-CE63F804B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1938</Words>
  <Characters>11047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Syed Ariful Islam (2109020)</cp:lastModifiedBy>
  <cp:revision>3</cp:revision>
  <dcterms:created xsi:type="dcterms:W3CDTF">2021-10-06T10:53:00Z</dcterms:created>
  <dcterms:modified xsi:type="dcterms:W3CDTF">2021-10-19T13:00:00Z</dcterms:modified>
</cp:coreProperties>
</file>