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471F2" w14:textId="77777777" w:rsidR="00563B58" w:rsidRPr="00270EEB" w:rsidRDefault="00563B58" w:rsidP="00340E9A">
      <w:pPr>
        <w:ind w:right="237"/>
        <w:rPr>
          <w:sz w:val="24"/>
          <w:szCs w:val="24"/>
        </w:rPr>
      </w:pPr>
    </w:p>
    <w:p w14:paraId="72F42189" w14:textId="77777777" w:rsidR="00563B58" w:rsidRPr="00270EEB" w:rsidRDefault="007874BC" w:rsidP="00340E9A">
      <w:pPr>
        <w:ind w:right="237"/>
        <w:rPr>
          <w:sz w:val="24"/>
          <w:szCs w:val="24"/>
        </w:rPr>
      </w:pPr>
      <w:r>
        <w:rPr>
          <w:noProof/>
        </w:rPr>
        <w:drawing>
          <wp:inline distT="0" distB="0" distL="0" distR="0" wp14:anchorId="6966C34D" wp14:editId="265F524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1AB76FB2" w14:textId="77777777" w:rsidR="00563B58" w:rsidRPr="00270EEB" w:rsidRDefault="00563B58" w:rsidP="00340E9A">
      <w:pPr>
        <w:ind w:right="237"/>
        <w:rPr>
          <w:sz w:val="24"/>
          <w:szCs w:val="24"/>
        </w:rPr>
      </w:pPr>
    </w:p>
    <w:p w14:paraId="0A44BAF0" w14:textId="77777777" w:rsidR="00563B58" w:rsidRPr="00270EEB" w:rsidRDefault="00563B58" w:rsidP="00340E9A">
      <w:pPr>
        <w:ind w:right="237"/>
        <w:rPr>
          <w:sz w:val="24"/>
          <w:szCs w:val="24"/>
        </w:rPr>
      </w:pPr>
    </w:p>
    <w:p w14:paraId="09C4304E"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CCC5" w14:textId="77777777" w:rsidR="00270EEB" w:rsidRPr="007B491F" w:rsidRDefault="00270EEB" w:rsidP="00340E9A">
      <w:pPr>
        <w:overflowPunct/>
        <w:autoSpaceDE/>
        <w:autoSpaceDN/>
        <w:adjustRightInd/>
        <w:ind w:right="237"/>
        <w:textAlignment w:val="auto"/>
        <w:rPr>
          <w:b/>
          <w:color w:val="auto"/>
          <w:sz w:val="44"/>
        </w:rPr>
      </w:pPr>
    </w:p>
    <w:p w14:paraId="63257064"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2E558977" w14:textId="77777777" w:rsidR="008F22BD" w:rsidRDefault="008F22BD" w:rsidP="084AFF89">
      <w:pPr>
        <w:overflowPunct/>
        <w:autoSpaceDE/>
        <w:autoSpaceDN/>
        <w:adjustRightInd/>
        <w:ind w:right="237"/>
        <w:textAlignment w:val="auto"/>
        <w:rPr>
          <w:b/>
          <w:bCs/>
          <w:color w:val="auto"/>
          <w:sz w:val="44"/>
          <w:szCs w:val="44"/>
        </w:rPr>
      </w:pPr>
    </w:p>
    <w:p w14:paraId="22876B9B" w14:textId="77777777"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037D6D3" w14:textId="77777777"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39393B5D" w14:textId="77777777" w:rsidR="005A1BA3" w:rsidRDefault="005A1BA3" w:rsidP="00340E9A">
      <w:pPr>
        <w:overflowPunct/>
        <w:autoSpaceDE/>
        <w:autoSpaceDN/>
        <w:adjustRightInd/>
        <w:ind w:right="237"/>
        <w:textAlignment w:val="auto"/>
        <w:rPr>
          <w:b/>
          <w:color w:val="auto"/>
          <w:sz w:val="36"/>
        </w:rPr>
      </w:pPr>
    </w:p>
    <w:p w14:paraId="63A7290A" w14:textId="77777777"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1EDE3EB3" w14:textId="77777777" w:rsidR="0085230E" w:rsidRPr="007B491F" w:rsidRDefault="0085230E" w:rsidP="00340E9A">
      <w:pPr>
        <w:overflowPunct/>
        <w:autoSpaceDE/>
        <w:autoSpaceDN/>
        <w:adjustRightInd/>
        <w:ind w:right="237"/>
        <w:textAlignment w:val="auto"/>
        <w:rPr>
          <w:b/>
          <w:color w:val="auto"/>
          <w:sz w:val="44"/>
        </w:rPr>
      </w:pPr>
    </w:p>
    <w:p w14:paraId="4F18193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04ADD7EB" w14:textId="77777777" w:rsidTr="0022001B">
        <w:tc>
          <w:tcPr>
            <w:tcW w:w="8500" w:type="dxa"/>
            <w:shd w:val="clear" w:color="auto" w:fill="auto"/>
          </w:tcPr>
          <w:p w14:paraId="6A8D2C8C" w14:textId="476FA24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5533F1">
              <w:rPr>
                <w:b/>
                <w:color w:val="auto"/>
                <w:sz w:val="32"/>
              </w:rPr>
              <w:t xml:space="preserve"> Ben Lewis</w:t>
            </w:r>
          </w:p>
          <w:p w14:paraId="44F2EC92" w14:textId="77777777" w:rsidR="00FF6BE0" w:rsidRDefault="00FF6BE0" w:rsidP="00340E9A">
            <w:pPr>
              <w:overflowPunct/>
              <w:autoSpaceDE/>
              <w:autoSpaceDN/>
              <w:adjustRightInd/>
              <w:ind w:right="237"/>
              <w:textAlignment w:val="auto"/>
              <w:rPr>
                <w:b/>
                <w:color w:val="auto"/>
                <w:sz w:val="32"/>
              </w:rPr>
            </w:pPr>
          </w:p>
          <w:p w14:paraId="366A8497" w14:textId="77777777"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2F6D6FBF" w14:textId="44EC4553" w:rsidR="005A1BA3" w:rsidRDefault="005533F1" w:rsidP="00340E9A">
            <w:pPr>
              <w:overflowPunct/>
              <w:autoSpaceDE/>
              <w:autoSpaceDN/>
              <w:adjustRightInd/>
              <w:ind w:right="237"/>
              <w:textAlignment w:val="auto"/>
              <w:rPr>
                <w:b/>
                <w:color w:val="auto"/>
                <w:sz w:val="32"/>
              </w:rPr>
            </w:pPr>
            <w:r>
              <w:rPr>
                <w:b/>
                <w:color w:val="auto"/>
                <w:sz w:val="32"/>
              </w:rPr>
              <w:t>1922423</w:t>
            </w:r>
          </w:p>
          <w:p w14:paraId="1464B287" w14:textId="77777777" w:rsidR="005A1BA3" w:rsidRDefault="005A1BA3" w:rsidP="00340E9A">
            <w:pPr>
              <w:overflowPunct/>
              <w:autoSpaceDE/>
              <w:autoSpaceDN/>
              <w:adjustRightInd/>
              <w:ind w:right="237"/>
              <w:textAlignment w:val="auto"/>
              <w:rPr>
                <w:b/>
                <w:color w:val="auto"/>
                <w:sz w:val="32"/>
              </w:rPr>
            </w:pPr>
          </w:p>
          <w:p w14:paraId="7621AB19" w14:textId="77777777" w:rsidR="005A1BA3" w:rsidRPr="008F22BD" w:rsidRDefault="005A1BA3" w:rsidP="00340E9A">
            <w:pPr>
              <w:overflowPunct/>
              <w:autoSpaceDE/>
              <w:autoSpaceDN/>
              <w:adjustRightInd/>
              <w:ind w:right="237"/>
              <w:textAlignment w:val="auto"/>
              <w:rPr>
                <w:b/>
                <w:color w:val="auto"/>
                <w:sz w:val="32"/>
              </w:rPr>
            </w:pPr>
          </w:p>
        </w:tc>
      </w:tr>
    </w:tbl>
    <w:p w14:paraId="1C411356" w14:textId="77777777" w:rsidR="00A3273B" w:rsidRDefault="00A3273B" w:rsidP="00340E9A">
      <w:pPr>
        <w:overflowPunct/>
        <w:autoSpaceDE/>
        <w:autoSpaceDN/>
        <w:adjustRightInd/>
        <w:ind w:right="237"/>
        <w:textAlignment w:val="auto"/>
        <w:rPr>
          <w:b/>
          <w:color w:val="auto"/>
          <w:sz w:val="36"/>
        </w:rPr>
      </w:pPr>
    </w:p>
    <w:p w14:paraId="078F903B" w14:textId="77777777" w:rsidR="00A3273B" w:rsidRDefault="00A3273B" w:rsidP="00340E9A">
      <w:pPr>
        <w:overflowPunct/>
        <w:autoSpaceDE/>
        <w:autoSpaceDN/>
        <w:adjustRightInd/>
        <w:ind w:right="237"/>
        <w:textAlignment w:val="auto"/>
        <w:rPr>
          <w:b/>
          <w:color w:val="auto"/>
          <w:sz w:val="36"/>
        </w:rPr>
      </w:pPr>
    </w:p>
    <w:p w14:paraId="299CCD93" w14:textId="77777777" w:rsidR="00A3273B" w:rsidRPr="00E7374A" w:rsidRDefault="00A3273B" w:rsidP="00340E9A">
      <w:pPr>
        <w:overflowPunct/>
        <w:autoSpaceDE/>
        <w:autoSpaceDN/>
        <w:adjustRightInd/>
        <w:ind w:right="237"/>
        <w:textAlignment w:val="auto"/>
        <w:rPr>
          <w:b/>
          <w:color w:val="auto"/>
          <w:sz w:val="36"/>
        </w:rPr>
      </w:pPr>
    </w:p>
    <w:p w14:paraId="7F874555"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037BD248" w14:textId="77777777"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403EC622" w14:textId="77777777" w:rsidR="00A3273B" w:rsidRDefault="00A3273B" w:rsidP="00340E9A">
      <w:pPr>
        <w:overflowPunct/>
        <w:autoSpaceDE/>
        <w:autoSpaceDN/>
        <w:adjustRightInd/>
        <w:ind w:right="237"/>
        <w:textAlignment w:val="auto"/>
        <w:rPr>
          <w:b/>
          <w:i/>
          <w:color w:val="auto"/>
          <w:sz w:val="24"/>
        </w:rPr>
      </w:pPr>
    </w:p>
    <w:p w14:paraId="4343E61C" w14:textId="77777777"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EDF9F42" w14:textId="77777777" w:rsidR="00190913" w:rsidRPr="00270EEB" w:rsidRDefault="00190913" w:rsidP="00340E9A">
      <w:pPr>
        <w:overflowPunct/>
        <w:autoSpaceDE/>
        <w:autoSpaceDN/>
        <w:adjustRightInd/>
        <w:ind w:right="237"/>
        <w:textAlignment w:val="auto"/>
        <w:rPr>
          <w:b/>
          <w:color w:val="auto"/>
          <w:sz w:val="36"/>
          <w:szCs w:val="56"/>
        </w:rPr>
      </w:pPr>
    </w:p>
    <w:p w14:paraId="03ED6DB6" w14:textId="77777777" w:rsidR="0010312C" w:rsidRPr="00270EEB" w:rsidRDefault="00F927A1" w:rsidP="777CCE50">
      <w:pPr>
        <w:ind w:right="237"/>
        <w:rPr>
          <w:color w:val="auto"/>
          <w:sz w:val="24"/>
          <w:szCs w:val="24"/>
        </w:rPr>
      </w:pPr>
      <w:r w:rsidRPr="777CCE50">
        <w:rPr>
          <w:color w:val="auto"/>
          <w:sz w:val="24"/>
          <w:szCs w:val="24"/>
        </w:rPr>
        <w:br w:type="page"/>
      </w:r>
    </w:p>
    <w:p w14:paraId="4696A493" w14:textId="77777777" w:rsidR="0010312C" w:rsidRPr="00270EEB" w:rsidRDefault="0010312C" w:rsidP="777CCE50">
      <w:pPr>
        <w:ind w:right="237"/>
        <w:rPr>
          <w:b/>
          <w:bCs/>
          <w:sz w:val="24"/>
          <w:szCs w:val="24"/>
        </w:rPr>
      </w:pPr>
    </w:p>
    <w:p w14:paraId="1C3483DB" w14:textId="77777777"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25B323FB" w14:textId="77777777" w:rsidR="0010312C" w:rsidRPr="00270EEB" w:rsidRDefault="0010312C" w:rsidP="00340E9A">
      <w:pPr>
        <w:ind w:right="237"/>
        <w:rPr>
          <w:sz w:val="24"/>
          <w:szCs w:val="24"/>
        </w:rPr>
      </w:pPr>
    </w:p>
    <w:p w14:paraId="6478093B" w14:textId="77777777"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C070D59" w14:textId="77777777" w:rsidR="008B28E7" w:rsidRPr="00270EEB" w:rsidRDefault="008B28E7" w:rsidP="00340E9A">
      <w:pPr>
        <w:ind w:right="237"/>
        <w:rPr>
          <w:sz w:val="24"/>
          <w:szCs w:val="24"/>
        </w:rPr>
      </w:pPr>
    </w:p>
    <w:p w14:paraId="65980544" w14:textId="77777777"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140EFE50" w14:textId="77777777" w:rsidR="0040668F" w:rsidRPr="00270EEB" w:rsidRDefault="0040668F" w:rsidP="00340E9A">
      <w:pPr>
        <w:ind w:right="237"/>
        <w:jc w:val="both"/>
        <w:rPr>
          <w:b/>
          <w:sz w:val="24"/>
          <w:szCs w:val="24"/>
        </w:rPr>
      </w:pPr>
    </w:p>
    <w:p w14:paraId="1E3EF92A" w14:textId="77777777"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70E97947" w14:textId="77777777" w:rsidR="004B69F6" w:rsidRPr="00270EEB" w:rsidRDefault="004B69F6" w:rsidP="00340E9A">
      <w:pPr>
        <w:ind w:right="237"/>
        <w:jc w:val="both"/>
        <w:rPr>
          <w:sz w:val="24"/>
          <w:szCs w:val="24"/>
        </w:rPr>
      </w:pPr>
    </w:p>
    <w:p w14:paraId="47DE7B66" w14:textId="77777777"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D30D365" w14:textId="77777777"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152A8D48" w14:textId="77777777"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1C7AB07E" w14:textId="77777777"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29D18121" w14:textId="77777777"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6553A108" w14:textId="77777777"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5455AC23" w14:textId="77777777"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75B99AB2" w14:textId="77777777"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C7092A7" w14:textId="77777777"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35B6F167" w14:textId="77777777"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4657C313" w14:textId="77777777"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2FE394C2" w14:textId="77777777"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48CE9CAF" w14:textId="77777777" w:rsidR="007E4FC2" w:rsidRPr="00270EEB" w:rsidRDefault="007E4FC2" w:rsidP="2754A77C">
      <w:pPr>
        <w:ind w:right="237"/>
        <w:jc w:val="both"/>
        <w:rPr>
          <w:sz w:val="24"/>
          <w:szCs w:val="24"/>
          <w:highlight w:val="yellow"/>
        </w:rPr>
      </w:pPr>
    </w:p>
    <w:p w14:paraId="395DC6FB" w14:textId="77777777"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5DA76A1E" w14:textId="77777777" w:rsidR="1DB6C408" w:rsidRDefault="1DB6C408" w:rsidP="1DB6C408">
      <w:pPr>
        <w:jc w:val="both"/>
      </w:pPr>
      <w:r w:rsidRPr="1DB6C408">
        <w:rPr>
          <w:rFonts w:eastAsia="Arial"/>
          <w:color w:val="000000" w:themeColor="text1"/>
          <w:sz w:val="24"/>
          <w:szCs w:val="24"/>
        </w:rPr>
        <w:t xml:space="preserve"> </w:t>
      </w:r>
    </w:p>
    <w:p w14:paraId="7A9EE00E" w14:textId="77777777" w:rsidR="1DB6C408" w:rsidRDefault="1DB6C408" w:rsidP="1DB6C408">
      <w:pPr>
        <w:jc w:val="both"/>
      </w:pPr>
      <w:r w:rsidRPr="1DB6C408">
        <w:rPr>
          <w:rFonts w:eastAsia="Arial"/>
          <w:b/>
          <w:bCs/>
          <w:color w:val="000000" w:themeColor="text1"/>
          <w:sz w:val="24"/>
          <w:szCs w:val="24"/>
        </w:rPr>
        <w:t>How should the workbook be presented?</w:t>
      </w:r>
    </w:p>
    <w:p w14:paraId="3C066D27" w14:textId="77777777" w:rsidR="1DB6C408" w:rsidRDefault="1DB6C408" w:rsidP="1DB6C408">
      <w:pPr>
        <w:jc w:val="both"/>
      </w:pPr>
      <w:r w:rsidRPr="1DB6C408">
        <w:rPr>
          <w:rFonts w:eastAsia="Arial"/>
          <w:color w:val="000000" w:themeColor="text1"/>
          <w:sz w:val="24"/>
          <w:szCs w:val="24"/>
        </w:rPr>
        <w:t xml:space="preserve"> </w:t>
      </w:r>
    </w:p>
    <w:p w14:paraId="5D963294" w14:textId="77777777"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661F478E" w14:textId="77777777" w:rsidR="1DB6C408" w:rsidRDefault="1DB6C408" w:rsidP="1DB6C408">
      <w:pPr>
        <w:jc w:val="both"/>
      </w:pPr>
      <w:r w:rsidRPr="1DB6C408">
        <w:rPr>
          <w:rFonts w:eastAsia="Arial"/>
          <w:color w:val="000000" w:themeColor="text1"/>
          <w:sz w:val="24"/>
          <w:szCs w:val="24"/>
        </w:rPr>
        <w:t xml:space="preserve"> </w:t>
      </w:r>
    </w:p>
    <w:p w14:paraId="59091316" w14:textId="77777777"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4C2E2089" w14:textId="77777777" w:rsidR="1DB6C408" w:rsidRDefault="1DB6C408" w:rsidP="1DB6C408">
      <w:pPr>
        <w:jc w:val="both"/>
      </w:pPr>
      <w:r w:rsidRPr="777CCE50">
        <w:rPr>
          <w:rFonts w:eastAsia="Arial"/>
          <w:color w:val="000000" w:themeColor="text1"/>
          <w:sz w:val="24"/>
          <w:szCs w:val="24"/>
        </w:rPr>
        <w:t xml:space="preserve"> </w:t>
      </w:r>
    </w:p>
    <w:p w14:paraId="20A3170A" w14:textId="77777777"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2BB7AA5C" w14:textId="77777777" w:rsidR="1DB6C408" w:rsidRDefault="1DB6C408" w:rsidP="1DB6C408">
      <w:pPr>
        <w:jc w:val="both"/>
      </w:pPr>
      <w:r w:rsidRPr="1DB6C408">
        <w:rPr>
          <w:rFonts w:eastAsia="Arial"/>
          <w:color w:val="000000" w:themeColor="text1"/>
          <w:sz w:val="24"/>
          <w:szCs w:val="24"/>
        </w:rPr>
        <w:t xml:space="preserve"> </w:t>
      </w:r>
    </w:p>
    <w:p w14:paraId="400F4917" w14:textId="77777777"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2573BDA4" w14:textId="77777777" w:rsidR="777CCE50" w:rsidRDefault="777CCE50" w:rsidP="777CCE50">
      <w:pPr>
        <w:jc w:val="both"/>
        <w:rPr>
          <w:rFonts w:eastAsia="Arial"/>
          <w:color w:val="000000" w:themeColor="text1"/>
          <w:sz w:val="24"/>
          <w:szCs w:val="24"/>
        </w:rPr>
      </w:pPr>
    </w:p>
    <w:p w14:paraId="643EFE97" w14:textId="77777777" w:rsidR="1DB6C408" w:rsidRDefault="005A7C2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5FB9C1AB" w14:textId="77777777" w:rsidR="1DB6C408" w:rsidRDefault="1DB6C408" w:rsidP="777CCE50">
      <w:pPr>
        <w:jc w:val="both"/>
        <w:rPr>
          <w:rFonts w:eastAsia="Arial"/>
          <w:color w:val="0000FF"/>
          <w:sz w:val="24"/>
          <w:szCs w:val="24"/>
          <w:u w:val="single"/>
        </w:rPr>
      </w:pPr>
    </w:p>
    <w:p w14:paraId="74479CA7" w14:textId="77777777"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A51A335" w14:textId="77777777" w:rsidR="1DB6C408" w:rsidRDefault="1DB6C408" w:rsidP="1DB6C408">
      <w:pPr>
        <w:jc w:val="both"/>
      </w:pPr>
      <w:r w:rsidRPr="1DB6C408">
        <w:rPr>
          <w:rFonts w:eastAsia="Arial"/>
          <w:b/>
          <w:bCs/>
          <w:color w:val="000000" w:themeColor="text1"/>
          <w:sz w:val="24"/>
          <w:szCs w:val="24"/>
        </w:rPr>
        <w:t>How is the workbook assessed?</w:t>
      </w:r>
    </w:p>
    <w:p w14:paraId="28EF21DD" w14:textId="77777777" w:rsidR="1DB6C408" w:rsidRDefault="1DB6C408" w:rsidP="1DB6C408">
      <w:pPr>
        <w:jc w:val="both"/>
      </w:pPr>
      <w:r w:rsidRPr="1DB6C408">
        <w:rPr>
          <w:rFonts w:eastAsia="Arial"/>
          <w:color w:val="000000" w:themeColor="text1"/>
          <w:sz w:val="24"/>
          <w:szCs w:val="24"/>
        </w:rPr>
        <w:t xml:space="preserve"> </w:t>
      </w:r>
    </w:p>
    <w:p w14:paraId="78F2EDA1" w14:textId="77777777"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A932B3B" w14:textId="77777777" w:rsidR="1DB6C408" w:rsidRDefault="1DB6C408" w:rsidP="777CCE50">
      <w:pPr>
        <w:jc w:val="both"/>
        <w:rPr>
          <w:rFonts w:eastAsia="Arial"/>
          <w:color w:val="000000" w:themeColor="text1"/>
          <w:sz w:val="24"/>
          <w:szCs w:val="24"/>
        </w:rPr>
      </w:pPr>
    </w:p>
    <w:p w14:paraId="1AEE4616" w14:textId="77777777"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20370B1" w14:textId="77777777" w:rsidR="1DB6C408" w:rsidRDefault="1DB6C408" w:rsidP="1DB6C408">
      <w:pPr>
        <w:jc w:val="both"/>
      </w:pPr>
      <w:r w:rsidRPr="1DB6C408">
        <w:rPr>
          <w:rFonts w:eastAsia="Arial"/>
          <w:color w:val="000000" w:themeColor="text1"/>
          <w:sz w:val="24"/>
          <w:szCs w:val="24"/>
        </w:rPr>
        <w:t xml:space="preserve"> </w:t>
      </w:r>
    </w:p>
    <w:p w14:paraId="190700B5" w14:textId="77777777"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3CB2E164" w14:textId="77777777" w:rsidR="1DB6C408" w:rsidRDefault="1DB6C408" w:rsidP="1DB6C408">
      <w:pPr>
        <w:jc w:val="both"/>
      </w:pPr>
      <w:r w:rsidRPr="1DB6C408">
        <w:rPr>
          <w:rFonts w:eastAsia="Arial"/>
          <w:color w:val="000000" w:themeColor="text1"/>
          <w:sz w:val="24"/>
          <w:szCs w:val="24"/>
        </w:rPr>
        <w:t xml:space="preserve"> </w:t>
      </w:r>
    </w:p>
    <w:p w14:paraId="357D97AA" w14:textId="77777777"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2E302289" w14:textId="77777777" w:rsidR="1DB6C408" w:rsidRDefault="1DB6C408" w:rsidP="1DB6C408">
      <w:pPr>
        <w:jc w:val="both"/>
        <w:rPr>
          <w:rFonts w:eastAsia="Arial"/>
          <w:color w:val="000000" w:themeColor="text1"/>
          <w:sz w:val="24"/>
          <w:szCs w:val="24"/>
        </w:rPr>
      </w:pPr>
    </w:p>
    <w:p w14:paraId="07A9AA14" w14:textId="77777777" w:rsidR="2754A77C" w:rsidRDefault="2754A77C" w:rsidP="2754A77C">
      <w:pPr>
        <w:jc w:val="both"/>
        <w:rPr>
          <w:rFonts w:eastAsia="Arial"/>
          <w:color w:val="000000" w:themeColor="text1"/>
          <w:sz w:val="24"/>
          <w:szCs w:val="24"/>
        </w:rPr>
      </w:pPr>
    </w:p>
    <w:p w14:paraId="12EE7F9C" w14:textId="77777777" w:rsidR="2754A77C" w:rsidRDefault="2754A77C" w:rsidP="2754A77C">
      <w:pPr>
        <w:jc w:val="both"/>
        <w:rPr>
          <w:rFonts w:eastAsia="Arial"/>
          <w:color w:val="000000" w:themeColor="text1"/>
          <w:sz w:val="24"/>
          <w:szCs w:val="24"/>
        </w:rPr>
      </w:pPr>
    </w:p>
    <w:p w14:paraId="62A23BF1" w14:textId="77777777" w:rsidR="2754A77C" w:rsidRDefault="2754A77C" w:rsidP="2754A77C">
      <w:pPr>
        <w:jc w:val="both"/>
        <w:rPr>
          <w:rFonts w:eastAsia="Arial"/>
          <w:color w:val="000000" w:themeColor="text1"/>
          <w:sz w:val="24"/>
          <w:szCs w:val="24"/>
        </w:rPr>
      </w:pPr>
    </w:p>
    <w:p w14:paraId="04E27634" w14:textId="77777777" w:rsidR="2754A77C" w:rsidRDefault="2754A77C" w:rsidP="2754A77C">
      <w:pPr>
        <w:rPr>
          <w:rFonts w:eastAsia="Arial"/>
          <w:color w:val="000000" w:themeColor="text1"/>
          <w:sz w:val="24"/>
          <w:szCs w:val="24"/>
        </w:rPr>
      </w:pPr>
      <w:r>
        <w:br w:type="page"/>
      </w:r>
    </w:p>
    <w:p w14:paraId="7EDD60B5" w14:textId="77777777"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0DD40C53" w14:textId="77777777" w:rsidR="2754A77C" w:rsidRDefault="2754A77C" w:rsidP="2754A77C">
      <w:pPr>
        <w:jc w:val="both"/>
        <w:rPr>
          <w:rFonts w:eastAsia="Arial"/>
          <w:color w:val="000000" w:themeColor="text1"/>
          <w:sz w:val="24"/>
          <w:szCs w:val="24"/>
        </w:rPr>
      </w:pPr>
    </w:p>
    <w:p w14:paraId="1AE97657" w14:textId="77777777"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96DA533" w14:textId="77777777" w:rsidR="2754A77C" w:rsidRDefault="2754A77C" w:rsidP="2754A77C">
      <w:pPr>
        <w:jc w:val="both"/>
        <w:rPr>
          <w:rFonts w:eastAsia="Arial"/>
          <w:color w:val="000000" w:themeColor="text1"/>
          <w:sz w:val="24"/>
          <w:szCs w:val="24"/>
        </w:rPr>
      </w:pPr>
    </w:p>
    <w:p w14:paraId="4E6754D7" w14:textId="77777777"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6D2EA899" w14:textId="77777777"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3206F663" w14:textId="77777777"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5026F0BB" w14:textId="77777777"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00EE1BB1" w14:textId="77777777"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49A8FC0A" w14:textId="77777777" w:rsidR="08999749" w:rsidRDefault="08999749" w:rsidP="08999749">
      <w:pPr>
        <w:jc w:val="both"/>
        <w:rPr>
          <w:rFonts w:eastAsia="Arial"/>
          <w:color w:val="000000" w:themeColor="text1"/>
          <w:sz w:val="24"/>
          <w:szCs w:val="24"/>
        </w:rPr>
      </w:pPr>
    </w:p>
    <w:p w14:paraId="72D9E1F3" w14:textId="77777777" w:rsidR="08999749" w:rsidRDefault="08999749" w:rsidP="08999749">
      <w:pPr>
        <w:jc w:val="both"/>
        <w:rPr>
          <w:rFonts w:eastAsia="Arial"/>
          <w:color w:val="000000" w:themeColor="text1"/>
          <w:sz w:val="24"/>
          <w:szCs w:val="24"/>
        </w:rPr>
      </w:pPr>
    </w:p>
    <w:p w14:paraId="2BBE162C" w14:textId="77777777"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3665693B" w14:textId="77777777" w:rsidR="08999749" w:rsidRDefault="08999749" w:rsidP="08999749">
      <w:pPr>
        <w:jc w:val="both"/>
        <w:rPr>
          <w:rFonts w:ascii="Calibri" w:eastAsia="Calibri" w:hAnsi="Calibri" w:cs="Calibri"/>
          <w:color w:val="000000" w:themeColor="text1"/>
          <w:sz w:val="24"/>
          <w:szCs w:val="24"/>
        </w:rPr>
      </w:pPr>
    </w:p>
    <w:p w14:paraId="6B82CEB4" w14:textId="77777777"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440BA2B" w14:textId="77777777" w:rsidR="08999749" w:rsidRDefault="08999749" w:rsidP="08999749">
      <w:pPr>
        <w:jc w:val="both"/>
        <w:rPr>
          <w:rFonts w:eastAsia="Arial"/>
          <w:color w:val="000000" w:themeColor="text1"/>
          <w:sz w:val="24"/>
          <w:szCs w:val="24"/>
        </w:rPr>
      </w:pPr>
    </w:p>
    <w:p w14:paraId="1232B0F5" w14:textId="77777777" w:rsidR="08999749" w:rsidRDefault="08999749" w:rsidP="08999749">
      <w:pPr>
        <w:jc w:val="both"/>
        <w:rPr>
          <w:rFonts w:eastAsia="Arial"/>
          <w:color w:val="000000" w:themeColor="text1"/>
          <w:sz w:val="24"/>
          <w:szCs w:val="24"/>
        </w:rPr>
      </w:pPr>
    </w:p>
    <w:p w14:paraId="3DBB565C" w14:textId="77777777" w:rsidR="2754A77C" w:rsidRDefault="2754A77C" w:rsidP="2754A77C">
      <w:pPr>
        <w:jc w:val="both"/>
        <w:rPr>
          <w:rFonts w:eastAsia="Arial"/>
          <w:color w:val="000000" w:themeColor="text1"/>
          <w:sz w:val="24"/>
          <w:szCs w:val="24"/>
        </w:rPr>
      </w:pPr>
    </w:p>
    <w:p w14:paraId="56ECD978" w14:textId="77777777"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575FA676" w14:textId="77777777" w:rsidR="2754A77C" w:rsidRDefault="2754A77C" w:rsidP="2754A77C">
      <w:pPr>
        <w:jc w:val="both"/>
        <w:rPr>
          <w:rFonts w:eastAsia="Arial"/>
          <w:color w:val="000000" w:themeColor="text1"/>
          <w:sz w:val="24"/>
          <w:szCs w:val="24"/>
        </w:rPr>
      </w:pPr>
    </w:p>
    <w:p w14:paraId="0B81DCDB" w14:textId="77777777"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100264D3" w14:textId="77777777" w:rsidR="2754A77C" w:rsidRDefault="2754A77C" w:rsidP="2754A77C">
      <w:pPr>
        <w:ind w:left="360"/>
        <w:jc w:val="both"/>
        <w:rPr>
          <w:rFonts w:eastAsia="Arial"/>
          <w:color w:val="000000" w:themeColor="text1"/>
          <w:sz w:val="24"/>
          <w:szCs w:val="24"/>
        </w:rPr>
      </w:pPr>
    </w:p>
    <w:p w14:paraId="46E2AD05" w14:textId="77777777"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11485C4" w14:textId="77777777" w:rsidR="2754A77C" w:rsidRDefault="2754A77C" w:rsidP="2754A77C">
      <w:pPr>
        <w:ind w:left="360"/>
        <w:jc w:val="both"/>
        <w:rPr>
          <w:rFonts w:eastAsia="Arial"/>
          <w:color w:val="000000" w:themeColor="text1"/>
          <w:sz w:val="24"/>
          <w:szCs w:val="24"/>
        </w:rPr>
      </w:pPr>
    </w:p>
    <w:p w14:paraId="0B5C67BB" w14:textId="77777777" w:rsidR="2754A77C" w:rsidRDefault="2754A77C" w:rsidP="2754A77C">
      <w:pPr>
        <w:jc w:val="both"/>
        <w:rPr>
          <w:rFonts w:eastAsia="Arial"/>
          <w:color w:val="000000" w:themeColor="text1"/>
          <w:sz w:val="24"/>
          <w:szCs w:val="24"/>
        </w:rPr>
      </w:pPr>
    </w:p>
    <w:p w14:paraId="730414E6" w14:textId="77777777"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7EA2A816" w14:textId="77777777" w:rsidR="2754A77C" w:rsidRDefault="2754A77C" w:rsidP="2754A77C">
      <w:pPr>
        <w:jc w:val="both"/>
        <w:rPr>
          <w:rFonts w:eastAsia="Arial"/>
          <w:color w:val="000000" w:themeColor="text1"/>
          <w:sz w:val="24"/>
          <w:szCs w:val="24"/>
        </w:rPr>
      </w:pPr>
    </w:p>
    <w:p w14:paraId="41174536" w14:textId="77777777"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34C6EDC7" w14:textId="77777777" w:rsidR="2754A77C" w:rsidRDefault="2754A77C" w:rsidP="2754A77C">
      <w:pPr>
        <w:jc w:val="both"/>
        <w:rPr>
          <w:rFonts w:eastAsia="Arial"/>
          <w:color w:val="000000" w:themeColor="text1"/>
          <w:sz w:val="24"/>
          <w:szCs w:val="24"/>
        </w:rPr>
      </w:pPr>
    </w:p>
    <w:p w14:paraId="4E9CB7DE" w14:textId="77777777" w:rsidR="2754A77C" w:rsidRDefault="2754A77C" w:rsidP="2754A77C">
      <w:pPr>
        <w:jc w:val="both"/>
        <w:rPr>
          <w:rFonts w:eastAsia="Arial"/>
          <w:color w:val="000000" w:themeColor="text1"/>
          <w:sz w:val="24"/>
          <w:szCs w:val="24"/>
        </w:rPr>
      </w:pPr>
    </w:p>
    <w:p w14:paraId="6D46B1E9" w14:textId="77777777" w:rsidR="2754A77C" w:rsidRDefault="2754A77C" w:rsidP="2754A77C">
      <w:pPr>
        <w:rPr>
          <w:rFonts w:eastAsia="Arial"/>
          <w:color w:val="000000" w:themeColor="text1"/>
          <w:sz w:val="24"/>
          <w:szCs w:val="24"/>
        </w:rPr>
      </w:pPr>
      <w:r>
        <w:br w:type="page"/>
      </w:r>
    </w:p>
    <w:p w14:paraId="4C2437EC" w14:textId="77777777"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24823160" w14:textId="77777777" w:rsidR="2754A77C" w:rsidRDefault="2754A77C" w:rsidP="2754A77C">
      <w:pPr>
        <w:jc w:val="both"/>
        <w:rPr>
          <w:rFonts w:eastAsia="Arial"/>
          <w:color w:val="000000" w:themeColor="text1"/>
          <w:sz w:val="24"/>
          <w:szCs w:val="24"/>
        </w:rPr>
      </w:pPr>
    </w:p>
    <w:p w14:paraId="31AD0525" w14:textId="77777777"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55AB2B0A" w14:textId="77777777"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229F0D3B" w14:textId="77777777"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4ACB47CE" w14:textId="77777777" w:rsidR="2754A77C" w:rsidRDefault="2754A77C" w:rsidP="2754A77C">
      <w:pPr>
        <w:ind w:right="237"/>
        <w:jc w:val="both"/>
        <w:rPr>
          <w:sz w:val="24"/>
          <w:szCs w:val="24"/>
        </w:rPr>
      </w:pPr>
    </w:p>
    <w:p w14:paraId="738E8C97" w14:textId="77777777" w:rsidR="00B12295" w:rsidRPr="00270EEB" w:rsidRDefault="00B12295" w:rsidP="00340E9A">
      <w:pPr>
        <w:ind w:right="237"/>
        <w:jc w:val="both"/>
        <w:rPr>
          <w:b/>
          <w:sz w:val="24"/>
          <w:szCs w:val="24"/>
        </w:rPr>
      </w:pPr>
    </w:p>
    <w:p w14:paraId="3EB46621" w14:textId="77777777" w:rsidR="008B28E7" w:rsidRPr="00270EEB" w:rsidRDefault="008B28E7" w:rsidP="00340E9A">
      <w:pPr>
        <w:ind w:right="237"/>
        <w:jc w:val="both"/>
        <w:rPr>
          <w:b/>
          <w:sz w:val="24"/>
          <w:szCs w:val="24"/>
        </w:rPr>
      </w:pPr>
      <w:r w:rsidRPr="00270EEB">
        <w:rPr>
          <w:b/>
          <w:sz w:val="24"/>
          <w:szCs w:val="24"/>
        </w:rPr>
        <w:t xml:space="preserve">Contents </w:t>
      </w:r>
    </w:p>
    <w:p w14:paraId="29BEE1C5"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773025B" w14:textId="77777777" w:rsidTr="37569CBF">
        <w:tc>
          <w:tcPr>
            <w:tcW w:w="1390" w:type="dxa"/>
            <w:shd w:val="clear" w:color="auto" w:fill="auto"/>
          </w:tcPr>
          <w:p w14:paraId="1AE81DFB" w14:textId="77777777"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55D2F0BC" w14:textId="77777777"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86A523D" w14:textId="77777777" w:rsidR="00446F80" w:rsidRPr="00270EEB" w:rsidRDefault="00446F80" w:rsidP="00340E9A">
            <w:pPr>
              <w:ind w:right="237"/>
              <w:jc w:val="both"/>
              <w:rPr>
                <w:b/>
                <w:color w:val="auto"/>
                <w:sz w:val="24"/>
                <w:szCs w:val="24"/>
              </w:rPr>
            </w:pPr>
          </w:p>
        </w:tc>
        <w:tc>
          <w:tcPr>
            <w:tcW w:w="1236" w:type="dxa"/>
          </w:tcPr>
          <w:p w14:paraId="41E19DE4" w14:textId="77777777" w:rsidR="00446F80" w:rsidRDefault="00446F80" w:rsidP="00340E9A">
            <w:pPr>
              <w:ind w:right="237"/>
              <w:jc w:val="both"/>
              <w:rPr>
                <w:b/>
                <w:color w:val="auto"/>
                <w:sz w:val="24"/>
                <w:szCs w:val="24"/>
              </w:rPr>
            </w:pPr>
            <w:r>
              <w:rPr>
                <w:b/>
                <w:color w:val="auto"/>
                <w:sz w:val="24"/>
                <w:szCs w:val="24"/>
              </w:rPr>
              <w:t>Word count</w:t>
            </w:r>
          </w:p>
        </w:tc>
      </w:tr>
      <w:tr w:rsidR="00446F80" w:rsidRPr="00270EEB" w14:paraId="29C33B96" w14:textId="77777777" w:rsidTr="37569CBF">
        <w:tc>
          <w:tcPr>
            <w:tcW w:w="1390" w:type="dxa"/>
            <w:shd w:val="clear" w:color="auto" w:fill="auto"/>
          </w:tcPr>
          <w:p w14:paraId="622E1E52" w14:textId="77777777"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E4E11A6" w14:textId="77777777" w:rsidR="00446F80" w:rsidRPr="00F6513F" w:rsidRDefault="112E94A3" w:rsidP="35AC8E37">
            <w:pPr>
              <w:spacing w:line="259" w:lineRule="auto"/>
            </w:pPr>
            <w:r w:rsidRPr="35AC8E37">
              <w:rPr>
                <w:b/>
                <w:bCs/>
                <w:sz w:val="24"/>
                <w:szCs w:val="24"/>
              </w:rPr>
              <w:t>Understanding the Police Officer Role</w:t>
            </w:r>
          </w:p>
        </w:tc>
        <w:tc>
          <w:tcPr>
            <w:tcW w:w="1236" w:type="dxa"/>
          </w:tcPr>
          <w:p w14:paraId="3407C953" w14:textId="77777777"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4796197F" w14:textId="77777777" w:rsidTr="37569CBF">
        <w:tc>
          <w:tcPr>
            <w:tcW w:w="1390" w:type="dxa"/>
            <w:shd w:val="clear" w:color="auto" w:fill="auto"/>
          </w:tcPr>
          <w:p w14:paraId="41D1B971" w14:textId="77777777"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5C3F6A0" w14:textId="77777777"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69D9120B" w14:textId="77777777"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0ED74488" w14:textId="77777777" w:rsidTr="37569CBF">
        <w:tc>
          <w:tcPr>
            <w:tcW w:w="1390" w:type="dxa"/>
            <w:shd w:val="clear" w:color="auto" w:fill="auto"/>
          </w:tcPr>
          <w:p w14:paraId="645CED62" w14:textId="77777777"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5C0BB70B" w14:textId="77777777"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487A1728" w14:textId="77777777"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44F6DF7F" w14:textId="77777777" w:rsidTr="37569CBF">
        <w:tc>
          <w:tcPr>
            <w:tcW w:w="1627" w:type="dxa"/>
            <w:shd w:val="clear" w:color="auto" w:fill="auto"/>
          </w:tcPr>
          <w:p w14:paraId="736CD791" w14:textId="77777777"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3196BE6D" w14:textId="77777777"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7F143309" w14:textId="77777777"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163FF12B" w14:textId="77777777" w:rsidTr="37569CBF">
        <w:tc>
          <w:tcPr>
            <w:tcW w:w="1627" w:type="dxa"/>
            <w:shd w:val="clear" w:color="auto" w:fill="auto"/>
          </w:tcPr>
          <w:p w14:paraId="4DE8F576" w14:textId="77777777" w:rsidR="5A98B01D" w:rsidRDefault="5A98B01D" w:rsidP="084AFF89">
            <w:pPr>
              <w:jc w:val="both"/>
              <w:rPr>
                <w:color w:val="auto"/>
                <w:sz w:val="24"/>
                <w:szCs w:val="24"/>
              </w:rPr>
            </w:pPr>
          </w:p>
        </w:tc>
        <w:tc>
          <w:tcPr>
            <w:tcW w:w="5557" w:type="dxa"/>
            <w:shd w:val="clear" w:color="auto" w:fill="auto"/>
          </w:tcPr>
          <w:p w14:paraId="7D1D8009" w14:textId="77777777" w:rsidR="6575A045" w:rsidRDefault="6575A045" w:rsidP="084AFF89">
            <w:pPr>
              <w:spacing w:line="259" w:lineRule="auto"/>
              <w:rPr>
                <w:b/>
                <w:bCs/>
                <w:sz w:val="24"/>
                <w:szCs w:val="24"/>
              </w:rPr>
            </w:pPr>
          </w:p>
        </w:tc>
        <w:tc>
          <w:tcPr>
            <w:tcW w:w="1210" w:type="dxa"/>
          </w:tcPr>
          <w:p w14:paraId="6FC5E71B" w14:textId="77777777" w:rsidR="6575A045" w:rsidRDefault="6575A045" w:rsidP="777CCE50">
            <w:pPr>
              <w:jc w:val="both"/>
              <w:rPr>
                <w:b/>
                <w:bCs/>
                <w:sz w:val="24"/>
                <w:szCs w:val="24"/>
              </w:rPr>
            </w:pPr>
          </w:p>
        </w:tc>
      </w:tr>
      <w:tr w:rsidR="00446F80" w:rsidRPr="00270EEB" w14:paraId="2F19DE92" w14:textId="77777777" w:rsidTr="37569CBF">
        <w:tc>
          <w:tcPr>
            <w:tcW w:w="1390" w:type="dxa"/>
            <w:shd w:val="clear" w:color="auto" w:fill="auto"/>
          </w:tcPr>
          <w:p w14:paraId="2E13C9ED" w14:textId="77777777"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483651A1" w14:textId="77777777"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66E660BB" w14:textId="77777777" w:rsidR="00446F80" w:rsidRPr="001E7592" w:rsidRDefault="00446F80" w:rsidP="777CCE50">
            <w:pPr>
              <w:ind w:right="237"/>
              <w:jc w:val="both"/>
              <w:rPr>
                <w:b/>
                <w:bCs/>
                <w:sz w:val="24"/>
                <w:szCs w:val="24"/>
              </w:rPr>
            </w:pPr>
          </w:p>
        </w:tc>
      </w:tr>
      <w:tr w:rsidR="00446F80" w:rsidRPr="00270EEB" w14:paraId="007C4E02" w14:textId="77777777" w:rsidTr="37569CBF">
        <w:trPr>
          <w:trHeight w:val="81"/>
        </w:trPr>
        <w:tc>
          <w:tcPr>
            <w:tcW w:w="1390" w:type="dxa"/>
            <w:shd w:val="clear" w:color="auto" w:fill="auto"/>
          </w:tcPr>
          <w:p w14:paraId="0E7C4B74" w14:textId="77777777" w:rsidR="00446F80" w:rsidRPr="007B5CB2" w:rsidRDefault="00446F80" w:rsidP="00340E9A">
            <w:pPr>
              <w:ind w:right="237"/>
              <w:jc w:val="both"/>
              <w:rPr>
                <w:color w:val="auto"/>
                <w:sz w:val="24"/>
                <w:szCs w:val="24"/>
              </w:rPr>
            </w:pPr>
          </w:p>
        </w:tc>
        <w:tc>
          <w:tcPr>
            <w:tcW w:w="6488" w:type="dxa"/>
            <w:shd w:val="clear" w:color="auto" w:fill="auto"/>
          </w:tcPr>
          <w:p w14:paraId="51674E66" w14:textId="77777777"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03376DCF" w14:textId="77777777"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3BC951DC" w14:textId="77777777" w:rsidR="001E7592" w:rsidRDefault="001E7592" w:rsidP="00340E9A">
      <w:pPr>
        <w:ind w:right="237"/>
        <w:jc w:val="center"/>
        <w:rPr>
          <w:b/>
          <w:sz w:val="24"/>
          <w:szCs w:val="24"/>
        </w:rPr>
      </w:pPr>
    </w:p>
    <w:p w14:paraId="35563910" w14:textId="77777777" w:rsidR="001E7592" w:rsidRDefault="001E7592" w:rsidP="00340E9A">
      <w:pPr>
        <w:ind w:right="237"/>
        <w:jc w:val="center"/>
        <w:rPr>
          <w:b/>
          <w:sz w:val="24"/>
          <w:szCs w:val="24"/>
        </w:rPr>
      </w:pPr>
    </w:p>
    <w:p w14:paraId="47D7E0DF" w14:textId="77777777"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3FDA9E7B" w14:textId="77777777" w:rsidR="000A469A" w:rsidRPr="00270EEB" w:rsidRDefault="000A469A" w:rsidP="00340E9A">
      <w:pPr>
        <w:ind w:right="237"/>
        <w:jc w:val="both"/>
        <w:rPr>
          <w:b/>
          <w:sz w:val="24"/>
          <w:szCs w:val="24"/>
        </w:rPr>
      </w:pPr>
    </w:p>
    <w:p w14:paraId="40FEBBDC"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0779C556" w14:textId="77777777"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6594229F" w14:textId="77777777" w:rsidR="004046F0" w:rsidRPr="00270EEB" w:rsidRDefault="004046F0" w:rsidP="00340E9A">
      <w:pPr>
        <w:ind w:right="237"/>
        <w:jc w:val="both"/>
        <w:rPr>
          <w:b/>
          <w:sz w:val="24"/>
          <w:szCs w:val="24"/>
        </w:rPr>
      </w:pPr>
    </w:p>
    <w:p w14:paraId="7F01184E" w14:textId="77777777"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680E73C6" w14:textId="77777777"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0D7C747C" w14:textId="77777777"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EE2D618" w14:textId="77777777" w:rsidTr="37569CBF">
        <w:tc>
          <w:tcPr>
            <w:tcW w:w="9067" w:type="dxa"/>
            <w:shd w:val="clear" w:color="auto" w:fill="auto"/>
          </w:tcPr>
          <w:p w14:paraId="7A8D6EB1" w14:textId="77777777" w:rsidR="008F46CC" w:rsidRDefault="008F46CC" w:rsidP="008F46CC">
            <w:pPr>
              <w:overflowPunct/>
              <w:autoSpaceDE/>
              <w:autoSpaceDN/>
              <w:adjustRightInd/>
              <w:textAlignment w:val="auto"/>
              <w:rPr>
                <w:sz w:val="24"/>
                <w:szCs w:val="24"/>
              </w:rPr>
            </w:pPr>
          </w:p>
          <w:p w14:paraId="1EDC7E9A" w14:textId="77777777"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0BF1AEFE" w14:textId="77777777" w:rsidR="35AC8E37" w:rsidRDefault="35AC8E37" w:rsidP="35AC8E37">
            <w:pPr>
              <w:spacing w:line="259" w:lineRule="auto"/>
              <w:rPr>
                <w:sz w:val="24"/>
                <w:szCs w:val="24"/>
              </w:rPr>
            </w:pPr>
          </w:p>
          <w:p w14:paraId="51D2FFF8" w14:textId="77777777"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26B2A1B1" w14:textId="77777777" w:rsidR="35AC8E37" w:rsidRDefault="35AC8E37" w:rsidP="35AC8E37">
            <w:pPr>
              <w:spacing w:line="259" w:lineRule="auto"/>
              <w:rPr>
                <w:sz w:val="24"/>
                <w:szCs w:val="24"/>
              </w:rPr>
            </w:pPr>
          </w:p>
          <w:p w14:paraId="2DF1B98D" w14:textId="77777777"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2D681D2E" w14:textId="77777777" w:rsidR="35AC8E37" w:rsidRDefault="35AC8E37" w:rsidP="35AC8E37">
            <w:pPr>
              <w:spacing w:line="259" w:lineRule="auto"/>
              <w:rPr>
                <w:sz w:val="24"/>
                <w:szCs w:val="24"/>
              </w:rPr>
            </w:pPr>
          </w:p>
          <w:p w14:paraId="0E344814" w14:textId="77777777" w:rsidR="35AC8E37" w:rsidRDefault="35AC8E37" w:rsidP="35AC8E37">
            <w:pPr>
              <w:spacing w:line="259" w:lineRule="auto"/>
              <w:rPr>
                <w:sz w:val="24"/>
                <w:szCs w:val="24"/>
              </w:rPr>
            </w:pPr>
          </w:p>
          <w:p w14:paraId="06BDDCFE" w14:textId="77777777"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3CD3B8D1" w14:textId="77777777" w:rsidR="35AC8E37" w:rsidRDefault="35AC8E37" w:rsidP="35AC8E37">
            <w:pPr>
              <w:rPr>
                <w:color w:val="auto"/>
                <w:sz w:val="24"/>
                <w:szCs w:val="24"/>
                <w:highlight w:val="yellow"/>
              </w:rPr>
            </w:pPr>
          </w:p>
          <w:p w14:paraId="2165FAC7" w14:textId="77777777" w:rsidR="35AC8E37" w:rsidRDefault="35AC8E37" w:rsidP="35AC8E37">
            <w:pPr>
              <w:spacing w:line="259" w:lineRule="auto"/>
              <w:rPr>
                <w:sz w:val="24"/>
                <w:szCs w:val="24"/>
              </w:rPr>
            </w:pPr>
          </w:p>
          <w:p w14:paraId="60525764" w14:textId="77777777" w:rsidR="008F46CC" w:rsidRPr="00003990" w:rsidRDefault="008F46CC" w:rsidP="00340E9A">
            <w:pPr>
              <w:ind w:right="237"/>
              <w:jc w:val="both"/>
              <w:rPr>
                <w:b/>
                <w:sz w:val="24"/>
                <w:szCs w:val="24"/>
              </w:rPr>
            </w:pPr>
          </w:p>
          <w:p w14:paraId="51EF92E2" w14:textId="77777777"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0F3C4970" w14:textId="77777777" w:rsidR="00025650" w:rsidRDefault="00025650" w:rsidP="00340E9A">
      <w:pPr>
        <w:ind w:right="237"/>
        <w:jc w:val="both"/>
        <w:rPr>
          <w:b/>
          <w:sz w:val="24"/>
          <w:szCs w:val="24"/>
        </w:rPr>
      </w:pPr>
    </w:p>
    <w:p w14:paraId="16DA04C3" w14:textId="60E7EB51" w:rsidR="00AA666E" w:rsidRDefault="00025650" w:rsidP="00340E9A">
      <w:pPr>
        <w:ind w:right="237"/>
        <w:jc w:val="both"/>
        <w:rPr>
          <w:b/>
          <w:sz w:val="24"/>
          <w:szCs w:val="24"/>
        </w:rPr>
      </w:pPr>
      <w:r w:rsidRPr="00025650">
        <w:rPr>
          <w:b/>
          <w:sz w:val="24"/>
          <w:szCs w:val="24"/>
        </w:rPr>
        <w:t>ANSWER:</w:t>
      </w:r>
    </w:p>
    <w:p w14:paraId="3C3B6C4D" w14:textId="4EB692B3" w:rsidR="0063776B" w:rsidRDefault="0063776B" w:rsidP="00340E9A">
      <w:pPr>
        <w:ind w:right="237"/>
        <w:jc w:val="both"/>
        <w:rPr>
          <w:b/>
          <w:sz w:val="24"/>
          <w:szCs w:val="24"/>
        </w:rPr>
      </w:pPr>
    </w:p>
    <w:p w14:paraId="61423452" w14:textId="3287DB73" w:rsidR="0063776B" w:rsidRDefault="0E96CBD3" w:rsidP="0E96CBD3">
      <w:pPr>
        <w:rPr>
          <w:rFonts w:eastAsia="Arial" w:cstheme="minorBidi"/>
          <w:sz w:val="24"/>
          <w:szCs w:val="24"/>
        </w:rPr>
      </w:pPr>
      <w:r w:rsidRPr="0E96CBD3">
        <w:rPr>
          <w:rFonts w:eastAsia="Arial" w:cstheme="minorBidi"/>
          <w:color w:val="000000" w:themeColor="text1"/>
          <w:sz w:val="24"/>
          <w:szCs w:val="24"/>
        </w:rPr>
        <w:t xml:space="preserve">The College of Policing (CoP) is an independently led organisation that was founded in 2012. It operates as part of the Home Office, which seeks to professionalise the way in which policing is carried out in the 43 forces in England and Wales (College of Policing, 2021a). “They also have a remit to set standards for the police service on training, development, skills and qualifications” (Police Federation). CoP essentially quality assure the work carried out by police services across England and Wales to ensure that the service provided is consistent and continually developing which results in a better service for the public (College of Policing, 2021a). </w:t>
      </w:r>
    </w:p>
    <w:p w14:paraId="43DE072E" w14:textId="77777777" w:rsidR="0063776B" w:rsidRPr="00F63B61" w:rsidRDefault="0063776B" w:rsidP="0063776B">
      <w:pPr>
        <w:rPr>
          <w:rFonts w:eastAsia="Arial" w:cstheme="minorHAnsi"/>
          <w:sz w:val="24"/>
          <w:szCs w:val="24"/>
        </w:rPr>
      </w:pPr>
    </w:p>
    <w:p w14:paraId="37C63DF0" w14:textId="26CF146E" w:rsidR="0063776B"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 xml:space="preserve">The Code of Ethics was established in 2014 by the college of policing to define the standards of behaviour for those working in policing (College of Policing, 2014). Within policing, police officers must follow the code of ethics when carrying out their duties. The code of ethics details the standards of professional behaviour expected from all officers and staff working in police services in the UK. Standards include honesty and integrity, authority, respect and courtesy and equality and diversity. Within the code of ethics, the College of Policing lays out a model for all police officers and staff to assist when making decisions in the workplace. This model is called the National Decision Model (NDM), which can be broken down into five components: gather information and intelligence, assess the threat and risk and </w:t>
      </w:r>
      <w:r w:rsidRPr="0E96CBD3">
        <w:rPr>
          <w:rFonts w:eastAsia="Arial" w:cstheme="minorBidi"/>
          <w:color w:val="000000" w:themeColor="text1"/>
          <w:sz w:val="24"/>
          <w:szCs w:val="24"/>
        </w:rPr>
        <w:lastRenderedPageBreak/>
        <w:t>develop a working strategy, consider power and policies, identify options and contingencies, take action and review what happened (College of Policing, 2014).</w:t>
      </w:r>
    </w:p>
    <w:p w14:paraId="4B42EBF1" w14:textId="77777777" w:rsidR="0063776B" w:rsidRPr="00F63B61" w:rsidRDefault="0063776B" w:rsidP="0063776B">
      <w:pPr>
        <w:rPr>
          <w:rFonts w:eastAsia="Arial" w:cstheme="minorHAnsi"/>
          <w:color w:val="000000" w:themeColor="text1"/>
          <w:sz w:val="24"/>
          <w:szCs w:val="24"/>
        </w:rPr>
      </w:pPr>
    </w:p>
    <w:p w14:paraId="61624887" w14:textId="0B38E189" w:rsidR="0063776B" w:rsidRDefault="0E96CBD3" w:rsidP="0E96CBD3">
      <w:pPr>
        <w:rPr>
          <w:rFonts w:cstheme="minorBidi"/>
          <w:sz w:val="24"/>
          <w:szCs w:val="24"/>
        </w:rPr>
      </w:pPr>
      <w:r w:rsidRPr="0E96CBD3">
        <w:rPr>
          <w:rFonts w:eastAsia="Arial" w:cstheme="minorBidi"/>
          <w:color w:val="000000" w:themeColor="text1"/>
          <w:sz w:val="24"/>
          <w:szCs w:val="24"/>
        </w:rPr>
        <w:t>The National Police Chiefs Council, NPCC, (2016), set out a plan for policing in the UK over a ten-year period which is a report referred to as ‘Policing Vision 2025’. This vision sets out the future for policing withing England and Wales and has five main priorities. NPCC aim to have more multi agency teams to provide early help and resolve problems that cause anti-social behaviour and crime, which will then result in reducing the demand on public services. They aim to make police services more representative of the communities that they serve and provide their workforce with skills and powers to meet the requirements needed. The main priority of the NPCC policing vision is for policing to be accountable and responsible to the public, through all levels through the police chiefs’ council. “</w:t>
      </w:r>
      <w:r w:rsidRPr="0E96CBD3">
        <w:rPr>
          <w:rFonts w:cstheme="minorBidi"/>
          <w:sz w:val="24"/>
          <w:szCs w:val="24"/>
        </w:rPr>
        <w:t xml:space="preserve">‘By 2025 policing will be a profession with a more representative workforce that will align the right skills, powers and experience to meet challenging requirements’ (NPCC, 2016). </w:t>
      </w:r>
    </w:p>
    <w:p w14:paraId="128543EE" w14:textId="77777777" w:rsidR="0063776B" w:rsidRPr="00F63B61" w:rsidRDefault="0063776B" w:rsidP="0063776B">
      <w:pPr>
        <w:rPr>
          <w:rFonts w:eastAsia="Arial" w:cstheme="minorHAnsi"/>
          <w:sz w:val="24"/>
          <w:szCs w:val="24"/>
        </w:rPr>
      </w:pPr>
    </w:p>
    <w:p w14:paraId="1D8BAF9F" w14:textId="77777777" w:rsidR="0063776B" w:rsidRDefault="0063776B" w:rsidP="0063776B">
      <w:pPr>
        <w:rPr>
          <w:rFonts w:eastAsia="Arial" w:cstheme="minorHAnsi"/>
          <w:color w:val="000000" w:themeColor="text1"/>
          <w:sz w:val="24"/>
          <w:szCs w:val="24"/>
        </w:rPr>
      </w:pPr>
      <w:r w:rsidRPr="00F63B61">
        <w:rPr>
          <w:rFonts w:eastAsia="Arial" w:cstheme="minorHAnsi"/>
          <w:color w:val="000000" w:themeColor="text1"/>
          <w:sz w:val="24"/>
          <w:szCs w:val="24"/>
        </w:rPr>
        <w:t xml:space="preserve">In June 2020, I joined South Wales Police as a police officer under the Police Constable Degree Apprenticeship (PCDA) scheme. The PCDA scheme is a three-year programme, where newly recruited police officers will complete a degree in professional policing practice alongside their new role as a police officer. This degree enables the new officer “to receive practical on-the-job learning alongside academic theory and knowledge while earning a wage” (College of Policing, 2020).  </w:t>
      </w:r>
    </w:p>
    <w:p w14:paraId="12DD160B" w14:textId="77777777" w:rsidR="0063776B" w:rsidRPr="00F63B61" w:rsidRDefault="0063776B" w:rsidP="0063776B">
      <w:pPr>
        <w:rPr>
          <w:rFonts w:eastAsia="Arial" w:cstheme="minorHAnsi"/>
          <w:color w:val="000000" w:themeColor="text1"/>
          <w:sz w:val="24"/>
          <w:szCs w:val="24"/>
        </w:rPr>
      </w:pPr>
    </w:p>
    <w:p w14:paraId="46A36F13" w14:textId="77777777" w:rsidR="0063776B" w:rsidRDefault="0063776B" w:rsidP="0063776B">
      <w:pPr>
        <w:rPr>
          <w:rFonts w:eastAsia="Arial" w:cstheme="minorHAnsi"/>
          <w:color w:val="000000" w:themeColor="text1"/>
          <w:sz w:val="24"/>
          <w:szCs w:val="24"/>
        </w:rPr>
      </w:pPr>
      <w:r w:rsidRPr="00F63B61">
        <w:rPr>
          <w:rFonts w:eastAsia="Arial" w:cstheme="minorHAnsi"/>
          <w:color w:val="000000" w:themeColor="text1"/>
          <w:sz w:val="24"/>
          <w:szCs w:val="24"/>
        </w:rPr>
        <w:t xml:space="preserve">Whilst on duty my colleague and I received a request over our police radios for urgent attendance at an address. The incident was graded 1 which is a high priority and immediate response call. On shift on that day, I was the only trained blue light driver, this is when police officers are permitted to drive over the speed limit with blue lights illuminated and sirens. On the way to the call, I asked my colleague to check for any warning markers placed on the address and </w:t>
      </w:r>
      <w:r>
        <w:rPr>
          <w:rFonts w:eastAsia="Arial" w:cstheme="minorHAnsi"/>
          <w:color w:val="000000" w:themeColor="text1"/>
          <w:sz w:val="24"/>
          <w:szCs w:val="24"/>
        </w:rPr>
        <w:t>the</w:t>
      </w:r>
      <w:r w:rsidRPr="00F63B61">
        <w:rPr>
          <w:rFonts w:eastAsia="Arial" w:cstheme="minorHAnsi"/>
          <w:color w:val="000000" w:themeColor="text1"/>
          <w:sz w:val="24"/>
          <w:szCs w:val="24"/>
        </w:rPr>
        <w:t xml:space="preserve"> occupants. As neither of us had been to this property before we had not dealt with the occupants so were unaware of any potential risks. My colleague informed me that warning markers existed for a male living at the property for violence and weapons.</w:t>
      </w:r>
    </w:p>
    <w:p w14:paraId="06E905E5" w14:textId="77777777" w:rsidR="0063776B" w:rsidRPr="00F63B61" w:rsidRDefault="0063776B" w:rsidP="0063776B">
      <w:pPr>
        <w:rPr>
          <w:rFonts w:eastAsia="Arial" w:cstheme="minorHAnsi"/>
          <w:color w:val="000000" w:themeColor="text1"/>
          <w:sz w:val="24"/>
          <w:szCs w:val="24"/>
        </w:rPr>
      </w:pPr>
    </w:p>
    <w:p w14:paraId="3493DB70" w14:textId="77777777" w:rsidR="0063776B" w:rsidRDefault="0063776B" w:rsidP="0063776B">
      <w:pPr>
        <w:rPr>
          <w:rFonts w:eastAsia="Arial" w:cstheme="minorHAnsi"/>
          <w:color w:val="000000" w:themeColor="text1"/>
          <w:sz w:val="24"/>
          <w:szCs w:val="24"/>
        </w:rPr>
      </w:pPr>
      <w:r w:rsidRPr="00F63B61">
        <w:rPr>
          <w:rFonts w:eastAsia="Arial" w:cstheme="minorHAnsi"/>
          <w:color w:val="000000" w:themeColor="text1"/>
          <w:sz w:val="24"/>
          <w:szCs w:val="24"/>
        </w:rPr>
        <w:t>Upon our arrival, we saw what appeared to be blood on the open front door of the property. My colleague and I referred to the NDM before making our decision to enter the property. Prior to entering the property, we activated our police issue body worn cameras. These cameras are small visible cameras that capture audio and visual evidence of situations that officers may be in. The camera provides an unbiased and independent view (Metropolitan Police, 2021).</w:t>
      </w:r>
    </w:p>
    <w:p w14:paraId="275628D6" w14:textId="77777777" w:rsidR="0063776B" w:rsidRPr="00F63B61" w:rsidRDefault="0063776B" w:rsidP="0063776B">
      <w:pPr>
        <w:rPr>
          <w:rFonts w:eastAsia="Arial" w:cstheme="minorHAnsi"/>
          <w:color w:val="000000" w:themeColor="text1"/>
          <w:sz w:val="24"/>
          <w:szCs w:val="24"/>
        </w:rPr>
      </w:pPr>
    </w:p>
    <w:p w14:paraId="2F6968B8" w14:textId="6B15544D" w:rsidR="0063776B"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 xml:space="preserve">My colleague and I discussed our options, considered the threat, risk and harm at the time, considered powers and policies, before settling on the plan to enter the property together, with our conducted energy devices (CED), commonly known as ‘Tasers’ (NPCC, </w:t>
      </w:r>
      <w:r w:rsidRPr="0E96CBD3">
        <w:rPr>
          <w:rFonts w:eastAsia="Arial" w:cstheme="minorBidi"/>
          <w:color w:val="auto"/>
          <w:sz w:val="24"/>
          <w:szCs w:val="24"/>
        </w:rPr>
        <w:t xml:space="preserve">n.d.) </w:t>
      </w:r>
      <w:r w:rsidRPr="0E96CBD3">
        <w:rPr>
          <w:rFonts w:eastAsia="Arial" w:cstheme="minorBidi"/>
          <w:color w:val="000000" w:themeColor="text1"/>
          <w:sz w:val="24"/>
          <w:szCs w:val="24"/>
        </w:rPr>
        <w:t xml:space="preserve">and carry out a search of the property. My colleague and I did this as we were unaware of any threat that was posed to us inside the property, however, we had a duty to carry out this search under Section 17 of the Police and Criminal Evidence Act (PACE) 1984 (HM Government, 2012).  </w:t>
      </w:r>
    </w:p>
    <w:p w14:paraId="79E31F8D" w14:textId="77777777" w:rsidR="0063776B" w:rsidRDefault="0063776B" w:rsidP="0063776B">
      <w:pPr>
        <w:rPr>
          <w:rFonts w:eastAsia="Arial" w:cstheme="minorHAnsi"/>
          <w:color w:val="000000" w:themeColor="text1"/>
          <w:sz w:val="24"/>
          <w:szCs w:val="24"/>
        </w:rPr>
      </w:pPr>
    </w:p>
    <w:p w14:paraId="193E53B8" w14:textId="172E0215" w:rsidR="0063776B"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 xml:space="preserve">Under section 17, a search of a property can be carried out to save life or limb of the occupants. We searched the property, finding a female located in the bathroom. The </w:t>
      </w:r>
      <w:r w:rsidRPr="0E96CBD3">
        <w:rPr>
          <w:rFonts w:eastAsia="Arial" w:cstheme="minorBidi"/>
          <w:color w:val="000000" w:themeColor="text1"/>
          <w:sz w:val="24"/>
          <w:szCs w:val="24"/>
        </w:rPr>
        <w:lastRenderedPageBreak/>
        <w:t>female was bleeding from the head, holding a towel on the wound to reduce the bleeding. I approached the female and asked her if she was ok. I could tell by her facial expression that she was afraid. I attempted to reassure her in a calm manner that she was safe and informed her that we would try to locate the offender who assaulted her. When she responded her English was broken, at this point I realised I needed to use more clear and concise language that would be easier for her to understand. The female did not understand at first what I was trying to explain. Therefore, by utilising nonverbal communication this helped a great deal in providing the female with information on why we were there, what we were doing and what to expect. I tried to convey that she was now safe and that we were there to help her.</w:t>
      </w:r>
    </w:p>
    <w:p w14:paraId="071E781D" w14:textId="77777777" w:rsidR="0063776B" w:rsidRPr="00F63B61" w:rsidRDefault="0063776B" w:rsidP="0063776B">
      <w:pPr>
        <w:rPr>
          <w:rFonts w:eastAsia="Arial" w:cstheme="minorHAnsi"/>
          <w:color w:val="000000" w:themeColor="text1"/>
          <w:sz w:val="24"/>
          <w:szCs w:val="24"/>
        </w:rPr>
      </w:pPr>
    </w:p>
    <w:p w14:paraId="36F2A1D7" w14:textId="4E7F6AA9" w:rsidR="0063776B"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 xml:space="preserve">I utilised the first aid training I had received to assist the female, while my colleague called for an ambulance from the scene. I applied pressure to the wound and ensured the female remained conscious. While we waited for the ambulance, my colleague and I tried to ask the female what had happened to try and take a brief statement to gain an understanding of the event. The female informed us that her former partner had arrived unannounced and threatened her with violence. She tried to hide in the upstairs bathroom, but he broke through the door and assaulted her. As we waited for the ambulance to arrive, I informed other officers over my police radio that the former partner was now a suspect, provided them with his name, local system ID number and a description of his clothing. When the paramedics arrived, they took over the medical treatment and were going to take the female to the nearest hospital. Whilst the paramedics were conveying her from the house to the ambulance, I reiterated to the female she was safe and informed her that we would need to speak to her again at a later date to get a statement. The female was now calm and appeared to be relieved. She thanked us for our help and was taken to hospital. </w:t>
      </w:r>
    </w:p>
    <w:p w14:paraId="15377C84" w14:textId="77777777" w:rsidR="0063776B" w:rsidRPr="00F63B61" w:rsidRDefault="0063776B" w:rsidP="0063776B">
      <w:pPr>
        <w:rPr>
          <w:rFonts w:eastAsia="Arial" w:cstheme="minorHAnsi"/>
          <w:color w:val="000000" w:themeColor="text1"/>
          <w:sz w:val="24"/>
          <w:szCs w:val="24"/>
        </w:rPr>
      </w:pPr>
    </w:p>
    <w:p w14:paraId="0CB08B67" w14:textId="0410175D" w:rsidR="0063776B"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 xml:space="preserve">After this, my colleague and I photographed the scene, including the blood splatters on the front door of the property. I also spoke to neighbours and made CCTV enquiries. These enquiries form part of the ‘Golden Hour’, initial enquires that I had been taught as a student officer. The Golden Hour is a period of time after an offence has been committed that material is available to police in high volumes (College of Policing, 2021c). These initial enquiries are important in policing to help build the case file for the offence/s. </w:t>
      </w:r>
    </w:p>
    <w:p w14:paraId="6BE0B1C7" w14:textId="77777777" w:rsidR="0063776B" w:rsidRPr="00F63B61" w:rsidRDefault="0063776B" w:rsidP="0063776B">
      <w:pPr>
        <w:rPr>
          <w:rFonts w:eastAsia="Arial" w:cstheme="minorHAnsi"/>
          <w:color w:val="000000" w:themeColor="text1"/>
          <w:sz w:val="24"/>
          <w:szCs w:val="24"/>
        </w:rPr>
      </w:pPr>
    </w:p>
    <w:p w14:paraId="26110473" w14:textId="0C7BCB47" w:rsidR="0063776B" w:rsidRDefault="0E96CBD3" w:rsidP="0E96CBD3">
      <w:pPr>
        <w:rPr>
          <w:rFonts w:eastAsia="Arial" w:cstheme="minorBidi"/>
          <w:color w:val="C00000"/>
          <w:sz w:val="24"/>
          <w:szCs w:val="24"/>
        </w:rPr>
      </w:pPr>
      <w:r w:rsidRPr="0E96CBD3">
        <w:rPr>
          <w:rFonts w:eastAsia="Arial" w:cstheme="minorBidi"/>
          <w:color w:val="000000" w:themeColor="text1"/>
          <w:sz w:val="24"/>
          <w:szCs w:val="24"/>
        </w:rPr>
        <w:t>As my colleague and I left the scene, we were informed that the information and description of the suspect I passed over the radio had led to the arrest of the former partner by a colleague who had come across the suspect in their vehicle parked by the side of a main road. Following the arrest, I was able to update the victim, putting in place safeguarding measures for the victim, such as a Public Protection Notification (PPN) form. A PPN is a way in which officers can share safeguarding concerns to other departments and agencies when they have been identified (South Wales Police, 2021).</w:t>
      </w:r>
    </w:p>
    <w:p w14:paraId="75E46BA4" w14:textId="77777777" w:rsidR="0063776B" w:rsidRPr="00F63B61" w:rsidRDefault="0063776B" w:rsidP="0063776B">
      <w:pPr>
        <w:rPr>
          <w:rFonts w:eastAsia="Arial" w:cstheme="minorHAnsi"/>
          <w:color w:val="000000" w:themeColor="text1"/>
          <w:sz w:val="24"/>
          <w:szCs w:val="24"/>
        </w:rPr>
      </w:pPr>
    </w:p>
    <w:p w14:paraId="570277CD" w14:textId="4188F3DF" w:rsidR="0063776B"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 xml:space="preserve">My approach to this situation and subsequent care and assistance given to the victim is regarded as a standard approach to an incident. By taking a standard approach, taught by the CoP as ‘THRIVE’, officers can mitigate vulnerability. THRIVE stands for threat, harm, risk, investigation, vulnerability, and engagement, these guidelines assist officers in identifying and recognising when harm exists for a person (College </w:t>
      </w:r>
      <w:r w:rsidRPr="0E96CBD3">
        <w:rPr>
          <w:rFonts w:eastAsia="Arial" w:cstheme="minorBidi"/>
          <w:color w:val="000000" w:themeColor="text1"/>
          <w:sz w:val="24"/>
          <w:szCs w:val="24"/>
        </w:rPr>
        <w:lastRenderedPageBreak/>
        <w:t xml:space="preserve">of Policing, 2021b). THRIVE is a great mnemonic which I always consider when attending any incident. </w:t>
      </w:r>
    </w:p>
    <w:p w14:paraId="14BACBD1" w14:textId="77777777" w:rsidR="0063776B" w:rsidRPr="00F63B61" w:rsidRDefault="0063776B" w:rsidP="0063776B">
      <w:pPr>
        <w:rPr>
          <w:rFonts w:eastAsia="Arial" w:cstheme="minorHAnsi"/>
          <w:color w:val="000000" w:themeColor="text1"/>
          <w:sz w:val="24"/>
          <w:szCs w:val="24"/>
        </w:rPr>
      </w:pPr>
    </w:p>
    <w:p w14:paraId="5D29CA52" w14:textId="594F5B52" w:rsidR="0063776B"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A lesson that I was taught during training was to reflect upon every incident in order to learn and improve as a police officer. In this instance, we achieved our goal of reacting appropriately to a serious call, which was a serious injury for a member of the public. By attending quickly and immediately assisting the injured, dealing with her in a calm and welcoming manner, we were able to reassure the injured female, make her feel safe and show a presence in the community. By communicating clearly and concisely, I was able to inform other officers over the radio that lead to the arrest of the suspect. During my tutorship period, I was taught the importance of clear communication over the radio, which was used effectively to inform other officers that day.</w:t>
      </w:r>
    </w:p>
    <w:p w14:paraId="27438AE0" w14:textId="77777777" w:rsidR="0063776B" w:rsidRPr="00F63B61" w:rsidRDefault="0063776B" w:rsidP="0063776B">
      <w:pPr>
        <w:rPr>
          <w:rFonts w:eastAsia="Arial" w:cstheme="minorHAnsi"/>
          <w:color w:val="000000" w:themeColor="text1"/>
          <w:sz w:val="24"/>
          <w:szCs w:val="24"/>
        </w:rPr>
      </w:pPr>
    </w:p>
    <w:p w14:paraId="65337A1B" w14:textId="77777777" w:rsidR="0063776B" w:rsidRDefault="0063776B" w:rsidP="0063776B">
      <w:pPr>
        <w:rPr>
          <w:rFonts w:cstheme="minorHAnsi"/>
          <w:sz w:val="24"/>
          <w:szCs w:val="24"/>
        </w:rPr>
      </w:pPr>
      <w:r w:rsidRPr="00F63B61">
        <w:rPr>
          <w:rFonts w:cstheme="minorHAnsi"/>
          <w:sz w:val="24"/>
          <w:szCs w:val="24"/>
        </w:rPr>
        <w:t>NPCC (2018) describe the ‘Workforce transformation</w:t>
      </w:r>
      <w:r>
        <w:rPr>
          <w:rFonts w:cstheme="minorHAnsi"/>
          <w:sz w:val="24"/>
          <w:szCs w:val="24"/>
        </w:rPr>
        <w:t xml:space="preserve"> 2018</w:t>
      </w:r>
      <w:r w:rsidRPr="00F63B61">
        <w:rPr>
          <w:rFonts w:cstheme="minorHAnsi"/>
          <w:sz w:val="24"/>
          <w:szCs w:val="24"/>
        </w:rPr>
        <w:t xml:space="preserve">’ as “the police service establishing, achieving and maintaining standards of professional education, training and performance, enabling our workforce both to do their job better and gain formal professional recognition for doing so.” I believe this has been achieved by myself and my colleagues as we are all continually learning and maintain our skills/training; and for myself, personally, I have been able to complete the PCDA degree, which will provide me with professional education.   </w:t>
      </w:r>
    </w:p>
    <w:p w14:paraId="02E049A2" w14:textId="77777777" w:rsidR="0063776B" w:rsidRPr="00F63B61" w:rsidRDefault="0063776B" w:rsidP="0063776B">
      <w:pPr>
        <w:rPr>
          <w:rFonts w:cstheme="minorHAnsi"/>
          <w:sz w:val="24"/>
          <w:szCs w:val="24"/>
        </w:rPr>
      </w:pPr>
    </w:p>
    <w:p w14:paraId="71758DF0" w14:textId="744F216A" w:rsidR="0063776B"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During my time as a probationary police officer, my confidence has grown as I have attended a variety of incidents. Each incident attended I reflect on, utilising the Gibbs’ Reflective Cycle (University of Edinburgh, 2020). The reflective cycle has six components: description, feelings, evaluation, analysis, conclusion and action plan. I reflect upon the call and consider all aspects of the incident in order to develop myself and prepare for future incidents that I attend. When possible, I have attended South Wales police training courses, these have included: ‘taser’, ‘Stinger’, ‘blue light driving’ and ‘evidential drug identification test’ (EDIT). Although these courses were not mandatory, I wanted to attend them to develop my skills as a police officer. These courses have helped to increase my confidence in my role, and I believe have made me a more valuable member of my team. Going forward, I have volunteered for the tutor course and the ‘chemical, biological, radiological or nuclear’ (CBRN) course, to continually improve my skillset. Although I have grown and developed over the last two years as a police officer, I understand that there is still a lot to learn, as policing in modern day Britain is an everchanging environment. As I continue in my police career, I will keep in mind the role that the CoP has and the continual training that I must complete in order to be such as the NDM that is available to me.</w:t>
      </w:r>
    </w:p>
    <w:p w14:paraId="45D311F9" w14:textId="2A25AAC7" w:rsidR="0063776B" w:rsidRDefault="0063776B" w:rsidP="0063776B">
      <w:pPr>
        <w:rPr>
          <w:rFonts w:eastAsia="Arial" w:cstheme="minorHAnsi"/>
          <w:color w:val="000000" w:themeColor="text1"/>
          <w:sz w:val="24"/>
          <w:szCs w:val="24"/>
        </w:rPr>
      </w:pPr>
    </w:p>
    <w:p w14:paraId="02155BDB" w14:textId="77777777" w:rsidR="0063776B" w:rsidRDefault="0063776B" w:rsidP="0063776B">
      <w:pPr>
        <w:rPr>
          <w:rFonts w:eastAsia="Arial" w:cstheme="minorHAnsi"/>
          <w:color w:val="000000" w:themeColor="text1"/>
          <w:sz w:val="24"/>
          <w:szCs w:val="24"/>
        </w:rPr>
      </w:pPr>
    </w:p>
    <w:p w14:paraId="4D654982" w14:textId="5D15AC98" w:rsidR="0063776B" w:rsidRPr="00F63B61" w:rsidRDefault="0E96CBD3" w:rsidP="0E96CBD3">
      <w:pPr>
        <w:rPr>
          <w:rFonts w:eastAsia="Arial" w:cstheme="minorBidi"/>
          <w:color w:val="000000" w:themeColor="text1"/>
          <w:sz w:val="24"/>
          <w:szCs w:val="24"/>
        </w:rPr>
      </w:pPr>
      <w:r w:rsidRPr="0E96CBD3">
        <w:rPr>
          <w:rFonts w:eastAsia="Arial" w:cstheme="minorBidi"/>
          <w:color w:val="000000" w:themeColor="text1"/>
          <w:sz w:val="24"/>
          <w:szCs w:val="24"/>
        </w:rPr>
        <w:t>Word Count - 1930</w:t>
      </w:r>
    </w:p>
    <w:p w14:paraId="4D26B6DE" w14:textId="77777777" w:rsidR="0063776B" w:rsidRPr="00025650" w:rsidRDefault="0063776B" w:rsidP="00340E9A">
      <w:pPr>
        <w:ind w:right="237"/>
        <w:jc w:val="both"/>
        <w:rPr>
          <w:b/>
          <w:sz w:val="24"/>
          <w:szCs w:val="24"/>
        </w:rPr>
      </w:pPr>
    </w:p>
    <w:p w14:paraId="44F573B9" w14:textId="77777777" w:rsidR="00FF7784" w:rsidRPr="00270EEB" w:rsidRDefault="00FF7784" w:rsidP="00340E9A">
      <w:pPr>
        <w:ind w:right="237"/>
        <w:jc w:val="both"/>
        <w:rPr>
          <w:sz w:val="24"/>
          <w:szCs w:val="24"/>
        </w:rPr>
      </w:pPr>
    </w:p>
    <w:p w14:paraId="098EB73C" w14:textId="77777777" w:rsidR="00FF7784" w:rsidRPr="00270EEB" w:rsidRDefault="00FF7784" w:rsidP="00340E9A">
      <w:pPr>
        <w:ind w:right="237"/>
        <w:jc w:val="both"/>
        <w:rPr>
          <w:sz w:val="24"/>
          <w:szCs w:val="24"/>
        </w:rPr>
      </w:pPr>
    </w:p>
    <w:p w14:paraId="431829CD" w14:textId="77777777" w:rsidR="00FF7784" w:rsidRPr="00270EEB" w:rsidRDefault="00FF7784" w:rsidP="00340E9A">
      <w:pPr>
        <w:ind w:right="237"/>
        <w:jc w:val="both"/>
        <w:rPr>
          <w:sz w:val="24"/>
          <w:szCs w:val="24"/>
        </w:rPr>
      </w:pPr>
    </w:p>
    <w:p w14:paraId="11086F5F" w14:textId="77777777" w:rsidR="00FF7784" w:rsidRPr="00270EEB" w:rsidRDefault="00FF7784" w:rsidP="00340E9A">
      <w:pPr>
        <w:ind w:right="237"/>
        <w:jc w:val="both"/>
        <w:rPr>
          <w:sz w:val="24"/>
          <w:szCs w:val="24"/>
        </w:rPr>
      </w:pPr>
    </w:p>
    <w:p w14:paraId="0BA55772" w14:textId="77777777" w:rsidR="00FF7784" w:rsidRPr="00270EEB" w:rsidRDefault="00FF7784" w:rsidP="00340E9A">
      <w:pPr>
        <w:ind w:right="237"/>
        <w:jc w:val="both"/>
        <w:rPr>
          <w:sz w:val="24"/>
          <w:szCs w:val="24"/>
        </w:rPr>
      </w:pPr>
    </w:p>
    <w:p w14:paraId="61187246" w14:textId="77777777" w:rsidR="00FF7784" w:rsidRPr="00270EEB" w:rsidRDefault="00FF7784" w:rsidP="00340E9A">
      <w:pPr>
        <w:ind w:right="237"/>
        <w:jc w:val="both"/>
        <w:rPr>
          <w:sz w:val="24"/>
          <w:szCs w:val="24"/>
        </w:rPr>
      </w:pPr>
    </w:p>
    <w:p w14:paraId="01E4DAAC" w14:textId="77777777" w:rsidR="00FF7784" w:rsidRPr="00270EEB" w:rsidRDefault="00FF7784" w:rsidP="00340E9A">
      <w:pPr>
        <w:ind w:right="237"/>
        <w:jc w:val="both"/>
        <w:rPr>
          <w:sz w:val="24"/>
          <w:szCs w:val="24"/>
        </w:rPr>
      </w:pPr>
    </w:p>
    <w:p w14:paraId="43A5B9E6" w14:textId="77777777" w:rsidR="00FF7784" w:rsidRPr="00270EEB" w:rsidRDefault="00FF7784" w:rsidP="00340E9A">
      <w:pPr>
        <w:ind w:right="237"/>
        <w:jc w:val="both"/>
        <w:rPr>
          <w:sz w:val="24"/>
          <w:szCs w:val="24"/>
        </w:rPr>
      </w:pPr>
    </w:p>
    <w:p w14:paraId="47D975FD" w14:textId="77777777" w:rsidR="00FF7784" w:rsidRPr="00270EEB" w:rsidRDefault="00FF7784" w:rsidP="00340E9A">
      <w:pPr>
        <w:ind w:right="237"/>
        <w:jc w:val="both"/>
        <w:rPr>
          <w:sz w:val="24"/>
          <w:szCs w:val="24"/>
        </w:rPr>
      </w:pPr>
    </w:p>
    <w:p w14:paraId="7C9035AF" w14:textId="77777777" w:rsidR="00AA666E" w:rsidRPr="00270EEB" w:rsidRDefault="00AA666E" w:rsidP="00340E9A">
      <w:pPr>
        <w:ind w:right="237"/>
        <w:jc w:val="both"/>
        <w:rPr>
          <w:b/>
          <w:sz w:val="24"/>
          <w:szCs w:val="24"/>
        </w:rPr>
      </w:pPr>
    </w:p>
    <w:p w14:paraId="4368856B"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D4C7832" w14:textId="426ED63F" w:rsidR="005533F1" w:rsidRDefault="005533F1" w:rsidP="005533F1">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311DF792" w14:textId="77777777" w:rsidR="005533F1" w:rsidRDefault="005533F1" w:rsidP="00650CE9">
      <w:pPr>
        <w:pStyle w:val="paragraph"/>
        <w:spacing w:before="0" w:beforeAutospacing="0" w:after="0" w:afterAutospacing="0"/>
        <w:ind w:right="225"/>
        <w:jc w:val="both"/>
        <w:textAlignment w:val="baseline"/>
        <w:rPr>
          <w:rStyle w:val="normaltextrun"/>
          <w:rFonts w:ascii="Arial" w:hAnsi="Arial" w:cs="Arial"/>
          <w:b/>
          <w:bCs/>
        </w:rPr>
      </w:pPr>
    </w:p>
    <w:p w14:paraId="1BD323AE" w14:textId="372C65DC"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0E0C7A78"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0FC3002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46EA62C3" w14:textId="7777777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28DBB752" w14:textId="77777777"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10148E86" w14:textId="77777777"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7FAC53F6" w14:textId="77777777"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14042CFB" w14:textId="77777777" w:rsidTr="0E96CBD3">
        <w:tc>
          <w:tcPr>
            <w:tcW w:w="10188" w:type="dxa"/>
            <w:shd w:val="clear" w:color="auto" w:fill="auto"/>
          </w:tcPr>
          <w:p w14:paraId="111E07CB" w14:textId="77777777" w:rsidR="00DF4CF5" w:rsidRDefault="00DF4CF5" w:rsidP="00DF4CF5">
            <w:pPr>
              <w:overflowPunct/>
              <w:autoSpaceDE/>
              <w:autoSpaceDN/>
              <w:adjustRightInd/>
              <w:textAlignment w:val="auto"/>
              <w:rPr>
                <w:rStyle w:val="normaltextrun"/>
                <w:sz w:val="18"/>
                <w:szCs w:val="18"/>
                <w:lang w:val="en-US"/>
              </w:rPr>
            </w:pPr>
          </w:p>
          <w:p w14:paraId="481DC14D" w14:textId="77777777" w:rsidR="00650CE9" w:rsidRDefault="00650CE9" w:rsidP="0E96CBD3">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388D768C" w14:textId="77777777"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2609AEF4" w14:textId="77777777"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5C89952A" w14:textId="77777777"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252C53E3" w14:textId="77777777"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309AE6F6" w14:textId="77777777"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19B2763" w14:textId="77777777"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7842C765" w14:textId="77777777"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34E86401" w14:textId="77777777"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52514D02" w14:textId="77777777" w:rsidR="008171E4" w:rsidRPr="00270EEB" w:rsidRDefault="008171E4" w:rsidP="00340E9A">
            <w:pPr>
              <w:ind w:right="237"/>
              <w:jc w:val="both"/>
              <w:rPr>
                <w:sz w:val="24"/>
                <w:szCs w:val="24"/>
              </w:rPr>
            </w:pPr>
          </w:p>
        </w:tc>
      </w:tr>
    </w:tbl>
    <w:p w14:paraId="7F3E5832" w14:textId="77777777" w:rsidR="00AA666E" w:rsidRPr="00270EEB" w:rsidRDefault="00AA666E" w:rsidP="00340E9A">
      <w:pPr>
        <w:ind w:right="237"/>
        <w:jc w:val="both"/>
        <w:rPr>
          <w:sz w:val="24"/>
          <w:szCs w:val="24"/>
        </w:rPr>
      </w:pPr>
    </w:p>
    <w:p w14:paraId="15CA6D27" w14:textId="1CA7E99D" w:rsidR="00450C83" w:rsidRDefault="00450C83" w:rsidP="00340E9A">
      <w:pPr>
        <w:ind w:right="237"/>
        <w:jc w:val="both"/>
        <w:rPr>
          <w:b/>
          <w:sz w:val="24"/>
          <w:szCs w:val="24"/>
        </w:rPr>
      </w:pPr>
      <w:r w:rsidRPr="00450C83">
        <w:rPr>
          <w:b/>
          <w:sz w:val="24"/>
          <w:szCs w:val="24"/>
        </w:rPr>
        <w:t>ANSWER:</w:t>
      </w:r>
    </w:p>
    <w:p w14:paraId="70B9F862" w14:textId="297ACB54" w:rsidR="009E45BB" w:rsidRDefault="009E45BB" w:rsidP="00340E9A">
      <w:pPr>
        <w:ind w:right="237"/>
        <w:jc w:val="both"/>
        <w:rPr>
          <w:b/>
          <w:sz w:val="24"/>
          <w:szCs w:val="24"/>
        </w:rPr>
      </w:pPr>
    </w:p>
    <w:p w14:paraId="6463B437" w14:textId="77777777" w:rsidR="009E45BB" w:rsidRPr="00CB6B14" w:rsidRDefault="009E45BB" w:rsidP="009E45BB">
      <w:pPr>
        <w:ind w:right="237"/>
        <w:rPr>
          <w:color w:val="auto"/>
          <w:sz w:val="24"/>
          <w:szCs w:val="24"/>
          <w:shd w:val="clear" w:color="auto" w:fill="FFFFFF"/>
        </w:rPr>
      </w:pPr>
      <w:r w:rsidRPr="00CB6B14">
        <w:rPr>
          <w:color w:val="auto"/>
          <w:sz w:val="22"/>
          <w:szCs w:val="22"/>
          <w:shd w:val="clear" w:color="auto" w:fill="FFFFFF"/>
        </w:rPr>
        <w:t>"</w:t>
      </w:r>
      <w:r w:rsidRPr="00CB6B14">
        <w:rPr>
          <w:color w:val="auto"/>
          <w:sz w:val="24"/>
          <w:szCs w:val="24"/>
          <w:shd w:val="clear" w:color="auto" w:fill="FFFFFF"/>
        </w:rPr>
        <w:t>Social media commonly refers to the use of electronic devices to create, share or exchange information, ideas, images and videos with others via virtual communities and networks” (Crown Prosecution Service, 2022).</w:t>
      </w:r>
    </w:p>
    <w:p w14:paraId="60059FEF" w14:textId="77777777" w:rsidR="009E45BB" w:rsidRPr="00CB6B14" w:rsidRDefault="009E45BB" w:rsidP="009E45BB">
      <w:pPr>
        <w:ind w:right="237"/>
        <w:rPr>
          <w:color w:val="auto"/>
          <w:sz w:val="24"/>
          <w:szCs w:val="24"/>
          <w:highlight w:val="yellow"/>
          <w:shd w:val="clear" w:color="auto" w:fill="FFFFFF"/>
        </w:rPr>
      </w:pPr>
    </w:p>
    <w:p w14:paraId="52D57AA0" w14:textId="77777777" w:rsidR="009E45BB" w:rsidRPr="00CB6B14" w:rsidRDefault="009E45BB" w:rsidP="009E45BB">
      <w:pPr>
        <w:ind w:right="237"/>
        <w:rPr>
          <w:color w:val="auto"/>
          <w:sz w:val="24"/>
          <w:szCs w:val="24"/>
        </w:rPr>
      </w:pPr>
      <w:r w:rsidRPr="00CB6B14">
        <w:rPr>
          <w:color w:val="auto"/>
          <w:sz w:val="24"/>
          <w:szCs w:val="24"/>
        </w:rPr>
        <w:t xml:space="preserve">Social media has many positive aspects when applied to policing, such as: offering the police ways to connect and engage with the public and to distribute information quickly and easily (The Police Foundation, 2014). On the other hand, some negativity surrounds the use of social media platforms by police services. For example, the possibility exists for any social media account to be hacked. Bell (2022) states that any rude or malicious posts carried out by hackers can be seen by all and can spread quickly. Dixon (2021) found that as of February 2022, there were 57.6 million active social media users in the UK which converts into a penetration rate of 84.3% of the UK population. </w:t>
      </w:r>
      <w:r w:rsidRPr="0E96CBD3">
        <w:rPr>
          <w:color w:val="auto"/>
          <w:sz w:val="24"/>
          <w:szCs w:val="24"/>
          <w:shd w:val="clear" w:color="auto" w:fill="FFFFFF"/>
        </w:rPr>
        <w:t>With almost 85% of the United Kingdom using social media platforms, utilising it in policing is a great opportunity to share various information with members of the public and reach an enormous audience at the click of a button.</w:t>
      </w:r>
    </w:p>
    <w:p w14:paraId="62CE2E0E" w14:textId="77777777" w:rsidR="009E45BB" w:rsidRPr="00CB6B14" w:rsidRDefault="009E45BB" w:rsidP="009E45BB">
      <w:pPr>
        <w:ind w:right="237"/>
        <w:rPr>
          <w:color w:val="auto"/>
          <w:sz w:val="24"/>
          <w:szCs w:val="24"/>
          <w:highlight w:val="darkGray"/>
        </w:rPr>
      </w:pPr>
    </w:p>
    <w:p w14:paraId="1AC9B870" w14:textId="2274E751" w:rsidR="009E45BB" w:rsidRPr="00CB6B14" w:rsidRDefault="0E96CBD3" w:rsidP="009E45BB">
      <w:pPr>
        <w:ind w:right="237"/>
        <w:rPr>
          <w:color w:val="auto"/>
          <w:sz w:val="24"/>
          <w:szCs w:val="24"/>
        </w:rPr>
      </w:pPr>
      <w:r w:rsidRPr="0E96CBD3">
        <w:rPr>
          <w:color w:val="auto"/>
          <w:sz w:val="24"/>
          <w:szCs w:val="24"/>
        </w:rPr>
        <w:t xml:space="preserve">Gloucestershire Constabulary (2017) have created social media accounts in order to engage and communicate with their communities. Like Gloucestershire Constabulary, South Wales Police (SWP) share a wide variety of ‘posts’ on its social media platforms. The social media posts will usually include information relating to policing matters for example the results of warrants that have taken place, any operations that are currently running and wanting to raise awareness of </w:t>
      </w:r>
      <w:r w:rsidRPr="0E96CBD3">
        <w:rPr>
          <w:color w:val="auto"/>
          <w:sz w:val="24"/>
          <w:szCs w:val="24"/>
        </w:rPr>
        <w:lastRenderedPageBreak/>
        <w:t xml:space="preserve">them, missing persons, court proceedings, crimes that have been committed and even CCTV footage of a recent crime are shared to identify offenders. However, not all posts on various social media platforms are police or crime oriented. There is an array of content, with some posts sharing photographs of police dogs and horses during their time away from work and even posts about the ways in which South Wales police celebrate public holidays, such as Christmas and Eid. By not posting exclusively ‘authority’ posts, South Wales police can demonstrate its ability to remain in touch with the public and spread joyous and more jovial messages to the communities it serves. This can help with demonstrating that the police are not entirely serious and can be easy going at times.  </w:t>
      </w:r>
    </w:p>
    <w:p w14:paraId="47B56300" w14:textId="77777777" w:rsidR="009E45BB" w:rsidRPr="00CB6B14" w:rsidRDefault="009E45BB" w:rsidP="009E45BB">
      <w:pPr>
        <w:ind w:right="237"/>
        <w:rPr>
          <w:color w:val="auto"/>
          <w:sz w:val="24"/>
          <w:szCs w:val="24"/>
          <w:highlight w:val="darkGray"/>
        </w:rPr>
      </w:pPr>
    </w:p>
    <w:p w14:paraId="14A3C753" w14:textId="3EB6D813" w:rsidR="009E45BB" w:rsidRPr="00CB6B14" w:rsidRDefault="0E96CBD3" w:rsidP="0E96CBD3">
      <w:pPr>
        <w:shd w:val="clear" w:color="auto" w:fill="FFFFFF" w:themeFill="background1"/>
        <w:rPr>
          <w:rFonts w:ascii="Calibri" w:hAnsi="Calibri" w:cs="Calibri"/>
          <w:color w:val="auto"/>
          <w:sz w:val="24"/>
          <w:szCs w:val="24"/>
        </w:rPr>
      </w:pPr>
      <w:r w:rsidRPr="0E96CBD3">
        <w:rPr>
          <w:color w:val="auto"/>
          <w:sz w:val="24"/>
          <w:szCs w:val="24"/>
        </w:rPr>
        <w:t xml:space="preserve">South Wales police utilise numerous social media platforms. Some examples include Facebook, Twitter, Instagram and TikTok. By using several platforms, SWP can reach a wider audience and spread messages quickly to all its followers on the platforms that they have. “Users aged 25 to 34 years old made up the largest audience of Facebook in the United Kingdom in September 2022, accounting for 24.5 percent of all users. Overall, Facebook users aged 35 to 44 were the platforms second largest demographic in the UK, followed by those aged 18 to 24” (Statista, 2021b). To reach other age groups that use social media, TikTok has been utilised to target younger audiences. In 2020, a quarter of persons using TikTok in the UK were ages 15-25 (Statista, 2021a). South Wales police recently won an award for Best Social Media Account at the Comms2Point0 </w:t>
      </w:r>
      <w:proofErr w:type="spellStart"/>
      <w:r w:rsidRPr="0E96CBD3">
        <w:rPr>
          <w:color w:val="auto"/>
          <w:sz w:val="24"/>
          <w:szCs w:val="24"/>
        </w:rPr>
        <w:t>UnAwards</w:t>
      </w:r>
      <w:proofErr w:type="spellEnd"/>
      <w:r w:rsidRPr="0E96CBD3">
        <w:rPr>
          <w:color w:val="auto"/>
          <w:sz w:val="24"/>
          <w:szCs w:val="24"/>
        </w:rPr>
        <w:t xml:space="preserve"> 2022 which they shared on their TikTok account (</w:t>
      </w:r>
      <w:proofErr w:type="spellStart"/>
      <w:r w:rsidRPr="0E96CBD3">
        <w:rPr>
          <w:color w:val="auto"/>
          <w:sz w:val="24"/>
          <w:szCs w:val="24"/>
        </w:rPr>
        <w:t>SWPolice</w:t>
      </w:r>
      <w:proofErr w:type="spellEnd"/>
      <w:r w:rsidRPr="0E96CBD3">
        <w:rPr>
          <w:color w:val="auto"/>
          <w:sz w:val="24"/>
          <w:szCs w:val="24"/>
        </w:rPr>
        <w:t>, 2022).</w:t>
      </w:r>
    </w:p>
    <w:p w14:paraId="6A228A33" w14:textId="77777777" w:rsidR="009E45BB" w:rsidRPr="00CB6B14" w:rsidRDefault="009E45BB" w:rsidP="009E45BB">
      <w:pPr>
        <w:ind w:right="237"/>
        <w:rPr>
          <w:color w:val="auto"/>
          <w:sz w:val="24"/>
          <w:szCs w:val="24"/>
        </w:rPr>
      </w:pPr>
    </w:p>
    <w:p w14:paraId="4A1CB891" w14:textId="090B4CB9" w:rsidR="009E45BB" w:rsidRPr="00CB6B14" w:rsidRDefault="0E96CBD3" w:rsidP="009E45BB">
      <w:pPr>
        <w:ind w:right="237"/>
        <w:rPr>
          <w:color w:val="auto"/>
          <w:sz w:val="24"/>
          <w:szCs w:val="24"/>
          <w:highlight w:val="darkGray"/>
        </w:rPr>
      </w:pPr>
      <w:r w:rsidRPr="0E96CBD3">
        <w:rPr>
          <w:color w:val="auto"/>
          <w:sz w:val="24"/>
          <w:szCs w:val="24"/>
        </w:rPr>
        <w:t>The positive aspects of social media include assisting with community engagement, demonstrating the human side of policing and becomes a source of criminal information (Government Technology, n.d.). With these positive aspects, South Wales police use social media to their advantage to engage with the many that follow them to convey various messages to members of the public.</w:t>
      </w:r>
      <w:r w:rsidRPr="0E96CBD3">
        <w:rPr>
          <w:color w:val="auto"/>
          <w:sz w:val="24"/>
          <w:szCs w:val="24"/>
          <w:highlight w:val="darkGray"/>
        </w:rPr>
        <w:t xml:space="preserve"> </w:t>
      </w:r>
    </w:p>
    <w:p w14:paraId="4AE17E0C" w14:textId="77777777" w:rsidR="009E45BB" w:rsidRPr="00CB6B14" w:rsidRDefault="009E45BB" w:rsidP="009E45BB">
      <w:pPr>
        <w:ind w:right="237"/>
        <w:rPr>
          <w:color w:val="auto"/>
          <w:sz w:val="24"/>
          <w:szCs w:val="24"/>
          <w:highlight w:val="darkGray"/>
        </w:rPr>
      </w:pPr>
    </w:p>
    <w:p w14:paraId="47AD775D" w14:textId="77777777" w:rsidR="009E45BB" w:rsidRPr="00CB6B14" w:rsidRDefault="009E45BB" w:rsidP="009E45BB">
      <w:pPr>
        <w:ind w:right="237"/>
        <w:rPr>
          <w:color w:val="auto"/>
          <w:sz w:val="24"/>
          <w:szCs w:val="24"/>
        </w:rPr>
      </w:pPr>
      <w:r w:rsidRPr="00CB6B14">
        <w:rPr>
          <w:color w:val="auto"/>
          <w:sz w:val="24"/>
          <w:szCs w:val="24"/>
        </w:rPr>
        <w:t>Social media can play a vital role in locating suspects of crimes. An example is for an incident I attended where a female was victim of serious assault from her ex-partner. My colleague and I decided that I would see to the female and they would speak to the members of the public who had witnessed the assault to get a description of the suspect, the clothes they were wearing and any information that can help in locating them. The female was seriously injured and as a result of the assault was unconscious when located at the scene. Whilst at the incident I assessed the threat, risk, harm and vulnerability of the female and the possibility that the ex-partner could return to the scene. In unpredictable circumstances like this, police officers and staff are taught decision-making models to use to assist in making accurate and adequate decisions. One model that is regularly utilised is the National Decision Making (NDM) model. The NDM can be applied to all incidents, whether they are spontaneous or planned operations; the NDM should be used by all in policing and is suitable for any decision that needs to be made (College of Policing, 2014). The NDM consists of six elements, which include: the code of ethics, gathering information and intelligence, assessing threat and risk, considering powers and policy, identifying potential options and contingencies, and taking action and reviewing what happened.</w:t>
      </w:r>
    </w:p>
    <w:p w14:paraId="64C8FEED" w14:textId="77777777" w:rsidR="009E45BB" w:rsidRPr="00CB6B14" w:rsidRDefault="009E45BB" w:rsidP="009E45BB">
      <w:pPr>
        <w:ind w:right="237"/>
        <w:rPr>
          <w:color w:val="auto"/>
          <w:sz w:val="24"/>
          <w:szCs w:val="24"/>
          <w:highlight w:val="darkGray"/>
        </w:rPr>
      </w:pPr>
    </w:p>
    <w:p w14:paraId="0DE8C9A1" w14:textId="77777777" w:rsidR="009E45BB" w:rsidRPr="00CB6B14" w:rsidRDefault="009E45BB" w:rsidP="009E45BB">
      <w:pPr>
        <w:ind w:right="237"/>
        <w:rPr>
          <w:color w:val="auto"/>
          <w:sz w:val="24"/>
          <w:szCs w:val="24"/>
        </w:rPr>
      </w:pPr>
      <w:r w:rsidRPr="00CB6B14">
        <w:rPr>
          <w:color w:val="auto"/>
          <w:sz w:val="24"/>
          <w:szCs w:val="24"/>
        </w:rPr>
        <w:lastRenderedPageBreak/>
        <w:t>In this instance the clear priority was the safety of the female as she was unconscious and seriously injured; she needed to be seen by a medical professional imminently. My colleague called an ambulance from the scene; however, we were told that the wait for the next ambulance would take at least two hours due to the high demand on the NHS and lack of ambulances available. My colleague and I discussed the best course of action and we decided that it would be best if she was taken to hospital by a member of her family. At this point the female was conscious and agreed to allow her family to convey her to hospital. We lead the way to hospital in the police van with the female in the car behind, being cared for by her family members.</w:t>
      </w:r>
    </w:p>
    <w:p w14:paraId="368BDECF" w14:textId="77777777" w:rsidR="009E45BB" w:rsidRPr="00CB6B14" w:rsidRDefault="009E45BB" w:rsidP="009E45BB">
      <w:pPr>
        <w:ind w:right="237"/>
        <w:rPr>
          <w:color w:val="auto"/>
          <w:sz w:val="24"/>
          <w:szCs w:val="24"/>
        </w:rPr>
      </w:pPr>
    </w:p>
    <w:p w14:paraId="2EEF8351" w14:textId="77777777" w:rsidR="009E45BB" w:rsidRPr="00CB6B14" w:rsidRDefault="009E45BB" w:rsidP="009E45BB">
      <w:pPr>
        <w:ind w:right="237"/>
        <w:rPr>
          <w:color w:val="auto"/>
          <w:sz w:val="24"/>
          <w:szCs w:val="24"/>
        </w:rPr>
      </w:pPr>
      <w:r w:rsidRPr="00CB6B14">
        <w:rPr>
          <w:color w:val="auto"/>
          <w:sz w:val="24"/>
          <w:szCs w:val="24"/>
        </w:rPr>
        <w:t xml:space="preserve">My colleague and I arrived at the hospital and explained to reception staff what had happened. We booked the female into the accident and emergency department, in company with several of her family members. Whilst waiting to be seen we spoke to the female and took down an initial disclosure statement. The female’s statement and the witness statements taken at the scene corroborated each other. The ex-partner assaulted the female without hesitation and then fled the scene. My colleague and I discussed the best approach to the situation with our supervisor via our police issue radios and it was decided that as a team we would all try to locate the male that had fled from the scene as a high priority suspect, as he was believed to have committed the assault.  </w:t>
      </w:r>
    </w:p>
    <w:p w14:paraId="358D8548" w14:textId="77777777" w:rsidR="009E45BB" w:rsidRPr="00CB6B14" w:rsidRDefault="009E45BB" w:rsidP="009E45BB">
      <w:pPr>
        <w:ind w:right="237"/>
        <w:rPr>
          <w:color w:val="auto"/>
          <w:sz w:val="24"/>
          <w:szCs w:val="24"/>
        </w:rPr>
      </w:pPr>
    </w:p>
    <w:p w14:paraId="4E339860" w14:textId="3C0E5098" w:rsidR="009E45BB" w:rsidRPr="00CB6B14" w:rsidRDefault="0E96CBD3" w:rsidP="009E45BB">
      <w:pPr>
        <w:ind w:right="237"/>
        <w:rPr>
          <w:color w:val="auto"/>
          <w:sz w:val="24"/>
          <w:szCs w:val="24"/>
        </w:rPr>
      </w:pPr>
      <w:r w:rsidRPr="0E96CBD3">
        <w:rPr>
          <w:color w:val="auto"/>
          <w:sz w:val="24"/>
          <w:szCs w:val="24"/>
        </w:rPr>
        <w:t>We had a name and description from the public and the female, and with this information the next course of action would be to check location systems prior to trying to locate the suspect, to review and become aware of any warning markers and flags to ensure we did not put ourselves in unnecessary danger. As a team, my colleagues and I attended all known addresses linked to the male, as well as the known addresses of his closest associates and family. Every address that we attended was unsuccessful in locating the male. Due of this, the search was extended to other areas of the BCU (Basic Command Unit) and additionally asked for assistance from specialist department, Roads Policing Unit (RPU) within South Wales police. All information known about the suspect was shared with those assisting to help locate the suspect, information such as their vehicle, addresses and description of what they were wearing. Unfortunately, despite the efforts of many departments, the male could not be located. Therefore, the responsibility of locating the wanted male was passed onto the oncoming shift to continue the search. Following days of searching for the male by officers, it was decided by the patrol inspector to utilise social media to assist with locating his whereabouts. By using the latest police custody photograph to help identity the male and a brief explanation as to why he was wanted, South Wales Police posted the image and description on their Facebook account. This use of social media platforms to help identify and locate wanted individuals has been proven positive in the past.</w:t>
      </w:r>
    </w:p>
    <w:p w14:paraId="2C69746A" w14:textId="77777777" w:rsidR="009E45BB" w:rsidRPr="00CB6B14" w:rsidRDefault="009E45BB" w:rsidP="009E45BB">
      <w:pPr>
        <w:ind w:right="237"/>
        <w:rPr>
          <w:color w:val="auto"/>
          <w:sz w:val="24"/>
          <w:szCs w:val="24"/>
        </w:rPr>
      </w:pPr>
    </w:p>
    <w:p w14:paraId="64A3E2AB" w14:textId="6E4E91FC" w:rsidR="009E45BB" w:rsidRPr="00CB6B14" w:rsidRDefault="0E96CBD3" w:rsidP="009E45BB">
      <w:pPr>
        <w:ind w:right="237"/>
        <w:rPr>
          <w:color w:val="auto"/>
          <w:sz w:val="24"/>
          <w:szCs w:val="24"/>
        </w:rPr>
      </w:pPr>
      <w:r w:rsidRPr="0E96CBD3">
        <w:rPr>
          <w:color w:val="auto"/>
          <w:sz w:val="24"/>
          <w:szCs w:val="24"/>
        </w:rPr>
        <w:t xml:space="preserve">The post on South Wales Police’s Facebook account generated a great deal of activity and interest from the followers and subscribers to the account. The post had many comments and shares and as a result of the post within two days, the male had been located and arrested. The result of utilising social media and locating the male was positive for the female victim and the public. With the arrest of the suspect, the injured female was updated, and support offered to her for </w:t>
      </w:r>
      <w:r w:rsidRPr="0E96CBD3">
        <w:rPr>
          <w:color w:val="auto"/>
          <w:sz w:val="24"/>
          <w:szCs w:val="24"/>
        </w:rPr>
        <w:lastRenderedPageBreak/>
        <w:t>example, Women’s Aid who provide support and advice to women that have suffered from domestic abuse (Women’s Aid, n.d.).</w:t>
      </w:r>
    </w:p>
    <w:p w14:paraId="7E3BA3FE" w14:textId="77777777" w:rsidR="009E45BB" w:rsidRPr="00CB6B14" w:rsidRDefault="009E45BB" w:rsidP="009E45BB">
      <w:pPr>
        <w:ind w:right="237"/>
        <w:rPr>
          <w:color w:val="auto"/>
          <w:sz w:val="24"/>
          <w:szCs w:val="24"/>
        </w:rPr>
      </w:pPr>
    </w:p>
    <w:p w14:paraId="510F3A5D" w14:textId="77777777" w:rsidR="009E45BB" w:rsidRPr="00CB6B14" w:rsidRDefault="009E45BB" w:rsidP="009E45BB">
      <w:pPr>
        <w:ind w:right="237"/>
        <w:rPr>
          <w:color w:val="auto"/>
          <w:sz w:val="24"/>
          <w:szCs w:val="24"/>
        </w:rPr>
      </w:pPr>
      <w:r w:rsidRPr="00CB6B14">
        <w:rPr>
          <w:color w:val="auto"/>
          <w:sz w:val="24"/>
          <w:szCs w:val="24"/>
        </w:rPr>
        <w:t xml:space="preserve">Following the use of social media platforms to identify and locate the wanted male, it can be said that the posts were a success, as ultimately the male was located, arrested and brought to justice. The use of social media was proven to be a useful and cost-effective tool in assisting in rallying members of the public to support in locating the wanted male. Those who may know the male may come forward and provide information of their location, or those who may not know them but may have seen the photo on the Facebook post and may identify them when they are going about their day and then report it to the police. Therefore, in this incident, the use of social media played an integral part in identifying the suspect. </w:t>
      </w:r>
    </w:p>
    <w:p w14:paraId="503EDBA0" w14:textId="77777777" w:rsidR="009E45BB" w:rsidRPr="00CB6B14" w:rsidRDefault="009E45BB" w:rsidP="009E45BB">
      <w:pPr>
        <w:ind w:right="237"/>
        <w:rPr>
          <w:color w:val="auto"/>
          <w:sz w:val="24"/>
          <w:szCs w:val="24"/>
        </w:rPr>
      </w:pPr>
    </w:p>
    <w:p w14:paraId="167C5ACD" w14:textId="77777777" w:rsidR="009E45BB" w:rsidRPr="00CB6B14" w:rsidRDefault="009E45BB" w:rsidP="009E45BB">
      <w:pPr>
        <w:ind w:right="237"/>
        <w:rPr>
          <w:color w:val="auto"/>
          <w:sz w:val="24"/>
          <w:szCs w:val="24"/>
        </w:rPr>
      </w:pPr>
      <w:r w:rsidRPr="00CB6B14">
        <w:rPr>
          <w:color w:val="auto"/>
          <w:sz w:val="24"/>
          <w:szCs w:val="24"/>
        </w:rPr>
        <w:t>Although there are many positive outcomes of utilising social media, there are also some negative aspects to police services trusting social media platforms as a way of assisting with police work. One drawback is the possibility of accounts being hacked. If this were to happen it may alter the public’s opinion of the police. However, with the correct firewalls, password security and secure questions to log into the accounts, it is unlikely this would happen, however it is still a possibility. Another drawback is that many social media platforms have an option to leave comments below the original post. This allows members of the public to leave inappropriate or distracting comments however police services can turn off comments on their posts that they share if required.</w:t>
      </w:r>
    </w:p>
    <w:p w14:paraId="3BB41D80" w14:textId="77777777" w:rsidR="009E45BB" w:rsidRPr="00CB6B14" w:rsidRDefault="009E45BB" w:rsidP="009E45BB">
      <w:pPr>
        <w:ind w:right="237"/>
        <w:rPr>
          <w:color w:val="auto"/>
          <w:sz w:val="24"/>
          <w:szCs w:val="24"/>
        </w:rPr>
      </w:pPr>
    </w:p>
    <w:p w14:paraId="07DC85BB" w14:textId="77777777" w:rsidR="009E45BB" w:rsidRDefault="009E45BB" w:rsidP="009E45BB">
      <w:pPr>
        <w:ind w:right="237"/>
        <w:rPr>
          <w:color w:val="auto"/>
          <w:sz w:val="24"/>
          <w:szCs w:val="24"/>
        </w:rPr>
      </w:pPr>
      <w:r w:rsidRPr="00CB6B14">
        <w:rPr>
          <w:color w:val="auto"/>
          <w:sz w:val="24"/>
          <w:szCs w:val="24"/>
        </w:rPr>
        <w:t xml:space="preserve">In conclusion, the use of social media by police services is a positive use of police resources. Despite there being some negative aspects, the use of social media is a great tool for modern policing as it helps to break down the barrier between police and members of the public. Engaging with the public is crucial to build confidence and trust. By utilising social media, it enables police to build relationships, gather information and intelligence and also create better engagement (The Police Foundation, 2014). </w:t>
      </w:r>
    </w:p>
    <w:p w14:paraId="3202FC53" w14:textId="77777777" w:rsidR="009E45BB" w:rsidRDefault="009E45BB" w:rsidP="009E45BB">
      <w:pPr>
        <w:ind w:right="237"/>
        <w:rPr>
          <w:color w:val="auto"/>
          <w:sz w:val="24"/>
          <w:szCs w:val="24"/>
        </w:rPr>
      </w:pPr>
    </w:p>
    <w:p w14:paraId="2E887ADF" w14:textId="77777777" w:rsidR="009E45BB" w:rsidRDefault="009E45BB" w:rsidP="009E45BB">
      <w:pPr>
        <w:ind w:right="237"/>
        <w:rPr>
          <w:color w:val="auto"/>
          <w:sz w:val="24"/>
          <w:szCs w:val="24"/>
        </w:rPr>
      </w:pPr>
    </w:p>
    <w:p w14:paraId="44DE9188" w14:textId="17791B6F" w:rsidR="009E45BB" w:rsidRPr="00CB6B14" w:rsidRDefault="0E96CBD3" w:rsidP="009E45BB">
      <w:pPr>
        <w:ind w:right="237"/>
        <w:rPr>
          <w:color w:val="auto"/>
          <w:sz w:val="24"/>
          <w:szCs w:val="24"/>
        </w:rPr>
      </w:pPr>
      <w:r w:rsidRPr="0E96CBD3">
        <w:rPr>
          <w:color w:val="auto"/>
          <w:sz w:val="24"/>
          <w:szCs w:val="24"/>
        </w:rPr>
        <w:t>Word Count - 1808</w:t>
      </w:r>
    </w:p>
    <w:p w14:paraId="66D71594" w14:textId="77777777" w:rsidR="009E45BB" w:rsidRPr="00450C83" w:rsidRDefault="009E45BB" w:rsidP="00340E9A">
      <w:pPr>
        <w:ind w:right="237"/>
        <w:jc w:val="both"/>
        <w:rPr>
          <w:b/>
          <w:sz w:val="24"/>
          <w:szCs w:val="24"/>
        </w:rPr>
      </w:pPr>
    </w:p>
    <w:p w14:paraId="11CA35BB" w14:textId="77777777" w:rsidR="00AA666E" w:rsidRPr="00270EEB" w:rsidRDefault="00AA666E" w:rsidP="00340E9A">
      <w:pPr>
        <w:ind w:right="237"/>
        <w:jc w:val="both"/>
        <w:rPr>
          <w:sz w:val="24"/>
          <w:szCs w:val="24"/>
        </w:rPr>
      </w:pPr>
    </w:p>
    <w:p w14:paraId="157C0221" w14:textId="77777777" w:rsidR="00AA666E" w:rsidRPr="00270EEB" w:rsidRDefault="00AA666E" w:rsidP="00340E9A">
      <w:pPr>
        <w:ind w:right="237"/>
        <w:jc w:val="both"/>
        <w:rPr>
          <w:sz w:val="24"/>
          <w:szCs w:val="24"/>
        </w:rPr>
      </w:pPr>
    </w:p>
    <w:p w14:paraId="516A727F" w14:textId="77777777" w:rsidR="00AA666E" w:rsidRPr="00270EEB" w:rsidRDefault="00AA666E" w:rsidP="00340E9A">
      <w:pPr>
        <w:ind w:right="237"/>
        <w:jc w:val="both"/>
        <w:rPr>
          <w:sz w:val="24"/>
          <w:szCs w:val="24"/>
        </w:rPr>
      </w:pPr>
    </w:p>
    <w:p w14:paraId="7BB7490D" w14:textId="77777777" w:rsidR="008B28E7" w:rsidRPr="00270EEB" w:rsidRDefault="008B28E7" w:rsidP="00340E9A">
      <w:pPr>
        <w:ind w:right="237"/>
        <w:jc w:val="both"/>
        <w:rPr>
          <w:sz w:val="24"/>
          <w:szCs w:val="24"/>
        </w:rPr>
      </w:pPr>
    </w:p>
    <w:p w14:paraId="417A6C89" w14:textId="77777777" w:rsidR="008B28E7" w:rsidRPr="00270EEB" w:rsidRDefault="008B28E7" w:rsidP="00340E9A">
      <w:pPr>
        <w:ind w:right="237"/>
        <w:jc w:val="both"/>
        <w:rPr>
          <w:sz w:val="24"/>
          <w:szCs w:val="24"/>
        </w:rPr>
      </w:pPr>
    </w:p>
    <w:p w14:paraId="10A2A481" w14:textId="77777777" w:rsidR="008B28E7" w:rsidRPr="00270EEB" w:rsidRDefault="008B28E7" w:rsidP="00340E9A">
      <w:pPr>
        <w:ind w:right="237"/>
        <w:jc w:val="both"/>
        <w:rPr>
          <w:sz w:val="24"/>
          <w:szCs w:val="24"/>
        </w:rPr>
      </w:pPr>
    </w:p>
    <w:p w14:paraId="4A8DAF72" w14:textId="77777777" w:rsidR="008B28E7" w:rsidRPr="00270EEB" w:rsidRDefault="008B28E7" w:rsidP="00340E9A">
      <w:pPr>
        <w:ind w:right="237"/>
        <w:jc w:val="both"/>
        <w:rPr>
          <w:sz w:val="24"/>
          <w:szCs w:val="24"/>
        </w:rPr>
      </w:pPr>
    </w:p>
    <w:p w14:paraId="3890864D" w14:textId="77777777" w:rsidR="008B28E7" w:rsidRPr="00270EEB" w:rsidRDefault="008B28E7" w:rsidP="00340E9A">
      <w:pPr>
        <w:ind w:right="237"/>
        <w:jc w:val="both"/>
        <w:rPr>
          <w:sz w:val="24"/>
          <w:szCs w:val="24"/>
        </w:rPr>
      </w:pPr>
    </w:p>
    <w:p w14:paraId="1B7D024E" w14:textId="77777777" w:rsidR="008B28E7" w:rsidRPr="00270EEB" w:rsidRDefault="008B28E7" w:rsidP="00340E9A">
      <w:pPr>
        <w:ind w:right="237"/>
        <w:jc w:val="both"/>
        <w:rPr>
          <w:sz w:val="24"/>
          <w:szCs w:val="24"/>
        </w:rPr>
      </w:pPr>
    </w:p>
    <w:p w14:paraId="25CE2502" w14:textId="77777777" w:rsidR="008B28E7" w:rsidRPr="00270EEB" w:rsidRDefault="008B28E7" w:rsidP="00340E9A">
      <w:pPr>
        <w:ind w:right="237"/>
        <w:jc w:val="both"/>
        <w:rPr>
          <w:sz w:val="24"/>
          <w:szCs w:val="24"/>
        </w:rPr>
      </w:pPr>
    </w:p>
    <w:p w14:paraId="706E79D1" w14:textId="77777777" w:rsidR="008B28E7" w:rsidRPr="00270EEB" w:rsidRDefault="008B28E7" w:rsidP="00340E9A">
      <w:pPr>
        <w:ind w:right="237"/>
        <w:jc w:val="both"/>
        <w:rPr>
          <w:sz w:val="24"/>
          <w:szCs w:val="24"/>
        </w:rPr>
      </w:pPr>
    </w:p>
    <w:p w14:paraId="59443AB0" w14:textId="77777777" w:rsidR="00AA666E" w:rsidRPr="00270EEB" w:rsidRDefault="00AA666E" w:rsidP="00340E9A">
      <w:pPr>
        <w:ind w:right="237"/>
        <w:jc w:val="both"/>
        <w:rPr>
          <w:sz w:val="24"/>
          <w:szCs w:val="24"/>
        </w:rPr>
      </w:pPr>
    </w:p>
    <w:p w14:paraId="298C6434" w14:textId="77777777" w:rsidR="00AA666E" w:rsidRPr="00025650" w:rsidRDefault="00AA666E" w:rsidP="00340E9A">
      <w:pPr>
        <w:ind w:right="237"/>
        <w:jc w:val="both"/>
        <w:rPr>
          <w:b/>
          <w:sz w:val="24"/>
          <w:szCs w:val="24"/>
        </w:rPr>
      </w:pPr>
    </w:p>
    <w:p w14:paraId="09ECF8CF" w14:textId="77777777" w:rsidR="00025650" w:rsidRDefault="00025650" w:rsidP="00340E9A">
      <w:pPr>
        <w:ind w:right="237"/>
      </w:pPr>
      <w:r>
        <w:br w:type="page"/>
      </w:r>
    </w:p>
    <w:p w14:paraId="6311CF79" w14:textId="77777777" w:rsidR="00025650" w:rsidRPr="00270EEB" w:rsidRDefault="00025650" w:rsidP="00340E9A">
      <w:pPr>
        <w:ind w:right="237"/>
        <w:jc w:val="center"/>
        <w:rPr>
          <w:b/>
          <w:sz w:val="24"/>
          <w:szCs w:val="24"/>
        </w:rPr>
      </w:pPr>
      <w:r>
        <w:rPr>
          <w:b/>
          <w:sz w:val="24"/>
          <w:szCs w:val="24"/>
        </w:rPr>
        <w:lastRenderedPageBreak/>
        <w:t>Task 3</w:t>
      </w:r>
    </w:p>
    <w:p w14:paraId="3D515097" w14:textId="77777777" w:rsidR="00025650" w:rsidRPr="00270EEB" w:rsidRDefault="00025650" w:rsidP="00340E9A">
      <w:pPr>
        <w:ind w:right="237"/>
        <w:jc w:val="both"/>
        <w:rPr>
          <w:b/>
          <w:sz w:val="24"/>
          <w:szCs w:val="24"/>
        </w:rPr>
      </w:pPr>
    </w:p>
    <w:p w14:paraId="738D7F74"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165F73BD" w14:textId="77777777"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6E7D108"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64B02A9"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66B1F6AB" w14:textId="77777777" w:rsidR="35AC8E37" w:rsidRDefault="35AC8E37" w:rsidP="0E96CBD3">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5450DFD4" w14:textId="77777777" w:rsidR="35AC8E37" w:rsidRDefault="35AC8E37" w:rsidP="0E96CBD3">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6516FC3C" w14:textId="77777777" w:rsidTr="0E96CBD3">
        <w:tc>
          <w:tcPr>
            <w:tcW w:w="10188" w:type="dxa"/>
            <w:shd w:val="clear" w:color="auto" w:fill="auto"/>
          </w:tcPr>
          <w:p w14:paraId="3DA79C76" w14:textId="77777777" w:rsidR="00DF4CF5" w:rsidRDefault="00DF4CF5" w:rsidP="496348CF">
            <w:pPr>
              <w:ind w:right="237"/>
              <w:jc w:val="both"/>
              <w:rPr>
                <w:b/>
                <w:bCs/>
                <w:sz w:val="24"/>
                <w:szCs w:val="24"/>
              </w:rPr>
            </w:pPr>
          </w:p>
          <w:p w14:paraId="622A298A" w14:textId="77777777" w:rsidR="00650CE9" w:rsidRDefault="00650CE9" w:rsidP="0E96CBD3">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68888B3" w14:textId="77777777" w:rsidR="00650CE9" w:rsidRDefault="0E96CBD3" w:rsidP="0E96CBD3">
            <w:pPr>
              <w:pStyle w:val="paragraph"/>
              <w:spacing w:before="0" w:beforeAutospacing="0" w:after="0" w:afterAutospacing="0"/>
              <w:ind w:right="105"/>
              <w:textAlignment w:val="baseline"/>
              <w:rPr>
                <w:rFonts w:ascii="Segoe UI" w:hAnsi="Segoe UI" w:cs="Segoe UI"/>
                <w:color w:val="000000"/>
                <w:sz w:val="18"/>
                <w:szCs w:val="18"/>
              </w:rPr>
            </w:pPr>
            <w:r w:rsidRPr="0E96CBD3">
              <w:rPr>
                <w:rStyle w:val="eop"/>
                <w:rFonts w:ascii="Arial" w:hAnsi="Arial" w:cs="Arial"/>
                <w:color w:val="000000" w:themeColor="text1"/>
              </w:rPr>
              <w:t> </w:t>
            </w:r>
          </w:p>
          <w:p w14:paraId="3EF0EE47" w14:textId="77777777" w:rsidR="00650CE9" w:rsidRDefault="5F680865" w:rsidP="0E96CBD3">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3BF1FCEC" w14:textId="77777777" w:rsidR="00650CE9" w:rsidRDefault="00650CE9" w:rsidP="0E96CBD3">
            <w:pPr>
              <w:pStyle w:val="paragraph"/>
              <w:spacing w:before="0" w:beforeAutospacing="0" w:after="0" w:afterAutospacing="0" w:line="259" w:lineRule="auto"/>
              <w:ind w:right="105"/>
              <w:jc w:val="both"/>
              <w:rPr>
                <w:rStyle w:val="normaltextrun"/>
                <w:rFonts w:ascii="Arial" w:hAnsi="Arial" w:cs="Arial"/>
                <w:color w:val="000000" w:themeColor="text1"/>
              </w:rPr>
            </w:pPr>
          </w:p>
          <w:p w14:paraId="4D80CF7D" w14:textId="77777777" w:rsidR="00650CE9" w:rsidRDefault="0E96CBD3" w:rsidP="0E96CBD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E96CBD3">
              <w:rPr>
                <w:rStyle w:val="normaltextrun"/>
                <w:rFonts w:ascii="Arial" w:hAnsi="Arial" w:cs="Arial"/>
                <w:i/>
                <w:iCs/>
                <w:color w:val="000000" w:themeColor="text1"/>
              </w:rPr>
              <w:t>Consider leadership models commonly used in policing.</w:t>
            </w:r>
          </w:p>
          <w:p w14:paraId="61A4BB82" w14:textId="77777777" w:rsidR="00650CE9" w:rsidRDefault="0E96CBD3" w:rsidP="0E96CBD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E96CBD3">
              <w:rPr>
                <w:rStyle w:val="normaltextrun"/>
                <w:rFonts w:ascii="Arial" w:hAnsi="Arial" w:cs="Arial"/>
                <w:i/>
                <w:iCs/>
                <w:color w:val="000000" w:themeColor="text1"/>
              </w:rPr>
              <w:t>How were you able to apply a change in leadership style/strategy to reflect changing circumstances?</w:t>
            </w:r>
          </w:p>
          <w:p w14:paraId="07BA66E9" w14:textId="77777777" w:rsidR="00650CE9" w:rsidRDefault="0E96CBD3" w:rsidP="0E96CBD3">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E96CBD3">
              <w:rPr>
                <w:rStyle w:val="normaltextrun"/>
                <w:rFonts w:ascii="Arial" w:hAnsi="Arial" w:cs="Arial"/>
                <w:color w:val="000000" w:themeColor="text1"/>
              </w:rPr>
              <w:t> </w:t>
            </w:r>
            <w:r w:rsidRPr="0E96CBD3">
              <w:rPr>
                <w:rStyle w:val="eop"/>
                <w:rFonts w:ascii="Arial" w:hAnsi="Arial" w:cs="Arial"/>
                <w:color w:val="000000" w:themeColor="text1"/>
              </w:rPr>
              <w:t> </w:t>
            </w:r>
          </w:p>
          <w:p w14:paraId="150AB5B7" w14:textId="77777777" w:rsidR="00650CE9" w:rsidRDefault="0E96CBD3" w:rsidP="0E96CBD3">
            <w:pPr>
              <w:pStyle w:val="paragraph"/>
              <w:spacing w:before="0" w:beforeAutospacing="0" w:after="0" w:afterAutospacing="0"/>
              <w:ind w:right="105"/>
              <w:jc w:val="both"/>
              <w:textAlignment w:val="baseline"/>
              <w:rPr>
                <w:rFonts w:ascii="Segoe UI" w:hAnsi="Segoe UI" w:cs="Segoe UI"/>
                <w:color w:val="000000"/>
                <w:sz w:val="18"/>
                <w:szCs w:val="18"/>
              </w:rPr>
            </w:pPr>
            <w:r w:rsidRPr="0E96CBD3">
              <w:rPr>
                <w:rStyle w:val="eop"/>
                <w:rFonts w:ascii="Arial" w:hAnsi="Arial" w:cs="Arial"/>
                <w:color w:val="000000" w:themeColor="text1"/>
              </w:rPr>
              <w:t> </w:t>
            </w:r>
          </w:p>
          <w:p w14:paraId="56E9E261" w14:textId="77777777" w:rsidR="00650CE9" w:rsidRDefault="00650CE9" w:rsidP="0E96CBD3">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0E96CBD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659E8637" w14:textId="77777777" w:rsidR="00650CE9" w:rsidRDefault="0E96CBD3" w:rsidP="0E96CBD3">
            <w:pPr>
              <w:pStyle w:val="paragraph"/>
              <w:spacing w:before="0" w:beforeAutospacing="0" w:after="0" w:afterAutospacing="0"/>
              <w:ind w:right="105"/>
              <w:jc w:val="both"/>
              <w:textAlignment w:val="baseline"/>
              <w:rPr>
                <w:rFonts w:ascii="Segoe UI" w:hAnsi="Segoe UI" w:cs="Segoe UI"/>
                <w:color w:val="000000"/>
                <w:sz w:val="18"/>
                <w:szCs w:val="18"/>
              </w:rPr>
            </w:pPr>
            <w:r w:rsidRPr="0E96CBD3">
              <w:rPr>
                <w:rStyle w:val="eop"/>
                <w:rFonts w:ascii="Arial" w:hAnsi="Arial" w:cs="Arial"/>
                <w:color w:val="000000" w:themeColor="text1"/>
              </w:rPr>
              <w:t> </w:t>
            </w:r>
          </w:p>
          <w:p w14:paraId="0D8FEA2A" w14:textId="77777777" w:rsidR="00C90A71" w:rsidRPr="00270EEB" w:rsidRDefault="00C90A71" w:rsidP="00340E9A">
            <w:pPr>
              <w:ind w:right="237"/>
              <w:jc w:val="both"/>
              <w:rPr>
                <w:sz w:val="24"/>
                <w:szCs w:val="24"/>
              </w:rPr>
            </w:pPr>
          </w:p>
        </w:tc>
      </w:tr>
    </w:tbl>
    <w:p w14:paraId="3DD785BB" w14:textId="77777777" w:rsidR="00711A70" w:rsidRPr="00270EEB" w:rsidRDefault="00711A70" w:rsidP="00340E9A">
      <w:pPr>
        <w:ind w:right="237"/>
        <w:jc w:val="both"/>
        <w:rPr>
          <w:sz w:val="24"/>
          <w:szCs w:val="24"/>
        </w:rPr>
      </w:pPr>
    </w:p>
    <w:p w14:paraId="10321B0C" w14:textId="77777777" w:rsidR="00711A70" w:rsidRPr="00450C83" w:rsidRDefault="00711A70" w:rsidP="00340E9A">
      <w:pPr>
        <w:ind w:right="237"/>
        <w:jc w:val="both"/>
        <w:rPr>
          <w:b/>
          <w:sz w:val="24"/>
          <w:szCs w:val="24"/>
        </w:rPr>
      </w:pPr>
      <w:r w:rsidRPr="00450C83">
        <w:rPr>
          <w:b/>
          <w:sz w:val="24"/>
          <w:szCs w:val="24"/>
        </w:rPr>
        <w:t>ANSWER:</w:t>
      </w:r>
    </w:p>
    <w:p w14:paraId="6D44531B" w14:textId="1C1DBE41" w:rsidR="00025650" w:rsidRDefault="00025650" w:rsidP="00340E9A">
      <w:pPr>
        <w:ind w:right="237"/>
        <w:jc w:val="both"/>
        <w:rPr>
          <w:sz w:val="24"/>
          <w:szCs w:val="24"/>
        </w:rPr>
      </w:pPr>
    </w:p>
    <w:p w14:paraId="143B40E6" w14:textId="27F5CAAC" w:rsidR="00BE5FA9" w:rsidRDefault="00BE5FA9" w:rsidP="00BE5FA9">
      <w:pPr>
        <w:rPr>
          <w:rFonts w:eastAsiaTheme="minorEastAsia"/>
          <w:color w:val="000000" w:themeColor="text1"/>
          <w:sz w:val="24"/>
          <w:szCs w:val="24"/>
        </w:rPr>
      </w:pPr>
      <w:r w:rsidRPr="4DD7CA2A">
        <w:rPr>
          <w:rFonts w:eastAsiaTheme="minorEastAsia"/>
          <w:color w:val="000000" w:themeColor="text1"/>
          <w:sz w:val="24"/>
          <w:szCs w:val="24"/>
        </w:rPr>
        <w:t xml:space="preserve">Cummings (2014) defines leadership as “the position, capacity or ability to lead, guide or direct”. There are several styles of leadership, as described by </w:t>
      </w:r>
      <w:proofErr w:type="spellStart"/>
      <w:r w:rsidRPr="4DD7CA2A">
        <w:rPr>
          <w:rFonts w:eastAsiaTheme="minorEastAsia"/>
          <w:color w:val="000000" w:themeColor="text1"/>
          <w:sz w:val="24"/>
          <w:szCs w:val="24"/>
        </w:rPr>
        <w:t>Toftdahl</w:t>
      </w:r>
      <w:proofErr w:type="spellEnd"/>
      <w:r w:rsidRPr="4DD7CA2A">
        <w:rPr>
          <w:rFonts w:eastAsiaTheme="minorEastAsia"/>
          <w:color w:val="000000" w:themeColor="text1"/>
          <w:sz w:val="24"/>
          <w:szCs w:val="24"/>
        </w:rPr>
        <w:t xml:space="preserve"> (2020) which include autocratic, authoritative, pace-setting, democratic, coaching, affiliative and laissez-faire styles of leadership. Doyle (202</w:t>
      </w:r>
      <w:r>
        <w:rPr>
          <w:rFonts w:eastAsiaTheme="minorEastAsia"/>
          <w:color w:val="000000" w:themeColor="text1"/>
          <w:sz w:val="24"/>
          <w:szCs w:val="24"/>
        </w:rPr>
        <w:t>1</w:t>
      </w:r>
      <w:r w:rsidRPr="4DD7CA2A">
        <w:rPr>
          <w:rFonts w:eastAsiaTheme="minorEastAsia"/>
          <w:color w:val="000000" w:themeColor="text1"/>
          <w:sz w:val="24"/>
          <w:szCs w:val="24"/>
        </w:rPr>
        <w:t>) breaks down some of these leadership styles: autocratic leaders establish clear goals and instruct team members on how to achieve them. Pace-setting leaders are typically highly energetic, leading their team by example. Transformational leadership is objective setting whilst leading a team. Coaching leaders are similar to transformational leaders but shift the focus to the long-term potential of team members.</w:t>
      </w:r>
      <w:r w:rsidRPr="4DD7CA2A">
        <w:rPr>
          <w:rFonts w:eastAsiaTheme="minorEastAsia"/>
          <w:sz w:val="24"/>
          <w:szCs w:val="24"/>
        </w:rPr>
        <w:t xml:space="preserve"> Laissez-faire </w:t>
      </w:r>
      <w:r w:rsidRPr="4DD7CA2A">
        <w:rPr>
          <w:rFonts w:eastAsiaTheme="minorEastAsia"/>
          <w:color w:val="000000" w:themeColor="text1"/>
          <w:sz w:val="24"/>
          <w:szCs w:val="24"/>
        </w:rPr>
        <w:t xml:space="preserve">leaders provide little guidance to employees, allowing team members to solve problems using their own methods. However, </w:t>
      </w:r>
      <w:proofErr w:type="spellStart"/>
      <w:r w:rsidRPr="4DD7CA2A">
        <w:rPr>
          <w:rFonts w:eastAsiaTheme="minorEastAsia"/>
          <w:color w:val="000000" w:themeColor="text1"/>
          <w:sz w:val="24"/>
          <w:szCs w:val="24"/>
        </w:rPr>
        <w:t>Fritzvold</w:t>
      </w:r>
      <w:proofErr w:type="spellEnd"/>
      <w:r w:rsidRPr="4DD7CA2A">
        <w:rPr>
          <w:rFonts w:eastAsiaTheme="minorEastAsia"/>
          <w:color w:val="000000" w:themeColor="text1"/>
          <w:sz w:val="24"/>
          <w:szCs w:val="24"/>
        </w:rPr>
        <w:t xml:space="preserve"> (</w:t>
      </w:r>
      <w:r w:rsidRPr="00E879AA">
        <w:rPr>
          <w:rFonts w:eastAsiaTheme="minorEastAsia"/>
          <w:sz w:val="24"/>
          <w:szCs w:val="24"/>
        </w:rPr>
        <w:t>2019</w:t>
      </w:r>
      <w:r w:rsidRPr="4DD7CA2A">
        <w:rPr>
          <w:rFonts w:eastAsiaTheme="minorEastAsia"/>
          <w:color w:val="000000" w:themeColor="text1"/>
          <w:sz w:val="24"/>
          <w:szCs w:val="24"/>
        </w:rPr>
        <w:t>) details three leadership styles in policing: authoritative, transactional and transformational. These leadership styles differ and can be alternated depending on the police officer and situation in which they find themselves.</w:t>
      </w:r>
    </w:p>
    <w:p w14:paraId="1B6CED0C" w14:textId="77777777" w:rsidR="00BE5FA9" w:rsidRDefault="00BE5FA9" w:rsidP="00BE5FA9">
      <w:pPr>
        <w:rPr>
          <w:rFonts w:eastAsiaTheme="minorEastAsia"/>
          <w:color w:val="000000" w:themeColor="text1"/>
          <w:sz w:val="24"/>
          <w:szCs w:val="24"/>
        </w:rPr>
      </w:pPr>
    </w:p>
    <w:p w14:paraId="40356975" w14:textId="2ECB7EFF" w:rsidR="00BE5FA9" w:rsidRDefault="0E96CBD3" w:rsidP="0E96CBD3">
      <w:pPr>
        <w:rPr>
          <w:rFonts w:eastAsiaTheme="minorEastAsia"/>
          <w:color w:val="000000" w:themeColor="text1"/>
          <w:sz w:val="24"/>
          <w:szCs w:val="24"/>
        </w:rPr>
      </w:pPr>
      <w:r w:rsidRPr="0E96CBD3">
        <w:rPr>
          <w:rFonts w:eastAsiaTheme="minorEastAsia"/>
          <w:color w:val="000000" w:themeColor="text1"/>
          <w:sz w:val="24"/>
          <w:szCs w:val="24"/>
        </w:rPr>
        <w:t xml:space="preserve">During a shift, three of my colleagues and I attended an incident where a male had been assaulted by a male and female couple with weapons. When we arrived at the scene the two suspects had fled, and the injured male was waiting for an ambulance. Two of my colleagues searched the area for suspects matching the description and for any weapons that may have been used whilst I took a brief statement from the injured male and reported this back to my sergeant. The injured male was then taken to hospital for treatment. Shortly after speaking to my sergeant, my two colleagues called over the radio to inform us that they had located the suspects in a nearby park </w:t>
      </w:r>
      <w:r w:rsidRPr="0E96CBD3">
        <w:rPr>
          <w:rFonts w:eastAsiaTheme="minorEastAsia"/>
          <w:color w:val="000000" w:themeColor="text1"/>
          <w:sz w:val="24"/>
          <w:szCs w:val="24"/>
        </w:rPr>
        <w:lastRenderedPageBreak/>
        <w:t>trying to hide out. Whilst they arrested the suspects and conveyed them to custody, the patrol inspector requested that two of us would need to undertake a Section 18 search of a premises. The suspects were partners residing at one address so only one address needed to be searched. Section 18 of the Police and Criminal Evidence Act of 1984 is “to enter and search the premises occupied or controlled by a suspect who has been arrested for an indictable offence. There must be reasonable grounds for suspecting that there is evidence relating to that offence, or to another connected or similar indictable offence, on the premises. To seize and retain anything for which the officer may search. This search must be authorised in writing by an officer of inspector rank or above” (College of Policing, 2013).</w:t>
      </w:r>
    </w:p>
    <w:p w14:paraId="5DF22E18" w14:textId="77777777" w:rsidR="00BE5FA9" w:rsidRDefault="00BE5FA9" w:rsidP="00BE5FA9">
      <w:pPr>
        <w:rPr>
          <w:rFonts w:eastAsiaTheme="minorEastAsia"/>
          <w:color w:val="000000" w:themeColor="text1"/>
          <w:sz w:val="24"/>
          <w:szCs w:val="24"/>
        </w:rPr>
      </w:pPr>
    </w:p>
    <w:p w14:paraId="5C1B864B" w14:textId="0C91A043" w:rsidR="00BE5FA9" w:rsidRDefault="0E96CBD3" w:rsidP="0E96CBD3">
      <w:pPr>
        <w:rPr>
          <w:rFonts w:eastAsiaTheme="minorEastAsia"/>
          <w:color w:val="000000" w:themeColor="text1"/>
          <w:sz w:val="24"/>
          <w:szCs w:val="24"/>
        </w:rPr>
      </w:pPr>
      <w:r w:rsidRPr="0E96CBD3">
        <w:rPr>
          <w:rFonts w:eastAsiaTheme="minorEastAsia"/>
          <w:color w:val="000000" w:themeColor="text1"/>
          <w:sz w:val="24"/>
          <w:szCs w:val="24"/>
        </w:rPr>
        <w:t xml:space="preserve">My colleague and I returned to the station to collect the section 18 search books which had been signed by the inspector. Whilst driving my and colleague I to the address we needed to search, I asked my him how he felt about conducting the search and the subsequent interviews we may need to carry out. My colleague told me that despite completing the tutorship period and being declared independent, he was unsure of how to carry out the premises search as he had only conducted a few searches before and was feeling very nervous about the potential interviews we may need to conduct. </w:t>
      </w:r>
    </w:p>
    <w:p w14:paraId="3C54FB14" w14:textId="77777777" w:rsidR="00BE5FA9" w:rsidRDefault="00BE5FA9" w:rsidP="00BE5FA9">
      <w:pPr>
        <w:rPr>
          <w:rFonts w:eastAsiaTheme="minorEastAsia"/>
          <w:color w:val="000000" w:themeColor="text1"/>
          <w:sz w:val="24"/>
          <w:szCs w:val="24"/>
        </w:rPr>
      </w:pPr>
    </w:p>
    <w:p w14:paraId="26FBCE74" w14:textId="2334DE7F" w:rsidR="00BE5FA9" w:rsidRDefault="0E96CBD3" w:rsidP="0E96CBD3">
      <w:pPr>
        <w:rPr>
          <w:rFonts w:eastAsiaTheme="minorEastAsia"/>
          <w:color w:val="000000" w:themeColor="text1"/>
          <w:sz w:val="24"/>
          <w:szCs w:val="24"/>
        </w:rPr>
      </w:pPr>
      <w:r w:rsidRPr="0E96CBD3">
        <w:rPr>
          <w:rFonts w:eastAsiaTheme="minorEastAsia"/>
          <w:color w:val="000000" w:themeColor="text1"/>
          <w:sz w:val="24"/>
          <w:szCs w:val="24"/>
        </w:rPr>
        <w:t xml:space="preserve">Keeping this in mind, I knew that I would have to take lead of the situation and ensure that the search was carried out thoroughly and accurately – ensuring that the search was conducted in line with legislation and policy. In this situation, I chose to lead by utilising the ‘coaching’ style to lead my colleague through the search. </w:t>
      </w:r>
      <w:proofErr w:type="spellStart"/>
      <w:r w:rsidRPr="0E96CBD3">
        <w:rPr>
          <w:rFonts w:eastAsiaTheme="minorEastAsia"/>
          <w:color w:val="000000" w:themeColor="text1"/>
          <w:sz w:val="24"/>
          <w:szCs w:val="24"/>
        </w:rPr>
        <w:t>Toftdahl</w:t>
      </w:r>
      <w:proofErr w:type="spellEnd"/>
      <w:r w:rsidRPr="0E96CBD3">
        <w:rPr>
          <w:rFonts w:eastAsiaTheme="minorEastAsia"/>
          <w:color w:val="000000" w:themeColor="text1"/>
          <w:sz w:val="24"/>
          <w:szCs w:val="24"/>
        </w:rPr>
        <w:t xml:space="preserve"> (2020) breaks down this leadership style as: “a coaching leader gives people a little direction to help them tap into their ability to achieve all that they're capable of”.</w:t>
      </w:r>
    </w:p>
    <w:p w14:paraId="41B3ACAA" w14:textId="77777777" w:rsidR="00BE5FA9" w:rsidRDefault="00BE5FA9" w:rsidP="00BE5FA9">
      <w:pPr>
        <w:rPr>
          <w:rFonts w:eastAsiaTheme="minorEastAsia"/>
          <w:color w:val="000000" w:themeColor="text1"/>
          <w:sz w:val="24"/>
          <w:szCs w:val="24"/>
        </w:rPr>
      </w:pPr>
    </w:p>
    <w:p w14:paraId="252BFE80" w14:textId="233101E3" w:rsidR="00BE5FA9" w:rsidRDefault="00BE5FA9" w:rsidP="00BE5FA9">
      <w:pPr>
        <w:rPr>
          <w:rFonts w:eastAsiaTheme="minorEastAsia"/>
          <w:color w:val="000000" w:themeColor="text1"/>
          <w:sz w:val="24"/>
          <w:szCs w:val="24"/>
        </w:rPr>
      </w:pPr>
      <w:r w:rsidRPr="4DD7CA2A">
        <w:rPr>
          <w:rFonts w:eastAsiaTheme="minorEastAsia"/>
          <w:color w:val="000000" w:themeColor="text1"/>
          <w:sz w:val="24"/>
          <w:szCs w:val="24"/>
        </w:rPr>
        <w:t>When we arrived at the premises, I took the lead in carrying out the search, however, I ensured that I did not leave my colleague, keeping in mind his lack of confidence in carrying out the task. I explained clearly that we were looking for any weapons within the property. If they were located, we would need to seize them and bag them using the correct evidence boxes for safety. We carried the search out together, searching each room together and discussing where we had search and if anything of note was located. Whilst carrying out the search I gave examples from previous experience of where things may be hidden in a home and places where one may not consider looking. I did this until the entire premises had been thoroughly searched. As a result of the search</w:t>
      </w:r>
      <w:r>
        <w:rPr>
          <w:rFonts w:eastAsiaTheme="minorEastAsia"/>
          <w:color w:val="000000" w:themeColor="text1"/>
          <w:sz w:val="24"/>
          <w:szCs w:val="24"/>
        </w:rPr>
        <w:t>,</w:t>
      </w:r>
      <w:r w:rsidRPr="4DD7CA2A">
        <w:rPr>
          <w:rFonts w:eastAsiaTheme="minorEastAsia"/>
          <w:color w:val="000000" w:themeColor="text1"/>
          <w:sz w:val="24"/>
          <w:szCs w:val="24"/>
        </w:rPr>
        <w:t xml:space="preserve"> we located no weapons, thus a negative result. We updated the search books required and communicated this back to our sergeant that there was a negative result. </w:t>
      </w:r>
    </w:p>
    <w:p w14:paraId="2A223037" w14:textId="77777777" w:rsidR="00BE5FA9" w:rsidRDefault="00BE5FA9" w:rsidP="00BE5FA9">
      <w:pPr>
        <w:rPr>
          <w:rFonts w:eastAsiaTheme="minorEastAsia"/>
          <w:color w:val="000000" w:themeColor="text1"/>
          <w:sz w:val="24"/>
          <w:szCs w:val="24"/>
        </w:rPr>
      </w:pPr>
    </w:p>
    <w:p w14:paraId="23CF3D7B" w14:textId="00519183" w:rsidR="00BE5FA9" w:rsidRDefault="0E96CBD3" w:rsidP="0E96CBD3">
      <w:pPr>
        <w:rPr>
          <w:rFonts w:eastAsiaTheme="minorEastAsia"/>
          <w:color w:val="000000" w:themeColor="text1"/>
          <w:sz w:val="24"/>
          <w:szCs w:val="24"/>
        </w:rPr>
      </w:pPr>
      <w:r w:rsidRPr="0E96CBD3">
        <w:rPr>
          <w:rFonts w:eastAsiaTheme="minorEastAsia"/>
          <w:color w:val="000000" w:themeColor="text1"/>
          <w:sz w:val="24"/>
          <w:szCs w:val="24"/>
        </w:rPr>
        <w:t xml:space="preserve">Throughout the search, I felt confident in my ability to conduct an effective search of the property. I was, however, very conscious of my colleague’s apparent lack of understanding of what was required in this type of search. Therefore, throughout the search, I constantly kept a watchful eye over my colleague, ensuring that I could be certain that the areas of the property search had been done thoroughly. I kept in mind that I did not want to appear to be micromanaging and constantly staring at my colleague during the search, however, I wanted to be sure that my colleague was able to search properly and as per policy and procedures. </w:t>
      </w:r>
    </w:p>
    <w:p w14:paraId="34FA7B4D" w14:textId="77777777" w:rsidR="00BE5FA9" w:rsidRDefault="00BE5FA9" w:rsidP="00BE5FA9">
      <w:pPr>
        <w:rPr>
          <w:rFonts w:eastAsiaTheme="minorEastAsia"/>
          <w:color w:val="000000" w:themeColor="text1"/>
          <w:sz w:val="24"/>
          <w:szCs w:val="24"/>
        </w:rPr>
      </w:pPr>
    </w:p>
    <w:p w14:paraId="60766E60" w14:textId="0858F631" w:rsidR="00BE5FA9" w:rsidRDefault="00BE5FA9" w:rsidP="00BE5FA9">
      <w:pPr>
        <w:rPr>
          <w:rFonts w:eastAsiaTheme="minorEastAsia"/>
          <w:color w:val="000000" w:themeColor="text1"/>
          <w:sz w:val="24"/>
          <w:szCs w:val="24"/>
        </w:rPr>
      </w:pPr>
      <w:r w:rsidRPr="4DD7CA2A">
        <w:rPr>
          <w:rFonts w:eastAsiaTheme="minorEastAsia"/>
          <w:color w:val="000000" w:themeColor="text1"/>
          <w:sz w:val="24"/>
          <w:szCs w:val="24"/>
        </w:rPr>
        <w:lastRenderedPageBreak/>
        <w:t xml:space="preserve">Following the premises search, my colleague and I drove to the police custody to interview the two individuals for the </w:t>
      </w:r>
      <w:r>
        <w:rPr>
          <w:rFonts w:eastAsiaTheme="minorEastAsia"/>
          <w:color w:val="000000" w:themeColor="text1"/>
          <w:sz w:val="24"/>
          <w:szCs w:val="24"/>
        </w:rPr>
        <w:t xml:space="preserve">domestic related </w:t>
      </w:r>
      <w:r w:rsidRPr="00260D79">
        <w:rPr>
          <w:rFonts w:eastAsiaTheme="minorEastAsia"/>
          <w:sz w:val="24"/>
          <w:szCs w:val="24"/>
        </w:rPr>
        <w:t xml:space="preserve">assault. </w:t>
      </w:r>
      <w:r w:rsidRPr="4DD7CA2A">
        <w:rPr>
          <w:rFonts w:eastAsiaTheme="minorEastAsia"/>
          <w:color w:val="000000" w:themeColor="text1"/>
          <w:sz w:val="24"/>
          <w:szCs w:val="24"/>
        </w:rPr>
        <w:t>My colleague told me that he was nervous about these, as he can be quite shy in certain situations, including speaking in front of people. Because of this, he found police interviews, which involve speaking to a suspect, a solicitor and possibly an appropriate adult or an interpreter, meant my colleague dreaded conducting interviews in custody.</w:t>
      </w:r>
    </w:p>
    <w:p w14:paraId="57E978A3" w14:textId="77777777" w:rsidR="00BE5FA9" w:rsidRDefault="00BE5FA9" w:rsidP="00BE5FA9">
      <w:pPr>
        <w:rPr>
          <w:rFonts w:eastAsiaTheme="minorEastAsia"/>
          <w:color w:val="000000" w:themeColor="text1"/>
          <w:sz w:val="24"/>
          <w:szCs w:val="24"/>
        </w:rPr>
      </w:pPr>
    </w:p>
    <w:p w14:paraId="3A7538C9" w14:textId="073BFCD8" w:rsidR="00BE5FA9" w:rsidRDefault="00BE5FA9" w:rsidP="00BE5FA9">
      <w:pPr>
        <w:rPr>
          <w:rFonts w:eastAsiaTheme="minorEastAsia"/>
          <w:color w:val="000000" w:themeColor="text1"/>
          <w:sz w:val="24"/>
          <w:szCs w:val="24"/>
        </w:rPr>
      </w:pPr>
      <w:r w:rsidRPr="4DD7CA2A">
        <w:rPr>
          <w:rFonts w:eastAsiaTheme="minorEastAsia"/>
          <w:color w:val="000000" w:themeColor="text1"/>
          <w:sz w:val="24"/>
          <w:szCs w:val="24"/>
        </w:rPr>
        <w:t>With my colleague’s worries in mind, I lead the first interview. I told my colleague to observe the first interview, whilst I took an authoritative leadership approach, telling every person involved in the interview what to expect from the interview and the possible outcomes. I asked a series of questions appropriate for the offences and follow up questions which may provide further understanding of the situation. After the first interview had concluded, I asked my colleague how he felt about the interview to get an understanding of his thoughts. I explained what decisions I had made and the reasons behind them throughout the interview process. Before the second interview was to be conducted, I took my colleague aside and asked him whether he felt comfortable to take the lead in the second interview. I reassured him I would be present to assist if became unsure of how to proceed at any point, that I would help, and if needed I could take over the line of questioning. My colleague agreed, feeling more confident that I would be present during the interview and able to assist immediately, if required.</w:t>
      </w:r>
    </w:p>
    <w:p w14:paraId="235FA97C" w14:textId="77777777" w:rsidR="00BE5FA9" w:rsidRDefault="00BE5FA9" w:rsidP="00BE5FA9">
      <w:pPr>
        <w:rPr>
          <w:rFonts w:eastAsiaTheme="minorEastAsia"/>
          <w:color w:val="000000" w:themeColor="text1"/>
          <w:sz w:val="24"/>
          <w:szCs w:val="24"/>
        </w:rPr>
      </w:pPr>
    </w:p>
    <w:p w14:paraId="3E103DAD" w14:textId="055B5F77" w:rsidR="00BE5FA9" w:rsidRDefault="00BE5FA9" w:rsidP="00BE5FA9">
      <w:pPr>
        <w:rPr>
          <w:rFonts w:eastAsiaTheme="minorEastAsia"/>
          <w:color w:val="000000" w:themeColor="text1"/>
          <w:sz w:val="24"/>
          <w:szCs w:val="24"/>
        </w:rPr>
      </w:pPr>
      <w:r w:rsidRPr="4DD7CA2A">
        <w:rPr>
          <w:rFonts w:eastAsiaTheme="minorEastAsia"/>
          <w:color w:val="000000" w:themeColor="text1"/>
          <w:sz w:val="24"/>
          <w:szCs w:val="24"/>
        </w:rPr>
        <w:t>For the second interview, I handed over the leadership role completely to my colleague, as he carried out the interview in a similar way that I had conducted the first interview. In this instance I was flexible with the leadership style; from guiding my colleague during the search and the first interview, to now supporting them to conduct the second interview but with my assistance if needed. Following the interview, I congratulated my colleague on the way that the interview was lead. I provided feedback and some recommendations for future interviews that he may conduct. My colleague thanked me for the support and guidance I had given throughout the shift. This gave me confidence in my ability to be a great leader and a great colleague. After the interview that my colleague lead, I could sense a confidence boost, seeing him smile and nod enthusiastically hearing my positive feedback made me feel that my selection of leadership styles had been appropriate given the circumstances. Had I chosen a ‘laissez-faire’ approach and allowed my colleague to conduct the first interview, without any guidance, in the way they deemed appropriate, this may have resulted in the wrong kind of questions being asked and potentially the interview needing to be redone by another officer. This could then reduce their confidence in conducting future interviews.</w:t>
      </w:r>
    </w:p>
    <w:p w14:paraId="1D6A0484" w14:textId="77777777" w:rsidR="00BE5FA9" w:rsidRDefault="00BE5FA9" w:rsidP="00BE5FA9">
      <w:pPr>
        <w:rPr>
          <w:rFonts w:eastAsiaTheme="minorEastAsia"/>
          <w:color w:val="000000" w:themeColor="text1"/>
          <w:sz w:val="24"/>
          <w:szCs w:val="24"/>
        </w:rPr>
      </w:pPr>
    </w:p>
    <w:p w14:paraId="101AFAB4" w14:textId="59CC4C9D" w:rsidR="00BE5FA9" w:rsidRDefault="0E96CBD3" w:rsidP="0E96CBD3">
      <w:pPr>
        <w:rPr>
          <w:rFonts w:eastAsiaTheme="minorEastAsia"/>
          <w:color w:val="000000" w:themeColor="text1"/>
          <w:sz w:val="24"/>
          <w:szCs w:val="24"/>
        </w:rPr>
      </w:pPr>
      <w:r w:rsidRPr="0E96CBD3">
        <w:rPr>
          <w:rFonts w:eastAsiaTheme="minorEastAsia"/>
          <w:color w:val="000000" w:themeColor="text1"/>
          <w:sz w:val="24"/>
          <w:szCs w:val="24"/>
        </w:rPr>
        <w:t>I found the leadership style of coaching to be the most useful at the time. By directing my colleague in the search and assisting him with the search book that needs to also be completed, my colleague learned by doing the task, instead of just observing me. This assisted in reducing the amount of time the search took, while also developing my colleagues search skills.</w:t>
      </w:r>
    </w:p>
    <w:p w14:paraId="4D60604E" w14:textId="77777777" w:rsidR="00BE5FA9" w:rsidRDefault="00BE5FA9" w:rsidP="00BE5FA9">
      <w:pPr>
        <w:rPr>
          <w:rFonts w:eastAsiaTheme="minorEastAsia"/>
          <w:color w:val="000000" w:themeColor="text1"/>
          <w:sz w:val="24"/>
          <w:szCs w:val="24"/>
        </w:rPr>
      </w:pPr>
    </w:p>
    <w:p w14:paraId="76109198" w14:textId="0B791CFB" w:rsidR="00BE5FA9" w:rsidRDefault="0E96CBD3" w:rsidP="0E96CBD3">
      <w:pPr>
        <w:rPr>
          <w:rFonts w:eastAsiaTheme="minorEastAsia"/>
          <w:color w:val="000000" w:themeColor="text1"/>
          <w:sz w:val="24"/>
          <w:szCs w:val="24"/>
        </w:rPr>
      </w:pPr>
      <w:r w:rsidRPr="0E96CBD3">
        <w:rPr>
          <w:rFonts w:eastAsiaTheme="minorEastAsia"/>
          <w:color w:val="000000" w:themeColor="text1"/>
          <w:sz w:val="24"/>
          <w:szCs w:val="24"/>
        </w:rPr>
        <w:t xml:space="preserve">As a former solider in the British army, my leadership styles have been moulded and inspired by my previous military service. As a former soldier, my previous leadership was led by the army leadership code (British Army, n.d.), which consists of several leadership behaviours, such as: leading by example, to encourage thinking, </w:t>
      </w:r>
      <w:r w:rsidRPr="0E96CBD3">
        <w:rPr>
          <w:rFonts w:eastAsiaTheme="minorEastAsia"/>
          <w:color w:val="000000" w:themeColor="text1"/>
          <w:sz w:val="24"/>
          <w:szCs w:val="24"/>
        </w:rPr>
        <w:lastRenderedPageBreak/>
        <w:t>demanding high performance, encouraging confidence in the team and to strive for team goals.</w:t>
      </w:r>
    </w:p>
    <w:p w14:paraId="0DC7AF55" w14:textId="77777777" w:rsidR="00BE5FA9" w:rsidRDefault="00BE5FA9" w:rsidP="00BE5FA9">
      <w:pPr>
        <w:rPr>
          <w:rFonts w:eastAsiaTheme="minorEastAsia"/>
          <w:color w:val="000000" w:themeColor="text1"/>
          <w:sz w:val="24"/>
          <w:szCs w:val="24"/>
        </w:rPr>
      </w:pPr>
    </w:p>
    <w:p w14:paraId="74AE7BFC" w14:textId="409DFBF0" w:rsidR="00BE5FA9" w:rsidRDefault="00BE5FA9" w:rsidP="00BE5FA9">
      <w:pPr>
        <w:rPr>
          <w:rFonts w:eastAsiaTheme="minorEastAsia"/>
          <w:color w:val="000000" w:themeColor="text1"/>
          <w:sz w:val="24"/>
          <w:szCs w:val="24"/>
        </w:rPr>
      </w:pPr>
      <w:r w:rsidRPr="4DD7CA2A">
        <w:rPr>
          <w:rFonts w:eastAsiaTheme="minorEastAsia"/>
          <w:color w:val="000000" w:themeColor="text1"/>
          <w:sz w:val="24"/>
          <w:szCs w:val="24"/>
        </w:rPr>
        <w:t>Reflecting on the search of the property, I found that some of the leadership behaviours, developed and encouraged during my previous army service, were very useful. Being able to lead by example and to encourage confidence in my colleague. Although some of my leadership behaviours were not applicable in this incident, I am confident that should I need to rely on my previous army experience and behaviours in my role as a police officer, I can apply them as required.</w:t>
      </w:r>
    </w:p>
    <w:p w14:paraId="07D6F88A" w14:textId="77777777" w:rsidR="00BE5FA9" w:rsidRDefault="00BE5FA9" w:rsidP="00BE5FA9">
      <w:pPr>
        <w:rPr>
          <w:rFonts w:eastAsiaTheme="minorEastAsia"/>
          <w:color w:val="000000" w:themeColor="text1"/>
          <w:sz w:val="24"/>
          <w:szCs w:val="24"/>
        </w:rPr>
      </w:pPr>
    </w:p>
    <w:p w14:paraId="64D777D8" w14:textId="49A6F042" w:rsidR="00BE5FA9" w:rsidRDefault="0E96CBD3" w:rsidP="0E96CBD3">
      <w:pPr>
        <w:rPr>
          <w:rFonts w:eastAsiaTheme="minorEastAsia"/>
          <w:color w:val="000000" w:themeColor="text1"/>
          <w:sz w:val="24"/>
          <w:szCs w:val="24"/>
        </w:rPr>
      </w:pPr>
      <w:r w:rsidRPr="0E96CBD3">
        <w:rPr>
          <w:rFonts w:eastAsiaTheme="minorEastAsia"/>
          <w:color w:val="000000" w:themeColor="text1"/>
          <w:sz w:val="24"/>
          <w:szCs w:val="24"/>
        </w:rPr>
        <w:t>My use of the coaching style of leadership was the correct choice in this instance considering my colleague was new to the role and lacked confidence. By using transformational and coaching leadership styles I believe that it was best suited to assist my colleague in developing his ability and confidence, whilst ensuring that the task of conducting the search was carried out correctly and in a timely manner. Transformational and coaching may not always be appropriate method of leadership, however, depending on the situation and managing the threat, risk, harm and vulnerability, a more authoritative approach would need to be taken. As police officers we can attend numerous incidents each shift, with each incident varying with threat, risk and harm. We must ensure we are always adaptable to any situation given. For example, if my colleagues and I had attended the scene and the two suspects were present with a weapon, I would have taken an authoritative approach and taken the lead in ensure the safety of my colleagues and members of the public.</w:t>
      </w:r>
    </w:p>
    <w:p w14:paraId="173D2AB2" w14:textId="77777777" w:rsidR="00BE5FA9" w:rsidRDefault="00BE5FA9" w:rsidP="00BE5FA9">
      <w:pPr>
        <w:rPr>
          <w:rFonts w:eastAsiaTheme="minorEastAsia"/>
          <w:b/>
          <w:bCs/>
          <w:color w:val="000000" w:themeColor="text1"/>
          <w:sz w:val="24"/>
          <w:szCs w:val="24"/>
        </w:rPr>
      </w:pPr>
    </w:p>
    <w:p w14:paraId="391D78B4" w14:textId="77777777" w:rsidR="00BE5FA9" w:rsidRDefault="00BE5FA9" w:rsidP="00BE5FA9">
      <w:pPr>
        <w:rPr>
          <w:rFonts w:eastAsiaTheme="minorEastAsia"/>
          <w:color w:val="000000" w:themeColor="text1"/>
          <w:sz w:val="24"/>
          <w:szCs w:val="24"/>
        </w:rPr>
      </w:pPr>
      <w:r w:rsidRPr="4DD7CA2A">
        <w:rPr>
          <w:rFonts w:eastAsiaTheme="minorEastAsia"/>
          <w:color w:val="000000" w:themeColor="text1"/>
          <w:sz w:val="24"/>
          <w:szCs w:val="24"/>
        </w:rPr>
        <w:t>There are many different types of leadership styles. I believe that in policing the most effective are the authoritative and coaching. This is because police officers must be flexible as no incident is the same. I believe that my leadership styles are applicable because policing can require flexibility in leadership style, depending on the situation in which police officers find themselves in the workplace. Despite being able to alternate my leadership style depending on the situation, I realise that there is a lot to learn and that in order to improve my leadership potential, I must continue to volunteer for positions and situations in which I am required to take the lead. Following this incident, I have recognised the importance in selecting the leadership style that will be most effective in a certain given situation. Going forward, I will still take the time to consider what leadership style would be the most effective in the situation I face and to ensure that the selected leadership style is most appropriate for the team that I lead.</w:t>
      </w:r>
    </w:p>
    <w:p w14:paraId="2AB6FE74" w14:textId="77777777" w:rsidR="00BE5FA9" w:rsidRDefault="00BE5FA9" w:rsidP="00BE5FA9">
      <w:pPr>
        <w:rPr>
          <w:rFonts w:eastAsiaTheme="minorEastAsia"/>
          <w:color w:val="000000" w:themeColor="text1"/>
          <w:sz w:val="24"/>
          <w:szCs w:val="24"/>
        </w:rPr>
      </w:pPr>
    </w:p>
    <w:p w14:paraId="3AAC660F" w14:textId="29C2A169" w:rsidR="00BE5FA9" w:rsidRDefault="00BE5FA9" w:rsidP="00BE5FA9">
      <w:pPr>
        <w:rPr>
          <w:rFonts w:eastAsiaTheme="minorEastAsia"/>
          <w:color w:val="000000" w:themeColor="text1"/>
          <w:sz w:val="24"/>
          <w:szCs w:val="24"/>
        </w:rPr>
      </w:pPr>
      <w:r w:rsidRPr="4DD7CA2A">
        <w:rPr>
          <w:rFonts w:eastAsiaTheme="minorEastAsia"/>
          <w:color w:val="000000" w:themeColor="text1"/>
          <w:sz w:val="24"/>
          <w:szCs w:val="24"/>
        </w:rPr>
        <w:t xml:space="preserve"> </w:t>
      </w:r>
    </w:p>
    <w:p w14:paraId="02D43108" w14:textId="41CFDCA2" w:rsidR="00BE5FA9" w:rsidRDefault="0E96CBD3" w:rsidP="0E96CBD3">
      <w:pPr>
        <w:rPr>
          <w:rFonts w:eastAsiaTheme="minorEastAsia"/>
          <w:color w:val="000000" w:themeColor="text1"/>
          <w:sz w:val="24"/>
          <w:szCs w:val="24"/>
        </w:rPr>
      </w:pPr>
      <w:r w:rsidRPr="0E96CBD3">
        <w:rPr>
          <w:rFonts w:eastAsiaTheme="minorEastAsia"/>
          <w:color w:val="000000" w:themeColor="text1"/>
          <w:sz w:val="24"/>
          <w:szCs w:val="24"/>
        </w:rPr>
        <w:t>Word Count - 19</w:t>
      </w:r>
      <w:r w:rsidR="005A7C28">
        <w:rPr>
          <w:rFonts w:eastAsiaTheme="minorEastAsia"/>
          <w:color w:val="000000" w:themeColor="text1"/>
          <w:sz w:val="24"/>
          <w:szCs w:val="24"/>
        </w:rPr>
        <w:t>23</w:t>
      </w:r>
    </w:p>
    <w:p w14:paraId="3C18888C" w14:textId="77777777" w:rsidR="00BE5FA9" w:rsidRPr="00270EEB" w:rsidRDefault="00BE5FA9" w:rsidP="00340E9A">
      <w:pPr>
        <w:ind w:right="237"/>
        <w:jc w:val="both"/>
        <w:rPr>
          <w:sz w:val="24"/>
          <w:szCs w:val="24"/>
        </w:rPr>
      </w:pPr>
    </w:p>
    <w:p w14:paraId="7135120A" w14:textId="77777777" w:rsidR="00025650" w:rsidRPr="00270EEB" w:rsidRDefault="00025650" w:rsidP="00340E9A">
      <w:pPr>
        <w:ind w:right="237"/>
        <w:jc w:val="both"/>
        <w:rPr>
          <w:sz w:val="24"/>
          <w:szCs w:val="24"/>
        </w:rPr>
      </w:pPr>
    </w:p>
    <w:p w14:paraId="1C0204BE" w14:textId="77777777" w:rsidR="00025650" w:rsidRPr="00270EEB" w:rsidRDefault="00025650" w:rsidP="00340E9A">
      <w:pPr>
        <w:ind w:right="237"/>
        <w:jc w:val="both"/>
        <w:rPr>
          <w:sz w:val="24"/>
          <w:szCs w:val="24"/>
        </w:rPr>
      </w:pPr>
    </w:p>
    <w:p w14:paraId="147CB149" w14:textId="77777777" w:rsidR="00025650" w:rsidRPr="00270EEB" w:rsidRDefault="00025650" w:rsidP="00340E9A">
      <w:pPr>
        <w:ind w:right="237"/>
        <w:jc w:val="both"/>
        <w:rPr>
          <w:sz w:val="24"/>
          <w:szCs w:val="24"/>
        </w:rPr>
      </w:pPr>
    </w:p>
    <w:p w14:paraId="0EAA0335" w14:textId="77777777" w:rsidR="00025650" w:rsidRPr="00270EEB" w:rsidRDefault="00025650" w:rsidP="00340E9A">
      <w:pPr>
        <w:ind w:right="237"/>
        <w:jc w:val="both"/>
        <w:rPr>
          <w:sz w:val="24"/>
          <w:szCs w:val="24"/>
        </w:rPr>
      </w:pPr>
    </w:p>
    <w:p w14:paraId="2B49B8E2" w14:textId="77777777" w:rsidR="00025650" w:rsidRPr="00270EEB" w:rsidRDefault="00025650" w:rsidP="00340E9A">
      <w:pPr>
        <w:ind w:right="237"/>
        <w:jc w:val="both"/>
        <w:rPr>
          <w:sz w:val="24"/>
          <w:szCs w:val="24"/>
        </w:rPr>
      </w:pPr>
    </w:p>
    <w:p w14:paraId="4B15168C" w14:textId="77777777" w:rsidR="00025650" w:rsidRPr="00270EEB" w:rsidRDefault="00025650" w:rsidP="00340E9A">
      <w:pPr>
        <w:ind w:right="237"/>
        <w:jc w:val="both"/>
        <w:rPr>
          <w:sz w:val="24"/>
          <w:szCs w:val="24"/>
        </w:rPr>
      </w:pPr>
    </w:p>
    <w:p w14:paraId="030ED759" w14:textId="77777777" w:rsidR="00025650" w:rsidRPr="00270EEB" w:rsidRDefault="00025650" w:rsidP="00340E9A">
      <w:pPr>
        <w:ind w:right="237"/>
        <w:jc w:val="both"/>
        <w:rPr>
          <w:sz w:val="24"/>
          <w:szCs w:val="24"/>
        </w:rPr>
      </w:pPr>
    </w:p>
    <w:p w14:paraId="6B6826AE" w14:textId="77777777" w:rsidR="00025650" w:rsidRPr="00270EEB" w:rsidRDefault="00025650" w:rsidP="00340E9A">
      <w:pPr>
        <w:ind w:right="237"/>
        <w:jc w:val="both"/>
        <w:rPr>
          <w:sz w:val="24"/>
          <w:szCs w:val="24"/>
        </w:rPr>
      </w:pPr>
    </w:p>
    <w:p w14:paraId="15A0C7A5" w14:textId="77777777" w:rsidR="00025650" w:rsidRPr="00025650" w:rsidRDefault="00025650" w:rsidP="00340E9A">
      <w:pPr>
        <w:ind w:right="237"/>
        <w:jc w:val="both"/>
        <w:rPr>
          <w:b/>
          <w:sz w:val="24"/>
          <w:szCs w:val="24"/>
        </w:rPr>
      </w:pPr>
    </w:p>
    <w:p w14:paraId="5417B4AB" w14:textId="77777777" w:rsidR="00AA666E" w:rsidRPr="000B1E96" w:rsidRDefault="00025650" w:rsidP="00340E9A">
      <w:pPr>
        <w:ind w:right="237"/>
      </w:pPr>
      <w:r>
        <w:lastRenderedPageBreak/>
        <w:br w:type="page"/>
      </w:r>
    </w:p>
    <w:p w14:paraId="2C7AF903" w14:textId="77777777" w:rsidR="008B28E7" w:rsidRPr="00270EEB" w:rsidRDefault="008B28E7" w:rsidP="00340E9A">
      <w:pPr>
        <w:ind w:right="237"/>
        <w:jc w:val="both"/>
        <w:rPr>
          <w:sz w:val="24"/>
          <w:szCs w:val="24"/>
        </w:rPr>
      </w:pPr>
    </w:p>
    <w:p w14:paraId="04AFA95B" w14:textId="77777777" w:rsidR="00025650" w:rsidRPr="00270EEB" w:rsidRDefault="00025650" w:rsidP="00340E9A">
      <w:pPr>
        <w:ind w:right="237"/>
        <w:jc w:val="center"/>
        <w:rPr>
          <w:b/>
          <w:sz w:val="24"/>
          <w:szCs w:val="24"/>
        </w:rPr>
      </w:pPr>
      <w:r>
        <w:rPr>
          <w:b/>
          <w:sz w:val="24"/>
          <w:szCs w:val="24"/>
        </w:rPr>
        <w:t>Task 4</w:t>
      </w:r>
    </w:p>
    <w:p w14:paraId="6200C38D" w14:textId="77777777" w:rsidR="00650CE9" w:rsidRDefault="00650CE9" w:rsidP="00D11C62">
      <w:pPr>
        <w:ind w:right="237"/>
        <w:jc w:val="both"/>
        <w:rPr>
          <w:b/>
          <w:color w:val="auto"/>
          <w:sz w:val="24"/>
          <w:szCs w:val="24"/>
        </w:rPr>
      </w:pPr>
    </w:p>
    <w:p w14:paraId="525ADA9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28132BF" w14:textId="77777777"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318472F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413B8D08" w14:textId="77777777"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30E0003F" w14:textId="77777777" w:rsidTr="0E96CBD3">
        <w:trPr>
          <w:trHeight w:val="4095"/>
        </w:trPr>
        <w:tc>
          <w:tcPr>
            <w:tcW w:w="10188" w:type="dxa"/>
            <w:shd w:val="clear" w:color="auto" w:fill="auto"/>
          </w:tcPr>
          <w:p w14:paraId="249E3CD5" w14:textId="77777777" w:rsidR="008665C1" w:rsidRDefault="008665C1" w:rsidP="00340E9A">
            <w:pPr>
              <w:pStyle w:val="TableParagraph"/>
              <w:tabs>
                <w:tab w:val="left" w:pos="355"/>
              </w:tabs>
              <w:ind w:left="0" w:right="237"/>
              <w:rPr>
                <w:rFonts w:eastAsia="Times New Roman"/>
                <w:color w:val="000000"/>
                <w:sz w:val="24"/>
                <w:szCs w:val="24"/>
                <w:lang w:bidi="ar-SA"/>
              </w:rPr>
            </w:pPr>
          </w:p>
          <w:p w14:paraId="65907172" w14:textId="77777777" w:rsidR="00650CE9" w:rsidRDefault="00650CE9" w:rsidP="0E96CBD3">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715D19D9" w14:textId="77777777" w:rsidR="00650CE9" w:rsidRDefault="00650CE9" w:rsidP="0E96CBD3">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BB58834" w14:textId="77777777" w:rsidR="00650CE9" w:rsidRDefault="0E96CBD3" w:rsidP="0E96CBD3">
            <w:pPr>
              <w:pStyle w:val="paragraph"/>
              <w:spacing w:before="0" w:beforeAutospacing="0" w:after="0" w:afterAutospacing="0"/>
              <w:ind w:right="105"/>
              <w:jc w:val="both"/>
              <w:textAlignment w:val="baseline"/>
              <w:rPr>
                <w:rStyle w:val="normaltextrun"/>
                <w:rFonts w:ascii="Arial" w:hAnsi="Arial" w:cs="Arial"/>
                <w:color w:val="000000" w:themeColor="text1"/>
              </w:rPr>
            </w:pPr>
            <w:r w:rsidRPr="0E96CBD3">
              <w:rPr>
                <w:rStyle w:val="normaltextrun"/>
                <w:rFonts w:ascii="Arial" w:hAnsi="Arial" w:cs="Arial"/>
                <w:color w:val="000000" w:themeColor="text1"/>
              </w:rPr>
              <w:t xml:space="preserve">How have you benefited from mentoring and coaching? </w:t>
            </w:r>
          </w:p>
          <w:p w14:paraId="1E36FBCC" w14:textId="77777777" w:rsidR="00650CE9" w:rsidRDefault="0E96CBD3" w:rsidP="0E96CBD3">
            <w:pPr>
              <w:pStyle w:val="paragraph"/>
              <w:spacing w:before="0" w:beforeAutospacing="0" w:after="0" w:afterAutospacing="0"/>
              <w:ind w:right="105"/>
              <w:jc w:val="both"/>
              <w:textAlignment w:val="baseline"/>
              <w:rPr>
                <w:rStyle w:val="normaltextrun"/>
                <w:rFonts w:ascii="Arial" w:hAnsi="Arial" w:cs="Arial"/>
                <w:color w:val="000000" w:themeColor="text1"/>
              </w:rPr>
            </w:pPr>
            <w:r w:rsidRPr="0E96CBD3">
              <w:rPr>
                <w:rStyle w:val="normaltextrun"/>
                <w:rFonts w:ascii="Arial" w:hAnsi="Arial" w:cs="Arial"/>
                <w:color w:val="000000" w:themeColor="text1"/>
              </w:rPr>
              <w:t>How has it helped you to meet personal, professional and organisational goals?</w:t>
            </w:r>
          </w:p>
          <w:p w14:paraId="3E6690D5" w14:textId="77777777" w:rsidR="00650CE9" w:rsidRDefault="0E96CBD3" w:rsidP="0E96CBD3">
            <w:pPr>
              <w:pStyle w:val="paragraph"/>
              <w:spacing w:before="0" w:beforeAutospacing="0" w:after="0" w:afterAutospacing="0"/>
              <w:ind w:right="105"/>
              <w:jc w:val="both"/>
              <w:textAlignment w:val="baseline"/>
              <w:rPr>
                <w:rStyle w:val="normaltextrun"/>
                <w:rFonts w:ascii="Arial" w:hAnsi="Arial" w:cs="Arial"/>
                <w:color w:val="000000" w:themeColor="text1"/>
              </w:rPr>
            </w:pPr>
            <w:r w:rsidRPr="0E96CBD3">
              <w:rPr>
                <w:rStyle w:val="normaltextrun"/>
                <w:rFonts w:ascii="Arial" w:hAnsi="Arial" w:cs="Arial"/>
                <w:color w:val="000000" w:themeColor="text1"/>
              </w:rPr>
              <w:t>How has it aided you to learn, develop and perform in the workplace?</w:t>
            </w:r>
          </w:p>
          <w:p w14:paraId="7FCF1F68" w14:textId="77777777" w:rsidR="00650CE9" w:rsidRDefault="00650CE9" w:rsidP="0E96CBD3">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7F4C56D" w14:textId="77777777" w:rsidR="00650CE9" w:rsidRDefault="0E96CBD3" w:rsidP="0E96CBD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E96CBD3">
              <w:rPr>
                <w:rStyle w:val="normaltextrun"/>
                <w:rFonts w:ascii="Arial" w:hAnsi="Arial" w:cs="Arial"/>
                <w:i/>
                <w:iCs/>
                <w:color w:val="000000" w:themeColor="text1"/>
              </w:rPr>
              <w:t>Consider relevant coaching and mentoring definitions along with current coaching and mentoring theories used in policing.</w:t>
            </w:r>
          </w:p>
          <w:p w14:paraId="1446CF20" w14:textId="77777777" w:rsidR="777CCE50" w:rsidRDefault="777CCE50" w:rsidP="0E96CBD3">
            <w:pPr>
              <w:pStyle w:val="paragraph"/>
              <w:spacing w:before="0" w:beforeAutospacing="0" w:after="0" w:afterAutospacing="0"/>
              <w:ind w:right="105"/>
              <w:jc w:val="both"/>
              <w:rPr>
                <w:rStyle w:val="normaltextrun"/>
                <w:rFonts w:ascii="Arial" w:hAnsi="Arial" w:cs="Arial"/>
                <w:i/>
                <w:iCs/>
                <w:color w:val="000000" w:themeColor="text1"/>
              </w:rPr>
            </w:pPr>
          </w:p>
          <w:p w14:paraId="7B84C102" w14:textId="77777777" w:rsidR="00650CE9" w:rsidRDefault="0E96CBD3" w:rsidP="0E96CBD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E96CBD3">
              <w:rPr>
                <w:rStyle w:val="normaltextrun"/>
                <w:rFonts w:ascii="Arial" w:hAnsi="Arial" w:cs="Arial"/>
                <w:i/>
                <w:iCs/>
                <w:color w:val="000000" w:themeColor="text1"/>
              </w:rPr>
              <w:t>How do you provide and receive feedback?</w:t>
            </w:r>
          </w:p>
          <w:p w14:paraId="2EED6762" w14:textId="77777777" w:rsidR="35AC8E37" w:rsidRDefault="35AC8E37" w:rsidP="0E96CBD3">
            <w:pPr>
              <w:pStyle w:val="paragraph"/>
              <w:spacing w:before="0" w:beforeAutospacing="0" w:after="0" w:afterAutospacing="0"/>
              <w:ind w:right="105"/>
              <w:jc w:val="both"/>
              <w:rPr>
                <w:rStyle w:val="normaltextrun"/>
                <w:rFonts w:ascii="Arial" w:hAnsi="Arial" w:cs="Arial"/>
                <w:color w:val="000000" w:themeColor="text1"/>
              </w:rPr>
            </w:pPr>
          </w:p>
          <w:p w14:paraId="64A3E59A" w14:textId="77777777" w:rsidR="00650CE9" w:rsidRDefault="00650CE9" w:rsidP="0E96CBD3">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0E96CBD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EAC3E53" w14:textId="77777777"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1C7641BD" w14:textId="77777777" w:rsidR="003C458C" w:rsidRPr="00270EEB" w:rsidRDefault="003C458C" w:rsidP="00340E9A">
      <w:pPr>
        <w:ind w:right="237"/>
        <w:jc w:val="both"/>
        <w:rPr>
          <w:sz w:val="24"/>
          <w:szCs w:val="24"/>
        </w:rPr>
      </w:pPr>
    </w:p>
    <w:p w14:paraId="7FC4A2C2" w14:textId="7B4EE4B5" w:rsidR="003C458C" w:rsidRDefault="003C458C" w:rsidP="00340E9A">
      <w:pPr>
        <w:ind w:right="237"/>
        <w:jc w:val="both"/>
        <w:rPr>
          <w:b/>
          <w:sz w:val="24"/>
          <w:szCs w:val="24"/>
        </w:rPr>
      </w:pPr>
      <w:r w:rsidRPr="00450C83">
        <w:rPr>
          <w:b/>
          <w:sz w:val="24"/>
          <w:szCs w:val="24"/>
        </w:rPr>
        <w:t>ANSWER:</w:t>
      </w:r>
    </w:p>
    <w:p w14:paraId="1CA8E460" w14:textId="164DEAA7" w:rsidR="009C126B" w:rsidRDefault="009C126B" w:rsidP="00340E9A">
      <w:pPr>
        <w:ind w:right="237"/>
        <w:jc w:val="both"/>
        <w:rPr>
          <w:b/>
          <w:sz w:val="24"/>
          <w:szCs w:val="24"/>
        </w:rPr>
      </w:pPr>
    </w:p>
    <w:p w14:paraId="6D6CD5F1" w14:textId="31C0051A" w:rsidR="009C126B" w:rsidRDefault="009C126B" w:rsidP="009C126B">
      <w:pPr>
        <w:rPr>
          <w:rFonts w:eastAsia="Arial"/>
          <w:color w:val="000000" w:themeColor="text1"/>
          <w:sz w:val="24"/>
          <w:szCs w:val="24"/>
        </w:rPr>
      </w:pPr>
      <w:r w:rsidRPr="00DC87DB">
        <w:rPr>
          <w:rFonts w:eastAsia="Arial"/>
          <w:color w:val="000000" w:themeColor="text1"/>
          <w:sz w:val="24"/>
          <w:szCs w:val="24"/>
        </w:rPr>
        <w:t>I joined South Wales Police in June 2020, under the Police Constable Degree Apprenticeship (PCDA) programme. This three-year programme is one of the entry routes into policing under the policing education qualifications framework (PEQF), a professional training framework that allows police officers and staff to be trained using a modern curriculum via operational training whilst receiving theoretical education (College of Policing, 2020).</w:t>
      </w:r>
    </w:p>
    <w:p w14:paraId="2E9094EE" w14:textId="77777777" w:rsidR="009C126B" w:rsidRDefault="009C126B" w:rsidP="009C126B">
      <w:pPr>
        <w:rPr>
          <w:rFonts w:eastAsia="Arial"/>
          <w:color w:val="000000" w:themeColor="text1"/>
          <w:sz w:val="24"/>
          <w:szCs w:val="24"/>
        </w:rPr>
      </w:pPr>
    </w:p>
    <w:p w14:paraId="03585E77" w14:textId="5FC19065" w:rsidR="009C126B" w:rsidRDefault="0E96CBD3" w:rsidP="009C126B">
      <w:pPr>
        <w:rPr>
          <w:rFonts w:eastAsia="Arial"/>
          <w:color w:val="000000" w:themeColor="text1"/>
          <w:sz w:val="24"/>
          <w:szCs w:val="24"/>
        </w:rPr>
      </w:pPr>
      <w:r w:rsidRPr="0E96CBD3">
        <w:rPr>
          <w:rFonts w:eastAsia="Arial"/>
          <w:color w:val="000000" w:themeColor="text1"/>
          <w:sz w:val="24"/>
          <w:szCs w:val="24"/>
        </w:rPr>
        <w:t xml:space="preserve">Following the initial police constable training of six months, student police officers are posted to a basic command unit (BCU), which is a geographic area that South Wales police has policing responsibility for. Within each BCU there are sectors and within these sectors are police stations, one of which will be the station where the student police officer is assigned for the duration of their probationary period; this is where the student officer will be in the role of a response officer until they complete their probation. As a PCDA student, the probationary period lasts three years, instead of the two for degree holders entering the police as police officers. Three years could be considered a lengthy period of time to be on probation, however, after being in the role for over two and a half years I believe three years is the right amount of time. Within policing there is a vast amount of information to learn and skills to be developed and no incident attended is the same, so we are continually learning. During the first three months of my time spent at my allocated station within South Wales police, I was under tutorship from an allocated and trained tutor. The College of Policing (n.d.) describe the role of a tutor constable as that of a mentor, instructing and guiding students on a one-to-one basis, in addition to carrying out other work roles. Whilst at police officer initial training, my instructor taught the class the various learning styles that people typically follow. The four learning styles I was taught fall </w:t>
      </w:r>
      <w:r w:rsidRPr="0E96CBD3">
        <w:rPr>
          <w:rFonts w:eastAsia="Arial"/>
          <w:color w:val="000000" w:themeColor="text1"/>
          <w:sz w:val="24"/>
          <w:szCs w:val="24"/>
        </w:rPr>
        <w:lastRenderedPageBreak/>
        <w:t>into the following: visual, auditory, kinaesthetic and reading/writing (Bay Atlantic University, 2021).</w:t>
      </w:r>
    </w:p>
    <w:p w14:paraId="68606069" w14:textId="77777777" w:rsidR="009C126B" w:rsidRDefault="009C126B" w:rsidP="009C126B">
      <w:pPr>
        <w:rPr>
          <w:rFonts w:eastAsia="Arial"/>
          <w:color w:val="000000" w:themeColor="text1"/>
          <w:sz w:val="24"/>
          <w:szCs w:val="24"/>
        </w:rPr>
      </w:pPr>
    </w:p>
    <w:p w14:paraId="702C9B86" w14:textId="545F81AC" w:rsidR="009C126B" w:rsidRDefault="009C126B" w:rsidP="009C126B">
      <w:pPr>
        <w:rPr>
          <w:rFonts w:eastAsia="Arial"/>
          <w:color w:val="000000" w:themeColor="text1"/>
          <w:sz w:val="24"/>
          <w:szCs w:val="24"/>
        </w:rPr>
      </w:pPr>
      <w:r w:rsidRPr="00DC87DB">
        <w:rPr>
          <w:rFonts w:eastAsia="Arial"/>
          <w:color w:val="000000" w:themeColor="text1"/>
          <w:sz w:val="24"/>
          <w:szCs w:val="24"/>
        </w:rPr>
        <w:t>Within policing, the role of mentor and coach is defined by the College of Policing (</w:t>
      </w:r>
      <w:r w:rsidRPr="00FC7929">
        <w:rPr>
          <w:rFonts w:eastAsia="Arial"/>
          <w:sz w:val="24"/>
          <w:szCs w:val="24"/>
        </w:rPr>
        <w:t xml:space="preserve">n.d.) </w:t>
      </w:r>
      <w:r w:rsidRPr="00DC87DB">
        <w:rPr>
          <w:rFonts w:eastAsia="Arial"/>
          <w:color w:val="000000" w:themeColor="text1"/>
          <w:sz w:val="24"/>
          <w:szCs w:val="24"/>
        </w:rPr>
        <w:t xml:space="preserve">as: “a coach or mentor works with an individual or a small group to help them to define and achieve their career and personal objectives, improve </w:t>
      </w:r>
      <w:bookmarkStart w:id="0" w:name="_Int_aYHFBIbY"/>
      <w:r w:rsidRPr="00DC87DB">
        <w:rPr>
          <w:rFonts w:eastAsia="Arial"/>
          <w:color w:val="000000" w:themeColor="text1"/>
          <w:sz w:val="24"/>
          <w:szCs w:val="24"/>
        </w:rPr>
        <w:t>performance</w:t>
      </w:r>
      <w:bookmarkEnd w:id="0"/>
      <w:r w:rsidRPr="00DC87DB">
        <w:rPr>
          <w:rFonts w:eastAsia="Arial"/>
          <w:color w:val="000000" w:themeColor="text1"/>
          <w:sz w:val="24"/>
          <w:szCs w:val="24"/>
        </w:rPr>
        <w:t xml:space="preserve"> or resolve work-based performance issues. The relationship is finite, often over a short timescale, focusing on specific skills or improvement goals. It can be initiated by the individual or by their line manager. This can be a formal or informal role”.</w:t>
      </w:r>
    </w:p>
    <w:p w14:paraId="6EFE820B" w14:textId="77777777" w:rsidR="009C126B" w:rsidRDefault="009C126B" w:rsidP="009C126B">
      <w:pPr>
        <w:rPr>
          <w:rFonts w:eastAsia="Arial"/>
          <w:color w:val="000000" w:themeColor="text1"/>
          <w:sz w:val="24"/>
          <w:szCs w:val="24"/>
        </w:rPr>
      </w:pPr>
    </w:p>
    <w:p w14:paraId="7A574888" w14:textId="50AC5BD0" w:rsidR="009C126B" w:rsidRDefault="0E96CBD3" w:rsidP="009C126B">
      <w:pPr>
        <w:rPr>
          <w:rFonts w:eastAsia="Arial"/>
          <w:color w:val="000000" w:themeColor="text1"/>
          <w:sz w:val="24"/>
          <w:szCs w:val="24"/>
        </w:rPr>
      </w:pPr>
      <w:r w:rsidRPr="0E96CBD3">
        <w:rPr>
          <w:rFonts w:eastAsia="Arial"/>
          <w:color w:val="000000" w:themeColor="text1"/>
          <w:sz w:val="24"/>
          <w:szCs w:val="24"/>
        </w:rPr>
        <w:t xml:space="preserve">When I first arrived at my designated station, I introduced myself to my tutor and explained what I had learnt during training, which was using visual and auditory styles and that I thought that this was good method for us to utilise. I requested to my tutor that when attending a call, I would initially listen and watch whilst my tutor led in situations. By doing this, I was able to identify the way that calls would be dealt with, before gaining the confidence to take lead, allowing my tutor to observe the way I interacted with members of the public. During the duration of the three months, I spent under my tutor’s supervision, my tutor began to coach and mentor me. I ensured I utilised the ERA reflective cycle which is explained by </w:t>
      </w:r>
      <w:proofErr w:type="spellStart"/>
      <w:r w:rsidRPr="0E96CBD3">
        <w:rPr>
          <w:rFonts w:eastAsia="Arial"/>
          <w:color w:val="000000" w:themeColor="text1"/>
          <w:sz w:val="24"/>
          <w:szCs w:val="24"/>
        </w:rPr>
        <w:t>Fallin</w:t>
      </w:r>
      <w:proofErr w:type="spellEnd"/>
      <w:r w:rsidRPr="0E96CBD3">
        <w:rPr>
          <w:rFonts w:eastAsia="Arial"/>
          <w:color w:val="000000" w:themeColor="text1"/>
          <w:sz w:val="24"/>
          <w:szCs w:val="24"/>
        </w:rPr>
        <w:t xml:space="preserve"> (2022). ‘ERA’ is when you experience an event, reflect on it and then act upon it. ERA stands for experience, reflection and action. The ERA cycle aims to build greater understanding from experience.</w:t>
      </w:r>
    </w:p>
    <w:p w14:paraId="216C493B" w14:textId="77777777" w:rsidR="009C126B" w:rsidRDefault="009C126B" w:rsidP="009C126B">
      <w:pPr>
        <w:rPr>
          <w:rFonts w:eastAsia="Arial"/>
          <w:color w:val="000000" w:themeColor="text1"/>
          <w:sz w:val="24"/>
          <w:szCs w:val="24"/>
        </w:rPr>
      </w:pPr>
    </w:p>
    <w:p w14:paraId="01867622" w14:textId="524222DE" w:rsidR="009C126B" w:rsidRDefault="009C126B" w:rsidP="009C126B">
      <w:pPr>
        <w:rPr>
          <w:rFonts w:eastAsia="Arial"/>
          <w:color w:val="000000" w:themeColor="text1"/>
          <w:sz w:val="24"/>
          <w:szCs w:val="24"/>
        </w:rPr>
      </w:pPr>
      <w:r w:rsidRPr="00DC87DB">
        <w:rPr>
          <w:rFonts w:eastAsia="Arial"/>
          <w:color w:val="000000" w:themeColor="text1"/>
          <w:sz w:val="24"/>
          <w:szCs w:val="24"/>
        </w:rPr>
        <w:t xml:space="preserve">As a student officer, within three months the tutor officer will decide if the student has reached a standard that will allow the student to pass this period and become approved for the next phase of life as a police officer. To do this, I asked my tutor to give feedback to every call I attended, highlighting the positive and negative aspects of the call that we attended and also inform me of where I can improve. By doing this, I was able to improve upon every situation and learn from them. My tutor used a model called ‘GROW’. The acronym in the model stands for: goal, reality, option and will; this model was developed in 1992 by Sir John Whitmore (Imperial College London, </w:t>
      </w:r>
      <w:r w:rsidRPr="00AA5C09">
        <w:rPr>
          <w:rFonts w:eastAsia="Arial"/>
          <w:sz w:val="24"/>
          <w:szCs w:val="24"/>
        </w:rPr>
        <w:t xml:space="preserve">(n.d.). </w:t>
      </w:r>
      <w:r w:rsidRPr="00DC87DB">
        <w:rPr>
          <w:rFonts w:eastAsia="Arial"/>
          <w:color w:val="000000" w:themeColor="text1"/>
          <w:sz w:val="24"/>
          <w:szCs w:val="24"/>
        </w:rPr>
        <w:t>Following each call my tutor and I attended, we took time to de-brief using the GROW model for each discussion.</w:t>
      </w:r>
    </w:p>
    <w:p w14:paraId="4E406E99" w14:textId="77777777" w:rsidR="009C126B" w:rsidRDefault="009C126B" w:rsidP="009C126B">
      <w:pPr>
        <w:rPr>
          <w:rFonts w:eastAsia="Arial"/>
          <w:color w:val="000000" w:themeColor="text1"/>
          <w:sz w:val="24"/>
          <w:szCs w:val="24"/>
        </w:rPr>
      </w:pPr>
    </w:p>
    <w:p w14:paraId="1E6E990C" w14:textId="7E9642D7" w:rsidR="009C126B" w:rsidRDefault="0E96CBD3" w:rsidP="009C126B">
      <w:pPr>
        <w:rPr>
          <w:rFonts w:eastAsia="Arial"/>
          <w:color w:val="000000" w:themeColor="text1"/>
          <w:sz w:val="24"/>
          <w:szCs w:val="24"/>
        </w:rPr>
      </w:pPr>
      <w:r w:rsidRPr="0E96CBD3">
        <w:rPr>
          <w:rFonts w:eastAsia="Arial"/>
          <w:color w:val="000000" w:themeColor="text1"/>
          <w:sz w:val="24"/>
          <w:szCs w:val="24"/>
        </w:rPr>
        <w:t xml:space="preserve">Following a domestic violence incident that my tutor and I had attended; we took the time to discuss the incident in private. Using the GROW model and additionally the ERA reflective cycle as a basis of the discussion and a way of developing my policing understanding, we talked about the domestic incident. We discussed the ‘goals’ that my tutor and I had previously set and included points such as identifying offences, securing and preserving evidence and offering support to the victim off the assault. We then moved onto the ‘reality’ aspect of the model. In this section of the model, my tutor and I would discuss what went well and what did not. Some of the things that went wrong were down to the scenario which we faced, so we also discussed the other possible ‘options’ that we could have taken at the time. This discussion was centred around reflecting upon how to improve and what could be adapted and kept in mind when attending a similar </w:t>
      </w:r>
      <w:bookmarkStart w:id="1" w:name="_Int_dAjYzQtp"/>
      <w:r w:rsidRPr="0E96CBD3">
        <w:rPr>
          <w:rFonts w:eastAsia="Arial"/>
          <w:color w:val="000000" w:themeColor="text1"/>
          <w:sz w:val="24"/>
          <w:szCs w:val="24"/>
        </w:rPr>
        <w:t>call in the</w:t>
      </w:r>
      <w:bookmarkEnd w:id="1"/>
      <w:r w:rsidRPr="0E96CBD3">
        <w:rPr>
          <w:rFonts w:eastAsia="Arial"/>
          <w:color w:val="000000" w:themeColor="text1"/>
          <w:sz w:val="24"/>
          <w:szCs w:val="24"/>
        </w:rPr>
        <w:t xml:space="preserve"> future. Finally, we talked about ‘will’, for example what the next steps are and how to take them. We planned the revision and tasks I would need to complete </w:t>
      </w:r>
      <w:bookmarkStart w:id="2" w:name="_Int_MF19UbKP"/>
      <w:r w:rsidRPr="0E96CBD3">
        <w:rPr>
          <w:rFonts w:eastAsia="Arial"/>
          <w:color w:val="000000" w:themeColor="text1"/>
          <w:sz w:val="24"/>
          <w:szCs w:val="24"/>
        </w:rPr>
        <w:t>in order to</w:t>
      </w:r>
      <w:bookmarkEnd w:id="2"/>
      <w:r w:rsidRPr="0E96CBD3">
        <w:rPr>
          <w:rFonts w:eastAsia="Arial"/>
          <w:color w:val="000000" w:themeColor="text1"/>
          <w:sz w:val="24"/>
          <w:szCs w:val="24"/>
        </w:rPr>
        <w:t xml:space="preserve"> be better prepared for the next call and discussed how I would spend my time between each </w:t>
      </w:r>
      <w:r w:rsidRPr="0E96CBD3">
        <w:rPr>
          <w:rFonts w:eastAsia="Arial"/>
          <w:color w:val="000000" w:themeColor="text1"/>
          <w:sz w:val="24"/>
          <w:szCs w:val="24"/>
        </w:rPr>
        <w:lastRenderedPageBreak/>
        <w:t>call productively, in order to improve in my policing ability. By doing this I was able to reflect on all actions from the experience of attending the incident.</w:t>
      </w:r>
    </w:p>
    <w:p w14:paraId="595BD673" w14:textId="77777777" w:rsidR="009C126B" w:rsidRDefault="009C126B" w:rsidP="009C126B">
      <w:pPr>
        <w:rPr>
          <w:rFonts w:eastAsia="Arial"/>
          <w:color w:val="000000" w:themeColor="text1"/>
          <w:sz w:val="24"/>
          <w:szCs w:val="24"/>
        </w:rPr>
      </w:pPr>
    </w:p>
    <w:p w14:paraId="13F218A9" w14:textId="0CBD8B62" w:rsidR="009C126B" w:rsidRDefault="0E96CBD3" w:rsidP="009C126B">
      <w:pPr>
        <w:rPr>
          <w:rFonts w:eastAsia="Arial"/>
          <w:color w:val="000000" w:themeColor="text1"/>
          <w:sz w:val="24"/>
          <w:szCs w:val="24"/>
        </w:rPr>
      </w:pPr>
      <w:r w:rsidRPr="0E96CBD3">
        <w:rPr>
          <w:rFonts w:eastAsia="Arial"/>
          <w:color w:val="000000" w:themeColor="text1"/>
          <w:sz w:val="24"/>
          <w:szCs w:val="24"/>
        </w:rPr>
        <w:t xml:space="preserve">These discussions helped me learn and improve following every call I attended. I provided feedback at the beginning of my tutorship to my tutor and asked for visual as well as verbal feedback. My tutor received this well and following the discussion which favoured to my way of learning, being visual and verbal, we started to review body worn footage as well as discussing incidents. My tutor and I reviewed both of our body worn camera footage after most calls attended and would discuss the incident as it unfolded. When we needed to, we paused the footage to speak about a specific moment; the threat, risk and harm, what could have been done differently, before moving on until we had spoken about the scenario in its entirety. </w:t>
      </w:r>
    </w:p>
    <w:p w14:paraId="0EA1EB0B" w14:textId="77777777" w:rsidR="009C126B" w:rsidRDefault="009C126B" w:rsidP="009C126B">
      <w:pPr>
        <w:rPr>
          <w:rFonts w:eastAsia="Arial"/>
          <w:color w:val="000000" w:themeColor="text1"/>
          <w:sz w:val="24"/>
          <w:szCs w:val="24"/>
        </w:rPr>
      </w:pPr>
    </w:p>
    <w:p w14:paraId="49A8CC52" w14:textId="74C2CD13" w:rsidR="009C126B" w:rsidRDefault="009C126B" w:rsidP="009C126B">
      <w:pPr>
        <w:rPr>
          <w:rFonts w:eastAsia="Arial"/>
          <w:color w:val="000000" w:themeColor="text1"/>
          <w:sz w:val="24"/>
          <w:szCs w:val="24"/>
        </w:rPr>
      </w:pPr>
      <w:r w:rsidRPr="00DC87DB">
        <w:rPr>
          <w:rFonts w:eastAsia="Arial"/>
          <w:color w:val="000000" w:themeColor="text1"/>
          <w:sz w:val="24"/>
          <w:szCs w:val="24"/>
        </w:rPr>
        <w:t>Using the GROW model, I was able to meet South Wales police’s expectation that officers will spend three months with a tutor constable following initial police training, learning what is expected of frontline officers in a practical environment, and at the end of the three months meeting my employer’s goal of all officers achieving independent patrol status. This is the standard at which all new officers must meet to be able to conduct their role independently, no longer requiring a tutor constable to be present while student officer attends a call.</w:t>
      </w:r>
    </w:p>
    <w:p w14:paraId="70424810" w14:textId="77777777" w:rsidR="009C126B" w:rsidRDefault="009C126B" w:rsidP="009C126B">
      <w:pPr>
        <w:rPr>
          <w:rFonts w:eastAsia="Arial"/>
          <w:color w:val="000000" w:themeColor="text1"/>
          <w:sz w:val="24"/>
          <w:szCs w:val="24"/>
        </w:rPr>
      </w:pPr>
    </w:p>
    <w:p w14:paraId="6BB33B78" w14:textId="233B6456" w:rsidR="009C126B" w:rsidRDefault="0E96CBD3" w:rsidP="009C126B">
      <w:pPr>
        <w:rPr>
          <w:rFonts w:eastAsia="Arial"/>
          <w:color w:val="000000" w:themeColor="text1"/>
          <w:sz w:val="24"/>
          <w:szCs w:val="24"/>
        </w:rPr>
      </w:pPr>
      <w:r w:rsidRPr="0E96CBD3">
        <w:rPr>
          <w:rFonts w:eastAsia="Arial"/>
          <w:color w:val="000000" w:themeColor="text1"/>
          <w:sz w:val="24"/>
          <w:szCs w:val="24"/>
        </w:rPr>
        <w:t>Upon finishing the tutorship, I had to complete varied amounts of time with different areas of policing as part of my development and understanding. I had to spend time with the roads policing unit (RPU), neighbourhood policing team (NPT), local intelligence cell, criminal investigation department (CID) and the hub (who deal with case files and manage prisoners in custody). By spending time with these departments, it gave me a wider knowledge and understanding of what they do in their roles and how possibly in the future I may want to go down these avenues. By spending time with the different departments and learning about what they do, it taught me things that could not be taught in the tutorship. Attending the different departments was a terrific opportunity to help me develop my knowledge and understanding.</w:t>
      </w:r>
    </w:p>
    <w:p w14:paraId="00D165AD" w14:textId="77777777" w:rsidR="009C126B" w:rsidRDefault="009C126B" w:rsidP="009C126B">
      <w:pPr>
        <w:rPr>
          <w:rFonts w:eastAsia="Arial"/>
          <w:b/>
          <w:bCs/>
          <w:color w:val="000000" w:themeColor="text1"/>
          <w:sz w:val="24"/>
          <w:szCs w:val="24"/>
        </w:rPr>
      </w:pPr>
    </w:p>
    <w:p w14:paraId="55FD4C4D" w14:textId="73B58F7C" w:rsidR="009C126B" w:rsidRDefault="0E96CBD3" w:rsidP="009C126B">
      <w:pPr>
        <w:rPr>
          <w:rFonts w:eastAsia="Arial"/>
          <w:color w:val="000000" w:themeColor="text1"/>
          <w:sz w:val="24"/>
          <w:szCs w:val="24"/>
        </w:rPr>
      </w:pPr>
      <w:r w:rsidRPr="0E96CBD3">
        <w:rPr>
          <w:rFonts w:eastAsia="Arial"/>
          <w:color w:val="000000" w:themeColor="text1"/>
          <w:sz w:val="24"/>
          <w:szCs w:val="24"/>
        </w:rPr>
        <w:t>As I approach the end of my time as a probationary police officer, I will use the GROW model after incidents that I attend. I believe this is a simple and effective way to assist in self-improvement, continuously striving to be the best police officer I can be in any given situation. I will use this model when my team have new police officers join, in their student and probationary periods, explaining the benefits to them. I am continually trying to develop myself by going on new courses such as 4X4 course and stinger which I completed in 2022, both of which are not mandatory however are useful to be trained in. I ensure that all my courses are up to date, for example the annual refresher for first aid and taser. Not all training is in person, some are online and are hosted by the College of Policing on College Learn where “learning is available 24 hours a day, supporting everyone across policing to continue to develop the skills and knowledge needed to keep people safe” (College of Policing, 2021). I am regularly utilising college learn and completing the mandatory training available such as electrical safety and asbestos training, but also completing some that are not mandatory, but I feel would benefit me and the organisation.</w:t>
      </w:r>
    </w:p>
    <w:p w14:paraId="47C43264" w14:textId="77777777" w:rsidR="009C126B" w:rsidRDefault="009C126B" w:rsidP="009C126B">
      <w:pPr>
        <w:rPr>
          <w:rFonts w:eastAsia="Arial"/>
          <w:color w:val="000000" w:themeColor="text1"/>
          <w:sz w:val="24"/>
          <w:szCs w:val="24"/>
        </w:rPr>
      </w:pPr>
    </w:p>
    <w:p w14:paraId="7164FA6A" w14:textId="59E18215" w:rsidR="009C126B" w:rsidRDefault="0E96CBD3" w:rsidP="009C126B">
      <w:pPr>
        <w:rPr>
          <w:rFonts w:eastAsia="Arial"/>
          <w:color w:val="1F2025"/>
          <w:sz w:val="24"/>
          <w:szCs w:val="24"/>
        </w:rPr>
      </w:pPr>
      <w:r w:rsidRPr="0E96CBD3">
        <w:rPr>
          <w:rFonts w:eastAsia="Arial"/>
          <w:color w:val="000000" w:themeColor="text1"/>
          <w:sz w:val="24"/>
          <w:szCs w:val="24"/>
        </w:rPr>
        <w:lastRenderedPageBreak/>
        <w:t>The last few years working at South Wales police as a police officer has helped me reach personal goals of having a job that helps give back and supports the public, which has always been a goal of mine. By being mentored I learnt a lot about myself and my capabilities and also about policing within South Wales. It provided me with the support and courage that is needed when starting any job, however in the role of a police officer there is a lot to learn and being mentored was extremely useful as you learn from the experiences of others. I did not only reach my personal goal but also organisational: by helping to reduce and prevent crime and anti-social behaviour (ASB) to keep communities and people safe and give them confidence in their local police service</w:t>
      </w:r>
      <w:r w:rsidRPr="0E96CBD3">
        <w:rPr>
          <w:rFonts w:eastAsia="Arial"/>
          <w:color w:val="1F2025"/>
          <w:sz w:val="24"/>
          <w:szCs w:val="24"/>
        </w:rPr>
        <w:t xml:space="preserve"> (South Wales Police, </w:t>
      </w:r>
      <w:proofErr w:type="spellStart"/>
      <w:r w:rsidRPr="0E96CBD3">
        <w:rPr>
          <w:rFonts w:eastAsia="Arial"/>
          <w:color w:val="1F2025"/>
          <w:sz w:val="24"/>
          <w:szCs w:val="24"/>
        </w:rPr>
        <w:t>n.d</w:t>
      </w:r>
      <w:proofErr w:type="spellEnd"/>
      <w:r w:rsidRPr="0E96CBD3">
        <w:rPr>
          <w:rFonts w:eastAsia="Arial"/>
          <w:color w:val="1F2025"/>
          <w:sz w:val="24"/>
          <w:szCs w:val="24"/>
        </w:rPr>
        <w:t xml:space="preserve">). </w:t>
      </w:r>
    </w:p>
    <w:p w14:paraId="70B68B56" w14:textId="77777777" w:rsidR="009C126B" w:rsidRDefault="009C126B" w:rsidP="009C126B">
      <w:pPr>
        <w:rPr>
          <w:rFonts w:eastAsia="Arial"/>
          <w:color w:val="1F2025"/>
          <w:sz w:val="24"/>
          <w:szCs w:val="24"/>
        </w:rPr>
      </w:pPr>
    </w:p>
    <w:p w14:paraId="49E7A98C" w14:textId="41BCDA71" w:rsidR="009C126B" w:rsidRDefault="0E96CBD3" w:rsidP="009C126B">
      <w:pPr>
        <w:rPr>
          <w:rFonts w:eastAsia="Arial"/>
          <w:color w:val="000000" w:themeColor="text1"/>
          <w:sz w:val="24"/>
          <w:szCs w:val="24"/>
        </w:rPr>
      </w:pPr>
      <w:r w:rsidRPr="0E96CBD3">
        <w:rPr>
          <w:rFonts w:eastAsia="Arial"/>
          <w:color w:val="000000" w:themeColor="text1"/>
          <w:sz w:val="24"/>
          <w:szCs w:val="24"/>
        </w:rPr>
        <w:t xml:space="preserve">Being coached and mentored I believe is vital in policing as we can learn from each other's experiences and learn from a non-classroom-based environment. By being mentored I was able to learn, develop and perform in the workplace. By continually being provided feedback and being able to discuss incidents attended, I was able to reflect on them. It helped to meet the goals of the organisation, my personal goals and professional goals. I hope one day I will be able to mentor a new recruit and provide them with guidance and my experiences to help develop them into a confident, </w:t>
      </w:r>
      <w:bookmarkStart w:id="3" w:name="_Int_LPjA077H"/>
      <w:r w:rsidRPr="0E96CBD3">
        <w:rPr>
          <w:rFonts w:eastAsia="Arial"/>
          <w:color w:val="000000" w:themeColor="text1"/>
          <w:sz w:val="24"/>
          <w:szCs w:val="24"/>
        </w:rPr>
        <w:t>skilled</w:t>
      </w:r>
      <w:bookmarkEnd w:id="3"/>
      <w:r w:rsidRPr="0E96CBD3">
        <w:rPr>
          <w:rFonts w:eastAsia="Arial"/>
          <w:color w:val="000000" w:themeColor="text1"/>
          <w:sz w:val="24"/>
          <w:szCs w:val="24"/>
        </w:rPr>
        <w:t xml:space="preserve"> and experienced police officer within South Wales police. </w:t>
      </w:r>
    </w:p>
    <w:p w14:paraId="57602F35" w14:textId="6504A72C" w:rsidR="009C126B" w:rsidRDefault="009C126B" w:rsidP="009C126B">
      <w:pPr>
        <w:rPr>
          <w:rFonts w:eastAsia="Arial"/>
          <w:color w:val="000000" w:themeColor="text1"/>
          <w:sz w:val="24"/>
          <w:szCs w:val="24"/>
        </w:rPr>
      </w:pPr>
    </w:p>
    <w:p w14:paraId="7E8E3CD0" w14:textId="77777777" w:rsidR="009C126B" w:rsidRDefault="009C126B" w:rsidP="009C126B">
      <w:pPr>
        <w:rPr>
          <w:rFonts w:eastAsia="Arial"/>
          <w:color w:val="000000" w:themeColor="text1"/>
          <w:sz w:val="24"/>
          <w:szCs w:val="24"/>
        </w:rPr>
      </w:pPr>
    </w:p>
    <w:p w14:paraId="462FCFDA" w14:textId="613EB82E" w:rsidR="009C126B" w:rsidRDefault="0E96CBD3" w:rsidP="0E96CBD3">
      <w:pPr>
        <w:rPr>
          <w:rFonts w:eastAsia="Arial"/>
          <w:color w:val="000000" w:themeColor="text1"/>
          <w:sz w:val="24"/>
          <w:szCs w:val="24"/>
        </w:rPr>
      </w:pPr>
      <w:r w:rsidRPr="0E96CBD3">
        <w:rPr>
          <w:rFonts w:eastAsia="Arial"/>
          <w:color w:val="000000" w:themeColor="text1"/>
          <w:sz w:val="24"/>
          <w:szCs w:val="24"/>
        </w:rPr>
        <w:t>Word Count - 1801</w:t>
      </w:r>
    </w:p>
    <w:p w14:paraId="2AEF49BC" w14:textId="38EC82AB" w:rsidR="009C126B" w:rsidRDefault="009C126B" w:rsidP="00340E9A">
      <w:pPr>
        <w:ind w:right="237"/>
        <w:jc w:val="both"/>
        <w:rPr>
          <w:b/>
          <w:sz w:val="24"/>
          <w:szCs w:val="24"/>
        </w:rPr>
      </w:pPr>
    </w:p>
    <w:p w14:paraId="645DBE00" w14:textId="77777777" w:rsidR="009C126B" w:rsidRPr="00450C83" w:rsidRDefault="009C126B" w:rsidP="00340E9A">
      <w:pPr>
        <w:ind w:right="237"/>
        <w:jc w:val="both"/>
        <w:rPr>
          <w:b/>
          <w:sz w:val="24"/>
          <w:szCs w:val="24"/>
        </w:rPr>
      </w:pPr>
    </w:p>
    <w:p w14:paraId="35A4E809" w14:textId="77777777" w:rsidR="00025650" w:rsidRPr="00270EEB" w:rsidRDefault="00025650" w:rsidP="00340E9A">
      <w:pPr>
        <w:ind w:right="237"/>
        <w:jc w:val="both"/>
        <w:rPr>
          <w:sz w:val="24"/>
          <w:szCs w:val="24"/>
        </w:rPr>
      </w:pPr>
    </w:p>
    <w:p w14:paraId="126668FB" w14:textId="77777777" w:rsidR="00025650" w:rsidRPr="00270EEB" w:rsidRDefault="00025650" w:rsidP="00340E9A">
      <w:pPr>
        <w:ind w:right="237"/>
        <w:jc w:val="both"/>
        <w:rPr>
          <w:sz w:val="24"/>
          <w:szCs w:val="24"/>
        </w:rPr>
      </w:pPr>
    </w:p>
    <w:p w14:paraId="7DD61223" w14:textId="77777777" w:rsidR="00025650" w:rsidRPr="00270EEB" w:rsidRDefault="00025650" w:rsidP="00340E9A">
      <w:pPr>
        <w:ind w:right="237"/>
        <w:jc w:val="both"/>
        <w:rPr>
          <w:sz w:val="24"/>
          <w:szCs w:val="24"/>
        </w:rPr>
      </w:pPr>
    </w:p>
    <w:p w14:paraId="1882C852" w14:textId="77777777" w:rsidR="00025650" w:rsidRPr="00270EEB" w:rsidRDefault="00025650" w:rsidP="00340E9A">
      <w:pPr>
        <w:ind w:right="237"/>
        <w:jc w:val="both"/>
        <w:rPr>
          <w:sz w:val="24"/>
          <w:szCs w:val="24"/>
        </w:rPr>
      </w:pPr>
    </w:p>
    <w:p w14:paraId="6C4BB226" w14:textId="77777777" w:rsidR="00025650" w:rsidRPr="00270EEB" w:rsidRDefault="00025650" w:rsidP="00340E9A">
      <w:pPr>
        <w:ind w:right="237"/>
        <w:jc w:val="both"/>
        <w:rPr>
          <w:sz w:val="24"/>
          <w:szCs w:val="24"/>
        </w:rPr>
      </w:pPr>
    </w:p>
    <w:p w14:paraId="2EFE5D22" w14:textId="77777777" w:rsidR="00025650" w:rsidRPr="00270EEB" w:rsidRDefault="00025650" w:rsidP="00340E9A">
      <w:pPr>
        <w:ind w:right="237"/>
        <w:jc w:val="both"/>
        <w:rPr>
          <w:sz w:val="24"/>
          <w:szCs w:val="24"/>
        </w:rPr>
      </w:pPr>
    </w:p>
    <w:p w14:paraId="6F47A89B" w14:textId="77777777" w:rsidR="00025650" w:rsidRPr="00270EEB" w:rsidRDefault="00025650" w:rsidP="00340E9A">
      <w:pPr>
        <w:ind w:right="237"/>
        <w:jc w:val="both"/>
        <w:rPr>
          <w:sz w:val="24"/>
          <w:szCs w:val="24"/>
        </w:rPr>
      </w:pPr>
    </w:p>
    <w:p w14:paraId="2B1C388C" w14:textId="77777777" w:rsidR="00025650" w:rsidRPr="00270EEB" w:rsidRDefault="00025650" w:rsidP="00340E9A">
      <w:pPr>
        <w:ind w:right="237"/>
        <w:jc w:val="both"/>
        <w:rPr>
          <w:sz w:val="24"/>
          <w:szCs w:val="24"/>
        </w:rPr>
      </w:pPr>
    </w:p>
    <w:p w14:paraId="74B21E9C" w14:textId="77777777" w:rsidR="00025650" w:rsidRPr="00270EEB" w:rsidRDefault="00025650" w:rsidP="00340E9A">
      <w:pPr>
        <w:ind w:right="237"/>
        <w:jc w:val="both"/>
        <w:rPr>
          <w:sz w:val="24"/>
          <w:szCs w:val="24"/>
        </w:rPr>
      </w:pPr>
    </w:p>
    <w:p w14:paraId="704D3903" w14:textId="77777777" w:rsidR="00025650" w:rsidRPr="00270EEB" w:rsidRDefault="00025650" w:rsidP="00340E9A">
      <w:pPr>
        <w:ind w:right="237"/>
        <w:jc w:val="both"/>
        <w:rPr>
          <w:sz w:val="24"/>
          <w:szCs w:val="24"/>
        </w:rPr>
      </w:pPr>
    </w:p>
    <w:p w14:paraId="5D91091F" w14:textId="77777777" w:rsidR="00025650" w:rsidRPr="00025650" w:rsidRDefault="00025650" w:rsidP="00340E9A">
      <w:pPr>
        <w:ind w:right="237"/>
        <w:jc w:val="both"/>
        <w:rPr>
          <w:b/>
          <w:sz w:val="24"/>
          <w:szCs w:val="24"/>
        </w:rPr>
      </w:pPr>
    </w:p>
    <w:p w14:paraId="2017CCCB" w14:textId="77777777" w:rsidR="00025650" w:rsidRDefault="00025650" w:rsidP="00340E9A">
      <w:pPr>
        <w:ind w:right="237"/>
      </w:pPr>
      <w:r>
        <w:br w:type="page"/>
      </w:r>
    </w:p>
    <w:p w14:paraId="4C185C1D"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5D92B29A" w14:textId="77777777" w:rsidR="008B28E7" w:rsidRPr="00270EEB" w:rsidRDefault="008B28E7" w:rsidP="00340E9A">
      <w:pPr>
        <w:ind w:right="237"/>
        <w:jc w:val="both"/>
        <w:rPr>
          <w:b/>
          <w:sz w:val="24"/>
          <w:szCs w:val="24"/>
        </w:rPr>
      </w:pPr>
    </w:p>
    <w:p w14:paraId="5FDAB7A1"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64C374BA"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3961EA39" w14:textId="77777777" w:rsidR="00390074" w:rsidRPr="00270EEB" w:rsidRDefault="0E96CBD3" w:rsidP="00340E9A">
      <w:pPr>
        <w:keepNext/>
        <w:spacing w:before="240" w:after="60"/>
        <w:ind w:right="237"/>
        <w:jc w:val="both"/>
        <w:rPr>
          <w:b/>
          <w:sz w:val="24"/>
          <w:szCs w:val="24"/>
        </w:rPr>
      </w:pPr>
      <w:r w:rsidRPr="0E96CBD3">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039F29A" w14:textId="40FBCE9A" w:rsidR="0E96CBD3" w:rsidRDefault="0E96CBD3">
      <w:r>
        <w:br w:type="page"/>
      </w:r>
    </w:p>
    <w:p w14:paraId="10782BF5" w14:textId="02593568" w:rsidR="0E96CBD3" w:rsidRDefault="0E96CBD3" w:rsidP="0E96CBD3">
      <w:pPr>
        <w:spacing w:line="360" w:lineRule="auto"/>
      </w:pPr>
      <w:r w:rsidRPr="0E96CBD3">
        <w:rPr>
          <w:rFonts w:ascii="Times New Roman" w:hAnsi="Times New Roman" w:cs="Times New Roman"/>
          <w:sz w:val="24"/>
          <w:szCs w:val="24"/>
        </w:rPr>
        <w:lastRenderedPageBreak/>
        <w:t xml:space="preserve">Bay Atlantic University (2021). </w:t>
      </w:r>
      <w:r w:rsidRPr="0E96CBD3">
        <w:rPr>
          <w:rFonts w:ascii="Times New Roman" w:hAnsi="Times New Roman" w:cs="Times New Roman"/>
          <w:i/>
          <w:iCs/>
          <w:sz w:val="24"/>
          <w:szCs w:val="24"/>
        </w:rPr>
        <w:t>4 Types of Learning Styles: How Do Students Learn Best? - Bay Atlantic University - Washington, D.C.</w:t>
      </w:r>
      <w:r w:rsidRPr="0E96CBD3">
        <w:rPr>
          <w:rFonts w:ascii="Times New Roman" w:hAnsi="Times New Roman" w:cs="Times New Roman"/>
          <w:sz w:val="24"/>
          <w:szCs w:val="24"/>
        </w:rPr>
        <w:t xml:space="preserve"> [online] Bay Atlantic University. Available at: </w:t>
      </w:r>
      <w:hyperlink r:id="rId20">
        <w:r w:rsidRPr="0E96CBD3">
          <w:rPr>
            <w:rStyle w:val="Hyperlink"/>
            <w:rFonts w:ascii="Times New Roman" w:hAnsi="Times New Roman" w:cs="Times New Roman"/>
            <w:sz w:val="24"/>
            <w:szCs w:val="24"/>
          </w:rPr>
          <w:t>https://bau.edu/blog/types-of-learning-styles/</w:t>
        </w:r>
      </w:hyperlink>
      <w:r w:rsidRPr="0E96CBD3">
        <w:rPr>
          <w:rFonts w:ascii="Times New Roman" w:hAnsi="Times New Roman" w:cs="Times New Roman"/>
          <w:sz w:val="24"/>
          <w:szCs w:val="24"/>
        </w:rPr>
        <w:t xml:space="preserve"> [Accessed 16 Dec. 2022].</w:t>
      </w:r>
    </w:p>
    <w:p w14:paraId="62D65724" w14:textId="4AE97E7C" w:rsidR="0E96CBD3" w:rsidRDefault="0E96CBD3" w:rsidP="0E96CBD3">
      <w:pPr>
        <w:spacing w:line="360" w:lineRule="auto"/>
        <w:rPr>
          <w:rFonts w:ascii="Times New Roman" w:hAnsi="Times New Roman" w:cs="Times New Roman"/>
          <w:sz w:val="24"/>
          <w:szCs w:val="24"/>
        </w:rPr>
      </w:pPr>
    </w:p>
    <w:p w14:paraId="0CEB812E" w14:textId="5CC2A5BA" w:rsidR="0E96CBD3" w:rsidRDefault="0E96CBD3" w:rsidP="0E96CBD3">
      <w:pPr>
        <w:spacing w:line="360" w:lineRule="auto"/>
      </w:pPr>
      <w:r w:rsidRPr="0E96CBD3">
        <w:rPr>
          <w:rFonts w:ascii="Times New Roman" w:hAnsi="Times New Roman" w:cs="Times New Roman"/>
          <w:sz w:val="24"/>
          <w:szCs w:val="24"/>
        </w:rPr>
        <w:t xml:space="preserve">Bell, T. (2022). </w:t>
      </w:r>
      <w:r w:rsidRPr="0E96CBD3">
        <w:rPr>
          <w:rFonts w:ascii="Times New Roman" w:hAnsi="Times New Roman" w:cs="Times New Roman"/>
          <w:i/>
          <w:iCs/>
          <w:sz w:val="24"/>
          <w:szCs w:val="24"/>
        </w:rPr>
        <w:t>Social Media Risks for Businesses | ACUTEC</w:t>
      </w:r>
      <w:r w:rsidRPr="0E96CBD3">
        <w:rPr>
          <w:rFonts w:ascii="Times New Roman" w:hAnsi="Times New Roman" w:cs="Times New Roman"/>
          <w:sz w:val="24"/>
          <w:szCs w:val="24"/>
        </w:rPr>
        <w:t xml:space="preserve">. [online] Acutec.co.uk. Available at: </w:t>
      </w:r>
      <w:hyperlink r:id="rId21" w:anchor=":~:text=Successful%20social%20media%20hacks%20can">
        <w:r w:rsidRPr="0E96CBD3">
          <w:rPr>
            <w:rStyle w:val="Hyperlink"/>
            <w:rFonts w:ascii="Times New Roman" w:hAnsi="Times New Roman" w:cs="Times New Roman"/>
            <w:sz w:val="24"/>
            <w:szCs w:val="24"/>
          </w:rPr>
          <w:t>https://www.acutec.co.uk/blog/social-media-risks-for-businesses/#:~:text=Successful%20social%20media%20hacks%20can</w:t>
        </w:r>
      </w:hyperlink>
      <w:r w:rsidRPr="0E96CBD3">
        <w:rPr>
          <w:rFonts w:ascii="Times New Roman" w:hAnsi="Times New Roman" w:cs="Times New Roman"/>
          <w:sz w:val="24"/>
          <w:szCs w:val="24"/>
        </w:rPr>
        <w:t xml:space="preserve"> [Accessed 10 Sep. 2022].</w:t>
      </w:r>
    </w:p>
    <w:p w14:paraId="44055C2B" w14:textId="4B341F90" w:rsidR="0E96CBD3" w:rsidRDefault="0E96CBD3" w:rsidP="0E96CBD3">
      <w:pPr>
        <w:spacing w:line="360" w:lineRule="auto"/>
        <w:rPr>
          <w:rFonts w:ascii="Times New Roman" w:hAnsi="Times New Roman" w:cs="Times New Roman"/>
          <w:sz w:val="24"/>
          <w:szCs w:val="24"/>
        </w:rPr>
      </w:pPr>
    </w:p>
    <w:p w14:paraId="3F09316C" w14:textId="5CAF263E" w:rsidR="0E96CBD3" w:rsidRDefault="0E96CBD3" w:rsidP="0E96CBD3">
      <w:pPr>
        <w:spacing w:line="360" w:lineRule="auto"/>
      </w:pPr>
      <w:r w:rsidRPr="0E96CBD3">
        <w:rPr>
          <w:rFonts w:ascii="Times New Roman" w:hAnsi="Times New Roman" w:cs="Times New Roman"/>
          <w:sz w:val="24"/>
          <w:szCs w:val="24"/>
        </w:rPr>
        <w:t xml:space="preserve">British Army (n.d.). </w:t>
      </w:r>
      <w:r w:rsidRPr="0E96CBD3">
        <w:rPr>
          <w:rFonts w:ascii="Times New Roman" w:hAnsi="Times New Roman" w:cs="Times New Roman"/>
          <w:i/>
          <w:iCs/>
          <w:sz w:val="24"/>
          <w:szCs w:val="24"/>
        </w:rPr>
        <w:t>First Edition The Army Leadership Code An Introductory Guide</w:t>
      </w:r>
      <w:r w:rsidRPr="0E96CBD3">
        <w:rPr>
          <w:rFonts w:ascii="Times New Roman" w:hAnsi="Times New Roman" w:cs="Times New Roman"/>
          <w:sz w:val="24"/>
          <w:szCs w:val="24"/>
        </w:rPr>
        <w:t xml:space="preserve">. [online] Available at: </w:t>
      </w:r>
      <w:hyperlink r:id="rId22">
        <w:r w:rsidRPr="0E96CBD3">
          <w:rPr>
            <w:rStyle w:val="Hyperlink"/>
            <w:rFonts w:ascii="Times New Roman" w:hAnsi="Times New Roman" w:cs="Times New Roman"/>
            <w:sz w:val="24"/>
            <w:szCs w:val="24"/>
          </w:rPr>
          <w:t>https://www.army.mod.uk/media/2698/ac72021_the_army_leadership_code_an_introductory_guide.pdf</w:t>
        </w:r>
      </w:hyperlink>
      <w:r w:rsidRPr="0E96CBD3">
        <w:rPr>
          <w:rFonts w:ascii="Times New Roman" w:hAnsi="Times New Roman" w:cs="Times New Roman"/>
          <w:sz w:val="24"/>
          <w:szCs w:val="24"/>
        </w:rPr>
        <w:t xml:space="preserve"> [Accessed 12 Dec. 2022].</w:t>
      </w:r>
    </w:p>
    <w:p w14:paraId="51760A59" w14:textId="227F6BC2" w:rsidR="0E96CBD3" w:rsidRDefault="0E96CBD3" w:rsidP="0E96CBD3">
      <w:pPr>
        <w:spacing w:line="360" w:lineRule="auto"/>
        <w:rPr>
          <w:rFonts w:ascii="Times New Roman" w:hAnsi="Times New Roman" w:cs="Times New Roman"/>
          <w:sz w:val="24"/>
          <w:szCs w:val="24"/>
        </w:rPr>
      </w:pPr>
    </w:p>
    <w:p w14:paraId="1F57720D" w14:textId="4083200F" w:rsidR="0E96CBD3" w:rsidRDefault="0E96CBD3" w:rsidP="0E96CBD3">
      <w:pPr>
        <w:spacing w:line="360" w:lineRule="auto"/>
      </w:pPr>
      <w:r w:rsidRPr="0E96CBD3">
        <w:rPr>
          <w:rFonts w:ascii="Times New Roman" w:hAnsi="Times New Roman" w:cs="Times New Roman"/>
          <w:sz w:val="24"/>
          <w:szCs w:val="24"/>
        </w:rPr>
        <w:t xml:space="preserve">College Of Policing (2014a). </w:t>
      </w:r>
      <w:r w:rsidRPr="0E96CBD3">
        <w:rPr>
          <w:rFonts w:ascii="Times New Roman" w:hAnsi="Times New Roman" w:cs="Times New Roman"/>
          <w:i/>
          <w:iCs/>
          <w:sz w:val="24"/>
          <w:szCs w:val="24"/>
        </w:rPr>
        <w:t>National Decision Model</w:t>
      </w:r>
      <w:r w:rsidRPr="0E96CBD3">
        <w:rPr>
          <w:rFonts w:ascii="Times New Roman" w:hAnsi="Times New Roman" w:cs="Times New Roman"/>
          <w:sz w:val="24"/>
          <w:szCs w:val="24"/>
        </w:rPr>
        <w:t xml:space="preserve">. [online] College of Policing. Available at: </w:t>
      </w:r>
      <w:hyperlink r:id="rId23">
        <w:r w:rsidRPr="0E96CBD3">
          <w:rPr>
            <w:rStyle w:val="Hyperlink"/>
            <w:rFonts w:ascii="Times New Roman" w:hAnsi="Times New Roman" w:cs="Times New Roman"/>
            <w:sz w:val="24"/>
            <w:szCs w:val="24"/>
          </w:rPr>
          <w:t>https://www.college.police.uk/app/national-decision-model/national-decision-model</w:t>
        </w:r>
      </w:hyperlink>
      <w:r w:rsidRPr="0E96CBD3">
        <w:rPr>
          <w:rFonts w:ascii="Times New Roman" w:hAnsi="Times New Roman" w:cs="Times New Roman"/>
          <w:sz w:val="24"/>
          <w:szCs w:val="24"/>
        </w:rPr>
        <w:t xml:space="preserve"> [Accessed 16 Sep. 2022].</w:t>
      </w:r>
    </w:p>
    <w:p w14:paraId="7C103EA8" w14:textId="04F1AF3F" w:rsidR="0E96CBD3" w:rsidRDefault="0E96CBD3" w:rsidP="0E96CBD3">
      <w:pPr>
        <w:spacing w:line="360" w:lineRule="auto"/>
        <w:rPr>
          <w:rFonts w:ascii="Times New Roman" w:hAnsi="Times New Roman" w:cs="Times New Roman"/>
          <w:sz w:val="24"/>
          <w:szCs w:val="24"/>
        </w:rPr>
      </w:pPr>
    </w:p>
    <w:p w14:paraId="699CDFEE" w14:textId="69CB20FF" w:rsidR="0E96CBD3" w:rsidRDefault="0E96CBD3" w:rsidP="0E96CBD3">
      <w:pPr>
        <w:spacing w:line="360" w:lineRule="auto"/>
      </w:pPr>
      <w:r w:rsidRPr="0E96CBD3">
        <w:rPr>
          <w:rFonts w:ascii="Times New Roman" w:hAnsi="Times New Roman" w:cs="Times New Roman"/>
          <w:sz w:val="24"/>
          <w:szCs w:val="24"/>
        </w:rPr>
        <w:t xml:space="preserve">College Of Policing (2014b). </w:t>
      </w:r>
      <w:r w:rsidRPr="0E96CBD3">
        <w:rPr>
          <w:rFonts w:ascii="Times New Roman" w:hAnsi="Times New Roman" w:cs="Times New Roman"/>
          <w:i/>
          <w:iCs/>
          <w:sz w:val="24"/>
          <w:szCs w:val="24"/>
        </w:rPr>
        <w:t>National Decision Model</w:t>
      </w:r>
      <w:r w:rsidRPr="0E96CBD3">
        <w:rPr>
          <w:rFonts w:ascii="Times New Roman" w:hAnsi="Times New Roman" w:cs="Times New Roman"/>
          <w:sz w:val="24"/>
          <w:szCs w:val="24"/>
        </w:rPr>
        <w:t xml:space="preserve">. [online] College of Policing. Available at: </w:t>
      </w:r>
      <w:hyperlink r:id="rId24">
        <w:r w:rsidRPr="0E96CBD3">
          <w:rPr>
            <w:rStyle w:val="Hyperlink"/>
            <w:rFonts w:ascii="Times New Roman" w:hAnsi="Times New Roman" w:cs="Times New Roman"/>
            <w:sz w:val="24"/>
            <w:szCs w:val="24"/>
          </w:rPr>
          <w:t>https://www.college.police.uk/app/national-decision-model/national-decision-model</w:t>
        </w:r>
      </w:hyperlink>
      <w:r w:rsidRPr="0E96CBD3">
        <w:rPr>
          <w:rFonts w:ascii="Times New Roman" w:hAnsi="Times New Roman" w:cs="Times New Roman"/>
          <w:sz w:val="24"/>
          <w:szCs w:val="24"/>
        </w:rPr>
        <w:t xml:space="preserve"> [Accessed 13 Dec. 2022].</w:t>
      </w:r>
    </w:p>
    <w:p w14:paraId="1B0631FE" w14:textId="061C7D82" w:rsidR="0E96CBD3" w:rsidRDefault="0E96CBD3" w:rsidP="0E96CBD3">
      <w:pPr>
        <w:spacing w:line="360" w:lineRule="auto"/>
        <w:rPr>
          <w:rFonts w:ascii="Times New Roman" w:hAnsi="Times New Roman" w:cs="Times New Roman"/>
          <w:sz w:val="24"/>
          <w:szCs w:val="24"/>
        </w:rPr>
      </w:pPr>
    </w:p>
    <w:p w14:paraId="6A3E7F84" w14:textId="5415BF36" w:rsidR="0E96CBD3" w:rsidRDefault="0E96CBD3" w:rsidP="0E96CBD3">
      <w:pPr>
        <w:spacing w:line="360" w:lineRule="auto"/>
      </w:pPr>
      <w:r w:rsidRPr="0E96CBD3">
        <w:rPr>
          <w:rFonts w:ascii="Times New Roman" w:hAnsi="Times New Roman" w:cs="Times New Roman"/>
          <w:sz w:val="24"/>
          <w:szCs w:val="24"/>
        </w:rPr>
        <w:t xml:space="preserve">College Of Policing (2020). </w:t>
      </w:r>
      <w:r w:rsidRPr="0E96CBD3">
        <w:rPr>
          <w:rFonts w:ascii="Times New Roman" w:hAnsi="Times New Roman" w:cs="Times New Roman"/>
          <w:i/>
          <w:iCs/>
          <w:sz w:val="24"/>
          <w:szCs w:val="24"/>
        </w:rPr>
        <w:t>Joining as a new PC</w:t>
      </w:r>
      <w:r w:rsidRPr="0E96CBD3">
        <w:rPr>
          <w:rFonts w:ascii="Times New Roman" w:hAnsi="Times New Roman" w:cs="Times New Roman"/>
          <w:sz w:val="24"/>
          <w:szCs w:val="24"/>
        </w:rPr>
        <w:t xml:space="preserve">. [online] College of Policing. Available at: </w:t>
      </w:r>
      <w:hyperlink r:id="rId25">
        <w:r w:rsidRPr="0E96CBD3">
          <w:rPr>
            <w:rStyle w:val="Hyperlink"/>
            <w:rFonts w:ascii="Times New Roman" w:hAnsi="Times New Roman" w:cs="Times New Roman"/>
            <w:sz w:val="24"/>
            <w:szCs w:val="24"/>
          </w:rPr>
          <w:t>https://www.college.police.uk/career-learning/joining-police/joining-new-pc</w:t>
        </w:r>
      </w:hyperlink>
      <w:r w:rsidRPr="0E96CBD3">
        <w:rPr>
          <w:rFonts w:ascii="Times New Roman" w:hAnsi="Times New Roman" w:cs="Times New Roman"/>
          <w:sz w:val="24"/>
          <w:szCs w:val="24"/>
        </w:rPr>
        <w:t xml:space="preserve"> [Accessed 20 Dec. 2022].</w:t>
      </w:r>
    </w:p>
    <w:p w14:paraId="1E247196" w14:textId="219F9C5E" w:rsidR="0E96CBD3" w:rsidRDefault="0E96CBD3" w:rsidP="0E96CBD3">
      <w:pPr>
        <w:spacing w:line="360" w:lineRule="auto"/>
        <w:rPr>
          <w:rFonts w:ascii="Times New Roman" w:hAnsi="Times New Roman" w:cs="Times New Roman"/>
          <w:sz w:val="24"/>
          <w:szCs w:val="24"/>
        </w:rPr>
      </w:pPr>
    </w:p>
    <w:p w14:paraId="409B7356" w14:textId="7DAB51E9" w:rsidR="0E96CBD3" w:rsidRDefault="0E96CBD3" w:rsidP="0E96CBD3">
      <w:pPr>
        <w:spacing w:line="360" w:lineRule="auto"/>
      </w:pPr>
      <w:r w:rsidRPr="0E96CBD3">
        <w:rPr>
          <w:rFonts w:ascii="Times New Roman" w:hAnsi="Times New Roman" w:cs="Times New Roman"/>
          <w:sz w:val="24"/>
          <w:szCs w:val="24"/>
        </w:rPr>
        <w:t xml:space="preserve">College of Policing (n.d.). </w:t>
      </w:r>
      <w:r w:rsidRPr="0E96CBD3">
        <w:rPr>
          <w:rFonts w:ascii="Times New Roman" w:hAnsi="Times New Roman" w:cs="Times New Roman"/>
          <w:i/>
          <w:iCs/>
          <w:sz w:val="24"/>
          <w:szCs w:val="24"/>
        </w:rPr>
        <w:t>Coach/Mentor</w:t>
      </w:r>
      <w:r w:rsidRPr="0E96CBD3">
        <w:rPr>
          <w:rFonts w:ascii="Times New Roman" w:hAnsi="Times New Roman" w:cs="Times New Roman"/>
          <w:sz w:val="24"/>
          <w:szCs w:val="24"/>
        </w:rPr>
        <w:t xml:space="preserve">. [online] College of Policing. Available at: </w:t>
      </w:r>
      <w:hyperlink r:id="rId26">
        <w:r w:rsidRPr="0E96CBD3">
          <w:rPr>
            <w:rStyle w:val="Hyperlink"/>
            <w:rFonts w:ascii="Times New Roman" w:hAnsi="Times New Roman" w:cs="Times New Roman"/>
            <w:sz w:val="24"/>
            <w:szCs w:val="24"/>
          </w:rPr>
          <w:t>https://profdev.college.police.uk/professional-profile/coach-mentor/</w:t>
        </w:r>
      </w:hyperlink>
      <w:r w:rsidRPr="0E96CBD3">
        <w:rPr>
          <w:rFonts w:ascii="Times New Roman" w:hAnsi="Times New Roman" w:cs="Times New Roman"/>
          <w:sz w:val="24"/>
          <w:szCs w:val="24"/>
        </w:rPr>
        <w:t xml:space="preserve"> [Accessed 16 Dec. 2022].</w:t>
      </w:r>
    </w:p>
    <w:p w14:paraId="1AC00C78" w14:textId="4CD93915" w:rsidR="0E96CBD3" w:rsidRDefault="0E96CBD3" w:rsidP="0E96CBD3">
      <w:pPr>
        <w:spacing w:line="360" w:lineRule="auto"/>
        <w:rPr>
          <w:rFonts w:ascii="Times New Roman" w:hAnsi="Times New Roman" w:cs="Times New Roman"/>
          <w:sz w:val="24"/>
          <w:szCs w:val="24"/>
        </w:rPr>
      </w:pPr>
    </w:p>
    <w:p w14:paraId="0CB7AEB7" w14:textId="197614A8" w:rsidR="0E96CBD3" w:rsidRDefault="0E96CBD3" w:rsidP="0E96CBD3">
      <w:pPr>
        <w:spacing w:line="360" w:lineRule="auto"/>
      </w:pPr>
      <w:r w:rsidRPr="0E96CBD3">
        <w:rPr>
          <w:rFonts w:ascii="Times New Roman" w:hAnsi="Times New Roman" w:cs="Times New Roman"/>
          <w:sz w:val="24"/>
          <w:szCs w:val="24"/>
        </w:rPr>
        <w:t xml:space="preserve">College of Policing (2013). </w:t>
      </w:r>
      <w:r w:rsidRPr="0E96CBD3">
        <w:rPr>
          <w:rFonts w:ascii="Times New Roman" w:hAnsi="Times New Roman" w:cs="Times New Roman"/>
          <w:i/>
          <w:iCs/>
          <w:sz w:val="24"/>
          <w:szCs w:val="24"/>
        </w:rPr>
        <w:t>Search powers, and obtaining and executing search warrants</w:t>
      </w:r>
      <w:r w:rsidRPr="0E96CBD3">
        <w:rPr>
          <w:rFonts w:ascii="Times New Roman" w:hAnsi="Times New Roman" w:cs="Times New Roman"/>
          <w:sz w:val="24"/>
          <w:szCs w:val="24"/>
        </w:rPr>
        <w:t xml:space="preserve">. [online] College of Policing. Available at: </w:t>
      </w:r>
      <w:hyperlink r:id="rId27">
        <w:r w:rsidRPr="0E96CBD3">
          <w:rPr>
            <w:rStyle w:val="Hyperlink"/>
            <w:rFonts w:ascii="Times New Roman" w:hAnsi="Times New Roman" w:cs="Times New Roman"/>
            <w:sz w:val="24"/>
            <w:szCs w:val="24"/>
          </w:rPr>
          <w:t>https://www.college.police.uk/app/investigation/investigative-strategies/search-powers-and-obtaining-and-executing-search-warrants</w:t>
        </w:r>
      </w:hyperlink>
      <w:r w:rsidRPr="0E96CBD3">
        <w:rPr>
          <w:rFonts w:ascii="Times New Roman" w:hAnsi="Times New Roman" w:cs="Times New Roman"/>
          <w:sz w:val="24"/>
          <w:szCs w:val="24"/>
        </w:rPr>
        <w:t xml:space="preserve"> [Accessed 2 Nov. 2022].</w:t>
      </w:r>
    </w:p>
    <w:p w14:paraId="7D84E3FF" w14:textId="6D9E33C9" w:rsidR="0E96CBD3" w:rsidRDefault="0E96CBD3" w:rsidP="0E96CBD3">
      <w:pPr>
        <w:spacing w:line="360" w:lineRule="auto"/>
        <w:rPr>
          <w:rFonts w:ascii="Times New Roman" w:hAnsi="Times New Roman" w:cs="Times New Roman"/>
          <w:sz w:val="24"/>
          <w:szCs w:val="24"/>
        </w:rPr>
      </w:pPr>
    </w:p>
    <w:p w14:paraId="42C087C8" w14:textId="641E534A" w:rsidR="0E96CBD3" w:rsidRDefault="0E96CBD3" w:rsidP="0E96CBD3">
      <w:pPr>
        <w:spacing w:line="360" w:lineRule="auto"/>
      </w:pPr>
      <w:r w:rsidRPr="0E96CBD3">
        <w:rPr>
          <w:rFonts w:ascii="Times New Roman" w:hAnsi="Times New Roman" w:cs="Times New Roman"/>
          <w:sz w:val="24"/>
          <w:szCs w:val="24"/>
        </w:rPr>
        <w:t xml:space="preserve">College of Policing (2014). </w:t>
      </w:r>
      <w:r w:rsidRPr="0E96CBD3">
        <w:rPr>
          <w:rFonts w:ascii="Times New Roman" w:hAnsi="Times New Roman" w:cs="Times New Roman"/>
          <w:i/>
          <w:iCs/>
          <w:sz w:val="24"/>
          <w:szCs w:val="24"/>
        </w:rPr>
        <w:t>Code of Ethics</w:t>
      </w:r>
      <w:r w:rsidRPr="0E96CBD3">
        <w:rPr>
          <w:rFonts w:ascii="Times New Roman" w:hAnsi="Times New Roman" w:cs="Times New Roman"/>
          <w:sz w:val="24"/>
          <w:szCs w:val="24"/>
        </w:rPr>
        <w:t xml:space="preserve">. [online] College of Policing. Available at: </w:t>
      </w:r>
      <w:hyperlink r:id="rId28">
        <w:r w:rsidRPr="0E96CBD3">
          <w:rPr>
            <w:rStyle w:val="Hyperlink"/>
            <w:rFonts w:ascii="Times New Roman" w:hAnsi="Times New Roman" w:cs="Times New Roman"/>
            <w:sz w:val="24"/>
            <w:szCs w:val="24"/>
          </w:rPr>
          <w:t>https://www.college.police.uk/ethics/code-of-ethics</w:t>
        </w:r>
      </w:hyperlink>
      <w:r w:rsidRPr="0E96CBD3">
        <w:rPr>
          <w:rFonts w:ascii="Times New Roman" w:hAnsi="Times New Roman" w:cs="Times New Roman"/>
          <w:sz w:val="24"/>
          <w:szCs w:val="24"/>
        </w:rPr>
        <w:t xml:space="preserve"> [Accessed 12 Dec. 2022].</w:t>
      </w:r>
    </w:p>
    <w:p w14:paraId="51C6BC30" w14:textId="2D212122" w:rsidR="0E96CBD3" w:rsidRDefault="0E96CBD3" w:rsidP="0E96CBD3">
      <w:pPr>
        <w:spacing w:line="360" w:lineRule="auto"/>
        <w:rPr>
          <w:rFonts w:ascii="Times New Roman" w:hAnsi="Times New Roman" w:cs="Times New Roman"/>
          <w:sz w:val="24"/>
          <w:szCs w:val="24"/>
        </w:rPr>
      </w:pPr>
    </w:p>
    <w:p w14:paraId="7DB62073" w14:textId="71A8404B" w:rsidR="0E96CBD3" w:rsidRDefault="0E96CBD3" w:rsidP="0E96CBD3">
      <w:pPr>
        <w:spacing w:line="360" w:lineRule="auto"/>
      </w:pPr>
      <w:r w:rsidRPr="0E96CBD3">
        <w:rPr>
          <w:rFonts w:ascii="Times New Roman" w:hAnsi="Times New Roman" w:cs="Times New Roman"/>
          <w:sz w:val="24"/>
          <w:szCs w:val="24"/>
        </w:rPr>
        <w:t xml:space="preserve">College of Policing (2020). </w:t>
      </w:r>
      <w:r w:rsidRPr="0E96CBD3">
        <w:rPr>
          <w:rFonts w:ascii="Times New Roman" w:hAnsi="Times New Roman" w:cs="Times New Roman"/>
          <w:i/>
          <w:iCs/>
          <w:sz w:val="24"/>
          <w:szCs w:val="24"/>
        </w:rPr>
        <w:t>Policing Education Qualifications Framework (PEQF)</w:t>
      </w:r>
      <w:r w:rsidRPr="0E96CBD3">
        <w:rPr>
          <w:rFonts w:ascii="Times New Roman" w:hAnsi="Times New Roman" w:cs="Times New Roman"/>
          <w:sz w:val="24"/>
          <w:szCs w:val="24"/>
        </w:rPr>
        <w:t xml:space="preserve">. [online] College of Policing. Available at: </w:t>
      </w:r>
      <w:hyperlink r:id="rId29">
        <w:r w:rsidRPr="0E96CBD3">
          <w:rPr>
            <w:rStyle w:val="Hyperlink"/>
            <w:rFonts w:ascii="Times New Roman" w:hAnsi="Times New Roman" w:cs="Times New Roman"/>
            <w:sz w:val="24"/>
            <w:szCs w:val="24"/>
          </w:rPr>
          <w:t>https://www.college.police.uk/career-learning/policing-education-qualifications-framework-peqf</w:t>
        </w:r>
      </w:hyperlink>
      <w:r w:rsidRPr="0E96CBD3">
        <w:rPr>
          <w:rFonts w:ascii="Times New Roman" w:hAnsi="Times New Roman" w:cs="Times New Roman"/>
          <w:sz w:val="24"/>
          <w:szCs w:val="24"/>
        </w:rPr>
        <w:t xml:space="preserve"> [Accessed 15 Dec. 2022].</w:t>
      </w:r>
    </w:p>
    <w:p w14:paraId="37CF6B5F" w14:textId="4F7EED83" w:rsidR="0E96CBD3" w:rsidRDefault="0E96CBD3" w:rsidP="0E96CBD3">
      <w:pPr>
        <w:spacing w:line="360" w:lineRule="auto"/>
        <w:rPr>
          <w:rFonts w:ascii="Times New Roman" w:hAnsi="Times New Roman" w:cs="Times New Roman"/>
          <w:sz w:val="24"/>
          <w:szCs w:val="24"/>
        </w:rPr>
      </w:pPr>
    </w:p>
    <w:p w14:paraId="5476BE99" w14:textId="13B373F8" w:rsidR="0E96CBD3" w:rsidRDefault="0E96CBD3" w:rsidP="0E96CBD3">
      <w:pPr>
        <w:spacing w:line="360" w:lineRule="auto"/>
      </w:pPr>
      <w:r w:rsidRPr="0E96CBD3">
        <w:rPr>
          <w:rFonts w:ascii="Times New Roman" w:hAnsi="Times New Roman" w:cs="Times New Roman"/>
          <w:sz w:val="24"/>
          <w:szCs w:val="24"/>
        </w:rPr>
        <w:t xml:space="preserve">College of Policing (2021a). </w:t>
      </w:r>
      <w:r w:rsidRPr="0E96CBD3">
        <w:rPr>
          <w:rFonts w:ascii="Times New Roman" w:hAnsi="Times New Roman" w:cs="Times New Roman"/>
          <w:i/>
          <w:iCs/>
          <w:sz w:val="24"/>
          <w:szCs w:val="24"/>
        </w:rPr>
        <w:t>About us</w:t>
      </w:r>
      <w:r w:rsidRPr="0E96CBD3">
        <w:rPr>
          <w:rFonts w:ascii="Times New Roman" w:hAnsi="Times New Roman" w:cs="Times New Roman"/>
          <w:sz w:val="24"/>
          <w:szCs w:val="24"/>
        </w:rPr>
        <w:t xml:space="preserve">. [online] College of Policing. Available at: </w:t>
      </w:r>
      <w:hyperlink r:id="rId30">
        <w:r w:rsidRPr="0E96CBD3">
          <w:rPr>
            <w:rStyle w:val="Hyperlink"/>
            <w:rFonts w:ascii="Times New Roman" w:hAnsi="Times New Roman" w:cs="Times New Roman"/>
            <w:sz w:val="24"/>
            <w:szCs w:val="24"/>
          </w:rPr>
          <w:t>https://www.college.police.uk/about</w:t>
        </w:r>
      </w:hyperlink>
      <w:r w:rsidRPr="0E96CBD3">
        <w:rPr>
          <w:rFonts w:ascii="Times New Roman" w:hAnsi="Times New Roman" w:cs="Times New Roman"/>
          <w:sz w:val="24"/>
          <w:szCs w:val="24"/>
        </w:rPr>
        <w:t xml:space="preserve"> [Accessed 1 Jan. 2023].</w:t>
      </w:r>
    </w:p>
    <w:p w14:paraId="32A889FA" w14:textId="6BE38AAE" w:rsidR="0E96CBD3" w:rsidRDefault="0E96CBD3" w:rsidP="0E96CBD3">
      <w:pPr>
        <w:spacing w:line="360" w:lineRule="auto"/>
        <w:rPr>
          <w:rFonts w:ascii="Times New Roman" w:hAnsi="Times New Roman" w:cs="Times New Roman"/>
          <w:sz w:val="24"/>
          <w:szCs w:val="24"/>
        </w:rPr>
      </w:pPr>
    </w:p>
    <w:p w14:paraId="48D86B8F" w14:textId="6B7DC771" w:rsidR="0E96CBD3" w:rsidRDefault="0E96CBD3" w:rsidP="0E96CBD3">
      <w:pPr>
        <w:spacing w:line="360" w:lineRule="auto"/>
      </w:pPr>
      <w:r w:rsidRPr="0E96CBD3">
        <w:rPr>
          <w:rFonts w:ascii="Times New Roman" w:hAnsi="Times New Roman" w:cs="Times New Roman"/>
          <w:sz w:val="24"/>
          <w:szCs w:val="24"/>
        </w:rPr>
        <w:t xml:space="preserve">College of Policing (2021b). </w:t>
      </w:r>
      <w:r w:rsidRPr="0E96CBD3">
        <w:rPr>
          <w:rFonts w:ascii="Times New Roman" w:hAnsi="Times New Roman" w:cs="Times New Roman"/>
          <w:i/>
          <w:iCs/>
          <w:sz w:val="24"/>
          <w:szCs w:val="24"/>
        </w:rPr>
        <w:t>Introducing College Learn for everyone across policing</w:t>
      </w:r>
      <w:r w:rsidRPr="0E96CBD3">
        <w:rPr>
          <w:rFonts w:ascii="Times New Roman" w:hAnsi="Times New Roman" w:cs="Times New Roman"/>
          <w:sz w:val="24"/>
          <w:szCs w:val="24"/>
        </w:rPr>
        <w:t xml:space="preserve">. [online] College of Policing. Available at: </w:t>
      </w:r>
      <w:hyperlink r:id="rId31">
        <w:r w:rsidRPr="0E96CBD3">
          <w:rPr>
            <w:rStyle w:val="Hyperlink"/>
            <w:rFonts w:ascii="Times New Roman" w:hAnsi="Times New Roman" w:cs="Times New Roman"/>
            <w:sz w:val="24"/>
            <w:szCs w:val="24"/>
          </w:rPr>
          <w:t>https://www.college.police.uk/article/introducing-college-learn-for-everyone-across-policing</w:t>
        </w:r>
      </w:hyperlink>
      <w:r w:rsidRPr="0E96CBD3">
        <w:rPr>
          <w:rFonts w:ascii="Times New Roman" w:hAnsi="Times New Roman" w:cs="Times New Roman"/>
          <w:sz w:val="24"/>
          <w:szCs w:val="24"/>
        </w:rPr>
        <w:t>.</w:t>
      </w:r>
    </w:p>
    <w:p w14:paraId="24445D3B" w14:textId="582F300F" w:rsidR="0E96CBD3" w:rsidRDefault="0E96CBD3" w:rsidP="0E96CBD3">
      <w:pPr>
        <w:spacing w:line="360" w:lineRule="auto"/>
      </w:pPr>
      <w:r w:rsidRPr="0E96CBD3">
        <w:rPr>
          <w:rFonts w:ascii="Times New Roman" w:hAnsi="Times New Roman" w:cs="Times New Roman"/>
          <w:sz w:val="24"/>
          <w:szCs w:val="24"/>
        </w:rPr>
        <w:t xml:space="preserve">College of Policing (2021c). </w:t>
      </w:r>
      <w:r w:rsidRPr="0E96CBD3">
        <w:rPr>
          <w:rFonts w:ascii="Times New Roman" w:hAnsi="Times New Roman" w:cs="Times New Roman"/>
          <w:i/>
          <w:iCs/>
          <w:sz w:val="24"/>
          <w:szCs w:val="24"/>
        </w:rPr>
        <w:t>Introduction to vulnerability-related risk</w:t>
      </w:r>
      <w:r w:rsidRPr="0E96CBD3">
        <w:rPr>
          <w:rFonts w:ascii="Times New Roman" w:hAnsi="Times New Roman" w:cs="Times New Roman"/>
          <w:sz w:val="24"/>
          <w:szCs w:val="24"/>
        </w:rPr>
        <w:t xml:space="preserve">. [online] College of Policing. Available at: </w:t>
      </w:r>
      <w:hyperlink r:id="rId32">
        <w:r w:rsidRPr="0E96CBD3">
          <w:rPr>
            <w:rStyle w:val="Hyperlink"/>
            <w:rFonts w:ascii="Times New Roman" w:hAnsi="Times New Roman" w:cs="Times New Roman"/>
            <w:sz w:val="24"/>
            <w:szCs w:val="24"/>
          </w:rPr>
          <w:t>https://www.college.police.uk/guidance/vulnerability-related-risks/introduction-vulnerability-related-risk</w:t>
        </w:r>
      </w:hyperlink>
      <w:r w:rsidRPr="0E96CBD3">
        <w:rPr>
          <w:rFonts w:ascii="Times New Roman" w:hAnsi="Times New Roman" w:cs="Times New Roman"/>
          <w:sz w:val="24"/>
          <w:szCs w:val="24"/>
        </w:rPr>
        <w:t xml:space="preserve"> [Accessed 1 Jan. 2023].</w:t>
      </w:r>
    </w:p>
    <w:p w14:paraId="6106F2DD" w14:textId="5CC29DDB" w:rsidR="0E96CBD3" w:rsidRDefault="0E96CBD3" w:rsidP="0E96CBD3">
      <w:pPr>
        <w:spacing w:line="360" w:lineRule="auto"/>
        <w:rPr>
          <w:rFonts w:ascii="Times New Roman" w:hAnsi="Times New Roman" w:cs="Times New Roman"/>
          <w:sz w:val="24"/>
          <w:szCs w:val="24"/>
        </w:rPr>
      </w:pPr>
    </w:p>
    <w:p w14:paraId="790517D6" w14:textId="0ED30CDF" w:rsidR="0E96CBD3" w:rsidRDefault="0E96CBD3" w:rsidP="0E96CBD3">
      <w:pPr>
        <w:spacing w:line="360" w:lineRule="auto"/>
      </w:pPr>
      <w:r w:rsidRPr="0E96CBD3">
        <w:rPr>
          <w:rFonts w:ascii="Times New Roman" w:hAnsi="Times New Roman" w:cs="Times New Roman"/>
          <w:sz w:val="24"/>
          <w:szCs w:val="24"/>
        </w:rPr>
        <w:t xml:space="preserve">College of Policing (2021d). </w:t>
      </w:r>
      <w:r w:rsidRPr="0E96CBD3">
        <w:rPr>
          <w:rFonts w:ascii="Times New Roman" w:hAnsi="Times New Roman" w:cs="Times New Roman"/>
          <w:i/>
          <w:iCs/>
          <w:sz w:val="24"/>
          <w:szCs w:val="24"/>
        </w:rPr>
        <w:t>Investigation process</w:t>
      </w:r>
      <w:r w:rsidRPr="0E96CBD3">
        <w:rPr>
          <w:rFonts w:ascii="Times New Roman" w:hAnsi="Times New Roman" w:cs="Times New Roman"/>
          <w:sz w:val="24"/>
          <w:szCs w:val="24"/>
        </w:rPr>
        <w:t xml:space="preserve">. [online] College of Policing. Available at: </w:t>
      </w:r>
      <w:hyperlink r:id="rId33">
        <w:r w:rsidRPr="0E96CBD3">
          <w:rPr>
            <w:rStyle w:val="Hyperlink"/>
            <w:rFonts w:ascii="Times New Roman" w:hAnsi="Times New Roman" w:cs="Times New Roman"/>
            <w:sz w:val="24"/>
            <w:szCs w:val="24"/>
          </w:rPr>
          <w:t>https://www.college.police.uk/app/investigation/investigation-process</w:t>
        </w:r>
      </w:hyperlink>
      <w:r w:rsidRPr="0E96CBD3">
        <w:rPr>
          <w:rFonts w:ascii="Times New Roman" w:hAnsi="Times New Roman" w:cs="Times New Roman"/>
          <w:sz w:val="24"/>
          <w:szCs w:val="24"/>
        </w:rPr>
        <w:t xml:space="preserve"> [Accessed 1 Jan. 2023].</w:t>
      </w:r>
    </w:p>
    <w:p w14:paraId="2CDA9FD1" w14:textId="511A7246" w:rsidR="0E96CBD3" w:rsidRDefault="0E96CBD3" w:rsidP="0E96CBD3">
      <w:pPr>
        <w:spacing w:line="360" w:lineRule="auto"/>
        <w:rPr>
          <w:rFonts w:ascii="Times New Roman" w:hAnsi="Times New Roman" w:cs="Times New Roman"/>
          <w:sz w:val="24"/>
          <w:szCs w:val="24"/>
        </w:rPr>
      </w:pPr>
    </w:p>
    <w:p w14:paraId="560A6F3B" w14:textId="4E2A2A1C" w:rsidR="0E96CBD3" w:rsidRDefault="0E96CBD3" w:rsidP="0E96CBD3">
      <w:pPr>
        <w:spacing w:line="360" w:lineRule="auto"/>
      </w:pPr>
      <w:r w:rsidRPr="0E96CBD3">
        <w:rPr>
          <w:rFonts w:ascii="Times New Roman" w:hAnsi="Times New Roman" w:cs="Times New Roman"/>
          <w:sz w:val="24"/>
          <w:szCs w:val="24"/>
        </w:rPr>
        <w:t xml:space="preserve">College of Policing (n.d.). </w:t>
      </w:r>
      <w:r w:rsidRPr="0E96CBD3">
        <w:rPr>
          <w:rFonts w:ascii="Times New Roman" w:hAnsi="Times New Roman" w:cs="Times New Roman"/>
          <w:i/>
          <w:iCs/>
          <w:sz w:val="24"/>
          <w:szCs w:val="24"/>
        </w:rPr>
        <w:t>Tutor/Tutor Constable</w:t>
      </w:r>
      <w:r w:rsidRPr="0E96CBD3">
        <w:rPr>
          <w:rFonts w:ascii="Times New Roman" w:hAnsi="Times New Roman" w:cs="Times New Roman"/>
          <w:sz w:val="24"/>
          <w:szCs w:val="24"/>
        </w:rPr>
        <w:t xml:space="preserve">. [online] College of Policing. Available at: </w:t>
      </w:r>
      <w:hyperlink r:id="rId34">
        <w:r w:rsidRPr="0E96CBD3">
          <w:rPr>
            <w:rStyle w:val="Hyperlink"/>
            <w:rFonts w:ascii="Times New Roman" w:hAnsi="Times New Roman" w:cs="Times New Roman"/>
            <w:sz w:val="24"/>
            <w:szCs w:val="24"/>
          </w:rPr>
          <w:t>https://profdev.college.police.uk/professional-profile/tutor-tutor-constable/</w:t>
        </w:r>
      </w:hyperlink>
      <w:r w:rsidRPr="0E96CBD3">
        <w:rPr>
          <w:rFonts w:ascii="Times New Roman" w:hAnsi="Times New Roman" w:cs="Times New Roman"/>
          <w:sz w:val="24"/>
          <w:szCs w:val="24"/>
        </w:rPr>
        <w:t xml:space="preserve"> [Accessed 15 Dec. 2022].</w:t>
      </w:r>
    </w:p>
    <w:p w14:paraId="297F576E" w14:textId="140CFEAB" w:rsidR="0E96CBD3" w:rsidRDefault="0E96CBD3" w:rsidP="0E96CBD3">
      <w:pPr>
        <w:spacing w:line="360" w:lineRule="auto"/>
        <w:rPr>
          <w:rFonts w:ascii="Times New Roman" w:hAnsi="Times New Roman" w:cs="Times New Roman"/>
          <w:sz w:val="24"/>
          <w:szCs w:val="24"/>
        </w:rPr>
      </w:pPr>
    </w:p>
    <w:p w14:paraId="22B90AD7" w14:textId="6F3AD0DA" w:rsidR="0E96CBD3" w:rsidRDefault="0E96CBD3" w:rsidP="0E96CBD3">
      <w:pPr>
        <w:spacing w:line="360" w:lineRule="auto"/>
      </w:pPr>
      <w:r w:rsidRPr="0E96CBD3">
        <w:rPr>
          <w:rFonts w:ascii="Times New Roman" w:hAnsi="Times New Roman" w:cs="Times New Roman"/>
          <w:sz w:val="24"/>
          <w:szCs w:val="24"/>
        </w:rPr>
        <w:t xml:space="preserve">Crown Prosecution Service (n.d.). </w:t>
      </w:r>
      <w:r w:rsidRPr="0E96CBD3">
        <w:rPr>
          <w:rFonts w:ascii="Times New Roman" w:hAnsi="Times New Roman" w:cs="Times New Roman"/>
          <w:i/>
          <w:iCs/>
          <w:sz w:val="24"/>
          <w:szCs w:val="24"/>
        </w:rPr>
        <w:t>Social Media and other Electronic Communications | The Crown Prosecution Service</w:t>
      </w:r>
      <w:r w:rsidRPr="0E96CBD3">
        <w:rPr>
          <w:rFonts w:ascii="Times New Roman" w:hAnsi="Times New Roman" w:cs="Times New Roman"/>
          <w:sz w:val="24"/>
          <w:szCs w:val="24"/>
        </w:rPr>
        <w:t xml:space="preserve">. [online] </w:t>
      </w:r>
      <w:hyperlink>
        <w:r w:rsidRPr="0E96CBD3">
          <w:rPr>
            <w:rStyle w:val="Hyperlink"/>
            <w:rFonts w:ascii="Times New Roman" w:hAnsi="Times New Roman" w:cs="Times New Roman"/>
            <w:sz w:val="24"/>
            <w:szCs w:val="24"/>
          </w:rPr>
          <w:t>www.cps.gov.uk</w:t>
        </w:r>
      </w:hyperlink>
      <w:r w:rsidRPr="0E96CBD3">
        <w:rPr>
          <w:rFonts w:ascii="Times New Roman" w:hAnsi="Times New Roman" w:cs="Times New Roman"/>
          <w:sz w:val="24"/>
          <w:szCs w:val="24"/>
        </w:rPr>
        <w:t xml:space="preserve">. Available at: </w:t>
      </w:r>
      <w:hyperlink r:id="rId35">
        <w:r w:rsidRPr="0E96CBD3">
          <w:rPr>
            <w:rStyle w:val="Hyperlink"/>
            <w:rFonts w:ascii="Times New Roman" w:hAnsi="Times New Roman" w:cs="Times New Roman"/>
            <w:sz w:val="24"/>
            <w:szCs w:val="24"/>
          </w:rPr>
          <w:t>https://www.cps.gov.uk/legal-guidance/social-media-and-other-electronic-communications</w:t>
        </w:r>
      </w:hyperlink>
      <w:r w:rsidRPr="0E96CBD3">
        <w:rPr>
          <w:rFonts w:ascii="Times New Roman" w:hAnsi="Times New Roman" w:cs="Times New Roman"/>
          <w:sz w:val="24"/>
          <w:szCs w:val="24"/>
        </w:rPr>
        <w:t xml:space="preserve"> [Accessed 29 Dec. 2022].</w:t>
      </w:r>
    </w:p>
    <w:p w14:paraId="22B2037D" w14:textId="71C9B7D4" w:rsidR="0E96CBD3" w:rsidRDefault="0E96CBD3" w:rsidP="0E96CBD3">
      <w:pPr>
        <w:spacing w:line="360" w:lineRule="auto"/>
        <w:rPr>
          <w:rFonts w:ascii="Times New Roman" w:hAnsi="Times New Roman" w:cs="Times New Roman"/>
          <w:sz w:val="24"/>
          <w:szCs w:val="24"/>
        </w:rPr>
      </w:pPr>
    </w:p>
    <w:p w14:paraId="343B4AD0" w14:textId="3FC1A12E" w:rsidR="0E96CBD3" w:rsidRDefault="0E96CBD3" w:rsidP="0E96CBD3">
      <w:pPr>
        <w:spacing w:line="360" w:lineRule="auto"/>
      </w:pPr>
      <w:r w:rsidRPr="0E96CBD3">
        <w:rPr>
          <w:rFonts w:ascii="Times New Roman" w:hAnsi="Times New Roman" w:cs="Times New Roman"/>
          <w:sz w:val="24"/>
          <w:szCs w:val="24"/>
        </w:rPr>
        <w:t xml:space="preserve">Cummings, J. (2014). </w:t>
      </w:r>
      <w:r w:rsidRPr="0E96CBD3">
        <w:rPr>
          <w:rFonts w:ascii="Times New Roman" w:hAnsi="Times New Roman" w:cs="Times New Roman"/>
          <w:i/>
          <w:iCs/>
          <w:sz w:val="24"/>
          <w:szCs w:val="24"/>
        </w:rPr>
        <w:t>NHS England» Leadership: What’s in a word?</w:t>
      </w:r>
      <w:r w:rsidRPr="0E96CBD3">
        <w:rPr>
          <w:rFonts w:ascii="Times New Roman" w:hAnsi="Times New Roman" w:cs="Times New Roman"/>
          <w:sz w:val="24"/>
          <w:szCs w:val="24"/>
        </w:rPr>
        <w:t xml:space="preserve"> [online] </w:t>
      </w:r>
      <w:hyperlink>
        <w:r w:rsidRPr="0E96CBD3">
          <w:rPr>
            <w:rStyle w:val="Hyperlink"/>
            <w:rFonts w:ascii="Times New Roman" w:hAnsi="Times New Roman" w:cs="Times New Roman"/>
            <w:sz w:val="24"/>
            <w:szCs w:val="24"/>
          </w:rPr>
          <w:t>www.england.nhs.uk</w:t>
        </w:r>
      </w:hyperlink>
      <w:r w:rsidRPr="0E96CBD3">
        <w:rPr>
          <w:rFonts w:ascii="Times New Roman" w:hAnsi="Times New Roman" w:cs="Times New Roman"/>
          <w:sz w:val="24"/>
          <w:szCs w:val="24"/>
        </w:rPr>
        <w:t xml:space="preserve">. Available at: </w:t>
      </w:r>
      <w:hyperlink r:id="rId36" w:anchor=":~:text=Dictionaries%20define%20%27leadership%27%20as%20%27">
        <w:r w:rsidRPr="0E96CBD3">
          <w:rPr>
            <w:rStyle w:val="Hyperlink"/>
            <w:rFonts w:ascii="Times New Roman" w:hAnsi="Times New Roman" w:cs="Times New Roman"/>
            <w:sz w:val="24"/>
            <w:szCs w:val="24"/>
          </w:rPr>
          <w:t>https://www.england.nhs.uk/blog/leadership-jane-</w:t>
        </w:r>
        <w:r w:rsidRPr="0E96CBD3">
          <w:rPr>
            <w:rStyle w:val="Hyperlink"/>
            <w:rFonts w:ascii="Times New Roman" w:hAnsi="Times New Roman" w:cs="Times New Roman"/>
            <w:sz w:val="24"/>
            <w:szCs w:val="24"/>
          </w:rPr>
          <w:lastRenderedPageBreak/>
          <w:t>cummings/#:~:text=Dictionaries%20define%20%27leadership%27%20as%20%27</w:t>
        </w:r>
      </w:hyperlink>
      <w:r w:rsidRPr="0E96CBD3">
        <w:rPr>
          <w:rFonts w:ascii="Times New Roman" w:hAnsi="Times New Roman" w:cs="Times New Roman"/>
          <w:sz w:val="24"/>
          <w:szCs w:val="24"/>
        </w:rPr>
        <w:t xml:space="preserve"> [Accessed 2 Nov. 2022].</w:t>
      </w:r>
    </w:p>
    <w:p w14:paraId="50300520" w14:textId="6FBE0595" w:rsidR="0E96CBD3" w:rsidRDefault="0E96CBD3" w:rsidP="0E96CBD3">
      <w:pPr>
        <w:spacing w:line="360" w:lineRule="auto"/>
        <w:rPr>
          <w:rFonts w:ascii="Times New Roman" w:hAnsi="Times New Roman" w:cs="Times New Roman"/>
          <w:sz w:val="24"/>
          <w:szCs w:val="24"/>
        </w:rPr>
      </w:pPr>
    </w:p>
    <w:p w14:paraId="069F93FC" w14:textId="78FD9CEB" w:rsidR="0E96CBD3" w:rsidRDefault="0E96CBD3" w:rsidP="0E96CBD3">
      <w:pPr>
        <w:spacing w:line="360" w:lineRule="auto"/>
      </w:pPr>
      <w:r w:rsidRPr="0E96CBD3">
        <w:rPr>
          <w:rFonts w:ascii="Times New Roman" w:hAnsi="Times New Roman" w:cs="Times New Roman"/>
          <w:sz w:val="24"/>
          <w:szCs w:val="24"/>
        </w:rPr>
        <w:t xml:space="preserve">Dixon (2021). </w:t>
      </w:r>
      <w:r w:rsidRPr="0E96CBD3">
        <w:rPr>
          <w:rFonts w:ascii="Times New Roman" w:hAnsi="Times New Roman" w:cs="Times New Roman"/>
          <w:i/>
          <w:iCs/>
          <w:sz w:val="24"/>
          <w:szCs w:val="24"/>
        </w:rPr>
        <w:t>UK: Social Media Penetration 2019 | Statista</w:t>
      </w:r>
      <w:r w:rsidRPr="0E96CBD3">
        <w:rPr>
          <w:rFonts w:ascii="Times New Roman" w:hAnsi="Times New Roman" w:cs="Times New Roman"/>
          <w:sz w:val="24"/>
          <w:szCs w:val="24"/>
        </w:rPr>
        <w:t xml:space="preserve">. [online] Statista. Available at: </w:t>
      </w:r>
      <w:hyperlink r:id="rId37">
        <w:r w:rsidRPr="0E96CBD3">
          <w:rPr>
            <w:rStyle w:val="Hyperlink"/>
            <w:rFonts w:ascii="Times New Roman" w:hAnsi="Times New Roman" w:cs="Times New Roman"/>
            <w:sz w:val="24"/>
            <w:szCs w:val="24"/>
          </w:rPr>
          <w:t>https://www.statista.com/statistics/507405/uk-active-social-media-and-mobile-social-media-users/</w:t>
        </w:r>
      </w:hyperlink>
      <w:r w:rsidRPr="0E96CBD3">
        <w:rPr>
          <w:rFonts w:ascii="Times New Roman" w:hAnsi="Times New Roman" w:cs="Times New Roman"/>
          <w:sz w:val="24"/>
          <w:szCs w:val="24"/>
        </w:rPr>
        <w:t xml:space="preserve"> [Accessed 30 Dec. 2022].</w:t>
      </w:r>
    </w:p>
    <w:p w14:paraId="7E6152EC" w14:textId="47D8E5FF" w:rsidR="0E96CBD3" w:rsidRDefault="0E96CBD3" w:rsidP="0E96CBD3">
      <w:pPr>
        <w:spacing w:line="360" w:lineRule="auto"/>
        <w:rPr>
          <w:rFonts w:ascii="Times New Roman" w:hAnsi="Times New Roman" w:cs="Times New Roman"/>
          <w:sz w:val="24"/>
          <w:szCs w:val="24"/>
        </w:rPr>
      </w:pPr>
    </w:p>
    <w:p w14:paraId="14E0B227" w14:textId="613B7033" w:rsidR="0E96CBD3" w:rsidRDefault="0E96CBD3" w:rsidP="0E96CBD3">
      <w:pPr>
        <w:spacing w:line="360" w:lineRule="auto"/>
      </w:pPr>
      <w:r w:rsidRPr="0E96CBD3">
        <w:rPr>
          <w:rFonts w:ascii="Times New Roman" w:hAnsi="Times New Roman" w:cs="Times New Roman"/>
          <w:sz w:val="24"/>
          <w:szCs w:val="24"/>
        </w:rPr>
        <w:t xml:space="preserve">Doyle, M. (2021). </w:t>
      </w:r>
      <w:r w:rsidRPr="0E96CBD3">
        <w:rPr>
          <w:rFonts w:ascii="Times New Roman" w:hAnsi="Times New Roman" w:cs="Times New Roman"/>
          <w:i/>
          <w:iCs/>
          <w:sz w:val="24"/>
          <w:szCs w:val="24"/>
        </w:rPr>
        <w:t>The 7 Most Common Leadership Styles (and How to Find Your Own)</w:t>
      </w:r>
      <w:r w:rsidRPr="0E96CBD3">
        <w:rPr>
          <w:rFonts w:ascii="Times New Roman" w:hAnsi="Times New Roman" w:cs="Times New Roman"/>
          <w:sz w:val="24"/>
          <w:szCs w:val="24"/>
        </w:rPr>
        <w:t xml:space="preserve">. [online] Business Trends and Insights. Available at: </w:t>
      </w:r>
      <w:hyperlink r:id="rId38">
        <w:r w:rsidRPr="0E96CBD3">
          <w:rPr>
            <w:rStyle w:val="Hyperlink"/>
            <w:rFonts w:ascii="Times New Roman" w:hAnsi="Times New Roman" w:cs="Times New Roman"/>
            <w:sz w:val="24"/>
            <w:szCs w:val="24"/>
          </w:rPr>
          <w:t>https://www.americanexpress.com/en-us/business/trends-and-insights/articles/the-7-most-common-leadership-styles-and-how-to-find-your-own/</w:t>
        </w:r>
      </w:hyperlink>
      <w:r w:rsidRPr="0E96CBD3">
        <w:rPr>
          <w:rFonts w:ascii="Times New Roman" w:hAnsi="Times New Roman" w:cs="Times New Roman"/>
          <w:sz w:val="24"/>
          <w:szCs w:val="24"/>
        </w:rPr>
        <w:t xml:space="preserve"> [Accessed 11 Jul. 2022].</w:t>
      </w:r>
    </w:p>
    <w:p w14:paraId="6A606655" w14:textId="79237F24" w:rsidR="0E96CBD3" w:rsidRDefault="0E96CBD3" w:rsidP="0E96CBD3">
      <w:pPr>
        <w:spacing w:line="360" w:lineRule="auto"/>
        <w:rPr>
          <w:rFonts w:ascii="Times New Roman" w:hAnsi="Times New Roman" w:cs="Times New Roman"/>
          <w:sz w:val="24"/>
          <w:szCs w:val="24"/>
        </w:rPr>
      </w:pPr>
    </w:p>
    <w:p w14:paraId="5413F563" w14:textId="6CF03FAC" w:rsidR="0E96CBD3" w:rsidRDefault="0E96CBD3" w:rsidP="0E96CBD3">
      <w:pPr>
        <w:spacing w:line="360" w:lineRule="auto"/>
      </w:pPr>
      <w:proofErr w:type="spellStart"/>
      <w:r w:rsidRPr="0E96CBD3">
        <w:rPr>
          <w:rFonts w:ascii="Times New Roman" w:hAnsi="Times New Roman" w:cs="Times New Roman"/>
          <w:sz w:val="24"/>
          <w:szCs w:val="24"/>
        </w:rPr>
        <w:t>Fallin</w:t>
      </w:r>
      <w:proofErr w:type="spellEnd"/>
      <w:r w:rsidRPr="0E96CBD3">
        <w:rPr>
          <w:rFonts w:ascii="Times New Roman" w:hAnsi="Times New Roman" w:cs="Times New Roman"/>
          <w:sz w:val="24"/>
          <w:szCs w:val="24"/>
        </w:rPr>
        <w:t xml:space="preserve">, L. (2022). </w:t>
      </w:r>
      <w:proofErr w:type="spellStart"/>
      <w:r w:rsidRPr="0E96CBD3">
        <w:rPr>
          <w:rFonts w:ascii="Times New Roman" w:hAnsi="Times New Roman" w:cs="Times New Roman"/>
          <w:i/>
          <w:iCs/>
          <w:sz w:val="24"/>
          <w:szCs w:val="24"/>
        </w:rPr>
        <w:t>LibGuides</w:t>
      </w:r>
      <w:proofErr w:type="spellEnd"/>
      <w:r w:rsidRPr="0E96CBD3">
        <w:rPr>
          <w:rFonts w:ascii="Times New Roman" w:hAnsi="Times New Roman" w:cs="Times New Roman"/>
          <w:i/>
          <w:iCs/>
          <w:sz w:val="24"/>
          <w:szCs w:val="24"/>
        </w:rPr>
        <w:t>: Reflective writing: ERA</w:t>
      </w:r>
      <w:r w:rsidRPr="0E96CBD3">
        <w:rPr>
          <w:rFonts w:ascii="Times New Roman" w:hAnsi="Times New Roman" w:cs="Times New Roman"/>
          <w:sz w:val="24"/>
          <w:szCs w:val="24"/>
        </w:rPr>
        <w:t>. [online] libguides.hull.ac.uk. Available at:</w:t>
      </w:r>
      <w:hyperlink r:id="rId39" w:anchor=":~:text=The%20ERA%20stands%20for%20Experience">
        <w:r w:rsidRPr="0E96CBD3">
          <w:rPr>
            <w:rStyle w:val="Hyperlink"/>
            <w:rFonts w:ascii="Times New Roman" w:hAnsi="Times New Roman" w:cs="Times New Roman"/>
            <w:sz w:val="24"/>
            <w:szCs w:val="24"/>
          </w:rPr>
          <w:t>https://libguides.hull.ac.uk/reflectivewriting/era#:~:text=The%20ERA%20stands%20for%20Experience</w:t>
        </w:r>
      </w:hyperlink>
      <w:r w:rsidRPr="0E96CBD3">
        <w:rPr>
          <w:rFonts w:ascii="Times New Roman" w:hAnsi="Times New Roman" w:cs="Times New Roman"/>
          <w:sz w:val="24"/>
          <w:szCs w:val="24"/>
        </w:rPr>
        <w:t xml:space="preserve"> [Accessed 14 Dec. 2022].</w:t>
      </w:r>
    </w:p>
    <w:p w14:paraId="266EDCC5" w14:textId="06AE505C" w:rsidR="0E96CBD3" w:rsidRDefault="0E96CBD3" w:rsidP="0E96CBD3">
      <w:pPr>
        <w:spacing w:line="360" w:lineRule="auto"/>
        <w:rPr>
          <w:rFonts w:ascii="Times New Roman" w:hAnsi="Times New Roman" w:cs="Times New Roman"/>
          <w:sz w:val="24"/>
          <w:szCs w:val="24"/>
        </w:rPr>
      </w:pPr>
    </w:p>
    <w:p w14:paraId="3F78C3DE" w14:textId="32B02436" w:rsidR="0E96CBD3" w:rsidRDefault="0E96CBD3" w:rsidP="0E96CBD3">
      <w:pPr>
        <w:spacing w:line="360" w:lineRule="auto"/>
      </w:pPr>
      <w:proofErr w:type="spellStart"/>
      <w:r w:rsidRPr="0E96CBD3">
        <w:rPr>
          <w:rFonts w:ascii="Times New Roman" w:hAnsi="Times New Roman" w:cs="Times New Roman"/>
          <w:sz w:val="24"/>
          <w:szCs w:val="24"/>
        </w:rPr>
        <w:t>Fritsvold</w:t>
      </w:r>
      <w:proofErr w:type="spellEnd"/>
      <w:r w:rsidRPr="0E96CBD3">
        <w:rPr>
          <w:rFonts w:ascii="Times New Roman" w:hAnsi="Times New Roman" w:cs="Times New Roman"/>
          <w:sz w:val="24"/>
          <w:szCs w:val="24"/>
        </w:rPr>
        <w:t xml:space="preserve">, E. (2019). </w:t>
      </w:r>
      <w:r w:rsidRPr="0E96CBD3">
        <w:rPr>
          <w:rFonts w:ascii="Times New Roman" w:hAnsi="Times New Roman" w:cs="Times New Roman"/>
          <w:i/>
          <w:iCs/>
          <w:sz w:val="24"/>
          <w:szCs w:val="24"/>
        </w:rPr>
        <w:t>What Style of Police Leadership is Most Effective?</w:t>
      </w:r>
      <w:r w:rsidRPr="0E96CBD3">
        <w:rPr>
          <w:rFonts w:ascii="Times New Roman" w:hAnsi="Times New Roman" w:cs="Times New Roman"/>
          <w:sz w:val="24"/>
          <w:szCs w:val="24"/>
        </w:rPr>
        <w:t xml:space="preserve"> [online] University of San Diego. Available at: </w:t>
      </w:r>
      <w:hyperlink r:id="rId40">
        <w:r w:rsidRPr="0E96CBD3">
          <w:rPr>
            <w:rStyle w:val="Hyperlink"/>
            <w:rFonts w:ascii="Times New Roman" w:hAnsi="Times New Roman" w:cs="Times New Roman"/>
            <w:sz w:val="24"/>
            <w:szCs w:val="24"/>
          </w:rPr>
          <w:t>https://onlinedegrees.sandiego.edu/what-style-police-leadership-most-effective/</w:t>
        </w:r>
      </w:hyperlink>
      <w:r w:rsidRPr="0E96CBD3">
        <w:rPr>
          <w:rFonts w:ascii="Times New Roman" w:hAnsi="Times New Roman" w:cs="Times New Roman"/>
          <w:sz w:val="24"/>
          <w:szCs w:val="24"/>
        </w:rPr>
        <w:t xml:space="preserve"> [Accessed 7 Dec. 2022].</w:t>
      </w:r>
    </w:p>
    <w:p w14:paraId="4B64B4F9" w14:textId="00A059C2" w:rsidR="0E96CBD3" w:rsidRDefault="0E96CBD3" w:rsidP="0E96CBD3">
      <w:pPr>
        <w:spacing w:line="360" w:lineRule="auto"/>
        <w:rPr>
          <w:rFonts w:ascii="Times New Roman" w:hAnsi="Times New Roman" w:cs="Times New Roman"/>
          <w:sz w:val="24"/>
          <w:szCs w:val="24"/>
        </w:rPr>
      </w:pPr>
    </w:p>
    <w:p w14:paraId="3E6F5D7E" w14:textId="2A5BCF2E" w:rsidR="0E96CBD3" w:rsidRDefault="0E96CBD3" w:rsidP="0E96CBD3">
      <w:pPr>
        <w:spacing w:line="360" w:lineRule="auto"/>
      </w:pPr>
      <w:r w:rsidRPr="0E96CBD3">
        <w:rPr>
          <w:rFonts w:ascii="Times New Roman" w:hAnsi="Times New Roman" w:cs="Times New Roman"/>
          <w:sz w:val="24"/>
          <w:szCs w:val="24"/>
        </w:rPr>
        <w:t xml:space="preserve">Gloucestershire Constabulary (2017). </w:t>
      </w:r>
      <w:r w:rsidRPr="0E96CBD3">
        <w:rPr>
          <w:rFonts w:ascii="Times New Roman" w:hAnsi="Times New Roman" w:cs="Times New Roman"/>
          <w:i/>
          <w:iCs/>
          <w:sz w:val="24"/>
          <w:szCs w:val="24"/>
        </w:rPr>
        <w:t>Social Media Policy</w:t>
      </w:r>
      <w:r w:rsidRPr="0E96CBD3">
        <w:rPr>
          <w:rFonts w:ascii="Times New Roman" w:hAnsi="Times New Roman" w:cs="Times New Roman"/>
          <w:sz w:val="24"/>
          <w:szCs w:val="24"/>
        </w:rPr>
        <w:t xml:space="preserve">. [online] Available at: </w:t>
      </w:r>
      <w:hyperlink r:id="rId41">
        <w:r w:rsidRPr="0E96CBD3">
          <w:rPr>
            <w:rStyle w:val="Hyperlink"/>
            <w:rFonts w:ascii="Times New Roman" w:hAnsi="Times New Roman" w:cs="Times New Roman"/>
            <w:sz w:val="24"/>
            <w:szCs w:val="24"/>
          </w:rPr>
          <w:t>https://www.gloucestershire.police.uk/SysSiteAssets/foi-media/gloucestershire/policies/force-social-media-policy</w:t>
        </w:r>
      </w:hyperlink>
      <w:r w:rsidRPr="0E96CBD3">
        <w:rPr>
          <w:rFonts w:ascii="Times New Roman" w:hAnsi="Times New Roman" w:cs="Times New Roman"/>
          <w:sz w:val="24"/>
          <w:szCs w:val="24"/>
        </w:rPr>
        <w:t xml:space="preserve"> [Accessed 11 Sep. 2022].</w:t>
      </w:r>
    </w:p>
    <w:p w14:paraId="212D308C" w14:textId="28EB7D5F" w:rsidR="0E96CBD3" w:rsidRDefault="0E96CBD3" w:rsidP="0E96CBD3">
      <w:pPr>
        <w:spacing w:line="360" w:lineRule="auto"/>
        <w:rPr>
          <w:rFonts w:ascii="Times New Roman" w:hAnsi="Times New Roman" w:cs="Times New Roman"/>
          <w:sz w:val="24"/>
          <w:szCs w:val="24"/>
        </w:rPr>
      </w:pPr>
    </w:p>
    <w:p w14:paraId="4B04F1BF" w14:textId="6199F905" w:rsidR="0E96CBD3" w:rsidRDefault="0E96CBD3" w:rsidP="0E96CBD3">
      <w:pPr>
        <w:spacing w:line="360" w:lineRule="auto"/>
      </w:pPr>
      <w:r w:rsidRPr="0E96CBD3">
        <w:rPr>
          <w:rFonts w:ascii="Times New Roman" w:hAnsi="Times New Roman" w:cs="Times New Roman"/>
          <w:sz w:val="24"/>
          <w:szCs w:val="24"/>
        </w:rPr>
        <w:t xml:space="preserve">Government Technology (n.d.). </w:t>
      </w:r>
      <w:r w:rsidRPr="0E96CBD3">
        <w:rPr>
          <w:rFonts w:ascii="Times New Roman" w:hAnsi="Times New Roman" w:cs="Times New Roman"/>
          <w:i/>
          <w:iCs/>
          <w:sz w:val="24"/>
          <w:szCs w:val="24"/>
        </w:rPr>
        <w:t>9 Ways Social Media Benefits Police</w:t>
      </w:r>
      <w:r w:rsidRPr="0E96CBD3">
        <w:rPr>
          <w:rFonts w:ascii="Times New Roman" w:hAnsi="Times New Roman" w:cs="Times New Roman"/>
          <w:sz w:val="24"/>
          <w:szCs w:val="24"/>
        </w:rPr>
        <w:t xml:space="preserve">. [online] </w:t>
      </w:r>
      <w:hyperlink>
        <w:r w:rsidRPr="0E96CBD3">
          <w:rPr>
            <w:rStyle w:val="Hyperlink"/>
            <w:rFonts w:ascii="Times New Roman" w:hAnsi="Times New Roman" w:cs="Times New Roman"/>
            <w:sz w:val="24"/>
            <w:szCs w:val="24"/>
          </w:rPr>
          <w:t>www.govtech.com</w:t>
        </w:r>
      </w:hyperlink>
      <w:r w:rsidRPr="0E96CBD3">
        <w:rPr>
          <w:rFonts w:ascii="Times New Roman" w:hAnsi="Times New Roman" w:cs="Times New Roman"/>
          <w:sz w:val="24"/>
          <w:szCs w:val="24"/>
        </w:rPr>
        <w:t xml:space="preserve">. Available at: </w:t>
      </w:r>
      <w:hyperlink r:id="rId42">
        <w:r w:rsidRPr="0E96CBD3">
          <w:rPr>
            <w:rStyle w:val="Hyperlink"/>
            <w:rFonts w:ascii="Times New Roman" w:hAnsi="Times New Roman" w:cs="Times New Roman"/>
            <w:sz w:val="24"/>
            <w:szCs w:val="24"/>
          </w:rPr>
          <w:t>https://www.govtech.com/public-safety/9-Ways-Social-Media-Benefits-Police.html</w:t>
        </w:r>
      </w:hyperlink>
      <w:r w:rsidRPr="0E96CBD3">
        <w:rPr>
          <w:rFonts w:ascii="Times New Roman" w:hAnsi="Times New Roman" w:cs="Times New Roman"/>
          <w:sz w:val="24"/>
          <w:szCs w:val="24"/>
        </w:rPr>
        <w:t xml:space="preserve"> [Accessed 14 Sep. 2022].</w:t>
      </w:r>
    </w:p>
    <w:p w14:paraId="3BD9D97B" w14:textId="44D9A338" w:rsidR="0E96CBD3" w:rsidRDefault="0E96CBD3" w:rsidP="0E96CBD3">
      <w:pPr>
        <w:spacing w:line="360" w:lineRule="auto"/>
        <w:rPr>
          <w:rFonts w:ascii="Times New Roman" w:hAnsi="Times New Roman" w:cs="Times New Roman"/>
          <w:sz w:val="24"/>
          <w:szCs w:val="24"/>
        </w:rPr>
      </w:pPr>
    </w:p>
    <w:p w14:paraId="1428D5E7" w14:textId="2F07FB10" w:rsidR="0E96CBD3" w:rsidRDefault="0E96CBD3" w:rsidP="0E96CBD3">
      <w:pPr>
        <w:spacing w:line="360" w:lineRule="auto"/>
      </w:pPr>
      <w:r w:rsidRPr="0E96CBD3">
        <w:rPr>
          <w:rFonts w:ascii="Times New Roman" w:hAnsi="Times New Roman" w:cs="Times New Roman"/>
          <w:sz w:val="24"/>
          <w:szCs w:val="24"/>
        </w:rPr>
        <w:t xml:space="preserve">HM Government (2012). </w:t>
      </w:r>
      <w:r w:rsidRPr="0E96CBD3">
        <w:rPr>
          <w:rFonts w:ascii="Times New Roman" w:hAnsi="Times New Roman" w:cs="Times New Roman"/>
          <w:i/>
          <w:iCs/>
          <w:sz w:val="24"/>
          <w:szCs w:val="24"/>
        </w:rPr>
        <w:t>Police and Criminal Evidence Act 1984</w:t>
      </w:r>
      <w:r w:rsidRPr="0E96CBD3">
        <w:rPr>
          <w:rFonts w:ascii="Times New Roman" w:hAnsi="Times New Roman" w:cs="Times New Roman"/>
          <w:sz w:val="24"/>
          <w:szCs w:val="24"/>
        </w:rPr>
        <w:t xml:space="preserve">. [online] Legislation.gov.uk. Available at: </w:t>
      </w:r>
      <w:hyperlink r:id="rId43">
        <w:r w:rsidRPr="0E96CBD3">
          <w:rPr>
            <w:rStyle w:val="Hyperlink"/>
            <w:rFonts w:ascii="Times New Roman" w:hAnsi="Times New Roman" w:cs="Times New Roman"/>
            <w:sz w:val="24"/>
            <w:szCs w:val="24"/>
          </w:rPr>
          <w:t>https://www.legislation.gov.uk/ukpga/1984/60/section/17</w:t>
        </w:r>
      </w:hyperlink>
      <w:r w:rsidRPr="0E96CBD3">
        <w:rPr>
          <w:rFonts w:ascii="Times New Roman" w:hAnsi="Times New Roman" w:cs="Times New Roman"/>
          <w:sz w:val="24"/>
          <w:szCs w:val="24"/>
        </w:rPr>
        <w:t xml:space="preserve"> [Accessed 1 Dec. 2022].</w:t>
      </w:r>
    </w:p>
    <w:p w14:paraId="78F859B3" w14:textId="083601E1" w:rsidR="0E96CBD3" w:rsidRDefault="0E96CBD3" w:rsidP="0E96CBD3">
      <w:pPr>
        <w:spacing w:line="360" w:lineRule="auto"/>
        <w:rPr>
          <w:rFonts w:ascii="Times New Roman" w:hAnsi="Times New Roman" w:cs="Times New Roman"/>
          <w:sz w:val="24"/>
          <w:szCs w:val="24"/>
        </w:rPr>
      </w:pPr>
    </w:p>
    <w:p w14:paraId="77E157AD" w14:textId="19823C5D" w:rsidR="0E96CBD3" w:rsidRDefault="0E96CBD3" w:rsidP="0E96CBD3">
      <w:pPr>
        <w:spacing w:line="360" w:lineRule="auto"/>
      </w:pPr>
      <w:r w:rsidRPr="0E96CBD3">
        <w:rPr>
          <w:rFonts w:ascii="Times New Roman" w:hAnsi="Times New Roman" w:cs="Times New Roman"/>
          <w:sz w:val="24"/>
          <w:szCs w:val="24"/>
        </w:rPr>
        <w:lastRenderedPageBreak/>
        <w:t xml:space="preserve">Imperial College London (n.d.). </w:t>
      </w:r>
      <w:r w:rsidRPr="0E96CBD3">
        <w:rPr>
          <w:rFonts w:ascii="Times New Roman" w:hAnsi="Times New Roman" w:cs="Times New Roman"/>
          <w:i/>
          <w:iCs/>
          <w:sz w:val="24"/>
          <w:szCs w:val="24"/>
        </w:rPr>
        <w:t>The GROW model</w:t>
      </w:r>
      <w:r w:rsidRPr="0E96CBD3">
        <w:rPr>
          <w:rFonts w:ascii="Times New Roman" w:hAnsi="Times New Roman" w:cs="Times New Roman"/>
          <w:sz w:val="24"/>
          <w:szCs w:val="24"/>
        </w:rPr>
        <w:t xml:space="preserve">. [online] Imperial College London. Available at: </w:t>
      </w:r>
      <w:hyperlink r:id="rId44">
        <w:r w:rsidRPr="0E96CBD3">
          <w:rPr>
            <w:rStyle w:val="Hyperlink"/>
            <w:rFonts w:ascii="Times New Roman" w:hAnsi="Times New Roman" w:cs="Times New Roman"/>
            <w:sz w:val="24"/>
            <w:szCs w:val="24"/>
          </w:rPr>
          <w:t>https://www.imperial.ac.uk/personal-tutors-guide/developing-students/coaching/the-grow-model/</w:t>
        </w:r>
      </w:hyperlink>
      <w:r w:rsidRPr="0E96CBD3">
        <w:rPr>
          <w:rFonts w:ascii="Times New Roman" w:hAnsi="Times New Roman" w:cs="Times New Roman"/>
          <w:sz w:val="24"/>
          <w:szCs w:val="24"/>
        </w:rPr>
        <w:t xml:space="preserve"> [Accessed 17 Dec. 2022].</w:t>
      </w:r>
    </w:p>
    <w:p w14:paraId="2A1B4CEC" w14:textId="526BDA46" w:rsidR="0E96CBD3" w:rsidRDefault="0E96CBD3" w:rsidP="0E96CBD3">
      <w:pPr>
        <w:spacing w:line="360" w:lineRule="auto"/>
        <w:rPr>
          <w:rFonts w:ascii="Times New Roman" w:hAnsi="Times New Roman" w:cs="Times New Roman"/>
          <w:sz w:val="24"/>
          <w:szCs w:val="24"/>
        </w:rPr>
      </w:pPr>
    </w:p>
    <w:p w14:paraId="5E7F8273" w14:textId="17A9395E" w:rsidR="0E96CBD3" w:rsidRDefault="0E96CBD3" w:rsidP="0E96CBD3">
      <w:pPr>
        <w:spacing w:line="360" w:lineRule="auto"/>
      </w:pPr>
      <w:r w:rsidRPr="0E96CBD3">
        <w:rPr>
          <w:rFonts w:ascii="Times New Roman" w:hAnsi="Times New Roman" w:cs="Times New Roman"/>
          <w:sz w:val="24"/>
          <w:szCs w:val="24"/>
        </w:rPr>
        <w:t xml:space="preserve">Metropolitan Police (2021). </w:t>
      </w:r>
      <w:r w:rsidRPr="0E96CBD3">
        <w:rPr>
          <w:rFonts w:ascii="Times New Roman" w:hAnsi="Times New Roman" w:cs="Times New Roman"/>
          <w:i/>
          <w:iCs/>
          <w:sz w:val="24"/>
          <w:szCs w:val="24"/>
        </w:rPr>
        <w:t>How and when BWV cameras are used | The Met</w:t>
      </w:r>
      <w:r w:rsidRPr="0E96CBD3">
        <w:rPr>
          <w:rFonts w:ascii="Times New Roman" w:hAnsi="Times New Roman" w:cs="Times New Roman"/>
          <w:sz w:val="24"/>
          <w:szCs w:val="24"/>
        </w:rPr>
        <w:t xml:space="preserve">. [online] </w:t>
      </w:r>
      <w:hyperlink>
        <w:r w:rsidRPr="0E96CBD3">
          <w:rPr>
            <w:rStyle w:val="Hyperlink"/>
            <w:rFonts w:ascii="Times New Roman" w:hAnsi="Times New Roman" w:cs="Times New Roman"/>
            <w:sz w:val="24"/>
            <w:szCs w:val="24"/>
          </w:rPr>
          <w:t>www.met.police.uk</w:t>
        </w:r>
      </w:hyperlink>
      <w:r w:rsidRPr="0E96CBD3">
        <w:rPr>
          <w:rFonts w:ascii="Times New Roman" w:hAnsi="Times New Roman" w:cs="Times New Roman"/>
          <w:sz w:val="24"/>
          <w:szCs w:val="24"/>
        </w:rPr>
        <w:t xml:space="preserve">. Available at: </w:t>
      </w:r>
      <w:hyperlink r:id="rId45">
        <w:r w:rsidRPr="0E96CBD3">
          <w:rPr>
            <w:rStyle w:val="Hyperlink"/>
            <w:rFonts w:ascii="Times New Roman" w:hAnsi="Times New Roman" w:cs="Times New Roman"/>
            <w:sz w:val="24"/>
            <w:szCs w:val="24"/>
          </w:rPr>
          <w:t>https://www.met.police.uk/advice/advice-and-information/bwv/body-worn-video-bwv/how-and-when-bwv-cameras-are-used/</w:t>
        </w:r>
      </w:hyperlink>
      <w:r w:rsidRPr="0E96CBD3">
        <w:rPr>
          <w:rFonts w:ascii="Times New Roman" w:hAnsi="Times New Roman" w:cs="Times New Roman"/>
          <w:sz w:val="24"/>
          <w:szCs w:val="24"/>
        </w:rPr>
        <w:t xml:space="preserve"> [Accessed 2 Jan. 2023].</w:t>
      </w:r>
    </w:p>
    <w:p w14:paraId="554DE787" w14:textId="0B422E7D" w:rsidR="0E96CBD3" w:rsidRDefault="0E96CBD3" w:rsidP="0E96CBD3">
      <w:pPr>
        <w:spacing w:line="360" w:lineRule="auto"/>
        <w:rPr>
          <w:rFonts w:ascii="Times New Roman" w:hAnsi="Times New Roman" w:cs="Times New Roman"/>
          <w:sz w:val="24"/>
          <w:szCs w:val="24"/>
        </w:rPr>
      </w:pPr>
    </w:p>
    <w:p w14:paraId="01B54E2D" w14:textId="5AFF982A" w:rsidR="0E96CBD3" w:rsidRDefault="0E96CBD3" w:rsidP="0E96CBD3">
      <w:pPr>
        <w:spacing w:line="360" w:lineRule="auto"/>
      </w:pPr>
      <w:r w:rsidRPr="0E96CBD3">
        <w:rPr>
          <w:rFonts w:ascii="Times New Roman" w:hAnsi="Times New Roman" w:cs="Times New Roman"/>
          <w:sz w:val="24"/>
          <w:szCs w:val="24"/>
        </w:rPr>
        <w:t xml:space="preserve">National Police Chiefs' Council (2016). </w:t>
      </w:r>
      <w:r w:rsidRPr="0E96CBD3">
        <w:rPr>
          <w:rFonts w:ascii="Times New Roman" w:hAnsi="Times New Roman" w:cs="Times New Roman"/>
          <w:i/>
          <w:iCs/>
          <w:sz w:val="24"/>
          <w:szCs w:val="24"/>
        </w:rPr>
        <w:t>Police chiefs and PCCs set out a vision for policing in 2025</w:t>
      </w:r>
      <w:r w:rsidRPr="0E96CBD3">
        <w:rPr>
          <w:rFonts w:ascii="Times New Roman" w:hAnsi="Times New Roman" w:cs="Times New Roman"/>
          <w:sz w:val="24"/>
          <w:szCs w:val="24"/>
        </w:rPr>
        <w:t xml:space="preserve">. [online] National Police Chiefs’ Council (NPCC). Available at: </w:t>
      </w:r>
      <w:hyperlink r:id="rId46" w:anchor=":~:text=At%20their%20second%20joint%20conference%2C%20police%20chiefs%20and">
        <w:r w:rsidRPr="0E96CBD3">
          <w:rPr>
            <w:rStyle w:val="Hyperlink"/>
            <w:rFonts w:ascii="Times New Roman" w:hAnsi="Times New Roman" w:cs="Times New Roman"/>
            <w:sz w:val="24"/>
            <w:szCs w:val="24"/>
          </w:rPr>
          <w:t>https://news.npcc.police.uk/releases/police-chiefs-and-pccs-set-out-a-vision-for-policing-in-2025#:~:text=At%20their%20second%20joint%20conference%2C%20police%20chiefs%20and</w:t>
        </w:r>
      </w:hyperlink>
      <w:r w:rsidRPr="0E96CBD3">
        <w:rPr>
          <w:rFonts w:ascii="Times New Roman" w:hAnsi="Times New Roman" w:cs="Times New Roman"/>
          <w:sz w:val="24"/>
          <w:szCs w:val="24"/>
        </w:rPr>
        <w:t xml:space="preserve"> [Accessed 3 Jan. 2023].</w:t>
      </w:r>
    </w:p>
    <w:p w14:paraId="418F6421" w14:textId="5E7E383F" w:rsidR="0E96CBD3" w:rsidRDefault="0E96CBD3" w:rsidP="0E96CBD3">
      <w:pPr>
        <w:spacing w:line="360" w:lineRule="auto"/>
        <w:rPr>
          <w:rFonts w:ascii="Times New Roman" w:hAnsi="Times New Roman" w:cs="Times New Roman"/>
          <w:sz w:val="24"/>
          <w:szCs w:val="24"/>
        </w:rPr>
      </w:pPr>
    </w:p>
    <w:p w14:paraId="533335B5" w14:textId="17C65E70" w:rsidR="0E96CBD3" w:rsidRDefault="0E96CBD3" w:rsidP="0E96CBD3">
      <w:pPr>
        <w:spacing w:line="360" w:lineRule="auto"/>
      </w:pPr>
      <w:r w:rsidRPr="0E96CBD3">
        <w:rPr>
          <w:rFonts w:ascii="Times New Roman" w:hAnsi="Times New Roman" w:cs="Times New Roman"/>
          <w:sz w:val="24"/>
          <w:szCs w:val="24"/>
        </w:rPr>
        <w:t xml:space="preserve">NPCC (2016). </w:t>
      </w:r>
      <w:r w:rsidRPr="0E96CBD3">
        <w:rPr>
          <w:rFonts w:ascii="Times New Roman" w:hAnsi="Times New Roman" w:cs="Times New Roman"/>
          <w:i/>
          <w:iCs/>
          <w:sz w:val="24"/>
          <w:szCs w:val="24"/>
        </w:rPr>
        <w:t>Policing Vision 2025</w:t>
      </w:r>
      <w:r w:rsidRPr="0E96CBD3">
        <w:rPr>
          <w:rFonts w:ascii="Times New Roman" w:hAnsi="Times New Roman" w:cs="Times New Roman"/>
          <w:sz w:val="24"/>
          <w:szCs w:val="24"/>
        </w:rPr>
        <w:t xml:space="preserve">. [online] NPCC. Available at: </w:t>
      </w:r>
      <w:hyperlink r:id="rId47">
        <w:r w:rsidRPr="0E96CBD3">
          <w:rPr>
            <w:rStyle w:val="Hyperlink"/>
            <w:rFonts w:ascii="Times New Roman" w:hAnsi="Times New Roman" w:cs="Times New Roman"/>
            <w:sz w:val="24"/>
            <w:szCs w:val="24"/>
          </w:rPr>
          <w:t>https://www.npcc.police.uk/documents/Policing%20Vision.pdf</w:t>
        </w:r>
      </w:hyperlink>
      <w:r w:rsidRPr="0E96CBD3">
        <w:rPr>
          <w:rFonts w:ascii="Times New Roman" w:hAnsi="Times New Roman" w:cs="Times New Roman"/>
          <w:sz w:val="24"/>
          <w:szCs w:val="24"/>
        </w:rPr>
        <w:t xml:space="preserve"> [Accessed 6 Dec. 2022].</w:t>
      </w:r>
    </w:p>
    <w:p w14:paraId="6BA5403B" w14:textId="5B2D7893" w:rsidR="0E96CBD3" w:rsidRDefault="0E96CBD3" w:rsidP="0E96CBD3">
      <w:pPr>
        <w:spacing w:line="360" w:lineRule="auto"/>
        <w:rPr>
          <w:rFonts w:ascii="Times New Roman" w:hAnsi="Times New Roman" w:cs="Times New Roman"/>
          <w:sz w:val="24"/>
          <w:szCs w:val="24"/>
        </w:rPr>
      </w:pPr>
    </w:p>
    <w:p w14:paraId="63CF2882" w14:textId="040904EB" w:rsidR="0E96CBD3" w:rsidRDefault="0E96CBD3" w:rsidP="0E96CBD3">
      <w:pPr>
        <w:spacing w:line="360" w:lineRule="auto"/>
      </w:pPr>
      <w:r w:rsidRPr="0E96CBD3">
        <w:rPr>
          <w:rFonts w:ascii="Times New Roman" w:hAnsi="Times New Roman" w:cs="Times New Roman"/>
          <w:sz w:val="24"/>
          <w:szCs w:val="24"/>
        </w:rPr>
        <w:t xml:space="preserve">NPCC (n.d.). </w:t>
      </w:r>
      <w:r w:rsidRPr="0E96CBD3">
        <w:rPr>
          <w:rFonts w:ascii="Times New Roman" w:hAnsi="Times New Roman" w:cs="Times New Roman"/>
          <w:i/>
          <w:iCs/>
          <w:sz w:val="24"/>
          <w:szCs w:val="24"/>
        </w:rPr>
        <w:t>Taser</w:t>
      </w:r>
      <w:r w:rsidRPr="0E96CBD3">
        <w:rPr>
          <w:rFonts w:ascii="Times New Roman" w:hAnsi="Times New Roman" w:cs="Times New Roman"/>
          <w:sz w:val="24"/>
          <w:szCs w:val="24"/>
        </w:rPr>
        <w:t xml:space="preserve">. [online] </w:t>
      </w:r>
      <w:hyperlink>
        <w:r w:rsidRPr="0E96CBD3">
          <w:rPr>
            <w:rStyle w:val="Hyperlink"/>
            <w:rFonts w:ascii="Times New Roman" w:hAnsi="Times New Roman" w:cs="Times New Roman"/>
            <w:sz w:val="24"/>
            <w:szCs w:val="24"/>
          </w:rPr>
          <w:t>www.npcc.police.uk</w:t>
        </w:r>
      </w:hyperlink>
      <w:r w:rsidRPr="0E96CBD3">
        <w:rPr>
          <w:rFonts w:ascii="Times New Roman" w:hAnsi="Times New Roman" w:cs="Times New Roman"/>
          <w:sz w:val="24"/>
          <w:szCs w:val="24"/>
        </w:rPr>
        <w:t xml:space="preserve">. Available at: </w:t>
      </w:r>
      <w:hyperlink r:id="rId48">
        <w:r w:rsidRPr="0E96CBD3">
          <w:rPr>
            <w:rStyle w:val="Hyperlink"/>
            <w:rFonts w:ascii="Times New Roman" w:hAnsi="Times New Roman" w:cs="Times New Roman"/>
            <w:sz w:val="24"/>
            <w:szCs w:val="24"/>
          </w:rPr>
          <w:t>https://www.npcc.police.uk/NPCCBusinessAreas/OtherWorkAreas/Taser.aspx</w:t>
        </w:r>
      </w:hyperlink>
      <w:r w:rsidRPr="0E96CBD3">
        <w:rPr>
          <w:rFonts w:ascii="Times New Roman" w:hAnsi="Times New Roman" w:cs="Times New Roman"/>
          <w:sz w:val="24"/>
          <w:szCs w:val="24"/>
        </w:rPr>
        <w:t xml:space="preserve"> [Accessed 3 Dec. 2022].</w:t>
      </w:r>
    </w:p>
    <w:p w14:paraId="79074C92" w14:textId="12106648" w:rsidR="0E96CBD3" w:rsidRDefault="0E96CBD3" w:rsidP="0E96CBD3">
      <w:pPr>
        <w:spacing w:line="360" w:lineRule="auto"/>
        <w:rPr>
          <w:rFonts w:ascii="Times New Roman" w:hAnsi="Times New Roman" w:cs="Times New Roman"/>
          <w:sz w:val="24"/>
          <w:szCs w:val="24"/>
        </w:rPr>
      </w:pPr>
    </w:p>
    <w:p w14:paraId="63AC62A1" w14:textId="59462648" w:rsidR="0E96CBD3" w:rsidRDefault="0E96CBD3" w:rsidP="0E96CBD3">
      <w:pPr>
        <w:spacing w:line="360" w:lineRule="auto"/>
      </w:pPr>
      <w:r w:rsidRPr="0E96CBD3">
        <w:rPr>
          <w:rFonts w:ascii="Times New Roman" w:hAnsi="Times New Roman" w:cs="Times New Roman"/>
          <w:sz w:val="24"/>
          <w:szCs w:val="24"/>
        </w:rPr>
        <w:t xml:space="preserve">NPCC (2018). </w:t>
      </w:r>
      <w:r w:rsidRPr="0E96CBD3">
        <w:rPr>
          <w:rFonts w:ascii="Times New Roman" w:hAnsi="Times New Roman" w:cs="Times New Roman"/>
          <w:i/>
          <w:iCs/>
          <w:sz w:val="24"/>
          <w:szCs w:val="24"/>
        </w:rPr>
        <w:t>Workforce Transformation in the Police Service An introduction</w:t>
      </w:r>
      <w:r w:rsidRPr="0E96CBD3">
        <w:rPr>
          <w:rFonts w:ascii="Times New Roman" w:hAnsi="Times New Roman" w:cs="Times New Roman"/>
          <w:sz w:val="24"/>
          <w:szCs w:val="24"/>
        </w:rPr>
        <w:t xml:space="preserve">. [online] Available at: </w:t>
      </w:r>
      <w:hyperlink r:id="rId49">
        <w:r w:rsidRPr="0E96CBD3">
          <w:rPr>
            <w:rStyle w:val="Hyperlink"/>
            <w:rFonts w:ascii="Times New Roman" w:hAnsi="Times New Roman" w:cs="Times New Roman"/>
            <w:sz w:val="24"/>
            <w:szCs w:val="24"/>
          </w:rPr>
          <w:t>https://www.npcc.police.uk/Publication/Workforce%20Transformation%20Baseline.pdf</w:t>
        </w:r>
      </w:hyperlink>
      <w:r w:rsidRPr="0E96CBD3">
        <w:rPr>
          <w:rFonts w:ascii="Times New Roman" w:hAnsi="Times New Roman" w:cs="Times New Roman"/>
          <w:sz w:val="24"/>
          <w:szCs w:val="24"/>
        </w:rPr>
        <w:t>. [Accessed 6 Dec. 2022].</w:t>
      </w:r>
    </w:p>
    <w:p w14:paraId="77F4DC46" w14:textId="4DA5FB23" w:rsidR="0E96CBD3" w:rsidRDefault="0E96CBD3" w:rsidP="0E96CBD3">
      <w:pPr>
        <w:spacing w:line="360" w:lineRule="auto"/>
        <w:rPr>
          <w:rFonts w:ascii="Times New Roman" w:hAnsi="Times New Roman" w:cs="Times New Roman"/>
          <w:sz w:val="24"/>
          <w:szCs w:val="24"/>
        </w:rPr>
      </w:pPr>
    </w:p>
    <w:p w14:paraId="3E78E6BD" w14:textId="52DA6653" w:rsidR="0E96CBD3" w:rsidRDefault="0E96CBD3" w:rsidP="0E96CBD3">
      <w:pPr>
        <w:spacing w:line="360" w:lineRule="auto"/>
      </w:pPr>
      <w:r w:rsidRPr="0E96CBD3">
        <w:rPr>
          <w:rFonts w:ascii="Times New Roman" w:hAnsi="Times New Roman" w:cs="Times New Roman"/>
          <w:sz w:val="24"/>
          <w:szCs w:val="24"/>
        </w:rPr>
        <w:t xml:space="preserve">Police Federation (n.d.). </w:t>
      </w:r>
      <w:r w:rsidRPr="0E96CBD3">
        <w:rPr>
          <w:rFonts w:ascii="Times New Roman" w:hAnsi="Times New Roman" w:cs="Times New Roman"/>
          <w:i/>
          <w:iCs/>
          <w:sz w:val="24"/>
          <w:szCs w:val="24"/>
        </w:rPr>
        <w:t>College of Policing</w:t>
      </w:r>
      <w:r w:rsidRPr="0E96CBD3">
        <w:rPr>
          <w:rFonts w:ascii="Times New Roman" w:hAnsi="Times New Roman" w:cs="Times New Roman"/>
          <w:sz w:val="24"/>
          <w:szCs w:val="24"/>
        </w:rPr>
        <w:t xml:space="preserve">. [online] </w:t>
      </w:r>
      <w:hyperlink>
        <w:r w:rsidRPr="0E96CBD3">
          <w:rPr>
            <w:rStyle w:val="Hyperlink"/>
            <w:rFonts w:ascii="Times New Roman" w:hAnsi="Times New Roman" w:cs="Times New Roman"/>
            <w:sz w:val="24"/>
            <w:szCs w:val="24"/>
          </w:rPr>
          <w:t>www.polfed.org</w:t>
        </w:r>
      </w:hyperlink>
      <w:r w:rsidRPr="0E96CBD3">
        <w:rPr>
          <w:rFonts w:ascii="Times New Roman" w:hAnsi="Times New Roman" w:cs="Times New Roman"/>
          <w:sz w:val="24"/>
          <w:szCs w:val="24"/>
        </w:rPr>
        <w:t xml:space="preserve">. Available at: </w:t>
      </w:r>
      <w:hyperlink r:id="rId50">
        <w:r w:rsidRPr="0E96CBD3">
          <w:rPr>
            <w:rStyle w:val="Hyperlink"/>
            <w:rFonts w:ascii="Times New Roman" w:hAnsi="Times New Roman" w:cs="Times New Roman"/>
            <w:sz w:val="24"/>
            <w:szCs w:val="24"/>
          </w:rPr>
          <w:t>https://www.polfed.org/our-work/professional-development/college-of-policing/</w:t>
        </w:r>
      </w:hyperlink>
      <w:r w:rsidRPr="0E96CBD3">
        <w:rPr>
          <w:rFonts w:ascii="Times New Roman" w:hAnsi="Times New Roman" w:cs="Times New Roman"/>
          <w:sz w:val="24"/>
          <w:szCs w:val="24"/>
        </w:rPr>
        <w:t xml:space="preserve"> [Accessed 28 Dec. 2022].</w:t>
      </w:r>
    </w:p>
    <w:p w14:paraId="321415CD" w14:textId="5E2D4AB6" w:rsidR="0E96CBD3" w:rsidRDefault="0E96CBD3" w:rsidP="0E96CBD3">
      <w:pPr>
        <w:spacing w:line="360" w:lineRule="auto"/>
        <w:rPr>
          <w:rFonts w:ascii="Times New Roman" w:hAnsi="Times New Roman" w:cs="Times New Roman"/>
          <w:sz w:val="24"/>
          <w:szCs w:val="24"/>
        </w:rPr>
      </w:pPr>
    </w:p>
    <w:p w14:paraId="2624CFC0" w14:textId="0504A02D" w:rsidR="0E96CBD3" w:rsidRDefault="0E96CBD3" w:rsidP="0E96CBD3">
      <w:pPr>
        <w:spacing w:line="360" w:lineRule="auto"/>
      </w:pPr>
      <w:r w:rsidRPr="0E96CBD3">
        <w:rPr>
          <w:rFonts w:ascii="Times New Roman" w:hAnsi="Times New Roman" w:cs="Times New Roman"/>
          <w:sz w:val="24"/>
          <w:szCs w:val="24"/>
        </w:rPr>
        <w:t xml:space="preserve">South Wales Police (2021). </w:t>
      </w:r>
      <w:r w:rsidRPr="0E96CBD3">
        <w:rPr>
          <w:rFonts w:ascii="Times New Roman" w:hAnsi="Times New Roman" w:cs="Times New Roman"/>
          <w:i/>
          <w:iCs/>
          <w:sz w:val="24"/>
          <w:szCs w:val="24"/>
        </w:rPr>
        <w:t>Adults at risk</w:t>
      </w:r>
      <w:r w:rsidRPr="0E96CBD3">
        <w:rPr>
          <w:rFonts w:ascii="Times New Roman" w:hAnsi="Times New Roman" w:cs="Times New Roman"/>
          <w:sz w:val="24"/>
          <w:szCs w:val="24"/>
        </w:rPr>
        <w:t xml:space="preserve">. [online] Available at: </w:t>
      </w:r>
      <w:hyperlink r:id="rId51">
        <w:r w:rsidRPr="0E96CBD3">
          <w:rPr>
            <w:rStyle w:val="Hyperlink"/>
            <w:rFonts w:ascii="Times New Roman" w:hAnsi="Times New Roman" w:cs="Times New Roman"/>
            <w:sz w:val="24"/>
            <w:szCs w:val="24"/>
          </w:rPr>
          <w:t>https://www.south-wales.police.uk/SysSiteAssets/media/downloads/south-wales/about-us/policies-and-procedures/english/adults-at-risk---english.pdf</w:t>
        </w:r>
      </w:hyperlink>
      <w:r w:rsidRPr="0E96CBD3">
        <w:rPr>
          <w:rFonts w:ascii="Times New Roman" w:hAnsi="Times New Roman" w:cs="Times New Roman"/>
          <w:sz w:val="24"/>
          <w:szCs w:val="24"/>
        </w:rPr>
        <w:t xml:space="preserve"> [Accessed 2 Jan. 2023].</w:t>
      </w:r>
    </w:p>
    <w:p w14:paraId="2572ACF0" w14:textId="66D97E7F" w:rsidR="0E96CBD3" w:rsidRDefault="0E96CBD3" w:rsidP="0E96CBD3">
      <w:pPr>
        <w:spacing w:line="360" w:lineRule="auto"/>
        <w:rPr>
          <w:rFonts w:ascii="Times New Roman" w:hAnsi="Times New Roman" w:cs="Times New Roman"/>
          <w:sz w:val="24"/>
          <w:szCs w:val="24"/>
        </w:rPr>
      </w:pPr>
    </w:p>
    <w:p w14:paraId="7D029ED0" w14:textId="186DA44B" w:rsidR="0E96CBD3" w:rsidRDefault="0E96CBD3" w:rsidP="0E96CBD3">
      <w:pPr>
        <w:spacing w:line="360" w:lineRule="auto"/>
      </w:pPr>
      <w:r w:rsidRPr="0E96CBD3">
        <w:rPr>
          <w:rFonts w:ascii="Times New Roman" w:hAnsi="Times New Roman" w:cs="Times New Roman"/>
          <w:sz w:val="24"/>
          <w:szCs w:val="24"/>
        </w:rPr>
        <w:t xml:space="preserve">South Wales Police (n.d.). </w:t>
      </w:r>
      <w:r w:rsidRPr="0E96CBD3">
        <w:rPr>
          <w:rFonts w:ascii="Times New Roman" w:hAnsi="Times New Roman" w:cs="Times New Roman"/>
          <w:i/>
          <w:iCs/>
          <w:sz w:val="24"/>
          <w:szCs w:val="24"/>
        </w:rPr>
        <w:t>Performance and priorities</w:t>
      </w:r>
      <w:r w:rsidRPr="0E96CBD3">
        <w:rPr>
          <w:rFonts w:ascii="Times New Roman" w:hAnsi="Times New Roman" w:cs="Times New Roman"/>
          <w:sz w:val="24"/>
          <w:szCs w:val="24"/>
        </w:rPr>
        <w:t xml:space="preserve">. [online] </w:t>
      </w:r>
      <w:hyperlink>
        <w:r w:rsidRPr="0E96CBD3">
          <w:rPr>
            <w:rStyle w:val="Hyperlink"/>
            <w:rFonts w:ascii="Times New Roman" w:hAnsi="Times New Roman" w:cs="Times New Roman"/>
            <w:sz w:val="24"/>
            <w:szCs w:val="24"/>
          </w:rPr>
          <w:t>www.south-wales.police.uk</w:t>
        </w:r>
      </w:hyperlink>
      <w:r w:rsidRPr="0E96CBD3">
        <w:rPr>
          <w:rFonts w:ascii="Times New Roman" w:hAnsi="Times New Roman" w:cs="Times New Roman"/>
          <w:sz w:val="24"/>
          <w:szCs w:val="24"/>
        </w:rPr>
        <w:t xml:space="preserve">. Available at: </w:t>
      </w:r>
      <w:hyperlink r:id="rId52">
        <w:r w:rsidRPr="0E96CBD3">
          <w:rPr>
            <w:rStyle w:val="Hyperlink"/>
            <w:rFonts w:ascii="Times New Roman" w:hAnsi="Times New Roman" w:cs="Times New Roman"/>
            <w:sz w:val="24"/>
            <w:szCs w:val="24"/>
          </w:rPr>
          <w:t>https://www.south-wales.police.uk/police-forces/south-wales-police/areas/about-us/about-us/performance-priorities/</w:t>
        </w:r>
      </w:hyperlink>
      <w:r w:rsidRPr="0E96CBD3">
        <w:rPr>
          <w:rFonts w:ascii="Times New Roman" w:hAnsi="Times New Roman" w:cs="Times New Roman"/>
          <w:sz w:val="24"/>
          <w:szCs w:val="24"/>
        </w:rPr>
        <w:t xml:space="preserve"> [Accessed 1 Jan. 2023].</w:t>
      </w:r>
    </w:p>
    <w:p w14:paraId="035B7457" w14:textId="4C1DCC52" w:rsidR="0E96CBD3" w:rsidRDefault="0E96CBD3" w:rsidP="0E96CBD3">
      <w:pPr>
        <w:spacing w:line="360" w:lineRule="auto"/>
        <w:rPr>
          <w:rFonts w:ascii="Times New Roman" w:hAnsi="Times New Roman" w:cs="Times New Roman"/>
          <w:sz w:val="24"/>
          <w:szCs w:val="24"/>
        </w:rPr>
      </w:pPr>
    </w:p>
    <w:p w14:paraId="512A0A39" w14:textId="66C4FC96" w:rsidR="0E96CBD3" w:rsidRDefault="0E96CBD3" w:rsidP="0E96CBD3">
      <w:pPr>
        <w:spacing w:line="360" w:lineRule="auto"/>
      </w:pPr>
      <w:r w:rsidRPr="0E96CBD3">
        <w:rPr>
          <w:rFonts w:ascii="Times New Roman" w:hAnsi="Times New Roman" w:cs="Times New Roman"/>
          <w:sz w:val="24"/>
          <w:szCs w:val="24"/>
        </w:rPr>
        <w:t xml:space="preserve">Statista (2021a). </w:t>
      </w:r>
      <w:r w:rsidRPr="0E96CBD3">
        <w:rPr>
          <w:rFonts w:ascii="Times New Roman" w:hAnsi="Times New Roman" w:cs="Times New Roman"/>
          <w:i/>
          <w:iCs/>
          <w:sz w:val="24"/>
          <w:szCs w:val="24"/>
        </w:rPr>
        <w:t>TikTok usage by age in the UK 2020</w:t>
      </w:r>
      <w:r w:rsidRPr="0E96CBD3">
        <w:rPr>
          <w:rFonts w:ascii="Times New Roman" w:hAnsi="Times New Roman" w:cs="Times New Roman"/>
          <w:sz w:val="24"/>
          <w:szCs w:val="24"/>
        </w:rPr>
        <w:t xml:space="preserve">. [online] Statista. Available at: </w:t>
      </w:r>
      <w:hyperlink r:id="rId53">
        <w:r w:rsidRPr="0E96CBD3">
          <w:rPr>
            <w:rStyle w:val="Hyperlink"/>
            <w:rFonts w:ascii="Times New Roman" w:hAnsi="Times New Roman" w:cs="Times New Roman"/>
            <w:sz w:val="24"/>
            <w:szCs w:val="24"/>
          </w:rPr>
          <w:t>https://www.statista.com/statistics/1184043/tiktok-user-demographics/</w:t>
        </w:r>
      </w:hyperlink>
      <w:r w:rsidRPr="0E96CBD3">
        <w:rPr>
          <w:rFonts w:ascii="Times New Roman" w:hAnsi="Times New Roman" w:cs="Times New Roman"/>
          <w:sz w:val="24"/>
          <w:szCs w:val="24"/>
        </w:rPr>
        <w:t xml:space="preserve"> [Accessed 30 Dec. 2022].</w:t>
      </w:r>
    </w:p>
    <w:p w14:paraId="66B8F24F" w14:textId="72C95519" w:rsidR="0E96CBD3" w:rsidRDefault="0E96CBD3" w:rsidP="0E96CBD3">
      <w:pPr>
        <w:spacing w:line="360" w:lineRule="auto"/>
        <w:rPr>
          <w:rFonts w:ascii="Times New Roman" w:hAnsi="Times New Roman" w:cs="Times New Roman"/>
          <w:sz w:val="24"/>
          <w:szCs w:val="24"/>
        </w:rPr>
      </w:pPr>
    </w:p>
    <w:p w14:paraId="37348A17" w14:textId="42AFDA8D" w:rsidR="0E96CBD3" w:rsidRDefault="0E96CBD3" w:rsidP="0E96CBD3">
      <w:pPr>
        <w:spacing w:line="360" w:lineRule="auto"/>
      </w:pPr>
      <w:r w:rsidRPr="0E96CBD3">
        <w:rPr>
          <w:rFonts w:ascii="Times New Roman" w:hAnsi="Times New Roman" w:cs="Times New Roman"/>
          <w:sz w:val="24"/>
          <w:szCs w:val="24"/>
        </w:rPr>
        <w:t xml:space="preserve">Statista (2021b). </w:t>
      </w:r>
      <w:r w:rsidRPr="0E96CBD3">
        <w:rPr>
          <w:rFonts w:ascii="Times New Roman" w:hAnsi="Times New Roman" w:cs="Times New Roman"/>
          <w:i/>
          <w:iCs/>
          <w:sz w:val="24"/>
          <w:szCs w:val="24"/>
        </w:rPr>
        <w:t>United Kingdom: Facebook users by age 2019 | Statista</w:t>
      </w:r>
      <w:r w:rsidRPr="0E96CBD3">
        <w:rPr>
          <w:rFonts w:ascii="Times New Roman" w:hAnsi="Times New Roman" w:cs="Times New Roman"/>
          <w:sz w:val="24"/>
          <w:szCs w:val="24"/>
        </w:rPr>
        <w:t xml:space="preserve">. [online] Statista. Available at: </w:t>
      </w:r>
      <w:hyperlink r:id="rId54">
        <w:r w:rsidRPr="0E96CBD3">
          <w:rPr>
            <w:rStyle w:val="Hyperlink"/>
            <w:rFonts w:ascii="Times New Roman" w:hAnsi="Times New Roman" w:cs="Times New Roman"/>
            <w:sz w:val="24"/>
            <w:szCs w:val="24"/>
          </w:rPr>
          <w:t>https://www.statista.com/statistics/1030055/facebook-users-united-kingdom/</w:t>
        </w:r>
      </w:hyperlink>
      <w:r w:rsidRPr="0E96CBD3">
        <w:rPr>
          <w:rFonts w:ascii="Times New Roman" w:hAnsi="Times New Roman" w:cs="Times New Roman"/>
          <w:sz w:val="24"/>
          <w:szCs w:val="24"/>
        </w:rPr>
        <w:t xml:space="preserve"> [Accessed 29 Dec. 2022].</w:t>
      </w:r>
    </w:p>
    <w:p w14:paraId="2A265900" w14:textId="2D37354F" w:rsidR="0E96CBD3" w:rsidRDefault="0E96CBD3" w:rsidP="0E96CBD3">
      <w:pPr>
        <w:spacing w:line="360" w:lineRule="auto"/>
        <w:rPr>
          <w:rFonts w:ascii="Times New Roman" w:hAnsi="Times New Roman" w:cs="Times New Roman"/>
          <w:sz w:val="24"/>
          <w:szCs w:val="24"/>
        </w:rPr>
      </w:pPr>
    </w:p>
    <w:p w14:paraId="0CD61FAA" w14:textId="4E69885D" w:rsidR="0E96CBD3" w:rsidRDefault="0E96CBD3" w:rsidP="0E96CBD3">
      <w:pPr>
        <w:spacing w:line="360" w:lineRule="auto"/>
      </w:pPr>
      <w:proofErr w:type="spellStart"/>
      <w:r w:rsidRPr="0E96CBD3">
        <w:rPr>
          <w:rFonts w:ascii="Times New Roman" w:hAnsi="Times New Roman" w:cs="Times New Roman"/>
          <w:sz w:val="24"/>
          <w:szCs w:val="24"/>
        </w:rPr>
        <w:t>SWPolice</w:t>
      </w:r>
      <w:proofErr w:type="spellEnd"/>
      <w:r w:rsidRPr="0E96CBD3">
        <w:rPr>
          <w:rFonts w:ascii="Times New Roman" w:hAnsi="Times New Roman" w:cs="Times New Roman"/>
          <w:sz w:val="24"/>
          <w:szCs w:val="24"/>
        </w:rPr>
        <w:t xml:space="preserve"> (2022). </w:t>
      </w:r>
      <w:r w:rsidRPr="0E96CBD3">
        <w:rPr>
          <w:rFonts w:ascii="Times New Roman" w:hAnsi="Times New Roman" w:cs="Times New Roman"/>
          <w:i/>
          <w:iCs/>
          <w:sz w:val="24"/>
          <w:szCs w:val="24"/>
        </w:rPr>
        <w:t xml:space="preserve">We’re thrilled that this account won Best Social Media </w:t>
      </w:r>
      <w:proofErr w:type="spellStart"/>
      <w:r w:rsidRPr="0E96CBD3">
        <w:rPr>
          <w:rFonts w:ascii="Times New Roman" w:hAnsi="Times New Roman" w:cs="Times New Roman"/>
          <w:i/>
          <w:iCs/>
          <w:sz w:val="24"/>
          <w:szCs w:val="24"/>
        </w:rPr>
        <w:t>Accoun</w:t>
      </w:r>
      <w:proofErr w:type="spellEnd"/>
      <w:r w:rsidRPr="0E96CBD3">
        <w:rPr>
          <w:rFonts w:ascii="Times New Roman" w:hAnsi="Times New Roman" w:cs="Times New Roman"/>
          <w:i/>
          <w:iCs/>
          <w:sz w:val="24"/>
          <w:szCs w:val="24"/>
        </w:rPr>
        <w:t>...</w:t>
      </w:r>
      <w:r w:rsidRPr="0E96CBD3">
        <w:rPr>
          <w:rFonts w:ascii="Times New Roman" w:hAnsi="Times New Roman" w:cs="Times New Roman"/>
          <w:sz w:val="24"/>
          <w:szCs w:val="24"/>
        </w:rPr>
        <w:t xml:space="preserve"> [online] TikTok. Available at: </w:t>
      </w:r>
      <w:hyperlink r:id="rId55">
        <w:r w:rsidRPr="0E96CBD3">
          <w:rPr>
            <w:rStyle w:val="Hyperlink"/>
            <w:rFonts w:ascii="Times New Roman" w:hAnsi="Times New Roman" w:cs="Times New Roman"/>
            <w:sz w:val="24"/>
            <w:szCs w:val="24"/>
          </w:rPr>
          <w:t>https://www.tiktok.com/@swpolice/video/7172953934066158853?is_copy_url=1&amp;is_from_webapp=v1&amp;lang=en</w:t>
        </w:r>
      </w:hyperlink>
      <w:r w:rsidRPr="0E96CBD3">
        <w:rPr>
          <w:rFonts w:ascii="Times New Roman" w:hAnsi="Times New Roman" w:cs="Times New Roman"/>
          <w:sz w:val="24"/>
          <w:szCs w:val="24"/>
        </w:rPr>
        <w:t xml:space="preserve"> [Accessed 31 Dec. 2022].</w:t>
      </w:r>
    </w:p>
    <w:p w14:paraId="1186B787" w14:textId="5E76B158" w:rsidR="0E96CBD3" w:rsidRDefault="0E96CBD3" w:rsidP="0E96CBD3">
      <w:pPr>
        <w:spacing w:line="360" w:lineRule="auto"/>
        <w:rPr>
          <w:rFonts w:ascii="Times New Roman" w:hAnsi="Times New Roman" w:cs="Times New Roman"/>
          <w:sz w:val="24"/>
          <w:szCs w:val="24"/>
        </w:rPr>
      </w:pPr>
    </w:p>
    <w:p w14:paraId="70FD11A1" w14:textId="13DE6E4F" w:rsidR="0E96CBD3" w:rsidRDefault="0E96CBD3" w:rsidP="0E96CBD3">
      <w:pPr>
        <w:spacing w:line="360" w:lineRule="auto"/>
      </w:pPr>
      <w:r w:rsidRPr="0E96CBD3">
        <w:rPr>
          <w:rFonts w:ascii="Times New Roman" w:hAnsi="Times New Roman" w:cs="Times New Roman"/>
          <w:sz w:val="24"/>
          <w:szCs w:val="24"/>
        </w:rPr>
        <w:t xml:space="preserve">The Police Foundation (2014). </w:t>
      </w:r>
      <w:r w:rsidRPr="0E96CBD3">
        <w:rPr>
          <w:rFonts w:ascii="Times New Roman" w:hAnsi="Times New Roman" w:cs="Times New Roman"/>
          <w:i/>
          <w:iCs/>
          <w:sz w:val="24"/>
          <w:szCs w:val="24"/>
        </w:rPr>
        <w:t>briefing The Series 3, Edition 1</w:t>
      </w:r>
      <w:r w:rsidRPr="0E96CBD3">
        <w:rPr>
          <w:rFonts w:ascii="Times New Roman" w:hAnsi="Times New Roman" w:cs="Times New Roman"/>
          <w:sz w:val="24"/>
          <w:szCs w:val="24"/>
        </w:rPr>
        <w:t xml:space="preserve">. [online] Available at: </w:t>
      </w:r>
      <w:hyperlink r:id="rId56">
        <w:r w:rsidRPr="0E96CBD3">
          <w:rPr>
            <w:rStyle w:val="Hyperlink"/>
            <w:rFonts w:ascii="Times New Roman" w:hAnsi="Times New Roman" w:cs="Times New Roman"/>
            <w:sz w:val="24"/>
            <w:szCs w:val="24"/>
          </w:rPr>
          <w:t>https://www.police-foundation.org.uk/2017/wp-content/uploads/2017/08/Social_media_briefing_FINAL.pdf</w:t>
        </w:r>
      </w:hyperlink>
      <w:r w:rsidRPr="0E96CBD3">
        <w:rPr>
          <w:rFonts w:ascii="Times New Roman" w:hAnsi="Times New Roman" w:cs="Times New Roman"/>
          <w:sz w:val="24"/>
          <w:szCs w:val="24"/>
        </w:rPr>
        <w:t xml:space="preserve"> [Accessed 10 Sep. 2022].</w:t>
      </w:r>
    </w:p>
    <w:p w14:paraId="20B023F7" w14:textId="41DD0336" w:rsidR="0E96CBD3" w:rsidRDefault="0E96CBD3" w:rsidP="0E96CBD3">
      <w:pPr>
        <w:spacing w:line="360" w:lineRule="auto"/>
        <w:rPr>
          <w:rFonts w:ascii="Times New Roman" w:hAnsi="Times New Roman" w:cs="Times New Roman"/>
          <w:sz w:val="24"/>
          <w:szCs w:val="24"/>
        </w:rPr>
      </w:pPr>
    </w:p>
    <w:p w14:paraId="0EBFE93B" w14:textId="2B1EB259" w:rsidR="0E96CBD3" w:rsidRDefault="0E96CBD3" w:rsidP="0E96CBD3">
      <w:pPr>
        <w:spacing w:line="360" w:lineRule="auto"/>
      </w:pPr>
      <w:r w:rsidRPr="0E96CBD3">
        <w:rPr>
          <w:rFonts w:ascii="Times New Roman" w:hAnsi="Times New Roman" w:cs="Times New Roman"/>
          <w:sz w:val="24"/>
          <w:szCs w:val="24"/>
        </w:rPr>
        <w:t xml:space="preserve">The University of Edinburgh (2020). </w:t>
      </w:r>
      <w:r w:rsidRPr="0E96CBD3">
        <w:rPr>
          <w:rFonts w:ascii="Times New Roman" w:hAnsi="Times New Roman" w:cs="Times New Roman"/>
          <w:i/>
          <w:iCs/>
          <w:sz w:val="24"/>
          <w:szCs w:val="24"/>
        </w:rPr>
        <w:t>Gibbs’ Reflective Cycle</w:t>
      </w:r>
      <w:r w:rsidRPr="0E96CBD3">
        <w:rPr>
          <w:rFonts w:ascii="Times New Roman" w:hAnsi="Times New Roman" w:cs="Times New Roman"/>
          <w:sz w:val="24"/>
          <w:szCs w:val="24"/>
        </w:rPr>
        <w:t xml:space="preserve">. [online] The University of Edinburgh. Available at: </w:t>
      </w:r>
      <w:hyperlink r:id="rId57">
        <w:r w:rsidRPr="0E96CBD3">
          <w:rPr>
            <w:rStyle w:val="Hyperlink"/>
            <w:rFonts w:ascii="Times New Roman" w:hAnsi="Times New Roman" w:cs="Times New Roman"/>
            <w:sz w:val="24"/>
            <w:szCs w:val="24"/>
          </w:rPr>
          <w:t>https://www.ed.ac.uk/reflection/reflectors-toolkit/reflecting-on-experience/gibbs-reflective-cycle</w:t>
        </w:r>
      </w:hyperlink>
      <w:r w:rsidRPr="0E96CBD3">
        <w:rPr>
          <w:rFonts w:ascii="Times New Roman" w:hAnsi="Times New Roman" w:cs="Times New Roman"/>
          <w:sz w:val="24"/>
          <w:szCs w:val="24"/>
        </w:rPr>
        <w:t xml:space="preserve"> [Accessed 17 Dec. 2022].</w:t>
      </w:r>
    </w:p>
    <w:p w14:paraId="7981AF23" w14:textId="6AFCA9A1" w:rsidR="0E96CBD3" w:rsidRDefault="0E96CBD3" w:rsidP="0E96CBD3">
      <w:pPr>
        <w:spacing w:line="360" w:lineRule="auto"/>
        <w:rPr>
          <w:rFonts w:ascii="Times New Roman" w:hAnsi="Times New Roman" w:cs="Times New Roman"/>
          <w:sz w:val="24"/>
          <w:szCs w:val="24"/>
        </w:rPr>
      </w:pPr>
    </w:p>
    <w:p w14:paraId="705C870D" w14:textId="2ACB5961" w:rsidR="0E96CBD3" w:rsidRDefault="0E96CBD3" w:rsidP="0E96CBD3">
      <w:pPr>
        <w:spacing w:line="360" w:lineRule="auto"/>
      </w:pPr>
      <w:proofErr w:type="spellStart"/>
      <w:r w:rsidRPr="0E96CBD3">
        <w:rPr>
          <w:rFonts w:ascii="Times New Roman" w:hAnsi="Times New Roman" w:cs="Times New Roman"/>
          <w:sz w:val="24"/>
          <w:szCs w:val="24"/>
        </w:rPr>
        <w:t>Toftdahl</w:t>
      </w:r>
      <w:proofErr w:type="spellEnd"/>
      <w:r w:rsidRPr="0E96CBD3">
        <w:rPr>
          <w:rFonts w:ascii="Times New Roman" w:hAnsi="Times New Roman" w:cs="Times New Roman"/>
          <w:sz w:val="24"/>
          <w:szCs w:val="24"/>
        </w:rPr>
        <w:t xml:space="preserve">, S. (2020). </w:t>
      </w:r>
      <w:r w:rsidRPr="0E96CBD3">
        <w:rPr>
          <w:rFonts w:ascii="Times New Roman" w:hAnsi="Times New Roman" w:cs="Times New Roman"/>
          <w:i/>
          <w:iCs/>
          <w:sz w:val="24"/>
          <w:szCs w:val="24"/>
        </w:rPr>
        <w:t>The 7 Most Common Leadership Styles (and How to Find Your Own)</w:t>
      </w:r>
      <w:r w:rsidRPr="0E96CBD3">
        <w:rPr>
          <w:rFonts w:ascii="Times New Roman" w:hAnsi="Times New Roman" w:cs="Times New Roman"/>
          <w:sz w:val="24"/>
          <w:szCs w:val="24"/>
        </w:rPr>
        <w:t xml:space="preserve">. [online] </w:t>
      </w:r>
      <w:hyperlink>
        <w:r w:rsidRPr="0E96CBD3">
          <w:rPr>
            <w:rStyle w:val="Hyperlink"/>
            <w:rFonts w:ascii="Times New Roman" w:hAnsi="Times New Roman" w:cs="Times New Roman"/>
            <w:sz w:val="24"/>
            <w:szCs w:val="24"/>
          </w:rPr>
          <w:t>www.linkedin.com</w:t>
        </w:r>
      </w:hyperlink>
      <w:r w:rsidRPr="0E96CBD3">
        <w:rPr>
          <w:rFonts w:ascii="Times New Roman" w:hAnsi="Times New Roman" w:cs="Times New Roman"/>
          <w:sz w:val="24"/>
          <w:szCs w:val="24"/>
        </w:rPr>
        <w:t xml:space="preserve">. Available at: </w:t>
      </w:r>
      <w:hyperlink r:id="rId58">
        <w:r w:rsidRPr="0E96CBD3">
          <w:rPr>
            <w:rStyle w:val="Hyperlink"/>
            <w:rFonts w:ascii="Times New Roman" w:hAnsi="Times New Roman" w:cs="Times New Roman"/>
            <w:sz w:val="24"/>
            <w:szCs w:val="24"/>
          </w:rPr>
          <w:t>https://www.linkedin.com/pulse/7-most-common-leadership-styles-how-find-your-own-sophia</w:t>
        </w:r>
      </w:hyperlink>
      <w:r w:rsidRPr="0E96CBD3">
        <w:rPr>
          <w:rFonts w:ascii="Times New Roman" w:hAnsi="Times New Roman" w:cs="Times New Roman"/>
          <w:sz w:val="24"/>
          <w:szCs w:val="24"/>
        </w:rPr>
        <w:t xml:space="preserve"> [Accessed 2 Nov. 2022].</w:t>
      </w:r>
    </w:p>
    <w:p w14:paraId="3CA624DB" w14:textId="0486588D" w:rsidR="0E96CBD3" w:rsidRDefault="0E96CBD3" w:rsidP="0E96CBD3">
      <w:pPr>
        <w:spacing w:line="360" w:lineRule="auto"/>
        <w:rPr>
          <w:rFonts w:ascii="Times New Roman" w:hAnsi="Times New Roman" w:cs="Times New Roman"/>
          <w:sz w:val="24"/>
          <w:szCs w:val="24"/>
        </w:rPr>
      </w:pPr>
    </w:p>
    <w:p w14:paraId="08849519" w14:textId="73067180" w:rsidR="0E96CBD3" w:rsidRDefault="0E96CBD3" w:rsidP="0E96CBD3">
      <w:pPr>
        <w:spacing w:line="360" w:lineRule="auto"/>
      </w:pPr>
      <w:r w:rsidRPr="0E96CBD3">
        <w:rPr>
          <w:rFonts w:ascii="Times New Roman" w:hAnsi="Times New Roman" w:cs="Times New Roman"/>
          <w:sz w:val="24"/>
          <w:szCs w:val="24"/>
        </w:rPr>
        <w:t xml:space="preserve">Women’s Aid. (n.d.). </w:t>
      </w:r>
      <w:r w:rsidRPr="0E96CBD3">
        <w:rPr>
          <w:rFonts w:ascii="Times New Roman" w:hAnsi="Times New Roman" w:cs="Times New Roman"/>
          <w:i/>
          <w:iCs/>
          <w:sz w:val="24"/>
          <w:szCs w:val="24"/>
        </w:rPr>
        <w:t>The Survivor’s Handbook</w:t>
      </w:r>
      <w:r w:rsidRPr="0E96CBD3">
        <w:rPr>
          <w:rFonts w:ascii="Times New Roman" w:hAnsi="Times New Roman" w:cs="Times New Roman"/>
          <w:sz w:val="24"/>
          <w:szCs w:val="24"/>
        </w:rPr>
        <w:t xml:space="preserve">. [online] Available at: </w:t>
      </w:r>
      <w:hyperlink r:id="rId59">
        <w:r w:rsidRPr="0E96CBD3">
          <w:rPr>
            <w:rStyle w:val="Hyperlink"/>
            <w:rFonts w:ascii="Times New Roman" w:hAnsi="Times New Roman" w:cs="Times New Roman"/>
            <w:sz w:val="24"/>
            <w:szCs w:val="24"/>
          </w:rPr>
          <w:t>https://www.womensaid.org.uk/information-support/the-survivors-handbook/</w:t>
        </w:r>
      </w:hyperlink>
      <w:r w:rsidRPr="0E96CBD3">
        <w:rPr>
          <w:rFonts w:ascii="Times New Roman" w:hAnsi="Times New Roman" w:cs="Times New Roman"/>
          <w:sz w:val="24"/>
          <w:szCs w:val="24"/>
        </w:rPr>
        <w:t xml:space="preserve"> [Accessed 14 Sep. 2022].</w:t>
      </w:r>
    </w:p>
    <w:p w14:paraId="1162271C" w14:textId="24136F16" w:rsidR="0E96CBD3" w:rsidRDefault="0E96CBD3" w:rsidP="0E96CBD3">
      <w:pPr>
        <w:keepNext/>
        <w:spacing w:before="240" w:after="60"/>
        <w:ind w:right="237"/>
        <w:jc w:val="both"/>
        <w:rPr>
          <w:sz w:val="24"/>
          <w:szCs w:val="24"/>
        </w:rPr>
      </w:pPr>
    </w:p>
    <w:p w14:paraId="7C6360B3" w14:textId="77777777" w:rsidR="00390074" w:rsidRPr="00270EEB" w:rsidRDefault="00390074" w:rsidP="00340E9A">
      <w:pPr>
        <w:ind w:right="237"/>
        <w:jc w:val="both"/>
        <w:rPr>
          <w:b/>
          <w:sz w:val="24"/>
          <w:szCs w:val="24"/>
        </w:rPr>
      </w:pPr>
    </w:p>
    <w:p w14:paraId="0B81A49F"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0795295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005F2C86" w14:textId="77777777"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5E3BBC36" w14:textId="77777777" w:rsidR="609B7D34" w:rsidRDefault="609B7D34" w:rsidP="28D1B5E1">
      <w:pPr>
        <w:jc w:val="both"/>
        <w:rPr>
          <w:rFonts w:eastAsia="Arial"/>
          <w:b/>
          <w:bCs/>
          <w:color w:val="000000" w:themeColor="text1"/>
          <w:sz w:val="24"/>
          <w:szCs w:val="24"/>
          <w:highlight w:val="yellow"/>
        </w:rPr>
      </w:pPr>
    </w:p>
    <w:p w14:paraId="34B051EA" w14:textId="77777777"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B434E41" w14:textId="77777777" w:rsidR="28D1B5E1" w:rsidRDefault="28D1B5E1" w:rsidP="28D1B5E1">
      <w:pPr>
        <w:jc w:val="both"/>
        <w:rPr>
          <w:b/>
          <w:bCs/>
          <w:color w:val="000000" w:themeColor="text1"/>
          <w:sz w:val="24"/>
          <w:szCs w:val="24"/>
          <w:highlight w:val="yellow"/>
        </w:rPr>
      </w:pPr>
    </w:p>
    <w:p w14:paraId="101E0210" w14:textId="7777777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6A41C965" w14:textId="77777777" w:rsidR="28D1B5E1" w:rsidRDefault="28D1B5E1" w:rsidP="28D1B5E1">
      <w:pPr>
        <w:jc w:val="both"/>
        <w:rPr>
          <w:b/>
          <w:bCs/>
          <w:color w:val="000000" w:themeColor="text1"/>
          <w:sz w:val="24"/>
          <w:szCs w:val="24"/>
          <w:highlight w:val="yellow"/>
        </w:rPr>
      </w:pPr>
    </w:p>
    <w:p w14:paraId="78D8209F" w14:textId="5ECEEEA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3776B">
        <w:rPr>
          <w:rFonts w:eastAsia="Arial"/>
          <w:b/>
          <w:bCs/>
          <w:color w:val="000000" w:themeColor="text1"/>
          <w:sz w:val="24"/>
          <w:szCs w:val="24"/>
          <w:highlight w:val="yellow"/>
        </w:rPr>
        <w:t>… Ben Lewis</w:t>
      </w:r>
    </w:p>
    <w:p w14:paraId="16687A69" w14:textId="77777777" w:rsidR="28D1B5E1" w:rsidRDefault="28D1B5E1" w:rsidP="28D1B5E1">
      <w:pPr>
        <w:jc w:val="both"/>
        <w:rPr>
          <w:b/>
          <w:bCs/>
          <w:color w:val="000000" w:themeColor="text1"/>
          <w:sz w:val="24"/>
          <w:szCs w:val="24"/>
          <w:highlight w:val="yellow"/>
        </w:rPr>
      </w:pPr>
    </w:p>
    <w:p w14:paraId="412CD15B" w14:textId="0712F9A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3776B">
        <w:rPr>
          <w:rFonts w:eastAsia="Arial"/>
          <w:b/>
          <w:bCs/>
          <w:color w:val="000000" w:themeColor="text1"/>
          <w:sz w:val="24"/>
          <w:szCs w:val="24"/>
          <w:highlight w:val="yellow"/>
        </w:rPr>
        <w:t>… 03/01/2022</w:t>
      </w:r>
    </w:p>
    <w:p w14:paraId="6F686746" w14:textId="77777777" w:rsidR="609B7D34" w:rsidRDefault="609B7D34" w:rsidP="28D1B5E1">
      <w:pPr>
        <w:ind w:right="237"/>
        <w:jc w:val="both"/>
        <w:rPr>
          <w:sz w:val="24"/>
          <w:szCs w:val="24"/>
          <w:highlight w:val="yellow"/>
        </w:rPr>
      </w:pPr>
    </w:p>
    <w:p w14:paraId="134ED2C2" w14:textId="77777777" w:rsidR="004923DA" w:rsidRPr="005D583E" w:rsidRDefault="004923DA" w:rsidP="00340E9A">
      <w:pPr>
        <w:ind w:right="237"/>
        <w:jc w:val="both"/>
        <w:rPr>
          <w:b/>
          <w:sz w:val="24"/>
          <w:szCs w:val="24"/>
        </w:rPr>
      </w:pPr>
    </w:p>
    <w:p w14:paraId="51F8065C"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3318E5DE" w14:textId="77777777" w:rsidR="609B7D34" w:rsidRDefault="609B7D34" w:rsidP="609B7D34">
      <w:pPr>
        <w:rPr>
          <w:rFonts w:eastAsia="Arial"/>
          <w:color w:val="000000" w:themeColor="text1"/>
          <w:sz w:val="24"/>
          <w:szCs w:val="24"/>
        </w:rPr>
      </w:pPr>
    </w:p>
    <w:p w14:paraId="5D374572" w14:textId="77777777" w:rsidR="609B7D34" w:rsidRDefault="609B7D34" w:rsidP="609B7D34">
      <w:pPr>
        <w:rPr>
          <w:rFonts w:eastAsia="Arial"/>
          <w:color w:val="000000" w:themeColor="text1"/>
          <w:sz w:val="24"/>
          <w:szCs w:val="24"/>
        </w:rPr>
      </w:pPr>
    </w:p>
    <w:p w14:paraId="2C70116A" w14:textId="77777777" w:rsidR="609B7D34" w:rsidRDefault="609B7D34" w:rsidP="609B7D34">
      <w:pPr>
        <w:rPr>
          <w:rFonts w:eastAsia="Arial"/>
          <w:color w:val="000000" w:themeColor="text1"/>
          <w:sz w:val="24"/>
          <w:szCs w:val="24"/>
        </w:rPr>
      </w:pPr>
    </w:p>
    <w:p w14:paraId="6258D1AB" w14:textId="77777777" w:rsidR="609B7D34" w:rsidRDefault="609B7D34" w:rsidP="609B7D34">
      <w:pPr>
        <w:rPr>
          <w:rFonts w:eastAsia="Arial"/>
          <w:color w:val="000000" w:themeColor="text1"/>
          <w:sz w:val="22"/>
          <w:szCs w:val="22"/>
        </w:rPr>
      </w:pPr>
    </w:p>
    <w:p w14:paraId="047075E0" w14:textId="77777777"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DF549" w14:textId="77777777" w:rsidR="0025255B" w:rsidRDefault="0025255B">
      <w:r>
        <w:separator/>
      </w:r>
    </w:p>
  </w:endnote>
  <w:endnote w:type="continuationSeparator" w:id="0">
    <w:p w14:paraId="61109D66" w14:textId="77777777" w:rsidR="0025255B" w:rsidRDefault="00252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FA255" w14:textId="77777777" w:rsidR="004A2918" w:rsidRDefault="004A29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68D0B" w14:textId="77777777" w:rsidR="00F6513F" w:rsidRDefault="00F6513F">
    <w:pPr>
      <w:pStyle w:val="Footer"/>
      <w:jc w:val="right"/>
    </w:pPr>
    <w:r>
      <w:fldChar w:fldCharType="begin"/>
    </w:r>
    <w:r>
      <w:instrText xml:space="preserve"> PAGE   \* MERGEFORMAT </w:instrText>
    </w:r>
    <w:r>
      <w:fldChar w:fldCharType="separate"/>
    </w:r>
    <w:r w:rsidR="00843847">
      <w:rPr>
        <w:noProof/>
      </w:rPr>
      <w:t>5</w:t>
    </w:r>
    <w:r>
      <w:rPr>
        <w:noProof/>
      </w:rPr>
      <w:fldChar w:fldCharType="end"/>
    </w:r>
  </w:p>
  <w:p w14:paraId="07CDAD13"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5EF49" w14:textId="77777777" w:rsidR="004A2918" w:rsidRDefault="004A2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3C6C2" w14:textId="77777777" w:rsidR="0025255B" w:rsidRDefault="0025255B">
      <w:r>
        <w:separator/>
      </w:r>
    </w:p>
  </w:footnote>
  <w:footnote w:type="continuationSeparator" w:id="0">
    <w:p w14:paraId="3DB9F121" w14:textId="77777777" w:rsidR="0025255B" w:rsidRDefault="002525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0C437" w14:textId="77777777" w:rsidR="004A2918" w:rsidRDefault="004A29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50A74" w14:textId="77777777" w:rsidR="004A2918" w:rsidRDefault="004A29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7816E" w14:textId="77777777" w:rsidR="004A2918" w:rsidRDefault="004A2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3B242B52"/>
    <w:lvl w:ilvl="0" w:tplc="4EDA7DB8">
      <w:start w:val="1"/>
      <w:numFmt w:val="bullet"/>
      <w:lvlText w:val=""/>
      <w:lvlJc w:val="left"/>
      <w:pPr>
        <w:ind w:left="720" w:hanging="360"/>
      </w:pPr>
      <w:rPr>
        <w:rFonts w:ascii="Symbol" w:hAnsi="Symbol" w:hint="default"/>
      </w:rPr>
    </w:lvl>
    <w:lvl w:ilvl="1" w:tplc="6CE4E31E">
      <w:start w:val="1"/>
      <w:numFmt w:val="bullet"/>
      <w:lvlText w:val="o"/>
      <w:lvlJc w:val="left"/>
      <w:pPr>
        <w:ind w:left="1440" w:hanging="360"/>
      </w:pPr>
      <w:rPr>
        <w:rFonts w:ascii="Courier New" w:hAnsi="Courier New" w:hint="default"/>
      </w:rPr>
    </w:lvl>
    <w:lvl w:ilvl="2" w:tplc="B41C02AC">
      <w:start w:val="1"/>
      <w:numFmt w:val="bullet"/>
      <w:lvlText w:val=""/>
      <w:lvlJc w:val="left"/>
      <w:pPr>
        <w:ind w:left="2160" w:hanging="360"/>
      </w:pPr>
      <w:rPr>
        <w:rFonts w:ascii="Wingdings" w:hAnsi="Wingdings" w:hint="default"/>
      </w:rPr>
    </w:lvl>
    <w:lvl w:ilvl="3" w:tplc="C7CA1C70">
      <w:start w:val="1"/>
      <w:numFmt w:val="bullet"/>
      <w:lvlText w:val=""/>
      <w:lvlJc w:val="left"/>
      <w:pPr>
        <w:ind w:left="2880" w:hanging="360"/>
      </w:pPr>
      <w:rPr>
        <w:rFonts w:ascii="Symbol" w:hAnsi="Symbol" w:hint="default"/>
      </w:rPr>
    </w:lvl>
    <w:lvl w:ilvl="4" w:tplc="5D9EEEC2">
      <w:start w:val="1"/>
      <w:numFmt w:val="bullet"/>
      <w:lvlText w:val="o"/>
      <w:lvlJc w:val="left"/>
      <w:pPr>
        <w:ind w:left="3600" w:hanging="360"/>
      </w:pPr>
      <w:rPr>
        <w:rFonts w:ascii="Courier New" w:hAnsi="Courier New" w:hint="default"/>
      </w:rPr>
    </w:lvl>
    <w:lvl w:ilvl="5" w:tplc="0EE251B6">
      <w:start w:val="1"/>
      <w:numFmt w:val="bullet"/>
      <w:lvlText w:val=""/>
      <w:lvlJc w:val="left"/>
      <w:pPr>
        <w:ind w:left="4320" w:hanging="360"/>
      </w:pPr>
      <w:rPr>
        <w:rFonts w:ascii="Wingdings" w:hAnsi="Wingdings" w:hint="default"/>
      </w:rPr>
    </w:lvl>
    <w:lvl w:ilvl="6" w:tplc="46B282C2">
      <w:start w:val="1"/>
      <w:numFmt w:val="bullet"/>
      <w:lvlText w:val=""/>
      <w:lvlJc w:val="left"/>
      <w:pPr>
        <w:ind w:left="5040" w:hanging="360"/>
      </w:pPr>
      <w:rPr>
        <w:rFonts w:ascii="Symbol" w:hAnsi="Symbol" w:hint="default"/>
      </w:rPr>
    </w:lvl>
    <w:lvl w:ilvl="7" w:tplc="D55E154E">
      <w:start w:val="1"/>
      <w:numFmt w:val="bullet"/>
      <w:lvlText w:val="o"/>
      <w:lvlJc w:val="left"/>
      <w:pPr>
        <w:ind w:left="5760" w:hanging="360"/>
      </w:pPr>
      <w:rPr>
        <w:rFonts w:ascii="Courier New" w:hAnsi="Courier New" w:hint="default"/>
      </w:rPr>
    </w:lvl>
    <w:lvl w:ilvl="8" w:tplc="C2DC2DDA">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255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918"/>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A7C28"/>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3776B"/>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847"/>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126B"/>
    <w:rsid w:val="009C3AC2"/>
    <w:rsid w:val="009D4365"/>
    <w:rsid w:val="009D4E3B"/>
    <w:rsid w:val="009D7BC9"/>
    <w:rsid w:val="009E0C5A"/>
    <w:rsid w:val="009E1982"/>
    <w:rsid w:val="009E45BB"/>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5FA9"/>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96CBD3"/>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C23A7A"/>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rofdev.college.police.uk/professional-profile/coach-mentor/" TargetMode="External"/><Relationship Id="rId39" Type="http://schemas.openxmlformats.org/officeDocument/2006/relationships/hyperlink" Target="https://libguides.hull.ac.uk/reflectivewriting/era" TargetMode="External"/><Relationship Id="rId21" Type="http://schemas.openxmlformats.org/officeDocument/2006/relationships/hyperlink" Target="https://www.acutec.co.uk/blog/social-media-risks-for-businesses/" TargetMode="External"/><Relationship Id="rId34" Type="http://schemas.openxmlformats.org/officeDocument/2006/relationships/hyperlink" Target="https://profdev.college.police.uk/professional-profile/tutor-tutor-constable/" TargetMode="External"/><Relationship Id="rId42" Type="http://schemas.openxmlformats.org/officeDocument/2006/relationships/hyperlink" Target="https://www.govtech.com/public-safety/9-Ways-Social-Media-Benefits-Police.html" TargetMode="External"/><Relationship Id="rId47" Type="http://schemas.openxmlformats.org/officeDocument/2006/relationships/hyperlink" Target="https://www.npcc.police.uk/documents/Policing%20Vision.pdf" TargetMode="External"/><Relationship Id="rId50" Type="http://schemas.openxmlformats.org/officeDocument/2006/relationships/hyperlink" Target="https://www.polfed.org/our-work/professional-development/college-of-policing/" TargetMode="External"/><Relationship Id="rId55" Type="http://schemas.openxmlformats.org/officeDocument/2006/relationships/hyperlink" Target="https://www.tiktok.com/@swpolice/video/7172953934066158853?is_copy_url=1&amp;is_from_webapp=v1&amp;lang=e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career-learning/policing-education-qualifications-framework-peqf"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college.police.uk/guidance/vulnerability-related-risks/introduction-vulnerability-related-risk" TargetMode="External"/><Relationship Id="rId37" Type="http://schemas.openxmlformats.org/officeDocument/2006/relationships/hyperlink" Target="https://www.statista.com/statistics/507405/uk-active-social-media-and-mobile-social-media-users/" TargetMode="External"/><Relationship Id="rId40" Type="http://schemas.openxmlformats.org/officeDocument/2006/relationships/hyperlink" Target="https://onlinedegrees.sandiego.edu/what-style-police-leadership-most-effective/" TargetMode="External"/><Relationship Id="rId45" Type="http://schemas.openxmlformats.org/officeDocument/2006/relationships/hyperlink" Target="https://www.met.police.uk/advice/advice-and-information/bwv/body-worn-video-bwv/how-and-when-bwv-cameras-are-used/" TargetMode="External"/><Relationship Id="rId53" Type="http://schemas.openxmlformats.org/officeDocument/2006/relationships/hyperlink" Target="https://www.statista.com/statistics/1184043/tiktok-user-demographics/" TargetMode="External"/><Relationship Id="rId58" Type="http://schemas.openxmlformats.org/officeDocument/2006/relationships/hyperlink" Target="https://www.linkedin.com/pulse/7-most-common-leadership-styles-how-find-your-own-sophia"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army.mod.uk/media/2698/ac72021_the_army_leadership_code_an_introductory_guide.pdf" TargetMode="External"/><Relationship Id="rId27" Type="http://schemas.openxmlformats.org/officeDocument/2006/relationships/hyperlink" Target="https://www.college.police.uk/app/investigation/investigative-strategies/search-powers-and-obtaining-and-executing-search-warrants" TargetMode="External"/><Relationship Id="rId30" Type="http://schemas.openxmlformats.org/officeDocument/2006/relationships/hyperlink" Target="https://www.college.police.uk/about" TargetMode="External"/><Relationship Id="rId35" Type="http://schemas.openxmlformats.org/officeDocument/2006/relationships/hyperlink" Target="https://www.cps.gov.uk/legal-guidance/social-media-and-other-electronic-communications" TargetMode="External"/><Relationship Id="rId43" Type="http://schemas.openxmlformats.org/officeDocument/2006/relationships/hyperlink" Target="https://www.legislation.gov.uk/ukpga/1984/60/section/17" TargetMode="External"/><Relationship Id="rId48" Type="http://schemas.openxmlformats.org/officeDocument/2006/relationships/hyperlink" Target="https://www.npcc.police.uk/NPCCBusinessAreas/OtherWorkAreas/Taser.aspx" TargetMode="External"/><Relationship Id="rId56" Type="http://schemas.openxmlformats.org/officeDocument/2006/relationships/hyperlink" Target="https://www.police-foundation.org.uk/2017/wp-content/uploads/2017/08/Social_media_briefing_FINAL.pdf" TargetMode="External"/><Relationship Id="rId8" Type="http://schemas.openxmlformats.org/officeDocument/2006/relationships/webSettings" Target="webSettings.xml"/><Relationship Id="rId51" Type="http://schemas.openxmlformats.org/officeDocument/2006/relationships/hyperlink" Target="https://www.south-wales.police.uk/SysSiteAssets/media/downloads/south-wales/about-us/policies-and-procedures/english/adults-at-risk---english.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career-learning/joining-police/joining-new-pc" TargetMode="External"/><Relationship Id="rId33" Type="http://schemas.openxmlformats.org/officeDocument/2006/relationships/hyperlink" Target="https://www.college.police.uk/app/investigation/investigation-process" TargetMode="External"/><Relationship Id="rId38" Type="http://schemas.openxmlformats.org/officeDocument/2006/relationships/hyperlink" Target="https://www.americanexpress.com/en-us/business/trends-and-insights/articles/the-7-most-common-leadership-styles-and-how-to-find-your-own/" TargetMode="External"/><Relationship Id="rId46" Type="http://schemas.openxmlformats.org/officeDocument/2006/relationships/hyperlink" Target="https://news.npcc.police.uk/releases/police-chiefs-and-pccs-set-out-a-vision-for-policing-in-2025" TargetMode="External"/><Relationship Id="rId59" Type="http://schemas.openxmlformats.org/officeDocument/2006/relationships/hyperlink" Target="https://www.womensaid.org.uk/information-support/the-survivors-handbook/" TargetMode="External"/><Relationship Id="rId20" Type="http://schemas.openxmlformats.org/officeDocument/2006/relationships/hyperlink" Target="https://bau.edu/blog/types-of-learning-styles/" TargetMode="External"/><Relationship Id="rId41" Type="http://schemas.openxmlformats.org/officeDocument/2006/relationships/hyperlink" Target="https://www.gloucestershire.police.uk/SysSiteAssets/foi-media/gloucestershire/policies/force-social-media-policy" TargetMode="External"/><Relationship Id="rId54" Type="http://schemas.openxmlformats.org/officeDocument/2006/relationships/hyperlink" Target="https://www.statista.com/statistics/1030055/facebook-users-united-kingd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ollege.police.uk/ethics/code-of-ethics" TargetMode="External"/><Relationship Id="rId36" Type="http://schemas.openxmlformats.org/officeDocument/2006/relationships/hyperlink" Target="https://www.england.nhs.uk/blog/leadership-jane-cummings/" TargetMode="External"/><Relationship Id="rId49" Type="http://schemas.openxmlformats.org/officeDocument/2006/relationships/hyperlink" Target="https://www.npcc.police.uk/Publication/Workforce%20Transformation%20Baseline.pdf" TargetMode="External"/><Relationship Id="rId57"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31" Type="http://schemas.openxmlformats.org/officeDocument/2006/relationships/hyperlink" Target="https://www.college.police.uk/article/introducing-college-learn-for-everyone-across-policing" TargetMode="External"/><Relationship Id="rId44" Type="http://schemas.openxmlformats.org/officeDocument/2006/relationships/hyperlink" Target="https://www.imperial.ac.uk/personal-tutors-guide/developing-students/coaching/the-grow-model/" TargetMode="External"/><Relationship Id="rId52" Type="http://schemas.openxmlformats.org/officeDocument/2006/relationships/hyperlink" Target="https://www.south-wales.police.uk/police-forces/south-wales-police/areas/about-us/about-us/performance-priorities/"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F8B1C4-6317-4F85-8601-7CECA236C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9576</Words>
  <Characters>58064</Characters>
  <Application>Microsoft Office Word</Application>
  <DocSecurity>4</DocSecurity>
  <Lines>483</Lines>
  <Paragraphs>135</Paragraphs>
  <ScaleCrop>false</ScaleCrop>
  <Company>Powys County Council</Company>
  <LinksUpToDate>false</LinksUpToDate>
  <CharactersWithSpaces>67505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Lewis,Ben swp6688</cp:lastModifiedBy>
  <cp:revision>2</cp:revision>
  <cp:lastPrinted>2014-08-26T08:55:00Z</cp:lastPrinted>
  <dcterms:created xsi:type="dcterms:W3CDTF">2023-01-03T22:00:00Z</dcterms:created>
  <dcterms:modified xsi:type="dcterms:W3CDTF">2023-01-03T22:00:00Z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0bf75343-5e39-4f0c-84e2-be75362be36f</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2022-12-07T18:17:27Z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2c1dd0cd-77e2-4d22-90e4-b528b78cd083</vt:lpwstr>
  </property>
  <property fmtid="{D5CDD505-2E9C-101B-9397-08002B2CF9AE}" pid="12" name="MSIP_Label_66cf8fe5-b7b7-4df7-b38d-1c61ac2f6639_ContentBits">
    <vt:lpwstr>0</vt:lpwstr>
  </property>
</Properties>
</file>