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B3AE67" w14:textId="77777777" w:rsidR="006850BD" w:rsidRDefault="006850BD"/>
    <w:p w14:paraId="7D066C96" w14:textId="77777777" w:rsidR="00A71412" w:rsidRDefault="00A71412"/>
    <w:p w14:paraId="3697604B" w14:textId="77777777" w:rsidR="00A71412" w:rsidRDefault="00A71412"/>
    <w:p w14:paraId="4179C0C1" w14:textId="77777777" w:rsidR="00A71412" w:rsidRDefault="00A71412"/>
    <w:p w14:paraId="399D202C" w14:textId="77777777" w:rsidR="00A71412" w:rsidRDefault="00A71412"/>
    <w:p w14:paraId="718A971D" w14:textId="77777777" w:rsidR="00A71412" w:rsidRDefault="00A71412"/>
    <w:p w14:paraId="22DA7688" w14:textId="77777777" w:rsidR="00A71412" w:rsidRDefault="00A71412"/>
    <w:p w14:paraId="4DE99FB3" w14:textId="24AB827F" w:rsidR="00C0418F" w:rsidRDefault="00C0418F" w:rsidP="00C0418F">
      <w:pPr>
        <w:rPr>
          <w:sz w:val="56"/>
          <w:szCs w:val="56"/>
        </w:rPr>
      </w:pPr>
      <w:r>
        <w:rPr>
          <w:sz w:val="56"/>
          <w:szCs w:val="56"/>
        </w:rPr>
        <w:t xml:space="preserve">           </w:t>
      </w:r>
      <w:r w:rsidRPr="006E19F1">
        <w:rPr>
          <w:sz w:val="56"/>
          <w:szCs w:val="56"/>
        </w:rPr>
        <w:t xml:space="preserve">Mohammed Awas Razaq </w:t>
      </w:r>
      <w:r w:rsidRPr="006E19F1">
        <w:rPr>
          <w:sz w:val="56"/>
          <w:szCs w:val="56"/>
        </w:rPr>
        <w:br/>
      </w:r>
      <w:r>
        <w:rPr>
          <w:sz w:val="56"/>
          <w:szCs w:val="56"/>
        </w:rPr>
        <w:t xml:space="preserve">           </w:t>
      </w:r>
      <w:r w:rsidRPr="006E19F1">
        <w:rPr>
          <w:sz w:val="56"/>
          <w:szCs w:val="56"/>
        </w:rPr>
        <w:t>Student ID: 2514791</w:t>
      </w:r>
    </w:p>
    <w:p w14:paraId="122B3E9E" w14:textId="21FA4BA8" w:rsidR="00A71412" w:rsidRDefault="00C0418F">
      <w:r>
        <w:rPr>
          <w:sz w:val="56"/>
          <w:szCs w:val="56"/>
        </w:rPr>
        <w:t xml:space="preserve">           </w:t>
      </w:r>
      <w:r w:rsidRPr="006E19F1">
        <w:rPr>
          <w:sz w:val="56"/>
          <w:szCs w:val="56"/>
        </w:rPr>
        <w:t xml:space="preserve">Module: </w:t>
      </w:r>
      <w:r w:rsidRPr="00C0418F">
        <w:rPr>
          <w:sz w:val="56"/>
          <w:szCs w:val="56"/>
        </w:rPr>
        <w:t>Software Solutions for Business</w:t>
      </w:r>
    </w:p>
    <w:p w14:paraId="52D75498" w14:textId="77777777" w:rsidR="00A71412" w:rsidRDefault="00A71412"/>
    <w:p w14:paraId="7306AA95" w14:textId="77777777" w:rsidR="00A71412" w:rsidRDefault="00A71412"/>
    <w:p w14:paraId="43E8B1DF" w14:textId="77777777" w:rsidR="00A71412" w:rsidRDefault="00A71412"/>
    <w:p w14:paraId="051242C2" w14:textId="77777777" w:rsidR="00A71412" w:rsidRDefault="00A71412"/>
    <w:p w14:paraId="6121A002" w14:textId="77777777" w:rsidR="00A71412" w:rsidRDefault="00A71412"/>
    <w:p w14:paraId="5C6F73AE" w14:textId="77777777" w:rsidR="00A71412" w:rsidRDefault="00A71412"/>
    <w:p w14:paraId="6708910F" w14:textId="77777777" w:rsidR="00A71412" w:rsidRDefault="00A71412"/>
    <w:p w14:paraId="1621EA46" w14:textId="77777777" w:rsidR="00A71412" w:rsidRDefault="00A71412"/>
    <w:p w14:paraId="62DFAE4E" w14:textId="77777777" w:rsidR="00A71412" w:rsidRDefault="00A71412"/>
    <w:p w14:paraId="33CDB3A0" w14:textId="77777777" w:rsidR="00A71412" w:rsidRDefault="00A71412"/>
    <w:p w14:paraId="0487732D" w14:textId="77777777" w:rsidR="00A71412" w:rsidRDefault="00A71412"/>
    <w:p w14:paraId="2DE9D7D8" w14:textId="77777777" w:rsidR="00A71412" w:rsidRDefault="00A71412"/>
    <w:p w14:paraId="49789764" w14:textId="77777777" w:rsidR="00A71412" w:rsidRDefault="00A71412"/>
    <w:p w14:paraId="74182792" w14:textId="77777777" w:rsidR="00A71412" w:rsidRDefault="00A71412"/>
    <w:p w14:paraId="3506E505" w14:textId="77777777" w:rsidR="00A71412" w:rsidRDefault="00A71412"/>
    <w:p w14:paraId="0478EC8C" w14:textId="77777777" w:rsidR="00A71412" w:rsidRDefault="00A71412"/>
    <w:p w14:paraId="55AA3C24" w14:textId="77777777" w:rsidR="00A71412" w:rsidRDefault="00A71412"/>
    <w:p w14:paraId="5F4C5940" w14:textId="77777777" w:rsidR="00A71412" w:rsidRDefault="00A71412"/>
    <w:p w14:paraId="62478820" w14:textId="77777777" w:rsidR="00A71412" w:rsidRDefault="00A71412"/>
    <w:p w14:paraId="01A593C0" w14:textId="77777777" w:rsidR="00A71412" w:rsidRDefault="00A71412"/>
    <w:p w14:paraId="5602E9FC" w14:textId="77777777" w:rsidR="00A71412" w:rsidRDefault="00A71412"/>
    <w:p w14:paraId="06D82D98" w14:textId="77777777" w:rsidR="00A71412" w:rsidRDefault="00A71412"/>
    <w:p w14:paraId="5C80C791" w14:textId="77777777" w:rsidR="00A71412" w:rsidRDefault="00A71412"/>
    <w:sdt>
      <w:sdtPr>
        <w:rPr>
          <w:rFonts w:asciiTheme="minorHAnsi" w:eastAsiaTheme="minorHAnsi" w:hAnsiTheme="minorHAnsi" w:cstheme="minorBidi"/>
          <w:color w:val="auto"/>
          <w:kern w:val="2"/>
          <w:sz w:val="22"/>
          <w:szCs w:val="22"/>
          <w:lang w:val="en-GB"/>
          <w14:ligatures w14:val="standardContextual"/>
        </w:rPr>
        <w:id w:val="-651448647"/>
        <w:docPartObj>
          <w:docPartGallery w:val="Table of Contents"/>
          <w:docPartUnique/>
        </w:docPartObj>
      </w:sdtPr>
      <w:sdtEndPr>
        <w:rPr>
          <w:b/>
          <w:bCs/>
          <w:noProof/>
        </w:rPr>
      </w:sdtEndPr>
      <w:sdtContent>
        <w:p w14:paraId="768A5A01" w14:textId="7AB0D2DB" w:rsidR="00A71412" w:rsidRDefault="00A71412">
          <w:pPr>
            <w:pStyle w:val="TOCHeading"/>
          </w:pPr>
          <w:r>
            <w:t>Table of Contents</w:t>
          </w:r>
        </w:p>
        <w:p w14:paraId="6E0EB7AE" w14:textId="39E65DD9" w:rsidR="00AB70D2" w:rsidRDefault="00A71412">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5278105" w:history="1">
            <w:r w:rsidR="00AB70D2" w:rsidRPr="005C7D31">
              <w:rPr>
                <w:rStyle w:val="Hyperlink"/>
                <w:noProof/>
              </w:rPr>
              <w:t>Task 1 1.1 Introduction</w:t>
            </w:r>
            <w:r w:rsidR="00AB70D2">
              <w:rPr>
                <w:noProof/>
                <w:webHidden/>
              </w:rPr>
              <w:tab/>
            </w:r>
            <w:r w:rsidR="00AB70D2">
              <w:rPr>
                <w:noProof/>
                <w:webHidden/>
              </w:rPr>
              <w:fldChar w:fldCharType="begin"/>
            </w:r>
            <w:r w:rsidR="00AB70D2">
              <w:rPr>
                <w:noProof/>
                <w:webHidden/>
              </w:rPr>
              <w:instrText xml:space="preserve"> PAGEREF _Toc225278105 \h </w:instrText>
            </w:r>
            <w:r w:rsidR="00AB70D2">
              <w:rPr>
                <w:noProof/>
                <w:webHidden/>
              </w:rPr>
            </w:r>
            <w:r w:rsidR="00AB70D2">
              <w:rPr>
                <w:noProof/>
                <w:webHidden/>
              </w:rPr>
              <w:fldChar w:fldCharType="separate"/>
            </w:r>
            <w:r w:rsidR="00AB70D2">
              <w:rPr>
                <w:noProof/>
                <w:webHidden/>
              </w:rPr>
              <w:t>3</w:t>
            </w:r>
            <w:r w:rsidR="00AB70D2">
              <w:rPr>
                <w:noProof/>
                <w:webHidden/>
              </w:rPr>
              <w:fldChar w:fldCharType="end"/>
            </w:r>
          </w:hyperlink>
        </w:p>
        <w:p w14:paraId="45A9857F" w14:textId="2290BDFC" w:rsidR="00AB70D2" w:rsidRDefault="00AB70D2">
          <w:pPr>
            <w:pStyle w:val="TOC2"/>
            <w:tabs>
              <w:tab w:val="right" w:leader="dot" w:pos="9016"/>
            </w:tabs>
            <w:rPr>
              <w:rFonts w:eastAsiaTheme="minorEastAsia"/>
              <w:noProof/>
              <w:sz w:val="24"/>
              <w:szCs w:val="24"/>
              <w:lang w:eastAsia="en-GB"/>
            </w:rPr>
          </w:pPr>
          <w:hyperlink w:anchor="_Toc225278106" w:history="1">
            <w:r w:rsidRPr="005C7D31">
              <w:rPr>
                <w:rStyle w:val="Hyperlink"/>
                <w:noProof/>
              </w:rPr>
              <w:t>1.2 Description of Two Contemporary Solutions</w:t>
            </w:r>
            <w:r>
              <w:rPr>
                <w:noProof/>
                <w:webHidden/>
              </w:rPr>
              <w:tab/>
            </w:r>
            <w:r>
              <w:rPr>
                <w:noProof/>
                <w:webHidden/>
              </w:rPr>
              <w:fldChar w:fldCharType="begin"/>
            </w:r>
            <w:r>
              <w:rPr>
                <w:noProof/>
                <w:webHidden/>
              </w:rPr>
              <w:instrText xml:space="preserve"> PAGEREF _Toc225278106 \h </w:instrText>
            </w:r>
            <w:r>
              <w:rPr>
                <w:noProof/>
                <w:webHidden/>
              </w:rPr>
            </w:r>
            <w:r>
              <w:rPr>
                <w:noProof/>
                <w:webHidden/>
              </w:rPr>
              <w:fldChar w:fldCharType="separate"/>
            </w:r>
            <w:r>
              <w:rPr>
                <w:noProof/>
                <w:webHidden/>
              </w:rPr>
              <w:t>3</w:t>
            </w:r>
            <w:r>
              <w:rPr>
                <w:noProof/>
                <w:webHidden/>
              </w:rPr>
              <w:fldChar w:fldCharType="end"/>
            </w:r>
          </w:hyperlink>
        </w:p>
        <w:p w14:paraId="13733993" w14:textId="0033EA13" w:rsidR="00AB70D2" w:rsidRDefault="00AB70D2">
          <w:pPr>
            <w:pStyle w:val="TOC3"/>
            <w:tabs>
              <w:tab w:val="right" w:leader="dot" w:pos="9016"/>
            </w:tabs>
            <w:rPr>
              <w:rFonts w:eastAsiaTheme="minorEastAsia"/>
              <w:noProof/>
              <w:sz w:val="24"/>
              <w:szCs w:val="24"/>
              <w:lang w:eastAsia="en-GB"/>
            </w:rPr>
          </w:pPr>
          <w:hyperlink w:anchor="_Toc225278107" w:history="1">
            <w:r w:rsidRPr="005C7D31">
              <w:rPr>
                <w:rStyle w:val="Hyperlink"/>
                <w:noProof/>
              </w:rPr>
              <w:t>Shopify</w:t>
            </w:r>
            <w:r>
              <w:rPr>
                <w:noProof/>
                <w:webHidden/>
              </w:rPr>
              <w:tab/>
            </w:r>
            <w:r>
              <w:rPr>
                <w:noProof/>
                <w:webHidden/>
              </w:rPr>
              <w:fldChar w:fldCharType="begin"/>
            </w:r>
            <w:r>
              <w:rPr>
                <w:noProof/>
                <w:webHidden/>
              </w:rPr>
              <w:instrText xml:space="preserve"> PAGEREF _Toc225278107 \h </w:instrText>
            </w:r>
            <w:r>
              <w:rPr>
                <w:noProof/>
                <w:webHidden/>
              </w:rPr>
            </w:r>
            <w:r>
              <w:rPr>
                <w:noProof/>
                <w:webHidden/>
              </w:rPr>
              <w:fldChar w:fldCharType="separate"/>
            </w:r>
            <w:r>
              <w:rPr>
                <w:noProof/>
                <w:webHidden/>
              </w:rPr>
              <w:t>3</w:t>
            </w:r>
            <w:r>
              <w:rPr>
                <w:noProof/>
                <w:webHidden/>
              </w:rPr>
              <w:fldChar w:fldCharType="end"/>
            </w:r>
          </w:hyperlink>
        </w:p>
        <w:p w14:paraId="4674671D" w14:textId="50D4737F" w:rsidR="00AB70D2" w:rsidRDefault="00AB70D2">
          <w:pPr>
            <w:pStyle w:val="TOC3"/>
            <w:tabs>
              <w:tab w:val="right" w:leader="dot" w:pos="9016"/>
            </w:tabs>
            <w:rPr>
              <w:rFonts w:eastAsiaTheme="minorEastAsia"/>
              <w:noProof/>
              <w:sz w:val="24"/>
              <w:szCs w:val="24"/>
              <w:lang w:eastAsia="en-GB"/>
            </w:rPr>
          </w:pPr>
          <w:hyperlink w:anchor="_Toc225278108" w:history="1">
            <w:r w:rsidRPr="005C7D31">
              <w:rPr>
                <w:rStyle w:val="Hyperlink"/>
                <w:noProof/>
              </w:rPr>
              <w:t>Wix</w:t>
            </w:r>
            <w:r>
              <w:rPr>
                <w:noProof/>
                <w:webHidden/>
              </w:rPr>
              <w:tab/>
            </w:r>
            <w:r>
              <w:rPr>
                <w:noProof/>
                <w:webHidden/>
              </w:rPr>
              <w:fldChar w:fldCharType="begin"/>
            </w:r>
            <w:r>
              <w:rPr>
                <w:noProof/>
                <w:webHidden/>
              </w:rPr>
              <w:instrText xml:space="preserve"> PAGEREF _Toc225278108 \h </w:instrText>
            </w:r>
            <w:r>
              <w:rPr>
                <w:noProof/>
                <w:webHidden/>
              </w:rPr>
            </w:r>
            <w:r>
              <w:rPr>
                <w:noProof/>
                <w:webHidden/>
              </w:rPr>
              <w:fldChar w:fldCharType="separate"/>
            </w:r>
            <w:r>
              <w:rPr>
                <w:noProof/>
                <w:webHidden/>
              </w:rPr>
              <w:t>3</w:t>
            </w:r>
            <w:r>
              <w:rPr>
                <w:noProof/>
                <w:webHidden/>
              </w:rPr>
              <w:fldChar w:fldCharType="end"/>
            </w:r>
          </w:hyperlink>
        </w:p>
        <w:p w14:paraId="7AA48B8A" w14:textId="50D36E9C" w:rsidR="00AB70D2" w:rsidRDefault="00AB70D2">
          <w:pPr>
            <w:pStyle w:val="TOC2"/>
            <w:tabs>
              <w:tab w:val="right" w:leader="dot" w:pos="9016"/>
            </w:tabs>
            <w:rPr>
              <w:rFonts w:eastAsiaTheme="minorEastAsia"/>
              <w:noProof/>
              <w:sz w:val="24"/>
              <w:szCs w:val="24"/>
              <w:lang w:eastAsia="en-GB"/>
            </w:rPr>
          </w:pPr>
          <w:hyperlink w:anchor="_Toc225278109" w:history="1">
            <w:r w:rsidRPr="005C7D31">
              <w:rPr>
                <w:rStyle w:val="Hyperlink"/>
                <w:noProof/>
              </w:rPr>
              <w:t>1.3 Conclusion</w:t>
            </w:r>
            <w:r>
              <w:rPr>
                <w:noProof/>
                <w:webHidden/>
              </w:rPr>
              <w:tab/>
            </w:r>
            <w:r>
              <w:rPr>
                <w:noProof/>
                <w:webHidden/>
              </w:rPr>
              <w:fldChar w:fldCharType="begin"/>
            </w:r>
            <w:r>
              <w:rPr>
                <w:noProof/>
                <w:webHidden/>
              </w:rPr>
              <w:instrText xml:space="preserve"> PAGEREF _Toc225278109 \h </w:instrText>
            </w:r>
            <w:r>
              <w:rPr>
                <w:noProof/>
                <w:webHidden/>
              </w:rPr>
            </w:r>
            <w:r>
              <w:rPr>
                <w:noProof/>
                <w:webHidden/>
              </w:rPr>
              <w:fldChar w:fldCharType="separate"/>
            </w:r>
            <w:r>
              <w:rPr>
                <w:noProof/>
                <w:webHidden/>
              </w:rPr>
              <w:t>4</w:t>
            </w:r>
            <w:r>
              <w:rPr>
                <w:noProof/>
                <w:webHidden/>
              </w:rPr>
              <w:fldChar w:fldCharType="end"/>
            </w:r>
          </w:hyperlink>
        </w:p>
        <w:p w14:paraId="158A1C54" w14:textId="7736F912" w:rsidR="00AB70D2" w:rsidRDefault="00AB70D2">
          <w:pPr>
            <w:pStyle w:val="TOC1"/>
            <w:tabs>
              <w:tab w:val="right" w:leader="dot" w:pos="9016"/>
            </w:tabs>
            <w:rPr>
              <w:rFonts w:eastAsiaTheme="minorEastAsia"/>
              <w:noProof/>
              <w:sz w:val="24"/>
              <w:szCs w:val="24"/>
              <w:lang w:eastAsia="en-GB"/>
            </w:rPr>
          </w:pPr>
          <w:hyperlink w:anchor="_Toc225278110" w:history="1">
            <w:r w:rsidRPr="005C7D31">
              <w:rPr>
                <w:rStyle w:val="Hyperlink"/>
                <w:noProof/>
              </w:rPr>
              <w:t>Task 2</w:t>
            </w:r>
            <w:r>
              <w:rPr>
                <w:noProof/>
                <w:webHidden/>
              </w:rPr>
              <w:tab/>
            </w:r>
            <w:r>
              <w:rPr>
                <w:noProof/>
                <w:webHidden/>
              </w:rPr>
              <w:fldChar w:fldCharType="begin"/>
            </w:r>
            <w:r>
              <w:rPr>
                <w:noProof/>
                <w:webHidden/>
              </w:rPr>
              <w:instrText xml:space="preserve"> PAGEREF _Toc225278110 \h </w:instrText>
            </w:r>
            <w:r>
              <w:rPr>
                <w:noProof/>
                <w:webHidden/>
              </w:rPr>
            </w:r>
            <w:r>
              <w:rPr>
                <w:noProof/>
                <w:webHidden/>
              </w:rPr>
              <w:fldChar w:fldCharType="separate"/>
            </w:r>
            <w:r>
              <w:rPr>
                <w:noProof/>
                <w:webHidden/>
              </w:rPr>
              <w:t>4</w:t>
            </w:r>
            <w:r>
              <w:rPr>
                <w:noProof/>
                <w:webHidden/>
              </w:rPr>
              <w:fldChar w:fldCharType="end"/>
            </w:r>
          </w:hyperlink>
        </w:p>
        <w:p w14:paraId="6E6D8B45" w14:textId="37ACBF5C" w:rsidR="00AB70D2" w:rsidRDefault="00AB70D2">
          <w:pPr>
            <w:pStyle w:val="TOC2"/>
            <w:tabs>
              <w:tab w:val="right" w:leader="dot" w:pos="9016"/>
            </w:tabs>
            <w:rPr>
              <w:rFonts w:eastAsiaTheme="minorEastAsia"/>
              <w:noProof/>
              <w:sz w:val="24"/>
              <w:szCs w:val="24"/>
              <w:lang w:eastAsia="en-GB"/>
            </w:rPr>
          </w:pPr>
          <w:hyperlink w:anchor="_Toc225278111" w:history="1">
            <w:r w:rsidRPr="005C7D31">
              <w:rPr>
                <w:rStyle w:val="Hyperlink"/>
                <w:noProof/>
              </w:rPr>
              <w:t>2.2 Mind Map Creation</w:t>
            </w:r>
            <w:r>
              <w:rPr>
                <w:noProof/>
                <w:webHidden/>
              </w:rPr>
              <w:tab/>
            </w:r>
            <w:r>
              <w:rPr>
                <w:noProof/>
                <w:webHidden/>
              </w:rPr>
              <w:fldChar w:fldCharType="begin"/>
            </w:r>
            <w:r>
              <w:rPr>
                <w:noProof/>
                <w:webHidden/>
              </w:rPr>
              <w:instrText xml:space="preserve"> PAGEREF _Toc225278111 \h </w:instrText>
            </w:r>
            <w:r>
              <w:rPr>
                <w:noProof/>
                <w:webHidden/>
              </w:rPr>
            </w:r>
            <w:r>
              <w:rPr>
                <w:noProof/>
                <w:webHidden/>
              </w:rPr>
              <w:fldChar w:fldCharType="separate"/>
            </w:r>
            <w:r>
              <w:rPr>
                <w:noProof/>
                <w:webHidden/>
              </w:rPr>
              <w:t>5</w:t>
            </w:r>
            <w:r>
              <w:rPr>
                <w:noProof/>
                <w:webHidden/>
              </w:rPr>
              <w:fldChar w:fldCharType="end"/>
            </w:r>
          </w:hyperlink>
        </w:p>
        <w:p w14:paraId="7B84BE37" w14:textId="27A6B502" w:rsidR="00AB70D2" w:rsidRDefault="00AB70D2">
          <w:pPr>
            <w:pStyle w:val="TOC2"/>
            <w:tabs>
              <w:tab w:val="right" w:leader="dot" w:pos="9016"/>
            </w:tabs>
            <w:rPr>
              <w:rFonts w:eastAsiaTheme="minorEastAsia"/>
              <w:noProof/>
              <w:sz w:val="24"/>
              <w:szCs w:val="24"/>
              <w:lang w:eastAsia="en-GB"/>
            </w:rPr>
          </w:pPr>
          <w:hyperlink w:anchor="_Toc225278112" w:history="1">
            <w:r w:rsidRPr="005C7D31">
              <w:rPr>
                <w:rStyle w:val="Hyperlink"/>
                <w:noProof/>
              </w:rPr>
              <w:t>2.3 Conclusion</w:t>
            </w:r>
            <w:r>
              <w:rPr>
                <w:noProof/>
                <w:webHidden/>
              </w:rPr>
              <w:tab/>
            </w:r>
            <w:r>
              <w:rPr>
                <w:noProof/>
                <w:webHidden/>
              </w:rPr>
              <w:fldChar w:fldCharType="begin"/>
            </w:r>
            <w:r>
              <w:rPr>
                <w:noProof/>
                <w:webHidden/>
              </w:rPr>
              <w:instrText xml:space="preserve"> PAGEREF _Toc225278112 \h </w:instrText>
            </w:r>
            <w:r>
              <w:rPr>
                <w:noProof/>
                <w:webHidden/>
              </w:rPr>
            </w:r>
            <w:r>
              <w:rPr>
                <w:noProof/>
                <w:webHidden/>
              </w:rPr>
              <w:fldChar w:fldCharType="separate"/>
            </w:r>
            <w:r>
              <w:rPr>
                <w:noProof/>
                <w:webHidden/>
              </w:rPr>
              <w:t>6</w:t>
            </w:r>
            <w:r>
              <w:rPr>
                <w:noProof/>
                <w:webHidden/>
              </w:rPr>
              <w:fldChar w:fldCharType="end"/>
            </w:r>
          </w:hyperlink>
        </w:p>
        <w:p w14:paraId="2E823067" w14:textId="1E04F18C" w:rsidR="00AB70D2" w:rsidRDefault="00AB70D2">
          <w:pPr>
            <w:pStyle w:val="TOC1"/>
            <w:tabs>
              <w:tab w:val="right" w:leader="dot" w:pos="9016"/>
            </w:tabs>
            <w:rPr>
              <w:rFonts w:eastAsiaTheme="minorEastAsia"/>
              <w:noProof/>
              <w:sz w:val="24"/>
              <w:szCs w:val="24"/>
              <w:lang w:eastAsia="en-GB"/>
            </w:rPr>
          </w:pPr>
          <w:hyperlink w:anchor="_Toc225278113" w:history="1">
            <w:r w:rsidRPr="005C7D31">
              <w:rPr>
                <w:rStyle w:val="Hyperlink"/>
                <w:noProof/>
              </w:rPr>
              <w:t>Task 3</w:t>
            </w:r>
            <w:r>
              <w:rPr>
                <w:noProof/>
                <w:webHidden/>
              </w:rPr>
              <w:tab/>
            </w:r>
            <w:r>
              <w:rPr>
                <w:noProof/>
                <w:webHidden/>
              </w:rPr>
              <w:fldChar w:fldCharType="begin"/>
            </w:r>
            <w:r>
              <w:rPr>
                <w:noProof/>
                <w:webHidden/>
              </w:rPr>
              <w:instrText xml:space="preserve"> PAGEREF _Toc225278113 \h </w:instrText>
            </w:r>
            <w:r>
              <w:rPr>
                <w:noProof/>
                <w:webHidden/>
              </w:rPr>
            </w:r>
            <w:r>
              <w:rPr>
                <w:noProof/>
                <w:webHidden/>
              </w:rPr>
              <w:fldChar w:fldCharType="separate"/>
            </w:r>
            <w:r>
              <w:rPr>
                <w:noProof/>
                <w:webHidden/>
              </w:rPr>
              <w:t>6</w:t>
            </w:r>
            <w:r>
              <w:rPr>
                <w:noProof/>
                <w:webHidden/>
              </w:rPr>
              <w:fldChar w:fldCharType="end"/>
            </w:r>
          </w:hyperlink>
        </w:p>
        <w:p w14:paraId="5387B2F6" w14:textId="7EDB0E2F" w:rsidR="00AB70D2" w:rsidRDefault="00AB70D2">
          <w:pPr>
            <w:pStyle w:val="TOC2"/>
            <w:tabs>
              <w:tab w:val="right" w:leader="dot" w:pos="9016"/>
            </w:tabs>
            <w:rPr>
              <w:rFonts w:eastAsiaTheme="minorEastAsia"/>
              <w:noProof/>
              <w:sz w:val="24"/>
              <w:szCs w:val="24"/>
              <w:lang w:eastAsia="en-GB"/>
            </w:rPr>
          </w:pPr>
          <w:hyperlink w:anchor="_Toc225278114" w:history="1">
            <w:r w:rsidRPr="005C7D31">
              <w:rPr>
                <w:rStyle w:val="Hyperlink"/>
                <w:noProof/>
              </w:rPr>
              <w:t>3.2 Description of Four Office Software Solutions 3.2.1 Microsoft Word</w:t>
            </w:r>
            <w:r>
              <w:rPr>
                <w:noProof/>
                <w:webHidden/>
              </w:rPr>
              <w:tab/>
            </w:r>
            <w:r>
              <w:rPr>
                <w:noProof/>
                <w:webHidden/>
              </w:rPr>
              <w:fldChar w:fldCharType="begin"/>
            </w:r>
            <w:r>
              <w:rPr>
                <w:noProof/>
                <w:webHidden/>
              </w:rPr>
              <w:instrText xml:space="preserve"> PAGEREF _Toc225278114 \h </w:instrText>
            </w:r>
            <w:r>
              <w:rPr>
                <w:noProof/>
                <w:webHidden/>
              </w:rPr>
            </w:r>
            <w:r>
              <w:rPr>
                <w:noProof/>
                <w:webHidden/>
              </w:rPr>
              <w:fldChar w:fldCharType="separate"/>
            </w:r>
            <w:r>
              <w:rPr>
                <w:noProof/>
                <w:webHidden/>
              </w:rPr>
              <w:t>6</w:t>
            </w:r>
            <w:r>
              <w:rPr>
                <w:noProof/>
                <w:webHidden/>
              </w:rPr>
              <w:fldChar w:fldCharType="end"/>
            </w:r>
          </w:hyperlink>
        </w:p>
        <w:p w14:paraId="17E97584" w14:textId="2FFF366C" w:rsidR="00AB70D2" w:rsidRDefault="00AB70D2">
          <w:pPr>
            <w:pStyle w:val="TOC2"/>
            <w:tabs>
              <w:tab w:val="right" w:leader="dot" w:pos="9016"/>
            </w:tabs>
            <w:rPr>
              <w:rFonts w:eastAsiaTheme="minorEastAsia"/>
              <w:noProof/>
              <w:sz w:val="24"/>
              <w:szCs w:val="24"/>
              <w:lang w:eastAsia="en-GB"/>
            </w:rPr>
          </w:pPr>
          <w:hyperlink w:anchor="_Toc225278115" w:history="1">
            <w:r w:rsidRPr="005C7D31">
              <w:rPr>
                <w:rStyle w:val="Hyperlink"/>
                <w:noProof/>
              </w:rPr>
              <w:t>3.2.2 Microsoft PowerPoint</w:t>
            </w:r>
            <w:r>
              <w:rPr>
                <w:noProof/>
                <w:webHidden/>
              </w:rPr>
              <w:tab/>
            </w:r>
            <w:r>
              <w:rPr>
                <w:noProof/>
                <w:webHidden/>
              </w:rPr>
              <w:fldChar w:fldCharType="begin"/>
            </w:r>
            <w:r>
              <w:rPr>
                <w:noProof/>
                <w:webHidden/>
              </w:rPr>
              <w:instrText xml:space="preserve"> PAGEREF _Toc225278115 \h </w:instrText>
            </w:r>
            <w:r>
              <w:rPr>
                <w:noProof/>
                <w:webHidden/>
              </w:rPr>
            </w:r>
            <w:r>
              <w:rPr>
                <w:noProof/>
                <w:webHidden/>
              </w:rPr>
              <w:fldChar w:fldCharType="separate"/>
            </w:r>
            <w:r>
              <w:rPr>
                <w:noProof/>
                <w:webHidden/>
              </w:rPr>
              <w:t>7</w:t>
            </w:r>
            <w:r>
              <w:rPr>
                <w:noProof/>
                <w:webHidden/>
              </w:rPr>
              <w:fldChar w:fldCharType="end"/>
            </w:r>
          </w:hyperlink>
        </w:p>
        <w:p w14:paraId="724DFCE0" w14:textId="24B35DCC" w:rsidR="00AB70D2" w:rsidRDefault="00AB70D2">
          <w:pPr>
            <w:pStyle w:val="TOC2"/>
            <w:tabs>
              <w:tab w:val="right" w:leader="dot" w:pos="9016"/>
            </w:tabs>
            <w:rPr>
              <w:rFonts w:eastAsiaTheme="minorEastAsia"/>
              <w:noProof/>
              <w:sz w:val="24"/>
              <w:szCs w:val="24"/>
              <w:lang w:eastAsia="en-GB"/>
            </w:rPr>
          </w:pPr>
          <w:hyperlink w:anchor="_Toc225278116" w:history="1">
            <w:r w:rsidRPr="005C7D31">
              <w:rPr>
                <w:rStyle w:val="Hyperlink"/>
                <w:noProof/>
              </w:rPr>
              <w:t>3.2.3 Microsoft Excel</w:t>
            </w:r>
            <w:r>
              <w:rPr>
                <w:noProof/>
                <w:webHidden/>
              </w:rPr>
              <w:tab/>
            </w:r>
            <w:r>
              <w:rPr>
                <w:noProof/>
                <w:webHidden/>
              </w:rPr>
              <w:fldChar w:fldCharType="begin"/>
            </w:r>
            <w:r>
              <w:rPr>
                <w:noProof/>
                <w:webHidden/>
              </w:rPr>
              <w:instrText xml:space="preserve"> PAGEREF _Toc225278116 \h </w:instrText>
            </w:r>
            <w:r>
              <w:rPr>
                <w:noProof/>
                <w:webHidden/>
              </w:rPr>
            </w:r>
            <w:r>
              <w:rPr>
                <w:noProof/>
                <w:webHidden/>
              </w:rPr>
              <w:fldChar w:fldCharType="separate"/>
            </w:r>
            <w:r>
              <w:rPr>
                <w:noProof/>
                <w:webHidden/>
              </w:rPr>
              <w:t>7</w:t>
            </w:r>
            <w:r>
              <w:rPr>
                <w:noProof/>
                <w:webHidden/>
              </w:rPr>
              <w:fldChar w:fldCharType="end"/>
            </w:r>
          </w:hyperlink>
        </w:p>
        <w:p w14:paraId="34EB18DC" w14:textId="07E0C7C9" w:rsidR="00AB70D2" w:rsidRDefault="00AB70D2">
          <w:pPr>
            <w:pStyle w:val="TOC2"/>
            <w:tabs>
              <w:tab w:val="right" w:leader="dot" w:pos="9016"/>
            </w:tabs>
            <w:rPr>
              <w:rFonts w:eastAsiaTheme="minorEastAsia"/>
              <w:noProof/>
              <w:sz w:val="24"/>
              <w:szCs w:val="24"/>
              <w:lang w:eastAsia="en-GB"/>
            </w:rPr>
          </w:pPr>
          <w:hyperlink w:anchor="_Toc225278117" w:history="1">
            <w:r w:rsidRPr="005C7D31">
              <w:rPr>
                <w:rStyle w:val="Hyperlink"/>
                <w:noProof/>
              </w:rPr>
              <w:t>3.2.4 Microsoft Access</w:t>
            </w:r>
            <w:r>
              <w:rPr>
                <w:noProof/>
                <w:webHidden/>
              </w:rPr>
              <w:tab/>
            </w:r>
            <w:r>
              <w:rPr>
                <w:noProof/>
                <w:webHidden/>
              </w:rPr>
              <w:fldChar w:fldCharType="begin"/>
            </w:r>
            <w:r>
              <w:rPr>
                <w:noProof/>
                <w:webHidden/>
              </w:rPr>
              <w:instrText xml:space="preserve"> PAGEREF _Toc225278117 \h </w:instrText>
            </w:r>
            <w:r>
              <w:rPr>
                <w:noProof/>
                <w:webHidden/>
              </w:rPr>
            </w:r>
            <w:r>
              <w:rPr>
                <w:noProof/>
                <w:webHidden/>
              </w:rPr>
              <w:fldChar w:fldCharType="separate"/>
            </w:r>
            <w:r>
              <w:rPr>
                <w:noProof/>
                <w:webHidden/>
              </w:rPr>
              <w:t>8</w:t>
            </w:r>
            <w:r>
              <w:rPr>
                <w:noProof/>
                <w:webHidden/>
              </w:rPr>
              <w:fldChar w:fldCharType="end"/>
            </w:r>
          </w:hyperlink>
        </w:p>
        <w:p w14:paraId="3A257096" w14:textId="70AE9DE4" w:rsidR="00AB70D2" w:rsidRDefault="00AB70D2">
          <w:pPr>
            <w:pStyle w:val="TOC2"/>
            <w:tabs>
              <w:tab w:val="right" w:leader="dot" w:pos="9016"/>
            </w:tabs>
            <w:rPr>
              <w:rFonts w:eastAsiaTheme="minorEastAsia"/>
              <w:noProof/>
              <w:sz w:val="24"/>
              <w:szCs w:val="24"/>
              <w:lang w:eastAsia="en-GB"/>
            </w:rPr>
          </w:pPr>
          <w:hyperlink w:anchor="_Toc225278118" w:history="1">
            <w:r w:rsidRPr="005C7D31">
              <w:rPr>
                <w:rStyle w:val="Hyperlink"/>
                <w:noProof/>
              </w:rPr>
              <w:t>3.3 Practical Activities 3.3.1 Feature Testing 1</w:t>
            </w:r>
            <w:r>
              <w:rPr>
                <w:noProof/>
                <w:webHidden/>
              </w:rPr>
              <w:tab/>
            </w:r>
            <w:r>
              <w:rPr>
                <w:noProof/>
                <w:webHidden/>
              </w:rPr>
              <w:fldChar w:fldCharType="begin"/>
            </w:r>
            <w:r>
              <w:rPr>
                <w:noProof/>
                <w:webHidden/>
              </w:rPr>
              <w:instrText xml:space="preserve"> PAGEREF _Toc225278118 \h </w:instrText>
            </w:r>
            <w:r>
              <w:rPr>
                <w:noProof/>
                <w:webHidden/>
              </w:rPr>
            </w:r>
            <w:r>
              <w:rPr>
                <w:noProof/>
                <w:webHidden/>
              </w:rPr>
              <w:fldChar w:fldCharType="separate"/>
            </w:r>
            <w:r>
              <w:rPr>
                <w:noProof/>
                <w:webHidden/>
              </w:rPr>
              <w:t>8</w:t>
            </w:r>
            <w:r>
              <w:rPr>
                <w:noProof/>
                <w:webHidden/>
              </w:rPr>
              <w:fldChar w:fldCharType="end"/>
            </w:r>
          </w:hyperlink>
        </w:p>
        <w:p w14:paraId="495CFAF7" w14:textId="010AEEDD" w:rsidR="00AB70D2" w:rsidRDefault="00AB70D2">
          <w:pPr>
            <w:pStyle w:val="TOC2"/>
            <w:tabs>
              <w:tab w:val="right" w:leader="dot" w:pos="9016"/>
            </w:tabs>
            <w:rPr>
              <w:rFonts w:eastAsiaTheme="minorEastAsia"/>
              <w:noProof/>
              <w:sz w:val="24"/>
              <w:szCs w:val="24"/>
              <w:lang w:eastAsia="en-GB"/>
            </w:rPr>
          </w:pPr>
          <w:hyperlink w:anchor="_Toc225278119" w:history="1">
            <w:r w:rsidRPr="005C7D31">
              <w:rPr>
                <w:rStyle w:val="Hyperlink"/>
                <w:noProof/>
              </w:rPr>
              <w:t>3.3.2 Feature Testing 2</w:t>
            </w:r>
            <w:r>
              <w:rPr>
                <w:noProof/>
                <w:webHidden/>
              </w:rPr>
              <w:tab/>
            </w:r>
            <w:r>
              <w:rPr>
                <w:noProof/>
                <w:webHidden/>
              </w:rPr>
              <w:fldChar w:fldCharType="begin"/>
            </w:r>
            <w:r>
              <w:rPr>
                <w:noProof/>
                <w:webHidden/>
              </w:rPr>
              <w:instrText xml:space="preserve"> PAGEREF _Toc225278119 \h </w:instrText>
            </w:r>
            <w:r>
              <w:rPr>
                <w:noProof/>
                <w:webHidden/>
              </w:rPr>
            </w:r>
            <w:r>
              <w:rPr>
                <w:noProof/>
                <w:webHidden/>
              </w:rPr>
              <w:fldChar w:fldCharType="separate"/>
            </w:r>
            <w:r>
              <w:rPr>
                <w:noProof/>
                <w:webHidden/>
              </w:rPr>
              <w:t>10</w:t>
            </w:r>
            <w:r>
              <w:rPr>
                <w:noProof/>
                <w:webHidden/>
              </w:rPr>
              <w:fldChar w:fldCharType="end"/>
            </w:r>
          </w:hyperlink>
        </w:p>
        <w:p w14:paraId="0F14B2B8" w14:textId="3F02BFC9" w:rsidR="00AB70D2" w:rsidRDefault="00AB70D2">
          <w:pPr>
            <w:pStyle w:val="TOC2"/>
            <w:tabs>
              <w:tab w:val="right" w:leader="dot" w:pos="9016"/>
            </w:tabs>
            <w:rPr>
              <w:rFonts w:eastAsiaTheme="minorEastAsia"/>
              <w:noProof/>
              <w:sz w:val="24"/>
              <w:szCs w:val="24"/>
              <w:lang w:eastAsia="en-GB"/>
            </w:rPr>
          </w:pPr>
          <w:hyperlink w:anchor="_Toc225278120" w:history="1">
            <w:r w:rsidRPr="005C7D31">
              <w:rPr>
                <w:rStyle w:val="Hyperlink"/>
                <w:noProof/>
              </w:rPr>
              <w:t>3.4 Conclusion</w:t>
            </w:r>
            <w:r>
              <w:rPr>
                <w:noProof/>
                <w:webHidden/>
              </w:rPr>
              <w:tab/>
            </w:r>
            <w:r>
              <w:rPr>
                <w:noProof/>
                <w:webHidden/>
              </w:rPr>
              <w:fldChar w:fldCharType="begin"/>
            </w:r>
            <w:r>
              <w:rPr>
                <w:noProof/>
                <w:webHidden/>
              </w:rPr>
              <w:instrText xml:space="preserve"> PAGEREF _Toc225278120 \h </w:instrText>
            </w:r>
            <w:r>
              <w:rPr>
                <w:noProof/>
                <w:webHidden/>
              </w:rPr>
            </w:r>
            <w:r>
              <w:rPr>
                <w:noProof/>
                <w:webHidden/>
              </w:rPr>
              <w:fldChar w:fldCharType="separate"/>
            </w:r>
            <w:r>
              <w:rPr>
                <w:noProof/>
                <w:webHidden/>
              </w:rPr>
              <w:t>13</w:t>
            </w:r>
            <w:r>
              <w:rPr>
                <w:noProof/>
                <w:webHidden/>
              </w:rPr>
              <w:fldChar w:fldCharType="end"/>
            </w:r>
          </w:hyperlink>
        </w:p>
        <w:p w14:paraId="28190048" w14:textId="5D27D8A8" w:rsidR="00AB70D2" w:rsidRDefault="00AB70D2">
          <w:pPr>
            <w:pStyle w:val="TOC1"/>
            <w:tabs>
              <w:tab w:val="right" w:leader="dot" w:pos="9016"/>
            </w:tabs>
            <w:rPr>
              <w:rFonts w:eastAsiaTheme="minorEastAsia"/>
              <w:noProof/>
              <w:sz w:val="24"/>
              <w:szCs w:val="24"/>
              <w:lang w:eastAsia="en-GB"/>
            </w:rPr>
          </w:pPr>
          <w:hyperlink w:anchor="_Toc225278121" w:history="1">
            <w:r w:rsidRPr="005C7D31">
              <w:rPr>
                <w:rStyle w:val="Hyperlink"/>
                <w:noProof/>
              </w:rPr>
              <w:t>Task 4</w:t>
            </w:r>
            <w:r>
              <w:rPr>
                <w:noProof/>
                <w:webHidden/>
              </w:rPr>
              <w:tab/>
            </w:r>
            <w:r>
              <w:rPr>
                <w:noProof/>
                <w:webHidden/>
              </w:rPr>
              <w:fldChar w:fldCharType="begin"/>
            </w:r>
            <w:r>
              <w:rPr>
                <w:noProof/>
                <w:webHidden/>
              </w:rPr>
              <w:instrText xml:space="preserve"> PAGEREF _Toc225278121 \h </w:instrText>
            </w:r>
            <w:r>
              <w:rPr>
                <w:noProof/>
                <w:webHidden/>
              </w:rPr>
            </w:r>
            <w:r>
              <w:rPr>
                <w:noProof/>
                <w:webHidden/>
              </w:rPr>
              <w:fldChar w:fldCharType="separate"/>
            </w:r>
            <w:r>
              <w:rPr>
                <w:noProof/>
                <w:webHidden/>
              </w:rPr>
              <w:t>13</w:t>
            </w:r>
            <w:r>
              <w:rPr>
                <w:noProof/>
                <w:webHidden/>
              </w:rPr>
              <w:fldChar w:fldCharType="end"/>
            </w:r>
          </w:hyperlink>
        </w:p>
        <w:p w14:paraId="622C8FEA" w14:textId="584ECCE2" w:rsidR="00AB70D2" w:rsidRDefault="00AB70D2">
          <w:pPr>
            <w:pStyle w:val="TOC2"/>
            <w:tabs>
              <w:tab w:val="right" w:leader="dot" w:pos="9016"/>
            </w:tabs>
            <w:rPr>
              <w:rFonts w:eastAsiaTheme="minorEastAsia"/>
              <w:noProof/>
              <w:sz w:val="24"/>
              <w:szCs w:val="24"/>
              <w:lang w:eastAsia="en-GB"/>
            </w:rPr>
          </w:pPr>
          <w:hyperlink w:anchor="_Toc225278122" w:history="1">
            <w:r w:rsidRPr="005C7D31">
              <w:rPr>
                <w:rStyle w:val="Hyperlink"/>
                <w:noProof/>
              </w:rPr>
              <w:t>4.2 Analysis of Two Applications 4.2.1 Communication Application</w:t>
            </w:r>
            <w:r>
              <w:rPr>
                <w:noProof/>
                <w:webHidden/>
              </w:rPr>
              <w:tab/>
            </w:r>
            <w:r>
              <w:rPr>
                <w:noProof/>
                <w:webHidden/>
              </w:rPr>
              <w:fldChar w:fldCharType="begin"/>
            </w:r>
            <w:r>
              <w:rPr>
                <w:noProof/>
                <w:webHidden/>
              </w:rPr>
              <w:instrText xml:space="preserve"> PAGEREF _Toc225278122 \h </w:instrText>
            </w:r>
            <w:r>
              <w:rPr>
                <w:noProof/>
                <w:webHidden/>
              </w:rPr>
            </w:r>
            <w:r>
              <w:rPr>
                <w:noProof/>
                <w:webHidden/>
              </w:rPr>
              <w:fldChar w:fldCharType="separate"/>
            </w:r>
            <w:r>
              <w:rPr>
                <w:noProof/>
                <w:webHidden/>
              </w:rPr>
              <w:t>14</w:t>
            </w:r>
            <w:r>
              <w:rPr>
                <w:noProof/>
                <w:webHidden/>
              </w:rPr>
              <w:fldChar w:fldCharType="end"/>
            </w:r>
          </w:hyperlink>
        </w:p>
        <w:p w14:paraId="6299E1F7" w14:textId="2288424F" w:rsidR="00AB70D2" w:rsidRDefault="00AB70D2">
          <w:pPr>
            <w:pStyle w:val="TOC2"/>
            <w:tabs>
              <w:tab w:val="right" w:leader="dot" w:pos="9016"/>
            </w:tabs>
            <w:rPr>
              <w:rFonts w:eastAsiaTheme="minorEastAsia"/>
              <w:noProof/>
              <w:sz w:val="24"/>
              <w:szCs w:val="24"/>
              <w:lang w:eastAsia="en-GB"/>
            </w:rPr>
          </w:pPr>
          <w:hyperlink w:anchor="_Toc225278123" w:history="1">
            <w:r w:rsidRPr="005C7D31">
              <w:rPr>
                <w:rStyle w:val="Hyperlink"/>
                <w:noProof/>
              </w:rPr>
              <w:t>4.2.2 Collaboration Application</w:t>
            </w:r>
            <w:r>
              <w:rPr>
                <w:noProof/>
                <w:webHidden/>
              </w:rPr>
              <w:tab/>
            </w:r>
            <w:r>
              <w:rPr>
                <w:noProof/>
                <w:webHidden/>
              </w:rPr>
              <w:fldChar w:fldCharType="begin"/>
            </w:r>
            <w:r>
              <w:rPr>
                <w:noProof/>
                <w:webHidden/>
              </w:rPr>
              <w:instrText xml:space="preserve"> PAGEREF _Toc225278123 \h </w:instrText>
            </w:r>
            <w:r>
              <w:rPr>
                <w:noProof/>
                <w:webHidden/>
              </w:rPr>
            </w:r>
            <w:r>
              <w:rPr>
                <w:noProof/>
                <w:webHidden/>
              </w:rPr>
              <w:fldChar w:fldCharType="separate"/>
            </w:r>
            <w:r>
              <w:rPr>
                <w:noProof/>
                <w:webHidden/>
              </w:rPr>
              <w:t>15</w:t>
            </w:r>
            <w:r>
              <w:rPr>
                <w:noProof/>
                <w:webHidden/>
              </w:rPr>
              <w:fldChar w:fldCharType="end"/>
            </w:r>
          </w:hyperlink>
        </w:p>
        <w:p w14:paraId="447EB864" w14:textId="0DBEE689" w:rsidR="00AB70D2" w:rsidRDefault="00AB70D2">
          <w:pPr>
            <w:pStyle w:val="TOC2"/>
            <w:tabs>
              <w:tab w:val="right" w:leader="dot" w:pos="9016"/>
            </w:tabs>
            <w:rPr>
              <w:rFonts w:eastAsiaTheme="minorEastAsia"/>
              <w:noProof/>
              <w:sz w:val="24"/>
              <w:szCs w:val="24"/>
              <w:lang w:eastAsia="en-GB"/>
            </w:rPr>
          </w:pPr>
          <w:hyperlink w:anchor="_Toc225278124" w:history="1">
            <w:r w:rsidRPr="005C7D31">
              <w:rPr>
                <w:rStyle w:val="Hyperlink"/>
                <w:noProof/>
              </w:rPr>
              <w:t>4.3 Practical Activities 4.3.1 Feature Testing</w:t>
            </w:r>
            <w:r>
              <w:rPr>
                <w:noProof/>
                <w:webHidden/>
              </w:rPr>
              <w:tab/>
            </w:r>
            <w:r>
              <w:rPr>
                <w:noProof/>
                <w:webHidden/>
              </w:rPr>
              <w:fldChar w:fldCharType="begin"/>
            </w:r>
            <w:r>
              <w:rPr>
                <w:noProof/>
                <w:webHidden/>
              </w:rPr>
              <w:instrText xml:space="preserve"> PAGEREF _Toc225278124 \h </w:instrText>
            </w:r>
            <w:r>
              <w:rPr>
                <w:noProof/>
                <w:webHidden/>
              </w:rPr>
            </w:r>
            <w:r>
              <w:rPr>
                <w:noProof/>
                <w:webHidden/>
              </w:rPr>
              <w:fldChar w:fldCharType="separate"/>
            </w:r>
            <w:r>
              <w:rPr>
                <w:noProof/>
                <w:webHidden/>
              </w:rPr>
              <w:t>15</w:t>
            </w:r>
            <w:r>
              <w:rPr>
                <w:noProof/>
                <w:webHidden/>
              </w:rPr>
              <w:fldChar w:fldCharType="end"/>
            </w:r>
          </w:hyperlink>
        </w:p>
        <w:p w14:paraId="4C74B13D" w14:textId="3C7566B6" w:rsidR="00AB70D2" w:rsidRDefault="00AB70D2">
          <w:pPr>
            <w:pStyle w:val="TOC2"/>
            <w:tabs>
              <w:tab w:val="right" w:leader="dot" w:pos="9016"/>
            </w:tabs>
            <w:rPr>
              <w:rFonts w:eastAsiaTheme="minorEastAsia"/>
              <w:noProof/>
              <w:sz w:val="24"/>
              <w:szCs w:val="24"/>
              <w:lang w:eastAsia="en-GB"/>
            </w:rPr>
          </w:pPr>
          <w:hyperlink w:anchor="_Toc225278125" w:history="1">
            <w:r w:rsidRPr="005C7D31">
              <w:rPr>
                <w:rStyle w:val="Hyperlink"/>
                <w:noProof/>
              </w:rPr>
              <w:t>4.3.2 Feature Testing – Collaboration Application (Microsoft Teams)</w:t>
            </w:r>
            <w:r>
              <w:rPr>
                <w:noProof/>
                <w:webHidden/>
              </w:rPr>
              <w:tab/>
            </w:r>
            <w:r>
              <w:rPr>
                <w:noProof/>
                <w:webHidden/>
              </w:rPr>
              <w:fldChar w:fldCharType="begin"/>
            </w:r>
            <w:r>
              <w:rPr>
                <w:noProof/>
                <w:webHidden/>
              </w:rPr>
              <w:instrText xml:space="preserve"> PAGEREF _Toc225278125 \h </w:instrText>
            </w:r>
            <w:r>
              <w:rPr>
                <w:noProof/>
                <w:webHidden/>
              </w:rPr>
            </w:r>
            <w:r>
              <w:rPr>
                <w:noProof/>
                <w:webHidden/>
              </w:rPr>
              <w:fldChar w:fldCharType="separate"/>
            </w:r>
            <w:r>
              <w:rPr>
                <w:noProof/>
                <w:webHidden/>
              </w:rPr>
              <w:t>16</w:t>
            </w:r>
            <w:r>
              <w:rPr>
                <w:noProof/>
                <w:webHidden/>
              </w:rPr>
              <w:fldChar w:fldCharType="end"/>
            </w:r>
          </w:hyperlink>
        </w:p>
        <w:p w14:paraId="33C053FE" w14:textId="2A24F556" w:rsidR="00AB70D2" w:rsidRDefault="00AB70D2">
          <w:pPr>
            <w:pStyle w:val="TOC2"/>
            <w:tabs>
              <w:tab w:val="right" w:leader="dot" w:pos="9016"/>
            </w:tabs>
            <w:rPr>
              <w:rFonts w:eastAsiaTheme="minorEastAsia"/>
              <w:noProof/>
              <w:sz w:val="24"/>
              <w:szCs w:val="24"/>
              <w:lang w:eastAsia="en-GB"/>
            </w:rPr>
          </w:pPr>
          <w:hyperlink w:anchor="_Toc225278126" w:history="1">
            <w:r w:rsidRPr="005C7D31">
              <w:rPr>
                <w:rStyle w:val="Hyperlink"/>
                <w:noProof/>
              </w:rPr>
              <w:t>4.4 Conclusion</w:t>
            </w:r>
            <w:r>
              <w:rPr>
                <w:noProof/>
                <w:webHidden/>
              </w:rPr>
              <w:tab/>
            </w:r>
            <w:r>
              <w:rPr>
                <w:noProof/>
                <w:webHidden/>
              </w:rPr>
              <w:fldChar w:fldCharType="begin"/>
            </w:r>
            <w:r>
              <w:rPr>
                <w:noProof/>
                <w:webHidden/>
              </w:rPr>
              <w:instrText xml:space="preserve"> PAGEREF _Toc225278126 \h </w:instrText>
            </w:r>
            <w:r>
              <w:rPr>
                <w:noProof/>
                <w:webHidden/>
              </w:rPr>
            </w:r>
            <w:r>
              <w:rPr>
                <w:noProof/>
                <w:webHidden/>
              </w:rPr>
              <w:fldChar w:fldCharType="separate"/>
            </w:r>
            <w:r>
              <w:rPr>
                <w:noProof/>
                <w:webHidden/>
              </w:rPr>
              <w:t>16</w:t>
            </w:r>
            <w:r>
              <w:rPr>
                <w:noProof/>
                <w:webHidden/>
              </w:rPr>
              <w:fldChar w:fldCharType="end"/>
            </w:r>
          </w:hyperlink>
        </w:p>
        <w:p w14:paraId="74630126" w14:textId="6C74AA4E" w:rsidR="00AB70D2" w:rsidRDefault="00AB70D2">
          <w:pPr>
            <w:pStyle w:val="TOC1"/>
            <w:tabs>
              <w:tab w:val="right" w:leader="dot" w:pos="9016"/>
            </w:tabs>
            <w:rPr>
              <w:rFonts w:eastAsiaTheme="minorEastAsia"/>
              <w:noProof/>
              <w:sz w:val="24"/>
              <w:szCs w:val="24"/>
              <w:lang w:eastAsia="en-GB"/>
            </w:rPr>
          </w:pPr>
          <w:hyperlink w:anchor="_Toc225278127" w:history="1">
            <w:r w:rsidRPr="005C7D31">
              <w:rPr>
                <w:rStyle w:val="Hyperlink"/>
                <w:noProof/>
              </w:rPr>
              <w:t>References</w:t>
            </w:r>
            <w:r>
              <w:rPr>
                <w:noProof/>
                <w:webHidden/>
              </w:rPr>
              <w:tab/>
            </w:r>
            <w:r>
              <w:rPr>
                <w:noProof/>
                <w:webHidden/>
              </w:rPr>
              <w:fldChar w:fldCharType="begin"/>
            </w:r>
            <w:r>
              <w:rPr>
                <w:noProof/>
                <w:webHidden/>
              </w:rPr>
              <w:instrText xml:space="preserve"> PAGEREF _Toc225278127 \h </w:instrText>
            </w:r>
            <w:r>
              <w:rPr>
                <w:noProof/>
                <w:webHidden/>
              </w:rPr>
            </w:r>
            <w:r>
              <w:rPr>
                <w:noProof/>
                <w:webHidden/>
              </w:rPr>
              <w:fldChar w:fldCharType="separate"/>
            </w:r>
            <w:r>
              <w:rPr>
                <w:noProof/>
                <w:webHidden/>
              </w:rPr>
              <w:t>17</w:t>
            </w:r>
            <w:r>
              <w:rPr>
                <w:noProof/>
                <w:webHidden/>
              </w:rPr>
              <w:fldChar w:fldCharType="end"/>
            </w:r>
          </w:hyperlink>
        </w:p>
        <w:p w14:paraId="34ABE1A2" w14:textId="153012C2" w:rsidR="00A71412" w:rsidRDefault="00A71412">
          <w:r>
            <w:rPr>
              <w:b/>
              <w:bCs/>
              <w:noProof/>
              <w:lang w:val="en-US"/>
            </w:rPr>
            <w:fldChar w:fldCharType="end"/>
          </w:r>
        </w:p>
      </w:sdtContent>
    </w:sdt>
    <w:p w14:paraId="333804A3" w14:textId="77777777" w:rsidR="00A71412" w:rsidRDefault="00A71412"/>
    <w:p w14:paraId="16ECC62F" w14:textId="77777777" w:rsidR="00A71412" w:rsidRDefault="00A71412"/>
    <w:p w14:paraId="674CB241" w14:textId="77777777" w:rsidR="00A71412" w:rsidRDefault="00A71412"/>
    <w:p w14:paraId="59DC9D15" w14:textId="77777777" w:rsidR="00A71412" w:rsidRDefault="00A71412"/>
    <w:p w14:paraId="610573F8" w14:textId="77777777" w:rsidR="00A71412" w:rsidRDefault="00A71412"/>
    <w:p w14:paraId="6E3D47F8" w14:textId="77777777" w:rsidR="00A71412" w:rsidRDefault="00A71412"/>
    <w:p w14:paraId="3171893D" w14:textId="77777777" w:rsidR="00A71412" w:rsidRDefault="00A71412"/>
    <w:p w14:paraId="10301260" w14:textId="77777777" w:rsidR="00A71412" w:rsidRDefault="00A71412"/>
    <w:p w14:paraId="1A826B44" w14:textId="77777777" w:rsidR="00A71412" w:rsidRDefault="00A71412"/>
    <w:p w14:paraId="48FD3239" w14:textId="77777777" w:rsidR="00A71412" w:rsidRDefault="00A71412"/>
    <w:p w14:paraId="3D7F268F" w14:textId="77777777" w:rsidR="00A71412" w:rsidRDefault="00A71412"/>
    <w:p w14:paraId="0D2D69A1" w14:textId="77777777" w:rsidR="00A71412" w:rsidRDefault="00A71412" w:rsidP="008D33D9">
      <w:pPr>
        <w:pStyle w:val="Heading2"/>
      </w:pPr>
      <w:bookmarkStart w:id="0" w:name="_Toc225278105"/>
      <w:r w:rsidRPr="00A71412">
        <w:rPr>
          <w:rStyle w:val="Heading1Char"/>
        </w:rPr>
        <w:t>Task 1</w:t>
      </w:r>
      <w:r w:rsidRPr="00A71412">
        <w:br/>
        <w:t>1.1 Introduction</w:t>
      </w:r>
      <w:bookmarkEnd w:id="0"/>
    </w:p>
    <w:p w14:paraId="048AD9C5" w14:textId="587128BF" w:rsidR="008D33D9" w:rsidRPr="00B12097" w:rsidRDefault="00F45008" w:rsidP="00A02DBC">
      <w:pPr>
        <w:spacing w:line="360" w:lineRule="auto"/>
        <w:rPr>
          <w:rFonts w:ascii="Calibri" w:hAnsi="Calibri" w:cs="Calibri"/>
        </w:rPr>
      </w:pPr>
      <w:r w:rsidRPr="00B12097">
        <w:rPr>
          <w:rFonts w:ascii="Calibri" w:hAnsi="Calibri" w:cs="Calibri"/>
        </w:rPr>
        <w:t>E-commerce is becoming an important part of company operations in today's digital economy. E-commerce website builders are used by many businesses to establish and run online stores without the need for basic technological knowledge. These systems include features for product management, payment processing, website design, and sales performance analysis. Modern e-commerce systems are made to be accessible, scalable, and user-friendly, allowing companies of all sizes to run effectively online. Shopify and Wix eCommerce are two popular e-commerce website builders that provide solid support for online company operations.</w:t>
      </w:r>
    </w:p>
    <w:p w14:paraId="447F956D" w14:textId="77777777" w:rsidR="00F45008" w:rsidRDefault="00A71412" w:rsidP="00A02DBC">
      <w:pPr>
        <w:pStyle w:val="Heading2"/>
        <w:spacing w:line="360" w:lineRule="auto"/>
      </w:pPr>
      <w:bookmarkStart w:id="1" w:name="_Toc225278106"/>
      <w:r w:rsidRPr="00A71412">
        <w:t>1.2 Description of Two Contemporary Solutions</w:t>
      </w:r>
      <w:bookmarkEnd w:id="1"/>
    </w:p>
    <w:p w14:paraId="1724B4B3" w14:textId="77777777" w:rsidR="00AB70D2" w:rsidRDefault="003B590B" w:rsidP="00A02DBC">
      <w:pPr>
        <w:spacing w:after="0" w:line="360" w:lineRule="auto"/>
        <w:rPr>
          <w:rStyle w:val="Heading3Char"/>
        </w:rPr>
      </w:pPr>
      <w:r w:rsidRPr="00B41E39">
        <w:rPr>
          <w:rFonts w:ascii="Calibri" w:eastAsia="Times New Roman" w:hAnsi="Calibri" w:cs="Calibri"/>
          <w:kern w:val="0"/>
          <w:lang w:eastAsia="en-GB"/>
          <w14:ligatures w14:val="none"/>
        </w:rPr>
        <w:t>One of the most widely used e-commerce systems for creating and running online businesses is Shopify. Businesses may use standard templates and customisation tools to create professional websites with this cloud-based service. Among the many services offered by Shopify are order administration, secure payment processing, inventory tracking, and product management.</w:t>
      </w:r>
      <w:r w:rsidRPr="00B12097">
        <w:rPr>
          <w:rFonts w:ascii="Calibri" w:eastAsia="Times New Roman" w:hAnsi="Calibri" w:cs="Calibri"/>
          <w:kern w:val="0"/>
          <w:sz w:val="24"/>
          <w:szCs w:val="24"/>
          <w:lang w:eastAsia="en-GB"/>
          <w14:ligatures w14:val="none"/>
        </w:rPr>
        <w:br/>
      </w:r>
    </w:p>
    <w:p w14:paraId="5005FF5E" w14:textId="6250280B" w:rsidR="003B590B" w:rsidRPr="00B41E39" w:rsidRDefault="00107B4A" w:rsidP="00A02DBC">
      <w:pPr>
        <w:spacing w:after="0" w:line="360" w:lineRule="auto"/>
        <w:rPr>
          <w:rFonts w:ascii="Calibri" w:eastAsia="Times New Roman" w:hAnsi="Calibri" w:cs="Calibri"/>
          <w:kern w:val="0"/>
          <w:lang w:eastAsia="en-GB"/>
          <w14:ligatures w14:val="none"/>
        </w:rPr>
      </w:pPr>
      <w:bookmarkStart w:id="2" w:name="_Toc225278107"/>
      <w:r w:rsidRPr="00AB70D2">
        <w:rPr>
          <w:rStyle w:val="Heading3Char"/>
        </w:rPr>
        <w:t>Shopify</w:t>
      </w:r>
      <w:bookmarkEnd w:id="2"/>
      <w:r w:rsidR="003B590B" w:rsidRPr="00AB70D2">
        <w:rPr>
          <w:rStyle w:val="Heading3Char"/>
        </w:rPr>
        <w:br/>
      </w:r>
      <w:r w:rsidR="003B590B" w:rsidRPr="00B41E39">
        <w:rPr>
          <w:rFonts w:ascii="Calibri" w:eastAsia="Times New Roman" w:hAnsi="Calibri" w:cs="Calibri"/>
          <w:kern w:val="0"/>
          <w:lang w:eastAsia="en-GB"/>
          <w14:ligatures w14:val="none"/>
        </w:rPr>
        <w:t>Shopify's ease of use is one of its main benefits; customers can easily set up an online store without knowing how to program</w:t>
      </w:r>
      <w:sdt>
        <w:sdtPr>
          <w:rPr>
            <w:rFonts w:ascii="Calibri" w:eastAsia="Times New Roman" w:hAnsi="Calibri" w:cs="Calibri"/>
            <w:kern w:val="0"/>
            <w:lang w:eastAsia="en-GB"/>
            <w14:ligatures w14:val="none"/>
          </w:rPr>
          <w:id w:val="1527523098"/>
          <w:citation/>
        </w:sdtPr>
        <w:sdtContent>
          <w:r w:rsidRPr="00B41E39">
            <w:rPr>
              <w:rFonts w:ascii="Calibri" w:eastAsia="Times New Roman" w:hAnsi="Calibri" w:cs="Calibri"/>
              <w:kern w:val="0"/>
              <w:lang w:eastAsia="en-GB"/>
              <w14:ligatures w14:val="none"/>
            </w:rPr>
            <w:fldChar w:fldCharType="begin"/>
          </w:r>
          <w:r w:rsidRPr="00B41E39">
            <w:rPr>
              <w:rFonts w:ascii="Calibri" w:eastAsia="Times New Roman" w:hAnsi="Calibri" w:cs="Calibri"/>
              <w:kern w:val="0"/>
              <w:lang w:eastAsia="en-GB"/>
              <w14:ligatures w14:val="none"/>
            </w:rPr>
            <w:instrText xml:space="preserve"> CITATION Sho24 \l 2057 </w:instrText>
          </w:r>
          <w:r w:rsidRPr="00B41E39">
            <w:rPr>
              <w:rFonts w:ascii="Calibri" w:eastAsia="Times New Roman" w:hAnsi="Calibri" w:cs="Calibri"/>
              <w:kern w:val="0"/>
              <w:lang w:eastAsia="en-GB"/>
              <w14:ligatures w14:val="none"/>
            </w:rPr>
            <w:fldChar w:fldCharType="separate"/>
          </w:r>
          <w:r w:rsidR="009921B2">
            <w:rPr>
              <w:rFonts w:ascii="Calibri" w:eastAsia="Times New Roman" w:hAnsi="Calibri" w:cs="Calibri"/>
              <w:noProof/>
              <w:kern w:val="0"/>
              <w:lang w:eastAsia="en-GB"/>
              <w14:ligatures w14:val="none"/>
            </w:rPr>
            <w:t xml:space="preserve"> </w:t>
          </w:r>
          <w:r w:rsidR="009921B2" w:rsidRPr="009921B2">
            <w:rPr>
              <w:rFonts w:ascii="Calibri" w:eastAsia="Times New Roman" w:hAnsi="Calibri" w:cs="Calibri"/>
              <w:noProof/>
              <w:kern w:val="0"/>
              <w:lang w:eastAsia="en-GB"/>
              <w14:ligatures w14:val="none"/>
            </w:rPr>
            <w:t>[1]</w:t>
          </w:r>
          <w:r w:rsidRPr="00B41E39">
            <w:rPr>
              <w:rFonts w:ascii="Calibri" w:eastAsia="Times New Roman" w:hAnsi="Calibri" w:cs="Calibri"/>
              <w:kern w:val="0"/>
              <w:lang w:eastAsia="en-GB"/>
              <w14:ligatures w14:val="none"/>
            </w:rPr>
            <w:fldChar w:fldCharType="end"/>
          </w:r>
        </w:sdtContent>
      </w:sdt>
      <w:r w:rsidR="003B590B" w:rsidRPr="00B41E39">
        <w:rPr>
          <w:rFonts w:ascii="Calibri" w:eastAsia="Times New Roman" w:hAnsi="Calibri" w:cs="Calibri"/>
          <w:kern w:val="0"/>
          <w:lang w:eastAsia="en-GB"/>
          <w14:ligatures w14:val="none"/>
        </w:rPr>
        <w:t>. Additionally, it allows users to safely complete purchases by supporting a variety of payment channels. Furthermore, Shopify provides tools for analytics that assist companies in tracking website traffic, customer behaviour, and sales success. Scalability, which enables it to handle both small businesses and huge organisations, is another key feature.</w:t>
      </w:r>
    </w:p>
    <w:p w14:paraId="6240E63A" w14:textId="77777777" w:rsidR="00DA4548" w:rsidRPr="00B41E39" w:rsidRDefault="00DA4548" w:rsidP="00A02DBC">
      <w:pPr>
        <w:spacing w:after="0" w:line="360" w:lineRule="auto"/>
        <w:rPr>
          <w:rFonts w:ascii="Calibri" w:eastAsia="Times New Roman" w:hAnsi="Calibri" w:cs="Calibri"/>
          <w:kern w:val="0"/>
          <w:lang w:eastAsia="en-GB"/>
          <w14:ligatures w14:val="none"/>
        </w:rPr>
      </w:pPr>
      <w:r w:rsidRPr="00B41E39">
        <w:rPr>
          <w:rFonts w:ascii="Calibri" w:eastAsia="Times New Roman" w:hAnsi="Calibri" w:cs="Calibri"/>
          <w:kern w:val="0"/>
          <w:lang w:eastAsia="en-GB"/>
          <w14:ligatures w14:val="none"/>
        </w:rPr>
        <w:t xml:space="preserve">But Shopify has several drawbacks. Because of its subscription-based business strategy, small enterprises may find it costly. As well, even if it has a lot of design possibilities, serious customisation </w:t>
      </w:r>
      <w:r w:rsidRPr="00B41E39">
        <w:rPr>
          <w:rFonts w:ascii="Calibri" w:eastAsia="Times New Roman" w:hAnsi="Calibri" w:cs="Calibri"/>
          <w:kern w:val="0"/>
          <w:lang w:eastAsia="en-GB"/>
          <w14:ligatures w14:val="none"/>
        </w:rPr>
        <w:lastRenderedPageBreak/>
        <w:t>can call for extra costly apps or technical expertise. Without these drawbacks, Shopify is still a strong and dependable e-commerce platform.</w:t>
      </w:r>
    </w:p>
    <w:p w14:paraId="38F3B7F7" w14:textId="1F6DD4DE" w:rsidR="00107B4A" w:rsidRPr="00AB70D2" w:rsidRDefault="00107B4A" w:rsidP="00AB70D2">
      <w:pPr>
        <w:pStyle w:val="Heading3"/>
      </w:pPr>
      <w:bookmarkStart w:id="3" w:name="_Toc225278108"/>
      <w:r w:rsidRPr="00AB70D2">
        <w:t>Wix</w:t>
      </w:r>
      <w:bookmarkEnd w:id="3"/>
    </w:p>
    <w:p w14:paraId="49C2F6ED" w14:textId="0A090871" w:rsidR="001767EE" w:rsidRPr="00B41E39" w:rsidRDefault="004420E3" w:rsidP="00A02DBC">
      <w:pPr>
        <w:spacing w:after="0" w:line="360" w:lineRule="auto"/>
        <w:rPr>
          <w:rFonts w:ascii="Calibri" w:eastAsia="Times New Roman" w:hAnsi="Calibri" w:cs="Calibri"/>
          <w:kern w:val="0"/>
          <w:lang w:eastAsia="en-GB"/>
          <w14:ligatures w14:val="none"/>
        </w:rPr>
      </w:pPr>
      <w:r w:rsidRPr="00B41E39">
        <w:rPr>
          <w:rFonts w:ascii="Calibri" w:eastAsia="Times New Roman" w:hAnsi="Calibri" w:cs="Calibri"/>
          <w:kern w:val="0"/>
          <w:lang w:eastAsia="en-GB"/>
          <w14:ligatures w14:val="none"/>
        </w:rPr>
        <w:t xml:space="preserve">Another modern website builder that offers an interface that allows users to </w:t>
      </w:r>
      <w:proofErr w:type="spellStart"/>
      <w:r w:rsidRPr="00B41E39">
        <w:rPr>
          <w:rFonts w:ascii="Calibri" w:eastAsia="Times New Roman" w:hAnsi="Calibri" w:cs="Calibri"/>
          <w:kern w:val="0"/>
          <w:lang w:eastAsia="en-GB"/>
          <w14:ligatures w14:val="none"/>
        </w:rPr>
        <w:t>to</w:t>
      </w:r>
      <w:proofErr w:type="spellEnd"/>
      <w:r w:rsidRPr="00B41E39">
        <w:rPr>
          <w:rFonts w:ascii="Calibri" w:eastAsia="Times New Roman" w:hAnsi="Calibri" w:cs="Calibri"/>
          <w:kern w:val="0"/>
          <w:lang w:eastAsia="en-GB"/>
          <w14:ligatures w14:val="none"/>
        </w:rPr>
        <w:t xml:space="preserve"> build online stores is Wix eCommerce</w:t>
      </w:r>
      <w:sdt>
        <w:sdtPr>
          <w:rPr>
            <w:rFonts w:ascii="Calibri" w:eastAsia="Times New Roman" w:hAnsi="Calibri" w:cs="Calibri"/>
            <w:kern w:val="0"/>
            <w:lang w:eastAsia="en-GB"/>
            <w14:ligatures w14:val="none"/>
          </w:rPr>
          <w:id w:val="-992791362"/>
          <w:citation/>
        </w:sdtPr>
        <w:sdtContent>
          <w:r w:rsidR="00107B4A" w:rsidRPr="00B41E39">
            <w:rPr>
              <w:rFonts w:ascii="Calibri" w:eastAsia="Times New Roman" w:hAnsi="Calibri" w:cs="Calibri"/>
              <w:kern w:val="0"/>
              <w:lang w:eastAsia="en-GB"/>
              <w14:ligatures w14:val="none"/>
            </w:rPr>
            <w:fldChar w:fldCharType="begin"/>
          </w:r>
          <w:r w:rsidR="00107B4A" w:rsidRPr="00B41E39">
            <w:rPr>
              <w:rFonts w:ascii="Calibri" w:eastAsia="Times New Roman" w:hAnsi="Calibri" w:cs="Calibri"/>
              <w:kern w:val="0"/>
              <w:lang w:eastAsia="en-GB"/>
              <w14:ligatures w14:val="none"/>
            </w:rPr>
            <w:instrText xml:space="preserve"> CITATION Wix24 \l 2057 </w:instrText>
          </w:r>
          <w:r w:rsidR="00107B4A" w:rsidRPr="00B41E39">
            <w:rPr>
              <w:rFonts w:ascii="Calibri" w:eastAsia="Times New Roman" w:hAnsi="Calibri" w:cs="Calibri"/>
              <w:kern w:val="0"/>
              <w:lang w:eastAsia="en-GB"/>
              <w14:ligatures w14:val="none"/>
            </w:rPr>
            <w:fldChar w:fldCharType="separate"/>
          </w:r>
          <w:r w:rsidR="009921B2">
            <w:rPr>
              <w:rFonts w:ascii="Calibri" w:eastAsia="Times New Roman" w:hAnsi="Calibri" w:cs="Calibri"/>
              <w:noProof/>
              <w:kern w:val="0"/>
              <w:lang w:eastAsia="en-GB"/>
              <w14:ligatures w14:val="none"/>
            </w:rPr>
            <w:t xml:space="preserve"> </w:t>
          </w:r>
          <w:r w:rsidR="009921B2" w:rsidRPr="009921B2">
            <w:rPr>
              <w:rFonts w:ascii="Calibri" w:eastAsia="Times New Roman" w:hAnsi="Calibri" w:cs="Calibri"/>
              <w:noProof/>
              <w:kern w:val="0"/>
              <w:lang w:eastAsia="en-GB"/>
              <w14:ligatures w14:val="none"/>
            </w:rPr>
            <w:t>[2]</w:t>
          </w:r>
          <w:r w:rsidR="00107B4A" w:rsidRPr="00B41E39">
            <w:rPr>
              <w:rFonts w:ascii="Calibri" w:eastAsia="Times New Roman" w:hAnsi="Calibri" w:cs="Calibri"/>
              <w:kern w:val="0"/>
              <w:lang w:eastAsia="en-GB"/>
              <w14:ligatures w14:val="none"/>
            </w:rPr>
            <w:fldChar w:fldCharType="end"/>
          </w:r>
        </w:sdtContent>
      </w:sdt>
      <w:r w:rsidRPr="00B41E39">
        <w:rPr>
          <w:rFonts w:ascii="Calibri" w:eastAsia="Times New Roman" w:hAnsi="Calibri" w:cs="Calibri"/>
          <w:kern w:val="0"/>
          <w:lang w:eastAsia="en-GB"/>
          <w14:ligatures w14:val="none"/>
        </w:rPr>
        <w:t>. Because of its variety and simplicity of use, it is especially appropriate for learners and small organisations. With Wix's many templates, customers can create websites that are appealing without the need for technical knowledge.</w:t>
      </w:r>
    </w:p>
    <w:p w14:paraId="57A2AE78" w14:textId="77777777" w:rsidR="00B41E39" w:rsidRPr="00B41E39" w:rsidRDefault="00B41E39" w:rsidP="00A02DBC">
      <w:pPr>
        <w:spacing w:after="0" w:line="360" w:lineRule="auto"/>
        <w:rPr>
          <w:rFonts w:ascii="Calibri" w:eastAsia="Times New Roman" w:hAnsi="Calibri" w:cs="Calibri"/>
          <w:kern w:val="0"/>
          <w:lang w:eastAsia="en-GB"/>
          <w14:ligatures w14:val="none"/>
        </w:rPr>
      </w:pPr>
    </w:p>
    <w:p w14:paraId="467CC119" w14:textId="77777777" w:rsidR="004E285E" w:rsidRDefault="004420E3" w:rsidP="00A02DBC">
      <w:pPr>
        <w:spacing w:after="0" w:line="360" w:lineRule="auto"/>
        <w:rPr>
          <w:rFonts w:ascii="Calibri" w:eastAsia="Times New Roman" w:hAnsi="Calibri" w:cs="Calibri"/>
          <w:kern w:val="0"/>
          <w:lang w:eastAsia="en-GB"/>
          <w14:ligatures w14:val="none"/>
        </w:rPr>
      </w:pPr>
      <w:r w:rsidRPr="00B41E39">
        <w:rPr>
          <w:rFonts w:ascii="Calibri" w:eastAsia="Times New Roman" w:hAnsi="Calibri" w:cs="Calibri"/>
          <w:kern w:val="0"/>
          <w:lang w:eastAsia="en-GB"/>
          <w14:ligatures w14:val="none"/>
        </w:rPr>
        <w:t>Important features like product listings, safe payment methods, and inventory management are all provided by Wix eCommerce. Additionally, it contains marketing tools that help companies draw in and keep clients, such social media integration, email marketing, and search engine optimisation (SEO). Moreover, Wix's user-friendly editor makes it simple for consumers to modify their websites.</w:t>
      </w:r>
    </w:p>
    <w:p w14:paraId="1CF2ECDA" w14:textId="78433CB4" w:rsidR="00141448" w:rsidRPr="004E285E" w:rsidRDefault="00710F05" w:rsidP="00A02DBC">
      <w:pPr>
        <w:spacing w:after="0" w:line="360" w:lineRule="auto"/>
        <w:rPr>
          <w:rFonts w:ascii="Calibri" w:eastAsia="Times New Roman" w:hAnsi="Calibri" w:cs="Calibri"/>
          <w:kern w:val="0"/>
          <w:lang w:eastAsia="en-GB"/>
          <w14:ligatures w14:val="none"/>
        </w:rPr>
      </w:pPr>
      <w:r w:rsidRPr="00B12097">
        <w:rPr>
          <w:rFonts w:ascii="Calibri" w:hAnsi="Calibri" w:cs="Calibri"/>
          <w:lang w:eastAsia="en-GB"/>
        </w:rPr>
        <w:t>Wix eCommerce has several disadvantages despite its benefits. Compared to Shopify, it is often less flexible, which makes it less appropriate for big or quickly expanding companies. Furthermore, it might be challenging to change templates once a website is created, which could eventually reduce design flexibility. For small businesses looking for an inexpensive and user-friendly e-commerce solution, Wix is still a solid choice.</w:t>
      </w:r>
    </w:p>
    <w:p w14:paraId="0ED8CC71" w14:textId="77777777" w:rsidR="004420E3" w:rsidRPr="00B12097" w:rsidRDefault="004420E3" w:rsidP="00A02DBC">
      <w:pPr>
        <w:spacing w:after="0" w:line="360" w:lineRule="auto"/>
        <w:rPr>
          <w:rFonts w:ascii="Calibri" w:eastAsia="Times New Roman" w:hAnsi="Calibri" w:cs="Calibri"/>
          <w:kern w:val="0"/>
          <w:sz w:val="24"/>
          <w:szCs w:val="24"/>
          <w:lang w:eastAsia="en-GB"/>
          <w14:ligatures w14:val="none"/>
        </w:rPr>
      </w:pPr>
    </w:p>
    <w:p w14:paraId="2AE671BF" w14:textId="6EAAB1D7" w:rsidR="00A71412" w:rsidRDefault="00A71412" w:rsidP="00A02DBC">
      <w:pPr>
        <w:pStyle w:val="Heading2"/>
        <w:spacing w:line="360" w:lineRule="auto"/>
      </w:pPr>
      <w:bookmarkStart w:id="4" w:name="_Toc225278109"/>
      <w:r w:rsidRPr="00A71412">
        <w:t>1.3 Conclusion</w:t>
      </w:r>
      <w:bookmarkEnd w:id="4"/>
      <w:r w:rsidRPr="00A71412">
        <w:t xml:space="preserve"> </w:t>
      </w:r>
    </w:p>
    <w:p w14:paraId="2C1F940A" w14:textId="5D44F070" w:rsidR="0077438A" w:rsidRPr="00B12097" w:rsidRDefault="0077438A" w:rsidP="00A02DBC">
      <w:pPr>
        <w:spacing w:line="360" w:lineRule="auto"/>
        <w:rPr>
          <w:rFonts w:ascii="Calibri" w:hAnsi="Calibri" w:cs="Calibri"/>
        </w:rPr>
      </w:pPr>
      <w:r w:rsidRPr="00B12097">
        <w:rPr>
          <w:rFonts w:ascii="Calibri" w:hAnsi="Calibri" w:cs="Calibri"/>
        </w:rPr>
        <w:t xml:space="preserve">To </w:t>
      </w:r>
      <w:r w:rsidR="00B41E39">
        <w:rPr>
          <w:rFonts w:ascii="Calibri" w:hAnsi="Calibri" w:cs="Calibri"/>
        </w:rPr>
        <w:t>sum</w:t>
      </w:r>
      <w:r w:rsidRPr="00B12097">
        <w:rPr>
          <w:rFonts w:ascii="Calibri" w:hAnsi="Calibri" w:cs="Calibri"/>
        </w:rPr>
        <w:t xml:space="preserve"> up, Shopify and Wix eCommerce are both efficient modern website builders that facilitate online company operations. Wix eCommerce is perfect for newcomers and small businesses because of its price and ease of use, whereas Shopify is better suited for companies that need sophisticated features, scalability, and reliable performance. The </w:t>
      </w:r>
      <w:r w:rsidR="00B41E39" w:rsidRPr="00B12097">
        <w:rPr>
          <w:rFonts w:ascii="Calibri" w:hAnsi="Calibri" w:cs="Calibri"/>
        </w:rPr>
        <w:t>requirements</w:t>
      </w:r>
      <w:r w:rsidRPr="00B12097">
        <w:rPr>
          <w:rFonts w:ascii="Calibri" w:hAnsi="Calibri" w:cs="Calibri"/>
        </w:rPr>
        <w:t>, financial constraints, and expansion goals of the company all play a role in selecting the best platform.</w:t>
      </w:r>
    </w:p>
    <w:p w14:paraId="06896FA5" w14:textId="77777777" w:rsidR="00DA4548" w:rsidRPr="00DA4548" w:rsidRDefault="00DA4548" w:rsidP="00A02DBC">
      <w:pPr>
        <w:spacing w:line="360" w:lineRule="auto"/>
      </w:pPr>
    </w:p>
    <w:p w14:paraId="7082DEAB" w14:textId="77777777" w:rsidR="003F20D9" w:rsidRDefault="00A71412" w:rsidP="00A02DBC">
      <w:pPr>
        <w:spacing w:line="360" w:lineRule="auto"/>
        <w:rPr>
          <w:rStyle w:val="Heading2Char"/>
        </w:rPr>
      </w:pPr>
      <w:bookmarkStart w:id="5" w:name="_Toc225278110"/>
      <w:r w:rsidRPr="00A71412">
        <w:rPr>
          <w:rStyle w:val="Heading1Char"/>
        </w:rPr>
        <w:t>Task 2</w:t>
      </w:r>
      <w:bookmarkEnd w:id="5"/>
      <w:r w:rsidRPr="00A71412">
        <w:br/>
      </w:r>
      <w:r w:rsidRPr="00A71412">
        <w:rPr>
          <w:rStyle w:val="Heading2Char"/>
        </w:rPr>
        <w:t>2.1 Introduction to Mind Mapping</w:t>
      </w:r>
    </w:p>
    <w:p w14:paraId="3D9EF55E" w14:textId="77777777" w:rsidR="004E285E" w:rsidRDefault="003F20D9" w:rsidP="00A02DBC">
      <w:pPr>
        <w:spacing w:line="360" w:lineRule="auto"/>
        <w:rPr>
          <w:rFonts w:ascii="Calibri" w:hAnsi="Calibri" w:cs="Calibri"/>
        </w:rPr>
      </w:pPr>
      <w:r w:rsidRPr="00B12097">
        <w:rPr>
          <w:rFonts w:ascii="Calibri" w:hAnsi="Calibri" w:cs="Calibri"/>
        </w:rPr>
        <w:t xml:space="preserve">A visual method for arranging thoughts and data around a main topic is mind mapping. It involves creating a diagram in which related concepts branch out in an organised but unpredictable fashion from the primary issue, which is positioned in the </w:t>
      </w:r>
      <w:r w:rsidR="00B41E39">
        <w:rPr>
          <w:rFonts w:ascii="Calibri" w:hAnsi="Calibri" w:cs="Calibri"/>
        </w:rPr>
        <w:t>centre</w:t>
      </w:r>
      <w:r w:rsidRPr="00B12097">
        <w:rPr>
          <w:rFonts w:ascii="Calibri" w:hAnsi="Calibri" w:cs="Calibri"/>
        </w:rPr>
        <w:t xml:space="preserve">. This method makes difficult subjects </w:t>
      </w:r>
      <w:r w:rsidRPr="00B12097">
        <w:rPr>
          <w:rFonts w:ascii="Calibri" w:hAnsi="Calibri" w:cs="Calibri"/>
        </w:rPr>
        <w:lastRenderedPageBreak/>
        <w:t xml:space="preserve">simpler to comprehend and retain by reflecting how the human brain naturally processes information. </w:t>
      </w:r>
      <w:r w:rsidR="00B41E39" w:rsidRPr="00B12097">
        <w:rPr>
          <w:rFonts w:ascii="Calibri" w:hAnsi="Calibri" w:cs="Calibri"/>
        </w:rPr>
        <w:t>To</w:t>
      </w:r>
      <w:r w:rsidRPr="00B12097">
        <w:rPr>
          <w:rFonts w:ascii="Calibri" w:hAnsi="Calibri" w:cs="Calibri"/>
        </w:rPr>
        <w:t xml:space="preserve"> facilitate planning, analysis, and creative thinking, mind mapping is frequently utilised in both educational and professional settings.</w:t>
      </w:r>
    </w:p>
    <w:p w14:paraId="1DF71F22" w14:textId="706A6B30" w:rsidR="003F20D9" w:rsidRPr="00B12097" w:rsidRDefault="003F20D9" w:rsidP="00A02DBC">
      <w:pPr>
        <w:spacing w:line="360" w:lineRule="auto"/>
        <w:rPr>
          <w:rFonts w:ascii="Calibri" w:hAnsi="Calibri" w:cs="Calibri"/>
        </w:rPr>
      </w:pPr>
      <w:r w:rsidRPr="00B12097">
        <w:rPr>
          <w:rFonts w:ascii="Calibri" w:hAnsi="Calibri" w:cs="Calibri"/>
        </w:rPr>
        <w:t>Mind mapping is a must for reducing a lot of information in commercial processes. It enables businesses to divide complicated procedures into parts that are simpler to manage</w:t>
      </w:r>
      <w:r w:rsidR="00AB7651" w:rsidRPr="00B12097">
        <w:rPr>
          <w:rFonts w:ascii="Calibri" w:hAnsi="Calibri" w:cs="Calibri"/>
        </w:rPr>
        <w:t xml:space="preserve">. A mind map allows consumers </w:t>
      </w:r>
      <w:r w:rsidR="00B41E39">
        <w:rPr>
          <w:rFonts w:ascii="Calibri" w:hAnsi="Calibri" w:cs="Calibri"/>
        </w:rPr>
        <w:t>to organise</w:t>
      </w:r>
      <w:r w:rsidR="00AB7651" w:rsidRPr="00B12097">
        <w:rPr>
          <w:rFonts w:ascii="Calibri" w:hAnsi="Calibri" w:cs="Calibri"/>
        </w:rPr>
        <w:t xml:space="preserve"> thoughts graphically, which enhances knowledge recall and analysis, according to the course materials.</w:t>
      </w:r>
    </w:p>
    <w:p w14:paraId="1969D5FD" w14:textId="77777777" w:rsidR="00AB7651" w:rsidRDefault="00A71412" w:rsidP="00A02DBC">
      <w:pPr>
        <w:spacing w:line="360" w:lineRule="auto"/>
        <w:rPr>
          <w:rStyle w:val="Heading2Char"/>
        </w:rPr>
      </w:pPr>
      <w:bookmarkStart w:id="6" w:name="_Toc225278111"/>
      <w:r w:rsidRPr="00A71412">
        <w:rPr>
          <w:rStyle w:val="Heading2Char"/>
        </w:rPr>
        <w:t>2.2 Mind Map Creation</w:t>
      </w:r>
      <w:bookmarkEnd w:id="6"/>
    </w:p>
    <w:p w14:paraId="210F1C45" w14:textId="77777777" w:rsidR="004E285E" w:rsidRDefault="00664624" w:rsidP="00A02DBC">
      <w:pPr>
        <w:spacing w:line="360" w:lineRule="auto"/>
        <w:rPr>
          <w:rFonts w:ascii="Calibri" w:hAnsi="Calibri" w:cs="Calibri"/>
        </w:rPr>
      </w:pPr>
      <w:r w:rsidRPr="00B12097">
        <w:rPr>
          <w:rFonts w:ascii="Calibri" w:hAnsi="Calibri" w:cs="Calibri"/>
        </w:rPr>
        <w:t xml:space="preserve">In a business setting, mind mapping has </w:t>
      </w:r>
      <w:r w:rsidR="00B41E39" w:rsidRPr="00B12097">
        <w:rPr>
          <w:rFonts w:ascii="Calibri" w:hAnsi="Calibri" w:cs="Calibri"/>
        </w:rPr>
        <w:t>several</w:t>
      </w:r>
      <w:r w:rsidRPr="00B12097">
        <w:rPr>
          <w:rFonts w:ascii="Calibri" w:hAnsi="Calibri" w:cs="Calibri"/>
        </w:rPr>
        <w:t xml:space="preserve"> advantages. Its ability to help with idea production and thinking creatively is one of its key benefits. Mind maps allow teams to look at various concepts, which facilitates the creation of original solutions to issues. This is especially helpful for planning and project management.</w:t>
      </w:r>
    </w:p>
    <w:p w14:paraId="38FA0848" w14:textId="48DEA93B" w:rsidR="00BC2CDE" w:rsidRPr="00B12097" w:rsidRDefault="00664624" w:rsidP="00A02DBC">
      <w:pPr>
        <w:spacing w:line="360" w:lineRule="auto"/>
        <w:rPr>
          <w:rFonts w:ascii="Calibri" w:hAnsi="Calibri" w:cs="Calibri"/>
        </w:rPr>
      </w:pPr>
      <w:r w:rsidRPr="00B12097">
        <w:rPr>
          <w:rFonts w:ascii="Calibri" w:hAnsi="Calibri" w:cs="Calibri"/>
        </w:rPr>
        <w:t xml:space="preserve">A better structure is another advantage. Mind maps aid in the clear and logical presentation of the huge quantity of data that businesses frequently handle. Employee comprehension of tasks, procedures, and goals is facilitated by this. Additionally, thought mapping improves team cooperation and communication. Team members may offer ideas and maintain </w:t>
      </w:r>
      <w:r w:rsidR="00B41E39">
        <w:rPr>
          <w:rFonts w:ascii="Calibri" w:hAnsi="Calibri" w:cs="Calibri"/>
        </w:rPr>
        <w:t xml:space="preserve">a </w:t>
      </w:r>
      <w:r w:rsidRPr="00B12097">
        <w:rPr>
          <w:rFonts w:ascii="Calibri" w:hAnsi="Calibri" w:cs="Calibri"/>
        </w:rPr>
        <w:t xml:space="preserve">connection with project objectives by utilising a common visual </w:t>
      </w:r>
      <w:r w:rsidR="00BF624F" w:rsidRPr="00B12097">
        <w:rPr>
          <w:rFonts w:ascii="Calibri" w:hAnsi="Calibri" w:cs="Calibri"/>
        </w:rPr>
        <w:t>framework. By</w:t>
      </w:r>
      <w:r w:rsidR="00BC2CDE" w:rsidRPr="00B12097">
        <w:rPr>
          <w:rFonts w:ascii="Calibri" w:hAnsi="Calibri" w:cs="Calibri"/>
        </w:rPr>
        <w:t xml:space="preserve"> supporting companies in recognising connections between various concepts, mind mapping also assists in problem-solving. It enables users to put </w:t>
      </w:r>
      <w:r w:rsidR="00B41E39">
        <w:rPr>
          <w:rFonts w:ascii="Calibri" w:hAnsi="Calibri" w:cs="Calibri"/>
        </w:rPr>
        <w:t xml:space="preserve">the </w:t>
      </w:r>
      <w:r w:rsidR="00BC2CDE" w:rsidRPr="00B12097">
        <w:rPr>
          <w:rFonts w:ascii="Calibri" w:hAnsi="Calibri" w:cs="Calibri"/>
        </w:rPr>
        <w:t>first key tasks and examine information more efficiently. Additionally, compared to typical text-based notes, mind maps' visual structure makes material simpler to remember, which enhances productivity and memory.</w:t>
      </w:r>
    </w:p>
    <w:p w14:paraId="16EB20E5" w14:textId="77777777" w:rsidR="00315AF7" w:rsidRDefault="0088046C" w:rsidP="00A02DBC">
      <w:pPr>
        <w:spacing w:line="360" w:lineRule="auto"/>
        <w:rPr>
          <w:rFonts w:asciiTheme="majorHAnsi" w:eastAsiaTheme="majorEastAsia" w:hAnsiTheme="majorHAnsi" w:cstheme="majorBidi"/>
          <w:color w:val="0F4761" w:themeColor="accent1" w:themeShade="BF"/>
          <w:sz w:val="32"/>
          <w:szCs w:val="32"/>
        </w:rPr>
      </w:pPr>
      <w:r w:rsidRPr="0088046C">
        <w:rPr>
          <w:rFonts w:asciiTheme="majorHAnsi" w:eastAsiaTheme="majorEastAsia" w:hAnsiTheme="majorHAnsi" w:cstheme="majorBidi"/>
          <w:color w:val="0F4761" w:themeColor="accent1" w:themeShade="BF"/>
          <w:sz w:val="32"/>
          <w:szCs w:val="32"/>
        </w:rPr>
        <w:t>2.3 Mind Map of Contemporary Software Applications</w:t>
      </w:r>
    </w:p>
    <w:p w14:paraId="39415A0E" w14:textId="77777777" w:rsidR="004E285E" w:rsidRDefault="00315AF7" w:rsidP="00A02DBC">
      <w:pPr>
        <w:spacing w:line="360" w:lineRule="auto"/>
        <w:rPr>
          <w:rFonts w:ascii="Calibri" w:hAnsi="Calibri" w:cs="Calibri"/>
        </w:rPr>
      </w:pPr>
      <w:r w:rsidRPr="005D35DB">
        <w:rPr>
          <w:rFonts w:ascii="Calibri" w:hAnsi="Calibri" w:cs="Calibri"/>
        </w:rPr>
        <w:t xml:space="preserve">To show modern software programs applied in daily company tasks, a mind map was made. "Contemporary Software Applications for Business Operations" is the mind map's </w:t>
      </w:r>
      <w:r w:rsidR="00B41E39" w:rsidRPr="005D35DB">
        <w:rPr>
          <w:rFonts w:ascii="Calibri" w:hAnsi="Calibri" w:cs="Calibri"/>
        </w:rPr>
        <w:t>focus</w:t>
      </w:r>
      <w:r w:rsidRPr="005D35DB">
        <w:rPr>
          <w:rFonts w:ascii="Calibri" w:hAnsi="Calibri" w:cs="Calibri"/>
        </w:rPr>
        <w:t xml:space="preserve">. From this focal point, </w:t>
      </w:r>
      <w:r w:rsidR="00B41E39" w:rsidRPr="005D35DB">
        <w:rPr>
          <w:rFonts w:ascii="Calibri" w:hAnsi="Calibri" w:cs="Calibri"/>
        </w:rPr>
        <w:t>a few</w:t>
      </w:r>
      <w:r w:rsidRPr="005D35DB">
        <w:rPr>
          <w:rFonts w:ascii="Calibri" w:hAnsi="Calibri" w:cs="Calibri"/>
        </w:rPr>
        <w:t xml:space="preserve"> branches stand in for various types of software utilised by businesses.</w:t>
      </w:r>
    </w:p>
    <w:p w14:paraId="444CF2FA" w14:textId="053E11E6" w:rsidR="00315AF7" w:rsidRDefault="00315AF7" w:rsidP="00A02DBC">
      <w:pPr>
        <w:spacing w:line="360" w:lineRule="auto"/>
        <w:rPr>
          <w:rFonts w:ascii="Calibri" w:hAnsi="Calibri" w:cs="Calibri"/>
        </w:rPr>
      </w:pPr>
      <w:r w:rsidRPr="005D35DB">
        <w:rPr>
          <w:rFonts w:ascii="Calibri" w:hAnsi="Calibri" w:cs="Calibri"/>
        </w:rPr>
        <w:t xml:space="preserve">Office programs like Microsoft Word, Excel, PowerPoint, and Access, which are used for information creation, analysis, and presentation, are included in the first branch. Another division focuses on communication tools, such </w:t>
      </w:r>
      <w:r w:rsidR="00B41E39">
        <w:rPr>
          <w:rFonts w:ascii="Calibri" w:hAnsi="Calibri" w:cs="Calibri"/>
        </w:rPr>
        <w:t xml:space="preserve">as </w:t>
      </w:r>
      <w:r w:rsidRPr="005D35DB">
        <w:rPr>
          <w:rFonts w:ascii="Calibri" w:hAnsi="Calibri" w:cs="Calibri"/>
        </w:rPr>
        <w:t>Microsoft Outlook, which let companies handle communication and send emails.</w:t>
      </w:r>
    </w:p>
    <w:p w14:paraId="69BA33E6" w14:textId="180173CD" w:rsidR="00B80BF4" w:rsidRDefault="00B80BF4" w:rsidP="00A02DBC">
      <w:pPr>
        <w:spacing w:line="360" w:lineRule="auto"/>
        <w:rPr>
          <w:rFonts w:ascii="Calibri" w:hAnsi="Calibri" w:cs="Calibri"/>
        </w:rPr>
      </w:pPr>
      <w:r w:rsidRPr="00B80BF4">
        <w:rPr>
          <w:rFonts w:ascii="Calibri" w:hAnsi="Calibri" w:cs="Calibri"/>
        </w:rPr>
        <w:lastRenderedPageBreak/>
        <w:drawing>
          <wp:inline distT="0" distB="0" distL="0" distR="0" wp14:anchorId="0AC43546" wp14:editId="02F5AE13">
            <wp:extent cx="5731510" cy="2205355"/>
            <wp:effectExtent l="0" t="0" r="2540" b="4445"/>
            <wp:docPr id="2042470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470165" name=""/>
                    <pic:cNvPicPr/>
                  </pic:nvPicPr>
                  <pic:blipFill>
                    <a:blip r:embed="rId5"/>
                    <a:stretch>
                      <a:fillRect/>
                    </a:stretch>
                  </pic:blipFill>
                  <pic:spPr>
                    <a:xfrm>
                      <a:off x="0" y="0"/>
                      <a:ext cx="5731510" cy="2205355"/>
                    </a:xfrm>
                    <a:prstGeom prst="rect">
                      <a:avLst/>
                    </a:prstGeom>
                  </pic:spPr>
                </pic:pic>
              </a:graphicData>
            </a:graphic>
          </wp:inline>
        </w:drawing>
      </w:r>
    </w:p>
    <w:p w14:paraId="6D162833" w14:textId="2811577E" w:rsidR="00CD40BC" w:rsidRPr="005D35DB" w:rsidRDefault="00CD40BC" w:rsidP="00A02DBC">
      <w:pPr>
        <w:spacing w:line="360" w:lineRule="auto"/>
        <w:rPr>
          <w:rFonts w:ascii="Calibri" w:hAnsi="Calibri" w:cs="Calibri"/>
        </w:rPr>
      </w:pPr>
      <w:r w:rsidRPr="00CD40BC">
        <w:rPr>
          <w:rFonts w:ascii="Calibri" w:hAnsi="Calibri" w:cs="Calibri"/>
        </w:rPr>
        <w:t>Figure 1: Mind Map of Contemporary Software Applications</w:t>
      </w:r>
    </w:p>
    <w:p w14:paraId="65A6687A" w14:textId="5559BE97" w:rsidR="00A71412" w:rsidRDefault="00A71412" w:rsidP="00A02DBC">
      <w:pPr>
        <w:spacing w:line="360" w:lineRule="auto"/>
      </w:pPr>
      <w:r w:rsidRPr="00A71412">
        <w:rPr>
          <w:rStyle w:val="Heading2Char"/>
        </w:rPr>
        <w:br/>
      </w:r>
      <w:bookmarkStart w:id="7" w:name="_Toc225278112"/>
      <w:r w:rsidRPr="00A71412">
        <w:rPr>
          <w:rStyle w:val="Heading2Char"/>
        </w:rPr>
        <w:t>2.3 Conclusion</w:t>
      </w:r>
      <w:bookmarkEnd w:id="7"/>
      <w:r w:rsidRPr="00A71412">
        <w:t xml:space="preserve"> </w:t>
      </w:r>
    </w:p>
    <w:p w14:paraId="5310DA27" w14:textId="18757470" w:rsidR="00027000" w:rsidRPr="005D35DB" w:rsidRDefault="00027000" w:rsidP="00A02DBC">
      <w:pPr>
        <w:spacing w:line="360" w:lineRule="auto"/>
        <w:rPr>
          <w:rFonts w:ascii="Calibri" w:hAnsi="Calibri" w:cs="Calibri"/>
        </w:rPr>
      </w:pPr>
      <w:r w:rsidRPr="005D35DB">
        <w:rPr>
          <w:rFonts w:ascii="Calibri" w:hAnsi="Calibri" w:cs="Calibri"/>
        </w:rPr>
        <w:t>Collaboration tools like Microsoft Teams, which improve cooperation through messaging, meetings, and file sharing, are also included in the mind map. Additionally, as they enable companies to sell goods online, e-commerce platforms like Shopify and Wix are included. Database systems for managing data and cloud storage tools, like OneDrive for sharing and storing files, are examples of further branches.</w:t>
      </w:r>
      <w:r w:rsidR="00690A8C">
        <w:rPr>
          <w:rFonts w:ascii="Calibri" w:hAnsi="Calibri" w:cs="Calibri"/>
        </w:rPr>
        <w:t xml:space="preserve"> </w:t>
      </w:r>
      <w:r w:rsidRPr="005D35DB">
        <w:rPr>
          <w:rFonts w:ascii="Calibri" w:hAnsi="Calibri" w:cs="Calibri"/>
        </w:rPr>
        <w:t>This mind map offers a clear visual summary of the connections between various software programs and how they are being used to facilitate company operations.</w:t>
      </w:r>
    </w:p>
    <w:p w14:paraId="1613F86B" w14:textId="77777777" w:rsidR="001108A6" w:rsidRDefault="00A71412" w:rsidP="00A02DBC">
      <w:pPr>
        <w:spacing w:line="360" w:lineRule="auto"/>
        <w:rPr>
          <w:rStyle w:val="Heading2Char"/>
        </w:rPr>
      </w:pPr>
      <w:bookmarkStart w:id="8" w:name="_Toc225278113"/>
      <w:r w:rsidRPr="00A71412">
        <w:rPr>
          <w:rStyle w:val="Heading1Char"/>
        </w:rPr>
        <w:t>Task 3</w:t>
      </w:r>
      <w:bookmarkEnd w:id="8"/>
      <w:r w:rsidRPr="00A71412">
        <w:br/>
      </w:r>
      <w:r w:rsidRPr="00A71412">
        <w:rPr>
          <w:rStyle w:val="Heading2Char"/>
        </w:rPr>
        <w:t>3.1 Introduction</w:t>
      </w:r>
    </w:p>
    <w:p w14:paraId="3E31ED73" w14:textId="6D00B55E" w:rsidR="00375BDB" w:rsidRPr="005D35DB" w:rsidRDefault="00375BDB" w:rsidP="00A02DBC">
      <w:pPr>
        <w:spacing w:line="360" w:lineRule="auto"/>
        <w:rPr>
          <w:rFonts w:ascii="Calibri" w:hAnsi="Calibri" w:cs="Calibri"/>
        </w:rPr>
      </w:pPr>
      <w:r w:rsidRPr="005D35DB">
        <w:rPr>
          <w:rFonts w:ascii="Calibri" w:hAnsi="Calibri" w:cs="Calibri"/>
        </w:rPr>
        <w:t>Office software programs are essential to modern company operations because they make it possible for businesses to efficiently produce, manage, store, and analyse information. Daily tasks, including document preparation, data analysis, database administration, and presentations, are supported by these technologies. Because of its functionality, accessibility, and compatibility with cloud-based systems, Microsoft Office products are commonly used in a variety of sectors. The four primary office software programs—Microsoft Word, Microsoft PowerPoint, Microsoft Excel, and Microsoft Access—will be discussed in this part</w:t>
      </w:r>
      <w:r w:rsidR="00690A8C">
        <w:rPr>
          <w:rFonts w:ascii="Calibri" w:hAnsi="Calibri" w:cs="Calibri"/>
        </w:rPr>
        <w:t>,</w:t>
      </w:r>
      <w:r w:rsidRPr="005D35DB">
        <w:rPr>
          <w:rFonts w:ascii="Calibri" w:hAnsi="Calibri" w:cs="Calibri"/>
        </w:rPr>
        <w:t xml:space="preserve"> along with their essential characteristics, advantages, and drawbacks. Additionally, it will involve a practical demonstration of certain features to show how they may be used in real-world situations.</w:t>
      </w:r>
    </w:p>
    <w:p w14:paraId="083F6CDF" w14:textId="2C165037" w:rsidR="00385014" w:rsidRDefault="00A71412" w:rsidP="00A02DBC">
      <w:pPr>
        <w:spacing w:line="360" w:lineRule="auto"/>
        <w:rPr>
          <w:rStyle w:val="Heading2Char"/>
        </w:rPr>
      </w:pPr>
      <w:r w:rsidRPr="00A71412">
        <w:rPr>
          <w:rStyle w:val="Heading2Char"/>
        </w:rPr>
        <w:lastRenderedPageBreak/>
        <w:br/>
      </w:r>
      <w:bookmarkStart w:id="9" w:name="_Toc225278114"/>
      <w:r w:rsidRPr="00A71412">
        <w:rPr>
          <w:rStyle w:val="Heading2Char"/>
        </w:rPr>
        <w:t>3.2 Description of Four Office Software Solutions</w:t>
      </w:r>
      <w:r w:rsidRPr="00A71412">
        <w:rPr>
          <w:rStyle w:val="Heading2Char"/>
        </w:rPr>
        <w:br/>
        <w:t>3.2.1 M</w:t>
      </w:r>
      <w:r w:rsidR="000540F5">
        <w:rPr>
          <w:rStyle w:val="Heading2Char"/>
        </w:rPr>
        <w:t>icrosoft</w:t>
      </w:r>
      <w:r w:rsidRPr="00A71412">
        <w:rPr>
          <w:rStyle w:val="Heading2Char"/>
        </w:rPr>
        <w:t xml:space="preserve"> Word</w:t>
      </w:r>
      <w:bookmarkEnd w:id="9"/>
    </w:p>
    <w:p w14:paraId="47E95E4B" w14:textId="0309624B" w:rsidR="00690A8C" w:rsidRDefault="00385014" w:rsidP="00A02DBC">
      <w:pPr>
        <w:spacing w:after="0" w:line="360" w:lineRule="auto"/>
        <w:rPr>
          <w:rFonts w:ascii="Calibri" w:eastAsia="Times New Roman" w:hAnsi="Calibri" w:cs="Calibri"/>
          <w:kern w:val="0"/>
          <w:lang w:eastAsia="en-GB"/>
          <w14:ligatures w14:val="none"/>
        </w:rPr>
      </w:pPr>
      <w:r w:rsidRPr="00690A8C">
        <w:rPr>
          <w:rFonts w:ascii="Calibri" w:eastAsia="Times New Roman" w:hAnsi="Calibri" w:cs="Calibri"/>
          <w:kern w:val="0"/>
          <w:lang w:eastAsia="en-GB"/>
          <w14:ligatures w14:val="none"/>
        </w:rPr>
        <w:t>A common word processing program for writing and modifying documents is Microsoft Word</w:t>
      </w:r>
      <w:sdt>
        <w:sdtPr>
          <w:rPr>
            <w:rFonts w:ascii="Calibri" w:eastAsia="Times New Roman" w:hAnsi="Calibri" w:cs="Calibri"/>
            <w:kern w:val="0"/>
            <w:lang w:eastAsia="en-GB"/>
            <w14:ligatures w14:val="none"/>
          </w:rPr>
          <w:id w:val="-2059701216"/>
          <w:citation/>
        </w:sdtPr>
        <w:sdtContent>
          <w:r w:rsidR="006B2D59" w:rsidRPr="00690A8C">
            <w:rPr>
              <w:rFonts w:ascii="Calibri" w:eastAsia="Times New Roman" w:hAnsi="Calibri" w:cs="Calibri"/>
              <w:kern w:val="0"/>
              <w:lang w:eastAsia="en-GB"/>
              <w14:ligatures w14:val="none"/>
            </w:rPr>
            <w:fldChar w:fldCharType="begin"/>
          </w:r>
          <w:r w:rsidR="006B2D59" w:rsidRPr="00690A8C">
            <w:rPr>
              <w:rFonts w:ascii="Calibri" w:eastAsia="Times New Roman" w:hAnsi="Calibri" w:cs="Calibri"/>
              <w:kern w:val="0"/>
              <w:lang w:eastAsia="en-GB"/>
              <w14:ligatures w14:val="none"/>
            </w:rPr>
            <w:instrText xml:space="preserve"> CITATION Mic24 \l 2057 </w:instrText>
          </w:r>
          <w:r w:rsidR="006B2D59" w:rsidRPr="00690A8C">
            <w:rPr>
              <w:rFonts w:ascii="Calibri" w:eastAsia="Times New Roman" w:hAnsi="Calibri" w:cs="Calibri"/>
              <w:kern w:val="0"/>
              <w:lang w:eastAsia="en-GB"/>
              <w14:ligatures w14:val="none"/>
            </w:rPr>
            <w:fldChar w:fldCharType="separate"/>
          </w:r>
          <w:r w:rsidR="009921B2">
            <w:rPr>
              <w:rFonts w:ascii="Calibri" w:eastAsia="Times New Roman" w:hAnsi="Calibri" w:cs="Calibri"/>
              <w:noProof/>
              <w:kern w:val="0"/>
              <w:lang w:eastAsia="en-GB"/>
              <w14:ligatures w14:val="none"/>
            </w:rPr>
            <w:t xml:space="preserve"> </w:t>
          </w:r>
          <w:r w:rsidR="009921B2" w:rsidRPr="009921B2">
            <w:rPr>
              <w:rFonts w:ascii="Calibri" w:eastAsia="Times New Roman" w:hAnsi="Calibri" w:cs="Calibri"/>
              <w:noProof/>
              <w:kern w:val="0"/>
              <w:lang w:eastAsia="en-GB"/>
              <w14:ligatures w14:val="none"/>
            </w:rPr>
            <w:t>[3]</w:t>
          </w:r>
          <w:r w:rsidR="006B2D59" w:rsidRPr="00690A8C">
            <w:rPr>
              <w:rFonts w:ascii="Calibri" w:eastAsia="Times New Roman" w:hAnsi="Calibri" w:cs="Calibri"/>
              <w:kern w:val="0"/>
              <w:lang w:eastAsia="en-GB"/>
              <w14:ligatures w14:val="none"/>
            </w:rPr>
            <w:fldChar w:fldCharType="end"/>
          </w:r>
        </w:sdtContent>
      </w:sdt>
      <w:r w:rsidRPr="00690A8C">
        <w:rPr>
          <w:rFonts w:ascii="Calibri" w:eastAsia="Times New Roman" w:hAnsi="Calibri" w:cs="Calibri"/>
          <w:kern w:val="0"/>
          <w:lang w:eastAsia="en-GB"/>
          <w14:ligatures w14:val="none"/>
        </w:rPr>
        <w:t>. Reports, letters, and other professional documents are frequently produced using it in corporate settings. Text formatting, font styles, page layout, tables, pictures, and templates are just a few of the capabilities that Word provides.</w:t>
      </w:r>
    </w:p>
    <w:p w14:paraId="104D4BF9" w14:textId="77777777" w:rsidR="004158F2" w:rsidRDefault="004158F2" w:rsidP="00A02DBC">
      <w:pPr>
        <w:spacing w:after="0" w:line="360" w:lineRule="auto"/>
        <w:rPr>
          <w:rFonts w:ascii="Calibri" w:eastAsia="Times New Roman" w:hAnsi="Calibri" w:cs="Calibri"/>
          <w:kern w:val="0"/>
          <w:lang w:eastAsia="en-GB"/>
          <w14:ligatures w14:val="none"/>
        </w:rPr>
      </w:pPr>
    </w:p>
    <w:p w14:paraId="3495A433" w14:textId="77777777" w:rsidR="004E285E" w:rsidRDefault="00385014" w:rsidP="00A02DBC">
      <w:pPr>
        <w:spacing w:after="0" w:line="360" w:lineRule="auto"/>
        <w:rPr>
          <w:rFonts w:ascii="Calibri" w:eastAsia="Times New Roman" w:hAnsi="Calibri" w:cs="Calibri"/>
          <w:kern w:val="0"/>
          <w:lang w:eastAsia="en-GB"/>
          <w14:ligatures w14:val="none"/>
        </w:rPr>
      </w:pPr>
      <w:r w:rsidRPr="00690A8C">
        <w:rPr>
          <w:rFonts w:ascii="Calibri" w:eastAsia="Times New Roman" w:hAnsi="Calibri" w:cs="Calibri"/>
          <w:kern w:val="0"/>
          <w:lang w:eastAsia="en-GB"/>
          <w14:ligatures w14:val="none"/>
        </w:rPr>
        <w:t xml:space="preserve">Microsoft Word's flexible nature and ease of use are two of its main advantages. Users may create organised and professional material by preparing documents with headers, bullet points, and styles. Additionally, Word has capabilities that enhance the quality of written work, such </w:t>
      </w:r>
      <w:r w:rsidR="000540F5" w:rsidRPr="00690A8C">
        <w:rPr>
          <w:rFonts w:ascii="Calibri" w:eastAsia="Times New Roman" w:hAnsi="Calibri" w:cs="Calibri"/>
          <w:kern w:val="0"/>
          <w:lang w:eastAsia="en-GB"/>
          <w14:ligatures w14:val="none"/>
        </w:rPr>
        <w:t xml:space="preserve">as </w:t>
      </w:r>
      <w:r w:rsidRPr="00690A8C">
        <w:rPr>
          <w:rFonts w:ascii="Calibri" w:eastAsia="Times New Roman" w:hAnsi="Calibri" w:cs="Calibri"/>
          <w:kern w:val="0"/>
          <w:lang w:eastAsia="en-GB"/>
          <w14:ligatures w14:val="none"/>
        </w:rPr>
        <w:t>grammar check, spell check, and referencing functions. Additionally, users may work from many devices because it supports both desktop and internet versions.</w:t>
      </w:r>
    </w:p>
    <w:p w14:paraId="203427E3" w14:textId="7A589D40" w:rsidR="00D477AA" w:rsidRPr="00690A8C" w:rsidRDefault="00D477AA" w:rsidP="00A02DBC">
      <w:pPr>
        <w:spacing w:after="0" w:line="360" w:lineRule="auto"/>
        <w:rPr>
          <w:rFonts w:ascii="Calibri" w:eastAsia="Times New Roman" w:hAnsi="Calibri" w:cs="Calibri"/>
          <w:kern w:val="0"/>
          <w:lang w:eastAsia="en-GB"/>
          <w14:ligatures w14:val="none"/>
        </w:rPr>
      </w:pPr>
      <w:r w:rsidRPr="00690A8C">
        <w:rPr>
          <w:rFonts w:ascii="Calibri" w:eastAsia="Times New Roman" w:hAnsi="Calibri" w:cs="Calibri"/>
          <w:kern w:val="0"/>
          <w:lang w:eastAsia="en-GB"/>
          <w14:ligatures w14:val="none"/>
        </w:rPr>
        <w:t>But there are limitations with Microsoft Word. Big information sets and complicated data processing are not proper uses for it. Additionally, when papers are exchanged between versions, difficult formatting may occasionally result in incompatibilities.</w:t>
      </w:r>
    </w:p>
    <w:p w14:paraId="3EEDD590" w14:textId="77777777" w:rsidR="00D477AA" w:rsidRPr="00385014" w:rsidRDefault="00D477AA" w:rsidP="00A02DBC">
      <w:pPr>
        <w:spacing w:after="0" w:line="360" w:lineRule="auto"/>
        <w:rPr>
          <w:rFonts w:ascii="Times New Roman" w:eastAsia="Times New Roman" w:hAnsi="Times New Roman" w:cs="Times New Roman"/>
          <w:kern w:val="0"/>
          <w:sz w:val="24"/>
          <w:szCs w:val="24"/>
          <w:lang w:eastAsia="en-GB"/>
          <w14:ligatures w14:val="none"/>
        </w:rPr>
      </w:pPr>
    </w:p>
    <w:p w14:paraId="1896D692" w14:textId="551A6FFB" w:rsidR="00C51C47" w:rsidRDefault="00A71412" w:rsidP="00A02DBC">
      <w:pPr>
        <w:spacing w:line="360" w:lineRule="auto"/>
        <w:rPr>
          <w:rStyle w:val="Heading2Char"/>
        </w:rPr>
      </w:pPr>
      <w:r w:rsidRPr="00A71412">
        <w:rPr>
          <w:rStyle w:val="Heading2Char"/>
        </w:rPr>
        <w:br/>
      </w:r>
      <w:bookmarkStart w:id="10" w:name="_Toc225278115"/>
      <w:r w:rsidRPr="00A71412">
        <w:rPr>
          <w:rStyle w:val="Heading2Char"/>
        </w:rPr>
        <w:t>3.2.2 M</w:t>
      </w:r>
      <w:r w:rsidR="000540F5">
        <w:rPr>
          <w:rStyle w:val="Heading2Char"/>
        </w:rPr>
        <w:t>icrosoft</w:t>
      </w:r>
      <w:r w:rsidRPr="00A71412">
        <w:rPr>
          <w:rStyle w:val="Heading2Char"/>
        </w:rPr>
        <w:t xml:space="preserve"> PowerPoint</w:t>
      </w:r>
      <w:bookmarkEnd w:id="10"/>
    </w:p>
    <w:p w14:paraId="0DF53872" w14:textId="2E85819C" w:rsidR="004E285E" w:rsidRDefault="00C51C47" w:rsidP="00A02DBC">
      <w:pPr>
        <w:spacing w:line="360" w:lineRule="auto"/>
        <w:rPr>
          <w:rFonts w:ascii="Calibri" w:hAnsi="Calibri" w:cs="Calibri"/>
        </w:rPr>
      </w:pPr>
      <w:r w:rsidRPr="005D35DB">
        <w:rPr>
          <w:rFonts w:ascii="Calibri" w:hAnsi="Calibri" w:cs="Calibri"/>
        </w:rPr>
        <w:t>Visual slideshows for professional meetings, training sessions, and academic presentations may be made with Microsoft PowerPoint</w:t>
      </w:r>
      <w:sdt>
        <w:sdtPr>
          <w:rPr>
            <w:rFonts w:ascii="Calibri" w:hAnsi="Calibri" w:cs="Calibri"/>
          </w:rPr>
          <w:id w:val="-945920225"/>
          <w:citation/>
        </w:sdtPr>
        <w:sdtContent>
          <w:r w:rsidR="00105EDF" w:rsidRPr="005D35DB">
            <w:rPr>
              <w:rFonts w:ascii="Calibri" w:hAnsi="Calibri" w:cs="Calibri"/>
            </w:rPr>
            <w:fldChar w:fldCharType="begin"/>
          </w:r>
          <w:r w:rsidR="00105EDF" w:rsidRPr="005D35DB">
            <w:rPr>
              <w:rFonts w:ascii="Calibri" w:hAnsi="Calibri" w:cs="Calibri"/>
            </w:rPr>
            <w:instrText xml:space="preserve"> CITATION Mic243 \l 2057 </w:instrText>
          </w:r>
          <w:r w:rsidR="00105EDF" w:rsidRPr="005D35DB">
            <w:rPr>
              <w:rFonts w:ascii="Calibri" w:hAnsi="Calibri" w:cs="Calibri"/>
            </w:rPr>
            <w:fldChar w:fldCharType="separate"/>
          </w:r>
          <w:r w:rsidR="009921B2">
            <w:rPr>
              <w:rFonts w:ascii="Calibri" w:hAnsi="Calibri" w:cs="Calibri"/>
              <w:noProof/>
            </w:rPr>
            <w:t xml:space="preserve"> </w:t>
          </w:r>
          <w:r w:rsidR="009921B2" w:rsidRPr="009921B2">
            <w:rPr>
              <w:rFonts w:ascii="Calibri" w:hAnsi="Calibri" w:cs="Calibri"/>
              <w:noProof/>
            </w:rPr>
            <w:t>[4]</w:t>
          </w:r>
          <w:r w:rsidR="00105EDF" w:rsidRPr="005D35DB">
            <w:rPr>
              <w:rFonts w:ascii="Calibri" w:hAnsi="Calibri" w:cs="Calibri"/>
            </w:rPr>
            <w:fldChar w:fldCharType="end"/>
          </w:r>
        </w:sdtContent>
      </w:sdt>
      <w:r w:rsidRPr="005D35DB">
        <w:rPr>
          <w:rFonts w:ascii="Calibri" w:hAnsi="Calibri" w:cs="Calibri"/>
        </w:rPr>
        <w:t>. It enables users to efficiently deliver information by combining text, graphics, charts, and multimedia components.</w:t>
      </w:r>
    </w:p>
    <w:p w14:paraId="345522E6" w14:textId="223CB4EA" w:rsidR="004E285E" w:rsidRDefault="00C51C47" w:rsidP="00A02DBC">
      <w:pPr>
        <w:spacing w:line="360" w:lineRule="auto"/>
        <w:rPr>
          <w:rFonts w:ascii="Calibri" w:hAnsi="Calibri" w:cs="Calibri"/>
        </w:rPr>
      </w:pPr>
      <w:r w:rsidRPr="005D35DB">
        <w:rPr>
          <w:rFonts w:ascii="Calibri" w:hAnsi="Calibri" w:cs="Calibri"/>
        </w:rPr>
        <w:t>Slide layouts, themes, animations, transitions, and SmartArt are just a few of the capabilities that PowerPoint offers to improve visual presentation. Additionally, users may include graphics, hyperlinks, and tables to make presentations more interesting. One of its main advantages is that it makes difficult concepts easier for viewers to follow by using visual aids to simplify tough material.</w:t>
      </w:r>
    </w:p>
    <w:p w14:paraId="54FA24CE" w14:textId="7E3E3A72" w:rsidR="00C51C47" w:rsidRPr="005D35DB" w:rsidRDefault="00C51C47" w:rsidP="00A02DBC">
      <w:pPr>
        <w:spacing w:line="360" w:lineRule="auto"/>
        <w:rPr>
          <w:rFonts w:ascii="Calibri" w:hAnsi="Calibri" w:cs="Calibri"/>
        </w:rPr>
      </w:pPr>
      <w:r w:rsidRPr="005D35DB">
        <w:rPr>
          <w:rFonts w:ascii="Calibri" w:hAnsi="Calibri" w:cs="Calibri"/>
        </w:rPr>
        <w:t>PowerPoint has drawbacks despite its benefits. Data analysis and comprehensive data storage are not appropriate uses for it. If animations and effects are employed too much, they might potentially distract from the main point.</w:t>
      </w:r>
    </w:p>
    <w:p w14:paraId="0EB17F45" w14:textId="0E4B4592" w:rsidR="002F3918" w:rsidRDefault="00A71412" w:rsidP="00A02DBC">
      <w:pPr>
        <w:spacing w:line="360" w:lineRule="auto"/>
        <w:rPr>
          <w:rStyle w:val="Heading2Char"/>
        </w:rPr>
      </w:pPr>
      <w:r w:rsidRPr="00A71412">
        <w:rPr>
          <w:rStyle w:val="Heading2Char"/>
        </w:rPr>
        <w:lastRenderedPageBreak/>
        <w:br/>
      </w:r>
      <w:bookmarkStart w:id="11" w:name="_Toc225278116"/>
      <w:r w:rsidRPr="00A71412">
        <w:rPr>
          <w:rStyle w:val="Heading2Char"/>
        </w:rPr>
        <w:t>3.2.3 M</w:t>
      </w:r>
      <w:r w:rsidR="000540F5">
        <w:rPr>
          <w:rStyle w:val="Heading2Char"/>
        </w:rPr>
        <w:t>icrosoft</w:t>
      </w:r>
      <w:r w:rsidRPr="00A71412">
        <w:rPr>
          <w:rStyle w:val="Heading2Char"/>
        </w:rPr>
        <w:t xml:space="preserve"> Excel</w:t>
      </w:r>
      <w:bookmarkEnd w:id="11"/>
    </w:p>
    <w:p w14:paraId="47194651" w14:textId="7F526503" w:rsidR="004E285E" w:rsidRDefault="002F3918" w:rsidP="00A02DBC">
      <w:pPr>
        <w:spacing w:line="360" w:lineRule="auto"/>
        <w:rPr>
          <w:rFonts w:ascii="Calibri" w:hAnsi="Calibri" w:cs="Calibri"/>
        </w:rPr>
      </w:pPr>
      <w:r w:rsidRPr="005D35DB">
        <w:rPr>
          <w:rFonts w:ascii="Calibri" w:hAnsi="Calibri" w:cs="Calibri"/>
        </w:rPr>
        <w:t>Microsoft Excel is a spreadsheet program for organising, calculating, and analysing data. It is frequently used in commercial settings for data administration, budgeting, reporting, and financial analysis</w:t>
      </w:r>
      <w:sdt>
        <w:sdtPr>
          <w:rPr>
            <w:rFonts w:ascii="Calibri" w:hAnsi="Calibri" w:cs="Calibri"/>
          </w:rPr>
          <w:id w:val="-2141491105"/>
          <w:citation/>
        </w:sdtPr>
        <w:sdtContent>
          <w:r w:rsidR="002D4ADA" w:rsidRPr="005D35DB">
            <w:rPr>
              <w:rFonts w:ascii="Calibri" w:hAnsi="Calibri" w:cs="Calibri"/>
            </w:rPr>
            <w:fldChar w:fldCharType="begin"/>
          </w:r>
          <w:r w:rsidR="002D4ADA" w:rsidRPr="005D35DB">
            <w:rPr>
              <w:rFonts w:ascii="Calibri" w:hAnsi="Calibri" w:cs="Calibri"/>
            </w:rPr>
            <w:instrText xml:space="preserve"> CITATION Mic241 \l 2057 </w:instrText>
          </w:r>
          <w:r w:rsidR="002D4ADA" w:rsidRPr="005D35DB">
            <w:rPr>
              <w:rFonts w:ascii="Calibri" w:hAnsi="Calibri" w:cs="Calibri"/>
            </w:rPr>
            <w:fldChar w:fldCharType="separate"/>
          </w:r>
          <w:r w:rsidR="009921B2">
            <w:rPr>
              <w:rFonts w:ascii="Calibri" w:hAnsi="Calibri" w:cs="Calibri"/>
              <w:noProof/>
            </w:rPr>
            <w:t xml:space="preserve"> </w:t>
          </w:r>
          <w:r w:rsidR="009921B2" w:rsidRPr="009921B2">
            <w:rPr>
              <w:rFonts w:ascii="Calibri" w:hAnsi="Calibri" w:cs="Calibri"/>
              <w:noProof/>
            </w:rPr>
            <w:t>[5]</w:t>
          </w:r>
          <w:r w:rsidR="002D4ADA" w:rsidRPr="005D35DB">
            <w:rPr>
              <w:rFonts w:ascii="Calibri" w:hAnsi="Calibri" w:cs="Calibri"/>
            </w:rPr>
            <w:fldChar w:fldCharType="end"/>
          </w:r>
        </w:sdtContent>
      </w:sdt>
      <w:r w:rsidRPr="005D35DB">
        <w:rPr>
          <w:rFonts w:ascii="Calibri" w:hAnsi="Calibri" w:cs="Calibri"/>
        </w:rPr>
        <w:t>.</w:t>
      </w:r>
    </w:p>
    <w:p w14:paraId="11998AC3" w14:textId="635E00A3" w:rsidR="004E285E" w:rsidRDefault="002F3918" w:rsidP="00A02DBC">
      <w:pPr>
        <w:spacing w:line="360" w:lineRule="auto"/>
        <w:rPr>
          <w:rFonts w:ascii="Calibri" w:hAnsi="Calibri" w:cs="Calibri"/>
        </w:rPr>
      </w:pPr>
      <w:r w:rsidRPr="005D35DB">
        <w:rPr>
          <w:rFonts w:ascii="Calibri" w:hAnsi="Calibri" w:cs="Calibri"/>
        </w:rPr>
        <w:t xml:space="preserve">Worksheets, cells, formulae, charts, and tables are among the features included in Excel. In addition to more advanced options like Pivot Tables and data sorting/filtering, it enables users to make calculations using functions like SUM and AVERAGE. Excel formulae </w:t>
      </w:r>
      <w:r w:rsidR="00457094">
        <w:rPr>
          <w:rFonts w:ascii="Calibri" w:hAnsi="Calibri" w:cs="Calibri"/>
        </w:rPr>
        <w:t>help</w:t>
      </w:r>
      <w:r w:rsidRPr="005D35DB">
        <w:rPr>
          <w:rFonts w:ascii="Calibri" w:hAnsi="Calibri" w:cs="Calibri"/>
        </w:rPr>
        <w:t xml:space="preserve"> automate computations, saving time and reducing mistakes, according to the course materials</w:t>
      </w:r>
      <w:sdt>
        <w:sdtPr>
          <w:rPr>
            <w:rFonts w:ascii="Calibri" w:hAnsi="Calibri" w:cs="Calibri"/>
          </w:rPr>
          <w:id w:val="-1687435134"/>
          <w:citation/>
        </w:sdtPr>
        <w:sdtContent>
          <w:r w:rsidR="0061556F">
            <w:rPr>
              <w:rFonts w:ascii="Calibri" w:hAnsi="Calibri" w:cs="Calibri"/>
            </w:rPr>
            <w:fldChar w:fldCharType="begin"/>
          </w:r>
          <w:r w:rsidR="0061556F">
            <w:rPr>
              <w:rFonts w:ascii="Calibri" w:hAnsi="Calibri" w:cs="Calibri"/>
            </w:rPr>
            <w:instrText xml:space="preserve"> CITATION Mic241 \l 2057 </w:instrText>
          </w:r>
          <w:r w:rsidR="0061556F">
            <w:rPr>
              <w:rFonts w:ascii="Calibri" w:hAnsi="Calibri" w:cs="Calibri"/>
            </w:rPr>
            <w:fldChar w:fldCharType="separate"/>
          </w:r>
          <w:r w:rsidR="009921B2">
            <w:rPr>
              <w:rFonts w:ascii="Calibri" w:hAnsi="Calibri" w:cs="Calibri"/>
              <w:noProof/>
            </w:rPr>
            <w:t xml:space="preserve"> </w:t>
          </w:r>
          <w:r w:rsidR="009921B2" w:rsidRPr="009921B2">
            <w:rPr>
              <w:rFonts w:ascii="Calibri" w:hAnsi="Calibri" w:cs="Calibri"/>
              <w:noProof/>
            </w:rPr>
            <w:t>[5]</w:t>
          </w:r>
          <w:r w:rsidR="0061556F">
            <w:rPr>
              <w:rFonts w:ascii="Calibri" w:hAnsi="Calibri" w:cs="Calibri"/>
            </w:rPr>
            <w:fldChar w:fldCharType="end"/>
          </w:r>
        </w:sdtContent>
      </w:sdt>
      <w:r w:rsidRPr="005D35DB">
        <w:rPr>
          <w:rFonts w:ascii="Calibri" w:hAnsi="Calibri" w:cs="Calibri"/>
        </w:rPr>
        <w:t>.</w:t>
      </w:r>
    </w:p>
    <w:p w14:paraId="21A20383" w14:textId="45D82F40" w:rsidR="00F05A6F" w:rsidRDefault="002F3918" w:rsidP="00A02DBC">
      <w:pPr>
        <w:spacing w:line="360" w:lineRule="auto"/>
        <w:rPr>
          <w:rFonts w:ascii="Calibri" w:hAnsi="Calibri" w:cs="Calibri"/>
        </w:rPr>
      </w:pPr>
      <w:r w:rsidRPr="005D35DB">
        <w:rPr>
          <w:rFonts w:ascii="Calibri" w:hAnsi="Calibri" w:cs="Calibri"/>
        </w:rPr>
        <w:t xml:space="preserve">Excel's primary advantage is its capacity to successfully examine huge amounts of data. </w:t>
      </w:r>
      <w:r w:rsidR="00457094">
        <w:rPr>
          <w:rFonts w:ascii="Calibri" w:hAnsi="Calibri" w:cs="Calibri"/>
        </w:rPr>
        <w:t>Seeing</w:t>
      </w:r>
      <w:r w:rsidRPr="005D35DB">
        <w:rPr>
          <w:rFonts w:ascii="Calibri" w:hAnsi="Calibri" w:cs="Calibri"/>
        </w:rPr>
        <w:t xml:space="preserve"> trends and patterns assists companies in making wise </w:t>
      </w:r>
      <w:r w:rsidR="00457094">
        <w:rPr>
          <w:rFonts w:ascii="Calibri" w:hAnsi="Calibri" w:cs="Calibri"/>
        </w:rPr>
        <w:t>judgments</w:t>
      </w:r>
      <w:r w:rsidR="000540F5" w:rsidRPr="005D35DB">
        <w:rPr>
          <w:rFonts w:ascii="Calibri" w:hAnsi="Calibri" w:cs="Calibri"/>
        </w:rPr>
        <w:t>. However</w:t>
      </w:r>
      <w:r w:rsidR="00F05A6F" w:rsidRPr="005D35DB">
        <w:rPr>
          <w:rFonts w:ascii="Calibri" w:hAnsi="Calibri" w:cs="Calibri"/>
        </w:rPr>
        <w:t>, working with massive databases may make Excel complicated, and if calculations are not carefully reviewed, they might provide inaccurate results.</w:t>
      </w:r>
    </w:p>
    <w:p w14:paraId="3024AD20" w14:textId="6E0939D0" w:rsidR="00F9129A" w:rsidRPr="005D35DB" w:rsidRDefault="00F9129A" w:rsidP="00A02DBC">
      <w:pPr>
        <w:spacing w:line="360" w:lineRule="auto"/>
        <w:rPr>
          <w:rFonts w:ascii="Calibri" w:hAnsi="Calibri" w:cs="Calibri"/>
        </w:rPr>
      </w:pPr>
    </w:p>
    <w:p w14:paraId="1B2B0C29" w14:textId="5F6D7608" w:rsidR="002F3918" w:rsidRPr="002F3918" w:rsidRDefault="002F3918" w:rsidP="00A02DBC">
      <w:pPr>
        <w:spacing w:line="360" w:lineRule="auto"/>
      </w:pPr>
    </w:p>
    <w:p w14:paraId="776288DC" w14:textId="08A7C5DC" w:rsidR="009410E1" w:rsidRDefault="00A71412" w:rsidP="00A02DBC">
      <w:pPr>
        <w:spacing w:line="360" w:lineRule="auto"/>
        <w:rPr>
          <w:rStyle w:val="Heading2Char"/>
        </w:rPr>
      </w:pPr>
      <w:bookmarkStart w:id="12" w:name="_Toc225278117"/>
      <w:r w:rsidRPr="00A71412">
        <w:rPr>
          <w:rStyle w:val="Heading2Char"/>
        </w:rPr>
        <w:t>3.2.4 M</w:t>
      </w:r>
      <w:r w:rsidR="000540F5">
        <w:rPr>
          <w:rStyle w:val="Heading2Char"/>
        </w:rPr>
        <w:t>icrosoft</w:t>
      </w:r>
      <w:r w:rsidRPr="00A71412">
        <w:rPr>
          <w:rStyle w:val="Heading2Char"/>
        </w:rPr>
        <w:t xml:space="preserve"> Access</w:t>
      </w:r>
      <w:bookmarkEnd w:id="12"/>
    </w:p>
    <w:p w14:paraId="163FC8E7" w14:textId="3FC8497D" w:rsidR="004E285E" w:rsidRDefault="009410E1" w:rsidP="00A02DBC">
      <w:pPr>
        <w:spacing w:line="360" w:lineRule="auto"/>
        <w:rPr>
          <w:rFonts w:ascii="Calibri" w:hAnsi="Calibri" w:cs="Calibri"/>
        </w:rPr>
      </w:pPr>
      <w:r w:rsidRPr="006C6914">
        <w:rPr>
          <w:rFonts w:ascii="Calibri" w:hAnsi="Calibri" w:cs="Calibri"/>
        </w:rPr>
        <w:t>Structured data may be stored, managed, and retrieved using Microsoft Access, a database management system</w:t>
      </w:r>
      <w:sdt>
        <w:sdtPr>
          <w:rPr>
            <w:rFonts w:ascii="Calibri" w:hAnsi="Calibri" w:cs="Calibri"/>
          </w:rPr>
          <w:id w:val="-1034575521"/>
          <w:citation/>
        </w:sdtPr>
        <w:sdtContent>
          <w:r w:rsidR="00CD434C" w:rsidRPr="006C6914">
            <w:rPr>
              <w:rFonts w:ascii="Calibri" w:hAnsi="Calibri" w:cs="Calibri"/>
            </w:rPr>
            <w:fldChar w:fldCharType="begin"/>
          </w:r>
          <w:r w:rsidR="00CD434C" w:rsidRPr="006C6914">
            <w:rPr>
              <w:rFonts w:ascii="Calibri" w:hAnsi="Calibri" w:cs="Calibri"/>
            </w:rPr>
            <w:instrText xml:space="preserve"> CITATION Mic244 \l 2057 </w:instrText>
          </w:r>
          <w:r w:rsidR="00CD434C" w:rsidRPr="006C6914">
            <w:rPr>
              <w:rFonts w:ascii="Calibri" w:hAnsi="Calibri" w:cs="Calibri"/>
            </w:rPr>
            <w:fldChar w:fldCharType="separate"/>
          </w:r>
          <w:r w:rsidR="009921B2">
            <w:rPr>
              <w:rFonts w:ascii="Calibri" w:hAnsi="Calibri" w:cs="Calibri"/>
              <w:noProof/>
            </w:rPr>
            <w:t xml:space="preserve"> </w:t>
          </w:r>
          <w:r w:rsidR="009921B2" w:rsidRPr="009921B2">
            <w:rPr>
              <w:rFonts w:ascii="Calibri" w:hAnsi="Calibri" w:cs="Calibri"/>
              <w:noProof/>
            </w:rPr>
            <w:t>[6]</w:t>
          </w:r>
          <w:r w:rsidR="00CD434C" w:rsidRPr="006C6914">
            <w:rPr>
              <w:rFonts w:ascii="Calibri" w:hAnsi="Calibri" w:cs="Calibri"/>
            </w:rPr>
            <w:fldChar w:fldCharType="end"/>
          </w:r>
        </w:sdtContent>
      </w:sdt>
      <w:r w:rsidRPr="006C6914">
        <w:rPr>
          <w:rFonts w:ascii="Calibri" w:hAnsi="Calibri" w:cs="Calibri"/>
        </w:rPr>
        <w:t>. It is very helpful for managing big datasets and for creating connections between various kinds of data.</w:t>
      </w:r>
    </w:p>
    <w:p w14:paraId="27E684BC" w14:textId="72287C91" w:rsidR="004E285E" w:rsidRDefault="009410E1" w:rsidP="00A02DBC">
      <w:pPr>
        <w:spacing w:line="360" w:lineRule="auto"/>
        <w:rPr>
          <w:rFonts w:ascii="Calibri" w:hAnsi="Calibri" w:cs="Calibri"/>
        </w:rPr>
      </w:pPr>
      <w:r w:rsidRPr="006C6914">
        <w:rPr>
          <w:rFonts w:ascii="Calibri" w:hAnsi="Calibri" w:cs="Calibri"/>
        </w:rPr>
        <w:t>Tables, queries, forms, and reports may all be created with Access. Forms make data entry easier, tables store data, queries obtain certain information, and reports display data in an organised manner. Because of this, Access may be used to manage company data, including inventory, sales data, and customer details.</w:t>
      </w:r>
    </w:p>
    <w:p w14:paraId="1F688B7D" w14:textId="0F28B64E" w:rsidR="009410E1" w:rsidRPr="006C6914" w:rsidRDefault="009410E1" w:rsidP="00A02DBC">
      <w:pPr>
        <w:spacing w:line="360" w:lineRule="auto"/>
        <w:rPr>
          <w:rFonts w:ascii="Calibri" w:hAnsi="Calibri" w:cs="Calibri"/>
        </w:rPr>
      </w:pPr>
      <w:r w:rsidRPr="006C6914">
        <w:rPr>
          <w:rFonts w:ascii="Calibri" w:hAnsi="Calibri" w:cs="Calibri"/>
        </w:rPr>
        <w:t xml:space="preserve">Access's ability to efficiently arrange data and avoid duplication through relational database layout is one of its main advantages. Yet it has drawbacks, including poor cloud connection and performance problems when managing huge </w:t>
      </w:r>
      <w:r w:rsidR="004158F2">
        <w:rPr>
          <w:rFonts w:ascii="Calibri" w:hAnsi="Calibri" w:cs="Calibri"/>
        </w:rPr>
        <w:t xml:space="preserve">amounts of </w:t>
      </w:r>
      <w:r w:rsidRPr="006C6914">
        <w:rPr>
          <w:rFonts w:ascii="Calibri" w:hAnsi="Calibri" w:cs="Calibri"/>
        </w:rPr>
        <w:t>information or several users at once.</w:t>
      </w:r>
    </w:p>
    <w:p w14:paraId="1FC2E49A" w14:textId="0027FC76" w:rsidR="00BB042C" w:rsidRDefault="00A71412" w:rsidP="00A02DBC">
      <w:pPr>
        <w:spacing w:line="360" w:lineRule="auto"/>
        <w:rPr>
          <w:rStyle w:val="Heading2Char"/>
        </w:rPr>
      </w:pPr>
      <w:r w:rsidRPr="00A71412">
        <w:rPr>
          <w:rStyle w:val="Heading2Char"/>
        </w:rPr>
        <w:lastRenderedPageBreak/>
        <w:br/>
      </w:r>
      <w:bookmarkStart w:id="13" w:name="_Toc225278118"/>
      <w:r w:rsidRPr="00A71412">
        <w:rPr>
          <w:rStyle w:val="Heading2Char"/>
        </w:rPr>
        <w:t>3.3 Practical Activities</w:t>
      </w:r>
      <w:r w:rsidRPr="00A71412">
        <w:rPr>
          <w:rStyle w:val="Heading2Char"/>
        </w:rPr>
        <w:br/>
        <w:t>3.3.1 Feature Testing 1</w:t>
      </w:r>
      <w:bookmarkEnd w:id="13"/>
      <w:r w:rsidR="000540F5" w:rsidRPr="000540F5">
        <w:rPr>
          <w:rFonts w:asciiTheme="majorHAnsi" w:eastAsiaTheme="majorEastAsia" w:hAnsiTheme="majorHAnsi" w:cstheme="majorBidi"/>
          <w:color w:val="0F4761" w:themeColor="accent1" w:themeShade="BF"/>
          <w:sz w:val="32"/>
          <w:szCs w:val="32"/>
        </w:rPr>
        <w:t>(Example: IF Function in Excel)</w:t>
      </w:r>
    </w:p>
    <w:p w14:paraId="50EC7617" w14:textId="77777777" w:rsidR="004E285E" w:rsidRDefault="00BB042C" w:rsidP="00A02DBC">
      <w:pPr>
        <w:spacing w:line="360" w:lineRule="auto"/>
        <w:rPr>
          <w:rFonts w:ascii="Calibri" w:hAnsi="Calibri" w:cs="Calibri"/>
        </w:rPr>
      </w:pPr>
      <w:r w:rsidRPr="006C6914">
        <w:rPr>
          <w:rFonts w:ascii="Calibri" w:hAnsi="Calibri" w:cs="Calibri"/>
        </w:rPr>
        <w:t xml:space="preserve">The Microsoft Excel IF function was the first feature to be looked at. This activity's goal was to classify data according to </w:t>
      </w:r>
      <w:r w:rsidRPr="006C6914">
        <w:rPr>
          <w:rFonts w:ascii="Calibri" w:hAnsi="Calibri" w:cs="Calibri"/>
        </w:rPr>
        <w:t>standards</w:t>
      </w:r>
      <w:r w:rsidRPr="006C6914">
        <w:rPr>
          <w:rFonts w:ascii="Calibri" w:hAnsi="Calibri" w:cs="Calibri"/>
        </w:rPr>
        <w:t xml:space="preserve">. Depending on whether a condition is true or false, the IF function </w:t>
      </w:r>
      <w:r w:rsidRPr="006C6914">
        <w:rPr>
          <w:rFonts w:ascii="Calibri" w:hAnsi="Calibri" w:cs="Calibri"/>
        </w:rPr>
        <w:t>allows</w:t>
      </w:r>
      <w:r w:rsidRPr="006C6914">
        <w:rPr>
          <w:rFonts w:ascii="Calibri" w:hAnsi="Calibri" w:cs="Calibri"/>
        </w:rPr>
        <w:t xml:space="preserve"> users to run a </w:t>
      </w:r>
      <w:r w:rsidRPr="006C6914">
        <w:rPr>
          <w:rFonts w:ascii="Calibri" w:hAnsi="Calibri" w:cs="Calibri"/>
        </w:rPr>
        <w:t>logical test</w:t>
      </w:r>
      <w:r w:rsidRPr="006C6914">
        <w:rPr>
          <w:rFonts w:ascii="Calibri" w:hAnsi="Calibri" w:cs="Calibri"/>
        </w:rPr>
        <w:t xml:space="preserve"> and return distinct answers.</w:t>
      </w:r>
      <w:r w:rsidRPr="006C6914">
        <w:rPr>
          <w:rFonts w:ascii="Calibri" w:hAnsi="Calibri" w:cs="Calibri"/>
        </w:rPr>
        <w:br/>
      </w:r>
      <w:r w:rsidRPr="006C6914">
        <w:rPr>
          <w:rFonts w:ascii="Calibri" w:hAnsi="Calibri" w:cs="Calibri"/>
        </w:rPr>
        <w:br/>
      </w:r>
      <w:r w:rsidR="00612D98" w:rsidRPr="00612D98">
        <w:rPr>
          <w:rFonts w:ascii="Calibri" w:hAnsi="Calibri" w:cs="Calibri"/>
        </w:rPr>
        <w:t>An Excel dataset containing numerical values was created to complete this task</w:t>
      </w:r>
      <w:r w:rsidR="00612D98">
        <w:rPr>
          <w:rFonts w:ascii="Calibri" w:hAnsi="Calibri" w:cs="Calibri"/>
        </w:rPr>
        <w:t>.</w:t>
      </w:r>
      <w:r w:rsidRPr="006C6914">
        <w:rPr>
          <w:rFonts w:ascii="Calibri" w:hAnsi="Calibri" w:cs="Calibri"/>
        </w:rPr>
        <w:t xml:space="preserve"> To sort out the data (e.g., determine if a value is "Pass" or "Fail"), the IF rule was input into a cell. The fill handle was then used to apply the formula over several </w:t>
      </w:r>
      <w:r w:rsidR="009A3BBC" w:rsidRPr="006C6914">
        <w:rPr>
          <w:rFonts w:ascii="Calibri" w:hAnsi="Calibri" w:cs="Calibri"/>
        </w:rPr>
        <w:t>rows.</w:t>
      </w:r>
      <w:r w:rsidR="009A3BBC" w:rsidRPr="009A3BBC">
        <w:rPr>
          <w:rFonts w:ascii="Calibri" w:hAnsi="Calibri" w:cs="Calibri"/>
        </w:rPr>
        <w:t xml:space="preserve"> The</w:t>
      </w:r>
      <w:r w:rsidR="009A3BBC" w:rsidRPr="009A3BBC">
        <w:rPr>
          <w:rFonts w:ascii="Calibri" w:hAnsi="Calibri" w:cs="Calibri"/>
        </w:rPr>
        <w:t xml:space="preserve"> formula used was: =IF(I4&gt;2000,"Bonus","No Bonus")</w:t>
      </w:r>
      <w:r w:rsidR="004E285E">
        <w:rPr>
          <w:rFonts w:ascii="Calibri" w:hAnsi="Calibri" w:cs="Calibri"/>
        </w:rPr>
        <w:t>.</w:t>
      </w:r>
    </w:p>
    <w:p w14:paraId="32C8C48B" w14:textId="2CAF0200" w:rsidR="0039250E" w:rsidRDefault="00406DD3" w:rsidP="00A02DBC">
      <w:pPr>
        <w:spacing w:line="360" w:lineRule="auto"/>
        <w:rPr>
          <w:rFonts w:ascii="Calibri" w:hAnsi="Calibri" w:cs="Calibri"/>
        </w:rPr>
      </w:pPr>
      <w:r w:rsidRPr="00406DD3">
        <w:rPr>
          <w:rFonts w:ascii="Calibri" w:hAnsi="Calibri" w:cs="Calibri"/>
        </w:rPr>
        <w:t>At every step, screenshots of the original information set, the formula entered in the method line, and the result were captured. The findings showed the IF function was successful in automatically classifying the data.</w:t>
      </w:r>
    </w:p>
    <w:p w14:paraId="66D1B0F8" w14:textId="11C44CF3" w:rsidR="00406DD3" w:rsidRDefault="00406DD3" w:rsidP="00A02DBC">
      <w:pPr>
        <w:spacing w:line="360" w:lineRule="auto"/>
        <w:rPr>
          <w:rFonts w:ascii="Calibri" w:hAnsi="Calibri" w:cs="Calibri"/>
        </w:rPr>
      </w:pPr>
      <w:r w:rsidRPr="00406DD3">
        <w:rPr>
          <w:rFonts w:ascii="Calibri" w:hAnsi="Calibri" w:cs="Calibri"/>
        </w:rPr>
        <w:t>This function helps automate decision-making processes, such as determining high or low performance, cutting down on human labour, and increasing efficiency, which is helpful in corporate operations.</w:t>
      </w:r>
    </w:p>
    <w:p w14:paraId="3F16888F" w14:textId="3B176584" w:rsidR="0079785A" w:rsidRDefault="003D25AE" w:rsidP="00A02DBC">
      <w:pPr>
        <w:spacing w:line="360" w:lineRule="auto"/>
        <w:rPr>
          <w:rFonts w:ascii="Calibri" w:hAnsi="Calibri" w:cs="Calibri"/>
        </w:rPr>
      </w:pPr>
      <w:r w:rsidRPr="003D25AE">
        <w:rPr>
          <w:rFonts w:ascii="Calibri" w:hAnsi="Calibri" w:cs="Calibri"/>
        </w:rPr>
        <w:drawing>
          <wp:inline distT="0" distB="0" distL="0" distR="0" wp14:anchorId="0B9E5019" wp14:editId="0654464F">
            <wp:extent cx="5731510" cy="2921000"/>
            <wp:effectExtent l="0" t="0" r="2540" b="0"/>
            <wp:docPr id="909551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551100" name=""/>
                    <pic:cNvPicPr/>
                  </pic:nvPicPr>
                  <pic:blipFill>
                    <a:blip r:embed="rId6"/>
                    <a:stretch>
                      <a:fillRect/>
                    </a:stretch>
                  </pic:blipFill>
                  <pic:spPr>
                    <a:xfrm>
                      <a:off x="0" y="0"/>
                      <a:ext cx="5731510" cy="2921000"/>
                    </a:xfrm>
                    <a:prstGeom prst="rect">
                      <a:avLst/>
                    </a:prstGeom>
                  </pic:spPr>
                </pic:pic>
              </a:graphicData>
            </a:graphic>
          </wp:inline>
        </w:drawing>
      </w:r>
    </w:p>
    <w:p w14:paraId="16862928" w14:textId="7316D741" w:rsidR="004158F2" w:rsidRDefault="007E604D" w:rsidP="00A02DBC">
      <w:pPr>
        <w:spacing w:line="360" w:lineRule="auto"/>
        <w:rPr>
          <w:rFonts w:ascii="Calibri" w:hAnsi="Calibri" w:cs="Calibri"/>
        </w:rPr>
      </w:pPr>
      <w:r w:rsidRPr="007E604D">
        <w:rPr>
          <w:rFonts w:ascii="Calibri" w:hAnsi="Calibri" w:cs="Calibri"/>
        </w:rPr>
        <w:t>Figure 2: Original Dataset in Microsoft Excel</w:t>
      </w:r>
    </w:p>
    <w:p w14:paraId="63EAFD54" w14:textId="2FAEB834" w:rsidR="00B43D8B" w:rsidRDefault="00B43D8B" w:rsidP="00A02DBC">
      <w:pPr>
        <w:spacing w:line="360" w:lineRule="auto"/>
        <w:rPr>
          <w:rFonts w:ascii="Calibri" w:hAnsi="Calibri" w:cs="Calibri"/>
        </w:rPr>
      </w:pPr>
      <w:r w:rsidRPr="00B43D8B">
        <w:rPr>
          <w:rFonts w:ascii="Calibri" w:hAnsi="Calibri" w:cs="Calibri"/>
        </w:rPr>
        <w:lastRenderedPageBreak/>
        <w:drawing>
          <wp:inline distT="0" distB="0" distL="0" distR="0" wp14:anchorId="5CDD7084" wp14:editId="26FF2861">
            <wp:extent cx="5731510" cy="3010535"/>
            <wp:effectExtent l="0" t="0" r="2540" b="0"/>
            <wp:docPr id="1011709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709998" name=""/>
                    <pic:cNvPicPr/>
                  </pic:nvPicPr>
                  <pic:blipFill>
                    <a:blip r:embed="rId7"/>
                    <a:stretch>
                      <a:fillRect/>
                    </a:stretch>
                  </pic:blipFill>
                  <pic:spPr>
                    <a:xfrm>
                      <a:off x="0" y="0"/>
                      <a:ext cx="5731510" cy="3010535"/>
                    </a:xfrm>
                    <a:prstGeom prst="rect">
                      <a:avLst/>
                    </a:prstGeom>
                  </pic:spPr>
                </pic:pic>
              </a:graphicData>
            </a:graphic>
          </wp:inline>
        </w:drawing>
      </w:r>
    </w:p>
    <w:p w14:paraId="1F7B5DCD" w14:textId="524D07E0" w:rsidR="00225B3D" w:rsidRDefault="00225B3D" w:rsidP="00A02DBC">
      <w:pPr>
        <w:spacing w:line="360" w:lineRule="auto"/>
        <w:rPr>
          <w:rFonts w:ascii="Calibri" w:hAnsi="Calibri" w:cs="Calibri"/>
        </w:rPr>
      </w:pPr>
      <w:r w:rsidRPr="00225B3D">
        <w:rPr>
          <w:rFonts w:ascii="Calibri" w:hAnsi="Calibri" w:cs="Calibri"/>
        </w:rPr>
        <w:t>Figure 3: IF Function Applied in Microsoft Excel</w:t>
      </w:r>
    </w:p>
    <w:p w14:paraId="7C44D5F4" w14:textId="545FCB5E" w:rsidR="002102A3" w:rsidRDefault="002102A3" w:rsidP="00A02DBC">
      <w:pPr>
        <w:spacing w:line="360" w:lineRule="auto"/>
        <w:rPr>
          <w:rFonts w:ascii="Calibri" w:hAnsi="Calibri" w:cs="Calibri"/>
        </w:rPr>
      </w:pPr>
      <w:r w:rsidRPr="002102A3">
        <w:rPr>
          <w:rFonts w:ascii="Calibri" w:hAnsi="Calibri" w:cs="Calibri"/>
        </w:rPr>
        <w:drawing>
          <wp:inline distT="0" distB="0" distL="0" distR="0" wp14:anchorId="7A09A698" wp14:editId="7BA61C2F">
            <wp:extent cx="5731510" cy="3703955"/>
            <wp:effectExtent l="0" t="0" r="2540" b="0"/>
            <wp:docPr id="2040878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878247" name=""/>
                    <pic:cNvPicPr/>
                  </pic:nvPicPr>
                  <pic:blipFill>
                    <a:blip r:embed="rId8"/>
                    <a:stretch>
                      <a:fillRect/>
                    </a:stretch>
                  </pic:blipFill>
                  <pic:spPr>
                    <a:xfrm>
                      <a:off x="0" y="0"/>
                      <a:ext cx="5731510" cy="3703955"/>
                    </a:xfrm>
                    <a:prstGeom prst="rect">
                      <a:avLst/>
                    </a:prstGeom>
                  </pic:spPr>
                </pic:pic>
              </a:graphicData>
            </a:graphic>
          </wp:inline>
        </w:drawing>
      </w:r>
    </w:p>
    <w:p w14:paraId="7EFF2034" w14:textId="778C40E9" w:rsidR="00915DAF" w:rsidRPr="00406DD3" w:rsidRDefault="00915DAF" w:rsidP="00A02DBC">
      <w:pPr>
        <w:spacing w:line="360" w:lineRule="auto"/>
        <w:rPr>
          <w:rFonts w:ascii="Calibri" w:hAnsi="Calibri" w:cs="Calibri"/>
        </w:rPr>
      </w:pPr>
      <w:r w:rsidRPr="00915DAF">
        <w:rPr>
          <w:rFonts w:ascii="Calibri" w:hAnsi="Calibri" w:cs="Calibri"/>
        </w:rPr>
        <w:t xml:space="preserve">Figure 4: </w:t>
      </w:r>
      <w:proofErr w:type="gramStart"/>
      <w:r w:rsidRPr="00915DAF">
        <w:rPr>
          <w:rFonts w:ascii="Calibri" w:hAnsi="Calibri" w:cs="Calibri"/>
        </w:rPr>
        <w:t>Final Results</w:t>
      </w:r>
      <w:proofErr w:type="gramEnd"/>
      <w:r w:rsidRPr="00915DAF">
        <w:rPr>
          <w:rFonts w:ascii="Calibri" w:hAnsi="Calibri" w:cs="Calibri"/>
        </w:rPr>
        <w:t xml:space="preserve"> of IF Function</w:t>
      </w:r>
    </w:p>
    <w:p w14:paraId="1596AA62" w14:textId="77777777" w:rsidR="00406DD3" w:rsidRPr="00BB042C" w:rsidRDefault="00406DD3" w:rsidP="00A02DBC">
      <w:pPr>
        <w:spacing w:line="360" w:lineRule="auto"/>
      </w:pPr>
    </w:p>
    <w:p w14:paraId="5C96955B" w14:textId="5ABDB7C2" w:rsidR="008F7FAE" w:rsidRDefault="00A71412" w:rsidP="00A02DBC">
      <w:pPr>
        <w:spacing w:line="360" w:lineRule="auto"/>
        <w:rPr>
          <w:rStyle w:val="Heading2Char"/>
        </w:rPr>
      </w:pPr>
      <w:r w:rsidRPr="00A71412">
        <w:rPr>
          <w:rStyle w:val="Heading2Char"/>
        </w:rPr>
        <w:br/>
      </w:r>
      <w:bookmarkStart w:id="14" w:name="_Toc225278119"/>
      <w:r w:rsidRPr="00A71412">
        <w:rPr>
          <w:rStyle w:val="Heading2Char"/>
        </w:rPr>
        <w:t>3.3.2 Feature Testing 2</w:t>
      </w:r>
      <w:bookmarkEnd w:id="14"/>
      <w:r w:rsidR="000540F5" w:rsidRPr="000540F5">
        <w:rPr>
          <w:rFonts w:asciiTheme="majorHAnsi" w:eastAsiaTheme="majorEastAsia" w:hAnsiTheme="majorHAnsi" w:cstheme="majorBidi"/>
          <w:color w:val="0F4761" w:themeColor="accent1" w:themeShade="BF"/>
          <w:sz w:val="32"/>
          <w:szCs w:val="32"/>
        </w:rPr>
        <w:t>(Example: Pivot Table in Excel)</w:t>
      </w:r>
    </w:p>
    <w:p w14:paraId="396AE915" w14:textId="77777777" w:rsidR="0039250E" w:rsidRDefault="008F7FAE" w:rsidP="00A02DBC">
      <w:pPr>
        <w:spacing w:line="360" w:lineRule="auto"/>
        <w:rPr>
          <w:rFonts w:ascii="Calibri" w:hAnsi="Calibri" w:cs="Calibri"/>
        </w:rPr>
      </w:pPr>
      <w:r w:rsidRPr="006C6914">
        <w:rPr>
          <w:rFonts w:ascii="Calibri" w:hAnsi="Calibri" w:cs="Calibri"/>
        </w:rPr>
        <w:lastRenderedPageBreak/>
        <w:t>The Microsoft Excel Pivot Table was the second feature that was studied. This exercise was designed to properly summarise and examine data.</w:t>
      </w:r>
    </w:p>
    <w:p w14:paraId="7A609E65" w14:textId="50C53ABB" w:rsidR="0039250E" w:rsidRDefault="008F7FAE" w:rsidP="00A02DBC">
      <w:pPr>
        <w:spacing w:line="360" w:lineRule="auto"/>
        <w:rPr>
          <w:rFonts w:ascii="Calibri" w:hAnsi="Calibri" w:cs="Calibri"/>
        </w:rPr>
      </w:pPr>
      <w:r w:rsidRPr="006C6914">
        <w:rPr>
          <w:rFonts w:ascii="Calibri" w:hAnsi="Calibri" w:cs="Calibri"/>
        </w:rPr>
        <w:t>To finish this work, a dataset was chosen, and the Insert tab was used to make a Pivot Table. To offer a summary of the data, fields were organised into rows and values. The Pivot Table arranged the data in an organised manner and computed totals automatically.</w:t>
      </w:r>
    </w:p>
    <w:p w14:paraId="125F0BC8" w14:textId="19A21732" w:rsidR="0039250E" w:rsidRDefault="008F7FAE" w:rsidP="00A02DBC">
      <w:pPr>
        <w:spacing w:line="360" w:lineRule="auto"/>
        <w:rPr>
          <w:rFonts w:ascii="Calibri" w:hAnsi="Calibri" w:cs="Calibri"/>
        </w:rPr>
      </w:pPr>
      <w:r w:rsidRPr="006C6914">
        <w:rPr>
          <w:rFonts w:ascii="Calibri" w:hAnsi="Calibri" w:cs="Calibri"/>
        </w:rPr>
        <w:t>The dataset, the process of creating a pivot table, and the finished product were all shown in screenshots. The findings showed how data might be instantly summarised without the need for human processing.</w:t>
      </w:r>
    </w:p>
    <w:p w14:paraId="5D36EFC6" w14:textId="07A2FA0A" w:rsidR="00914BCE" w:rsidRDefault="00914BCE" w:rsidP="00A02DBC">
      <w:pPr>
        <w:spacing w:line="360" w:lineRule="auto"/>
        <w:rPr>
          <w:rFonts w:ascii="Calibri" w:hAnsi="Calibri" w:cs="Calibri"/>
        </w:rPr>
      </w:pPr>
      <w:r w:rsidRPr="00914BCE">
        <w:rPr>
          <w:rFonts w:ascii="Calibri" w:hAnsi="Calibri" w:cs="Calibri"/>
        </w:rPr>
        <w:t>Because it lets users to look at big information, find common trends, and provide reports for decision-making, this function is very helpful for enterprises.</w:t>
      </w:r>
    </w:p>
    <w:p w14:paraId="566AFB4A" w14:textId="39B41E61" w:rsidR="00FA0CC3" w:rsidRDefault="00FA0CC3" w:rsidP="00A02DBC">
      <w:pPr>
        <w:spacing w:line="360" w:lineRule="auto"/>
        <w:rPr>
          <w:rFonts w:ascii="Calibri" w:hAnsi="Calibri" w:cs="Calibri"/>
        </w:rPr>
      </w:pPr>
      <w:r w:rsidRPr="00FA0CC3">
        <w:rPr>
          <w:rFonts w:ascii="Calibri" w:hAnsi="Calibri" w:cs="Calibri"/>
        </w:rPr>
        <w:drawing>
          <wp:inline distT="0" distB="0" distL="0" distR="0" wp14:anchorId="4DFE4495" wp14:editId="17109E36">
            <wp:extent cx="5731510" cy="2879090"/>
            <wp:effectExtent l="0" t="0" r="2540" b="0"/>
            <wp:docPr id="50027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27698" name=""/>
                    <pic:cNvPicPr/>
                  </pic:nvPicPr>
                  <pic:blipFill>
                    <a:blip r:embed="rId9"/>
                    <a:stretch>
                      <a:fillRect/>
                    </a:stretch>
                  </pic:blipFill>
                  <pic:spPr>
                    <a:xfrm>
                      <a:off x="0" y="0"/>
                      <a:ext cx="5731510" cy="2879090"/>
                    </a:xfrm>
                    <a:prstGeom prst="rect">
                      <a:avLst/>
                    </a:prstGeom>
                  </pic:spPr>
                </pic:pic>
              </a:graphicData>
            </a:graphic>
          </wp:inline>
        </w:drawing>
      </w:r>
    </w:p>
    <w:p w14:paraId="07A17FB5" w14:textId="64E8D96A" w:rsidR="00CC3841" w:rsidRDefault="00CC3841" w:rsidP="00A02DBC">
      <w:pPr>
        <w:spacing w:line="360" w:lineRule="auto"/>
        <w:rPr>
          <w:rFonts w:ascii="Calibri" w:hAnsi="Calibri" w:cs="Calibri"/>
        </w:rPr>
      </w:pPr>
      <w:r w:rsidRPr="00CC3841">
        <w:rPr>
          <w:rFonts w:ascii="Calibri" w:hAnsi="Calibri" w:cs="Calibri"/>
        </w:rPr>
        <w:t>Figure 5: Dataset for Pivot Table</w:t>
      </w:r>
    </w:p>
    <w:p w14:paraId="5DD2E047" w14:textId="7720EC59" w:rsidR="00CC3841" w:rsidRDefault="00E52BE7" w:rsidP="00A02DBC">
      <w:pPr>
        <w:spacing w:line="360" w:lineRule="auto"/>
        <w:rPr>
          <w:rFonts w:ascii="Calibri" w:hAnsi="Calibri" w:cs="Calibri"/>
        </w:rPr>
      </w:pPr>
      <w:r w:rsidRPr="00E52BE7">
        <w:rPr>
          <w:rFonts w:ascii="Calibri" w:hAnsi="Calibri" w:cs="Calibri"/>
        </w:rPr>
        <w:lastRenderedPageBreak/>
        <w:drawing>
          <wp:inline distT="0" distB="0" distL="0" distR="0" wp14:anchorId="4517FB15" wp14:editId="44082C12">
            <wp:extent cx="4267796" cy="7059010"/>
            <wp:effectExtent l="0" t="0" r="0" b="0"/>
            <wp:docPr id="1803741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741416" name=""/>
                    <pic:cNvPicPr/>
                  </pic:nvPicPr>
                  <pic:blipFill>
                    <a:blip r:embed="rId10"/>
                    <a:stretch>
                      <a:fillRect/>
                    </a:stretch>
                  </pic:blipFill>
                  <pic:spPr>
                    <a:xfrm>
                      <a:off x="0" y="0"/>
                      <a:ext cx="4267796" cy="7059010"/>
                    </a:xfrm>
                    <a:prstGeom prst="rect">
                      <a:avLst/>
                    </a:prstGeom>
                  </pic:spPr>
                </pic:pic>
              </a:graphicData>
            </a:graphic>
          </wp:inline>
        </w:drawing>
      </w:r>
    </w:p>
    <w:p w14:paraId="054A6498" w14:textId="729E6682" w:rsidR="00E52BE7" w:rsidRDefault="00E52BE7" w:rsidP="00A02DBC">
      <w:pPr>
        <w:spacing w:line="360" w:lineRule="auto"/>
        <w:rPr>
          <w:rFonts w:ascii="Calibri" w:hAnsi="Calibri" w:cs="Calibri"/>
        </w:rPr>
      </w:pPr>
      <w:r w:rsidRPr="00E52BE7">
        <w:rPr>
          <w:rFonts w:ascii="Calibri" w:hAnsi="Calibri" w:cs="Calibri"/>
        </w:rPr>
        <w:t>Figure 6: Pivot Table Setup</w:t>
      </w:r>
    </w:p>
    <w:p w14:paraId="05789A8E" w14:textId="6F45FD35" w:rsidR="00000E0C" w:rsidRDefault="00000E0C" w:rsidP="00A02DBC">
      <w:pPr>
        <w:spacing w:line="360" w:lineRule="auto"/>
        <w:rPr>
          <w:rFonts w:ascii="Calibri" w:hAnsi="Calibri" w:cs="Calibri"/>
        </w:rPr>
      </w:pPr>
      <w:r w:rsidRPr="00000E0C">
        <w:rPr>
          <w:rFonts w:ascii="Calibri" w:hAnsi="Calibri" w:cs="Calibri"/>
        </w:rPr>
        <w:lastRenderedPageBreak/>
        <w:drawing>
          <wp:inline distT="0" distB="0" distL="0" distR="0" wp14:anchorId="6B0FC1CD" wp14:editId="551F221E">
            <wp:extent cx="5731510" cy="2867025"/>
            <wp:effectExtent l="0" t="0" r="2540" b="9525"/>
            <wp:docPr id="1381705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705898" name=""/>
                    <pic:cNvPicPr/>
                  </pic:nvPicPr>
                  <pic:blipFill>
                    <a:blip r:embed="rId11"/>
                    <a:stretch>
                      <a:fillRect/>
                    </a:stretch>
                  </pic:blipFill>
                  <pic:spPr>
                    <a:xfrm>
                      <a:off x="0" y="0"/>
                      <a:ext cx="5731510" cy="2867025"/>
                    </a:xfrm>
                    <a:prstGeom prst="rect">
                      <a:avLst/>
                    </a:prstGeom>
                  </pic:spPr>
                </pic:pic>
              </a:graphicData>
            </a:graphic>
          </wp:inline>
        </w:drawing>
      </w:r>
    </w:p>
    <w:p w14:paraId="06EEB2BE" w14:textId="2E7FF04B" w:rsidR="009138D0" w:rsidRPr="006C6914" w:rsidRDefault="009138D0" w:rsidP="00A02DBC">
      <w:pPr>
        <w:spacing w:line="360" w:lineRule="auto"/>
        <w:rPr>
          <w:rFonts w:ascii="Calibri" w:hAnsi="Calibri" w:cs="Calibri"/>
        </w:rPr>
      </w:pPr>
      <w:r w:rsidRPr="009138D0">
        <w:rPr>
          <w:rFonts w:ascii="Calibri" w:hAnsi="Calibri" w:cs="Calibri"/>
        </w:rPr>
        <w:t>Figure 7: Pivot Table Output</w:t>
      </w:r>
    </w:p>
    <w:p w14:paraId="3C030416" w14:textId="1CB165AE" w:rsidR="00A71412" w:rsidRDefault="00A71412" w:rsidP="00A02DBC">
      <w:pPr>
        <w:spacing w:line="360" w:lineRule="auto"/>
        <w:rPr>
          <w:rStyle w:val="Heading2Char"/>
        </w:rPr>
      </w:pPr>
      <w:r w:rsidRPr="00A71412">
        <w:rPr>
          <w:rStyle w:val="Heading2Char"/>
        </w:rPr>
        <w:br/>
      </w:r>
      <w:bookmarkStart w:id="15" w:name="_Toc225278120"/>
      <w:r w:rsidRPr="00A71412">
        <w:rPr>
          <w:rStyle w:val="Heading2Char"/>
        </w:rPr>
        <w:t>3.4 Conclusion</w:t>
      </w:r>
      <w:bookmarkEnd w:id="15"/>
      <w:r w:rsidRPr="00A71412">
        <w:rPr>
          <w:rStyle w:val="Heading2Char"/>
        </w:rPr>
        <w:t xml:space="preserve"> </w:t>
      </w:r>
    </w:p>
    <w:p w14:paraId="175EDA30" w14:textId="279494D4" w:rsidR="00504E92" w:rsidRPr="006C6914" w:rsidRDefault="00504E92" w:rsidP="00A02DBC">
      <w:pPr>
        <w:spacing w:line="360" w:lineRule="auto"/>
        <w:rPr>
          <w:rFonts w:ascii="Calibri" w:hAnsi="Calibri" w:cs="Calibri"/>
        </w:rPr>
      </w:pPr>
      <w:r w:rsidRPr="006C6914">
        <w:rPr>
          <w:rFonts w:ascii="Calibri" w:hAnsi="Calibri" w:cs="Calibri"/>
        </w:rPr>
        <w:t xml:space="preserve">In conclusion, Microsoft Word, PowerPoint, Excel, and Access are vital office programs that assist with </w:t>
      </w:r>
      <w:proofErr w:type="gramStart"/>
      <w:r w:rsidRPr="006C6914">
        <w:rPr>
          <w:rFonts w:ascii="Calibri" w:hAnsi="Calibri" w:cs="Calibri"/>
        </w:rPr>
        <w:t>a number of</w:t>
      </w:r>
      <w:proofErr w:type="gramEnd"/>
      <w:r w:rsidRPr="006C6914">
        <w:rPr>
          <w:rFonts w:ascii="Calibri" w:hAnsi="Calibri" w:cs="Calibri"/>
        </w:rPr>
        <w:t xml:space="preserve"> business functions. Each tool offers special characteristics that help businesses efficiently manage databases, produce papers, present information, and analyse data. Despite certain restrictions, these apps are commonly utilised in modern workplaces since their advantages exceed their disadvantages. The useful exercises displayed how Excel features may be used to increase productivity and automate processes, underlining the significance of these tools in actual workplaces.</w:t>
      </w:r>
    </w:p>
    <w:p w14:paraId="19BE1D60" w14:textId="77777777" w:rsidR="00504E92" w:rsidRPr="00A71412" w:rsidRDefault="00504E92" w:rsidP="00A02DBC">
      <w:pPr>
        <w:spacing w:line="360" w:lineRule="auto"/>
        <w:rPr>
          <w:rStyle w:val="Heading2Char"/>
        </w:rPr>
      </w:pPr>
    </w:p>
    <w:p w14:paraId="64610D45" w14:textId="77777777" w:rsidR="000546E9" w:rsidRDefault="00A71412" w:rsidP="00A02DBC">
      <w:pPr>
        <w:spacing w:line="360" w:lineRule="auto"/>
        <w:rPr>
          <w:rStyle w:val="Heading2Char"/>
        </w:rPr>
      </w:pPr>
      <w:r w:rsidRPr="008D33D9">
        <w:rPr>
          <w:rStyle w:val="Heading1Char"/>
        </w:rPr>
        <w:t xml:space="preserve"> </w:t>
      </w:r>
      <w:bookmarkStart w:id="16" w:name="_Toc225278121"/>
      <w:r w:rsidRPr="008D33D9">
        <w:rPr>
          <w:rStyle w:val="Heading1Char"/>
        </w:rPr>
        <w:t>Task 4</w:t>
      </w:r>
      <w:bookmarkEnd w:id="16"/>
      <w:r w:rsidRPr="00A71412">
        <w:br/>
      </w:r>
      <w:r w:rsidRPr="008D33D9">
        <w:rPr>
          <w:rStyle w:val="Heading2Char"/>
        </w:rPr>
        <w:t>4.1 Introduction</w:t>
      </w:r>
    </w:p>
    <w:p w14:paraId="3C5412C6" w14:textId="4BD206C7" w:rsidR="000546E9" w:rsidRPr="006C6914" w:rsidRDefault="000546E9" w:rsidP="00A02DBC">
      <w:pPr>
        <w:spacing w:line="360" w:lineRule="auto"/>
        <w:rPr>
          <w:rFonts w:ascii="Calibri" w:hAnsi="Calibri" w:cs="Calibri"/>
        </w:rPr>
      </w:pPr>
      <w:r w:rsidRPr="006C6914">
        <w:rPr>
          <w:rFonts w:ascii="Calibri" w:hAnsi="Calibri" w:cs="Calibri"/>
        </w:rPr>
        <w:t xml:space="preserve">Applications for collaboration and communication have importance in today's workplaces </w:t>
      </w:r>
      <w:proofErr w:type="gramStart"/>
      <w:r w:rsidRPr="006C6914">
        <w:rPr>
          <w:rFonts w:ascii="Calibri" w:hAnsi="Calibri" w:cs="Calibri"/>
        </w:rPr>
        <w:t>in order to</w:t>
      </w:r>
      <w:proofErr w:type="gramEnd"/>
      <w:r w:rsidRPr="006C6914">
        <w:rPr>
          <w:rFonts w:ascii="Calibri" w:hAnsi="Calibri" w:cs="Calibri"/>
        </w:rPr>
        <w:t xml:space="preserve"> </w:t>
      </w:r>
      <w:r w:rsidR="007E604D">
        <w:rPr>
          <w:rFonts w:ascii="Calibri" w:hAnsi="Calibri" w:cs="Calibri"/>
        </w:rPr>
        <w:t>ensure</w:t>
      </w:r>
      <w:r w:rsidRPr="006C6914">
        <w:rPr>
          <w:rFonts w:ascii="Calibri" w:hAnsi="Calibri" w:cs="Calibri"/>
        </w:rPr>
        <w:t xml:space="preserve"> productive communication and teamwork </w:t>
      </w:r>
      <w:r w:rsidR="0019556D">
        <w:rPr>
          <w:rFonts w:ascii="Calibri" w:hAnsi="Calibri" w:cs="Calibri"/>
        </w:rPr>
        <w:t>within</w:t>
      </w:r>
      <w:r w:rsidRPr="006C6914">
        <w:rPr>
          <w:rFonts w:ascii="Calibri" w:hAnsi="Calibri" w:cs="Calibri"/>
        </w:rPr>
        <w:t xml:space="preserve"> companies. Employee collaboration, real-time communication, and information sharing are all made possible by these tools. Organisations depend </w:t>
      </w:r>
      <w:r w:rsidR="0019556D" w:rsidRPr="006C6914">
        <w:rPr>
          <w:rFonts w:ascii="Calibri" w:hAnsi="Calibri" w:cs="Calibri"/>
        </w:rPr>
        <w:t>more</w:t>
      </w:r>
      <w:r w:rsidRPr="006C6914">
        <w:rPr>
          <w:rFonts w:ascii="Calibri" w:hAnsi="Calibri" w:cs="Calibri"/>
        </w:rPr>
        <w:t xml:space="preserve"> on digital communication and collaboration technologies to sustain productivity and efficiency as remote working and international company operations grow. While collaboration tools </w:t>
      </w:r>
      <w:r w:rsidRPr="006C6914">
        <w:rPr>
          <w:rFonts w:ascii="Calibri" w:hAnsi="Calibri" w:cs="Calibri"/>
        </w:rPr>
        <w:lastRenderedPageBreak/>
        <w:t>enhance teamwork and collaborative tasks, communication tools concentrate on information exchange. One communication and one collaboration program that are often used in business will be evaluated in this part, and then a few functions will be tested in real-world settings.</w:t>
      </w:r>
    </w:p>
    <w:p w14:paraId="0B73E424" w14:textId="4D898908" w:rsidR="00EE229D" w:rsidRDefault="00A71412" w:rsidP="00A02DBC">
      <w:pPr>
        <w:spacing w:line="360" w:lineRule="auto"/>
        <w:rPr>
          <w:rStyle w:val="Heading2Char"/>
        </w:rPr>
      </w:pPr>
      <w:r w:rsidRPr="008D33D9">
        <w:rPr>
          <w:rStyle w:val="Heading2Char"/>
        </w:rPr>
        <w:br/>
      </w:r>
      <w:bookmarkStart w:id="17" w:name="_Toc225278122"/>
      <w:r w:rsidRPr="008D33D9">
        <w:rPr>
          <w:rStyle w:val="Heading2Char"/>
        </w:rPr>
        <w:t>4.2 Analysis of Two Applications</w:t>
      </w:r>
      <w:r w:rsidRPr="008D33D9">
        <w:rPr>
          <w:rStyle w:val="Heading2Char"/>
        </w:rPr>
        <w:br/>
        <w:t>4.2.1 Communication Application</w:t>
      </w:r>
      <w:bookmarkEnd w:id="17"/>
      <w:r w:rsidR="00AB52E4" w:rsidRPr="00AB52E4">
        <w:rPr>
          <w:rFonts w:asciiTheme="majorHAnsi" w:eastAsiaTheme="majorEastAsia" w:hAnsiTheme="majorHAnsi" w:cstheme="majorBidi"/>
          <w:color w:val="0F4761" w:themeColor="accent1" w:themeShade="BF"/>
          <w:sz w:val="32"/>
          <w:szCs w:val="32"/>
        </w:rPr>
        <w:t>: Microsoft Outlook</w:t>
      </w:r>
    </w:p>
    <w:p w14:paraId="6079CCDA" w14:textId="43DA5500" w:rsidR="0057374D" w:rsidRDefault="00EE229D" w:rsidP="00A02DBC">
      <w:pPr>
        <w:spacing w:line="360" w:lineRule="auto"/>
        <w:rPr>
          <w:rFonts w:ascii="Calibri" w:hAnsi="Calibri" w:cs="Calibri"/>
        </w:rPr>
      </w:pPr>
      <w:r w:rsidRPr="006C6914">
        <w:rPr>
          <w:rFonts w:ascii="Calibri" w:hAnsi="Calibri" w:cs="Calibri"/>
        </w:rPr>
        <w:t>Emails, contacts, calendars, and tasks may all be managed with Microsoft Outlook, a well-known communication application</w:t>
      </w:r>
      <w:sdt>
        <w:sdtPr>
          <w:rPr>
            <w:rFonts w:ascii="Calibri" w:hAnsi="Calibri" w:cs="Calibri"/>
          </w:rPr>
          <w:id w:val="1584882533"/>
          <w:citation/>
        </w:sdtPr>
        <w:sdtContent>
          <w:r w:rsidR="00435175" w:rsidRPr="006C6914">
            <w:rPr>
              <w:rFonts w:ascii="Calibri" w:hAnsi="Calibri" w:cs="Calibri"/>
            </w:rPr>
            <w:fldChar w:fldCharType="begin"/>
          </w:r>
          <w:r w:rsidR="00435175" w:rsidRPr="006C6914">
            <w:rPr>
              <w:rFonts w:ascii="Calibri" w:hAnsi="Calibri" w:cs="Calibri"/>
            </w:rPr>
            <w:instrText xml:space="preserve"> CITATION Mic245 \l 2057 </w:instrText>
          </w:r>
          <w:r w:rsidR="00435175" w:rsidRPr="006C6914">
            <w:rPr>
              <w:rFonts w:ascii="Calibri" w:hAnsi="Calibri" w:cs="Calibri"/>
            </w:rPr>
            <w:fldChar w:fldCharType="separate"/>
          </w:r>
          <w:r w:rsidR="009921B2">
            <w:rPr>
              <w:rFonts w:ascii="Calibri" w:hAnsi="Calibri" w:cs="Calibri"/>
              <w:noProof/>
            </w:rPr>
            <w:t xml:space="preserve"> </w:t>
          </w:r>
          <w:r w:rsidR="009921B2" w:rsidRPr="009921B2">
            <w:rPr>
              <w:rFonts w:ascii="Calibri" w:hAnsi="Calibri" w:cs="Calibri"/>
              <w:noProof/>
            </w:rPr>
            <w:t>[7]</w:t>
          </w:r>
          <w:r w:rsidR="00435175" w:rsidRPr="006C6914">
            <w:rPr>
              <w:rFonts w:ascii="Calibri" w:hAnsi="Calibri" w:cs="Calibri"/>
            </w:rPr>
            <w:fldChar w:fldCharType="end"/>
          </w:r>
        </w:sdtContent>
      </w:sdt>
      <w:r w:rsidRPr="006C6914">
        <w:rPr>
          <w:rFonts w:ascii="Calibri" w:hAnsi="Calibri" w:cs="Calibri"/>
        </w:rPr>
        <w:t>. It is offered as a desktop program and a cloud-based service as part of the Microsoft 365 package. Outlook's ability to send, receive, and manage emails effectively makes it a vital tool for corporate communication.</w:t>
      </w:r>
    </w:p>
    <w:p w14:paraId="46C35336" w14:textId="336262EC" w:rsidR="0057374D" w:rsidRDefault="00EE229D" w:rsidP="00A02DBC">
      <w:pPr>
        <w:spacing w:line="360" w:lineRule="auto"/>
        <w:rPr>
          <w:rFonts w:ascii="Calibri" w:hAnsi="Calibri" w:cs="Calibri"/>
        </w:rPr>
      </w:pPr>
      <w:r w:rsidRPr="006C6914">
        <w:rPr>
          <w:rFonts w:ascii="Calibri" w:hAnsi="Calibri" w:cs="Calibri"/>
        </w:rPr>
        <w:t>Outlook's email management system is one of its most important features. Users may arrange messages into folders, attach files, and create formal emails. Additionally, it has functions like CC (carbon copy) and BCC (blind carbon copy), which let users add more recipients to a message while managing visibility. When communicating with several stakeholders in a business context, this is very helpful.</w:t>
      </w:r>
    </w:p>
    <w:p w14:paraId="1F405869" w14:textId="77777777" w:rsidR="0039250E" w:rsidRDefault="00160EE0" w:rsidP="00A02DBC">
      <w:pPr>
        <w:spacing w:line="360" w:lineRule="auto"/>
        <w:rPr>
          <w:rFonts w:ascii="Calibri" w:hAnsi="Calibri" w:cs="Calibri"/>
        </w:rPr>
      </w:pPr>
      <w:r w:rsidRPr="006C6914">
        <w:rPr>
          <w:rFonts w:ascii="Calibri" w:hAnsi="Calibri" w:cs="Calibri"/>
        </w:rPr>
        <w:t>Additionally, Outlook has a calendar tool that lets users organise appointments, plan meetings, and create reminders. This enhances time management and helps efficient team coordination. Additionally, users may save and arrange contact details using the contacts tool, which improves communication.</w:t>
      </w:r>
    </w:p>
    <w:p w14:paraId="430B8152" w14:textId="04612E78" w:rsidR="007E5E50" w:rsidRDefault="0039250E" w:rsidP="00A02DBC">
      <w:pPr>
        <w:spacing w:line="360" w:lineRule="auto"/>
        <w:rPr>
          <w:rFonts w:ascii="Calibri" w:hAnsi="Calibri" w:cs="Calibri"/>
        </w:rPr>
      </w:pPr>
      <w:r w:rsidRPr="0039250E">
        <w:rPr>
          <w:rFonts w:ascii="Calibri" w:hAnsi="Calibri" w:cs="Calibri"/>
        </w:rPr>
        <w:t>Work management is another important feature of Microsoft Outlook, as it allows users to create task lists, set deadlines, and organise their workload effectively.</w:t>
      </w:r>
      <w:r>
        <w:rPr>
          <w:rFonts w:ascii="Calibri" w:hAnsi="Calibri" w:cs="Calibri"/>
        </w:rPr>
        <w:t xml:space="preserve"> </w:t>
      </w:r>
      <w:r w:rsidR="00160EE0" w:rsidRPr="006C6914">
        <w:rPr>
          <w:rFonts w:ascii="Calibri" w:hAnsi="Calibri" w:cs="Calibri"/>
        </w:rPr>
        <w:t xml:space="preserve">Additionally, Outlook allows for automated responses, which are helpful in situations where people are absent, such </w:t>
      </w:r>
      <w:r w:rsidR="0019556D">
        <w:rPr>
          <w:rFonts w:ascii="Calibri" w:hAnsi="Calibri" w:cs="Calibri"/>
        </w:rPr>
        <w:t xml:space="preserve">as </w:t>
      </w:r>
      <w:r w:rsidR="00160EE0" w:rsidRPr="006C6914">
        <w:rPr>
          <w:rFonts w:ascii="Calibri" w:hAnsi="Calibri" w:cs="Calibri"/>
        </w:rPr>
        <w:t xml:space="preserve">on holidays or business trips. Additionally, Outlook has built-in security measures that support safe communication, such </w:t>
      </w:r>
      <w:r w:rsidR="0019556D">
        <w:rPr>
          <w:rFonts w:ascii="Calibri" w:hAnsi="Calibri" w:cs="Calibri"/>
        </w:rPr>
        <w:t xml:space="preserve">as </w:t>
      </w:r>
      <w:r w:rsidR="00160EE0" w:rsidRPr="006C6914">
        <w:rPr>
          <w:rFonts w:ascii="Calibri" w:hAnsi="Calibri" w:cs="Calibri"/>
        </w:rPr>
        <w:t>spam filtering and defence against phishing emails.</w:t>
      </w:r>
    </w:p>
    <w:p w14:paraId="4F37C3F9" w14:textId="7363499A" w:rsidR="00544222" w:rsidRPr="006C6914" w:rsidRDefault="00544222" w:rsidP="00A02DBC">
      <w:pPr>
        <w:spacing w:line="360" w:lineRule="auto"/>
        <w:rPr>
          <w:rFonts w:ascii="Calibri" w:hAnsi="Calibri" w:cs="Calibri"/>
        </w:rPr>
      </w:pPr>
      <w:r w:rsidRPr="006C6914">
        <w:rPr>
          <w:rFonts w:ascii="Calibri" w:hAnsi="Calibri" w:cs="Calibri"/>
        </w:rPr>
        <w:t>Outlook has several drawbacks despite its benefits. Because of its many features, it could be difficult for beginners to use. For complete operation, it also needs an internet connection, especially if you're making use of the cloud version. All things considered, Outlook is still a strong and dependable communication tool that is often utilised in work settings.</w:t>
      </w:r>
    </w:p>
    <w:p w14:paraId="6303D5A5" w14:textId="77777777" w:rsidR="00160EE0" w:rsidRPr="00EE229D" w:rsidRDefault="00160EE0" w:rsidP="00A02DBC">
      <w:pPr>
        <w:spacing w:line="360" w:lineRule="auto"/>
      </w:pPr>
    </w:p>
    <w:p w14:paraId="15522CFB" w14:textId="77777777" w:rsidR="00AB52E4" w:rsidRDefault="00A71412" w:rsidP="00A02DBC">
      <w:pPr>
        <w:spacing w:line="360" w:lineRule="auto"/>
        <w:rPr>
          <w:rFonts w:asciiTheme="majorHAnsi" w:eastAsiaTheme="majorEastAsia" w:hAnsiTheme="majorHAnsi" w:cstheme="majorBidi"/>
          <w:color w:val="0F4761" w:themeColor="accent1" w:themeShade="BF"/>
          <w:sz w:val="32"/>
          <w:szCs w:val="32"/>
        </w:rPr>
      </w:pPr>
      <w:r w:rsidRPr="008D33D9">
        <w:rPr>
          <w:rStyle w:val="Heading2Char"/>
        </w:rPr>
        <w:lastRenderedPageBreak/>
        <w:br/>
      </w:r>
      <w:bookmarkStart w:id="18" w:name="_Toc225278123"/>
      <w:r w:rsidRPr="008D33D9">
        <w:rPr>
          <w:rStyle w:val="Heading2Char"/>
        </w:rPr>
        <w:t>4.2.2 Collaboration Application</w:t>
      </w:r>
      <w:bookmarkEnd w:id="18"/>
      <w:r w:rsidR="00AB52E4" w:rsidRPr="00AB52E4">
        <w:rPr>
          <w:rFonts w:asciiTheme="majorHAnsi" w:eastAsiaTheme="majorEastAsia" w:hAnsiTheme="majorHAnsi" w:cstheme="majorBidi"/>
          <w:color w:val="0F4761" w:themeColor="accent1" w:themeShade="BF"/>
          <w:sz w:val="32"/>
          <w:szCs w:val="32"/>
        </w:rPr>
        <w:t>: Microsoft Teams</w:t>
      </w:r>
    </w:p>
    <w:p w14:paraId="1D3611D1" w14:textId="326F50E0" w:rsidR="007E5E50" w:rsidRDefault="00D25ED3" w:rsidP="00A02DBC">
      <w:pPr>
        <w:spacing w:line="360" w:lineRule="auto"/>
        <w:rPr>
          <w:rFonts w:ascii="Calibri" w:hAnsi="Calibri" w:cs="Calibri"/>
        </w:rPr>
      </w:pPr>
      <w:r w:rsidRPr="006C6914">
        <w:rPr>
          <w:rFonts w:ascii="Calibri" w:hAnsi="Calibri" w:cs="Calibri"/>
        </w:rPr>
        <w:t>Microsoft Teams is a platform for collaboration that enables real-time communication, file sharing, and teamwork. It is a complete solution for project management and cooperation because it connects with Microsoft 365 apps. Teams is a popular tool used by companies, organisations, and educational institutions to facilitate remote and hybrid work</w:t>
      </w:r>
      <w:sdt>
        <w:sdtPr>
          <w:rPr>
            <w:rFonts w:ascii="Calibri" w:hAnsi="Calibri" w:cs="Calibri"/>
          </w:rPr>
          <w:id w:val="-391659075"/>
          <w:citation/>
        </w:sdtPr>
        <w:sdtContent>
          <w:r w:rsidR="002D4ADA" w:rsidRPr="006C6914">
            <w:rPr>
              <w:rFonts w:ascii="Calibri" w:hAnsi="Calibri" w:cs="Calibri"/>
            </w:rPr>
            <w:fldChar w:fldCharType="begin"/>
          </w:r>
          <w:r w:rsidR="002D4ADA" w:rsidRPr="006C6914">
            <w:rPr>
              <w:rFonts w:ascii="Calibri" w:hAnsi="Calibri" w:cs="Calibri"/>
            </w:rPr>
            <w:instrText xml:space="preserve"> CITATION Mic242 \l 2057 </w:instrText>
          </w:r>
          <w:r w:rsidR="002D4ADA" w:rsidRPr="006C6914">
            <w:rPr>
              <w:rFonts w:ascii="Calibri" w:hAnsi="Calibri" w:cs="Calibri"/>
            </w:rPr>
            <w:fldChar w:fldCharType="separate"/>
          </w:r>
          <w:r w:rsidR="009921B2">
            <w:rPr>
              <w:rFonts w:ascii="Calibri" w:hAnsi="Calibri" w:cs="Calibri"/>
              <w:noProof/>
            </w:rPr>
            <w:t xml:space="preserve"> </w:t>
          </w:r>
          <w:r w:rsidR="009921B2" w:rsidRPr="009921B2">
            <w:rPr>
              <w:rFonts w:ascii="Calibri" w:hAnsi="Calibri" w:cs="Calibri"/>
              <w:noProof/>
            </w:rPr>
            <w:t>[8]</w:t>
          </w:r>
          <w:r w:rsidR="002D4ADA" w:rsidRPr="006C6914">
            <w:rPr>
              <w:rFonts w:ascii="Calibri" w:hAnsi="Calibri" w:cs="Calibri"/>
            </w:rPr>
            <w:fldChar w:fldCharType="end"/>
          </w:r>
        </w:sdtContent>
      </w:sdt>
      <w:r w:rsidRPr="006C6914">
        <w:rPr>
          <w:rFonts w:ascii="Calibri" w:hAnsi="Calibri" w:cs="Calibri"/>
        </w:rPr>
        <w:t>.</w:t>
      </w:r>
    </w:p>
    <w:p w14:paraId="55EB2BEC" w14:textId="55544709" w:rsidR="00D25ED3" w:rsidRPr="006C6914" w:rsidRDefault="00D25ED3" w:rsidP="00A02DBC">
      <w:pPr>
        <w:spacing w:line="360" w:lineRule="auto"/>
        <w:rPr>
          <w:rFonts w:ascii="Calibri" w:hAnsi="Calibri" w:cs="Calibri"/>
        </w:rPr>
      </w:pPr>
      <w:r w:rsidRPr="006C6914">
        <w:rPr>
          <w:rFonts w:ascii="Calibri" w:hAnsi="Calibri" w:cs="Calibri"/>
        </w:rPr>
        <w:t>Microsoft Teams' chat tool, which enables users to exchange files, send instant messages, and immediately interact with colleagues, is one of its key features. It is simple to monitor conversations according to projects or departments because they are arranged into teams and channels.</w:t>
      </w:r>
    </w:p>
    <w:p w14:paraId="46C89F35" w14:textId="77777777" w:rsidR="007E5E50" w:rsidRDefault="0042021C" w:rsidP="00A02DBC">
      <w:pPr>
        <w:spacing w:line="360" w:lineRule="auto"/>
        <w:rPr>
          <w:rFonts w:ascii="Calibri" w:hAnsi="Calibri" w:cs="Calibri"/>
        </w:rPr>
      </w:pPr>
      <w:r w:rsidRPr="006C6914">
        <w:rPr>
          <w:rFonts w:ascii="Calibri" w:hAnsi="Calibri" w:cs="Calibri"/>
        </w:rPr>
        <w:t>Additionally, Microsoft Teams provides audio and video meetings, allowing users to have online conferences and meetings. Meeting communication is improved with features like screen sharing, live chat, and meeting recording. For remote teams and companies with people spread out across several regions, this is very helpful.</w:t>
      </w:r>
    </w:p>
    <w:p w14:paraId="382F3681" w14:textId="4C07154A" w:rsidR="007E5E50" w:rsidRDefault="0042021C" w:rsidP="00A02DBC">
      <w:pPr>
        <w:spacing w:line="360" w:lineRule="auto"/>
        <w:rPr>
          <w:rFonts w:ascii="Calibri" w:hAnsi="Calibri" w:cs="Calibri"/>
        </w:rPr>
      </w:pPr>
      <w:r w:rsidRPr="006C6914">
        <w:rPr>
          <w:rFonts w:ascii="Calibri" w:hAnsi="Calibri" w:cs="Calibri"/>
        </w:rPr>
        <w:t xml:space="preserve">Collaboration and file sharing are other important features. Within Teams, users may edit files at the same time and upload and share documents. In addition to increasing productivity, this direct interaction eliminates the need for numerous copies of the same document. Additionally, Teams allows users to view and collaborate on files on </w:t>
      </w:r>
      <w:r w:rsidR="0019556D">
        <w:rPr>
          <w:rFonts w:ascii="Calibri" w:hAnsi="Calibri" w:cs="Calibri"/>
        </w:rPr>
        <w:t>the</w:t>
      </w:r>
      <w:r w:rsidRPr="006C6914">
        <w:rPr>
          <w:rFonts w:ascii="Calibri" w:hAnsi="Calibri" w:cs="Calibri"/>
        </w:rPr>
        <w:t xml:space="preserve"> same platform by integrating with other programs like Word, Excel, and SharePoint.</w:t>
      </w:r>
    </w:p>
    <w:p w14:paraId="316C2427" w14:textId="77777777" w:rsidR="007E5E50" w:rsidRDefault="00224D2F" w:rsidP="00A02DBC">
      <w:pPr>
        <w:spacing w:line="360" w:lineRule="auto"/>
      </w:pPr>
      <w:r w:rsidRPr="006C6914">
        <w:rPr>
          <w:rFonts w:ascii="Calibri" w:hAnsi="Calibri" w:cs="Calibri"/>
        </w:rPr>
        <w:t xml:space="preserve">Additionally, Microsoft Teams has tools that help users keep organised and informed, such </w:t>
      </w:r>
      <w:r w:rsidR="0019556D">
        <w:rPr>
          <w:rFonts w:ascii="Calibri" w:hAnsi="Calibri" w:cs="Calibri"/>
        </w:rPr>
        <w:t xml:space="preserve">as </w:t>
      </w:r>
      <w:r w:rsidRPr="006C6914">
        <w:rPr>
          <w:rFonts w:ascii="Calibri" w:hAnsi="Calibri" w:cs="Calibri"/>
        </w:rPr>
        <w:t>calendar integration, @mentions, and alerts. Also, the platform allows the usage of collaborative technologies such as Microsoft Whiteboard, which enables users to clearly develop ideas during meetings.</w:t>
      </w:r>
    </w:p>
    <w:p w14:paraId="055C5CC9" w14:textId="031400B7" w:rsidR="00224D2F" w:rsidRPr="007E5E50" w:rsidRDefault="00224D2F" w:rsidP="00A02DBC">
      <w:pPr>
        <w:spacing w:line="360" w:lineRule="auto"/>
        <w:rPr>
          <w:rFonts w:ascii="Calibri" w:hAnsi="Calibri" w:cs="Calibri"/>
        </w:rPr>
      </w:pPr>
      <w:r w:rsidRPr="006C6914">
        <w:rPr>
          <w:rFonts w:ascii="Calibri" w:hAnsi="Calibri" w:cs="Calibri"/>
        </w:rPr>
        <w:t xml:space="preserve">But Microsoft Teams has its drawbacks as well. Because of its many features and elaborate layout, newbies may find it challenging. There are other restrictions on the free version, such </w:t>
      </w:r>
      <w:r w:rsidR="0019556D">
        <w:rPr>
          <w:rFonts w:ascii="Calibri" w:hAnsi="Calibri" w:cs="Calibri"/>
        </w:rPr>
        <w:t xml:space="preserve">as </w:t>
      </w:r>
      <w:r w:rsidRPr="006C6914">
        <w:rPr>
          <w:rFonts w:ascii="Calibri" w:hAnsi="Calibri" w:cs="Calibri"/>
        </w:rPr>
        <w:t xml:space="preserve">limited meeting time and storage space. Teams continues to be one of the best instruments for collaboration </w:t>
      </w:r>
      <w:r w:rsidR="0019556D">
        <w:rPr>
          <w:rFonts w:ascii="Calibri" w:hAnsi="Calibri" w:cs="Calibri"/>
        </w:rPr>
        <w:t xml:space="preserve">in </w:t>
      </w:r>
      <w:r w:rsidRPr="006C6914">
        <w:rPr>
          <w:rFonts w:ascii="Calibri" w:hAnsi="Calibri" w:cs="Calibri"/>
        </w:rPr>
        <w:t>today's commercial settings, despite these difficulties.</w:t>
      </w:r>
    </w:p>
    <w:p w14:paraId="265DCD6A" w14:textId="77777777" w:rsidR="0042021C" w:rsidRPr="00D25ED3" w:rsidRDefault="0042021C" w:rsidP="00A02DBC">
      <w:pPr>
        <w:spacing w:line="360" w:lineRule="auto"/>
      </w:pPr>
    </w:p>
    <w:p w14:paraId="1E505322" w14:textId="3FB02D9D" w:rsidR="00A75EF9" w:rsidRDefault="00A71412" w:rsidP="00A02DBC">
      <w:pPr>
        <w:spacing w:line="360" w:lineRule="auto"/>
        <w:rPr>
          <w:rStyle w:val="Heading2Char"/>
        </w:rPr>
      </w:pPr>
      <w:r w:rsidRPr="008D33D9">
        <w:rPr>
          <w:rStyle w:val="Heading2Char"/>
        </w:rPr>
        <w:br/>
      </w:r>
      <w:bookmarkStart w:id="19" w:name="_Toc225278124"/>
      <w:r w:rsidRPr="008D33D9">
        <w:rPr>
          <w:rStyle w:val="Heading2Char"/>
        </w:rPr>
        <w:t>4.3 Practical Activities</w:t>
      </w:r>
      <w:r w:rsidRPr="008D33D9">
        <w:rPr>
          <w:rStyle w:val="Heading2Char"/>
        </w:rPr>
        <w:br/>
      </w:r>
      <w:r w:rsidRPr="008D33D9">
        <w:rPr>
          <w:rStyle w:val="Heading2Char"/>
        </w:rPr>
        <w:lastRenderedPageBreak/>
        <w:t>4.3.1 Feature Testing</w:t>
      </w:r>
      <w:bookmarkEnd w:id="19"/>
      <w:r w:rsidR="002A256D" w:rsidRPr="002A256D">
        <w:rPr>
          <w:rFonts w:asciiTheme="majorHAnsi" w:eastAsiaTheme="majorEastAsia" w:hAnsiTheme="majorHAnsi" w:cstheme="majorBidi"/>
          <w:color w:val="0F4761" w:themeColor="accent1" w:themeShade="BF"/>
          <w:sz w:val="32"/>
          <w:szCs w:val="32"/>
        </w:rPr>
        <w:t>– Communication Application (Microsoft Outlook)</w:t>
      </w:r>
    </w:p>
    <w:p w14:paraId="3FBDD1B8" w14:textId="77777777" w:rsidR="007E5E50" w:rsidRDefault="00A75EF9" w:rsidP="00A02DBC">
      <w:pPr>
        <w:spacing w:line="360" w:lineRule="auto"/>
        <w:rPr>
          <w:rFonts w:ascii="Calibri" w:hAnsi="Calibri" w:cs="Calibri"/>
        </w:rPr>
      </w:pPr>
      <w:r w:rsidRPr="006C6914">
        <w:rPr>
          <w:rFonts w:ascii="Calibri" w:hAnsi="Calibri" w:cs="Calibri"/>
        </w:rPr>
        <w:t>In the first practical exercise, a Microsoft Outlook function was tested. The purpose was to show how CC and BCC options may be used while sending emails.</w:t>
      </w:r>
    </w:p>
    <w:p w14:paraId="48E68C92" w14:textId="77777777" w:rsidR="007E5E50" w:rsidRDefault="00A75EF9" w:rsidP="00A02DBC">
      <w:pPr>
        <w:spacing w:line="360" w:lineRule="auto"/>
        <w:rPr>
          <w:rFonts w:ascii="Calibri" w:hAnsi="Calibri" w:cs="Calibri"/>
        </w:rPr>
      </w:pPr>
      <w:r w:rsidRPr="006C6914">
        <w:rPr>
          <w:rFonts w:ascii="Calibri" w:hAnsi="Calibri" w:cs="Calibri"/>
        </w:rPr>
        <w:t xml:space="preserve">An email was written and sent to </w:t>
      </w:r>
      <w:r w:rsidRPr="006C6914">
        <w:rPr>
          <w:rFonts w:ascii="Calibri" w:hAnsi="Calibri" w:cs="Calibri"/>
        </w:rPr>
        <w:t>the</w:t>
      </w:r>
      <w:r w:rsidRPr="006C6914">
        <w:rPr>
          <w:rFonts w:ascii="Calibri" w:hAnsi="Calibri" w:cs="Calibri"/>
        </w:rPr>
        <w:t xml:space="preserve"> principal recipient </w:t>
      </w:r>
      <w:r w:rsidRPr="006C6914">
        <w:rPr>
          <w:rFonts w:ascii="Calibri" w:hAnsi="Calibri" w:cs="Calibri"/>
        </w:rPr>
        <w:t>to</w:t>
      </w:r>
      <w:r w:rsidRPr="006C6914">
        <w:rPr>
          <w:rFonts w:ascii="Calibri" w:hAnsi="Calibri" w:cs="Calibri"/>
        </w:rPr>
        <w:t xml:space="preserve"> finish this assignment. The CC and BCC positions were used to add more recipients. The email was successfully sent once a topic and </w:t>
      </w:r>
      <w:r w:rsidRPr="006C6914">
        <w:rPr>
          <w:rFonts w:ascii="Calibri" w:hAnsi="Calibri" w:cs="Calibri"/>
        </w:rPr>
        <w:t xml:space="preserve">a </w:t>
      </w:r>
      <w:r w:rsidRPr="006C6914">
        <w:rPr>
          <w:rFonts w:ascii="Calibri" w:hAnsi="Calibri" w:cs="Calibri"/>
        </w:rPr>
        <w:t>message were typed. Every step of the process—writing the email, adding recipients, and delivering the message—was caught on screen.</w:t>
      </w:r>
    </w:p>
    <w:p w14:paraId="3F10D8E5" w14:textId="45BB98ED" w:rsidR="00A75EF9" w:rsidRPr="006C6914" w:rsidRDefault="00A75EF9" w:rsidP="00A02DBC">
      <w:pPr>
        <w:spacing w:line="360" w:lineRule="auto"/>
        <w:rPr>
          <w:rFonts w:ascii="Calibri" w:hAnsi="Calibri" w:cs="Calibri"/>
        </w:rPr>
      </w:pPr>
      <w:r w:rsidRPr="006C6914">
        <w:rPr>
          <w:rFonts w:ascii="Calibri" w:hAnsi="Calibri" w:cs="Calibri"/>
        </w:rPr>
        <w:t>The findings showed that Outlook's BCC function promotes reliable communication with several recipients while protecting privacy. This is especially helpful in professional settings when sharing information with various people</w:t>
      </w:r>
      <w:r w:rsidRPr="006C6914">
        <w:rPr>
          <w:rFonts w:ascii="Calibri" w:hAnsi="Calibri" w:cs="Calibri"/>
        </w:rPr>
        <w:t>,</w:t>
      </w:r>
      <w:r w:rsidRPr="006C6914">
        <w:rPr>
          <w:rFonts w:ascii="Calibri" w:hAnsi="Calibri" w:cs="Calibri"/>
        </w:rPr>
        <w:t xml:space="preserve"> </w:t>
      </w:r>
      <w:r w:rsidRPr="006C6914">
        <w:rPr>
          <w:rFonts w:ascii="Calibri" w:hAnsi="Calibri" w:cs="Calibri"/>
        </w:rPr>
        <w:t>as</w:t>
      </w:r>
      <w:r w:rsidRPr="006C6914">
        <w:rPr>
          <w:rFonts w:ascii="Calibri" w:hAnsi="Calibri" w:cs="Calibri"/>
        </w:rPr>
        <w:t xml:space="preserve"> identifying all recipients is </w:t>
      </w:r>
      <w:r w:rsidRPr="006C6914">
        <w:rPr>
          <w:rFonts w:ascii="Calibri" w:hAnsi="Calibri" w:cs="Calibri"/>
        </w:rPr>
        <w:t xml:space="preserve">not </w:t>
      </w:r>
      <w:r w:rsidRPr="006C6914">
        <w:rPr>
          <w:rFonts w:ascii="Calibri" w:hAnsi="Calibri" w:cs="Calibri"/>
        </w:rPr>
        <w:t>necessary.</w:t>
      </w:r>
    </w:p>
    <w:p w14:paraId="7FFCE67B" w14:textId="6870F0C2" w:rsidR="00A75B04" w:rsidRDefault="00A75B04" w:rsidP="00A02DBC">
      <w:pPr>
        <w:pStyle w:val="Heading2"/>
        <w:spacing w:line="360" w:lineRule="auto"/>
      </w:pPr>
      <w:bookmarkStart w:id="20" w:name="_Toc225278125"/>
      <w:r w:rsidRPr="00A75B04">
        <w:t>4.3.2 Feature Testing – Collaboration Application (Microsoft Teams)</w:t>
      </w:r>
      <w:bookmarkEnd w:id="20"/>
    </w:p>
    <w:p w14:paraId="645F1E82" w14:textId="77777777" w:rsidR="007E5E50" w:rsidRDefault="008B2559" w:rsidP="00A02DBC">
      <w:pPr>
        <w:spacing w:line="360" w:lineRule="auto"/>
        <w:rPr>
          <w:rFonts w:ascii="Calibri" w:hAnsi="Calibri" w:cs="Calibri"/>
        </w:rPr>
      </w:pPr>
      <w:r w:rsidRPr="008B2559">
        <w:rPr>
          <w:rFonts w:ascii="Calibri" w:hAnsi="Calibri" w:cs="Calibri"/>
        </w:rPr>
        <w:t>Testing a Microsoft Teams feature was the second practical exercise. The goal was to use meetings or communications to show interaction and collaboration.</w:t>
      </w:r>
    </w:p>
    <w:p w14:paraId="20A55BA3" w14:textId="15F72482" w:rsidR="007E5E50" w:rsidRDefault="007E5E50" w:rsidP="00A02DBC">
      <w:pPr>
        <w:spacing w:line="360" w:lineRule="auto"/>
        <w:rPr>
          <w:rFonts w:ascii="Calibri" w:hAnsi="Calibri" w:cs="Calibri"/>
        </w:rPr>
      </w:pPr>
      <w:r>
        <w:rPr>
          <w:rFonts w:ascii="Calibri" w:hAnsi="Calibri" w:cs="Calibri"/>
        </w:rPr>
        <w:t xml:space="preserve"> </w:t>
      </w:r>
      <w:r w:rsidR="008B2559" w:rsidRPr="008B2559">
        <w:rPr>
          <w:rFonts w:ascii="Calibri" w:hAnsi="Calibri" w:cs="Calibri"/>
        </w:rPr>
        <w:t>Microsoft Teams was launched</w:t>
      </w:r>
      <w:r>
        <w:rPr>
          <w:rFonts w:ascii="Calibri" w:hAnsi="Calibri" w:cs="Calibri"/>
        </w:rPr>
        <w:t>,</w:t>
      </w:r>
      <w:r w:rsidR="008B2559" w:rsidRPr="008B2559">
        <w:rPr>
          <w:rFonts w:ascii="Calibri" w:hAnsi="Calibri" w:cs="Calibri"/>
        </w:rPr>
        <w:t xml:space="preserve"> and a message was sent within a group channel </w:t>
      </w:r>
      <w:r w:rsidR="0019556D" w:rsidRPr="008B2559">
        <w:rPr>
          <w:rFonts w:ascii="Calibri" w:hAnsi="Calibri" w:cs="Calibri"/>
        </w:rPr>
        <w:t>to</w:t>
      </w:r>
      <w:r w:rsidR="008B2559" w:rsidRPr="008B2559">
        <w:rPr>
          <w:rFonts w:ascii="Calibri" w:hAnsi="Calibri" w:cs="Calibri"/>
        </w:rPr>
        <w:t xml:space="preserve"> finish this assignment. As an alternative, visitors were invited to a meeting that was set up using the calendar tool. The procedure, including running Teams, choosing a channel, sending a message or setting up a meeting, and the outcome, is shown in screenshots.</w:t>
      </w:r>
    </w:p>
    <w:p w14:paraId="49B889B1" w14:textId="3E781AB5" w:rsidR="008B2559" w:rsidRPr="008B2559" w:rsidRDefault="008B2559" w:rsidP="00A02DBC">
      <w:pPr>
        <w:spacing w:line="360" w:lineRule="auto"/>
        <w:rPr>
          <w:rFonts w:ascii="Calibri" w:hAnsi="Calibri" w:cs="Calibri"/>
        </w:rPr>
      </w:pPr>
      <w:r w:rsidRPr="008B2559">
        <w:rPr>
          <w:rFonts w:ascii="Calibri" w:hAnsi="Calibri" w:cs="Calibri"/>
        </w:rPr>
        <w:t>The findings showed that Teams improves quick information sharing among team members through real-time communication and collaboration. Businesses greatly benefit from this feature as it improves cooperation, enhances communication, and boosts output.</w:t>
      </w:r>
    </w:p>
    <w:p w14:paraId="0D968DC3" w14:textId="77777777" w:rsidR="008B2559" w:rsidRPr="00A75EF9" w:rsidRDefault="008B2559" w:rsidP="00A02DBC">
      <w:pPr>
        <w:spacing w:line="360" w:lineRule="auto"/>
      </w:pPr>
    </w:p>
    <w:p w14:paraId="0930DD3B" w14:textId="3920119C" w:rsidR="0016139A" w:rsidRDefault="00A71412" w:rsidP="00A02DBC">
      <w:pPr>
        <w:spacing w:line="360" w:lineRule="auto"/>
        <w:rPr>
          <w:rStyle w:val="Heading2Char"/>
        </w:rPr>
      </w:pPr>
      <w:r w:rsidRPr="008D33D9">
        <w:rPr>
          <w:rStyle w:val="Heading2Char"/>
        </w:rPr>
        <w:br/>
      </w:r>
      <w:bookmarkStart w:id="21" w:name="_Toc225278126"/>
      <w:r w:rsidRPr="008D33D9">
        <w:rPr>
          <w:rStyle w:val="Heading2Char"/>
        </w:rPr>
        <w:t>4.4 Conclusion</w:t>
      </w:r>
      <w:bookmarkEnd w:id="21"/>
    </w:p>
    <w:p w14:paraId="7B53C31F" w14:textId="77777777" w:rsidR="0016139A" w:rsidRPr="006C6914" w:rsidRDefault="0016139A" w:rsidP="00A02DBC">
      <w:pPr>
        <w:spacing w:line="360" w:lineRule="auto"/>
        <w:rPr>
          <w:rFonts w:ascii="Calibri" w:hAnsi="Calibri" w:cs="Calibri"/>
        </w:rPr>
      </w:pPr>
      <w:r w:rsidRPr="006C6914">
        <w:rPr>
          <w:rFonts w:ascii="Calibri" w:hAnsi="Calibri" w:cs="Calibri"/>
        </w:rPr>
        <w:t xml:space="preserve">In summary, apps for cooperation and communication are an essential part of today's company processes. Through email, task management, and scheduling, Microsoft Outlook offers an efficient platform for business communication. Microsoft Teams, on the other hand, provides a feature-rich collaboration environment that helps group work through file sharing, meetings, and messaging. </w:t>
      </w:r>
      <w:r w:rsidRPr="006C6914">
        <w:rPr>
          <w:rFonts w:ascii="Calibri" w:hAnsi="Calibri" w:cs="Calibri"/>
        </w:rPr>
        <w:lastRenderedPageBreak/>
        <w:t>Both tools have certain drawbacks, but their advantages greatly increase organisational production and efficiency. The practical activities showed how these programs can be applied in actual situations, emphasising how needed they are for building teamwork and communication at work.</w:t>
      </w:r>
    </w:p>
    <w:p w14:paraId="1D77650A" w14:textId="77777777" w:rsidR="00466291" w:rsidRDefault="00466291" w:rsidP="00A02DBC">
      <w:pPr>
        <w:spacing w:line="360" w:lineRule="auto"/>
      </w:pPr>
    </w:p>
    <w:p w14:paraId="2F068D3E" w14:textId="77777777" w:rsidR="00466291" w:rsidRDefault="00466291" w:rsidP="00A02DBC">
      <w:pPr>
        <w:spacing w:line="360" w:lineRule="auto"/>
      </w:pPr>
    </w:p>
    <w:p w14:paraId="2C0440C7" w14:textId="77777777" w:rsidR="00466291" w:rsidRDefault="00466291" w:rsidP="0016139A"/>
    <w:p w14:paraId="3C8C2141" w14:textId="77777777" w:rsidR="00466291" w:rsidRDefault="00466291" w:rsidP="0016139A"/>
    <w:p w14:paraId="6B33EB65" w14:textId="77777777" w:rsidR="00466291" w:rsidRDefault="00466291" w:rsidP="0016139A"/>
    <w:p w14:paraId="74D8D567" w14:textId="77777777" w:rsidR="00466291" w:rsidRDefault="00466291" w:rsidP="0016139A"/>
    <w:bookmarkStart w:id="22" w:name="_Toc225278127" w:displacedByCustomXml="next"/>
    <w:sdt>
      <w:sdtPr>
        <w:id w:val="2124568346"/>
        <w:docPartObj>
          <w:docPartGallery w:val="Bibliographies"/>
          <w:docPartUnique/>
        </w:docPartObj>
      </w:sdtPr>
      <w:sdtEndPr>
        <w:rPr>
          <w:rFonts w:asciiTheme="minorHAnsi" w:eastAsiaTheme="minorHAnsi" w:hAnsiTheme="minorHAnsi" w:cstheme="minorBidi"/>
          <w:color w:val="auto"/>
          <w:sz w:val="22"/>
          <w:szCs w:val="22"/>
        </w:rPr>
      </w:sdtEndPr>
      <w:sdtContent>
        <w:p w14:paraId="7CCC2140" w14:textId="4AC57912" w:rsidR="00A61C48" w:rsidRDefault="00A61C48">
          <w:pPr>
            <w:pStyle w:val="Heading1"/>
          </w:pPr>
          <w:r>
            <w:t>References</w:t>
          </w:r>
          <w:bookmarkEnd w:id="22"/>
        </w:p>
        <w:sdt>
          <w:sdtPr>
            <w:id w:val="-573587230"/>
            <w:bibliography/>
          </w:sdtPr>
          <w:sdtContent>
            <w:p w14:paraId="539B9189" w14:textId="77777777" w:rsidR="009921B2" w:rsidRDefault="00A61C48" w:rsidP="0043517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9921B2" w14:paraId="1495516D" w14:textId="77777777">
                <w:trPr>
                  <w:divId w:val="1323587021"/>
                  <w:tblCellSpacing w:w="15" w:type="dxa"/>
                </w:trPr>
                <w:tc>
                  <w:tcPr>
                    <w:tcW w:w="50" w:type="pct"/>
                    <w:hideMark/>
                  </w:tcPr>
                  <w:p w14:paraId="65BEBFDF" w14:textId="79FF5638" w:rsidR="009921B2" w:rsidRDefault="009921B2">
                    <w:pPr>
                      <w:pStyle w:val="Bibliography"/>
                      <w:rPr>
                        <w:noProof/>
                        <w:kern w:val="0"/>
                        <w:sz w:val="24"/>
                        <w:szCs w:val="24"/>
                        <w14:ligatures w14:val="none"/>
                      </w:rPr>
                    </w:pPr>
                    <w:r>
                      <w:rPr>
                        <w:noProof/>
                      </w:rPr>
                      <w:t xml:space="preserve">[1] </w:t>
                    </w:r>
                  </w:p>
                </w:tc>
                <w:tc>
                  <w:tcPr>
                    <w:tcW w:w="0" w:type="auto"/>
                    <w:hideMark/>
                  </w:tcPr>
                  <w:p w14:paraId="61D3C765" w14:textId="77777777" w:rsidR="009921B2" w:rsidRDefault="009921B2">
                    <w:pPr>
                      <w:pStyle w:val="Bibliography"/>
                      <w:rPr>
                        <w:noProof/>
                      </w:rPr>
                    </w:pPr>
                    <w:r>
                      <w:rPr>
                        <w:noProof/>
                      </w:rPr>
                      <w:t>Shopify, “What is Shopify and how does it work?,” 2024. [Online]. Available: https://www.shopify.com/uk/blog/what-is-shopify.</w:t>
                    </w:r>
                  </w:p>
                </w:tc>
              </w:tr>
              <w:tr w:rsidR="009921B2" w14:paraId="656B3C05" w14:textId="77777777">
                <w:trPr>
                  <w:divId w:val="1323587021"/>
                  <w:tblCellSpacing w:w="15" w:type="dxa"/>
                </w:trPr>
                <w:tc>
                  <w:tcPr>
                    <w:tcW w:w="50" w:type="pct"/>
                    <w:hideMark/>
                  </w:tcPr>
                  <w:p w14:paraId="3F616D02" w14:textId="77777777" w:rsidR="009921B2" w:rsidRDefault="009921B2">
                    <w:pPr>
                      <w:pStyle w:val="Bibliography"/>
                      <w:rPr>
                        <w:noProof/>
                      </w:rPr>
                    </w:pPr>
                    <w:r>
                      <w:rPr>
                        <w:noProof/>
                      </w:rPr>
                      <w:t xml:space="preserve">[2] </w:t>
                    </w:r>
                  </w:p>
                </w:tc>
                <w:tc>
                  <w:tcPr>
                    <w:tcW w:w="0" w:type="auto"/>
                    <w:hideMark/>
                  </w:tcPr>
                  <w:p w14:paraId="179FB83A" w14:textId="77777777" w:rsidR="009921B2" w:rsidRDefault="009921B2">
                    <w:pPr>
                      <w:pStyle w:val="Bibliography"/>
                      <w:rPr>
                        <w:noProof/>
                      </w:rPr>
                    </w:pPr>
                    <w:r>
                      <w:rPr>
                        <w:noProof/>
                      </w:rPr>
                      <w:t>Wix, “Wix eCommerce website builder,” 2024. [Online]. Available: https://www.wix.com/ecommerce/website.</w:t>
                    </w:r>
                  </w:p>
                </w:tc>
              </w:tr>
              <w:tr w:rsidR="009921B2" w14:paraId="78E098E9" w14:textId="77777777">
                <w:trPr>
                  <w:divId w:val="1323587021"/>
                  <w:tblCellSpacing w:w="15" w:type="dxa"/>
                </w:trPr>
                <w:tc>
                  <w:tcPr>
                    <w:tcW w:w="50" w:type="pct"/>
                    <w:hideMark/>
                  </w:tcPr>
                  <w:p w14:paraId="5DEA796F" w14:textId="77777777" w:rsidR="009921B2" w:rsidRDefault="009921B2">
                    <w:pPr>
                      <w:pStyle w:val="Bibliography"/>
                      <w:rPr>
                        <w:noProof/>
                      </w:rPr>
                    </w:pPr>
                    <w:r>
                      <w:rPr>
                        <w:noProof/>
                      </w:rPr>
                      <w:t xml:space="preserve">[3] </w:t>
                    </w:r>
                  </w:p>
                </w:tc>
                <w:tc>
                  <w:tcPr>
                    <w:tcW w:w="0" w:type="auto"/>
                    <w:hideMark/>
                  </w:tcPr>
                  <w:p w14:paraId="07418D91" w14:textId="77777777" w:rsidR="009921B2" w:rsidRDefault="009921B2">
                    <w:pPr>
                      <w:pStyle w:val="Bibliography"/>
                      <w:rPr>
                        <w:noProof/>
                      </w:rPr>
                    </w:pPr>
                    <w:r>
                      <w:rPr>
                        <w:noProof/>
                      </w:rPr>
                      <w:t>Microsoft, “Microsoft Word – Word processing software,” 2024. [Online]. Available: https://www.microsoft.com/en-gb/microsoft-365/word.</w:t>
                    </w:r>
                  </w:p>
                </w:tc>
              </w:tr>
              <w:tr w:rsidR="009921B2" w14:paraId="5BA870D6" w14:textId="77777777">
                <w:trPr>
                  <w:divId w:val="1323587021"/>
                  <w:tblCellSpacing w:w="15" w:type="dxa"/>
                </w:trPr>
                <w:tc>
                  <w:tcPr>
                    <w:tcW w:w="50" w:type="pct"/>
                    <w:hideMark/>
                  </w:tcPr>
                  <w:p w14:paraId="5B572D69" w14:textId="77777777" w:rsidR="009921B2" w:rsidRDefault="009921B2">
                    <w:pPr>
                      <w:pStyle w:val="Bibliography"/>
                      <w:rPr>
                        <w:noProof/>
                      </w:rPr>
                    </w:pPr>
                    <w:r>
                      <w:rPr>
                        <w:noProof/>
                      </w:rPr>
                      <w:t xml:space="preserve">[4] </w:t>
                    </w:r>
                  </w:p>
                </w:tc>
                <w:tc>
                  <w:tcPr>
                    <w:tcW w:w="0" w:type="auto"/>
                    <w:hideMark/>
                  </w:tcPr>
                  <w:p w14:paraId="3A75FE45" w14:textId="77777777" w:rsidR="009921B2" w:rsidRDefault="009921B2">
                    <w:pPr>
                      <w:pStyle w:val="Bibliography"/>
                      <w:rPr>
                        <w:noProof/>
                      </w:rPr>
                    </w:pPr>
                    <w:r>
                      <w:rPr>
                        <w:noProof/>
                      </w:rPr>
                      <w:t>Microsoft, “Microsoft PowerPoint – Presentation software,” 2024. [Online]. Available: https://www.microsoft.com/en-gb/microsoft-365/powerpoint.</w:t>
                    </w:r>
                  </w:p>
                </w:tc>
              </w:tr>
              <w:tr w:rsidR="009921B2" w14:paraId="136F6DB6" w14:textId="77777777">
                <w:trPr>
                  <w:divId w:val="1323587021"/>
                  <w:tblCellSpacing w:w="15" w:type="dxa"/>
                </w:trPr>
                <w:tc>
                  <w:tcPr>
                    <w:tcW w:w="50" w:type="pct"/>
                    <w:hideMark/>
                  </w:tcPr>
                  <w:p w14:paraId="67FD9E6D" w14:textId="77777777" w:rsidR="009921B2" w:rsidRDefault="009921B2">
                    <w:pPr>
                      <w:pStyle w:val="Bibliography"/>
                      <w:rPr>
                        <w:noProof/>
                      </w:rPr>
                    </w:pPr>
                    <w:r>
                      <w:rPr>
                        <w:noProof/>
                      </w:rPr>
                      <w:t xml:space="preserve">[5] </w:t>
                    </w:r>
                  </w:p>
                </w:tc>
                <w:tc>
                  <w:tcPr>
                    <w:tcW w:w="0" w:type="auto"/>
                    <w:hideMark/>
                  </w:tcPr>
                  <w:p w14:paraId="07B3AFE4" w14:textId="77777777" w:rsidR="009921B2" w:rsidRDefault="009921B2">
                    <w:pPr>
                      <w:pStyle w:val="Bibliography"/>
                      <w:rPr>
                        <w:noProof/>
                      </w:rPr>
                    </w:pPr>
                    <w:r>
                      <w:rPr>
                        <w:noProof/>
                      </w:rPr>
                      <w:t>Microsoft, “Microsoft Excel – Spreadsheet software and data analysis,” 2024. [Online]. Available: https://www.microsoft.com/en-gb/microsoft-365/excel.</w:t>
                    </w:r>
                  </w:p>
                </w:tc>
              </w:tr>
              <w:tr w:rsidR="009921B2" w14:paraId="34DA5864" w14:textId="77777777">
                <w:trPr>
                  <w:divId w:val="1323587021"/>
                  <w:tblCellSpacing w:w="15" w:type="dxa"/>
                </w:trPr>
                <w:tc>
                  <w:tcPr>
                    <w:tcW w:w="50" w:type="pct"/>
                    <w:hideMark/>
                  </w:tcPr>
                  <w:p w14:paraId="34D09537" w14:textId="77777777" w:rsidR="009921B2" w:rsidRDefault="009921B2">
                    <w:pPr>
                      <w:pStyle w:val="Bibliography"/>
                      <w:rPr>
                        <w:noProof/>
                      </w:rPr>
                    </w:pPr>
                    <w:r>
                      <w:rPr>
                        <w:noProof/>
                      </w:rPr>
                      <w:t xml:space="preserve">[6] </w:t>
                    </w:r>
                  </w:p>
                </w:tc>
                <w:tc>
                  <w:tcPr>
                    <w:tcW w:w="0" w:type="auto"/>
                    <w:hideMark/>
                  </w:tcPr>
                  <w:p w14:paraId="40F93E5D" w14:textId="77777777" w:rsidR="009921B2" w:rsidRDefault="009921B2">
                    <w:pPr>
                      <w:pStyle w:val="Bibliography"/>
                      <w:rPr>
                        <w:noProof/>
                      </w:rPr>
                    </w:pPr>
                    <w:r>
                      <w:rPr>
                        <w:noProof/>
                      </w:rPr>
                      <w:t>Microsoft, “Microsoft Access – Database management system,” 2024. [Online]. Available: https://www.microsoft.com/en-gb/microsoft-365/access.</w:t>
                    </w:r>
                  </w:p>
                </w:tc>
              </w:tr>
              <w:tr w:rsidR="009921B2" w14:paraId="0F667174" w14:textId="77777777">
                <w:trPr>
                  <w:divId w:val="1323587021"/>
                  <w:tblCellSpacing w:w="15" w:type="dxa"/>
                </w:trPr>
                <w:tc>
                  <w:tcPr>
                    <w:tcW w:w="50" w:type="pct"/>
                    <w:hideMark/>
                  </w:tcPr>
                  <w:p w14:paraId="377DCFAB" w14:textId="77777777" w:rsidR="009921B2" w:rsidRDefault="009921B2">
                    <w:pPr>
                      <w:pStyle w:val="Bibliography"/>
                      <w:rPr>
                        <w:noProof/>
                      </w:rPr>
                    </w:pPr>
                    <w:r>
                      <w:rPr>
                        <w:noProof/>
                      </w:rPr>
                      <w:t xml:space="preserve">[7] </w:t>
                    </w:r>
                  </w:p>
                </w:tc>
                <w:tc>
                  <w:tcPr>
                    <w:tcW w:w="0" w:type="auto"/>
                    <w:hideMark/>
                  </w:tcPr>
                  <w:p w14:paraId="709496B4" w14:textId="77777777" w:rsidR="009921B2" w:rsidRDefault="009921B2">
                    <w:pPr>
                      <w:pStyle w:val="Bibliography"/>
                      <w:rPr>
                        <w:noProof/>
                      </w:rPr>
                    </w:pPr>
                    <w:r>
                      <w:rPr>
                        <w:noProof/>
                      </w:rPr>
                      <w:t>Microsoft, “Microsoft Outlook – Email and calendar software,” 2024. [Online]. Available: https://www.microsoft.com/en-gb/microsoft-365/outlook/email-and-calendar-software-microsoft-outlook.</w:t>
                    </w:r>
                  </w:p>
                </w:tc>
              </w:tr>
              <w:tr w:rsidR="009921B2" w14:paraId="42B90AD5" w14:textId="77777777">
                <w:trPr>
                  <w:divId w:val="1323587021"/>
                  <w:tblCellSpacing w:w="15" w:type="dxa"/>
                </w:trPr>
                <w:tc>
                  <w:tcPr>
                    <w:tcW w:w="50" w:type="pct"/>
                    <w:hideMark/>
                  </w:tcPr>
                  <w:p w14:paraId="681B1E91" w14:textId="77777777" w:rsidR="009921B2" w:rsidRDefault="009921B2">
                    <w:pPr>
                      <w:pStyle w:val="Bibliography"/>
                      <w:rPr>
                        <w:noProof/>
                      </w:rPr>
                    </w:pPr>
                    <w:r>
                      <w:rPr>
                        <w:noProof/>
                      </w:rPr>
                      <w:t xml:space="preserve">[8] </w:t>
                    </w:r>
                  </w:p>
                </w:tc>
                <w:tc>
                  <w:tcPr>
                    <w:tcW w:w="0" w:type="auto"/>
                    <w:hideMark/>
                  </w:tcPr>
                  <w:p w14:paraId="7370A00D" w14:textId="77777777" w:rsidR="009921B2" w:rsidRDefault="009921B2">
                    <w:pPr>
                      <w:pStyle w:val="Bibliography"/>
                      <w:rPr>
                        <w:noProof/>
                      </w:rPr>
                    </w:pPr>
                    <w:r>
                      <w:rPr>
                        <w:noProof/>
                      </w:rPr>
                      <w:t>Microsoft, “Microsoft Teams – Group chat software,” 2024. [Online]. Available: https://www.microsoft.com/en-gb/microsoft-teams/group-chat-software.</w:t>
                    </w:r>
                  </w:p>
                </w:tc>
              </w:tr>
            </w:tbl>
            <w:p w14:paraId="4FE16DD0" w14:textId="77777777" w:rsidR="009921B2" w:rsidRDefault="009921B2">
              <w:pPr>
                <w:divId w:val="1323587021"/>
                <w:rPr>
                  <w:rFonts w:eastAsia="Times New Roman"/>
                  <w:noProof/>
                </w:rPr>
              </w:pPr>
            </w:p>
            <w:p w14:paraId="3E2490C8" w14:textId="70F2B16E" w:rsidR="00A61C48" w:rsidRDefault="00A61C48" w:rsidP="00435175">
              <w:r>
                <w:rPr>
                  <w:b/>
                  <w:bCs/>
                  <w:noProof/>
                </w:rPr>
                <w:fldChar w:fldCharType="end"/>
              </w:r>
            </w:p>
          </w:sdtContent>
        </w:sdt>
      </w:sdtContent>
    </w:sdt>
    <w:p w14:paraId="234EFE3F" w14:textId="2747D130" w:rsidR="00A71412" w:rsidRDefault="00A71412" w:rsidP="00A71412">
      <w:r w:rsidRPr="00A71412">
        <w:t xml:space="preserve"> </w:t>
      </w:r>
    </w:p>
    <w:sectPr w:rsidR="00A714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099"/>
    <w:rsid w:val="00000E0C"/>
    <w:rsid w:val="00027000"/>
    <w:rsid w:val="000540F5"/>
    <w:rsid w:val="000546E9"/>
    <w:rsid w:val="000E571F"/>
    <w:rsid w:val="00105EDF"/>
    <w:rsid w:val="00107B4A"/>
    <w:rsid w:val="001108A6"/>
    <w:rsid w:val="00141448"/>
    <w:rsid w:val="00160EE0"/>
    <w:rsid w:val="0016139A"/>
    <w:rsid w:val="001767EE"/>
    <w:rsid w:val="0019556D"/>
    <w:rsid w:val="002102A3"/>
    <w:rsid w:val="00224D2F"/>
    <w:rsid w:val="00225B3D"/>
    <w:rsid w:val="002A256D"/>
    <w:rsid w:val="002D4ADA"/>
    <w:rsid w:val="002F3918"/>
    <w:rsid w:val="00315AF7"/>
    <w:rsid w:val="00375BDB"/>
    <w:rsid w:val="00385014"/>
    <w:rsid w:val="0039250E"/>
    <w:rsid w:val="003B590B"/>
    <w:rsid w:val="003C0311"/>
    <w:rsid w:val="003D25AE"/>
    <w:rsid w:val="003F20D9"/>
    <w:rsid w:val="00406DD3"/>
    <w:rsid w:val="004158F2"/>
    <w:rsid w:val="0042021C"/>
    <w:rsid w:val="00435175"/>
    <w:rsid w:val="004420E3"/>
    <w:rsid w:val="00457094"/>
    <w:rsid w:val="00466291"/>
    <w:rsid w:val="004E285E"/>
    <w:rsid w:val="00504E92"/>
    <w:rsid w:val="00544222"/>
    <w:rsid w:val="0057374D"/>
    <w:rsid w:val="005B5EA6"/>
    <w:rsid w:val="005D35DB"/>
    <w:rsid w:val="00612D98"/>
    <w:rsid w:val="0061556F"/>
    <w:rsid w:val="00664624"/>
    <w:rsid w:val="00665CFD"/>
    <w:rsid w:val="006850BD"/>
    <w:rsid w:val="00690A8C"/>
    <w:rsid w:val="006B2D59"/>
    <w:rsid w:val="006C6914"/>
    <w:rsid w:val="00710F05"/>
    <w:rsid w:val="00744956"/>
    <w:rsid w:val="0077438A"/>
    <w:rsid w:val="0079785A"/>
    <w:rsid w:val="007A4153"/>
    <w:rsid w:val="007A5AB6"/>
    <w:rsid w:val="007E4FFC"/>
    <w:rsid w:val="007E5E50"/>
    <w:rsid w:val="007E604D"/>
    <w:rsid w:val="0088046C"/>
    <w:rsid w:val="008B2559"/>
    <w:rsid w:val="008D33D9"/>
    <w:rsid w:val="008F7FAE"/>
    <w:rsid w:val="009138D0"/>
    <w:rsid w:val="00914BCE"/>
    <w:rsid w:val="00915DAF"/>
    <w:rsid w:val="009410E1"/>
    <w:rsid w:val="009921B2"/>
    <w:rsid w:val="009A3BBC"/>
    <w:rsid w:val="00A0173A"/>
    <w:rsid w:val="00A02DBC"/>
    <w:rsid w:val="00A25099"/>
    <w:rsid w:val="00A61C48"/>
    <w:rsid w:val="00A71412"/>
    <w:rsid w:val="00A75B04"/>
    <w:rsid w:val="00A75EF9"/>
    <w:rsid w:val="00AB52E4"/>
    <w:rsid w:val="00AB70D2"/>
    <w:rsid w:val="00AB7651"/>
    <w:rsid w:val="00B12097"/>
    <w:rsid w:val="00B41E39"/>
    <w:rsid w:val="00B43D8B"/>
    <w:rsid w:val="00B80BF4"/>
    <w:rsid w:val="00BB042C"/>
    <w:rsid w:val="00BC2CDE"/>
    <w:rsid w:val="00BF624F"/>
    <w:rsid w:val="00C0418F"/>
    <w:rsid w:val="00C51C47"/>
    <w:rsid w:val="00CC3841"/>
    <w:rsid w:val="00CC6ED7"/>
    <w:rsid w:val="00CD40BC"/>
    <w:rsid w:val="00CD434C"/>
    <w:rsid w:val="00CE527F"/>
    <w:rsid w:val="00D25ED3"/>
    <w:rsid w:val="00D477AA"/>
    <w:rsid w:val="00DA4548"/>
    <w:rsid w:val="00E52BE7"/>
    <w:rsid w:val="00EE229D"/>
    <w:rsid w:val="00F05A6F"/>
    <w:rsid w:val="00F45008"/>
    <w:rsid w:val="00F9129A"/>
    <w:rsid w:val="00FA0C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D3215"/>
  <w15:chartTrackingRefBased/>
  <w15:docId w15:val="{6A31E5C3-2BBE-43A3-B1A7-F24FD62BB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50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250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250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50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50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50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50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50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50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0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250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250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50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50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50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50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50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5099"/>
    <w:rPr>
      <w:rFonts w:eastAsiaTheme="majorEastAsia" w:cstheme="majorBidi"/>
      <w:color w:val="272727" w:themeColor="text1" w:themeTint="D8"/>
    </w:rPr>
  </w:style>
  <w:style w:type="paragraph" w:styleId="Title">
    <w:name w:val="Title"/>
    <w:basedOn w:val="Normal"/>
    <w:next w:val="Normal"/>
    <w:link w:val="TitleChar"/>
    <w:uiPriority w:val="10"/>
    <w:qFormat/>
    <w:rsid w:val="00A250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50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50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50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5099"/>
    <w:pPr>
      <w:spacing w:before="160"/>
      <w:jc w:val="center"/>
    </w:pPr>
    <w:rPr>
      <w:i/>
      <w:iCs/>
      <w:color w:val="404040" w:themeColor="text1" w:themeTint="BF"/>
    </w:rPr>
  </w:style>
  <w:style w:type="character" w:customStyle="1" w:styleId="QuoteChar">
    <w:name w:val="Quote Char"/>
    <w:basedOn w:val="DefaultParagraphFont"/>
    <w:link w:val="Quote"/>
    <w:uiPriority w:val="29"/>
    <w:rsid w:val="00A25099"/>
    <w:rPr>
      <w:i/>
      <w:iCs/>
      <w:color w:val="404040" w:themeColor="text1" w:themeTint="BF"/>
    </w:rPr>
  </w:style>
  <w:style w:type="paragraph" w:styleId="ListParagraph">
    <w:name w:val="List Paragraph"/>
    <w:basedOn w:val="Normal"/>
    <w:uiPriority w:val="34"/>
    <w:qFormat/>
    <w:rsid w:val="00A25099"/>
    <w:pPr>
      <w:ind w:left="720"/>
      <w:contextualSpacing/>
    </w:pPr>
  </w:style>
  <w:style w:type="character" w:styleId="IntenseEmphasis">
    <w:name w:val="Intense Emphasis"/>
    <w:basedOn w:val="DefaultParagraphFont"/>
    <w:uiPriority w:val="21"/>
    <w:qFormat/>
    <w:rsid w:val="00A25099"/>
    <w:rPr>
      <w:i/>
      <w:iCs/>
      <w:color w:val="0F4761" w:themeColor="accent1" w:themeShade="BF"/>
    </w:rPr>
  </w:style>
  <w:style w:type="paragraph" w:styleId="IntenseQuote">
    <w:name w:val="Intense Quote"/>
    <w:basedOn w:val="Normal"/>
    <w:next w:val="Normal"/>
    <w:link w:val="IntenseQuoteChar"/>
    <w:uiPriority w:val="30"/>
    <w:qFormat/>
    <w:rsid w:val="00A250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5099"/>
    <w:rPr>
      <w:i/>
      <w:iCs/>
      <w:color w:val="0F4761" w:themeColor="accent1" w:themeShade="BF"/>
    </w:rPr>
  </w:style>
  <w:style w:type="character" w:styleId="IntenseReference">
    <w:name w:val="Intense Reference"/>
    <w:basedOn w:val="DefaultParagraphFont"/>
    <w:uiPriority w:val="32"/>
    <w:qFormat/>
    <w:rsid w:val="00A25099"/>
    <w:rPr>
      <w:b/>
      <w:bCs/>
      <w:smallCaps/>
      <w:color w:val="0F4761" w:themeColor="accent1" w:themeShade="BF"/>
      <w:spacing w:val="5"/>
    </w:rPr>
  </w:style>
  <w:style w:type="paragraph" w:styleId="TOCHeading">
    <w:name w:val="TOC Heading"/>
    <w:basedOn w:val="Heading1"/>
    <w:next w:val="Normal"/>
    <w:uiPriority w:val="39"/>
    <w:unhideWhenUsed/>
    <w:qFormat/>
    <w:rsid w:val="00A71412"/>
    <w:pPr>
      <w:spacing w:before="240" w:after="0"/>
      <w:outlineLvl w:val="9"/>
    </w:pPr>
    <w:rPr>
      <w:kern w:val="0"/>
      <w:sz w:val="32"/>
      <w:szCs w:val="32"/>
      <w:lang w:val="en-US"/>
      <w14:ligatures w14:val="none"/>
    </w:rPr>
  </w:style>
  <w:style w:type="paragraph" w:styleId="Bibliography">
    <w:name w:val="Bibliography"/>
    <w:basedOn w:val="Normal"/>
    <w:next w:val="Normal"/>
    <w:uiPriority w:val="37"/>
    <w:unhideWhenUsed/>
    <w:rsid w:val="00A61C48"/>
  </w:style>
  <w:style w:type="paragraph" w:styleId="TOC2">
    <w:name w:val="toc 2"/>
    <w:basedOn w:val="Normal"/>
    <w:next w:val="Normal"/>
    <w:autoRedefine/>
    <w:uiPriority w:val="39"/>
    <w:unhideWhenUsed/>
    <w:rsid w:val="001767EE"/>
    <w:pPr>
      <w:spacing w:after="100"/>
      <w:ind w:left="220"/>
    </w:pPr>
  </w:style>
  <w:style w:type="paragraph" w:styleId="TOC1">
    <w:name w:val="toc 1"/>
    <w:basedOn w:val="Normal"/>
    <w:next w:val="Normal"/>
    <w:autoRedefine/>
    <w:uiPriority w:val="39"/>
    <w:unhideWhenUsed/>
    <w:rsid w:val="001767EE"/>
    <w:pPr>
      <w:spacing w:after="100"/>
    </w:pPr>
  </w:style>
  <w:style w:type="character" w:styleId="Hyperlink">
    <w:name w:val="Hyperlink"/>
    <w:basedOn w:val="DefaultParagraphFont"/>
    <w:uiPriority w:val="99"/>
    <w:unhideWhenUsed/>
    <w:rsid w:val="001767EE"/>
    <w:rPr>
      <w:color w:val="467886" w:themeColor="hyperlink"/>
      <w:u w:val="single"/>
    </w:rPr>
  </w:style>
  <w:style w:type="paragraph" w:styleId="TOC3">
    <w:name w:val="toc 3"/>
    <w:basedOn w:val="Normal"/>
    <w:next w:val="Normal"/>
    <w:autoRedefine/>
    <w:uiPriority w:val="39"/>
    <w:unhideWhenUsed/>
    <w:rsid w:val="004E285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41845">
      <w:bodyDiv w:val="1"/>
      <w:marLeft w:val="0"/>
      <w:marRight w:val="0"/>
      <w:marTop w:val="0"/>
      <w:marBottom w:val="0"/>
      <w:divBdr>
        <w:top w:val="none" w:sz="0" w:space="0" w:color="auto"/>
        <w:left w:val="none" w:sz="0" w:space="0" w:color="auto"/>
        <w:bottom w:val="none" w:sz="0" w:space="0" w:color="auto"/>
        <w:right w:val="none" w:sz="0" w:space="0" w:color="auto"/>
      </w:divBdr>
    </w:div>
    <w:div w:id="27491833">
      <w:bodyDiv w:val="1"/>
      <w:marLeft w:val="0"/>
      <w:marRight w:val="0"/>
      <w:marTop w:val="0"/>
      <w:marBottom w:val="0"/>
      <w:divBdr>
        <w:top w:val="none" w:sz="0" w:space="0" w:color="auto"/>
        <w:left w:val="none" w:sz="0" w:space="0" w:color="auto"/>
        <w:bottom w:val="none" w:sz="0" w:space="0" w:color="auto"/>
        <w:right w:val="none" w:sz="0" w:space="0" w:color="auto"/>
      </w:divBdr>
    </w:div>
    <w:div w:id="134228676">
      <w:bodyDiv w:val="1"/>
      <w:marLeft w:val="0"/>
      <w:marRight w:val="0"/>
      <w:marTop w:val="0"/>
      <w:marBottom w:val="0"/>
      <w:divBdr>
        <w:top w:val="none" w:sz="0" w:space="0" w:color="auto"/>
        <w:left w:val="none" w:sz="0" w:space="0" w:color="auto"/>
        <w:bottom w:val="none" w:sz="0" w:space="0" w:color="auto"/>
        <w:right w:val="none" w:sz="0" w:space="0" w:color="auto"/>
      </w:divBdr>
    </w:div>
    <w:div w:id="146360732">
      <w:bodyDiv w:val="1"/>
      <w:marLeft w:val="0"/>
      <w:marRight w:val="0"/>
      <w:marTop w:val="0"/>
      <w:marBottom w:val="0"/>
      <w:divBdr>
        <w:top w:val="none" w:sz="0" w:space="0" w:color="auto"/>
        <w:left w:val="none" w:sz="0" w:space="0" w:color="auto"/>
        <w:bottom w:val="none" w:sz="0" w:space="0" w:color="auto"/>
        <w:right w:val="none" w:sz="0" w:space="0" w:color="auto"/>
      </w:divBdr>
    </w:div>
    <w:div w:id="162553751">
      <w:bodyDiv w:val="1"/>
      <w:marLeft w:val="0"/>
      <w:marRight w:val="0"/>
      <w:marTop w:val="0"/>
      <w:marBottom w:val="0"/>
      <w:divBdr>
        <w:top w:val="none" w:sz="0" w:space="0" w:color="auto"/>
        <w:left w:val="none" w:sz="0" w:space="0" w:color="auto"/>
        <w:bottom w:val="none" w:sz="0" w:space="0" w:color="auto"/>
        <w:right w:val="none" w:sz="0" w:space="0" w:color="auto"/>
      </w:divBdr>
    </w:div>
    <w:div w:id="166944390">
      <w:bodyDiv w:val="1"/>
      <w:marLeft w:val="0"/>
      <w:marRight w:val="0"/>
      <w:marTop w:val="0"/>
      <w:marBottom w:val="0"/>
      <w:divBdr>
        <w:top w:val="none" w:sz="0" w:space="0" w:color="auto"/>
        <w:left w:val="none" w:sz="0" w:space="0" w:color="auto"/>
        <w:bottom w:val="none" w:sz="0" w:space="0" w:color="auto"/>
        <w:right w:val="none" w:sz="0" w:space="0" w:color="auto"/>
      </w:divBdr>
    </w:div>
    <w:div w:id="170026555">
      <w:bodyDiv w:val="1"/>
      <w:marLeft w:val="0"/>
      <w:marRight w:val="0"/>
      <w:marTop w:val="0"/>
      <w:marBottom w:val="0"/>
      <w:divBdr>
        <w:top w:val="none" w:sz="0" w:space="0" w:color="auto"/>
        <w:left w:val="none" w:sz="0" w:space="0" w:color="auto"/>
        <w:bottom w:val="none" w:sz="0" w:space="0" w:color="auto"/>
        <w:right w:val="none" w:sz="0" w:space="0" w:color="auto"/>
      </w:divBdr>
    </w:div>
    <w:div w:id="182982634">
      <w:bodyDiv w:val="1"/>
      <w:marLeft w:val="0"/>
      <w:marRight w:val="0"/>
      <w:marTop w:val="0"/>
      <w:marBottom w:val="0"/>
      <w:divBdr>
        <w:top w:val="none" w:sz="0" w:space="0" w:color="auto"/>
        <w:left w:val="none" w:sz="0" w:space="0" w:color="auto"/>
        <w:bottom w:val="none" w:sz="0" w:space="0" w:color="auto"/>
        <w:right w:val="none" w:sz="0" w:space="0" w:color="auto"/>
      </w:divBdr>
    </w:div>
    <w:div w:id="237373846">
      <w:bodyDiv w:val="1"/>
      <w:marLeft w:val="0"/>
      <w:marRight w:val="0"/>
      <w:marTop w:val="0"/>
      <w:marBottom w:val="0"/>
      <w:divBdr>
        <w:top w:val="none" w:sz="0" w:space="0" w:color="auto"/>
        <w:left w:val="none" w:sz="0" w:space="0" w:color="auto"/>
        <w:bottom w:val="none" w:sz="0" w:space="0" w:color="auto"/>
        <w:right w:val="none" w:sz="0" w:space="0" w:color="auto"/>
      </w:divBdr>
    </w:div>
    <w:div w:id="288902012">
      <w:bodyDiv w:val="1"/>
      <w:marLeft w:val="0"/>
      <w:marRight w:val="0"/>
      <w:marTop w:val="0"/>
      <w:marBottom w:val="0"/>
      <w:divBdr>
        <w:top w:val="none" w:sz="0" w:space="0" w:color="auto"/>
        <w:left w:val="none" w:sz="0" w:space="0" w:color="auto"/>
        <w:bottom w:val="none" w:sz="0" w:space="0" w:color="auto"/>
        <w:right w:val="none" w:sz="0" w:space="0" w:color="auto"/>
      </w:divBdr>
    </w:div>
    <w:div w:id="355926348">
      <w:bodyDiv w:val="1"/>
      <w:marLeft w:val="0"/>
      <w:marRight w:val="0"/>
      <w:marTop w:val="0"/>
      <w:marBottom w:val="0"/>
      <w:divBdr>
        <w:top w:val="none" w:sz="0" w:space="0" w:color="auto"/>
        <w:left w:val="none" w:sz="0" w:space="0" w:color="auto"/>
        <w:bottom w:val="none" w:sz="0" w:space="0" w:color="auto"/>
        <w:right w:val="none" w:sz="0" w:space="0" w:color="auto"/>
      </w:divBdr>
    </w:div>
    <w:div w:id="368722608">
      <w:bodyDiv w:val="1"/>
      <w:marLeft w:val="0"/>
      <w:marRight w:val="0"/>
      <w:marTop w:val="0"/>
      <w:marBottom w:val="0"/>
      <w:divBdr>
        <w:top w:val="none" w:sz="0" w:space="0" w:color="auto"/>
        <w:left w:val="none" w:sz="0" w:space="0" w:color="auto"/>
        <w:bottom w:val="none" w:sz="0" w:space="0" w:color="auto"/>
        <w:right w:val="none" w:sz="0" w:space="0" w:color="auto"/>
      </w:divBdr>
    </w:div>
    <w:div w:id="402486157">
      <w:bodyDiv w:val="1"/>
      <w:marLeft w:val="0"/>
      <w:marRight w:val="0"/>
      <w:marTop w:val="0"/>
      <w:marBottom w:val="0"/>
      <w:divBdr>
        <w:top w:val="none" w:sz="0" w:space="0" w:color="auto"/>
        <w:left w:val="none" w:sz="0" w:space="0" w:color="auto"/>
        <w:bottom w:val="none" w:sz="0" w:space="0" w:color="auto"/>
        <w:right w:val="none" w:sz="0" w:space="0" w:color="auto"/>
      </w:divBdr>
    </w:div>
    <w:div w:id="421416929">
      <w:bodyDiv w:val="1"/>
      <w:marLeft w:val="0"/>
      <w:marRight w:val="0"/>
      <w:marTop w:val="0"/>
      <w:marBottom w:val="0"/>
      <w:divBdr>
        <w:top w:val="none" w:sz="0" w:space="0" w:color="auto"/>
        <w:left w:val="none" w:sz="0" w:space="0" w:color="auto"/>
        <w:bottom w:val="none" w:sz="0" w:space="0" w:color="auto"/>
        <w:right w:val="none" w:sz="0" w:space="0" w:color="auto"/>
      </w:divBdr>
    </w:div>
    <w:div w:id="473455105">
      <w:bodyDiv w:val="1"/>
      <w:marLeft w:val="0"/>
      <w:marRight w:val="0"/>
      <w:marTop w:val="0"/>
      <w:marBottom w:val="0"/>
      <w:divBdr>
        <w:top w:val="none" w:sz="0" w:space="0" w:color="auto"/>
        <w:left w:val="none" w:sz="0" w:space="0" w:color="auto"/>
        <w:bottom w:val="none" w:sz="0" w:space="0" w:color="auto"/>
        <w:right w:val="none" w:sz="0" w:space="0" w:color="auto"/>
      </w:divBdr>
    </w:div>
    <w:div w:id="476260686">
      <w:bodyDiv w:val="1"/>
      <w:marLeft w:val="0"/>
      <w:marRight w:val="0"/>
      <w:marTop w:val="0"/>
      <w:marBottom w:val="0"/>
      <w:divBdr>
        <w:top w:val="none" w:sz="0" w:space="0" w:color="auto"/>
        <w:left w:val="none" w:sz="0" w:space="0" w:color="auto"/>
        <w:bottom w:val="none" w:sz="0" w:space="0" w:color="auto"/>
        <w:right w:val="none" w:sz="0" w:space="0" w:color="auto"/>
      </w:divBdr>
    </w:div>
    <w:div w:id="478809133">
      <w:bodyDiv w:val="1"/>
      <w:marLeft w:val="0"/>
      <w:marRight w:val="0"/>
      <w:marTop w:val="0"/>
      <w:marBottom w:val="0"/>
      <w:divBdr>
        <w:top w:val="none" w:sz="0" w:space="0" w:color="auto"/>
        <w:left w:val="none" w:sz="0" w:space="0" w:color="auto"/>
        <w:bottom w:val="none" w:sz="0" w:space="0" w:color="auto"/>
        <w:right w:val="none" w:sz="0" w:space="0" w:color="auto"/>
      </w:divBdr>
    </w:div>
    <w:div w:id="554583297">
      <w:bodyDiv w:val="1"/>
      <w:marLeft w:val="0"/>
      <w:marRight w:val="0"/>
      <w:marTop w:val="0"/>
      <w:marBottom w:val="0"/>
      <w:divBdr>
        <w:top w:val="none" w:sz="0" w:space="0" w:color="auto"/>
        <w:left w:val="none" w:sz="0" w:space="0" w:color="auto"/>
        <w:bottom w:val="none" w:sz="0" w:space="0" w:color="auto"/>
        <w:right w:val="none" w:sz="0" w:space="0" w:color="auto"/>
      </w:divBdr>
    </w:div>
    <w:div w:id="600642909">
      <w:bodyDiv w:val="1"/>
      <w:marLeft w:val="0"/>
      <w:marRight w:val="0"/>
      <w:marTop w:val="0"/>
      <w:marBottom w:val="0"/>
      <w:divBdr>
        <w:top w:val="none" w:sz="0" w:space="0" w:color="auto"/>
        <w:left w:val="none" w:sz="0" w:space="0" w:color="auto"/>
        <w:bottom w:val="none" w:sz="0" w:space="0" w:color="auto"/>
        <w:right w:val="none" w:sz="0" w:space="0" w:color="auto"/>
      </w:divBdr>
    </w:div>
    <w:div w:id="710422607">
      <w:bodyDiv w:val="1"/>
      <w:marLeft w:val="0"/>
      <w:marRight w:val="0"/>
      <w:marTop w:val="0"/>
      <w:marBottom w:val="0"/>
      <w:divBdr>
        <w:top w:val="none" w:sz="0" w:space="0" w:color="auto"/>
        <w:left w:val="none" w:sz="0" w:space="0" w:color="auto"/>
        <w:bottom w:val="none" w:sz="0" w:space="0" w:color="auto"/>
        <w:right w:val="none" w:sz="0" w:space="0" w:color="auto"/>
      </w:divBdr>
    </w:div>
    <w:div w:id="713502807">
      <w:bodyDiv w:val="1"/>
      <w:marLeft w:val="0"/>
      <w:marRight w:val="0"/>
      <w:marTop w:val="0"/>
      <w:marBottom w:val="0"/>
      <w:divBdr>
        <w:top w:val="none" w:sz="0" w:space="0" w:color="auto"/>
        <w:left w:val="none" w:sz="0" w:space="0" w:color="auto"/>
        <w:bottom w:val="none" w:sz="0" w:space="0" w:color="auto"/>
        <w:right w:val="none" w:sz="0" w:space="0" w:color="auto"/>
      </w:divBdr>
    </w:div>
    <w:div w:id="714235921">
      <w:bodyDiv w:val="1"/>
      <w:marLeft w:val="0"/>
      <w:marRight w:val="0"/>
      <w:marTop w:val="0"/>
      <w:marBottom w:val="0"/>
      <w:divBdr>
        <w:top w:val="none" w:sz="0" w:space="0" w:color="auto"/>
        <w:left w:val="none" w:sz="0" w:space="0" w:color="auto"/>
        <w:bottom w:val="none" w:sz="0" w:space="0" w:color="auto"/>
        <w:right w:val="none" w:sz="0" w:space="0" w:color="auto"/>
      </w:divBdr>
    </w:div>
    <w:div w:id="759182630">
      <w:bodyDiv w:val="1"/>
      <w:marLeft w:val="0"/>
      <w:marRight w:val="0"/>
      <w:marTop w:val="0"/>
      <w:marBottom w:val="0"/>
      <w:divBdr>
        <w:top w:val="none" w:sz="0" w:space="0" w:color="auto"/>
        <w:left w:val="none" w:sz="0" w:space="0" w:color="auto"/>
        <w:bottom w:val="none" w:sz="0" w:space="0" w:color="auto"/>
        <w:right w:val="none" w:sz="0" w:space="0" w:color="auto"/>
      </w:divBdr>
    </w:div>
    <w:div w:id="782388037">
      <w:bodyDiv w:val="1"/>
      <w:marLeft w:val="0"/>
      <w:marRight w:val="0"/>
      <w:marTop w:val="0"/>
      <w:marBottom w:val="0"/>
      <w:divBdr>
        <w:top w:val="none" w:sz="0" w:space="0" w:color="auto"/>
        <w:left w:val="none" w:sz="0" w:space="0" w:color="auto"/>
        <w:bottom w:val="none" w:sz="0" w:space="0" w:color="auto"/>
        <w:right w:val="none" w:sz="0" w:space="0" w:color="auto"/>
      </w:divBdr>
    </w:div>
    <w:div w:id="787237422">
      <w:bodyDiv w:val="1"/>
      <w:marLeft w:val="0"/>
      <w:marRight w:val="0"/>
      <w:marTop w:val="0"/>
      <w:marBottom w:val="0"/>
      <w:divBdr>
        <w:top w:val="none" w:sz="0" w:space="0" w:color="auto"/>
        <w:left w:val="none" w:sz="0" w:space="0" w:color="auto"/>
        <w:bottom w:val="none" w:sz="0" w:space="0" w:color="auto"/>
        <w:right w:val="none" w:sz="0" w:space="0" w:color="auto"/>
      </w:divBdr>
    </w:div>
    <w:div w:id="861894467">
      <w:bodyDiv w:val="1"/>
      <w:marLeft w:val="0"/>
      <w:marRight w:val="0"/>
      <w:marTop w:val="0"/>
      <w:marBottom w:val="0"/>
      <w:divBdr>
        <w:top w:val="none" w:sz="0" w:space="0" w:color="auto"/>
        <w:left w:val="none" w:sz="0" w:space="0" w:color="auto"/>
        <w:bottom w:val="none" w:sz="0" w:space="0" w:color="auto"/>
        <w:right w:val="none" w:sz="0" w:space="0" w:color="auto"/>
      </w:divBdr>
    </w:div>
    <w:div w:id="912424117">
      <w:bodyDiv w:val="1"/>
      <w:marLeft w:val="0"/>
      <w:marRight w:val="0"/>
      <w:marTop w:val="0"/>
      <w:marBottom w:val="0"/>
      <w:divBdr>
        <w:top w:val="none" w:sz="0" w:space="0" w:color="auto"/>
        <w:left w:val="none" w:sz="0" w:space="0" w:color="auto"/>
        <w:bottom w:val="none" w:sz="0" w:space="0" w:color="auto"/>
        <w:right w:val="none" w:sz="0" w:space="0" w:color="auto"/>
      </w:divBdr>
    </w:div>
    <w:div w:id="934560815">
      <w:bodyDiv w:val="1"/>
      <w:marLeft w:val="0"/>
      <w:marRight w:val="0"/>
      <w:marTop w:val="0"/>
      <w:marBottom w:val="0"/>
      <w:divBdr>
        <w:top w:val="none" w:sz="0" w:space="0" w:color="auto"/>
        <w:left w:val="none" w:sz="0" w:space="0" w:color="auto"/>
        <w:bottom w:val="none" w:sz="0" w:space="0" w:color="auto"/>
        <w:right w:val="none" w:sz="0" w:space="0" w:color="auto"/>
      </w:divBdr>
    </w:div>
    <w:div w:id="958340263">
      <w:bodyDiv w:val="1"/>
      <w:marLeft w:val="0"/>
      <w:marRight w:val="0"/>
      <w:marTop w:val="0"/>
      <w:marBottom w:val="0"/>
      <w:divBdr>
        <w:top w:val="none" w:sz="0" w:space="0" w:color="auto"/>
        <w:left w:val="none" w:sz="0" w:space="0" w:color="auto"/>
        <w:bottom w:val="none" w:sz="0" w:space="0" w:color="auto"/>
        <w:right w:val="none" w:sz="0" w:space="0" w:color="auto"/>
      </w:divBdr>
    </w:div>
    <w:div w:id="983772449">
      <w:bodyDiv w:val="1"/>
      <w:marLeft w:val="0"/>
      <w:marRight w:val="0"/>
      <w:marTop w:val="0"/>
      <w:marBottom w:val="0"/>
      <w:divBdr>
        <w:top w:val="none" w:sz="0" w:space="0" w:color="auto"/>
        <w:left w:val="none" w:sz="0" w:space="0" w:color="auto"/>
        <w:bottom w:val="none" w:sz="0" w:space="0" w:color="auto"/>
        <w:right w:val="none" w:sz="0" w:space="0" w:color="auto"/>
      </w:divBdr>
    </w:div>
    <w:div w:id="986477602">
      <w:bodyDiv w:val="1"/>
      <w:marLeft w:val="0"/>
      <w:marRight w:val="0"/>
      <w:marTop w:val="0"/>
      <w:marBottom w:val="0"/>
      <w:divBdr>
        <w:top w:val="none" w:sz="0" w:space="0" w:color="auto"/>
        <w:left w:val="none" w:sz="0" w:space="0" w:color="auto"/>
        <w:bottom w:val="none" w:sz="0" w:space="0" w:color="auto"/>
        <w:right w:val="none" w:sz="0" w:space="0" w:color="auto"/>
      </w:divBdr>
    </w:div>
    <w:div w:id="1012101115">
      <w:bodyDiv w:val="1"/>
      <w:marLeft w:val="0"/>
      <w:marRight w:val="0"/>
      <w:marTop w:val="0"/>
      <w:marBottom w:val="0"/>
      <w:divBdr>
        <w:top w:val="none" w:sz="0" w:space="0" w:color="auto"/>
        <w:left w:val="none" w:sz="0" w:space="0" w:color="auto"/>
        <w:bottom w:val="none" w:sz="0" w:space="0" w:color="auto"/>
        <w:right w:val="none" w:sz="0" w:space="0" w:color="auto"/>
      </w:divBdr>
    </w:div>
    <w:div w:id="1012219820">
      <w:bodyDiv w:val="1"/>
      <w:marLeft w:val="0"/>
      <w:marRight w:val="0"/>
      <w:marTop w:val="0"/>
      <w:marBottom w:val="0"/>
      <w:divBdr>
        <w:top w:val="none" w:sz="0" w:space="0" w:color="auto"/>
        <w:left w:val="none" w:sz="0" w:space="0" w:color="auto"/>
        <w:bottom w:val="none" w:sz="0" w:space="0" w:color="auto"/>
        <w:right w:val="none" w:sz="0" w:space="0" w:color="auto"/>
      </w:divBdr>
    </w:div>
    <w:div w:id="1097870571">
      <w:bodyDiv w:val="1"/>
      <w:marLeft w:val="0"/>
      <w:marRight w:val="0"/>
      <w:marTop w:val="0"/>
      <w:marBottom w:val="0"/>
      <w:divBdr>
        <w:top w:val="none" w:sz="0" w:space="0" w:color="auto"/>
        <w:left w:val="none" w:sz="0" w:space="0" w:color="auto"/>
        <w:bottom w:val="none" w:sz="0" w:space="0" w:color="auto"/>
        <w:right w:val="none" w:sz="0" w:space="0" w:color="auto"/>
      </w:divBdr>
    </w:div>
    <w:div w:id="1099638481">
      <w:bodyDiv w:val="1"/>
      <w:marLeft w:val="0"/>
      <w:marRight w:val="0"/>
      <w:marTop w:val="0"/>
      <w:marBottom w:val="0"/>
      <w:divBdr>
        <w:top w:val="none" w:sz="0" w:space="0" w:color="auto"/>
        <w:left w:val="none" w:sz="0" w:space="0" w:color="auto"/>
        <w:bottom w:val="none" w:sz="0" w:space="0" w:color="auto"/>
        <w:right w:val="none" w:sz="0" w:space="0" w:color="auto"/>
      </w:divBdr>
    </w:div>
    <w:div w:id="1102259813">
      <w:bodyDiv w:val="1"/>
      <w:marLeft w:val="0"/>
      <w:marRight w:val="0"/>
      <w:marTop w:val="0"/>
      <w:marBottom w:val="0"/>
      <w:divBdr>
        <w:top w:val="none" w:sz="0" w:space="0" w:color="auto"/>
        <w:left w:val="none" w:sz="0" w:space="0" w:color="auto"/>
        <w:bottom w:val="none" w:sz="0" w:space="0" w:color="auto"/>
        <w:right w:val="none" w:sz="0" w:space="0" w:color="auto"/>
      </w:divBdr>
    </w:div>
    <w:div w:id="1111051042">
      <w:bodyDiv w:val="1"/>
      <w:marLeft w:val="0"/>
      <w:marRight w:val="0"/>
      <w:marTop w:val="0"/>
      <w:marBottom w:val="0"/>
      <w:divBdr>
        <w:top w:val="none" w:sz="0" w:space="0" w:color="auto"/>
        <w:left w:val="none" w:sz="0" w:space="0" w:color="auto"/>
        <w:bottom w:val="none" w:sz="0" w:space="0" w:color="auto"/>
        <w:right w:val="none" w:sz="0" w:space="0" w:color="auto"/>
      </w:divBdr>
    </w:div>
    <w:div w:id="1149440379">
      <w:bodyDiv w:val="1"/>
      <w:marLeft w:val="0"/>
      <w:marRight w:val="0"/>
      <w:marTop w:val="0"/>
      <w:marBottom w:val="0"/>
      <w:divBdr>
        <w:top w:val="none" w:sz="0" w:space="0" w:color="auto"/>
        <w:left w:val="none" w:sz="0" w:space="0" w:color="auto"/>
        <w:bottom w:val="none" w:sz="0" w:space="0" w:color="auto"/>
        <w:right w:val="none" w:sz="0" w:space="0" w:color="auto"/>
      </w:divBdr>
    </w:div>
    <w:div w:id="1157696748">
      <w:bodyDiv w:val="1"/>
      <w:marLeft w:val="0"/>
      <w:marRight w:val="0"/>
      <w:marTop w:val="0"/>
      <w:marBottom w:val="0"/>
      <w:divBdr>
        <w:top w:val="none" w:sz="0" w:space="0" w:color="auto"/>
        <w:left w:val="none" w:sz="0" w:space="0" w:color="auto"/>
        <w:bottom w:val="none" w:sz="0" w:space="0" w:color="auto"/>
        <w:right w:val="none" w:sz="0" w:space="0" w:color="auto"/>
      </w:divBdr>
    </w:div>
    <w:div w:id="1174803171">
      <w:bodyDiv w:val="1"/>
      <w:marLeft w:val="0"/>
      <w:marRight w:val="0"/>
      <w:marTop w:val="0"/>
      <w:marBottom w:val="0"/>
      <w:divBdr>
        <w:top w:val="none" w:sz="0" w:space="0" w:color="auto"/>
        <w:left w:val="none" w:sz="0" w:space="0" w:color="auto"/>
        <w:bottom w:val="none" w:sz="0" w:space="0" w:color="auto"/>
        <w:right w:val="none" w:sz="0" w:space="0" w:color="auto"/>
      </w:divBdr>
    </w:div>
    <w:div w:id="1254900522">
      <w:bodyDiv w:val="1"/>
      <w:marLeft w:val="0"/>
      <w:marRight w:val="0"/>
      <w:marTop w:val="0"/>
      <w:marBottom w:val="0"/>
      <w:divBdr>
        <w:top w:val="none" w:sz="0" w:space="0" w:color="auto"/>
        <w:left w:val="none" w:sz="0" w:space="0" w:color="auto"/>
        <w:bottom w:val="none" w:sz="0" w:space="0" w:color="auto"/>
        <w:right w:val="none" w:sz="0" w:space="0" w:color="auto"/>
      </w:divBdr>
    </w:div>
    <w:div w:id="1321469980">
      <w:bodyDiv w:val="1"/>
      <w:marLeft w:val="0"/>
      <w:marRight w:val="0"/>
      <w:marTop w:val="0"/>
      <w:marBottom w:val="0"/>
      <w:divBdr>
        <w:top w:val="none" w:sz="0" w:space="0" w:color="auto"/>
        <w:left w:val="none" w:sz="0" w:space="0" w:color="auto"/>
        <w:bottom w:val="none" w:sz="0" w:space="0" w:color="auto"/>
        <w:right w:val="none" w:sz="0" w:space="0" w:color="auto"/>
      </w:divBdr>
    </w:div>
    <w:div w:id="1323587021">
      <w:bodyDiv w:val="1"/>
      <w:marLeft w:val="0"/>
      <w:marRight w:val="0"/>
      <w:marTop w:val="0"/>
      <w:marBottom w:val="0"/>
      <w:divBdr>
        <w:top w:val="none" w:sz="0" w:space="0" w:color="auto"/>
        <w:left w:val="none" w:sz="0" w:space="0" w:color="auto"/>
        <w:bottom w:val="none" w:sz="0" w:space="0" w:color="auto"/>
        <w:right w:val="none" w:sz="0" w:space="0" w:color="auto"/>
      </w:divBdr>
    </w:div>
    <w:div w:id="1365715545">
      <w:bodyDiv w:val="1"/>
      <w:marLeft w:val="0"/>
      <w:marRight w:val="0"/>
      <w:marTop w:val="0"/>
      <w:marBottom w:val="0"/>
      <w:divBdr>
        <w:top w:val="none" w:sz="0" w:space="0" w:color="auto"/>
        <w:left w:val="none" w:sz="0" w:space="0" w:color="auto"/>
        <w:bottom w:val="none" w:sz="0" w:space="0" w:color="auto"/>
        <w:right w:val="none" w:sz="0" w:space="0" w:color="auto"/>
      </w:divBdr>
    </w:div>
    <w:div w:id="1370909182">
      <w:bodyDiv w:val="1"/>
      <w:marLeft w:val="0"/>
      <w:marRight w:val="0"/>
      <w:marTop w:val="0"/>
      <w:marBottom w:val="0"/>
      <w:divBdr>
        <w:top w:val="none" w:sz="0" w:space="0" w:color="auto"/>
        <w:left w:val="none" w:sz="0" w:space="0" w:color="auto"/>
        <w:bottom w:val="none" w:sz="0" w:space="0" w:color="auto"/>
        <w:right w:val="none" w:sz="0" w:space="0" w:color="auto"/>
      </w:divBdr>
    </w:div>
    <w:div w:id="1372463065">
      <w:bodyDiv w:val="1"/>
      <w:marLeft w:val="0"/>
      <w:marRight w:val="0"/>
      <w:marTop w:val="0"/>
      <w:marBottom w:val="0"/>
      <w:divBdr>
        <w:top w:val="none" w:sz="0" w:space="0" w:color="auto"/>
        <w:left w:val="none" w:sz="0" w:space="0" w:color="auto"/>
        <w:bottom w:val="none" w:sz="0" w:space="0" w:color="auto"/>
        <w:right w:val="none" w:sz="0" w:space="0" w:color="auto"/>
      </w:divBdr>
    </w:div>
    <w:div w:id="1383627895">
      <w:bodyDiv w:val="1"/>
      <w:marLeft w:val="0"/>
      <w:marRight w:val="0"/>
      <w:marTop w:val="0"/>
      <w:marBottom w:val="0"/>
      <w:divBdr>
        <w:top w:val="none" w:sz="0" w:space="0" w:color="auto"/>
        <w:left w:val="none" w:sz="0" w:space="0" w:color="auto"/>
        <w:bottom w:val="none" w:sz="0" w:space="0" w:color="auto"/>
        <w:right w:val="none" w:sz="0" w:space="0" w:color="auto"/>
      </w:divBdr>
    </w:div>
    <w:div w:id="1443763934">
      <w:bodyDiv w:val="1"/>
      <w:marLeft w:val="0"/>
      <w:marRight w:val="0"/>
      <w:marTop w:val="0"/>
      <w:marBottom w:val="0"/>
      <w:divBdr>
        <w:top w:val="none" w:sz="0" w:space="0" w:color="auto"/>
        <w:left w:val="none" w:sz="0" w:space="0" w:color="auto"/>
        <w:bottom w:val="none" w:sz="0" w:space="0" w:color="auto"/>
        <w:right w:val="none" w:sz="0" w:space="0" w:color="auto"/>
      </w:divBdr>
    </w:div>
    <w:div w:id="1468165569">
      <w:bodyDiv w:val="1"/>
      <w:marLeft w:val="0"/>
      <w:marRight w:val="0"/>
      <w:marTop w:val="0"/>
      <w:marBottom w:val="0"/>
      <w:divBdr>
        <w:top w:val="none" w:sz="0" w:space="0" w:color="auto"/>
        <w:left w:val="none" w:sz="0" w:space="0" w:color="auto"/>
        <w:bottom w:val="none" w:sz="0" w:space="0" w:color="auto"/>
        <w:right w:val="none" w:sz="0" w:space="0" w:color="auto"/>
      </w:divBdr>
    </w:div>
    <w:div w:id="1493571003">
      <w:bodyDiv w:val="1"/>
      <w:marLeft w:val="0"/>
      <w:marRight w:val="0"/>
      <w:marTop w:val="0"/>
      <w:marBottom w:val="0"/>
      <w:divBdr>
        <w:top w:val="none" w:sz="0" w:space="0" w:color="auto"/>
        <w:left w:val="none" w:sz="0" w:space="0" w:color="auto"/>
        <w:bottom w:val="none" w:sz="0" w:space="0" w:color="auto"/>
        <w:right w:val="none" w:sz="0" w:space="0" w:color="auto"/>
      </w:divBdr>
    </w:div>
    <w:div w:id="1527910860">
      <w:bodyDiv w:val="1"/>
      <w:marLeft w:val="0"/>
      <w:marRight w:val="0"/>
      <w:marTop w:val="0"/>
      <w:marBottom w:val="0"/>
      <w:divBdr>
        <w:top w:val="none" w:sz="0" w:space="0" w:color="auto"/>
        <w:left w:val="none" w:sz="0" w:space="0" w:color="auto"/>
        <w:bottom w:val="none" w:sz="0" w:space="0" w:color="auto"/>
        <w:right w:val="none" w:sz="0" w:space="0" w:color="auto"/>
      </w:divBdr>
    </w:div>
    <w:div w:id="1534342511">
      <w:bodyDiv w:val="1"/>
      <w:marLeft w:val="0"/>
      <w:marRight w:val="0"/>
      <w:marTop w:val="0"/>
      <w:marBottom w:val="0"/>
      <w:divBdr>
        <w:top w:val="none" w:sz="0" w:space="0" w:color="auto"/>
        <w:left w:val="none" w:sz="0" w:space="0" w:color="auto"/>
        <w:bottom w:val="none" w:sz="0" w:space="0" w:color="auto"/>
        <w:right w:val="none" w:sz="0" w:space="0" w:color="auto"/>
      </w:divBdr>
    </w:div>
    <w:div w:id="1546217779">
      <w:bodyDiv w:val="1"/>
      <w:marLeft w:val="0"/>
      <w:marRight w:val="0"/>
      <w:marTop w:val="0"/>
      <w:marBottom w:val="0"/>
      <w:divBdr>
        <w:top w:val="none" w:sz="0" w:space="0" w:color="auto"/>
        <w:left w:val="none" w:sz="0" w:space="0" w:color="auto"/>
        <w:bottom w:val="none" w:sz="0" w:space="0" w:color="auto"/>
        <w:right w:val="none" w:sz="0" w:space="0" w:color="auto"/>
      </w:divBdr>
    </w:div>
    <w:div w:id="1556041427">
      <w:bodyDiv w:val="1"/>
      <w:marLeft w:val="0"/>
      <w:marRight w:val="0"/>
      <w:marTop w:val="0"/>
      <w:marBottom w:val="0"/>
      <w:divBdr>
        <w:top w:val="none" w:sz="0" w:space="0" w:color="auto"/>
        <w:left w:val="none" w:sz="0" w:space="0" w:color="auto"/>
        <w:bottom w:val="none" w:sz="0" w:space="0" w:color="auto"/>
        <w:right w:val="none" w:sz="0" w:space="0" w:color="auto"/>
      </w:divBdr>
    </w:div>
    <w:div w:id="1557428050">
      <w:bodyDiv w:val="1"/>
      <w:marLeft w:val="0"/>
      <w:marRight w:val="0"/>
      <w:marTop w:val="0"/>
      <w:marBottom w:val="0"/>
      <w:divBdr>
        <w:top w:val="none" w:sz="0" w:space="0" w:color="auto"/>
        <w:left w:val="none" w:sz="0" w:space="0" w:color="auto"/>
        <w:bottom w:val="none" w:sz="0" w:space="0" w:color="auto"/>
        <w:right w:val="none" w:sz="0" w:space="0" w:color="auto"/>
      </w:divBdr>
    </w:div>
    <w:div w:id="1560434732">
      <w:bodyDiv w:val="1"/>
      <w:marLeft w:val="0"/>
      <w:marRight w:val="0"/>
      <w:marTop w:val="0"/>
      <w:marBottom w:val="0"/>
      <w:divBdr>
        <w:top w:val="none" w:sz="0" w:space="0" w:color="auto"/>
        <w:left w:val="none" w:sz="0" w:space="0" w:color="auto"/>
        <w:bottom w:val="none" w:sz="0" w:space="0" w:color="auto"/>
        <w:right w:val="none" w:sz="0" w:space="0" w:color="auto"/>
      </w:divBdr>
    </w:div>
    <w:div w:id="1563516394">
      <w:bodyDiv w:val="1"/>
      <w:marLeft w:val="0"/>
      <w:marRight w:val="0"/>
      <w:marTop w:val="0"/>
      <w:marBottom w:val="0"/>
      <w:divBdr>
        <w:top w:val="none" w:sz="0" w:space="0" w:color="auto"/>
        <w:left w:val="none" w:sz="0" w:space="0" w:color="auto"/>
        <w:bottom w:val="none" w:sz="0" w:space="0" w:color="auto"/>
        <w:right w:val="none" w:sz="0" w:space="0" w:color="auto"/>
      </w:divBdr>
    </w:div>
    <w:div w:id="1603301569">
      <w:bodyDiv w:val="1"/>
      <w:marLeft w:val="0"/>
      <w:marRight w:val="0"/>
      <w:marTop w:val="0"/>
      <w:marBottom w:val="0"/>
      <w:divBdr>
        <w:top w:val="none" w:sz="0" w:space="0" w:color="auto"/>
        <w:left w:val="none" w:sz="0" w:space="0" w:color="auto"/>
        <w:bottom w:val="none" w:sz="0" w:space="0" w:color="auto"/>
        <w:right w:val="none" w:sz="0" w:space="0" w:color="auto"/>
      </w:divBdr>
    </w:div>
    <w:div w:id="1647316086">
      <w:bodyDiv w:val="1"/>
      <w:marLeft w:val="0"/>
      <w:marRight w:val="0"/>
      <w:marTop w:val="0"/>
      <w:marBottom w:val="0"/>
      <w:divBdr>
        <w:top w:val="none" w:sz="0" w:space="0" w:color="auto"/>
        <w:left w:val="none" w:sz="0" w:space="0" w:color="auto"/>
        <w:bottom w:val="none" w:sz="0" w:space="0" w:color="auto"/>
        <w:right w:val="none" w:sz="0" w:space="0" w:color="auto"/>
      </w:divBdr>
    </w:div>
    <w:div w:id="1689208930">
      <w:bodyDiv w:val="1"/>
      <w:marLeft w:val="0"/>
      <w:marRight w:val="0"/>
      <w:marTop w:val="0"/>
      <w:marBottom w:val="0"/>
      <w:divBdr>
        <w:top w:val="none" w:sz="0" w:space="0" w:color="auto"/>
        <w:left w:val="none" w:sz="0" w:space="0" w:color="auto"/>
        <w:bottom w:val="none" w:sz="0" w:space="0" w:color="auto"/>
        <w:right w:val="none" w:sz="0" w:space="0" w:color="auto"/>
      </w:divBdr>
    </w:div>
    <w:div w:id="1691107343">
      <w:bodyDiv w:val="1"/>
      <w:marLeft w:val="0"/>
      <w:marRight w:val="0"/>
      <w:marTop w:val="0"/>
      <w:marBottom w:val="0"/>
      <w:divBdr>
        <w:top w:val="none" w:sz="0" w:space="0" w:color="auto"/>
        <w:left w:val="none" w:sz="0" w:space="0" w:color="auto"/>
        <w:bottom w:val="none" w:sz="0" w:space="0" w:color="auto"/>
        <w:right w:val="none" w:sz="0" w:space="0" w:color="auto"/>
      </w:divBdr>
    </w:div>
    <w:div w:id="1728916619">
      <w:bodyDiv w:val="1"/>
      <w:marLeft w:val="0"/>
      <w:marRight w:val="0"/>
      <w:marTop w:val="0"/>
      <w:marBottom w:val="0"/>
      <w:divBdr>
        <w:top w:val="none" w:sz="0" w:space="0" w:color="auto"/>
        <w:left w:val="none" w:sz="0" w:space="0" w:color="auto"/>
        <w:bottom w:val="none" w:sz="0" w:space="0" w:color="auto"/>
        <w:right w:val="none" w:sz="0" w:space="0" w:color="auto"/>
      </w:divBdr>
    </w:div>
    <w:div w:id="1765302081">
      <w:bodyDiv w:val="1"/>
      <w:marLeft w:val="0"/>
      <w:marRight w:val="0"/>
      <w:marTop w:val="0"/>
      <w:marBottom w:val="0"/>
      <w:divBdr>
        <w:top w:val="none" w:sz="0" w:space="0" w:color="auto"/>
        <w:left w:val="none" w:sz="0" w:space="0" w:color="auto"/>
        <w:bottom w:val="none" w:sz="0" w:space="0" w:color="auto"/>
        <w:right w:val="none" w:sz="0" w:space="0" w:color="auto"/>
      </w:divBdr>
    </w:div>
    <w:div w:id="1801342742">
      <w:bodyDiv w:val="1"/>
      <w:marLeft w:val="0"/>
      <w:marRight w:val="0"/>
      <w:marTop w:val="0"/>
      <w:marBottom w:val="0"/>
      <w:divBdr>
        <w:top w:val="none" w:sz="0" w:space="0" w:color="auto"/>
        <w:left w:val="none" w:sz="0" w:space="0" w:color="auto"/>
        <w:bottom w:val="none" w:sz="0" w:space="0" w:color="auto"/>
        <w:right w:val="none" w:sz="0" w:space="0" w:color="auto"/>
      </w:divBdr>
    </w:div>
    <w:div w:id="1838887364">
      <w:bodyDiv w:val="1"/>
      <w:marLeft w:val="0"/>
      <w:marRight w:val="0"/>
      <w:marTop w:val="0"/>
      <w:marBottom w:val="0"/>
      <w:divBdr>
        <w:top w:val="none" w:sz="0" w:space="0" w:color="auto"/>
        <w:left w:val="none" w:sz="0" w:space="0" w:color="auto"/>
        <w:bottom w:val="none" w:sz="0" w:space="0" w:color="auto"/>
        <w:right w:val="none" w:sz="0" w:space="0" w:color="auto"/>
      </w:divBdr>
    </w:div>
    <w:div w:id="1876000724">
      <w:bodyDiv w:val="1"/>
      <w:marLeft w:val="0"/>
      <w:marRight w:val="0"/>
      <w:marTop w:val="0"/>
      <w:marBottom w:val="0"/>
      <w:divBdr>
        <w:top w:val="none" w:sz="0" w:space="0" w:color="auto"/>
        <w:left w:val="none" w:sz="0" w:space="0" w:color="auto"/>
        <w:bottom w:val="none" w:sz="0" w:space="0" w:color="auto"/>
        <w:right w:val="none" w:sz="0" w:space="0" w:color="auto"/>
      </w:divBdr>
    </w:div>
    <w:div w:id="1932934459">
      <w:bodyDiv w:val="1"/>
      <w:marLeft w:val="0"/>
      <w:marRight w:val="0"/>
      <w:marTop w:val="0"/>
      <w:marBottom w:val="0"/>
      <w:divBdr>
        <w:top w:val="none" w:sz="0" w:space="0" w:color="auto"/>
        <w:left w:val="none" w:sz="0" w:space="0" w:color="auto"/>
        <w:bottom w:val="none" w:sz="0" w:space="0" w:color="auto"/>
        <w:right w:val="none" w:sz="0" w:space="0" w:color="auto"/>
      </w:divBdr>
    </w:div>
    <w:div w:id="1953239736">
      <w:bodyDiv w:val="1"/>
      <w:marLeft w:val="0"/>
      <w:marRight w:val="0"/>
      <w:marTop w:val="0"/>
      <w:marBottom w:val="0"/>
      <w:divBdr>
        <w:top w:val="none" w:sz="0" w:space="0" w:color="auto"/>
        <w:left w:val="none" w:sz="0" w:space="0" w:color="auto"/>
        <w:bottom w:val="none" w:sz="0" w:space="0" w:color="auto"/>
        <w:right w:val="none" w:sz="0" w:space="0" w:color="auto"/>
      </w:divBdr>
    </w:div>
    <w:div w:id="1970743842">
      <w:bodyDiv w:val="1"/>
      <w:marLeft w:val="0"/>
      <w:marRight w:val="0"/>
      <w:marTop w:val="0"/>
      <w:marBottom w:val="0"/>
      <w:divBdr>
        <w:top w:val="none" w:sz="0" w:space="0" w:color="auto"/>
        <w:left w:val="none" w:sz="0" w:space="0" w:color="auto"/>
        <w:bottom w:val="none" w:sz="0" w:space="0" w:color="auto"/>
        <w:right w:val="none" w:sz="0" w:space="0" w:color="auto"/>
      </w:divBdr>
    </w:div>
    <w:div w:id="1977027784">
      <w:bodyDiv w:val="1"/>
      <w:marLeft w:val="0"/>
      <w:marRight w:val="0"/>
      <w:marTop w:val="0"/>
      <w:marBottom w:val="0"/>
      <w:divBdr>
        <w:top w:val="none" w:sz="0" w:space="0" w:color="auto"/>
        <w:left w:val="none" w:sz="0" w:space="0" w:color="auto"/>
        <w:bottom w:val="none" w:sz="0" w:space="0" w:color="auto"/>
        <w:right w:val="none" w:sz="0" w:space="0" w:color="auto"/>
      </w:divBdr>
    </w:div>
    <w:div w:id="2001226911">
      <w:bodyDiv w:val="1"/>
      <w:marLeft w:val="0"/>
      <w:marRight w:val="0"/>
      <w:marTop w:val="0"/>
      <w:marBottom w:val="0"/>
      <w:divBdr>
        <w:top w:val="none" w:sz="0" w:space="0" w:color="auto"/>
        <w:left w:val="none" w:sz="0" w:space="0" w:color="auto"/>
        <w:bottom w:val="none" w:sz="0" w:space="0" w:color="auto"/>
        <w:right w:val="none" w:sz="0" w:space="0" w:color="auto"/>
      </w:divBdr>
    </w:div>
    <w:div w:id="2044941474">
      <w:bodyDiv w:val="1"/>
      <w:marLeft w:val="0"/>
      <w:marRight w:val="0"/>
      <w:marTop w:val="0"/>
      <w:marBottom w:val="0"/>
      <w:divBdr>
        <w:top w:val="none" w:sz="0" w:space="0" w:color="auto"/>
        <w:left w:val="none" w:sz="0" w:space="0" w:color="auto"/>
        <w:bottom w:val="none" w:sz="0" w:space="0" w:color="auto"/>
        <w:right w:val="none" w:sz="0" w:space="0" w:color="auto"/>
      </w:divBdr>
    </w:div>
    <w:div w:id="2090809167">
      <w:bodyDiv w:val="1"/>
      <w:marLeft w:val="0"/>
      <w:marRight w:val="0"/>
      <w:marTop w:val="0"/>
      <w:marBottom w:val="0"/>
      <w:divBdr>
        <w:top w:val="none" w:sz="0" w:space="0" w:color="auto"/>
        <w:left w:val="none" w:sz="0" w:space="0" w:color="auto"/>
        <w:bottom w:val="none" w:sz="0" w:space="0" w:color="auto"/>
        <w:right w:val="none" w:sz="0" w:space="0" w:color="auto"/>
      </w:divBdr>
    </w:div>
    <w:div w:id="2098288204">
      <w:bodyDiv w:val="1"/>
      <w:marLeft w:val="0"/>
      <w:marRight w:val="0"/>
      <w:marTop w:val="0"/>
      <w:marBottom w:val="0"/>
      <w:divBdr>
        <w:top w:val="none" w:sz="0" w:space="0" w:color="auto"/>
        <w:left w:val="none" w:sz="0" w:space="0" w:color="auto"/>
        <w:bottom w:val="none" w:sz="0" w:space="0" w:color="auto"/>
        <w:right w:val="none" w:sz="0" w:space="0" w:color="auto"/>
      </w:divBdr>
    </w:div>
    <w:div w:id="2110470727">
      <w:bodyDiv w:val="1"/>
      <w:marLeft w:val="0"/>
      <w:marRight w:val="0"/>
      <w:marTop w:val="0"/>
      <w:marBottom w:val="0"/>
      <w:divBdr>
        <w:top w:val="none" w:sz="0" w:space="0" w:color="auto"/>
        <w:left w:val="none" w:sz="0" w:space="0" w:color="auto"/>
        <w:bottom w:val="none" w:sz="0" w:space="0" w:color="auto"/>
        <w:right w:val="none" w:sz="0" w:space="0" w:color="auto"/>
      </w:divBdr>
    </w:div>
    <w:div w:id="2119985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Mic24</b:Tag>
    <b:SourceType>InternetSite</b:SourceType>
    <b:Guid>{B55A0B0D-8603-4C0A-91E0-716D67B9C687}</b:Guid>
    <b:Author>
      <b:Author>
        <b:Corporate>Microsoft</b:Corporate>
      </b:Author>
    </b:Author>
    <b:Title>Microsoft Word – Word processing software</b:Title>
    <b:Year>2024</b:Year>
    <b:URL>https://www.microsoft.com/en-gb/microsoft-365/word</b:URL>
    <b:RefOrder>3</b:RefOrder>
  </b:Source>
  <b:Source>
    <b:Tag>Mic241</b:Tag>
    <b:SourceType>InternetSite</b:SourceType>
    <b:Guid>{528692BA-59C1-41FA-938E-D30EDE5BA330}</b:Guid>
    <b:Author>
      <b:Author>
        <b:Corporate>Microsoft</b:Corporate>
      </b:Author>
    </b:Author>
    <b:Title>Microsoft Excel – Spreadsheet software and data analysis</b:Title>
    <b:Year>2024</b:Year>
    <b:URL>https://www.microsoft.com/en-gb/microsoft-365/excel</b:URL>
    <b:RefOrder>5</b:RefOrder>
  </b:Source>
  <b:Source>
    <b:Tag>Sho24</b:Tag>
    <b:SourceType>InternetSite</b:SourceType>
    <b:Guid>{72DB3A71-D48C-45CD-B8B3-D6EF127424EC}</b:Guid>
    <b:Author>
      <b:Author>
        <b:Corporate>Shopify</b:Corporate>
      </b:Author>
    </b:Author>
    <b:Title>What is Shopify and how does it work?</b:Title>
    <b:Year>2024</b:Year>
    <b:URL>https://www.shopify.com/uk/blog/what-is-shopify</b:URL>
    <b:RefOrder>1</b:RefOrder>
  </b:Source>
  <b:Source>
    <b:Tag>Wix24</b:Tag>
    <b:SourceType>InternetSite</b:SourceType>
    <b:Guid>{620A2790-087A-436A-912E-A7A690C9D2DF}</b:Guid>
    <b:Author>
      <b:Author>
        <b:Corporate>Wix</b:Corporate>
      </b:Author>
    </b:Author>
    <b:Title>Wix eCommerce website builder</b:Title>
    <b:Year>2024</b:Year>
    <b:URL>https://www.wix.com/ecommerce/website</b:URL>
    <b:RefOrder>2</b:RefOrder>
  </b:Source>
  <b:Source>
    <b:Tag>Mic242</b:Tag>
    <b:SourceType>InternetSite</b:SourceType>
    <b:Guid>{17E70F70-7971-4723-BBC5-84BCF0816831}</b:Guid>
    <b:Author>
      <b:Author>
        <b:Corporate>Microsoft</b:Corporate>
      </b:Author>
    </b:Author>
    <b:Title>Microsoft Teams – Group chat software</b:Title>
    <b:Year>2024</b:Year>
    <b:URL>https://www.microsoft.com/en-gb/microsoft-teams/group-chat-software</b:URL>
    <b:RefOrder>8</b:RefOrder>
  </b:Source>
  <b:Source>
    <b:Tag>Mic243</b:Tag>
    <b:SourceType>InternetSite</b:SourceType>
    <b:Guid>{6D80B202-0C86-446C-98CB-0ED033943F14}</b:Guid>
    <b:Author>
      <b:Author>
        <b:Corporate>Microsoft</b:Corporate>
      </b:Author>
    </b:Author>
    <b:Title>Microsoft PowerPoint – Presentation software</b:Title>
    <b:Year>2024</b:Year>
    <b:URL>https://www.microsoft.com/en-gb/microsoft-365/powerpoint</b:URL>
    <b:RefOrder>4</b:RefOrder>
  </b:Source>
  <b:Source>
    <b:Tag>Mic244</b:Tag>
    <b:SourceType>InternetSite</b:SourceType>
    <b:Guid>{DBEBDEFE-49C4-4D05-B00A-9DA07EB5BBEC}</b:Guid>
    <b:Author>
      <b:Author>
        <b:Corporate>Microsoft</b:Corporate>
      </b:Author>
    </b:Author>
    <b:Title>Microsoft Access – Database management system</b:Title>
    <b:Year>2024</b:Year>
    <b:URL>https://www.microsoft.com/en-gb/microsoft-365/access</b:URL>
    <b:RefOrder>6</b:RefOrder>
  </b:Source>
  <b:Source>
    <b:Tag>Mic245</b:Tag>
    <b:SourceType>InternetSite</b:SourceType>
    <b:Guid>{F6C13A9A-1F10-4A69-86E5-4918E422EB8D}</b:Guid>
    <b:Author>
      <b:Author>
        <b:Corporate>Microsoft</b:Corporate>
      </b:Author>
    </b:Author>
    <b:Title>Microsoft Outlook – Email and calendar software</b:Title>
    <b:Year>2024</b:Year>
    <b:URL>https://www.microsoft.com/en-gb/microsoft-365/outlook/email-and-calendar-software-microsoft-outlook</b:URL>
    <b:RefOrder>7</b:RefOrder>
  </b:Source>
</b:Sources>
</file>

<file path=customXml/itemProps1.xml><?xml version="1.0" encoding="utf-8"?>
<ds:datastoreItem xmlns:ds="http://schemas.openxmlformats.org/officeDocument/2006/customXml" ds:itemID="{BF636A0F-667E-48C7-B9B9-2CBB04249A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3771</Words>
  <Characters>21496</Characters>
  <Application>Microsoft Office Word</Application>
  <DocSecurity>0</DocSecurity>
  <Lines>179</Lines>
  <Paragraphs>50</Paragraphs>
  <ScaleCrop>false</ScaleCrop>
  <Company/>
  <LinksUpToDate>false</LinksUpToDate>
  <CharactersWithSpaces>25217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awais.ali7632@outlook.com</dc:creator>
  <cp:keywords/>
  <dc:description/>
  <cp:lastModifiedBy>salina Noreen</cp:lastModifiedBy>
  <cp:revision>2</cp:revision>
  <dcterms:created xsi:type="dcterms:W3CDTF">2026-03-24T21:19:00Z</dcterms:created>
  <dcterms:modified xsi:type="dcterms:W3CDTF">2026-03-24T21:19:00Z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99547807-fabc-4893-bbac-b84b8c919120</vt:lpwstr>
  </property>
</Properties>
</file>