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C0B296" w14:textId="77777777" w:rsidR="001528EF" w:rsidRDefault="001528EF" w:rsidP="004D4BB6">
      <w:pPr>
        <w:spacing w:before="240" w:after="240"/>
        <w:rPr>
          <w:color w:val="000000" w:themeColor="text1"/>
          <w:lang w:val="en-GB"/>
        </w:rPr>
      </w:pPr>
      <w:bookmarkStart w:id="0" w:name="_yma7rwz8963h" w:colFirst="0" w:colLast="0"/>
      <w:bookmarkEnd w:id="0"/>
    </w:p>
    <w:p w14:paraId="55F1B67D" w14:textId="77777777" w:rsidR="001528EF" w:rsidRDefault="001528EF" w:rsidP="004D4BB6">
      <w:pPr>
        <w:spacing w:before="240" w:after="240"/>
        <w:rPr>
          <w:color w:val="000000" w:themeColor="text1"/>
          <w:lang w:val="en-GB"/>
        </w:rPr>
      </w:pPr>
    </w:p>
    <w:p w14:paraId="6145E838" w14:textId="77777777" w:rsidR="001528EF" w:rsidRPr="001528EF" w:rsidRDefault="001528EF" w:rsidP="004D4BB6">
      <w:pPr>
        <w:spacing w:before="240" w:after="240"/>
        <w:rPr>
          <w:color w:val="000000" w:themeColor="text1"/>
          <w:sz w:val="40"/>
          <w:szCs w:val="40"/>
          <w:lang w:val="en-GB"/>
        </w:rPr>
      </w:pPr>
    </w:p>
    <w:p w14:paraId="2D38EA1A" w14:textId="56C92265" w:rsidR="001528EF" w:rsidRPr="001C1F7B" w:rsidRDefault="001528EF" w:rsidP="001528EF">
      <w:pPr>
        <w:spacing w:before="240" w:after="240"/>
        <w:jc w:val="center"/>
        <w:rPr>
          <w:b/>
          <w:bCs/>
          <w:color w:val="000000" w:themeColor="text1"/>
          <w:sz w:val="32"/>
          <w:szCs w:val="32"/>
          <w:lang w:val="en-GB"/>
        </w:rPr>
      </w:pPr>
      <w:r w:rsidRPr="001C1F7B">
        <w:rPr>
          <w:b/>
          <w:bCs/>
          <w:color w:val="000000" w:themeColor="text1"/>
          <w:sz w:val="32"/>
          <w:szCs w:val="32"/>
          <w:lang w:val="en-GB"/>
        </w:rPr>
        <w:t>Essay</w:t>
      </w:r>
    </w:p>
    <w:p w14:paraId="2717D9C2" w14:textId="77777777" w:rsidR="001528EF" w:rsidRDefault="001528EF" w:rsidP="001528EF">
      <w:pPr>
        <w:spacing w:before="240" w:after="240"/>
        <w:jc w:val="left"/>
        <w:rPr>
          <w:b/>
          <w:bCs/>
          <w:color w:val="000000" w:themeColor="text1"/>
          <w:sz w:val="40"/>
          <w:szCs w:val="40"/>
          <w:lang w:val="en-GB"/>
        </w:rPr>
      </w:pPr>
    </w:p>
    <w:p w14:paraId="191F7FCD" w14:textId="77777777" w:rsidR="00802C2A" w:rsidRPr="00AD5971" w:rsidRDefault="00802C2A" w:rsidP="001528EF">
      <w:pPr>
        <w:spacing w:before="240" w:after="240"/>
        <w:jc w:val="left"/>
        <w:rPr>
          <w:b/>
          <w:bCs/>
          <w:color w:val="000000" w:themeColor="text1"/>
          <w:sz w:val="28"/>
          <w:szCs w:val="28"/>
          <w:lang w:val="en-GB"/>
        </w:rPr>
      </w:pPr>
    </w:p>
    <w:p w14:paraId="63F9ECBD" w14:textId="7B8DA43A" w:rsidR="001528EF" w:rsidRPr="00142B16" w:rsidRDefault="00667A83" w:rsidP="001528EF">
      <w:pPr>
        <w:spacing w:before="240" w:after="240"/>
        <w:jc w:val="left"/>
        <w:rPr>
          <w:color w:val="000000" w:themeColor="text1"/>
          <w:lang w:val="en-GB"/>
        </w:rPr>
      </w:pPr>
      <w:r w:rsidRPr="00142B16">
        <w:rPr>
          <w:b/>
          <w:bCs/>
          <w:color w:val="000000" w:themeColor="text1"/>
          <w:lang w:val="en-GB"/>
        </w:rPr>
        <w:t>Student Name:</w:t>
      </w:r>
      <w:r w:rsidR="008C0A73" w:rsidRPr="00142B16">
        <w:rPr>
          <w:color w:val="000000" w:themeColor="text1"/>
          <w:lang w:val="en-GB"/>
        </w:rPr>
        <w:t xml:space="preserve"> Bianca Beatrice Matal</w:t>
      </w:r>
    </w:p>
    <w:p w14:paraId="461A6D7C" w14:textId="08C349EF" w:rsidR="00667A83" w:rsidRPr="00142B16" w:rsidRDefault="00667A83" w:rsidP="001528EF">
      <w:pPr>
        <w:spacing w:before="240" w:after="240"/>
        <w:jc w:val="left"/>
        <w:rPr>
          <w:color w:val="000000" w:themeColor="text1"/>
          <w:lang w:val="en-GB"/>
        </w:rPr>
      </w:pPr>
      <w:r w:rsidRPr="00142B16">
        <w:rPr>
          <w:b/>
          <w:bCs/>
          <w:color w:val="000000" w:themeColor="text1"/>
          <w:lang w:val="en-GB"/>
        </w:rPr>
        <w:t>Student ID:</w:t>
      </w:r>
      <w:r w:rsidR="0076144D" w:rsidRPr="00142B16">
        <w:rPr>
          <w:b/>
          <w:bCs/>
          <w:color w:val="000000" w:themeColor="text1"/>
          <w:lang w:val="en-GB"/>
        </w:rPr>
        <w:t xml:space="preserve"> </w:t>
      </w:r>
      <w:r w:rsidR="0076144D" w:rsidRPr="00142B16">
        <w:rPr>
          <w:color w:val="000000" w:themeColor="text1"/>
          <w:lang w:val="en-GB"/>
        </w:rPr>
        <w:t>22</w:t>
      </w:r>
      <w:r w:rsidR="008601DF" w:rsidRPr="00142B16">
        <w:rPr>
          <w:color w:val="000000" w:themeColor="text1"/>
          <w:lang w:val="en-GB"/>
        </w:rPr>
        <w:t>44785</w:t>
      </w:r>
    </w:p>
    <w:p w14:paraId="7FF890F6" w14:textId="4E449471" w:rsidR="00667A83" w:rsidRPr="00142B16" w:rsidRDefault="004F50CC" w:rsidP="001528EF">
      <w:pPr>
        <w:spacing w:before="240" w:after="240"/>
        <w:jc w:val="left"/>
        <w:rPr>
          <w:color w:val="000000" w:themeColor="text1"/>
          <w:lang w:val="en-GB"/>
        </w:rPr>
      </w:pPr>
      <w:r w:rsidRPr="00142B16">
        <w:rPr>
          <w:b/>
          <w:bCs/>
          <w:color w:val="000000" w:themeColor="text1"/>
          <w:lang w:val="en-GB"/>
        </w:rPr>
        <w:t>The module title and module code:</w:t>
      </w:r>
      <w:r w:rsidR="009C5BAF" w:rsidRPr="00142B16">
        <w:rPr>
          <w:b/>
          <w:bCs/>
          <w:color w:val="000000" w:themeColor="text1"/>
          <w:lang w:val="en-GB"/>
        </w:rPr>
        <w:t xml:space="preserve"> </w:t>
      </w:r>
      <w:r w:rsidR="000D1DA1" w:rsidRPr="00142B16">
        <w:rPr>
          <w:color w:val="000000" w:themeColor="text1"/>
          <w:lang w:val="en-GB"/>
        </w:rPr>
        <w:t>Sustainable Hospitality</w:t>
      </w:r>
      <w:r w:rsidR="00130E1E" w:rsidRPr="00142B16">
        <w:rPr>
          <w:color w:val="000000" w:themeColor="text1"/>
          <w:lang w:val="en-GB"/>
        </w:rPr>
        <w:t xml:space="preserve"> &amp; Tou</w:t>
      </w:r>
      <w:r w:rsidR="00321B66" w:rsidRPr="00142B16">
        <w:rPr>
          <w:color w:val="000000" w:themeColor="text1"/>
          <w:lang w:val="en-GB"/>
        </w:rPr>
        <w:t>rism Manag</w:t>
      </w:r>
      <w:r w:rsidR="00607DB7" w:rsidRPr="00142B16">
        <w:rPr>
          <w:color w:val="000000" w:themeColor="text1"/>
          <w:lang w:val="en-GB"/>
        </w:rPr>
        <w:t>ement (</w:t>
      </w:r>
      <w:r w:rsidR="00BC2AD1" w:rsidRPr="00142B16">
        <w:rPr>
          <w:color w:val="000000" w:themeColor="text1"/>
          <w:lang w:val="en-GB"/>
        </w:rPr>
        <w:t>BMIH5006)</w:t>
      </w:r>
    </w:p>
    <w:p w14:paraId="2CB9A050" w14:textId="1B74816B" w:rsidR="009E43AD" w:rsidRPr="00142B16" w:rsidRDefault="00CE658C" w:rsidP="001528EF">
      <w:pPr>
        <w:spacing w:before="240" w:after="240"/>
        <w:jc w:val="left"/>
        <w:rPr>
          <w:color w:val="000000" w:themeColor="text1"/>
          <w:lang w:val="en-GB"/>
        </w:rPr>
      </w:pPr>
      <w:r w:rsidRPr="00142B16">
        <w:rPr>
          <w:b/>
          <w:bCs/>
          <w:color w:val="000000" w:themeColor="text1"/>
          <w:lang w:val="en-GB"/>
        </w:rPr>
        <w:t>Lect</w:t>
      </w:r>
      <w:r w:rsidR="00692642" w:rsidRPr="00142B16">
        <w:rPr>
          <w:b/>
          <w:bCs/>
          <w:color w:val="000000" w:themeColor="text1"/>
          <w:lang w:val="en-GB"/>
        </w:rPr>
        <w:t>ure</w:t>
      </w:r>
      <w:r w:rsidR="00C67937" w:rsidRPr="00142B16">
        <w:rPr>
          <w:b/>
          <w:bCs/>
          <w:color w:val="000000" w:themeColor="text1"/>
          <w:lang w:val="en-GB"/>
        </w:rPr>
        <w:t>r</w:t>
      </w:r>
      <w:r w:rsidR="00F06D42">
        <w:rPr>
          <w:b/>
          <w:bCs/>
          <w:color w:val="000000" w:themeColor="text1"/>
          <w:lang w:val="en-GB"/>
        </w:rPr>
        <w:t>’</w:t>
      </w:r>
      <w:r w:rsidR="00F045DB" w:rsidRPr="00142B16">
        <w:rPr>
          <w:b/>
          <w:bCs/>
          <w:color w:val="000000" w:themeColor="text1"/>
          <w:lang w:val="en-GB"/>
        </w:rPr>
        <w:t>s</w:t>
      </w:r>
      <w:r w:rsidR="008C0A73" w:rsidRPr="00142B16">
        <w:rPr>
          <w:b/>
          <w:bCs/>
          <w:color w:val="000000" w:themeColor="text1"/>
          <w:lang w:val="en-GB"/>
        </w:rPr>
        <w:t xml:space="preserve"> Name:</w:t>
      </w:r>
      <w:r w:rsidR="00B716B3" w:rsidRPr="00142B16">
        <w:rPr>
          <w:b/>
          <w:bCs/>
          <w:color w:val="000000" w:themeColor="text1"/>
          <w:lang w:val="en-GB"/>
        </w:rPr>
        <w:t xml:space="preserve"> </w:t>
      </w:r>
      <w:r w:rsidR="00B716B3" w:rsidRPr="00142B16">
        <w:rPr>
          <w:color w:val="000000" w:themeColor="text1"/>
          <w:lang w:val="en-GB"/>
        </w:rPr>
        <w:t>Christo</w:t>
      </w:r>
      <w:r w:rsidR="00FB0B92" w:rsidRPr="00142B16">
        <w:rPr>
          <w:color w:val="000000" w:themeColor="text1"/>
          <w:lang w:val="en-GB"/>
        </w:rPr>
        <w:t>pher Wilkin</w:t>
      </w:r>
    </w:p>
    <w:p w14:paraId="5273E771" w14:textId="4E008058" w:rsidR="005B23C6" w:rsidRPr="00142B16" w:rsidRDefault="006A62CE" w:rsidP="001528EF">
      <w:pPr>
        <w:spacing w:before="240" w:after="240"/>
        <w:jc w:val="left"/>
        <w:rPr>
          <w:color w:val="000000" w:themeColor="text1"/>
          <w:lang w:val="en-GB"/>
        </w:rPr>
      </w:pPr>
      <w:r w:rsidRPr="00142B16">
        <w:rPr>
          <w:b/>
          <w:bCs/>
          <w:color w:val="000000" w:themeColor="text1"/>
          <w:lang w:val="en-GB"/>
        </w:rPr>
        <w:t>Wor</w:t>
      </w:r>
      <w:r w:rsidR="00D82694" w:rsidRPr="00142B16">
        <w:rPr>
          <w:b/>
          <w:bCs/>
          <w:color w:val="000000" w:themeColor="text1"/>
          <w:lang w:val="en-GB"/>
        </w:rPr>
        <w:t xml:space="preserve">dcount: </w:t>
      </w:r>
      <w:r w:rsidR="00D82694" w:rsidRPr="00142B16">
        <w:rPr>
          <w:color w:val="000000" w:themeColor="text1"/>
          <w:lang w:val="en-GB"/>
        </w:rPr>
        <w:t>20</w:t>
      </w:r>
      <w:r w:rsidR="00A9407A">
        <w:rPr>
          <w:color w:val="000000" w:themeColor="text1"/>
          <w:lang w:val="en-GB"/>
        </w:rPr>
        <w:t>66</w:t>
      </w:r>
      <w:r w:rsidR="00D82694" w:rsidRPr="00142B16">
        <w:rPr>
          <w:color w:val="000000" w:themeColor="text1"/>
          <w:lang w:val="en-GB"/>
        </w:rPr>
        <w:t xml:space="preserve"> W</w:t>
      </w:r>
      <w:r w:rsidR="00AD5971" w:rsidRPr="00142B16">
        <w:rPr>
          <w:color w:val="000000" w:themeColor="text1"/>
          <w:lang w:val="en-GB"/>
        </w:rPr>
        <w:t>ords</w:t>
      </w:r>
    </w:p>
    <w:p w14:paraId="23DDF083" w14:textId="77777777" w:rsidR="00142B16" w:rsidRDefault="00142B16" w:rsidP="001528EF">
      <w:pPr>
        <w:spacing w:before="240" w:after="240"/>
        <w:jc w:val="left"/>
        <w:rPr>
          <w:color w:val="000000" w:themeColor="text1"/>
          <w:sz w:val="36"/>
          <w:szCs w:val="36"/>
          <w:lang w:val="en-GB"/>
        </w:rPr>
      </w:pPr>
    </w:p>
    <w:p w14:paraId="2FFBBAE9" w14:textId="77777777" w:rsidR="00142B16" w:rsidRPr="00B716B3" w:rsidRDefault="00142B16" w:rsidP="001528EF">
      <w:pPr>
        <w:spacing w:before="240" w:after="240"/>
        <w:jc w:val="left"/>
        <w:rPr>
          <w:color w:val="000000" w:themeColor="text1"/>
          <w:sz w:val="36"/>
          <w:szCs w:val="36"/>
          <w:lang w:val="en-GB"/>
        </w:rPr>
      </w:pPr>
    </w:p>
    <w:p w14:paraId="05D12389" w14:textId="77777777" w:rsidR="001528EF" w:rsidRDefault="001528EF" w:rsidP="004D4BB6">
      <w:pPr>
        <w:spacing w:before="240" w:after="240"/>
        <w:rPr>
          <w:color w:val="000000" w:themeColor="text1"/>
          <w:lang w:val="en-GB"/>
        </w:rPr>
      </w:pPr>
    </w:p>
    <w:p w14:paraId="7AF8E0EA" w14:textId="77777777" w:rsidR="001528EF" w:rsidRDefault="001528EF" w:rsidP="004D4BB6">
      <w:pPr>
        <w:spacing w:before="240" w:after="240"/>
        <w:rPr>
          <w:color w:val="000000" w:themeColor="text1"/>
          <w:lang w:val="en-GB"/>
        </w:rPr>
      </w:pPr>
    </w:p>
    <w:p w14:paraId="0AB06128" w14:textId="77777777" w:rsidR="001528EF" w:rsidRDefault="001528EF" w:rsidP="004D4BB6">
      <w:pPr>
        <w:spacing w:before="240" w:after="240"/>
        <w:rPr>
          <w:color w:val="000000" w:themeColor="text1"/>
          <w:lang w:val="en-GB"/>
        </w:rPr>
      </w:pPr>
    </w:p>
    <w:p w14:paraId="358A6CCD" w14:textId="77777777" w:rsidR="001528EF" w:rsidRDefault="001528EF" w:rsidP="004D4BB6">
      <w:pPr>
        <w:spacing w:before="240" w:after="240"/>
        <w:rPr>
          <w:color w:val="000000" w:themeColor="text1"/>
          <w:lang w:val="en-GB"/>
        </w:rPr>
      </w:pPr>
    </w:p>
    <w:p w14:paraId="610BA36B" w14:textId="006D6746" w:rsidR="00A75777" w:rsidRDefault="00D139A3" w:rsidP="00B86141">
      <w:pPr>
        <w:spacing w:before="240" w:after="240"/>
        <w:rPr>
          <w:color w:val="000000" w:themeColor="text1"/>
          <w:lang w:val="en-GB"/>
        </w:rPr>
      </w:pPr>
      <w:r>
        <w:rPr>
          <w:color w:val="000000" w:themeColor="text1"/>
          <w:lang w:val="en-GB"/>
        </w:rPr>
        <w:lastRenderedPageBreak/>
        <w:t xml:space="preserve">I confirm that I have not used AI tools </w:t>
      </w:r>
      <w:r w:rsidR="00E104BA">
        <w:rPr>
          <w:color w:val="000000" w:themeColor="text1"/>
          <w:lang w:val="en-GB"/>
        </w:rPr>
        <w:t xml:space="preserve">in the </w:t>
      </w:r>
      <w:r w:rsidR="00B1692C">
        <w:rPr>
          <w:color w:val="000000" w:themeColor="text1"/>
          <w:lang w:val="en-GB"/>
        </w:rPr>
        <w:t>rese</w:t>
      </w:r>
      <w:r w:rsidR="000B2C2B">
        <w:rPr>
          <w:color w:val="000000" w:themeColor="text1"/>
          <w:lang w:val="en-GB"/>
        </w:rPr>
        <w:t xml:space="preserve">arch </w:t>
      </w:r>
      <w:r w:rsidR="00301E1D">
        <w:rPr>
          <w:color w:val="000000" w:themeColor="text1"/>
          <w:lang w:val="en-GB"/>
        </w:rPr>
        <w:t>and creation of this assignment. I confirm th</w:t>
      </w:r>
      <w:r w:rsidR="005E7525">
        <w:rPr>
          <w:color w:val="000000" w:themeColor="text1"/>
          <w:lang w:val="en-GB"/>
        </w:rPr>
        <w:t xml:space="preserve">at I have </w:t>
      </w:r>
      <w:r w:rsidR="00206424">
        <w:rPr>
          <w:color w:val="000000" w:themeColor="text1"/>
          <w:lang w:val="en-GB"/>
        </w:rPr>
        <w:t xml:space="preserve">not </w:t>
      </w:r>
      <w:r w:rsidR="00012337">
        <w:rPr>
          <w:color w:val="000000" w:themeColor="text1"/>
          <w:lang w:val="en-GB"/>
        </w:rPr>
        <w:t>prese</w:t>
      </w:r>
      <w:r w:rsidR="00102C3F">
        <w:rPr>
          <w:color w:val="000000" w:themeColor="text1"/>
          <w:lang w:val="en-GB"/>
        </w:rPr>
        <w:t xml:space="preserve">nted any AI </w:t>
      </w:r>
      <w:r w:rsidR="003A4E67">
        <w:rPr>
          <w:color w:val="000000" w:themeColor="text1"/>
          <w:lang w:val="en-GB"/>
        </w:rPr>
        <w:t>ge</w:t>
      </w:r>
      <w:r w:rsidR="00354021">
        <w:rPr>
          <w:color w:val="000000" w:themeColor="text1"/>
          <w:lang w:val="en-GB"/>
        </w:rPr>
        <w:t>nera</w:t>
      </w:r>
      <w:r w:rsidR="00775749">
        <w:rPr>
          <w:color w:val="000000" w:themeColor="text1"/>
          <w:lang w:val="en-GB"/>
        </w:rPr>
        <w:t xml:space="preserve">ted materials as my own </w:t>
      </w:r>
      <w:r w:rsidR="0045694D">
        <w:rPr>
          <w:color w:val="000000" w:themeColor="text1"/>
          <w:lang w:val="en-GB"/>
        </w:rPr>
        <w:t>work</w:t>
      </w:r>
      <w:r w:rsidR="00637EDD">
        <w:rPr>
          <w:color w:val="000000" w:themeColor="text1"/>
          <w:lang w:val="en-GB"/>
        </w:rPr>
        <w:t xml:space="preserve">. I </w:t>
      </w:r>
      <w:r w:rsidR="00041C13">
        <w:rPr>
          <w:color w:val="000000" w:themeColor="text1"/>
          <w:lang w:val="en-GB"/>
        </w:rPr>
        <w:t>c</w:t>
      </w:r>
      <w:r w:rsidR="00637EDD">
        <w:rPr>
          <w:color w:val="000000" w:themeColor="text1"/>
          <w:lang w:val="en-GB"/>
        </w:rPr>
        <w:t>onfirm</w:t>
      </w:r>
      <w:r w:rsidR="00D919A3">
        <w:rPr>
          <w:color w:val="000000" w:themeColor="text1"/>
          <w:lang w:val="en-GB"/>
        </w:rPr>
        <w:t xml:space="preserve"> I have </w:t>
      </w:r>
      <w:r w:rsidR="00362618">
        <w:rPr>
          <w:color w:val="000000" w:themeColor="text1"/>
          <w:lang w:val="en-GB"/>
        </w:rPr>
        <w:t>copies</w:t>
      </w:r>
      <w:r w:rsidR="00474B94">
        <w:rPr>
          <w:color w:val="000000" w:themeColor="text1"/>
          <w:lang w:val="en-GB"/>
        </w:rPr>
        <w:t xml:space="preserve"> of my </w:t>
      </w:r>
      <w:r w:rsidR="00AA2FEA">
        <w:rPr>
          <w:color w:val="000000" w:themeColor="text1"/>
          <w:lang w:val="en-GB"/>
        </w:rPr>
        <w:t>draft</w:t>
      </w:r>
      <w:r w:rsidR="009F4F99">
        <w:rPr>
          <w:color w:val="000000" w:themeColor="text1"/>
          <w:lang w:val="en-GB"/>
        </w:rPr>
        <w:t>s, notes</w:t>
      </w:r>
      <w:r w:rsidR="001552E5">
        <w:rPr>
          <w:color w:val="000000" w:themeColor="text1"/>
          <w:lang w:val="en-GB"/>
        </w:rPr>
        <w:t>, and other</w:t>
      </w:r>
      <w:r w:rsidR="002E14B3">
        <w:rPr>
          <w:color w:val="000000" w:themeColor="text1"/>
          <w:lang w:val="en-GB"/>
        </w:rPr>
        <w:t xml:space="preserve"> resources</w:t>
      </w:r>
      <w:r w:rsidR="00CA5A61">
        <w:rPr>
          <w:color w:val="000000" w:themeColor="text1"/>
          <w:lang w:val="en-GB"/>
        </w:rPr>
        <w:t xml:space="preserve"> I </w:t>
      </w:r>
      <w:r w:rsidR="00C97014">
        <w:rPr>
          <w:color w:val="000000" w:themeColor="text1"/>
          <w:lang w:val="en-GB"/>
        </w:rPr>
        <w:t>used</w:t>
      </w:r>
      <w:r w:rsidR="000E2EB0">
        <w:rPr>
          <w:color w:val="000000" w:themeColor="text1"/>
          <w:lang w:val="en-GB"/>
        </w:rPr>
        <w:t>, which I</w:t>
      </w:r>
      <w:r w:rsidR="0054638D">
        <w:rPr>
          <w:color w:val="000000" w:themeColor="text1"/>
          <w:lang w:val="en-GB"/>
        </w:rPr>
        <w:t xml:space="preserve"> may </w:t>
      </w:r>
      <w:r w:rsidR="003F4309">
        <w:rPr>
          <w:color w:val="000000" w:themeColor="text1"/>
          <w:lang w:val="en-GB"/>
        </w:rPr>
        <w:t xml:space="preserve">be </w:t>
      </w:r>
      <w:r w:rsidR="003850B0">
        <w:rPr>
          <w:color w:val="000000" w:themeColor="text1"/>
          <w:lang w:val="en-GB"/>
        </w:rPr>
        <w:t xml:space="preserve">asked </w:t>
      </w:r>
      <w:r w:rsidR="00424CA2">
        <w:rPr>
          <w:color w:val="000000" w:themeColor="text1"/>
          <w:lang w:val="en-GB"/>
        </w:rPr>
        <w:t>to provide in evidence.</w:t>
      </w:r>
    </w:p>
    <w:p w14:paraId="27CB48D7" w14:textId="77777777" w:rsidR="00A75777" w:rsidRDefault="00A75777" w:rsidP="00B86141">
      <w:pPr>
        <w:spacing w:before="240" w:after="240"/>
        <w:rPr>
          <w:color w:val="000000" w:themeColor="text1"/>
          <w:lang w:val="en-GB"/>
        </w:rPr>
      </w:pPr>
    </w:p>
    <w:p w14:paraId="30D20486" w14:textId="77777777" w:rsidR="00A75777" w:rsidRDefault="00A75777" w:rsidP="00B86141">
      <w:pPr>
        <w:spacing w:before="240" w:after="240"/>
        <w:rPr>
          <w:color w:val="000000" w:themeColor="text1"/>
          <w:lang w:val="en-GB"/>
        </w:rPr>
      </w:pPr>
    </w:p>
    <w:p w14:paraId="37EB127D" w14:textId="77777777" w:rsidR="00A75777" w:rsidRDefault="00A75777" w:rsidP="00B86141">
      <w:pPr>
        <w:spacing w:before="240" w:after="240"/>
        <w:rPr>
          <w:color w:val="000000" w:themeColor="text1"/>
          <w:lang w:val="en-GB"/>
        </w:rPr>
      </w:pPr>
    </w:p>
    <w:p w14:paraId="06243BF6" w14:textId="77777777" w:rsidR="00A75777" w:rsidRDefault="00A75777" w:rsidP="00B86141">
      <w:pPr>
        <w:spacing w:before="240" w:after="240"/>
        <w:rPr>
          <w:color w:val="000000" w:themeColor="text1"/>
          <w:lang w:val="en-GB"/>
        </w:rPr>
      </w:pPr>
    </w:p>
    <w:p w14:paraId="7055FEB4" w14:textId="77777777" w:rsidR="00A75777" w:rsidRDefault="00A75777" w:rsidP="00B86141">
      <w:pPr>
        <w:spacing w:before="240" w:after="240"/>
        <w:rPr>
          <w:color w:val="000000" w:themeColor="text1"/>
          <w:lang w:val="en-GB"/>
        </w:rPr>
      </w:pPr>
    </w:p>
    <w:p w14:paraId="19C07AEF" w14:textId="77777777" w:rsidR="00A75777" w:rsidRDefault="00A75777" w:rsidP="00B86141">
      <w:pPr>
        <w:spacing w:before="240" w:after="240"/>
        <w:rPr>
          <w:color w:val="000000" w:themeColor="text1"/>
          <w:lang w:val="en-GB"/>
        </w:rPr>
      </w:pPr>
    </w:p>
    <w:p w14:paraId="094B2516" w14:textId="77777777" w:rsidR="00A75777" w:rsidRDefault="00A75777" w:rsidP="00B86141">
      <w:pPr>
        <w:spacing w:before="240" w:after="240"/>
        <w:rPr>
          <w:color w:val="000000" w:themeColor="text1"/>
          <w:lang w:val="en-GB"/>
        </w:rPr>
      </w:pPr>
    </w:p>
    <w:p w14:paraId="30926358" w14:textId="77777777" w:rsidR="00A75777" w:rsidRDefault="00A75777" w:rsidP="00B86141">
      <w:pPr>
        <w:spacing w:before="240" w:after="240"/>
        <w:rPr>
          <w:color w:val="000000" w:themeColor="text1"/>
          <w:lang w:val="en-GB"/>
        </w:rPr>
      </w:pPr>
    </w:p>
    <w:p w14:paraId="64347469" w14:textId="77777777" w:rsidR="00A75777" w:rsidRDefault="00A75777" w:rsidP="00B86141">
      <w:pPr>
        <w:spacing w:before="240" w:after="240"/>
        <w:rPr>
          <w:color w:val="000000" w:themeColor="text1"/>
          <w:lang w:val="en-GB"/>
        </w:rPr>
      </w:pPr>
    </w:p>
    <w:p w14:paraId="2AFACB5E" w14:textId="77777777" w:rsidR="00A75777" w:rsidRDefault="00A75777" w:rsidP="00B86141">
      <w:pPr>
        <w:spacing w:before="240" w:after="240"/>
        <w:rPr>
          <w:color w:val="000000" w:themeColor="text1"/>
          <w:lang w:val="en-GB"/>
        </w:rPr>
      </w:pPr>
    </w:p>
    <w:p w14:paraId="4DFC0011" w14:textId="77777777" w:rsidR="00A75777" w:rsidRDefault="00A75777" w:rsidP="00B86141">
      <w:pPr>
        <w:spacing w:before="240" w:after="240"/>
        <w:rPr>
          <w:color w:val="000000" w:themeColor="text1"/>
          <w:lang w:val="en-GB"/>
        </w:rPr>
      </w:pPr>
    </w:p>
    <w:p w14:paraId="7FC7F792" w14:textId="77777777" w:rsidR="00A75777" w:rsidRDefault="00A75777" w:rsidP="00B86141">
      <w:pPr>
        <w:spacing w:before="240" w:after="240"/>
        <w:rPr>
          <w:color w:val="000000" w:themeColor="text1"/>
          <w:lang w:val="en-GB"/>
        </w:rPr>
      </w:pPr>
    </w:p>
    <w:p w14:paraId="60C91C2F" w14:textId="77777777" w:rsidR="00A75777" w:rsidRDefault="00A75777" w:rsidP="00B86141">
      <w:pPr>
        <w:spacing w:before="240" w:after="240"/>
        <w:rPr>
          <w:color w:val="000000" w:themeColor="text1"/>
          <w:lang w:val="en-GB"/>
        </w:rPr>
      </w:pPr>
    </w:p>
    <w:p w14:paraId="44EDE37A" w14:textId="77777777" w:rsidR="00A75777" w:rsidRDefault="00A75777" w:rsidP="00B86141">
      <w:pPr>
        <w:spacing w:before="240" w:after="240"/>
        <w:rPr>
          <w:color w:val="000000" w:themeColor="text1"/>
          <w:lang w:val="en-GB"/>
        </w:rPr>
      </w:pPr>
    </w:p>
    <w:p w14:paraId="2F87BA2E" w14:textId="77777777" w:rsidR="00A75777" w:rsidRDefault="00A75777" w:rsidP="00B86141">
      <w:pPr>
        <w:spacing w:before="240" w:after="240"/>
        <w:rPr>
          <w:color w:val="000000" w:themeColor="text1"/>
          <w:lang w:val="en-GB"/>
        </w:rPr>
      </w:pPr>
    </w:p>
    <w:p w14:paraId="2C22BA5C" w14:textId="77777777" w:rsidR="00A75777" w:rsidRDefault="00A75777" w:rsidP="00B86141">
      <w:pPr>
        <w:spacing w:before="240" w:after="240"/>
        <w:rPr>
          <w:color w:val="000000" w:themeColor="text1"/>
          <w:lang w:val="en-GB"/>
        </w:rPr>
      </w:pPr>
    </w:p>
    <w:p w14:paraId="77F6A3BC" w14:textId="77777777" w:rsidR="00A75777" w:rsidRDefault="00A75777" w:rsidP="00B86141">
      <w:pPr>
        <w:spacing w:before="240" w:after="240"/>
        <w:rPr>
          <w:color w:val="000000" w:themeColor="text1"/>
          <w:lang w:val="en-GB"/>
        </w:rPr>
      </w:pPr>
    </w:p>
    <w:p w14:paraId="46CF0AAB" w14:textId="4B54315D" w:rsidR="006032D4" w:rsidRPr="00B86141" w:rsidRDefault="009D16BD" w:rsidP="00B86141">
      <w:pPr>
        <w:spacing w:before="240" w:after="240"/>
        <w:rPr>
          <w:b/>
          <w:color w:val="000000" w:themeColor="text1"/>
          <w:lang w:val="en-GB"/>
        </w:rPr>
      </w:pPr>
      <w:r w:rsidRPr="00B86141">
        <w:rPr>
          <w:color w:val="000000" w:themeColor="text1"/>
          <w:lang w:val="en-GB"/>
        </w:rPr>
        <w:lastRenderedPageBreak/>
        <w:t xml:space="preserve">The hotel industry has been under pressure to address the environmental impact and promote sustainable practices. It can be said that the hospitality sector accounts for 15% of greenhouse gases (British-Business-Bank, 2025). </w:t>
      </w:r>
      <w:r w:rsidR="00266DF5" w:rsidRPr="00B86141">
        <w:rPr>
          <w:color w:val="000000" w:themeColor="text1"/>
          <w:lang w:val="en-GB"/>
        </w:rPr>
        <w:t>Moreover, 920,000</w:t>
      </w:r>
      <w:r w:rsidRPr="00B86141">
        <w:rPr>
          <w:color w:val="000000" w:themeColor="text1"/>
          <w:lang w:val="en-GB"/>
        </w:rPr>
        <w:t xml:space="preserve"> </w:t>
      </w:r>
      <w:r w:rsidR="00266DF5" w:rsidRPr="00B86141">
        <w:rPr>
          <w:color w:val="000000" w:themeColor="text1"/>
          <w:lang w:val="en-GB"/>
        </w:rPr>
        <w:t>tons of</w:t>
      </w:r>
      <w:r w:rsidRPr="00B86141">
        <w:rPr>
          <w:color w:val="000000" w:themeColor="text1"/>
          <w:lang w:val="en-GB"/>
        </w:rPr>
        <w:t xml:space="preserve"> food waste are also generated (British-Business-Bank, 2025). Different hotels have dealt with different sustainable issues among which one of them </w:t>
      </w:r>
      <w:r w:rsidR="00266DF5" w:rsidRPr="00B86141">
        <w:rPr>
          <w:color w:val="000000" w:themeColor="text1"/>
          <w:lang w:val="en-GB"/>
        </w:rPr>
        <w:t>is Intercontinental</w:t>
      </w:r>
      <w:r w:rsidRPr="00B86141">
        <w:rPr>
          <w:color w:val="000000" w:themeColor="text1"/>
          <w:lang w:val="en-GB"/>
        </w:rPr>
        <w:t xml:space="preserve"> Hotel Group (IHG). </w:t>
      </w:r>
      <w:r w:rsidR="009D5735" w:rsidRPr="00B86141">
        <w:rPr>
          <w:color w:val="000000" w:themeColor="text1"/>
          <w:lang w:val="en-GB"/>
        </w:rPr>
        <w:t xml:space="preserve">They are mainly facing issues </w:t>
      </w:r>
      <w:r w:rsidRPr="00B86141">
        <w:rPr>
          <w:color w:val="000000" w:themeColor="text1"/>
          <w:lang w:val="en-GB"/>
        </w:rPr>
        <w:t xml:space="preserve">with respect to the rise of carbon emissions. In this respect, IHG aims to reduce emissions by 15 per cent by 2030 (FT, 2021). This reflects that there is a need to implement green practices for improving the IHG performance and customer satisfaction. </w:t>
      </w:r>
      <w:r w:rsidR="00956C87">
        <w:rPr>
          <w:color w:val="000000" w:themeColor="text1"/>
          <w:lang w:val="en-GB"/>
        </w:rPr>
        <w:t>It has been found that the hotel group pro</w:t>
      </w:r>
      <w:r w:rsidR="003A097F">
        <w:rPr>
          <w:color w:val="000000" w:themeColor="text1"/>
          <w:lang w:val="en-GB"/>
        </w:rPr>
        <w:t>duces 26% of food waste (IHG PLC, 2025)</w:t>
      </w:r>
      <w:r w:rsidR="00CD3D59">
        <w:rPr>
          <w:color w:val="000000" w:themeColor="text1"/>
          <w:lang w:val="en-GB"/>
        </w:rPr>
        <w:t>. In this respect, green practices are required</w:t>
      </w:r>
      <w:r w:rsidR="00B27D73">
        <w:rPr>
          <w:color w:val="000000" w:themeColor="text1"/>
          <w:lang w:val="en-GB"/>
        </w:rPr>
        <w:t xml:space="preserve"> to enhance the business perspective. </w:t>
      </w:r>
      <w:r w:rsidRPr="00B86141">
        <w:rPr>
          <w:color w:val="000000" w:themeColor="text1"/>
          <w:lang w:val="en-GB"/>
        </w:rPr>
        <w:t xml:space="preserve">The greener practices are </w:t>
      </w:r>
      <w:r w:rsidRPr="00B86141">
        <w:rPr>
          <w:b/>
          <w:i/>
          <w:color w:val="000000" w:themeColor="text1"/>
          <w:lang w:val="en-GB"/>
        </w:rPr>
        <w:t>waste reduction and energy conservation.</w:t>
      </w:r>
      <w:r w:rsidRPr="00B86141">
        <w:rPr>
          <w:color w:val="000000" w:themeColor="text1"/>
          <w:lang w:val="en-GB"/>
        </w:rPr>
        <w:t xml:space="preserve"> Sustainability can be referred to as an aspect </w:t>
      </w:r>
      <w:r w:rsidR="00266DF5" w:rsidRPr="00B86141">
        <w:rPr>
          <w:color w:val="000000" w:themeColor="text1"/>
          <w:lang w:val="en-GB"/>
        </w:rPr>
        <w:t>of green</w:t>
      </w:r>
      <w:r w:rsidRPr="00B86141">
        <w:rPr>
          <w:color w:val="000000" w:themeColor="text1"/>
          <w:lang w:val="en-GB"/>
        </w:rPr>
        <w:t xml:space="preserve"> practices for better commitment to environmental and social responsibility (Forbes, 2024). The benefits of green practices are minimi</w:t>
      </w:r>
      <w:r w:rsidR="009A6B63">
        <w:rPr>
          <w:color w:val="000000" w:themeColor="text1"/>
          <w:lang w:val="en-GB"/>
        </w:rPr>
        <w:t>s</w:t>
      </w:r>
      <w:r w:rsidRPr="00B86141">
        <w:rPr>
          <w:color w:val="000000" w:themeColor="text1"/>
          <w:lang w:val="en-GB"/>
        </w:rPr>
        <w:t xml:space="preserve">ing waste and enhancing the brand reputation. On the other hand, there are certain challenges in order to integrate sustainability into daily operations such as managing costs and understanding consumer preferences. It might benefit the hotel by gaining more customers and enhancing the brand reputation. In this respect, the </w:t>
      </w:r>
      <w:r w:rsidR="002B1841" w:rsidRPr="00B86141">
        <w:rPr>
          <w:color w:val="000000" w:themeColor="text1"/>
          <w:lang w:val="en-GB"/>
        </w:rPr>
        <w:t>essay</w:t>
      </w:r>
      <w:r w:rsidRPr="00B86141">
        <w:rPr>
          <w:color w:val="000000" w:themeColor="text1"/>
          <w:lang w:val="en-GB"/>
        </w:rPr>
        <w:t xml:space="preserve"> will focus on gaps in green practices and effective solutions. </w:t>
      </w:r>
    </w:p>
    <w:p w14:paraId="16B4B42F" w14:textId="267E6E06" w:rsidR="006032D4" w:rsidRPr="00B86141" w:rsidRDefault="00FE7E00" w:rsidP="00B86141">
      <w:pPr>
        <w:spacing w:before="240" w:after="240"/>
        <w:rPr>
          <w:color w:val="000000" w:themeColor="text1"/>
          <w:lang w:val="en-GB"/>
        </w:rPr>
      </w:pPr>
      <w:bookmarkStart w:id="1" w:name="_dra7nandjw1m" w:colFirst="0" w:colLast="0"/>
      <w:bookmarkEnd w:id="1"/>
      <w:r>
        <w:rPr>
          <w:color w:val="000000" w:themeColor="text1"/>
          <w:lang w:val="en-GB"/>
        </w:rPr>
        <w:t>Essay</w:t>
      </w:r>
      <w:r w:rsidR="00EF21A4" w:rsidRPr="00B86141">
        <w:rPr>
          <w:color w:val="000000" w:themeColor="text1"/>
          <w:lang w:val="en-GB"/>
        </w:rPr>
        <w:t xml:space="preserve"> statement: </w:t>
      </w:r>
      <w:r w:rsidR="009E6496" w:rsidRPr="00B86141">
        <w:rPr>
          <w:color w:val="000000" w:themeColor="text1"/>
          <w:lang w:val="en-GB"/>
        </w:rPr>
        <w:t xml:space="preserve">Exploring the green practice </w:t>
      </w:r>
      <w:r w:rsidR="0004467F" w:rsidRPr="00B86141">
        <w:rPr>
          <w:color w:val="000000" w:themeColor="text1"/>
          <w:lang w:val="en-GB"/>
        </w:rPr>
        <w:t>initiative</w:t>
      </w:r>
      <w:r w:rsidR="009D764C" w:rsidRPr="00B86141">
        <w:rPr>
          <w:color w:val="000000" w:themeColor="text1"/>
          <w:lang w:val="en-GB"/>
        </w:rPr>
        <w:t xml:space="preserve"> such as waste </w:t>
      </w:r>
      <w:r w:rsidR="00A34AFC" w:rsidRPr="00B86141">
        <w:rPr>
          <w:color w:val="000000" w:themeColor="text1"/>
          <w:lang w:val="en-GB"/>
        </w:rPr>
        <w:t xml:space="preserve">reduction, </w:t>
      </w:r>
      <w:r w:rsidR="00825EF8" w:rsidRPr="00B86141">
        <w:rPr>
          <w:color w:val="000000" w:themeColor="text1"/>
          <w:lang w:val="en-GB"/>
        </w:rPr>
        <w:t xml:space="preserve">energy </w:t>
      </w:r>
      <w:r w:rsidR="00031F6B" w:rsidRPr="00B86141">
        <w:rPr>
          <w:color w:val="000000" w:themeColor="text1"/>
          <w:lang w:val="en-GB"/>
        </w:rPr>
        <w:t>conse</w:t>
      </w:r>
      <w:r w:rsidR="00F34BD2" w:rsidRPr="00B86141">
        <w:rPr>
          <w:color w:val="000000" w:themeColor="text1"/>
          <w:lang w:val="en-GB"/>
        </w:rPr>
        <w:t xml:space="preserve">rvation and others help to </w:t>
      </w:r>
      <w:r w:rsidR="00552EEA" w:rsidRPr="00B86141">
        <w:rPr>
          <w:color w:val="000000" w:themeColor="text1"/>
          <w:lang w:val="en-GB"/>
        </w:rPr>
        <w:t xml:space="preserve">improve the brand </w:t>
      </w:r>
      <w:r w:rsidR="00660FB2" w:rsidRPr="00B86141">
        <w:rPr>
          <w:color w:val="000000" w:themeColor="text1"/>
          <w:lang w:val="en-GB"/>
        </w:rPr>
        <w:t>reputation of the business firm</w:t>
      </w:r>
      <w:r w:rsidR="002B1841" w:rsidRPr="00B86141">
        <w:rPr>
          <w:color w:val="000000" w:themeColor="text1"/>
          <w:lang w:val="en-GB"/>
        </w:rPr>
        <w:t>.</w:t>
      </w:r>
    </w:p>
    <w:p w14:paraId="0658DCAB" w14:textId="115EB1B8" w:rsidR="006032D4" w:rsidRPr="00B86141" w:rsidRDefault="009D16BD" w:rsidP="00B86141">
      <w:pPr>
        <w:spacing w:before="240" w:after="240"/>
        <w:rPr>
          <w:b/>
          <w:i/>
          <w:color w:val="000000" w:themeColor="text1"/>
          <w:highlight w:val="green"/>
          <w:lang w:val="en-GB"/>
        </w:rPr>
      </w:pPr>
      <w:bookmarkStart w:id="2" w:name="_t1638cfb9mi4" w:colFirst="0" w:colLast="0"/>
      <w:bookmarkEnd w:id="2"/>
      <w:r w:rsidRPr="00B86141">
        <w:rPr>
          <w:color w:val="000000" w:themeColor="text1"/>
          <w:lang w:val="en-GB"/>
        </w:rPr>
        <w:t xml:space="preserve">A gap in green practices can decrease the </w:t>
      </w:r>
      <w:r w:rsidR="002D6351" w:rsidRPr="00B86141">
        <w:rPr>
          <w:color w:val="000000" w:themeColor="text1"/>
          <w:lang w:val="en-GB"/>
        </w:rPr>
        <w:t>organisational</w:t>
      </w:r>
      <w:r w:rsidRPr="00B86141">
        <w:rPr>
          <w:color w:val="000000" w:themeColor="text1"/>
          <w:lang w:val="en-GB"/>
        </w:rPr>
        <w:t xml:space="preserve"> performance of the hotel. The Intercontinental Hotel Group in the UK is facing the issue of meeting green targets with the carbon emission rates (FT, 2021). They have the target to achieve 15%, whereas the other hotel brands Hilton and Mar</w:t>
      </w:r>
      <w:r w:rsidR="00EC0488" w:rsidRPr="00B86141">
        <w:rPr>
          <w:color w:val="000000" w:themeColor="text1"/>
          <w:lang w:val="en-GB"/>
        </w:rPr>
        <w:t>r</w:t>
      </w:r>
      <w:r w:rsidRPr="00B86141">
        <w:rPr>
          <w:color w:val="000000" w:themeColor="text1"/>
          <w:lang w:val="en-GB"/>
        </w:rPr>
        <w:t xml:space="preserve">iott have 61 and 30% respectively within the base year. </w:t>
      </w:r>
      <w:r w:rsidRPr="00B86141">
        <w:rPr>
          <w:color w:val="000000" w:themeColor="text1"/>
          <w:highlight w:val="white"/>
          <w:lang w:val="en-GB"/>
        </w:rPr>
        <w:t xml:space="preserve">Khalil </w:t>
      </w:r>
      <w:r w:rsidRPr="00B86141">
        <w:rPr>
          <w:i/>
          <w:color w:val="000000" w:themeColor="text1"/>
          <w:highlight w:val="white"/>
          <w:lang w:val="en-GB"/>
        </w:rPr>
        <w:t>et al</w:t>
      </w:r>
      <w:r w:rsidRPr="00B86141">
        <w:rPr>
          <w:color w:val="000000" w:themeColor="text1"/>
          <w:highlight w:val="white"/>
          <w:lang w:val="en-GB"/>
        </w:rPr>
        <w:t xml:space="preserve">. (2024) have viewed the importance of </w:t>
      </w:r>
      <w:r w:rsidR="000229F1" w:rsidRPr="00B86141">
        <w:rPr>
          <w:color w:val="000000" w:themeColor="text1"/>
          <w:highlight w:val="white"/>
          <w:lang w:val="en-GB"/>
        </w:rPr>
        <w:t>green</w:t>
      </w:r>
      <w:r w:rsidRPr="00B86141">
        <w:rPr>
          <w:color w:val="000000" w:themeColor="text1"/>
          <w:highlight w:val="white"/>
          <w:lang w:val="en-GB"/>
        </w:rPr>
        <w:t xml:space="preserve"> practices with the influence of stakeholders to help maintain sustainable supply chains. Green practices can impact sustainable approaches in hotel operations. In this context, the use of strategic decisions through provocative actions may increase the potential of the business. In a critical discussion of the current struggle of the hotel brand, pressure to maintain sustainable practices is observed with the advent of waste pollution and carbon emission challenges </w:t>
      </w:r>
      <w:r w:rsidRPr="00B86141">
        <w:rPr>
          <w:color w:val="000000" w:themeColor="text1"/>
          <w:highlight w:val="white"/>
          <w:lang w:val="en-GB"/>
        </w:rPr>
        <w:lastRenderedPageBreak/>
        <w:t xml:space="preserve">(Deloitte, 2024). Suppliers, employees and management are not connected within the hospitality industry of the UK which created a gap in sustainable practices. It can be inferred that the gap in the Intercontinental Hotel Group can decrease their trusted loyalty among the customers as well as affect social and environmental practices.  </w:t>
      </w:r>
    </w:p>
    <w:p w14:paraId="6133F208" w14:textId="42D89952" w:rsidR="006032D4" w:rsidRPr="00B86141" w:rsidRDefault="009D16BD" w:rsidP="00B86141">
      <w:pPr>
        <w:spacing w:before="240" w:after="240"/>
        <w:rPr>
          <w:color w:val="000000" w:themeColor="text1"/>
          <w:lang w:val="en-GB"/>
        </w:rPr>
      </w:pPr>
      <w:r w:rsidRPr="00B86141">
        <w:rPr>
          <w:color w:val="000000" w:themeColor="text1"/>
          <w:lang w:val="en-GB"/>
        </w:rPr>
        <w:t>In the process of addressing the gap in the hotel with carbon emission practice and not meeting the target quickly, the greener practice needs to be in “</w:t>
      </w:r>
      <w:r w:rsidRPr="00B86141">
        <w:rPr>
          <w:b/>
          <w:i/>
          <w:color w:val="000000" w:themeColor="text1"/>
          <w:lang w:val="en-GB"/>
        </w:rPr>
        <w:t xml:space="preserve">waste reduction and energy conservation”. </w:t>
      </w:r>
      <w:r w:rsidRPr="00B86141">
        <w:rPr>
          <w:color w:val="000000" w:themeColor="text1"/>
          <w:lang w:val="en-GB"/>
        </w:rPr>
        <w:t xml:space="preserve">The shortfall was observed with not meeting the target and creating a large base year with a 15% target of Intercontinental Hotel Group (FT, 2021). The shortfall can be overcome through the initiatives of understanding how to integrate and what resources the hotel can consider to increase the target potentiality. </w:t>
      </w:r>
      <w:r w:rsidR="00FA60F4">
        <w:rPr>
          <w:color w:val="000000" w:themeColor="text1"/>
          <w:lang w:val="en-GB"/>
        </w:rPr>
        <w:t xml:space="preserve">It is found that the hospitality industry </w:t>
      </w:r>
      <w:r w:rsidR="003242DF">
        <w:rPr>
          <w:color w:val="000000" w:themeColor="text1"/>
          <w:lang w:val="en-GB"/>
        </w:rPr>
        <w:t xml:space="preserve">has struggled with the effort to reduce carbon </w:t>
      </w:r>
      <w:r w:rsidR="00970E14">
        <w:rPr>
          <w:color w:val="000000" w:themeColor="text1"/>
          <w:lang w:val="en-GB"/>
        </w:rPr>
        <w:t>emissions due to the reason</w:t>
      </w:r>
      <w:r w:rsidR="00B212C6">
        <w:rPr>
          <w:color w:val="000000" w:themeColor="text1"/>
          <w:lang w:val="en-GB"/>
        </w:rPr>
        <w:t xml:space="preserve"> of lack of measurements, lack of prop</w:t>
      </w:r>
      <w:r w:rsidR="00713D7A">
        <w:rPr>
          <w:color w:val="000000" w:themeColor="text1"/>
          <w:lang w:val="en-GB"/>
        </w:rPr>
        <w:t>er initiative and lack of under</w:t>
      </w:r>
      <w:r w:rsidR="002A4247">
        <w:rPr>
          <w:color w:val="000000" w:themeColor="text1"/>
          <w:lang w:val="en-GB"/>
        </w:rPr>
        <w:t xml:space="preserve">standing (Chan, 2021). </w:t>
      </w:r>
      <w:r w:rsidRPr="00B86141">
        <w:rPr>
          <w:color w:val="000000" w:themeColor="text1"/>
          <w:highlight w:val="white"/>
          <w:lang w:val="en-GB"/>
        </w:rPr>
        <w:t>The idea of this green practice can respond to reducing the challenge faced by the hotel chain in the UK. For example, Intercontinental Hotel Group can leverage stakeholder opinions to create a strategic target and base year to achieve a sustainable green practice by increasing the percentage of reducing carbon emissions.</w:t>
      </w:r>
      <w:r w:rsidR="006C1A1F">
        <w:rPr>
          <w:color w:val="000000" w:themeColor="text1"/>
          <w:highlight w:val="white"/>
          <w:lang w:val="en-GB"/>
        </w:rPr>
        <w:t xml:space="preserve"> In this conte</w:t>
      </w:r>
      <w:r w:rsidR="00A573DB">
        <w:rPr>
          <w:color w:val="000000" w:themeColor="text1"/>
          <w:highlight w:val="white"/>
          <w:lang w:val="en-GB"/>
        </w:rPr>
        <w:t xml:space="preserve">xt, Mahajan </w:t>
      </w:r>
      <w:r w:rsidR="00A573DB" w:rsidRPr="00A573DB">
        <w:rPr>
          <w:i/>
          <w:iCs/>
          <w:color w:val="000000" w:themeColor="text1"/>
          <w:highlight w:val="white"/>
          <w:lang w:val="en-GB"/>
        </w:rPr>
        <w:t>et al.</w:t>
      </w:r>
      <w:r w:rsidRPr="00B86141">
        <w:rPr>
          <w:color w:val="000000" w:themeColor="text1"/>
          <w:highlight w:val="white"/>
          <w:lang w:val="en-GB"/>
        </w:rPr>
        <w:t xml:space="preserve"> </w:t>
      </w:r>
      <w:r w:rsidR="000E653E">
        <w:rPr>
          <w:color w:val="000000" w:themeColor="text1"/>
          <w:highlight w:val="white"/>
          <w:lang w:val="en-GB"/>
        </w:rPr>
        <w:t>(2023) have argued about the stak</w:t>
      </w:r>
      <w:r w:rsidR="005C10A3">
        <w:rPr>
          <w:color w:val="000000" w:themeColor="text1"/>
          <w:highlight w:val="white"/>
          <w:lang w:val="en-GB"/>
        </w:rPr>
        <w:t>eholder responsibility that can ensure orga</w:t>
      </w:r>
      <w:r w:rsidR="008C0090">
        <w:rPr>
          <w:color w:val="000000" w:themeColor="text1"/>
          <w:highlight w:val="white"/>
          <w:lang w:val="en-GB"/>
        </w:rPr>
        <w:t xml:space="preserve">nisational performance. </w:t>
      </w:r>
      <w:r w:rsidRPr="00B86141">
        <w:rPr>
          <w:color w:val="000000" w:themeColor="text1"/>
          <w:highlight w:val="white"/>
          <w:lang w:val="en-GB"/>
        </w:rPr>
        <w:t xml:space="preserve">It can be said that the way of creating a framework for achieving the carbon emission reduction target date in an effective manner with the influence of stakeholders can uplift the value of the hotel operations.  </w:t>
      </w:r>
    </w:p>
    <w:p w14:paraId="3F08C8DA" w14:textId="0F440383" w:rsidR="006032D4" w:rsidRPr="00B86141" w:rsidRDefault="009D16BD" w:rsidP="00B86141">
      <w:pPr>
        <w:spacing w:before="240" w:after="240"/>
        <w:rPr>
          <w:color w:val="000000" w:themeColor="text1"/>
          <w:lang w:val="en-GB"/>
        </w:rPr>
      </w:pPr>
      <w:r w:rsidRPr="00B86141">
        <w:rPr>
          <w:color w:val="000000" w:themeColor="text1"/>
          <w:lang w:val="en-GB"/>
        </w:rPr>
        <w:t xml:space="preserve">There are different solutions that have been encountered such as waste reduction and energy conservation for responding to the shortfall faced by IHG. </w:t>
      </w:r>
      <w:r w:rsidRPr="00B86141">
        <w:rPr>
          <w:b/>
          <w:i/>
          <w:color w:val="000000" w:themeColor="text1"/>
          <w:lang w:val="en-GB"/>
        </w:rPr>
        <w:t>Greener practice initiatives</w:t>
      </w:r>
      <w:r w:rsidRPr="00B86141">
        <w:rPr>
          <w:b/>
          <w:color w:val="000000" w:themeColor="text1"/>
          <w:lang w:val="en-GB"/>
        </w:rPr>
        <w:t xml:space="preserve"> </w:t>
      </w:r>
      <w:r w:rsidRPr="00B86141">
        <w:rPr>
          <w:color w:val="000000" w:themeColor="text1"/>
          <w:lang w:val="en-GB"/>
        </w:rPr>
        <w:t xml:space="preserve">such as waste reduction and energy conservation </w:t>
      </w:r>
      <w:r w:rsidR="00701DD8">
        <w:rPr>
          <w:color w:val="000000" w:themeColor="text1"/>
          <w:lang w:val="en-GB"/>
        </w:rPr>
        <w:t>helps</w:t>
      </w:r>
      <w:r w:rsidRPr="00B86141">
        <w:rPr>
          <w:color w:val="000000" w:themeColor="text1"/>
          <w:lang w:val="en-GB"/>
        </w:rPr>
        <w:t xml:space="preserve"> enhance companies' credibility to gain better market growth. Based on the view of  Prakash </w:t>
      </w:r>
      <w:r w:rsidRPr="00B86141">
        <w:rPr>
          <w:i/>
          <w:color w:val="000000" w:themeColor="text1"/>
          <w:lang w:val="en-GB"/>
        </w:rPr>
        <w:t>et al</w:t>
      </w:r>
      <w:r w:rsidRPr="00B86141">
        <w:rPr>
          <w:color w:val="000000" w:themeColor="text1"/>
          <w:lang w:val="en-GB"/>
        </w:rPr>
        <w:t xml:space="preserve">. (2023), there has been ecological degradation in the hotel industry. Moreover, better carbon management initiatives could be beneficial to improve the sustainability approach of the organisation.  In this respect, waste diversion programs </w:t>
      </w:r>
      <w:r w:rsidR="00F95353">
        <w:rPr>
          <w:color w:val="000000" w:themeColor="text1"/>
          <w:lang w:val="en-GB"/>
        </w:rPr>
        <w:t xml:space="preserve">have </w:t>
      </w:r>
      <w:r w:rsidRPr="00B86141">
        <w:rPr>
          <w:color w:val="000000" w:themeColor="text1"/>
          <w:lang w:val="en-GB"/>
        </w:rPr>
        <w:t>be</w:t>
      </w:r>
      <w:r w:rsidR="00F95353">
        <w:rPr>
          <w:color w:val="000000" w:themeColor="text1"/>
          <w:lang w:val="en-GB"/>
        </w:rPr>
        <w:t>en</w:t>
      </w:r>
      <w:r w:rsidRPr="00B86141">
        <w:rPr>
          <w:color w:val="000000" w:themeColor="text1"/>
          <w:lang w:val="en-GB"/>
        </w:rPr>
        <w:t xml:space="preserve"> included as part of the initiative of waste reduction by IHG to have better greener practices. It can be said that reducing the amount of waste might help in cutting off the carbon footprint (UK hospitality, 2024). Moreover, it can </w:t>
      </w:r>
      <w:r w:rsidR="00353F29" w:rsidRPr="00B86141">
        <w:rPr>
          <w:color w:val="000000" w:themeColor="text1"/>
          <w:lang w:val="en-GB"/>
        </w:rPr>
        <w:t>help</w:t>
      </w:r>
      <w:r w:rsidRPr="00B86141">
        <w:rPr>
          <w:color w:val="000000" w:themeColor="text1"/>
          <w:lang w:val="en-GB"/>
        </w:rPr>
        <w:t xml:space="preserve"> IHG to achieve a net zero target within a given point of time. </w:t>
      </w:r>
      <w:proofErr w:type="gramStart"/>
      <w:r w:rsidRPr="00B86141">
        <w:rPr>
          <w:color w:val="000000" w:themeColor="text1"/>
          <w:lang w:val="en-GB"/>
        </w:rPr>
        <w:lastRenderedPageBreak/>
        <w:t xml:space="preserve">Dani </w:t>
      </w:r>
      <w:r w:rsidRPr="00B86141">
        <w:rPr>
          <w:i/>
          <w:color w:val="000000" w:themeColor="text1"/>
          <w:lang w:val="en-GB"/>
        </w:rPr>
        <w:t>et al</w:t>
      </w:r>
      <w:r w:rsidRPr="00B86141">
        <w:rPr>
          <w:color w:val="000000" w:themeColor="text1"/>
          <w:lang w:val="en-GB"/>
        </w:rPr>
        <w:t>. (2021),</w:t>
      </w:r>
      <w:proofErr w:type="gramEnd"/>
      <w:r w:rsidRPr="00B86141">
        <w:rPr>
          <w:color w:val="000000" w:themeColor="text1"/>
          <w:lang w:val="en-GB"/>
        </w:rPr>
        <w:t xml:space="preserve"> stated that an ecological approach is necessary to enhance the sustainability in the hotel. It can be said that a better reduction in the carbon footprint can be achieved with the help of energy conservation. </w:t>
      </w:r>
      <w:r w:rsidR="00A7221E">
        <w:rPr>
          <w:color w:val="000000" w:themeColor="text1"/>
          <w:lang w:val="en-GB"/>
        </w:rPr>
        <w:t xml:space="preserve">For example, </w:t>
      </w:r>
      <w:r w:rsidR="008235BC">
        <w:rPr>
          <w:color w:val="000000" w:themeColor="text1"/>
          <w:lang w:val="en-GB"/>
        </w:rPr>
        <w:t xml:space="preserve">IHG has partnered with Winnow </w:t>
      </w:r>
      <w:r w:rsidR="00797EE3">
        <w:rPr>
          <w:color w:val="000000" w:themeColor="text1"/>
          <w:lang w:val="en-GB"/>
        </w:rPr>
        <w:t>to track the hotel management</w:t>
      </w:r>
      <w:r w:rsidR="00FF3066">
        <w:rPr>
          <w:color w:val="000000" w:themeColor="text1"/>
          <w:lang w:val="en-GB"/>
        </w:rPr>
        <w:t xml:space="preserve"> and reduce food waste (IHG, 2025)</w:t>
      </w:r>
      <w:r w:rsidRPr="00B86141">
        <w:rPr>
          <w:color w:val="000000" w:themeColor="text1"/>
          <w:lang w:val="en-GB"/>
        </w:rPr>
        <w:t xml:space="preserve">. It </w:t>
      </w:r>
      <w:r w:rsidRPr="00B86141">
        <w:rPr>
          <w:b/>
          <w:i/>
          <w:color w:val="000000" w:themeColor="text1"/>
          <w:lang w:val="en-GB"/>
        </w:rPr>
        <w:t>entails</w:t>
      </w:r>
      <w:r w:rsidRPr="00B86141">
        <w:rPr>
          <w:color w:val="000000" w:themeColor="text1"/>
          <w:lang w:val="en-GB"/>
        </w:rPr>
        <w:t xml:space="preserve"> that based on the suggestive measures there can be considered triple bottom line theory as well to show better commitment towards society and environment.</w:t>
      </w:r>
    </w:p>
    <w:p w14:paraId="6CEB4F10" w14:textId="16444D9F" w:rsidR="006032D4" w:rsidRPr="00B86141" w:rsidRDefault="009D16BD" w:rsidP="00B86141">
      <w:pPr>
        <w:spacing w:before="240" w:after="240"/>
        <w:rPr>
          <w:i/>
          <w:color w:val="000000" w:themeColor="text1"/>
          <w:highlight w:val="yellow"/>
          <w:lang w:val="en-GB"/>
        </w:rPr>
      </w:pPr>
      <w:r w:rsidRPr="00B86141">
        <w:rPr>
          <w:color w:val="000000" w:themeColor="text1"/>
          <w:lang w:val="en-GB"/>
        </w:rPr>
        <w:t xml:space="preserve">Based on the initiatives provided it can be said that different hotels have also inclined the </w:t>
      </w:r>
      <w:r w:rsidRPr="00B86141">
        <w:rPr>
          <w:b/>
          <w:i/>
          <w:color w:val="000000" w:themeColor="text1"/>
          <w:lang w:val="en-GB"/>
        </w:rPr>
        <w:t>initiatives</w:t>
      </w:r>
      <w:r w:rsidRPr="00B86141">
        <w:rPr>
          <w:color w:val="000000" w:themeColor="text1"/>
          <w:lang w:val="en-GB"/>
        </w:rPr>
        <w:t xml:space="preserve"> to have better outcomes. This is done to improve the business performance in this competitive marketplace. In this respect, Putra </w:t>
      </w:r>
      <w:r w:rsidRPr="00B86141">
        <w:rPr>
          <w:i/>
          <w:color w:val="000000" w:themeColor="text1"/>
          <w:lang w:val="en-GB"/>
        </w:rPr>
        <w:t>et al.</w:t>
      </w:r>
      <w:r w:rsidRPr="00B86141">
        <w:rPr>
          <w:color w:val="000000" w:themeColor="text1"/>
          <w:lang w:val="en-GB"/>
        </w:rPr>
        <w:t xml:space="preserve"> (2022), commented that green practices application improves the service quality.  For example, Hilton uses </w:t>
      </w:r>
      <w:proofErr w:type="spellStart"/>
      <w:r w:rsidRPr="00B86141">
        <w:rPr>
          <w:color w:val="000000" w:themeColor="text1"/>
          <w:lang w:val="en-GB"/>
        </w:rPr>
        <w:t>LightStay</w:t>
      </w:r>
      <w:proofErr w:type="spellEnd"/>
      <w:r w:rsidRPr="00B86141">
        <w:rPr>
          <w:color w:val="000000" w:themeColor="text1"/>
          <w:lang w:val="en-GB"/>
        </w:rPr>
        <w:t xml:space="preserve"> corporate responsibility for calculating the environmental impact. Moreover, a food waste management program is being included to reduce the waste within the organi</w:t>
      </w:r>
      <w:r w:rsidR="0016579E">
        <w:rPr>
          <w:color w:val="000000" w:themeColor="text1"/>
          <w:lang w:val="en-GB"/>
        </w:rPr>
        <w:t>s</w:t>
      </w:r>
      <w:r w:rsidRPr="00B86141">
        <w:rPr>
          <w:color w:val="000000" w:themeColor="text1"/>
          <w:lang w:val="en-GB"/>
        </w:rPr>
        <w:t xml:space="preserve">ation </w:t>
      </w:r>
      <w:r w:rsidR="00882990">
        <w:rPr>
          <w:color w:val="000000" w:themeColor="text1"/>
          <w:lang w:val="en-GB"/>
        </w:rPr>
        <w:t>(</w:t>
      </w:r>
      <w:r w:rsidR="00D7683B">
        <w:rPr>
          <w:color w:val="000000" w:themeColor="text1"/>
          <w:lang w:val="en-GB"/>
        </w:rPr>
        <w:t xml:space="preserve">Hilton, 2024). </w:t>
      </w:r>
      <w:r w:rsidRPr="00B86141">
        <w:rPr>
          <w:color w:val="000000" w:themeColor="text1"/>
          <w:lang w:val="en-GB"/>
        </w:rPr>
        <w:t>This has helped the Hilton Hotel to improve its brand reputation in this competitive marketplace. Moreover</w:t>
      </w:r>
      <w:r w:rsidR="002C0E17" w:rsidRPr="00B86141">
        <w:rPr>
          <w:color w:val="000000" w:themeColor="text1"/>
          <w:lang w:val="en-GB"/>
        </w:rPr>
        <w:t>,</w:t>
      </w:r>
      <w:r w:rsidRPr="00B86141">
        <w:rPr>
          <w:color w:val="000000" w:themeColor="text1"/>
          <w:lang w:val="en-GB"/>
        </w:rPr>
        <w:t xml:space="preserve"> getting positive feedback has also been taken into consideration by the stated hotel in this global marketplace. Moreover, the energy conservation approach is also considered by the Hilton  Hotel (</w:t>
      </w:r>
      <w:r w:rsidR="008607E7">
        <w:rPr>
          <w:color w:val="000000" w:themeColor="text1"/>
          <w:lang w:val="en-GB"/>
        </w:rPr>
        <w:t>Hilton</w:t>
      </w:r>
      <w:r w:rsidR="009916DD">
        <w:rPr>
          <w:color w:val="000000" w:themeColor="text1"/>
          <w:lang w:val="en-GB"/>
        </w:rPr>
        <w:t>, 2024</w:t>
      </w:r>
      <w:r w:rsidRPr="00B86141">
        <w:rPr>
          <w:color w:val="000000" w:themeColor="text1"/>
          <w:lang w:val="en-GB"/>
        </w:rPr>
        <w:t>). This is done to save the costs and better utility of the budget in other parts of the organi</w:t>
      </w:r>
      <w:r w:rsidR="009916DD">
        <w:rPr>
          <w:color w:val="000000" w:themeColor="text1"/>
          <w:lang w:val="en-GB"/>
        </w:rPr>
        <w:t>s</w:t>
      </w:r>
      <w:r w:rsidRPr="00B86141">
        <w:rPr>
          <w:color w:val="000000" w:themeColor="text1"/>
          <w:lang w:val="en-GB"/>
        </w:rPr>
        <w:t>ational activity and gain maximum benefit. Fenech (2024), on the other hand, commented that corporate sustainability has become a mainstream activity. Moreover, a commitment made by the hotel is mainly considered to have a better sustainable environment. The solution of waste reduction and energy conservation is however practised by other companies as well. For example, Marrio</w:t>
      </w:r>
      <w:r w:rsidR="00391CF5" w:rsidRPr="00B86141">
        <w:rPr>
          <w:color w:val="000000" w:themeColor="text1"/>
          <w:lang w:val="en-GB"/>
        </w:rPr>
        <w:t>t</w:t>
      </w:r>
      <w:r w:rsidRPr="00B86141">
        <w:rPr>
          <w:color w:val="000000" w:themeColor="text1"/>
          <w:lang w:val="en-GB"/>
        </w:rPr>
        <w:t>t reduced the food waste by 25% (Helen, 2024). It has been done by an AI-powered food waste strategy  (Helen, 2024). The company also prioriti</w:t>
      </w:r>
      <w:r w:rsidR="0092129D">
        <w:rPr>
          <w:color w:val="000000" w:themeColor="text1"/>
          <w:lang w:val="en-GB"/>
        </w:rPr>
        <w:t>s</w:t>
      </w:r>
      <w:r w:rsidRPr="00B86141">
        <w:rPr>
          <w:color w:val="000000" w:themeColor="text1"/>
          <w:lang w:val="en-GB"/>
        </w:rPr>
        <w:t>es the energy conservation approach to improve the sustainability aspect in the organi</w:t>
      </w:r>
      <w:r w:rsidR="00EE1304">
        <w:rPr>
          <w:color w:val="000000" w:themeColor="text1"/>
          <w:lang w:val="en-GB"/>
        </w:rPr>
        <w:t>s</w:t>
      </w:r>
      <w:r w:rsidRPr="00B86141">
        <w:rPr>
          <w:color w:val="000000" w:themeColor="text1"/>
          <w:lang w:val="en-GB"/>
        </w:rPr>
        <w:t>ation. It can be said that by following the waste reduction approach better contribution to the society can be gained.  In the current market scenario, people are more inclined towards sustainability where focusing the green practices is of utmost importance. Furthermore, having an energy conservation approach is also necessary to improve the quality of products and services. This helps in gaining more customer loyalty in this competitive marketplace.</w:t>
      </w:r>
    </w:p>
    <w:p w14:paraId="670B1877" w14:textId="020DE05C" w:rsidR="00ED025A" w:rsidRDefault="009D16BD" w:rsidP="00B86141">
      <w:pPr>
        <w:spacing w:before="240" w:after="240"/>
        <w:rPr>
          <w:color w:val="000000" w:themeColor="text1"/>
          <w:lang w:val="en-GB"/>
        </w:rPr>
      </w:pPr>
      <w:r w:rsidRPr="00B86141">
        <w:rPr>
          <w:color w:val="000000" w:themeColor="text1"/>
          <w:lang w:val="en-GB"/>
        </w:rPr>
        <w:lastRenderedPageBreak/>
        <w:t>It has been found that different organi</w:t>
      </w:r>
      <w:r w:rsidR="00307210">
        <w:rPr>
          <w:color w:val="000000" w:themeColor="text1"/>
          <w:lang w:val="en-GB"/>
        </w:rPr>
        <w:t>s</w:t>
      </w:r>
      <w:r w:rsidRPr="00B86141">
        <w:rPr>
          <w:color w:val="000000" w:themeColor="text1"/>
          <w:lang w:val="en-GB"/>
        </w:rPr>
        <w:t xml:space="preserve">ations such as Hilton Hotel and Marriott have adopted the initiatives of waste reduction and energy conservation to sustain in this competitive marketplace. It can be said that the </w:t>
      </w:r>
      <w:r w:rsidRPr="00B86141">
        <w:rPr>
          <w:b/>
          <w:i/>
          <w:color w:val="000000" w:themeColor="text1"/>
          <w:lang w:val="en-GB"/>
        </w:rPr>
        <w:t>mentioned initiatives might benefit</w:t>
      </w:r>
      <w:r w:rsidRPr="00B86141">
        <w:rPr>
          <w:color w:val="000000" w:themeColor="text1"/>
          <w:lang w:val="en-GB"/>
        </w:rPr>
        <w:t xml:space="preserve"> the IHG to focus on sustainability and attain a sustainable market position. As per the view of Ghaderi </w:t>
      </w:r>
      <w:r w:rsidRPr="00B86141">
        <w:rPr>
          <w:i/>
          <w:color w:val="000000" w:themeColor="text1"/>
          <w:lang w:val="en-GB"/>
        </w:rPr>
        <w:t>et al</w:t>
      </w:r>
      <w:r w:rsidRPr="00B86141">
        <w:rPr>
          <w:color w:val="000000" w:themeColor="text1"/>
          <w:lang w:val="en-GB"/>
        </w:rPr>
        <w:t>. (2024), improvement of supply chain performance can be attained with the help of green initiatives. The initiatives are waste reduction and energy conservation which has a major impact on enhancing the stakeholder trust on the  IHG. It can be said that the initiatives might be helpful in reducing carbon emissions and improving the brand equation. It can further be said that energy-saving technology can also be considered in this respect with respect to waste reduction. This can further help IHG to achieve their target of a 15 per cent reduction of emissions (FT, 2021).</w:t>
      </w:r>
      <w:r w:rsidR="00ED025A">
        <w:rPr>
          <w:color w:val="000000" w:themeColor="text1"/>
          <w:lang w:val="en-GB"/>
        </w:rPr>
        <w:t xml:space="preserve"> The initia</w:t>
      </w:r>
      <w:r w:rsidR="004C0FB9">
        <w:rPr>
          <w:color w:val="000000" w:themeColor="text1"/>
          <w:lang w:val="en-GB"/>
        </w:rPr>
        <w:t xml:space="preserve">tives with the support of </w:t>
      </w:r>
      <w:r w:rsidR="00793DE5">
        <w:rPr>
          <w:color w:val="000000" w:themeColor="text1"/>
          <w:lang w:val="en-GB"/>
        </w:rPr>
        <w:t>policymakers can help reduce the issues</w:t>
      </w:r>
      <w:r w:rsidR="00636DEF">
        <w:rPr>
          <w:color w:val="000000" w:themeColor="text1"/>
          <w:lang w:val="en-GB"/>
        </w:rPr>
        <w:t xml:space="preserve"> of IHG.</w:t>
      </w:r>
    </w:p>
    <w:p w14:paraId="636B3369" w14:textId="47C59E12" w:rsidR="006032D4" w:rsidRPr="00B86141" w:rsidRDefault="009D16BD" w:rsidP="00B86141">
      <w:pPr>
        <w:spacing w:before="240" w:after="240"/>
        <w:rPr>
          <w:b/>
          <w:color w:val="000000" w:themeColor="text1"/>
          <w:highlight w:val="yellow"/>
          <w:lang w:val="en-GB"/>
        </w:rPr>
      </w:pPr>
      <w:r w:rsidRPr="00B86141">
        <w:rPr>
          <w:color w:val="000000" w:themeColor="text1"/>
          <w:lang w:val="en-GB"/>
        </w:rPr>
        <w:t xml:space="preserve"> As per the view of Tanveer </w:t>
      </w:r>
      <w:r w:rsidRPr="00B86141">
        <w:rPr>
          <w:i/>
          <w:color w:val="000000" w:themeColor="text1"/>
          <w:lang w:val="en-GB"/>
        </w:rPr>
        <w:t>et al</w:t>
      </w:r>
      <w:r w:rsidRPr="00B86141">
        <w:rPr>
          <w:color w:val="000000" w:themeColor="text1"/>
          <w:lang w:val="en-GB"/>
        </w:rPr>
        <w:t>. (2024), top management and policymakers maintain a balance between the performance of economic, environmental and social sustainability. The initiative might help the IHG to improve customer satisfaction. The initiative might help the brand to improve its operational efficiency. Furthermore, gaining a competitive advantage can also be considered with the help of a waste reduction approach and energy conservation</w:t>
      </w:r>
      <w:r w:rsidR="0028184A">
        <w:rPr>
          <w:color w:val="000000" w:themeColor="text1"/>
          <w:lang w:val="en-GB"/>
        </w:rPr>
        <w:t xml:space="preserve"> with the </w:t>
      </w:r>
      <w:r w:rsidR="00A811D3">
        <w:rPr>
          <w:color w:val="000000" w:themeColor="text1"/>
          <w:lang w:val="en-GB"/>
        </w:rPr>
        <w:t>view of policymakers and effective management</w:t>
      </w:r>
      <w:r w:rsidR="00FF08D1">
        <w:rPr>
          <w:color w:val="000000" w:themeColor="text1"/>
          <w:lang w:val="en-GB"/>
        </w:rPr>
        <w:t>.</w:t>
      </w:r>
    </w:p>
    <w:p w14:paraId="77983245" w14:textId="4CBE96B6" w:rsidR="006032D4" w:rsidRPr="00B86141" w:rsidRDefault="009D16BD" w:rsidP="00B86141">
      <w:pPr>
        <w:spacing w:before="240" w:after="240"/>
        <w:rPr>
          <w:color w:val="000000" w:themeColor="text1"/>
          <w:lang w:val="en-GB"/>
        </w:rPr>
      </w:pPr>
      <w:r w:rsidRPr="00B86141">
        <w:rPr>
          <w:color w:val="000000" w:themeColor="text1"/>
          <w:lang w:val="en-GB"/>
        </w:rPr>
        <w:t xml:space="preserve">Besides the benefits of this green practice of waste reduction and energy conservation, there are some possible challenges with </w:t>
      </w:r>
      <w:r w:rsidRPr="00B86141">
        <w:rPr>
          <w:b/>
          <w:i/>
          <w:color w:val="000000" w:themeColor="text1"/>
          <w:lang w:val="en-GB"/>
        </w:rPr>
        <w:t>high investment costs</w:t>
      </w:r>
      <w:r w:rsidRPr="00B86141">
        <w:rPr>
          <w:color w:val="000000" w:themeColor="text1"/>
          <w:lang w:val="en-GB"/>
        </w:rPr>
        <w:t xml:space="preserve"> and </w:t>
      </w:r>
      <w:r w:rsidRPr="00B86141">
        <w:rPr>
          <w:b/>
          <w:i/>
          <w:color w:val="000000" w:themeColor="text1"/>
          <w:lang w:val="en-GB"/>
        </w:rPr>
        <w:t>supply chain management coordination issues</w:t>
      </w:r>
      <w:r w:rsidRPr="00B86141">
        <w:rPr>
          <w:color w:val="000000" w:themeColor="text1"/>
          <w:lang w:val="en-GB"/>
        </w:rPr>
        <w:t xml:space="preserve">. As per the view of </w:t>
      </w:r>
      <w:proofErr w:type="spellStart"/>
      <w:r w:rsidRPr="00B86141">
        <w:rPr>
          <w:color w:val="000000" w:themeColor="text1"/>
          <w:highlight w:val="white"/>
          <w:lang w:val="en-GB"/>
        </w:rPr>
        <w:t>Lesinskyi</w:t>
      </w:r>
      <w:proofErr w:type="spellEnd"/>
      <w:r w:rsidRPr="00B86141">
        <w:rPr>
          <w:color w:val="000000" w:themeColor="text1"/>
          <w:highlight w:val="white"/>
          <w:lang w:val="en-GB"/>
        </w:rPr>
        <w:t xml:space="preserve"> </w:t>
      </w:r>
      <w:r w:rsidRPr="00B86141">
        <w:rPr>
          <w:i/>
          <w:color w:val="000000" w:themeColor="text1"/>
          <w:highlight w:val="white"/>
          <w:lang w:val="en-GB"/>
        </w:rPr>
        <w:t>et al</w:t>
      </w:r>
      <w:r w:rsidRPr="00B86141">
        <w:rPr>
          <w:color w:val="000000" w:themeColor="text1"/>
          <w:highlight w:val="white"/>
          <w:lang w:val="en-GB"/>
        </w:rPr>
        <w:t xml:space="preserve">. (2021), loan financing is an option that helps integrate the energy efficiency method or tool in the organisation, it showed that the high-cost investment allows organisations to create a loan set-up. On the other hand, </w:t>
      </w:r>
      <w:proofErr w:type="spellStart"/>
      <w:r w:rsidRPr="00B86141">
        <w:rPr>
          <w:color w:val="000000" w:themeColor="text1"/>
          <w:highlight w:val="white"/>
          <w:lang w:val="en-GB"/>
        </w:rPr>
        <w:t>Rasanjali</w:t>
      </w:r>
      <w:proofErr w:type="spellEnd"/>
      <w:r w:rsidRPr="00B86141">
        <w:rPr>
          <w:color w:val="000000" w:themeColor="text1"/>
          <w:highlight w:val="white"/>
          <w:lang w:val="en-GB"/>
        </w:rPr>
        <w:t xml:space="preserve"> </w:t>
      </w:r>
      <w:r w:rsidRPr="00B86141">
        <w:rPr>
          <w:i/>
          <w:color w:val="000000" w:themeColor="text1"/>
          <w:highlight w:val="white"/>
          <w:lang w:val="en-GB"/>
        </w:rPr>
        <w:t>et al</w:t>
      </w:r>
      <w:r w:rsidRPr="00B86141">
        <w:rPr>
          <w:color w:val="000000" w:themeColor="text1"/>
          <w:highlight w:val="white"/>
          <w:lang w:val="en-GB"/>
        </w:rPr>
        <w:t xml:space="preserve">. (2024) have viewed the challenges with supply chain management with integrated enterprise resource planning integration, the coordination and lack of communication create barriers to effective procurement practice. </w:t>
      </w:r>
      <w:r w:rsidRPr="00B86141">
        <w:rPr>
          <w:color w:val="000000" w:themeColor="text1"/>
          <w:lang w:val="en-GB"/>
        </w:rPr>
        <w:t xml:space="preserve">However, the barriers come to the front in the </w:t>
      </w:r>
      <w:r w:rsidRPr="00B86141">
        <w:rPr>
          <w:b/>
          <w:i/>
          <w:color w:val="000000" w:themeColor="text1"/>
          <w:lang w:val="en-GB"/>
        </w:rPr>
        <w:t>costly and expensive budget</w:t>
      </w:r>
      <w:r w:rsidRPr="00B86141">
        <w:rPr>
          <w:color w:val="000000" w:themeColor="text1"/>
          <w:lang w:val="en-GB"/>
        </w:rPr>
        <w:t xml:space="preserve"> of the programs of waste management ventures and energy conservation practices. UK government initiatives can help mitigate the challenges with high-cost investment pressure on the hotels. For example, the UK government has programs to lower carbon </w:t>
      </w:r>
      <w:r w:rsidRPr="00B86141">
        <w:rPr>
          <w:color w:val="000000" w:themeColor="text1"/>
          <w:lang w:val="en-GB"/>
        </w:rPr>
        <w:lastRenderedPageBreak/>
        <w:t>emissions and waste management practices which can support the hotel groups (</w:t>
      </w:r>
      <w:r w:rsidRPr="00B86141">
        <w:rPr>
          <w:color w:val="000000" w:themeColor="text1"/>
          <w:highlight w:val="white"/>
          <w:lang w:val="en-GB"/>
        </w:rPr>
        <w:t>GOV, 2023</w:t>
      </w:r>
      <w:r w:rsidRPr="00B86141">
        <w:rPr>
          <w:color w:val="000000" w:themeColor="text1"/>
          <w:lang w:val="en-GB"/>
        </w:rPr>
        <w:t>). It can be shown the long-term investment structure will be costly</w:t>
      </w:r>
      <w:r w:rsidR="00992C40">
        <w:rPr>
          <w:color w:val="000000" w:themeColor="text1"/>
          <w:lang w:val="en-GB"/>
        </w:rPr>
        <w:t>;</w:t>
      </w:r>
      <w:r w:rsidRPr="00B86141">
        <w:rPr>
          <w:color w:val="000000" w:themeColor="text1"/>
          <w:lang w:val="en-GB"/>
        </w:rPr>
        <w:t xml:space="preserve"> however, the outcome will be effective for the Intercontinental Hotel Group.   </w:t>
      </w:r>
    </w:p>
    <w:p w14:paraId="24CD810C" w14:textId="77777777" w:rsidR="006032D4" w:rsidRPr="00B86141" w:rsidRDefault="009D16BD" w:rsidP="00B86141">
      <w:pPr>
        <w:spacing w:before="240" w:after="240"/>
        <w:rPr>
          <w:color w:val="000000" w:themeColor="text1"/>
          <w:lang w:val="en-GB"/>
        </w:rPr>
      </w:pPr>
      <w:r w:rsidRPr="00B86141">
        <w:rPr>
          <w:color w:val="000000" w:themeColor="text1"/>
          <w:highlight w:val="white"/>
          <w:lang w:val="en-GB"/>
        </w:rPr>
        <w:t xml:space="preserve">The initiative by the hotel groups in the green practice can be </w:t>
      </w:r>
      <w:r w:rsidRPr="00B86141">
        <w:rPr>
          <w:b/>
          <w:i/>
          <w:color w:val="000000" w:themeColor="text1"/>
          <w:highlight w:val="white"/>
          <w:lang w:val="en-GB"/>
        </w:rPr>
        <w:t>realistic.</w:t>
      </w:r>
      <w:r w:rsidRPr="00B86141">
        <w:rPr>
          <w:color w:val="000000" w:themeColor="text1"/>
          <w:highlight w:val="white"/>
          <w:lang w:val="en-GB"/>
        </w:rPr>
        <w:t xml:space="preserve"> The scalability and feasibility of the practices are observed with operations that align with the hotel group objectives or goals. Energy conservation can be done using the integration of Smart thermostats and “energy-efficient HVAC systems”. </w:t>
      </w:r>
      <w:proofErr w:type="spellStart"/>
      <w:r w:rsidRPr="00B86141">
        <w:rPr>
          <w:color w:val="000000" w:themeColor="text1"/>
          <w:highlight w:val="white"/>
          <w:lang w:val="en-GB"/>
        </w:rPr>
        <w:t>Simpeh</w:t>
      </w:r>
      <w:proofErr w:type="spellEnd"/>
      <w:r w:rsidRPr="00B86141">
        <w:rPr>
          <w:color w:val="000000" w:themeColor="text1"/>
          <w:highlight w:val="white"/>
          <w:lang w:val="en-GB"/>
        </w:rPr>
        <w:t xml:space="preserve"> </w:t>
      </w:r>
      <w:r w:rsidRPr="00B86141">
        <w:rPr>
          <w:i/>
          <w:color w:val="000000" w:themeColor="text1"/>
          <w:highlight w:val="white"/>
          <w:lang w:val="en-GB"/>
        </w:rPr>
        <w:t>et al.</w:t>
      </w:r>
      <w:r w:rsidRPr="00B86141">
        <w:rPr>
          <w:color w:val="000000" w:themeColor="text1"/>
          <w:highlight w:val="white"/>
          <w:lang w:val="en-GB"/>
        </w:rPr>
        <w:t xml:space="preserve"> (2022) have viewed the HVAC system that created an effective energy-saving farmwork with human modelling approaches. On the other hand, waste reduction can be realistic with the use of composting, minimising single-use plastics and creating a framework of a waste-energy transformation system. In this context, </w:t>
      </w:r>
      <w:proofErr w:type="spellStart"/>
      <w:r w:rsidRPr="00B86141">
        <w:rPr>
          <w:color w:val="000000" w:themeColor="text1"/>
          <w:highlight w:val="white"/>
          <w:lang w:val="en-GB"/>
        </w:rPr>
        <w:t>Dharaiya</w:t>
      </w:r>
      <w:proofErr w:type="spellEnd"/>
      <w:r w:rsidRPr="00B86141">
        <w:rPr>
          <w:color w:val="000000" w:themeColor="text1"/>
          <w:highlight w:val="white"/>
          <w:lang w:val="en-GB"/>
        </w:rPr>
        <w:t xml:space="preserve"> and Patel (2024) have said that the use of waste management processes in energy production is an effective and modern technique to reduce the challenges of waste pollution. However, the operational challenges can create a resisting factor among the Hotel staff to integrate these kinds of approaches. The initiative with waste reduction through cutting the use of single-use plastic and composting can help the environment to reduce land, water and air pollution. Kurniawan </w:t>
      </w:r>
      <w:r w:rsidRPr="00B86141">
        <w:rPr>
          <w:i/>
          <w:color w:val="000000" w:themeColor="text1"/>
          <w:highlight w:val="white"/>
          <w:lang w:val="en-GB"/>
        </w:rPr>
        <w:t>et al.</w:t>
      </w:r>
      <w:r w:rsidRPr="00B86141">
        <w:rPr>
          <w:color w:val="000000" w:themeColor="text1"/>
          <w:highlight w:val="white"/>
          <w:lang w:val="en-GB"/>
        </w:rPr>
        <w:t xml:space="preserve"> (2023) have viewed that decarbonisation in the waste reduction cycle can put an effort to promote net zero achievement that helps in sustainability. Therefore, the critical discussion of the benefits showed that the policymakers and stakeholders can influence the strategies taken by the organisation to integrate waste reduction and create energy efficiency to make a sustainable environment.</w:t>
      </w:r>
    </w:p>
    <w:p w14:paraId="3864AE0B" w14:textId="5B75A6E2" w:rsidR="007F6DC9" w:rsidRPr="00B86141" w:rsidRDefault="007F6DC9" w:rsidP="00B86141">
      <w:pPr>
        <w:spacing w:before="240" w:after="240"/>
        <w:rPr>
          <w:color w:val="000000" w:themeColor="text1"/>
          <w:lang w:val="en-GB"/>
        </w:rPr>
      </w:pPr>
      <w:bookmarkStart w:id="3" w:name="_1it7aice6x3g" w:colFirst="0" w:colLast="0"/>
      <w:bookmarkEnd w:id="3"/>
      <w:r w:rsidRPr="00B86141">
        <w:rPr>
          <w:color w:val="000000" w:themeColor="text1"/>
          <w:lang w:val="en-GB"/>
        </w:rPr>
        <w:t xml:space="preserve">This essay has been structured on a logical </w:t>
      </w:r>
      <w:r w:rsidR="009C7622" w:rsidRPr="00B86141">
        <w:rPr>
          <w:color w:val="000000" w:themeColor="text1"/>
          <w:lang w:val="en-GB"/>
        </w:rPr>
        <w:t xml:space="preserve">way to finding the gap, the impact </w:t>
      </w:r>
      <w:r w:rsidR="008C020E" w:rsidRPr="00B86141">
        <w:rPr>
          <w:color w:val="000000" w:themeColor="text1"/>
          <w:lang w:val="en-GB"/>
        </w:rPr>
        <w:t>of the gap, suggesting green practices and its impli</w:t>
      </w:r>
      <w:r w:rsidR="00547AD0" w:rsidRPr="00B86141">
        <w:rPr>
          <w:color w:val="000000" w:themeColor="text1"/>
          <w:lang w:val="en-GB"/>
        </w:rPr>
        <w:t>cations in the operations of Inter</w:t>
      </w:r>
      <w:r w:rsidR="00FE308D" w:rsidRPr="00B86141">
        <w:rPr>
          <w:color w:val="000000" w:themeColor="text1"/>
          <w:lang w:val="en-GB"/>
        </w:rPr>
        <w:t>continental Hotel Group.</w:t>
      </w:r>
      <w:r w:rsidR="00E07D18" w:rsidRPr="00B86141">
        <w:rPr>
          <w:color w:val="000000" w:themeColor="text1"/>
          <w:lang w:val="en-GB"/>
        </w:rPr>
        <w:t xml:space="preserve"> </w:t>
      </w:r>
      <w:r w:rsidR="00520236" w:rsidRPr="00B86141">
        <w:rPr>
          <w:color w:val="000000" w:themeColor="text1"/>
          <w:lang w:val="en-GB"/>
        </w:rPr>
        <w:t xml:space="preserve">Then the discussion included </w:t>
      </w:r>
      <w:r w:rsidR="00004BC8" w:rsidRPr="00B86141">
        <w:rPr>
          <w:color w:val="000000" w:themeColor="text1"/>
          <w:lang w:val="en-GB"/>
        </w:rPr>
        <w:t xml:space="preserve">the practice examples of the green </w:t>
      </w:r>
      <w:r w:rsidR="004366B9" w:rsidRPr="00B86141">
        <w:rPr>
          <w:color w:val="000000" w:themeColor="text1"/>
          <w:lang w:val="en-GB"/>
        </w:rPr>
        <w:t xml:space="preserve">practice with other hotel </w:t>
      </w:r>
      <w:r w:rsidR="00C67752">
        <w:rPr>
          <w:color w:val="000000" w:themeColor="text1"/>
          <w:lang w:val="en-GB"/>
        </w:rPr>
        <w:t>G</w:t>
      </w:r>
      <w:r w:rsidR="004366B9" w:rsidRPr="00B86141">
        <w:rPr>
          <w:color w:val="000000" w:themeColor="text1"/>
          <w:lang w:val="en-GB"/>
        </w:rPr>
        <w:t>roups</w:t>
      </w:r>
      <w:r w:rsidR="00F42C4F" w:rsidRPr="00B86141">
        <w:rPr>
          <w:color w:val="000000" w:themeColor="text1"/>
          <w:lang w:val="en-GB"/>
        </w:rPr>
        <w:t xml:space="preserve"> and finally the benefits and challenges of the green practice</w:t>
      </w:r>
      <w:r w:rsidR="0054021A" w:rsidRPr="00B86141">
        <w:rPr>
          <w:color w:val="000000" w:themeColor="text1"/>
          <w:lang w:val="en-GB"/>
        </w:rPr>
        <w:t xml:space="preserve"> while implementation.</w:t>
      </w:r>
      <w:r w:rsidR="00512980" w:rsidRPr="00B86141">
        <w:rPr>
          <w:color w:val="000000" w:themeColor="text1"/>
          <w:lang w:val="en-GB"/>
        </w:rPr>
        <w:t xml:space="preserve"> </w:t>
      </w:r>
      <w:r w:rsidR="00C0561A" w:rsidRPr="00B86141">
        <w:rPr>
          <w:color w:val="000000" w:themeColor="text1"/>
          <w:lang w:val="en-GB"/>
        </w:rPr>
        <w:t xml:space="preserve">The </w:t>
      </w:r>
      <w:r w:rsidR="00F23503" w:rsidRPr="00B86141">
        <w:rPr>
          <w:color w:val="000000" w:themeColor="text1"/>
          <w:lang w:val="en-GB"/>
        </w:rPr>
        <w:t>essay</w:t>
      </w:r>
      <w:r w:rsidR="00C0561A" w:rsidRPr="00B86141">
        <w:rPr>
          <w:color w:val="000000" w:themeColor="text1"/>
          <w:lang w:val="en-GB"/>
        </w:rPr>
        <w:t xml:space="preserve"> has </w:t>
      </w:r>
      <w:r w:rsidR="00C9482D" w:rsidRPr="00B86141">
        <w:rPr>
          <w:color w:val="000000" w:themeColor="text1"/>
          <w:lang w:val="en-GB"/>
        </w:rPr>
        <w:t>identified that the Interco</w:t>
      </w:r>
      <w:r w:rsidR="00E143FC" w:rsidRPr="00B86141">
        <w:rPr>
          <w:color w:val="000000" w:themeColor="text1"/>
          <w:lang w:val="en-GB"/>
        </w:rPr>
        <w:t xml:space="preserve">ntinental Hotel Group has been facing </w:t>
      </w:r>
      <w:r w:rsidR="000009D1" w:rsidRPr="00B86141">
        <w:rPr>
          <w:color w:val="000000" w:themeColor="text1"/>
          <w:lang w:val="en-GB"/>
        </w:rPr>
        <w:t xml:space="preserve">the sustainable issues of lower </w:t>
      </w:r>
      <w:r w:rsidR="004C6648" w:rsidRPr="00B86141">
        <w:rPr>
          <w:color w:val="000000" w:themeColor="text1"/>
          <w:lang w:val="en-GB"/>
        </w:rPr>
        <w:t>efficient targeting of reducing carbon emissions</w:t>
      </w:r>
      <w:r w:rsidR="00FD1485" w:rsidRPr="00B86141">
        <w:rPr>
          <w:color w:val="000000" w:themeColor="text1"/>
          <w:lang w:val="en-GB"/>
        </w:rPr>
        <w:t>. The critical discussion has suggest</w:t>
      </w:r>
      <w:r w:rsidR="00C7080C" w:rsidRPr="00B86141">
        <w:rPr>
          <w:color w:val="000000" w:themeColor="text1"/>
          <w:lang w:val="en-GB"/>
        </w:rPr>
        <w:t>ed the area of waste reduction and energy conser</w:t>
      </w:r>
      <w:r w:rsidR="00BA325A" w:rsidRPr="00B86141">
        <w:rPr>
          <w:color w:val="000000" w:themeColor="text1"/>
          <w:lang w:val="en-GB"/>
        </w:rPr>
        <w:t xml:space="preserve">vation as a recommendation for the </w:t>
      </w:r>
      <w:r w:rsidR="00F23503" w:rsidRPr="00B86141">
        <w:rPr>
          <w:color w:val="000000" w:themeColor="text1"/>
          <w:lang w:val="en-GB"/>
        </w:rPr>
        <w:t>hotel Group.</w:t>
      </w:r>
      <w:r w:rsidR="0034682F" w:rsidRPr="00B86141">
        <w:rPr>
          <w:color w:val="000000" w:themeColor="text1"/>
          <w:lang w:val="en-GB"/>
        </w:rPr>
        <w:t xml:space="preserve"> </w:t>
      </w:r>
      <w:r w:rsidR="0014550A" w:rsidRPr="00B86141">
        <w:rPr>
          <w:color w:val="000000" w:themeColor="text1"/>
          <w:lang w:val="en-GB"/>
        </w:rPr>
        <w:t xml:space="preserve">The examples of Hilton and Marriott </w:t>
      </w:r>
      <w:r w:rsidR="00A759A3" w:rsidRPr="00B86141">
        <w:rPr>
          <w:color w:val="000000" w:themeColor="text1"/>
          <w:lang w:val="en-GB"/>
        </w:rPr>
        <w:t xml:space="preserve">observed the green practice of waste </w:t>
      </w:r>
      <w:r w:rsidR="00A32C4F" w:rsidRPr="00B86141">
        <w:rPr>
          <w:color w:val="000000" w:themeColor="text1"/>
          <w:lang w:val="en-GB"/>
        </w:rPr>
        <w:t>reduction efforts and energy efficie</w:t>
      </w:r>
      <w:r w:rsidR="00BE002B" w:rsidRPr="00B86141">
        <w:rPr>
          <w:color w:val="000000" w:themeColor="text1"/>
          <w:lang w:val="en-GB"/>
        </w:rPr>
        <w:t xml:space="preserve">ncy </w:t>
      </w:r>
      <w:r w:rsidR="00BE002B" w:rsidRPr="00B86141">
        <w:rPr>
          <w:color w:val="000000" w:themeColor="text1"/>
          <w:lang w:val="en-GB"/>
        </w:rPr>
        <w:lastRenderedPageBreak/>
        <w:t xml:space="preserve">practices. It showed that there </w:t>
      </w:r>
      <w:r w:rsidR="0050570A" w:rsidRPr="00B86141">
        <w:rPr>
          <w:color w:val="000000" w:themeColor="text1"/>
          <w:lang w:val="en-GB"/>
        </w:rPr>
        <w:t>might be some challenges with high-cost</w:t>
      </w:r>
      <w:r w:rsidR="007C023C" w:rsidRPr="00B86141">
        <w:rPr>
          <w:color w:val="000000" w:themeColor="text1"/>
          <w:lang w:val="en-GB"/>
        </w:rPr>
        <w:t xml:space="preserve"> investment and lack of coordinatio</w:t>
      </w:r>
      <w:r w:rsidR="00507CF1" w:rsidRPr="00B86141">
        <w:rPr>
          <w:color w:val="000000" w:themeColor="text1"/>
          <w:lang w:val="en-GB"/>
        </w:rPr>
        <w:t>n in supply chain management.</w:t>
      </w:r>
      <w:r w:rsidR="00017E9A" w:rsidRPr="00B86141">
        <w:rPr>
          <w:color w:val="000000" w:themeColor="text1"/>
          <w:lang w:val="en-GB"/>
        </w:rPr>
        <w:t xml:space="preserve"> </w:t>
      </w:r>
      <w:r w:rsidR="006D0B48" w:rsidRPr="00B86141">
        <w:rPr>
          <w:color w:val="000000" w:themeColor="text1"/>
          <w:lang w:val="en-GB"/>
        </w:rPr>
        <w:t xml:space="preserve">It can be said </w:t>
      </w:r>
      <w:r w:rsidR="00A00012" w:rsidRPr="00B86141">
        <w:rPr>
          <w:color w:val="000000" w:themeColor="text1"/>
          <w:lang w:val="en-GB"/>
        </w:rPr>
        <w:t>that this green practice might</w:t>
      </w:r>
      <w:r w:rsidR="00D34191" w:rsidRPr="00B86141">
        <w:rPr>
          <w:color w:val="000000" w:themeColor="text1"/>
          <w:lang w:val="en-GB"/>
        </w:rPr>
        <w:t xml:space="preserve"> be expensive due </w:t>
      </w:r>
      <w:r w:rsidR="00446DBE" w:rsidRPr="00B86141">
        <w:rPr>
          <w:color w:val="000000" w:themeColor="text1"/>
          <w:lang w:val="en-GB"/>
        </w:rPr>
        <w:t>to resou</w:t>
      </w:r>
      <w:r w:rsidR="005758E5" w:rsidRPr="00B86141">
        <w:rPr>
          <w:color w:val="000000" w:themeColor="text1"/>
          <w:lang w:val="en-GB"/>
        </w:rPr>
        <w:t>rce management and efficiency</w:t>
      </w:r>
      <w:r w:rsidR="008E08D7" w:rsidRPr="00B86141">
        <w:rPr>
          <w:color w:val="000000" w:themeColor="text1"/>
          <w:lang w:val="en-GB"/>
        </w:rPr>
        <w:t xml:space="preserve">. </w:t>
      </w:r>
      <w:r w:rsidR="00415AE2" w:rsidRPr="00B86141">
        <w:rPr>
          <w:color w:val="000000" w:themeColor="text1"/>
          <w:lang w:val="en-GB"/>
        </w:rPr>
        <w:t>How</w:t>
      </w:r>
      <w:r w:rsidR="00D06E39" w:rsidRPr="00B86141">
        <w:rPr>
          <w:color w:val="000000" w:themeColor="text1"/>
          <w:lang w:val="en-GB"/>
        </w:rPr>
        <w:t xml:space="preserve">ever, it is realistic in the way </w:t>
      </w:r>
      <w:r w:rsidR="008B14F7" w:rsidRPr="00B86141">
        <w:rPr>
          <w:color w:val="000000" w:themeColor="text1"/>
          <w:lang w:val="en-GB"/>
        </w:rPr>
        <w:t>of using smart thermostats, HVAC, re</w:t>
      </w:r>
      <w:r w:rsidR="0045339B" w:rsidRPr="00B86141">
        <w:rPr>
          <w:color w:val="000000" w:themeColor="text1"/>
          <w:lang w:val="en-GB"/>
        </w:rPr>
        <w:t>ducing single-use practices and co</w:t>
      </w:r>
      <w:r w:rsidR="00A777AD" w:rsidRPr="00B86141">
        <w:rPr>
          <w:color w:val="000000" w:themeColor="text1"/>
          <w:lang w:val="en-GB"/>
        </w:rPr>
        <w:t>mposting.</w:t>
      </w:r>
      <w:r w:rsidR="006A7717" w:rsidRPr="00B86141">
        <w:rPr>
          <w:color w:val="000000" w:themeColor="text1"/>
          <w:lang w:val="en-GB"/>
        </w:rPr>
        <w:t xml:space="preserve"> </w:t>
      </w:r>
      <w:r w:rsidR="00A54927" w:rsidRPr="00B86141">
        <w:rPr>
          <w:color w:val="000000" w:themeColor="text1"/>
          <w:lang w:val="en-GB"/>
        </w:rPr>
        <w:t>Th</w:t>
      </w:r>
      <w:r w:rsidR="00BC1C0B" w:rsidRPr="00B86141">
        <w:rPr>
          <w:color w:val="000000" w:themeColor="text1"/>
          <w:lang w:val="en-GB"/>
        </w:rPr>
        <w:t xml:space="preserve">e benefits of the green initiative help bring </w:t>
      </w:r>
      <w:r w:rsidR="00C90E2E" w:rsidRPr="00B86141">
        <w:rPr>
          <w:color w:val="000000" w:themeColor="text1"/>
          <w:lang w:val="en-GB"/>
        </w:rPr>
        <w:t>sustainability to the hotel operations as well as the enviro</w:t>
      </w:r>
      <w:r w:rsidR="002D7E75" w:rsidRPr="00B86141">
        <w:rPr>
          <w:color w:val="000000" w:themeColor="text1"/>
          <w:lang w:val="en-GB"/>
        </w:rPr>
        <w:t xml:space="preserve">nment. </w:t>
      </w:r>
      <w:r w:rsidR="002C032F" w:rsidRPr="00B86141">
        <w:rPr>
          <w:color w:val="000000" w:themeColor="text1"/>
          <w:lang w:val="en-GB"/>
        </w:rPr>
        <w:t xml:space="preserve">It can be said that the support from </w:t>
      </w:r>
      <w:r w:rsidR="007F740B" w:rsidRPr="00B86141">
        <w:rPr>
          <w:color w:val="000000" w:themeColor="text1"/>
          <w:lang w:val="en-GB"/>
        </w:rPr>
        <w:t xml:space="preserve">government, circular economic approach and advanced </w:t>
      </w:r>
      <w:r w:rsidR="005E5771" w:rsidRPr="00B86141">
        <w:rPr>
          <w:color w:val="000000" w:themeColor="text1"/>
          <w:lang w:val="en-GB"/>
        </w:rPr>
        <w:t>technologies can help create green practices more effective</w:t>
      </w:r>
      <w:r w:rsidR="002F7BDF" w:rsidRPr="00B86141">
        <w:rPr>
          <w:color w:val="000000" w:themeColor="text1"/>
          <w:lang w:val="en-GB"/>
        </w:rPr>
        <w:t>ly in Intercon</w:t>
      </w:r>
      <w:r w:rsidR="00290E4F" w:rsidRPr="00B86141">
        <w:rPr>
          <w:color w:val="000000" w:themeColor="text1"/>
          <w:lang w:val="en-GB"/>
        </w:rPr>
        <w:t>tinental Hotel Group to reduce their issues.</w:t>
      </w:r>
      <w:r w:rsidR="00507CF1" w:rsidRPr="00B86141">
        <w:rPr>
          <w:color w:val="000000" w:themeColor="text1"/>
          <w:lang w:val="en-GB"/>
        </w:rPr>
        <w:t xml:space="preserve"> </w:t>
      </w:r>
    </w:p>
    <w:p w14:paraId="29C35ADC" w14:textId="5B48A22E" w:rsidR="00F22769" w:rsidRPr="005B23C6" w:rsidRDefault="009D16BD" w:rsidP="004D4BB6">
      <w:pPr>
        <w:spacing w:before="240" w:after="240"/>
        <w:rPr>
          <w:color w:val="000000" w:themeColor="text1"/>
          <w:lang w:val="en-GB"/>
        </w:rPr>
      </w:pPr>
      <w:r w:rsidRPr="005B23C6">
        <w:rPr>
          <w:color w:val="000000" w:themeColor="text1"/>
          <w:lang w:val="en-GB"/>
        </w:rPr>
        <w:t xml:space="preserve"> </w:t>
      </w:r>
      <w:bookmarkStart w:id="4" w:name="_vdxxt6c1ljbx" w:colFirst="0" w:colLast="0"/>
      <w:bookmarkStart w:id="5" w:name="_9d634yqzqciw" w:colFirst="0" w:colLast="0"/>
      <w:bookmarkEnd w:id="4"/>
      <w:bookmarkEnd w:id="5"/>
    </w:p>
    <w:p w14:paraId="2E80A841" w14:textId="77777777" w:rsidR="00F20AF0" w:rsidRPr="005B23C6" w:rsidRDefault="00F20AF0" w:rsidP="004D4BB6">
      <w:pPr>
        <w:spacing w:before="240" w:after="240"/>
        <w:rPr>
          <w:color w:val="000000" w:themeColor="text1"/>
          <w:lang w:val="en-GB"/>
        </w:rPr>
      </w:pPr>
    </w:p>
    <w:p w14:paraId="228CC50A" w14:textId="77777777" w:rsidR="00F20AF0" w:rsidRPr="005B23C6" w:rsidRDefault="00F20AF0" w:rsidP="004D4BB6">
      <w:pPr>
        <w:spacing w:before="240" w:after="240"/>
        <w:rPr>
          <w:color w:val="000000" w:themeColor="text1"/>
          <w:lang w:val="en-GB"/>
        </w:rPr>
      </w:pPr>
    </w:p>
    <w:p w14:paraId="6CD54995" w14:textId="77777777" w:rsidR="00F20AF0" w:rsidRPr="005B23C6" w:rsidRDefault="00F20AF0" w:rsidP="004D4BB6">
      <w:pPr>
        <w:spacing w:before="240" w:after="240"/>
        <w:rPr>
          <w:color w:val="000000" w:themeColor="text1"/>
          <w:lang w:val="en-GB"/>
        </w:rPr>
      </w:pPr>
    </w:p>
    <w:p w14:paraId="14AB6AA0" w14:textId="77777777" w:rsidR="00F20AF0" w:rsidRPr="005B23C6" w:rsidRDefault="00F20AF0" w:rsidP="004D4BB6">
      <w:pPr>
        <w:spacing w:before="240" w:after="240"/>
        <w:rPr>
          <w:color w:val="000000" w:themeColor="text1"/>
          <w:lang w:val="en-GB"/>
        </w:rPr>
      </w:pPr>
    </w:p>
    <w:p w14:paraId="306EBC77" w14:textId="77777777" w:rsidR="00F20AF0" w:rsidRPr="005B23C6" w:rsidRDefault="00F20AF0" w:rsidP="004D4BB6">
      <w:pPr>
        <w:spacing w:before="240" w:after="240"/>
        <w:rPr>
          <w:color w:val="000000" w:themeColor="text1"/>
          <w:lang w:val="en-GB"/>
        </w:rPr>
      </w:pPr>
    </w:p>
    <w:p w14:paraId="3925A64E" w14:textId="77777777" w:rsidR="00F20AF0" w:rsidRPr="005B23C6" w:rsidRDefault="00F20AF0" w:rsidP="004D4BB6">
      <w:pPr>
        <w:spacing w:before="240" w:after="240"/>
        <w:rPr>
          <w:color w:val="000000" w:themeColor="text1"/>
          <w:lang w:val="en-GB"/>
        </w:rPr>
      </w:pPr>
    </w:p>
    <w:p w14:paraId="36F69E18" w14:textId="77777777" w:rsidR="00F20AF0" w:rsidRPr="005B23C6" w:rsidRDefault="00F20AF0" w:rsidP="004D4BB6">
      <w:pPr>
        <w:spacing w:before="240" w:after="240"/>
        <w:rPr>
          <w:color w:val="000000" w:themeColor="text1"/>
          <w:lang w:val="en-GB"/>
        </w:rPr>
      </w:pPr>
    </w:p>
    <w:p w14:paraId="285136CC" w14:textId="77777777" w:rsidR="00F20AF0" w:rsidRPr="005B23C6" w:rsidRDefault="00F20AF0" w:rsidP="004D4BB6">
      <w:pPr>
        <w:spacing w:before="240" w:after="240"/>
        <w:rPr>
          <w:color w:val="000000" w:themeColor="text1"/>
          <w:lang w:val="en-GB"/>
        </w:rPr>
      </w:pPr>
    </w:p>
    <w:p w14:paraId="09B75B79" w14:textId="77777777" w:rsidR="00F20AF0" w:rsidRPr="005B23C6" w:rsidRDefault="00F20AF0" w:rsidP="004D4BB6">
      <w:pPr>
        <w:spacing w:before="240" w:after="240"/>
        <w:rPr>
          <w:color w:val="000000" w:themeColor="text1"/>
          <w:lang w:val="en-GB"/>
        </w:rPr>
      </w:pPr>
    </w:p>
    <w:p w14:paraId="27B959E7" w14:textId="77777777" w:rsidR="00F20AF0" w:rsidRPr="005B23C6" w:rsidRDefault="00F20AF0" w:rsidP="004D4BB6">
      <w:pPr>
        <w:spacing w:before="240" w:after="240"/>
        <w:rPr>
          <w:color w:val="000000" w:themeColor="text1"/>
          <w:lang w:val="en-GB"/>
        </w:rPr>
      </w:pPr>
    </w:p>
    <w:p w14:paraId="3B863E13" w14:textId="77777777" w:rsidR="00F20AF0" w:rsidRPr="005B23C6" w:rsidRDefault="00F20AF0" w:rsidP="004D4BB6">
      <w:pPr>
        <w:spacing w:before="240" w:after="240"/>
        <w:rPr>
          <w:color w:val="000000" w:themeColor="text1"/>
          <w:lang w:val="en-GB"/>
        </w:rPr>
      </w:pPr>
    </w:p>
    <w:p w14:paraId="2A96BA15" w14:textId="77777777" w:rsidR="00F20AF0" w:rsidRPr="005B23C6" w:rsidRDefault="00F20AF0" w:rsidP="004D4BB6">
      <w:pPr>
        <w:spacing w:before="240" w:after="240"/>
        <w:rPr>
          <w:color w:val="000000" w:themeColor="text1"/>
          <w:lang w:val="en-GB"/>
        </w:rPr>
      </w:pPr>
    </w:p>
    <w:p w14:paraId="1FEA5CFD" w14:textId="77777777" w:rsidR="00F20AF0" w:rsidRPr="005B23C6" w:rsidRDefault="00F20AF0" w:rsidP="004D4BB6">
      <w:pPr>
        <w:spacing w:before="240" w:after="240"/>
        <w:rPr>
          <w:color w:val="000000" w:themeColor="text1"/>
          <w:lang w:val="en-GB"/>
        </w:rPr>
      </w:pPr>
    </w:p>
    <w:p w14:paraId="31AA6239" w14:textId="77777777" w:rsidR="00F20AF0" w:rsidRPr="005B23C6" w:rsidRDefault="00F20AF0" w:rsidP="004D4BB6">
      <w:pPr>
        <w:spacing w:before="240" w:after="240"/>
        <w:rPr>
          <w:color w:val="000000" w:themeColor="text1"/>
          <w:lang w:val="en-GB"/>
        </w:rPr>
      </w:pPr>
    </w:p>
    <w:p w14:paraId="0A60D4BE" w14:textId="2514CB2E" w:rsidR="006032D4" w:rsidRPr="005B23C6" w:rsidRDefault="009D16BD" w:rsidP="004D4BB6">
      <w:pPr>
        <w:pStyle w:val="Heading1"/>
        <w:spacing w:before="240" w:after="240"/>
        <w:rPr>
          <w:color w:val="000000" w:themeColor="text1"/>
          <w:sz w:val="24"/>
          <w:szCs w:val="24"/>
          <w:lang w:val="en-GB"/>
        </w:rPr>
      </w:pPr>
      <w:bookmarkStart w:id="6" w:name="_Toc188121249"/>
      <w:r w:rsidRPr="005B23C6">
        <w:rPr>
          <w:color w:val="000000" w:themeColor="text1"/>
          <w:sz w:val="24"/>
          <w:szCs w:val="24"/>
          <w:lang w:val="en-GB"/>
        </w:rPr>
        <w:t>References</w:t>
      </w:r>
      <w:bookmarkEnd w:id="6"/>
      <w:r w:rsidRPr="005B23C6">
        <w:rPr>
          <w:color w:val="000000" w:themeColor="text1"/>
          <w:sz w:val="24"/>
          <w:szCs w:val="24"/>
          <w:lang w:val="en-GB"/>
        </w:rPr>
        <w:t xml:space="preserve"> </w:t>
      </w:r>
    </w:p>
    <w:p w14:paraId="2CC7D596" w14:textId="2EDD750B" w:rsidR="004D4BB6" w:rsidRPr="005B23C6" w:rsidRDefault="004D4BB6" w:rsidP="004D4BB6">
      <w:pPr>
        <w:spacing w:before="240" w:after="240"/>
        <w:rPr>
          <w:color w:val="000000" w:themeColor="text1"/>
          <w:lang w:val="en-GB"/>
        </w:rPr>
      </w:pPr>
      <w:r w:rsidRPr="005B23C6">
        <w:rPr>
          <w:color w:val="000000" w:themeColor="text1"/>
          <w:lang w:val="en-GB"/>
        </w:rPr>
        <w:t>British-Business-Bank (2025)</w:t>
      </w:r>
      <w:r w:rsidRPr="005B23C6">
        <w:rPr>
          <w:i/>
          <w:color w:val="000000" w:themeColor="text1"/>
          <w:lang w:val="en-GB"/>
        </w:rPr>
        <w:t xml:space="preserve"> How to become a sustainable hospitality business</w:t>
      </w:r>
      <w:r w:rsidRPr="005B23C6">
        <w:rPr>
          <w:color w:val="000000" w:themeColor="text1"/>
          <w:lang w:val="en-GB"/>
        </w:rPr>
        <w:t>. Available at:</w:t>
      </w:r>
      <w:r w:rsidR="00511707" w:rsidRPr="005B23C6">
        <w:rPr>
          <w:color w:val="000000" w:themeColor="text1"/>
          <w:lang w:val="en-GB"/>
        </w:rPr>
        <w:t xml:space="preserve"> </w:t>
      </w:r>
      <w:hyperlink r:id="rId8" w:history="1">
        <w:r w:rsidR="00511707" w:rsidRPr="005B23C6">
          <w:rPr>
            <w:rStyle w:val="Hyperlink"/>
            <w:lang w:val="en-GB"/>
          </w:rPr>
          <w:t>https://www.british-business-bank.co.uk/business-guidance/guidance-articles/sustainability/how-to-become-a-sustainable-hospitality-business#</w:t>
        </w:r>
      </w:hyperlink>
      <w:r w:rsidRPr="005B23C6">
        <w:rPr>
          <w:color w:val="000000" w:themeColor="text1"/>
          <w:lang w:val="en-GB"/>
        </w:rPr>
        <w:t xml:space="preserve"> </w:t>
      </w:r>
      <w:r w:rsidR="00C446D9" w:rsidRPr="005B23C6">
        <w:rPr>
          <w:color w:val="000000" w:themeColor="text1"/>
          <w:lang w:val="en-GB"/>
        </w:rPr>
        <w:t>(Accessed: 17 January 202</w:t>
      </w:r>
      <w:r w:rsidR="00BD159B" w:rsidRPr="005B23C6">
        <w:rPr>
          <w:color w:val="000000" w:themeColor="text1"/>
          <w:lang w:val="en-GB"/>
        </w:rPr>
        <w:t>5)</w:t>
      </w:r>
    </w:p>
    <w:p w14:paraId="0959B855" w14:textId="32FC2CB2" w:rsidR="004D4BB6" w:rsidRPr="005B23C6" w:rsidRDefault="004D4BB6" w:rsidP="004D4BB6">
      <w:pPr>
        <w:spacing w:before="240" w:after="240"/>
        <w:rPr>
          <w:color w:val="000000" w:themeColor="text1"/>
          <w:lang w:val="en-GB"/>
        </w:rPr>
      </w:pPr>
      <w:r w:rsidRPr="005B23C6">
        <w:rPr>
          <w:color w:val="000000" w:themeColor="text1"/>
          <w:highlight w:val="white"/>
          <w:lang w:val="en-GB"/>
        </w:rPr>
        <w:t xml:space="preserve">Chan, E.S. (2021) ‘Why do hotels find reducing their carbon footprint difficult?’, </w:t>
      </w:r>
      <w:r w:rsidRPr="005B23C6">
        <w:rPr>
          <w:i/>
          <w:color w:val="000000" w:themeColor="text1"/>
          <w:highlight w:val="white"/>
          <w:lang w:val="en-GB"/>
        </w:rPr>
        <w:t>International Journal of Contemporary Hospitality Management</w:t>
      </w:r>
      <w:r w:rsidRPr="005B23C6">
        <w:rPr>
          <w:color w:val="000000" w:themeColor="text1"/>
          <w:highlight w:val="white"/>
          <w:lang w:val="en-GB"/>
        </w:rPr>
        <w:t xml:space="preserve">, </w:t>
      </w:r>
      <w:r w:rsidRPr="005B23C6">
        <w:rPr>
          <w:i/>
          <w:color w:val="000000" w:themeColor="text1"/>
          <w:highlight w:val="white"/>
          <w:lang w:val="en-GB"/>
        </w:rPr>
        <w:t>33</w:t>
      </w:r>
      <w:r w:rsidRPr="005B23C6">
        <w:rPr>
          <w:color w:val="000000" w:themeColor="text1"/>
          <w:highlight w:val="white"/>
          <w:lang w:val="en-GB"/>
        </w:rPr>
        <w:t>(5), pp.1646-1667. Available at:</w:t>
      </w:r>
      <w:r w:rsidR="00BD159B" w:rsidRPr="005B23C6">
        <w:rPr>
          <w:color w:val="000000" w:themeColor="text1"/>
          <w:highlight w:val="white"/>
          <w:lang w:val="en-GB"/>
        </w:rPr>
        <w:t xml:space="preserve"> </w:t>
      </w:r>
      <w:hyperlink r:id="rId9" w:history="1">
        <w:r w:rsidR="00BD159B" w:rsidRPr="005B23C6">
          <w:rPr>
            <w:rStyle w:val="Hyperlink"/>
            <w:lang w:val="en-GB"/>
          </w:rPr>
          <w:t>https://doi.org/10.1108/IJCHM-10-2020-1151</w:t>
        </w:r>
      </w:hyperlink>
      <w:r w:rsidR="00BD159B" w:rsidRPr="005B23C6">
        <w:rPr>
          <w:color w:val="000000" w:themeColor="text1"/>
          <w:lang w:val="en-GB"/>
        </w:rPr>
        <w:t xml:space="preserve"> </w:t>
      </w:r>
    </w:p>
    <w:p w14:paraId="52014A60" w14:textId="01EB2B0F" w:rsidR="004D4BB6" w:rsidRPr="005B23C6" w:rsidRDefault="004D4BB6" w:rsidP="004D4BB6">
      <w:pPr>
        <w:spacing w:before="240" w:after="240"/>
        <w:rPr>
          <w:color w:val="000000" w:themeColor="text1"/>
          <w:lang w:val="en-GB"/>
        </w:rPr>
      </w:pPr>
      <w:r w:rsidRPr="005B23C6">
        <w:rPr>
          <w:color w:val="000000" w:themeColor="text1"/>
          <w:lang w:val="en-GB"/>
        </w:rPr>
        <w:t xml:space="preserve">Dani, R., Tiwari, K. and Negi, P. (2021) ‘Ecological approach towards sustainability in hotel industry’. </w:t>
      </w:r>
      <w:r w:rsidRPr="005B23C6">
        <w:rPr>
          <w:i/>
          <w:color w:val="000000" w:themeColor="text1"/>
          <w:lang w:val="en-GB"/>
        </w:rPr>
        <w:t xml:space="preserve">Materials Today: </w:t>
      </w:r>
      <w:r w:rsidRPr="005B23C6">
        <w:rPr>
          <w:color w:val="000000" w:themeColor="text1"/>
          <w:lang w:val="en-GB"/>
        </w:rPr>
        <w:t>Proceedings, 46, pp.10439-10442. Available at:</w:t>
      </w:r>
      <w:r w:rsidR="00BD159B" w:rsidRPr="005B23C6">
        <w:rPr>
          <w:color w:val="000000" w:themeColor="text1"/>
          <w:lang w:val="en-GB"/>
        </w:rPr>
        <w:t xml:space="preserve"> </w:t>
      </w:r>
      <w:hyperlink r:id="rId10" w:history="1">
        <w:r w:rsidR="00BD159B" w:rsidRPr="005B23C6">
          <w:rPr>
            <w:rStyle w:val="Hyperlink"/>
            <w:lang w:val="en-GB"/>
          </w:rPr>
          <w:t>https://doi.org/10.1016/j.matpr.2020.12.1020</w:t>
        </w:r>
      </w:hyperlink>
      <w:r w:rsidR="00BD159B" w:rsidRPr="005B23C6">
        <w:rPr>
          <w:color w:val="000000" w:themeColor="text1"/>
          <w:lang w:val="en-GB"/>
        </w:rPr>
        <w:t xml:space="preserve"> </w:t>
      </w:r>
    </w:p>
    <w:p w14:paraId="25E120C9" w14:textId="605B9B0D" w:rsidR="009B1FFD" w:rsidRPr="005B23C6" w:rsidRDefault="004D4BB6" w:rsidP="004D4BB6">
      <w:pPr>
        <w:spacing w:before="240" w:after="240"/>
        <w:rPr>
          <w:color w:val="000000" w:themeColor="text1"/>
          <w:lang w:val="en-GB"/>
        </w:rPr>
      </w:pPr>
      <w:r w:rsidRPr="005B23C6">
        <w:rPr>
          <w:color w:val="000000" w:themeColor="text1"/>
          <w:highlight w:val="white"/>
          <w:lang w:val="en-GB"/>
        </w:rPr>
        <w:t xml:space="preserve">Deloitte (2024) </w:t>
      </w:r>
      <w:r w:rsidRPr="005B23C6">
        <w:rPr>
          <w:i/>
          <w:color w:val="000000" w:themeColor="text1"/>
          <w:highlight w:val="white"/>
          <w:lang w:val="en-GB"/>
        </w:rPr>
        <w:t xml:space="preserve">Sustainability in the hospitality industry. </w:t>
      </w:r>
      <w:r w:rsidRPr="005B23C6">
        <w:rPr>
          <w:color w:val="000000" w:themeColor="text1"/>
          <w:highlight w:val="white"/>
          <w:lang w:val="en-GB"/>
        </w:rPr>
        <w:t>Available at:</w:t>
      </w:r>
      <w:r w:rsidR="00E17483" w:rsidRPr="005B23C6">
        <w:rPr>
          <w:color w:val="000000" w:themeColor="text1"/>
          <w:highlight w:val="white"/>
          <w:lang w:val="en-GB"/>
        </w:rPr>
        <w:t xml:space="preserve"> </w:t>
      </w:r>
      <w:hyperlink r:id="rId11" w:history="1">
        <w:r w:rsidR="00E17483" w:rsidRPr="005B23C6">
          <w:rPr>
            <w:rStyle w:val="Hyperlink"/>
            <w:highlight w:val="white"/>
            <w:lang w:val="en-GB"/>
          </w:rPr>
          <w:t>https://www.deloitte.com/uk/en/Industries/consumer/blogs/sustainability-in-the-hospitality-industry.html</w:t>
        </w:r>
      </w:hyperlink>
      <w:r w:rsidR="00E17483" w:rsidRPr="005B23C6">
        <w:rPr>
          <w:color w:val="000000" w:themeColor="text1"/>
          <w:highlight w:val="white"/>
          <w:lang w:val="en-GB"/>
        </w:rPr>
        <w:t xml:space="preserve"> </w:t>
      </w:r>
      <w:r w:rsidR="00B25AC9" w:rsidRPr="005B23C6">
        <w:rPr>
          <w:color w:val="000000" w:themeColor="text1"/>
          <w:highlight w:val="white"/>
          <w:lang w:val="en-GB"/>
        </w:rPr>
        <w:t>(</w:t>
      </w:r>
      <w:r w:rsidR="009B1FFD" w:rsidRPr="005B23C6">
        <w:rPr>
          <w:color w:val="000000" w:themeColor="text1"/>
          <w:highlight w:val="white"/>
          <w:lang w:val="en-GB"/>
        </w:rPr>
        <w:t>Accessed</w:t>
      </w:r>
      <w:r w:rsidR="009B1FFD" w:rsidRPr="005B23C6">
        <w:rPr>
          <w:color w:val="000000" w:themeColor="text1"/>
          <w:lang w:val="en-GB"/>
        </w:rPr>
        <w:t>: 18 January 2025)</w:t>
      </w:r>
    </w:p>
    <w:p w14:paraId="0F93B660" w14:textId="06EBBC37" w:rsidR="004D4BB6" w:rsidRPr="005B23C6" w:rsidRDefault="004D4BB6" w:rsidP="004D4BB6">
      <w:pPr>
        <w:spacing w:before="240" w:after="240"/>
        <w:rPr>
          <w:color w:val="000000" w:themeColor="text1"/>
          <w:lang w:val="en-GB"/>
        </w:rPr>
      </w:pPr>
      <w:proofErr w:type="spellStart"/>
      <w:r w:rsidRPr="005B23C6">
        <w:rPr>
          <w:color w:val="000000" w:themeColor="text1"/>
          <w:highlight w:val="white"/>
          <w:lang w:val="en-GB"/>
        </w:rPr>
        <w:t>Dharaiya</w:t>
      </w:r>
      <w:proofErr w:type="spellEnd"/>
      <w:r w:rsidRPr="005B23C6">
        <w:rPr>
          <w:color w:val="000000" w:themeColor="text1"/>
          <w:highlight w:val="white"/>
          <w:lang w:val="en-GB"/>
        </w:rPr>
        <w:t xml:space="preserve">, A. and Patel, R., (2024). ‘Plastic Waste Conversion: A New Sustainable Energy Model in the Circular Economy Era’, In </w:t>
      </w:r>
      <w:r w:rsidRPr="005B23C6">
        <w:rPr>
          <w:i/>
          <w:color w:val="000000" w:themeColor="text1"/>
          <w:highlight w:val="white"/>
          <w:lang w:val="en-GB"/>
        </w:rPr>
        <w:t>Renewable Energy and AI for Sustainable Development</w:t>
      </w:r>
      <w:r w:rsidRPr="005B23C6">
        <w:rPr>
          <w:color w:val="000000" w:themeColor="text1"/>
          <w:highlight w:val="white"/>
          <w:lang w:val="en-GB"/>
        </w:rPr>
        <w:t xml:space="preserve"> (pp. 49-72). CRC Press. Available at:</w:t>
      </w:r>
      <w:r w:rsidR="00D50CEB" w:rsidRPr="005B23C6">
        <w:rPr>
          <w:color w:val="000000" w:themeColor="text1"/>
          <w:highlight w:val="white"/>
          <w:lang w:val="en-GB"/>
        </w:rPr>
        <w:t xml:space="preserve"> </w:t>
      </w:r>
      <w:hyperlink r:id="rId12" w:history="1">
        <w:r w:rsidR="00D50CEB" w:rsidRPr="005B23C6">
          <w:rPr>
            <w:rStyle w:val="Hyperlink"/>
            <w:highlight w:val="white"/>
            <w:lang w:val="en-GB"/>
          </w:rPr>
          <w:t>https://www.taylorfrancis.com/chapters/edit/10.1201/9781003369554-3/plastic-waste-conversion-aditya-dharaiya-rushika-patel</w:t>
        </w:r>
      </w:hyperlink>
      <w:r w:rsidR="00D50CEB" w:rsidRPr="005B23C6">
        <w:rPr>
          <w:color w:val="000000" w:themeColor="text1"/>
          <w:highlight w:val="white"/>
          <w:lang w:val="en-GB"/>
        </w:rPr>
        <w:t xml:space="preserve"> </w:t>
      </w:r>
      <w:r w:rsidR="00E97288" w:rsidRPr="005B23C6">
        <w:rPr>
          <w:color w:val="000000" w:themeColor="text1"/>
          <w:highlight w:val="white"/>
          <w:lang w:val="en-GB"/>
        </w:rPr>
        <w:t>(Accessed: 20 January 2025)</w:t>
      </w:r>
    </w:p>
    <w:p w14:paraId="30C832DA" w14:textId="342C36BE" w:rsidR="004D4BB6" w:rsidRPr="005B23C6" w:rsidRDefault="004D4BB6" w:rsidP="004D4BB6">
      <w:pPr>
        <w:spacing w:before="240" w:after="240"/>
        <w:rPr>
          <w:color w:val="000000" w:themeColor="text1"/>
          <w:lang w:val="en-GB"/>
        </w:rPr>
      </w:pPr>
      <w:r w:rsidRPr="005B23C6">
        <w:rPr>
          <w:color w:val="000000" w:themeColor="text1"/>
          <w:lang w:val="en-GB"/>
        </w:rPr>
        <w:t>Fenech, M.C. (2024) ‘The Management of Waste in Large Chain Hotels’: A Review of Corporate Sustainability Reporting. Available at:</w:t>
      </w:r>
      <w:r w:rsidR="00807928" w:rsidRPr="005B23C6">
        <w:rPr>
          <w:color w:val="000000" w:themeColor="text1"/>
          <w:lang w:val="en-GB"/>
        </w:rPr>
        <w:t xml:space="preserve"> </w:t>
      </w:r>
      <w:hyperlink r:id="rId13" w:history="1">
        <w:r w:rsidR="00807928" w:rsidRPr="005B23C6">
          <w:rPr>
            <w:rStyle w:val="Hyperlink"/>
            <w:lang w:val="en-GB"/>
          </w:rPr>
          <w:t>https://www.intechopen.com/online-first/1193105</w:t>
        </w:r>
      </w:hyperlink>
      <w:r w:rsidR="00807928" w:rsidRPr="005B23C6">
        <w:rPr>
          <w:color w:val="000000" w:themeColor="text1"/>
          <w:lang w:val="en-GB"/>
        </w:rPr>
        <w:t xml:space="preserve"> (</w:t>
      </w:r>
      <w:r w:rsidR="00D57462" w:rsidRPr="005B23C6">
        <w:rPr>
          <w:color w:val="000000" w:themeColor="text1"/>
          <w:lang w:val="en-GB"/>
        </w:rPr>
        <w:t>Accessed</w:t>
      </w:r>
      <w:r w:rsidR="00634D6C" w:rsidRPr="005B23C6">
        <w:rPr>
          <w:color w:val="000000" w:themeColor="text1"/>
          <w:lang w:val="en-GB"/>
        </w:rPr>
        <w:t>: 22 January 2025)</w:t>
      </w:r>
    </w:p>
    <w:p w14:paraId="347FAB6C" w14:textId="055EB4A6" w:rsidR="002A1397" w:rsidRPr="005B23C6" w:rsidRDefault="004D4BB6" w:rsidP="004D4BB6">
      <w:pPr>
        <w:spacing w:before="240" w:after="240"/>
        <w:rPr>
          <w:color w:val="000000" w:themeColor="text1"/>
          <w:lang w:val="en-GB"/>
        </w:rPr>
      </w:pPr>
      <w:r w:rsidRPr="005B23C6">
        <w:rPr>
          <w:color w:val="000000" w:themeColor="text1"/>
          <w:lang w:val="en-GB"/>
        </w:rPr>
        <w:t>Forbes (2024)</w:t>
      </w:r>
      <w:r w:rsidRPr="005B23C6">
        <w:rPr>
          <w:i/>
          <w:color w:val="000000" w:themeColor="text1"/>
          <w:lang w:val="en-GB"/>
        </w:rPr>
        <w:t xml:space="preserve"> Implementing Sustainable Practices </w:t>
      </w:r>
      <w:proofErr w:type="gramStart"/>
      <w:r w:rsidRPr="005B23C6">
        <w:rPr>
          <w:i/>
          <w:color w:val="000000" w:themeColor="text1"/>
          <w:lang w:val="en-GB"/>
        </w:rPr>
        <w:t>In</w:t>
      </w:r>
      <w:proofErr w:type="gramEnd"/>
      <w:r w:rsidRPr="005B23C6">
        <w:rPr>
          <w:i/>
          <w:color w:val="000000" w:themeColor="text1"/>
          <w:lang w:val="en-GB"/>
        </w:rPr>
        <w:t xml:space="preserve"> Business. </w:t>
      </w:r>
      <w:r w:rsidRPr="005B23C6">
        <w:rPr>
          <w:color w:val="000000" w:themeColor="text1"/>
          <w:lang w:val="en-GB"/>
        </w:rPr>
        <w:t>Available at:</w:t>
      </w:r>
      <w:r w:rsidR="002A1397" w:rsidRPr="005B23C6">
        <w:rPr>
          <w:color w:val="000000" w:themeColor="text1"/>
          <w:lang w:val="en-GB"/>
        </w:rPr>
        <w:t xml:space="preserve"> </w:t>
      </w:r>
      <w:hyperlink r:id="rId14" w:anchor=":~:text=Use%20eco%2Dfriendly%20packaging.,of%20what%20consumers%20throw%20away" w:history="1">
        <w:r w:rsidR="002A1397" w:rsidRPr="005B23C6">
          <w:rPr>
            <w:rStyle w:val="Hyperlink"/>
            <w:lang w:val="en-GB"/>
          </w:rPr>
          <w:t>https://www.forbes.com/councils/forbesbusinesscouncil/2024/05/28/implementing-sustainable-practices-in-</w:t>
        </w:r>
        <w:r w:rsidR="002A1397" w:rsidRPr="005B23C6">
          <w:rPr>
            <w:rStyle w:val="Hyperlink"/>
            <w:lang w:val="en-GB"/>
          </w:rPr>
          <w:lastRenderedPageBreak/>
          <w:t>business/#:~:text=Use%20eco%2Dfriendly%20packaging.,of%20what%20consumers%20throw%20away</w:t>
        </w:r>
      </w:hyperlink>
      <w:r w:rsidR="002A1397" w:rsidRPr="005B23C6">
        <w:rPr>
          <w:color w:val="000000" w:themeColor="text1"/>
          <w:lang w:val="en-GB"/>
        </w:rPr>
        <w:t xml:space="preserve"> (Accessed</w:t>
      </w:r>
      <w:r w:rsidR="00BC7E82" w:rsidRPr="005B23C6">
        <w:rPr>
          <w:color w:val="000000" w:themeColor="text1"/>
          <w:lang w:val="en-GB"/>
        </w:rPr>
        <w:t>: 21 January 2025)</w:t>
      </w:r>
    </w:p>
    <w:p w14:paraId="4F344D4D" w14:textId="0B8D7499" w:rsidR="004D4BB6" w:rsidRPr="005B23C6" w:rsidRDefault="004D4BB6" w:rsidP="004D4BB6">
      <w:pPr>
        <w:spacing w:before="240" w:after="240"/>
        <w:rPr>
          <w:color w:val="000000" w:themeColor="text1"/>
          <w:lang w:val="en-GB"/>
        </w:rPr>
      </w:pPr>
      <w:r w:rsidRPr="005B23C6">
        <w:rPr>
          <w:color w:val="000000" w:themeColor="text1"/>
          <w:lang w:val="en-GB"/>
        </w:rPr>
        <w:t xml:space="preserve">FT (2021) </w:t>
      </w:r>
      <w:r w:rsidRPr="005B23C6">
        <w:rPr>
          <w:i/>
          <w:color w:val="000000" w:themeColor="text1"/>
          <w:lang w:val="en-GB"/>
        </w:rPr>
        <w:t>Hotel chains struggle to meet green targets.</w:t>
      </w:r>
      <w:r w:rsidRPr="005B23C6">
        <w:rPr>
          <w:color w:val="000000" w:themeColor="text1"/>
          <w:lang w:val="en-GB"/>
        </w:rPr>
        <w:t xml:space="preserve"> Available at:</w:t>
      </w:r>
      <w:r w:rsidR="00BC7E82" w:rsidRPr="005B23C6">
        <w:rPr>
          <w:color w:val="000000" w:themeColor="text1"/>
          <w:lang w:val="en-GB"/>
        </w:rPr>
        <w:t xml:space="preserve"> </w:t>
      </w:r>
      <w:hyperlink r:id="rId15" w:history="1">
        <w:r w:rsidR="00BC7E82" w:rsidRPr="005B23C6">
          <w:rPr>
            <w:rStyle w:val="Hyperlink"/>
            <w:lang w:val="en-GB"/>
          </w:rPr>
          <w:t>https://www.ft.com/content/7b85f920-fa9e-40a5-b0cc-a762226ddcfd</w:t>
        </w:r>
      </w:hyperlink>
      <w:r w:rsidR="00BC7E82" w:rsidRPr="005B23C6">
        <w:rPr>
          <w:color w:val="000000" w:themeColor="text1"/>
          <w:lang w:val="en-GB"/>
        </w:rPr>
        <w:t xml:space="preserve"> (Accessed</w:t>
      </w:r>
      <w:r w:rsidR="00FF4F22" w:rsidRPr="005B23C6">
        <w:rPr>
          <w:color w:val="000000" w:themeColor="text1"/>
          <w:lang w:val="en-GB"/>
        </w:rPr>
        <w:t>: 19 January 2025)</w:t>
      </w:r>
    </w:p>
    <w:p w14:paraId="24866ECC" w14:textId="7853E811" w:rsidR="004D4BB6" w:rsidRPr="005B23C6" w:rsidRDefault="004D4BB6" w:rsidP="004D4BB6">
      <w:pPr>
        <w:spacing w:before="240" w:after="240"/>
        <w:rPr>
          <w:color w:val="000000" w:themeColor="text1"/>
          <w:lang w:val="en-GB"/>
        </w:rPr>
      </w:pPr>
      <w:r w:rsidRPr="005B23C6">
        <w:rPr>
          <w:color w:val="000000" w:themeColor="text1"/>
          <w:lang w:val="en-GB"/>
        </w:rPr>
        <w:t xml:space="preserve">Ghaderi, Z., Shakori, H., Bagheri, F., Hall, C.M., Rather, R.A. and </w:t>
      </w:r>
      <w:proofErr w:type="spellStart"/>
      <w:r w:rsidRPr="005B23C6">
        <w:rPr>
          <w:color w:val="000000" w:themeColor="text1"/>
          <w:lang w:val="en-GB"/>
        </w:rPr>
        <w:t>Moaven</w:t>
      </w:r>
      <w:proofErr w:type="spellEnd"/>
      <w:r w:rsidRPr="005B23C6">
        <w:rPr>
          <w:color w:val="000000" w:themeColor="text1"/>
          <w:lang w:val="en-GB"/>
        </w:rPr>
        <w:t xml:space="preserve">, Z., (2024) ‘Green supply chain management, environmental costs and supply chain performance in the hotel industry: the mediating role of supply chain agility and resilience’. </w:t>
      </w:r>
      <w:r w:rsidRPr="005B23C6">
        <w:rPr>
          <w:i/>
          <w:color w:val="000000" w:themeColor="text1"/>
          <w:lang w:val="en-GB"/>
        </w:rPr>
        <w:t>Current Issues in Tourism</w:t>
      </w:r>
      <w:r w:rsidRPr="005B23C6">
        <w:rPr>
          <w:color w:val="000000" w:themeColor="text1"/>
          <w:lang w:val="en-GB"/>
        </w:rPr>
        <w:t>, 27(13), pp.2101-2117. Available at:</w:t>
      </w:r>
      <w:r w:rsidR="00FF4F22" w:rsidRPr="005B23C6">
        <w:rPr>
          <w:color w:val="000000" w:themeColor="text1"/>
          <w:lang w:val="en-GB"/>
        </w:rPr>
        <w:t xml:space="preserve"> </w:t>
      </w:r>
      <w:hyperlink r:id="rId16" w:history="1">
        <w:r w:rsidR="00FF4F22" w:rsidRPr="005B23C6">
          <w:rPr>
            <w:rStyle w:val="Hyperlink"/>
            <w:lang w:val="en-GB"/>
          </w:rPr>
          <w:t>https://doi.org/10.1080/13683500.2023.2223911</w:t>
        </w:r>
      </w:hyperlink>
      <w:r w:rsidR="00FF4F22" w:rsidRPr="005B23C6">
        <w:rPr>
          <w:color w:val="000000" w:themeColor="text1"/>
          <w:lang w:val="en-GB"/>
        </w:rPr>
        <w:t xml:space="preserve"> </w:t>
      </w:r>
    </w:p>
    <w:p w14:paraId="54554A32" w14:textId="23CA2167" w:rsidR="004D4BB6" w:rsidRPr="005B23C6" w:rsidRDefault="004D4BB6" w:rsidP="004D4BB6">
      <w:pPr>
        <w:spacing w:before="240" w:after="240"/>
        <w:rPr>
          <w:color w:val="000000" w:themeColor="text1"/>
          <w:lang w:val="en-GB"/>
        </w:rPr>
      </w:pPr>
      <w:r w:rsidRPr="005B23C6">
        <w:rPr>
          <w:color w:val="000000" w:themeColor="text1"/>
          <w:highlight w:val="white"/>
          <w:lang w:val="en-GB"/>
        </w:rPr>
        <w:t xml:space="preserve">GOV (2023) </w:t>
      </w:r>
      <w:r w:rsidRPr="005B23C6">
        <w:rPr>
          <w:i/>
          <w:color w:val="000000" w:themeColor="text1"/>
          <w:highlight w:val="white"/>
          <w:lang w:val="en-GB"/>
        </w:rPr>
        <w:t>The waste prevention programme for England: Maximising Resources, Minimising Waste.</w:t>
      </w:r>
      <w:r w:rsidRPr="005B23C6">
        <w:rPr>
          <w:color w:val="000000" w:themeColor="text1"/>
          <w:highlight w:val="white"/>
          <w:lang w:val="en-GB"/>
        </w:rPr>
        <w:t xml:space="preserve"> Available at:</w:t>
      </w:r>
      <w:r w:rsidR="00F12CF7" w:rsidRPr="005B23C6">
        <w:rPr>
          <w:color w:val="000000" w:themeColor="text1"/>
          <w:highlight w:val="white"/>
          <w:lang w:val="en-GB"/>
        </w:rPr>
        <w:t xml:space="preserve"> </w:t>
      </w:r>
      <w:hyperlink r:id="rId17" w:history="1">
        <w:r w:rsidR="00F12CF7" w:rsidRPr="005B23C6">
          <w:rPr>
            <w:rStyle w:val="Hyperlink"/>
            <w:highlight w:val="white"/>
            <w:lang w:val="en-GB"/>
          </w:rPr>
          <w:t>https://www.gov.uk/government/publications/waste-prevention-programme-for-england-maximising-resources-minimising-waste/the-waste-prevention-programme-for-england-maximising-resources-minimising-waste</w:t>
        </w:r>
      </w:hyperlink>
      <w:r w:rsidR="009706A1">
        <w:rPr>
          <w:color w:val="000000" w:themeColor="text1"/>
          <w:highlight w:val="white"/>
          <w:lang w:val="en-GB"/>
        </w:rPr>
        <w:t xml:space="preserve">   </w:t>
      </w:r>
      <w:r w:rsidR="00F12CF7" w:rsidRPr="005B23C6">
        <w:rPr>
          <w:color w:val="000000" w:themeColor="text1"/>
          <w:highlight w:val="white"/>
          <w:lang w:val="en-GB"/>
        </w:rPr>
        <w:t>(Accessed: 21 January 2025</w:t>
      </w:r>
      <w:r w:rsidR="001A74D3" w:rsidRPr="005B23C6">
        <w:rPr>
          <w:color w:val="000000" w:themeColor="text1"/>
          <w:highlight w:val="white"/>
          <w:lang w:val="en-GB"/>
        </w:rPr>
        <w:t>)</w:t>
      </w:r>
    </w:p>
    <w:p w14:paraId="670C41F2" w14:textId="3EA9EDF2" w:rsidR="004D4BB6" w:rsidRPr="005B23C6" w:rsidRDefault="004D4BB6" w:rsidP="004D4BB6">
      <w:pPr>
        <w:spacing w:before="240" w:after="240"/>
        <w:rPr>
          <w:color w:val="000000" w:themeColor="text1"/>
          <w:lang w:val="en-GB"/>
        </w:rPr>
      </w:pPr>
      <w:r w:rsidRPr="005B23C6">
        <w:rPr>
          <w:color w:val="000000" w:themeColor="text1"/>
          <w:lang w:val="en-GB"/>
        </w:rPr>
        <w:t xml:space="preserve">Helen (2024) </w:t>
      </w:r>
      <w:r w:rsidRPr="005B23C6">
        <w:rPr>
          <w:i/>
          <w:color w:val="000000" w:themeColor="text1"/>
          <w:lang w:val="en-GB"/>
        </w:rPr>
        <w:t>Marriott Hotels’ AI Technology Leads to Food Waste Reduction</w:t>
      </w:r>
      <w:r w:rsidRPr="005B23C6">
        <w:rPr>
          <w:color w:val="000000" w:themeColor="text1"/>
          <w:lang w:val="en-GB"/>
        </w:rPr>
        <w:t>. Available at:</w:t>
      </w:r>
      <w:r w:rsidR="001A74D3" w:rsidRPr="005B23C6">
        <w:rPr>
          <w:color w:val="000000" w:themeColor="text1"/>
          <w:lang w:val="en-GB"/>
        </w:rPr>
        <w:t xml:space="preserve"> </w:t>
      </w:r>
      <w:hyperlink r:id="rId18" w:history="1">
        <w:r w:rsidR="001A74D3" w:rsidRPr="005B23C6">
          <w:rPr>
            <w:rStyle w:val="Hyperlink"/>
            <w:lang w:val="en-GB"/>
          </w:rPr>
          <w:t>https://fooddigital.com/restaurants/marriott-hotels-ai-technology-leads-to-food-waste-reduction#</w:t>
        </w:r>
      </w:hyperlink>
      <w:r w:rsidR="001A74D3" w:rsidRPr="005B23C6">
        <w:rPr>
          <w:color w:val="000000" w:themeColor="text1"/>
          <w:lang w:val="en-GB"/>
        </w:rPr>
        <w:t xml:space="preserve"> </w:t>
      </w:r>
      <w:r w:rsidR="009706A1">
        <w:rPr>
          <w:color w:val="000000" w:themeColor="text1"/>
          <w:lang w:val="en-GB"/>
        </w:rPr>
        <w:t xml:space="preserve">  </w:t>
      </w:r>
      <w:r w:rsidR="001A74D3" w:rsidRPr="005B23C6">
        <w:rPr>
          <w:color w:val="000000" w:themeColor="text1"/>
          <w:lang w:val="en-GB"/>
        </w:rPr>
        <w:t xml:space="preserve">(Accessed: 22 January </w:t>
      </w:r>
      <w:r w:rsidR="0096392E" w:rsidRPr="005B23C6">
        <w:rPr>
          <w:color w:val="000000" w:themeColor="text1"/>
          <w:lang w:val="en-GB"/>
        </w:rPr>
        <w:t>2025)</w:t>
      </w:r>
    </w:p>
    <w:p w14:paraId="617F1891" w14:textId="1C7041C4" w:rsidR="00054657" w:rsidRPr="005B23C6" w:rsidRDefault="00054657" w:rsidP="004D4BB6">
      <w:pPr>
        <w:spacing w:before="240" w:after="240"/>
        <w:rPr>
          <w:color w:val="000000" w:themeColor="text1"/>
          <w:lang w:val="en-GB"/>
        </w:rPr>
      </w:pPr>
      <w:r>
        <w:rPr>
          <w:color w:val="000000" w:themeColor="text1"/>
          <w:lang w:val="en-GB"/>
        </w:rPr>
        <w:t xml:space="preserve">Hilton (2024) </w:t>
      </w:r>
      <w:proofErr w:type="spellStart"/>
      <w:r>
        <w:rPr>
          <w:color w:val="000000" w:themeColor="text1"/>
          <w:lang w:val="en-GB"/>
        </w:rPr>
        <w:t>LightStay</w:t>
      </w:r>
      <w:proofErr w:type="spellEnd"/>
      <w:r>
        <w:rPr>
          <w:color w:val="000000" w:themeColor="text1"/>
          <w:lang w:val="en-GB"/>
        </w:rPr>
        <w:t xml:space="preserve"> is the backbone behind the measurement of our environmental and social performance.</w:t>
      </w:r>
      <w:r w:rsidR="00724C58">
        <w:rPr>
          <w:color w:val="000000" w:themeColor="text1"/>
          <w:lang w:val="en-GB"/>
        </w:rPr>
        <w:t xml:space="preserve"> Available at: </w:t>
      </w:r>
      <w:hyperlink r:id="rId19" w:history="1">
        <w:r w:rsidR="00CA28C5" w:rsidRPr="00F621A5">
          <w:rPr>
            <w:rStyle w:val="Hyperlink"/>
            <w:lang w:val="en-GB"/>
          </w:rPr>
          <w:t>https://esg.hilton.com/wp-content/uploads/sites/4/2024/05/Lightstay.pdf#</w:t>
        </w:r>
      </w:hyperlink>
      <w:r w:rsidR="00CA28C5">
        <w:rPr>
          <w:color w:val="000000" w:themeColor="text1"/>
          <w:lang w:val="en-GB"/>
        </w:rPr>
        <w:t xml:space="preserve"> </w:t>
      </w:r>
      <w:r w:rsidR="009706A1">
        <w:rPr>
          <w:color w:val="000000" w:themeColor="text1"/>
          <w:lang w:val="en-GB"/>
        </w:rPr>
        <w:t xml:space="preserve"> </w:t>
      </w:r>
      <w:r w:rsidR="00DF11D0">
        <w:rPr>
          <w:color w:val="000000" w:themeColor="text1"/>
          <w:lang w:val="en-GB"/>
        </w:rPr>
        <w:t>(Accessed: 19 January 2025)</w:t>
      </w:r>
    </w:p>
    <w:p w14:paraId="66DE8597" w14:textId="32A411F8" w:rsidR="004212D1" w:rsidRPr="005B23C6" w:rsidRDefault="004212D1" w:rsidP="004D4BB6">
      <w:pPr>
        <w:spacing w:before="240" w:after="240"/>
        <w:rPr>
          <w:color w:val="000000" w:themeColor="text1"/>
          <w:lang w:val="en-GB"/>
        </w:rPr>
      </w:pPr>
      <w:r>
        <w:rPr>
          <w:color w:val="000000" w:themeColor="text1"/>
          <w:lang w:val="en-GB"/>
        </w:rPr>
        <w:t xml:space="preserve">IHG (2025). See how IHG is partnering with Winnow to help hotels track, manage, and reduce food waste. Available at: </w:t>
      </w:r>
      <w:hyperlink r:id="rId20" w:history="1">
        <w:r w:rsidR="004B49E8" w:rsidRPr="00F621A5">
          <w:rPr>
            <w:rStyle w:val="Hyperlink"/>
            <w:lang w:val="en-GB"/>
          </w:rPr>
          <w:t>https://info.winnowsolutions.com/see-how-ihg-is-partnering-with-winnow</w:t>
        </w:r>
      </w:hyperlink>
      <w:r w:rsidR="004B49E8">
        <w:rPr>
          <w:color w:val="000000" w:themeColor="text1"/>
          <w:lang w:val="en-GB"/>
        </w:rPr>
        <w:t xml:space="preserve"> </w:t>
      </w:r>
      <w:r w:rsidR="009706A1">
        <w:rPr>
          <w:color w:val="000000" w:themeColor="text1"/>
          <w:lang w:val="en-GB"/>
        </w:rPr>
        <w:t xml:space="preserve"> </w:t>
      </w:r>
      <w:r w:rsidR="003A6C24">
        <w:rPr>
          <w:color w:val="000000" w:themeColor="text1"/>
          <w:lang w:val="en-GB"/>
        </w:rPr>
        <w:t>(Accessed: 0</w:t>
      </w:r>
      <w:r w:rsidR="001C01CE">
        <w:rPr>
          <w:color w:val="000000" w:themeColor="text1"/>
          <w:lang w:val="en-GB"/>
        </w:rPr>
        <w:t>4</w:t>
      </w:r>
      <w:r w:rsidR="00184C56">
        <w:rPr>
          <w:color w:val="000000" w:themeColor="text1"/>
          <w:lang w:val="en-GB"/>
        </w:rPr>
        <w:t xml:space="preserve"> </w:t>
      </w:r>
      <w:r w:rsidR="00783B07">
        <w:rPr>
          <w:color w:val="000000" w:themeColor="text1"/>
          <w:lang w:val="en-GB"/>
        </w:rPr>
        <w:t>Feb</w:t>
      </w:r>
      <w:r w:rsidR="00C76B99">
        <w:rPr>
          <w:color w:val="000000" w:themeColor="text1"/>
          <w:lang w:val="en-GB"/>
        </w:rPr>
        <w:t>r</w:t>
      </w:r>
      <w:r w:rsidR="000D162A">
        <w:rPr>
          <w:color w:val="000000" w:themeColor="text1"/>
          <w:lang w:val="en-GB"/>
        </w:rPr>
        <w:t>uary 2025</w:t>
      </w:r>
      <w:r w:rsidR="00C56136">
        <w:rPr>
          <w:color w:val="000000" w:themeColor="text1"/>
          <w:lang w:val="en-GB"/>
        </w:rPr>
        <w:t>)</w:t>
      </w:r>
    </w:p>
    <w:p w14:paraId="458A5199" w14:textId="0E2C61A6" w:rsidR="00C93B52" w:rsidRPr="005B23C6" w:rsidRDefault="00C93B52" w:rsidP="004D4BB6">
      <w:pPr>
        <w:spacing w:before="240" w:after="240"/>
        <w:rPr>
          <w:color w:val="000000" w:themeColor="text1"/>
          <w:lang w:val="en-GB"/>
        </w:rPr>
      </w:pPr>
      <w:r>
        <w:rPr>
          <w:color w:val="000000" w:themeColor="text1"/>
          <w:lang w:val="en-GB"/>
        </w:rPr>
        <w:t>IHG PLC (2025) Pioneer the transformation to a minimal waste hospitality industry.</w:t>
      </w:r>
      <w:r w:rsidR="0061340A">
        <w:rPr>
          <w:color w:val="000000" w:themeColor="text1"/>
          <w:lang w:val="en-GB"/>
        </w:rPr>
        <w:t xml:space="preserve"> Available at: </w:t>
      </w:r>
      <w:hyperlink r:id="rId21" w:history="1">
        <w:r w:rsidR="00682F83" w:rsidRPr="00445799">
          <w:rPr>
            <w:rStyle w:val="Hyperlink"/>
            <w:lang w:val="en-GB"/>
          </w:rPr>
          <w:t>https://www.ihgplc.com/en/responsible-business/waste</w:t>
        </w:r>
      </w:hyperlink>
      <w:r w:rsidR="00682F83">
        <w:rPr>
          <w:color w:val="000000" w:themeColor="text1"/>
          <w:lang w:val="en-GB"/>
        </w:rPr>
        <w:t xml:space="preserve"> </w:t>
      </w:r>
      <w:r w:rsidR="00C56136">
        <w:rPr>
          <w:color w:val="000000" w:themeColor="text1"/>
          <w:lang w:val="en-GB"/>
        </w:rPr>
        <w:t xml:space="preserve">(Accessed: 05 </w:t>
      </w:r>
      <w:r w:rsidR="000D162A">
        <w:rPr>
          <w:color w:val="000000" w:themeColor="text1"/>
          <w:lang w:val="en-GB"/>
        </w:rPr>
        <w:t>February 2025)</w:t>
      </w:r>
    </w:p>
    <w:p w14:paraId="5C4ABC53" w14:textId="0CC6E323" w:rsidR="004D4BB6" w:rsidRPr="005B23C6" w:rsidRDefault="004D4BB6" w:rsidP="004D4BB6">
      <w:pPr>
        <w:spacing w:before="240" w:after="240"/>
        <w:rPr>
          <w:color w:val="000000" w:themeColor="text1"/>
          <w:highlight w:val="white"/>
          <w:lang w:val="en-GB"/>
        </w:rPr>
      </w:pPr>
      <w:r w:rsidRPr="005B23C6">
        <w:rPr>
          <w:color w:val="000000" w:themeColor="text1"/>
          <w:highlight w:val="white"/>
          <w:lang w:val="en-GB"/>
        </w:rPr>
        <w:lastRenderedPageBreak/>
        <w:t xml:space="preserve">Khalil, N., Che Abdullah, S.N., Haron, S.N. and Hamid, M.Y. (2024) ‘A review of green practices and initiatives from stakeholder’s perspectives towards sustainable hotel operations and performance impact’, </w:t>
      </w:r>
      <w:r w:rsidRPr="005B23C6">
        <w:rPr>
          <w:i/>
          <w:color w:val="000000" w:themeColor="text1"/>
          <w:highlight w:val="white"/>
          <w:lang w:val="en-GB"/>
        </w:rPr>
        <w:t>Journal of Facilities Management</w:t>
      </w:r>
      <w:r w:rsidRPr="005B23C6">
        <w:rPr>
          <w:color w:val="000000" w:themeColor="text1"/>
          <w:highlight w:val="white"/>
          <w:lang w:val="en-GB"/>
        </w:rPr>
        <w:t xml:space="preserve">, </w:t>
      </w:r>
      <w:r w:rsidRPr="005B23C6">
        <w:rPr>
          <w:i/>
          <w:color w:val="000000" w:themeColor="text1"/>
          <w:highlight w:val="white"/>
          <w:lang w:val="en-GB"/>
        </w:rPr>
        <w:t>22</w:t>
      </w:r>
      <w:r w:rsidRPr="005B23C6">
        <w:rPr>
          <w:color w:val="000000" w:themeColor="text1"/>
          <w:highlight w:val="white"/>
          <w:lang w:val="en-GB"/>
        </w:rPr>
        <w:t>(4), pp.653-682. Available at:</w:t>
      </w:r>
      <w:r w:rsidR="0096392E" w:rsidRPr="005B23C6">
        <w:rPr>
          <w:color w:val="000000" w:themeColor="text1"/>
          <w:highlight w:val="white"/>
          <w:lang w:val="en-GB"/>
        </w:rPr>
        <w:t xml:space="preserve"> </w:t>
      </w:r>
      <w:hyperlink r:id="rId22" w:history="1">
        <w:r w:rsidR="0096392E" w:rsidRPr="005B23C6">
          <w:rPr>
            <w:rStyle w:val="Hyperlink"/>
            <w:highlight w:val="white"/>
            <w:lang w:val="en-GB"/>
          </w:rPr>
          <w:t>https://doi.org/10.1108/JFM-03-2022-0025</w:t>
        </w:r>
      </w:hyperlink>
      <w:r w:rsidR="0096392E" w:rsidRPr="005B23C6">
        <w:rPr>
          <w:color w:val="000000" w:themeColor="text1"/>
          <w:highlight w:val="white"/>
          <w:lang w:val="en-GB"/>
        </w:rPr>
        <w:t xml:space="preserve"> </w:t>
      </w:r>
    </w:p>
    <w:p w14:paraId="3A27AD12" w14:textId="4D523ECE" w:rsidR="004D4BB6" w:rsidRPr="005B23C6" w:rsidRDefault="004D4BB6" w:rsidP="004D4BB6">
      <w:pPr>
        <w:spacing w:before="240" w:after="240"/>
        <w:rPr>
          <w:color w:val="000000" w:themeColor="text1"/>
          <w:lang w:val="en-GB"/>
        </w:rPr>
      </w:pPr>
      <w:r w:rsidRPr="005B23C6">
        <w:rPr>
          <w:color w:val="000000" w:themeColor="text1"/>
          <w:highlight w:val="white"/>
          <w:lang w:val="en-GB"/>
        </w:rPr>
        <w:t xml:space="preserve">Kurniawan, T.A., Othman, M.H.D., Liang, X., Goh, H.H., Gikas, P., </w:t>
      </w:r>
      <w:proofErr w:type="spellStart"/>
      <w:r w:rsidRPr="005B23C6">
        <w:rPr>
          <w:color w:val="000000" w:themeColor="text1"/>
          <w:highlight w:val="white"/>
          <w:lang w:val="en-GB"/>
        </w:rPr>
        <w:t>Kusworo</w:t>
      </w:r>
      <w:proofErr w:type="spellEnd"/>
      <w:r w:rsidRPr="005B23C6">
        <w:rPr>
          <w:color w:val="000000" w:themeColor="text1"/>
          <w:highlight w:val="white"/>
          <w:lang w:val="en-GB"/>
        </w:rPr>
        <w:t xml:space="preserve">, T.D., </w:t>
      </w:r>
      <w:proofErr w:type="spellStart"/>
      <w:r w:rsidRPr="005B23C6">
        <w:rPr>
          <w:color w:val="000000" w:themeColor="text1"/>
          <w:highlight w:val="white"/>
          <w:lang w:val="en-GB"/>
        </w:rPr>
        <w:t>Anouzla</w:t>
      </w:r>
      <w:proofErr w:type="spellEnd"/>
      <w:r w:rsidRPr="005B23C6">
        <w:rPr>
          <w:color w:val="000000" w:themeColor="text1"/>
          <w:highlight w:val="white"/>
          <w:lang w:val="en-GB"/>
        </w:rPr>
        <w:t xml:space="preserve">, A. and Chew, K.W., (2023). ‘Decarbonization in waste recycling industry using digitalization to promote net-zero emissions and its implications on sustainability’, </w:t>
      </w:r>
      <w:r w:rsidRPr="005B23C6">
        <w:rPr>
          <w:i/>
          <w:color w:val="000000" w:themeColor="text1"/>
          <w:highlight w:val="white"/>
          <w:lang w:val="en-GB"/>
        </w:rPr>
        <w:t>Journal of environmental management</w:t>
      </w:r>
      <w:r w:rsidRPr="005B23C6">
        <w:rPr>
          <w:color w:val="000000" w:themeColor="text1"/>
          <w:highlight w:val="white"/>
          <w:lang w:val="en-GB"/>
        </w:rPr>
        <w:t xml:space="preserve">, </w:t>
      </w:r>
      <w:r w:rsidRPr="005B23C6">
        <w:rPr>
          <w:i/>
          <w:color w:val="000000" w:themeColor="text1"/>
          <w:highlight w:val="white"/>
          <w:lang w:val="en-GB"/>
        </w:rPr>
        <w:t>338</w:t>
      </w:r>
      <w:r w:rsidRPr="005B23C6">
        <w:rPr>
          <w:color w:val="000000" w:themeColor="text1"/>
          <w:highlight w:val="white"/>
          <w:lang w:val="en-GB"/>
        </w:rPr>
        <w:t>, p.117765. Available at:</w:t>
      </w:r>
      <w:r w:rsidR="0096392E" w:rsidRPr="005B23C6">
        <w:rPr>
          <w:color w:val="000000" w:themeColor="text1"/>
          <w:highlight w:val="white"/>
          <w:lang w:val="en-GB"/>
        </w:rPr>
        <w:t xml:space="preserve"> </w:t>
      </w:r>
      <w:hyperlink r:id="rId23" w:history="1">
        <w:r w:rsidR="0096392E" w:rsidRPr="005B23C6">
          <w:rPr>
            <w:rStyle w:val="Hyperlink"/>
            <w:highlight w:val="white"/>
            <w:lang w:val="en-GB"/>
          </w:rPr>
          <w:t>https://doi.org/10.1016/j.jenvman.2023.117765</w:t>
        </w:r>
      </w:hyperlink>
      <w:r w:rsidR="0096392E" w:rsidRPr="005B23C6">
        <w:rPr>
          <w:color w:val="000000" w:themeColor="text1"/>
          <w:highlight w:val="white"/>
          <w:lang w:val="en-GB"/>
        </w:rPr>
        <w:t xml:space="preserve"> </w:t>
      </w:r>
    </w:p>
    <w:p w14:paraId="1F275B1E" w14:textId="7619FA90" w:rsidR="004D4BB6" w:rsidRPr="005B23C6" w:rsidRDefault="004D4BB6" w:rsidP="004D4BB6">
      <w:pPr>
        <w:spacing w:before="240" w:after="240"/>
        <w:rPr>
          <w:color w:val="000000" w:themeColor="text1"/>
          <w:highlight w:val="white"/>
          <w:lang w:val="en-GB"/>
        </w:rPr>
      </w:pPr>
      <w:proofErr w:type="spellStart"/>
      <w:r w:rsidRPr="005B23C6">
        <w:rPr>
          <w:color w:val="000000" w:themeColor="text1"/>
          <w:highlight w:val="white"/>
          <w:lang w:val="en-GB"/>
        </w:rPr>
        <w:t>Lesinskyi</w:t>
      </w:r>
      <w:proofErr w:type="spellEnd"/>
      <w:r w:rsidRPr="005B23C6">
        <w:rPr>
          <w:color w:val="000000" w:themeColor="text1"/>
          <w:highlight w:val="white"/>
          <w:lang w:val="en-GB"/>
        </w:rPr>
        <w:t xml:space="preserve">, V., Yemelyanov, O., </w:t>
      </w:r>
      <w:proofErr w:type="spellStart"/>
      <w:r w:rsidRPr="005B23C6">
        <w:rPr>
          <w:color w:val="000000" w:themeColor="text1"/>
          <w:highlight w:val="white"/>
          <w:lang w:val="en-GB"/>
        </w:rPr>
        <w:t>Zarytska</w:t>
      </w:r>
      <w:proofErr w:type="spellEnd"/>
      <w:r w:rsidRPr="005B23C6">
        <w:rPr>
          <w:color w:val="000000" w:themeColor="text1"/>
          <w:highlight w:val="white"/>
          <w:lang w:val="en-GB"/>
        </w:rPr>
        <w:t xml:space="preserve">, O., </w:t>
      </w:r>
      <w:proofErr w:type="spellStart"/>
      <w:r w:rsidRPr="005B23C6">
        <w:rPr>
          <w:color w:val="000000" w:themeColor="text1"/>
          <w:highlight w:val="white"/>
          <w:lang w:val="en-GB"/>
        </w:rPr>
        <w:t>Symak</w:t>
      </w:r>
      <w:proofErr w:type="spellEnd"/>
      <w:r w:rsidRPr="005B23C6">
        <w:rPr>
          <w:color w:val="000000" w:themeColor="text1"/>
          <w:highlight w:val="white"/>
          <w:lang w:val="en-GB"/>
        </w:rPr>
        <w:t xml:space="preserve">, A. and Petrushka, T. (2021) ‘Devising a toolset for assessing the potential of loan financing of projects aimed at implementing energy-saving technologies’, </w:t>
      </w:r>
      <w:r w:rsidRPr="005B23C6">
        <w:rPr>
          <w:i/>
          <w:color w:val="000000" w:themeColor="text1"/>
          <w:highlight w:val="white"/>
          <w:lang w:val="en-GB"/>
        </w:rPr>
        <w:t>Eastern-European Journal of Enterprise Technologies</w:t>
      </w:r>
      <w:r w:rsidRPr="005B23C6">
        <w:rPr>
          <w:color w:val="000000" w:themeColor="text1"/>
          <w:highlight w:val="white"/>
          <w:lang w:val="en-GB"/>
        </w:rPr>
        <w:t xml:space="preserve">, </w:t>
      </w:r>
      <w:r w:rsidRPr="005B23C6">
        <w:rPr>
          <w:i/>
          <w:color w:val="000000" w:themeColor="text1"/>
          <w:highlight w:val="white"/>
          <w:lang w:val="en-GB"/>
        </w:rPr>
        <w:t>4</w:t>
      </w:r>
      <w:r w:rsidRPr="005B23C6">
        <w:rPr>
          <w:color w:val="000000" w:themeColor="text1"/>
          <w:highlight w:val="white"/>
          <w:lang w:val="en-GB"/>
        </w:rPr>
        <w:t>(13), p.112. Available at:</w:t>
      </w:r>
      <w:r w:rsidR="00E83CA8" w:rsidRPr="005B23C6">
        <w:rPr>
          <w:color w:val="000000" w:themeColor="text1"/>
          <w:highlight w:val="white"/>
          <w:lang w:val="en-GB"/>
        </w:rPr>
        <w:t xml:space="preserve"> </w:t>
      </w:r>
      <w:hyperlink r:id="rId24" w:history="1">
        <w:r w:rsidR="00E83CA8" w:rsidRPr="005B23C6">
          <w:rPr>
            <w:rStyle w:val="Hyperlink"/>
            <w:highlight w:val="white"/>
            <w:lang w:val="en-GB"/>
          </w:rPr>
          <w:t>https://papers.ssrn.com/sol3/papers.cfm?abstract_id=3920460</w:t>
        </w:r>
      </w:hyperlink>
      <w:r w:rsidR="00E83CA8" w:rsidRPr="005B23C6">
        <w:rPr>
          <w:color w:val="000000" w:themeColor="text1"/>
          <w:highlight w:val="white"/>
          <w:lang w:val="en-GB"/>
        </w:rPr>
        <w:t xml:space="preserve"> ( Accessed: 21 January 2025)</w:t>
      </w:r>
    </w:p>
    <w:p w14:paraId="43DF3DA1" w14:textId="06995289" w:rsidR="004D4BB6" w:rsidRPr="005B23C6" w:rsidRDefault="004D4BB6" w:rsidP="004D4BB6">
      <w:pPr>
        <w:spacing w:before="240" w:after="240"/>
        <w:rPr>
          <w:color w:val="000000" w:themeColor="text1"/>
          <w:highlight w:val="white"/>
          <w:lang w:val="en-GB"/>
        </w:rPr>
      </w:pPr>
      <w:r w:rsidRPr="005B23C6">
        <w:rPr>
          <w:color w:val="000000" w:themeColor="text1"/>
          <w:highlight w:val="white"/>
          <w:lang w:val="en-GB"/>
        </w:rPr>
        <w:t xml:space="preserve">Mahajan, R., Lim, W.M., Sareen, M., Kumar, S. and Panwar, R. (2023) ‘Stakeholder theory’, </w:t>
      </w:r>
      <w:r w:rsidRPr="005B23C6">
        <w:rPr>
          <w:i/>
          <w:color w:val="000000" w:themeColor="text1"/>
          <w:highlight w:val="white"/>
          <w:lang w:val="en-GB"/>
        </w:rPr>
        <w:t>Journal of Business Research</w:t>
      </w:r>
      <w:r w:rsidRPr="005B23C6">
        <w:rPr>
          <w:color w:val="000000" w:themeColor="text1"/>
          <w:highlight w:val="white"/>
          <w:lang w:val="en-GB"/>
        </w:rPr>
        <w:t xml:space="preserve">, </w:t>
      </w:r>
      <w:r w:rsidRPr="005B23C6">
        <w:rPr>
          <w:i/>
          <w:color w:val="000000" w:themeColor="text1"/>
          <w:highlight w:val="white"/>
          <w:lang w:val="en-GB"/>
        </w:rPr>
        <w:t>166</w:t>
      </w:r>
      <w:r w:rsidRPr="005B23C6">
        <w:rPr>
          <w:color w:val="000000" w:themeColor="text1"/>
          <w:highlight w:val="white"/>
          <w:lang w:val="en-GB"/>
        </w:rPr>
        <w:t>, p.114104. Available at:</w:t>
      </w:r>
      <w:r w:rsidR="00BB1605" w:rsidRPr="005B23C6">
        <w:rPr>
          <w:color w:val="000000" w:themeColor="text1"/>
          <w:highlight w:val="white"/>
          <w:lang w:val="en-GB"/>
        </w:rPr>
        <w:t xml:space="preserve"> </w:t>
      </w:r>
      <w:hyperlink r:id="rId25" w:history="1">
        <w:r w:rsidR="00BB1605" w:rsidRPr="005B23C6">
          <w:rPr>
            <w:rStyle w:val="Hyperlink"/>
            <w:highlight w:val="white"/>
            <w:lang w:val="en-GB"/>
          </w:rPr>
          <w:t>https://doi.org/10.1016/j.jbusres.2023.114104</w:t>
        </w:r>
      </w:hyperlink>
      <w:r w:rsidR="00BB1605" w:rsidRPr="005B23C6">
        <w:rPr>
          <w:color w:val="000000" w:themeColor="text1"/>
          <w:highlight w:val="white"/>
          <w:lang w:val="en-GB"/>
        </w:rPr>
        <w:t xml:space="preserve"> (Accessed:</w:t>
      </w:r>
      <w:r w:rsidR="00B12340" w:rsidRPr="005B23C6">
        <w:rPr>
          <w:color w:val="000000" w:themeColor="text1"/>
          <w:highlight w:val="white"/>
          <w:lang w:val="en-GB"/>
        </w:rPr>
        <w:t xml:space="preserve"> 22 January 2025)</w:t>
      </w:r>
    </w:p>
    <w:p w14:paraId="664C1803" w14:textId="3F19D35E" w:rsidR="004D4BB6" w:rsidRPr="005B23C6" w:rsidRDefault="004D4BB6" w:rsidP="004D4BB6">
      <w:pPr>
        <w:spacing w:before="240" w:after="240"/>
        <w:rPr>
          <w:color w:val="000000" w:themeColor="text1"/>
          <w:lang w:val="en-GB"/>
        </w:rPr>
      </w:pPr>
      <w:r w:rsidRPr="005B23C6">
        <w:rPr>
          <w:color w:val="000000" w:themeColor="text1"/>
          <w:lang w:val="en-GB"/>
        </w:rPr>
        <w:t xml:space="preserve">Prakash, S., Sharma, V.P., Singh, R. and </w:t>
      </w:r>
      <w:proofErr w:type="spellStart"/>
      <w:r w:rsidRPr="005B23C6">
        <w:rPr>
          <w:color w:val="000000" w:themeColor="text1"/>
          <w:lang w:val="en-GB"/>
        </w:rPr>
        <w:t>Vijayvargy</w:t>
      </w:r>
      <w:proofErr w:type="spellEnd"/>
      <w:r w:rsidRPr="005B23C6">
        <w:rPr>
          <w:color w:val="000000" w:themeColor="text1"/>
          <w:lang w:val="en-GB"/>
        </w:rPr>
        <w:t xml:space="preserve">, L. (2023) ‘Adopting green and sustainable practices in the hotel industry operations-an analysis of critical performance indicators for improved environmental quality’. Management of Environmental Quality: </w:t>
      </w:r>
      <w:r w:rsidRPr="005B23C6">
        <w:rPr>
          <w:i/>
          <w:color w:val="000000" w:themeColor="text1"/>
          <w:lang w:val="en-GB"/>
        </w:rPr>
        <w:t>An International Journal,</w:t>
      </w:r>
      <w:r w:rsidRPr="005B23C6">
        <w:rPr>
          <w:color w:val="000000" w:themeColor="text1"/>
          <w:lang w:val="en-GB"/>
        </w:rPr>
        <w:t xml:space="preserve"> 34(4), pp.1057-1076. Available at:</w:t>
      </w:r>
      <w:r w:rsidR="00EC0538" w:rsidRPr="005B23C6">
        <w:rPr>
          <w:color w:val="000000" w:themeColor="text1"/>
          <w:lang w:val="en-GB"/>
        </w:rPr>
        <w:t xml:space="preserve"> </w:t>
      </w:r>
      <w:hyperlink r:id="rId26" w:history="1">
        <w:r w:rsidR="00EC0538" w:rsidRPr="005B23C6">
          <w:rPr>
            <w:rStyle w:val="Hyperlink"/>
            <w:lang w:val="en-GB"/>
          </w:rPr>
          <w:t>https://www.bmu.edu.in/wp-content/uploads/2024/11/Adopting-green-and-sustainable-practices-in-hotel-industry-MEQ.pdf</w:t>
        </w:r>
      </w:hyperlink>
      <w:r w:rsidR="00EC0538" w:rsidRPr="005B23C6">
        <w:rPr>
          <w:color w:val="000000" w:themeColor="text1"/>
          <w:lang w:val="en-GB"/>
        </w:rPr>
        <w:t xml:space="preserve"> </w:t>
      </w:r>
      <w:r w:rsidR="00790D79" w:rsidRPr="005B23C6">
        <w:rPr>
          <w:color w:val="000000" w:themeColor="text1"/>
          <w:lang w:val="en-GB"/>
        </w:rPr>
        <w:t xml:space="preserve">(Accessed: 20 January </w:t>
      </w:r>
      <w:r w:rsidR="00823F4D" w:rsidRPr="005B23C6">
        <w:rPr>
          <w:color w:val="000000" w:themeColor="text1"/>
          <w:lang w:val="en-GB"/>
        </w:rPr>
        <w:t>2025)</w:t>
      </w:r>
    </w:p>
    <w:p w14:paraId="104212B8" w14:textId="25B5F7B5" w:rsidR="004D4BB6" w:rsidRPr="005B23C6" w:rsidRDefault="004D4BB6" w:rsidP="004D4BB6">
      <w:pPr>
        <w:spacing w:before="240" w:after="240"/>
        <w:rPr>
          <w:color w:val="000000" w:themeColor="text1"/>
          <w:lang w:val="en-GB"/>
        </w:rPr>
      </w:pPr>
      <w:r w:rsidRPr="005B23C6">
        <w:rPr>
          <w:color w:val="000000" w:themeColor="text1"/>
          <w:lang w:val="en-GB"/>
        </w:rPr>
        <w:t xml:space="preserve">Putra, R.S., </w:t>
      </w:r>
      <w:proofErr w:type="spellStart"/>
      <w:r w:rsidRPr="005B23C6">
        <w:rPr>
          <w:color w:val="000000" w:themeColor="text1"/>
          <w:lang w:val="en-GB"/>
        </w:rPr>
        <w:t>Wendri</w:t>
      </w:r>
      <w:proofErr w:type="spellEnd"/>
      <w:r w:rsidRPr="005B23C6">
        <w:rPr>
          <w:color w:val="000000" w:themeColor="text1"/>
          <w:lang w:val="en-GB"/>
        </w:rPr>
        <w:t xml:space="preserve">, I. and </w:t>
      </w:r>
      <w:proofErr w:type="spellStart"/>
      <w:r w:rsidRPr="005B23C6">
        <w:rPr>
          <w:color w:val="000000" w:themeColor="text1"/>
          <w:lang w:val="en-GB"/>
        </w:rPr>
        <w:t>Sudiarta</w:t>
      </w:r>
      <w:proofErr w:type="spellEnd"/>
      <w:r w:rsidRPr="005B23C6">
        <w:rPr>
          <w:color w:val="000000" w:themeColor="text1"/>
          <w:lang w:val="en-GB"/>
        </w:rPr>
        <w:t xml:space="preserve">, I. (2022) ‘Implementation of Green Practices by Front Office Department Staff in Improving Service Quality at Hilton Bali Resort’. </w:t>
      </w:r>
      <w:proofErr w:type="spellStart"/>
      <w:r w:rsidRPr="005B23C6">
        <w:rPr>
          <w:i/>
          <w:color w:val="000000" w:themeColor="text1"/>
          <w:lang w:val="en-GB"/>
        </w:rPr>
        <w:t>Repositori</w:t>
      </w:r>
      <w:proofErr w:type="spellEnd"/>
      <w:r w:rsidRPr="005B23C6">
        <w:rPr>
          <w:i/>
          <w:color w:val="000000" w:themeColor="text1"/>
          <w:lang w:val="en-GB"/>
        </w:rPr>
        <w:t xml:space="preserve"> </w:t>
      </w:r>
      <w:proofErr w:type="spellStart"/>
      <w:r w:rsidRPr="005B23C6">
        <w:rPr>
          <w:i/>
          <w:color w:val="000000" w:themeColor="text1"/>
          <w:lang w:val="en-GB"/>
        </w:rPr>
        <w:t>Politeknik</w:t>
      </w:r>
      <w:proofErr w:type="spellEnd"/>
      <w:r w:rsidRPr="005B23C6">
        <w:rPr>
          <w:i/>
          <w:color w:val="000000" w:themeColor="text1"/>
          <w:lang w:val="en-GB"/>
        </w:rPr>
        <w:t xml:space="preserve"> Negeri Bali.</w:t>
      </w:r>
      <w:r w:rsidRPr="005B23C6">
        <w:rPr>
          <w:color w:val="000000" w:themeColor="text1"/>
          <w:lang w:val="en-GB"/>
        </w:rPr>
        <w:t xml:space="preserve"> Available at:</w:t>
      </w:r>
      <w:r w:rsidR="00823F4D" w:rsidRPr="005B23C6">
        <w:rPr>
          <w:color w:val="000000" w:themeColor="text1"/>
          <w:lang w:val="en-GB"/>
        </w:rPr>
        <w:t xml:space="preserve"> </w:t>
      </w:r>
      <w:hyperlink r:id="rId27" w:history="1">
        <w:r w:rsidR="00823F4D" w:rsidRPr="005B23C6">
          <w:rPr>
            <w:rStyle w:val="Hyperlink"/>
            <w:lang w:val="en-GB"/>
          </w:rPr>
          <w:t>https://doi.org/10.1016/j.matpr.2020.12.1020</w:t>
        </w:r>
      </w:hyperlink>
      <w:r w:rsidR="00823F4D" w:rsidRPr="005B23C6">
        <w:rPr>
          <w:color w:val="000000" w:themeColor="text1"/>
          <w:lang w:val="en-GB"/>
        </w:rPr>
        <w:t xml:space="preserve"> </w:t>
      </w:r>
    </w:p>
    <w:p w14:paraId="51D4D856" w14:textId="6BB67B5A" w:rsidR="004D4BB6" w:rsidRPr="005B23C6" w:rsidRDefault="004D4BB6" w:rsidP="004D4BB6">
      <w:pPr>
        <w:spacing w:before="240" w:after="240"/>
        <w:rPr>
          <w:color w:val="000000" w:themeColor="text1"/>
          <w:highlight w:val="white"/>
          <w:lang w:val="en-GB"/>
        </w:rPr>
      </w:pPr>
      <w:proofErr w:type="spellStart"/>
      <w:r w:rsidRPr="005B23C6">
        <w:rPr>
          <w:color w:val="000000" w:themeColor="text1"/>
          <w:highlight w:val="white"/>
          <w:lang w:val="en-GB"/>
        </w:rPr>
        <w:lastRenderedPageBreak/>
        <w:t>Rasanjali</w:t>
      </w:r>
      <w:proofErr w:type="spellEnd"/>
      <w:r w:rsidRPr="005B23C6">
        <w:rPr>
          <w:color w:val="000000" w:themeColor="text1"/>
          <w:highlight w:val="white"/>
          <w:lang w:val="en-GB"/>
        </w:rPr>
        <w:t xml:space="preserve">, W.A., Mendis, A.P.K.D., Perera, B.A.K.S. and </w:t>
      </w:r>
      <w:proofErr w:type="spellStart"/>
      <w:r w:rsidRPr="005B23C6">
        <w:rPr>
          <w:color w:val="000000" w:themeColor="text1"/>
          <w:highlight w:val="white"/>
          <w:lang w:val="en-GB"/>
        </w:rPr>
        <w:t>Disaratna</w:t>
      </w:r>
      <w:proofErr w:type="spellEnd"/>
      <w:r w:rsidRPr="005B23C6">
        <w:rPr>
          <w:color w:val="000000" w:themeColor="text1"/>
          <w:highlight w:val="white"/>
          <w:lang w:val="en-GB"/>
        </w:rPr>
        <w:t xml:space="preserve">, V. (2024) ‘Implementing enterprise resource planning for lean waste minimisation: challenges and proposed strategies’, </w:t>
      </w:r>
      <w:r w:rsidRPr="005B23C6">
        <w:rPr>
          <w:i/>
          <w:color w:val="000000" w:themeColor="text1"/>
          <w:highlight w:val="white"/>
          <w:lang w:val="en-GB"/>
        </w:rPr>
        <w:t>Smart and Sustainable Built Environment</w:t>
      </w:r>
      <w:r w:rsidRPr="005B23C6">
        <w:rPr>
          <w:color w:val="000000" w:themeColor="text1"/>
          <w:highlight w:val="white"/>
          <w:lang w:val="en-GB"/>
        </w:rPr>
        <w:t xml:space="preserve">, </w:t>
      </w:r>
      <w:r w:rsidRPr="005B23C6">
        <w:rPr>
          <w:i/>
          <w:color w:val="000000" w:themeColor="text1"/>
          <w:highlight w:val="white"/>
          <w:lang w:val="en-GB"/>
        </w:rPr>
        <w:t>13</w:t>
      </w:r>
      <w:r w:rsidRPr="005B23C6">
        <w:rPr>
          <w:color w:val="000000" w:themeColor="text1"/>
          <w:highlight w:val="white"/>
          <w:lang w:val="en-GB"/>
        </w:rPr>
        <w:t>(2), pp.330-353. Available at:</w:t>
      </w:r>
      <w:r w:rsidR="00823F4D" w:rsidRPr="005B23C6">
        <w:rPr>
          <w:color w:val="000000" w:themeColor="text1"/>
          <w:highlight w:val="white"/>
          <w:lang w:val="en-GB"/>
        </w:rPr>
        <w:t xml:space="preserve"> </w:t>
      </w:r>
      <w:hyperlink r:id="rId28" w:history="1">
        <w:r w:rsidR="00823F4D" w:rsidRPr="005B23C6">
          <w:rPr>
            <w:rStyle w:val="Hyperlink"/>
            <w:highlight w:val="white"/>
            <w:lang w:val="en-GB"/>
          </w:rPr>
          <w:t>https://doi.org/10.1108/SASBE-04-2022-0068</w:t>
        </w:r>
      </w:hyperlink>
      <w:r w:rsidR="00823F4D" w:rsidRPr="005B23C6">
        <w:rPr>
          <w:color w:val="000000" w:themeColor="text1"/>
          <w:highlight w:val="white"/>
          <w:lang w:val="en-GB"/>
        </w:rPr>
        <w:t xml:space="preserve"> </w:t>
      </w:r>
    </w:p>
    <w:p w14:paraId="6D7C3D9F" w14:textId="48806F93" w:rsidR="004D4BB6" w:rsidRPr="005B23C6" w:rsidRDefault="004D4BB6" w:rsidP="004D4BB6">
      <w:pPr>
        <w:spacing w:before="240" w:after="240"/>
        <w:rPr>
          <w:color w:val="000000" w:themeColor="text1"/>
          <w:lang w:val="en-GB"/>
        </w:rPr>
      </w:pPr>
      <w:proofErr w:type="spellStart"/>
      <w:r w:rsidRPr="005B23C6">
        <w:rPr>
          <w:color w:val="000000" w:themeColor="text1"/>
          <w:highlight w:val="white"/>
          <w:lang w:val="en-GB"/>
        </w:rPr>
        <w:t>Simpeh</w:t>
      </w:r>
      <w:proofErr w:type="spellEnd"/>
      <w:r w:rsidRPr="005B23C6">
        <w:rPr>
          <w:color w:val="000000" w:themeColor="text1"/>
          <w:highlight w:val="white"/>
          <w:lang w:val="en-GB"/>
        </w:rPr>
        <w:t xml:space="preserve">, E.K., Pillay, J.P.G., Ndihokubwayo, R. and </w:t>
      </w:r>
      <w:proofErr w:type="spellStart"/>
      <w:r w:rsidRPr="005B23C6">
        <w:rPr>
          <w:color w:val="000000" w:themeColor="text1"/>
          <w:highlight w:val="white"/>
          <w:lang w:val="en-GB"/>
        </w:rPr>
        <w:t>Nalumu</w:t>
      </w:r>
      <w:proofErr w:type="spellEnd"/>
      <w:r w:rsidRPr="005B23C6">
        <w:rPr>
          <w:color w:val="000000" w:themeColor="text1"/>
          <w:highlight w:val="white"/>
          <w:lang w:val="en-GB"/>
        </w:rPr>
        <w:t xml:space="preserve">, D.J. (2022) ‘Improving energy efficiency of HVAC systems in buildings: A review of best practices’, </w:t>
      </w:r>
      <w:r w:rsidRPr="005B23C6">
        <w:rPr>
          <w:i/>
          <w:color w:val="000000" w:themeColor="text1"/>
          <w:highlight w:val="white"/>
          <w:lang w:val="en-GB"/>
        </w:rPr>
        <w:t>International Journal of Building Pathology and Adaptation</w:t>
      </w:r>
      <w:r w:rsidRPr="005B23C6">
        <w:rPr>
          <w:color w:val="000000" w:themeColor="text1"/>
          <w:highlight w:val="white"/>
          <w:lang w:val="en-GB"/>
        </w:rPr>
        <w:t xml:space="preserve">, </w:t>
      </w:r>
      <w:r w:rsidRPr="005B23C6">
        <w:rPr>
          <w:i/>
          <w:color w:val="000000" w:themeColor="text1"/>
          <w:highlight w:val="white"/>
          <w:lang w:val="en-GB"/>
        </w:rPr>
        <w:t>40</w:t>
      </w:r>
      <w:r w:rsidRPr="005B23C6">
        <w:rPr>
          <w:color w:val="000000" w:themeColor="text1"/>
          <w:highlight w:val="white"/>
          <w:lang w:val="en-GB"/>
        </w:rPr>
        <w:t>(2), pp.165-182. Available at:</w:t>
      </w:r>
      <w:r w:rsidR="00823F4D" w:rsidRPr="005B23C6">
        <w:rPr>
          <w:color w:val="000000" w:themeColor="text1"/>
          <w:highlight w:val="white"/>
          <w:lang w:val="en-GB"/>
        </w:rPr>
        <w:t xml:space="preserve"> </w:t>
      </w:r>
      <w:hyperlink r:id="rId29" w:history="1">
        <w:r w:rsidR="00823F4D" w:rsidRPr="005B23C6">
          <w:rPr>
            <w:rStyle w:val="Hyperlink"/>
            <w:highlight w:val="white"/>
            <w:lang w:val="en-GB"/>
          </w:rPr>
          <w:t>https://doi.org/10.1108/IJBPA-02-2021-0019</w:t>
        </w:r>
      </w:hyperlink>
      <w:r w:rsidR="00823F4D" w:rsidRPr="005B23C6">
        <w:rPr>
          <w:color w:val="000000" w:themeColor="text1"/>
          <w:highlight w:val="white"/>
          <w:lang w:val="en-GB"/>
        </w:rPr>
        <w:t xml:space="preserve"> </w:t>
      </w:r>
    </w:p>
    <w:p w14:paraId="5254E98F" w14:textId="1EB55EFD" w:rsidR="004D4BB6" w:rsidRPr="005B23C6" w:rsidRDefault="004D4BB6" w:rsidP="004D4BB6">
      <w:pPr>
        <w:spacing w:before="240" w:after="240"/>
        <w:rPr>
          <w:color w:val="000000" w:themeColor="text1"/>
          <w:lang w:val="en-GB"/>
        </w:rPr>
      </w:pPr>
      <w:r w:rsidRPr="005B23C6">
        <w:rPr>
          <w:color w:val="000000" w:themeColor="text1"/>
          <w:lang w:val="en-GB"/>
        </w:rPr>
        <w:t xml:space="preserve">Tanveer, M.I., </w:t>
      </w:r>
      <w:proofErr w:type="spellStart"/>
      <w:r w:rsidRPr="005B23C6">
        <w:rPr>
          <w:color w:val="000000" w:themeColor="text1"/>
          <w:lang w:val="en-GB"/>
        </w:rPr>
        <w:t>Yusliza</w:t>
      </w:r>
      <w:proofErr w:type="spellEnd"/>
      <w:r w:rsidRPr="005B23C6">
        <w:rPr>
          <w:color w:val="000000" w:themeColor="text1"/>
          <w:lang w:val="en-GB"/>
        </w:rPr>
        <w:t xml:space="preserve">, M.Y. and Fawehinmi, O. (2024) ‘Green HRM and hospitality industry: challenges and barriers in adopting environmentally friendly </w:t>
      </w:r>
      <w:proofErr w:type="gramStart"/>
      <w:r w:rsidRPr="005B23C6">
        <w:rPr>
          <w:color w:val="000000" w:themeColor="text1"/>
          <w:lang w:val="en-GB"/>
        </w:rPr>
        <w:t>practices’</w:t>
      </w:r>
      <w:proofErr w:type="gramEnd"/>
      <w:r w:rsidRPr="005B23C6">
        <w:rPr>
          <w:color w:val="000000" w:themeColor="text1"/>
          <w:lang w:val="en-GB"/>
        </w:rPr>
        <w:t xml:space="preserve">. </w:t>
      </w:r>
      <w:r w:rsidRPr="005B23C6">
        <w:rPr>
          <w:i/>
          <w:color w:val="000000" w:themeColor="text1"/>
          <w:lang w:val="en-GB"/>
        </w:rPr>
        <w:t>Journal of Hospitality and Tourism Insights</w:t>
      </w:r>
      <w:r w:rsidRPr="005B23C6">
        <w:rPr>
          <w:color w:val="000000" w:themeColor="text1"/>
          <w:lang w:val="en-GB"/>
        </w:rPr>
        <w:t>, 7(1), pp.121-141. Available at:</w:t>
      </w:r>
      <w:r w:rsidR="00BA2D54" w:rsidRPr="005B23C6">
        <w:rPr>
          <w:color w:val="000000" w:themeColor="text1"/>
          <w:lang w:val="en-GB"/>
        </w:rPr>
        <w:t xml:space="preserve"> </w:t>
      </w:r>
      <w:hyperlink r:id="rId30" w:history="1">
        <w:r w:rsidR="00BA2D54" w:rsidRPr="005B23C6">
          <w:rPr>
            <w:rStyle w:val="Hyperlink"/>
            <w:lang w:val="en-GB"/>
          </w:rPr>
          <w:t>https://www.researchgate.net/profile/Muhammad-Imran-Opel-2/publication/368866682</w:t>
        </w:r>
      </w:hyperlink>
      <w:r w:rsidR="00BA2D54" w:rsidRPr="005B23C6">
        <w:rPr>
          <w:color w:val="000000" w:themeColor="text1"/>
          <w:lang w:val="en-GB"/>
        </w:rPr>
        <w:t xml:space="preserve"> </w:t>
      </w:r>
      <w:r w:rsidR="00A34794" w:rsidRPr="005B23C6">
        <w:rPr>
          <w:color w:val="000000" w:themeColor="text1"/>
          <w:lang w:val="en-GB"/>
        </w:rPr>
        <w:t>(</w:t>
      </w:r>
      <w:r w:rsidR="008516B9" w:rsidRPr="005B23C6">
        <w:rPr>
          <w:color w:val="000000" w:themeColor="text1"/>
          <w:lang w:val="en-GB"/>
        </w:rPr>
        <w:t>Accessed: 20 January 2025)</w:t>
      </w:r>
    </w:p>
    <w:p w14:paraId="1E90E2E6" w14:textId="293E7F77" w:rsidR="004D4BB6" w:rsidRPr="005B23C6" w:rsidRDefault="004D4BB6" w:rsidP="004D4BB6">
      <w:pPr>
        <w:spacing w:before="240" w:after="240"/>
        <w:rPr>
          <w:color w:val="000000" w:themeColor="text1"/>
          <w:lang w:val="en-GB"/>
        </w:rPr>
      </w:pPr>
      <w:r w:rsidRPr="005B23C6">
        <w:rPr>
          <w:color w:val="000000" w:themeColor="text1"/>
          <w:lang w:val="en-GB"/>
        </w:rPr>
        <w:t xml:space="preserve">UK hospitality (2024) </w:t>
      </w:r>
      <w:r w:rsidRPr="005B23C6">
        <w:rPr>
          <w:i/>
          <w:color w:val="000000" w:themeColor="text1"/>
          <w:lang w:val="en-GB"/>
        </w:rPr>
        <w:t>Reducing waste in hospitality.</w:t>
      </w:r>
      <w:r w:rsidRPr="005B23C6">
        <w:rPr>
          <w:color w:val="000000" w:themeColor="text1"/>
          <w:lang w:val="en-GB"/>
        </w:rPr>
        <w:t xml:space="preserve"> Available at: </w:t>
      </w:r>
      <w:hyperlink r:id="rId31" w:history="1">
        <w:r w:rsidR="008516B9" w:rsidRPr="005B23C6">
          <w:rPr>
            <w:rStyle w:val="Hyperlink"/>
            <w:lang w:val="en-GB"/>
          </w:rPr>
          <w:t>https://www.ukhospitality.org.uk/reducing-waste-in-hospitality/#</w:t>
        </w:r>
      </w:hyperlink>
      <w:r w:rsidR="008516B9" w:rsidRPr="005B23C6">
        <w:rPr>
          <w:color w:val="000000" w:themeColor="text1"/>
          <w:lang w:val="en-GB"/>
        </w:rPr>
        <w:t xml:space="preserve"> </w:t>
      </w:r>
      <w:r w:rsidR="00D54B22" w:rsidRPr="005B23C6">
        <w:rPr>
          <w:color w:val="000000" w:themeColor="text1"/>
          <w:lang w:val="en-GB"/>
        </w:rPr>
        <w:t>(</w:t>
      </w:r>
      <w:r w:rsidR="00076E61" w:rsidRPr="005B23C6">
        <w:rPr>
          <w:color w:val="000000" w:themeColor="text1"/>
          <w:lang w:val="en-GB"/>
        </w:rPr>
        <w:t>Accessed: 19 January 2025)</w:t>
      </w:r>
    </w:p>
    <w:p w14:paraId="689428B9" w14:textId="77777777" w:rsidR="006032D4" w:rsidRPr="005B23C6" w:rsidRDefault="006032D4" w:rsidP="004D4BB6">
      <w:pPr>
        <w:spacing w:before="240" w:after="240"/>
        <w:ind w:left="720"/>
        <w:rPr>
          <w:color w:val="000000" w:themeColor="text1"/>
          <w:lang w:val="en-GB"/>
        </w:rPr>
      </w:pPr>
    </w:p>
    <w:p w14:paraId="16EB3A38" w14:textId="77777777" w:rsidR="006032D4" w:rsidRPr="005B23C6" w:rsidRDefault="006032D4" w:rsidP="004D4BB6">
      <w:pPr>
        <w:spacing w:before="240" w:after="240"/>
        <w:rPr>
          <w:color w:val="000000" w:themeColor="text1"/>
          <w:lang w:val="en-GB"/>
        </w:rPr>
      </w:pPr>
    </w:p>
    <w:sectPr w:rsidR="006032D4" w:rsidRPr="005B23C6" w:rsidSect="00063458">
      <w:footerReference w:type="default" r:id="rId3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DB1D23" w14:textId="77777777" w:rsidR="007236B6" w:rsidRDefault="007236B6">
      <w:pPr>
        <w:spacing w:line="240" w:lineRule="auto"/>
      </w:pPr>
      <w:r>
        <w:separator/>
      </w:r>
    </w:p>
  </w:endnote>
  <w:endnote w:type="continuationSeparator" w:id="0">
    <w:p w14:paraId="5E669759" w14:textId="77777777" w:rsidR="007236B6" w:rsidRDefault="007236B6">
      <w:pPr>
        <w:spacing w:line="240" w:lineRule="auto"/>
      </w:pPr>
      <w:r>
        <w:continuationSeparator/>
      </w:r>
    </w:p>
  </w:endnote>
  <w:endnote w:type="continuationNotice" w:id="1">
    <w:p w14:paraId="5D8D33D5" w14:textId="77777777" w:rsidR="007236B6" w:rsidRDefault="007236B6">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5717473"/>
      <w:docPartObj>
        <w:docPartGallery w:val="Page Numbers (Bottom of Page)"/>
        <w:docPartUnique/>
      </w:docPartObj>
    </w:sdtPr>
    <w:sdtEndPr>
      <w:rPr>
        <w:noProof/>
        <w:sz w:val="20"/>
        <w:szCs w:val="20"/>
      </w:rPr>
    </w:sdtEndPr>
    <w:sdtContent>
      <w:p w14:paraId="5D025415" w14:textId="4C9312A4" w:rsidR="000A5DAE" w:rsidRPr="000A5DAE" w:rsidRDefault="000A5DAE">
        <w:pPr>
          <w:pStyle w:val="Footer"/>
          <w:jc w:val="right"/>
          <w:rPr>
            <w:sz w:val="20"/>
            <w:szCs w:val="20"/>
          </w:rPr>
        </w:pPr>
        <w:r w:rsidRPr="000A5DAE">
          <w:rPr>
            <w:sz w:val="20"/>
            <w:szCs w:val="20"/>
          </w:rPr>
          <w:fldChar w:fldCharType="begin"/>
        </w:r>
        <w:r w:rsidRPr="000A5DAE">
          <w:rPr>
            <w:sz w:val="20"/>
            <w:szCs w:val="20"/>
          </w:rPr>
          <w:instrText xml:space="preserve"> PAGE   \* MERGEFORMAT </w:instrText>
        </w:r>
        <w:r w:rsidRPr="000A5DAE">
          <w:rPr>
            <w:sz w:val="20"/>
            <w:szCs w:val="20"/>
          </w:rPr>
          <w:fldChar w:fldCharType="separate"/>
        </w:r>
        <w:r w:rsidRPr="000A5DAE">
          <w:rPr>
            <w:noProof/>
            <w:sz w:val="20"/>
            <w:szCs w:val="20"/>
          </w:rPr>
          <w:t>2</w:t>
        </w:r>
        <w:r w:rsidRPr="000A5DAE">
          <w:rPr>
            <w:noProof/>
            <w:sz w:val="20"/>
            <w:szCs w:val="20"/>
          </w:rPr>
          <w:fldChar w:fldCharType="end"/>
        </w:r>
      </w:p>
    </w:sdtContent>
  </w:sdt>
  <w:p w14:paraId="107B356A" w14:textId="77777777" w:rsidR="000A5DAE" w:rsidRDefault="000A5D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B83B09" w14:textId="77777777" w:rsidR="007236B6" w:rsidRDefault="007236B6">
      <w:pPr>
        <w:spacing w:line="240" w:lineRule="auto"/>
      </w:pPr>
      <w:r>
        <w:separator/>
      </w:r>
    </w:p>
  </w:footnote>
  <w:footnote w:type="continuationSeparator" w:id="0">
    <w:p w14:paraId="761BC1BD" w14:textId="77777777" w:rsidR="007236B6" w:rsidRDefault="007236B6">
      <w:pPr>
        <w:spacing w:line="240" w:lineRule="auto"/>
      </w:pPr>
      <w:r>
        <w:continuationSeparator/>
      </w:r>
    </w:p>
  </w:footnote>
  <w:footnote w:type="continuationNotice" w:id="1">
    <w:p w14:paraId="501DABA4" w14:textId="77777777" w:rsidR="007236B6" w:rsidRDefault="007236B6">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05511F"/>
    <w:multiLevelType w:val="multilevel"/>
    <w:tmpl w:val="B298180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6805029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32D4"/>
    <w:rsid w:val="000009D1"/>
    <w:rsid w:val="00001988"/>
    <w:rsid w:val="00004BC8"/>
    <w:rsid w:val="00012337"/>
    <w:rsid w:val="00017E9A"/>
    <w:rsid w:val="000229F1"/>
    <w:rsid w:val="00031F6B"/>
    <w:rsid w:val="000376D8"/>
    <w:rsid w:val="00041C13"/>
    <w:rsid w:val="0004467F"/>
    <w:rsid w:val="00054657"/>
    <w:rsid w:val="000632AC"/>
    <w:rsid w:val="00063458"/>
    <w:rsid w:val="00071549"/>
    <w:rsid w:val="00076E61"/>
    <w:rsid w:val="00095B3F"/>
    <w:rsid w:val="000A5DAE"/>
    <w:rsid w:val="000A6001"/>
    <w:rsid w:val="000B2C2B"/>
    <w:rsid w:val="000C68D8"/>
    <w:rsid w:val="000D162A"/>
    <w:rsid w:val="000D1DA1"/>
    <w:rsid w:val="000D330E"/>
    <w:rsid w:val="000D5086"/>
    <w:rsid w:val="000E2EB0"/>
    <w:rsid w:val="000E653E"/>
    <w:rsid w:val="000F234C"/>
    <w:rsid w:val="00102610"/>
    <w:rsid w:val="00102C3F"/>
    <w:rsid w:val="00114E30"/>
    <w:rsid w:val="00114ECC"/>
    <w:rsid w:val="00121734"/>
    <w:rsid w:val="00130E1E"/>
    <w:rsid w:val="00131621"/>
    <w:rsid w:val="00142B16"/>
    <w:rsid w:val="0014550A"/>
    <w:rsid w:val="001528EF"/>
    <w:rsid w:val="00152E5D"/>
    <w:rsid w:val="00154534"/>
    <w:rsid w:val="001552E5"/>
    <w:rsid w:val="00157F90"/>
    <w:rsid w:val="0016579E"/>
    <w:rsid w:val="00176E4D"/>
    <w:rsid w:val="00180C74"/>
    <w:rsid w:val="00184C56"/>
    <w:rsid w:val="00185F87"/>
    <w:rsid w:val="00190309"/>
    <w:rsid w:val="001A74D3"/>
    <w:rsid w:val="001C01CE"/>
    <w:rsid w:val="001C1F7B"/>
    <w:rsid w:val="001C566A"/>
    <w:rsid w:val="00202876"/>
    <w:rsid w:val="00206424"/>
    <w:rsid w:val="00210638"/>
    <w:rsid w:val="00235D6F"/>
    <w:rsid w:val="00244E34"/>
    <w:rsid w:val="00254559"/>
    <w:rsid w:val="00266DF5"/>
    <w:rsid w:val="00271C41"/>
    <w:rsid w:val="0028184A"/>
    <w:rsid w:val="00287BD0"/>
    <w:rsid w:val="00290E4F"/>
    <w:rsid w:val="002A1397"/>
    <w:rsid w:val="002A2C83"/>
    <w:rsid w:val="002A4247"/>
    <w:rsid w:val="002A5609"/>
    <w:rsid w:val="002A707A"/>
    <w:rsid w:val="002B1841"/>
    <w:rsid w:val="002C032F"/>
    <w:rsid w:val="002C0E17"/>
    <w:rsid w:val="002C27E7"/>
    <w:rsid w:val="002D2210"/>
    <w:rsid w:val="002D6351"/>
    <w:rsid w:val="002D7E75"/>
    <w:rsid w:val="002E12DD"/>
    <w:rsid w:val="002E14B3"/>
    <w:rsid w:val="002E3D0C"/>
    <w:rsid w:val="002F03A3"/>
    <w:rsid w:val="002F45C3"/>
    <w:rsid w:val="002F7BDF"/>
    <w:rsid w:val="00301D9B"/>
    <w:rsid w:val="00301E1D"/>
    <w:rsid w:val="00304F42"/>
    <w:rsid w:val="00307210"/>
    <w:rsid w:val="003110EA"/>
    <w:rsid w:val="00321B66"/>
    <w:rsid w:val="00321DA6"/>
    <w:rsid w:val="003241FE"/>
    <w:rsid w:val="003242DF"/>
    <w:rsid w:val="0033476F"/>
    <w:rsid w:val="0034184C"/>
    <w:rsid w:val="00341B04"/>
    <w:rsid w:val="0034682F"/>
    <w:rsid w:val="00353F29"/>
    <w:rsid w:val="00354021"/>
    <w:rsid w:val="00362618"/>
    <w:rsid w:val="00377777"/>
    <w:rsid w:val="003850B0"/>
    <w:rsid w:val="00391CF5"/>
    <w:rsid w:val="00396122"/>
    <w:rsid w:val="003A097F"/>
    <w:rsid w:val="003A4E67"/>
    <w:rsid w:val="003A6C24"/>
    <w:rsid w:val="003C0224"/>
    <w:rsid w:val="003C0830"/>
    <w:rsid w:val="003D6DD1"/>
    <w:rsid w:val="003F3FCF"/>
    <w:rsid w:val="003F4309"/>
    <w:rsid w:val="00403CE9"/>
    <w:rsid w:val="0040463D"/>
    <w:rsid w:val="00406B7B"/>
    <w:rsid w:val="00412057"/>
    <w:rsid w:val="00415AE2"/>
    <w:rsid w:val="00416A6A"/>
    <w:rsid w:val="004212D1"/>
    <w:rsid w:val="00424CA2"/>
    <w:rsid w:val="004366B9"/>
    <w:rsid w:val="00446DBE"/>
    <w:rsid w:val="00447D3F"/>
    <w:rsid w:val="0045339B"/>
    <w:rsid w:val="00453609"/>
    <w:rsid w:val="0045694D"/>
    <w:rsid w:val="00456FB7"/>
    <w:rsid w:val="00466563"/>
    <w:rsid w:val="00474B94"/>
    <w:rsid w:val="00493C60"/>
    <w:rsid w:val="00497082"/>
    <w:rsid w:val="004B49E8"/>
    <w:rsid w:val="004B7DA3"/>
    <w:rsid w:val="004C0FB9"/>
    <w:rsid w:val="004C6648"/>
    <w:rsid w:val="004D4BB6"/>
    <w:rsid w:val="004E512C"/>
    <w:rsid w:val="004F50CC"/>
    <w:rsid w:val="0050264E"/>
    <w:rsid w:val="0050570A"/>
    <w:rsid w:val="00507CF1"/>
    <w:rsid w:val="00511707"/>
    <w:rsid w:val="00511915"/>
    <w:rsid w:val="00512980"/>
    <w:rsid w:val="00516912"/>
    <w:rsid w:val="00520236"/>
    <w:rsid w:val="005213DF"/>
    <w:rsid w:val="00523E9D"/>
    <w:rsid w:val="0052631E"/>
    <w:rsid w:val="00527671"/>
    <w:rsid w:val="0054021A"/>
    <w:rsid w:val="00543058"/>
    <w:rsid w:val="0054638D"/>
    <w:rsid w:val="00547AD0"/>
    <w:rsid w:val="005500C8"/>
    <w:rsid w:val="00552EEA"/>
    <w:rsid w:val="00560F27"/>
    <w:rsid w:val="005622F3"/>
    <w:rsid w:val="005758E5"/>
    <w:rsid w:val="005A4352"/>
    <w:rsid w:val="005A6AD2"/>
    <w:rsid w:val="005B23C6"/>
    <w:rsid w:val="005C10A3"/>
    <w:rsid w:val="005E49CA"/>
    <w:rsid w:val="005E5771"/>
    <w:rsid w:val="005E7525"/>
    <w:rsid w:val="005F0752"/>
    <w:rsid w:val="005F1F9D"/>
    <w:rsid w:val="006032D4"/>
    <w:rsid w:val="00607DB7"/>
    <w:rsid w:val="006100F3"/>
    <w:rsid w:val="0061340A"/>
    <w:rsid w:val="00634D6C"/>
    <w:rsid w:val="00636DEF"/>
    <w:rsid w:val="00637EDD"/>
    <w:rsid w:val="00650C50"/>
    <w:rsid w:val="00660FB2"/>
    <w:rsid w:val="00661D77"/>
    <w:rsid w:val="00665BDC"/>
    <w:rsid w:val="00667A83"/>
    <w:rsid w:val="00671E52"/>
    <w:rsid w:val="00682F83"/>
    <w:rsid w:val="00692642"/>
    <w:rsid w:val="00697B00"/>
    <w:rsid w:val="006A0997"/>
    <w:rsid w:val="006A1718"/>
    <w:rsid w:val="006A62CE"/>
    <w:rsid w:val="006A7717"/>
    <w:rsid w:val="006B0514"/>
    <w:rsid w:val="006C1346"/>
    <w:rsid w:val="006C1A1F"/>
    <w:rsid w:val="006D0B48"/>
    <w:rsid w:val="006D3DC0"/>
    <w:rsid w:val="006E175B"/>
    <w:rsid w:val="00701DD8"/>
    <w:rsid w:val="00704A4B"/>
    <w:rsid w:val="00705079"/>
    <w:rsid w:val="007071F5"/>
    <w:rsid w:val="00712042"/>
    <w:rsid w:val="00713D7A"/>
    <w:rsid w:val="0072197C"/>
    <w:rsid w:val="007236B6"/>
    <w:rsid w:val="00724C58"/>
    <w:rsid w:val="00740770"/>
    <w:rsid w:val="00745DDD"/>
    <w:rsid w:val="00746961"/>
    <w:rsid w:val="0076144D"/>
    <w:rsid w:val="00775749"/>
    <w:rsid w:val="00780C8C"/>
    <w:rsid w:val="00783B07"/>
    <w:rsid w:val="00790D79"/>
    <w:rsid w:val="0079352E"/>
    <w:rsid w:val="00793DE5"/>
    <w:rsid w:val="00797D4B"/>
    <w:rsid w:val="00797EE3"/>
    <w:rsid w:val="007A492D"/>
    <w:rsid w:val="007A6908"/>
    <w:rsid w:val="007C023C"/>
    <w:rsid w:val="007D345C"/>
    <w:rsid w:val="007F1A1F"/>
    <w:rsid w:val="007F4EFC"/>
    <w:rsid w:val="007F5F24"/>
    <w:rsid w:val="007F67DA"/>
    <w:rsid w:val="007F6DC9"/>
    <w:rsid w:val="007F740B"/>
    <w:rsid w:val="008010EE"/>
    <w:rsid w:val="00801B6E"/>
    <w:rsid w:val="00802C2A"/>
    <w:rsid w:val="00807928"/>
    <w:rsid w:val="008150FC"/>
    <w:rsid w:val="008157B2"/>
    <w:rsid w:val="00820CD7"/>
    <w:rsid w:val="008235BC"/>
    <w:rsid w:val="00823F4D"/>
    <w:rsid w:val="00825EF8"/>
    <w:rsid w:val="00836F4F"/>
    <w:rsid w:val="00843798"/>
    <w:rsid w:val="00844CA0"/>
    <w:rsid w:val="00847FD3"/>
    <w:rsid w:val="008516B9"/>
    <w:rsid w:val="008601DF"/>
    <w:rsid w:val="008607E7"/>
    <w:rsid w:val="0087623E"/>
    <w:rsid w:val="00882990"/>
    <w:rsid w:val="008962BD"/>
    <w:rsid w:val="008A3A2D"/>
    <w:rsid w:val="008B14F7"/>
    <w:rsid w:val="008B6970"/>
    <w:rsid w:val="008C0090"/>
    <w:rsid w:val="008C020E"/>
    <w:rsid w:val="008C0A73"/>
    <w:rsid w:val="008C4685"/>
    <w:rsid w:val="008E08D7"/>
    <w:rsid w:val="008F4612"/>
    <w:rsid w:val="008F5411"/>
    <w:rsid w:val="008F6238"/>
    <w:rsid w:val="00901E43"/>
    <w:rsid w:val="009044E6"/>
    <w:rsid w:val="00920CE2"/>
    <w:rsid w:val="0092129D"/>
    <w:rsid w:val="00922FD2"/>
    <w:rsid w:val="00926A8A"/>
    <w:rsid w:val="00930341"/>
    <w:rsid w:val="00933137"/>
    <w:rsid w:val="009375C5"/>
    <w:rsid w:val="00941581"/>
    <w:rsid w:val="009432D1"/>
    <w:rsid w:val="009558FB"/>
    <w:rsid w:val="00956C87"/>
    <w:rsid w:val="0096392E"/>
    <w:rsid w:val="00966798"/>
    <w:rsid w:val="009706A1"/>
    <w:rsid w:val="00970E14"/>
    <w:rsid w:val="00972826"/>
    <w:rsid w:val="00980263"/>
    <w:rsid w:val="00986357"/>
    <w:rsid w:val="00987CFF"/>
    <w:rsid w:val="009907AD"/>
    <w:rsid w:val="009916DD"/>
    <w:rsid w:val="00992C40"/>
    <w:rsid w:val="009A6B63"/>
    <w:rsid w:val="009B1FFD"/>
    <w:rsid w:val="009B2D1B"/>
    <w:rsid w:val="009C3562"/>
    <w:rsid w:val="009C5BAF"/>
    <w:rsid w:val="009C7301"/>
    <w:rsid w:val="009C7622"/>
    <w:rsid w:val="009D16BD"/>
    <w:rsid w:val="009D5735"/>
    <w:rsid w:val="009D6EA6"/>
    <w:rsid w:val="009D764C"/>
    <w:rsid w:val="009D7A8D"/>
    <w:rsid w:val="009E414C"/>
    <w:rsid w:val="009E43AD"/>
    <w:rsid w:val="009E6496"/>
    <w:rsid w:val="009F4F99"/>
    <w:rsid w:val="00A00012"/>
    <w:rsid w:val="00A11739"/>
    <w:rsid w:val="00A236D9"/>
    <w:rsid w:val="00A27452"/>
    <w:rsid w:val="00A32C4F"/>
    <w:rsid w:val="00A34794"/>
    <w:rsid w:val="00A34AFC"/>
    <w:rsid w:val="00A35AD3"/>
    <w:rsid w:val="00A535B4"/>
    <w:rsid w:val="00A54927"/>
    <w:rsid w:val="00A573DB"/>
    <w:rsid w:val="00A61999"/>
    <w:rsid w:val="00A7221E"/>
    <w:rsid w:val="00A75777"/>
    <w:rsid w:val="00A759A3"/>
    <w:rsid w:val="00A777AD"/>
    <w:rsid w:val="00A77CE8"/>
    <w:rsid w:val="00A811D3"/>
    <w:rsid w:val="00A9407A"/>
    <w:rsid w:val="00AA255E"/>
    <w:rsid w:val="00AA2FEA"/>
    <w:rsid w:val="00AC3617"/>
    <w:rsid w:val="00AC7FFC"/>
    <w:rsid w:val="00AD5971"/>
    <w:rsid w:val="00B12340"/>
    <w:rsid w:val="00B1692C"/>
    <w:rsid w:val="00B212C6"/>
    <w:rsid w:val="00B25AC9"/>
    <w:rsid w:val="00B27D73"/>
    <w:rsid w:val="00B434FD"/>
    <w:rsid w:val="00B67B40"/>
    <w:rsid w:val="00B716B3"/>
    <w:rsid w:val="00B86141"/>
    <w:rsid w:val="00BA136E"/>
    <w:rsid w:val="00BA1AF0"/>
    <w:rsid w:val="00BA2D54"/>
    <w:rsid w:val="00BA325A"/>
    <w:rsid w:val="00BA6759"/>
    <w:rsid w:val="00BB1605"/>
    <w:rsid w:val="00BB5C86"/>
    <w:rsid w:val="00BC1C0B"/>
    <w:rsid w:val="00BC2AD1"/>
    <w:rsid w:val="00BC7E82"/>
    <w:rsid w:val="00BD159B"/>
    <w:rsid w:val="00BE002B"/>
    <w:rsid w:val="00C03DDD"/>
    <w:rsid w:val="00C0561A"/>
    <w:rsid w:val="00C10B15"/>
    <w:rsid w:val="00C24F6B"/>
    <w:rsid w:val="00C31447"/>
    <w:rsid w:val="00C35CD4"/>
    <w:rsid w:val="00C422EE"/>
    <w:rsid w:val="00C446D9"/>
    <w:rsid w:val="00C56136"/>
    <w:rsid w:val="00C631B7"/>
    <w:rsid w:val="00C67752"/>
    <w:rsid w:val="00C67937"/>
    <w:rsid w:val="00C7080C"/>
    <w:rsid w:val="00C71E4A"/>
    <w:rsid w:val="00C76B99"/>
    <w:rsid w:val="00C82E28"/>
    <w:rsid w:val="00C90E2E"/>
    <w:rsid w:val="00C92AED"/>
    <w:rsid w:val="00C93B52"/>
    <w:rsid w:val="00C9482D"/>
    <w:rsid w:val="00C9561F"/>
    <w:rsid w:val="00C97014"/>
    <w:rsid w:val="00CA28C5"/>
    <w:rsid w:val="00CA5A61"/>
    <w:rsid w:val="00CA67EB"/>
    <w:rsid w:val="00CB0677"/>
    <w:rsid w:val="00CD26FD"/>
    <w:rsid w:val="00CD3D59"/>
    <w:rsid w:val="00CE658C"/>
    <w:rsid w:val="00CF19D7"/>
    <w:rsid w:val="00CF5585"/>
    <w:rsid w:val="00D06C00"/>
    <w:rsid w:val="00D06E39"/>
    <w:rsid w:val="00D1286F"/>
    <w:rsid w:val="00D139A3"/>
    <w:rsid w:val="00D34191"/>
    <w:rsid w:val="00D34A83"/>
    <w:rsid w:val="00D427CA"/>
    <w:rsid w:val="00D50CEB"/>
    <w:rsid w:val="00D54B22"/>
    <w:rsid w:val="00D57462"/>
    <w:rsid w:val="00D73966"/>
    <w:rsid w:val="00D73CA1"/>
    <w:rsid w:val="00D7683B"/>
    <w:rsid w:val="00D7758E"/>
    <w:rsid w:val="00D82694"/>
    <w:rsid w:val="00D919A3"/>
    <w:rsid w:val="00DA1CFB"/>
    <w:rsid w:val="00DB444A"/>
    <w:rsid w:val="00DC1A83"/>
    <w:rsid w:val="00DC4519"/>
    <w:rsid w:val="00DD1892"/>
    <w:rsid w:val="00DE1638"/>
    <w:rsid w:val="00DF11D0"/>
    <w:rsid w:val="00E07D18"/>
    <w:rsid w:val="00E104BA"/>
    <w:rsid w:val="00E143FC"/>
    <w:rsid w:val="00E17483"/>
    <w:rsid w:val="00E31A4F"/>
    <w:rsid w:val="00E34348"/>
    <w:rsid w:val="00E63316"/>
    <w:rsid w:val="00E67194"/>
    <w:rsid w:val="00E717AE"/>
    <w:rsid w:val="00E83CA8"/>
    <w:rsid w:val="00E97288"/>
    <w:rsid w:val="00EA7A95"/>
    <w:rsid w:val="00EB2EC2"/>
    <w:rsid w:val="00EC0488"/>
    <w:rsid w:val="00EC0538"/>
    <w:rsid w:val="00ED025A"/>
    <w:rsid w:val="00ED5645"/>
    <w:rsid w:val="00EE1304"/>
    <w:rsid w:val="00EF21A4"/>
    <w:rsid w:val="00F045DB"/>
    <w:rsid w:val="00F0595A"/>
    <w:rsid w:val="00F06D42"/>
    <w:rsid w:val="00F11024"/>
    <w:rsid w:val="00F12CF7"/>
    <w:rsid w:val="00F15405"/>
    <w:rsid w:val="00F20AF0"/>
    <w:rsid w:val="00F22769"/>
    <w:rsid w:val="00F232A6"/>
    <w:rsid w:val="00F23503"/>
    <w:rsid w:val="00F34BD2"/>
    <w:rsid w:val="00F422D4"/>
    <w:rsid w:val="00F42C4F"/>
    <w:rsid w:val="00F52349"/>
    <w:rsid w:val="00F75AE1"/>
    <w:rsid w:val="00F77605"/>
    <w:rsid w:val="00F8215A"/>
    <w:rsid w:val="00F95353"/>
    <w:rsid w:val="00F97D56"/>
    <w:rsid w:val="00FA60F4"/>
    <w:rsid w:val="00FB0B92"/>
    <w:rsid w:val="00FB4682"/>
    <w:rsid w:val="00FC2977"/>
    <w:rsid w:val="00FD1485"/>
    <w:rsid w:val="00FD7114"/>
    <w:rsid w:val="00FE308D"/>
    <w:rsid w:val="00FE7E00"/>
    <w:rsid w:val="00FF08D1"/>
    <w:rsid w:val="00FF1B33"/>
    <w:rsid w:val="00FF3066"/>
    <w:rsid w:val="00FF3B89"/>
    <w:rsid w:val="00FF4F2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EB44104"/>
  <w15:docId w15:val="{A8933CC5-429F-44F5-B857-4FD3BE3652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516912"/>
    <w:pPr>
      <w:tabs>
        <w:tab w:val="center" w:pos="4513"/>
        <w:tab w:val="right" w:pos="9026"/>
      </w:tabs>
      <w:spacing w:line="240" w:lineRule="auto"/>
    </w:pPr>
  </w:style>
  <w:style w:type="character" w:customStyle="1" w:styleId="HeaderChar">
    <w:name w:val="Header Char"/>
    <w:basedOn w:val="DefaultParagraphFont"/>
    <w:link w:val="Header"/>
    <w:uiPriority w:val="99"/>
    <w:rsid w:val="00516912"/>
  </w:style>
  <w:style w:type="paragraph" w:styleId="Footer">
    <w:name w:val="footer"/>
    <w:basedOn w:val="Normal"/>
    <w:link w:val="FooterChar"/>
    <w:uiPriority w:val="99"/>
    <w:unhideWhenUsed/>
    <w:rsid w:val="00516912"/>
    <w:pPr>
      <w:tabs>
        <w:tab w:val="center" w:pos="4513"/>
        <w:tab w:val="right" w:pos="9026"/>
      </w:tabs>
      <w:spacing w:line="240" w:lineRule="auto"/>
    </w:pPr>
  </w:style>
  <w:style w:type="character" w:customStyle="1" w:styleId="FooterChar">
    <w:name w:val="Footer Char"/>
    <w:basedOn w:val="DefaultParagraphFont"/>
    <w:link w:val="Footer"/>
    <w:uiPriority w:val="99"/>
    <w:rsid w:val="00516912"/>
  </w:style>
  <w:style w:type="paragraph" w:styleId="TOCHeading">
    <w:name w:val="TOC Heading"/>
    <w:basedOn w:val="Heading1"/>
    <w:next w:val="Normal"/>
    <w:uiPriority w:val="39"/>
    <w:unhideWhenUsed/>
    <w:qFormat/>
    <w:rsid w:val="007A492D"/>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A492D"/>
    <w:pPr>
      <w:spacing w:after="100"/>
    </w:pPr>
  </w:style>
  <w:style w:type="character" w:styleId="Hyperlink">
    <w:name w:val="Hyperlink"/>
    <w:basedOn w:val="DefaultParagraphFont"/>
    <w:uiPriority w:val="99"/>
    <w:unhideWhenUsed/>
    <w:rsid w:val="007A492D"/>
    <w:rPr>
      <w:color w:val="0000FF" w:themeColor="hyperlink"/>
      <w:u w:val="single"/>
    </w:rPr>
  </w:style>
  <w:style w:type="table" w:styleId="TableGrid">
    <w:name w:val="Table Grid"/>
    <w:basedOn w:val="TableNormal"/>
    <w:uiPriority w:val="39"/>
    <w:rsid w:val="00560F2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11707"/>
    <w:rPr>
      <w:color w:val="605E5C"/>
      <w:shd w:val="clear" w:color="auto" w:fill="E1DFDD"/>
    </w:rPr>
  </w:style>
  <w:style w:type="character" w:styleId="FollowedHyperlink">
    <w:name w:val="FollowedHyperlink"/>
    <w:basedOn w:val="DefaultParagraphFont"/>
    <w:uiPriority w:val="99"/>
    <w:semiHidden/>
    <w:unhideWhenUsed/>
    <w:rsid w:val="000376D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0"/>
</w:webSettings>
</file>

<file path=word/_rels/document.xml.rels><?xml version="1.0" encoding="UTF-8" standalone="yes"?>
<Relationships xmlns="http://schemas.openxmlformats.org/package/2006/relationships"><Relationship Id="rId13" Type="http://schemas.openxmlformats.org/officeDocument/2006/relationships/hyperlink" Target="https://www.intechopen.com/online-first/1193105" TargetMode="External"/><Relationship Id="rId18" Type="http://schemas.openxmlformats.org/officeDocument/2006/relationships/hyperlink" Target="https://fooddigital.com/restaurants/marriott-hotels-ai-technology-leads-to-food-waste-reduction" TargetMode="External"/><Relationship Id="rId26" Type="http://schemas.openxmlformats.org/officeDocument/2006/relationships/hyperlink" Target="https://www.bmu.edu.in/wp-content/uploads/2024/11/Adopting-green-and-sustainable-practices-in-hotel-industry-MEQ.pdf" TargetMode="External"/><Relationship Id="rId3" Type="http://schemas.openxmlformats.org/officeDocument/2006/relationships/styles" Target="styles.xml"/><Relationship Id="rId21" Type="http://schemas.openxmlformats.org/officeDocument/2006/relationships/hyperlink" Target="https://www.ihgplc.com/en/responsible-business/waste"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taylorfrancis.com/chapters/edit/10.1201/9781003369554-3/plastic-waste-conversion-aditya-dharaiya-rushika-patel" TargetMode="External"/><Relationship Id="rId17" Type="http://schemas.openxmlformats.org/officeDocument/2006/relationships/hyperlink" Target="https://www.gov.uk/government/publications/waste-prevention-programme-for-england-maximising-resources-minimising-waste/the-waste-prevention-programme-for-england-maximising-resources-minimising-waste" TargetMode="External"/><Relationship Id="rId25" Type="http://schemas.openxmlformats.org/officeDocument/2006/relationships/hyperlink" Target="https://doi.org/10.1016/j.jbusres.2023.114104"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80/13683500.2023.2223911" TargetMode="External"/><Relationship Id="rId20" Type="http://schemas.openxmlformats.org/officeDocument/2006/relationships/hyperlink" Target="https://info.winnowsolutions.com/see-how-ihg-is-partnering-with-winnow" TargetMode="External"/><Relationship Id="rId29" Type="http://schemas.openxmlformats.org/officeDocument/2006/relationships/hyperlink" Target="https://doi.org/10.1108/IJBPA-02-2021-001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loitte.com/uk/en/Industries/consumer/blogs/sustainability-in-the-hospitality-industry.html" TargetMode="External"/><Relationship Id="rId24" Type="http://schemas.openxmlformats.org/officeDocument/2006/relationships/hyperlink" Target="https://papers.ssrn.com/sol3/papers.cfm?abstract_id=3920460"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ft.com/content/7b85f920-fa9e-40a5-b0cc-a762226ddcfd" TargetMode="External"/><Relationship Id="rId23" Type="http://schemas.openxmlformats.org/officeDocument/2006/relationships/hyperlink" Target="https://doi.org/10.1016/j.jenvman.2023.117765" TargetMode="External"/><Relationship Id="rId28" Type="http://schemas.openxmlformats.org/officeDocument/2006/relationships/hyperlink" Target="https://doi.org/10.1108/SASBE-04-2022-0068" TargetMode="External"/><Relationship Id="rId10" Type="http://schemas.openxmlformats.org/officeDocument/2006/relationships/hyperlink" Target="https://doi.org/10.1016/j.matpr.2020.12.1020" TargetMode="External"/><Relationship Id="rId19" Type="http://schemas.openxmlformats.org/officeDocument/2006/relationships/hyperlink" Target="https://esg.hilton.com/wp-content/uploads/sites/4/2024/05/Lightstay.pdf" TargetMode="External"/><Relationship Id="rId31" Type="http://schemas.openxmlformats.org/officeDocument/2006/relationships/hyperlink" Target="https://www.ukhospitality.org.uk/reducing-waste-in-hospitality/" TargetMode="External"/><Relationship Id="rId4" Type="http://schemas.openxmlformats.org/officeDocument/2006/relationships/settings" Target="settings.xml"/><Relationship Id="rId9" Type="http://schemas.openxmlformats.org/officeDocument/2006/relationships/hyperlink" Target="https://doi.org/10.1108/IJCHM-10-2020-1151" TargetMode="External"/><Relationship Id="rId14" Type="http://schemas.openxmlformats.org/officeDocument/2006/relationships/hyperlink" Target="https://www.forbes.com/councils/forbesbusinesscouncil/2024/05/28/implementing-sustainable-practices-in-business/" TargetMode="External"/><Relationship Id="rId22" Type="http://schemas.openxmlformats.org/officeDocument/2006/relationships/hyperlink" Target="https://doi.org/10.1108/JFM-03-2022-0025" TargetMode="External"/><Relationship Id="rId27" Type="http://schemas.openxmlformats.org/officeDocument/2006/relationships/hyperlink" Target="https://doi.org/10.1016/j.matpr.2020.12.1020" TargetMode="External"/><Relationship Id="rId30" Type="http://schemas.openxmlformats.org/officeDocument/2006/relationships/hyperlink" Target="https://www.researchgate.net/profile/Muhammad-Imran-Opel-2/publication/368866682" TargetMode="External"/><Relationship Id="rId8" Type="http://schemas.openxmlformats.org/officeDocument/2006/relationships/hyperlink" Target="https://www.british-business-bank.co.uk/business-guidance/guidance-articles/sustainability/how-to-become-a-sustainable-hospitality-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93EBC3-88EF-4DC1-93F7-E0C5BB40F5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TotalTime>
  <Pages>12</Pages>
  <Words>3366</Words>
  <Characters>19528</Characters>
  <Application>Microsoft Office Word</Application>
  <DocSecurity>0</DocSecurity>
  <Lines>162</Lines>
  <Paragraphs>45</Paragraphs>
  <ScaleCrop>false</ScaleCrop>
  <Company/>
  <LinksUpToDate>false</LinksUpToDate>
  <CharactersWithSpaces>22849</CharactersWithSpaces>
  <SharedDoc>false</SharedDoc>
  <HLinks>
    <vt:vector size="144" baseType="variant">
      <vt:variant>
        <vt:i4>2752556</vt:i4>
      </vt:variant>
      <vt:variant>
        <vt:i4>69</vt:i4>
      </vt:variant>
      <vt:variant>
        <vt:i4>0</vt:i4>
      </vt:variant>
      <vt:variant>
        <vt:i4>5</vt:i4>
      </vt:variant>
      <vt:variant>
        <vt:lpwstr>https://www.ukhospitality.org.uk/reducing-waste-in-hospitality/</vt:lpwstr>
      </vt:variant>
      <vt:variant>
        <vt:lpwstr/>
      </vt:variant>
      <vt:variant>
        <vt:i4>5242957</vt:i4>
      </vt:variant>
      <vt:variant>
        <vt:i4>66</vt:i4>
      </vt:variant>
      <vt:variant>
        <vt:i4>0</vt:i4>
      </vt:variant>
      <vt:variant>
        <vt:i4>5</vt:i4>
      </vt:variant>
      <vt:variant>
        <vt:lpwstr>https://www.researchgate.net/profile/Muhammad-Imran-Opel-2/publication/368866682</vt:lpwstr>
      </vt:variant>
      <vt:variant>
        <vt:lpwstr/>
      </vt:variant>
      <vt:variant>
        <vt:i4>3276836</vt:i4>
      </vt:variant>
      <vt:variant>
        <vt:i4>63</vt:i4>
      </vt:variant>
      <vt:variant>
        <vt:i4>0</vt:i4>
      </vt:variant>
      <vt:variant>
        <vt:i4>5</vt:i4>
      </vt:variant>
      <vt:variant>
        <vt:lpwstr>https://doi.org/10.1108/IJBPA-02-2021-0019</vt:lpwstr>
      </vt:variant>
      <vt:variant>
        <vt:lpwstr/>
      </vt:variant>
      <vt:variant>
        <vt:i4>2883631</vt:i4>
      </vt:variant>
      <vt:variant>
        <vt:i4>60</vt:i4>
      </vt:variant>
      <vt:variant>
        <vt:i4>0</vt:i4>
      </vt:variant>
      <vt:variant>
        <vt:i4>5</vt:i4>
      </vt:variant>
      <vt:variant>
        <vt:lpwstr>https://doi.org/10.1108/SASBE-04-2022-0068</vt:lpwstr>
      </vt:variant>
      <vt:variant>
        <vt:lpwstr/>
      </vt:variant>
      <vt:variant>
        <vt:i4>1835074</vt:i4>
      </vt:variant>
      <vt:variant>
        <vt:i4>57</vt:i4>
      </vt:variant>
      <vt:variant>
        <vt:i4>0</vt:i4>
      </vt:variant>
      <vt:variant>
        <vt:i4>5</vt:i4>
      </vt:variant>
      <vt:variant>
        <vt:lpwstr>https://doi.org/10.1016/j.matpr.2020.12.1020</vt:lpwstr>
      </vt:variant>
      <vt:variant>
        <vt:lpwstr/>
      </vt:variant>
      <vt:variant>
        <vt:i4>1048656</vt:i4>
      </vt:variant>
      <vt:variant>
        <vt:i4>54</vt:i4>
      </vt:variant>
      <vt:variant>
        <vt:i4>0</vt:i4>
      </vt:variant>
      <vt:variant>
        <vt:i4>5</vt:i4>
      </vt:variant>
      <vt:variant>
        <vt:lpwstr>https://www.bmu.edu.in/wp-content/uploads/2024/11/Adopting-green-and-sustainable-practices-in-hotel-industry-MEQ.pdf</vt:lpwstr>
      </vt:variant>
      <vt:variant>
        <vt:lpwstr/>
      </vt:variant>
      <vt:variant>
        <vt:i4>5242886</vt:i4>
      </vt:variant>
      <vt:variant>
        <vt:i4>51</vt:i4>
      </vt:variant>
      <vt:variant>
        <vt:i4>0</vt:i4>
      </vt:variant>
      <vt:variant>
        <vt:i4>5</vt:i4>
      </vt:variant>
      <vt:variant>
        <vt:lpwstr>https://doi.org/10.1016/j.jbusres.2023.114104</vt:lpwstr>
      </vt:variant>
      <vt:variant>
        <vt:lpwstr/>
      </vt:variant>
      <vt:variant>
        <vt:i4>3670091</vt:i4>
      </vt:variant>
      <vt:variant>
        <vt:i4>48</vt:i4>
      </vt:variant>
      <vt:variant>
        <vt:i4>0</vt:i4>
      </vt:variant>
      <vt:variant>
        <vt:i4>5</vt:i4>
      </vt:variant>
      <vt:variant>
        <vt:lpwstr>https://papers.ssrn.com/sol3/papers.cfm?abstract_id=3920460</vt:lpwstr>
      </vt:variant>
      <vt:variant>
        <vt:lpwstr/>
      </vt:variant>
      <vt:variant>
        <vt:i4>5439513</vt:i4>
      </vt:variant>
      <vt:variant>
        <vt:i4>45</vt:i4>
      </vt:variant>
      <vt:variant>
        <vt:i4>0</vt:i4>
      </vt:variant>
      <vt:variant>
        <vt:i4>5</vt:i4>
      </vt:variant>
      <vt:variant>
        <vt:lpwstr>https://doi.org/10.1016/j.jenvman.2023.117765</vt:lpwstr>
      </vt:variant>
      <vt:variant>
        <vt:lpwstr/>
      </vt:variant>
      <vt:variant>
        <vt:i4>4390985</vt:i4>
      </vt:variant>
      <vt:variant>
        <vt:i4>42</vt:i4>
      </vt:variant>
      <vt:variant>
        <vt:i4>0</vt:i4>
      </vt:variant>
      <vt:variant>
        <vt:i4>5</vt:i4>
      </vt:variant>
      <vt:variant>
        <vt:lpwstr>https://doi.org/10.1108/JFM-03-2022-0025</vt:lpwstr>
      </vt:variant>
      <vt:variant>
        <vt:lpwstr/>
      </vt:variant>
      <vt:variant>
        <vt:i4>5177358</vt:i4>
      </vt:variant>
      <vt:variant>
        <vt:i4>39</vt:i4>
      </vt:variant>
      <vt:variant>
        <vt:i4>0</vt:i4>
      </vt:variant>
      <vt:variant>
        <vt:i4>5</vt:i4>
      </vt:variant>
      <vt:variant>
        <vt:lpwstr>https://www.ihgplc.com/en/responsible-business/waste</vt:lpwstr>
      </vt:variant>
      <vt:variant>
        <vt:lpwstr/>
      </vt:variant>
      <vt:variant>
        <vt:i4>8126580</vt:i4>
      </vt:variant>
      <vt:variant>
        <vt:i4>36</vt:i4>
      </vt:variant>
      <vt:variant>
        <vt:i4>0</vt:i4>
      </vt:variant>
      <vt:variant>
        <vt:i4>5</vt:i4>
      </vt:variant>
      <vt:variant>
        <vt:lpwstr>https://info.winnowsolutions.com/see-how-ihg-is-partnering-with-winnow</vt:lpwstr>
      </vt:variant>
      <vt:variant>
        <vt:lpwstr/>
      </vt:variant>
      <vt:variant>
        <vt:i4>2818168</vt:i4>
      </vt:variant>
      <vt:variant>
        <vt:i4>33</vt:i4>
      </vt:variant>
      <vt:variant>
        <vt:i4>0</vt:i4>
      </vt:variant>
      <vt:variant>
        <vt:i4>5</vt:i4>
      </vt:variant>
      <vt:variant>
        <vt:lpwstr>https://esg.hilton.com/wp-content/uploads/sites/4/2024/05/Lightstay.pdf</vt:lpwstr>
      </vt:variant>
      <vt:variant>
        <vt:lpwstr/>
      </vt:variant>
      <vt:variant>
        <vt:i4>8126572</vt:i4>
      </vt:variant>
      <vt:variant>
        <vt:i4>30</vt:i4>
      </vt:variant>
      <vt:variant>
        <vt:i4>0</vt:i4>
      </vt:variant>
      <vt:variant>
        <vt:i4>5</vt:i4>
      </vt:variant>
      <vt:variant>
        <vt:lpwstr>https://fooddigital.com/restaurants/marriott-hotels-ai-technology-leads-to-food-waste-reduction</vt:lpwstr>
      </vt:variant>
      <vt:variant>
        <vt:lpwstr/>
      </vt:variant>
      <vt:variant>
        <vt:i4>5767248</vt:i4>
      </vt:variant>
      <vt:variant>
        <vt:i4>27</vt:i4>
      </vt:variant>
      <vt:variant>
        <vt:i4>0</vt:i4>
      </vt:variant>
      <vt:variant>
        <vt:i4>5</vt:i4>
      </vt:variant>
      <vt:variant>
        <vt:lpwstr>https://www.gov.uk/government/publications/waste-prevention-programme-for-england-maximising-resources-minimising-waste/the-waste-prevention-programme-for-england-maximising-resources-minimising-waste</vt:lpwstr>
      </vt:variant>
      <vt:variant>
        <vt:lpwstr/>
      </vt:variant>
      <vt:variant>
        <vt:i4>720970</vt:i4>
      </vt:variant>
      <vt:variant>
        <vt:i4>24</vt:i4>
      </vt:variant>
      <vt:variant>
        <vt:i4>0</vt:i4>
      </vt:variant>
      <vt:variant>
        <vt:i4>5</vt:i4>
      </vt:variant>
      <vt:variant>
        <vt:lpwstr>https://doi.org/10.1080/13683500.2023.2223911</vt:lpwstr>
      </vt:variant>
      <vt:variant>
        <vt:lpwstr/>
      </vt:variant>
      <vt:variant>
        <vt:i4>2490407</vt:i4>
      </vt:variant>
      <vt:variant>
        <vt:i4>21</vt:i4>
      </vt:variant>
      <vt:variant>
        <vt:i4>0</vt:i4>
      </vt:variant>
      <vt:variant>
        <vt:i4>5</vt:i4>
      </vt:variant>
      <vt:variant>
        <vt:lpwstr>https://www.ft.com/content/7b85f920-fa9e-40a5-b0cc-a762226ddcfd</vt:lpwstr>
      </vt:variant>
      <vt:variant>
        <vt:lpwstr/>
      </vt:variant>
      <vt:variant>
        <vt:i4>3866733</vt:i4>
      </vt:variant>
      <vt:variant>
        <vt:i4>18</vt:i4>
      </vt:variant>
      <vt:variant>
        <vt:i4>0</vt:i4>
      </vt:variant>
      <vt:variant>
        <vt:i4>5</vt:i4>
      </vt:variant>
      <vt:variant>
        <vt:lpwstr>https://www.forbes.com/councils/forbesbusinesscouncil/2024/05/28/implementing-sustainable-practices-in-business/</vt:lpwstr>
      </vt:variant>
      <vt:variant>
        <vt:lpwstr>:~:text=Use%20eco%2Dfriendly%20packaging.,of%20what%20consumers%20throw%20away</vt:lpwstr>
      </vt:variant>
      <vt:variant>
        <vt:i4>8126561</vt:i4>
      </vt:variant>
      <vt:variant>
        <vt:i4>15</vt:i4>
      </vt:variant>
      <vt:variant>
        <vt:i4>0</vt:i4>
      </vt:variant>
      <vt:variant>
        <vt:i4>5</vt:i4>
      </vt:variant>
      <vt:variant>
        <vt:lpwstr>https://www.intechopen.com/online-first/1193105</vt:lpwstr>
      </vt:variant>
      <vt:variant>
        <vt:lpwstr/>
      </vt:variant>
      <vt:variant>
        <vt:i4>3407930</vt:i4>
      </vt:variant>
      <vt:variant>
        <vt:i4>12</vt:i4>
      </vt:variant>
      <vt:variant>
        <vt:i4>0</vt:i4>
      </vt:variant>
      <vt:variant>
        <vt:i4>5</vt:i4>
      </vt:variant>
      <vt:variant>
        <vt:lpwstr>https://www.taylorfrancis.com/chapters/edit/10.1201/9781003369554-3/plastic-waste-conversion-aditya-dharaiya-rushika-patel</vt:lpwstr>
      </vt:variant>
      <vt:variant>
        <vt:lpwstr/>
      </vt:variant>
      <vt:variant>
        <vt:i4>4980805</vt:i4>
      </vt:variant>
      <vt:variant>
        <vt:i4>9</vt:i4>
      </vt:variant>
      <vt:variant>
        <vt:i4>0</vt:i4>
      </vt:variant>
      <vt:variant>
        <vt:i4>5</vt:i4>
      </vt:variant>
      <vt:variant>
        <vt:lpwstr>https://www.deloitte.com/uk/en/Industries/consumer/blogs/sustainability-in-the-hospitality-industry.html</vt:lpwstr>
      </vt:variant>
      <vt:variant>
        <vt:lpwstr/>
      </vt:variant>
      <vt:variant>
        <vt:i4>1835074</vt:i4>
      </vt:variant>
      <vt:variant>
        <vt:i4>6</vt:i4>
      </vt:variant>
      <vt:variant>
        <vt:i4>0</vt:i4>
      </vt:variant>
      <vt:variant>
        <vt:i4>5</vt:i4>
      </vt:variant>
      <vt:variant>
        <vt:lpwstr>https://doi.org/10.1016/j.matpr.2020.12.1020</vt:lpwstr>
      </vt:variant>
      <vt:variant>
        <vt:lpwstr/>
      </vt:variant>
      <vt:variant>
        <vt:i4>2162732</vt:i4>
      </vt:variant>
      <vt:variant>
        <vt:i4>3</vt:i4>
      </vt:variant>
      <vt:variant>
        <vt:i4>0</vt:i4>
      </vt:variant>
      <vt:variant>
        <vt:i4>5</vt:i4>
      </vt:variant>
      <vt:variant>
        <vt:lpwstr>https://doi.org/10.1108/IJCHM-10-2020-1151</vt:lpwstr>
      </vt:variant>
      <vt:variant>
        <vt:lpwstr/>
      </vt:variant>
      <vt:variant>
        <vt:i4>3997741</vt:i4>
      </vt:variant>
      <vt:variant>
        <vt:i4>0</vt:i4>
      </vt:variant>
      <vt:variant>
        <vt:i4>0</vt:i4>
      </vt:variant>
      <vt:variant>
        <vt:i4>5</vt:i4>
      </vt:variant>
      <vt:variant>
        <vt:lpwstr>https://www.british-business-bank.co.uk/business-guidance/guidance-articles/sustainability/how-to-become-a-sustainable-hospitality-business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Bianca Beatrice Matal</cp:lastModifiedBy>
  <cp:revision>131</cp:revision>
  <dcterms:created xsi:type="dcterms:W3CDTF">2025-01-24T00:57:00Z</dcterms:created>
  <dcterms:modified xsi:type="dcterms:W3CDTF">2025-02-06T15:53:00Z</dcterms:modified>
</cp:coreProperties>
</file>