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C6A03" w14:textId="77777777" w:rsidR="00CE57E7" w:rsidRDefault="00CE57E7" w:rsidP="00CE57E7">
      <w:pPr>
        <w:jc w:val="center"/>
        <w:rPr>
          <w:rFonts w:ascii="Arial" w:hAnsi="Arial" w:cs="Arial"/>
          <w:b/>
          <w:bCs/>
          <w:sz w:val="44"/>
          <w:szCs w:val="44"/>
          <w:u w:val="single"/>
        </w:rPr>
      </w:pPr>
    </w:p>
    <w:p w14:paraId="7D9C936D" w14:textId="11FF8AA7" w:rsidR="00CE57E7" w:rsidRPr="00AD4572" w:rsidRDefault="00CE57E7" w:rsidP="00AD4572">
      <w:pPr>
        <w:tabs>
          <w:tab w:val="left" w:pos="2040"/>
        </w:tabs>
        <w:rPr>
          <w:rFonts w:ascii="Arial" w:hAnsi="Arial" w:cs="Arial"/>
          <w:b/>
          <w:bCs/>
          <w:sz w:val="24"/>
          <w:szCs w:val="24"/>
          <w:u w:val="single"/>
        </w:rPr>
      </w:pPr>
    </w:p>
    <w:p w14:paraId="32FF2C35" w14:textId="77777777" w:rsidR="00CE57E7" w:rsidRDefault="00CE57E7" w:rsidP="00CE57E7">
      <w:pPr>
        <w:jc w:val="center"/>
        <w:rPr>
          <w:rFonts w:ascii="Arial" w:hAnsi="Arial" w:cs="Arial"/>
          <w:b/>
          <w:bCs/>
          <w:sz w:val="44"/>
          <w:szCs w:val="44"/>
          <w:u w:val="single"/>
        </w:rPr>
      </w:pPr>
    </w:p>
    <w:p w14:paraId="46541AE5" w14:textId="77777777" w:rsidR="00CE57E7" w:rsidRDefault="00CE57E7" w:rsidP="00CE57E7">
      <w:pPr>
        <w:jc w:val="center"/>
        <w:rPr>
          <w:rFonts w:ascii="Arial" w:hAnsi="Arial" w:cs="Arial"/>
          <w:b/>
          <w:bCs/>
          <w:sz w:val="44"/>
          <w:szCs w:val="44"/>
          <w:u w:val="single"/>
        </w:rPr>
      </w:pPr>
    </w:p>
    <w:p w14:paraId="319C1B45" w14:textId="77777777" w:rsidR="00CE57E7" w:rsidRDefault="00CE57E7" w:rsidP="00CE57E7">
      <w:pPr>
        <w:jc w:val="center"/>
        <w:rPr>
          <w:rFonts w:ascii="Arial" w:hAnsi="Arial" w:cs="Arial"/>
          <w:b/>
          <w:bCs/>
          <w:sz w:val="44"/>
          <w:szCs w:val="44"/>
          <w:u w:val="single"/>
        </w:rPr>
      </w:pPr>
    </w:p>
    <w:p w14:paraId="3C5617CA" w14:textId="77777777" w:rsidR="00CE57E7" w:rsidRDefault="00CE57E7" w:rsidP="00CE57E7">
      <w:pPr>
        <w:jc w:val="center"/>
        <w:rPr>
          <w:rFonts w:ascii="Arial" w:hAnsi="Arial" w:cs="Arial"/>
          <w:b/>
          <w:bCs/>
          <w:sz w:val="44"/>
          <w:szCs w:val="44"/>
          <w:u w:val="single"/>
        </w:rPr>
      </w:pPr>
    </w:p>
    <w:p w14:paraId="780C4CF4" w14:textId="77777777" w:rsidR="00CE57E7" w:rsidRDefault="00CE57E7" w:rsidP="00CE57E7">
      <w:pPr>
        <w:jc w:val="center"/>
        <w:rPr>
          <w:rFonts w:ascii="Arial" w:hAnsi="Arial" w:cs="Arial"/>
          <w:b/>
          <w:bCs/>
          <w:sz w:val="44"/>
          <w:szCs w:val="44"/>
          <w:u w:val="single"/>
        </w:rPr>
      </w:pPr>
    </w:p>
    <w:p w14:paraId="025CBE79" w14:textId="0AF1256E" w:rsidR="00AA0B2C" w:rsidRDefault="00CE57E7" w:rsidP="00CE57E7">
      <w:pPr>
        <w:jc w:val="center"/>
        <w:rPr>
          <w:rFonts w:ascii="Arial" w:hAnsi="Arial" w:cs="Arial"/>
          <w:b/>
          <w:bCs/>
          <w:sz w:val="44"/>
          <w:szCs w:val="44"/>
          <w:u w:val="single"/>
        </w:rPr>
      </w:pPr>
      <w:r w:rsidRPr="00CE57E7">
        <w:rPr>
          <w:rFonts w:ascii="Arial" w:hAnsi="Arial" w:cs="Arial"/>
          <w:b/>
          <w:bCs/>
          <w:sz w:val="44"/>
          <w:szCs w:val="44"/>
          <w:u w:val="single"/>
        </w:rPr>
        <w:t>Contemporary Issues in Public Services and within the Police</w:t>
      </w:r>
    </w:p>
    <w:p w14:paraId="603598F1" w14:textId="39266514" w:rsidR="00CE57E7" w:rsidRDefault="00CE57E7" w:rsidP="00CE57E7">
      <w:pPr>
        <w:jc w:val="center"/>
        <w:rPr>
          <w:rFonts w:ascii="Arial" w:hAnsi="Arial" w:cs="Arial"/>
          <w:sz w:val="28"/>
          <w:szCs w:val="28"/>
        </w:rPr>
      </w:pPr>
      <w:r>
        <w:rPr>
          <w:rFonts w:ascii="Arial" w:hAnsi="Arial" w:cs="Arial"/>
          <w:sz w:val="28"/>
          <w:szCs w:val="28"/>
        </w:rPr>
        <w:t>James Davies – 2004369</w:t>
      </w:r>
    </w:p>
    <w:p w14:paraId="6BC807EE" w14:textId="11007A13" w:rsidR="00CE57E7" w:rsidRDefault="00CE57E7" w:rsidP="00CE57E7">
      <w:pPr>
        <w:jc w:val="center"/>
        <w:rPr>
          <w:rFonts w:ascii="Arial" w:hAnsi="Arial" w:cs="Arial"/>
          <w:sz w:val="28"/>
          <w:szCs w:val="28"/>
        </w:rPr>
      </w:pPr>
    </w:p>
    <w:p w14:paraId="5A57DB28" w14:textId="777F6678" w:rsidR="00CE57E7" w:rsidRDefault="00CE57E7" w:rsidP="00CE57E7">
      <w:pPr>
        <w:jc w:val="center"/>
        <w:rPr>
          <w:rFonts w:ascii="Arial" w:hAnsi="Arial" w:cs="Arial"/>
          <w:sz w:val="28"/>
          <w:szCs w:val="28"/>
        </w:rPr>
      </w:pPr>
    </w:p>
    <w:p w14:paraId="6D8AFABC" w14:textId="07C1E2EE" w:rsidR="00CE57E7" w:rsidRDefault="00CE57E7" w:rsidP="00CE57E7">
      <w:pPr>
        <w:jc w:val="center"/>
        <w:rPr>
          <w:rFonts w:ascii="Arial" w:hAnsi="Arial" w:cs="Arial"/>
          <w:sz w:val="28"/>
          <w:szCs w:val="28"/>
        </w:rPr>
      </w:pPr>
    </w:p>
    <w:p w14:paraId="342B75D7" w14:textId="0254877C" w:rsidR="00CE57E7" w:rsidRDefault="00CE57E7" w:rsidP="00CE57E7">
      <w:pPr>
        <w:jc w:val="center"/>
        <w:rPr>
          <w:rFonts w:ascii="Arial" w:hAnsi="Arial" w:cs="Arial"/>
          <w:sz w:val="28"/>
          <w:szCs w:val="28"/>
        </w:rPr>
      </w:pPr>
    </w:p>
    <w:p w14:paraId="7FDE535F" w14:textId="0F314D9E" w:rsidR="00CE57E7" w:rsidRDefault="00CE57E7" w:rsidP="00CE57E7">
      <w:pPr>
        <w:jc w:val="center"/>
        <w:rPr>
          <w:rFonts w:ascii="Arial" w:hAnsi="Arial" w:cs="Arial"/>
          <w:sz w:val="28"/>
          <w:szCs w:val="28"/>
        </w:rPr>
      </w:pPr>
    </w:p>
    <w:p w14:paraId="717B5261" w14:textId="231444FB" w:rsidR="00CE57E7" w:rsidRDefault="00CE57E7" w:rsidP="00CE57E7">
      <w:pPr>
        <w:jc w:val="center"/>
        <w:rPr>
          <w:rFonts w:ascii="Arial" w:hAnsi="Arial" w:cs="Arial"/>
          <w:sz w:val="28"/>
          <w:szCs w:val="28"/>
        </w:rPr>
      </w:pPr>
    </w:p>
    <w:p w14:paraId="5BA720D5" w14:textId="35A36871" w:rsidR="00CE57E7" w:rsidRDefault="00CE57E7" w:rsidP="00CE57E7">
      <w:pPr>
        <w:jc w:val="center"/>
        <w:rPr>
          <w:rFonts w:ascii="Arial" w:hAnsi="Arial" w:cs="Arial"/>
          <w:sz w:val="28"/>
          <w:szCs w:val="28"/>
        </w:rPr>
      </w:pPr>
    </w:p>
    <w:p w14:paraId="58EA8174" w14:textId="37752724" w:rsidR="00CE57E7" w:rsidRDefault="00CE57E7" w:rsidP="00CE57E7">
      <w:pPr>
        <w:jc w:val="center"/>
        <w:rPr>
          <w:rFonts w:ascii="Arial" w:hAnsi="Arial" w:cs="Arial"/>
          <w:sz w:val="28"/>
          <w:szCs w:val="28"/>
        </w:rPr>
      </w:pPr>
    </w:p>
    <w:p w14:paraId="62BC6196" w14:textId="528314B4" w:rsidR="00C23848" w:rsidRDefault="00AD4572" w:rsidP="00C23848">
      <w:pPr>
        <w:tabs>
          <w:tab w:val="left" w:pos="3270"/>
        </w:tabs>
        <w:rPr>
          <w:rFonts w:ascii="Arial" w:hAnsi="Arial" w:cs="Arial"/>
          <w:sz w:val="28"/>
          <w:szCs w:val="28"/>
        </w:rPr>
      </w:pPr>
      <w:r>
        <w:rPr>
          <w:rFonts w:ascii="Arial" w:hAnsi="Arial" w:cs="Arial"/>
          <w:sz w:val="28"/>
          <w:szCs w:val="28"/>
        </w:rPr>
        <w:tab/>
      </w:r>
    </w:p>
    <w:p w14:paraId="4D94C6CB" w14:textId="5F9B4232" w:rsidR="00CE57E7" w:rsidRDefault="00CE57E7" w:rsidP="00CE57E7">
      <w:pPr>
        <w:jc w:val="center"/>
        <w:rPr>
          <w:rFonts w:ascii="Arial" w:hAnsi="Arial" w:cs="Arial"/>
          <w:sz w:val="28"/>
          <w:szCs w:val="28"/>
        </w:rPr>
      </w:pPr>
    </w:p>
    <w:p w14:paraId="5E450419" w14:textId="77777777" w:rsidR="00445007" w:rsidRDefault="00445007" w:rsidP="00CE57E7">
      <w:pPr>
        <w:rPr>
          <w:rFonts w:ascii="Arial" w:hAnsi="Arial" w:cs="Arial"/>
          <w:sz w:val="24"/>
          <w:szCs w:val="24"/>
        </w:rPr>
      </w:pPr>
    </w:p>
    <w:p w14:paraId="5CEE1441" w14:textId="77777777" w:rsidR="00445007" w:rsidRDefault="00445007" w:rsidP="00CE57E7">
      <w:pPr>
        <w:rPr>
          <w:rFonts w:ascii="Arial" w:hAnsi="Arial" w:cs="Arial"/>
          <w:sz w:val="24"/>
          <w:szCs w:val="24"/>
        </w:rPr>
      </w:pPr>
    </w:p>
    <w:p w14:paraId="78CCF080" w14:textId="77777777" w:rsidR="00445007" w:rsidRDefault="00445007" w:rsidP="00CE57E7">
      <w:pPr>
        <w:rPr>
          <w:rFonts w:ascii="Arial" w:hAnsi="Arial" w:cs="Arial"/>
          <w:sz w:val="24"/>
          <w:szCs w:val="24"/>
        </w:rPr>
      </w:pPr>
    </w:p>
    <w:p w14:paraId="73ED03E4" w14:textId="77777777" w:rsidR="00445007" w:rsidRDefault="00445007" w:rsidP="00CE57E7">
      <w:pPr>
        <w:rPr>
          <w:rFonts w:ascii="Arial" w:hAnsi="Arial" w:cs="Arial"/>
          <w:sz w:val="24"/>
          <w:szCs w:val="24"/>
        </w:rPr>
      </w:pPr>
    </w:p>
    <w:p w14:paraId="34C7CDEF" w14:textId="77777777" w:rsidR="00445007" w:rsidRDefault="00445007" w:rsidP="00CE57E7">
      <w:pPr>
        <w:rPr>
          <w:rFonts w:ascii="Arial" w:hAnsi="Arial" w:cs="Arial"/>
          <w:sz w:val="24"/>
          <w:szCs w:val="24"/>
        </w:rPr>
      </w:pPr>
    </w:p>
    <w:p w14:paraId="754EAE9F" w14:textId="581DFABE" w:rsidR="006B68C5" w:rsidRDefault="00BB08EE" w:rsidP="006B68C5">
      <w:pPr>
        <w:rPr>
          <w:rFonts w:ascii="Arial" w:hAnsi="Arial" w:cs="Arial"/>
          <w:sz w:val="24"/>
          <w:szCs w:val="24"/>
        </w:rPr>
      </w:pPr>
      <w:r>
        <w:rPr>
          <w:rFonts w:ascii="Arial" w:hAnsi="Arial" w:cs="Arial"/>
          <w:sz w:val="24"/>
          <w:szCs w:val="24"/>
        </w:rPr>
        <w:lastRenderedPageBreak/>
        <w:t xml:space="preserve">This essay will discuss the definition of contemporary issues and outline research findings in association </w:t>
      </w:r>
      <w:r w:rsidR="00AB34B3">
        <w:rPr>
          <w:rFonts w:ascii="Arial" w:hAnsi="Arial" w:cs="Arial"/>
          <w:sz w:val="24"/>
          <w:szCs w:val="24"/>
        </w:rPr>
        <w:t xml:space="preserve">with </w:t>
      </w:r>
      <w:r w:rsidR="00E241C1">
        <w:rPr>
          <w:rFonts w:ascii="Arial" w:hAnsi="Arial" w:cs="Arial"/>
          <w:sz w:val="24"/>
          <w:szCs w:val="24"/>
        </w:rPr>
        <w:t xml:space="preserve">several key </w:t>
      </w:r>
      <w:r w:rsidR="00C624C3">
        <w:rPr>
          <w:rFonts w:ascii="Arial" w:hAnsi="Arial" w:cs="Arial"/>
          <w:sz w:val="24"/>
          <w:szCs w:val="24"/>
        </w:rPr>
        <w:t>concepts</w:t>
      </w:r>
      <w:r w:rsidR="00E241C1">
        <w:rPr>
          <w:rFonts w:ascii="Arial" w:hAnsi="Arial" w:cs="Arial"/>
          <w:sz w:val="24"/>
          <w:szCs w:val="24"/>
        </w:rPr>
        <w:t xml:space="preserve"> directly </w:t>
      </w:r>
      <w:r w:rsidR="00215EC1">
        <w:rPr>
          <w:rFonts w:ascii="Arial" w:hAnsi="Arial" w:cs="Arial"/>
          <w:sz w:val="24"/>
          <w:szCs w:val="24"/>
        </w:rPr>
        <w:t>linked</w:t>
      </w:r>
      <w:r w:rsidR="00E241C1">
        <w:rPr>
          <w:rFonts w:ascii="Arial" w:hAnsi="Arial" w:cs="Arial"/>
          <w:sz w:val="24"/>
          <w:szCs w:val="24"/>
        </w:rPr>
        <w:t xml:space="preserve"> with both public servicing and policing</w:t>
      </w:r>
      <w:r w:rsidR="00E12413">
        <w:rPr>
          <w:rFonts w:ascii="Arial" w:hAnsi="Arial" w:cs="Arial"/>
          <w:sz w:val="24"/>
          <w:szCs w:val="24"/>
        </w:rPr>
        <w:t xml:space="preserve">. </w:t>
      </w:r>
      <w:r w:rsidR="000620E1">
        <w:rPr>
          <w:rFonts w:ascii="Arial" w:hAnsi="Arial" w:cs="Arial"/>
          <w:sz w:val="24"/>
          <w:szCs w:val="24"/>
        </w:rPr>
        <w:t xml:space="preserve">A critical evaluation </w:t>
      </w:r>
      <w:r w:rsidR="002F714A">
        <w:rPr>
          <w:rFonts w:ascii="Arial" w:hAnsi="Arial" w:cs="Arial"/>
          <w:sz w:val="24"/>
          <w:szCs w:val="24"/>
        </w:rPr>
        <w:t>of the</w:t>
      </w:r>
      <w:r w:rsidR="009B5698">
        <w:rPr>
          <w:rFonts w:ascii="Arial" w:hAnsi="Arial" w:cs="Arial"/>
          <w:sz w:val="24"/>
          <w:szCs w:val="24"/>
        </w:rPr>
        <w:t xml:space="preserve"> </w:t>
      </w:r>
      <w:r w:rsidR="00F71EBD">
        <w:rPr>
          <w:rFonts w:ascii="Arial" w:hAnsi="Arial" w:cs="Arial"/>
          <w:sz w:val="24"/>
          <w:szCs w:val="24"/>
        </w:rPr>
        <w:t xml:space="preserve">challenges </w:t>
      </w:r>
      <w:r w:rsidR="00D246A1">
        <w:rPr>
          <w:rFonts w:ascii="Arial" w:hAnsi="Arial" w:cs="Arial"/>
          <w:sz w:val="24"/>
          <w:szCs w:val="24"/>
        </w:rPr>
        <w:t xml:space="preserve">the </w:t>
      </w:r>
      <w:r w:rsidR="004048BE">
        <w:rPr>
          <w:rFonts w:ascii="Arial" w:hAnsi="Arial" w:cs="Arial"/>
          <w:sz w:val="24"/>
          <w:szCs w:val="24"/>
        </w:rPr>
        <w:t>pandemic</w:t>
      </w:r>
      <w:r w:rsidR="00D246A1">
        <w:rPr>
          <w:rFonts w:ascii="Arial" w:hAnsi="Arial" w:cs="Arial"/>
          <w:sz w:val="24"/>
          <w:szCs w:val="24"/>
        </w:rPr>
        <w:t xml:space="preserve"> </w:t>
      </w:r>
      <w:r w:rsidR="006E58A7">
        <w:rPr>
          <w:rFonts w:ascii="Arial" w:hAnsi="Arial" w:cs="Arial"/>
          <w:sz w:val="24"/>
          <w:szCs w:val="24"/>
        </w:rPr>
        <w:t>instilled across</w:t>
      </w:r>
      <w:r w:rsidR="00BE105F">
        <w:rPr>
          <w:rFonts w:ascii="Arial" w:hAnsi="Arial" w:cs="Arial"/>
          <w:sz w:val="24"/>
          <w:szCs w:val="24"/>
        </w:rPr>
        <w:t xml:space="preserve"> both sectors </w:t>
      </w:r>
      <w:r w:rsidR="00E42661">
        <w:rPr>
          <w:rFonts w:ascii="Arial" w:hAnsi="Arial" w:cs="Arial"/>
          <w:sz w:val="24"/>
          <w:szCs w:val="24"/>
        </w:rPr>
        <w:t xml:space="preserve">and a detailed overview of </w:t>
      </w:r>
      <w:r w:rsidR="003E2976">
        <w:rPr>
          <w:rFonts w:ascii="Arial" w:hAnsi="Arial" w:cs="Arial"/>
          <w:sz w:val="24"/>
          <w:szCs w:val="24"/>
        </w:rPr>
        <w:t xml:space="preserve">design and delivery strategies </w:t>
      </w:r>
      <w:r w:rsidR="00EA00D3">
        <w:rPr>
          <w:rFonts w:ascii="Arial" w:hAnsi="Arial" w:cs="Arial"/>
          <w:sz w:val="24"/>
          <w:szCs w:val="24"/>
        </w:rPr>
        <w:t xml:space="preserve">implemented to manage and overcome change throughout the period </w:t>
      </w:r>
      <w:r w:rsidR="006E58A7">
        <w:rPr>
          <w:rFonts w:ascii="Arial" w:hAnsi="Arial" w:cs="Arial"/>
          <w:sz w:val="24"/>
          <w:szCs w:val="24"/>
        </w:rPr>
        <w:t>will</w:t>
      </w:r>
      <w:r w:rsidR="00E42661">
        <w:rPr>
          <w:rFonts w:ascii="Arial" w:hAnsi="Arial" w:cs="Arial"/>
          <w:sz w:val="24"/>
          <w:szCs w:val="24"/>
        </w:rPr>
        <w:t xml:space="preserve"> be outlined</w:t>
      </w:r>
      <w:r w:rsidR="003F74B2">
        <w:rPr>
          <w:rFonts w:ascii="Arial" w:hAnsi="Arial" w:cs="Arial"/>
          <w:sz w:val="24"/>
          <w:szCs w:val="24"/>
        </w:rPr>
        <w:t>. T</w:t>
      </w:r>
      <w:r w:rsidR="00AB7E73">
        <w:rPr>
          <w:rFonts w:ascii="Arial" w:hAnsi="Arial" w:cs="Arial"/>
          <w:sz w:val="24"/>
          <w:szCs w:val="24"/>
        </w:rPr>
        <w:t>h</w:t>
      </w:r>
      <w:r w:rsidR="007B2C30">
        <w:rPr>
          <w:rFonts w:ascii="Arial" w:hAnsi="Arial" w:cs="Arial"/>
          <w:sz w:val="24"/>
          <w:szCs w:val="24"/>
        </w:rPr>
        <w:t>e</w:t>
      </w:r>
      <w:r w:rsidR="00AB7E73">
        <w:rPr>
          <w:rFonts w:ascii="Arial" w:hAnsi="Arial" w:cs="Arial"/>
          <w:sz w:val="24"/>
          <w:szCs w:val="24"/>
        </w:rPr>
        <w:t xml:space="preserve"> </w:t>
      </w:r>
      <w:r w:rsidR="006E58A7">
        <w:rPr>
          <w:rFonts w:ascii="Arial" w:hAnsi="Arial" w:cs="Arial"/>
          <w:sz w:val="24"/>
          <w:szCs w:val="24"/>
        </w:rPr>
        <w:t>analysis</w:t>
      </w:r>
      <w:r w:rsidR="00AB7E73">
        <w:rPr>
          <w:rFonts w:ascii="Arial" w:hAnsi="Arial" w:cs="Arial"/>
          <w:sz w:val="24"/>
          <w:szCs w:val="24"/>
        </w:rPr>
        <w:t xml:space="preserve"> </w:t>
      </w:r>
      <w:r w:rsidR="00EA00D3">
        <w:rPr>
          <w:rFonts w:ascii="Arial" w:hAnsi="Arial" w:cs="Arial"/>
          <w:sz w:val="24"/>
          <w:szCs w:val="24"/>
        </w:rPr>
        <w:t xml:space="preserve">of </w:t>
      </w:r>
      <w:r w:rsidR="006B68C5">
        <w:rPr>
          <w:rFonts w:ascii="Arial" w:hAnsi="Arial" w:cs="Arial"/>
          <w:sz w:val="24"/>
          <w:szCs w:val="24"/>
        </w:rPr>
        <w:t xml:space="preserve">lessons learnt across each sector will draw out </w:t>
      </w:r>
      <w:r w:rsidR="00DB59AE">
        <w:rPr>
          <w:rFonts w:ascii="Arial" w:hAnsi="Arial" w:cs="Arial"/>
          <w:sz w:val="24"/>
          <w:szCs w:val="24"/>
        </w:rPr>
        <w:t>correlation</w:t>
      </w:r>
      <w:r w:rsidR="006B68C5">
        <w:rPr>
          <w:rFonts w:ascii="Arial" w:hAnsi="Arial" w:cs="Arial"/>
          <w:sz w:val="24"/>
          <w:szCs w:val="24"/>
        </w:rPr>
        <w:t xml:space="preserve"> and opportunities presented for </w:t>
      </w:r>
      <w:r w:rsidR="00DB59AE">
        <w:rPr>
          <w:rFonts w:ascii="Arial" w:hAnsi="Arial" w:cs="Arial"/>
          <w:sz w:val="24"/>
          <w:szCs w:val="24"/>
        </w:rPr>
        <w:t>improvements</w:t>
      </w:r>
      <w:r w:rsidR="006B68C5">
        <w:rPr>
          <w:rFonts w:ascii="Arial" w:hAnsi="Arial" w:cs="Arial"/>
          <w:sz w:val="24"/>
          <w:szCs w:val="24"/>
        </w:rPr>
        <w:t xml:space="preserve"> across both services. </w:t>
      </w:r>
      <w:r w:rsidR="006B68C5">
        <w:rPr>
          <w:rFonts w:ascii="Arial" w:hAnsi="Arial" w:cs="Arial"/>
          <w:sz w:val="24"/>
          <w:szCs w:val="24"/>
        </w:rPr>
        <w:t xml:space="preserve">The subject of global pandemic affects within society during 2020 had a significant impact on many services including policing and public services.  During this period and continuing into current times the need for innovative strategies and working practices in order to overcome ‘structural hurdles’ have been a key objective and priority across all areas of society (Lewis, 2021). </w:t>
      </w:r>
    </w:p>
    <w:p w14:paraId="7CF7E4FA" w14:textId="6F98C6D2" w:rsidR="00FB5AF1" w:rsidRDefault="00FB5AF1" w:rsidP="00CE57E7">
      <w:pPr>
        <w:rPr>
          <w:rFonts w:ascii="Arial" w:hAnsi="Arial" w:cs="Arial"/>
          <w:sz w:val="24"/>
          <w:szCs w:val="24"/>
        </w:rPr>
      </w:pPr>
    </w:p>
    <w:p w14:paraId="62E0DE64" w14:textId="1A0DD807" w:rsidR="00FB5AF1" w:rsidRDefault="00FB5AF1" w:rsidP="00FB5AF1">
      <w:pPr>
        <w:rPr>
          <w:rFonts w:ascii="Arial" w:hAnsi="Arial" w:cs="Arial"/>
          <w:sz w:val="24"/>
          <w:szCs w:val="24"/>
        </w:rPr>
      </w:pPr>
      <w:r>
        <w:rPr>
          <w:rFonts w:ascii="Arial" w:hAnsi="Arial" w:cs="Arial"/>
          <w:sz w:val="24"/>
          <w:szCs w:val="24"/>
        </w:rPr>
        <w:t>Sources outline the definition of contemporary issues to be challenges and opportunities that are apparent in everyday life. These can include, but not inclusive to, changes in the digital arena, economic climate, differentiating cultures, climate change and criminal justice reform</w:t>
      </w:r>
      <w:r w:rsidR="006B07E4">
        <w:rPr>
          <w:rFonts w:ascii="Arial" w:hAnsi="Arial" w:cs="Arial"/>
          <w:sz w:val="24"/>
          <w:szCs w:val="24"/>
        </w:rPr>
        <w:t xml:space="preserve"> (</w:t>
      </w:r>
      <w:r w:rsidR="007526D5">
        <w:rPr>
          <w:rFonts w:ascii="Arial" w:hAnsi="Arial" w:cs="Arial"/>
          <w:sz w:val="24"/>
          <w:szCs w:val="24"/>
        </w:rPr>
        <w:t>Writer, 2021).</w:t>
      </w:r>
    </w:p>
    <w:p w14:paraId="4928D738" w14:textId="3ED55F8D" w:rsidR="00AF09A4" w:rsidRDefault="00AF09A4" w:rsidP="00CE57E7">
      <w:pPr>
        <w:rPr>
          <w:rFonts w:ascii="Arial" w:hAnsi="Arial" w:cs="Arial"/>
          <w:sz w:val="24"/>
          <w:szCs w:val="24"/>
        </w:rPr>
      </w:pPr>
    </w:p>
    <w:p w14:paraId="1ABF86C2" w14:textId="13770991" w:rsidR="00AF09A4" w:rsidRDefault="0089775E" w:rsidP="00CE57E7">
      <w:pPr>
        <w:rPr>
          <w:rFonts w:ascii="Arial" w:hAnsi="Arial" w:cs="Arial"/>
          <w:sz w:val="24"/>
          <w:szCs w:val="24"/>
        </w:rPr>
      </w:pPr>
      <w:r>
        <w:rPr>
          <w:rFonts w:ascii="Arial" w:hAnsi="Arial" w:cs="Arial"/>
          <w:sz w:val="24"/>
          <w:szCs w:val="24"/>
        </w:rPr>
        <w:t xml:space="preserve">When assessing the impact of </w:t>
      </w:r>
      <w:r w:rsidR="006F637B">
        <w:rPr>
          <w:rFonts w:ascii="Arial" w:hAnsi="Arial" w:cs="Arial"/>
          <w:sz w:val="24"/>
          <w:szCs w:val="24"/>
        </w:rPr>
        <w:t>the global pandemic wit</w:t>
      </w:r>
      <w:r w:rsidR="00C04D93">
        <w:rPr>
          <w:rFonts w:ascii="Arial" w:hAnsi="Arial" w:cs="Arial"/>
          <w:sz w:val="24"/>
          <w:szCs w:val="24"/>
        </w:rPr>
        <w:t>hin policing</w:t>
      </w:r>
      <w:r w:rsidR="00F66DFF">
        <w:rPr>
          <w:rFonts w:ascii="Arial" w:hAnsi="Arial" w:cs="Arial"/>
          <w:sz w:val="24"/>
          <w:szCs w:val="24"/>
        </w:rPr>
        <w:t>,</w:t>
      </w:r>
      <w:r w:rsidR="00ED1876">
        <w:rPr>
          <w:rFonts w:ascii="Arial" w:hAnsi="Arial" w:cs="Arial"/>
          <w:sz w:val="24"/>
          <w:szCs w:val="24"/>
        </w:rPr>
        <w:t xml:space="preserve"> research outlines </w:t>
      </w:r>
      <w:r w:rsidR="007E083C">
        <w:rPr>
          <w:rFonts w:ascii="Arial" w:hAnsi="Arial" w:cs="Arial"/>
          <w:sz w:val="24"/>
          <w:szCs w:val="24"/>
        </w:rPr>
        <w:t xml:space="preserve">four main </w:t>
      </w:r>
      <w:r w:rsidR="004B3280">
        <w:rPr>
          <w:rFonts w:ascii="Arial" w:hAnsi="Arial" w:cs="Arial"/>
          <w:sz w:val="24"/>
          <w:szCs w:val="24"/>
        </w:rPr>
        <w:t>analytical areas that had an immediate impact requiring prioritisation</w:t>
      </w:r>
      <w:r w:rsidR="00B53632">
        <w:rPr>
          <w:rFonts w:ascii="Arial" w:hAnsi="Arial" w:cs="Arial"/>
          <w:sz w:val="24"/>
          <w:szCs w:val="24"/>
        </w:rPr>
        <w:t>,</w:t>
      </w:r>
      <w:r w:rsidR="004B3280">
        <w:rPr>
          <w:rFonts w:ascii="Arial" w:hAnsi="Arial" w:cs="Arial"/>
          <w:sz w:val="24"/>
          <w:szCs w:val="24"/>
        </w:rPr>
        <w:t xml:space="preserve"> </w:t>
      </w:r>
      <w:r w:rsidR="00652250">
        <w:rPr>
          <w:rFonts w:ascii="Arial" w:hAnsi="Arial" w:cs="Arial"/>
          <w:sz w:val="24"/>
          <w:szCs w:val="24"/>
        </w:rPr>
        <w:t>these being Police and community relationships</w:t>
      </w:r>
      <w:r w:rsidR="002E1C53">
        <w:rPr>
          <w:rFonts w:ascii="Arial" w:hAnsi="Arial" w:cs="Arial"/>
          <w:sz w:val="24"/>
          <w:szCs w:val="24"/>
        </w:rPr>
        <w:t xml:space="preserve">, </w:t>
      </w:r>
      <w:r w:rsidR="00CD76A7">
        <w:rPr>
          <w:rFonts w:ascii="Arial" w:hAnsi="Arial" w:cs="Arial"/>
          <w:sz w:val="24"/>
          <w:szCs w:val="24"/>
        </w:rPr>
        <w:t>psychological</w:t>
      </w:r>
      <w:r w:rsidR="002E1C53">
        <w:rPr>
          <w:rFonts w:ascii="Arial" w:hAnsi="Arial" w:cs="Arial"/>
          <w:sz w:val="24"/>
          <w:szCs w:val="24"/>
        </w:rPr>
        <w:t xml:space="preserve"> health and wellbeing, resourcing impacts </w:t>
      </w:r>
      <w:r w:rsidR="002D0A98">
        <w:rPr>
          <w:rFonts w:ascii="Arial" w:hAnsi="Arial" w:cs="Arial"/>
          <w:sz w:val="24"/>
          <w:szCs w:val="24"/>
        </w:rPr>
        <w:t xml:space="preserve">and inter-organisational </w:t>
      </w:r>
      <w:r w:rsidR="00FC4546">
        <w:rPr>
          <w:rFonts w:ascii="Arial" w:hAnsi="Arial" w:cs="Arial"/>
          <w:sz w:val="24"/>
          <w:szCs w:val="24"/>
        </w:rPr>
        <w:t>communication in line with enhanced collaborative working</w:t>
      </w:r>
      <w:r w:rsidR="00F958E8">
        <w:rPr>
          <w:rFonts w:ascii="Arial" w:hAnsi="Arial" w:cs="Arial"/>
          <w:sz w:val="24"/>
          <w:szCs w:val="24"/>
        </w:rPr>
        <w:t xml:space="preserve">. </w:t>
      </w:r>
      <w:r w:rsidR="0068741D">
        <w:rPr>
          <w:rFonts w:ascii="Arial" w:hAnsi="Arial" w:cs="Arial"/>
          <w:sz w:val="24"/>
          <w:szCs w:val="24"/>
        </w:rPr>
        <w:t xml:space="preserve">Police response </w:t>
      </w:r>
      <w:r w:rsidR="00FF5DE8">
        <w:rPr>
          <w:rFonts w:ascii="Arial" w:hAnsi="Arial" w:cs="Arial"/>
          <w:sz w:val="24"/>
          <w:szCs w:val="24"/>
        </w:rPr>
        <w:t>during</w:t>
      </w:r>
      <w:r w:rsidR="0068741D">
        <w:rPr>
          <w:rFonts w:ascii="Arial" w:hAnsi="Arial" w:cs="Arial"/>
          <w:sz w:val="24"/>
          <w:szCs w:val="24"/>
        </w:rPr>
        <w:t xml:space="preserve"> the pandemic was crucial </w:t>
      </w:r>
      <w:r w:rsidR="00FF5DE8">
        <w:rPr>
          <w:rFonts w:ascii="Arial" w:hAnsi="Arial" w:cs="Arial"/>
          <w:sz w:val="24"/>
          <w:szCs w:val="24"/>
        </w:rPr>
        <w:t xml:space="preserve">in order to </w:t>
      </w:r>
      <w:r w:rsidR="00690C12">
        <w:rPr>
          <w:rFonts w:ascii="Arial" w:hAnsi="Arial" w:cs="Arial"/>
          <w:sz w:val="24"/>
          <w:szCs w:val="24"/>
        </w:rPr>
        <w:t>maintain</w:t>
      </w:r>
      <w:r w:rsidR="00FF5DE8">
        <w:rPr>
          <w:rFonts w:ascii="Arial" w:hAnsi="Arial" w:cs="Arial"/>
          <w:sz w:val="24"/>
          <w:szCs w:val="24"/>
        </w:rPr>
        <w:t xml:space="preserve"> </w:t>
      </w:r>
      <w:r w:rsidR="00DC60CA">
        <w:rPr>
          <w:rFonts w:ascii="Arial" w:hAnsi="Arial" w:cs="Arial"/>
          <w:sz w:val="24"/>
          <w:szCs w:val="24"/>
        </w:rPr>
        <w:t>public trust and prevent</w:t>
      </w:r>
      <w:r w:rsidR="00690C12">
        <w:rPr>
          <w:rFonts w:ascii="Arial" w:hAnsi="Arial" w:cs="Arial"/>
          <w:sz w:val="24"/>
          <w:szCs w:val="24"/>
        </w:rPr>
        <w:t>ion of</w:t>
      </w:r>
      <w:r w:rsidR="00DC60CA">
        <w:rPr>
          <w:rFonts w:ascii="Arial" w:hAnsi="Arial" w:cs="Arial"/>
          <w:sz w:val="24"/>
          <w:szCs w:val="24"/>
        </w:rPr>
        <w:t xml:space="preserve"> </w:t>
      </w:r>
      <w:r w:rsidR="002B0513">
        <w:rPr>
          <w:rFonts w:ascii="Arial" w:hAnsi="Arial" w:cs="Arial"/>
          <w:sz w:val="24"/>
          <w:szCs w:val="24"/>
        </w:rPr>
        <w:t xml:space="preserve">violence </w:t>
      </w:r>
      <w:r w:rsidR="00690C12">
        <w:rPr>
          <w:rFonts w:ascii="Arial" w:hAnsi="Arial" w:cs="Arial"/>
          <w:sz w:val="24"/>
          <w:szCs w:val="24"/>
        </w:rPr>
        <w:t>across</w:t>
      </w:r>
      <w:r w:rsidR="002B0513">
        <w:rPr>
          <w:rFonts w:ascii="Arial" w:hAnsi="Arial" w:cs="Arial"/>
          <w:sz w:val="24"/>
          <w:szCs w:val="24"/>
        </w:rPr>
        <w:t xml:space="preserve"> communities</w:t>
      </w:r>
      <w:r w:rsidR="00690C12">
        <w:rPr>
          <w:rFonts w:ascii="Arial" w:hAnsi="Arial" w:cs="Arial"/>
          <w:sz w:val="24"/>
          <w:szCs w:val="24"/>
        </w:rPr>
        <w:t>. A</w:t>
      </w:r>
      <w:r w:rsidR="002B0513">
        <w:rPr>
          <w:rFonts w:ascii="Arial" w:hAnsi="Arial" w:cs="Arial"/>
          <w:sz w:val="24"/>
          <w:szCs w:val="24"/>
        </w:rPr>
        <w:t>s research suggest</w:t>
      </w:r>
      <w:r w:rsidR="000B37F4">
        <w:rPr>
          <w:rFonts w:ascii="Arial" w:hAnsi="Arial" w:cs="Arial"/>
          <w:sz w:val="24"/>
          <w:szCs w:val="24"/>
        </w:rPr>
        <w:t>s</w:t>
      </w:r>
      <w:r w:rsidR="002B0513">
        <w:rPr>
          <w:rFonts w:ascii="Arial" w:hAnsi="Arial" w:cs="Arial"/>
          <w:sz w:val="24"/>
          <w:szCs w:val="24"/>
        </w:rPr>
        <w:t xml:space="preserve"> </w:t>
      </w:r>
      <w:r w:rsidR="00CD5F13">
        <w:rPr>
          <w:rFonts w:ascii="Arial" w:hAnsi="Arial" w:cs="Arial"/>
          <w:sz w:val="24"/>
          <w:szCs w:val="24"/>
        </w:rPr>
        <w:t xml:space="preserve">communities </w:t>
      </w:r>
      <w:r w:rsidR="000B37F4">
        <w:rPr>
          <w:rFonts w:ascii="Arial" w:hAnsi="Arial" w:cs="Arial"/>
          <w:sz w:val="24"/>
          <w:szCs w:val="24"/>
        </w:rPr>
        <w:t>holding a strong</w:t>
      </w:r>
      <w:r w:rsidR="0063341F">
        <w:rPr>
          <w:rFonts w:ascii="Arial" w:hAnsi="Arial" w:cs="Arial"/>
          <w:sz w:val="24"/>
          <w:szCs w:val="24"/>
        </w:rPr>
        <w:t xml:space="preserve">, </w:t>
      </w:r>
      <w:r w:rsidR="00D15988">
        <w:rPr>
          <w:rFonts w:ascii="Arial" w:hAnsi="Arial" w:cs="Arial"/>
          <w:sz w:val="24"/>
          <w:szCs w:val="24"/>
        </w:rPr>
        <w:t>positive</w:t>
      </w:r>
      <w:r w:rsidR="0068638E">
        <w:rPr>
          <w:rFonts w:ascii="Arial" w:hAnsi="Arial" w:cs="Arial"/>
          <w:sz w:val="24"/>
          <w:szCs w:val="24"/>
        </w:rPr>
        <w:t xml:space="preserve"> </w:t>
      </w:r>
      <w:r w:rsidR="0063341F">
        <w:rPr>
          <w:rFonts w:ascii="Arial" w:hAnsi="Arial" w:cs="Arial"/>
          <w:sz w:val="24"/>
          <w:szCs w:val="24"/>
        </w:rPr>
        <w:t>relationship</w:t>
      </w:r>
      <w:r w:rsidR="0068638E">
        <w:rPr>
          <w:rFonts w:ascii="Arial" w:hAnsi="Arial" w:cs="Arial"/>
          <w:sz w:val="24"/>
          <w:szCs w:val="24"/>
        </w:rPr>
        <w:t xml:space="preserve"> with </w:t>
      </w:r>
      <w:r w:rsidR="00D35821">
        <w:rPr>
          <w:rFonts w:ascii="Arial" w:hAnsi="Arial" w:cs="Arial"/>
          <w:sz w:val="24"/>
          <w:szCs w:val="24"/>
        </w:rPr>
        <w:t xml:space="preserve">local </w:t>
      </w:r>
      <w:r w:rsidR="0068638E">
        <w:rPr>
          <w:rFonts w:ascii="Arial" w:hAnsi="Arial" w:cs="Arial"/>
          <w:sz w:val="24"/>
          <w:szCs w:val="24"/>
        </w:rPr>
        <w:t>police</w:t>
      </w:r>
      <w:r w:rsidR="00694488">
        <w:rPr>
          <w:rFonts w:ascii="Arial" w:hAnsi="Arial" w:cs="Arial"/>
          <w:sz w:val="24"/>
          <w:szCs w:val="24"/>
        </w:rPr>
        <w:t xml:space="preserve"> often have lower crime</w:t>
      </w:r>
      <w:r w:rsidR="00D35821">
        <w:rPr>
          <w:rFonts w:ascii="Arial" w:hAnsi="Arial" w:cs="Arial"/>
          <w:sz w:val="24"/>
          <w:szCs w:val="24"/>
        </w:rPr>
        <w:t xml:space="preserve"> rates</w:t>
      </w:r>
      <w:r w:rsidR="009E791B">
        <w:rPr>
          <w:rFonts w:ascii="Arial" w:hAnsi="Arial" w:cs="Arial"/>
          <w:sz w:val="24"/>
          <w:szCs w:val="24"/>
        </w:rPr>
        <w:t xml:space="preserve">. </w:t>
      </w:r>
      <w:r w:rsidR="00CA7294">
        <w:rPr>
          <w:rFonts w:ascii="Arial" w:hAnsi="Arial" w:cs="Arial"/>
          <w:sz w:val="24"/>
          <w:szCs w:val="24"/>
        </w:rPr>
        <w:t xml:space="preserve">However, </w:t>
      </w:r>
      <w:r w:rsidR="00036BA4">
        <w:rPr>
          <w:rFonts w:ascii="Arial" w:hAnsi="Arial" w:cs="Arial"/>
          <w:sz w:val="24"/>
          <w:szCs w:val="24"/>
        </w:rPr>
        <w:t xml:space="preserve">the COVID-19 pandemic introduced new implications </w:t>
      </w:r>
      <w:r w:rsidR="00632360">
        <w:rPr>
          <w:rFonts w:ascii="Arial" w:hAnsi="Arial" w:cs="Arial"/>
          <w:sz w:val="24"/>
          <w:szCs w:val="24"/>
        </w:rPr>
        <w:t xml:space="preserve">which </w:t>
      </w:r>
      <w:r w:rsidR="0064768F">
        <w:rPr>
          <w:rFonts w:ascii="Arial" w:hAnsi="Arial" w:cs="Arial"/>
          <w:sz w:val="24"/>
          <w:szCs w:val="24"/>
        </w:rPr>
        <w:t xml:space="preserve">hindered police in performing </w:t>
      </w:r>
      <w:r w:rsidR="00D9273E">
        <w:rPr>
          <w:rFonts w:ascii="Arial" w:hAnsi="Arial" w:cs="Arial"/>
          <w:sz w:val="24"/>
          <w:szCs w:val="24"/>
        </w:rPr>
        <w:t xml:space="preserve">violence prevention </w:t>
      </w:r>
      <w:r w:rsidR="00AE01F3">
        <w:rPr>
          <w:rFonts w:ascii="Arial" w:hAnsi="Arial" w:cs="Arial"/>
          <w:sz w:val="24"/>
          <w:szCs w:val="24"/>
        </w:rPr>
        <w:t>techniques</w:t>
      </w:r>
      <w:r w:rsidR="00D9273E">
        <w:rPr>
          <w:rFonts w:ascii="Arial" w:hAnsi="Arial" w:cs="Arial"/>
          <w:sz w:val="24"/>
          <w:szCs w:val="24"/>
        </w:rPr>
        <w:t xml:space="preserve">. </w:t>
      </w:r>
      <w:r w:rsidR="001E5B0E">
        <w:rPr>
          <w:rFonts w:ascii="Arial" w:hAnsi="Arial" w:cs="Arial"/>
          <w:sz w:val="24"/>
          <w:szCs w:val="24"/>
        </w:rPr>
        <w:t xml:space="preserve">Enforcement of government regulations </w:t>
      </w:r>
      <w:r w:rsidR="0023583A">
        <w:rPr>
          <w:rFonts w:ascii="Arial" w:hAnsi="Arial" w:cs="Arial"/>
          <w:sz w:val="24"/>
          <w:szCs w:val="24"/>
        </w:rPr>
        <w:t xml:space="preserve">and compliance during the pandemic </w:t>
      </w:r>
      <w:r w:rsidR="00D50A17">
        <w:rPr>
          <w:rFonts w:ascii="Arial" w:hAnsi="Arial" w:cs="Arial"/>
          <w:sz w:val="24"/>
          <w:szCs w:val="24"/>
        </w:rPr>
        <w:t xml:space="preserve">inclusive of </w:t>
      </w:r>
      <w:r w:rsidR="00A51381">
        <w:rPr>
          <w:rFonts w:ascii="Arial" w:hAnsi="Arial" w:cs="Arial"/>
          <w:sz w:val="24"/>
          <w:szCs w:val="24"/>
        </w:rPr>
        <w:t xml:space="preserve">The Coronavirus Act 2020 and the Health </w:t>
      </w:r>
      <w:r w:rsidR="00103A4C">
        <w:rPr>
          <w:rFonts w:ascii="Arial" w:hAnsi="Arial" w:cs="Arial"/>
          <w:sz w:val="24"/>
          <w:szCs w:val="24"/>
        </w:rPr>
        <w:t>P</w:t>
      </w:r>
      <w:r w:rsidR="00A51381">
        <w:rPr>
          <w:rFonts w:ascii="Arial" w:hAnsi="Arial" w:cs="Arial"/>
          <w:sz w:val="24"/>
          <w:szCs w:val="24"/>
        </w:rPr>
        <w:t>rotection Regulations 2021</w:t>
      </w:r>
      <w:r w:rsidR="00BA3ECC">
        <w:rPr>
          <w:rFonts w:ascii="Arial" w:hAnsi="Arial" w:cs="Arial"/>
          <w:sz w:val="24"/>
          <w:szCs w:val="24"/>
        </w:rPr>
        <w:t xml:space="preserve"> allowing police officers additional powers</w:t>
      </w:r>
      <w:r w:rsidR="0023583A">
        <w:rPr>
          <w:rFonts w:ascii="Arial" w:hAnsi="Arial" w:cs="Arial"/>
          <w:sz w:val="24"/>
          <w:szCs w:val="24"/>
        </w:rPr>
        <w:t xml:space="preserve"> added to </w:t>
      </w:r>
      <w:r w:rsidR="00F121AC">
        <w:rPr>
          <w:rFonts w:ascii="Arial" w:hAnsi="Arial" w:cs="Arial"/>
          <w:sz w:val="24"/>
          <w:szCs w:val="24"/>
        </w:rPr>
        <w:t>pressures</w:t>
      </w:r>
      <w:r w:rsidR="002525A8">
        <w:rPr>
          <w:rFonts w:ascii="Arial" w:hAnsi="Arial" w:cs="Arial"/>
          <w:sz w:val="24"/>
          <w:szCs w:val="24"/>
        </w:rPr>
        <w:t xml:space="preserve"> in line with </w:t>
      </w:r>
      <w:r w:rsidR="00F77903">
        <w:rPr>
          <w:rFonts w:ascii="Arial" w:hAnsi="Arial" w:cs="Arial"/>
          <w:sz w:val="24"/>
          <w:szCs w:val="24"/>
        </w:rPr>
        <w:t>p</w:t>
      </w:r>
      <w:r w:rsidR="003E7FCE">
        <w:rPr>
          <w:rFonts w:ascii="Arial" w:hAnsi="Arial" w:cs="Arial"/>
          <w:sz w:val="24"/>
          <w:szCs w:val="24"/>
        </w:rPr>
        <w:t>olicing ways of working</w:t>
      </w:r>
      <w:r w:rsidR="00235E2F">
        <w:rPr>
          <w:rFonts w:ascii="Arial" w:hAnsi="Arial" w:cs="Arial"/>
          <w:sz w:val="24"/>
          <w:szCs w:val="24"/>
        </w:rPr>
        <w:t xml:space="preserve"> including</w:t>
      </w:r>
      <w:r w:rsidR="003E7FCE">
        <w:rPr>
          <w:rFonts w:ascii="Arial" w:hAnsi="Arial" w:cs="Arial"/>
          <w:sz w:val="24"/>
          <w:szCs w:val="24"/>
        </w:rPr>
        <w:t xml:space="preserve"> </w:t>
      </w:r>
      <w:r w:rsidR="00F121AC">
        <w:rPr>
          <w:rFonts w:ascii="Arial" w:hAnsi="Arial" w:cs="Arial"/>
          <w:sz w:val="24"/>
          <w:szCs w:val="24"/>
        </w:rPr>
        <w:t xml:space="preserve">strategies such as </w:t>
      </w:r>
      <w:r w:rsidR="00E7132B">
        <w:rPr>
          <w:rFonts w:ascii="Arial" w:hAnsi="Arial" w:cs="Arial"/>
          <w:sz w:val="24"/>
          <w:szCs w:val="24"/>
        </w:rPr>
        <w:t>lockdown restrictions and the wearing of</w:t>
      </w:r>
      <w:r w:rsidR="00F77903">
        <w:rPr>
          <w:rFonts w:ascii="Arial" w:hAnsi="Arial" w:cs="Arial"/>
          <w:sz w:val="24"/>
          <w:szCs w:val="24"/>
        </w:rPr>
        <w:t xml:space="preserve"> personal protection equipment (PPE) </w:t>
      </w:r>
      <w:r w:rsidR="00186619">
        <w:rPr>
          <w:rFonts w:ascii="Arial" w:hAnsi="Arial" w:cs="Arial"/>
          <w:sz w:val="24"/>
          <w:szCs w:val="24"/>
        </w:rPr>
        <w:t xml:space="preserve">subsequently increasing workload </w:t>
      </w:r>
      <w:r w:rsidR="004F62A7">
        <w:rPr>
          <w:rFonts w:ascii="Arial" w:hAnsi="Arial" w:cs="Arial"/>
          <w:sz w:val="24"/>
          <w:szCs w:val="24"/>
        </w:rPr>
        <w:t xml:space="preserve">for policing and </w:t>
      </w:r>
      <w:r w:rsidR="002525A8">
        <w:rPr>
          <w:rFonts w:ascii="Arial" w:hAnsi="Arial" w:cs="Arial"/>
          <w:sz w:val="24"/>
          <w:szCs w:val="24"/>
        </w:rPr>
        <w:t>increas</w:t>
      </w:r>
      <w:r w:rsidR="004F62A7">
        <w:rPr>
          <w:rFonts w:ascii="Arial" w:hAnsi="Arial" w:cs="Arial"/>
          <w:sz w:val="24"/>
          <w:szCs w:val="24"/>
        </w:rPr>
        <w:t xml:space="preserve">ing </w:t>
      </w:r>
      <w:r w:rsidR="002525A8">
        <w:rPr>
          <w:rFonts w:ascii="Arial" w:hAnsi="Arial" w:cs="Arial"/>
          <w:sz w:val="24"/>
          <w:szCs w:val="24"/>
        </w:rPr>
        <w:t xml:space="preserve">stress from both policing </w:t>
      </w:r>
      <w:r w:rsidR="00CD4B99">
        <w:rPr>
          <w:rFonts w:ascii="Arial" w:hAnsi="Arial" w:cs="Arial"/>
          <w:sz w:val="24"/>
          <w:szCs w:val="24"/>
        </w:rPr>
        <w:t>and community perspectives pos</w:t>
      </w:r>
      <w:r w:rsidR="00564904">
        <w:rPr>
          <w:rFonts w:ascii="Arial" w:hAnsi="Arial" w:cs="Arial"/>
          <w:sz w:val="24"/>
          <w:szCs w:val="24"/>
        </w:rPr>
        <w:t>ing</w:t>
      </w:r>
      <w:r w:rsidR="000B02EC">
        <w:rPr>
          <w:rFonts w:ascii="Arial" w:hAnsi="Arial" w:cs="Arial"/>
          <w:sz w:val="24"/>
          <w:szCs w:val="24"/>
        </w:rPr>
        <w:t xml:space="preserve"> additional </w:t>
      </w:r>
      <w:r w:rsidR="006E74C3">
        <w:rPr>
          <w:rFonts w:ascii="Arial" w:hAnsi="Arial" w:cs="Arial"/>
          <w:sz w:val="24"/>
          <w:szCs w:val="24"/>
        </w:rPr>
        <w:t>challeng</w:t>
      </w:r>
      <w:r w:rsidR="00564904">
        <w:rPr>
          <w:rFonts w:ascii="Arial" w:hAnsi="Arial" w:cs="Arial"/>
          <w:sz w:val="24"/>
          <w:szCs w:val="24"/>
        </w:rPr>
        <w:t>es</w:t>
      </w:r>
      <w:r w:rsidR="00F958E8">
        <w:rPr>
          <w:rFonts w:ascii="Arial" w:hAnsi="Arial" w:cs="Arial"/>
          <w:sz w:val="24"/>
          <w:szCs w:val="24"/>
        </w:rPr>
        <w:t xml:space="preserve"> </w:t>
      </w:r>
      <w:r w:rsidR="00F958E8">
        <w:rPr>
          <w:rFonts w:ascii="Arial" w:hAnsi="Arial" w:cs="Arial"/>
          <w:sz w:val="24"/>
          <w:szCs w:val="24"/>
        </w:rPr>
        <w:t>(Laufs and Waseem, 2020).</w:t>
      </w:r>
      <w:r w:rsidR="00B00FF7">
        <w:rPr>
          <w:rFonts w:ascii="Arial" w:hAnsi="Arial" w:cs="Arial"/>
          <w:sz w:val="24"/>
          <w:szCs w:val="24"/>
        </w:rPr>
        <w:t xml:space="preserve"> </w:t>
      </w:r>
      <w:r w:rsidR="00A21FBF">
        <w:rPr>
          <w:rFonts w:ascii="Arial" w:hAnsi="Arial" w:cs="Arial"/>
          <w:sz w:val="24"/>
          <w:szCs w:val="24"/>
        </w:rPr>
        <w:t xml:space="preserve">This </w:t>
      </w:r>
      <w:r w:rsidR="007C16FB">
        <w:rPr>
          <w:rFonts w:ascii="Arial" w:hAnsi="Arial" w:cs="Arial"/>
          <w:sz w:val="24"/>
          <w:szCs w:val="24"/>
        </w:rPr>
        <w:t xml:space="preserve">brought on new and on going concerns </w:t>
      </w:r>
      <w:r w:rsidR="009C35DB">
        <w:rPr>
          <w:rFonts w:ascii="Arial" w:hAnsi="Arial" w:cs="Arial"/>
          <w:sz w:val="24"/>
          <w:szCs w:val="24"/>
        </w:rPr>
        <w:t xml:space="preserve">throughout the police, expressing the organisation worries with fatigue </w:t>
      </w:r>
      <w:r w:rsidR="00D94259">
        <w:rPr>
          <w:rFonts w:ascii="Arial" w:hAnsi="Arial" w:cs="Arial"/>
          <w:sz w:val="24"/>
          <w:szCs w:val="24"/>
        </w:rPr>
        <w:t>a</w:t>
      </w:r>
      <w:r w:rsidR="009C35DB">
        <w:rPr>
          <w:rFonts w:ascii="Arial" w:hAnsi="Arial" w:cs="Arial"/>
          <w:sz w:val="24"/>
          <w:szCs w:val="24"/>
        </w:rPr>
        <w:t>nd burnou</w:t>
      </w:r>
      <w:r w:rsidR="00D94259">
        <w:rPr>
          <w:rFonts w:ascii="Arial" w:hAnsi="Arial" w:cs="Arial"/>
          <w:sz w:val="24"/>
          <w:szCs w:val="24"/>
        </w:rPr>
        <w:t>t within the service.</w:t>
      </w:r>
      <w:r w:rsidR="00E25B66">
        <w:rPr>
          <w:rFonts w:ascii="Arial" w:hAnsi="Arial" w:cs="Arial"/>
          <w:sz w:val="24"/>
          <w:szCs w:val="24"/>
        </w:rPr>
        <w:t xml:space="preserve"> Senior officers </w:t>
      </w:r>
      <w:r w:rsidR="00AC1B2F">
        <w:rPr>
          <w:rFonts w:ascii="Arial" w:hAnsi="Arial" w:cs="Arial"/>
          <w:sz w:val="24"/>
          <w:szCs w:val="24"/>
        </w:rPr>
        <w:t xml:space="preserve">within the police outlined </w:t>
      </w:r>
      <w:r w:rsidR="00617DE8">
        <w:rPr>
          <w:rFonts w:ascii="Arial" w:hAnsi="Arial" w:cs="Arial"/>
          <w:sz w:val="24"/>
          <w:szCs w:val="24"/>
        </w:rPr>
        <w:t xml:space="preserve">the service would have great issues with </w:t>
      </w:r>
      <w:r w:rsidR="00B86130">
        <w:rPr>
          <w:rFonts w:ascii="Arial" w:hAnsi="Arial" w:cs="Arial"/>
          <w:sz w:val="24"/>
          <w:szCs w:val="24"/>
        </w:rPr>
        <w:t>maintaining</w:t>
      </w:r>
      <w:r w:rsidR="00617DE8">
        <w:rPr>
          <w:rFonts w:ascii="Arial" w:hAnsi="Arial" w:cs="Arial"/>
          <w:sz w:val="24"/>
          <w:szCs w:val="24"/>
        </w:rPr>
        <w:t xml:space="preserve"> </w:t>
      </w:r>
      <w:r w:rsidR="00225B05">
        <w:rPr>
          <w:rFonts w:ascii="Arial" w:hAnsi="Arial" w:cs="Arial"/>
          <w:sz w:val="24"/>
          <w:szCs w:val="24"/>
        </w:rPr>
        <w:t xml:space="preserve">a happy and motivated workforce, stemming from increased </w:t>
      </w:r>
      <w:r w:rsidR="000E7BA3">
        <w:rPr>
          <w:rFonts w:ascii="Arial" w:hAnsi="Arial" w:cs="Arial"/>
          <w:sz w:val="24"/>
          <w:szCs w:val="24"/>
        </w:rPr>
        <w:t xml:space="preserve">hours in which officers worked and </w:t>
      </w:r>
      <w:r w:rsidR="00CE4F6E">
        <w:rPr>
          <w:rFonts w:ascii="Arial" w:hAnsi="Arial" w:cs="Arial"/>
          <w:sz w:val="24"/>
          <w:szCs w:val="24"/>
        </w:rPr>
        <w:t>a decreased amount of annual leave (The Police Foundation, 2020</w:t>
      </w:r>
      <w:r w:rsidR="0077479B">
        <w:rPr>
          <w:rFonts w:ascii="Arial" w:hAnsi="Arial" w:cs="Arial"/>
          <w:sz w:val="24"/>
          <w:szCs w:val="24"/>
        </w:rPr>
        <w:t xml:space="preserve">). </w:t>
      </w:r>
      <w:r w:rsidR="00C46BF0">
        <w:rPr>
          <w:rFonts w:ascii="Arial" w:hAnsi="Arial" w:cs="Arial"/>
          <w:sz w:val="24"/>
          <w:szCs w:val="24"/>
        </w:rPr>
        <w:t xml:space="preserve">Through survey completion undertaken by </w:t>
      </w:r>
      <w:r w:rsidR="00C86DAA">
        <w:rPr>
          <w:rFonts w:ascii="Arial" w:hAnsi="Arial" w:cs="Arial"/>
          <w:sz w:val="24"/>
          <w:szCs w:val="24"/>
        </w:rPr>
        <w:t xml:space="preserve">University of Portsmouth </w:t>
      </w:r>
      <w:r w:rsidR="00FA7C32">
        <w:rPr>
          <w:rFonts w:ascii="Arial" w:hAnsi="Arial" w:cs="Arial"/>
          <w:sz w:val="24"/>
          <w:szCs w:val="24"/>
        </w:rPr>
        <w:t>dur</w:t>
      </w:r>
      <w:r w:rsidR="00AF2DFA">
        <w:rPr>
          <w:rFonts w:ascii="Arial" w:hAnsi="Arial" w:cs="Arial"/>
          <w:sz w:val="24"/>
          <w:szCs w:val="24"/>
        </w:rPr>
        <w:t xml:space="preserve">ing the summer of 2020 completed by </w:t>
      </w:r>
      <w:r w:rsidR="00C86DAA">
        <w:rPr>
          <w:rFonts w:ascii="Arial" w:hAnsi="Arial" w:cs="Arial"/>
          <w:sz w:val="24"/>
          <w:szCs w:val="24"/>
        </w:rPr>
        <w:t xml:space="preserve">626 serving police officers, </w:t>
      </w:r>
      <w:r w:rsidR="00F24E18">
        <w:rPr>
          <w:rFonts w:ascii="Arial" w:hAnsi="Arial" w:cs="Arial"/>
          <w:sz w:val="24"/>
          <w:szCs w:val="24"/>
        </w:rPr>
        <w:t xml:space="preserve">research outlined a growing concern </w:t>
      </w:r>
      <w:r w:rsidR="00EF0C58">
        <w:rPr>
          <w:rFonts w:ascii="Arial" w:hAnsi="Arial" w:cs="Arial"/>
          <w:sz w:val="24"/>
          <w:szCs w:val="24"/>
        </w:rPr>
        <w:t>on how they are perceived by the public</w:t>
      </w:r>
      <w:r w:rsidR="004851F9">
        <w:rPr>
          <w:rFonts w:ascii="Arial" w:hAnsi="Arial" w:cs="Arial"/>
          <w:sz w:val="24"/>
          <w:szCs w:val="24"/>
        </w:rPr>
        <w:t xml:space="preserve"> in line with enforcement of restrictions directly links to pandemic regulations</w:t>
      </w:r>
      <w:r w:rsidR="001070DE">
        <w:rPr>
          <w:rFonts w:ascii="Arial" w:hAnsi="Arial" w:cs="Arial"/>
          <w:sz w:val="24"/>
          <w:szCs w:val="24"/>
        </w:rPr>
        <w:t xml:space="preserve">. </w:t>
      </w:r>
      <w:r w:rsidR="00D12429">
        <w:rPr>
          <w:rFonts w:ascii="Arial" w:hAnsi="Arial" w:cs="Arial"/>
          <w:sz w:val="24"/>
          <w:szCs w:val="24"/>
        </w:rPr>
        <w:t xml:space="preserve">When assessing psychological </w:t>
      </w:r>
      <w:r w:rsidR="00E77C1E">
        <w:rPr>
          <w:rFonts w:ascii="Arial" w:hAnsi="Arial" w:cs="Arial"/>
          <w:sz w:val="24"/>
          <w:szCs w:val="24"/>
        </w:rPr>
        <w:t>health</w:t>
      </w:r>
      <w:r w:rsidR="00D12429">
        <w:rPr>
          <w:rFonts w:ascii="Arial" w:hAnsi="Arial" w:cs="Arial"/>
          <w:sz w:val="24"/>
          <w:szCs w:val="24"/>
        </w:rPr>
        <w:t xml:space="preserve"> and wellbeing </w:t>
      </w:r>
      <w:r w:rsidR="00910DBA">
        <w:rPr>
          <w:rFonts w:ascii="Arial" w:hAnsi="Arial" w:cs="Arial"/>
          <w:sz w:val="24"/>
          <w:szCs w:val="24"/>
        </w:rPr>
        <w:t xml:space="preserve">the survey reported </w:t>
      </w:r>
      <w:r w:rsidR="008D6474">
        <w:rPr>
          <w:rFonts w:ascii="Arial" w:hAnsi="Arial" w:cs="Arial"/>
          <w:sz w:val="24"/>
          <w:szCs w:val="24"/>
        </w:rPr>
        <w:t xml:space="preserve">47% of </w:t>
      </w:r>
      <w:r w:rsidR="00E77C1E">
        <w:rPr>
          <w:rFonts w:ascii="Arial" w:hAnsi="Arial" w:cs="Arial"/>
          <w:sz w:val="24"/>
          <w:szCs w:val="24"/>
        </w:rPr>
        <w:t>officers</w:t>
      </w:r>
      <w:r w:rsidR="008D6474">
        <w:rPr>
          <w:rFonts w:ascii="Arial" w:hAnsi="Arial" w:cs="Arial"/>
          <w:sz w:val="24"/>
          <w:szCs w:val="24"/>
        </w:rPr>
        <w:t xml:space="preserve"> experienced </w:t>
      </w:r>
      <w:r w:rsidR="009E2974">
        <w:rPr>
          <w:rFonts w:ascii="Arial" w:hAnsi="Arial" w:cs="Arial"/>
          <w:sz w:val="24"/>
          <w:szCs w:val="24"/>
        </w:rPr>
        <w:t xml:space="preserve">increased levels of personal anxiety </w:t>
      </w:r>
      <w:r w:rsidR="00106055">
        <w:rPr>
          <w:rFonts w:ascii="Arial" w:hAnsi="Arial" w:cs="Arial"/>
          <w:sz w:val="24"/>
          <w:szCs w:val="24"/>
        </w:rPr>
        <w:t xml:space="preserve">due personal challenges </w:t>
      </w:r>
      <w:r w:rsidR="00A52921">
        <w:rPr>
          <w:rFonts w:ascii="Arial" w:hAnsi="Arial" w:cs="Arial"/>
          <w:sz w:val="24"/>
          <w:szCs w:val="24"/>
        </w:rPr>
        <w:t xml:space="preserve">such as </w:t>
      </w:r>
      <w:r w:rsidR="00A52921">
        <w:rPr>
          <w:rFonts w:ascii="Arial" w:hAnsi="Arial" w:cs="Arial"/>
          <w:sz w:val="24"/>
          <w:szCs w:val="24"/>
        </w:rPr>
        <w:lastRenderedPageBreak/>
        <w:t xml:space="preserve">inflicting infection onto family members, personal health implications or </w:t>
      </w:r>
      <w:r w:rsidR="00D15902">
        <w:rPr>
          <w:rFonts w:ascii="Arial" w:hAnsi="Arial" w:cs="Arial"/>
          <w:sz w:val="24"/>
          <w:szCs w:val="24"/>
        </w:rPr>
        <w:t xml:space="preserve">restrictions </w:t>
      </w:r>
      <w:r w:rsidR="00E77C1E">
        <w:rPr>
          <w:rFonts w:ascii="Arial" w:hAnsi="Arial" w:cs="Arial"/>
          <w:sz w:val="24"/>
          <w:szCs w:val="24"/>
        </w:rPr>
        <w:t>in line</w:t>
      </w:r>
      <w:r w:rsidR="00D15902">
        <w:rPr>
          <w:rFonts w:ascii="Arial" w:hAnsi="Arial" w:cs="Arial"/>
          <w:sz w:val="24"/>
          <w:szCs w:val="24"/>
        </w:rPr>
        <w:t xml:space="preserve"> with ch</w:t>
      </w:r>
      <w:r w:rsidR="007D1EC0">
        <w:rPr>
          <w:rFonts w:ascii="Arial" w:hAnsi="Arial" w:cs="Arial"/>
          <w:sz w:val="24"/>
          <w:szCs w:val="24"/>
        </w:rPr>
        <w:t>i</w:t>
      </w:r>
      <w:r w:rsidR="00D15902">
        <w:rPr>
          <w:rFonts w:ascii="Arial" w:hAnsi="Arial" w:cs="Arial"/>
          <w:sz w:val="24"/>
          <w:szCs w:val="24"/>
        </w:rPr>
        <w:t>ldcare support</w:t>
      </w:r>
      <w:r w:rsidR="00414E23">
        <w:rPr>
          <w:rFonts w:ascii="Arial" w:hAnsi="Arial" w:cs="Arial"/>
          <w:sz w:val="24"/>
          <w:szCs w:val="24"/>
        </w:rPr>
        <w:t xml:space="preserve"> (University of Portsmouth,</w:t>
      </w:r>
      <w:r w:rsidR="001B1C68">
        <w:rPr>
          <w:rFonts w:ascii="Arial" w:hAnsi="Arial" w:cs="Arial"/>
          <w:sz w:val="24"/>
          <w:szCs w:val="24"/>
        </w:rPr>
        <w:t xml:space="preserve"> 2021</w:t>
      </w:r>
      <w:r w:rsidR="00576726">
        <w:rPr>
          <w:rFonts w:ascii="Arial" w:hAnsi="Arial" w:cs="Arial"/>
          <w:sz w:val="24"/>
          <w:szCs w:val="24"/>
        </w:rPr>
        <w:t>)</w:t>
      </w:r>
      <w:r w:rsidR="007D1EC0">
        <w:rPr>
          <w:rFonts w:ascii="Arial" w:hAnsi="Arial" w:cs="Arial"/>
          <w:sz w:val="24"/>
          <w:szCs w:val="24"/>
        </w:rPr>
        <w:t xml:space="preserve">. A statement </w:t>
      </w:r>
      <w:r w:rsidR="00B04964">
        <w:rPr>
          <w:rFonts w:ascii="Arial" w:hAnsi="Arial" w:cs="Arial"/>
          <w:sz w:val="24"/>
          <w:szCs w:val="24"/>
        </w:rPr>
        <w:t>by Dr Sarah Charman from the Institute of Criminal Justice Studies state</w:t>
      </w:r>
      <w:r w:rsidR="003619F1">
        <w:rPr>
          <w:rFonts w:ascii="Arial" w:hAnsi="Arial" w:cs="Arial"/>
          <w:sz w:val="24"/>
          <w:szCs w:val="24"/>
        </w:rPr>
        <w:t>s:</w:t>
      </w:r>
    </w:p>
    <w:p w14:paraId="488A5F4C" w14:textId="77777777" w:rsidR="00F74D8E" w:rsidRDefault="00F74D8E" w:rsidP="00E77C1E">
      <w:pPr>
        <w:jc w:val="center"/>
        <w:rPr>
          <w:rFonts w:ascii="Arial" w:hAnsi="Arial" w:cs="Arial"/>
          <w:i/>
          <w:iCs/>
          <w:sz w:val="24"/>
          <w:szCs w:val="24"/>
          <w:shd w:val="clear" w:color="auto" w:fill="FFFFFF"/>
        </w:rPr>
      </w:pPr>
    </w:p>
    <w:p w14:paraId="05FA66ED" w14:textId="59674DE4" w:rsidR="0001441E" w:rsidRDefault="003619F1" w:rsidP="00E77C1E">
      <w:pPr>
        <w:jc w:val="center"/>
        <w:rPr>
          <w:rFonts w:ascii="Arial" w:hAnsi="Arial" w:cs="Arial"/>
          <w:sz w:val="24"/>
          <w:szCs w:val="24"/>
        </w:rPr>
      </w:pPr>
      <w:r w:rsidRPr="00E77C1E">
        <w:rPr>
          <w:rFonts w:ascii="Arial" w:hAnsi="Arial" w:cs="Arial"/>
          <w:i/>
          <w:iCs/>
          <w:sz w:val="24"/>
          <w:szCs w:val="24"/>
          <w:shd w:val="clear" w:color="auto" w:fill="FFFFFF"/>
        </w:rPr>
        <w:t>"Perhaps more than any other profession, the police have had to contend with an unenviable list of thorny Covid-19 related issues. The pandemic has changed both what the police do and how they do it, with potential long-lasting consequences for not only the relationship between the public and the police, but for police officers themselves.”</w:t>
      </w:r>
      <w:r w:rsidR="00664564">
        <w:rPr>
          <w:rFonts w:ascii="Arial" w:hAnsi="Arial" w:cs="Arial"/>
          <w:i/>
          <w:iCs/>
          <w:sz w:val="24"/>
          <w:szCs w:val="24"/>
          <w:shd w:val="clear" w:color="auto" w:fill="FFFFFF"/>
        </w:rPr>
        <w:t xml:space="preserve"> </w:t>
      </w:r>
      <w:r w:rsidR="00664564">
        <w:rPr>
          <w:rFonts w:ascii="Arial" w:hAnsi="Arial" w:cs="Arial"/>
          <w:sz w:val="24"/>
          <w:szCs w:val="24"/>
        </w:rPr>
        <w:t>(University of Portsmouth, 2021).</w:t>
      </w:r>
    </w:p>
    <w:p w14:paraId="6B241651" w14:textId="6279103E" w:rsidR="00EB22EF" w:rsidRDefault="00EB22EF" w:rsidP="00E77C1E">
      <w:pPr>
        <w:jc w:val="center"/>
        <w:rPr>
          <w:rFonts w:ascii="Arial" w:hAnsi="Arial" w:cs="Arial"/>
          <w:sz w:val="24"/>
          <w:szCs w:val="24"/>
        </w:rPr>
      </w:pPr>
    </w:p>
    <w:p w14:paraId="0AFEEB01" w14:textId="13623C69" w:rsidR="00FD7921" w:rsidRDefault="00842840" w:rsidP="00CC4CAE">
      <w:pPr>
        <w:rPr>
          <w:rFonts w:ascii="Arial" w:hAnsi="Arial" w:cs="Arial"/>
          <w:sz w:val="24"/>
          <w:szCs w:val="24"/>
        </w:rPr>
      </w:pPr>
      <w:r>
        <w:rPr>
          <w:rFonts w:ascii="Arial" w:hAnsi="Arial" w:cs="Arial"/>
          <w:sz w:val="24"/>
          <w:szCs w:val="24"/>
        </w:rPr>
        <w:t xml:space="preserve">The design and delivery of services within Policing </w:t>
      </w:r>
      <w:r w:rsidR="00D8773A">
        <w:rPr>
          <w:rFonts w:ascii="Arial" w:hAnsi="Arial" w:cs="Arial"/>
          <w:sz w:val="24"/>
          <w:szCs w:val="24"/>
        </w:rPr>
        <w:t xml:space="preserve">was required to swiftly evolve throughout the pandemic particularly to </w:t>
      </w:r>
      <w:r w:rsidR="006B488F">
        <w:rPr>
          <w:rFonts w:ascii="Arial" w:hAnsi="Arial" w:cs="Arial"/>
          <w:sz w:val="24"/>
          <w:szCs w:val="24"/>
        </w:rPr>
        <w:t xml:space="preserve">maintaining changes in government </w:t>
      </w:r>
      <w:r w:rsidR="006D79EA">
        <w:rPr>
          <w:rFonts w:ascii="Arial" w:hAnsi="Arial" w:cs="Arial"/>
          <w:sz w:val="24"/>
          <w:szCs w:val="24"/>
        </w:rPr>
        <w:t xml:space="preserve">legislation. </w:t>
      </w:r>
      <w:r w:rsidR="003D05C9">
        <w:rPr>
          <w:rFonts w:ascii="Arial" w:hAnsi="Arial" w:cs="Arial"/>
          <w:sz w:val="24"/>
          <w:szCs w:val="24"/>
        </w:rPr>
        <w:t>Enhanced police powers in line with COVID 19 were implemented during September 2020 in line with businesses reopening</w:t>
      </w:r>
      <w:r w:rsidR="00447878">
        <w:rPr>
          <w:rFonts w:ascii="Arial" w:hAnsi="Arial" w:cs="Arial"/>
          <w:sz w:val="24"/>
          <w:szCs w:val="24"/>
        </w:rPr>
        <w:t>,</w:t>
      </w:r>
      <w:r w:rsidR="000F2612">
        <w:rPr>
          <w:rFonts w:ascii="Arial" w:hAnsi="Arial" w:cs="Arial"/>
          <w:sz w:val="24"/>
          <w:szCs w:val="24"/>
        </w:rPr>
        <w:t xml:space="preserve"> </w:t>
      </w:r>
      <w:r w:rsidR="000553EE">
        <w:rPr>
          <w:rFonts w:ascii="Arial" w:hAnsi="Arial" w:cs="Arial"/>
          <w:sz w:val="24"/>
          <w:szCs w:val="24"/>
        </w:rPr>
        <w:t>self-isolation</w:t>
      </w:r>
      <w:r w:rsidR="001A6CE4">
        <w:rPr>
          <w:rFonts w:ascii="Arial" w:hAnsi="Arial" w:cs="Arial"/>
          <w:sz w:val="24"/>
          <w:szCs w:val="24"/>
        </w:rPr>
        <w:t xml:space="preserve"> periods returning to the UK from COVID at risk countries and </w:t>
      </w:r>
      <w:r w:rsidR="007F10E8">
        <w:rPr>
          <w:rFonts w:ascii="Arial" w:hAnsi="Arial" w:cs="Arial"/>
          <w:sz w:val="24"/>
          <w:szCs w:val="24"/>
        </w:rPr>
        <w:t xml:space="preserve">rule of six coming into force within </w:t>
      </w:r>
      <w:r w:rsidR="000F2612">
        <w:rPr>
          <w:rFonts w:ascii="Arial" w:hAnsi="Arial" w:cs="Arial"/>
          <w:sz w:val="24"/>
          <w:szCs w:val="24"/>
        </w:rPr>
        <w:t>households</w:t>
      </w:r>
      <w:r w:rsidR="007F10E8">
        <w:rPr>
          <w:rFonts w:ascii="Arial" w:hAnsi="Arial" w:cs="Arial"/>
          <w:sz w:val="24"/>
          <w:szCs w:val="24"/>
        </w:rPr>
        <w:t xml:space="preserve">. Fixed penalty </w:t>
      </w:r>
      <w:r w:rsidR="000F2612">
        <w:rPr>
          <w:rFonts w:ascii="Arial" w:hAnsi="Arial" w:cs="Arial"/>
          <w:sz w:val="24"/>
          <w:szCs w:val="24"/>
        </w:rPr>
        <w:t>Notices</w:t>
      </w:r>
      <w:r w:rsidR="007F10E8">
        <w:rPr>
          <w:rFonts w:ascii="Arial" w:hAnsi="Arial" w:cs="Arial"/>
          <w:sz w:val="24"/>
          <w:szCs w:val="24"/>
        </w:rPr>
        <w:t xml:space="preserve"> </w:t>
      </w:r>
      <w:r w:rsidR="008E6F01">
        <w:rPr>
          <w:rFonts w:ascii="Arial" w:hAnsi="Arial" w:cs="Arial"/>
          <w:sz w:val="24"/>
          <w:szCs w:val="24"/>
        </w:rPr>
        <w:t xml:space="preserve">were also served in the event of </w:t>
      </w:r>
      <w:r w:rsidR="000F2612">
        <w:rPr>
          <w:rFonts w:ascii="Arial" w:hAnsi="Arial" w:cs="Arial"/>
          <w:sz w:val="24"/>
          <w:szCs w:val="24"/>
        </w:rPr>
        <w:t>non</w:t>
      </w:r>
      <w:r w:rsidR="00D1283D">
        <w:rPr>
          <w:rFonts w:ascii="Arial" w:hAnsi="Arial" w:cs="Arial"/>
          <w:sz w:val="24"/>
          <w:szCs w:val="24"/>
        </w:rPr>
        <w:t>-</w:t>
      </w:r>
      <w:r w:rsidR="000F2612">
        <w:rPr>
          <w:rFonts w:ascii="Arial" w:hAnsi="Arial" w:cs="Arial"/>
          <w:sz w:val="24"/>
          <w:szCs w:val="24"/>
        </w:rPr>
        <w:t>compliance</w:t>
      </w:r>
      <w:r w:rsidR="008E6F01">
        <w:rPr>
          <w:rFonts w:ascii="Arial" w:hAnsi="Arial" w:cs="Arial"/>
          <w:sz w:val="24"/>
          <w:szCs w:val="24"/>
        </w:rPr>
        <w:t>. P</w:t>
      </w:r>
      <w:r w:rsidR="00406F8A">
        <w:rPr>
          <w:rFonts w:ascii="Arial" w:hAnsi="Arial" w:cs="Arial"/>
          <w:sz w:val="24"/>
          <w:szCs w:val="24"/>
        </w:rPr>
        <w:t xml:space="preserve">ublic compliance was a key priority area within policing and the introduction of the </w:t>
      </w:r>
      <w:r w:rsidR="000F7077">
        <w:rPr>
          <w:rFonts w:ascii="Arial" w:hAnsi="Arial" w:cs="Arial"/>
          <w:sz w:val="24"/>
          <w:szCs w:val="24"/>
        </w:rPr>
        <w:t>4E</w:t>
      </w:r>
      <w:r w:rsidR="00D1283D">
        <w:rPr>
          <w:rFonts w:ascii="Arial" w:hAnsi="Arial" w:cs="Arial"/>
          <w:sz w:val="24"/>
          <w:szCs w:val="24"/>
        </w:rPr>
        <w:t>’</w:t>
      </w:r>
      <w:r w:rsidR="000F7077">
        <w:rPr>
          <w:rFonts w:ascii="Arial" w:hAnsi="Arial" w:cs="Arial"/>
          <w:sz w:val="24"/>
          <w:szCs w:val="24"/>
        </w:rPr>
        <w:t>s approach.  Th</w:t>
      </w:r>
      <w:r w:rsidR="00FC3DE1">
        <w:rPr>
          <w:rFonts w:ascii="Arial" w:hAnsi="Arial" w:cs="Arial"/>
          <w:sz w:val="24"/>
          <w:szCs w:val="24"/>
        </w:rPr>
        <w:t xml:space="preserve">e </w:t>
      </w:r>
      <w:r w:rsidR="00704A71">
        <w:rPr>
          <w:rFonts w:ascii="Arial" w:hAnsi="Arial" w:cs="Arial"/>
          <w:sz w:val="24"/>
          <w:szCs w:val="24"/>
        </w:rPr>
        <w:t>approach to the 4E</w:t>
      </w:r>
      <w:r w:rsidR="00AD496D">
        <w:rPr>
          <w:rFonts w:ascii="Arial" w:hAnsi="Arial" w:cs="Arial"/>
          <w:sz w:val="24"/>
          <w:szCs w:val="24"/>
        </w:rPr>
        <w:t xml:space="preserve"> model </w:t>
      </w:r>
      <w:r w:rsidR="00943FBF">
        <w:rPr>
          <w:rFonts w:ascii="Arial" w:hAnsi="Arial" w:cs="Arial"/>
          <w:sz w:val="24"/>
          <w:szCs w:val="24"/>
        </w:rPr>
        <w:t>was adopted to Engage, Explain and Encourage compliance with COVID guidelines</w:t>
      </w:r>
      <w:r w:rsidR="00C858F3">
        <w:rPr>
          <w:rFonts w:ascii="Arial" w:hAnsi="Arial" w:cs="Arial"/>
          <w:sz w:val="24"/>
          <w:szCs w:val="24"/>
        </w:rPr>
        <w:t xml:space="preserve">.  Enforcement was </w:t>
      </w:r>
      <w:r w:rsidR="005E7C4B">
        <w:rPr>
          <w:rFonts w:ascii="Arial" w:hAnsi="Arial" w:cs="Arial"/>
          <w:sz w:val="24"/>
          <w:szCs w:val="24"/>
        </w:rPr>
        <w:t>used as a last measure if non</w:t>
      </w:r>
      <w:r w:rsidR="00D1283D">
        <w:rPr>
          <w:rFonts w:ascii="Arial" w:hAnsi="Arial" w:cs="Arial"/>
          <w:sz w:val="24"/>
          <w:szCs w:val="24"/>
        </w:rPr>
        <w:t>-</w:t>
      </w:r>
      <w:r w:rsidR="005E7C4B">
        <w:rPr>
          <w:rFonts w:ascii="Arial" w:hAnsi="Arial" w:cs="Arial"/>
          <w:sz w:val="24"/>
          <w:szCs w:val="24"/>
        </w:rPr>
        <w:t xml:space="preserve">compliance was identified. </w:t>
      </w:r>
      <w:r w:rsidR="00B450D4">
        <w:rPr>
          <w:rFonts w:ascii="Arial" w:hAnsi="Arial" w:cs="Arial"/>
          <w:sz w:val="24"/>
          <w:szCs w:val="24"/>
        </w:rPr>
        <w:t xml:space="preserve">The outcome of the approach was </w:t>
      </w:r>
      <w:r w:rsidR="00FE2402">
        <w:rPr>
          <w:rFonts w:ascii="Arial" w:hAnsi="Arial" w:cs="Arial"/>
          <w:sz w:val="24"/>
          <w:szCs w:val="24"/>
        </w:rPr>
        <w:t xml:space="preserve">deemed as </w:t>
      </w:r>
      <w:r w:rsidR="00B450D4">
        <w:rPr>
          <w:rFonts w:ascii="Arial" w:hAnsi="Arial" w:cs="Arial"/>
          <w:sz w:val="24"/>
          <w:szCs w:val="24"/>
        </w:rPr>
        <w:t>very successful</w:t>
      </w:r>
      <w:r w:rsidR="005F4EBB">
        <w:rPr>
          <w:rFonts w:ascii="Arial" w:hAnsi="Arial" w:cs="Arial"/>
          <w:sz w:val="24"/>
          <w:szCs w:val="24"/>
        </w:rPr>
        <w:t>,</w:t>
      </w:r>
      <w:r w:rsidR="00B450D4">
        <w:rPr>
          <w:rFonts w:ascii="Arial" w:hAnsi="Arial" w:cs="Arial"/>
          <w:sz w:val="24"/>
          <w:szCs w:val="24"/>
        </w:rPr>
        <w:t xml:space="preserve"> </w:t>
      </w:r>
      <w:r w:rsidR="00D1283D">
        <w:rPr>
          <w:rFonts w:ascii="Arial" w:hAnsi="Arial" w:cs="Arial"/>
          <w:sz w:val="24"/>
          <w:szCs w:val="24"/>
        </w:rPr>
        <w:t>evidencing</w:t>
      </w:r>
      <w:r w:rsidR="00B450D4">
        <w:rPr>
          <w:rFonts w:ascii="Arial" w:hAnsi="Arial" w:cs="Arial"/>
          <w:sz w:val="24"/>
          <w:szCs w:val="24"/>
        </w:rPr>
        <w:t xml:space="preserve"> a strong level of compliance</w:t>
      </w:r>
      <w:r w:rsidR="000553EE">
        <w:rPr>
          <w:rFonts w:ascii="Arial" w:hAnsi="Arial" w:cs="Arial"/>
          <w:sz w:val="24"/>
          <w:szCs w:val="24"/>
        </w:rPr>
        <w:t xml:space="preserve"> </w:t>
      </w:r>
      <w:r w:rsidR="0005534A">
        <w:rPr>
          <w:rFonts w:ascii="Arial" w:hAnsi="Arial" w:cs="Arial"/>
          <w:sz w:val="24"/>
          <w:szCs w:val="24"/>
        </w:rPr>
        <w:t>(</w:t>
      </w:r>
      <w:r w:rsidR="000553EE">
        <w:rPr>
          <w:rFonts w:ascii="Arial" w:hAnsi="Arial" w:cs="Arial"/>
          <w:sz w:val="24"/>
          <w:szCs w:val="24"/>
        </w:rPr>
        <w:t>Wiltshire and Swindon</w:t>
      </w:r>
      <w:r w:rsidR="0005534A">
        <w:rPr>
          <w:rFonts w:ascii="Arial" w:hAnsi="Arial" w:cs="Arial"/>
          <w:sz w:val="24"/>
          <w:szCs w:val="24"/>
        </w:rPr>
        <w:t xml:space="preserve"> PCC, 2020)</w:t>
      </w:r>
      <w:r w:rsidR="000F2612">
        <w:rPr>
          <w:rFonts w:ascii="Arial" w:hAnsi="Arial" w:cs="Arial"/>
          <w:sz w:val="24"/>
          <w:szCs w:val="24"/>
        </w:rPr>
        <w:t xml:space="preserve">. </w:t>
      </w:r>
      <w:r w:rsidR="0098011D">
        <w:rPr>
          <w:rFonts w:ascii="Arial" w:hAnsi="Arial" w:cs="Arial"/>
          <w:sz w:val="24"/>
          <w:szCs w:val="24"/>
        </w:rPr>
        <w:t xml:space="preserve">Throughout the COVID 19 pandemic </w:t>
      </w:r>
      <w:r w:rsidR="00932664">
        <w:rPr>
          <w:rFonts w:ascii="Arial" w:hAnsi="Arial" w:cs="Arial"/>
          <w:sz w:val="24"/>
          <w:szCs w:val="24"/>
        </w:rPr>
        <w:t xml:space="preserve">there have been more than 85,000 fixed penalty notices (FPNs) </w:t>
      </w:r>
      <w:r w:rsidR="004C0EBD">
        <w:rPr>
          <w:rFonts w:ascii="Arial" w:hAnsi="Arial" w:cs="Arial"/>
          <w:sz w:val="24"/>
          <w:szCs w:val="24"/>
        </w:rPr>
        <w:t xml:space="preserve">issued </w:t>
      </w:r>
      <w:r w:rsidR="00C63D6A">
        <w:rPr>
          <w:rFonts w:ascii="Arial" w:hAnsi="Arial" w:cs="Arial"/>
          <w:sz w:val="24"/>
          <w:szCs w:val="24"/>
        </w:rPr>
        <w:t xml:space="preserve">in England </w:t>
      </w:r>
      <w:r w:rsidR="004C0EBD">
        <w:rPr>
          <w:rFonts w:ascii="Arial" w:hAnsi="Arial" w:cs="Arial"/>
          <w:sz w:val="24"/>
          <w:szCs w:val="24"/>
        </w:rPr>
        <w:t>to the public for breaching COVID restrictions.</w:t>
      </w:r>
      <w:r w:rsidR="009D44E7">
        <w:rPr>
          <w:rFonts w:ascii="Arial" w:hAnsi="Arial" w:cs="Arial"/>
          <w:sz w:val="24"/>
          <w:szCs w:val="24"/>
        </w:rPr>
        <w:t xml:space="preserve"> </w:t>
      </w:r>
      <w:r w:rsidR="008F1046">
        <w:rPr>
          <w:rFonts w:ascii="Arial" w:hAnsi="Arial" w:cs="Arial"/>
          <w:sz w:val="24"/>
          <w:szCs w:val="24"/>
        </w:rPr>
        <w:t xml:space="preserve">FPNs issued during the pandemic </w:t>
      </w:r>
      <w:r w:rsidR="00E04BC4">
        <w:rPr>
          <w:rFonts w:ascii="Arial" w:hAnsi="Arial" w:cs="Arial"/>
          <w:sz w:val="24"/>
          <w:szCs w:val="24"/>
        </w:rPr>
        <w:t>varied from £200-£10,000</w:t>
      </w:r>
      <w:r w:rsidR="00A23E5F">
        <w:rPr>
          <w:rFonts w:ascii="Arial" w:hAnsi="Arial" w:cs="Arial"/>
          <w:sz w:val="24"/>
          <w:szCs w:val="24"/>
        </w:rPr>
        <w:t xml:space="preserve"> </w:t>
      </w:r>
      <w:r w:rsidR="008C292A">
        <w:rPr>
          <w:rFonts w:ascii="Arial" w:hAnsi="Arial" w:cs="Arial"/>
          <w:sz w:val="24"/>
          <w:szCs w:val="24"/>
        </w:rPr>
        <w:t>covering</w:t>
      </w:r>
      <w:r w:rsidR="00A23E5F">
        <w:rPr>
          <w:rFonts w:ascii="Arial" w:hAnsi="Arial" w:cs="Arial"/>
          <w:sz w:val="24"/>
          <w:szCs w:val="24"/>
        </w:rPr>
        <w:t xml:space="preserve"> a variety of breaches including large gatherings, failure to comply with </w:t>
      </w:r>
      <w:r w:rsidR="00E671B7">
        <w:rPr>
          <w:rFonts w:ascii="Arial" w:hAnsi="Arial" w:cs="Arial"/>
          <w:sz w:val="24"/>
          <w:szCs w:val="24"/>
        </w:rPr>
        <w:t>self-isolation regulations and the wearing of a face covering.</w:t>
      </w:r>
      <w:r w:rsidR="00C922F9">
        <w:rPr>
          <w:rFonts w:ascii="Arial" w:hAnsi="Arial" w:cs="Arial"/>
          <w:sz w:val="24"/>
          <w:szCs w:val="24"/>
        </w:rPr>
        <w:t xml:space="preserve"> </w:t>
      </w:r>
      <w:r w:rsidR="00264888">
        <w:rPr>
          <w:rFonts w:ascii="Arial" w:hAnsi="Arial" w:cs="Arial"/>
          <w:sz w:val="24"/>
          <w:szCs w:val="24"/>
        </w:rPr>
        <w:t xml:space="preserve">However, regulation changes across this period often led to inconsistencies in the issuing of FPNs </w:t>
      </w:r>
      <w:r w:rsidR="00002901">
        <w:rPr>
          <w:rFonts w:ascii="Arial" w:hAnsi="Arial" w:cs="Arial"/>
          <w:sz w:val="24"/>
          <w:szCs w:val="24"/>
        </w:rPr>
        <w:t xml:space="preserve">which was a direct impact of regulation changes implemented at least 65 times </w:t>
      </w:r>
      <w:r w:rsidR="00081DD0">
        <w:rPr>
          <w:rFonts w:ascii="Arial" w:hAnsi="Arial" w:cs="Arial"/>
          <w:sz w:val="24"/>
          <w:szCs w:val="24"/>
        </w:rPr>
        <w:t>across the period</w:t>
      </w:r>
      <w:r w:rsidR="007C13A4">
        <w:rPr>
          <w:rFonts w:ascii="Arial" w:hAnsi="Arial" w:cs="Arial"/>
          <w:sz w:val="24"/>
          <w:szCs w:val="24"/>
        </w:rPr>
        <w:t xml:space="preserve"> </w:t>
      </w:r>
      <w:r w:rsidR="00FC364D">
        <w:rPr>
          <w:rFonts w:ascii="Arial" w:hAnsi="Arial" w:cs="Arial"/>
          <w:sz w:val="24"/>
          <w:szCs w:val="24"/>
        </w:rPr>
        <w:t xml:space="preserve">of </w:t>
      </w:r>
      <w:r w:rsidR="007C13A4">
        <w:rPr>
          <w:rFonts w:ascii="Arial" w:hAnsi="Arial" w:cs="Arial"/>
          <w:sz w:val="24"/>
          <w:szCs w:val="24"/>
        </w:rPr>
        <w:t xml:space="preserve">the pandemic. This was further impacted due to officers being unclear on </w:t>
      </w:r>
      <w:r w:rsidR="00C623B5">
        <w:rPr>
          <w:rFonts w:ascii="Arial" w:hAnsi="Arial" w:cs="Arial"/>
          <w:sz w:val="24"/>
          <w:szCs w:val="24"/>
        </w:rPr>
        <w:t xml:space="preserve">differing regulations applied for </w:t>
      </w:r>
      <w:r w:rsidR="006C1AA0">
        <w:rPr>
          <w:rFonts w:ascii="Arial" w:hAnsi="Arial" w:cs="Arial"/>
          <w:sz w:val="24"/>
          <w:szCs w:val="24"/>
        </w:rPr>
        <w:t xml:space="preserve">several parts of the country </w:t>
      </w:r>
      <w:r w:rsidR="00CD795D">
        <w:rPr>
          <w:rFonts w:ascii="Arial" w:hAnsi="Arial" w:cs="Arial"/>
          <w:sz w:val="24"/>
          <w:szCs w:val="24"/>
        </w:rPr>
        <w:t>causing</w:t>
      </w:r>
      <w:r w:rsidR="006C1AA0">
        <w:rPr>
          <w:rFonts w:ascii="Arial" w:hAnsi="Arial" w:cs="Arial"/>
          <w:sz w:val="24"/>
          <w:szCs w:val="24"/>
        </w:rPr>
        <w:t xml:space="preserve"> confusion. </w:t>
      </w:r>
      <w:r w:rsidR="00FE617D">
        <w:rPr>
          <w:rFonts w:ascii="Arial" w:hAnsi="Arial" w:cs="Arial"/>
          <w:sz w:val="24"/>
          <w:szCs w:val="24"/>
        </w:rPr>
        <w:t xml:space="preserve">Challenges were also identified where </w:t>
      </w:r>
      <w:r w:rsidR="00070249">
        <w:rPr>
          <w:rFonts w:ascii="Arial" w:hAnsi="Arial" w:cs="Arial"/>
          <w:sz w:val="24"/>
          <w:szCs w:val="24"/>
        </w:rPr>
        <w:t>officers</w:t>
      </w:r>
      <w:r w:rsidR="000B540A">
        <w:rPr>
          <w:rFonts w:ascii="Arial" w:hAnsi="Arial" w:cs="Arial"/>
          <w:sz w:val="24"/>
          <w:szCs w:val="24"/>
        </w:rPr>
        <w:t xml:space="preserve"> had no discretion to the value of FPNs when assessing th</w:t>
      </w:r>
      <w:r w:rsidR="00CD795D">
        <w:rPr>
          <w:rFonts w:ascii="Arial" w:hAnsi="Arial" w:cs="Arial"/>
          <w:sz w:val="24"/>
          <w:szCs w:val="24"/>
        </w:rPr>
        <w:t>e</w:t>
      </w:r>
      <w:r w:rsidR="000B540A">
        <w:rPr>
          <w:rFonts w:ascii="Arial" w:hAnsi="Arial" w:cs="Arial"/>
          <w:sz w:val="24"/>
          <w:szCs w:val="24"/>
        </w:rPr>
        <w:t xml:space="preserve"> ability to pay</w:t>
      </w:r>
      <w:r w:rsidR="0030145B">
        <w:rPr>
          <w:rFonts w:ascii="Arial" w:hAnsi="Arial" w:cs="Arial"/>
          <w:sz w:val="24"/>
          <w:szCs w:val="24"/>
        </w:rPr>
        <w:t xml:space="preserve"> (</w:t>
      </w:r>
      <w:r w:rsidR="001E6D8D">
        <w:rPr>
          <w:rFonts w:ascii="Arial" w:hAnsi="Arial" w:cs="Arial"/>
          <w:sz w:val="24"/>
          <w:szCs w:val="24"/>
        </w:rPr>
        <w:t>Freemans Solicitors, 2021)</w:t>
      </w:r>
      <w:r w:rsidR="006269FF">
        <w:rPr>
          <w:rFonts w:ascii="Arial" w:hAnsi="Arial" w:cs="Arial"/>
          <w:sz w:val="24"/>
          <w:szCs w:val="24"/>
        </w:rPr>
        <w:t>.</w:t>
      </w:r>
    </w:p>
    <w:p w14:paraId="02F5534C" w14:textId="77777777" w:rsidR="00FD7921" w:rsidRDefault="00FD7921" w:rsidP="00CC4CAE">
      <w:pPr>
        <w:rPr>
          <w:rFonts w:ascii="Arial" w:hAnsi="Arial" w:cs="Arial"/>
          <w:sz w:val="24"/>
          <w:szCs w:val="24"/>
        </w:rPr>
      </w:pPr>
    </w:p>
    <w:p w14:paraId="00290A06" w14:textId="09BE241F" w:rsidR="00290010" w:rsidRDefault="006269FF" w:rsidP="00CC4CAE">
      <w:pPr>
        <w:rPr>
          <w:rFonts w:ascii="Arial" w:hAnsi="Arial" w:cs="Arial"/>
          <w:sz w:val="24"/>
          <w:szCs w:val="24"/>
        </w:rPr>
      </w:pPr>
      <w:r>
        <w:rPr>
          <w:rFonts w:ascii="Arial" w:hAnsi="Arial" w:cs="Arial"/>
          <w:sz w:val="24"/>
          <w:szCs w:val="24"/>
        </w:rPr>
        <w:t xml:space="preserve"> </w:t>
      </w:r>
      <w:r w:rsidR="00AF771F">
        <w:rPr>
          <w:rFonts w:ascii="Arial" w:hAnsi="Arial" w:cs="Arial"/>
          <w:sz w:val="24"/>
          <w:szCs w:val="24"/>
        </w:rPr>
        <w:t xml:space="preserve">Learnings throughout the pandemic within policing </w:t>
      </w:r>
      <w:r w:rsidR="00BB3551">
        <w:rPr>
          <w:rFonts w:ascii="Arial" w:hAnsi="Arial" w:cs="Arial"/>
          <w:sz w:val="24"/>
          <w:szCs w:val="24"/>
        </w:rPr>
        <w:t>have needed to evolve to a significant degree, not only has communication b</w:t>
      </w:r>
      <w:r w:rsidR="00D1212E">
        <w:rPr>
          <w:rFonts w:ascii="Arial" w:hAnsi="Arial" w:cs="Arial"/>
          <w:sz w:val="24"/>
          <w:szCs w:val="24"/>
        </w:rPr>
        <w:t xml:space="preserve">een more difficult due to face coverings </w:t>
      </w:r>
      <w:r w:rsidR="0064612A">
        <w:rPr>
          <w:rFonts w:ascii="Arial" w:hAnsi="Arial" w:cs="Arial"/>
          <w:sz w:val="24"/>
          <w:szCs w:val="24"/>
        </w:rPr>
        <w:t xml:space="preserve">making it more challenging to identify emotional status </w:t>
      </w:r>
      <w:r w:rsidR="00D60038">
        <w:rPr>
          <w:rFonts w:ascii="Arial" w:hAnsi="Arial" w:cs="Arial"/>
          <w:sz w:val="24"/>
          <w:szCs w:val="24"/>
        </w:rPr>
        <w:t xml:space="preserve">and sense crime </w:t>
      </w:r>
      <w:r w:rsidR="0064612A">
        <w:rPr>
          <w:rFonts w:ascii="Arial" w:hAnsi="Arial" w:cs="Arial"/>
          <w:sz w:val="24"/>
          <w:szCs w:val="24"/>
        </w:rPr>
        <w:t xml:space="preserve">when dealing </w:t>
      </w:r>
      <w:r w:rsidR="0089636A">
        <w:rPr>
          <w:rFonts w:ascii="Arial" w:hAnsi="Arial" w:cs="Arial"/>
          <w:sz w:val="24"/>
          <w:szCs w:val="24"/>
        </w:rPr>
        <w:t>with</w:t>
      </w:r>
      <w:r w:rsidR="0064612A">
        <w:rPr>
          <w:rFonts w:ascii="Arial" w:hAnsi="Arial" w:cs="Arial"/>
          <w:sz w:val="24"/>
          <w:szCs w:val="24"/>
        </w:rPr>
        <w:t xml:space="preserve"> the public </w:t>
      </w:r>
      <w:r w:rsidR="0089636A">
        <w:rPr>
          <w:rFonts w:ascii="Arial" w:hAnsi="Arial" w:cs="Arial"/>
          <w:sz w:val="24"/>
          <w:szCs w:val="24"/>
        </w:rPr>
        <w:t>but</w:t>
      </w:r>
      <w:r w:rsidR="0064612A">
        <w:rPr>
          <w:rFonts w:ascii="Arial" w:hAnsi="Arial" w:cs="Arial"/>
          <w:sz w:val="24"/>
          <w:szCs w:val="24"/>
        </w:rPr>
        <w:t xml:space="preserve"> also challenging for officers </w:t>
      </w:r>
      <w:r w:rsidR="0033708A">
        <w:rPr>
          <w:rFonts w:ascii="Arial" w:hAnsi="Arial" w:cs="Arial"/>
          <w:sz w:val="24"/>
          <w:szCs w:val="24"/>
        </w:rPr>
        <w:t xml:space="preserve">themselves to utilise facial expressions that allow them to build relationships whilst dealing with the public. </w:t>
      </w:r>
      <w:r w:rsidR="0089636A">
        <w:rPr>
          <w:rFonts w:ascii="Arial" w:hAnsi="Arial" w:cs="Arial"/>
          <w:sz w:val="24"/>
          <w:szCs w:val="24"/>
        </w:rPr>
        <w:t>Self-protection</w:t>
      </w:r>
      <w:r w:rsidR="006156F4">
        <w:rPr>
          <w:rFonts w:ascii="Arial" w:hAnsi="Arial" w:cs="Arial"/>
          <w:sz w:val="24"/>
          <w:szCs w:val="24"/>
        </w:rPr>
        <w:t xml:space="preserve"> of officers have also needed to be enhanced due to the risk of infection when dealing with the public </w:t>
      </w:r>
      <w:r w:rsidR="00F90ACE">
        <w:rPr>
          <w:rFonts w:ascii="Arial" w:hAnsi="Arial" w:cs="Arial"/>
          <w:sz w:val="24"/>
          <w:szCs w:val="24"/>
        </w:rPr>
        <w:t>increasing training needs</w:t>
      </w:r>
      <w:r w:rsidR="0089636A">
        <w:rPr>
          <w:rFonts w:ascii="Arial" w:hAnsi="Arial" w:cs="Arial"/>
          <w:sz w:val="24"/>
          <w:szCs w:val="24"/>
        </w:rPr>
        <w:t xml:space="preserve"> (</w:t>
      </w:r>
      <w:proofErr w:type="spellStart"/>
      <w:r w:rsidR="008E0DC1">
        <w:rPr>
          <w:rFonts w:ascii="Arial" w:hAnsi="Arial" w:cs="Arial"/>
          <w:sz w:val="24"/>
          <w:szCs w:val="24"/>
        </w:rPr>
        <w:t>Grutzpalk</w:t>
      </w:r>
      <w:proofErr w:type="spellEnd"/>
      <w:r w:rsidR="008E0DC1">
        <w:rPr>
          <w:rFonts w:ascii="Arial" w:hAnsi="Arial" w:cs="Arial"/>
          <w:sz w:val="24"/>
          <w:szCs w:val="24"/>
        </w:rPr>
        <w:t xml:space="preserve">, </w:t>
      </w:r>
      <w:r w:rsidR="00607F97">
        <w:rPr>
          <w:rFonts w:ascii="Arial" w:hAnsi="Arial" w:cs="Arial"/>
          <w:sz w:val="24"/>
          <w:szCs w:val="24"/>
        </w:rPr>
        <w:t>2020)</w:t>
      </w:r>
      <w:r w:rsidR="00B57EA0">
        <w:rPr>
          <w:rFonts w:ascii="Arial" w:hAnsi="Arial" w:cs="Arial"/>
          <w:sz w:val="24"/>
          <w:szCs w:val="24"/>
        </w:rPr>
        <w:t>.</w:t>
      </w:r>
      <w:r w:rsidR="00106D35">
        <w:rPr>
          <w:rFonts w:ascii="Arial" w:hAnsi="Arial" w:cs="Arial"/>
          <w:sz w:val="24"/>
          <w:szCs w:val="24"/>
        </w:rPr>
        <w:t xml:space="preserve"> </w:t>
      </w:r>
      <w:r w:rsidR="00A841AF">
        <w:rPr>
          <w:rFonts w:ascii="Arial" w:hAnsi="Arial" w:cs="Arial"/>
          <w:sz w:val="24"/>
          <w:szCs w:val="24"/>
        </w:rPr>
        <w:t>Effective collab</w:t>
      </w:r>
      <w:r w:rsidR="007A2FAD">
        <w:rPr>
          <w:rFonts w:ascii="Arial" w:hAnsi="Arial" w:cs="Arial"/>
          <w:sz w:val="24"/>
          <w:szCs w:val="24"/>
        </w:rPr>
        <w:t xml:space="preserve">oration across public services has been a </w:t>
      </w:r>
      <w:r w:rsidR="001B18B7">
        <w:rPr>
          <w:rFonts w:ascii="Arial" w:hAnsi="Arial" w:cs="Arial"/>
          <w:sz w:val="24"/>
          <w:szCs w:val="24"/>
        </w:rPr>
        <w:t>key lesson</w:t>
      </w:r>
      <w:r w:rsidR="007A2FAD">
        <w:rPr>
          <w:rFonts w:ascii="Arial" w:hAnsi="Arial" w:cs="Arial"/>
          <w:sz w:val="24"/>
          <w:szCs w:val="24"/>
        </w:rPr>
        <w:t xml:space="preserve"> learnt during the pandemic</w:t>
      </w:r>
      <w:r w:rsidR="00B664ED">
        <w:rPr>
          <w:rFonts w:ascii="Arial" w:hAnsi="Arial" w:cs="Arial"/>
          <w:sz w:val="24"/>
          <w:szCs w:val="24"/>
        </w:rPr>
        <w:t xml:space="preserve">. </w:t>
      </w:r>
      <w:r w:rsidR="00FD1FF5">
        <w:rPr>
          <w:rFonts w:ascii="Arial" w:hAnsi="Arial" w:cs="Arial"/>
          <w:sz w:val="24"/>
          <w:szCs w:val="24"/>
        </w:rPr>
        <w:t xml:space="preserve">The </w:t>
      </w:r>
      <w:r w:rsidR="00A50828">
        <w:rPr>
          <w:rFonts w:ascii="Arial" w:hAnsi="Arial" w:cs="Arial"/>
          <w:sz w:val="24"/>
          <w:szCs w:val="24"/>
        </w:rPr>
        <w:t>Staffordshire</w:t>
      </w:r>
      <w:r w:rsidR="00FD1FF5">
        <w:rPr>
          <w:rFonts w:ascii="Arial" w:hAnsi="Arial" w:cs="Arial"/>
          <w:sz w:val="24"/>
          <w:szCs w:val="24"/>
        </w:rPr>
        <w:t xml:space="preserve"> </w:t>
      </w:r>
      <w:r w:rsidR="002E1DDB">
        <w:rPr>
          <w:rFonts w:ascii="Arial" w:hAnsi="Arial" w:cs="Arial"/>
          <w:sz w:val="24"/>
          <w:szCs w:val="24"/>
        </w:rPr>
        <w:t>commissioner</w:t>
      </w:r>
      <w:r w:rsidR="00C12C16">
        <w:rPr>
          <w:rFonts w:ascii="Arial" w:hAnsi="Arial" w:cs="Arial"/>
          <w:sz w:val="24"/>
          <w:szCs w:val="24"/>
        </w:rPr>
        <w:t>,</w:t>
      </w:r>
      <w:r w:rsidR="002E1DDB">
        <w:rPr>
          <w:rFonts w:ascii="Arial" w:hAnsi="Arial" w:cs="Arial"/>
          <w:sz w:val="24"/>
          <w:szCs w:val="24"/>
        </w:rPr>
        <w:t xml:space="preserve"> </w:t>
      </w:r>
      <w:r w:rsidR="001B18B7">
        <w:rPr>
          <w:rFonts w:ascii="Arial" w:hAnsi="Arial" w:cs="Arial"/>
          <w:sz w:val="24"/>
          <w:szCs w:val="24"/>
        </w:rPr>
        <w:t>Staffordshire</w:t>
      </w:r>
      <w:r w:rsidR="002E1DDB">
        <w:rPr>
          <w:rFonts w:ascii="Arial" w:hAnsi="Arial" w:cs="Arial"/>
          <w:sz w:val="24"/>
          <w:szCs w:val="24"/>
        </w:rPr>
        <w:t xml:space="preserve"> criminal justice </w:t>
      </w:r>
      <w:r w:rsidR="005252AF">
        <w:rPr>
          <w:rFonts w:ascii="Arial" w:hAnsi="Arial" w:cs="Arial"/>
          <w:sz w:val="24"/>
          <w:szCs w:val="24"/>
        </w:rPr>
        <w:t>Partnership board</w:t>
      </w:r>
      <w:r w:rsidR="00C12C16">
        <w:rPr>
          <w:rFonts w:ascii="Arial" w:hAnsi="Arial" w:cs="Arial"/>
          <w:sz w:val="24"/>
          <w:szCs w:val="24"/>
        </w:rPr>
        <w:t xml:space="preserve">, Probation </w:t>
      </w:r>
      <w:r w:rsidR="001B18B7">
        <w:rPr>
          <w:rFonts w:ascii="Arial" w:hAnsi="Arial" w:cs="Arial"/>
          <w:sz w:val="24"/>
          <w:szCs w:val="24"/>
        </w:rPr>
        <w:t>Service</w:t>
      </w:r>
      <w:r w:rsidR="00C12C16">
        <w:rPr>
          <w:rFonts w:ascii="Arial" w:hAnsi="Arial" w:cs="Arial"/>
          <w:sz w:val="24"/>
          <w:szCs w:val="24"/>
        </w:rPr>
        <w:t xml:space="preserve"> and the Community Rehabilitation Company (</w:t>
      </w:r>
      <w:r w:rsidR="001B18B7">
        <w:rPr>
          <w:rFonts w:ascii="Arial" w:hAnsi="Arial" w:cs="Arial"/>
          <w:sz w:val="24"/>
          <w:szCs w:val="24"/>
        </w:rPr>
        <w:t>CRC) aligned</w:t>
      </w:r>
      <w:r w:rsidR="008B7ECB">
        <w:rPr>
          <w:rFonts w:ascii="Arial" w:hAnsi="Arial" w:cs="Arial"/>
          <w:sz w:val="24"/>
          <w:szCs w:val="24"/>
        </w:rPr>
        <w:t xml:space="preserve"> </w:t>
      </w:r>
      <w:r w:rsidR="008B7ECB">
        <w:rPr>
          <w:rFonts w:ascii="Arial" w:hAnsi="Arial" w:cs="Arial"/>
          <w:sz w:val="24"/>
          <w:szCs w:val="24"/>
        </w:rPr>
        <w:lastRenderedPageBreak/>
        <w:t xml:space="preserve">to a regional recovery task and finish group </w:t>
      </w:r>
      <w:r w:rsidR="001D1F66">
        <w:rPr>
          <w:rFonts w:ascii="Arial" w:hAnsi="Arial" w:cs="Arial"/>
          <w:sz w:val="24"/>
          <w:szCs w:val="24"/>
        </w:rPr>
        <w:t xml:space="preserve">have in partnership reviewed and adapted </w:t>
      </w:r>
      <w:r w:rsidR="003F5C81">
        <w:rPr>
          <w:rFonts w:ascii="Arial" w:hAnsi="Arial" w:cs="Arial"/>
          <w:sz w:val="24"/>
          <w:szCs w:val="24"/>
        </w:rPr>
        <w:t xml:space="preserve">the Early </w:t>
      </w:r>
      <w:r w:rsidR="001B18B7">
        <w:rPr>
          <w:rFonts w:ascii="Arial" w:hAnsi="Arial" w:cs="Arial"/>
          <w:sz w:val="24"/>
          <w:szCs w:val="24"/>
        </w:rPr>
        <w:t>release</w:t>
      </w:r>
      <w:r w:rsidR="003F5C81">
        <w:rPr>
          <w:rFonts w:ascii="Arial" w:hAnsi="Arial" w:cs="Arial"/>
          <w:sz w:val="24"/>
          <w:szCs w:val="24"/>
        </w:rPr>
        <w:t xml:space="preserve"> scheme, ensuring the right support </w:t>
      </w:r>
      <w:r w:rsidR="001B18B7">
        <w:rPr>
          <w:rFonts w:ascii="Arial" w:hAnsi="Arial" w:cs="Arial"/>
          <w:sz w:val="24"/>
          <w:szCs w:val="24"/>
        </w:rPr>
        <w:t>to collectively</w:t>
      </w:r>
      <w:r w:rsidR="003F5C81">
        <w:rPr>
          <w:rFonts w:ascii="Arial" w:hAnsi="Arial" w:cs="Arial"/>
          <w:sz w:val="24"/>
          <w:szCs w:val="24"/>
        </w:rPr>
        <w:t xml:space="preserve"> prevent re-offendin</w:t>
      </w:r>
      <w:r w:rsidR="00474413">
        <w:rPr>
          <w:rFonts w:ascii="Arial" w:hAnsi="Arial" w:cs="Arial"/>
          <w:sz w:val="24"/>
          <w:szCs w:val="24"/>
        </w:rPr>
        <w:t xml:space="preserve">g, </w:t>
      </w:r>
      <w:r w:rsidR="00FD4447">
        <w:rPr>
          <w:rFonts w:ascii="Arial" w:hAnsi="Arial" w:cs="Arial"/>
          <w:sz w:val="24"/>
          <w:szCs w:val="24"/>
        </w:rPr>
        <w:t>contributing to education programmes, prevention services such as Catch 22</w:t>
      </w:r>
      <w:r w:rsidR="00595431">
        <w:rPr>
          <w:rFonts w:ascii="Arial" w:hAnsi="Arial" w:cs="Arial"/>
          <w:sz w:val="24"/>
          <w:szCs w:val="24"/>
        </w:rPr>
        <w:t xml:space="preserve">, the prince’s trust &amp; diversional </w:t>
      </w:r>
      <w:r w:rsidR="001B18B7">
        <w:rPr>
          <w:rFonts w:ascii="Arial" w:hAnsi="Arial" w:cs="Arial"/>
          <w:sz w:val="24"/>
          <w:szCs w:val="24"/>
        </w:rPr>
        <w:t>activities. The</w:t>
      </w:r>
      <w:r w:rsidR="001D5438">
        <w:rPr>
          <w:rFonts w:ascii="Arial" w:hAnsi="Arial" w:cs="Arial"/>
          <w:sz w:val="24"/>
          <w:szCs w:val="24"/>
        </w:rPr>
        <w:t xml:space="preserve"> benefits of such </w:t>
      </w:r>
      <w:r w:rsidR="001B18B7">
        <w:rPr>
          <w:rFonts w:ascii="Arial" w:hAnsi="Arial" w:cs="Arial"/>
          <w:sz w:val="24"/>
          <w:szCs w:val="24"/>
        </w:rPr>
        <w:t>collaborative</w:t>
      </w:r>
      <w:r w:rsidR="001D5438">
        <w:rPr>
          <w:rFonts w:ascii="Arial" w:hAnsi="Arial" w:cs="Arial"/>
          <w:sz w:val="24"/>
          <w:szCs w:val="24"/>
        </w:rPr>
        <w:t xml:space="preserve"> working </w:t>
      </w:r>
      <w:r w:rsidR="001B18B7">
        <w:rPr>
          <w:rFonts w:ascii="Arial" w:hAnsi="Arial" w:cs="Arial"/>
          <w:sz w:val="24"/>
          <w:szCs w:val="24"/>
        </w:rPr>
        <w:t>have</w:t>
      </w:r>
      <w:r w:rsidR="001D5438">
        <w:rPr>
          <w:rFonts w:ascii="Arial" w:hAnsi="Arial" w:cs="Arial"/>
          <w:sz w:val="24"/>
          <w:szCs w:val="24"/>
        </w:rPr>
        <w:t xml:space="preserve"> evidenced significant </w:t>
      </w:r>
      <w:r w:rsidR="006B2BBD">
        <w:rPr>
          <w:rFonts w:ascii="Arial" w:hAnsi="Arial" w:cs="Arial"/>
          <w:sz w:val="24"/>
          <w:szCs w:val="24"/>
        </w:rPr>
        <w:t xml:space="preserve">efficiencies on responsiveness and a more </w:t>
      </w:r>
      <w:r w:rsidR="001B18B7">
        <w:rPr>
          <w:rFonts w:ascii="Arial" w:hAnsi="Arial" w:cs="Arial"/>
          <w:sz w:val="24"/>
          <w:szCs w:val="24"/>
        </w:rPr>
        <w:t>joined</w:t>
      </w:r>
      <w:r w:rsidR="006B2BBD">
        <w:rPr>
          <w:rFonts w:ascii="Arial" w:hAnsi="Arial" w:cs="Arial"/>
          <w:sz w:val="24"/>
          <w:szCs w:val="24"/>
        </w:rPr>
        <w:t xml:space="preserve"> up approach</w:t>
      </w:r>
      <w:r w:rsidR="00CC163F">
        <w:rPr>
          <w:rFonts w:ascii="Arial" w:hAnsi="Arial" w:cs="Arial"/>
          <w:sz w:val="24"/>
          <w:szCs w:val="24"/>
        </w:rPr>
        <w:t xml:space="preserve">. </w:t>
      </w:r>
      <w:r w:rsidR="001B18B7">
        <w:rPr>
          <w:rFonts w:ascii="Arial" w:hAnsi="Arial" w:cs="Arial"/>
          <w:sz w:val="24"/>
          <w:szCs w:val="24"/>
        </w:rPr>
        <w:t>Robust</w:t>
      </w:r>
      <w:r w:rsidR="00CC163F">
        <w:rPr>
          <w:rFonts w:ascii="Arial" w:hAnsi="Arial" w:cs="Arial"/>
          <w:sz w:val="24"/>
          <w:szCs w:val="24"/>
        </w:rPr>
        <w:t xml:space="preserve"> collaborative working </w:t>
      </w:r>
      <w:r w:rsidR="004F3D0F">
        <w:rPr>
          <w:rFonts w:ascii="Arial" w:hAnsi="Arial" w:cs="Arial"/>
          <w:sz w:val="24"/>
          <w:szCs w:val="24"/>
        </w:rPr>
        <w:t xml:space="preserve">within Policing and other public sector services have been identified as a future way </w:t>
      </w:r>
      <w:r w:rsidR="001B18B7">
        <w:rPr>
          <w:rFonts w:ascii="Arial" w:hAnsi="Arial" w:cs="Arial"/>
          <w:sz w:val="24"/>
          <w:szCs w:val="24"/>
        </w:rPr>
        <w:t>o</w:t>
      </w:r>
      <w:r w:rsidR="004F3D0F">
        <w:rPr>
          <w:rFonts w:ascii="Arial" w:hAnsi="Arial" w:cs="Arial"/>
          <w:sz w:val="24"/>
          <w:szCs w:val="24"/>
        </w:rPr>
        <w:t>f working</w:t>
      </w:r>
      <w:r w:rsidR="00C93FD6">
        <w:rPr>
          <w:rFonts w:ascii="Arial" w:hAnsi="Arial" w:cs="Arial"/>
          <w:sz w:val="24"/>
          <w:szCs w:val="24"/>
        </w:rPr>
        <w:t xml:space="preserve"> (Ellis, 2020)</w:t>
      </w:r>
      <w:r w:rsidR="004F3D0F">
        <w:rPr>
          <w:rFonts w:ascii="Arial" w:hAnsi="Arial" w:cs="Arial"/>
          <w:sz w:val="24"/>
          <w:szCs w:val="24"/>
        </w:rPr>
        <w:t>.</w:t>
      </w:r>
    </w:p>
    <w:p w14:paraId="5E7C6DDC" w14:textId="668F7E64" w:rsidR="00C23848" w:rsidRDefault="00C23848" w:rsidP="00CC4CAE">
      <w:pPr>
        <w:rPr>
          <w:rFonts w:ascii="Arial" w:hAnsi="Arial" w:cs="Arial"/>
          <w:sz w:val="24"/>
          <w:szCs w:val="24"/>
        </w:rPr>
      </w:pPr>
    </w:p>
    <w:p w14:paraId="29F0AAA1" w14:textId="2CEF83E1" w:rsidR="00C23848" w:rsidRDefault="00E904C5" w:rsidP="00CC4CAE">
      <w:pPr>
        <w:rPr>
          <w:rFonts w:ascii="Arial" w:hAnsi="Arial" w:cs="Arial"/>
          <w:sz w:val="24"/>
          <w:szCs w:val="24"/>
        </w:rPr>
      </w:pPr>
      <w:r>
        <w:rPr>
          <w:rFonts w:ascii="Arial" w:hAnsi="Arial" w:cs="Arial"/>
          <w:sz w:val="24"/>
          <w:szCs w:val="24"/>
        </w:rPr>
        <w:t>In direct co</w:t>
      </w:r>
      <w:r w:rsidR="00176618">
        <w:rPr>
          <w:rFonts w:ascii="Arial" w:hAnsi="Arial" w:cs="Arial"/>
          <w:sz w:val="24"/>
          <w:szCs w:val="24"/>
        </w:rPr>
        <w:t>rrelation</w:t>
      </w:r>
      <w:r>
        <w:rPr>
          <w:rFonts w:ascii="Arial" w:hAnsi="Arial" w:cs="Arial"/>
          <w:sz w:val="24"/>
          <w:szCs w:val="24"/>
        </w:rPr>
        <w:t xml:space="preserve"> to</w:t>
      </w:r>
      <w:r w:rsidR="00646835">
        <w:rPr>
          <w:rFonts w:ascii="Arial" w:hAnsi="Arial" w:cs="Arial"/>
          <w:sz w:val="24"/>
          <w:szCs w:val="24"/>
        </w:rPr>
        <w:t xml:space="preserve"> the police</w:t>
      </w:r>
      <w:r w:rsidR="00176618">
        <w:rPr>
          <w:rFonts w:ascii="Arial" w:hAnsi="Arial" w:cs="Arial"/>
          <w:sz w:val="24"/>
          <w:szCs w:val="24"/>
        </w:rPr>
        <w:t>,</w:t>
      </w:r>
      <w:r w:rsidR="00646835">
        <w:rPr>
          <w:rFonts w:ascii="Arial" w:hAnsi="Arial" w:cs="Arial"/>
          <w:sz w:val="24"/>
          <w:szCs w:val="24"/>
        </w:rPr>
        <w:t xml:space="preserve"> </w:t>
      </w:r>
      <w:r>
        <w:rPr>
          <w:rFonts w:ascii="Arial" w:hAnsi="Arial" w:cs="Arial"/>
          <w:sz w:val="24"/>
          <w:szCs w:val="24"/>
        </w:rPr>
        <w:t>when researching public services</w:t>
      </w:r>
      <w:r w:rsidR="00176618">
        <w:rPr>
          <w:rFonts w:ascii="Arial" w:hAnsi="Arial" w:cs="Arial"/>
          <w:sz w:val="24"/>
          <w:szCs w:val="24"/>
        </w:rPr>
        <w:t xml:space="preserve"> </w:t>
      </w:r>
      <w:r w:rsidR="000731B4">
        <w:rPr>
          <w:rFonts w:ascii="Arial" w:hAnsi="Arial" w:cs="Arial"/>
          <w:sz w:val="24"/>
          <w:szCs w:val="24"/>
        </w:rPr>
        <w:t>in line</w:t>
      </w:r>
      <w:r w:rsidR="007555AF">
        <w:rPr>
          <w:rFonts w:ascii="Arial" w:hAnsi="Arial" w:cs="Arial"/>
          <w:sz w:val="24"/>
          <w:szCs w:val="24"/>
        </w:rPr>
        <w:t xml:space="preserve"> with t</w:t>
      </w:r>
      <w:r w:rsidR="002E34F4">
        <w:rPr>
          <w:rFonts w:ascii="Arial" w:hAnsi="Arial" w:cs="Arial"/>
          <w:sz w:val="24"/>
          <w:szCs w:val="24"/>
        </w:rPr>
        <w:t xml:space="preserve">he </w:t>
      </w:r>
      <w:r w:rsidR="007555AF">
        <w:rPr>
          <w:rFonts w:ascii="Arial" w:hAnsi="Arial" w:cs="Arial"/>
          <w:sz w:val="24"/>
          <w:szCs w:val="24"/>
        </w:rPr>
        <w:t xml:space="preserve">impacts on our </w:t>
      </w:r>
      <w:r w:rsidR="002E34F4">
        <w:rPr>
          <w:rFonts w:ascii="Arial" w:hAnsi="Arial" w:cs="Arial"/>
          <w:sz w:val="24"/>
          <w:szCs w:val="24"/>
        </w:rPr>
        <w:t>National Health Service (NHS)</w:t>
      </w:r>
      <w:r w:rsidR="009C00C9">
        <w:rPr>
          <w:rFonts w:ascii="Arial" w:hAnsi="Arial" w:cs="Arial"/>
          <w:sz w:val="24"/>
          <w:szCs w:val="24"/>
        </w:rPr>
        <w:t xml:space="preserve"> </w:t>
      </w:r>
      <w:r w:rsidR="007555AF">
        <w:rPr>
          <w:rFonts w:ascii="Arial" w:hAnsi="Arial" w:cs="Arial"/>
          <w:sz w:val="24"/>
          <w:szCs w:val="24"/>
        </w:rPr>
        <w:t xml:space="preserve">it is apparent </w:t>
      </w:r>
      <w:r w:rsidR="00C53F93">
        <w:rPr>
          <w:rFonts w:ascii="Arial" w:hAnsi="Arial" w:cs="Arial"/>
          <w:sz w:val="24"/>
          <w:szCs w:val="24"/>
        </w:rPr>
        <w:t>of the experiencing of challenging situations</w:t>
      </w:r>
      <w:r w:rsidR="00113E0A">
        <w:rPr>
          <w:rFonts w:ascii="Arial" w:hAnsi="Arial" w:cs="Arial"/>
          <w:sz w:val="24"/>
          <w:szCs w:val="24"/>
        </w:rPr>
        <w:t xml:space="preserve"> in line with the pandemic. </w:t>
      </w:r>
      <w:r w:rsidR="005A4646">
        <w:rPr>
          <w:rFonts w:ascii="Arial" w:hAnsi="Arial" w:cs="Arial"/>
          <w:sz w:val="24"/>
          <w:szCs w:val="24"/>
        </w:rPr>
        <w:t>Similarly</w:t>
      </w:r>
      <w:r w:rsidR="00113E0A">
        <w:rPr>
          <w:rFonts w:ascii="Arial" w:hAnsi="Arial" w:cs="Arial"/>
          <w:sz w:val="24"/>
          <w:szCs w:val="24"/>
        </w:rPr>
        <w:t xml:space="preserve"> to Policing</w:t>
      </w:r>
      <w:r w:rsidR="006B109B">
        <w:rPr>
          <w:rFonts w:ascii="Arial" w:hAnsi="Arial" w:cs="Arial"/>
          <w:sz w:val="24"/>
          <w:szCs w:val="24"/>
        </w:rPr>
        <w:t>,</w:t>
      </w:r>
      <w:r w:rsidR="00113E0A">
        <w:rPr>
          <w:rFonts w:ascii="Arial" w:hAnsi="Arial" w:cs="Arial"/>
          <w:sz w:val="24"/>
          <w:szCs w:val="24"/>
        </w:rPr>
        <w:t xml:space="preserve"> workload pressures increased overnight</w:t>
      </w:r>
      <w:r w:rsidR="008D4EBD">
        <w:rPr>
          <w:rFonts w:ascii="Arial" w:hAnsi="Arial" w:cs="Arial"/>
          <w:sz w:val="24"/>
          <w:szCs w:val="24"/>
        </w:rPr>
        <w:t xml:space="preserve">. </w:t>
      </w:r>
      <w:r w:rsidR="00993031">
        <w:rPr>
          <w:rFonts w:ascii="Arial" w:hAnsi="Arial" w:cs="Arial"/>
          <w:sz w:val="24"/>
          <w:szCs w:val="24"/>
        </w:rPr>
        <w:t xml:space="preserve">Research highlighted the already existing demands of outpatient appointment pre pandemic </w:t>
      </w:r>
      <w:r w:rsidR="009A1015">
        <w:rPr>
          <w:rFonts w:ascii="Arial" w:hAnsi="Arial" w:cs="Arial"/>
          <w:sz w:val="24"/>
          <w:szCs w:val="24"/>
        </w:rPr>
        <w:t xml:space="preserve">being approx. 2.5 million per week and with government restrictions impacting attendance growing backlogs </w:t>
      </w:r>
      <w:r w:rsidR="005A4646">
        <w:rPr>
          <w:rFonts w:ascii="Arial" w:hAnsi="Arial" w:cs="Arial"/>
          <w:sz w:val="24"/>
          <w:szCs w:val="24"/>
        </w:rPr>
        <w:t>became apparent</w:t>
      </w:r>
      <w:r w:rsidR="000731B4">
        <w:rPr>
          <w:rFonts w:ascii="Arial" w:hAnsi="Arial" w:cs="Arial"/>
          <w:sz w:val="24"/>
          <w:szCs w:val="24"/>
        </w:rPr>
        <w:t xml:space="preserve"> (NHS, </w:t>
      </w:r>
      <w:r w:rsidR="00986903">
        <w:rPr>
          <w:rFonts w:ascii="Arial" w:hAnsi="Arial" w:cs="Arial"/>
          <w:sz w:val="24"/>
          <w:szCs w:val="24"/>
        </w:rPr>
        <w:t>2021).</w:t>
      </w:r>
    </w:p>
    <w:p w14:paraId="73F0C3D5" w14:textId="7695A714" w:rsidR="00D2659D" w:rsidRDefault="00D2659D" w:rsidP="00CC4CAE">
      <w:pPr>
        <w:rPr>
          <w:rFonts w:ascii="Arial" w:hAnsi="Arial" w:cs="Arial"/>
          <w:sz w:val="24"/>
          <w:szCs w:val="24"/>
        </w:rPr>
      </w:pPr>
    </w:p>
    <w:p w14:paraId="3009F384" w14:textId="261E54C8" w:rsidR="008F1104" w:rsidRDefault="008F1104" w:rsidP="00CC4CAE">
      <w:pPr>
        <w:rPr>
          <w:rFonts w:ascii="Arial" w:hAnsi="Arial" w:cs="Arial"/>
          <w:sz w:val="24"/>
          <w:szCs w:val="24"/>
        </w:rPr>
      </w:pPr>
      <w:r>
        <w:rPr>
          <w:rFonts w:ascii="Arial" w:hAnsi="Arial" w:cs="Arial"/>
          <w:sz w:val="24"/>
          <w:szCs w:val="24"/>
        </w:rPr>
        <w:t xml:space="preserve">Access to Personal Protection Equipment (PPE) </w:t>
      </w:r>
      <w:r w:rsidR="004F0FA2">
        <w:rPr>
          <w:rFonts w:ascii="Arial" w:hAnsi="Arial" w:cs="Arial"/>
          <w:sz w:val="24"/>
          <w:szCs w:val="24"/>
        </w:rPr>
        <w:t>was a key challenged faced within the NHS</w:t>
      </w:r>
      <w:r w:rsidR="00751969">
        <w:rPr>
          <w:rFonts w:ascii="Arial" w:hAnsi="Arial" w:cs="Arial"/>
          <w:sz w:val="24"/>
          <w:szCs w:val="24"/>
        </w:rPr>
        <w:t xml:space="preserve"> </w:t>
      </w:r>
      <w:r w:rsidR="00BA1899">
        <w:rPr>
          <w:rFonts w:ascii="Arial" w:hAnsi="Arial" w:cs="Arial"/>
          <w:sz w:val="24"/>
          <w:szCs w:val="24"/>
        </w:rPr>
        <w:t>particularly</w:t>
      </w:r>
      <w:r w:rsidR="00751969">
        <w:rPr>
          <w:rFonts w:ascii="Arial" w:hAnsi="Arial" w:cs="Arial"/>
          <w:sz w:val="24"/>
          <w:szCs w:val="24"/>
        </w:rPr>
        <w:t xml:space="preserve"> in fields across community </w:t>
      </w:r>
      <w:r w:rsidR="007014DB">
        <w:rPr>
          <w:rFonts w:ascii="Arial" w:hAnsi="Arial" w:cs="Arial"/>
          <w:sz w:val="24"/>
          <w:szCs w:val="24"/>
        </w:rPr>
        <w:t>services</w:t>
      </w:r>
      <w:r w:rsidR="00B53506">
        <w:rPr>
          <w:rFonts w:ascii="Arial" w:hAnsi="Arial" w:cs="Arial"/>
          <w:sz w:val="24"/>
          <w:szCs w:val="24"/>
        </w:rPr>
        <w:t xml:space="preserve"> </w:t>
      </w:r>
      <w:r w:rsidR="00490AF0">
        <w:rPr>
          <w:rFonts w:ascii="Arial" w:hAnsi="Arial" w:cs="Arial"/>
          <w:sz w:val="24"/>
          <w:szCs w:val="24"/>
        </w:rPr>
        <w:t xml:space="preserve">with supply </w:t>
      </w:r>
      <w:r w:rsidR="003F0961">
        <w:rPr>
          <w:rFonts w:ascii="Arial" w:hAnsi="Arial" w:cs="Arial"/>
          <w:sz w:val="24"/>
          <w:szCs w:val="24"/>
        </w:rPr>
        <w:t>c</w:t>
      </w:r>
      <w:r w:rsidR="00490AF0">
        <w:rPr>
          <w:rFonts w:ascii="Arial" w:hAnsi="Arial" w:cs="Arial"/>
          <w:sz w:val="24"/>
          <w:szCs w:val="24"/>
        </w:rPr>
        <w:t xml:space="preserve">hains delaying distribution and subsequently impacted the services they provide along with increasing </w:t>
      </w:r>
      <w:r w:rsidR="00712A56">
        <w:rPr>
          <w:rFonts w:ascii="Arial" w:hAnsi="Arial" w:cs="Arial"/>
          <w:sz w:val="24"/>
          <w:szCs w:val="24"/>
        </w:rPr>
        <w:t xml:space="preserve">the risk of virus contamination. Sufficient testing capacity was also faced with </w:t>
      </w:r>
      <w:r w:rsidR="00BA1899">
        <w:rPr>
          <w:rFonts w:ascii="Arial" w:hAnsi="Arial" w:cs="Arial"/>
          <w:sz w:val="24"/>
          <w:szCs w:val="24"/>
        </w:rPr>
        <w:t>accident</w:t>
      </w:r>
      <w:r w:rsidR="00712A56">
        <w:rPr>
          <w:rFonts w:ascii="Arial" w:hAnsi="Arial" w:cs="Arial"/>
          <w:sz w:val="24"/>
          <w:szCs w:val="24"/>
        </w:rPr>
        <w:t xml:space="preserve"> and emergency staff </w:t>
      </w:r>
      <w:r w:rsidR="000A0E2E">
        <w:rPr>
          <w:rFonts w:ascii="Arial" w:hAnsi="Arial" w:cs="Arial"/>
          <w:sz w:val="24"/>
          <w:szCs w:val="24"/>
        </w:rPr>
        <w:t xml:space="preserve">and </w:t>
      </w:r>
      <w:r w:rsidR="003F0961">
        <w:rPr>
          <w:rFonts w:ascii="Arial" w:hAnsi="Arial" w:cs="Arial"/>
          <w:sz w:val="24"/>
          <w:szCs w:val="24"/>
        </w:rPr>
        <w:t>intensive</w:t>
      </w:r>
      <w:r w:rsidR="000A0E2E">
        <w:rPr>
          <w:rFonts w:ascii="Arial" w:hAnsi="Arial" w:cs="Arial"/>
          <w:sz w:val="24"/>
          <w:szCs w:val="24"/>
        </w:rPr>
        <w:t xml:space="preserve"> care </w:t>
      </w:r>
      <w:r w:rsidR="003F0961">
        <w:rPr>
          <w:rFonts w:ascii="Arial" w:hAnsi="Arial" w:cs="Arial"/>
          <w:sz w:val="24"/>
          <w:szCs w:val="24"/>
        </w:rPr>
        <w:t>units</w:t>
      </w:r>
      <w:r w:rsidR="000A0E2E">
        <w:rPr>
          <w:rFonts w:ascii="Arial" w:hAnsi="Arial" w:cs="Arial"/>
          <w:sz w:val="24"/>
          <w:szCs w:val="24"/>
        </w:rPr>
        <w:t xml:space="preserve"> understandably prioritised for testing</w:t>
      </w:r>
      <w:r w:rsidR="006C12EF">
        <w:rPr>
          <w:rFonts w:ascii="Arial" w:hAnsi="Arial" w:cs="Arial"/>
          <w:sz w:val="24"/>
          <w:szCs w:val="24"/>
        </w:rPr>
        <w:t xml:space="preserve">, all playing a significant impact </w:t>
      </w:r>
      <w:r w:rsidR="00335FEB">
        <w:rPr>
          <w:rFonts w:ascii="Arial" w:hAnsi="Arial" w:cs="Arial"/>
          <w:sz w:val="24"/>
          <w:szCs w:val="24"/>
        </w:rPr>
        <w:t xml:space="preserve">in restoring full service. </w:t>
      </w:r>
      <w:r w:rsidR="00577B7D">
        <w:rPr>
          <w:rFonts w:ascii="Arial" w:hAnsi="Arial" w:cs="Arial"/>
          <w:sz w:val="24"/>
          <w:szCs w:val="24"/>
        </w:rPr>
        <w:t xml:space="preserve">Physical distancing </w:t>
      </w:r>
      <w:r w:rsidR="001F1B28">
        <w:rPr>
          <w:rFonts w:ascii="Arial" w:hAnsi="Arial" w:cs="Arial"/>
          <w:sz w:val="24"/>
          <w:szCs w:val="24"/>
        </w:rPr>
        <w:t xml:space="preserve">also had a significant impact in </w:t>
      </w:r>
      <w:r w:rsidR="00AC446F">
        <w:rPr>
          <w:rFonts w:ascii="Arial" w:hAnsi="Arial" w:cs="Arial"/>
          <w:sz w:val="24"/>
          <w:szCs w:val="24"/>
        </w:rPr>
        <w:t xml:space="preserve">care provided within the community. </w:t>
      </w:r>
      <w:r w:rsidR="002A3CA3">
        <w:rPr>
          <w:rFonts w:ascii="Arial" w:hAnsi="Arial" w:cs="Arial"/>
          <w:sz w:val="24"/>
          <w:szCs w:val="24"/>
        </w:rPr>
        <w:t xml:space="preserve">With increased demands in workloads due to </w:t>
      </w:r>
      <w:r w:rsidR="002C212B">
        <w:rPr>
          <w:rFonts w:ascii="Arial" w:hAnsi="Arial" w:cs="Arial"/>
          <w:sz w:val="24"/>
          <w:szCs w:val="24"/>
        </w:rPr>
        <w:t xml:space="preserve">COVID 19 patients returning from hospital remaining to be challenged with complex ongoing care </w:t>
      </w:r>
      <w:r w:rsidR="00631B10">
        <w:rPr>
          <w:rFonts w:ascii="Arial" w:hAnsi="Arial" w:cs="Arial"/>
          <w:sz w:val="24"/>
          <w:szCs w:val="24"/>
        </w:rPr>
        <w:t xml:space="preserve">needs, the </w:t>
      </w:r>
      <w:r w:rsidR="00C41F5D">
        <w:rPr>
          <w:rFonts w:ascii="Arial" w:hAnsi="Arial" w:cs="Arial"/>
          <w:sz w:val="24"/>
          <w:szCs w:val="24"/>
        </w:rPr>
        <w:t xml:space="preserve">backlog of scaled back community services and increase in mental health support </w:t>
      </w:r>
      <w:r w:rsidR="00C30D72">
        <w:rPr>
          <w:rFonts w:ascii="Arial" w:hAnsi="Arial" w:cs="Arial"/>
          <w:sz w:val="24"/>
          <w:szCs w:val="24"/>
        </w:rPr>
        <w:t xml:space="preserve">due to lockdown situations </w:t>
      </w:r>
      <w:r w:rsidR="0033172E">
        <w:rPr>
          <w:rFonts w:ascii="Arial" w:hAnsi="Arial" w:cs="Arial"/>
          <w:sz w:val="24"/>
          <w:szCs w:val="24"/>
        </w:rPr>
        <w:t>plac</w:t>
      </w:r>
      <w:r w:rsidR="00F66509">
        <w:rPr>
          <w:rFonts w:ascii="Arial" w:hAnsi="Arial" w:cs="Arial"/>
          <w:sz w:val="24"/>
          <w:szCs w:val="24"/>
        </w:rPr>
        <w:t>ing pressure on the community services already at maximum capacity in some regions</w:t>
      </w:r>
      <w:r w:rsidR="00C467FB">
        <w:rPr>
          <w:rFonts w:ascii="Arial" w:hAnsi="Arial" w:cs="Arial"/>
          <w:sz w:val="24"/>
          <w:szCs w:val="24"/>
        </w:rPr>
        <w:t xml:space="preserve"> (</w:t>
      </w:r>
      <w:r w:rsidR="00B24158">
        <w:rPr>
          <w:rFonts w:ascii="Arial" w:hAnsi="Arial" w:cs="Arial"/>
          <w:sz w:val="24"/>
          <w:szCs w:val="24"/>
        </w:rPr>
        <w:t>NHS Confederation</w:t>
      </w:r>
      <w:r w:rsidR="00A6276C">
        <w:rPr>
          <w:rFonts w:ascii="Arial" w:hAnsi="Arial" w:cs="Arial"/>
          <w:sz w:val="24"/>
          <w:szCs w:val="24"/>
        </w:rPr>
        <w:t>, 2020).</w:t>
      </w:r>
      <w:r w:rsidR="00B60332">
        <w:rPr>
          <w:rFonts w:ascii="Arial" w:hAnsi="Arial" w:cs="Arial"/>
          <w:sz w:val="24"/>
          <w:szCs w:val="24"/>
        </w:rPr>
        <w:t xml:space="preserve"> Due to the demands of the roles of employees </w:t>
      </w:r>
      <w:r w:rsidR="001A2813">
        <w:rPr>
          <w:rFonts w:ascii="Arial" w:hAnsi="Arial" w:cs="Arial"/>
          <w:sz w:val="24"/>
          <w:szCs w:val="24"/>
        </w:rPr>
        <w:t>across the NHS during the pandemic and the needs for flexible extended working hours, changes in roles to transition resource</w:t>
      </w:r>
      <w:r w:rsidR="00412495">
        <w:rPr>
          <w:rFonts w:ascii="Arial" w:hAnsi="Arial" w:cs="Arial"/>
          <w:sz w:val="24"/>
          <w:szCs w:val="24"/>
        </w:rPr>
        <w:t xml:space="preserve"> in line with patient needs and the need to isolate from their own families to avoid the risk of spreading the infection</w:t>
      </w:r>
      <w:r w:rsidR="00005066">
        <w:rPr>
          <w:rFonts w:ascii="Arial" w:hAnsi="Arial" w:cs="Arial"/>
          <w:sz w:val="24"/>
          <w:szCs w:val="24"/>
        </w:rPr>
        <w:t>,</w:t>
      </w:r>
      <w:r w:rsidR="00412495">
        <w:rPr>
          <w:rFonts w:ascii="Arial" w:hAnsi="Arial" w:cs="Arial"/>
          <w:sz w:val="24"/>
          <w:szCs w:val="24"/>
        </w:rPr>
        <w:t xml:space="preserve"> </w:t>
      </w:r>
      <w:r w:rsidR="00C87DAE">
        <w:rPr>
          <w:rFonts w:ascii="Arial" w:hAnsi="Arial" w:cs="Arial"/>
          <w:sz w:val="24"/>
          <w:szCs w:val="24"/>
        </w:rPr>
        <w:t>the impact on NHS staff was significant.</w:t>
      </w:r>
      <w:r w:rsidR="00845ED2">
        <w:rPr>
          <w:rFonts w:ascii="Arial" w:hAnsi="Arial" w:cs="Arial"/>
          <w:sz w:val="24"/>
          <w:szCs w:val="24"/>
        </w:rPr>
        <w:t xml:space="preserve"> Symptoms of s</w:t>
      </w:r>
      <w:r w:rsidR="008B5094">
        <w:rPr>
          <w:rFonts w:ascii="Arial" w:hAnsi="Arial" w:cs="Arial"/>
          <w:sz w:val="24"/>
          <w:szCs w:val="24"/>
        </w:rPr>
        <w:t xml:space="preserve">tress and anxiety </w:t>
      </w:r>
      <w:r w:rsidR="006B4DB9">
        <w:rPr>
          <w:rFonts w:ascii="Arial" w:hAnsi="Arial" w:cs="Arial"/>
          <w:sz w:val="24"/>
          <w:szCs w:val="24"/>
        </w:rPr>
        <w:t xml:space="preserve">amongst staff </w:t>
      </w:r>
      <w:r w:rsidR="00ED5927">
        <w:rPr>
          <w:rFonts w:ascii="Arial" w:hAnsi="Arial" w:cs="Arial"/>
          <w:sz w:val="24"/>
          <w:szCs w:val="24"/>
        </w:rPr>
        <w:t>w</w:t>
      </w:r>
      <w:r w:rsidR="00845ED2">
        <w:rPr>
          <w:rFonts w:ascii="Arial" w:hAnsi="Arial" w:cs="Arial"/>
          <w:sz w:val="24"/>
          <w:szCs w:val="24"/>
        </w:rPr>
        <w:t xml:space="preserve">ere </w:t>
      </w:r>
      <w:r w:rsidR="00E80A61">
        <w:rPr>
          <w:rFonts w:ascii="Arial" w:hAnsi="Arial" w:cs="Arial"/>
          <w:sz w:val="24"/>
          <w:szCs w:val="24"/>
        </w:rPr>
        <w:t>experienced</w:t>
      </w:r>
      <w:r w:rsidR="00845ED2">
        <w:rPr>
          <w:rFonts w:ascii="Arial" w:hAnsi="Arial" w:cs="Arial"/>
          <w:sz w:val="24"/>
          <w:szCs w:val="24"/>
        </w:rPr>
        <w:t xml:space="preserve"> </w:t>
      </w:r>
      <w:r w:rsidR="00926D56">
        <w:rPr>
          <w:rFonts w:ascii="Arial" w:hAnsi="Arial" w:cs="Arial"/>
          <w:sz w:val="24"/>
          <w:szCs w:val="24"/>
        </w:rPr>
        <w:t>and is still emerging within existing time</w:t>
      </w:r>
      <w:r w:rsidR="003E1FAA">
        <w:rPr>
          <w:rFonts w:ascii="Arial" w:hAnsi="Arial" w:cs="Arial"/>
          <w:sz w:val="24"/>
          <w:szCs w:val="24"/>
        </w:rPr>
        <w:t xml:space="preserve">s with sources </w:t>
      </w:r>
      <w:r w:rsidR="00DA1D10">
        <w:rPr>
          <w:rFonts w:ascii="Arial" w:hAnsi="Arial" w:cs="Arial"/>
          <w:sz w:val="24"/>
          <w:szCs w:val="24"/>
        </w:rPr>
        <w:t xml:space="preserve">outlining </w:t>
      </w:r>
      <w:r w:rsidR="00F82AFA">
        <w:rPr>
          <w:rFonts w:ascii="Arial" w:hAnsi="Arial" w:cs="Arial"/>
          <w:sz w:val="24"/>
          <w:szCs w:val="24"/>
        </w:rPr>
        <w:t xml:space="preserve">45% of doctors experiencing depression, burnout and stress </w:t>
      </w:r>
      <w:r w:rsidR="005F6948">
        <w:rPr>
          <w:rFonts w:ascii="Arial" w:hAnsi="Arial" w:cs="Arial"/>
          <w:sz w:val="24"/>
          <w:szCs w:val="24"/>
        </w:rPr>
        <w:t>during a survey undertaken by the British medical Association (BMA) in May 2020.</w:t>
      </w:r>
      <w:r w:rsidR="00E80A61">
        <w:rPr>
          <w:rFonts w:ascii="Arial" w:hAnsi="Arial" w:cs="Arial"/>
          <w:sz w:val="24"/>
          <w:szCs w:val="24"/>
        </w:rPr>
        <w:t xml:space="preserve"> </w:t>
      </w:r>
      <w:r w:rsidR="009156E2">
        <w:rPr>
          <w:rFonts w:ascii="Arial" w:hAnsi="Arial" w:cs="Arial"/>
          <w:sz w:val="24"/>
          <w:szCs w:val="24"/>
        </w:rPr>
        <w:t xml:space="preserve">Sickness rates </w:t>
      </w:r>
      <w:r w:rsidR="00C964E1">
        <w:rPr>
          <w:rFonts w:ascii="Arial" w:hAnsi="Arial" w:cs="Arial"/>
          <w:sz w:val="24"/>
          <w:szCs w:val="24"/>
        </w:rPr>
        <w:t xml:space="preserve">scaled to the highest on record during the NHS in April 2020 in </w:t>
      </w:r>
      <w:r w:rsidR="00E80A61">
        <w:rPr>
          <w:rFonts w:ascii="Arial" w:hAnsi="Arial" w:cs="Arial"/>
          <w:sz w:val="24"/>
          <w:szCs w:val="24"/>
        </w:rPr>
        <w:t>England placing more pressure on NHS demands</w:t>
      </w:r>
      <w:r w:rsidR="0008460D">
        <w:rPr>
          <w:rFonts w:ascii="Arial" w:hAnsi="Arial" w:cs="Arial"/>
          <w:sz w:val="24"/>
          <w:szCs w:val="24"/>
        </w:rPr>
        <w:t xml:space="preserve"> (</w:t>
      </w:r>
      <w:r w:rsidR="00825737">
        <w:rPr>
          <w:rFonts w:ascii="Arial" w:hAnsi="Arial" w:cs="Arial"/>
          <w:sz w:val="24"/>
          <w:szCs w:val="24"/>
        </w:rPr>
        <w:t>Wilson, 2020)</w:t>
      </w:r>
      <w:r w:rsidR="00E80A61">
        <w:rPr>
          <w:rFonts w:ascii="Arial" w:hAnsi="Arial" w:cs="Arial"/>
          <w:sz w:val="24"/>
          <w:szCs w:val="24"/>
        </w:rPr>
        <w:t>.</w:t>
      </w:r>
    </w:p>
    <w:p w14:paraId="19463932" w14:textId="0D649EE0" w:rsidR="00217973" w:rsidRDefault="00217973" w:rsidP="00CC4CAE">
      <w:pPr>
        <w:rPr>
          <w:rFonts w:ascii="Arial" w:hAnsi="Arial" w:cs="Arial"/>
          <w:sz w:val="24"/>
          <w:szCs w:val="24"/>
        </w:rPr>
      </w:pPr>
    </w:p>
    <w:p w14:paraId="682FBC62" w14:textId="6D724D92" w:rsidR="00DB1451" w:rsidRDefault="00DB1451" w:rsidP="00CC4CAE">
      <w:pPr>
        <w:rPr>
          <w:rFonts w:ascii="Arial" w:hAnsi="Arial" w:cs="Arial"/>
          <w:sz w:val="24"/>
          <w:szCs w:val="24"/>
        </w:rPr>
      </w:pPr>
      <w:r>
        <w:rPr>
          <w:rFonts w:ascii="Arial" w:hAnsi="Arial" w:cs="Arial"/>
          <w:sz w:val="24"/>
          <w:szCs w:val="24"/>
        </w:rPr>
        <w:t xml:space="preserve">The design and delivery implemented during the pandemic across </w:t>
      </w:r>
      <w:r w:rsidR="00586F09">
        <w:rPr>
          <w:rFonts w:ascii="Arial" w:hAnsi="Arial" w:cs="Arial"/>
          <w:sz w:val="24"/>
          <w:szCs w:val="24"/>
        </w:rPr>
        <w:t xml:space="preserve">the NHS </w:t>
      </w:r>
      <w:r w:rsidR="0093683E">
        <w:rPr>
          <w:rFonts w:ascii="Arial" w:hAnsi="Arial" w:cs="Arial"/>
          <w:sz w:val="24"/>
          <w:szCs w:val="24"/>
        </w:rPr>
        <w:t xml:space="preserve">required hospitals to working collaboratively </w:t>
      </w:r>
      <w:r w:rsidR="00C327FA">
        <w:rPr>
          <w:rFonts w:ascii="Arial" w:hAnsi="Arial" w:cs="Arial"/>
          <w:sz w:val="24"/>
          <w:szCs w:val="24"/>
        </w:rPr>
        <w:t xml:space="preserve">in order to maintain the provision of services </w:t>
      </w:r>
      <w:r w:rsidR="00936402">
        <w:rPr>
          <w:rFonts w:ascii="Arial" w:hAnsi="Arial" w:cs="Arial"/>
          <w:sz w:val="24"/>
          <w:szCs w:val="24"/>
        </w:rPr>
        <w:t xml:space="preserve">moving away from a more </w:t>
      </w:r>
      <w:r w:rsidR="00445007">
        <w:rPr>
          <w:rFonts w:ascii="Arial" w:hAnsi="Arial" w:cs="Arial"/>
          <w:sz w:val="24"/>
          <w:szCs w:val="24"/>
        </w:rPr>
        <w:t>solid</w:t>
      </w:r>
      <w:r w:rsidR="00936402">
        <w:rPr>
          <w:rFonts w:ascii="Arial" w:hAnsi="Arial" w:cs="Arial"/>
          <w:sz w:val="24"/>
          <w:szCs w:val="24"/>
        </w:rPr>
        <w:t xml:space="preserve"> approach pre pandemic.  This supported the sharing of mutual aid</w:t>
      </w:r>
      <w:r w:rsidR="00D66B38">
        <w:rPr>
          <w:rFonts w:ascii="Arial" w:hAnsi="Arial" w:cs="Arial"/>
          <w:sz w:val="24"/>
          <w:szCs w:val="24"/>
        </w:rPr>
        <w:t xml:space="preserve"> and shared services to keep up with demand. </w:t>
      </w:r>
      <w:r w:rsidR="00E735CF">
        <w:rPr>
          <w:rFonts w:ascii="Arial" w:hAnsi="Arial" w:cs="Arial"/>
          <w:sz w:val="24"/>
          <w:szCs w:val="24"/>
        </w:rPr>
        <w:t xml:space="preserve">Enhanced efficiencies in ways of working </w:t>
      </w:r>
      <w:r w:rsidR="00EB31CB">
        <w:rPr>
          <w:rFonts w:ascii="Arial" w:hAnsi="Arial" w:cs="Arial"/>
          <w:sz w:val="24"/>
          <w:szCs w:val="24"/>
        </w:rPr>
        <w:t xml:space="preserve">during the pandemic provided an area of testing ways of working, </w:t>
      </w:r>
      <w:r w:rsidR="00EB31CB">
        <w:rPr>
          <w:rFonts w:ascii="Arial" w:hAnsi="Arial" w:cs="Arial"/>
          <w:sz w:val="24"/>
          <w:szCs w:val="24"/>
        </w:rPr>
        <w:lastRenderedPageBreak/>
        <w:t xml:space="preserve">transitioning </w:t>
      </w:r>
      <w:r w:rsidR="00A67919">
        <w:rPr>
          <w:rFonts w:ascii="Arial" w:hAnsi="Arial" w:cs="Arial"/>
          <w:sz w:val="24"/>
          <w:szCs w:val="24"/>
        </w:rPr>
        <w:t>reinforcements</w:t>
      </w:r>
      <w:r w:rsidR="00EB31CB">
        <w:rPr>
          <w:rFonts w:ascii="Arial" w:hAnsi="Arial" w:cs="Arial"/>
          <w:sz w:val="24"/>
          <w:szCs w:val="24"/>
        </w:rPr>
        <w:t xml:space="preserve"> where staff shortfalls were apparent and focussing on re</w:t>
      </w:r>
      <w:r w:rsidR="00287FF0">
        <w:rPr>
          <w:rFonts w:ascii="Arial" w:hAnsi="Arial" w:cs="Arial"/>
          <w:sz w:val="24"/>
          <w:szCs w:val="24"/>
        </w:rPr>
        <w:t xml:space="preserve">gimes and current times through use of technology with the transitioning of </w:t>
      </w:r>
      <w:r w:rsidR="00D71C50">
        <w:rPr>
          <w:rFonts w:ascii="Arial" w:hAnsi="Arial" w:cs="Arial"/>
          <w:sz w:val="24"/>
          <w:szCs w:val="24"/>
        </w:rPr>
        <w:t>face-to-face</w:t>
      </w:r>
      <w:r w:rsidR="00287FF0">
        <w:rPr>
          <w:rFonts w:ascii="Arial" w:hAnsi="Arial" w:cs="Arial"/>
          <w:sz w:val="24"/>
          <w:szCs w:val="24"/>
        </w:rPr>
        <w:t xml:space="preserve"> appointment moving to </w:t>
      </w:r>
      <w:r w:rsidR="0082650E">
        <w:rPr>
          <w:rFonts w:ascii="Arial" w:hAnsi="Arial" w:cs="Arial"/>
          <w:sz w:val="24"/>
          <w:szCs w:val="24"/>
        </w:rPr>
        <w:t xml:space="preserve">telephone based consultations, increasing </w:t>
      </w:r>
      <w:r w:rsidR="00AE2AB7">
        <w:rPr>
          <w:rFonts w:ascii="Arial" w:hAnsi="Arial" w:cs="Arial"/>
          <w:sz w:val="24"/>
          <w:szCs w:val="24"/>
        </w:rPr>
        <w:t xml:space="preserve">resource availability for redeployment. </w:t>
      </w:r>
      <w:r w:rsidR="00532072">
        <w:rPr>
          <w:rFonts w:ascii="Arial" w:hAnsi="Arial" w:cs="Arial"/>
          <w:sz w:val="24"/>
          <w:szCs w:val="24"/>
        </w:rPr>
        <w:t xml:space="preserve">Digital Health Services </w:t>
      </w:r>
      <w:r w:rsidR="009E764F">
        <w:rPr>
          <w:rFonts w:ascii="Arial" w:hAnsi="Arial" w:cs="Arial"/>
          <w:sz w:val="24"/>
          <w:szCs w:val="24"/>
        </w:rPr>
        <w:t xml:space="preserve">have proved to be a channel shift with accelerated </w:t>
      </w:r>
      <w:r w:rsidR="00E71628">
        <w:rPr>
          <w:rFonts w:ascii="Arial" w:hAnsi="Arial" w:cs="Arial"/>
          <w:sz w:val="24"/>
          <w:szCs w:val="24"/>
        </w:rPr>
        <w:t xml:space="preserve">technology </w:t>
      </w:r>
      <w:r w:rsidR="009E764F">
        <w:rPr>
          <w:rFonts w:ascii="Arial" w:hAnsi="Arial" w:cs="Arial"/>
          <w:sz w:val="24"/>
          <w:szCs w:val="24"/>
        </w:rPr>
        <w:t>roll out taking place during the pandemic</w:t>
      </w:r>
      <w:r w:rsidR="00E71628">
        <w:rPr>
          <w:rFonts w:ascii="Arial" w:hAnsi="Arial" w:cs="Arial"/>
          <w:sz w:val="24"/>
          <w:szCs w:val="24"/>
        </w:rPr>
        <w:t xml:space="preserve"> through use of </w:t>
      </w:r>
      <w:r w:rsidR="005200BA">
        <w:rPr>
          <w:rFonts w:ascii="Arial" w:hAnsi="Arial" w:cs="Arial"/>
          <w:sz w:val="24"/>
          <w:szCs w:val="24"/>
        </w:rPr>
        <w:t>tablets devices</w:t>
      </w:r>
      <w:r w:rsidR="001E56B5">
        <w:rPr>
          <w:rFonts w:ascii="Arial" w:hAnsi="Arial" w:cs="Arial"/>
          <w:sz w:val="24"/>
          <w:szCs w:val="24"/>
        </w:rPr>
        <w:t>. T</w:t>
      </w:r>
      <w:r w:rsidR="005200BA">
        <w:rPr>
          <w:rFonts w:ascii="Arial" w:hAnsi="Arial" w:cs="Arial"/>
          <w:sz w:val="24"/>
          <w:szCs w:val="24"/>
        </w:rPr>
        <w:t>hi</w:t>
      </w:r>
      <w:r w:rsidR="001E56B5">
        <w:rPr>
          <w:rFonts w:ascii="Arial" w:hAnsi="Arial" w:cs="Arial"/>
          <w:sz w:val="24"/>
          <w:szCs w:val="24"/>
        </w:rPr>
        <w:t>s</w:t>
      </w:r>
      <w:r w:rsidR="005200BA">
        <w:rPr>
          <w:rFonts w:ascii="Arial" w:hAnsi="Arial" w:cs="Arial"/>
          <w:sz w:val="24"/>
          <w:szCs w:val="24"/>
        </w:rPr>
        <w:t xml:space="preserve"> enabled support mechanisms </w:t>
      </w:r>
      <w:r w:rsidR="002B5D16">
        <w:rPr>
          <w:rFonts w:ascii="Arial" w:hAnsi="Arial" w:cs="Arial"/>
          <w:sz w:val="24"/>
          <w:szCs w:val="24"/>
        </w:rPr>
        <w:t xml:space="preserve">to continue during lockdown periods particularly within social care services </w:t>
      </w:r>
      <w:r w:rsidR="00C07907">
        <w:rPr>
          <w:rFonts w:ascii="Arial" w:hAnsi="Arial" w:cs="Arial"/>
          <w:sz w:val="24"/>
          <w:szCs w:val="24"/>
        </w:rPr>
        <w:t xml:space="preserve">maintaining access and support from a distance. </w:t>
      </w:r>
      <w:r w:rsidR="001D1A24">
        <w:rPr>
          <w:rFonts w:ascii="Arial" w:hAnsi="Arial" w:cs="Arial"/>
          <w:sz w:val="24"/>
          <w:szCs w:val="24"/>
        </w:rPr>
        <w:t xml:space="preserve">This </w:t>
      </w:r>
      <w:r w:rsidR="00BC318E">
        <w:rPr>
          <w:rFonts w:ascii="Arial" w:hAnsi="Arial" w:cs="Arial"/>
          <w:sz w:val="24"/>
          <w:szCs w:val="24"/>
        </w:rPr>
        <w:t xml:space="preserve">enables clinical staff to quickly change </w:t>
      </w:r>
      <w:r w:rsidR="006A0FDF">
        <w:rPr>
          <w:rFonts w:ascii="Arial" w:hAnsi="Arial" w:cs="Arial"/>
          <w:sz w:val="24"/>
          <w:szCs w:val="24"/>
        </w:rPr>
        <w:t>ways of working</w:t>
      </w:r>
      <w:r w:rsidR="001C10AE">
        <w:rPr>
          <w:rFonts w:ascii="Arial" w:hAnsi="Arial" w:cs="Arial"/>
          <w:sz w:val="24"/>
          <w:szCs w:val="24"/>
        </w:rPr>
        <w:t xml:space="preserve"> (Charles and </w:t>
      </w:r>
      <w:proofErr w:type="spellStart"/>
      <w:r w:rsidR="001C10AE">
        <w:rPr>
          <w:rFonts w:ascii="Arial" w:hAnsi="Arial" w:cs="Arial"/>
          <w:sz w:val="24"/>
          <w:szCs w:val="24"/>
        </w:rPr>
        <w:t>Ewbank</w:t>
      </w:r>
      <w:proofErr w:type="spellEnd"/>
      <w:r w:rsidR="001C10AE">
        <w:rPr>
          <w:rFonts w:ascii="Arial" w:hAnsi="Arial" w:cs="Arial"/>
          <w:sz w:val="24"/>
          <w:szCs w:val="24"/>
        </w:rPr>
        <w:t>, 2021)</w:t>
      </w:r>
      <w:r w:rsidR="006A0FDF">
        <w:rPr>
          <w:rFonts w:ascii="Arial" w:hAnsi="Arial" w:cs="Arial"/>
          <w:sz w:val="24"/>
          <w:szCs w:val="24"/>
        </w:rPr>
        <w:t>.</w:t>
      </w:r>
    </w:p>
    <w:p w14:paraId="2BB40B8A" w14:textId="352B7F7B" w:rsidR="001C10AE" w:rsidRDefault="001C10AE" w:rsidP="00CC4CAE">
      <w:pPr>
        <w:rPr>
          <w:rFonts w:ascii="Arial" w:hAnsi="Arial" w:cs="Arial"/>
          <w:sz w:val="24"/>
          <w:szCs w:val="24"/>
        </w:rPr>
      </w:pPr>
    </w:p>
    <w:p w14:paraId="60C65D0F" w14:textId="27DFEB4E" w:rsidR="001C10AE" w:rsidRDefault="00615056" w:rsidP="00CC4CAE">
      <w:pPr>
        <w:rPr>
          <w:rFonts w:ascii="Arial" w:hAnsi="Arial" w:cs="Arial"/>
          <w:sz w:val="24"/>
          <w:szCs w:val="24"/>
        </w:rPr>
      </w:pPr>
      <w:r>
        <w:rPr>
          <w:rFonts w:ascii="Arial" w:hAnsi="Arial" w:cs="Arial"/>
          <w:sz w:val="24"/>
          <w:szCs w:val="24"/>
        </w:rPr>
        <w:t xml:space="preserve">The role of the NHS being </w:t>
      </w:r>
      <w:r w:rsidR="00EF7676">
        <w:rPr>
          <w:rFonts w:ascii="Arial" w:hAnsi="Arial" w:cs="Arial"/>
          <w:sz w:val="24"/>
          <w:szCs w:val="24"/>
        </w:rPr>
        <w:t xml:space="preserve">and anchor institute having a significant stake </w:t>
      </w:r>
      <w:r w:rsidR="006810D1">
        <w:rPr>
          <w:rFonts w:ascii="Arial" w:hAnsi="Arial" w:cs="Arial"/>
          <w:sz w:val="24"/>
          <w:szCs w:val="24"/>
        </w:rPr>
        <w:t xml:space="preserve">on health and wellbeing impacts along with playing a vital </w:t>
      </w:r>
      <w:r w:rsidR="00D12B56">
        <w:rPr>
          <w:rFonts w:ascii="Arial" w:hAnsi="Arial" w:cs="Arial"/>
          <w:sz w:val="24"/>
          <w:szCs w:val="24"/>
        </w:rPr>
        <w:t xml:space="preserve">role across local communities are focussed on building a system </w:t>
      </w:r>
      <w:r w:rsidR="00381175">
        <w:rPr>
          <w:rFonts w:ascii="Arial" w:hAnsi="Arial" w:cs="Arial"/>
          <w:sz w:val="24"/>
          <w:szCs w:val="24"/>
        </w:rPr>
        <w:t xml:space="preserve">combatable in facing </w:t>
      </w:r>
      <w:r w:rsidR="007B4B57">
        <w:rPr>
          <w:rFonts w:ascii="Arial" w:hAnsi="Arial" w:cs="Arial"/>
          <w:sz w:val="24"/>
          <w:szCs w:val="24"/>
        </w:rPr>
        <w:t>further</w:t>
      </w:r>
      <w:r w:rsidR="00381175">
        <w:rPr>
          <w:rFonts w:ascii="Arial" w:hAnsi="Arial" w:cs="Arial"/>
          <w:sz w:val="24"/>
          <w:szCs w:val="24"/>
        </w:rPr>
        <w:t xml:space="preserve"> instabilities that it may face. </w:t>
      </w:r>
      <w:r w:rsidR="007B4B57">
        <w:rPr>
          <w:rFonts w:ascii="Arial" w:hAnsi="Arial" w:cs="Arial"/>
          <w:sz w:val="24"/>
          <w:szCs w:val="24"/>
        </w:rPr>
        <w:t>Fundamentally</w:t>
      </w:r>
      <w:r w:rsidR="00FC1909">
        <w:rPr>
          <w:rFonts w:ascii="Arial" w:hAnsi="Arial" w:cs="Arial"/>
          <w:sz w:val="24"/>
          <w:szCs w:val="24"/>
        </w:rPr>
        <w:t>,</w:t>
      </w:r>
      <w:r w:rsidR="00D9199A">
        <w:rPr>
          <w:rFonts w:ascii="Arial" w:hAnsi="Arial" w:cs="Arial"/>
          <w:sz w:val="24"/>
          <w:szCs w:val="24"/>
        </w:rPr>
        <w:t xml:space="preserve"> the </w:t>
      </w:r>
      <w:r w:rsidR="007B4B57">
        <w:rPr>
          <w:rFonts w:ascii="Arial" w:hAnsi="Arial" w:cs="Arial"/>
          <w:sz w:val="24"/>
          <w:szCs w:val="24"/>
        </w:rPr>
        <w:t>attraction</w:t>
      </w:r>
      <w:r w:rsidR="00D9199A">
        <w:rPr>
          <w:rFonts w:ascii="Arial" w:hAnsi="Arial" w:cs="Arial"/>
          <w:sz w:val="24"/>
          <w:szCs w:val="24"/>
        </w:rPr>
        <w:t xml:space="preserve"> of employees is a key component factor in the sustainability of a </w:t>
      </w:r>
      <w:r w:rsidR="007B4B57">
        <w:rPr>
          <w:rFonts w:ascii="Arial" w:hAnsi="Arial" w:cs="Arial"/>
          <w:sz w:val="24"/>
          <w:szCs w:val="24"/>
        </w:rPr>
        <w:t>first-class</w:t>
      </w:r>
      <w:r w:rsidR="00D9199A">
        <w:rPr>
          <w:rFonts w:ascii="Arial" w:hAnsi="Arial" w:cs="Arial"/>
          <w:sz w:val="24"/>
          <w:szCs w:val="24"/>
        </w:rPr>
        <w:t xml:space="preserve"> health service</w:t>
      </w:r>
      <w:r w:rsidR="008C074C">
        <w:rPr>
          <w:rFonts w:ascii="Arial" w:hAnsi="Arial" w:cs="Arial"/>
          <w:sz w:val="24"/>
          <w:szCs w:val="24"/>
        </w:rPr>
        <w:t xml:space="preserve">.  With community support and dedication to the services provided by the </w:t>
      </w:r>
      <w:r w:rsidR="007B4B57">
        <w:rPr>
          <w:rFonts w:ascii="Arial" w:hAnsi="Arial" w:cs="Arial"/>
          <w:sz w:val="24"/>
          <w:szCs w:val="24"/>
        </w:rPr>
        <w:t>health</w:t>
      </w:r>
      <w:r w:rsidR="008C074C">
        <w:rPr>
          <w:rFonts w:ascii="Arial" w:hAnsi="Arial" w:cs="Arial"/>
          <w:sz w:val="24"/>
          <w:szCs w:val="24"/>
        </w:rPr>
        <w:t xml:space="preserve"> service throughout the pandemic this has bolstered</w:t>
      </w:r>
      <w:r w:rsidR="00B67C4A">
        <w:rPr>
          <w:rFonts w:ascii="Arial" w:hAnsi="Arial" w:cs="Arial"/>
          <w:sz w:val="24"/>
          <w:szCs w:val="24"/>
        </w:rPr>
        <w:t xml:space="preserve"> career ambitions towards </w:t>
      </w:r>
      <w:r w:rsidR="00C03943">
        <w:rPr>
          <w:rFonts w:ascii="Arial" w:hAnsi="Arial" w:cs="Arial"/>
          <w:sz w:val="24"/>
          <w:szCs w:val="24"/>
        </w:rPr>
        <w:t xml:space="preserve">roles within the health service and </w:t>
      </w:r>
      <w:r w:rsidR="007B4B57">
        <w:rPr>
          <w:rFonts w:ascii="Arial" w:hAnsi="Arial" w:cs="Arial"/>
          <w:sz w:val="24"/>
          <w:szCs w:val="24"/>
        </w:rPr>
        <w:t>organisations</w:t>
      </w:r>
      <w:r w:rsidR="00C03943">
        <w:rPr>
          <w:rFonts w:ascii="Arial" w:hAnsi="Arial" w:cs="Arial"/>
          <w:sz w:val="24"/>
          <w:szCs w:val="24"/>
        </w:rPr>
        <w:t xml:space="preserve"> such as Barts Health </w:t>
      </w:r>
      <w:r w:rsidR="00E824D0">
        <w:rPr>
          <w:rFonts w:ascii="Arial" w:hAnsi="Arial" w:cs="Arial"/>
          <w:sz w:val="24"/>
          <w:szCs w:val="24"/>
        </w:rPr>
        <w:t xml:space="preserve">have supporting in launching several recruitment programmes to support </w:t>
      </w:r>
      <w:r w:rsidR="006E32E5">
        <w:rPr>
          <w:rFonts w:ascii="Arial" w:hAnsi="Arial" w:cs="Arial"/>
          <w:sz w:val="24"/>
          <w:szCs w:val="24"/>
        </w:rPr>
        <w:t xml:space="preserve">career development opportunities in turn </w:t>
      </w:r>
      <w:r w:rsidR="00F72102">
        <w:rPr>
          <w:rFonts w:ascii="Arial" w:hAnsi="Arial" w:cs="Arial"/>
          <w:sz w:val="24"/>
          <w:szCs w:val="24"/>
        </w:rPr>
        <w:t>increasing volunteering opportunities</w:t>
      </w:r>
      <w:r w:rsidR="0059060F">
        <w:rPr>
          <w:rFonts w:ascii="Arial" w:hAnsi="Arial" w:cs="Arial"/>
          <w:sz w:val="24"/>
          <w:szCs w:val="24"/>
        </w:rPr>
        <w:t xml:space="preserve">. </w:t>
      </w:r>
      <w:r w:rsidR="007B4B57">
        <w:rPr>
          <w:rFonts w:ascii="Arial" w:hAnsi="Arial" w:cs="Arial"/>
          <w:sz w:val="24"/>
          <w:szCs w:val="24"/>
        </w:rPr>
        <w:t>Collaboration</w:t>
      </w:r>
      <w:r w:rsidR="0059060F">
        <w:rPr>
          <w:rFonts w:ascii="Arial" w:hAnsi="Arial" w:cs="Arial"/>
          <w:sz w:val="24"/>
          <w:szCs w:val="24"/>
        </w:rPr>
        <w:t xml:space="preserve"> between local business and public health services </w:t>
      </w:r>
      <w:r w:rsidR="002378DE">
        <w:rPr>
          <w:rFonts w:ascii="Arial" w:hAnsi="Arial" w:cs="Arial"/>
          <w:sz w:val="24"/>
          <w:szCs w:val="24"/>
        </w:rPr>
        <w:t>can also maximise future supply chains</w:t>
      </w:r>
      <w:r w:rsidR="00652B08">
        <w:rPr>
          <w:rFonts w:ascii="Arial" w:hAnsi="Arial" w:cs="Arial"/>
          <w:sz w:val="24"/>
          <w:szCs w:val="24"/>
        </w:rPr>
        <w:t xml:space="preserve">, research has outlined several initiatives </w:t>
      </w:r>
      <w:r w:rsidR="00F53DA7">
        <w:rPr>
          <w:rFonts w:ascii="Arial" w:hAnsi="Arial" w:cs="Arial"/>
          <w:sz w:val="24"/>
          <w:szCs w:val="24"/>
        </w:rPr>
        <w:t>including sustainable packing company in Wales</w:t>
      </w:r>
      <w:r w:rsidR="00F55908">
        <w:rPr>
          <w:rFonts w:ascii="Arial" w:hAnsi="Arial" w:cs="Arial"/>
          <w:sz w:val="24"/>
          <w:szCs w:val="24"/>
        </w:rPr>
        <w:t xml:space="preserve"> in turn increasing resilience and improving </w:t>
      </w:r>
      <w:r w:rsidR="00702E14">
        <w:rPr>
          <w:rFonts w:ascii="Arial" w:hAnsi="Arial" w:cs="Arial"/>
          <w:sz w:val="24"/>
          <w:szCs w:val="24"/>
        </w:rPr>
        <w:t xml:space="preserve">local benefits. </w:t>
      </w:r>
      <w:r w:rsidR="007B4B57">
        <w:rPr>
          <w:rFonts w:ascii="Arial" w:hAnsi="Arial" w:cs="Arial"/>
          <w:sz w:val="24"/>
          <w:szCs w:val="24"/>
        </w:rPr>
        <w:t>Virtual</w:t>
      </w:r>
      <w:r w:rsidR="00702E14">
        <w:rPr>
          <w:rFonts w:ascii="Arial" w:hAnsi="Arial" w:cs="Arial"/>
          <w:sz w:val="24"/>
          <w:szCs w:val="24"/>
        </w:rPr>
        <w:t xml:space="preserve"> working has provided many opportunities to improve efficiencies across the health service where </w:t>
      </w:r>
      <w:r w:rsidR="007B4B57">
        <w:rPr>
          <w:rFonts w:ascii="Arial" w:hAnsi="Arial" w:cs="Arial"/>
          <w:sz w:val="24"/>
          <w:szCs w:val="24"/>
        </w:rPr>
        <w:t>long-term</w:t>
      </w:r>
      <w:r w:rsidR="00702E14">
        <w:rPr>
          <w:rFonts w:ascii="Arial" w:hAnsi="Arial" w:cs="Arial"/>
          <w:sz w:val="24"/>
          <w:szCs w:val="24"/>
        </w:rPr>
        <w:t xml:space="preserve"> vision of working practices can evolve long term to strengthen capacity and </w:t>
      </w:r>
      <w:r w:rsidR="00F06626">
        <w:rPr>
          <w:rFonts w:ascii="Arial" w:hAnsi="Arial" w:cs="Arial"/>
          <w:sz w:val="24"/>
          <w:szCs w:val="24"/>
        </w:rPr>
        <w:t xml:space="preserve">resource demands where required throughout </w:t>
      </w:r>
      <w:r w:rsidR="007B4B57">
        <w:rPr>
          <w:rFonts w:ascii="Arial" w:hAnsi="Arial" w:cs="Arial"/>
          <w:sz w:val="24"/>
          <w:szCs w:val="24"/>
        </w:rPr>
        <w:t>public</w:t>
      </w:r>
      <w:r w:rsidR="00F06626">
        <w:rPr>
          <w:rFonts w:ascii="Arial" w:hAnsi="Arial" w:cs="Arial"/>
          <w:sz w:val="24"/>
          <w:szCs w:val="24"/>
        </w:rPr>
        <w:t xml:space="preserve"> services</w:t>
      </w:r>
      <w:r w:rsidR="00770EEA">
        <w:rPr>
          <w:rFonts w:ascii="Arial" w:hAnsi="Arial" w:cs="Arial"/>
          <w:sz w:val="24"/>
          <w:szCs w:val="24"/>
        </w:rPr>
        <w:t xml:space="preserve"> (Allen and Allwood, 2020)</w:t>
      </w:r>
      <w:r w:rsidR="00F06626">
        <w:rPr>
          <w:rFonts w:ascii="Arial" w:hAnsi="Arial" w:cs="Arial"/>
          <w:sz w:val="24"/>
          <w:szCs w:val="24"/>
        </w:rPr>
        <w:t>.</w:t>
      </w:r>
      <w:r w:rsidR="00A44CBF">
        <w:rPr>
          <w:rFonts w:ascii="Arial" w:hAnsi="Arial" w:cs="Arial"/>
          <w:sz w:val="24"/>
          <w:szCs w:val="24"/>
        </w:rPr>
        <w:t xml:space="preserve"> </w:t>
      </w:r>
    </w:p>
    <w:p w14:paraId="1C57345E" w14:textId="77777777" w:rsidR="004A380D" w:rsidRDefault="004A380D" w:rsidP="00CE57E7">
      <w:pPr>
        <w:rPr>
          <w:rFonts w:ascii="Arial" w:hAnsi="Arial" w:cs="Arial"/>
          <w:sz w:val="24"/>
          <w:szCs w:val="24"/>
        </w:rPr>
      </w:pPr>
    </w:p>
    <w:p w14:paraId="0A1121E0" w14:textId="77777777" w:rsidR="00CD46C6" w:rsidRDefault="005F4B21" w:rsidP="00CE57E7">
      <w:pPr>
        <w:rPr>
          <w:rFonts w:ascii="Arial" w:hAnsi="Arial" w:cs="Arial"/>
          <w:sz w:val="24"/>
          <w:szCs w:val="24"/>
        </w:rPr>
      </w:pPr>
      <w:r>
        <w:rPr>
          <w:rFonts w:ascii="Arial" w:hAnsi="Arial" w:cs="Arial"/>
          <w:sz w:val="24"/>
          <w:szCs w:val="24"/>
        </w:rPr>
        <w:t xml:space="preserve">With the inclusion </w:t>
      </w:r>
      <w:r w:rsidR="00091539">
        <w:rPr>
          <w:rFonts w:ascii="Arial" w:hAnsi="Arial" w:cs="Arial"/>
          <w:sz w:val="24"/>
          <w:szCs w:val="24"/>
        </w:rPr>
        <w:t>of enhanced col</w:t>
      </w:r>
      <w:r w:rsidR="002D2383">
        <w:rPr>
          <w:rFonts w:ascii="Arial" w:hAnsi="Arial" w:cs="Arial"/>
          <w:sz w:val="24"/>
          <w:szCs w:val="24"/>
        </w:rPr>
        <w:t>laborative working</w:t>
      </w:r>
      <w:r w:rsidR="00355B73">
        <w:rPr>
          <w:rFonts w:ascii="Arial" w:hAnsi="Arial" w:cs="Arial"/>
          <w:sz w:val="24"/>
          <w:szCs w:val="24"/>
        </w:rPr>
        <w:t xml:space="preserve"> and </w:t>
      </w:r>
      <w:r w:rsidR="00E2142A">
        <w:rPr>
          <w:rFonts w:ascii="Arial" w:hAnsi="Arial" w:cs="Arial"/>
          <w:sz w:val="24"/>
          <w:szCs w:val="24"/>
        </w:rPr>
        <w:t xml:space="preserve">integrating services </w:t>
      </w:r>
      <w:r w:rsidR="00951FF5">
        <w:rPr>
          <w:rFonts w:ascii="Arial" w:hAnsi="Arial" w:cs="Arial"/>
          <w:sz w:val="24"/>
          <w:szCs w:val="24"/>
        </w:rPr>
        <w:t xml:space="preserve">it has been identified </w:t>
      </w:r>
      <w:r w:rsidR="00C23813">
        <w:rPr>
          <w:rFonts w:ascii="Arial" w:hAnsi="Arial" w:cs="Arial"/>
          <w:sz w:val="24"/>
          <w:szCs w:val="24"/>
        </w:rPr>
        <w:t>as a key component priority in order to</w:t>
      </w:r>
      <w:r w:rsidR="004014B7">
        <w:rPr>
          <w:rFonts w:ascii="Arial" w:hAnsi="Arial" w:cs="Arial"/>
          <w:sz w:val="24"/>
          <w:szCs w:val="24"/>
        </w:rPr>
        <w:t xml:space="preserve"> </w:t>
      </w:r>
      <w:r w:rsidR="00B832BF">
        <w:rPr>
          <w:rFonts w:ascii="Arial" w:hAnsi="Arial" w:cs="Arial"/>
          <w:sz w:val="24"/>
          <w:szCs w:val="24"/>
        </w:rPr>
        <w:t xml:space="preserve">meet high demand across public servicing and policing needs.  By initiating more collaborative working this enhanced </w:t>
      </w:r>
      <w:r w:rsidR="00A87197">
        <w:rPr>
          <w:rFonts w:ascii="Arial" w:hAnsi="Arial" w:cs="Arial"/>
          <w:sz w:val="24"/>
          <w:szCs w:val="24"/>
        </w:rPr>
        <w:t xml:space="preserve">improved knowledge and insights across </w:t>
      </w:r>
      <w:r w:rsidR="00981792">
        <w:rPr>
          <w:rFonts w:ascii="Arial" w:hAnsi="Arial" w:cs="Arial"/>
          <w:sz w:val="24"/>
          <w:szCs w:val="24"/>
        </w:rPr>
        <w:t xml:space="preserve">many sectors </w:t>
      </w:r>
      <w:r w:rsidR="00E558CB">
        <w:rPr>
          <w:rFonts w:ascii="Arial" w:hAnsi="Arial" w:cs="Arial"/>
          <w:sz w:val="24"/>
          <w:szCs w:val="24"/>
        </w:rPr>
        <w:t xml:space="preserve">providing significant opportunity to drive innovation </w:t>
      </w:r>
      <w:r w:rsidR="00356155">
        <w:rPr>
          <w:rFonts w:ascii="Arial" w:hAnsi="Arial" w:cs="Arial"/>
          <w:sz w:val="24"/>
          <w:szCs w:val="24"/>
        </w:rPr>
        <w:t xml:space="preserve">and </w:t>
      </w:r>
      <w:r w:rsidR="00EC61A1">
        <w:rPr>
          <w:rFonts w:ascii="Arial" w:hAnsi="Arial" w:cs="Arial"/>
          <w:sz w:val="24"/>
          <w:szCs w:val="24"/>
        </w:rPr>
        <w:t xml:space="preserve">to improve </w:t>
      </w:r>
      <w:r w:rsidR="006551C6">
        <w:rPr>
          <w:rFonts w:ascii="Arial" w:hAnsi="Arial" w:cs="Arial"/>
          <w:sz w:val="24"/>
          <w:szCs w:val="24"/>
        </w:rPr>
        <w:t>public</w:t>
      </w:r>
      <w:r w:rsidR="00EC61A1">
        <w:rPr>
          <w:rFonts w:ascii="Arial" w:hAnsi="Arial" w:cs="Arial"/>
          <w:sz w:val="24"/>
          <w:szCs w:val="24"/>
        </w:rPr>
        <w:t xml:space="preserve"> service delivery</w:t>
      </w:r>
      <w:r w:rsidR="00F27011">
        <w:rPr>
          <w:rFonts w:ascii="Arial" w:hAnsi="Arial" w:cs="Arial"/>
          <w:sz w:val="24"/>
          <w:szCs w:val="24"/>
        </w:rPr>
        <w:t xml:space="preserve">. Both within Policing and </w:t>
      </w:r>
      <w:r w:rsidR="002144DD">
        <w:rPr>
          <w:rFonts w:ascii="Arial" w:hAnsi="Arial" w:cs="Arial"/>
          <w:sz w:val="24"/>
          <w:szCs w:val="24"/>
        </w:rPr>
        <w:t>Public</w:t>
      </w:r>
      <w:r w:rsidR="00F27011">
        <w:rPr>
          <w:rFonts w:ascii="Arial" w:hAnsi="Arial" w:cs="Arial"/>
          <w:sz w:val="24"/>
          <w:szCs w:val="24"/>
        </w:rPr>
        <w:t xml:space="preserve"> services such as the NHS it has been prevalent of working in s</w:t>
      </w:r>
      <w:r w:rsidR="00CF79F6">
        <w:rPr>
          <w:rFonts w:ascii="Arial" w:hAnsi="Arial" w:cs="Arial"/>
          <w:sz w:val="24"/>
          <w:szCs w:val="24"/>
        </w:rPr>
        <w:t xml:space="preserve">ilo’s </w:t>
      </w:r>
      <w:r w:rsidR="00BE0B9B">
        <w:rPr>
          <w:rFonts w:ascii="Arial" w:hAnsi="Arial" w:cs="Arial"/>
          <w:sz w:val="24"/>
          <w:szCs w:val="24"/>
        </w:rPr>
        <w:t xml:space="preserve">with reluctancy of sharing data where key areas of improvements and efficiencies could </w:t>
      </w:r>
      <w:r w:rsidR="00B22A78">
        <w:rPr>
          <w:rFonts w:ascii="Arial" w:hAnsi="Arial" w:cs="Arial"/>
          <w:sz w:val="24"/>
          <w:szCs w:val="24"/>
        </w:rPr>
        <w:t xml:space="preserve">significantly strengthen and shape ways of working in the future.  Technology plays a key part in driving </w:t>
      </w:r>
      <w:r w:rsidR="006551C6">
        <w:rPr>
          <w:rFonts w:ascii="Arial" w:hAnsi="Arial" w:cs="Arial"/>
          <w:sz w:val="24"/>
          <w:szCs w:val="24"/>
        </w:rPr>
        <w:t>efficiencies</w:t>
      </w:r>
      <w:r w:rsidR="00B22A78">
        <w:rPr>
          <w:rFonts w:ascii="Arial" w:hAnsi="Arial" w:cs="Arial"/>
          <w:sz w:val="24"/>
          <w:szCs w:val="24"/>
        </w:rPr>
        <w:t xml:space="preserve">, not only allowing </w:t>
      </w:r>
      <w:r w:rsidR="00EB5C2B">
        <w:rPr>
          <w:rFonts w:ascii="Arial" w:hAnsi="Arial" w:cs="Arial"/>
          <w:sz w:val="24"/>
          <w:szCs w:val="24"/>
        </w:rPr>
        <w:t xml:space="preserve">new methods and approaches to be used in the prevention of transition of the virus with what has been </w:t>
      </w:r>
      <w:r w:rsidR="006551C6">
        <w:rPr>
          <w:rFonts w:ascii="Arial" w:hAnsi="Arial" w:cs="Arial"/>
          <w:sz w:val="24"/>
          <w:szCs w:val="24"/>
        </w:rPr>
        <w:t>identified</w:t>
      </w:r>
      <w:r w:rsidR="00EB5C2B">
        <w:rPr>
          <w:rFonts w:ascii="Arial" w:hAnsi="Arial" w:cs="Arial"/>
          <w:sz w:val="24"/>
          <w:szCs w:val="24"/>
        </w:rPr>
        <w:t xml:space="preserve"> within </w:t>
      </w:r>
      <w:r w:rsidR="006551C6">
        <w:rPr>
          <w:rFonts w:ascii="Arial" w:hAnsi="Arial" w:cs="Arial"/>
          <w:sz w:val="24"/>
          <w:szCs w:val="24"/>
        </w:rPr>
        <w:t>Policing</w:t>
      </w:r>
      <w:r w:rsidR="00EB5C2B">
        <w:rPr>
          <w:rFonts w:ascii="Arial" w:hAnsi="Arial" w:cs="Arial"/>
          <w:sz w:val="24"/>
          <w:szCs w:val="24"/>
        </w:rPr>
        <w:t xml:space="preserve"> with the use of drones </w:t>
      </w:r>
      <w:r w:rsidR="00AD795E">
        <w:rPr>
          <w:rFonts w:ascii="Arial" w:hAnsi="Arial" w:cs="Arial"/>
          <w:sz w:val="24"/>
          <w:szCs w:val="24"/>
        </w:rPr>
        <w:t xml:space="preserve">but also where the NHS has </w:t>
      </w:r>
      <w:r w:rsidR="006551C6">
        <w:rPr>
          <w:rFonts w:ascii="Arial" w:hAnsi="Arial" w:cs="Arial"/>
          <w:sz w:val="24"/>
          <w:szCs w:val="24"/>
        </w:rPr>
        <w:t>implemented</w:t>
      </w:r>
      <w:r w:rsidR="00AD795E">
        <w:rPr>
          <w:rFonts w:ascii="Arial" w:hAnsi="Arial" w:cs="Arial"/>
          <w:sz w:val="24"/>
          <w:szCs w:val="24"/>
        </w:rPr>
        <w:t xml:space="preserve"> tablet usage to maintain public service community needs</w:t>
      </w:r>
      <w:r w:rsidR="00C63071">
        <w:rPr>
          <w:rFonts w:ascii="Arial" w:hAnsi="Arial" w:cs="Arial"/>
          <w:sz w:val="24"/>
          <w:szCs w:val="24"/>
        </w:rPr>
        <w:t xml:space="preserve"> </w:t>
      </w:r>
      <w:r w:rsidR="00A04F4A">
        <w:rPr>
          <w:rFonts w:ascii="Arial" w:hAnsi="Arial" w:cs="Arial"/>
          <w:sz w:val="24"/>
          <w:szCs w:val="24"/>
        </w:rPr>
        <w:t>(</w:t>
      </w:r>
      <w:r w:rsidR="00C63071">
        <w:rPr>
          <w:rFonts w:ascii="Arial" w:hAnsi="Arial" w:cs="Arial"/>
          <w:sz w:val="24"/>
          <w:szCs w:val="24"/>
        </w:rPr>
        <w:t xml:space="preserve">Lewis, </w:t>
      </w:r>
      <w:r w:rsidR="00A04F4A">
        <w:rPr>
          <w:rFonts w:ascii="Arial" w:hAnsi="Arial" w:cs="Arial"/>
          <w:sz w:val="24"/>
          <w:szCs w:val="24"/>
        </w:rPr>
        <w:t>2020)</w:t>
      </w:r>
      <w:r w:rsidR="002144DD">
        <w:rPr>
          <w:rFonts w:ascii="Arial" w:hAnsi="Arial" w:cs="Arial"/>
          <w:sz w:val="24"/>
          <w:szCs w:val="24"/>
        </w:rPr>
        <w:t>.</w:t>
      </w:r>
    </w:p>
    <w:p w14:paraId="03AAC7F8" w14:textId="77777777" w:rsidR="00CD46C6" w:rsidRDefault="00CD46C6" w:rsidP="00CE57E7">
      <w:pPr>
        <w:rPr>
          <w:rFonts w:ascii="Arial" w:hAnsi="Arial" w:cs="Arial"/>
          <w:sz w:val="24"/>
          <w:szCs w:val="24"/>
        </w:rPr>
      </w:pPr>
    </w:p>
    <w:p w14:paraId="70FFE929" w14:textId="60814614" w:rsidR="004717DC" w:rsidRDefault="006551C6" w:rsidP="00CE57E7">
      <w:pPr>
        <w:rPr>
          <w:rFonts w:ascii="Arial" w:hAnsi="Arial" w:cs="Arial"/>
          <w:sz w:val="24"/>
          <w:szCs w:val="24"/>
        </w:rPr>
      </w:pPr>
      <w:r>
        <w:rPr>
          <w:rFonts w:ascii="Arial" w:hAnsi="Arial" w:cs="Arial"/>
          <w:sz w:val="24"/>
          <w:szCs w:val="24"/>
        </w:rPr>
        <w:t xml:space="preserve">Fundamentally there are many examples through research of </w:t>
      </w:r>
      <w:r w:rsidR="00C76D27">
        <w:rPr>
          <w:rFonts w:ascii="Arial" w:hAnsi="Arial" w:cs="Arial"/>
          <w:sz w:val="24"/>
          <w:szCs w:val="24"/>
        </w:rPr>
        <w:t xml:space="preserve">the quick intervention of collaborative working instigated by the </w:t>
      </w:r>
      <w:r w:rsidR="00C63071">
        <w:rPr>
          <w:rFonts w:ascii="Arial" w:hAnsi="Arial" w:cs="Arial"/>
          <w:sz w:val="24"/>
          <w:szCs w:val="24"/>
        </w:rPr>
        <w:t>pandemic</w:t>
      </w:r>
      <w:r w:rsidR="00C76D27">
        <w:rPr>
          <w:rFonts w:ascii="Arial" w:hAnsi="Arial" w:cs="Arial"/>
          <w:sz w:val="24"/>
          <w:szCs w:val="24"/>
        </w:rPr>
        <w:t xml:space="preserve"> with several initiatives developed </w:t>
      </w:r>
      <w:r w:rsidR="00C76D27">
        <w:rPr>
          <w:rFonts w:ascii="Arial" w:hAnsi="Arial" w:cs="Arial"/>
          <w:sz w:val="24"/>
          <w:szCs w:val="24"/>
        </w:rPr>
        <w:lastRenderedPageBreak/>
        <w:t xml:space="preserve">from the advantages of collaborative working </w:t>
      </w:r>
      <w:r w:rsidR="00A964AD">
        <w:rPr>
          <w:rFonts w:ascii="Arial" w:hAnsi="Arial" w:cs="Arial"/>
          <w:sz w:val="24"/>
          <w:szCs w:val="24"/>
        </w:rPr>
        <w:t xml:space="preserve">across public services. </w:t>
      </w:r>
      <w:r w:rsidR="00C84EF6">
        <w:rPr>
          <w:rFonts w:ascii="Arial" w:hAnsi="Arial" w:cs="Arial"/>
          <w:sz w:val="24"/>
          <w:szCs w:val="24"/>
        </w:rPr>
        <w:t>The</w:t>
      </w:r>
      <w:r w:rsidR="00864602">
        <w:rPr>
          <w:rFonts w:ascii="Arial" w:hAnsi="Arial" w:cs="Arial"/>
          <w:sz w:val="24"/>
          <w:szCs w:val="24"/>
        </w:rPr>
        <w:t xml:space="preserve"> </w:t>
      </w:r>
      <w:r w:rsidR="00C84EF6">
        <w:rPr>
          <w:rFonts w:ascii="Arial" w:hAnsi="Arial" w:cs="Arial"/>
          <w:sz w:val="24"/>
          <w:szCs w:val="24"/>
        </w:rPr>
        <w:t xml:space="preserve">Everyone In </w:t>
      </w:r>
      <w:r w:rsidR="00CD46C6">
        <w:rPr>
          <w:rFonts w:ascii="Arial" w:hAnsi="Arial" w:cs="Arial"/>
          <w:sz w:val="24"/>
          <w:szCs w:val="24"/>
        </w:rPr>
        <w:t>Initiative</w:t>
      </w:r>
      <w:r w:rsidR="00C84EF6">
        <w:rPr>
          <w:rFonts w:ascii="Arial" w:hAnsi="Arial" w:cs="Arial"/>
          <w:sz w:val="24"/>
          <w:szCs w:val="24"/>
        </w:rPr>
        <w:t xml:space="preserve"> was launched in March 2020 </w:t>
      </w:r>
      <w:r w:rsidR="00B47A3A">
        <w:rPr>
          <w:rFonts w:ascii="Arial" w:hAnsi="Arial" w:cs="Arial"/>
          <w:sz w:val="24"/>
          <w:szCs w:val="24"/>
        </w:rPr>
        <w:t xml:space="preserve">focussing on the protection of the </w:t>
      </w:r>
      <w:r w:rsidR="007844ED">
        <w:rPr>
          <w:rFonts w:ascii="Arial" w:hAnsi="Arial" w:cs="Arial"/>
          <w:sz w:val="24"/>
          <w:szCs w:val="24"/>
        </w:rPr>
        <w:t>homeless</w:t>
      </w:r>
      <w:r w:rsidR="00B47A3A">
        <w:rPr>
          <w:rFonts w:ascii="Arial" w:hAnsi="Arial" w:cs="Arial"/>
          <w:sz w:val="24"/>
          <w:szCs w:val="24"/>
        </w:rPr>
        <w:t xml:space="preserve"> population </w:t>
      </w:r>
      <w:r w:rsidR="00FF773C">
        <w:rPr>
          <w:rFonts w:ascii="Arial" w:hAnsi="Arial" w:cs="Arial"/>
          <w:sz w:val="24"/>
          <w:szCs w:val="24"/>
        </w:rPr>
        <w:t xml:space="preserve">with enhanced vulnerabilities. </w:t>
      </w:r>
      <w:r w:rsidR="007844ED">
        <w:rPr>
          <w:rFonts w:ascii="Arial" w:hAnsi="Arial" w:cs="Arial"/>
          <w:sz w:val="24"/>
          <w:szCs w:val="24"/>
        </w:rPr>
        <w:t>Members</w:t>
      </w:r>
      <w:r w:rsidR="00FF773C">
        <w:rPr>
          <w:rFonts w:ascii="Arial" w:hAnsi="Arial" w:cs="Arial"/>
          <w:sz w:val="24"/>
          <w:szCs w:val="24"/>
        </w:rPr>
        <w:t xml:space="preserve"> of the initiative include local authorities, local government and voluntary sector</w:t>
      </w:r>
      <w:r w:rsidR="00EC2159">
        <w:rPr>
          <w:rFonts w:ascii="Arial" w:hAnsi="Arial" w:cs="Arial"/>
          <w:sz w:val="24"/>
          <w:szCs w:val="24"/>
        </w:rPr>
        <w:t xml:space="preserve"> involving the </w:t>
      </w:r>
      <w:r w:rsidR="00F316E2">
        <w:rPr>
          <w:rFonts w:ascii="Arial" w:hAnsi="Arial" w:cs="Arial"/>
          <w:sz w:val="24"/>
          <w:szCs w:val="24"/>
        </w:rPr>
        <w:t xml:space="preserve">planning of the safety of rough sleepers to be removed from off the streets </w:t>
      </w:r>
      <w:r w:rsidR="00776663">
        <w:rPr>
          <w:rFonts w:ascii="Arial" w:hAnsi="Arial" w:cs="Arial"/>
          <w:sz w:val="24"/>
          <w:szCs w:val="24"/>
        </w:rPr>
        <w:t xml:space="preserve">and placed in secure accommodation in order to mitigate further transmission of the virus.  This involved the deployment of many sectors including the police, local councils and </w:t>
      </w:r>
      <w:r w:rsidR="007844ED">
        <w:rPr>
          <w:rFonts w:ascii="Arial" w:hAnsi="Arial" w:cs="Arial"/>
          <w:sz w:val="24"/>
          <w:szCs w:val="24"/>
        </w:rPr>
        <w:t>l</w:t>
      </w:r>
      <w:r w:rsidR="00776663">
        <w:rPr>
          <w:rFonts w:ascii="Arial" w:hAnsi="Arial" w:cs="Arial"/>
          <w:sz w:val="24"/>
          <w:szCs w:val="24"/>
        </w:rPr>
        <w:t xml:space="preserve">ocal </w:t>
      </w:r>
      <w:r w:rsidR="00616AFC">
        <w:rPr>
          <w:rFonts w:ascii="Arial" w:hAnsi="Arial" w:cs="Arial"/>
          <w:sz w:val="24"/>
          <w:szCs w:val="24"/>
        </w:rPr>
        <w:t>b</w:t>
      </w:r>
      <w:r w:rsidR="00776663">
        <w:rPr>
          <w:rFonts w:ascii="Arial" w:hAnsi="Arial" w:cs="Arial"/>
          <w:sz w:val="24"/>
          <w:szCs w:val="24"/>
        </w:rPr>
        <w:t xml:space="preserve">usinesses </w:t>
      </w:r>
      <w:r w:rsidR="005A4689">
        <w:rPr>
          <w:rFonts w:ascii="Arial" w:hAnsi="Arial" w:cs="Arial"/>
          <w:sz w:val="24"/>
          <w:szCs w:val="24"/>
        </w:rPr>
        <w:t>providing</w:t>
      </w:r>
      <w:r w:rsidR="005D56BB">
        <w:rPr>
          <w:rFonts w:ascii="Arial" w:hAnsi="Arial" w:cs="Arial"/>
          <w:sz w:val="24"/>
          <w:szCs w:val="24"/>
        </w:rPr>
        <w:t xml:space="preserve"> support required inclusive of medical assistance</w:t>
      </w:r>
      <w:r w:rsidR="00031F8B">
        <w:rPr>
          <w:rFonts w:ascii="Arial" w:hAnsi="Arial" w:cs="Arial"/>
          <w:sz w:val="24"/>
          <w:szCs w:val="24"/>
        </w:rPr>
        <w:t xml:space="preserve"> and food.  The </w:t>
      </w:r>
      <w:r w:rsidR="00616AFC">
        <w:rPr>
          <w:rFonts w:ascii="Arial" w:hAnsi="Arial" w:cs="Arial"/>
          <w:sz w:val="24"/>
          <w:szCs w:val="24"/>
        </w:rPr>
        <w:t>long-term</w:t>
      </w:r>
      <w:r w:rsidR="00031F8B">
        <w:rPr>
          <w:rFonts w:ascii="Arial" w:hAnsi="Arial" w:cs="Arial"/>
          <w:sz w:val="24"/>
          <w:szCs w:val="24"/>
        </w:rPr>
        <w:t xml:space="preserve"> strategy </w:t>
      </w:r>
      <w:r w:rsidR="00E74450">
        <w:rPr>
          <w:rFonts w:ascii="Arial" w:hAnsi="Arial" w:cs="Arial"/>
          <w:sz w:val="24"/>
          <w:szCs w:val="24"/>
        </w:rPr>
        <w:t xml:space="preserve">and </w:t>
      </w:r>
      <w:r w:rsidR="007844ED">
        <w:rPr>
          <w:rFonts w:ascii="Arial" w:hAnsi="Arial" w:cs="Arial"/>
          <w:sz w:val="24"/>
          <w:szCs w:val="24"/>
        </w:rPr>
        <w:t>objective</w:t>
      </w:r>
      <w:r w:rsidR="00E74450">
        <w:rPr>
          <w:rFonts w:ascii="Arial" w:hAnsi="Arial" w:cs="Arial"/>
          <w:sz w:val="24"/>
          <w:szCs w:val="24"/>
        </w:rPr>
        <w:t xml:space="preserve"> of the Everyone In initiative was to </w:t>
      </w:r>
      <w:r w:rsidR="007E2A3C">
        <w:rPr>
          <w:rFonts w:ascii="Arial" w:hAnsi="Arial" w:cs="Arial"/>
          <w:sz w:val="24"/>
          <w:szCs w:val="24"/>
        </w:rPr>
        <w:t xml:space="preserve">also look at opportunities to </w:t>
      </w:r>
      <w:r w:rsidR="007844ED">
        <w:rPr>
          <w:rFonts w:ascii="Arial" w:hAnsi="Arial" w:cs="Arial"/>
          <w:sz w:val="24"/>
          <w:szCs w:val="24"/>
        </w:rPr>
        <w:t>mitigate</w:t>
      </w:r>
      <w:r w:rsidR="00C517E1">
        <w:rPr>
          <w:rFonts w:ascii="Arial" w:hAnsi="Arial" w:cs="Arial"/>
          <w:sz w:val="24"/>
          <w:szCs w:val="24"/>
        </w:rPr>
        <w:t xml:space="preserve"> rough </w:t>
      </w:r>
      <w:r w:rsidR="007844ED">
        <w:rPr>
          <w:rFonts w:ascii="Arial" w:hAnsi="Arial" w:cs="Arial"/>
          <w:sz w:val="24"/>
          <w:szCs w:val="24"/>
        </w:rPr>
        <w:t>sleepers</w:t>
      </w:r>
      <w:r w:rsidR="00C517E1">
        <w:rPr>
          <w:rFonts w:ascii="Arial" w:hAnsi="Arial" w:cs="Arial"/>
          <w:sz w:val="24"/>
          <w:szCs w:val="24"/>
        </w:rPr>
        <w:t xml:space="preserve"> from return to the norm of life on the streets</w:t>
      </w:r>
      <w:r w:rsidR="00E75CCE">
        <w:rPr>
          <w:rFonts w:ascii="Arial" w:hAnsi="Arial" w:cs="Arial"/>
          <w:sz w:val="24"/>
          <w:szCs w:val="24"/>
        </w:rPr>
        <w:t xml:space="preserve"> in turn saving lives.  By January 2021s over </w:t>
      </w:r>
      <w:r w:rsidR="00616AFC">
        <w:rPr>
          <w:rFonts w:ascii="Arial" w:hAnsi="Arial" w:cs="Arial"/>
          <w:sz w:val="24"/>
          <w:szCs w:val="24"/>
        </w:rPr>
        <w:t>26,000</w:t>
      </w:r>
      <w:r w:rsidR="00E75CCE">
        <w:rPr>
          <w:rFonts w:ascii="Arial" w:hAnsi="Arial" w:cs="Arial"/>
          <w:sz w:val="24"/>
          <w:szCs w:val="24"/>
        </w:rPr>
        <w:t xml:space="preserve"> </w:t>
      </w:r>
      <w:r w:rsidR="00302B76">
        <w:rPr>
          <w:rFonts w:ascii="Arial" w:hAnsi="Arial" w:cs="Arial"/>
          <w:sz w:val="24"/>
          <w:szCs w:val="24"/>
        </w:rPr>
        <w:t>rough sleepers had been placed in long term housing within either the private sector or through the support of social housing</w:t>
      </w:r>
      <w:r w:rsidR="007E0B91">
        <w:rPr>
          <w:rFonts w:ascii="Arial" w:hAnsi="Arial" w:cs="Arial"/>
          <w:sz w:val="24"/>
          <w:szCs w:val="24"/>
        </w:rPr>
        <w:t xml:space="preserve">, in addition to this over 11,000 people were placed on short term energy housing for </w:t>
      </w:r>
      <w:r w:rsidR="00616AFC">
        <w:rPr>
          <w:rFonts w:ascii="Arial" w:hAnsi="Arial" w:cs="Arial"/>
          <w:sz w:val="24"/>
          <w:szCs w:val="24"/>
        </w:rPr>
        <w:t>protection. This</w:t>
      </w:r>
      <w:r w:rsidR="00F254C1">
        <w:rPr>
          <w:rFonts w:ascii="Arial" w:hAnsi="Arial" w:cs="Arial"/>
          <w:sz w:val="24"/>
          <w:szCs w:val="24"/>
        </w:rPr>
        <w:t xml:space="preserve"> demonstrates the effects of working collaboratively and </w:t>
      </w:r>
      <w:r w:rsidR="00A60C0D">
        <w:rPr>
          <w:rFonts w:ascii="Arial" w:hAnsi="Arial" w:cs="Arial"/>
          <w:sz w:val="24"/>
          <w:szCs w:val="24"/>
        </w:rPr>
        <w:t xml:space="preserve">the substantial </w:t>
      </w:r>
      <w:r w:rsidR="00616AFC">
        <w:rPr>
          <w:rFonts w:ascii="Arial" w:hAnsi="Arial" w:cs="Arial"/>
          <w:sz w:val="24"/>
          <w:szCs w:val="24"/>
        </w:rPr>
        <w:t>difference</w:t>
      </w:r>
      <w:r w:rsidR="00A60C0D">
        <w:rPr>
          <w:rFonts w:ascii="Arial" w:hAnsi="Arial" w:cs="Arial"/>
          <w:sz w:val="24"/>
          <w:szCs w:val="24"/>
        </w:rPr>
        <w:t xml:space="preserve"> it can make forming a workforce </w:t>
      </w:r>
      <w:r w:rsidR="00397117">
        <w:rPr>
          <w:rFonts w:ascii="Arial" w:hAnsi="Arial" w:cs="Arial"/>
          <w:sz w:val="24"/>
          <w:szCs w:val="24"/>
        </w:rPr>
        <w:t>of strength which would have not been achieved if working as single sectors</w:t>
      </w:r>
      <w:r w:rsidR="00445007">
        <w:rPr>
          <w:rFonts w:ascii="Arial" w:hAnsi="Arial" w:cs="Arial"/>
          <w:sz w:val="24"/>
          <w:szCs w:val="24"/>
        </w:rPr>
        <w:t xml:space="preserve"> (Cromarty, 2021)</w:t>
      </w:r>
      <w:r w:rsidR="00397117">
        <w:rPr>
          <w:rFonts w:ascii="Arial" w:hAnsi="Arial" w:cs="Arial"/>
          <w:sz w:val="24"/>
          <w:szCs w:val="24"/>
        </w:rPr>
        <w:t>.</w:t>
      </w:r>
    </w:p>
    <w:p w14:paraId="46BB323D" w14:textId="4CF2C5C9" w:rsidR="004717DC" w:rsidRDefault="004717DC" w:rsidP="00CE57E7">
      <w:pPr>
        <w:rPr>
          <w:rFonts w:ascii="Arial" w:hAnsi="Arial" w:cs="Arial"/>
          <w:sz w:val="24"/>
          <w:szCs w:val="24"/>
        </w:rPr>
      </w:pPr>
    </w:p>
    <w:p w14:paraId="189A7B2D" w14:textId="215EC92A" w:rsidR="00147D00" w:rsidRDefault="009235FB" w:rsidP="00CE57E7">
      <w:pPr>
        <w:rPr>
          <w:rFonts w:ascii="Arial" w:hAnsi="Arial" w:cs="Arial"/>
          <w:sz w:val="24"/>
          <w:szCs w:val="24"/>
        </w:rPr>
      </w:pPr>
      <w:r>
        <w:rPr>
          <w:rFonts w:ascii="Arial" w:hAnsi="Arial" w:cs="Arial"/>
          <w:sz w:val="24"/>
          <w:szCs w:val="24"/>
        </w:rPr>
        <w:t xml:space="preserve">Upon conclusion of this essay, </w:t>
      </w:r>
      <w:r w:rsidR="00E72A24">
        <w:rPr>
          <w:rFonts w:ascii="Arial" w:hAnsi="Arial" w:cs="Arial"/>
          <w:sz w:val="24"/>
          <w:szCs w:val="24"/>
        </w:rPr>
        <w:t xml:space="preserve">opportunities to calibrate across services </w:t>
      </w:r>
      <w:r w:rsidR="00352C1A">
        <w:rPr>
          <w:rFonts w:ascii="Arial" w:hAnsi="Arial" w:cs="Arial"/>
          <w:sz w:val="24"/>
          <w:szCs w:val="24"/>
        </w:rPr>
        <w:t xml:space="preserve">are recommended as a </w:t>
      </w:r>
      <w:r w:rsidR="009214C2">
        <w:rPr>
          <w:rFonts w:ascii="Arial" w:hAnsi="Arial" w:cs="Arial"/>
          <w:sz w:val="24"/>
          <w:szCs w:val="24"/>
        </w:rPr>
        <w:t>key objective</w:t>
      </w:r>
      <w:r w:rsidR="00352C1A">
        <w:rPr>
          <w:rFonts w:ascii="Arial" w:hAnsi="Arial" w:cs="Arial"/>
          <w:sz w:val="24"/>
          <w:szCs w:val="24"/>
        </w:rPr>
        <w:t xml:space="preserve"> to future ways of working. Through examples of where </w:t>
      </w:r>
      <w:r w:rsidR="00CE402B">
        <w:rPr>
          <w:rFonts w:ascii="Arial" w:hAnsi="Arial" w:cs="Arial"/>
          <w:sz w:val="24"/>
          <w:szCs w:val="24"/>
        </w:rPr>
        <w:t>collaboration has been observed</w:t>
      </w:r>
      <w:r w:rsidR="00177A7C">
        <w:rPr>
          <w:rFonts w:ascii="Arial" w:hAnsi="Arial" w:cs="Arial"/>
          <w:sz w:val="24"/>
          <w:szCs w:val="24"/>
        </w:rPr>
        <w:t xml:space="preserve"> the delivery and results </w:t>
      </w:r>
      <w:r w:rsidR="00526C57">
        <w:rPr>
          <w:rFonts w:ascii="Arial" w:hAnsi="Arial" w:cs="Arial"/>
          <w:sz w:val="24"/>
          <w:szCs w:val="24"/>
        </w:rPr>
        <w:t xml:space="preserve">have made significant </w:t>
      </w:r>
      <w:r w:rsidR="009214C2">
        <w:rPr>
          <w:rFonts w:ascii="Arial" w:hAnsi="Arial" w:cs="Arial"/>
          <w:sz w:val="24"/>
          <w:szCs w:val="24"/>
        </w:rPr>
        <w:t>improvements</w:t>
      </w:r>
      <w:r w:rsidR="00526C57">
        <w:rPr>
          <w:rFonts w:ascii="Arial" w:hAnsi="Arial" w:cs="Arial"/>
          <w:sz w:val="24"/>
          <w:szCs w:val="24"/>
        </w:rPr>
        <w:t xml:space="preserve"> that are </w:t>
      </w:r>
      <w:r w:rsidR="009214C2">
        <w:rPr>
          <w:rFonts w:ascii="Arial" w:hAnsi="Arial" w:cs="Arial"/>
          <w:sz w:val="24"/>
          <w:szCs w:val="24"/>
        </w:rPr>
        <w:t>both timely</w:t>
      </w:r>
      <w:r w:rsidR="00526C57">
        <w:rPr>
          <w:rFonts w:ascii="Arial" w:hAnsi="Arial" w:cs="Arial"/>
          <w:sz w:val="24"/>
          <w:szCs w:val="24"/>
        </w:rPr>
        <w:t xml:space="preserve"> and effective</w:t>
      </w:r>
      <w:r w:rsidR="009C1073">
        <w:rPr>
          <w:rFonts w:ascii="Arial" w:hAnsi="Arial" w:cs="Arial"/>
          <w:sz w:val="24"/>
          <w:szCs w:val="24"/>
        </w:rPr>
        <w:t>.</w:t>
      </w:r>
      <w:r w:rsidR="00493F29">
        <w:rPr>
          <w:rFonts w:ascii="Arial" w:hAnsi="Arial" w:cs="Arial"/>
          <w:sz w:val="24"/>
          <w:szCs w:val="24"/>
        </w:rPr>
        <w:t xml:space="preserve"> T</w:t>
      </w:r>
      <w:r w:rsidR="00526C57">
        <w:rPr>
          <w:rFonts w:ascii="Arial" w:hAnsi="Arial" w:cs="Arial"/>
          <w:sz w:val="24"/>
          <w:szCs w:val="24"/>
        </w:rPr>
        <w:t xml:space="preserve">his has </w:t>
      </w:r>
      <w:r w:rsidR="009214C2">
        <w:rPr>
          <w:rFonts w:ascii="Arial" w:hAnsi="Arial" w:cs="Arial"/>
          <w:sz w:val="24"/>
          <w:szCs w:val="24"/>
        </w:rPr>
        <w:t>been</w:t>
      </w:r>
      <w:r w:rsidR="00526C57">
        <w:rPr>
          <w:rFonts w:ascii="Arial" w:hAnsi="Arial" w:cs="Arial"/>
          <w:sz w:val="24"/>
          <w:szCs w:val="24"/>
        </w:rPr>
        <w:t xml:space="preserve"> </w:t>
      </w:r>
      <w:r w:rsidR="005D4F67">
        <w:rPr>
          <w:rFonts w:ascii="Arial" w:hAnsi="Arial" w:cs="Arial"/>
          <w:sz w:val="24"/>
          <w:szCs w:val="24"/>
        </w:rPr>
        <w:t xml:space="preserve">demonstrated </w:t>
      </w:r>
      <w:r w:rsidR="00526C57">
        <w:rPr>
          <w:rFonts w:ascii="Arial" w:hAnsi="Arial" w:cs="Arial"/>
          <w:sz w:val="24"/>
          <w:szCs w:val="24"/>
        </w:rPr>
        <w:t xml:space="preserve">within the </w:t>
      </w:r>
      <w:r w:rsidR="00493F29">
        <w:rPr>
          <w:rFonts w:ascii="Arial" w:hAnsi="Arial" w:cs="Arial"/>
          <w:sz w:val="24"/>
          <w:szCs w:val="24"/>
        </w:rPr>
        <w:t>‘</w:t>
      </w:r>
      <w:r w:rsidR="00526C57">
        <w:rPr>
          <w:rFonts w:ascii="Arial" w:hAnsi="Arial" w:cs="Arial"/>
          <w:sz w:val="24"/>
          <w:szCs w:val="24"/>
        </w:rPr>
        <w:t>Everyone In</w:t>
      </w:r>
      <w:r w:rsidR="00493F29">
        <w:rPr>
          <w:rFonts w:ascii="Arial" w:hAnsi="Arial" w:cs="Arial"/>
          <w:sz w:val="24"/>
          <w:szCs w:val="24"/>
        </w:rPr>
        <w:t>’</w:t>
      </w:r>
      <w:r w:rsidR="00526C57">
        <w:rPr>
          <w:rFonts w:ascii="Arial" w:hAnsi="Arial" w:cs="Arial"/>
          <w:sz w:val="24"/>
          <w:szCs w:val="24"/>
        </w:rPr>
        <w:t xml:space="preserve"> initiative. </w:t>
      </w:r>
      <w:r w:rsidR="00F529A9">
        <w:rPr>
          <w:rFonts w:ascii="Arial" w:hAnsi="Arial" w:cs="Arial"/>
          <w:sz w:val="24"/>
          <w:szCs w:val="24"/>
        </w:rPr>
        <w:t>Investment</w:t>
      </w:r>
      <w:r w:rsidR="0052277B">
        <w:rPr>
          <w:rFonts w:ascii="Arial" w:hAnsi="Arial" w:cs="Arial"/>
          <w:sz w:val="24"/>
          <w:szCs w:val="24"/>
        </w:rPr>
        <w:t xml:space="preserve"> in technology </w:t>
      </w:r>
      <w:r w:rsidR="002B2878">
        <w:rPr>
          <w:rFonts w:ascii="Arial" w:hAnsi="Arial" w:cs="Arial"/>
          <w:sz w:val="24"/>
          <w:szCs w:val="24"/>
        </w:rPr>
        <w:t>to share data across services and improve modern day interactions can play a significant part in supporting a reduced workforce</w:t>
      </w:r>
      <w:r w:rsidR="000D3272">
        <w:rPr>
          <w:rFonts w:ascii="Arial" w:hAnsi="Arial" w:cs="Arial"/>
          <w:sz w:val="24"/>
          <w:szCs w:val="24"/>
        </w:rPr>
        <w:t>,</w:t>
      </w:r>
      <w:r w:rsidR="002B2878">
        <w:rPr>
          <w:rFonts w:ascii="Arial" w:hAnsi="Arial" w:cs="Arial"/>
          <w:sz w:val="24"/>
          <w:szCs w:val="24"/>
        </w:rPr>
        <w:t xml:space="preserve"> </w:t>
      </w:r>
      <w:r w:rsidR="00304F6E">
        <w:rPr>
          <w:rFonts w:ascii="Arial" w:hAnsi="Arial" w:cs="Arial"/>
          <w:sz w:val="24"/>
          <w:szCs w:val="24"/>
        </w:rPr>
        <w:t xml:space="preserve">building </w:t>
      </w:r>
      <w:r w:rsidR="00F529A9">
        <w:rPr>
          <w:rFonts w:ascii="Arial" w:hAnsi="Arial" w:cs="Arial"/>
          <w:sz w:val="24"/>
          <w:szCs w:val="24"/>
        </w:rPr>
        <w:t>efficiencies</w:t>
      </w:r>
      <w:r w:rsidR="00304F6E">
        <w:rPr>
          <w:rFonts w:ascii="Arial" w:hAnsi="Arial" w:cs="Arial"/>
          <w:sz w:val="24"/>
          <w:szCs w:val="24"/>
        </w:rPr>
        <w:t xml:space="preserve"> across both sectors.  </w:t>
      </w:r>
      <w:r w:rsidR="00F529A9">
        <w:rPr>
          <w:rFonts w:ascii="Arial" w:hAnsi="Arial" w:cs="Arial"/>
          <w:sz w:val="24"/>
          <w:szCs w:val="24"/>
        </w:rPr>
        <w:t>Whilst</w:t>
      </w:r>
      <w:r w:rsidR="00304F6E">
        <w:rPr>
          <w:rFonts w:ascii="Arial" w:hAnsi="Arial" w:cs="Arial"/>
          <w:sz w:val="24"/>
          <w:szCs w:val="24"/>
        </w:rPr>
        <w:t xml:space="preserve"> this would require funding, advantages of improvements within the di</w:t>
      </w:r>
      <w:r w:rsidR="00AC5F61">
        <w:rPr>
          <w:rFonts w:ascii="Arial" w:hAnsi="Arial" w:cs="Arial"/>
          <w:sz w:val="24"/>
          <w:szCs w:val="24"/>
        </w:rPr>
        <w:t xml:space="preserve">gital arena would have mitigated </w:t>
      </w:r>
      <w:r w:rsidR="00F529A9">
        <w:rPr>
          <w:rFonts w:ascii="Arial" w:hAnsi="Arial" w:cs="Arial"/>
          <w:sz w:val="24"/>
          <w:szCs w:val="24"/>
        </w:rPr>
        <w:t>challenges</w:t>
      </w:r>
      <w:r w:rsidR="00AC5F61">
        <w:rPr>
          <w:rFonts w:ascii="Arial" w:hAnsi="Arial" w:cs="Arial"/>
          <w:sz w:val="24"/>
          <w:szCs w:val="24"/>
        </w:rPr>
        <w:t xml:space="preserve"> faced during the pandemic.</w:t>
      </w:r>
      <w:r w:rsidR="008F726D">
        <w:rPr>
          <w:rFonts w:ascii="Arial" w:hAnsi="Arial" w:cs="Arial"/>
          <w:sz w:val="24"/>
          <w:szCs w:val="24"/>
        </w:rPr>
        <w:t xml:space="preserve"> </w:t>
      </w:r>
      <w:r w:rsidR="009B5080">
        <w:rPr>
          <w:rFonts w:ascii="Arial" w:hAnsi="Arial" w:cs="Arial"/>
          <w:sz w:val="24"/>
          <w:szCs w:val="24"/>
        </w:rPr>
        <w:t xml:space="preserve">The development of planning </w:t>
      </w:r>
      <w:r w:rsidR="006F1932">
        <w:rPr>
          <w:rFonts w:ascii="Arial" w:hAnsi="Arial" w:cs="Arial"/>
          <w:sz w:val="24"/>
          <w:szCs w:val="24"/>
        </w:rPr>
        <w:t xml:space="preserve">in line with the </w:t>
      </w:r>
      <w:r w:rsidR="00793887">
        <w:rPr>
          <w:rFonts w:ascii="Arial" w:hAnsi="Arial" w:cs="Arial"/>
          <w:sz w:val="24"/>
          <w:szCs w:val="24"/>
        </w:rPr>
        <w:t>deployment</w:t>
      </w:r>
      <w:r w:rsidR="006F1932">
        <w:rPr>
          <w:rFonts w:ascii="Arial" w:hAnsi="Arial" w:cs="Arial"/>
          <w:sz w:val="24"/>
          <w:szCs w:val="24"/>
        </w:rPr>
        <w:t xml:space="preserve"> of strategies faced within a pandemic setting would also be advantageous </w:t>
      </w:r>
      <w:r w:rsidR="00DA4998">
        <w:rPr>
          <w:rFonts w:ascii="Arial" w:hAnsi="Arial" w:cs="Arial"/>
          <w:sz w:val="24"/>
          <w:szCs w:val="24"/>
        </w:rPr>
        <w:t>considering</w:t>
      </w:r>
      <w:r w:rsidR="006F1932">
        <w:rPr>
          <w:rFonts w:ascii="Arial" w:hAnsi="Arial" w:cs="Arial"/>
          <w:sz w:val="24"/>
          <w:szCs w:val="24"/>
        </w:rPr>
        <w:t xml:space="preserve"> the lessons learned</w:t>
      </w:r>
      <w:r w:rsidR="00EC0573">
        <w:rPr>
          <w:rFonts w:ascii="Arial" w:hAnsi="Arial" w:cs="Arial"/>
          <w:sz w:val="24"/>
          <w:szCs w:val="24"/>
        </w:rPr>
        <w:t xml:space="preserve">, supporting </w:t>
      </w:r>
      <w:r w:rsidR="00187DC1">
        <w:rPr>
          <w:rFonts w:ascii="Arial" w:hAnsi="Arial" w:cs="Arial"/>
          <w:sz w:val="24"/>
          <w:szCs w:val="24"/>
        </w:rPr>
        <w:t xml:space="preserve">regimes to counteract workload, </w:t>
      </w:r>
      <w:r w:rsidR="00113181">
        <w:rPr>
          <w:rFonts w:ascii="Arial" w:hAnsi="Arial" w:cs="Arial"/>
          <w:sz w:val="24"/>
          <w:szCs w:val="24"/>
        </w:rPr>
        <w:t xml:space="preserve">wellbeing support </w:t>
      </w:r>
      <w:r w:rsidR="009B0B6F">
        <w:rPr>
          <w:rFonts w:ascii="Arial" w:hAnsi="Arial" w:cs="Arial"/>
          <w:sz w:val="24"/>
          <w:szCs w:val="24"/>
        </w:rPr>
        <w:t xml:space="preserve">for staff and </w:t>
      </w:r>
      <w:r w:rsidR="00793887">
        <w:rPr>
          <w:rFonts w:ascii="Arial" w:hAnsi="Arial" w:cs="Arial"/>
          <w:sz w:val="24"/>
          <w:szCs w:val="24"/>
        </w:rPr>
        <w:t>officers</w:t>
      </w:r>
      <w:r w:rsidR="009B0B6F">
        <w:rPr>
          <w:rFonts w:ascii="Arial" w:hAnsi="Arial" w:cs="Arial"/>
          <w:sz w:val="24"/>
          <w:szCs w:val="24"/>
        </w:rPr>
        <w:t xml:space="preserve"> and </w:t>
      </w:r>
      <w:r w:rsidR="0019473D">
        <w:rPr>
          <w:rFonts w:ascii="Arial" w:hAnsi="Arial" w:cs="Arial"/>
          <w:sz w:val="24"/>
          <w:szCs w:val="24"/>
        </w:rPr>
        <w:t xml:space="preserve">clear communications for enforcement </w:t>
      </w:r>
      <w:r w:rsidR="00793887">
        <w:rPr>
          <w:rFonts w:ascii="Arial" w:hAnsi="Arial" w:cs="Arial"/>
          <w:sz w:val="24"/>
          <w:szCs w:val="24"/>
        </w:rPr>
        <w:t>initiatives</w:t>
      </w:r>
      <w:r w:rsidR="0019473D">
        <w:rPr>
          <w:rFonts w:ascii="Arial" w:hAnsi="Arial" w:cs="Arial"/>
          <w:sz w:val="24"/>
          <w:szCs w:val="24"/>
        </w:rPr>
        <w:t xml:space="preserve"> to be deployed timely </w:t>
      </w:r>
      <w:r w:rsidR="00632956">
        <w:rPr>
          <w:rFonts w:ascii="Arial" w:hAnsi="Arial" w:cs="Arial"/>
          <w:sz w:val="24"/>
          <w:szCs w:val="24"/>
        </w:rPr>
        <w:t>in supporting the controlling of infection</w:t>
      </w:r>
      <w:r w:rsidR="00793887">
        <w:rPr>
          <w:rFonts w:ascii="Arial" w:hAnsi="Arial" w:cs="Arial"/>
          <w:sz w:val="24"/>
          <w:szCs w:val="24"/>
        </w:rPr>
        <w:t xml:space="preserve"> in turn</w:t>
      </w:r>
      <w:r w:rsidR="00DB492A">
        <w:rPr>
          <w:rFonts w:ascii="Arial" w:hAnsi="Arial" w:cs="Arial"/>
          <w:sz w:val="24"/>
          <w:szCs w:val="24"/>
        </w:rPr>
        <w:t xml:space="preserve"> improving response and </w:t>
      </w:r>
      <w:r w:rsidR="00793887">
        <w:rPr>
          <w:rFonts w:ascii="Arial" w:hAnsi="Arial" w:cs="Arial"/>
          <w:sz w:val="24"/>
          <w:szCs w:val="24"/>
        </w:rPr>
        <w:t>intervention</w:t>
      </w:r>
      <w:r w:rsidR="00DB492A">
        <w:rPr>
          <w:rFonts w:ascii="Arial" w:hAnsi="Arial" w:cs="Arial"/>
          <w:sz w:val="24"/>
          <w:szCs w:val="24"/>
        </w:rPr>
        <w:t xml:space="preserve"> measures of potential future pandemics.</w:t>
      </w:r>
    </w:p>
    <w:p w14:paraId="0CF25EB3" w14:textId="24A0C53B" w:rsidR="00C25810" w:rsidRDefault="00397117" w:rsidP="00CE57E7">
      <w:pPr>
        <w:rPr>
          <w:rFonts w:ascii="Arial" w:hAnsi="Arial" w:cs="Arial"/>
          <w:sz w:val="24"/>
          <w:szCs w:val="24"/>
        </w:rPr>
      </w:pPr>
      <w:r>
        <w:rPr>
          <w:rFonts w:ascii="Arial" w:hAnsi="Arial" w:cs="Arial"/>
          <w:sz w:val="24"/>
          <w:szCs w:val="24"/>
        </w:rPr>
        <w:t xml:space="preserve">  </w:t>
      </w:r>
    </w:p>
    <w:p w14:paraId="71B402F7" w14:textId="21E2A283" w:rsidR="002E1F85" w:rsidRDefault="002E1F85" w:rsidP="00CE57E7">
      <w:pPr>
        <w:rPr>
          <w:rFonts w:ascii="Arial" w:hAnsi="Arial" w:cs="Arial"/>
          <w:sz w:val="24"/>
          <w:szCs w:val="24"/>
        </w:rPr>
      </w:pPr>
    </w:p>
    <w:p w14:paraId="0E813AE8" w14:textId="77777777" w:rsidR="002E1F85" w:rsidRPr="00CE57E7" w:rsidRDefault="002E1F85" w:rsidP="00CE57E7">
      <w:pPr>
        <w:rPr>
          <w:rFonts w:ascii="Arial" w:hAnsi="Arial" w:cs="Arial"/>
          <w:sz w:val="24"/>
          <w:szCs w:val="24"/>
        </w:rPr>
      </w:pPr>
    </w:p>
    <w:p w14:paraId="7D647453" w14:textId="1C06CF8D" w:rsidR="00CE57E7" w:rsidRDefault="00CE57E7" w:rsidP="00CE57E7">
      <w:pPr>
        <w:jc w:val="center"/>
        <w:rPr>
          <w:rFonts w:ascii="Arial" w:hAnsi="Arial" w:cs="Arial"/>
          <w:b/>
          <w:bCs/>
          <w:sz w:val="24"/>
          <w:szCs w:val="24"/>
          <w:u w:val="single"/>
        </w:rPr>
      </w:pPr>
    </w:p>
    <w:p w14:paraId="4C55157C" w14:textId="772617E6" w:rsidR="00540830" w:rsidRDefault="00540830" w:rsidP="00CE57E7">
      <w:pPr>
        <w:jc w:val="center"/>
        <w:rPr>
          <w:rFonts w:ascii="Arial" w:hAnsi="Arial" w:cs="Arial"/>
          <w:b/>
          <w:bCs/>
          <w:sz w:val="24"/>
          <w:szCs w:val="24"/>
          <w:u w:val="single"/>
        </w:rPr>
      </w:pPr>
    </w:p>
    <w:p w14:paraId="0B6FDB4D" w14:textId="5D3CDF7B" w:rsidR="00540830" w:rsidRDefault="00540830" w:rsidP="00CE57E7">
      <w:pPr>
        <w:jc w:val="center"/>
        <w:rPr>
          <w:rFonts w:ascii="Arial" w:hAnsi="Arial" w:cs="Arial"/>
          <w:b/>
          <w:bCs/>
          <w:sz w:val="24"/>
          <w:szCs w:val="24"/>
          <w:u w:val="single"/>
        </w:rPr>
      </w:pPr>
    </w:p>
    <w:p w14:paraId="0356489B" w14:textId="202C0A66" w:rsidR="00540830" w:rsidRDefault="00540830" w:rsidP="00CE57E7">
      <w:pPr>
        <w:jc w:val="center"/>
        <w:rPr>
          <w:rFonts w:ascii="Arial" w:hAnsi="Arial" w:cs="Arial"/>
          <w:b/>
          <w:bCs/>
          <w:sz w:val="24"/>
          <w:szCs w:val="24"/>
          <w:u w:val="single"/>
        </w:rPr>
      </w:pPr>
    </w:p>
    <w:p w14:paraId="5497A559" w14:textId="58AF2D4F" w:rsidR="00540830" w:rsidRDefault="00540830" w:rsidP="00CE57E7">
      <w:pPr>
        <w:jc w:val="center"/>
        <w:rPr>
          <w:rFonts w:ascii="Arial" w:hAnsi="Arial" w:cs="Arial"/>
          <w:b/>
          <w:bCs/>
          <w:sz w:val="24"/>
          <w:szCs w:val="24"/>
          <w:u w:val="single"/>
        </w:rPr>
      </w:pPr>
    </w:p>
    <w:p w14:paraId="536A11B4" w14:textId="7435B206" w:rsidR="00540830" w:rsidRDefault="00540830" w:rsidP="00540830">
      <w:pPr>
        <w:rPr>
          <w:rFonts w:ascii="Arial" w:hAnsi="Arial" w:cs="Arial"/>
          <w:sz w:val="24"/>
          <w:szCs w:val="24"/>
        </w:rPr>
      </w:pPr>
      <w:r>
        <w:rPr>
          <w:rFonts w:ascii="Arial" w:hAnsi="Arial" w:cs="Arial"/>
          <w:b/>
          <w:bCs/>
          <w:sz w:val="28"/>
          <w:szCs w:val="28"/>
          <w:u w:val="single"/>
        </w:rPr>
        <w:lastRenderedPageBreak/>
        <w:t>References</w:t>
      </w:r>
    </w:p>
    <w:p w14:paraId="787FF889" w14:textId="77777777" w:rsidR="00E2027F" w:rsidRDefault="00E2027F" w:rsidP="00C1318F">
      <w:pPr>
        <w:rPr>
          <w:rFonts w:ascii="Arial" w:hAnsi="Arial" w:cs="Arial"/>
          <w:sz w:val="24"/>
          <w:szCs w:val="24"/>
        </w:rPr>
      </w:pPr>
    </w:p>
    <w:p w14:paraId="740B098A" w14:textId="3A75608F" w:rsidR="00C1318F" w:rsidRPr="00C1318F" w:rsidRDefault="00C1318F" w:rsidP="00C1318F">
      <w:pPr>
        <w:rPr>
          <w:rFonts w:ascii="Arial" w:hAnsi="Arial" w:cs="Arial"/>
          <w:sz w:val="24"/>
          <w:szCs w:val="24"/>
        </w:rPr>
      </w:pPr>
      <w:r w:rsidRPr="00C1318F">
        <w:rPr>
          <w:rFonts w:ascii="Arial" w:hAnsi="Arial" w:cs="Arial"/>
          <w:sz w:val="24"/>
          <w:szCs w:val="24"/>
        </w:rPr>
        <w:t xml:space="preserve">Allen, M and Allwood, D. (2020) ‘How the NHS can use anchor strategies to build a healthy and sustainable post-COVID-19 recovery’, The Health Foundation [blog]. 22 June. Available at: </w:t>
      </w:r>
      <w:hyperlink r:id="rId7" w:history="1">
        <w:r w:rsidR="00E2027F" w:rsidRPr="0005550A">
          <w:rPr>
            <w:rStyle w:val="Hyperlink"/>
            <w:rFonts w:ascii="Arial" w:hAnsi="Arial" w:cs="Arial"/>
            <w:sz w:val="24"/>
            <w:szCs w:val="24"/>
          </w:rPr>
          <w:t>https://www.health.org.uk/news-and-comment/blogs/how-the-nhs-can-use-anchor-strategies-to-build-a-healthy-and-sustainable</w:t>
        </w:r>
      </w:hyperlink>
      <w:r w:rsidR="00E2027F">
        <w:rPr>
          <w:rFonts w:ascii="Arial" w:hAnsi="Arial" w:cs="Arial"/>
          <w:sz w:val="24"/>
          <w:szCs w:val="24"/>
        </w:rPr>
        <w:t xml:space="preserve"> </w:t>
      </w:r>
      <w:r w:rsidRPr="00C1318F">
        <w:rPr>
          <w:rFonts w:ascii="Arial" w:hAnsi="Arial" w:cs="Arial"/>
          <w:sz w:val="24"/>
          <w:szCs w:val="24"/>
        </w:rPr>
        <w:t xml:space="preserve">(Accessed 3rd November 2021). </w:t>
      </w:r>
    </w:p>
    <w:p w14:paraId="6679F56E" w14:textId="77777777" w:rsidR="00C1318F" w:rsidRPr="00C1318F" w:rsidRDefault="00C1318F" w:rsidP="00C1318F">
      <w:pPr>
        <w:rPr>
          <w:rFonts w:ascii="Arial" w:hAnsi="Arial" w:cs="Arial"/>
          <w:sz w:val="24"/>
          <w:szCs w:val="24"/>
        </w:rPr>
      </w:pPr>
    </w:p>
    <w:p w14:paraId="6FC9785E" w14:textId="1C6E3008" w:rsidR="00C1318F" w:rsidRPr="00C1318F" w:rsidRDefault="00C1318F" w:rsidP="00C1318F">
      <w:pPr>
        <w:rPr>
          <w:rFonts w:ascii="Arial" w:hAnsi="Arial" w:cs="Arial"/>
          <w:sz w:val="24"/>
          <w:szCs w:val="24"/>
        </w:rPr>
      </w:pPr>
      <w:r w:rsidRPr="00C1318F">
        <w:rPr>
          <w:rFonts w:ascii="Arial" w:hAnsi="Arial" w:cs="Arial"/>
          <w:sz w:val="24"/>
          <w:szCs w:val="24"/>
        </w:rPr>
        <w:t xml:space="preserve">Charles, A and </w:t>
      </w:r>
      <w:proofErr w:type="spellStart"/>
      <w:r w:rsidRPr="00C1318F">
        <w:rPr>
          <w:rFonts w:ascii="Arial" w:hAnsi="Arial" w:cs="Arial"/>
          <w:sz w:val="24"/>
          <w:szCs w:val="24"/>
        </w:rPr>
        <w:t>Ewbank</w:t>
      </w:r>
      <w:proofErr w:type="spellEnd"/>
      <w:r w:rsidRPr="00C1318F">
        <w:rPr>
          <w:rFonts w:ascii="Arial" w:hAnsi="Arial" w:cs="Arial"/>
          <w:sz w:val="24"/>
          <w:szCs w:val="24"/>
        </w:rPr>
        <w:t xml:space="preserve">, L. (2021) The road to renewal: five priorities for health and care. Available at: </w:t>
      </w:r>
      <w:hyperlink r:id="rId8" w:history="1">
        <w:r w:rsidR="00E2027F" w:rsidRPr="0005550A">
          <w:rPr>
            <w:rStyle w:val="Hyperlink"/>
            <w:rFonts w:ascii="Arial" w:hAnsi="Arial" w:cs="Arial"/>
            <w:sz w:val="24"/>
            <w:szCs w:val="24"/>
          </w:rPr>
          <w:t>https://www.kingsfund.org.uk/publications/covid-19-road-renewal-health-and-care</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1F1B8E35" w14:textId="77777777" w:rsidR="00C1318F" w:rsidRPr="00C1318F" w:rsidRDefault="00C1318F" w:rsidP="00C1318F">
      <w:pPr>
        <w:rPr>
          <w:rFonts w:ascii="Arial" w:hAnsi="Arial" w:cs="Arial"/>
          <w:sz w:val="24"/>
          <w:szCs w:val="24"/>
        </w:rPr>
      </w:pPr>
    </w:p>
    <w:p w14:paraId="7F2B5BFF" w14:textId="2CA88126" w:rsidR="00C1318F" w:rsidRPr="00C1318F" w:rsidRDefault="00C1318F" w:rsidP="00C1318F">
      <w:pPr>
        <w:rPr>
          <w:rFonts w:ascii="Arial" w:hAnsi="Arial" w:cs="Arial"/>
          <w:sz w:val="24"/>
          <w:szCs w:val="24"/>
        </w:rPr>
      </w:pPr>
      <w:r w:rsidRPr="00C1318F">
        <w:rPr>
          <w:rFonts w:ascii="Arial" w:hAnsi="Arial" w:cs="Arial"/>
          <w:sz w:val="24"/>
          <w:szCs w:val="24"/>
        </w:rPr>
        <w:t xml:space="preserve">Cromarty, H. (2021) Coronavirus: Support for rough sleepers (England) Available at: </w:t>
      </w:r>
      <w:hyperlink r:id="rId9" w:history="1">
        <w:r w:rsidR="00E2027F" w:rsidRPr="0005550A">
          <w:rPr>
            <w:rStyle w:val="Hyperlink"/>
            <w:rFonts w:ascii="Arial" w:hAnsi="Arial" w:cs="Arial"/>
            <w:sz w:val="24"/>
            <w:szCs w:val="24"/>
          </w:rPr>
          <w:t>https://commonslibrary.parliament.uk/research-briefings/cbp-9057/</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3D75302F" w14:textId="77777777" w:rsidR="00C1318F" w:rsidRPr="00C1318F" w:rsidRDefault="00C1318F" w:rsidP="00C1318F">
      <w:pPr>
        <w:rPr>
          <w:rFonts w:ascii="Arial" w:hAnsi="Arial" w:cs="Arial"/>
          <w:sz w:val="24"/>
          <w:szCs w:val="24"/>
        </w:rPr>
      </w:pPr>
    </w:p>
    <w:p w14:paraId="53C6604D" w14:textId="77777777" w:rsidR="00C1318F" w:rsidRPr="00C1318F" w:rsidRDefault="00C1318F" w:rsidP="00C1318F">
      <w:pPr>
        <w:rPr>
          <w:rFonts w:ascii="Arial" w:hAnsi="Arial" w:cs="Arial"/>
          <w:sz w:val="24"/>
          <w:szCs w:val="24"/>
        </w:rPr>
      </w:pPr>
      <w:r w:rsidRPr="00C1318F">
        <w:rPr>
          <w:rFonts w:ascii="Arial" w:hAnsi="Arial" w:cs="Arial"/>
          <w:sz w:val="24"/>
          <w:szCs w:val="24"/>
        </w:rPr>
        <w:t>Ellis, M. (2020) Covid-19 Response 2020/21. Stafford: Staffordshire Commissioner’s Office.</w:t>
      </w:r>
    </w:p>
    <w:p w14:paraId="7C695305" w14:textId="77777777" w:rsidR="00C1318F" w:rsidRPr="00C1318F" w:rsidRDefault="00C1318F" w:rsidP="00C1318F">
      <w:pPr>
        <w:rPr>
          <w:rFonts w:ascii="Arial" w:hAnsi="Arial" w:cs="Arial"/>
          <w:sz w:val="24"/>
          <w:szCs w:val="24"/>
        </w:rPr>
      </w:pPr>
    </w:p>
    <w:p w14:paraId="6FA2D9FB" w14:textId="294EC14B" w:rsidR="00C1318F" w:rsidRPr="00C1318F" w:rsidRDefault="00C1318F" w:rsidP="00C1318F">
      <w:pPr>
        <w:rPr>
          <w:rFonts w:ascii="Arial" w:hAnsi="Arial" w:cs="Arial"/>
          <w:sz w:val="24"/>
          <w:szCs w:val="24"/>
        </w:rPr>
      </w:pPr>
      <w:r w:rsidRPr="00C1318F">
        <w:rPr>
          <w:rFonts w:ascii="Arial" w:hAnsi="Arial" w:cs="Arial"/>
          <w:sz w:val="24"/>
          <w:szCs w:val="24"/>
        </w:rPr>
        <w:t xml:space="preserve">Freemans Solicitors. (2021) Covid 19 – Fixed Penalty Notices. Available at: </w:t>
      </w:r>
      <w:hyperlink r:id="rId10" w:history="1">
        <w:r w:rsidR="00E2027F" w:rsidRPr="0005550A">
          <w:rPr>
            <w:rStyle w:val="Hyperlink"/>
            <w:rFonts w:ascii="Arial" w:hAnsi="Arial" w:cs="Arial"/>
            <w:sz w:val="24"/>
            <w:szCs w:val="24"/>
          </w:rPr>
          <w:t>https://freemanssolicitors.net/news-blog/covid-19-fixed-penalty-notices/</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55915311" w14:textId="77777777" w:rsidR="00C1318F" w:rsidRPr="00C1318F" w:rsidRDefault="00C1318F" w:rsidP="00C1318F">
      <w:pPr>
        <w:rPr>
          <w:rFonts w:ascii="Arial" w:hAnsi="Arial" w:cs="Arial"/>
          <w:sz w:val="24"/>
          <w:szCs w:val="24"/>
        </w:rPr>
      </w:pPr>
    </w:p>
    <w:p w14:paraId="432C87C5" w14:textId="55F0BC9F" w:rsidR="00C1318F" w:rsidRPr="00C1318F" w:rsidRDefault="00C1318F" w:rsidP="00C1318F">
      <w:pPr>
        <w:rPr>
          <w:rFonts w:ascii="Arial" w:hAnsi="Arial" w:cs="Arial"/>
          <w:sz w:val="24"/>
          <w:szCs w:val="24"/>
        </w:rPr>
      </w:pPr>
      <w:proofErr w:type="spellStart"/>
      <w:r w:rsidRPr="00C1318F">
        <w:rPr>
          <w:rFonts w:ascii="Arial" w:hAnsi="Arial" w:cs="Arial"/>
          <w:sz w:val="24"/>
          <w:szCs w:val="24"/>
        </w:rPr>
        <w:t>Grutzpalk</w:t>
      </w:r>
      <w:proofErr w:type="spellEnd"/>
      <w:r w:rsidRPr="00C1318F">
        <w:rPr>
          <w:rFonts w:ascii="Arial" w:hAnsi="Arial" w:cs="Arial"/>
          <w:sz w:val="24"/>
          <w:szCs w:val="24"/>
        </w:rPr>
        <w:t xml:space="preserve">, J. (2020) ‘What are police learning during the pandemic?’, BSC Policing Network [blog]. 11 December. Available at: </w:t>
      </w:r>
      <w:hyperlink r:id="rId11" w:history="1">
        <w:r w:rsidR="00E2027F" w:rsidRPr="0005550A">
          <w:rPr>
            <w:rStyle w:val="Hyperlink"/>
            <w:rFonts w:ascii="Arial" w:hAnsi="Arial" w:cs="Arial"/>
            <w:sz w:val="24"/>
            <w:szCs w:val="24"/>
          </w:rPr>
          <w:t>https://bscpolicingnetwork.com/2020/12/11/what-are-police-learning-during-the-pandemic/</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1E616D2E" w14:textId="77777777" w:rsidR="00C1318F" w:rsidRPr="00C1318F" w:rsidRDefault="00C1318F" w:rsidP="00C1318F">
      <w:pPr>
        <w:rPr>
          <w:rFonts w:ascii="Arial" w:hAnsi="Arial" w:cs="Arial"/>
          <w:sz w:val="24"/>
          <w:szCs w:val="24"/>
        </w:rPr>
      </w:pPr>
    </w:p>
    <w:p w14:paraId="1AA644AC" w14:textId="77777777" w:rsidR="00C1318F" w:rsidRPr="00C1318F" w:rsidRDefault="00C1318F" w:rsidP="00C1318F">
      <w:pPr>
        <w:rPr>
          <w:rFonts w:ascii="Arial" w:hAnsi="Arial" w:cs="Arial"/>
          <w:sz w:val="24"/>
          <w:szCs w:val="24"/>
        </w:rPr>
      </w:pPr>
      <w:r w:rsidRPr="00C1318F">
        <w:rPr>
          <w:rFonts w:ascii="Arial" w:hAnsi="Arial" w:cs="Arial"/>
          <w:sz w:val="24"/>
          <w:szCs w:val="24"/>
        </w:rPr>
        <w:t xml:space="preserve">Laufs and Waseem. (2020) ‘Policing in pandemics: A systematic review and best practices for police response to COVID-19’, International Journal of Disaster Risk Reduction, 51, pp. 101812. DOI: 10.1016/j.ijdrr.2020.101812. </w:t>
      </w:r>
    </w:p>
    <w:p w14:paraId="77A52E7B" w14:textId="77777777" w:rsidR="00C1318F" w:rsidRPr="00C1318F" w:rsidRDefault="00C1318F" w:rsidP="00C1318F">
      <w:pPr>
        <w:rPr>
          <w:rFonts w:ascii="Arial" w:hAnsi="Arial" w:cs="Arial"/>
          <w:sz w:val="24"/>
          <w:szCs w:val="24"/>
        </w:rPr>
      </w:pPr>
    </w:p>
    <w:p w14:paraId="16F52723" w14:textId="7F79DDB5" w:rsidR="00C1318F" w:rsidRPr="00C1318F" w:rsidRDefault="00C1318F" w:rsidP="00C1318F">
      <w:pPr>
        <w:rPr>
          <w:rFonts w:ascii="Arial" w:hAnsi="Arial" w:cs="Arial"/>
          <w:sz w:val="24"/>
          <w:szCs w:val="24"/>
        </w:rPr>
      </w:pPr>
      <w:r w:rsidRPr="00C1318F">
        <w:rPr>
          <w:rFonts w:ascii="Arial" w:hAnsi="Arial" w:cs="Arial"/>
          <w:sz w:val="24"/>
          <w:szCs w:val="24"/>
        </w:rPr>
        <w:t xml:space="preserve">Lewis, P. (2021) Public services: impact of the Covid-19 pandemic. Available at: </w:t>
      </w:r>
      <w:hyperlink r:id="rId12" w:history="1">
        <w:r w:rsidR="00E2027F" w:rsidRPr="0005550A">
          <w:rPr>
            <w:rStyle w:val="Hyperlink"/>
            <w:rFonts w:ascii="Arial" w:hAnsi="Arial" w:cs="Arial"/>
            <w:sz w:val="24"/>
            <w:szCs w:val="24"/>
          </w:rPr>
          <w:t>https://lordslibrary.parliament.uk/public-services-impact-of-the-covid-19-pandemic/</w:t>
        </w:r>
      </w:hyperlink>
      <w:r w:rsidR="00E2027F">
        <w:rPr>
          <w:rFonts w:ascii="Arial" w:hAnsi="Arial" w:cs="Arial"/>
          <w:sz w:val="24"/>
          <w:szCs w:val="24"/>
        </w:rPr>
        <w:t xml:space="preserve"> </w:t>
      </w:r>
      <w:r w:rsidRPr="00C1318F">
        <w:rPr>
          <w:rFonts w:ascii="Arial" w:hAnsi="Arial" w:cs="Arial"/>
          <w:sz w:val="24"/>
          <w:szCs w:val="24"/>
        </w:rPr>
        <w:t>(Accessed 2nd November 2021).</w:t>
      </w:r>
    </w:p>
    <w:p w14:paraId="55EB2655" w14:textId="77777777" w:rsidR="00C1318F" w:rsidRPr="00C1318F" w:rsidRDefault="00C1318F" w:rsidP="00C1318F">
      <w:pPr>
        <w:rPr>
          <w:rFonts w:ascii="Arial" w:hAnsi="Arial" w:cs="Arial"/>
          <w:sz w:val="24"/>
          <w:szCs w:val="24"/>
        </w:rPr>
      </w:pPr>
    </w:p>
    <w:p w14:paraId="392A62B2" w14:textId="06FC8082" w:rsidR="00C1318F" w:rsidRPr="00C1318F" w:rsidRDefault="00C1318F" w:rsidP="00C1318F">
      <w:pPr>
        <w:rPr>
          <w:rFonts w:ascii="Arial" w:hAnsi="Arial" w:cs="Arial"/>
          <w:sz w:val="24"/>
          <w:szCs w:val="24"/>
        </w:rPr>
      </w:pPr>
      <w:r w:rsidRPr="00C1318F">
        <w:rPr>
          <w:rFonts w:ascii="Arial" w:hAnsi="Arial" w:cs="Arial"/>
          <w:sz w:val="24"/>
          <w:szCs w:val="24"/>
        </w:rPr>
        <w:lastRenderedPageBreak/>
        <w:t xml:space="preserve">NHS Confederation. (2020) The impact of COVID-19 on community health services. Available at: </w:t>
      </w:r>
      <w:hyperlink r:id="rId13" w:history="1">
        <w:r w:rsidR="00E2027F" w:rsidRPr="0005550A">
          <w:rPr>
            <w:rStyle w:val="Hyperlink"/>
            <w:rFonts w:ascii="Arial" w:hAnsi="Arial" w:cs="Arial"/>
            <w:sz w:val="24"/>
            <w:szCs w:val="24"/>
          </w:rPr>
          <w:t>https://nhsproviders.org/media/689993/impact-of-covid-19-on-chs_5.pdf</w:t>
        </w:r>
      </w:hyperlink>
      <w:r w:rsidR="00E2027F">
        <w:rPr>
          <w:rFonts w:ascii="Arial" w:hAnsi="Arial" w:cs="Arial"/>
          <w:sz w:val="24"/>
          <w:szCs w:val="24"/>
        </w:rPr>
        <w:t xml:space="preserve"> </w:t>
      </w:r>
      <w:r w:rsidRPr="00C1318F">
        <w:rPr>
          <w:rFonts w:ascii="Arial" w:hAnsi="Arial" w:cs="Arial"/>
          <w:sz w:val="24"/>
          <w:szCs w:val="24"/>
        </w:rPr>
        <w:t xml:space="preserve"> (Accessed 3rd November 2021).</w:t>
      </w:r>
    </w:p>
    <w:p w14:paraId="2A191C02" w14:textId="77777777" w:rsidR="00C1318F" w:rsidRPr="00C1318F" w:rsidRDefault="00C1318F" w:rsidP="00C1318F">
      <w:pPr>
        <w:rPr>
          <w:rFonts w:ascii="Arial" w:hAnsi="Arial" w:cs="Arial"/>
          <w:sz w:val="24"/>
          <w:szCs w:val="24"/>
        </w:rPr>
      </w:pPr>
    </w:p>
    <w:p w14:paraId="20544E4C" w14:textId="6514E36D" w:rsidR="00C1318F" w:rsidRPr="00C1318F" w:rsidRDefault="00C1318F" w:rsidP="00C1318F">
      <w:pPr>
        <w:rPr>
          <w:rFonts w:ascii="Arial" w:hAnsi="Arial" w:cs="Arial"/>
          <w:sz w:val="24"/>
          <w:szCs w:val="24"/>
        </w:rPr>
      </w:pPr>
      <w:r w:rsidRPr="00C1318F">
        <w:rPr>
          <w:rFonts w:ascii="Arial" w:hAnsi="Arial" w:cs="Arial"/>
          <w:sz w:val="24"/>
          <w:szCs w:val="24"/>
        </w:rPr>
        <w:t xml:space="preserve">NHS. (2021) Impact of COVID-19 Background. Available at: </w:t>
      </w:r>
      <w:hyperlink r:id="rId14" w:history="1">
        <w:r w:rsidR="00E2027F" w:rsidRPr="0005550A">
          <w:rPr>
            <w:rStyle w:val="Hyperlink"/>
            <w:rFonts w:ascii="Arial" w:hAnsi="Arial" w:cs="Arial"/>
            <w:sz w:val="24"/>
            <w:szCs w:val="24"/>
          </w:rPr>
          <w:t>https://digital.nhs.uk/data-and-information/publications/statistical/hospital-outpatient-activity/2020-21/covid-19-impact</w:t>
        </w:r>
      </w:hyperlink>
      <w:r w:rsidR="00E2027F">
        <w:rPr>
          <w:rFonts w:ascii="Arial" w:hAnsi="Arial" w:cs="Arial"/>
          <w:sz w:val="24"/>
          <w:szCs w:val="24"/>
        </w:rPr>
        <w:t xml:space="preserve"> </w:t>
      </w:r>
      <w:r w:rsidRPr="00C1318F">
        <w:rPr>
          <w:rFonts w:ascii="Arial" w:hAnsi="Arial" w:cs="Arial"/>
          <w:sz w:val="24"/>
          <w:szCs w:val="24"/>
        </w:rPr>
        <w:t>(Accessed 3rd November 2021).</w:t>
      </w:r>
    </w:p>
    <w:p w14:paraId="5D4C7DB8" w14:textId="77777777" w:rsidR="00C1318F" w:rsidRPr="00C1318F" w:rsidRDefault="00C1318F" w:rsidP="00C1318F">
      <w:pPr>
        <w:rPr>
          <w:rFonts w:ascii="Arial" w:hAnsi="Arial" w:cs="Arial"/>
          <w:sz w:val="24"/>
          <w:szCs w:val="24"/>
        </w:rPr>
      </w:pPr>
    </w:p>
    <w:p w14:paraId="5A7FD9F4" w14:textId="736562A9" w:rsidR="00C1318F" w:rsidRPr="00C1318F" w:rsidRDefault="00C1318F" w:rsidP="00C1318F">
      <w:pPr>
        <w:rPr>
          <w:rFonts w:ascii="Arial" w:hAnsi="Arial" w:cs="Arial"/>
          <w:sz w:val="24"/>
          <w:szCs w:val="24"/>
        </w:rPr>
      </w:pPr>
      <w:r w:rsidRPr="00C1318F">
        <w:rPr>
          <w:rFonts w:ascii="Arial" w:hAnsi="Arial" w:cs="Arial"/>
          <w:sz w:val="24"/>
          <w:szCs w:val="24"/>
        </w:rPr>
        <w:t xml:space="preserve">The Police Foundation. (2020) Policing the long crisis: an appraisal of the police response to Covid-19. Available at: </w:t>
      </w:r>
      <w:hyperlink r:id="rId15" w:history="1">
        <w:r w:rsidR="00E2027F" w:rsidRPr="0005550A">
          <w:rPr>
            <w:rStyle w:val="Hyperlink"/>
            <w:rFonts w:ascii="Arial" w:hAnsi="Arial" w:cs="Arial"/>
            <w:sz w:val="24"/>
            <w:szCs w:val="24"/>
          </w:rPr>
          <w:t>https://www.police-foundation.org.uk/2020/12/long-read-policing-the-long-crisis-an-appraisal-of-the-police-response-to-covid-19/</w:t>
        </w:r>
      </w:hyperlink>
      <w:r w:rsidR="00E2027F">
        <w:rPr>
          <w:rFonts w:ascii="Arial" w:hAnsi="Arial" w:cs="Arial"/>
          <w:sz w:val="24"/>
          <w:szCs w:val="24"/>
        </w:rPr>
        <w:t xml:space="preserve"> </w:t>
      </w:r>
      <w:r w:rsidRPr="00C1318F">
        <w:rPr>
          <w:rFonts w:ascii="Arial" w:hAnsi="Arial" w:cs="Arial"/>
          <w:sz w:val="24"/>
          <w:szCs w:val="24"/>
        </w:rPr>
        <w:t>(Accessed 2nd November 2021).</w:t>
      </w:r>
    </w:p>
    <w:p w14:paraId="75D944DF" w14:textId="77777777" w:rsidR="00C1318F" w:rsidRPr="00C1318F" w:rsidRDefault="00C1318F" w:rsidP="00C1318F">
      <w:pPr>
        <w:rPr>
          <w:rFonts w:ascii="Arial" w:hAnsi="Arial" w:cs="Arial"/>
          <w:sz w:val="24"/>
          <w:szCs w:val="24"/>
        </w:rPr>
      </w:pPr>
    </w:p>
    <w:p w14:paraId="4AFB97CD" w14:textId="6CDE3882" w:rsidR="00540830" w:rsidRDefault="00C1318F" w:rsidP="00C1318F">
      <w:pPr>
        <w:rPr>
          <w:rFonts w:ascii="Arial" w:hAnsi="Arial" w:cs="Arial"/>
          <w:sz w:val="24"/>
          <w:szCs w:val="24"/>
        </w:rPr>
      </w:pPr>
      <w:r w:rsidRPr="00C1318F">
        <w:rPr>
          <w:rFonts w:ascii="Arial" w:hAnsi="Arial" w:cs="Arial"/>
          <w:sz w:val="24"/>
          <w:szCs w:val="24"/>
        </w:rPr>
        <w:t xml:space="preserve">University of </w:t>
      </w:r>
      <w:proofErr w:type="spellStart"/>
      <w:r w:rsidRPr="00C1318F">
        <w:rPr>
          <w:rFonts w:ascii="Arial" w:hAnsi="Arial" w:cs="Arial"/>
          <w:sz w:val="24"/>
          <w:szCs w:val="24"/>
        </w:rPr>
        <w:t>Pourtsmouth</w:t>
      </w:r>
      <w:proofErr w:type="spellEnd"/>
      <w:r w:rsidRPr="00C1318F">
        <w:rPr>
          <w:rFonts w:ascii="Arial" w:hAnsi="Arial" w:cs="Arial"/>
          <w:sz w:val="24"/>
          <w:szCs w:val="24"/>
        </w:rPr>
        <w:t xml:space="preserve">. (2021) New Research Reveals the True Impact of Covid-19 on Police Wellbeing. Available at: </w:t>
      </w:r>
      <w:hyperlink r:id="rId16" w:history="1">
        <w:r w:rsidR="00E2027F" w:rsidRPr="0005550A">
          <w:rPr>
            <w:rStyle w:val="Hyperlink"/>
            <w:rFonts w:ascii="Arial" w:hAnsi="Arial" w:cs="Arial"/>
            <w:sz w:val="24"/>
            <w:szCs w:val="24"/>
          </w:rPr>
          <w:t>https://www.port.ac.uk/news-events-and-blogs/news/new-research-reveals-the-true-impact-of-covid-19-on-police-wellbeing</w:t>
        </w:r>
      </w:hyperlink>
      <w:r w:rsidR="00E2027F">
        <w:rPr>
          <w:rFonts w:ascii="Arial" w:hAnsi="Arial" w:cs="Arial"/>
          <w:sz w:val="24"/>
          <w:szCs w:val="24"/>
        </w:rPr>
        <w:t xml:space="preserve"> </w:t>
      </w:r>
      <w:r w:rsidRPr="00C1318F">
        <w:rPr>
          <w:rFonts w:ascii="Arial" w:hAnsi="Arial" w:cs="Arial"/>
          <w:sz w:val="24"/>
          <w:szCs w:val="24"/>
        </w:rPr>
        <w:t>(Accessed 2nd November 2021).</w:t>
      </w:r>
    </w:p>
    <w:p w14:paraId="66512431" w14:textId="51E65885" w:rsidR="00E2027F" w:rsidRDefault="00E2027F" w:rsidP="00C1318F">
      <w:pPr>
        <w:rPr>
          <w:rFonts w:ascii="Arial" w:hAnsi="Arial" w:cs="Arial"/>
          <w:sz w:val="24"/>
          <w:szCs w:val="24"/>
        </w:rPr>
      </w:pPr>
    </w:p>
    <w:p w14:paraId="6E50FD8E" w14:textId="7607E500" w:rsidR="00E2027F" w:rsidRPr="00E2027F" w:rsidRDefault="00E2027F" w:rsidP="00E2027F">
      <w:pPr>
        <w:rPr>
          <w:rFonts w:ascii="Arial" w:hAnsi="Arial" w:cs="Arial"/>
          <w:sz w:val="24"/>
          <w:szCs w:val="24"/>
        </w:rPr>
      </w:pPr>
      <w:r w:rsidRPr="00E2027F">
        <w:rPr>
          <w:rFonts w:ascii="Arial" w:hAnsi="Arial" w:cs="Arial"/>
          <w:sz w:val="24"/>
          <w:szCs w:val="24"/>
        </w:rPr>
        <w:t xml:space="preserve">Wilson, C. (2020) Mental health impacts of COVID-19 on NHS healthcare staff. Available at: </w:t>
      </w:r>
      <w:hyperlink r:id="rId17" w:history="1">
        <w:r w:rsidRPr="0005550A">
          <w:rPr>
            <w:rStyle w:val="Hyperlink"/>
            <w:rFonts w:ascii="Arial" w:hAnsi="Arial" w:cs="Arial"/>
            <w:sz w:val="24"/>
            <w:szCs w:val="24"/>
          </w:rPr>
          <w:t>https://post.parliament.uk/mental-health-impacts-of-covid-19-on-nhs-healthcare-staff/</w:t>
        </w:r>
      </w:hyperlink>
      <w:r>
        <w:rPr>
          <w:rFonts w:ascii="Arial" w:hAnsi="Arial" w:cs="Arial"/>
          <w:sz w:val="24"/>
          <w:szCs w:val="24"/>
        </w:rPr>
        <w:t xml:space="preserve"> </w:t>
      </w:r>
      <w:r w:rsidRPr="00E2027F">
        <w:rPr>
          <w:rFonts w:ascii="Arial" w:hAnsi="Arial" w:cs="Arial"/>
          <w:sz w:val="24"/>
          <w:szCs w:val="24"/>
        </w:rPr>
        <w:t>(Accessed 3rd November 2021).</w:t>
      </w:r>
    </w:p>
    <w:p w14:paraId="341C24A7" w14:textId="77777777" w:rsidR="00E2027F" w:rsidRPr="00E2027F" w:rsidRDefault="00E2027F" w:rsidP="00E2027F">
      <w:pPr>
        <w:rPr>
          <w:rFonts w:ascii="Arial" w:hAnsi="Arial" w:cs="Arial"/>
          <w:sz w:val="24"/>
          <w:szCs w:val="24"/>
        </w:rPr>
      </w:pPr>
    </w:p>
    <w:p w14:paraId="36B6DC15" w14:textId="74ECD063" w:rsidR="00E2027F" w:rsidRPr="00E2027F" w:rsidRDefault="00E2027F" w:rsidP="00E2027F">
      <w:pPr>
        <w:rPr>
          <w:rFonts w:ascii="Arial" w:hAnsi="Arial" w:cs="Arial"/>
          <w:sz w:val="24"/>
          <w:szCs w:val="24"/>
        </w:rPr>
      </w:pPr>
      <w:r w:rsidRPr="00E2027F">
        <w:rPr>
          <w:rFonts w:ascii="Arial" w:hAnsi="Arial" w:cs="Arial"/>
          <w:sz w:val="24"/>
          <w:szCs w:val="24"/>
        </w:rPr>
        <w:t xml:space="preserve">Wiltshire and Swindon PCC. (2020) Summary Overview – 4E’s Approach and Fixed penalty Notices Relating to Covid-19 Regulations. Available at: </w:t>
      </w:r>
      <w:hyperlink r:id="rId18" w:history="1">
        <w:r w:rsidRPr="0005550A">
          <w:rPr>
            <w:rStyle w:val="Hyperlink"/>
            <w:rFonts w:ascii="Arial" w:hAnsi="Arial" w:cs="Arial"/>
            <w:sz w:val="24"/>
            <w:szCs w:val="24"/>
          </w:rPr>
          <w:t>https://www.wiltshire.police.uk/SysSiteAssets/media/downloads/wiltshire/coronavirus-docs/sumary_overview_covid19_fpns_28_september_-_25_october_2020.pdf</w:t>
        </w:r>
      </w:hyperlink>
      <w:r>
        <w:rPr>
          <w:rFonts w:ascii="Arial" w:hAnsi="Arial" w:cs="Arial"/>
          <w:sz w:val="24"/>
          <w:szCs w:val="24"/>
        </w:rPr>
        <w:t xml:space="preserve"> </w:t>
      </w:r>
      <w:r w:rsidRPr="00E2027F">
        <w:rPr>
          <w:rFonts w:ascii="Arial" w:hAnsi="Arial" w:cs="Arial"/>
          <w:sz w:val="24"/>
          <w:szCs w:val="24"/>
        </w:rPr>
        <w:t xml:space="preserve"> (Accessed 3rd November 2021).</w:t>
      </w:r>
    </w:p>
    <w:p w14:paraId="2025DB10" w14:textId="77777777" w:rsidR="00E2027F" w:rsidRPr="00E2027F" w:rsidRDefault="00E2027F" w:rsidP="00E2027F">
      <w:pPr>
        <w:rPr>
          <w:rFonts w:ascii="Arial" w:hAnsi="Arial" w:cs="Arial"/>
          <w:sz w:val="24"/>
          <w:szCs w:val="24"/>
        </w:rPr>
      </w:pPr>
    </w:p>
    <w:p w14:paraId="0CDED5AA" w14:textId="5B286774" w:rsidR="00E2027F" w:rsidRPr="00540830" w:rsidRDefault="00E2027F" w:rsidP="00E2027F">
      <w:pPr>
        <w:rPr>
          <w:rFonts w:ascii="Arial" w:hAnsi="Arial" w:cs="Arial"/>
          <w:sz w:val="24"/>
          <w:szCs w:val="24"/>
        </w:rPr>
      </w:pPr>
      <w:r w:rsidRPr="00E2027F">
        <w:rPr>
          <w:rFonts w:ascii="Arial" w:hAnsi="Arial" w:cs="Arial"/>
          <w:sz w:val="24"/>
          <w:szCs w:val="24"/>
        </w:rPr>
        <w:t xml:space="preserve">Writer, S. (2021) What Are Contemporary Issues?. Available at: </w:t>
      </w:r>
      <w:hyperlink r:id="rId19" w:history="1">
        <w:r w:rsidRPr="0005550A">
          <w:rPr>
            <w:rStyle w:val="Hyperlink"/>
            <w:rFonts w:ascii="Arial" w:hAnsi="Arial" w:cs="Arial"/>
            <w:sz w:val="24"/>
            <w:szCs w:val="24"/>
          </w:rPr>
          <w:t>https://www.reference.com/world-view/contemporary-issues-b4aa8e48930f1bcf</w:t>
        </w:r>
      </w:hyperlink>
      <w:r w:rsidRPr="00E2027F">
        <w:rPr>
          <w:rFonts w:ascii="Arial" w:hAnsi="Arial" w:cs="Arial"/>
          <w:sz w:val="24"/>
          <w:szCs w:val="24"/>
        </w:rPr>
        <w:t>(Accessed 2nd November 2021).</w:t>
      </w:r>
    </w:p>
    <w:sectPr w:rsidR="00E2027F" w:rsidRPr="0054083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96032" w14:textId="77777777" w:rsidR="00B048A2" w:rsidRDefault="00B048A2" w:rsidP="00CE57E7">
      <w:pPr>
        <w:spacing w:after="0" w:line="240" w:lineRule="auto"/>
      </w:pPr>
      <w:r>
        <w:separator/>
      </w:r>
    </w:p>
  </w:endnote>
  <w:endnote w:type="continuationSeparator" w:id="0">
    <w:p w14:paraId="597BA0BC" w14:textId="77777777" w:rsidR="00B048A2" w:rsidRDefault="00B048A2" w:rsidP="00CE5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809725"/>
      <w:docPartObj>
        <w:docPartGallery w:val="Page Numbers (Bottom of Page)"/>
        <w:docPartUnique/>
      </w:docPartObj>
    </w:sdtPr>
    <w:sdtEndPr>
      <w:rPr>
        <w:noProof/>
      </w:rPr>
    </w:sdtEndPr>
    <w:sdtContent>
      <w:p w14:paraId="23534665" w14:textId="08C4631F" w:rsidR="00CE57E7" w:rsidRDefault="00CE57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CC3AA" w14:textId="77777777" w:rsidR="00CE57E7" w:rsidRDefault="00CE5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03032" w14:textId="77777777" w:rsidR="00B048A2" w:rsidRDefault="00B048A2" w:rsidP="00CE57E7">
      <w:pPr>
        <w:spacing w:after="0" w:line="240" w:lineRule="auto"/>
      </w:pPr>
      <w:r>
        <w:separator/>
      </w:r>
    </w:p>
  </w:footnote>
  <w:footnote w:type="continuationSeparator" w:id="0">
    <w:p w14:paraId="06795026" w14:textId="77777777" w:rsidR="00B048A2" w:rsidRDefault="00B048A2" w:rsidP="00CE5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4E22A" w14:textId="5BC39301" w:rsidR="00CE57E7" w:rsidRDefault="00CE57E7">
    <w:pPr>
      <w:pStyle w:val="Header"/>
    </w:pPr>
    <w:r>
      <w:t>James Davies - 2004369</w:t>
    </w:r>
  </w:p>
  <w:p w14:paraId="17F90CD1" w14:textId="77777777" w:rsidR="00CE57E7" w:rsidRDefault="00CE57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C5026"/>
    <w:multiLevelType w:val="hybridMultilevel"/>
    <w:tmpl w:val="1BFE2142"/>
    <w:lvl w:ilvl="0" w:tplc="0809000F">
      <w:start w:val="1"/>
      <w:numFmt w:val="decimal"/>
      <w:lvlText w:val="%1."/>
      <w:lvlJc w:val="left"/>
      <w:pPr>
        <w:ind w:left="720" w:hanging="360"/>
      </w:p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7E7"/>
    <w:rsid w:val="00002901"/>
    <w:rsid w:val="00005066"/>
    <w:rsid w:val="00007380"/>
    <w:rsid w:val="00007688"/>
    <w:rsid w:val="0001441E"/>
    <w:rsid w:val="00020B95"/>
    <w:rsid w:val="000215CB"/>
    <w:rsid w:val="00021AE0"/>
    <w:rsid w:val="00031B08"/>
    <w:rsid w:val="00031F8B"/>
    <w:rsid w:val="000356CF"/>
    <w:rsid w:val="00036BA4"/>
    <w:rsid w:val="00037935"/>
    <w:rsid w:val="00046466"/>
    <w:rsid w:val="0005534A"/>
    <w:rsid w:val="000553EE"/>
    <w:rsid w:val="00060548"/>
    <w:rsid w:val="000620E1"/>
    <w:rsid w:val="000621F7"/>
    <w:rsid w:val="00070249"/>
    <w:rsid w:val="000731B4"/>
    <w:rsid w:val="00081DD0"/>
    <w:rsid w:val="0008460D"/>
    <w:rsid w:val="00091117"/>
    <w:rsid w:val="00091539"/>
    <w:rsid w:val="000A0E2E"/>
    <w:rsid w:val="000B02EC"/>
    <w:rsid w:val="000B37F4"/>
    <w:rsid w:val="000B540A"/>
    <w:rsid w:val="000C2CE9"/>
    <w:rsid w:val="000D3272"/>
    <w:rsid w:val="000D7896"/>
    <w:rsid w:val="000E0601"/>
    <w:rsid w:val="000E7BA3"/>
    <w:rsid w:val="000E7EAE"/>
    <w:rsid w:val="000F2612"/>
    <w:rsid w:val="000F31B8"/>
    <w:rsid w:val="000F7077"/>
    <w:rsid w:val="00103A4C"/>
    <w:rsid w:val="00103E85"/>
    <w:rsid w:val="00106055"/>
    <w:rsid w:val="00106D35"/>
    <w:rsid w:val="001070DE"/>
    <w:rsid w:val="00107ACD"/>
    <w:rsid w:val="00112373"/>
    <w:rsid w:val="00113181"/>
    <w:rsid w:val="00113E0A"/>
    <w:rsid w:val="00120FF2"/>
    <w:rsid w:val="0013320C"/>
    <w:rsid w:val="0013789F"/>
    <w:rsid w:val="00142CE7"/>
    <w:rsid w:val="0014797A"/>
    <w:rsid w:val="00147D00"/>
    <w:rsid w:val="00174314"/>
    <w:rsid w:val="0017493A"/>
    <w:rsid w:val="00176618"/>
    <w:rsid w:val="00177A7C"/>
    <w:rsid w:val="00186619"/>
    <w:rsid w:val="001879E3"/>
    <w:rsid w:val="00187DC1"/>
    <w:rsid w:val="0019473D"/>
    <w:rsid w:val="001A2813"/>
    <w:rsid w:val="001A6CE4"/>
    <w:rsid w:val="001B18B7"/>
    <w:rsid w:val="001B1C68"/>
    <w:rsid w:val="001B7C3C"/>
    <w:rsid w:val="001C10AE"/>
    <w:rsid w:val="001C4FE7"/>
    <w:rsid w:val="001D1A24"/>
    <w:rsid w:val="001D1F66"/>
    <w:rsid w:val="001D33A9"/>
    <w:rsid w:val="001D5438"/>
    <w:rsid w:val="001E115A"/>
    <w:rsid w:val="001E1890"/>
    <w:rsid w:val="001E4B72"/>
    <w:rsid w:val="001E56B5"/>
    <w:rsid w:val="001E5B0E"/>
    <w:rsid w:val="001E6D8D"/>
    <w:rsid w:val="001F1B28"/>
    <w:rsid w:val="00207709"/>
    <w:rsid w:val="00212EED"/>
    <w:rsid w:val="002144DD"/>
    <w:rsid w:val="00215EC1"/>
    <w:rsid w:val="00217973"/>
    <w:rsid w:val="002210D5"/>
    <w:rsid w:val="00225B05"/>
    <w:rsid w:val="002303EC"/>
    <w:rsid w:val="002339B0"/>
    <w:rsid w:val="0023583A"/>
    <w:rsid w:val="00235E2F"/>
    <w:rsid w:val="002378DE"/>
    <w:rsid w:val="0025011A"/>
    <w:rsid w:val="002525A8"/>
    <w:rsid w:val="00264888"/>
    <w:rsid w:val="00277488"/>
    <w:rsid w:val="00287FF0"/>
    <w:rsid w:val="00290010"/>
    <w:rsid w:val="002922DD"/>
    <w:rsid w:val="002A3CA3"/>
    <w:rsid w:val="002A5F9C"/>
    <w:rsid w:val="002B0513"/>
    <w:rsid w:val="002B1163"/>
    <w:rsid w:val="002B2878"/>
    <w:rsid w:val="002B5D16"/>
    <w:rsid w:val="002C04DD"/>
    <w:rsid w:val="002C212B"/>
    <w:rsid w:val="002C5132"/>
    <w:rsid w:val="002C6A8A"/>
    <w:rsid w:val="002D0A98"/>
    <w:rsid w:val="002D2383"/>
    <w:rsid w:val="002D5D1F"/>
    <w:rsid w:val="002D5E20"/>
    <w:rsid w:val="002E04AF"/>
    <w:rsid w:val="002E1C53"/>
    <w:rsid w:val="002E1DDB"/>
    <w:rsid w:val="002E1F85"/>
    <w:rsid w:val="002E34F4"/>
    <w:rsid w:val="002E3CAB"/>
    <w:rsid w:val="002E5C52"/>
    <w:rsid w:val="002E6F52"/>
    <w:rsid w:val="002F714A"/>
    <w:rsid w:val="002F7D9F"/>
    <w:rsid w:val="00300987"/>
    <w:rsid w:val="0030145B"/>
    <w:rsid w:val="00302B76"/>
    <w:rsid w:val="00302C2E"/>
    <w:rsid w:val="00304F6E"/>
    <w:rsid w:val="00320182"/>
    <w:rsid w:val="003219CC"/>
    <w:rsid w:val="00323147"/>
    <w:rsid w:val="00330B31"/>
    <w:rsid w:val="0033172E"/>
    <w:rsid w:val="0033441E"/>
    <w:rsid w:val="00335FEB"/>
    <w:rsid w:val="0033708A"/>
    <w:rsid w:val="00337B2C"/>
    <w:rsid w:val="00352C1A"/>
    <w:rsid w:val="003553EC"/>
    <w:rsid w:val="00355B73"/>
    <w:rsid w:val="00356155"/>
    <w:rsid w:val="003619F1"/>
    <w:rsid w:val="00362A5A"/>
    <w:rsid w:val="00371097"/>
    <w:rsid w:val="00381175"/>
    <w:rsid w:val="003861EA"/>
    <w:rsid w:val="00395FFE"/>
    <w:rsid w:val="00397117"/>
    <w:rsid w:val="003A5560"/>
    <w:rsid w:val="003A6595"/>
    <w:rsid w:val="003C63FC"/>
    <w:rsid w:val="003D05C9"/>
    <w:rsid w:val="003D40B7"/>
    <w:rsid w:val="003E1129"/>
    <w:rsid w:val="003E1FAA"/>
    <w:rsid w:val="003E2976"/>
    <w:rsid w:val="003E3A35"/>
    <w:rsid w:val="003E7FCE"/>
    <w:rsid w:val="003F0961"/>
    <w:rsid w:val="003F5C81"/>
    <w:rsid w:val="003F6962"/>
    <w:rsid w:val="003F74B2"/>
    <w:rsid w:val="00400649"/>
    <w:rsid w:val="004014B7"/>
    <w:rsid w:val="004048BE"/>
    <w:rsid w:val="00406F8A"/>
    <w:rsid w:val="00411D85"/>
    <w:rsid w:val="00412495"/>
    <w:rsid w:val="004142B3"/>
    <w:rsid w:val="00414E23"/>
    <w:rsid w:val="00422BC1"/>
    <w:rsid w:val="00426E90"/>
    <w:rsid w:val="00445007"/>
    <w:rsid w:val="00447878"/>
    <w:rsid w:val="004558D0"/>
    <w:rsid w:val="004560A0"/>
    <w:rsid w:val="00470AEC"/>
    <w:rsid w:val="004717DC"/>
    <w:rsid w:val="00474413"/>
    <w:rsid w:val="00474744"/>
    <w:rsid w:val="004851F9"/>
    <w:rsid w:val="00490AF0"/>
    <w:rsid w:val="004937C6"/>
    <w:rsid w:val="00493F29"/>
    <w:rsid w:val="004A380D"/>
    <w:rsid w:val="004B3280"/>
    <w:rsid w:val="004B5A5A"/>
    <w:rsid w:val="004C0A5D"/>
    <w:rsid w:val="004C0EBD"/>
    <w:rsid w:val="004C27B3"/>
    <w:rsid w:val="004E1FE7"/>
    <w:rsid w:val="004F0FA2"/>
    <w:rsid w:val="004F1A23"/>
    <w:rsid w:val="004F3D0F"/>
    <w:rsid w:val="004F62A7"/>
    <w:rsid w:val="00503B6A"/>
    <w:rsid w:val="00507824"/>
    <w:rsid w:val="00510B51"/>
    <w:rsid w:val="005200BA"/>
    <w:rsid w:val="0052277B"/>
    <w:rsid w:val="005252AF"/>
    <w:rsid w:val="00526C57"/>
    <w:rsid w:val="00532072"/>
    <w:rsid w:val="00533759"/>
    <w:rsid w:val="00540830"/>
    <w:rsid w:val="00543E21"/>
    <w:rsid w:val="00564904"/>
    <w:rsid w:val="00576726"/>
    <w:rsid w:val="00577B7D"/>
    <w:rsid w:val="00586F09"/>
    <w:rsid w:val="0059020D"/>
    <w:rsid w:val="0059060F"/>
    <w:rsid w:val="0059243E"/>
    <w:rsid w:val="00594598"/>
    <w:rsid w:val="00595431"/>
    <w:rsid w:val="00596AED"/>
    <w:rsid w:val="005A4646"/>
    <w:rsid w:val="005A4689"/>
    <w:rsid w:val="005C0A38"/>
    <w:rsid w:val="005D1680"/>
    <w:rsid w:val="005D4F67"/>
    <w:rsid w:val="005D56BB"/>
    <w:rsid w:val="005D5714"/>
    <w:rsid w:val="005E1214"/>
    <w:rsid w:val="005E5888"/>
    <w:rsid w:val="005E6005"/>
    <w:rsid w:val="005E7C4B"/>
    <w:rsid w:val="005F2718"/>
    <w:rsid w:val="005F2906"/>
    <w:rsid w:val="005F4234"/>
    <w:rsid w:val="005F4B21"/>
    <w:rsid w:val="005F4EBB"/>
    <w:rsid w:val="005F6948"/>
    <w:rsid w:val="00607F97"/>
    <w:rsid w:val="006120EA"/>
    <w:rsid w:val="006123B3"/>
    <w:rsid w:val="00615056"/>
    <w:rsid w:val="006156F4"/>
    <w:rsid w:val="00616AFC"/>
    <w:rsid w:val="00617DE8"/>
    <w:rsid w:val="00620DCF"/>
    <w:rsid w:val="0062430C"/>
    <w:rsid w:val="006269FF"/>
    <w:rsid w:val="00631B10"/>
    <w:rsid w:val="00632360"/>
    <w:rsid w:val="00632956"/>
    <w:rsid w:val="00632AAF"/>
    <w:rsid w:val="0063341F"/>
    <w:rsid w:val="0063439C"/>
    <w:rsid w:val="0064544C"/>
    <w:rsid w:val="0064612A"/>
    <w:rsid w:val="00646835"/>
    <w:rsid w:val="0064768F"/>
    <w:rsid w:val="00652250"/>
    <w:rsid w:val="00652B08"/>
    <w:rsid w:val="006551C6"/>
    <w:rsid w:val="00663BA4"/>
    <w:rsid w:val="00664564"/>
    <w:rsid w:val="00676D39"/>
    <w:rsid w:val="006810D1"/>
    <w:rsid w:val="0068638E"/>
    <w:rsid w:val="00686436"/>
    <w:rsid w:val="00686C1C"/>
    <w:rsid w:val="0068741D"/>
    <w:rsid w:val="00690C12"/>
    <w:rsid w:val="00694488"/>
    <w:rsid w:val="006A0FDF"/>
    <w:rsid w:val="006A58E3"/>
    <w:rsid w:val="006B07E4"/>
    <w:rsid w:val="006B109B"/>
    <w:rsid w:val="006B1C98"/>
    <w:rsid w:val="006B2BBD"/>
    <w:rsid w:val="006B488F"/>
    <w:rsid w:val="006B4DB9"/>
    <w:rsid w:val="006B68C5"/>
    <w:rsid w:val="006C12EF"/>
    <w:rsid w:val="006C13E4"/>
    <w:rsid w:val="006C1AA0"/>
    <w:rsid w:val="006D79EA"/>
    <w:rsid w:val="006E32E5"/>
    <w:rsid w:val="006E58A7"/>
    <w:rsid w:val="006E74C3"/>
    <w:rsid w:val="006F1932"/>
    <w:rsid w:val="006F637B"/>
    <w:rsid w:val="007014DB"/>
    <w:rsid w:val="00702E14"/>
    <w:rsid w:val="00704A71"/>
    <w:rsid w:val="00712A56"/>
    <w:rsid w:val="00713AE2"/>
    <w:rsid w:val="00715D60"/>
    <w:rsid w:val="007216FF"/>
    <w:rsid w:val="00722E81"/>
    <w:rsid w:val="00735DED"/>
    <w:rsid w:val="00742530"/>
    <w:rsid w:val="00751969"/>
    <w:rsid w:val="007526D5"/>
    <w:rsid w:val="007555AF"/>
    <w:rsid w:val="00762F8E"/>
    <w:rsid w:val="00763503"/>
    <w:rsid w:val="00770EEA"/>
    <w:rsid w:val="0077479B"/>
    <w:rsid w:val="00776663"/>
    <w:rsid w:val="007844ED"/>
    <w:rsid w:val="007901A9"/>
    <w:rsid w:val="00793887"/>
    <w:rsid w:val="007A2FAD"/>
    <w:rsid w:val="007B2C30"/>
    <w:rsid w:val="007B4B57"/>
    <w:rsid w:val="007B6068"/>
    <w:rsid w:val="007C0E88"/>
    <w:rsid w:val="007C13A4"/>
    <w:rsid w:val="007C16FB"/>
    <w:rsid w:val="007C356C"/>
    <w:rsid w:val="007D1EC0"/>
    <w:rsid w:val="007D6649"/>
    <w:rsid w:val="007E083C"/>
    <w:rsid w:val="007E0B91"/>
    <w:rsid w:val="007E2A3C"/>
    <w:rsid w:val="007E56FF"/>
    <w:rsid w:val="007E5D07"/>
    <w:rsid w:val="007F10E8"/>
    <w:rsid w:val="007F424C"/>
    <w:rsid w:val="007F4859"/>
    <w:rsid w:val="007F6CFD"/>
    <w:rsid w:val="00801449"/>
    <w:rsid w:val="00802FAB"/>
    <w:rsid w:val="00803E79"/>
    <w:rsid w:val="00815702"/>
    <w:rsid w:val="0082375D"/>
    <w:rsid w:val="00825737"/>
    <w:rsid w:val="0082650E"/>
    <w:rsid w:val="008362F8"/>
    <w:rsid w:val="0084092D"/>
    <w:rsid w:val="008417AF"/>
    <w:rsid w:val="00842292"/>
    <w:rsid w:val="00842667"/>
    <w:rsid w:val="00842840"/>
    <w:rsid w:val="00845ED2"/>
    <w:rsid w:val="008520C1"/>
    <w:rsid w:val="00864602"/>
    <w:rsid w:val="00870F1B"/>
    <w:rsid w:val="00877EC3"/>
    <w:rsid w:val="0089636A"/>
    <w:rsid w:val="0089775E"/>
    <w:rsid w:val="008A4FD2"/>
    <w:rsid w:val="008B5094"/>
    <w:rsid w:val="008B7ECB"/>
    <w:rsid w:val="008C074C"/>
    <w:rsid w:val="008C179C"/>
    <w:rsid w:val="008C292A"/>
    <w:rsid w:val="008D4EBD"/>
    <w:rsid w:val="008D6474"/>
    <w:rsid w:val="008E0DC1"/>
    <w:rsid w:val="008E6F01"/>
    <w:rsid w:val="008E7C0D"/>
    <w:rsid w:val="008F1046"/>
    <w:rsid w:val="008F1104"/>
    <w:rsid w:val="008F1D18"/>
    <w:rsid w:val="008F3E33"/>
    <w:rsid w:val="008F4CB2"/>
    <w:rsid w:val="008F726D"/>
    <w:rsid w:val="00910DBA"/>
    <w:rsid w:val="00914188"/>
    <w:rsid w:val="009156E2"/>
    <w:rsid w:val="009214C2"/>
    <w:rsid w:val="009235FB"/>
    <w:rsid w:val="00926D56"/>
    <w:rsid w:val="00932664"/>
    <w:rsid w:val="00936402"/>
    <w:rsid w:val="0093683E"/>
    <w:rsid w:val="00943FBF"/>
    <w:rsid w:val="009453DC"/>
    <w:rsid w:val="00945A64"/>
    <w:rsid w:val="00951FF5"/>
    <w:rsid w:val="0097076E"/>
    <w:rsid w:val="0098011D"/>
    <w:rsid w:val="00981494"/>
    <w:rsid w:val="00981792"/>
    <w:rsid w:val="00986903"/>
    <w:rsid w:val="00993031"/>
    <w:rsid w:val="009A1015"/>
    <w:rsid w:val="009B0B6F"/>
    <w:rsid w:val="009B5080"/>
    <w:rsid w:val="009B5698"/>
    <w:rsid w:val="009B651D"/>
    <w:rsid w:val="009C00C9"/>
    <w:rsid w:val="009C1073"/>
    <w:rsid w:val="009C35DB"/>
    <w:rsid w:val="009D44E7"/>
    <w:rsid w:val="009E1CA8"/>
    <w:rsid w:val="009E2974"/>
    <w:rsid w:val="009E764F"/>
    <w:rsid w:val="009E791B"/>
    <w:rsid w:val="009E7DFA"/>
    <w:rsid w:val="009F33E0"/>
    <w:rsid w:val="00A017C5"/>
    <w:rsid w:val="00A04F4A"/>
    <w:rsid w:val="00A12A91"/>
    <w:rsid w:val="00A15E3C"/>
    <w:rsid w:val="00A21FBF"/>
    <w:rsid w:val="00A23E5F"/>
    <w:rsid w:val="00A4039E"/>
    <w:rsid w:val="00A44CBF"/>
    <w:rsid w:val="00A50828"/>
    <w:rsid w:val="00A51381"/>
    <w:rsid w:val="00A52921"/>
    <w:rsid w:val="00A54C2F"/>
    <w:rsid w:val="00A60C0D"/>
    <w:rsid w:val="00A6276C"/>
    <w:rsid w:val="00A67919"/>
    <w:rsid w:val="00A77396"/>
    <w:rsid w:val="00A841AF"/>
    <w:rsid w:val="00A87197"/>
    <w:rsid w:val="00A905EC"/>
    <w:rsid w:val="00A91FEF"/>
    <w:rsid w:val="00A964AD"/>
    <w:rsid w:val="00AA0B2C"/>
    <w:rsid w:val="00AA4457"/>
    <w:rsid w:val="00AB34B3"/>
    <w:rsid w:val="00AB7E73"/>
    <w:rsid w:val="00AC086F"/>
    <w:rsid w:val="00AC1B2F"/>
    <w:rsid w:val="00AC446F"/>
    <w:rsid w:val="00AC4816"/>
    <w:rsid w:val="00AC5F61"/>
    <w:rsid w:val="00AD2B93"/>
    <w:rsid w:val="00AD4572"/>
    <w:rsid w:val="00AD496D"/>
    <w:rsid w:val="00AD795E"/>
    <w:rsid w:val="00AE01F3"/>
    <w:rsid w:val="00AE057A"/>
    <w:rsid w:val="00AE2AB7"/>
    <w:rsid w:val="00AF09A4"/>
    <w:rsid w:val="00AF2DFA"/>
    <w:rsid w:val="00AF771F"/>
    <w:rsid w:val="00B00FF7"/>
    <w:rsid w:val="00B0214A"/>
    <w:rsid w:val="00B048A2"/>
    <w:rsid w:val="00B04964"/>
    <w:rsid w:val="00B057BE"/>
    <w:rsid w:val="00B067E5"/>
    <w:rsid w:val="00B21BE0"/>
    <w:rsid w:val="00B22A78"/>
    <w:rsid w:val="00B24158"/>
    <w:rsid w:val="00B4274B"/>
    <w:rsid w:val="00B450D4"/>
    <w:rsid w:val="00B47A3A"/>
    <w:rsid w:val="00B53025"/>
    <w:rsid w:val="00B53506"/>
    <w:rsid w:val="00B53632"/>
    <w:rsid w:val="00B54912"/>
    <w:rsid w:val="00B55F8F"/>
    <w:rsid w:val="00B57EA0"/>
    <w:rsid w:val="00B60332"/>
    <w:rsid w:val="00B664ED"/>
    <w:rsid w:val="00B67C4A"/>
    <w:rsid w:val="00B71476"/>
    <w:rsid w:val="00B832BF"/>
    <w:rsid w:val="00B86130"/>
    <w:rsid w:val="00B87260"/>
    <w:rsid w:val="00B92FBD"/>
    <w:rsid w:val="00B95BE3"/>
    <w:rsid w:val="00BA1899"/>
    <w:rsid w:val="00BA3ECC"/>
    <w:rsid w:val="00BA4DB8"/>
    <w:rsid w:val="00BA7C69"/>
    <w:rsid w:val="00BB08EE"/>
    <w:rsid w:val="00BB3551"/>
    <w:rsid w:val="00BC318E"/>
    <w:rsid w:val="00BE0B9B"/>
    <w:rsid w:val="00BE105F"/>
    <w:rsid w:val="00BE64ED"/>
    <w:rsid w:val="00C003D6"/>
    <w:rsid w:val="00C03943"/>
    <w:rsid w:val="00C04D93"/>
    <w:rsid w:val="00C05732"/>
    <w:rsid w:val="00C07907"/>
    <w:rsid w:val="00C12C16"/>
    <w:rsid w:val="00C1318F"/>
    <w:rsid w:val="00C14B50"/>
    <w:rsid w:val="00C17B52"/>
    <w:rsid w:val="00C212B5"/>
    <w:rsid w:val="00C21464"/>
    <w:rsid w:val="00C23813"/>
    <w:rsid w:val="00C23848"/>
    <w:rsid w:val="00C25810"/>
    <w:rsid w:val="00C30D72"/>
    <w:rsid w:val="00C327FA"/>
    <w:rsid w:val="00C3556F"/>
    <w:rsid w:val="00C37894"/>
    <w:rsid w:val="00C41F5D"/>
    <w:rsid w:val="00C467FB"/>
    <w:rsid w:val="00C46BF0"/>
    <w:rsid w:val="00C517E1"/>
    <w:rsid w:val="00C53F93"/>
    <w:rsid w:val="00C60162"/>
    <w:rsid w:val="00C623B5"/>
    <w:rsid w:val="00C624C3"/>
    <w:rsid w:val="00C63071"/>
    <w:rsid w:val="00C63D6A"/>
    <w:rsid w:val="00C72B5D"/>
    <w:rsid w:val="00C76D27"/>
    <w:rsid w:val="00C800D4"/>
    <w:rsid w:val="00C84EF6"/>
    <w:rsid w:val="00C858F3"/>
    <w:rsid w:val="00C86DAA"/>
    <w:rsid w:val="00C87DAE"/>
    <w:rsid w:val="00C922F9"/>
    <w:rsid w:val="00C92AFF"/>
    <w:rsid w:val="00C92CEB"/>
    <w:rsid w:val="00C93FD6"/>
    <w:rsid w:val="00C964E1"/>
    <w:rsid w:val="00CA7294"/>
    <w:rsid w:val="00CB4677"/>
    <w:rsid w:val="00CB472E"/>
    <w:rsid w:val="00CC042C"/>
    <w:rsid w:val="00CC163F"/>
    <w:rsid w:val="00CC4CAE"/>
    <w:rsid w:val="00CD26B8"/>
    <w:rsid w:val="00CD46C6"/>
    <w:rsid w:val="00CD4B99"/>
    <w:rsid w:val="00CD5F13"/>
    <w:rsid w:val="00CD76A7"/>
    <w:rsid w:val="00CD795D"/>
    <w:rsid w:val="00CE402B"/>
    <w:rsid w:val="00CE4F6E"/>
    <w:rsid w:val="00CE57E7"/>
    <w:rsid w:val="00CE594D"/>
    <w:rsid w:val="00CE7803"/>
    <w:rsid w:val="00CF79F6"/>
    <w:rsid w:val="00D018B4"/>
    <w:rsid w:val="00D1212E"/>
    <w:rsid w:val="00D12429"/>
    <w:rsid w:val="00D1283D"/>
    <w:rsid w:val="00D12B56"/>
    <w:rsid w:val="00D15902"/>
    <w:rsid w:val="00D15988"/>
    <w:rsid w:val="00D2189B"/>
    <w:rsid w:val="00D246A1"/>
    <w:rsid w:val="00D2659D"/>
    <w:rsid w:val="00D35821"/>
    <w:rsid w:val="00D36841"/>
    <w:rsid w:val="00D46908"/>
    <w:rsid w:val="00D50A17"/>
    <w:rsid w:val="00D51F90"/>
    <w:rsid w:val="00D60038"/>
    <w:rsid w:val="00D61A65"/>
    <w:rsid w:val="00D63113"/>
    <w:rsid w:val="00D66B38"/>
    <w:rsid w:val="00D71C50"/>
    <w:rsid w:val="00D8773A"/>
    <w:rsid w:val="00D9199A"/>
    <w:rsid w:val="00D9273E"/>
    <w:rsid w:val="00D93737"/>
    <w:rsid w:val="00D94259"/>
    <w:rsid w:val="00DA1D10"/>
    <w:rsid w:val="00DA4998"/>
    <w:rsid w:val="00DB1451"/>
    <w:rsid w:val="00DB3486"/>
    <w:rsid w:val="00DB492A"/>
    <w:rsid w:val="00DB59AE"/>
    <w:rsid w:val="00DC60CA"/>
    <w:rsid w:val="00DE19FD"/>
    <w:rsid w:val="00DE5503"/>
    <w:rsid w:val="00DE5D28"/>
    <w:rsid w:val="00DE7D48"/>
    <w:rsid w:val="00DF6CEF"/>
    <w:rsid w:val="00DF6E7A"/>
    <w:rsid w:val="00E04BC4"/>
    <w:rsid w:val="00E104C8"/>
    <w:rsid w:val="00E12413"/>
    <w:rsid w:val="00E16B5A"/>
    <w:rsid w:val="00E2027F"/>
    <w:rsid w:val="00E2142A"/>
    <w:rsid w:val="00E241C1"/>
    <w:rsid w:val="00E25B66"/>
    <w:rsid w:val="00E42661"/>
    <w:rsid w:val="00E558CB"/>
    <w:rsid w:val="00E671B7"/>
    <w:rsid w:val="00E7132B"/>
    <w:rsid w:val="00E71628"/>
    <w:rsid w:val="00E72A24"/>
    <w:rsid w:val="00E735CF"/>
    <w:rsid w:val="00E73F82"/>
    <w:rsid w:val="00E74450"/>
    <w:rsid w:val="00E75CCE"/>
    <w:rsid w:val="00E77C1E"/>
    <w:rsid w:val="00E80A61"/>
    <w:rsid w:val="00E824D0"/>
    <w:rsid w:val="00E830A2"/>
    <w:rsid w:val="00E904C5"/>
    <w:rsid w:val="00EA00D3"/>
    <w:rsid w:val="00EB02AB"/>
    <w:rsid w:val="00EB193C"/>
    <w:rsid w:val="00EB22EF"/>
    <w:rsid w:val="00EB31CB"/>
    <w:rsid w:val="00EB5C2B"/>
    <w:rsid w:val="00EC0573"/>
    <w:rsid w:val="00EC2159"/>
    <w:rsid w:val="00EC2537"/>
    <w:rsid w:val="00EC457C"/>
    <w:rsid w:val="00EC61A1"/>
    <w:rsid w:val="00ED1876"/>
    <w:rsid w:val="00ED4001"/>
    <w:rsid w:val="00ED5927"/>
    <w:rsid w:val="00EF0C58"/>
    <w:rsid w:val="00EF4115"/>
    <w:rsid w:val="00EF61E2"/>
    <w:rsid w:val="00EF7676"/>
    <w:rsid w:val="00F03A64"/>
    <w:rsid w:val="00F06626"/>
    <w:rsid w:val="00F1152A"/>
    <w:rsid w:val="00F118A1"/>
    <w:rsid w:val="00F121AC"/>
    <w:rsid w:val="00F14B76"/>
    <w:rsid w:val="00F15266"/>
    <w:rsid w:val="00F23E31"/>
    <w:rsid w:val="00F24E18"/>
    <w:rsid w:val="00F254C1"/>
    <w:rsid w:val="00F27011"/>
    <w:rsid w:val="00F316E2"/>
    <w:rsid w:val="00F35F88"/>
    <w:rsid w:val="00F44A07"/>
    <w:rsid w:val="00F510D3"/>
    <w:rsid w:val="00F529A9"/>
    <w:rsid w:val="00F53DA7"/>
    <w:rsid w:val="00F55908"/>
    <w:rsid w:val="00F559F9"/>
    <w:rsid w:val="00F619F1"/>
    <w:rsid w:val="00F66509"/>
    <w:rsid w:val="00F66DFF"/>
    <w:rsid w:val="00F67C1B"/>
    <w:rsid w:val="00F71EBD"/>
    <w:rsid w:val="00F72102"/>
    <w:rsid w:val="00F7338B"/>
    <w:rsid w:val="00F73392"/>
    <w:rsid w:val="00F7481E"/>
    <w:rsid w:val="00F74D8E"/>
    <w:rsid w:val="00F77903"/>
    <w:rsid w:val="00F82AFA"/>
    <w:rsid w:val="00F83DAC"/>
    <w:rsid w:val="00F85E28"/>
    <w:rsid w:val="00F90ACE"/>
    <w:rsid w:val="00F958E8"/>
    <w:rsid w:val="00FA1C48"/>
    <w:rsid w:val="00FA7C32"/>
    <w:rsid w:val="00FB4FED"/>
    <w:rsid w:val="00FB5AF1"/>
    <w:rsid w:val="00FB780A"/>
    <w:rsid w:val="00FC1909"/>
    <w:rsid w:val="00FC364D"/>
    <w:rsid w:val="00FC3DE1"/>
    <w:rsid w:val="00FC4546"/>
    <w:rsid w:val="00FD0A88"/>
    <w:rsid w:val="00FD1FF5"/>
    <w:rsid w:val="00FD4447"/>
    <w:rsid w:val="00FD7921"/>
    <w:rsid w:val="00FE05D5"/>
    <w:rsid w:val="00FE0601"/>
    <w:rsid w:val="00FE2402"/>
    <w:rsid w:val="00FE617D"/>
    <w:rsid w:val="00FF5DE8"/>
    <w:rsid w:val="00FF7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1A397"/>
  <w15:chartTrackingRefBased/>
  <w15:docId w15:val="{D7885EFF-E45C-496B-B8DE-6FACEEBFE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5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7E7"/>
  </w:style>
  <w:style w:type="paragraph" w:styleId="Footer">
    <w:name w:val="footer"/>
    <w:basedOn w:val="Normal"/>
    <w:link w:val="FooterChar"/>
    <w:uiPriority w:val="99"/>
    <w:unhideWhenUsed/>
    <w:rsid w:val="00CE5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7E7"/>
  </w:style>
  <w:style w:type="paragraph" w:styleId="ListParagraph">
    <w:name w:val="List Paragraph"/>
    <w:basedOn w:val="Normal"/>
    <w:uiPriority w:val="34"/>
    <w:qFormat/>
    <w:rsid w:val="00C003D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2027F"/>
    <w:rPr>
      <w:color w:val="0563C1" w:themeColor="hyperlink"/>
      <w:u w:val="single"/>
    </w:rPr>
  </w:style>
  <w:style w:type="character" w:styleId="UnresolvedMention">
    <w:name w:val="Unresolved Mention"/>
    <w:basedOn w:val="DefaultParagraphFont"/>
    <w:uiPriority w:val="99"/>
    <w:semiHidden/>
    <w:unhideWhenUsed/>
    <w:rsid w:val="00E20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071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publications/covid-19-road-renewal-health-and-care" TargetMode="External"/><Relationship Id="rId13" Type="http://schemas.openxmlformats.org/officeDocument/2006/relationships/hyperlink" Target="https://nhsproviders.org/media/689993/impact-of-covid-19-on-chs_5.pdf" TargetMode="External"/><Relationship Id="rId18" Type="http://schemas.openxmlformats.org/officeDocument/2006/relationships/hyperlink" Target="https://www.wiltshire.police.uk/SysSiteAssets/media/downloads/wiltshire/coronavirus-docs/sumary_overview_covid19_fpns_28_september_-_25_october_2020.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health.org.uk/news-and-comment/blogs/how-the-nhs-can-use-anchor-strategies-to-build-a-healthy-and-sustainable" TargetMode="External"/><Relationship Id="rId12" Type="http://schemas.openxmlformats.org/officeDocument/2006/relationships/hyperlink" Target="https://lordslibrary.parliament.uk/public-services-impact-of-the-covid-19-pandemic/" TargetMode="External"/><Relationship Id="rId17" Type="http://schemas.openxmlformats.org/officeDocument/2006/relationships/hyperlink" Target="https://post.parliament.uk/mental-health-impacts-of-covid-19-on-nhs-healthcare-staff/" TargetMode="External"/><Relationship Id="rId2" Type="http://schemas.openxmlformats.org/officeDocument/2006/relationships/styles" Target="styles.xml"/><Relationship Id="rId16" Type="http://schemas.openxmlformats.org/officeDocument/2006/relationships/hyperlink" Target="https://www.port.ac.uk/news-events-and-blogs/news/new-research-reveals-the-true-impact-of-covid-19-on-police-wellbeing"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scpolicingnetwork.com/2020/12/11/what-are-police-learning-during-the-pandemic/" TargetMode="External"/><Relationship Id="rId5" Type="http://schemas.openxmlformats.org/officeDocument/2006/relationships/footnotes" Target="footnotes.xml"/><Relationship Id="rId15" Type="http://schemas.openxmlformats.org/officeDocument/2006/relationships/hyperlink" Target="https://www.police-foundation.org.uk/2020/12/long-read-policing-the-long-crisis-an-appraisal-of-the-police-response-to-covid-19/" TargetMode="External"/><Relationship Id="rId23" Type="http://schemas.openxmlformats.org/officeDocument/2006/relationships/theme" Target="theme/theme1.xml"/><Relationship Id="rId10" Type="http://schemas.openxmlformats.org/officeDocument/2006/relationships/hyperlink" Target="https://freemanssolicitors.net/news-blog/covid-19-fixed-penalty-notices/" TargetMode="External"/><Relationship Id="rId19" Type="http://schemas.openxmlformats.org/officeDocument/2006/relationships/hyperlink" Target="https://www.reference.com/world-view/contemporary-issues-b4aa8e48930f1bcf"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9057/" TargetMode="External"/><Relationship Id="rId14" Type="http://schemas.openxmlformats.org/officeDocument/2006/relationships/hyperlink" Target="https://digital.nhs.uk/data-and-information/publications/statistical/hospital-outpatient-activity/2020-21/covid-19-impac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2840</TotalTime>
  <Pages>8</Pages>
  <Words>3026</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Anthony Davies (2004369)</dc:creator>
  <cp:keywords/>
  <dc:description/>
  <cp:lastModifiedBy>daviesjames1801@gmail.com</cp:lastModifiedBy>
  <cp:revision>663</cp:revision>
  <dcterms:created xsi:type="dcterms:W3CDTF">2021-11-02T16:43:00Z</dcterms:created>
  <dcterms:modified xsi:type="dcterms:W3CDTF">2021-11-04T21:01:00Z</dcterms:modified>
</cp:coreProperties>
</file>