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3C84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73B68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2564E11" w14:textId="0861FBD9" w:rsidR="006363DD" w:rsidRDefault="002B6FEA" w:rsidP="006363DD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14:paraId="63FD9D98" w14:textId="40C73808" w:rsidR="00EA7C0F" w:rsidRPr="00EA7C0F" w:rsidRDefault="00EA7C0F" w:rsidP="006363DD">
      <w:pPr>
        <w:rPr>
          <w:rFonts w:asciiTheme="minorHAnsi" w:hAnsiTheme="minorHAnsi" w:cstheme="minorHAnsi"/>
          <w:b/>
          <w:color w:val="1F497D" w:themeColor="text2"/>
        </w:rPr>
      </w:pPr>
      <w:r w:rsidRPr="00EA7C0F">
        <w:rPr>
          <w:rFonts w:asciiTheme="minorHAnsi" w:hAnsiTheme="minorHAnsi" w:cstheme="minorHAnsi"/>
          <w:b/>
          <w:color w:val="1F497D" w:themeColor="text2"/>
        </w:rPr>
        <w:t xml:space="preserve">Viva </w:t>
      </w:r>
      <w:r w:rsidR="00660F2A">
        <w:rPr>
          <w:rFonts w:asciiTheme="minorHAnsi" w:hAnsiTheme="minorHAnsi" w:cstheme="minorHAnsi"/>
          <w:b/>
          <w:color w:val="1F497D" w:themeColor="text2"/>
        </w:rPr>
        <w:t xml:space="preserve">took </w:t>
      </w:r>
      <w:proofErr w:type="gramStart"/>
      <w:r w:rsidR="00660F2A">
        <w:rPr>
          <w:rFonts w:asciiTheme="minorHAnsi" w:hAnsiTheme="minorHAnsi" w:cstheme="minorHAnsi"/>
          <w:b/>
          <w:color w:val="1F497D" w:themeColor="text2"/>
        </w:rPr>
        <w:t>place</w:t>
      </w:r>
      <w:proofErr w:type="gramEnd"/>
      <w:r w:rsidR="00660F2A">
        <w:rPr>
          <w:rFonts w:asciiTheme="minorHAnsi" w:hAnsiTheme="minorHAnsi" w:cstheme="minorHAnsi"/>
          <w:b/>
          <w:color w:val="1F497D" w:themeColor="text2"/>
        </w:rPr>
        <w:t xml:space="preserve"> </w:t>
      </w:r>
    </w:p>
    <w:p w14:paraId="1393ABA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388ADA2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2C3068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149D55A" w14:textId="6A7563D5" w:rsidR="00633587" w:rsidRPr="007513CB" w:rsidRDefault="00427728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Jack Staddon</w:t>
            </w:r>
          </w:p>
        </w:tc>
      </w:tr>
      <w:tr w:rsidR="00633587" w:rsidRPr="00C2152E" w14:paraId="643000D8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1DFD8C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38BC5CC" w14:textId="1AAB2E76" w:rsidR="00633587" w:rsidRPr="007513CB" w:rsidRDefault="005E6090" w:rsidP="00D57CC9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5E6090">
              <w:rPr>
                <w:rFonts w:asciiTheme="minorHAnsi" w:hAnsiTheme="minorHAnsi" w:cstheme="minorHAnsi"/>
                <w:bCs/>
                <w:color w:val="1F497D" w:themeColor="text2"/>
              </w:rPr>
              <w:t>An investigation into whether a timetabling application could assist with shift planning in a fast-food environment.</w:t>
            </w:r>
          </w:p>
        </w:tc>
      </w:tr>
      <w:tr w:rsidR="00633587" w:rsidRPr="00C2152E" w14:paraId="54844EE4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09D413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DC10FB" w14:textId="1C9A0ED7" w:rsidR="00633587" w:rsidRPr="007513CB" w:rsidRDefault="00427728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633587" w:rsidRPr="00C2152E" w14:paraId="007E342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D355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07B2D1B" w14:textId="3DFE98DF" w:rsidR="00633587" w:rsidRPr="007513CB" w:rsidRDefault="00427728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633587" w:rsidRPr="00C2152E" w14:paraId="16AC53F4" w14:textId="77777777" w:rsidTr="004D0A85">
        <w:trPr>
          <w:trHeight w:val="3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A3CA1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A8C6285" w14:textId="77777777" w:rsidR="004D0A85" w:rsidRPr="007513CB" w:rsidRDefault="007E110E" w:rsidP="004D0A8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BSc Applied Computing</w:t>
            </w:r>
          </w:p>
        </w:tc>
      </w:tr>
      <w:tr w:rsidR="00633587" w:rsidRPr="00C2152E" w14:paraId="28E4A995" w14:textId="77777777" w:rsidTr="004D0A85">
        <w:trPr>
          <w:trHeight w:val="423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C1D84B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3798B60" w14:textId="77777777" w:rsidR="00633587" w:rsidRPr="007513CB" w:rsidRDefault="00633587" w:rsidP="007E110E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5F77C5"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 </w:t>
            </w:r>
          </w:p>
        </w:tc>
      </w:tr>
    </w:tbl>
    <w:p w14:paraId="6D332752" w14:textId="41D2AE26" w:rsidR="006363DD" w:rsidRDefault="006363DD" w:rsidP="007513CB">
      <w:pPr>
        <w:rPr>
          <w:rFonts w:asciiTheme="minorHAnsi" w:hAnsiTheme="minorHAnsi"/>
          <w:b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792"/>
        <w:gridCol w:w="850"/>
        <w:gridCol w:w="964"/>
      </w:tblGrid>
      <w:tr w:rsidR="007513CB" w:rsidRPr="006363DD" w14:paraId="16E04BA7" w14:textId="77777777" w:rsidTr="00F94212">
        <w:trPr>
          <w:trHeight w:val="300"/>
        </w:trPr>
        <w:tc>
          <w:tcPr>
            <w:tcW w:w="7792" w:type="dxa"/>
            <w:shd w:val="clear" w:color="auto" w:fill="BFBFBF" w:themeFill="background1" w:themeFillShade="BF"/>
            <w:noWrap/>
            <w:vAlign w:val="bottom"/>
            <w:hideMark/>
          </w:tcPr>
          <w:p w14:paraId="66B721B8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Hlk70081953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1A9582C9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Score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14:paraId="74C724EB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Mark</w:t>
            </w:r>
          </w:p>
        </w:tc>
      </w:tr>
      <w:tr w:rsidR="007513CB" w:rsidRPr="006363DD" w14:paraId="11386A64" w14:textId="77777777" w:rsidTr="00F94212">
        <w:trPr>
          <w:trHeight w:val="495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63BF2DD0" w14:textId="77777777" w:rsidR="0070299B" w:rsidRPr="00320B3D" w:rsidRDefault="006C70EC" w:rsidP="006C70E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20B3D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Response to questioning</w:t>
            </w:r>
          </w:p>
          <w:p w14:paraId="3290EE18" w14:textId="36ED78BB" w:rsidR="005B0E4D" w:rsidRDefault="00620642" w:rsidP="0048239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impact of the project itself was l</w:t>
            </w:r>
            <w:r w:rsidR="003A71E6">
              <w:rPr>
                <w:rFonts w:asciiTheme="minorHAnsi" w:hAnsiTheme="minorHAnsi"/>
                <w:color w:val="000000" w:themeColor="text1"/>
                <w:lang w:eastAsia="en-GB"/>
              </w:rPr>
              <w:t>ess impressive after questioning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as there was an acknowledgement that many of the presented benefits of the project were not </w:t>
            </w:r>
            <w:r w:rsidR="009A5873">
              <w:rPr>
                <w:rFonts w:asciiTheme="minorHAnsi" w:hAnsiTheme="minorHAnsi"/>
                <w:color w:val="000000" w:themeColor="text1"/>
                <w:lang w:eastAsia="en-GB"/>
              </w:rPr>
              <w:t>because of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intentional development.</w:t>
            </w:r>
          </w:p>
          <w:p w14:paraId="2DF4AA2F" w14:textId="0E666EA4" w:rsidR="005B1846" w:rsidRDefault="005B1846" w:rsidP="0048239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Confidently able to speculate to future developments.</w:t>
            </w:r>
          </w:p>
          <w:p w14:paraId="350EDDAD" w14:textId="2968BFC0" w:rsidR="0048239F" w:rsidRPr="0048239F" w:rsidRDefault="0048239F" w:rsidP="0048239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65AFE15" w14:textId="6A3FA379" w:rsidR="007513CB" w:rsidRPr="00C047FD" w:rsidRDefault="006F15B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21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079599C2" w14:textId="3B188CA2" w:rsidR="007513CB" w:rsidRPr="00C047FD" w:rsidRDefault="007513CB" w:rsidP="001A7314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</w:p>
        </w:tc>
      </w:tr>
      <w:tr w:rsidR="007513CB" w:rsidRPr="006363DD" w14:paraId="41DA2C23" w14:textId="77777777" w:rsidTr="00A33B83">
        <w:trPr>
          <w:trHeight w:val="34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</w:tcPr>
          <w:p w14:paraId="52EF4FED" w14:textId="597FB52A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1C3E1595" w14:textId="77777777" w:rsidTr="006C70EC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5872C156" w14:textId="4AE5B528" w:rsidR="00E00DF5" w:rsidRPr="00D80F99" w:rsidRDefault="006C70EC" w:rsidP="00B934DA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D80F99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Discussion of findings.</w:t>
            </w:r>
          </w:p>
          <w:p w14:paraId="6675BDEB" w14:textId="30E1D60F" w:rsidR="002B6FEA" w:rsidRDefault="0089627C" w:rsidP="0089627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Misunderstood </w:t>
            </w:r>
            <w:r w:rsidR="009A5873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meaning of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unit tests</w:t>
            </w:r>
            <w:r w:rsidR="009A5873"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presented suitable functionality testing.</w:t>
            </w:r>
          </w:p>
          <w:p w14:paraId="20A012A7" w14:textId="3C9F1C33" w:rsidR="00DD4866" w:rsidRDefault="00C55303" w:rsidP="0089627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Small test samples</w:t>
            </w:r>
            <w:r w:rsidR="00F77ABF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C447A">
              <w:rPr>
                <w:rFonts w:asciiTheme="minorHAnsi" w:hAnsiTheme="minorHAnsi"/>
                <w:color w:val="000000" w:themeColor="text1"/>
                <w:lang w:eastAsia="en-GB"/>
              </w:rPr>
              <w:t>about</w:t>
            </w:r>
            <w:r w:rsidR="00FD4088">
              <w:rPr>
                <w:rFonts w:asciiTheme="minorHAnsi" w:hAnsiTheme="minorHAnsi"/>
                <w:color w:val="000000" w:themeColor="text1"/>
                <w:lang w:eastAsia="en-GB"/>
              </w:rPr>
              <w:t xml:space="preserve"> usability and user acceptance testing but then a great deal of information and analysis </w:t>
            </w:r>
            <w:r w:rsidR="00CC447A">
              <w:rPr>
                <w:rFonts w:asciiTheme="minorHAnsi" w:hAnsiTheme="minorHAnsi"/>
                <w:color w:val="000000" w:themeColor="text1"/>
                <w:lang w:eastAsia="en-GB"/>
              </w:rPr>
              <w:t>was presented concerning the impact of the application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4BEA9F23" w14:textId="1EBBDFE6" w:rsidR="00C55303" w:rsidRDefault="007D1C5E" w:rsidP="0089627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Balanced conclusions.</w:t>
            </w:r>
          </w:p>
          <w:p w14:paraId="5AB4557F" w14:textId="71E9EC9D" w:rsidR="004D5979" w:rsidRDefault="00CC447A" w:rsidP="0089627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analysis returned </w:t>
            </w:r>
            <w:r w:rsidR="004D5979">
              <w:rPr>
                <w:rFonts w:asciiTheme="minorHAnsi" w:hAnsiTheme="minorHAnsi"/>
                <w:color w:val="000000" w:themeColor="text1"/>
                <w:lang w:eastAsia="en-GB"/>
              </w:rPr>
              <w:t xml:space="preserve">to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4D5979">
              <w:rPr>
                <w:rFonts w:asciiTheme="minorHAnsi" w:hAnsiTheme="minorHAnsi"/>
                <w:color w:val="000000" w:themeColor="text1"/>
                <w:lang w:eastAsia="en-GB"/>
              </w:rPr>
              <w:t>lit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erature</w:t>
            </w:r>
            <w:r w:rsidR="004D5979">
              <w:rPr>
                <w:rFonts w:asciiTheme="minorHAnsi" w:hAnsiTheme="minorHAnsi"/>
                <w:color w:val="000000" w:themeColor="text1"/>
                <w:lang w:eastAsia="en-GB"/>
              </w:rPr>
              <w:t xml:space="preserve"> review.</w:t>
            </w:r>
            <w:r w:rsidR="00627D20">
              <w:rPr>
                <w:rFonts w:asciiTheme="minorHAnsi" w:hAnsiTheme="minorHAnsi"/>
                <w:color w:val="000000" w:themeColor="text1"/>
                <w:lang w:eastAsia="en-GB"/>
              </w:rPr>
              <w:t xml:space="preserve">  With the wealth of test </w:t>
            </w:r>
            <w:proofErr w:type="gramStart"/>
            <w:r w:rsidR="00627D20">
              <w:rPr>
                <w:rFonts w:asciiTheme="minorHAnsi" w:hAnsiTheme="minorHAnsi"/>
                <w:color w:val="000000" w:themeColor="text1"/>
                <w:lang w:eastAsia="en-GB"/>
              </w:rPr>
              <w:t>data</w:t>
            </w:r>
            <w:proofErr w:type="gramEnd"/>
            <w:r w:rsidR="00627D2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="00EF29D0">
              <w:rPr>
                <w:rFonts w:asciiTheme="minorHAnsi" w:hAnsiTheme="minorHAnsi"/>
                <w:color w:val="000000" w:themeColor="text1"/>
                <w:lang w:eastAsia="en-GB"/>
              </w:rPr>
              <w:t>detailed conclusion was possible to present</w:t>
            </w:r>
            <w:r w:rsidR="00627D20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9DC09E9" w14:textId="37F84E8F" w:rsidR="00C55303" w:rsidRPr="0089627C" w:rsidRDefault="00C55303" w:rsidP="0089627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39752F9F" w14:textId="240977C9" w:rsidR="007513CB" w:rsidRPr="00C047FD" w:rsidRDefault="006F15B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18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5FB0C9E4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6347D42E" w14:textId="77777777" w:rsidTr="00916597">
        <w:trPr>
          <w:trHeight w:val="48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AFE27C0" w14:textId="203E28AC" w:rsidR="007513CB" w:rsidRPr="00C047FD" w:rsidRDefault="007513CB" w:rsidP="007513CB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</w:t>
            </w:r>
          </w:p>
        </w:tc>
      </w:tr>
      <w:tr w:rsidR="007513CB" w:rsidRPr="006363DD" w14:paraId="273F2435" w14:textId="77777777" w:rsidTr="006C70EC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73105B21" w14:textId="3BB5A9E7" w:rsidR="00027DBC" w:rsidRPr="00D80F99" w:rsidRDefault="006C70EC" w:rsidP="00F94212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D80F99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Demo</w:t>
            </w:r>
          </w:p>
          <w:p w14:paraId="60660CA9" w14:textId="1F5EB223" w:rsidR="002B6FEA" w:rsidRDefault="00174CA0" w:rsidP="00CB72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Integrated C# with Mongo.</w:t>
            </w:r>
          </w:p>
          <w:p w14:paraId="77E92030" w14:textId="18FC8764" w:rsidR="00174CA0" w:rsidRDefault="008A2528" w:rsidP="00CB72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UI design is poor.</w:t>
            </w:r>
          </w:p>
          <w:p w14:paraId="5B35D3B1" w14:textId="259E2E32" w:rsidR="008A2528" w:rsidRDefault="00C05007" w:rsidP="00CB72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Functionally awkward but it works</w:t>
            </w:r>
            <w:r w:rsidR="00EF29D0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performs much of what was envisaged for it.</w:t>
            </w:r>
          </w:p>
          <w:p w14:paraId="55A3C3F9" w14:textId="7551DBB1" w:rsidR="00CB722F" w:rsidRPr="00CB722F" w:rsidRDefault="00CB722F" w:rsidP="00CB72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6A20A71" w14:textId="382A3E36" w:rsidR="007513CB" w:rsidRPr="00C047FD" w:rsidRDefault="001E3771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17.5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11774282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28AEDAF4" w14:textId="77777777" w:rsidTr="00B27EA5">
        <w:trPr>
          <w:trHeight w:val="38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14394C3" w14:textId="7C3512CE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23EC41A1" w14:textId="77777777" w:rsidTr="00F94212">
        <w:trPr>
          <w:trHeight w:val="521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02F2FBAB" w14:textId="5584F354" w:rsidR="007E33F2" w:rsidRPr="00D80F99" w:rsidRDefault="006C70EC" w:rsidP="00FF72CD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D80F99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Presentational style</w:t>
            </w:r>
          </w:p>
          <w:p w14:paraId="7E705AF0" w14:textId="5A3097C4" w:rsidR="00D17489" w:rsidRDefault="005768AD" w:rsidP="005768A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Clearly spoken – no notes.</w:t>
            </w:r>
          </w:p>
          <w:p w14:paraId="763B1545" w14:textId="77777777" w:rsidR="0048239F" w:rsidRDefault="005768AD" w:rsidP="005768A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Read from screen.</w:t>
            </w:r>
            <w:r w:rsidR="00A01B32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</w:p>
          <w:p w14:paraId="1A792DC3" w14:textId="32515BCA" w:rsidR="005768AD" w:rsidRDefault="00A01B32" w:rsidP="005768A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Read slides – no </w:t>
            </w:r>
            <w:r w:rsidR="007D1C5E">
              <w:rPr>
                <w:rFonts w:asciiTheme="minorHAnsi" w:hAnsiTheme="minorHAnsi"/>
                <w:color w:val="000000" w:themeColor="text1"/>
                <w:lang w:eastAsia="en-GB"/>
              </w:rPr>
              <w:t>embellishment</w:t>
            </w:r>
            <w:r w:rsidR="0080323D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D0C5BE6" w14:textId="77777777" w:rsidR="005768AD" w:rsidRPr="005768AD" w:rsidRDefault="005768AD" w:rsidP="005768A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C7E67D4" w14:textId="375DA725" w:rsidR="006C70EC" w:rsidRPr="00D80F99" w:rsidRDefault="006C70EC" w:rsidP="00FF72CD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D80F99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Supporting materials</w:t>
            </w:r>
          </w:p>
          <w:p w14:paraId="7B192541" w14:textId="0F1C3457" w:rsidR="002B6FEA" w:rsidRPr="00A01B32" w:rsidRDefault="00A01B32" w:rsidP="00A01B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Well organised slides.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EB7388F" w14:textId="78A4D965" w:rsidR="007513CB" w:rsidRPr="00C047FD" w:rsidRDefault="00BB2AB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13.5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260188DD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20</w:t>
            </w:r>
          </w:p>
        </w:tc>
      </w:tr>
      <w:tr w:rsidR="007513CB" w:rsidRPr="006363DD" w14:paraId="194541A5" w14:textId="77777777" w:rsidTr="00F94212">
        <w:trPr>
          <w:trHeight w:val="632"/>
        </w:trPr>
        <w:tc>
          <w:tcPr>
            <w:tcW w:w="7792" w:type="dxa"/>
            <w:shd w:val="clear" w:color="auto" w:fill="FFFFFF" w:themeFill="background1"/>
            <w:noWrap/>
            <w:vAlign w:val="center"/>
            <w:hideMark/>
          </w:tcPr>
          <w:p w14:paraId="399E91EF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3514C81" w14:textId="5BB205D3" w:rsidR="007513CB" w:rsidRPr="00C047FD" w:rsidRDefault="00D240CC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70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30F099B3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b/>
                <w:color w:val="1F497D" w:themeColor="text2"/>
                <w:lang w:eastAsia="en-GB"/>
              </w:rPr>
              <w:t>100</w:t>
            </w:r>
          </w:p>
        </w:tc>
      </w:tr>
      <w:bookmarkEnd w:id="0"/>
    </w:tbl>
    <w:p w14:paraId="10F413B6" w14:textId="77777777" w:rsidR="007513CB" w:rsidRDefault="007513CB" w:rsidP="007513CB"/>
    <w:p w14:paraId="7EA4EC81" w14:textId="77777777" w:rsidR="007513CB" w:rsidRDefault="007513CB" w:rsidP="007513C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9"/>
        <w:gridCol w:w="3200"/>
        <w:gridCol w:w="4521"/>
      </w:tblGrid>
      <w:tr w:rsidR="007513CB" w14:paraId="0679005B" w14:textId="77777777" w:rsidTr="00FF72CD">
        <w:trPr>
          <w:trHeight w:val="556"/>
        </w:trPr>
        <w:tc>
          <w:tcPr>
            <w:tcW w:w="1668" w:type="dxa"/>
          </w:tcPr>
          <w:p w14:paraId="18120455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1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63CE0E9" w14:textId="4E3EA41F" w:rsidR="007513CB" w:rsidRDefault="00BA0ED6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C72B4E">
              <w:rPr>
                <w:rFonts w:asciiTheme="minorHAnsi" w:hAnsiTheme="minorHAnsi"/>
                <w:bCs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688D0EAD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7513CB" w14:paraId="4ADE9DE6" w14:textId="77777777" w:rsidTr="00FF72CD">
        <w:trPr>
          <w:trHeight w:val="551"/>
        </w:trPr>
        <w:tc>
          <w:tcPr>
            <w:tcW w:w="1668" w:type="dxa"/>
          </w:tcPr>
          <w:p w14:paraId="6B0F600C" w14:textId="74AA3545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47E4A704" w14:textId="7F5A821E" w:rsidR="007513CB" w:rsidRPr="00C72B4E" w:rsidRDefault="00000000" w:rsidP="00FF72CD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pict w14:anchorId="7B7C42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5pt;height:20.5pt">
                  <v:imagedata r:id="rId8" o:title=""/>
                </v:shape>
              </w:pict>
            </w:r>
          </w:p>
        </w:tc>
        <w:tc>
          <w:tcPr>
            <w:tcW w:w="4648" w:type="dxa"/>
          </w:tcPr>
          <w:p w14:paraId="29E82BA2" w14:textId="051DFA4B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1"/>
    </w:tbl>
    <w:p w14:paraId="595C554C" w14:textId="77777777" w:rsidR="007513CB" w:rsidRDefault="007513CB" w:rsidP="007513CB"/>
    <w:p w14:paraId="4A6FC6BD" w14:textId="77777777" w:rsidR="007513CB" w:rsidRPr="006363DD" w:rsidRDefault="007513CB" w:rsidP="007513CB">
      <w:pPr>
        <w:rPr>
          <w:rFonts w:asciiTheme="minorHAnsi" w:hAnsiTheme="minorHAnsi"/>
          <w:b/>
          <w:color w:val="000000" w:themeColor="text1"/>
        </w:rPr>
      </w:pPr>
    </w:p>
    <w:sectPr w:rsidR="007513CB" w:rsidRPr="006363DD" w:rsidSect="00AB6B00">
      <w:pgSz w:w="12240" w:h="15840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D3F4B"/>
    <w:multiLevelType w:val="hybridMultilevel"/>
    <w:tmpl w:val="000ABEDC"/>
    <w:lvl w:ilvl="0" w:tplc="E0966D3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6A3409"/>
    <w:multiLevelType w:val="hybridMultilevel"/>
    <w:tmpl w:val="87D20D3A"/>
    <w:lvl w:ilvl="0" w:tplc="6908AE3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2268582">
    <w:abstractNumId w:val="0"/>
  </w:num>
  <w:num w:numId="2" w16cid:durableId="374352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6A86"/>
    <w:rsid w:val="00027DBC"/>
    <w:rsid w:val="00056A6D"/>
    <w:rsid w:val="000638ED"/>
    <w:rsid w:val="000673E4"/>
    <w:rsid w:val="00094174"/>
    <w:rsid w:val="000A1DCF"/>
    <w:rsid w:val="000A68DB"/>
    <w:rsid w:val="000A7335"/>
    <w:rsid w:val="000B542E"/>
    <w:rsid w:val="000B6586"/>
    <w:rsid w:val="000D3500"/>
    <w:rsid w:val="000D4BBD"/>
    <w:rsid w:val="000D7030"/>
    <w:rsid w:val="000F160F"/>
    <w:rsid w:val="001036CC"/>
    <w:rsid w:val="0011706B"/>
    <w:rsid w:val="00122016"/>
    <w:rsid w:val="00125730"/>
    <w:rsid w:val="00127101"/>
    <w:rsid w:val="00153CCF"/>
    <w:rsid w:val="00161A14"/>
    <w:rsid w:val="00164183"/>
    <w:rsid w:val="00164203"/>
    <w:rsid w:val="00174CA0"/>
    <w:rsid w:val="00175DF9"/>
    <w:rsid w:val="001823AB"/>
    <w:rsid w:val="00192CBB"/>
    <w:rsid w:val="001A1DE0"/>
    <w:rsid w:val="001A4B16"/>
    <w:rsid w:val="001A7314"/>
    <w:rsid w:val="001D0DDD"/>
    <w:rsid w:val="001D5CAC"/>
    <w:rsid w:val="001E3771"/>
    <w:rsid w:val="001E6DE1"/>
    <w:rsid w:val="001E79A1"/>
    <w:rsid w:val="001F67DA"/>
    <w:rsid w:val="0020190D"/>
    <w:rsid w:val="0020613F"/>
    <w:rsid w:val="002104D1"/>
    <w:rsid w:val="00215A4D"/>
    <w:rsid w:val="00223912"/>
    <w:rsid w:val="00233529"/>
    <w:rsid w:val="00242112"/>
    <w:rsid w:val="00250EF6"/>
    <w:rsid w:val="00253402"/>
    <w:rsid w:val="0025389A"/>
    <w:rsid w:val="00277539"/>
    <w:rsid w:val="00284E3F"/>
    <w:rsid w:val="0028663E"/>
    <w:rsid w:val="00290D08"/>
    <w:rsid w:val="002B6FEA"/>
    <w:rsid w:val="002E7284"/>
    <w:rsid w:val="00300BEC"/>
    <w:rsid w:val="00320B3D"/>
    <w:rsid w:val="003418FA"/>
    <w:rsid w:val="00342049"/>
    <w:rsid w:val="00342B8E"/>
    <w:rsid w:val="003552B9"/>
    <w:rsid w:val="0035582F"/>
    <w:rsid w:val="00365889"/>
    <w:rsid w:val="00373AE6"/>
    <w:rsid w:val="00375987"/>
    <w:rsid w:val="00377CA0"/>
    <w:rsid w:val="00392A79"/>
    <w:rsid w:val="0039470A"/>
    <w:rsid w:val="003A5983"/>
    <w:rsid w:val="003A71E6"/>
    <w:rsid w:val="003A7772"/>
    <w:rsid w:val="003B17A5"/>
    <w:rsid w:val="003D18FE"/>
    <w:rsid w:val="003D3710"/>
    <w:rsid w:val="003E21A3"/>
    <w:rsid w:val="003E4997"/>
    <w:rsid w:val="003F03C5"/>
    <w:rsid w:val="00402635"/>
    <w:rsid w:val="0041191C"/>
    <w:rsid w:val="00427728"/>
    <w:rsid w:val="004369F0"/>
    <w:rsid w:val="00443B5D"/>
    <w:rsid w:val="00443F28"/>
    <w:rsid w:val="0044466F"/>
    <w:rsid w:val="00450F8B"/>
    <w:rsid w:val="00455A0E"/>
    <w:rsid w:val="00461E5A"/>
    <w:rsid w:val="004772E7"/>
    <w:rsid w:val="0048239F"/>
    <w:rsid w:val="004837E1"/>
    <w:rsid w:val="00484C4B"/>
    <w:rsid w:val="00484F97"/>
    <w:rsid w:val="00485044"/>
    <w:rsid w:val="004A3F60"/>
    <w:rsid w:val="004B5C90"/>
    <w:rsid w:val="004D0A85"/>
    <w:rsid w:val="004D575F"/>
    <w:rsid w:val="004D5979"/>
    <w:rsid w:val="004F08C7"/>
    <w:rsid w:val="00502492"/>
    <w:rsid w:val="005066B6"/>
    <w:rsid w:val="005123DA"/>
    <w:rsid w:val="00520E5A"/>
    <w:rsid w:val="00540DB5"/>
    <w:rsid w:val="00550014"/>
    <w:rsid w:val="005505D1"/>
    <w:rsid w:val="00565B68"/>
    <w:rsid w:val="00567A72"/>
    <w:rsid w:val="005751C0"/>
    <w:rsid w:val="00575600"/>
    <w:rsid w:val="005768AD"/>
    <w:rsid w:val="005807AA"/>
    <w:rsid w:val="00582353"/>
    <w:rsid w:val="00587E9E"/>
    <w:rsid w:val="0059281E"/>
    <w:rsid w:val="005971EE"/>
    <w:rsid w:val="005B0E4D"/>
    <w:rsid w:val="005B1846"/>
    <w:rsid w:val="005E6090"/>
    <w:rsid w:val="005F77C5"/>
    <w:rsid w:val="00620642"/>
    <w:rsid w:val="00627D20"/>
    <w:rsid w:val="00633587"/>
    <w:rsid w:val="006363DD"/>
    <w:rsid w:val="006402C0"/>
    <w:rsid w:val="006475F3"/>
    <w:rsid w:val="006530D2"/>
    <w:rsid w:val="00660F2A"/>
    <w:rsid w:val="00661694"/>
    <w:rsid w:val="00661715"/>
    <w:rsid w:val="00663EA4"/>
    <w:rsid w:val="006645F5"/>
    <w:rsid w:val="00671184"/>
    <w:rsid w:val="0068161A"/>
    <w:rsid w:val="00692DED"/>
    <w:rsid w:val="006A0238"/>
    <w:rsid w:val="006B28D6"/>
    <w:rsid w:val="006B2A56"/>
    <w:rsid w:val="006B3C4E"/>
    <w:rsid w:val="006C70EC"/>
    <w:rsid w:val="006C7C48"/>
    <w:rsid w:val="006E4192"/>
    <w:rsid w:val="006F15BB"/>
    <w:rsid w:val="0070299B"/>
    <w:rsid w:val="00720A35"/>
    <w:rsid w:val="00725AA4"/>
    <w:rsid w:val="007314D3"/>
    <w:rsid w:val="00733426"/>
    <w:rsid w:val="007378DF"/>
    <w:rsid w:val="007513CB"/>
    <w:rsid w:val="00753A92"/>
    <w:rsid w:val="00773B68"/>
    <w:rsid w:val="00780316"/>
    <w:rsid w:val="007A0344"/>
    <w:rsid w:val="007A4CDA"/>
    <w:rsid w:val="007B1146"/>
    <w:rsid w:val="007D1C5E"/>
    <w:rsid w:val="007D38ED"/>
    <w:rsid w:val="007E110E"/>
    <w:rsid w:val="007E33F2"/>
    <w:rsid w:val="007E5E16"/>
    <w:rsid w:val="007F5EBA"/>
    <w:rsid w:val="007F6284"/>
    <w:rsid w:val="0080323D"/>
    <w:rsid w:val="00816DC0"/>
    <w:rsid w:val="00817DC0"/>
    <w:rsid w:val="0082099E"/>
    <w:rsid w:val="008649D0"/>
    <w:rsid w:val="00870A8D"/>
    <w:rsid w:val="008876BF"/>
    <w:rsid w:val="0089627C"/>
    <w:rsid w:val="008A2528"/>
    <w:rsid w:val="008A634D"/>
    <w:rsid w:val="008B05C1"/>
    <w:rsid w:val="008D1074"/>
    <w:rsid w:val="00911547"/>
    <w:rsid w:val="00926702"/>
    <w:rsid w:val="009354FF"/>
    <w:rsid w:val="0094602D"/>
    <w:rsid w:val="00954134"/>
    <w:rsid w:val="00965B3B"/>
    <w:rsid w:val="00967F87"/>
    <w:rsid w:val="009767A2"/>
    <w:rsid w:val="00984F2A"/>
    <w:rsid w:val="00991BA6"/>
    <w:rsid w:val="00992806"/>
    <w:rsid w:val="00995DCA"/>
    <w:rsid w:val="009A5873"/>
    <w:rsid w:val="009C2B9C"/>
    <w:rsid w:val="009C7E3A"/>
    <w:rsid w:val="009D2A89"/>
    <w:rsid w:val="009D6739"/>
    <w:rsid w:val="009E13EA"/>
    <w:rsid w:val="009F37CB"/>
    <w:rsid w:val="00A01B32"/>
    <w:rsid w:val="00A0333D"/>
    <w:rsid w:val="00A20D03"/>
    <w:rsid w:val="00A34B0C"/>
    <w:rsid w:val="00A736BA"/>
    <w:rsid w:val="00A956EF"/>
    <w:rsid w:val="00AB24F3"/>
    <w:rsid w:val="00AB34FE"/>
    <w:rsid w:val="00AB6B00"/>
    <w:rsid w:val="00AF1062"/>
    <w:rsid w:val="00AF4313"/>
    <w:rsid w:val="00AF76EC"/>
    <w:rsid w:val="00B0240D"/>
    <w:rsid w:val="00B12CD3"/>
    <w:rsid w:val="00B14E06"/>
    <w:rsid w:val="00B14FA3"/>
    <w:rsid w:val="00B216AC"/>
    <w:rsid w:val="00B51414"/>
    <w:rsid w:val="00B934DA"/>
    <w:rsid w:val="00BA0ED6"/>
    <w:rsid w:val="00BB2ABA"/>
    <w:rsid w:val="00BC3BFA"/>
    <w:rsid w:val="00BC7BBD"/>
    <w:rsid w:val="00BD428F"/>
    <w:rsid w:val="00BD5C71"/>
    <w:rsid w:val="00BD7A5E"/>
    <w:rsid w:val="00BE0B0E"/>
    <w:rsid w:val="00BE3CD6"/>
    <w:rsid w:val="00BE7074"/>
    <w:rsid w:val="00BF05E3"/>
    <w:rsid w:val="00C0097D"/>
    <w:rsid w:val="00C05007"/>
    <w:rsid w:val="00C26680"/>
    <w:rsid w:val="00C42A03"/>
    <w:rsid w:val="00C44E11"/>
    <w:rsid w:val="00C472B9"/>
    <w:rsid w:val="00C55303"/>
    <w:rsid w:val="00C57327"/>
    <w:rsid w:val="00C60A27"/>
    <w:rsid w:val="00C72B4E"/>
    <w:rsid w:val="00C959A8"/>
    <w:rsid w:val="00CA0E96"/>
    <w:rsid w:val="00CB0F8C"/>
    <w:rsid w:val="00CB722F"/>
    <w:rsid w:val="00CC35E0"/>
    <w:rsid w:val="00CC447A"/>
    <w:rsid w:val="00CC4C41"/>
    <w:rsid w:val="00CD2262"/>
    <w:rsid w:val="00CD4152"/>
    <w:rsid w:val="00CF5E08"/>
    <w:rsid w:val="00D02B0B"/>
    <w:rsid w:val="00D13AD7"/>
    <w:rsid w:val="00D14BFC"/>
    <w:rsid w:val="00D17489"/>
    <w:rsid w:val="00D23D41"/>
    <w:rsid w:val="00D240CC"/>
    <w:rsid w:val="00D24E22"/>
    <w:rsid w:val="00D464D1"/>
    <w:rsid w:val="00D5303E"/>
    <w:rsid w:val="00D57CC9"/>
    <w:rsid w:val="00D67D1A"/>
    <w:rsid w:val="00D80F99"/>
    <w:rsid w:val="00D8712C"/>
    <w:rsid w:val="00D87BAB"/>
    <w:rsid w:val="00D948F5"/>
    <w:rsid w:val="00DB6D16"/>
    <w:rsid w:val="00DB7660"/>
    <w:rsid w:val="00DC05BA"/>
    <w:rsid w:val="00DC1195"/>
    <w:rsid w:val="00DD4866"/>
    <w:rsid w:val="00DD4C0D"/>
    <w:rsid w:val="00DD6BAE"/>
    <w:rsid w:val="00E00DF5"/>
    <w:rsid w:val="00E0155D"/>
    <w:rsid w:val="00E0685C"/>
    <w:rsid w:val="00E07737"/>
    <w:rsid w:val="00E1770E"/>
    <w:rsid w:val="00E342E1"/>
    <w:rsid w:val="00E4561A"/>
    <w:rsid w:val="00E475C9"/>
    <w:rsid w:val="00EA2A0B"/>
    <w:rsid w:val="00EA7C0F"/>
    <w:rsid w:val="00EC1041"/>
    <w:rsid w:val="00ED289F"/>
    <w:rsid w:val="00EF29D0"/>
    <w:rsid w:val="00EF6767"/>
    <w:rsid w:val="00F002EF"/>
    <w:rsid w:val="00F02AF6"/>
    <w:rsid w:val="00F14758"/>
    <w:rsid w:val="00F14FEB"/>
    <w:rsid w:val="00F20C4C"/>
    <w:rsid w:val="00F314BF"/>
    <w:rsid w:val="00F40C6C"/>
    <w:rsid w:val="00F53AEE"/>
    <w:rsid w:val="00F57534"/>
    <w:rsid w:val="00F62DDF"/>
    <w:rsid w:val="00F64956"/>
    <w:rsid w:val="00F76B5A"/>
    <w:rsid w:val="00F77ABF"/>
    <w:rsid w:val="00F77C16"/>
    <w:rsid w:val="00F860F5"/>
    <w:rsid w:val="00F90288"/>
    <w:rsid w:val="00F93857"/>
    <w:rsid w:val="00F94212"/>
    <w:rsid w:val="00FB1CEA"/>
    <w:rsid w:val="00FB5DCA"/>
    <w:rsid w:val="00FC2C65"/>
    <w:rsid w:val="00FD4088"/>
    <w:rsid w:val="00FD70B8"/>
    <w:rsid w:val="00FE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4FF22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C7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0" ma:contentTypeDescription="Create a new document." ma:contentTypeScope="" ma:versionID="f1658e4a1d7e28faaab6819d7cd97a83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7f4e62a8f387d87dc54b0ff4acafcc4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DBD435-59FE-4FFE-9FA7-5AFC61291F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0B9CEA-7B2F-44D5-9B61-0C5AD698B725}"/>
</file>

<file path=customXml/itemProps3.xml><?xml version="1.0" encoding="utf-8"?>
<ds:datastoreItem xmlns:ds="http://schemas.openxmlformats.org/officeDocument/2006/customXml" ds:itemID="{94F43FFF-7DF3-411E-8EAD-A233DC0F9DF5}">
  <ds:schemaRefs>
    <ds:schemaRef ds:uri="http://schemas.microsoft.com/office/2006/metadata/properties"/>
    <ds:schemaRef ds:uri="http://schemas.microsoft.com/office/infopath/2007/PartnerControls"/>
    <ds:schemaRef ds:uri="873ac94e-7838-4c57-bfa7-805ffd43d6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51</cp:revision>
  <dcterms:created xsi:type="dcterms:W3CDTF">2022-04-03T11:31:00Z</dcterms:created>
  <dcterms:modified xsi:type="dcterms:W3CDTF">2023-04-29T10:55:00Z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