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76266" w14:textId="77777777" w:rsidR="001767F8" w:rsidRDefault="001767F8" w:rsidP="00A12CE0">
      <w:pPr>
        <w:spacing w:line="360" w:lineRule="auto"/>
        <w:rPr>
          <w:rFonts w:ascii="Arial" w:hAnsi="Arial" w:cs="Arial"/>
          <w:b/>
          <w:bCs/>
          <w:sz w:val="24"/>
          <w:szCs w:val="24"/>
          <w:u w:val="single"/>
        </w:rPr>
      </w:pPr>
    </w:p>
    <w:p w14:paraId="593BCE1A" w14:textId="3CF88B1F" w:rsidR="001767F8" w:rsidRPr="00B74151" w:rsidRDefault="0007658A" w:rsidP="00770AFF">
      <w:pPr>
        <w:spacing w:line="360" w:lineRule="auto"/>
        <w:jc w:val="center"/>
        <w:rPr>
          <w:rFonts w:ascii="Arial" w:hAnsi="Arial" w:cs="Arial"/>
          <w:b/>
          <w:bCs/>
          <w:sz w:val="72"/>
          <w:szCs w:val="72"/>
        </w:rPr>
      </w:pPr>
      <w:r w:rsidRPr="00B74151">
        <w:rPr>
          <w:rFonts w:ascii="Arial" w:hAnsi="Arial" w:cs="Arial"/>
          <w:b/>
          <w:bCs/>
          <w:sz w:val="72"/>
          <w:szCs w:val="72"/>
        </w:rPr>
        <w:t>Change</w:t>
      </w:r>
      <w:r w:rsidR="000E6F72" w:rsidRPr="00B74151">
        <w:rPr>
          <w:rFonts w:ascii="Arial" w:hAnsi="Arial" w:cs="Arial"/>
          <w:b/>
          <w:bCs/>
          <w:sz w:val="72"/>
          <w:szCs w:val="72"/>
        </w:rPr>
        <w:t>m</w:t>
      </w:r>
      <w:r w:rsidRPr="00B74151">
        <w:rPr>
          <w:rFonts w:ascii="Arial" w:hAnsi="Arial" w:cs="Arial"/>
          <w:b/>
          <w:bCs/>
          <w:sz w:val="72"/>
          <w:szCs w:val="72"/>
        </w:rPr>
        <w:t>akers</w:t>
      </w:r>
      <w:r w:rsidR="000E6F72" w:rsidRPr="00B74151">
        <w:rPr>
          <w:rFonts w:ascii="Arial" w:hAnsi="Arial" w:cs="Arial"/>
          <w:b/>
          <w:bCs/>
          <w:sz w:val="72"/>
          <w:szCs w:val="72"/>
        </w:rPr>
        <w:t>: Creativity and Value Creation</w:t>
      </w:r>
    </w:p>
    <w:p w14:paraId="4CBCF237" w14:textId="14065695" w:rsidR="00B74151" w:rsidRPr="00770AFF" w:rsidRDefault="00B74151" w:rsidP="00770AFF">
      <w:pPr>
        <w:spacing w:line="360" w:lineRule="auto"/>
        <w:jc w:val="center"/>
        <w:rPr>
          <w:rFonts w:ascii="Arial" w:hAnsi="Arial" w:cs="Arial"/>
          <w:b/>
          <w:bCs/>
          <w:sz w:val="96"/>
          <w:szCs w:val="96"/>
        </w:rPr>
      </w:pPr>
      <w:r w:rsidRPr="00770AFF">
        <w:rPr>
          <w:rFonts w:ascii="Arial" w:hAnsi="Arial" w:cs="Arial"/>
          <w:b/>
          <w:bCs/>
          <w:sz w:val="96"/>
          <w:szCs w:val="96"/>
        </w:rPr>
        <w:t>BMHP5014_BIRM</w:t>
      </w:r>
    </w:p>
    <w:p w14:paraId="782B34DF" w14:textId="36781B06" w:rsidR="00C03ED9" w:rsidRPr="00C03ED9" w:rsidRDefault="00C03ED9" w:rsidP="00A12CE0">
      <w:pPr>
        <w:spacing w:line="360" w:lineRule="auto"/>
        <w:rPr>
          <w:rFonts w:ascii="Arial" w:hAnsi="Arial" w:cs="Arial"/>
          <w:b/>
          <w:bCs/>
          <w:sz w:val="72"/>
          <w:szCs w:val="72"/>
        </w:rPr>
      </w:pPr>
      <w:r>
        <w:rPr>
          <w:noProof/>
        </w:rPr>
        <w:drawing>
          <wp:inline distT="0" distB="0" distL="0" distR="0" wp14:anchorId="75F51674" wp14:editId="1878A298">
            <wp:extent cx="5731510" cy="2865755"/>
            <wp:effectExtent l="0" t="0" r="2540" b="0"/>
            <wp:docPr id="2" name="Picture 2" descr="Creative Change Makers 2022 - Creativity + Mental Health | The D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ative Change Makers 2022 - Creativity + Mental Health | The Do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BD133C3" w14:textId="77777777" w:rsidR="001767F8" w:rsidRDefault="001767F8" w:rsidP="00A12CE0">
      <w:pPr>
        <w:spacing w:line="360" w:lineRule="auto"/>
        <w:rPr>
          <w:rFonts w:ascii="Arial" w:hAnsi="Arial" w:cs="Arial"/>
          <w:b/>
          <w:bCs/>
          <w:sz w:val="24"/>
          <w:szCs w:val="24"/>
          <w:u w:val="single"/>
        </w:rPr>
      </w:pPr>
    </w:p>
    <w:p w14:paraId="0B09E7AB" w14:textId="77777777" w:rsidR="001767F8" w:rsidRDefault="001767F8" w:rsidP="00A12CE0">
      <w:pPr>
        <w:spacing w:line="360" w:lineRule="auto"/>
        <w:rPr>
          <w:rFonts w:ascii="Arial" w:hAnsi="Arial" w:cs="Arial"/>
          <w:b/>
          <w:bCs/>
          <w:sz w:val="24"/>
          <w:szCs w:val="24"/>
          <w:u w:val="single"/>
        </w:rPr>
      </w:pPr>
    </w:p>
    <w:p w14:paraId="6D9A62BE" w14:textId="77777777" w:rsidR="00657BE8" w:rsidRPr="008E4CC6" w:rsidRDefault="00657BE8" w:rsidP="008E4CC6">
      <w:pPr>
        <w:spacing w:line="360" w:lineRule="auto"/>
        <w:ind w:left="2880" w:firstLine="720"/>
        <w:rPr>
          <w:rFonts w:ascii="Arial" w:hAnsi="Arial" w:cs="Arial"/>
          <w:sz w:val="24"/>
          <w:szCs w:val="24"/>
        </w:rPr>
      </w:pPr>
      <w:r w:rsidRPr="008E4CC6">
        <w:rPr>
          <w:rFonts w:ascii="Arial" w:hAnsi="Arial" w:cs="Arial"/>
          <w:sz w:val="24"/>
          <w:szCs w:val="24"/>
        </w:rPr>
        <w:t>Sharon Strachan</w:t>
      </w:r>
    </w:p>
    <w:p w14:paraId="56CB06C9" w14:textId="77777777" w:rsidR="00657BE8" w:rsidRPr="008E4CC6" w:rsidRDefault="00657BE8" w:rsidP="008E4CC6">
      <w:pPr>
        <w:spacing w:line="360" w:lineRule="auto"/>
        <w:jc w:val="center"/>
        <w:rPr>
          <w:rFonts w:ascii="Arial" w:hAnsi="Arial" w:cs="Arial"/>
          <w:sz w:val="24"/>
          <w:szCs w:val="24"/>
        </w:rPr>
      </w:pPr>
      <w:r w:rsidRPr="008E4CC6">
        <w:rPr>
          <w:rFonts w:ascii="Arial" w:hAnsi="Arial" w:cs="Arial"/>
          <w:sz w:val="24"/>
          <w:szCs w:val="24"/>
        </w:rPr>
        <w:t>Student No: 1911689</w:t>
      </w:r>
    </w:p>
    <w:p w14:paraId="47372309" w14:textId="614AF486" w:rsidR="008E4CC6" w:rsidRDefault="00C03ED9" w:rsidP="008E4CC6">
      <w:pPr>
        <w:spacing w:line="360" w:lineRule="auto"/>
        <w:jc w:val="center"/>
        <w:rPr>
          <w:rFonts w:ascii="Arial" w:hAnsi="Arial" w:cs="Arial"/>
          <w:sz w:val="24"/>
          <w:szCs w:val="24"/>
        </w:rPr>
      </w:pPr>
      <w:r w:rsidRPr="008E4CC6">
        <w:rPr>
          <w:rFonts w:ascii="Arial" w:hAnsi="Arial" w:cs="Arial"/>
          <w:sz w:val="24"/>
          <w:szCs w:val="24"/>
        </w:rPr>
        <w:t>Lecturer’s</w:t>
      </w:r>
      <w:r w:rsidR="00657BE8" w:rsidRPr="008E4CC6">
        <w:rPr>
          <w:rFonts w:ascii="Arial" w:hAnsi="Arial" w:cs="Arial"/>
          <w:sz w:val="24"/>
          <w:szCs w:val="24"/>
        </w:rPr>
        <w:t xml:space="preserve"> name: Robert </w:t>
      </w:r>
      <w:r w:rsidR="008E4CC6" w:rsidRPr="008E4CC6">
        <w:rPr>
          <w:rFonts w:ascii="Arial" w:hAnsi="Arial" w:cs="Arial"/>
          <w:sz w:val="24"/>
          <w:szCs w:val="24"/>
        </w:rPr>
        <w:t>Nartows</w:t>
      </w:r>
      <w:r w:rsidR="008E4CC6">
        <w:rPr>
          <w:rFonts w:ascii="Arial" w:hAnsi="Arial" w:cs="Arial"/>
          <w:sz w:val="24"/>
          <w:szCs w:val="24"/>
        </w:rPr>
        <w:t>ki</w:t>
      </w:r>
    </w:p>
    <w:p w14:paraId="0F134121" w14:textId="77777777" w:rsidR="00C03ED9" w:rsidRDefault="00C03ED9" w:rsidP="008E4CC6">
      <w:pPr>
        <w:spacing w:line="360" w:lineRule="auto"/>
        <w:rPr>
          <w:rFonts w:ascii="Arial" w:hAnsi="Arial" w:cs="Arial"/>
          <w:b/>
          <w:bCs/>
          <w:sz w:val="24"/>
          <w:szCs w:val="24"/>
          <w:u w:val="single"/>
        </w:rPr>
      </w:pPr>
    </w:p>
    <w:p w14:paraId="1D7F6607" w14:textId="38B190F8" w:rsidR="008F08E8" w:rsidRPr="008E4CC6" w:rsidRDefault="00C9403A" w:rsidP="008E4CC6">
      <w:pPr>
        <w:spacing w:line="360" w:lineRule="auto"/>
        <w:rPr>
          <w:rFonts w:ascii="Arial" w:hAnsi="Arial" w:cs="Arial"/>
          <w:sz w:val="24"/>
          <w:szCs w:val="24"/>
        </w:rPr>
      </w:pPr>
      <w:r w:rsidRPr="008E4CC6">
        <w:rPr>
          <w:rFonts w:ascii="Arial" w:hAnsi="Arial" w:cs="Arial"/>
          <w:b/>
          <w:bCs/>
          <w:sz w:val="24"/>
          <w:szCs w:val="24"/>
          <w:u w:val="single"/>
        </w:rPr>
        <w:lastRenderedPageBreak/>
        <w:t xml:space="preserve">Introduction </w:t>
      </w:r>
    </w:p>
    <w:p w14:paraId="791F4A99" w14:textId="632CFF44" w:rsidR="00C9403A" w:rsidRPr="008E4CC6" w:rsidRDefault="00C9403A" w:rsidP="008E4CC6">
      <w:pPr>
        <w:spacing w:line="360" w:lineRule="auto"/>
        <w:rPr>
          <w:rFonts w:ascii="Arial" w:hAnsi="Arial" w:cs="Arial"/>
          <w:sz w:val="24"/>
          <w:szCs w:val="24"/>
        </w:rPr>
      </w:pPr>
      <w:r w:rsidRPr="008E4CC6">
        <w:rPr>
          <w:rFonts w:ascii="Arial" w:hAnsi="Arial" w:cs="Arial"/>
          <w:sz w:val="24"/>
          <w:szCs w:val="24"/>
        </w:rPr>
        <w:t xml:space="preserve">This piece seeks to highlight and address concerns relating to </w:t>
      </w:r>
      <w:r w:rsidR="00846240" w:rsidRPr="008E4CC6">
        <w:rPr>
          <w:rFonts w:ascii="Arial" w:hAnsi="Arial" w:cs="Arial"/>
          <w:sz w:val="24"/>
          <w:szCs w:val="24"/>
        </w:rPr>
        <w:t>Mental Health</w:t>
      </w:r>
      <w:r w:rsidR="00242757" w:rsidRPr="008E4CC6">
        <w:rPr>
          <w:rFonts w:ascii="Arial" w:hAnsi="Arial" w:cs="Arial"/>
          <w:sz w:val="24"/>
          <w:szCs w:val="24"/>
        </w:rPr>
        <w:t xml:space="preserve"> in the form of a portfolio. </w:t>
      </w:r>
      <w:r w:rsidR="00CF190D" w:rsidRPr="008E4CC6">
        <w:rPr>
          <w:rFonts w:ascii="Arial" w:hAnsi="Arial" w:cs="Arial"/>
          <w:sz w:val="24"/>
          <w:szCs w:val="24"/>
        </w:rPr>
        <w:t xml:space="preserve">Within </w:t>
      </w:r>
      <w:r w:rsidR="00D9475D" w:rsidRPr="008E4CC6">
        <w:rPr>
          <w:rFonts w:ascii="Arial" w:hAnsi="Arial" w:cs="Arial"/>
          <w:sz w:val="24"/>
          <w:szCs w:val="24"/>
        </w:rPr>
        <w:t>this portfolio it seeks to undertake two artefact</w:t>
      </w:r>
      <w:r w:rsidR="00CF190D" w:rsidRPr="008E4CC6">
        <w:rPr>
          <w:rFonts w:ascii="Arial" w:hAnsi="Arial" w:cs="Arial"/>
          <w:sz w:val="24"/>
          <w:szCs w:val="24"/>
        </w:rPr>
        <w:t xml:space="preserve"> tasks </w:t>
      </w:r>
      <w:r w:rsidR="00DB3CF4" w:rsidRPr="008E4CC6">
        <w:rPr>
          <w:rFonts w:ascii="Arial" w:hAnsi="Arial" w:cs="Arial"/>
          <w:sz w:val="24"/>
          <w:szCs w:val="24"/>
        </w:rPr>
        <w:t xml:space="preserve">one of which will consist of a flyer to raise awareness in regards to Mental Health </w:t>
      </w:r>
      <w:r w:rsidR="00313ACA" w:rsidRPr="008E4CC6">
        <w:rPr>
          <w:rFonts w:ascii="Arial" w:hAnsi="Arial" w:cs="Arial"/>
          <w:sz w:val="24"/>
          <w:szCs w:val="24"/>
        </w:rPr>
        <w:t xml:space="preserve">meanwhile the other task focuses upon a poster specifically laying focus upon young </w:t>
      </w:r>
      <w:r w:rsidR="001767F8" w:rsidRPr="008E4CC6">
        <w:rPr>
          <w:rFonts w:ascii="Arial" w:hAnsi="Arial" w:cs="Arial"/>
          <w:sz w:val="24"/>
          <w:szCs w:val="24"/>
        </w:rPr>
        <w:t>b</w:t>
      </w:r>
      <w:r w:rsidR="00313ACA" w:rsidRPr="008E4CC6">
        <w:rPr>
          <w:rFonts w:ascii="Arial" w:hAnsi="Arial" w:cs="Arial"/>
          <w:sz w:val="24"/>
          <w:szCs w:val="24"/>
        </w:rPr>
        <w:t xml:space="preserve">lack </w:t>
      </w:r>
      <w:r w:rsidR="00C051FC" w:rsidRPr="008E4CC6">
        <w:rPr>
          <w:rFonts w:ascii="Arial" w:hAnsi="Arial" w:cs="Arial"/>
          <w:sz w:val="24"/>
          <w:szCs w:val="24"/>
        </w:rPr>
        <w:t>m</w:t>
      </w:r>
      <w:r w:rsidR="00313ACA" w:rsidRPr="008E4CC6">
        <w:rPr>
          <w:rFonts w:ascii="Arial" w:hAnsi="Arial" w:cs="Arial"/>
          <w:sz w:val="24"/>
          <w:szCs w:val="24"/>
        </w:rPr>
        <w:t xml:space="preserve">en who suffer with Mental Health. The poster aims to highlight some of the stigmas associated with young </w:t>
      </w:r>
      <w:r w:rsidR="001767F8" w:rsidRPr="008E4CC6">
        <w:rPr>
          <w:rFonts w:ascii="Arial" w:hAnsi="Arial" w:cs="Arial"/>
          <w:sz w:val="24"/>
          <w:szCs w:val="24"/>
        </w:rPr>
        <w:t>b</w:t>
      </w:r>
      <w:r w:rsidR="00313ACA" w:rsidRPr="008E4CC6">
        <w:rPr>
          <w:rFonts w:ascii="Arial" w:hAnsi="Arial" w:cs="Arial"/>
          <w:sz w:val="24"/>
          <w:szCs w:val="24"/>
        </w:rPr>
        <w:t>lack men and Mental Health in addition</w:t>
      </w:r>
      <w:r w:rsidR="00835BA4" w:rsidRPr="008E4CC6">
        <w:rPr>
          <w:rFonts w:ascii="Arial" w:hAnsi="Arial" w:cs="Arial"/>
          <w:sz w:val="24"/>
          <w:szCs w:val="24"/>
        </w:rPr>
        <w:t xml:space="preserve"> </w:t>
      </w:r>
      <w:r w:rsidR="00536F0C" w:rsidRPr="008E4CC6">
        <w:rPr>
          <w:rFonts w:ascii="Arial" w:hAnsi="Arial" w:cs="Arial"/>
          <w:sz w:val="24"/>
          <w:szCs w:val="24"/>
        </w:rPr>
        <w:t xml:space="preserve">seeks to raise awareness </w:t>
      </w:r>
      <w:r w:rsidR="00835BA4" w:rsidRPr="008E4CC6">
        <w:rPr>
          <w:rFonts w:ascii="Arial" w:hAnsi="Arial" w:cs="Arial"/>
          <w:sz w:val="24"/>
          <w:szCs w:val="24"/>
        </w:rPr>
        <w:t>to other young people from ethnic backgrounds</w:t>
      </w:r>
      <w:r w:rsidR="00536F0C" w:rsidRPr="008E4CC6">
        <w:rPr>
          <w:rFonts w:ascii="Arial" w:hAnsi="Arial" w:cs="Arial"/>
          <w:sz w:val="24"/>
          <w:szCs w:val="24"/>
        </w:rPr>
        <w:t xml:space="preserve">. The poster goes on to advertise a campaign </w:t>
      </w:r>
      <w:r w:rsidR="00C051FC" w:rsidRPr="008E4CC6">
        <w:rPr>
          <w:rFonts w:ascii="Arial" w:hAnsi="Arial" w:cs="Arial"/>
          <w:sz w:val="24"/>
          <w:szCs w:val="24"/>
        </w:rPr>
        <w:t xml:space="preserve">to support those suffering with Mental Health. </w:t>
      </w:r>
    </w:p>
    <w:p w14:paraId="11EB57C2" w14:textId="2FBFA167" w:rsidR="00A57FAE" w:rsidRPr="008E4CC6" w:rsidRDefault="00A57FAE" w:rsidP="008E4CC6">
      <w:pPr>
        <w:spacing w:line="360" w:lineRule="auto"/>
        <w:rPr>
          <w:rFonts w:ascii="Arial" w:hAnsi="Arial" w:cs="Arial"/>
          <w:b/>
          <w:bCs/>
          <w:sz w:val="24"/>
          <w:szCs w:val="24"/>
          <w:u w:val="single"/>
        </w:rPr>
      </w:pPr>
      <w:r w:rsidRPr="008E4CC6">
        <w:rPr>
          <w:rFonts w:ascii="Arial" w:hAnsi="Arial" w:cs="Arial"/>
          <w:b/>
          <w:bCs/>
          <w:sz w:val="24"/>
          <w:szCs w:val="24"/>
          <w:u w:val="single"/>
        </w:rPr>
        <w:t>Artefact</w:t>
      </w:r>
      <w:r w:rsidR="00381152" w:rsidRPr="008E4CC6">
        <w:rPr>
          <w:rFonts w:ascii="Arial" w:hAnsi="Arial" w:cs="Arial"/>
          <w:b/>
          <w:bCs/>
          <w:sz w:val="24"/>
          <w:szCs w:val="24"/>
          <w:u w:val="single"/>
        </w:rPr>
        <w:t xml:space="preserve"> Task</w:t>
      </w:r>
      <w:r w:rsidRPr="008E4CC6">
        <w:rPr>
          <w:rFonts w:ascii="Arial" w:hAnsi="Arial" w:cs="Arial"/>
          <w:b/>
          <w:bCs/>
          <w:sz w:val="24"/>
          <w:szCs w:val="24"/>
          <w:u w:val="single"/>
        </w:rPr>
        <w:t xml:space="preserve"> 4</w:t>
      </w:r>
    </w:p>
    <w:p w14:paraId="39179ECC" w14:textId="77777777" w:rsidR="00381885" w:rsidRDefault="00381885" w:rsidP="008E4CC6">
      <w:pPr>
        <w:spacing w:line="360" w:lineRule="auto"/>
        <w:rPr>
          <w:rFonts w:ascii="Arial" w:hAnsi="Arial" w:cs="Arial"/>
          <w:sz w:val="24"/>
          <w:szCs w:val="24"/>
        </w:rPr>
      </w:pPr>
      <w:r>
        <w:object w:dxaOrig="10270" w:dyaOrig="8780" w14:anchorId="4B7621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513.5pt;height:439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8" DrawAspect="Content" ObjectID="_1729075562" r:id="rId8"/>
        </w:object>
      </w:r>
    </w:p>
    <w:p w14:paraId="2688284E" w14:textId="5FFAF1B5" w:rsidR="00D365BC" w:rsidRPr="00381885" w:rsidRDefault="00381152" w:rsidP="008E4CC6">
      <w:pPr>
        <w:spacing w:line="360" w:lineRule="auto"/>
        <w:rPr>
          <w:rFonts w:ascii="Arial" w:hAnsi="Arial" w:cs="Arial"/>
          <w:sz w:val="24"/>
          <w:szCs w:val="24"/>
        </w:rPr>
      </w:pPr>
      <w:r w:rsidRPr="008E4CC6">
        <w:rPr>
          <w:rFonts w:ascii="Arial" w:hAnsi="Arial" w:cs="Arial"/>
          <w:sz w:val="24"/>
          <w:szCs w:val="24"/>
        </w:rPr>
        <w:t xml:space="preserve">The core focus of the flyer is to raise awareness in relation to </w:t>
      </w:r>
      <w:r w:rsidR="00F207C1" w:rsidRPr="008E4CC6">
        <w:rPr>
          <w:rFonts w:ascii="Arial" w:hAnsi="Arial" w:cs="Arial"/>
          <w:sz w:val="24"/>
          <w:szCs w:val="24"/>
        </w:rPr>
        <w:t>M</w:t>
      </w:r>
      <w:r w:rsidRPr="008E4CC6">
        <w:rPr>
          <w:rFonts w:ascii="Arial" w:hAnsi="Arial" w:cs="Arial"/>
          <w:sz w:val="24"/>
          <w:szCs w:val="24"/>
        </w:rPr>
        <w:t xml:space="preserve">ental </w:t>
      </w:r>
      <w:r w:rsidR="00F207C1" w:rsidRPr="008E4CC6">
        <w:rPr>
          <w:rFonts w:ascii="Arial" w:hAnsi="Arial" w:cs="Arial"/>
          <w:sz w:val="24"/>
          <w:szCs w:val="24"/>
        </w:rPr>
        <w:t>H</w:t>
      </w:r>
      <w:r w:rsidRPr="008E4CC6">
        <w:rPr>
          <w:rFonts w:ascii="Arial" w:hAnsi="Arial" w:cs="Arial"/>
          <w:sz w:val="24"/>
          <w:szCs w:val="24"/>
        </w:rPr>
        <w:t xml:space="preserve">ealth by highlighting what </w:t>
      </w:r>
      <w:r w:rsidR="00693344" w:rsidRPr="008E4CC6">
        <w:rPr>
          <w:rFonts w:ascii="Arial" w:hAnsi="Arial" w:cs="Arial"/>
          <w:sz w:val="24"/>
          <w:szCs w:val="24"/>
        </w:rPr>
        <w:t>M</w:t>
      </w:r>
      <w:r w:rsidRPr="008E4CC6">
        <w:rPr>
          <w:rFonts w:ascii="Arial" w:hAnsi="Arial" w:cs="Arial"/>
          <w:sz w:val="24"/>
          <w:szCs w:val="24"/>
        </w:rPr>
        <w:t xml:space="preserve">ental </w:t>
      </w:r>
      <w:r w:rsidR="000A19E1" w:rsidRPr="008E4CC6">
        <w:rPr>
          <w:rFonts w:ascii="Arial" w:hAnsi="Arial" w:cs="Arial"/>
          <w:sz w:val="24"/>
          <w:szCs w:val="24"/>
        </w:rPr>
        <w:t>H</w:t>
      </w:r>
      <w:r w:rsidRPr="008E4CC6">
        <w:rPr>
          <w:rFonts w:ascii="Arial" w:hAnsi="Arial" w:cs="Arial"/>
          <w:sz w:val="24"/>
          <w:szCs w:val="24"/>
        </w:rPr>
        <w:t xml:space="preserve">ealth is, the signs and behaviours of someone who is suffering with </w:t>
      </w:r>
      <w:r w:rsidR="000A19E1" w:rsidRPr="008E4CC6">
        <w:rPr>
          <w:rFonts w:ascii="Arial" w:hAnsi="Arial" w:cs="Arial"/>
          <w:sz w:val="24"/>
          <w:szCs w:val="24"/>
        </w:rPr>
        <w:t>M</w:t>
      </w:r>
      <w:r w:rsidRPr="008E4CC6">
        <w:rPr>
          <w:rFonts w:ascii="Arial" w:hAnsi="Arial" w:cs="Arial"/>
          <w:sz w:val="24"/>
          <w:szCs w:val="24"/>
        </w:rPr>
        <w:t xml:space="preserve">ental </w:t>
      </w:r>
      <w:r w:rsidR="000A19E1" w:rsidRPr="008E4CC6">
        <w:rPr>
          <w:rFonts w:ascii="Arial" w:hAnsi="Arial" w:cs="Arial"/>
          <w:sz w:val="24"/>
          <w:szCs w:val="24"/>
        </w:rPr>
        <w:t>H</w:t>
      </w:r>
      <w:r w:rsidRPr="008E4CC6">
        <w:rPr>
          <w:rFonts w:ascii="Arial" w:hAnsi="Arial" w:cs="Arial"/>
          <w:sz w:val="24"/>
          <w:szCs w:val="24"/>
        </w:rPr>
        <w:t xml:space="preserve">ealth, the different types of </w:t>
      </w:r>
      <w:r w:rsidR="000A19E1" w:rsidRPr="008E4CC6">
        <w:rPr>
          <w:rFonts w:ascii="Arial" w:hAnsi="Arial" w:cs="Arial"/>
          <w:sz w:val="24"/>
          <w:szCs w:val="24"/>
        </w:rPr>
        <w:t>M</w:t>
      </w:r>
      <w:r w:rsidRPr="008E4CC6">
        <w:rPr>
          <w:rFonts w:ascii="Arial" w:hAnsi="Arial" w:cs="Arial"/>
          <w:sz w:val="24"/>
          <w:szCs w:val="24"/>
        </w:rPr>
        <w:t xml:space="preserve">ental </w:t>
      </w:r>
      <w:r w:rsidR="000A19E1" w:rsidRPr="008E4CC6">
        <w:rPr>
          <w:rFonts w:ascii="Arial" w:hAnsi="Arial" w:cs="Arial"/>
          <w:sz w:val="24"/>
          <w:szCs w:val="24"/>
        </w:rPr>
        <w:t>H</w:t>
      </w:r>
      <w:r w:rsidRPr="008E4CC6">
        <w:rPr>
          <w:rFonts w:ascii="Arial" w:hAnsi="Arial" w:cs="Arial"/>
          <w:sz w:val="24"/>
          <w:szCs w:val="24"/>
        </w:rPr>
        <w:t>ealth conditions and detailing tips for improving mental wellness.</w:t>
      </w:r>
      <w:r w:rsidR="002C62A8" w:rsidRPr="008E4CC6">
        <w:rPr>
          <w:rFonts w:ascii="Arial" w:hAnsi="Arial" w:cs="Arial"/>
          <w:sz w:val="24"/>
          <w:szCs w:val="24"/>
        </w:rPr>
        <w:t xml:space="preserve"> The leaflet too </w:t>
      </w:r>
      <w:r w:rsidR="002D352E" w:rsidRPr="008E4CC6">
        <w:rPr>
          <w:rFonts w:ascii="Arial" w:hAnsi="Arial" w:cs="Arial"/>
          <w:sz w:val="24"/>
          <w:szCs w:val="24"/>
        </w:rPr>
        <w:t xml:space="preserve">signposts readers to Mental Health support websites and telephone lines </w:t>
      </w:r>
      <w:r w:rsidR="00B73AE2" w:rsidRPr="008E4CC6">
        <w:rPr>
          <w:rFonts w:ascii="Arial" w:hAnsi="Arial" w:cs="Arial"/>
          <w:sz w:val="24"/>
          <w:szCs w:val="24"/>
        </w:rPr>
        <w:t xml:space="preserve">that can help to support those individuals </w:t>
      </w:r>
      <w:r w:rsidR="00F207C1" w:rsidRPr="008E4CC6">
        <w:rPr>
          <w:rFonts w:ascii="Arial" w:hAnsi="Arial" w:cs="Arial"/>
          <w:sz w:val="24"/>
          <w:szCs w:val="24"/>
        </w:rPr>
        <w:t>who are battling with their Mental Health.</w:t>
      </w:r>
      <w:r w:rsidRPr="008E4CC6">
        <w:rPr>
          <w:rFonts w:ascii="Arial" w:hAnsi="Arial" w:cs="Arial"/>
          <w:sz w:val="24"/>
          <w:szCs w:val="24"/>
        </w:rPr>
        <w:t xml:space="preserve"> First and foremost is imperative to clarify what mental health is. </w:t>
      </w:r>
      <w:r w:rsidR="00DB1EE8" w:rsidRPr="008E4CC6">
        <w:rPr>
          <w:rFonts w:ascii="Arial" w:hAnsi="Arial" w:cs="Arial"/>
          <w:sz w:val="24"/>
          <w:szCs w:val="24"/>
        </w:rPr>
        <w:t>Mechanic</w:t>
      </w:r>
      <w:r w:rsidR="00AE5EB9" w:rsidRPr="008E4CC6">
        <w:rPr>
          <w:rFonts w:ascii="Arial" w:hAnsi="Arial" w:cs="Arial"/>
          <w:sz w:val="24"/>
          <w:szCs w:val="24"/>
        </w:rPr>
        <w:t xml:space="preserve"> (1999) suggests that </w:t>
      </w:r>
      <w:r w:rsidR="008770F0" w:rsidRPr="008E4CC6">
        <w:rPr>
          <w:rFonts w:ascii="Arial" w:hAnsi="Arial" w:cs="Arial"/>
          <w:sz w:val="24"/>
          <w:szCs w:val="24"/>
        </w:rPr>
        <w:t>“T</w:t>
      </w:r>
      <w:r w:rsidR="008770F0" w:rsidRPr="008E4CC6">
        <w:rPr>
          <w:rFonts w:ascii="Arial" w:hAnsi="Arial" w:cs="Arial"/>
          <w:color w:val="333333"/>
          <w:sz w:val="24"/>
          <w:szCs w:val="24"/>
          <w:shd w:val="clear" w:color="auto" w:fill="FFFFFF"/>
        </w:rPr>
        <w:t>he medical model views mental illness as a disease with a physical cause and an identifiable course</w:t>
      </w:r>
      <w:r w:rsidR="00AE5EB9" w:rsidRPr="008E4CC6">
        <w:rPr>
          <w:rFonts w:ascii="Arial" w:hAnsi="Arial" w:cs="Arial"/>
          <w:color w:val="333333"/>
          <w:sz w:val="24"/>
          <w:szCs w:val="24"/>
          <w:shd w:val="clear" w:color="auto" w:fill="FFFFFF"/>
        </w:rPr>
        <w:t>”</w:t>
      </w:r>
      <w:r w:rsidR="006B16B5" w:rsidRPr="008E4CC6">
        <w:rPr>
          <w:rFonts w:ascii="Arial" w:hAnsi="Arial" w:cs="Arial"/>
          <w:color w:val="333333"/>
          <w:sz w:val="24"/>
          <w:szCs w:val="24"/>
          <w:shd w:val="clear" w:color="auto" w:fill="FFFFFF"/>
        </w:rPr>
        <w:t xml:space="preserve">. </w:t>
      </w:r>
      <w:r w:rsidR="006247E2" w:rsidRPr="008E4CC6">
        <w:rPr>
          <w:rFonts w:ascii="Arial" w:hAnsi="Arial" w:cs="Arial"/>
          <w:color w:val="333333"/>
          <w:sz w:val="24"/>
          <w:szCs w:val="24"/>
          <w:shd w:val="clear" w:color="auto" w:fill="FFFFFF"/>
        </w:rPr>
        <w:t xml:space="preserve">The leaflet </w:t>
      </w:r>
      <w:r w:rsidR="00AE5EB9" w:rsidRPr="008E4CC6">
        <w:rPr>
          <w:rFonts w:ascii="Arial" w:hAnsi="Arial" w:cs="Arial"/>
          <w:color w:val="333333"/>
          <w:sz w:val="24"/>
          <w:szCs w:val="24"/>
          <w:shd w:val="clear" w:color="auto" w:fill="FFFFFF"/>
        </w:rPr>
        <w:t>alludes</w:t>
      </w:r>
      <w:r w:rsidR="006247E2" w:rsidRPr="008E4CC6">
        <w:rPr>
          <w:rFonts w:ascii="Arial" w:hAnsi="Arial" w:cs="Arial"/>
          <w:color w:val="333333"/>
          <w:sz w:val="24"/>
          <w:szCs w:val="24"/>
          <w:shd w:val="clear" w:color="auto" w:fill="FFFFFF"/>
        </w:rPr>
        <w:t xml:space="preserve"> to the fact that anybody can be affected by </w:t>
      </w:r>
      <w:r w:rsidR="00F207C1" w:rsidRPr="008E4CC6">
        <w:rPr>
          <w:rFonts w:ascii="Arial" w:hAnsi="Arial" w:cs="Arial"/>
          <w:color w:val="333333"/>
          <w:sz w:val="24"/>
          <w:szCs w:val="24"/>
          <w:shd w:val="clear" w:color="auto" w:fill="FFFFFF"/>
        </w:rPr>
        <w:t>M</w:t>
      </w:r>
      <w:r w:rsidR="006247E2" w:rsidRPr="008E4CC6">
        <w:rPr>
          <w:rFonts w:ascii="Arial" w:hAnsi="Arial" w:cs="Arial"/>
          <w:color w:val="333333"/>
          <w:sz w:val="24"/>
          <w:szCs w:val="24"/>
          <w:shd w:val="clear" w:color="auto" w:fill="FFFFFF"/>
        </w:rPr>
        <w:t xml:space="preserve">ental </w:t>
      </w:r>
      <w:r w:rsidR="00F207C1" w:rsidRPr="008E4CC6">
        <w:rPr>
          <w:rFonts w:ascii="Arial" w:hAnsi="Arial" w:cs="Arial"/>
          <w:color w:val="333333"/>
          <w:sz w:val="24"/>
          <w:szCs w:val="24"/>
          <w:shd w:val="clear" w:color="auto" w:fill="FFFFFF"/>
        </w:rPr>
        <w:t>H</w:t>
      </w:r>
      <w:r w:rsidR="006247E2" w:rsidRPr="008E4CC6">
        <w:rPr>
          <w:rFonts w:ascii="Arial" w:hAnsi="Arial" w:cs="Arial"/>
          <w:color w:val="333333"/>
          <w:sz w:val="24"/>
          <w:szCs w:val="24"/>
          <w:shd w:val="clear" w:color="auto" w:fill="FFFFFF"/>
        </w:rPr>
        <w:t xml:space="preserve">ealth </w:t>
      </w:r>
      <w:r w:rsidR="0017574A" w:rsidRPr="008E4CC6">
        <w:rPr>
          <w:rFonts w:ascii="Arial" w:hAnsi="Arial" w:cs="Arial"/>
          <w:color w:val="333333"/>
          <w:sz w:val="24"/>
          <w:szCs w:val="24"/>
          <w:shd w:val="clear" w:color="auto" w:fill="FFFFFF"/>
        </w:rPr>
        <w:t xml:space="preserve">highlighting that </w:t>
      </w:r>
      <w:r w:rsidR="00F30489" w:rsidRPr="008E4CC6">
        <w:rPr>
          <w:rFonts w:ascii="Arial" w:hAnsi="Arial" w:cs="Arial"/>
          <w:color w:val="333333"/>
          <w:sz w:val="24"/>
          <w:szCs w:val="24"/>
          <w:shd w:val="clear" w:color="auto" w:fill="FFFFFF"/>
        </w:rPr>
        <w:t xml:space="preserve">it does not discriminate </w:t>
      </w:r>
      <w:r w:rsidR="00E537D8" w:rsidRPr="008E4CC6">
        <w:rPr>
          <w:rFonts w:ascii="Arial" w:hAnsi="Arial" w:cs="Arial"/>
          <w:color w:val="333333"/>
          <w:sz w:val="24"/>
          <w:szCs w:val="24"/>
          <w:shd w:val="clear" w:color="auto" w:fill="FFFFFF"/>
        </w:rPr>
        <w:t xml:space="preserve">by age, </w:t>
      </w:r>
      <w:r w:rsidR="001350E5" w:rsidRPr="008E4CC6">
        <w:rPr>
          <w:rFonts w:ascii="Arial" w:hAnsi="Arial" w:cs="Arial"/>
          <w:color w:val="333333"/>
          <w:sz w:val="24"/>
          <w:szCs w:val="24"/>
          <w:shd w:val="clear" w:color="auto" w:fill="FFFFFF"/>
        </w:rPr>
        <w:t xml:space="preserve">race, </w:t>
      </w:r>
      <w:r w:rsidR="000A19E1" w:rsidRPr="008E4CC6">
        <w:rPr>
          <w:rFonts w:ascii="Arial" w:hAnsi="Arial" w:cs="Arial"/>
          <w:color w:val="333333"/>
          <w:sz w:val="24"/>
          <w:szCs w:val="24"/>
          <w:shd w:val="clear" w:color="auto" w:fill="FFFFFF"/>
        </w:rPr>
        <w:t>gender,</w:t>
      </w:r>
      <w:r w:rsidR="001350E5" w:rsidRPr="008E4CC6">
        <w:rPr>
          <w:rFonts w:ascii="Arial" w:hAnsi="Arial" w:cs="Arial"/>
          <w:color w:val="333333"/>
          <w:sz w:val="24"/>
          <w:szCs w:val="24"/>
          <w:shd w:val="clear" w:color="auto" w:fill="FFFFFF"/>
        </w:rPr>
        <w:t xml:space="preserve"> or income. </w:t>
      </w:r>
      <w:r w:rsidR="003D2F13" w:rsidRPr="008E4CC6">
        <w:rPr>
          <w:rFonts w:ascii="Arial" w:hAnsi="Arial" w:cs="Arial"/>
          <w:color w:val="333333"/>
          <w:sz w:val="24"/>
          <w:szCs w:val="24"/>
          <w:shd w:val="clear" w:color="auto" w:fill="FFFFFF"/>
        </w:rPr>
        <w:t xml:space="preserve">The leaflet goes on to describe </w:t>
      </w:r>
      <w:r w:rsidR="00896C1E" w:rsidRPr="008E4CC6">
        <w:rPr>
          <w:rFonts w:ascii="Arial" w:hAnsi="Arial" w:cs="Arial"/>
          <w:color w:val="333333"/>
          <w:sz w:val="24"/>
          <w:szCs w:val="24"/>
          <w:shd w:val="clear" w:color="auto" w:fill="FFFFFF"/>
        </w:rPr>
        <w:t xml:space="preserve">the indicators of poor mental health which could possibly be similar </w:t>
      </w:r>
      <w:r w:rsidR="007E0BA6" w:rsidRPr="008E4CC6">
        <w:rPr>
          <w:rFonts w:ascii="Arial" w:hAnsi="Arial" w:cs="Arial"/>
          <w:color w:val="333333"/>
          <w:sz w:val="24"/>
          <w:szCs w:val="24"/>
          <w:shd w:val="clear" w:color="auto" w:fill="FFFFFF"/>
        </w:rPr>
        <w:t>experiences to many individuals who are not able to recognise the signs of Mental Health but instead</w:t>
      </w:r>
      <w:r w:rsidR="006A5903" w:rsidRPr="008E4CC6">
        <w:rPr>
          <w:rFonts w:ascii="Arial" w:hAnsi="Arial" w:cs="Arial"/>
          <w:color w:val="333333"/>
          <w:sz w:val="24"/>
          <w:szCs w:val="24"/>
          <w:shd w:val="clear" w:color="auto" w:fill="FFFFFF"/>
        </w:rPr>
        <w:t xml:space="preserve">, </w:t>
      </w:r>
      <w:r w:rsidR="007E0BA6" w:rsidRPr="008E4CC6">
        <w:rPr>
          <w:rFonts w:ascii="Arial" w:hAnsi="Arial" w:cs="Arial"/>
          <w:color w:val="333333"/>
          <w:sz w:val="24"/>
          <w:szCs w:val="24"/>
          <w:shd w:val="clear" w:color="auto" w:fill="FFFFFF"/>
        </w:rPr>
        <w:t xml:space="preserve">are of the view that the symptoms are </w:t>
      </w:r>
      <w:r w:rsidR="006A5903" w:rsidRPr="008E4CC6">
        <w:rPr>
          <w:rFonts w:ascii="Arial" w:hAnsi="Arial" w:cs="Arial"/>
          <w:color w:val="333333"/>
          <w:sz w:val="24"/>
          <w:szCs w:val="24"/>
          <w:shd w:val="clear" w:color="auto" w:fill="FFFFFF"/>
        </w:rPr>
        <w:t>‘</w:t>
      </w:r>
      <w:r w:rsidR="007E0BA6" w:rsidRPr="008E4CC6">
        <w:rPr>
          <w:rFonts w:ascii="Arial" w:hAnsi="Arial" w:cs="Arial"/>
          <w:color w:val="333333"/>
          <w:sz w:val="24"/>
          <w:szCs w:val="24"/>
          <w:shd w:val="clear" w:color="auto" w:fill="FFFFFF"/>
        </w:rPr>
        <w:t>normal.</w:t>
      </w:r>
      <w:r w:rsidR="006A5903" w:rsidRPr="008E4CC6">
        <w:rPr>
          <w:rFonts w:ascii="Arial" w:hAnsi="Arial" w:cs="Arial"/>
          <w:color w:val="333333"/>
          <w:sz w:val="24"/>
          <w:szCs w:val="24"/>
          <w:shd w:val="clear" w:color="auto" w:fill="FFFFFF"/>
        </w:rPr>
        <w:t xml:space="preserve">’ The ideology of the </w:t>
      </w:r>
      <w:r w:rsidR="00B45988" w:rsidRPr="008E4CC6">
        <w:rPr>
          <w:rFonts w:ascii="Arial" w:hAnsi="Arial" w:cs="Arial"/>
          <w:color w:val="333333"/>
          <w:sz w:val="24"/>
          <w:szCs w:val="24"/>
          <w:shd w:val="clear" w:color="auto" w:fill="FFFFFF"/>
        </w:rPr>
        <w:t xml:space="preserve">chosen topic was to address the ongoing issues of Mental Health </w:t>
      </w:r>
      <w:r w:rsidR="00E279D1" w:rsidRPr="008E4CC6">
        <w:rPr>
          <w:rFonts w:ascii="Arial" w:hAnsi="Arial" w:cs="Arial"/>
          <w:color w:val="333333"/>
          <w:sz w:val="24"/>
          <w:szCs w:val="24"/>
          <w:shd w:val="clear" w:color="auto" w:fill="FFFFFF"/>
        </w:rPr>
        <w:t xml:space="preserve">in addition to raising awareness to individuals that there is support available to them. </w:t>
      </w:r>
      <w:r w:rsidR="00F7034F" w:rsidRPr="008E4CC6">
        <w:rPr>
          <w:rFonts w:ascii="Arial" w:hAnsi="Arial" w:cs="Arial"/>
          <w:color w:val="333333"/>
          <w:sz w:val="24"/>
          <w:szCs w:val="24"/>
          <w:shd w:val="clear" w:color="auto" w:fill="FFFFFF"/>
        </w:rPr>
        <w:t xml:space="preserve">Similarly, </w:t>
      </w:r>
      <w:r w:rsidR="00DC245E" w:rsidRPr="008E4CC6">
        <w:rPr>
          <w:rFonts w:ascii="Arial" w:hAnsi="Arial" w:cs="Arial"/>
          <w:color w:val="333333"/>
          <w:sz w:val="24"/>
          <w:szCs w:val="24"/>
          <w:shd w:val="clear" w:color="auto" w:fill="FFFFFF"/>
        </w:rPr>
        <w:t xml:space="preserve">the leaflet is accessible to parents, guardians, </w:t>
      </w:r>
      <w:r w:rsidR="005904E9" w:rsidRPr="008E4CC6">
        <w:rPr>
          <w:rFonts w:ascii="Arial" w:hAnsi="Arial" w:cs="Arial"/>
          <w:color w:val="333333"/>
          <w:sz w:val="24"/>
          <w:szCs w:val="24"/>
          <w:shd w:val="clear" w:color="auto" w:fill="FFFFFF"/>
        </w:rPr>
        <w:t>carers,</w:t>
      </w:r>
      <w:r w:rsidR="00DC245E" w:rsidRPr="008E4CC6">
        <w:rPr>
          <w:rFonts w:ascii="Arial" w:hAnsi="Arial" w:cs="Arial"/>
          <w:color w:val="333333"/>
          <w:sz w:val="24"/>
          <w:szCs w:val="24"/>
          <w:shd w:val="clear" w:color="auto" w:fill="FFFFFF"/>
        </w:rPr>
        <w:t xml:space="preserve"> and family member</w:t>
      </w:r>
      <w:r w:rsidR="00E9790C" w:rsidRPr="008E4CC6">
        <w:rPr>
          <w:rFonts w:ascii="Arial" w:hAnsi="Arial" w:cs="Arial"/>
          <w:color w:val="333333"/>
          <w:sz w:val="24"/>
          <w:szCs w:val="24"/>
          <w:shd w:val="clear" w:color="auto" w:fill="FFFFFF"/>
        </w:rPr>
        <w:t>s</w:t>
      </w:r>
      <w:r w:rsidR="00DC245E" w:rsidRPr="008E4CC6">
        <w:rPr>
          <w:rFonts w:ascii="Arial" w:hAnsi="Arial" w:cs="Arial"/>
          <w:color w:val="333333"/>
          <w:sz w:val="24"/>
          <w:szCs w:val="24"/>
          <w:shd w:val="clear" w:color="auto" w:fill="FFFFFF"/>
        </w:rPr>
        <w:t xml:space="preserve"> of those who are suffering with Mental Health </w:t>
      </w:r>
      <w:r w:rsidR="00E9790C" w:rsidRPr="008E4CC6">
        <w:rPr>
          <w:rFonts w:ascii="Arial" w:hAnsi="Arial" w:cs="Arial"/>
          <w:color w:val="333333"/>
          <w:sz w:val="24"/>
          <w:szCs w:val="24"/>
          <w:shd w:val="clear" w:color="auto" w:fill="FFFFFF"/>
        </w:rPr>
        <w:t xml:space="preserve">which will guide them as to how best to support. </w:t>
      </w:r>
      <w:r w:rsidR="006A0C22" w:rsidRPr="008E4CC6">
        <w:rPr>
          <w:rFonts w:ascii="Arial" w:hAnsi="Arial" w:cs="Arial"/>
          <w:color w:val="333333"/>
          <w:sz w:val="24"/>
          <w:szCs w:val="24"/>
          <w:shd w:val="clear" w:color="auto" w:fill="FFFFFF"/>
        </w:rPr>
        <w:t xml:space="preserve">Equally, </w:t>
      </w:r>
      <w:r w:rsidR="00D86129" w:rsidRPr="008E4CC6">
        <w:rPr>
          <w:rFonts w:ascii="Arial" w:hAnsi="Arial" w:cs="Arial"/>
          <w:color w:val="333333"/>
          <w:sz w:val="24"/>
          <w:szCs w:val="24"/>
          <w:shd w:val="clear" w:color="auto" w:fill="FFFFFF"/>
        </w:rPr>
        <w:t xml:space="preserve">it is worth recognising that it is a challenge to get young people to seek help </w:t>
      </w:r>
      <w:r w:rsidR="00217928" w:rsidRPr="008E4CC6">
        <w:rPr>
          <w:rFonts w:ascii="Arial" w:hAnsi="Arial" w:cs="Arial"/>
          <w:color w:val="333333"/>
          <w:sz w:val="24"/>
          <w:szCs w:val="24"/>
          <w:shd w:val="clear" w:color="auto" w:fill="FFFFFF"/>
        </w:rPr>
        <w:t>pertaining to Mental Health problems</w:t>
      </w:r>
      <w:r w:rsidR="00305993" w:rsidRPr="008E4CC6">
        <w:rPr>
          <w:rFonts w:ascii="Arial" w:hAnsi="Arial" w:cs="Arial"/>
          <w:color w:val="333333"/>
          <w:sz w:val="24"/>
          <w:szCs w:val="24"/>
          <w:shd w:val="clear" w:color="auto" w:fill="FFFFFF"/>
        </w:rPr>
        <w:t xml:space="preserve"> (</w:t>
      </w:r>
      <w:r w:rsidR="00305993" w:rsidRPr="008E4CC6">
        <w:rPr>
          <w:rFonts w:ascii="Arial" w:hAnsi="Arial" w:cs="Arial"/>
          <w:sz w:val="24"/>
          <w:szCs w:val="24"/>
        </w:rPr>
        <w:t>Australasian Medical Publishing Company, 2007).</w:t>
      </w:r>
    </w:p>
    <w:p w14:paraId="44F52487" w14:textId="747EB3C9" w:rsidR="00A05714" w:rsidRPr="008E4CC6" w:rsidRDefault="00002838" w:rsidP="008E4CC6">
      <w:pPr>
        <w:spacing w:line="360" w:lineRule="auto"/>
        <w:rPr>
          <w:rFonts w:ascii="Arial" w:hAnsi="Arial" w:cs="Arial"/>
          <w:sz w:val="24"/>
          <w:szCs w:val="24"/>
        </w:rPr>
      </w:pPr>
      <w:r w:rsidRPr="008E4CC6">
        <w:rPr>
          <w:rFonts w:ascii="Arial" w:hAnsi="Arial" w:cs="Arial"/>
          <w:sz w:val="24"/>
          <w:szCs w:val="24"/>
        </w:rPr>
        <w:t xml:space="preserve">Undoubtedly, </w:t>
      </w:r>
      <w:r w:rsidR="00767008" w:rsidRPr="008E4CC6">
        <w:rPr>
          <w:rFonts w:ascii="Arial" w:hAnsi="Arial" w:cs="Arial"/>
          <w:sz w:val="24"/>
          <w:szCs w:val="24"/>
        </w:rPr>
        <w:t xml:space="preserve">when designing a </w:t>
      </w:r>
      <w:r w:rsidR="004D2988" w:rsidRPr="008E4CC6">
        <w:rPr>
          <w:rFonts w:ascii="Arial" w:hAnsi="Arial" w:cs="Arial"/>
          <w:sz w:val="24"/>
          <w:szCs w:val="24"/>
        </w:rPr>
        <w:t>leaflet,</w:t>
      </w:r>
      <w:r w:rsidR="00767008" w:rsidRPr="008E4CC6">
        <w:rPr>
          <w:rFonts w:ascii="Arial" w:hAnsi="Arial" w:cs="Arial"/>
          <w:sz w:val="24"/>
          <w:szCs w:val="24"/>
        </w:rPr>
        <w:t xml:space="preserve"> </w:t>
      </w:r>
      <w:r w:rsidR="00FD32C1" w:rsidRPr="008E4CC6">
        <w:rPr>
          <w:rFonts w:ascii="Arial" w:hAnsi="Arial" w:cs="Arial"/>
          <w:sz w:val="24"/>
          <w:szCs w:val="24"/>
        </w:rPr>
        <w:t xml:space="preserve">it is important to consider the design ensuring that it complements the topic </w:t>
      </w:r>
      <w:r w:rsidR="00B97F23" w:rsidRPr="008E4CC6">
        <w:rPr>
          <w:rFonts w:ascii="Arial" w:hAnsi="Arial" w:cs="Arial"/>
          <w:sz w:val="24"/>
          <w:szCs w:val="24"/>
        </w:rPr>
        <w:t xml:space="preserve">that is being addressed. When designing the </w:t>
      </w:r>
      <w:r w:rsidR="0048404E" w:rsidRPr="008E4CC6">
        <w:rPr>
          <w:rFonts w:ascii="Arial" w:hAnsi="Arial" w:cs="Arial"/>
          <w:sz w:val="24"/>
          <w:szCs w:val="24"/>
        </w:rPr>
        <w:t>leaflet,</w:t>
      </w:r>
      <w:r w:rsidR="00B97F23" w:rsidRPr="008E4CC6">
        <w:rPr>
          <w:rFonts w:ascii="Arial" w:hAnsi="Arial" w:cs="Arial"/>
          <w:sz w:val="24"/>
          <w:szCs w:val="24"/>
        </w:rPr>
        <w:t xml:space="preserve"> the things that needed to be considered is that those individuals that suffer with Mental Health can already be confused with the illness and unaware as to what is going on</w:t>
      </w:r>
      <w:r w:rsidR="00296B39" w:rsidRPr="008E4CC6">
        <w:rPr>
          <w:rFonts w:ascii="Arial" w:hAnsi="Arial" w:cs="Arial"/>
          <w:sz w:val="24"/>
          <w:szCs w:val="24"/>
        </w:rPr>
        <w:t xml:space="preserve"> therefore, it is pertinent when creating the leaflet that it was simple but effective in raising awareness of </w:t>
      </w:r>
      <w:r w:rsidR="004D2988" w:rsidRPr="008E4CC6">
        <w:rPr>
          <w:rFonts w:ascii="Arial" w:hAnsi="Arial" w:cs="Arial"/>
          <w:sz w:val="24"/>
          <w:szCs w:val="24"/>
        </w:rPr>
        <w:t>M</w:t>
      </w:r>
      <w:r w:rsidR="00296B39" w:rsidRPr="008E4CC6">
        <w:rPr>
          <w:rFonts w:ascii="Arial" w:hAnsi="Arial" w:cs="Arial"/>
          <w:sz w:val="24"/>
          <w:szCs w:val="24"/>
        </w:rPr>
        <w:t xml:space="preserve">ental </w:t>
      </w:r>
      <w:r w:rsidR="004D2988" w:rsidRPr="008E4CC6">
        <w:rPr>
          <w:rFonts w:ascii="Arial" w:hAnsi="Arial" w:cs="Arial"/>
          <w:sz w:val="24"/>
          <w:szCs w:val="24"/>
        </w:rPr>
        <w:t>H</w:t>
      </w:r>
      <w:r w:rsidR="00296B39" w:rsidRPr="008E4CC6">
        <w:rPr>
          <w:rFonts w:ascii="Arial" w:hAnsi="Arial" w:cs="Arial"/>
          <w:sz w:val="24"/>
          <w:szCs w:val="24"/>
        </w:rPr>
        <w:t xml:space="preserve">ealth. </w:t>
      </w:r>
      <w:r w:rsidR="00381C03" w:rsidRPr="008E4CC6">
        <w:rPr>
          <w:rFonts w:ascii="Arial" w:hAnsi="Arial" w:cs="Arial"/>
          <w:sz w:val="24"/>
          <w:szCs w:val="24"/>
        </w:rPr>
        <w:t xml:space="preserve">When designing such things as a leaflet the target audience should be taken into consideration </w:t>
      </w:r>
      <w:r w:rsidR="005F14FE" w:rsidRPr="008E4CC6">
        <w:rPr>
          <w:rFonts w:ascii="Arial" w:hAnsi="Arial" w:cs="Arial"/>
          <w:sz w:val="24"/>
          <w:szCs w:val="24"/>
        </w:rPr>
        <w:t xml:space="preserve">which means that people should be at the heart of everything that one does when putting together information to help and support others. </w:t>
      </w:r>
      <w:r w:rsidR="00B95CB6" w:rsidRPr="008E4CC6">
        <w:rPr>
          <w:rFonts w:ascii="Arial" w:hAnsi="Arial" w:cs="Arial"/>
          <w:sz w:val="24"/>
          <w:szCs w:val="24"/>
        </w:rPr>
        <w:t>When thinking of the design it seeked to</w:t>
      </w:r>
      <w:r w:rsidR="00C63B9F" w:rsidRPr="008E4CC6">
        <w:rPr>
          <w:rFonts w:ascii="Arial" w:hAnsi="Arial" w:cs="Arial"/>
          <w:sz w:val="24"/>
          <w:szCs w:val="24"/>
        </w:rPr>
        <w:t xml:space="preserve"> b designed with compassion</w:t>
      </w:r>
      <w:r w:rsidR="00A05714" w:rsidRPr="008E4CC6">
        <w:rPr>
          <w:rFonts w:ascii="Arial" w:hAnsi="Arial" w:cs="Arial"/>
          <w:sz w:val="24"/>
          <w:szCs w:val="24"/>
        </w:rPr>
        <w:t xml:space="preserve">. </w:t>
      </w:r>
      <w:r w:rsidR="004E6360" w:rsidRPr="008E4CC6">
        <w:rPr>
          <w:rFonts w:ascii="Arial" w:hAnsi="Arial" w:cs="Arial"/>
          <w:sz w:val="24"/>
          <w:szCs w:val="24"/>
        </w:rPr>
        <w:t xml:space="preserve">The thought process around the design of the leaflet </w:t>
      </w:r>
      <w:r w:rsidR="00CA35AF" w:rsidRPr="008E4CC6">
        <w:rPr>
          <w:rFonts w:ascii="Arial" w:hAnsi="Arial" w:cs="Arial"/>
          <w:sz w:val="24"/>
          <w:szCs w:val="24"/>
        </w:rPr>
        <w:t xml:space="preserve">took not consideration the outcomes the leaflet aimed to achieve. The </w:t>
      </w:r>
      <w:r w:rsidR="0048401A" w:rsidRPr="008E4CC6">
        <w:rPr>
          <w:rFonts w:ascii="Arial" w:hAnsi="Arial" w:cs="Arial"/>
          <w:sz w:val="24"/>
          <w:szCs w:val="24"/>
        </w:rPr>
        <w:t xml:space="preserve">intention of the leaflet was to raise awareness of Mental Health, detail the symptoms of Mental Health and to also be able to signpost those </w:t>
      </w:r>
      <w:r w:rsidR="00E32E3D" w:rsidRPr="008E4CC6">
        <w:rPr>
          <w:rFonts w:ascii="Arial" w:hAnsi="Arial" w:cs="Arial"/>
          <w:sz w:val="24"/>
          <w:szCs w:val="24"/>
        </w:rPr>
        <w:t>who</w:t>
      </w:r>
      <w:r w:rsidR="0048401A" w:rsidRPr="008E4CC6">
        <w:rPr>
          <w:rFonts w:ascii="Arial" w:hAnsi="Arial" w:cs="Arial"/>
          <w:sz w:val="24"/>
          <w:szCs w:val="24"/>
        </w:rPr>
        <w:t xml:space="preserve"> are suffering or even Parent/Carers/Guardians to be furnished with the relevant information to access the help that they require. </w:t>
      </w:r>
    </w:p>
    <w:p w14:paraId="3DC8312C" w14:textId="77777777" w:rsidR="00821907" w:rsidRDefault="00821907" w:rsidP="008E4CC6">
      <w:pPr>
        <w:spacing w:line="360" w:lineRule="auto"/>
        <w:rPr>
          <w:rFonts w:ascii="Arial" w:hAnsi="Arial" w:cs="Arial"/>
          <w:b/>
          <w:bCs/>
          <w:sz w:val="24"/>
          <w:szCs w:val="24"/>
          <w:u w:val="single"/>
        </w:rPr>
      </w:pPr>
    </w:p>
    <w:p w14:paraId="2EF11243" w14:textId="77777777" w:rsidR="00821907" w:rsidRDefault="00821907" w:rsidP="008E4CC6">
      <w:pPr>
        <w:spacing w:line="360" w:lineRule="auto"/>
        <w:rPr>
          <w:rFonts w:ascii="Arial" w:hAnsi="Arial" w:cs="Arial"/>
          <w:b/>
          <w:bCs/>
          <w:sz w:val="24"/>
          <w:szCs w:val="24"/>
          <w:u w:val="single"/>
        </w:rPr>
      </w:pPr>
    </w:p>
    <w:p w14:paraId="1727A1ED" w14:textId="77777777" w:rsidR="00821907" w:rsidRDefault="00821907" w:rsidP="008E4CC6">
      <w:pPr>
        <w:spacing w:line="360" w:lineRule="auto"/>
        <w:rPr>
          <w:rFonts w:ascii="Arial" w:hAnsi="Arial" w:cs="Arial"/>
          <w:b/>
          <w:bCs/>
          <w:sz w:val="24"/>
          <w:szCs w:val="24"/>
          <w:u w:val="single"/>
        </w:rPr>
      </w:pPr>
    </w:p>
    <w:p w14:paraId="35719E8E" w14:textId="77777777" w:rsidR="00821907" w:rsidRDefault="00821907" w:rsidP="008E4CC6">
      <w:pPr>
        <w:spacing w:line="360" w:lineRule="auto"/>
        <w:rPr>
          <w:rFonts w:ascii="Arial" w:hAnsi="Arial" w:cs="Arial"/>
          <w:b/>
          <w:bCs/>
          <w:sz w:val="24"/>
          <w:szCs w:val="24"/>
          <w:u w:val="single"/>
        </w:rPr>
      </w:pPr>
    </w:p>
    <w:p w14:paraId="107AE6CD" w14:textId="45CDEDD5" w:rsidR="00821907" w:rsidRDefault="00821907" w:rsidP="008E4CC6">
      <w:pPr>
        <w:spacing w:line="360" w:lineRule="auto"/>
        <w:rPr>
          <w:rFonts w:ascii="Arial" w:hAnsi="Arial" w:cs="Arial"/>
          <w:b/>
          <w:bCs/>
          <w:sz w:val="24"/>
          <w:szCs w:val="24"/>
          <w:u w:val="single"/>
        </w:rPr>
      </w:pPr>
    </w:p>
    <w:p w14:paraId="0829DF32" w14:textId="49643A56" w:rsidR="00381885" w:rsidRDefault="00381885" w:rsidP="008E4CC6">
      <w:pPr>
        <w:spacing w:line="360" w:lineRule="auto"/>
        <w:rPr>
          <w:rFonts w:ascii="Arial" w:hAnsi="Arial" w:cs="Arial"/>
          <w:b/>
          <w:bCs/>
          <w:sz w:val="24"/>
          <w:szCs w:val="24"/>
          <w:u w:val="single"/>
        </w:rPr>
      </w:pPr>
    </w:p>
    <w:p w14:paraId="251EBF6C" w14:textId="27A26555" w:rsidR="00381885" w:rsidRDefault="00381885" w:rsidP="008E4CC6">
      <w:pPr>
        <w:spacing w:line="360" w:lineRule="auto"/>
        <w:rPr>
          <w:rFonts w:ascii="Arial" w:hAnsi="Arial" w:cs="Arial"/>
          <w:b/>
          <w:bCs/>
          <w:sz w:val="24"/>
          <w:szCs w:val="24"/>
          <w:u w:val="single"/>
        </w:rPr>
      </w:pPr>
    </w:p>
    <w:p w14:paraId="50930C08" w14:textId="39A6815A" w:rsidR="00381152" w:rsidRDefault="00381152" w:rsidP="008E4CC6">
      <w:pPr>
        <w:spacing w:line="360" w:lineRule="auto"/>
        <w:rPr>
          <w:rFonts w:ascii="Arial" w:hAnsi="Arial" w:cs="Arial"/>
          <w:b/>
          <w:bCs/>
          <w:sz w:val="24"/>
          <w:szCs w:val="24"/>
          <w:u w:val="single"/>
        </w:rPr>
      </w:pPr>
      <w:r w:rsidRPr="008E4CC6">
        <w:rPr>
          <w:rFonts w:ascii="Arial" w:hAnsi="Arial" w:cs="Arial"/>
          <w:b/>
          <w:bCs/>
          <w:sz w:val="24"/>
          <w:szCs w:val="24"/>
          <w:u w:val="single"/>
        </w:rPr>
        <w:t>Artefact T</w:t>
      </w:r>
      <w:r w:rsidR="00821907">
        <w:rPr>
          <w:rFonts w:ascii="Arial" w:hAnsi="Arial" w:cs="Arial"/>
          <w:b/>
          <w:bCs/>
          <w:sz w:val="24"/>
          <w:szCs w:val="24"/>
          <w:u w:val="single"/>
        </w:rPr>
        <w:t>a</w:t>
      </w:r>
      <w:r w:rsidRPr="008E4CC6">
        <w:rPr>
          <w:rFonts w:ascii="Arial" w:hAnsi="Arial" w:cs="Arial"/>
          <w:b/>
          <w:bCs/>
          <w:sz w:val="24"/>
          <w:szCs w:val="24"/>
          <w:u w:val="single"/>
        </w:rPr>
        <w:t xml:space="preserve">sk 5 </w:t>
      </w:r>
      <w:r w:rsidR="00821907">
        <w:rPr>
          <w:rFonts w:ascii="Arial" w:hAnsi="Arial" w:cs="Arial"/>
          <w:b/>
          <w:bCs/>
          <w:noProof/>
          <w:sz w:val="24"/>
          <w:szCs w:val="24"/>
          <w:u w:val="single"/>
        </w:rPr>
        <w:drawing>
          <wp:inline distT="0" distB="0" distL="0" distR="0" wp14:anchorId="43BD1FE7" wp14:editId="3CD88D2A">
            <wp:extent cx="5731510" cy="806249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8062496"/>
                    </a:xfrm>
                    <a:prstGeom prst="rect">
                      <a:avLst/>
                    </a:prstGeom>
                    <a:noFill/>
                  </pic:spPr>
                </pic:pic>
              </a:graphicData>
            </a:graphic>
          </wp:inline>
        </w:drawing>
      </w:r>
    </w:p>
    <w:p w14:paraId="4FCEE8F0" w14:textId="1C4E67FB" w:rsidR="001559E0" w:rsidRPr="008E4CC6" w:rsidRDefault="00EA122C" w:rsidP="008E4CC6">
      <w:pPr>
        <w:spacing w:line="360" w:lineRule="auto"/>
        <w:rPr>
          <w:rFonts w:ascii="Arial" w:hAnsi="Arial" w:cs="Arial"/>
          <w:sz w:val="24"/>
          <w:szCs w:val="24"/>
          <w:shd w:val="clear" w:color="auto" w:fill="FFFFFF"/>
        </w:rPr>
      </w:pPr>
      <w:r w:rsidRPr="008E4CC6">
        <w:rPr>
          <w:rFonts w:ascii="Arial" w:hAnsi="Arial" w:cs="Arial"/>
          <w:sz w:val="24"/>
          <w:szCs w:val="24"/>
        </w:rPr>
        <w:t xml:space="preserve">The poster lays specific focus upon young </w:t>
      </w:r>
      <w:r w:rsidR="001767F8" w:rsidRPr="008E4CC6">
        <w:rPr>
          <w:rFonts w:ascii="Arial" w:hAnsi="Arial" w:cs="Arial"/>
          <w:sz w:val="24"/>
          <w:szCs w:val="24"/>
        </w:rPr>
        <w:t>b</w:t>
      </w:r>
      <w:r w:rsidRPr="008E4CC6">
        <w:rPr>
          <w:rFonts w:ascii="Arial" w:hAnsi="Arial" w:cs="Arial"/>
          <w:sz w:val="24"/>
          <w:szCs w:val="24"/>
        </w:rPr>
        <w:t xml:space="preserve">lack Men </w:t>
      </w:r>
      <w:r w:rsidR="00DA1E09" w:rsidRPr="008E4CC6">
        <w:rPr>
          <w:rFonts w:ascii="Arial" w:hAnsi="Arial" w:cs="Arial"/>
          <w:sz w:val="24"/>
          <w:szCs w:val="24"/>
        </w:rPr>
        <w:t>who suffer with Mental Health and seeks to highlight the stigmas associated with individuals from this ethnic minorit</w:t>
      </w:r>
      <w:r w:rsidR="00D03AEB" w:rsidRPr="008E4CC6">
        <w:rPr>
          <w:rFonts w:ascii="Arial" w:hAnsi="Arial" w:cs="Arial"/>
          <w:sz w:val="24"/>
          <w:szCs w:val="24"/>
        </w:rPr>
        <w:t>y background.</w:t>
      </w:r>
      <w:r w:rsidR="00F97CC2" w:rsidRPr="008E4CC6">
        <w:rPr>
          <w:rFonts w:ascii="Arial" w:hAnsi="Arial" w:cs="Arial"/>
          <w:sz w:val="24"/>
          <w:szCs w:val="24"/>
        </w:rPr>
        <w:t xml:space="preserve"> It is </w:t>
      </w:r>
      <w:r w:rsidR="000C5126" w:rsidRPr="008E4CC6">
        <w:rPr>
          <w:rFonts w:ascii="Arial" w:hAnsi="Arial" w:cs="Arial"/>
          <w:sz w:val="24"/>
          <w:szCs w:val="24"/>
        </w:rPr>
        <w:t xml:space="preserve">worth mentioning that </w:t>
      </w:r>
      <w:r w:rsidR="001767F8" w:rsidRPr="008E4CC6">
        <w:rPr>
          <w:rFonts w:ascii="Arial" w:hAnsi="Arial" w:cs="Arial"/>
          <w:sz w:val="24"/>
          <w:szCs w:val="24"/>
        </w:rPr>
        <w:t>b</w:t>
      </w:r>
      <w:r w:rsidR="001B7C72" w:rsidRPr="008E4CC6">
        <w:rPr>
          <w:rFonts w:ascii="Arial" w:hAnsi="Arial" w:cs="Arial"/>
          <w:sz w:val="24"/>
          <w:szCs w:val="24"/>
        </w:rPr>
        <w:t xml:space="preserve">lack men tend to conceal how they feel suffering in silence as opposed to making someone aware of how their Mental Health is being compromised. It is worth noting here that </w:t>
      </w:r>
      <w:r w:rsidR="000E0DF1" w:rsidRPr="008E4CC6">
        <w:rPr>
          <w:rFonts w:ascii="Arial" w:hAnsi="Arial" w:cs="Arial"/>
          <w:sz w:val="24"/>
          <w:szCs w:val="24"/>
        </w:rPr>
        <w:t xml:space="preserve">young </w:t>
      </w:r>
      <w:r w:rsidR="001767F8" w:rsidRPr="008E4CC6">
        <w:rPr>
          <w:rFonts w:ascii="Arial" w:hAnsi="Arial" w:cs="Arial"/>
          <w:sz w:val="24"/>
          <w:szCs w:val="24"/>
        </w:rPr>
        <w:t>b</w:t>
      </w:r>
      <w:r w:rsidR="001B7C72" w:rsidRPr="008E4CC6">
        <w:rPr>
          <w:rFonts w:ascii="Arial" w:hAnsi="Arial" w:cs="Arial"/>
          <w:sz w:val="24"/>
          <w:szCs w:val="24"/>
        </w:rPr>
        <w:t xml:space="preserve">lack men prefer to demonstrate hypermasculinity resulting in them not being ‘open’ about their emotions </w:t>
      </w:r>
      <w:r w:rsidR="001B7C72" w:rsidRPr="008E4CC6">
        <w:rPr>
          <w:rFonts w:ascii="Arial" w:hAnsi="Arial" w:cs="Arial"/>
          <w:sz w:val="24"/>
          <w:szCs w:val="24"/>
          <w:shd w:val="clear" w:color="auto" w:fill="FFFFFF"/>
        </w:rPr>
        <w:t>(Watkins and Neighbors, 2007).</w:t>
      </w:r>
      <w:r w:rsidR="000C5126" w:rsidRPr="008E4CC6">
        <w:rPr>
          <w:rFonts w:ascii="Arial" w:hAnsi="Arial" w:cs="Arial"/>
          <w:sz w:val="24"/>
          <w:szCs w:val="24"/>
          <w:shd w:val="clear" w:color="auto" w:fill="FFFFFF"/>
        </w:rPr>
        <w:t xml:space="preserve"> The poster highlights the difficulties that young </w:t>
      </w:r>
      <w:r w:rsidR="001767F8" w:rsidRPr="008E4CC6">
        <w:rPr>
          <w:rFonts w:ascii="Arial" w:hAnsi="Arial" w:cs="Arial"/>
          <w:sz w:val="24"/>
          <w:szCs w:val="24"/>
          <w:shd w:val="clear" w:color="auto" w:fill="FFFFFF"/>
        </w:rPr>
        <w:t>b</w:t>
      </w:r>
      <w:r w:rsidR="000C5126" w:rsidRPr="008E4CC6">
        <w:rPr>
          <w:rFonts w:ascii="Arial" w:hAnsi="Arial" w:cs="Arial"/>
          <w:sz w:val="24"/>
          <w:szCs w:val="24"/>
          <w:shd w:val="clear" w:color="auto" w:fill="FFFFFF"/>
        </w:rPr>
        <w:t xml:space="preserve">lack Men </w:t>
      </w:r>
      <w:proofErr w:type="gramStart"/>
      <w:r w:rsidR="00023BCB" w:rsidRPr="008E4CC6">
        <w:rPr>
          <w:rFonts w:ascii="Arial" w:hAnsi="Arial" w:cs="Arial"/>
          <w:sz w:val="24"/>
          <w:szCs w:val="24"/>
          <w:shd w:val="clear" w:color="auto" w:fill="FFFFFF"/>
        </w:rPr>
        <w:t>have to</w:t>
      </w:r>
      <w:proofErr w:type="gramEnd"/>
      <w:r w:rsidR="00023BCB" w:rsidRPr="008E4CC6">
        <w:rPr>
          <w:rFonts w:ascii="Arial" w:hAnsi="Arial" w:cs="Arial"/>
          <w:sz w:val="24"/>
          <w:szCs w:val="24"/>
          <w:shd w:val="clear" w:color="auto" w:fill="FFFFFF"/>
        </w:rPr>
        <w:t xml:space="preserve"> face in society but with the additional difficulties of having Mental Health exacerbates the stigma associated with this group . </w:t>
      </w:r>
      <w:r w:rsidR="001B7C72" w:rsidRPr="008E4CC6">
        <w:rPr>
          <w:rFonts w:ascii="Arial" w:hAnsi="Arial" w:cs="Arial"/>
          <w:sz w:val="24"/>
          <w:szCs w:val="24"/>
          <w:shd w:val="clear" w:color="auto" w:fill="FFFFFF"/>
        </w:rPr>
        <w:t>It is believed by</w:t>
      </w:r>
      <w:r w:rsidR="00C3397A" w:rsidRPr="008E4CC6">
        <w:rPr>
          <w:rFonts w:ascii="Arial" w:hAnsi="Arial" w:cs="Arial"/>
          <w:sz w:val="24"/>
          <w:szCs w:val="24"/>
          <w:shd w:val="clear" w:color="auto" w:fill="FFFFFF"/>
        </w:rPr>
        <w:t xml:space="preserve"> young</w:t>
      </w:r>
      <w:r w:rsidR="001B7C72" w:rsidRPr="008E4CC6">
        <w:rPr>
          <w:rFonts w:ascii="Arial" w:hAnsi="Arial" w:cs="Arial"/>
          <w:sz w:val="24"/>
          <w:szCs w:val="24"/>
          <w:shd w:val="clear" w:color="auto" w:fill="FFFFFF"/>
        </w:rPr>
        <w:t xml:space="preserve"> </w:t>
      </w:r>
      <w:r w:rsidR="001767F8" w:rsidRPr="008E4CC6">
        <w:rPr>
          <w:rFonts w:ascii="Arial" w:hAnsi="Arial" w:cs="Arial"/>
          <w:sz w:val="24"/>
          <w:szCs w:val="24"/>
          <w:shd w:val="clear" w:color="auto" w:fill="FFFFFF"/>
        </w:rPr>
        <w:t>b</w:t>
      </w:r>
      <w:r w:rsidR="001B7C72" w:rsidRPr="008E4CC6">
        <w:rPr>
          <w:rFonts w:ascii="Arial" w:hAnsi="Arial" w:cs="Arial"/>
          <w:sz w:val="24"/>
          <w:szCs w:val="24"/>
          <w:shd w:val="clear" w:color="auto" w:fill="FFFFFF"/>
        </w:rPr>
        <w:t xml:space="preserve">lack men themselves that the media has had a big impact on the way in which Mental Health is perceived and is being associated with creating negative images of </w:t>
      </w:r>
      <w:r w:rsidR="001767F8" w:rsidRPr="008E4CC6">
        <w:rPr>
          <w:rFonts w:ascii="Arial" w:hAnsi="Arial" w:cs="Arial"/>
          <w:sz w:val="24"/>
          <w:szCs w:val="24"/>
          <w:shd w:val="clear" w:color="auto" w:fill="FFFFFF"/>
        </w:rPr>
        <w:t>b</w:t>
      </w:r>
      <w:r w:rsidR="001B7C72" w:rsidRPr="008E4CC6">
        <w:rPr>
          <w:rFonts w:ascii="Arial" w:hAnsi="Arial" w:cs="Arial"/>
          <w:sz w:val="24"/>
          <w:szCs w:val="24"/>
          <w:shd w:val="clear" w:color="auto" w:fill="FFFFFF"/>
        </w:rPr>
        <w:t>lack men (Watkins and Neighbors, 2007).</w:t>
      </w:r>
      <w:r w:rsidR="00AA759D" w:rsidRPr="008E4CC6">
        <w:rPr>
          <w:rFonts w:ascii="Arial" w:hAnsi="Arial" w:cs="Arial"/>
          <w:sz w:val="24"/>
          <w:szCs w:val="24"/>
          <w:shd w:val="clear" w:color="auto" w:fill="FFFFFF"/>
        </w:rPr>
        <w:t xml:space="preserve"> According to </w:t>
      </w:r>
      <w:r w:rsidR="00AA759D" w:rsidRPr="008E4CC6">
        <w:rPr>
          <w:rFonts w:ascii="Arial" w:hAnsi="Arial" w:cs="Arial"/>
          <w:sz w:val="24"/>
          <w:szCs w:val="24"/>
        </w:rPr>
        <w:t xml:space="preserve">Garcia, Hedwig, Hanson, Rivera, &amp; Smith (2019) those youth </w:t>
      </w:r>
      <w:r w:rsidR="007A1FC0" w:rsidRPr="008E4CC6">
        <w:rPr>
          <w:rFonts w:ascii="Arial" w:hAnsi="Arial" w:cs="Arial"/>
          <w:sz w:val="24"/>
          <w:szCs w:val="24"/>
        </w:rPr>
        <w:t xml:space="preserve">who derive from mixed/ethnic minorities are at </w:t>
      </w:r>
      <w:r w:rsidR="00200420" w:rsidRPr="008E4CC6">
        <w:rPr>
          <w:rFonts w:ascii="Arial" w:hAnsi="Arial" w:cs="Arial"/>
          <w:sz w:val="24"/>
          <w:szCs w:val="24"/>
        </w:rPr>
        <w:t>an increased risk of de</w:t>
      </w:r>
      <w:r w:rsidR="007636F3" w:rsidRPr="008E4CC6">
        <w:rPr>
          <w:rFonts w:ascii="Arial" w:hAnsi="Arial" w:cs="Arial"/>
          <w:sz w:val="24"/>
          <w:szCs w:val="24"/>
        </w:rPr>
        <w:t xml:space="preserve">veloping Mental Health conditions which include such things as hopelessness, </w:t>
      </w:r>
      <w:r w:rsidR="004D5C99" w:rsidRPr="008E4CC6">
        <w:rPr>
          <w:rFonts w:ascii="Arial" w:hAnsi="Arial" w:cs="Arial"/>
          <w:sz w:val="24"/>
          <w:szCs w:val="24"/>
        </w:rPr>
        <w:t xml:space="preserve">sadness and/or depressive levels as opposed to single race/ethnicity. </w:t>
      </w:r>
    </w:p>
    <w:p w14:paraId="32C378E7" w14:textId="65D4C55F" w:rsidR="001B7C72" w:rsidRPr="008E4CC6" w:rsidRDefault="00263E6E" w:rsidP="008E4CC6">
      <w:pPr>
        <w:spacing w:line="360" w:lineRule="auto"/>
        <w:rPr>
          <w:rFonts w:ascii="Arial" w:hAnsi="Arial" w:cs="Arial"/>
          <w:sz w:val="24"/>
          <w:szCs w:val="24"/>
        </w:rPr>
      </w:pPr>
      <w:r w:rsidRPr="008E4CC6">
        <w:rPr>
          <w:rFonts w:ascii="Arial" w:hAnsi="Arial" w:cs="Arial"/>
          <w:sz w:val="24"/>
          <w:szCs w:val="24"/>
          <w:shd w:val="clear" w:color="auto" w:fill="FFFFFF"/>
        </w:rPr>
        <w:t xml:space="preserve">The concept around the poster </w:t>
      </w:r>
      <w:r w:rsidR="00546231" w:rsidRPr="008E4CC6">
        <w:rPr>
          <w:rFonts w:ascii="Arial" w:hAnsi="Arial" w:cs="Arial"/>
          <w:sz w:val="24"/>
          <w:szCs w:val="24"/>
          <w:shd w:val="clear" w:color="auto" w:fill="FFFFFF"/>
        </w:rPr>
        <w:t>is to increase awareness around Mental Health and to</w:t>
      </w:r>
      <w:r w:rsidR="001A692F" w:rsidRPr="008E4CC6">
        <w:rPr>
          <w:rFonts w:ascii="Arial" w:hAnsi="Arial" w:cs="Arial"/>
          <w:sz w:val="24"/>
          <w:szCs w:val="24"/>
          <w:shd w:val="clear" w:color="auto" w:fill="FFFFFF"/>
        </w:rPr>
        <w:t xml:space="preserve"> help to</w:t>
      </w:r>
      <w:r w:rsidR="00546231" w:rsidRPr="008E4CC6">
        <w:rPr>
          <w:rFonts w:ascii="Arial" w:hAnsi="Arial" w:cs="Arial"/>
          <w:sz w:val="24"/>
          <w:szCs w:val="24"/>
          <w:shd w:val="clear" w:color="auto" w:fill="FFFFFF"/>
        </w:rPr>
        <w:t xml:space="preserve"> break the barristers of the negative </w:t>
      </w:r>
      <w:r w:rsidR="001A692F" w:rsidRPr="008E4CC6">
        <w:rPr>
          <w:rFonts w:ascii="Arial" w:hAnsi="Arial" w:cs="Arial"/>
          <w:sz w:val="24"/>
          <w:szCs w:val="24"/>
          <w:shd w:val="clear" w:color="auto" w:fill="FFFFFF"/>
        </w:rPr>
        <w:t>views people have in relation to Mental Health. To assist in breaking the barriers a campaign is being advertised</w:t>
      </w:r>
      <w:r w:rsidR="00254C90" w:rsidRPr="008E4CC6">
        <w:rPr>
          <w:rFonts w:ascii="Arial" w:hAnsi="Arial" w:cs="Arial"/>
          <w:sz w:val="24"/>
          <w:szCs w:val="24"/>
          <w:shd w:val="clear" w:color="auto" w:fill="FFFFFF"/>
        </w:rPr>
        <w:t xml:space="preserve"> in </w:t>
      </w:r>
      <w:r w:rsidR="00ED5A02" w:rsidRPr="008E4CC6">
        <w:rPr>
          <w:rFonts w:ascii="Arial" w:hAnsi="Arial" w:cs="Arial"/>
          <w:sz w:val="24"/>
          <w:szCs w:val="24"/>
          <w:shd w:val="clear" w:color="auto" w:fill="FFFFFF"/>
        </w:rPr>
        <w:t>the form of an open mic talent show which enables participants to use creative and innovative ideas</w:t>
      </w:r>
      <w:r w:rsidR="00BB2860" w:rsidRPr="008E4CC6">
        <w:rPr>
          <w:rFonts w:ascii="Arial" w:hAnsi="Arial" w:cs="Arial"/>
          <w:sz w:val="24"/>
          <w:szCs w:val="24"/>
          <w:shd w:val="clear" w:color="auto" w:fill="FFFFFF"/>
        </w:rPr>
        <w:t xml:space="preserve"> through music</w:t>
      </w:r>
      <w:r w:rsidR="006664B6" w:rsidRPr="008E4CC6">
        <w:rPr>
          <w:rFonts w:ascii="Arial" w:hAnsi="Arial" w:cs="Arial"/>
          <w:sz w:val="24"/>
          <w:szCs w:val="24"/>
          <w:shd w:val="clear" w:color="auto" w:fill="FFFFFF"/>
        </w:rPr>
        <w:t xml:space="preserve"> and spoken word </w:t>
      </w:r>
      <w:r w:rsidR="00ED5A02" w:rsidRPr="008E4CC6">
        <w:rPr>
          <w:rFonts w:ascii="Arial" w:hAnsi="Arial" w:cs="Arial"/>
          <w:sz w:val="24"/>
          <w:szCs w:val="24"/>
          <w:shd w:val="clear" w:color="auto" w:fill="FFFFFF"/>
        </w:rPr>
        <w:t>to express their thoughts and feelings</w:t>
      </w:r>
      <w:r w:rsidR="00BB2860" w:rsidRPr="008E4CC6">
        <w:rPr>
          <w:rFonts w:ascii="Arial" w:hAnsi="Arial" w:cs="Arial"/>
          <w:sz w:val="24"/>
          <w:szCs w:val="24"/>
          <w:shd w:val="clear" w:color="auto" w:fill="FFFFFF"/>
        </w:rPr>
        <w:t>. This experience will enable oth</w:t>
      </w:r>
      <w:r w:rsidR="00995909" w:rsidRPr="008E4CC6">
        <w:rPr>
          <w:rFonts w:ascii="Arial" w:hAnsi="Arial" w:cs="Arial"/>
          <w:sz w:val="24"/>
          <w:szCs w:val="24"/>
          <w:shd w:val="clear" w:color="auto" w:fill="FFFFFF"/>
        </w:rPr>
        <w:t>er young people who suffer with Mental illness</w:t>
      </w:r>
      <w:r w:rsidR="003D2882" w:rsidRPr="008E4CC6">
        <w:rPr>
          <w:rFonts w:ascii="Arial" w:hAnsi="Arial" w:cs="Arial"/>
          <w:sz w:val="24"/>
          <w:szCs w:val="24"/>
          <w:shd w:val="clear" w:color="auto" w:fill="FFFFFF"/>
        </w:rPr>
        <w:t xml:space="preserve"> from all cultural backgrounds to raise awareness of Mental Health. In doing so this open mic talent show will seek to reach out to young </w:t>
      </w:r>
      <w:r w:rsidR="001767F8" w:rsidRPr="008E4CC6">
        <w:rPr>
          <w:rFonts w:ascii="Arial" w:hAnsi="Arial" w:cs="Arial"/>
          <w:sz w:val="24"/>
          <w:szCs w:val="24"/>
          <w:shd w:val="clear" w:color="auto" w:fill="FFFFFF"/>
        </w:rPr>
        <w:t>b</w:t>
      </w:r>
      <w:r w:rsidR="003D2882" w:rsidRPr="008E4CC6">
        <w:rPr>
          <w:rFonts w:ascii="Arial" w:hAnsi="Arial" w:cs="Arial"/>
          <w:sz w:val="24"/>
          <w:szCs w:val="24"/>
          <w:shd w:val="clear" w:color="auto" w:fill="FFFFFF"/>
        </w:rPr>
        <w:t xml:space="preserve">lack men to raise awareness of Mental Health and to allow them to see that </w:t>
      </w:r>
      <w:r w:rsidR="00991FCD" w:rsidRPr="008E4CC6">
        <w:rPr>
          <w:rFonts w:ascii="Arial" w:hAnsi="Arial" w:cs="Arial"/>
          <w:sz w:val="24"/>
          <w:szCs w:val="24"/>
          <w:shd w:val="clear" w:color="auto" w:fill="FFFFFF"/>
        </w:rPr>
        <w:t xml:space="preserve">revealing how they feel is a positive move as opposed to keeping silent. </w:t>
      </w:r>
      <w:r w:rsidR="004D5C99" w:rsidRPr="008E4CC6">
        <w:rPr>
          <w:rFonts w:ascii="Arial" w:hAnsi="Arial" w:cs="Arial"/>
          <w:sz w:val="24"/>
          <w:szCs w:val="24"/>
          <w:shd w:val="clear" w:color="auto" w:fill="FFFFFF"/>
        </w:rPr>
        <w:t>Indisputably, music and spoken word therapy</w:t>
      </w:r>
      <w:r w:rsidR="0012734C" w:rsidRPr="008E4CC6">
        <w:rPr>
          <w:rFonts w:ascii="Arial" w:hAnsi="Arial" w:cs="Arial"/>
          <w:sz w:val="24"/>
          <w:szCs w:val="24"/>
          <w:shd w:val="clear" w:color="auto" w:fill="FFFFFF"/>
        </w:rPr>
        <w:t xml:space="preserve"> is a way </w:t>
      </w:r>
      <w:r w:rsidR="008A2484" w:rsidRPr="008E4CC6">
        <w:rPr>
          <w:rFonts w:ascii="Arial" w:hAnsi="Arial" w:cs="Arial"/>
          <w:sz w:val="24"/>
          <w:szCs w:val="24"/>
        </w:rPr>
        <w:t>to promote therapeutic dialogue</w:t>
      </w:r>
      <w:r w:rsidR="0012734C" w:rsidRPr="008E4CC6">
        <w:rPr>
          <w:rFonts w:ascii="Arial" w:hAnsi="Arial" w:cs="Arial"/>
          <w:sz w:val="24"/>
          <w:szCs w:val="24"/>
        </w:rPr>
        <w:t xml:space="preserve"> (Tyson, 2002). </w:t>
      </w:r>
      <w:r w:rsidR="005368A0" w:rsidRPr="008E4CC6">
        <w:rPr>
          <w:rFonts w:ascii="Arial" w:hAnsi="Arial" w:cs="Arial"/>
          <w:sz w:val="24"/>
          <w:szCs w:val="24"/>
        </w:rPr>
        <w:t xml:space="preserve">Tyson (2003) went on further to explore that </w:t>
      </w:r>
      <w:r w:rsidR="00497286" w:rsidRPr="008E4CC6">
        <w:rPr>
          <w:rFonts w:ascii="Arial" w:hAnsi="Arial" w:cs="Arial"/>
          <w:sz w:val="24"/>
          <w:szCs w:val="24"/>
        </w:rPr>
        <w:t xml:space="preserve">hip hop ad other music could perhaps provide those who come from ethnic minority or mixed backgrounds with a platform in which they feel safe to </w:t>
      </w:r>
      <w:r w:rsidR="00ED28CF" w:rsidRPr="008E4CC6">
        <w:rPr>
          <w:rFonts w:ascii="Arial" w:hAnsi="Arial" w:cs="Arial"/>
          <w:sz w:val="24"/>
          <w:szCs w:val="24"/>
        </w:rPr>
        <w:t xml:space="preserve">not only identify but to also discuss their emotions. </w:t>
      </w:r>
      <w:r w:rsidR="00A12CE0" w:rsidRPr="008E4CC6">
        <w:rPr>
          <w:rFonts w:ascii="Arial" w:hAnsi="Arial" w:cs="Arial"/>
          <w:sz w:val="24"/>
          <w:szCs w:val="24"/>
        </w:rPr>
        <w:t xml:space="preserve">Therefore, the campaign described in the poster allows young people the safe space to articulate their views, emotions and feelings which would hopefully assist in their journey of seeking and receiving the correct support in relation to their needs. </w:t>
      </w:r>
    </w:p>
    <w:p w14:paraId="7F140370" w14:textId="30B10FE4" w:rsidR="00015314" w:rsidRPr="008E4CC6" w:rsidRDefault="00015314" w:rsidP="008E4CC6">
      <w:pPr>
        <w:spacing w:line="360" w:lineRule="auto"/>
        <w:rPr>
          <w:rFonts w:ascii="Arial" w:hAnsi="Arial" w:cs="Arial"/>
          <w:sz w:val="24"/>
          <w:szCs w:val="24"/>
        </w:rPr>
      </w:pPr>
      <w:r w:rsidRPr="008E4CC6">
        <w:rPr>
          <w:rFonts w:ascii="Arial" w:hAnsi="Arial" w:cs="Arial"/>
          <w:sz w:val="24"/>
          <w:szCs w:val="24"/>
        </w:rPr>
        <w:t xml:space="preserve">When creating the </w:t>
      </w:r>
      <w:r w:rsidR="001767F8" w:rsidRPr="008E4CC6">
        <w:rPr>
          <w:rFonts w:ascii="Arial" w:hAnsi="Arial" w:cs="Arial"/>
          <w:sz w:val="24"/>
          <w:szCs w:val="24"/>
        </w:rPr>
        <w:t>poster,</w:t>
      </w:r>
      <w:r w:rsidRPr="008E4CC6">
        <w:rPr>
          <w:rFonts w:ascii="Arial" w:hAnsi="Arial" w:cs="Arial"/>
          <w:sz w:val="24"/>
          <w:szCs w:val="24"/>
        </w:rPr>
        <w:t xml:space="preserve"> the colours red and yellow were chosen as the purpose was to ensure that the poster was eye catching and stood out amongst other posters. As aforementioned the campaign targeted young black males </w:t>
      </w:r>
      <w:r w:rsidR="00E17410" w:rsidRPr="008E4CC6">
        <w:rPr>
          <w:rFonts w:ascii="Arial" w:hAnsi="Arial" w:cs="Arial"/>
          <w:sz w:val="24"/>
          <w:szCs w:val="24"/>
        </w:rPr>
        <w:t xml:space="preserve">therefore, the poster included an image of a group of young black males to ensure that they could identify with the image. </w:t>
      </w:r>
      <w:r w:rsidR="001767F8" w:rsidRPr="008E4CC6">
        <w:rPr>
          <w:rFonts w:ascii="Arial" w:hAnsi="Arial" w:cs="Arial"/>
          <w:sz w:val="24"/>
          <w:szCs w:val="24"/>
        </w:rPr>
        <w:t xml:space="preserve">The likelihood is that if they see someone that looks like them, they are more inclined to read and find out more information. </w:t>
      </w:r>
    </w:p>
    <w:p w14:paraId="103226B3" w14:textId="0A37D63A" w:rsidR="00A12CE0" w:rsidRPr="008E4CC6" w:rsidRDefault="00383210" w:rsidP="008E4CC6">
      <w:pPr>
        <w:spacing w:line="360" w:lineRule="auto"/>
        <w:rPr>
          <w:rFonts w:ascii="Arial" w:hAnsi="Arial" w:cs="Arial"/>
          <w:b/>
          <w:bCs/>
          <w:sz w:val="24"/>
          <w:szCs w:val="24"/>
          <w:u w:val="single"/>
        </w:rPr>
      </w:pPr>
      <w:r w:rsidRPr="008E4CC6">
        <w:rPr>
          <w:rFonts w:ascii="Arial" w:hAnsi="Arial" w:cs="Arial"/>
          <w:b/>
          <w:bCs/>
          <w:sz w:val="24"/>
          <w:szCs w:val="24"/>
          <w:u w:val="single"/>
        </w:rPr>
        <w:t xml:space="preserve">Conclusion </w:t>
      </w:r>
    </w:p>
    <w:p w14:paraId="351BEF09" w14:textId="183B8032" w:rsidR="00A12CE0" w:rsidRPr="008E4CC6" w:rsidRDefault="00383210" w:rsidP="008E4CC6">
      <w:pPr>
        <w:spacing w:line="360" w:lineRule="auto"/>
        <w:rPr>
          <w:rFonts w:ascii="Arial" w:hAnsi="Arial" w:cs="Arial"/>
          <w:sz w:val="24"/>
          <w:szCs w:val="24"/>
        </w:rPr>
      </w:pPr>
      <w:r w:rsidRPr="008E4CC6">
        <w:rPr>
          <w:rFonts w:ascii="Arial" w:hAnsi="Arial" w:cs="Arial"/>
          <w:sz w:val="24"/>
          <w:szCs w:val="24"/>
        </w:rPr>
        <w:t xml:space="preserve">Conclusively, </w:t>
      </w:r>
      <w:r w:rsidR="008C0898" w:rsidRPr="008E4CC6">
        <w:rPr>
          <w:rFonts w:ascii="Arial" w:hAnsi="Arial" w:cs="Arial"/>
          <w:sz w:val="24"/>
          <w:szCs w:val="24"/>
        </w:rPr>
        <w:t xml:space="preserve">the purpose of this portfolio was to raise </w:t>
      </w:r>
      <w:r w:rsidR="002C4841" w:rsidRPr="008E4CC6">
        <w:rPr>
          <w:rFonts w:ascii="Arial" w:hAnsi="Arial" w:cs="Arial"/>
          <w:sz w:val="24"/>
          <w:szCs w:val="24"/>
        </w:rPr>
        <w:t xml:space="preserve">awareness in regards to Mental Health laying focus upon young </w:t>
      </w:r>
      <w:r w:rsidR="001767F8" w:rsidRPr="008E4CC6">
        <w:rPr>
          <w:rFonts w:ascii="Arial" w:hAnsi="Arial" w:cs="Arial"/>
          <w:sz w:val="24"/>
          <w:szCs w:val="24"/>
        </w:rPr>
        <w:t>b</w:t>
      </w:r>
      <w:r w:rsidR="002C4841" w:rsidRPr="008E4CC6">
        <w:rPr>
          <w:rFonts w:ascii="Arial" w:hAnsi="Arial" w:cs="Arial"/>
          <w:sz w:val="24"/>
          <w:szCs w:val="24"/>
        </w:rPr>
        <w:t>lack men specifically as well as raising awareness</w:t>
      </w:r>
      <w:r w:rsidR="00731267" w:rsidRPr="008E4CC6">
        <w:rPr>
          <w:rFonts w:ascii="Arial" w:hAnsi="Arial" w:cs="Arial"/>
          <w:sz w:val="24"/>
          <w:szCs w:val="24"/>
        </w:rPr>
        <w:t xml:space="preserve"> among other ethnic backgrounds.</w:t>
      </w:r>
      <w:r w:rsidR="008A5ACB" w:rsidRPr="008E4CC6">
        <w:rPr>
          <w:rFonts w:ascii="Arial" w:hAnsi="Arial" w:cs="Arial"/>
          <w:sz w:val="24"/>
          <w:szCs w:val="24"/>
        </w:rPr>
        <w:t xml:space="preserve"> </w:t>
      </w:r>
      <w:r w:rsidR="00BD7BA4" w:rsidRPr="008E4CC6">
        <w:rPr>
          <w:rFonts w:ascii="Arial" w:hAnsi="Arial" w:cs="Arial"/>
          <w:sz w:val="24"/>
          <w:szCs w:val="24"/>
        </w:rPr>
        <w:t xml:space="preserve">The poster details a campaign </w:t>
      </w:r>
      <w:proofErr w:type="gramStart"/>
      <w:r w:rsidR="00BD7BA4" w:rsidRPr="008E4CC6">
        <w:rPr>
          <w:rFonts w:ascii="Arial" w:hAnsi="Arial" w:cs="Arial"/>
          <w:sz w:val="24"/>
          <w:szCs w:val="24"/>
        </w:rPr>
        <w:t>through the use of</w:t>
      </w:r>
      <w:proofErr w:type="gramEnd"/>
      <w:r w:rsidR="00BD7BA4" w:rsidRPr="008E4CC6">
        <w:rPr>
          <w:rFonts w:ascii="Arial" w:hAnsi="Arial" w:cs="Arial"/>
          <w:sz w:val="24"/>
          <w:szCs w:val="24"/>
        </w:rPr>
        <w:t xml:space="preserve"> music and</w:t>
      </w:r>
      <w:r w:rsidR="00731267" w:rsidRPr="008E4CC6">
        <w:rPr>
          <w:rFonts w:ascii="Arial" w:hAnsi="Arial" w:cs="Arial"/>
          <w:sz w:val="24"/>
          <w:szCs w:val="24"/>
        </w:rPr>
        <w:t xml:space="preserve"> </w:t>
      </w:r>
      <w:r w:rsidR="008A5ACB" w:rsidRPr="008E4CC6">
        <w:rPr>
          <w:rFonts w:ascii="Arial" w:hAnsi="Arial" w:cs="Arial"/>
          <w:color w:val="202124"/>
          <w:sz w:val="24"/>
          <w:szCs w:val="24"/>
          <w:shd w:val="clear" w:color="auto" w:fill="FFFFFF"/>
        </w:rPr>
        <w:t>Research</w:t>
      </w:r>
      <w:r w:rsidR="00A90D31" w:rsidRPr="008E4CC6">
        <w:rPr>
          <w:rFonts w:ascii="Arial" w:hAnsi="Arial" w:cs="Arial"/>
          <w:color w:val="202124"/>
          <w:sz w:val="24"/>
          <w:szCs w:val="24"/>
          <w:shd w:val="clear" w:color="auto" w:fill="FFFFFF"/>
        </w:rPr>
        <w:t xml:space="preserve"> written by </w:t>
      </w:r>
      <w:r w:rsidR="00A90D31" w:rsidRPr="008E4CC6">
        <w:rPr>
          <w:rFonts w:ascii="Arial" w:hAnsi="Arial" w:cs="Arial"/>
          <w:color w:val="37383D"/>
          <w:sz w:val="24"/>
          <w:szCs w:val="24"/>
          <w:shd w:val="clear" w:color="auto" w:fill="FFFFFF"/>
        </w:rPr>
        <w:t>Sarah Elizabeth Adler (2020)</w:t>
      </w:r>
      <w:r w:rsidR="008A5ACB" w:rsidRPr="008E4CC6">
        <w:rPr>
          <w:rFonts w:ascii="Arial" w:hAnsi="Arial" w:cs="Arial"/>
          <w:color w:val="202124"/>
          <w:sz w:val="24"/>
          <w:szCs w:val="24"/>
          <w:shd w:val="clear" w:color="auto" w:fill="FFFFFF"/>
        </w:rPr>
        <w:t xml:space="preserve"> shows that </w:t>
      </w:r>
      <w:r w:rsidR="00A90D31" w:rsidRPr="008E4CC6">
        <w:rPr>
          <w:rFonts w:ascii="Arial" w:hAnsi="Arial" w:cs="Arial"/>
          <w:color w:val="202124"/>
          <w:sz w:val="24"/>
          <w:szCs w:val="24"/>
          <w:shd w:val="clear" w:color="auto" w:fill="FFFFFF"/>
        </w:rPr>
        <w:t>“</w:t>
      </w:r>
      <w:r w:rsidR="008A5ACB" w:rsidRPr="008E4CC6">
        <w:rPr>
          <w:rFonts w:ascii="Arial" w:hAnsi="Arial" w:cs="Arial"/>
          <w:color w:val="202124"/>
          <w:sz w:val="24"/>
          <w:szCs w:val="24"/>
          <w:shd w:val="clear" w:color="auto" w:fill="FFFFFF"/>
        </w:rPr>
        <w:t>music can have a beneficial effect on brain chemicals such as dopamine, which is linked to feelings of pleasure, and oxytocin, the so-called love hormone. And there is moderate evidence that music can help lower levels of the stress hormone cortisol.</w:t>
      </w:r>
      <w:r w:rsidR="00A90D31" w:rsidRPr="008E4CC6">
        <w:rPr>
          <w:rFonts w:ascii="Arial" w:hAnsi="Arial" w:cs="Arial"/>
          <w:color w:val="202124"/>
          <w:sz w:val="24"/>
          <w:szCs w:val="24"/>
          <w:shd w:val="clear" w:color="auto" w:fill="FFFFFF"/>
        </w:rPr>
        <w:t>”</w:t>
      </w:r>
      <w:r w:rsidR="00126386" w:rsidRPr="008E4CC6">
        <w:rPr>
          <w:rFonts w:ascii="Arial" w:hAnsi="Arial" w:cs="Arial"/>
          <w:color w:val="202124"/>
          <w:sz w:val="24"/>
          <w:szCs w:val="24"/>
          <w:shd w:val="clear" w:color="auto" w:fill="FFFFFF"/>
        </w:rPr>
        <w:t xml:space="preserve"> Another thing worth mentioning is that young people are influences by many different genres of music </w:t>
      </w:r>
      <w:r w:rsidR="00A35698" w:rsidRPr="008E4CC6">
        <w:rPr>
          <w:rFonts w:ascii="Arial" w:hAnsi="Arial" w:cs="Arial"/>
          <w:color w:val="202124"/>
          <w:sz w:val="24"/>
          <w:szCs w:val="24"/>
          <w:shd w:val="clear" w:color="auto" w:fill="FFFFFF"/>
        </w:rPr>
        <w:t xml:space="preserve">and see musicians as role models. </w:t>
      </w:r>
      <w:r w:rsidR="001767F8" w:rsidRPr="008E4CC6">
        <w:rPr>
          <w:rFonts w:ascii="Arial" w:hAnsi="Arial" w:cs="Arial"/>
          <w:color w:val="202124"/>
          <w:sz w:val="24"/>
          <w:szCs w:val="24"/>
          <w:shd w:val="clear" w:color="auto" w:fill="FFFFFF"/>
        </w:rPr>
        <w:t>Several</w:t>
      </w:r>
      <w:r w:rsidR="00A35698" w:rsidRPr="008E4CC6">
        <w:rPr>
          <w:rFonts w:ascii="Arial" w:hAnsi="Arial" w:cs="Arial"/>
          <w:color w:val="202124"/>
          <w:sz w:val="24"/>
          <w:szCs w:val="24"/>
          <w:shd w:val="clear" w:color="auto" w:fill="FFFFFF"/>
        </w:rPr>
        <w:t xml:space="preserve"> musicians such as the likes of Stormzy, Potter Pay</w:t>
      </w:r>
      <w:r w:rsidR="007761D6" w:rsidRPr="008E4CC6">
        <w:rPr>
          <w:rFonts w:ascii="Arial" w:hAnsi="Arial" w:cs="Arial"/>
          <w:color w:val="202124"/>
          <w:sz w:val="24"/>
          <w:szCs w:val="24"/>
          <w:shd w:val="clear" w:color="auto" w:fill="FFFFFF"/>
        </w:rPr>
        <w:t xml:space="preserve">per, Krept and Konan along with </w:t>
      </w:r>
      <w:proofErr w:type="gramStart"/>
      <w:r w:rsidR="007761D6" w:rsidRPr="008E4CC6">
        <w:rPr>
          <w:rFonts w:ascii="Arial" w:hAnsi="Arial" w:cs="Arial"/>
          <w:color w:val="202124"/>
          <w:sz w:val="24"/>
          <w:szCs w:val="24"/>
          <w:shd w:val="clear" w:color="auto" w:fill="FFFFFF"/>
        </w:rPr>
        <w:t>a number of</w:t>
      </w:r>
      <w:proofErr w:type="gramEnd"/>
      <w:r w:rsidR="007761D6" w:rsidRPr="008E4CC6">
        <w:rPr>
          <w:rFonts w:ascii="Arial" w:hAnsi="Arial" w:cs="Arial"/>
          <w:color w:val="202124"/>
          <w:sz w:val="24"/>
          <w:szCs w:val="24"/>
          <w:shd w:val="clear" w:color="auto" w:fill="FFFFFF"/>
        </w:rPr>
        <w:t xml:space="preserve"> other musicians are known to discuss </w:t>
      </w:r>
      <w:r w:rsidR="00306F86" w:rsidRPr="008E4CC6">
        <w:rPr>
          <w:rFonts w:ascii="Arial" w:hAnsi="Arial" w:cs="Arial"/>
          <w:color w:val="202124"/>
          <w:sz w:val="24"/>
          <w:szCs w:val="24"/>
          <w:shd w:val="clear" w:color="auto" w:fill="FFFFFF"/>
        </w:rPr>
        <w:t xml:space="preserve">Mental Health in their lyrics and interviews in a positive way which can have a positive impact on young people allowing them to see that it is ok to speak about their feelings. </w:t>
      </w:r>
    </w:p>
    <w:p w14:paraId="2CD4DF3E" w14:textId="77777777" w:rsidR="00A4475E" w:rsidRPr="008E4CC6" w:rsidRDefault="00A4475E" w:rsidP="008E4CC6">
      <w:pPr>
        <w:spacing w:line="360" w:lineRule="auto"/>
        <w:rPr>
          <w:rFonts w:ascii="Arial" w:hAnsi="Arial" w:cs="Arial"/>
          <w:sz w:val="24"/>
          <w:szCs w:val="24"/>
        </w:rPr>
      </w:pPr>
    </w:p>
    <w:p w14:paraId="6C7AC6CD" w14:textId="77777777" w:rsidR="00A12CE0" w:rsidRPr="008E4CC6" w:rsidRDefault="00A12CE0" w:rsidP="008E4CC6">
      <w:pPr>
        <w:spacing w:line="360" w:lineRule="auto"/>
        <w:rPr>
          <w:rFonts w:ascii="Arial" w:hAnsi="Arial" w:cs="Arial"/>
          <w:b/>
          <w:bCs/>
          <w:sz w:val="24"/>
          <w:szCs w:val="24"/>
          <w:u w:val="single"/>
        </w:rPr>
      </w:pPr>
    </w:p>
    <w:p w14:paraId="658E2B86" w14:textId="77777777" w:rsidR="001767F8" w:rsidRPr="008E4CC6" w:rsidRDefault="001767F8" w:rsidP="008E4CC6">
      <w:pPr>
        <w:spacing w:line="360" w:lineRule="auto"/>
        <w:rPr>
          <w:rFonts w:ascii="Arial" w:hAnsi="Arial" w:cs="Arial"/>
          <w:b/>
          <w:bCs/>
          <w:sz w:val="24"/>
          <w:szCs w:val="24"/>
          <w:u w:val="single"/>
        </w:rPr>
      </w:pPr>
    </w:p>
    <w:p w14:paraId="231A1E59" w14:textId="77777777" w:rsidR="001767F8" w:rsidRPr="008E4CC6" w:rsidRDefault="001767F8" w:rsidP="008E4CC6">
      <w:pPr>
        <w:spacing w:line="360" w:lineRule="auto"/>
        <w:rPr>
          <w:rFonts w:ascii="Arial" w:hAnsi="Arial" w:cs="Arial"/>
          <w:b/>
          <w:bCs/>
          <w:sz w:val="24"/>
          <w:szCs w:val="24"/>
          <w:u w:val="single"/>
        </w:rPr>
      </w:pPr>
    </w:p>
    <w:p w14:paraId="0F8F70F9" w14:textId="77777777" w:rsidR="001767F8" w:rsidRPr="008E4CC6" w:rsidRDefault="001767F8" w:rsidP="008E4CC6">
      <w:pPr>
        <w:spacing w:line="360" w:lineRule="auto"/>
        <w:rPr>
          <w:rFonts w:ascii="Arial" w:hAnsi="Arial" w:cs="Arial"/>
          <w:b/>
          <w:bCs/>
          <w:sz w:val="24"/>
          <w:szCs w:val="24"/>
          <w:u w:val="single"/>
        </w:rPr>
      </w:pPr>
    </w:p>
    <w:p w14:paraId="14847BDD" w14:textId="77777777" w:rsidR="001767F8" w:rsidRPr="008E4CC6" w:rsidRDefault="001767F8" w:rsidP="008E4CC6">
      <w:pPr>
        <w:spacing w:line="360" w:lineRule="auto"/>
        <w:rPr>
          <w:rFonts w:ascii="Arial" w:hAnsi="Arial" w:cs="Arial"/>
          <w:b/>
          <w:bCs/>
          <w:sz w:val="24"/>
          <w:szCs w:val="24"/>
          <w:u w:val="single"/>
        </w:rPr>
      </w:pPr>
    </w:p>
    <w:p w14:paraId="68300D47" w14:textId="77777777" w:rsidR="001767F8" w:rsidRPr="008E4CC6" w:rsidRDefault="001767F8" w:rsidP="008E4CC6">
      <w:pPr>
        <w:spacing w:line="360" w:lineRule="auto"/>
        <w:rPr>
          <w:rFonts w:ascii="Arial" w:hAnsi="Arial" w:cs="Arial"/>
          <w:b/>
          <w:bCs/>
          <w:sz w:val="24"/>
          <w:szCs w:val="24"/>
          <w:u w:val="single"/>
        </w:rPr>
      </w:pPr>
    </w:p>
    <w:p w14:paraId="2E6EDB1B" w14:textId="77777777" w:rsidR="00381885" w:rsidRDefault="00381885" w:rsidP="008E4CC6">
      <w:pPr>
        <w:spacing w:line="360" w:lineRule="auto"/>
        <w:rPr>
          <w:rFonts w:ascii="Arial" w:hAnsi="Arial" w:cs="Arial"/>
          <w:b/>
          <w:bCs/>
          <w:sz w:val="24"/>
          <w:szCs w:val="24"/>
          <w:u w:val="single"/>
        </w:rPr>
      </w:pPr>
    </w:p>
    <w:p w14:paraId="60B940E6" w14:textId="1131614F" w:rsidR="00C9403A" w:rsidRPr="008E4CC6" w:rsidRDefault="00A57FAE" w:rsidP="008E4CC6">
      <w:pPr>
        <w:spacing w:line="360" w:lineRule="auto"/>
        <w:rPr>
          <w:rFonts w:ascii="Arial" w:hAnsi="Arial" w:cs="Arial"/>
          <w:b/>
          <w:bCs/>
          <w:sz w:val="24"/>
          <w:szCs w:val="24"/>
          <w:u w:val="single"/>
        </w:rPr>
      </w:pPr>
      <w:r w:rsidRPr="008E4CC6">
        <w:rPr>
          <w:rFonts w:ascii="Arial" w:hAnsi="Arial" w:cs="Arial"/>
          <w:b/>
          <w:bCs/>
          <w:sz w:val="24"/>
          <w:szCs w:val="24"/>
          <w:u w:val="single"/>
        </w:rPr>
        <w:t>R</w:t>
      </w:r>
      <w:r w:rsidR="00C9403A" w:rsidRPr="008E4CC6">
        <w:rPr>
          <w:rFonts w:ascii="Arial" w:hAnsi="Arial" w:cs="Arial"/>
          <w:b/>
          <w:bCs/>
          <w:sz w:val="24"/>
          <w:szCs w:val="24"/>
          <w:u w:val="single"/>
        </w:rPr>
        <w:t xml:space="preserve">eferences </w:t>
      </w:r>
    </w:p>
    <w:p w14:paraId="401FD3E9" w14:textId="5797DF52" w:rsidR="00AF20FB" w:rsidRPr="008E4CC6" w:rsidRDefault="00AF20FB" w:rsidP="008E4CC6">
      <w:pPr>
        <w:spacing w:line="360" w:lineRule="auto"/>
        <w:rPr>
          <w:rFonts w:ascii="Arial" w:hAnsi="Arial" w:cs="Arial"/>
          <w:sz w:val="24"/>
          <w:szCs w:val="24"/>
        </w:rPr>
      </w:pPr>
      <w:r w:rsidRPr="008E4CC6">
        <w:rPr>
          <w:rFonts w:ascii="Arial" w:hAnsi="Arial" w:cs="Arial"/>
          <w:sz w:val="24"/>
          <w:szCs w:val="24"/>
        </w:rPr>
        <w:t>Australasian Medical Publishing Company (2007). </w:t>
      </w:r>
      <w:r w:rsidRPr="008E4CC6">
        <w:rPr>
          <w:rFonts w:ascii="Arial" w:hAnsi="Arial" w:cs="Arial"/>
          <w:i/>
          <w:iCs/>
          <w:sz w:val="24"/>
          <w:szCs w:val="24"/>
        </w:rPr>
        <w:t>The Medical Journal of Australia</w:t>
      </w:r>
      <w:r w:rsidRPr="008E4CC6">
        <w:rPr>
          <w:rFonts w:ascii="Arial" w:hAnsi="Arial" w:cs="Arial"/>
          <w:sz w:val="24"/>
          <w:szCs w:val="24"/>
        </w:rPr>
        <w:t>. [online] Available at: https://www.mja.com.au/system/files/issues/187_07_011007/ric10279_fm.pdf.</w:t>
      </w:r>
    </w:p>
    <w:p w14:paraId="4E6F5383" w14:textId="6BBFB999" w:rsidR="00DA1007" w:rsidRPr="008E4CC6" w:rsidRDefault="00DA1007" w:rsidP="008E4CC6">
      <w:pPr>
        <w:spacing w:line="360" w:lineRule="auto"/>
        <w:rPr>
          <w:rFonts w:ascii="Arial" w:hAnsi="Arial" w:cs="Arial"/>
          <w:sz w:val="24"/>
          <w:szCs w:val="24"/>
        </w:rPr>
      </w:pPr>
      <w:r w:rsidRPr="008E4CC6">
        <w:rPr>
          <w:rFonts w:ascii="Arial" w:hAnsi="Arial" w:cs="Arial"/>
          <w:sz w:val="24"/>
          <w:szCs w:val="24"/>
        </w:rPr>
        <w:t xml:space="preserve">Dohrenwend, B.P., Dohrenwend, B.S., Zubin, J. and </w:t>
      </w:r>
      <w:proofErr w:type="spellStart"/>
      <w:r w:rsidRPr="008E4CC6">
        <w:rPr>
          <w:rFonts w:ascii="Arial" w:hAnsi="Arial" w:cs="Arial"/>
          <w:sz w:val="24"/>
          <w:szCs w:val="24"/>
        </w:rPr>
        <w:t>Levav</w:t>
      </w:r>
      <w:proofErr w:type="spellEnd"/>
      <w:r w:rsidRPr="008E4CC6">
        <w:rPr>
          <w:rFonts w:ascii="Arial" w:hAnsi="Arial" w:cs="Arial"/>
          <w:sz w:val="24"/>
          <w:szCs w:val="24"/>
        </w:rPr>
        <w:t>, I. (1981). The 1980 division 27 award for distinguished contributions to community psychology and community mental health: Barbara Snell Dohrenwend and Bruce P. Dohrenwend. </w:t>
      </w:r>
      <w:r w:rsidRPr="008E4CC6">
        <w:rPr>
          <w:rFonts w:ascii="Arial" w:hAnsi="Arial" w:cs="Arial"/>
          <w:i/>
          <w:iCs/>
          <w:sz w:val="24"/>
          <w:szCs w:val="24"/>
        </w:rPr>
        <w:t>American Journal of Community Psychology</w:t>
      </w:r>
      <w:r w:rsidRPr="008E4CC6">
        <w:rPr>
          <w:rFonts w:ascii="Arial" w:hAnsi="Arial" w:cs="Arial"/>
          <w:sz w:val="24"/>
          <w:szCs w:val="24"/>
        </w:rPr>
        <w:t>, 9(2), pp.123–164. doi:10.1007/bf00896364.</w:t>
      </w:r>
    </w:p>
    <w:p w14:paraId="35401D17" w14:textId="0B103F5B" w:rsidR="00476EFB" w:rsidRPr="008E4CC6" w:rsidRDefault="00476EFB" w:rsidP="008E4CC6">
      <w:pPr>
        <w:spacing w:line="360" w:lineRule="auto"/>
        <w:rPr>
          <w:rFonts w:ascii="Arial" w:hAnsi="Arial" w:cs="Arial"/>
          <w:sz w:val="24"/>
          <w:szCs w:val="24"/>
        </w:rPr>
      </w:pPr>
      <w:r w:rsidRPr="008E4CC6">
        <w:rPr>
          <w:rFonts w:ascii="Arial" w:hAnsi="Arial" w:cs="Arial"/>
          <w:sz w:val="24"/>
          <w:szCs w:val="24"/>
        </w:rPr>
        <w:t>Garcia, G. M., Hedwig, T., Hanson, B. L., Rivera, M., &amp; Smith, C. A. (2019). The relationship between mixed race/ethnicity, developmental assets, and mental health among youth. Journal of Racial and Ethnic Health Disparities, 6, 77–85. doi:10.1007/s40615-018-0501-2</w:t>
      </w:r>
    </w:p>
    <w:p w14:paraId="7A8972B7" w14:textId="7B01D13D" w:rsidR="00DA1007" w:rsidRPr="008E4CC6" w:rsidRDefault="00DA1007" w:rsidP="008E4CC6">
      <w:pPr>
        <w:spacing w:line="360" w:lineRule="auto"/>
        <w:rPr>
          <w:rStyle w:val="contentpasted1"/>
          <w:rFonts w:ascii="Arial" w:hAnsi="Arial" w:cs="Arial"/>
          <w:color w:val="000000"/>
          <w:sz w:val="24"/>
          <w:szCs w:val="24"/>
          <w:bdr w:val="none" w:sz="0" w:space="0" w:color="auto" w:frame="1"/>
          <w:shd w:val="clear" w:color="auto" w:fill="FFFFFF"/>
        </w:rPr>
      </w:pPr>
      <w:r w:rsidRPr="008E4CC6">
        <w:rPr>
          <w:rStyle w:val="contentpasted1"/>
          <w:rFonts w:ascii="Arial" w:hAnsi="Arial" w:cs="Arial"/>
          <w:color w:val="000000"/>
          <w:sz w:val="24"/>
          <w:szCs w:val="24"/>
          <w:bdr w:val="none" w:sz="0" w:space="0" w:color="auto" w:frame="1"/>
          <w:shd w:val="clear" w:color="auto" w:fill="FFFFFF"/>
        </w:rPr>
        <w:t>Holmes, T.H. and Rahe, R.H. (1967). The social readjustment rating scale. </w:t>
      </w:r>
      <w:r w:rsidRPr="008E4CC6">
        <w:rPr>
          <w:rStyle w:val="contentpasted1"/>
          <w:rFonts w:ascii="Arial" w:hAnsi="Arial" w:cs="Arial"/>
          <w:i/>
          <w:iCs/>
          <w:color w:val="000000"/>
          <w:sz w:val="24"/>
          <w:szCs w:val="24"/>
          <w:bdr w:val="none" w:sz="0" w:space="0" w:color="auto" w:frame="1"/>
          <w:shd w:val="clear" w:color="auto" w:fill="FFFFFF"/>
        </w:rPr>
        <w:t>Journal of Psychosomatic Research</w:t>
      </w:r>
      <w:r w:rsidRPr="008E4CC6">
        <w:rPr>
          <w:rStyle w:val="contentpasted1"/>
          <w:rFonts w:ascii="Arial" w:hAnsi="Arial" w:cs="Arial"/>
          <w:color w:val="000000"/>
          <w:sz w:val="24"/>
          <w:szCs w:val="24"/>
          <w:bdr w:val="none" w:sz="0" w:space="0" w:color="auto" w:frame="1"/>
          <w:shd w:val="clear" w:color="auto" w:fill="FFFFFF"/>
        </w:rPr>
        <w:t>, [online] 11(2), pp.213–218. doi:10.1016/0022-3999(67)90010-4. </w:t>
      </w:r>
    </w:p>
    <w:p w14:paraId="0FC512F1" w14:textId="1A19B794" w:rsidR="00DC08B6" w:rsidRPr="008E4CC6" w:rsidRDefault="00DC08B6" w:rsidP="008E4CC6">
      <w:pPr>
        <w:spacing w:line="360" w:lineRule="auto"/>
        <w:rPr>
          <w:rStyle w:val="contentpasted1"/>
          <w:rFonts w:ascii="Arial" w:hAnsi="Arial" w:cs="Arial"/>
          <w:color w:val="000000"/>
          <w:sz w:val="24"/>
          <w:szCs w:val="24"/>
          <w:bdr w:val="none" w:sz="0" w:space="0" w:color="auto" w:frame="1"/>
          <w:shd w:val="clear" w:color="auto" w:fill="FFFFFF"/>
        </w:rPr>
      </w:pPr>
      <w:r w:rsidRPr="008E4CC6">
        <w:rPr>
          <w:rFonts w:ascii="Arial" w:hAnsi="Arial" w:cs="Arial"/>
          <w:color w:val="000000"/>
          <w:sz w:val="24"/>
          <w:szCs w:val="24"/>
          <w:bdr w:val="none" w:sz="0" w:space="0" w:color="auto" w:frame="1"/>
          <w:shd w:val="clear" w:color="auto" w:fill="FFFFFF"/>
        </w:rPr>
        <w:t>Levy, I.P. (2019). Hip-Hop and Spoken Word Therapy in Urban School Counselling. </w:t>
      </w:r>
      <w:r w:rsidRPr="008E4CC6">
        <w:rPr>
          <w:rFonts w:ascii="Arial" w:hAnsi="Arial" w:cs="Arial"/>
          <w:i/>
          <w:iCs/>
          <w:color w:val="000000"/>
          <w:sz w:val="24"/>
          <w:szCs w:val="24"/>
          <w:bdr w:val="none" w:sz="0" w:space="0" w:color="auto" w:frame="1"/>
          <w:shd w:val="clear" w:color="auto" w:fill="FFFFFF"/>
        </w:rPr>
        <w:t>Professional School Counselling</w:t>
      </w:r>
      <w:r w:rsidRPr="008E4CC6">
        <w:rPr>
          <w:rFonts w:ascii="Arial" w:hAnsi="Arial" w:cs="Arial"/>
          <w:color w:val="000000"/>
          <w:sz w:val="24"/>
          <w:szCs w:val="24"/>
          <w:bdr w:val="none" w:sz="0" w:space="0" w:color="auto" w:frame="1"/>
          <w:shd w:val="clear" w:color="auto" w:fill="FFFFFF"/>
        </w:rPr>
        <w:t>, 22(1b), p.2156759X1983443. doi:10.1177/2156759x19834436.</w:t>
      </w:r>
    </w:p>
    <w:p w14:paraId="79E3A62E" w14:textId="56A6C347" w:rsidR="008770F0" w:rsidRPr="008E4CC6" w:rsidRDefault="008770F0" w:rsidP="008E4CC6">
      <w:pPr>
        <w:spacing w:line="360" w:lineRule="auto"/>
        <w:rPr>
          <w:rFonts w:ascii="Arial" w:hAnsi="Arial" w:cs="Arial"/>
          <w:color w:val="333333"/>
          <w:sz w:val="24"/>
          <w:szCs w:val="24"/>
          <w:shd w:val="clear" w:color="auto" w:fill="FFFFFF"/>
        </w:rPr>
      </w:pPr>
      <w:r w:rsidRPr="008E4CC6">
        <w:rPr>
          <w:rFonts w:ascii="Arial" w:hAnsi="Arial" w:cs="Arial"/>
          <w:color w:val="333333"/>
          <w:sz w:val="24"/>
          <w:szCs w:val="24"/>
          <w:shd w:val="clear" w:color="auto" w:fill="FFFFFF"/>
        </w:rPr>
        <w:t>Mechanic, D. (1999). Mental health and mental illness: Definitions and perspectives. In A. V. Horwitz &amp; T. L. Scheid (Eds.), </w:t>
      </w:r>
      <w:r w:rsidRPr="008E4CC6">
        <w:rPr>
          <w:rStyle w:val="Emphasis"/>
          <w:rFonts w:ascii="Arial" w:hAnsi="Arial" w:cs="Arial"/>
          <w:color w:val="333333"/>
          <w:sz w:val="24"/>
          <w:szCs w:val="24"/>
          <w:shd w:val="clear" w:color="auto" w:fill="FFFFFF"/>
        </w:rPr>
        <w:t>A handbook for the study of mental health: Social contexts, theories, and systems</w:t>
      </w:r>
      <w:r w:rsidRPr="008E4CC6">
        <w:rPr>
          <w:rFonts w:ascii="Arial" w:hAnsi="Arial" w:cs="Arial"/>
          <w:color w:val="333333"/>
          <w:sz w:val="24"/>
          <w:szCs w:val="24"/>
          <w:shd w:val="clear" w:color="auto" w:fill="FFFFFF"/>
        </w:rPr>
        <w:t> (pp. 12–28). Cambridge University Press.</w:t>
      </w:r>
    </w:p>
    <w:p w14:paraId="176466E2" w14:textId="12BBBA4A" w:rsidR="002251E7" w:rsidRPr="008E4CC6" w:rsidRDefault="002251E7" w:rsidP="008E4CC6">
      <w:pPr>
        <w:spacing w:line="360" w:lineRule="auto"/>
        <w:rPr>
          <w:rFonts w:ascii="Arial" w:hAnsi="Arial" w:cs="Arial"/>
          <w:color w:val="333333"/>
          <w:sz w:val="24"/>
          <w:szCs w:val="24"/>
          <w:shd w:val="clear" w:color="auto" w:fill="FFFFFF"/>
        </w:rPr>
      </w:pPr>
      <w:r w:rsidRPr="008E4CC6">
        <w:rPr>
          <w:rFonts w:ascii="Arial" w:hAnsi="Arial" w:cs="Arial"/>
          <w:color w:val="333333"/>
          <w:sz w:val="24"/>
          <w:szCs w:val="24"/>
          <w:shd w:val="clear" w:color="auto" w:fill="FFFFFF"/>
        </w:rPr>
        <w:t>Merton, R.K. (1938). Social Structure and Anomie. </w:t>
      </w:r>
      <w:r w:rsidRPr="008E4CC6">
        <w:rPr>
          <w:rFonts w:ascii="Arial" w:hAnsi="Arial" w:cs="Arial"/>
          <w:i/>
          <w:iCs/>
          <w:color w:val="333333"/>
          <w:sz w:val="24"/>
          <w:szCs w:val="24"/>
          <w:shd w:val="clear" w:color="auto" w:fill="FFFFFF"/>
        </w:rPr>
        <w:t>American Sociological Review</w:t>
      </w:r>
      <w:r w:rsidRPr="008E4CC6">
        <w:rPr>
          <w:rFonts w:ascii="Arial" w:hAnsi="Arial" w:cs="Arial"/>
          <w:color w:val="333333"/>
          <w:sz w:val="24"/>
          <w:szCs w:val="24"/>
          <w:shd w:val="clear" w:color="auto" w:fill="FFFFFF"/>
        </w:rPr>
        <w:t>, [online] 3(5), pp.672–682. doi:10.2307/2084686.</w:t>
      </w:r>
    </w:p>
    <w:p w14:paraId="58B7BA23" w14:textId="6E99B508" w:rsidR="008E1BB7" w:rsidRPr="008E4CC6" w:rsidRDefault="00A90D31" w:rsidP="008E4CC6">
      <w:pPr>
        <w:spacing w:line="360" w:lineRule="auto"/>
        <w:rPr>
          <w:rFonts w:ascii="Arial" w:hAnsi="Arial" w:cs="Arial"/>
          <w:color w:val="000000" w:themeColor="text1"/>
          <w:sz w:val="24"/>
          <w:szCs w:val="24"/>
          <w:bdr w:val="none" w:sz="0" w:space="0" w:color="auto" w:frame="1"/>
          <w:shd w:val="clear" w:color="auto" w:fill="FFFFFF"/>
        </w:rPr>
      </w:pPr>
      <w:r w:rsidRPr="008E4CC6">
        <w:rPr>
          <w:rFonts w:ascii="Arial" w:hAnsi="Arial" w:cs="Arial"/>
          <w:color w:val="37383D"/>
          <w:sz w:val="24"/>
          <w:szCs w:val="24"/>
          <w:shd w:val="clear" w:color="auto" w:fill="FFFFFF"/>
        </w:rPr>
        <w:t xml:space="preserve">Sarah Elizabeth Adler (2020) </w:t>
      </w:r>
      <w:r w:rsidR="00A744BA" w:rsidRPr="008E4CC6">
        <w:rPr>
          <w:rFonts w:ascii="Arial" w:hAnsi="Arial" w:cs="Arial"/>
          <w:color w:val="37383D"/>
          <w:sz w:val="24"/>
          <w:szCs w:val="24"/>
          <w:shd w:val="clear" w:color="auto" w:fill="FFFFFF"/>
        </w:rPr>
        <w:t xml:space="preserve">Available [online] at: </w:t>
      </w:r>
      <w:hyperlink r:id="rId10" w:tgtFrame="_blank" w:history="1">
        <w:r w:rsidR="00A744BA" w:rsidRPr="008E4CC6">
          <w:rPr>
            <w:rStyle w:val="Hyperlink"/>
            <w:rFonts w:ascii="Arial" w:hAnsi="Arial" w:cs="Arial"/>
            <w:sz w:val="24"/>
            <w:szCs w:val="24"/>
            <w:bdr w:val="none" w:sz="0" w:space="0" w:color="auto" w:frame="1"/>
            <w:shd w:val="clear" w:color="auto" w:fill="FFFFFF"/>
          </w:rPr>
          <w:t>https://www.aarp.org/health/brain-health/info-2020/music-mental-health.html</w:t>
        </w:r>
      </w:hyperlink>
      <w:r w:rsidR="00A744BA" w:rsidRPr="008E4CC6">
        <w:rPr>
          <w:rFonts w:ascii="Arial" w:hAnsi="Arial" w:cs="Arial"/>
          <w:color w:val="1A0DAB"/>
          <w:sz w:val="24"/>
          <w:szCs w:val="24"/>
          <w:u w:val="single"/>
          <w:bdr w:val="none" w:sz="0" w:space="0" w:color="auto" w:frame="1"/>
          <w:shd w:val="clear" w:color="auto" w:fill="FFFFFF"/>
        </w:rPr>
        <w:t xml:space="preserve"> </w:t>
      </w:r>
      <w:r w:rsidR="008E1BB7" w:rsidRPr="008E4CC6">
        <w:rPr>
          <w:rFonts w:ascii="Arial" w:hAnsi="Arial" w:cs="Arial"/>
          <w:color w:val="000000" w:themeColor="text1"/>
          <w:sz w:val="24"/>
          <w:szCs w:val="24"/>
          <w:bdr w:val="none" w:sz="0" w:space="0" w:color="auto" w:frame="1"/>
          <w:shd w:val="clear" w:color="auto" w:fill="FFFFFF"/>
        </w:rPr>
        <w:t xml:space="preserve">Accessed on </w:t>
      </w:r>
      <w:r w:rsidR="00415D8D" w:rsidRPr="008E4CC6">
        <w:rPr>
          <w:rFonts w:ascii="Arial" w:hAnsi="Arial" w:cs="Arial"/>
          <w:color w:val="000000" w:themeColor="text1"/>
          <w:sz w:val="24"/>
          <w:szCs w:val="24"/>
          <w:bdr w:val="none" w:sz="0" w:space="0" w:color="auto" w:frame="1"/>
          <w:shd w:val="clear" w:color="auto" w:fill="FFFFFF"/>
        </w:rPr>
        <w:t>Wednesday 2nd November 2022</w:t>
      </w:r>
    </w:p>
    <w:p w14:paraId="7F96277E" w14:textId="77777777" w:rsidR="00A12CE0" w:rsidRPr="008E4CC6" w:rsidRDefault="00A12CE0" w:rsidP="008E4CC6">
      <w:pPr>
        <w:spacing w:line="360" w:lineRule="auto"/>
        <w:rPr>
          <w:rFonts w:ascii="Arial" w:hAnsi="Arial" w:cs="Arial"/>
          <w:sz w:val="24"/>
          <w:szCs w:val="24"/>
        </w:rPr>
      </w:pPr>
      <w:r w:rsidRPr="008E4CC6">
        <w:rPr>
          <w:rFonts w:ascii="Arial" w:hAnsi="Arial" w:cs="Arial"/>
          <w:sz w:val="24"/>
          <w:szCs w:val="24"/>
        </w:rPr>
        <w:t xml:space="preserve">Tyson, E. H. (2002). Hip hop therapy: An exploratory study of a rap music intervention with at-risk and delinquent youth. Journal of Poetry Therapy, 15, 133–144. doi:10.1023/A:1019795911358 </w:t>
      </w:r>
    </w:p>
    <w:p w14:paraId="575451D8" w14:textId="3E75FA52" w:rsidR="00A12CE0" w:rsidRPr="008E4CC6" w:rsidRDefault="00A12CE0" w:rsidP="008E4CC6">
      <w:pPr>
        <w:spacing w:line="360" w:lineRule="auto"/>
        <w:rPr>
          <w:rFonts w:ascii="Arial" w:hAnsi="Arial" w:cs="Arial"/>
          <w:color w:val="333333"/>
          <w:sz w:val="24"/>
          <w:szCs w:val="24"/>
          <w:shd w:val="clear" w:color="auto" w:fill="FFFFFF"/>
        </w:rPr>
      </w:pPr>
      <w:r w:rsidRPr="008E4CC6">
        <w:rPr>
          <w:rFonts w:ascii="Arial" w:hAnsi="Arial" w:cs="Arial"/>
          <w:sz w:val="24"/>
          <w:szCs w:val="24"/>
        </w:rPr>
        <w:t xml:space="preserve">Tyson, E. H. (2003). Rap music in social work practice with African American and Latino youth: A conceptual model with practical applications. Journal of Human </w:t>
      </w:r>
      <w:proofErr w:type="spellStart"/>
      <w:r w:rsidRPr="008E4CC6">
        <w:rPr>
          <w:rFonts w:ascii="Arial" w:hAnsi="Arial" w:cs="Arial"/>
          <w:sz w:val="24"/>
          <w:szCs w:val="24"/>
        </w:rPr>
        <w:t>Behavior</w:t>
      </w:r>
      <w:proofErr w:type="spellEnd"/>
      <w:r w:rsidRPr="008E4CC6">
        <w:rPr>
          <w:rFonts w:ascii="Arial" w:hAnsi="Arial" w:cs="Arial"/>
          <w:sz w:val="24"/>
          <w:szCs w:val="24"/>
        </w:rPr>
        <w:t xml:space="preserve"> and the Social Environment, 8, 1–21. doi:10.1300/J137v08n04_01</w:t>
      </w:r>
    </w:p>
    <w:p w14:paraId="5BB3E1E2" w14:textId="01205447" w:rsidR="00C9403A" w:rsidRPr="008E4CC6" w:rsidRDefault="00C9403A" w:rsidP="008E4CC6">
      <w:pPr>
        <w:spacing w:line="360" w:lineRule="auto"/>
        <w:rPr>
          <w:rFonts w:ascii="Arial" w:hAnsi="Arial" w:cs="Arial"/>
          <w:sz w:val="24"/>
          <w:szCs w:val="24"/>
        </w:rPr>
      </w:pPr>
      <w:r w:rsidRPr="008E4CC6">
        <w:rPr>
          <w:rFonts w:ascii="Arial" w:hAnsi="Arial" w:cs="Arial"/>
          <w:sz w:val="24"/>
          <w:szCs w:val="24"/>
        </w:rPr>
        <w:t xml:space="preserve">Watkins, </w:t>
      </w:r>
      <w:proofErr w:type="gramStart"/>
      <w:r w:rsidRPr="008E4CC6">
        <w:rPr>
          <w:rFonts w:ascii="Arial" w:hAnsi="Arial" w:cs="Arial"/>
          <w:sz w:val="24"/>
          <w:szCs w:val="24"/>
        </w:rPr>
        <w:t>D.C.</w:t>
      </w:r>
      <w:proofErr w:type="gramEnd"/>
      <w:r w:rsidRPr="008E4CC6">
        <w:rPr>
          <w:rFonts w:ascii="Arial" w:hAnsi="Arial" w:cs="Arial"/>
          <w:sz w:val="24"/>
          <w:szCs w:val="24"/>
        </w:rPr>
        <w:t xml:space="preserve"> and Neighbors, H.W. (2007). An initial exploration of what ‘mental health’ means to young black men. </w:t>
      </w:r>
      <w:r w:rsidRPr="008E4CC6">
        <w:rPr>
          <w:rFonts w:ascii="Arial" w:hAnsi="Arial" w:cs="Arial"/>
          <w:i/>
          <w:iCs/>
          <w:sz w:val="24"/>
          <w:szCs w:val="24"/>
        </w:rPr>
        <w:t>The Journal of Men’s Health &amp; Gender</w:t>
      </w:r>
      <w:r w:rsidRPr="008E4CC6">
        <w:rPr>
          <w:rFonts w:ascii="Arial" w:hAnsi="Arial" w:cs="Arial"/>
          <w:sz w:val="24"/>
          <w:szCs w:val="24"/>
        </w:rPr>
        <w:t>, 4(3), pp.271–282. doi:10.1016/j.jmhg.2007.06.006.</w:t>
      </w:r>
    </w:p>
    <w:p w14:paraId="504DDFB0" w14:textId="568B501C" w:rsidR="008770F0" w:rsidRPr="008E4CC6" w:rsidRDefault="008770F0" w:rsidP="008E4CC6">
      <w:pPr>
        <w:spacing w:line="360" w:lineRule="auto"/>
        <w:rPr>
          <w:rFonts w:ascii="Arial" w:hAnsi="Arial" w:cs="Arial"/>
          <w:sz w:val="24"/>
          <w:szCs w:val="24"/>
        </w:rPr>
      </w:pPr>
    </w:p>
    <w:p w14:paraId="398D1A10" w14:textId="764BDE33" w:rsidR="008770F0" w:rsidRPr="008E4CC6" w:rsidRDefault="008770F0" w:rsidP="008E4CC6">
      <w:pPr>
        <w:spacing w:line="360" w:lineRule="auto"/>
        <w:rPr>
          <w:rFonts w:ascii="Arial" w:hAnsi="Arial" w:cs="Arial"/>
          <w:sz w:val="24"/>
          <w:szCs w:val="24"/>
        </w:rPr>
      </w:pPr>
    </w:p>
    <w:sectPr w:rsidR="008770F0" w:rsidRPr="008E4CC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F2802" w14:textId="77777777" w:rsidR="009A7A85" w:rsidRDefault="009A7A85" w:rsidP="009A7A85">
      <w:pPr>
        <w:spacing w:after="0" w:line="240" w:lineRule="auto"/>
      </w:pPr>
      <w:r>
        <w:separator/>
      </w:r>
    </w:p>
  </w:endnote>
  <w:endnote w:type="continuationSeparator" w:id="0">
    <w:p w14:paraId="6A1F47F3" w14:textId="77777777" w:rsidR="009A7A85" w:rsidRDefault="009A7A85" w:rsidP="009A7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6418320"/>
      <w:docPartObj>
        <w:docPartGallery w:val="Page Numbers (Bottom of Page)"/>
        <w:docPartUnique/>
      </w:docPartObj>
    </w:sdtPr>
    <w:sdtEndPr>
      <w:rPr>
        <w:noProof/>
      </w:rPr>
    </w:sdtEndPr>
    <w:sdtContent>
      <w:p w14:paraId="31A3727F" w14:textId="60898B93" w:rsidR="00A1591C" w:rsidRDefault="00A1591C" w:rsidP="00A15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9548F" w14:textId="77777777" w:rsidR="00A1591C" w:rsidRDefault="00A15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BD43E" w14:textId="77777777" w:rsidR="009A7A85" w:rsidRDefault="009A7A85" w:rsidP="009A7A85">
      <w:pPr>
        <w:spacing w:after="0" w:line="240" w:lineRule="auto"/>
      </w:pPr>
      <w:r>
        <w:separator/>
      </w:r>
    </w:p>
  </w:footnote>
  <w:footnote w:type="continuationSeparator" w:id="0">
    <w:p w14:paraId="7246EFBC" w14:textId="77777777" w:rsidR="009A7A85" w:rsidRDefault="009A7A85" w:rsidP="009A7A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427A3" w14:textId="4C2C1E17" w:rsidR="00F119D6" w:rsidRDefault="00F119D6">
    <w:pPr>
      <w:pStyle w:val="Header"/>
    </w:pPr>
    <w:r>
      <w:t xml:space="preserve">Sharon Strachan </w:t>
    </w:r>
    <w:r>
      <w:ptab w:relativeTo="margin" w:alignment="center" w:leader="none"/>
    </w:r>
    <w:r>
      <w:t xml:space="preserve">Changemakers Creativity and Value Creations </w:t>
    </w:r>
    <w:r>
      <w:ptab w:relativeTo="margin" w:alignment="right" w:leader="none"/>
    </w:r>
    <w:r>
      <w:t xml:space="preserve">1911689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03A"/>
    <w:rsid w:val="00002838"/>
    <w:rsid w:val="00015314"/>
    <w:rsid w:val="00023BCB"/>
    <w:rsid w:val="00055171"/>
    <w:rsid w:val="0007249C"/>
    <w:rsid w:val="0007658A"/>
    <w:rsid w:val="00091B7E"/>
    <w:rsid w:val="000A19E1"/>
    <w:rsid w:val="000B2A5F"/>
    <w:rsid w:val="000C5126"/>
    <w:rsid w:val="000E0DF1"/>
    <w:rsid w:val="000E6F72"/>
    <w:rsid w:val="00126386"/>
    <w:rsid w:val="0012734C"/>
    <w:rsid w:val="001350E5"/>
    <w:rsid w:val="001559E0"/>
    <w:rsid w:val="0017574A"/>
    <w:rsid w:val="001767F8"/>
    <w:rsid w:val="001A2B81"/>
    <w:rsid w:val="001A692F"/>
    <w:rsid w:val="001B7C72"/>
    <w:rsid w:val="001D4742"/>
    <w:rsid w:val="00200420"/>
    <w:rsid w:val="00217928"/>
    <w:rsid w:val="002251E7"/>
    <w:rsid w:val="002426CC"/>
    <w:rsid w:val="00242757"/>
    <w:rsid w:val="002430C7"/>
    <w:rsid w:val="00254C90"/>
    <w:rsid w:val="00263E6E"/>
    <w:rsid w:val="00296B39"/>
    <w:rsid w:val="002C4841"/>
    <w:rsid w:val="002C62A8"/>
    <w:rsid w:val="002D352E"/>
    <w:rsid w:val="002F156E"/>
    <w:rsid w:val="00305993"/>
    <w:rsid w:val="00306F86"/>
    <w:rsid w:val="00313ACA"/>
    <w:rsid w:val="00381152"/>
    <w:rsid w:val="00381885"/>
    <w:rsid w:val="00381C03"/>
    <w:rsid w:val="00383210"/>
    <w:rsid w:val="003A61FA"/>
    <w:rsid w:val="003D2882"/>
    <w:rsid w:val="003D2F13"/>
    <w:rsid w:val="00415D8D"/>
    <w:rsid w:val="00476EFB"/>
    <w:rsid w:val="0048401A"/>
    <w:rsid w:val="0048404E"/>
    <w:rsid w:val="00497286"/>
    <w:rsid w:val="004D2988"/>
    <w:rsid w:val="004D5C99"/>
    <w:rsid w:val="004D73BA"/>
    <w:rsid w:val="004E6360"/>
    <w:rsid w:val="004F1A45"/>
    <w:rsid w:val="005368A0"/>
    <w:rsid w:val="00536F0C"/>
    <w:rsid w:val="00546231"/>
    <w:rsid w:val="005904E9"/>
    <w:rsid w:val="005F14FE"/>
    <w:rsid w:val="006166EC"/>
    <w:rsid w:val="006247E2"/>
    <w:rsid w:val="00657BE8"/>
    <w:rsid w:val="006664B6"/>
    <w:rsid w:val="00683D76"/>
    <w:rsid w:val="00693344"/>
    <w:rsid w:val="006A0C22"/>
    <w:rsid w:val="006A5903"/>
    <w:rsid w:val="006B16B5"/>
    <w:rsid w:val="006D74A3"/>
    <w:rsid w:val="00731267"/>
    <w:rsid w:val="007351FC"/>
    <w:rsid w:val="007636F3"/>
    <w:rsid w:val="00767008"/>
    <w:rsid w:val="00770AFF"/>
    <w:rsid w:val="007761D6"/>
    <w:rsid w:val="00796727"/>
    <w:rsid w:val="007A1FC0"/>
    <w:rsid w:val="007E0BA6"/>
    <w:rsid w:val="00821907"/>
    <w:rsid w:val="00835BA4"/>
    <w:rsid w:val="00846240"/>
    <w:rsid w:val="00860713"/>
    <w:rsid w:val="008770F0"/>
    <w:rsid w:val="00896C1E"/>
    <w:rsid w:val="008A2484"/>
    <w:rsid w:val="008A5ACB"/>
    <w:rsid w:val="008C0898"/>
    <w:rsid w:val="008E1BB7"/>
    <w:rsid w:val="008E4CC6"/>
    <w:rsid w:val="009038F3"/>
    <w:rsid w:val="009810DA"/>
    <w:rsid w:val="00991FCD"/>
    <w:rsid w:val="00995909"/>
    <w:rsid w:val="009A7A85"/>
    <w:rsid w:val="009B51F2"/>
    <w:rsid w:val="009C296B"/>
    <w:rsid w:val="009D41DB"/>
    <w:rsid w:val="009E1EA7"/>
    <w:rsid w:val="009E5521"/>
    <w:rsid w:val="00A05714"/>
    <w:rsid w:val="00A12CE0"/>
    <w:rsid w:val="00A1591C"/>
    <w:rsid w:val="00A35698"/>
    <w:rsid w:val="00A4475E"/>
    <w:rsid w:val="00A57FAE"/>
    <w:rsid w:val="00A65953"/>
    <w:rsid w:val="00A744BA"/>
    <w:rsid w:val="00A90D31"/>
    <w:rsid w:val="00AA759D"/>
    <w:rsid w:val="00AE5EB9"/>
    <w:rsid w:val="00AF20FB"/>
    <w:rsid w:val="00B07895"/>
    <w:rsid w:val="00B112BC"/>
    <w:rsid w:val="00B45988"/>
    <w:rsid w:val="00B73AE2"/>
    <w:rsid w:val="00B74151"/>
    <w:rsid w:val="00B95CB6"/>
    <w:rsid w:val="00B97F23"/>
    <w:rsid w:val="00BB2860"/>
    <w:rsid w:val="00BD7BA4"/>
    <w:rsid w:val="00BF4136"/>
    <w:rsid w:val="00C03ED9"/>
    <w:rsid w:val="00C051FC"/>
    <w:rsid w:val="00C3397A"/>
    <w:rsid w:val="00C63B9F"/>
    <w:rsid w:val="00C9403A"/>
    <w:rsid w:val="00CA35AF"/>
    <w:rsid w:val="00CF190D"/>
    <w:rsid w:val="00D03AEB"/>
    <w:rsid w:val="00D365BC"/>
    <w:rsid w:val="00D86129"/>
    <w:rsid w:val="00D9475D"/>
    <w:rsid w:val="00DA1007"/>
    <w:rsid w:val="00DA1E09"/>
    <w:rsid w:val="00DB1EE8"/>
    <w:rsid w:val="00DB3CF4"/>
    <w:rsid w:val="00DC08B6"/>
    <w:rsid w:val="00DC245E"/>
    <w:rsid w:val="00E17410"/>
    <w:rsid w:val="00E279D1"/>
    <w:rsid w:val="00E32E3D"/>
    <w:rsid w:val="00E537D8"/>
    <w:rsid w:val="00E9790C"/>
    <w:rsid w:val="00EA122C"/>
    <w:rsid w:val="00EB1715"/>
    <w:rsid w:val="00ED28CF"/>
    <w:rsid w:val="00ED5A02"/>
    <w:rsid w:val="00EF4495"/>
    <w:rsid w:val="00F119D6"/>
    <w:rsid w:val="00F207C1"/>
    <w:rsid w:val="00F30489"/>
    <w:rsid w:val="00F7034F"/>
    <w:rsid w:val="00F97CC2"/>
    <w:rsid w:val="00FB1EF8"/>
    <w:rsid w:val="00FB6AB3"/>
    <w:rsid w:val="00FD32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AADA9D1"/>
  <w15:chartTrackingRefBased/>
  <w15:docId w15:val="{A8D0EDB9-6835-4407-9B91-716579E0F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5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770F0"/>
    <w:rPr>
      <w:i/>
      <w:iCs/>
    </w:rPr>
  </w:style>
  <w:style w:type="character" w:customStyle="1" w:styleId="contentpasted1">
    <w:name w:val="contentpasted1"/>
    <w:basedOn w:val="DefaultParagraphFont"/>
    <w:rsid w:val="00DA1007"/>
  </w:style>
  <w:style w:type="character" w:styleId="Hyperlink">
    <w:name w:val="Hyperlink"/>
    <w:basedOn w:val="DefaultParagraphFont"/>
    <w:uiPriority w:val="99"/>
    <w:semiHidden/>
    <w:unhideWhenUsed/>
    <w:rsid w:val="00A744BA"/>
    <w:rPr>
      <w:color w:val="0000FF"/>
      <w:u w:val="single"/>
    </w:rPr>
  </w:style>
  <w:style w:type="paragraph" w:styleId="Header">
    <w:name w:val="header"/>
    <w:basedOn w:val="Normal"/>
    <w:link w:val="HeaderChar"/>
    <w:uiPriority w:val="99"/>
    <w:unhideWhenUsed/>
    <w:rsid w:val="009A7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A85"/>
  </w:style>
  <w:style w:type="paragraph" w:styleId="Footer">
    <w:name w:val="footer"/>
    <w:basedOn w:val="Normal"/>
    <w:link w:val="FooterChar"/>
    <w:uiPriority w:val="99"/>
    <w:unhideWhenUsed/>
    <w:rsid w:val="009A7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aarp.org/health/brain-health/info-2020/music-mental-health.html"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1517</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2022-11-04T13:59:00Z</dcterms:created>
  <dcterms:modified xsi:type="dcterms:W3CDTF">2022-11-04T13:59:00Z</dcterms:modified>
</cp:coreProperties>
</file>