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A9040F" w14:textId="6389AAF8" w:rsidR="00681E8C" w:rsidRDefault="00D93E31" w:rsidP="00D93E31">
      <w:pPr>
        <w:spacing w:line="360" w:lineRule="auto"/>
        <w:rPr>
          <w:rFonts w:ascii="Arial" w:hAnsi="Arial" w:cs="Arial"/>
          <w:sz w:val="22"/>
          <w:szCs w:val="22"/>
        </w:rPr>
      </w:pPr>
      <w:r>
        <w:rPr>
          <w:rFonts w:ascii="Arial" w:hAnsi="Arial" w:cs="Arial"/>
          <w:sz w:val="22"/>
          <w:szCs w:val="22"/>
        </w:rPr>
        <w:t>Student Name: Areeba Khan</w:t>
      </w:r>
    </w:p>
    <w:p w14:paraId="0D99179F" w14:textId="355DAD42" w:rsidR="00D93E31" w:rsidRDefault="00D93E31" w:rsidP="00D93E31">
      <w:pPr>
        <w:spacing w:line="360" w:lineRule="auto"/>
        <w:rPr>
          <w:rFonts w:ascii="Arial" w:hAnsi="Arial" w:cs="Arial"/>
          <w:sz w:val="22"/>
          <w:szCs w:val="22"/>
        </w:rPr>
      </w:pPr>
      <w:r>
        <w:rPr>
          <w:rFonts w:ascii="Arial" w:hAnsi="Arial" w:cs="Arial"/>
          <w:sz w:val="22"/>
          <w:szCs w:val="22"/>
        </w:rPr>
        <w:t>Student Number: 2419588</w:t>
      </w:r>
    </w:p>
    <w:p w14:paraId="72F0F68C" w14:textId="49DE7D35" w:rsidR="00D93E31" w:rsidRDefault="00D93E31" w:rsidP="00D93E31">
      <w:pPr>
        <w:spacing w:line="360" w:lineRule="auto"/>
        <w:rPr>
          <w:rFonts w:ascii="Arial" w:hAnsi="Arial" w:cs="Arial"/>
          <w:sz w:val="22"/>
          <w:szCs w:val="22"/>
        </w:rPr>
      </w:pPr>
      <w:r>
        <w:rPr>
          <w:rFonts w:ascii="Arial" w:hAnsi="Arial" w:cs="Arial"/>
          <w:sz w:val="22"/>
          <w:szCs w:val="22"/>
        </w:rPr>
        <w:t xml:space="preserve">Module Code: </w:t>
      </w:r>
      <w:r w:rsidR="00FF73A8" w:rsidRPr="00FF73A8">
        <w:rPr>
          <w:rFonts w:ascii="Arial" w:hAnsi="Arial" w:cs="Arial"/>
          <w:sz w:val="22"/>
          <w:szCs w:val="22"/>
        </w:rPr>
        <w:t>BMHP5021</w:t>
      </w:r>
    </w:p>
    <w:p w14:paraId="1BDFE3DC" w14:textId="340E1E97" w:rsidR="00D93E31" w:rsidRDefault="00D93E31" w:rsidP="00D93E31">
      <w:pPr>
        <w:spacing w:line="360" w:lineRule="auto"/>
        <w:rPr>
          <w:rFonts w:ascii="Arial" w:hAnsi="Arial" w:cs="Arial"/>
          <w:sz w:val="22"/>
          <w:szCs w:val="22"/>
        </w:rPr>
      </w:pPr>
      <w:r>
        <w:rPr>
          <w:rFonts w:ascii="Arial" w:hAnsi="Arial" w:cs="Arial"/>
          <w:sz w:val="22"/>
          <w:szCs w:val="22"/>
        </w:rPr>
        <w:t xml:space="preserve">Module Title: </w:t>
      </w:r>
      <w:r w:rsidR="005602CE" w:rsidRPr="005602CE">
        <w:rPr>
          <w:rFonts w:ascii="Arial" w:hAnsi="Arial" w:cs="Arial"/>
          <w:sz w:val="22"/>
          <w:szCs w:val="22"/>
        </w:rPr>
        <w:t>Protecting and Supporting Families in Health and Care</w:t>
      </w:r>
    </w:p>
    <w:p w14:paraId="5EB1BBAF" w14:textId="7320A6A6" w:rsidR="00767831" w:rsidRDefault="00D93E31" w:rsidP="00D93E31">
      <w:pPr>
        <w:spacing w:line="360" w:lineRule="auto"/>
        <w:rPr>
          <w:rFonts w:ascii="Arial" w:hAnsi="Arial" w:cs="Arial"/>
          <w:sz w:val="22"/>
          <w:szCs w:val="22"/>
        </w:rPr>
      </w:pPr>
      <w:r>
        <w:rPr>
          <w:rFonts w:ascii="Arial" w:hAnsi="Arial" w:cs="Arial"/>
          <w:sz w:val="22"/>
          <w:szCs w:val="22"/>
        </w:rPr>
        <w:t xml:space="preserve">Assignment Title: </w:t>
      </w:r>
      <w:r w:rsidR="00CC5FDB" w:rsidRPr="00CC5FDB">
        <w:rPr>
          <w:rFonts w:ascii="Arial" w:hAnsi="Arial" w:cs="Arial"/>
          <w:sz w:val="22"/>
          <w:szCs w:val="22"/>
        </w:rPr>
        <w:t>Component 2: Written Report</w:t>
      </w:r>
    </w:p>
    <w:p w14:paraId="46A635B3" w14:textId="77777777" w:rsidR="00767831" w:rsidRDefault="00767831">
      <w:pPr>
        <w:rPr>
          <w:rFonts w:ascii="Arial" w:hAnsi="Arial" w:cs="Arial"/>
          <w:sz w:val="22"/>
          <w:szCs w:val="22"/>
        </w:rPr>
      </w:pPr>
      <w:r>
        <w:rPr>
          <w:rFonts w:ascii="Arial" w:hAnsi="Arial" w:cs="Arial"/>
          <w:sz w:val="22"/>
          <w:szCs w:val="22"/>
        </w:rPr>
        <w:br w:type="page"/>
      </w:r>
    </w:p>
    <w:p w14:paraId="7E28826E" w14:textId="467CFD88" w:rsidR="00D93E31" w:rsidRDefault="000B7DDE" w:rsidP="000B7DDE">
      <w:pPr>
        <w:spacing w:line="360" w:lineRule="auto"/>
        <w:jc w:val="center"/>
        <w:rPr>
          <w:rFonts w:ascii="Arial" w:hAnsi="Arial" w:cs="Arial"/>
          <w:b/>
          <w:bCs/>
          <w:sz w:val="28"/>
          <w:szCs w:val="28"/>
        </w:rPr>
      </w:pPr>
      <w:r w:rsidRPr="000B7DDE">
        <w:rPr>
          <w:rFonts w:ascii="Arial" w:hAnsi="Arial" w:cs="Arial"/>
          <w:b/>
          <w:bCs/>
          <w:sz w:val="28"/>
          <w:szCs w:val="28"/>
        </w:rPr>
        <w:lastRenderedPageBreak/>
        <w:t>An examination and analysis of how the ‘Early Help’ system is signposted to UK families by their local authority website</w:t>
      </w:r>
    </w:p>
    <w:p w14:paraId="4917E513" w14:textId="77777777" w:rsidR="00FA5940" w:rsidRPr="00FA5940" w:rsidRDefault="00FA5940" w:rsidP="00FA5940">
      <w:pPr>
        <w:spacing w:line="360" w:lineRule="auto"/>
        <w:rPr>
          <w:rFonts w:ascii="Arial" w:hAnsi="Arial" w:cs="Arial"/>
          <w:b/>
          <w:bCs/>
          <w:sz w:val="22"/>
          <w:szCs w:val="22"/>
        </w:rPr>
      </w:pPr>
      <w:r w:rsidRPr="00FA5940">
        <w:rPr>
          <w:rFonts w:ascii="Arial" w:hAnsi="Arial" w:cs="Arial"/>
          <w:b/>
          <w:bCs/>
          <w:sz w:val="22"/>
          <w:szCs w:val="22"/>
        </w:rPr>
        <w:t>Introduction</w:t>
      </w:r>
    </w:p>
    <w:p w14:paraId="34BBDB5A" w14:textId="437B444E" w:rsidR="00FA5940" w:rsidRPr="00FA5940" w:rsidRDefault="00FA5940" w:rsidP="00FA5940">
      <w:pPr>
        <w:spacing w:line="360" w:lineRule="auto"/>
        <w:rPr>
          <w:rFonts w:ascii="Arial" w:hAnsi="Arial" w:cs="Arial"/>
          <w:sz w:val="22"/>
          <w:szCs w:val="22"/>
        </w:rPr>
      </w:pPr>
      <w:r w:rsidRPr="00FA5940">
        <w:rPr>
          <w:rFonts w:ascii="Arial" w:hAnsi="Arial" w:cs="Arial"/>
          <w:sz w:val="22"/>
          <w:szCs w:val="22"/>
        </w:rPr>
        <w:t>This report evaluates how three local authority websites</w:t>
      </w:r>
      <w:r>
        <w:rPr>
          <w:rFonts w:ascii="Arial" w:hAnsi="Arial" w:cs="Arial"/>
          <w:sz w:val="22"/>
          <w:szCs w:val="22"/>
        </w:rPr>
        <w:t xml:space="preserve">, </w:t>
      </w:r>
      <w:r w:rsidRPr="00FA5940">
        <w:rPr>
          <w:rFonts w:ascii="Arial" w:hAnsi="Arial" w:cs="Arial"/>
          <w:sz w:val="22"/>
          <w:szCs w:val="22"/>
        </w:rPr>
        <w:t>Leicestershire County Council, Norfolk County Council and Staffordshire County Council</w:t>
      </w:r>
      <w:r>
        <w:rPr>
          <w:rFonts w:ascii="Arial" w:hAnsi="Arial" w:cs="Arial"/>
          <w:sz w:val="22"/>
          <w:szCs w:val="22"/>
        </w:rPr>
        <w:t xml:space="preserve">, </w:t>
      </w:r>
      <w:r w:rsidRPr="00FA5940">
        <w:rPr>
          <w:rFonts w:ascii="Arial" w:hAnsi="Arial" w:cs="Arial"/>
          <w:sz w:val="22"/>
          <w:szCs w:val="22"/>
        </w:rPr>
        <w:t>communicate information about Early Help and family support services. The analysis considers how clearly each authority explains its Early Help offer, how accessible the information is for families, and how effectively people are signposted to appropriate services. The websites are evaluated against the principles set out in the Early Help System Guide (Department for Levelling Up, Housing and Communities, 2024) and Working Together to Safeguard Children (Department for Education, 2023). The report concludes with recommendations for improving accessibility and family engagement.</w:t>
      </w:r>
    </w:p>
    <w:p w14:paraId="25DAD02F" w14:textId="77777777" w:rsidR="00FA5940" w:rsidRPr="00FA5940" w:rsidRDefault="00FA5940" w:rsidP="00FA5940">
      <w:pPr>
        <w:spacing w:line="360" w:lineRule="auto"/>
        <w:rPr>
          <w:rFonts w:ascii="Arial" w:hAnsi="Arial" w:cs="Arial"/>
          <w:b/>
          <w:bCs/>
          <w:sz w:val="22"/>
          <w:szCs w:val="22"/>
        </w:rPr>
      </w:pPr>
      <w:r w:rsidRPr="00FA5940">
        <w:rPr>
          <w:rFonts w:ascii="Arial" w:hAnsi="Arial" w:cs="Arial"/>
          <w:b/>
          <w:bCs/>
          <w:sz w:val="22"/>
          <w:szCs w:val="22"/>
        </w:rPr>
        <w:t>Early Help</w:t>
      </w:r>
    </w:p>
    <w:p w14:paraId="56714F4C" w14:textId="4EDD82C3" w:rsidR="00FA5940" w:rsidRPr="00FA5940" w:rsidRDefault="00FA5940" w:rsidP="00FA5940">
      <w:pPr>
        <w:spacing w:line="360" w:lineRule="auto"/>
        <w:rPr>
          <w:rFonts w:ascii="Arial" w:hAnsi="Arial" w:cs="Arial"/>
          <w:sz w:val="22"/>
          <w:szCs w:val="22"/>
        </w:rPr>
      </w:pPr>
      <w:r w:rsidRPr="00FA5940">
        <w:rPr>
          <w:rFonts w:ascii="Arial" w:hAnsi="Arial" w:cs="Arial"/>
          <w:sz w:val="22"/>
          <w:szCs w:val="22"/>
        </w:rPr>
        <w:t xml:space="preserve">Early Help provides support to children and families as soon as difficulties emerge, </w:t>
      </w:r>
      <w:r>
        <w:rPr>
          <w:rFonts w:ascii="Arial" w:hAnsi="Arial" w:cs="Arial"/>
          <w:sz w:val="22"/>
          <w:szCs w:val="22"/>
        </w:rPr>
        <w:t>to</w:t>
      </w:r>
      <w:r w:rsidRPr="00FA5940">
        <w:rPr>
          <w:rFonts w:ascii="Arial" w:hAnsi="Arial" w:cs="Arial"/>
          <w:sz w:val="22"/>
          <w:szCs w:val="22"/>
        </w:rPr>
        <w:t xml:space="preserve"> </w:t>
      </w:r>
      <w:r>
        <w:rPr>
          <w:rFonts w:ascii="Arial" w:hAnsi="Arial" w:cs="Arial"/>
          <w:sz w:val="22"/>
          <w:szCs w:val="22"/>
        </w:rPr>
        <w:t>prevent</w:t>
      </w:r>
      <w:r w:rsidRPr="00FA5940">
        <w:rPr>
          <w:rFonts w:ascii="Arial" w:hAnsi="Arial" w:cs="Arial"/>
          <w:sz w:val="22"/>
          <w:szCs w:val="22"/>
        </w:rPr>
        <w:t xml:space="preserve"> problems from escalating and reduc</w:t>
      </w:r>
      <w:r>
        <w:rPr>
          <w:rFonts w:ascii="Arial" w:hAnsi="Arial" w:cs="Arial"/>
          <w:sz w:val="22"/>
          <w:szCs w:val="22"/>
        </w:rPr>
        <w:t>e</w:t>
      </w:r>
      <w:r w:rsidRPr="00FA5940">
        <w:rPr>
          <w:rFonts w:ascii="Arial" w:hAnsi="Arial" w:cs="Arial"/>
          <w:sz w:val="22"/>
          <w:szCs w:val="22"/>
        </w:rPr>
        <w:t xml:space="preserve"> the need for statutory intervention (Department for Education, 2023). Rather than being a single service, it is a coordinated system of agencies working together to identify needs early and provide appropriate support (Department for Levelling Up, Housing and Communities, 2024).</w:t>
      </w:r>
    </w:p>
    <w:p w14:paraId="53FC079A" w14:textId="000514C0" w:rsidR="00FA5940" w:rsidRPr="00FA5940" w:rsidRDefault="00FA5940" w:rsidP="00FA5940">
      <w:pPr>
        <w:spacing w:line="360" w:lineRule="auto"/>
        <w:rPr>
          <w:rFonts w:ascii="Arial" w:hAnsi="Arial" w:cs="Arial"/>
          <w:sz w:val="22"/>
          <w:szCs w:val="22"/>
        </w:rPr>
      </w:pPr>
      <w:r w:rsidRPr="00FA5940">
        <w:rPr>
          <w:rFonts w:ascii="Arial" w:hAnsi="Arial" w:cs="Arial"/>
          <w:sz w:val="22"/>
          <w:szCs w:val="22"/>
        </w:rPr>
        <w:t>A key principle of Early Help is the whole-family approach, recognising that children's wellbeing is closely linked to wider family circumstances. Support may therefore address issues such as parental mental health, domestic abuse, financial difficulties and housing alongside the child's individual needs. The Early Help System Guide highlights the importance of providing proportionate support, working collaboratively with families and ensuring that services are accessible, community</w:t>
      </w:r>
      <w:r>
        <w:rPr>
          <w:rFonts w:ascii="Arial" w:hAnsi="Arial" w:cs="Arial"/>
          <w:sz w:val="22"/>
          <w:szCs w:val="22"/>
        </w:rPr>
        <w:t>-</w:t>
      </w:r>
      <w:r w:rsidRPr="00FA5940">
        <w:rPr>
          <w:rFonts w:ascii="Arial" w:hAnsi="Arial" w:cs="Arial"/>
          <w:sz w:val="22"/>
          <w:szCs w:val="22"/>
        </w:rPr>
        <w:t>focused and shaped by family experience.</w:t>
      </w:r>
    </w:p>
    <w:p w14:paraId="06BC757E" w14:textId="77777777" w:rsidR="00FA5940" w:rsidRPr="00FA5940" w:rsidRDefault="00FA5940" w:rsidP="00FA5940">
      <w:pPr>
        <w:spacing w:line="360" w:lineRule="auto"/>
        <w:rPr>
          <w:rFonts w:ascii="Arial" w:hAnsi="Arial" w:cs="Arial"/>
          <w:b/>
          <w:bCs/>
          <w:sz w:val="22"/>
          <w:szCs w:val="22"/>
        </w:rPr>
      </w:pPr>
      <w:r w:rsidRPr="00FA5940">
        <w:rPr>
          <w:rFonts w:ascii="Arial" w:hAnsi="Arial" w:cs="Arial"/>
          <w:b/>
          <w:bCs/>
          <w:sz w:val="22"/>
          <w:szCs w:val="22"/>
        </w:rPr>
        <w:t>Multi-Agency Working</w:t>
      </w:r>
    </w:p>
    <w:p w14:paraId="71210274" w14:textId="26FE2BDE" w:rsidR="00FA5940" w:rsidRPr="00FA5940" w:rsidRDefault="00FA5940" w:rsidP="00FA5940">
      <w:pPr>
        <w:spacing w:line="360" w:lineRule="auto"/>
        <w:rPr>
          <w:rFonts w:ascii="Arial" w:hAnsi="Arial" w:cs="Arial"/>
          <w:sz w:val="22"/>
          <w:szCs w:val="22"/>
        </w:rPr>
      </w:pPr>
      <w:r w:rsidRPr="00FA5940">
        <w:rPr>
          <w:rFonts w:ascii="Arial" w:hAnsi="Arial" w:cs="Arial"/>
          <w:sz w:val="22"/>
          <w:szCs w:val="22"/>
        </w:rPr>
        <w:t>Effective Early Help relies on strong multi-agency working. Working Together to Safeguard Children (Department for Education, 2023) identifies safeguarding as a shared responsibility requiring health, education, social care, police and voluntary organisations to work together. Timely information sharing allows professionals to identify concerns earlier, make informed decisions and coordinate support before problems escalate (North Yorkshire Safeguarding Children Partnership, 2024).</w:t>
      </w:r>
    </w:p>
    <w:p w14:paraId="5BD89480" w14:textId="1FEAD405" w:rsidR="00FA5940" w:rsidRPr="00FA5940" w:rsidRDefault="00FA5940" w:rsidP="00FA5940">
      <w:pPr>
        <w:spacing w:line="360" w:lineRule="auto"/>
        <w:rPr>
          <w:rFonts w:ascii="Arial" w:hAnsi="Arial" w:cs="Arial"/>
          <w:sz w:val="22"/>
          <w:szCs w:val="22"/>
        </w:rPr>
      </w:pPr>
      <w:r w:rsidRPr="00FA5940">
        <w:rPr>
          <w:rFonts w:ascii="Arial" w:hAnsi="Arial" w:cs="Arial"/>
          <w:sz w:val="22"/>
          <w:szCs w:val="22"/>
        </w:rPr>
        <w:t xml:space="preserve">This collaborative approach is commonly delivered through a Team Around the Family (TAF) model, where a lead practitioner coordinates support across agencies </w:t>
      </w:r>
      <w:r>
        <w:rPr>
          <w:rFonts w:ascii="Arial" w:hAnsi="Arial" w:cs="Arial"/>
          <w:sz w:val="22"/>
          <w:szCs w:val="22"/>
        </w:rPr>
        <w:t xml:space="preserve">and </w:t>
      </w:r>
      <w:r w:rsidRPr="00FA5940">
        <w:rPr>
          <w:rFonts w:ascii="Arial" w:hAnsi="Arial" w:cs="Arial"/>
          <w:sz w:val="22"/>
          <w:szCs w:val="22"/>
        </w:rPr>
        <w:t xml:space="preserve">acts as the </w:t>
      </w:r>
      <w:r w:rsidRPr="00FA5940">
        <w:rPr>
          <w:rFonts w:ascii="Arial" w:hAnsi="Arial" w:cs="Arial"/>
          <w:sz w:val="22"/>
          <w:szCs w:val="22"/>
        </w:rPr>
        <w:lastRenderedPageBreak/>
        <w:t>family's</w:t>
      </w:r>
      <w:r w:rsidRPr="00FA5940">
        <w:rPr>
          <w:rFonts w:ascii="Arial" w:hAnsi="Arial" w:cs="Arial"/>
          <w:b/>
          <w:bCs/>
          <w:sz w:val="22"/>
          <w:szCs w:val="22"/>
        </w:rPr>
        <w:t xml:space="preserve"> </w:t>
      </w:r>
      <w:r w:rsidRPr="00FA5940">
        <w:rPr>
          <w:rFonts w:ascii="Arial" w:hAnsi="Arial" w:cs="Arial"/>
          <w:sz w:val="22"/>
          <w:szCs w:val="22"/>
        </w:rPr>
        <w:t>main point of contact (Sussex Safeguarding Children Partnership, 2024). This reduces the need for families to repeat their experiences while promoting consistent, joined-up support.</w:t>
      </w:r>
    </w:p>
    <w:p w14:paraId="6AF8C528" w14:textId="1EC5D69B" w:rsidR="00FA5940" w:rsidRDefault="00FA5940" w:rsidP="00FA5940">
      <w:pPr>
        <w:spacing w:line="360" w:lineRule="auto"/>
        <w:rPr>
          <w:rFonts w:ascii="Arial" w:hAnsi="Arial" w:cs="Arial"/>
          <w:b/>
          <w:bCs/>
          <w:sz w:val="22"/>
          <w:szCs w:val="22"/>
        </w:rPr>
      </w:pPr>
      <w:r w:rsidRPr="00FA5940">
        <w:rPr>
          <w:rFonts w:ascii="Arial" w:hAnsi="Arial" w:cs="Arial"/>
          <w:sz w:val="22"/>
          <w:szCs w:val="22"/>
        </w:rPr>
        <w:t>For families, effective multi-agency working should also be visible through clear information about available services, referral routes and how organisations work together. The Early Help System Guide (Department for Levelling Up, Housing and Communities, 2024) identifies shared understanding and transparency as key features of an effective Early Help system, making clear communication through local authority websites an important part of delivering accessible, family-centred support</w:t>
      </w:r>
      <w:r w:rsidRPr="00FA5940">
        <w:rPr>
          <w:rFonts w:ascii="Arial" w:hAnsi="Arial" w:cs="Arial"/>
          <w:b/>
          <w:bCs/>
          <w:sz w:val="22"/>
          <w:szCs w:val="22"/>
        </w:rPr>
        <w:t>.</w:t>
      </w:r>
    </w:p>
    <w:p w14:paraId="232F41C2" w14:textId="77777777" w:rsidR="00B451F7" w:rsidRDefault="00B451F7" w:rsidP="00C66CD2">
      <w:pPr>
        <w:spacing w:line="360" w:lineRule="auto"/>
        <w:rPr>
          <w:rFonts w:ascii="Arial" w:hAnsi="Arial" w:cs="Arial"/>
          <w:b/>
          <w:bCs/>
          <w:sz w:val="22"/>
          <w:szCs w:val="22"/>
        </w:rPr>
      </w:pPr>
    </w:p>
    <w:p w14:paraId="0F8B2405" w14:textId="3785CDA7" w:rsidR="006A7194" w:rsidRPr="006F0675" w:rsidRDefault="00C33165" w:rsidP="00C66CD2">
      <w:pPr>
        <w:spacing w:line="360" w:lineRule="auto"/>
        <w:rPr>
          <w:rFonts w:ascii="Arial" w:hAnsi="Arial" w:cs="Arial"/>
          <w:sz w:val="22"/>
          <w:szCs w:val="22"/>
        </w:rPr>
      </w:pPr>
      <w:r w:rsidRPr="00C33165">
        <w:rPr>
          <w:rFonts w:ascii="Arial" w:hAnsi="Arial" w:cs="Arial"/>
          <w:b/>
          <w:bCs/>
          <w:sz w:val="22"/>
          <w:szCs w:val="22"/>
        </w:rPr>
        <w:t>Evaluation of Each Local Authority Website</w:t>
      </w:r>
    </w:p>
    <w:p w14:paraId="39D2E692" w14:textId="77777777" w:rsidR="00265165" w:rsidRPr="00672CD5" w:rsidRDefault="00265165" w:rsidP="00265165">
      <w:pPr>
        <w:spacing w:line="360" w:lineRule="auto"/>
        <w:rPr>
          <w:rFonts w:ascii="Arial" w:hAnsi="Arial" w:cs="Arial"/>
          <w:b/>
          <w:bCs/>
          <w:sz w:val="22"/>
          <w:szCs w:val="22"/>
        </w:rPr>
      </w:pPr>
      <w:r w:rsidRPr="00672CD5">
        <w:rPr>
          <w:rFonts w:ascii="Arial" w:hAnsi="Arial" w:cs="Arial"/>
          <w:b/>
          <w:bCs/>
          <w:sz w:val="22"/>
          <w:szCs w:val="22"/>
        </w:rPr>
        <w:t>Leicestershire County Council</w:t>
      </w:r>
    </w:p>
    <w:p w14:paraId="6AE44E0C" w14:textId="77777777" w:rsidR="00265165" w:rsidRPr="00265165" w:rsidRDefault="00265165" w:rsidP="00265165">
      <w:pPr>
        <w:spacing w:line="360" w:lineRule="auto"/>
        <w:rPr>
          <w:rFonts w:ascii="Arial" w:hAnsi="Arial" w:cs="Arial"/>
          <w:sz w:val="22"/>
          <w:szCs w:val="22"/>
        </w:rPr>
      </w:pPr>
      <w:r w:rsidRPr="00265165">
        <w:rPr>
          <w:rFonts w:ascii="Arial" w:hAnsi="Arial" w:cs="Arial"/>
          <w:sz w:val="22"/>
          <w:szCs w:val="22"/>
        </w:rPr>
        <w:t>Leicestershire County Council delivers its Early Help offer through the Family Help Service, which was created by integrating several children's services into a single model in 2019 (Leicestershire County Council, 2024a). This joined-up approach reflects national guidance promoting coordinated support for children and families.</w:t>
      </w:r>
    </w:p>
    <w:p w14:paraId="5393087C" w14:textId="77777777" w:rsidR="00265165" w:rsidRPr="00265165" w:rsidRDefault="00265165" w:rsidP="00265165">
      <w:pPr>
        <w:spacing w:line="360" w:lineRule="auto"/>
        <w:rPr>
          <w:rFonts w:ascii="Arial" w:hAnsi="Arial" w:cs="Arial"/>
          <w:sz w:val="22"/>
          <w:szCs w:val="22"/>
        </w:rPr>
      </w:pPr>
      <w:r w:rsidRPr="00265165">
        <w:rPr>
          <w:rFonts w:ascii="Arial" w:hAnsi="Arial" w:cs="Arial"/>
          <w:sz w:val="22"/>
          <w:szCs w:val="22"/>
        </w:rPr>
        <w:t>The website's main strength is the amount of information it provides. Services are organised into clear support levels, including Standard Family Support, Enhanced Family Support and support for families with children aged 0–2 years (Leicestershire County Council, 2024a). This helps users understand that support is provided according to the level of need. The website also explains evidence-based interventions, including the Solihull Approach and Triple P parenting programmes, alongside specialist Youth Justice services, giving families and professionals a comprehensive overview of available support.</w:t>
      </w:r>
    </w:p>
    <w:p w14:paraId="4AB96D10" w14:textId="77777777" w:rsidR="00265165" w:rsidRPr="00265165" w:rsidRDefault="00265165" w:rsidP="00265165">
      <w:pPr>
        <w:spacing w:line="360" w:lineRule="auto"/>
        <w:rPr>
          <w:rFonts w:ascii="Arial" w:hAnsi="Arial" w:cs="Arial"/>
          <w:sz w:val="22"/>
          <w:szCs w:val="22"/>
        </w:rPr>
      </w:pPr>
      <w:r w:rsidRPr="00265165">
        <w:rPr>
          <w:rFonts w:ascii="Arial" w:hAnsi="Arial" w:cs="Arial"/>
          <w:sz w:val="22"/>
          <w:szCs w:val="22"/>
        </w:rPr>
        <w:t>Access routes are clearly differentiated. Families can request support through an online self-referral form, while professionals are directed to complete a Multi-Agency Referral Form (MARF) (Leicestershire County Council, 2024b). This reflects the Early Help principle that families should be able to access support before concerns reach the threshold for statutory intervention.</w:t>
      </w:r>
    </w:p>
    <w:p w14:paraId="4699EDDB" w14:textId="77777777" w:rsidR="00265165" w:rsidRPr="00265165" w:rsidRDefault="00265165" w:rsidP="00265165">
      <w:pPr>
        <w:spacing w:line="360" w:lineRule="auto"/>
        <w:rPr>
          <w:rFonts w:ascii="Arial" w:hAnsi="Arial" w:cs="Arial"/>
          <w:sz w:val="22"/>
          <w:szCs w:val="22"/>
        </w:rPr>
      </w:pPr>
      <w:r w:rsidRPr="00265165">
        <w:rPr>
          <w:rFonts w:ascii="Arial" w:hAnsi="Arial" w:cs="Arial"/>
          <w:sz w:val="22"/>
          <w:szCs w:val="22"/>
        </w:rPr>
        <w:t>Despite these strengths, the website is less accessible than those of the other authorities reviewed. Much of the content appears to be written for professionals, with frequent use of safeguarding terminology and acronyms such as MARF and references to the First Response Children's Duty Team. Although appropriate for practitioners, this language may be unfamiliar to families seeking help for the first time.</w:t>
      </w:r>
    </w:p>
    <w:p w14:paraId="5DB56C3D" w14:textId="1A46CBBE" w:rsidR="0031020D" w:rsidRDefault="00265165" w:rsidP="00265165">
      <w:pPr>
        <w:spacing w:line="360" w:lineRule="auto"/>
        <w:rPr>
          <w:rFonts w:ascii="Arial" w:hAnsi="Arial" w:cs="Arial"/>
          <w:sz w:val="22"/>
          <w:szCs w:val="22"/>
        </w:rPr>
      </w:pPr>
      <w:r w:rsidRPr="00265165">
        <w:rPr>
          <w:rFonts w:ascii="Arial" w:hAnsi="Arial" w:cs="Arial"/>
          <w:sz w:val="22"/>
          <w:szCs w:val="22"/>
        </w:rPr>
        <w:lastRenderedPageBreak/>
        <w:t>The emphasis on referral processes and statutory pathways may also reinforce the perception that services are primarily crisis-led rather than preventative. This contrasts with Working Together to Safeguard Children (Department for Education, 2023), which emphasises clear, accessible communication with families. While Leicestershire provides the most detailed description of its Early Help services and referral pathways, greater use of plain language and more family-focused explanations would improve accessibility and encourage earlier engagement with support.</w:t>
      </w:r>
    </w:p>
    <w:p w14:paraId="4FE2ED0A" w14:textId="77777777" w:rsidR="0031020D" w:rsidRDefault="0031020D" w:rsidP="0031020D">
      <w:pPr>
        <w:spacing w:line="360" w:lineRule="auto"/>
        <w:rPr>
          <w:rFonts w:ascii="Arial" w:hAnsi="Arial" w:cs="Arial"/>
          <w:sz w:val="22"/>
          <w:szCs w:val="22"/>
        </w:rPr>
      </w:pPr>
    </w:p>
    <w:p w14:paraId="5ABC8348" w14:textId="1406471D" w:rsidR="0031020D" w:rsidRDefault="0031020D" w:rsidP="0031020D">
      <w:pPr>
        <w:spacing w:line="360" w:lineRule="auto"/>
        <w:rPr>
          <w:rFonts w:ascii="Arial" w:hAnsi="Arial" w:cs="Arial"/>
          <w:b/>
          <w:bCs/>
          <w:sz w:val="22"/>
          <w:szCs w:val="22"/>
        </w:rPr>
      </w:pPr>
      <w:r w:rsidRPr="0031020D">
        <w:rPr>
          <w:rFonts w:ascii="Arial" w:hAnsi="Arial" w:cs="Arial"/>
          <w:b/>
          <w:bCs/>
          <w:sz w:val="22"/>
          <w:szCs w:val="22"/>
        </w:rPr>
        <w:t>b) Norfolk County Council</w:t>
      </w:r>
    </w:p>
    <w:p w14:paraId="1E81511C" w14:textId="77777777" w:rsidR="006D030B" w:rsidRPr="006D030B" w:rsidRDefault="006D030B" w:rsidP="006D030B">
      <w:pPr>
        <w:spacing w:line="360" w:lineRule="auto"/>
        <w:rPr>
          <w:rFonts w:ascii="Arial" w:hAnsi="Arial" w:cs="Arial"/>
          <w:sz w:val="22"/>
          <w:szCs w:val="22"/>
        </w:rPr>
      </w:pPr>
      <w:r w:rsidRPr="006D030B">
        <w:rPr>
          <w:rFonts w:ascii="Arial" w:hAnsi="Arial" w:cs="Arial"/>
          <w:sz w:val="22"/>
          <w:szCs w:val="22"/>
        </w:rPr>
        <w:t>Norfolk County Council delivers its Early Help offer through a Family Hubs approach, aiming to ensure families can access support within their communities, both online and face-to-face (Norfolk County Council, 2024). This reflects the principles of the Early Help System Guide (Department for Levelling Up, Housing and Communities, 2024), which highlights the importance of accessible, community-based support.</w:t>
      </w:r>
    </w:p>
    <w:p w14:paraId="62116C59" w14:textId="77777777" w:rsidR="006D030B" w:rsidRPr="006D030B" w:rsidRDefault="006D030B" w:rsidP="006D030B">
      <w:pPr>
        <w:spacing w:line="360" w:lineRule="auto"/>
        <w:rPr>
          <w:rFonts w:ascii="Arial" w:hAnsi="Arial" w:cs="Arial"/>
          <w:sz w:val="22"/>
          <w:szCs w:val="22"/>
        </w:rPr>
      </w:pPr>
      <w:r w:rsidRPr="006D030B">
        <w:rPr>
          <w:rFonts w:ascii="Arial" w:hAnsi="Arial" w:cs="Arial"/>
          <w:sz w:val="22"/>
          <w:szCs w:val="22"/>
        </w:rPr>
        <w:t>A key strength of Norfolk's website is its focus on accessibility. The information is presented using clear, straightforward language that is easy for families to understand. The Community Directory provides a useful “front-door” approach by allowing families to identify relevant support services without needing to understand complex referral processes. Eligibility information is also clearly explained, including support for children up to age 18 and young people with SEND up to age 25 (Norfolk County Council, 2024).</w:t>
      </w:r>
    </w:p>
    <w:p w14:paraId="51766F9E" w14:textId="77777777" w:rsidR="006D030B" w:rsidRPr="006D030B" w:rsidRDefault="006D030B" w:rsidP="006D030B">
      <w:pPr>
        <w:spacing w:line="360" w:lineRule="auto"/>
        <w:rPr>
          <w:rFonts w:ascii="Arial" w:hAnsi="Arial" w:cs="Arial"/>
          <w:sz w:val="22"/>
          <w:szCs w:val="22"/>
        </w:rPr>
      </w:pPr>
      <w:r w:rsidRPr="006D030B">
        <w:rPr>
          <w:rFonts w:ascii="Arial" w:hAnsi="Arial" w:cs="Arial"/>
          <w:sz w:val="22"/>
          <w:szCs w:val="22"/>
        </w:rPr>
        <w:t>The website also demonstrates a whole-family approach by recognising that issues affecting children are often connected to wider family circumstances, including financial difficulties and parental mental health. Providing a clear telephone contact route gives families a simple way to seek advice and reduces barriers to accessing support.</w:t>
      </w:r>
    </w:p>
    <w:p w14:paraId="47A4DFB5" w14:textId="27A78473" w:rsidR="006D030B" w:rsidRPr="006D030B" w:rsidRDefault="006D030B" w:rsidP="006D030B">
      <w:pPr>
        <w:spacing w:line="360" w:lineRule="auto"/>
        <w:rPr>
          <w:rFonts w:ascii="Arial" w:hAnsi="Arial" w:cs="Arial"/>
          <w:sz w:val="22"/>
          <w:szCs w:val="22"/>
        </w:rPr>
      </w:pPr>
      <w:r w:rsidRPr="006D030B">
        <w:rPr>
          <w:rFonts w:ascii="Arial" w:hAnsi="Arial" w:cs="Arial"/>
          <w:sz w:val="22"/>
          <w:szCs w:val="22"/>
        </w:rPr>
        <w:t>However, Norfolk’s website provides less detail about specific interventions compared with Leicestershire</w:t>
      </w:r>
      <w:r>
        <w:rPr>
          <w:rFonts w:ascii="Arial" w:hAnsi="Arial" w:cs="Arial"/>
          <w:sz w:val="22"/>
          <w:szCs w:val="22"/>
        </w:rPr>
        <w:t>’s</w:t>
      </w:r>
      <w:r w:rsidRPr="006D030B">
        <w:rPr>
          <w:rFonts w:ascii="Arial" w:hAnsi="Arial" w:cs="Arial"/>
          <w:sz w:val="22"/>
          <w:szCs w:val="22"/>
        </w:rPr>
        <w:t>. While it successfully communicates how families can access support, there is less information about what support may involve once contact has been made. In addition, professional guidance about Early Help assessments and processes is more prominent than family-focused information (Norfolk County Council, 2025). This creates a risk that families may encounter practitioner-focused content before finding information relevant to their own circumstances.</w:t>
      </w:r>
    </w:p>
    <w:p w14:paraId="1919722C" w14:textId="1B26FE65" w:rsidR="006D030B" w:rsidRPr="006D030B" w:rsidRDefault="006D030B" w:rsidP="006D030B">
      <w:pPr>
        <w:spacing w:line="360" w:lineRule="auto"/>
        <w:rPr>
          <w:rFonts w:ascii="Arial" w:hAnsi="Arial" w:cs="Arial"/>
          <w:sz w:val="22"/>
          <w:szCs w:val="22"/>
        </w:rPr>
      </w:pPr>
      <w:r w:rsidRPr="006D030B">
        <w:rPr>
          <w:rFonts w:ascii="Arial" w:hAnsi="Arial" w:cs="Arial"/>
          <w:sz w:val="22"/>
          <w:szCs w:val="22"/>
        </w:rPr>
        <w:t xml:space="preserve">Overall, Norfolk demonstrates strong accessibility and effective initial signposting, making it easier for families to identify available support. However, strengthening the family-facing information about interventions and including more examples of family experiences would </w:t>
      </w:r>
      <w:r w:rsidRPr="006D030B">
        <w:rPr>
          <w:rFonts w:ascii="Arial" w:hAnsi="Arial" w:cs="Arial"/>
          <w:sz w:val="22"/>
          <w:szCs w:val="22"/>
        </w:rPr>
        <w:lastRenderedPageBreak/>
        <w:t>improve its alignment with the Early Help System Guide emphasis on family voice and experience.</w:t>
      </w:r>
    </w:p>
    <w:p w14:paraId="1BFC9A3B" w14:textId="77777777" w:rsidR="00763E2C" w:rsidRDefault="00763E2C" w:rsidP="00763E2C">
      <w:pPr>
        <w:spacing w:line="360" w:lineRule="auto"/>
        <w:rPr>
          <w:rFonts w:ascii="Arial" w:hAnsi="Arial" w:cs="Arial"/>
          <w:b/>
          <w:bCs/>
          <w:sz w:val="22"/>
          <w:szCs w:val="22"/>
        </w:rPr>
      </w:pPr>
      <w:r w:rsidRPr="00763E2C">
        <w:rPr>
          <w:rFonts w:ascii="Arial" w:hAnsi="Arial" w:cs="Arial"/>
          <w:b/>
          <w:bCs/>
          <w:sz w:val="22"/>
          <w:szCs w:val="22"/>
        </w:rPr>
        <w:t>c) Staffordshire County Council</w:t>
      </w:r>
    </w:p>
    <w:p w14:paraId="70BB10B3" w14:textId="77777777" w:rsidR="00A61DC5" w:rsidRPr="00A61DC5" w:rsidRDefault="00A61DC5" w:rsidP="00A61DC5">
      <w:pPr>
        <w:spacing w:line="360" w:lineRule="auto"/>
        <w:rPr>
          <w:rFonts w:ascii="Arial" w:hAnsi="Arial" w:cs="Arial"/>
          <w:sz w:val="22"/>
          <w:szCs w:val="22"/>
        </w:rPr>
      </w:pPr>
      <w:r w:rsidRPr="00A61DC5">
        <w:rPr>
          <w:rFonts w:ascii="Arial" w:hAnsi="Arial" w:cs="Arial"/>
          <w:sz w:val="22"/>
          <w:szCs w:val="22"/>
        </w:rPr>
        <w:t>Staffordshire County Council delivers Early Help through the Families First programme, with local Early Help Teams supporting families by addressing difficulties before they escalate (Staffordshire County Council, 2024a). This preventative approach reflects the principles of Working Together to Safeguard Children (Department for Education, 2023).</w:t>
      </w:r>
    </w:p>
    <w:p w14:paraId="537C870E" w14:textId="77777777" w:rsidR="00A61DC5" w:rsidRPr="00A61DC5" w:rsidRDefault="00A61DC5" w:rsidP="00A61DC5">
      <w:pPr>
        <w:spacing w:line="360" w:lineRule="auto"/>
        <w:rPr>
          <w:rFonts w:ascii="Arial" w:hAnsi="Arial" w:cs="Arial"/>
          <w:sz w:val="22"/>
          <w:szCs w:val="22"/>
        </w:rPr>
      </w:pPr>
      <w:r w:rsidRPr="00A61DC5">
        <w:rPr>
          <w:rFonts w:ascii="Arial" w:hAnsi="Arial" w:cs="Arial"/>
          <w:sz w:val="22"/>
          <w:szCs w:val="22"/>
        </w:rPr>
        <w:t>The main strength of Staffordshire’s website is its clear, family-focused communication. It explains Early Help using plain English, describing how teams listen to families, provide advice, run activities and work alongside schools and other services. This approach reduces barriers by making support easy to understand. The inclusion of a direct telephone contact also provides families with a simple route to access help.</w:t>
      </w:r>
    </w:p>
    <w:p w14:paraId="6B5610CE" w14:textId="77777777" w:rsidR="00A61DC5" w:rsidRPr="00A61DC5" w:rsidRDefault="00A61DC5" w:rsidP="00A61DC5">
      <w:pPr>
        <w:spacing w:line="360" w:lineRule="auto"/>
        <w:rPr>
          <w:rFonts w:ascii="Arial" w:hAnsi="Arial" w:cs="Arial"/>
          <w:sz w:val="22"/>
          <w:szCs w:val="22"/>
        </w:rPr>
      </w:pPr>
      <w:r w:rsidRPr="00A61DC5">
        <w:rPr>
          <w:rFonts w:ascii="Arial" w:hAnsi="Arial" w:cs="Arial"/>
          <w:sz w:val="22"/>
          <w:szCs w:val="22"/>
        </w:rPr>
        <w:t>The website also demonstrates strategic consistency through its reference to the Early Help Strategy and the aim of developing a shared understanding of support across agencies (Staffordshire County Council, 2024b).</w:t>
      </w:r>
    </w:p>
    <w:p w14:paraId="5FCF9E2E" w14:textId="77777777" w:rsidR="00A61DC5" w:rsidRPr="00A61DC5" w:rsidRDefault="00A61DC5" w:rsidP="00A61DC5">
      <w:pPr>
        <w:spacing w:line="360" w:lineRule="auto"/>
        <w:rPr>
          <w:rFonts w:ascii="Arial" w:hAnsi="Arial" w:cs="Arial"/>
          <w:sz w:val="22"/>
          <w:szCs w:val="22"/>
        </w:rPr>
      </w:pPr>
      <w:r w:rsidRPr="00A61DC5">
        <w:rPr>
          <w:rFonts w:ascii="Arial" w:hAnsi="Arial" w:cs="Arial"/>
          <w:sz w:val="22"/>
          <w:szCs w:val="22"/>
        </w:rPr>
        <w:t>However, Staffordshire provides less detail about specific interventions compared with Leicestershire, and professional information is signposted to external safeguarding partnership pages. This may create some fragmentation for users seeking more detailed guidance.</w:t>
      </w:r>
    </w:p>
    <w:p w14:paraId="3F7AF2BA" w14:textId="3AF42167" w:rsidR="00A61DC5" w:rsidRPr="00A61DC5" w:rsidRDefault="00A61DC5" w:rsidP="00A61DC5">
      <w:pPr>
        <w:spacing w:line="360" w:lineRule="auto"/>
        <w:rPr>
          <w:rFonts w:ascii="Arial" w:hAnsi="Arial" w:cs="Arial"/>
          <w:sz w:val="22"/>
          <w:szCs w:val="22"/>
        </w:rPr>
      </w:pPr>
      <w:r w:rsidRPr="00A61DC5">
        <w:rPr>
          <w:rFonts w:ascii="Arial" w:hAnsi="Arial" w:cs="Arial"/>
          <w:sz w:val="22"/>
          <w:szCs w:val="22"/>
        </w:rPr>
        <w:t>Overall, Staffordshire provides the strongest family-facing communication of the three authorities, with clear explanations and accessible contact routes. Expanding information about specific interventions would further strengthen its Early Help offer.</w:t>
      </w:r>
    </w:p>
    <w:p w14:paraId="376EBB18" w14:textId="77777777" w:rsidR="00435EB9" w:rsidRDefault="00435EB9" w:rsidP="00954122">
      <w:pPr>
        <w:spacing w:line="360" w:lineRule="auto"/>
        <w:rPr>
          <w:rFonts w:ascii="Arial" w:hAnsi="Arial" w:cs="Arial"/>
          <w:b/>
          <w:bCs/>
          <w:sz w:val="22"/>
          <w:szCs w:val="22"/>
        </w:rPr>
      </w:pPr>
    </w:p>
    <w:p w14:paraId="1D8721CC" w14:textId="22BC9361" w:rsidR="00C41017" w:rsidRDefault="00F30D07" w:rsidP="00954122">
      <w:pPr>
        <w:spacing w:line="360" w:lineRule="auto"/>
        <w:rPr>
          <w:rFonts w:ascii="Arial" w:hAnsi="Arial" w:cs="Arial"/>
          <w:b/>
          <w:bCs/>
          <w:sz w:val="22"/>
          <w:szCs w:val="22"/>
        </w:rPr>
      </w:pPr>
      <w:r w:rsidRPr="00566AA6">
        <w:rPr>
          <w:rFonts w:ascii="Arial" w:hAnsi="Arial" w:cs="Arial"/>
          <w:b/>
          <w:bCs/>
          <w:sz w:val="22"/>
          <w:szCs w:val="22"/>
        </w:rPr>
        <w:t>Conclusion</w:t>
      </w:r>
      <w:r w:rsidRPr="00F30D07">
        <w:rPr>
          <w:rFonts w:ascii="Arial" w:hAnsi="Arial" w:cs="Arial"/>
          <w:b/>
          <w:bCs/>
          <w:sz w:val="22"/>
          <w:szCs w:val="22"/>
        </w:rPr>
        <w:t xml:space="preserve"> and Recommendations</w:t>
      </w:r>
    </w:p>
    <w:p w14:paraId="1F1A48CD" w14:textId="77777777" w:rsidR="00566AA6" w:rsidRPr="00566AA6" w:rsidRDefault="00566AA6" w:rsidP="00566AA6">
      <w:pPr>
        <w:spacing w:line="360" w:lineRule="auto"/>
        <w:rPr>
          <w:rFonts w:ascii="Arial" w:hAnsi="Arial" w:cs="Arial"/>
          <w:sz w:val="22"/>
          <w:szCs w:val="22"/>
        </w:rPr>
      </w:pPr>
      <w:r w:rsidRPr="00566AA6">
        <w:rPr>
          <w:rFonts w:ascii="Arial" w:hAnsi="Arial" w:cs="Arial"/>
          <w:sz w:val="22"/>
          <w:szCs w:val="22"/>
        </w:rPr>
        <w:t>This analysis demonstrates that all three local authorities provide valuable Early Help information, but they differ in how effectively they communicate support to families. Staffordshire County Council appears to provide the most accessible and family-focused approach, using plain English, clear explanations and direct contact routes that reduce barriers for families seeking support. This reflects the principles within Working Together to Safeguard Children (Department for Education, 2023), which emphasises that information should be clear, inclusive and accessible.</w:t>
      </w:r>
    </w:p>
    <w:p w14:paraId="4E679D77" w14:textId="77777777" w:rsidR="00566AA6" w:rsidRPr="00566AA6" w:rsidRDefault="00566AA6" w:rsidP="00566AA6">
      <w:pPr>
        <w:spacing w:line="360" w:lineRule="auto"/>
        <w:rPr>
          <w:rFonts w:ascii="Arial" w:hAnsi="Arial" w:cs="Arial"/>
          <w:sz w:val="22"/>
          <w:szCs w:val="22"/>
        </w:rPr>
      </w:pPr>
      <w:r w:rsidRPr="00566AA6">
        <w:rPr>
          <w:rFonts w:ascii="Arial" w:hAnsi="Arial" w:cs="Arial"/>
          <w:sz w:val="22"/>
          <w:szCs w:val="22"/>
        </w:rPr>
        <w:lastRenderedPageBreak/>
        <w:t>Leicestershire County Council provides the most comprehensive information about service structures, interventions and professional referral routes. However, its greater use of professional terminology and focus on formal processes may make it more difficult for families to understand and may unintentionally present Early Help as a response to crisis rather than a preventative service. Norfolk County Council demonstrates strong accessibility through its Family Hubs approach and clear signposting, although further information about specific interventions and family experiences would strengthen its offer.</w:t>
      </w:r>
    </w:p>
    <w:p w14:paraId="7810B286" w14:textId="77777777" w:rsidR="00566AA6" w:rsidRPr="00566AA6" w:rsidRDefault="00566AA6" w:rsidP="00566AA6">
      <w:pPr>
        <w:spacing w:line="360" w:lineRule="auto"/>
        <w:rPr>
          <w:rFonts w:ascii="Arial" w:hAnsi="Arial" w:cs="Arial"/>
          <w:sz w:val="22"/>
          <w:szCs w:val="22"/>
        </w:rPr>
      </w:pPr>
      <w:r w:rsidRPr="00566AA6">
        <w:rPr>
          <w:rFonts w:ascii="Arial" w:hAnsi="Arial" w:cs="Arial"/>
          <w:sz w:val="22"/>
          <w:szCs w:val="22"/>
        </w:rPr>
        <w:t>Although each authority has different strengths, there are common opportunities for improvement. The Early Help System Guide (Department for Levelling Up, Housing and Communities, 2024) highlights family voice, accessibility and community involvement as key features of effective systems. Local authority websites should therefore continue to develop information that reflects the experiences and needs of families rather than focusing primarily on professional processes.</w:t>
      </w:r>
    </w:p>
    <w:p w14:paraId="69F95C7D" w14:textId="77777777" w:rsidR="00081AEC" w:rsidRPr="00081AEC" w:rsidRDefault="00081AEC" w:rsidP="00081AEC">
      <w:pPr>
        <w:spacing w:line="360" w:lineRule="auto"/>
        <w:rPr>
          <w:rFonts w:ascii="Arial" w:hAnsi="Arial" w:cs="Arial"/>
          <w:sz w:val="22"/>
          <w:szCs w:val="22"/>
        </w:rPr>
      </w:pPr>
    </w:p>
    <w:p w14:paraId="1E5E25AB" w14:textId="77777777" w:rsidR="00081AEC" w:rsidRPr="00081AEC" w:rsidRDefault="00081AEC" w:rsidP="00081AEC">
      <w:pPr>
        <w:spacing w:line="360" w:lineRule="auto"/>
        <w:rPr>
          <w:rFonts w:ascii="Arial" w:hAnsi="Arial" w:cs="Arial"/>
          <w:b/>
          <w:bCs/>
          <w:sz w:val="22"/>
          <w:szCs w:val="22"/>
        </w:rPr>
      </w:pPr>
      <w:r w:rsidRPr="00081AEC">
        <w:rPr>
          <w:rFonts w:ascii="Arial" w:hAnsi="Arial" w:cs="Arial"/>
          <w:b/>
          <w:bCs/>
          <w:sz w:val="22"/>
          <w:szCs w:val="22"/>
        </w:rPr>
        <w:t>Recommendations for All Authorities:</w:t>
      </w:r>
    </w:p>
    <w:p w14:paraId="1CFCCEFD" w14:textId="77777777" w:rsidR="00081AEC" w:rsidRPr="00081AEC" w:rsidRDefault="00081AEC" w:rsidP="00081AEC">
      <w:pPr>
        <w:spacing w:line="360" w:lineRule="auto"/>
        <w:rPr>
          <w:rFonts w:ascii="Arial" w:hAnsi="Arial" w:cs="Arial"/>
          <w:sz w:val="22"/>
          <w:szCs w:val="22"/>
        </w:rPr>
      </w:pPr>
      <w:r w:rsidRPr="00081AEC">
        <w:rPr>
          <w:rFonts w:ascii="Arial" w:hAnsi="Arial" w:cs="Arial"/>
          <w:b/>
          <w:bCs/>
          <w:sz w:val="22"/>
          <w:szCs w:val="22"/>
        </w:rPr>
        <w:t>Prioritise Family Voice and Experience:</w:t>
      </w:r>
      <w:r w:rsidRPr="00081AEC">
        <w:rPr>
          <w:rFonts w:ascii="Arial" w:hAnsi="Arial" w:cs="Arial"/>
          <w:sz w:val="22"/>
          <w:szCs w:val="22"/>
        </w:rPr>
        <w:t xml:space="preserve"> The Early Help System Guide (Department for Levelling Up, Housing and Communities, 2024) structures its self-assessment around "family voice and experience" as a key domain. Authorities should feature family testimonials and journey maps to demystify the process and build trust, as recommended by the Supporting Families Programme (2024).</w:t>
      </w:r>
    </w:p>
    <w:p w14:paraId="299D8465" w14:textId="77777777" w:rsidR="00081AEC" w:rsidRPr="00081AEC" w:rsidRDefault="00081AEC" w:rsidP="00081AEC">
      <w:pPr>
        <w:spacing w:line="360" w:lineRule="auto"/>
        <w:rPr>
          <w:rFonts w:ascii="Arial" w:hAnsi="Arial" w:cs="Arial"/>
          <w:sz w:val="22"/>
          <w:szCs w:val="22"/>
        </w:rPr>
      </w:pPr>
      <w:r w:rsidRPr="00081AEC">
        <w:rPr>
          <w:rFonts w:ascii="Arial" w:hAnsi="Arial" w:cs="Arial"/>
          <w:b/>
          <w:bCs/>
          <w:sz w:val="22"/>
          <w:szCs w:val="22"/>
        </w:rPr>
        <w:t>Ensure Jargon-Free Language:</w:t>
      </w:r>
      <w:r w:rsidRPr="00081AEC">
        <w:rPr>
          <w:rFonts w:ascii="Arial" w:hAnsi="Arial" w:cs="Arial"/>
          <w:sz w:val="22"/>
          <w:szCs w:val="22"/>
        </w:rPr>
        <w:t xml:space="preserve"> Working Together 2023 (Department for Education, 2023) emphasises that "families will be communicated to clearly and consistently." Websites should consistently use plain-English terms, avoiding professional acronyms such as MARF and TAF in family-facing sections, as recommended by the North Yorkshire Safeguarding Children Partnership (2024).</w:t>
      </w:r>
    </w:p>
    <w:p w14:paraId="1AECF148" w14:textId="4B309714" w:rsidR="00081AEC" w:rsidRPr="00081AEC" w:rsidRDefault="00081AEC" w:rsidP="00081AEC">
      <w:pPr>
        <w:spacing w:line="360" w:lineRule="auto"/>
        <w:rPr>
          <w:rFonts w:ascii="Arial" w:hAnsi="Arial" w:cs="Arial"/>
          <w:sz w:val="22"/>
          <w:szCs w:val="22"/>
        </w:rPr>
      </w:pPr>
      <w:r w:rsidRPr="00081AEC">
        <w:rPr>
          <w:rFonts w:ascii="Arial" w:hAnsi="Arial" w:cs="Arial"/>
          <w:b/>
          <w:bCs/>
          <w:sz w:val="22"/>
          <w:szCs w:val="22"/>
        </w:rPr>
        <w:t>Implement Visual Journey Pathways</w:t>
      </w:r>
      <w:r w:rsidRPr="00081AEC">
        <w:rPr>
          <w:rFonts w:ascii="Arial" w:hAnsi="Arial" w:cs="Arial"/>
          <w:sz w:val="22"/>
          <w:szCs w:val="22"/>
        </w:rPr>
        <w:t xml:space="preserve">: The Early Help System Guide (Department for Levelling Up, Housing and Communities, 2024) identifies that effective systems require "shared understanding" across partners and families. Interactive pathway diagrams visually walking families through </w:t>
      </w:r>
      <w:r>
        <w:rPr>
          <w:rFonts w:ascii="Arial" w:hAnsi="Arial" w:cs="Arial"/>
          <w:sz w:val="22"/>
          <w:szCs w:val="22"/>
        </w:rPr>
        <w:t xml:space="preserve">the </w:t>
      </w:r>
      <w:r w:rsidRPr="00081AEC">
        <w:rPr>
          <w:rFonts w:ascii="Arial" w:hAnsi="Arial" w:cs="Arial"/>
          <w:sz w:val="22"/>
          <w:szCs w:val="22"/>
        </w:rPr>
        <w:t>stages of Early Help would enhance understanding for families who may find written guidance overwhelming.</w:t>
      </w:r>
    </w:p>
    <w:p w14:paraId="0EF121CA" w14:textId="77777777" w:rsidR="00081AEC" w:rsidRPr="00081AEC" w:rsidRDefault="00081AEC" w:rsidP="00081AEC">
      <w:pPr>
        <w:spacing w:line="360" w:lineRule="auto"/>
        <w:rPr>
          <w:rFonts w:ascii="Arial" w:hAnsi="Arial" w:cs="Arial"/>
          <w:sz w:val="22"/>
          <w:szCs w:val="22"/>
        </w:rPr>
      </w:pPr>
      <w:r w:rsidRPr="00081AEC">
        <w:rPr>
          <w:rFonts w:ascii="Arial" w:hAnsi="Arial" w:cs="Arial"/>
          <w:b/>
          <w:bCs/>
          <w:sz w:val="22"/>
          <w:szCs w:val="22"/>
        </w:rPr>
        <w:t>Strengthen Community Focus:</w:t>
      </w:r>
      <w:r w:rsidRPr="00081AEC">
        <w:rPr>
          <w:rFonts w:ascii="Arial" w:hAnsi="Arial" w:cs="Arial"/>
          <w:sz w:val="22"/>
          <w:szCs w:val="22"/>
        </w:rPr>
        <w:t xml:space="preserve"> The Early Help System Guide (Department for Levelling Up, Housing and Communities, 2024) emphasises the role of communities in identifying families who would benefit from early help. Websites should signpost to community </w:t>
      </w:r>
      <w:r w:rsidRPr="00081AEC">
        <w:rPr>
          <w:rFonts w:ascii="Arial" w:hAnsi="Arial" w:cs="Arial"/>
          <w:sz w:val="22"/>
          <w:szCs w:val="22"/>
        </w:rPr>
        <w:lastRenderedPageBreak/>
        <w:t>resources, peer support groups, and voluntary sector partners to broaden the support ecosystem, as advocated by the Supporting Families Programme (2024).</w:t>
      </w:r>
    </w:p>
    <w:p w14:paraId="53A9F290" w14:textId="77777777" w:rsidR="00081AEC" w:rsidRPr="00081AEC" w:rsidRDefault="00081AEC" w:rsidP="00081AEC">
      <w:pPr>
        <w:spacing w:line="360" w:lineRule="auto"/>
        <w:rPr>
          <w:rFonts w:ascii="Arial" w:hAnsi="Arial" w:cs="Arial"/>
          <w:sz w:val="22"/>
          <w:szCs w:val="22"/>
        </w:rPr>
      </w:pPr>
      <w:r w:rsidRPr="00081AEC">
        <w:rPr>
          <w:rFonts w:ascii="Arial" w:hAnsi="Arial" w:cs="Arial"/>
          <w:b/>
          <w:bCs/>
          <w:sz w:val="22"/>
          <w:szCs w:val="22"/>
        </w:rPr>
        <w:t>Differentiate Self-Referral and Professional Referral</w:t>
      </w:r>
      <w:r w:rsidRPr="00081AEC">
        <w:rPr>
          <w:rFonts w:ascii="Arial" w:hAnsi="Arial" w:cs="Arial"/>
          <w:sz w:val="22"/>
          <w:szCs w:val="22"/>
        </w:rPr>
        <w:t>: While professional pathways are necessary, family-facing sections should prioritise self-referral routes, making it clear that families can request support without professional involvement. Working Together 2023 (Department for Education, 2023) stresses the importance of "working with families in partnership," which requires accessible self-referral pathways that do not require professional gatekeeping (North Yorkshire Safeguarding Children Partnership, 2024).</w:t>
      </w:r>
    </w:p>
    <w:p w14:paraId="52FFACA5" w14:textId="39CB5049" w:rsidR="008F518D" w:rsidRDefault="00081AEC" w:rsidP="00081AEC">
      <w:pPr>
        <w:spacing w:line="360" w:lineRule="auto"/>
        <w:rPr>
          <w:rFonts w:ascii="Arial" w:hAnsi="Arial" w:cs="Arial"/>
          <w:sz w:val="22"/>
          <w:szCs w:val="22"/>
        </w:rPr>
      </w:pPr>
      <w:r w:rsidRPr="00081AEC">
        <w:rPr>
          <w:rFonts w:ascii="Arial" w:hAnsi="Arial" w:cs="Arial"/>
          <w:b/>
          <w:bCs/>
          <w:sz w:val="22"/>
          <w:szCs w:val="22"/>
        </w:rPr>
        <w:t>Provide Clear Contact Information:</w:t>
      </w:r>
      <w:r w:rsidRPr="00081AEC">
        <w:rPr>
          <w:rFonts w:ascii="Arial" w:hAnsi="Arial" w:cs="Arial"/>
          <w:sz w:val="22"/>
          <w:szCs w:val="22"/>
        </w:rPr>
        <w:t xml:space="preserve"> As demonstrated by Staffordshire County Council (2024a), providing a direct telephone number significantly lowers barriers to access. All authorities should ensure that clear, prominent contact information is provided on family-facing pages.</w:t>
      </w:r>
    </w:p>
    <w:p w14:paraId="59A1F8E3" w14:textId="77777777" w:rsidR="00081AEC" w:rsidRPr="00F30D07" w:rsidRDefault="00081AEC" w:rsidP="00081AEC">
      <w:pPr>
        <w:spacing w:line="360" w:lineRule="auto"/>
        <w:rPr>
          <w:rFonts w:ascii="Arial" w:hAnsi="Arial" w:cs="Arial"/>
          <w:sz w:val="22"/>
          <w:szCs w:val="22"/>
        </w:rPr>
      </w:pPr>
    </w:p>
    <w:p w14:paraId="68499744" w14:textId="77777777" w:rsidR="00C41017" w:rsidRPr="00C41017" w:rsidRDefault="00C41017" w:rsidP="00954122">
      <w:pPr>
        <w:spacing w:line="360" w:lineRule="auto"/>
        <w:rPr>
          <w:rFonts w:ascii="Arial" w:hAnsi="Arial" w:cs="Arial"/>
          <w:sz w:val="22"/>
          <w:szCs w:val="22"/>
        </w:rPr>
      </w:pPr>
    </w:p>
    <w:p w14:paraId="624F7880" w14:textId="77777777" w:rsidR="00954122" w:rsidRPr="00C41017" w:rsidRDefault="00954122" w:rsidP="00763E2C">
      <w:pPr>
        <w:spacing w:line="360" w:lineRule="auto"/>
        <w:rPr>
          <w:rFonts w:ascii="Arial" w:hAnsi="Arial" w:cs="Arial"/>
          <w:sz w:val="22"/>
          <w:szCs w:val="22"/>
        </w:rPr>
      </w:pPr>
    </w:p>
    <w:p w14:paraId="29AFE872" w14:textId="77777777" w:rsidR="006A7194" w:rsidRPr="000C73D7" w:rsidRDefault="006A7194" w:rsidP="00C66CD2">
      <w:pPr>
        <w:spacing w:line="360" w:lineRule="auto"/>
        <w:rPr>
          <w:rFonts w:ascii="Arial" w:hAnsi="Arial" w:cs="Arial"/>
          <w:sz w:val="22"/>
          <w:szCs w:val="22"/>
        </w:rPr>
      </w:pPr>
    </w:p>
    <w:p w14:paraId="6D26D69D" w14:textId="77777777" w:rsidR="00010C99" w:rsidRDefault="00010C99" w:rsidP="00C66CD2">
      <w:pPr>
        <w:spacing w:line="360" w:lineRule="auto"/>
        <w:rPr>
          <w:rFonts w:ascii="Arial" w:hAnsi="Arial" w:cs="Arial"/>
          <w:sz w:val="22"/>
          <w:szCs w:val="22"/>
        </w:rPr>
      </w:pPr>
    </w:p>
    <w:p w14:paraId="25608101" w14:textId="77777777" w:rsidR="007145E4" w:rsidRDefault="007145E4" w:rsidP="00BC246F">
      <w:pPr>
        <w:spacing w:line="360" w:lineRule="auto"/>
        <w:jc w:val="center"/>
        <w:rPr>
          <w:rFonts w:ascii="Arial" w:hAnsi="Arial" w:cs="Arial"/>
          <w:sz w:val="28"/>
          <w:szCs w:val="28"/>
        </w:rPr>
      </w:pPr>
    </w:p>
    <w:p w14:paraId="2FED524F" w14:textId="77777777" w:rsidR="007145E4" w:rsidRDefault="007145E4" w:rsidP="00BC246F">
      <w:pPr>
        <w:spacing w:line="360" w:lineRule="auto"/>
        <w:jc w:val="center"/>
        <w:rPr>
          <w:rFonts w:ascii="Arial" w:hAnsi="Arial" w:cs="Arial"/>
          <w:sz w:val="28"/>
          <w:szCs w:val="28"/>
        </w:rPr>
      </w:pPr>
    </w:p>
    <w:p w14:paraId="6C0CEAF4" w14:textId="3E7B8089" w:rsidR="00400EAC" w:rsidRDefault="00BC246F" w:rsidP="00BC246F">
      <w:pPr>
        <w:spacing w:line="360" w:lineRule="auto"/>
        <w:jc w:val="center"/>
        <w:rPr>
          <w:rFonts w:ascii="Arial" w:hAnsi="Arial" w:cs="Arial"/>
          <w:sz w:val="28"/>
          <w:szCs w:val="28"/>
        </w:rPr>
      </w:pPr>
      <w:r w:rsidRPr="00BC246F">
        <w:rPr>
          <w:rFonts w:ascii="Arial" w:hAnsi="Arial" w:cs="Arial"/>
          <w:sz w:val="28"/>
          <w:szCs w:val="28"/>
        </w:rPr>
        <w:t>References</w:t>
      </w:r>
    </w:p>
    <w:p w14:paraId="37EC70FE" w14:textId="63427C15"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Department for Education (2023) </w:t>
      </w:r>
      <w:r w:rsidRPr="001C525C">
        <w:rPr>
          <w:rFonts w:ascii="Arial" w:hAnsi="Arial" w:cs="Arial"/>
          <w:i/>
          <w:iCs/>
          <w:sz w:val="22"/>
          <w:szCs w:val="22"/>
        </w:rPr>
        <w:t>Working together to safeguard children 2023: statutory guidance</w:t>
      </w:r>
      <w:r w:rsidRPr="00722886">
        <w:rPr>
          <w:rFonts w:ascii="Arial" w:hAnsi="Arial" w:cs="Arial"/>
          <w:sz w:val="22"/>
          <w:szCs w:val="22"/>
        </w:rPr>
        <w:t xml:space="preserve">. Available at: </w:t>
      </w:r>
      <w:hyperlink r:id="rId4" w:history="1">
        <w:r w:rsidR="00007A10" w:rsidRPr="00750C17">
          <w:rPr>
            <w:rStyle w:val="Hyperlink"/>
            <w:rFonts w:ascii="Arial" w:hAnsi="Arial" w:cs="Arial"/>
            <w:sz w:val="22"/>
            <w:szCs w:val="22"/>
          </w:rPr>
          <w:t>https://www.gov.uk/government/publications/working-together-to-safeguard-children--2</w:t>
        </w:r>
        <w:r w:rsidR="00007A10" w:rsidRPr="00750C17">
          <w:rPr>
            <w:rStyle w:val="Hyperlink"/>
            <w:rFonts w:ascii="Arial" w:hAnsi="Arial" w:cs="Arial"/>
            <w:sz w:val="22"/>
            <w:szCs w:val="22"/>
          </w:rPr>
          <w:t>/</w:t>
        </w:r>
      </w:hyperlink>
      <w:r w:rsidR="00007A10">
        <w:rPr>
          <w:rFonts w:ascii="Arial" w:hAnsi="Arial" w:cs="Arial"/>
          <w:sz w:val="22"/>
          <w:szCs w:val="22"/>
        </w:rPr>
        <w:t xml:space="preserve"> </w:t>
      </w:r>
      <w:r w:rsidRPr="00722886">
        <w:rPr>
          <w:rFonts w:ascii="Arial" w:hAnsi="Arial" w:cs="Arial"/>
          <w:sz w:val="22"/>
          <w:szCs w:val="22"/>
        </w:rPr>
        <w:t>(Accessed: 1</w:t>
      </w:r>
      <w:r w:rsidR="00007A10">
        <w:rPr>
          <w:rFonts w:ascii="Arial" w:hAnsi="Arial" w:cs="Arial"/>
          <w:sz w:val="22"/>
          <w:szCs w:val="22"/>
        </w:rPr>
        <w:t>3</w:t>
      </w:r>
      <w:r w:rsidRPr="00722886">
        <w:rPr>
          <w:rFonts w:ascii="Arial" w:hAnsi="Arial" w:cs="Arial"/>
          <w:sz w:val="22"/>
          <w:szCs w:val="22"/>
        </w:rPr>
        <w:t xml:space="preserve"> July 2026).</w:t>
      </w:r>
    </w:p>
    <w:p w14:paraId="0FF6DADC" w14:textId="72D3A41C"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Department for Levelling Up, Housing and Communities (2024) </w:t>
      </w:r>
      <w:r w:rsidRPr="001C525C">
        <w:rPr>
          <w:rFonts w:ascii="Arial" w:hAnsi="Arial" w:cs="Arial"/>
          <w:i/>
          <w:iCs/>
          <w:sz w:val="22"/>
          <w:szCs w:val="22"/>
        </w:rPr>
        <w:t>Early Help System Guide</w:t>
      </w:r>
      <w:r w:rsidRPr="00722886">
        <w:rPr>
          <w:rFonts w:ascii="Arial" w:hAnsi="Arial" w:cs="Arial"/>
          <w:sz w:val="22"/>
          <w:szCs w:val="22"/>
        </w:rPr>
        <w:t xml:space="preserve">. Available at: </w:t>
      </w:r>
      <w:hyperlink r:id="rId5" w:history="1">
        <w:r w:rsidR="00007A10" w:rsidRPr="00750C17">
          <w:rPr>
            <w:rStyle w:val="Hyperlink"/>
            <w:rFonts w:ascii="Arial" w:hAnsi="Arial" w:cs="Arial"/>
            <w:sz w:val="22"/>
            <w:szCs w:val="22"/>
          </w:rPr>
          <w:t>https://www.gov.uk/government/publications/early-help-system-guide</w:t>
        </w:r>
        <w:r w:rsidR="00007A10" w:rsidRPr="00750C17">
          <w:rPr>
            <w:rStyle w:val="Hyperlink"/>
            <w:rFonts w:ascii="Arial" w:hAnsi="Arial" w:cs="Arial"/>
            <w:sz w:val="22"/>
            <w:szCs w:val="22"/>
          </w:rPr>
          <w:t>/</w:t>
        </w:r>
      </w:hyperlink>
      <w:r w:rsidR="00007A10">
        <w:rPr>
          <w:rFonts w:ascii="Arial" w:hAnsi="Arial" w:cs="Arial"/>
          <w:sz w:val="22"/>
          <w:szCs w:val="22"/>
        </w:rPr>
        <w:t xml:space="preserve"> </w:t>
      </w:r>
      <w:r w:rsidRPr="00722886">
        <w:rPr>
          <w:rFonts w:ascii="Arial" w:hAnsi="Arial" w:cs="Arial"/>
          <w:sz w:val="22"/>
          <w:szCs w:val="22"/>
        </w:rPr>
        <w:t>(Accessed: 1</w:t>
      </w:r>
      <w:r w:rsidR="00007A10">
        <w:rPr>
          <w:rFonts w:ascii="Arial" w:hAnsi="Arial" w:cs="Arial"/>
          <w:sz w:val="22"/>
          <w:szCs w:val="22"/>
        </w:rPr>
        <w:t>3</w:t>
      </w:r>
      <w:r w:rsidRPr="00722886">
        <w:rPr>
          <w:rFonts w:ascii="Arial" w:hAnsi="Arial" w:cs="Arial"/>
          <w:sz w:val="22"/>
          <w:szCs w:val="22"/>
        </w:rPr>
        <w:t xml:space="preserve"> July 2026).</w:t>
      </w:r>
    </w:p>
    <w:p w14:paraId="326AA61D" w14:textId="169ED6AE"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Leicestershire County Council (2024a) </w:t>
      </w:r>
      <w:r w:rsidRPr="001119CF">
        <w:rPr>
          <w:rFonts w:ascii="Arial" w:hAnsi="Arial" w:cs="Arial"/>
          <w:i/>
          <w:iCs/>
          <w:sz w:val="22"/>
          <w:szCs w:val="22"/>
        </w:rPr>
        <w:t>Early Help</w:t>
      </w:r>
      <w:r w:rsidRPr="00722886">
        <w:rPr>
          <w:rFonts w:ascii="Arial" w:hAnsi="Arial" w:cs="Arial"/>
          <w:sz w:val="22"/>
          <w:szCs w:val="22"/>
        </w:rPr>
        <w:t xml:space="preserve">. Available at: </w:t>
      </w:r>
      <w:hyperlink r:id="rId6" w:history="1">
        <w:r w:rsidR="00007A10" w:rsidRPr="00750C17">
          <w:rPr>
            <w:rStyle w:val="Hyperlink"/>
            <w:rFonts w:ascii="Arial" w:hAnsi="Arial" w:cs="Arial"/>
            <w:sz w:val="22"/>
            <w:szCs w:val="22"/>
          </w:rPr>
          <w:t>https://resources.leicestershire.gov.uk/education-and-children/child-protection-and-safeguarding/early-help</w:t>
        </w:r>
        <w:r w:rsidR="00007A10" w:rsidRPr="00750C17">
          <w:rPr>
            <w:rStyle w:val="Hyperlink"/>
            <w:rFonts w:ascii="Arial" w:hAnsi="Arial" w:cs="Arial"/>
            <w:sz w:val="22"/>
            <w:szCs w:val="22"/>
          </w:rPr>
          <w:t>/</w:t>
        </w:r>
      </w:hyperlink>
      <w:r w:rsidR="00007A10">
        <w:rPr>
          <w:rFonts w:ascii="Arial" w:hAnsi="Arial" w:cs="Arial"/>
          <w:sz w:val="22"/>
          <w:szCs w:val="22"/>
        </w:rPr>
        <w:t xml:space="preserve"> </w:t>
      </w:r>
      <w:r w:rsidRPr="00722886">
        <w:rPr>
          <w:rFonts w:ascii="Arial" w:hAnsi="Arial" w:cs="Arial"/>
          <w:sz w:val="22"/>
          <w:szCs w:val="22"/>
        </w:rPr>
        <w:t xml:space="preserve"> (Accessed: 1</w:t>
      </w:r>
      <w:r w:rsidR="00007A10">
        <w:rPr>
          <w:rFonts w:ascii="Arial" w:hAnsi="Arial" w:cs="Arial"/>
          <w:sz w:val="22"/>
          <w:szCs w:val="22"/>
        </w:rPr>
        <w:t>3</w:t>
      </w:r>
      <w:r w:rsidRPr="00722886">
        <w:rPr>
          <w:rFonts w:ascii="Arial" w:hAnsi="Arial" w:cs="Arial"/>
          <w:sz w:val="22"/>
          <w:szCs w:val="22"/>
        </w:rPr>
        <w:t xml:space="preserve"> July 2026).</w:t>
      </w:r>
    </w:p>
    <w:p w14:paraId="268CFD07" w14:textId="5BDDD9DC"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lastRenderedPageBreak/>
        <w:t xml:space="preserve">Leicestershire County Council (2024b) Help for children and families. Available at: </w:t>
      </w:r>
      <w:hyperlink r:id="rId7" w:history="1">
        <w:r w:rsidR="00007A10" w:rsidRPr="00750C17">
          <w:rPr>
            <w:rStyle w:val="Hyperlink"/>
            <w:rFonts w:ascii="Arial" w:hAnsi="Arial" w:cs="Arial"/>
            <w:sz w:val="22"/>
            <w:szCs w:val="22"/>
          </w:rPr>
          <w:t>https://www.leicestershire.gov.uk/education-and-children/social-care-and-supporting-families/help-for-children-and-families</w:t>
        </w:r>
        <w:r w:rsidR="00007A10" w:rsidRPr="00750C17">
          <w:rPr>
            <w:rStyle w:val="Hyperlink"/>
            <w:rFonts w:ascii="Arial" w:hAnsi="Arial" w:cs="Arial"/>
            <w:sz w:val="22"/>
            <w:szCs w:val="22"/>
          </w:rPr>
          <w:t>/</w:t>
        </w:r>
      </w:hyperlink>
      <w:r w:rsidR="00007A10">
        <w:rPr>
          <w:rFonts w:ascii="Arial" w:hAnsi="Arial" w:cs="Arial"/>
          <w:sz w:val="22"/>
          <w:szCs w:val="22"/>
        </w:rPr>
        <w:t xml:space="preserve"> </w:t>
      </w:r>
      <w:r w:rsidRPr="00722886">
        <w:rPr>
          <w:rFonts w:ascii="Arial" w:hAnsi="Arial" w:cs="Arial"/>
          <w:sz w:val="22"/>
          <w:szCs w:val="22"/>
        </w:rPr>
        <w:t xml:space="preserve"> (Accessed: 1</w:t>
      </w:r>
      <w:r w:rsidR="00007A10">
        <w:rPr>
          <w:rFonts w:ascii="Arial" w:hAnsi="Arial" w:cs="Arial"/>
          <w:sz w:val="22"/>
          <w:szCs w:val="22"/>
        </w:rPr>
        <w:t>4</w:t>
      </w:r>
      <w:r w:rsidRPr="00722886">
        <w:rPr>
          <w:rFonts w:ascii="Arial" w:hAnsi="Arial" w:cs="Arial"/>
          <w:sz w:val="22"/>
          <w:szCs w:val="22"/>
        </w:rPr>
        <w:t xml:space="preserve"> July 2026).</w:t>
      </w:r>
    </w:p>
    <w:p w14:paraId="1B8BAE03" w14:textId="1F3394AE"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Norfolk County Council (2024) </w:t>
      </w:r>
      <w:r w:rsidRPr="001119CF">
        <w:rPr>
          <w:rFonts w:ascii="Arial" w:hAnsi="Arial" w:cs="Arial"/>
          <w:i/>
          <w:iCs/>
          <w:sz w:val="22"/>
          <w:szCs w:val="22"/>
        </w:rPr>
        <w:t>Early Help and Family Support</w:t>
      </w:r>
      <w:r w:rsidRPr="00722886">
        <w:rPr>
          <w:rFonts w:ascii="Arial" w:hAnsi="Arial" w:cs="Arial"/>
          <w:sz w:val="22"/>
          <w:szCs w:val="22"/>
        </w:rPr>
        <w:t xml:space="preserve">. Available at: </w:t>
      </w:r>
      <w:hyperlink r:id="rId8" w:history="1">
        <w:r w:rsidR="00007A10" w:rsidRPr="00750C17">
          <w:rPr>
            <w:rStyle w:val="Hyperlink"/>
            <w:rFonts w:ascii="Arial" w:hAnsi="Arial" w:cs="Arial"/>
            <w:sz w:val="22"/>
            <w:szCs w:val="22"/>
          </w:rPr>
          <w:t>https://www.communitydirectory.norfolk.gov.uk/Services/10612</w:t>
        </w:r>
        <w:r w:rsidR="00007A10" w:rsidRPr="00750C17">
          <w:rPr>
            <w:rStyle w:val="Hyperlink"/>
            <w:rFonts w:ascii="Arial" w:hAnsi="Arial" w:cs="Arial"/>
            <w:sz w:val="22"/>
            <w:szCs w:val="22"/>
          </w:rPr>
          <w:t>/</w:t>
        </w:r>
      </w:hyperlink>
      <w:r w:rsidR="00007A10">
        <w:rPr>
          <w:rFonts w:ascii="Arial" w:hAnsi="Arial" w:cs="Arial"/>
          <w:sz w:val="22"/>
          <w:szCs w:val="22"/>
        </w:rPr>
        <w:t xml:space="preserve"> </w:t>
      </w:r>
      <w:r w:rsidRPr="00722886">
        <w:rPr>
          <w:rFonts w:ascii="Arial" w:hAnsi="Arial" w:cs="Arial"/>
          <w:sz w:val="22"/>
          <w:szCs w:val="22"/>
        </w:rPr>
        <w:t xml:space="preserve"> (Accessed: 1</w:t>
      </w:r>
      <w:r w:rsidR="00007A10">
        <w:rPr>
          <w:rFonts w:ascii="Arial" w:hAnsi="Arial" w:cs="Arial"/>
          <w:sz w:val="22"/>
          <w:szCs w:val="22"/>
        </w:rPr>
        <w:t>4</w:t>
      </w:r>
      <w:r w:rsidRPr="00722886">
        <w:rPr>
          <w:rFonts w:ascii="Arial" w:hAnsi="Arial" w:cs="Arial"/>
          <w:sz w:val="22"/>
          <w:szCs w:val="22"/>
        </w:rPr>
        <w:t xml:space="preserve"> July 2026).</w:t>
      </w:r>
    </w:p>
    <w:p w14:paraId="76C88029" w14:textId="2D225AD0"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Norfolk County Council (2025) </w:t>
      </w:r>
      <w:r w:rsidRPr="001119CF">
        <w:rPr>
          <w:rFonts w:ascii="Arial" w:hAnsi="Arial" w:cs="Arial"/>
          <w:i/>
          <w:iCs/>
          <w:sz w:val="22"/>
          <w:szCs w:val="22"/>
        </w:rPr>
        <w:t>Upload early help assessment and plans</w:t>
      </w:r>
      <w:r w:rsidRPr="00722886">
        <w:rPr>
          <w:rFonts w:ascii="Arial" w:hAnsi="Arial" w:cs="Arial"/>
          <w:sz w:val="22"/>
          <w:szCs w:val="22"/>
        </w:rPr>
        <w:t xml:space="preserve">. Available at: </w:t>
      </w:r>
      <w:hyperlink r:id="rId9" w:history="1">
        <w:r w:rsidR="001119CF" w:rsidRPr="00750C17">
          <w:rPr>
            <w:rStyle w:val="Hyperlink"/>
            <w:rFonts w:ascii="Arial" w:hAnsi="Arial" w:cs="Arial"/>
            <w:sz w:val="22"/>
            <w:szCs w:val="22"/>
          </w:rPr>
          <w:t>https://www.norfolk.gov.uk/41096</w:t>
        </w:r>
        <w:r w:rsidR="001119CF" w:rsidRPr="00750C17">
          <w:rPr>
            <w:rStyle w:val="Hyperlink"/>
            <w:rFonts w:ascii="Arial" w:hAnsi="Arial" w:cs="Arial"/>
            <w:sz w:val="22"/>
            <w:szCs w:val="22"/>
          </w:rPr>
          <w:t>/</w:t>
        </w:r>
      </w:hyperlink>
      <w:r w:rsidR="001119CF">
        <w:rPr>
          <w:rFonts w:ascii="Arial" w:hAnsi="Arial" w:cs="Arial"/>
          <w:sz w:val="22"/>
          <w:szCs w:val="22"/>
        </w:rPr>
        <w:t xml:space="preserve"> </w:t>
      </w:r>
      <w:r w:rsidRPr="00722886">
        <w:rPr>
          <w:rFonts w:ascii="Arial" w:hAnsi="Arial" w:cs="Arial"/>
          <w:sz w:val="22"/>
          <w:szCs w:val="22"/>
        </w:rPr>
        <w:t xml:space="preserve"> (Accessed: 1</w:t>
      </w:r>
      <w:r w:rsidR="00007A10">
        <w:rPr>
          <w:rFonts w:ascii="Arial" w:hAnsi="Arial" w:cs="Arial"/>
          <w:sz w:val="22"/>
          <w:szCs w:val="22"/>
        </w:rPr>
        <w:t>2</w:t>
      </w:r>
      <w:r w:rsidRPr="00722886">
        <w:rPr>
          <w:rFonts w:ascii="Arial" w:hAnsi="Arial" w:cs="Arial"/>
          <w:sz w:val="22"/>
          <w:szCs w:val="22"/>
        </w:rPr>
        <w:t xml:space="preserve"> July 2026).</w:t>
      </w:r>
    </w:p>
    <w:p w14:paraId="11DCE85A" w14:textId="2ED6F0E8"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North Yorkshire Safeguarding Children Partnership (2024) </w:t>
      </w:r>
      <w:r w:rsidRPr="001119CF">
        <w:rPr>
          <w:rFonts w:ascii="Arial" w:hAnsi="Arial" w:cs="Arial"/>
          <w:i/>
          <w:iCs/>
          <w:sz w:val="22"/>
          <w:szCs w:val="22"/>
        </w:rPr>
        <w:t>Understanding Working Together to Safeguard Children 2023: Guide for Parents, Carers &amp; Families</w:t>
      </w:r>
      <w:r w:rsidRPr="00722886">
        <w:rPr>
          <w:rFonts w:ascii="Arial" w:hAnsi="Arial" w:cs="Arial"/>
          <w:sz w:val="22"/>
          <w:szCs w:val="22"/>
        </w:rPr>
        <w:t xml:space="preserve">. Available at: </w:t>
      </w:r>
      <w:hyperlink r:id="rId10" w:history="1">
        <w:r w:rsidR="000F4D03" w:rsidRPr="00750C17">
          <w:rPr>
            <w:rStyle w:val="Hyperlink"/>
            <w:rFonts w:ascii="Arial" w:hAnsi="Arial" w:cs="Arial"/>
            <w:sz w:val="22"/>
            <w:szCs w:val="22"/>
          </w:rPr>
          <w:t>https://safeguardingchildren.co.uk/understanding-working-together-to-safeguard-children-2023/</w:t>
        </w:r>
      </w:hyperlink>
      <w:r w:rsidR="000F4D03">
        <w:rPr>
          <w:rFonts w:ascii="Arial" w:hAnsi="Arial" w:cs="Arial"/>
          <w:sz w:val="22"/>
          <w:szCs w:val="22"/>
        </w:rPr>
        <w:t xml:space="preserve"> </w:t>
      </w:r>
      <w:r w:rsidRPr="00722886">
        <w:rPr>
          <w:rFonts w:ascii="Arial" w:hAnsi="Arial" w:cs="Arial"/>
          <w:sz w:val="22"/>
          <w:szCs w:val="22"/>
        </w:rPr>
        <w:t xml:space="preserve"> (Accessed: 1</w:t>
      </w:r>
      <w:r w:rsidR="00007A10">
        <w:rPr>
          <w:rFonts w:ascii="Arial" w:hAnsi="Arial" w:cs="Arial"/>
          <w:sz w:val="22"/>
          <w:szCs w:val="22"/>
        </w:rPr>
        <w:t>2</w:t>
      </w:r>
      <w:r w:rsidRPr="00722886">
        <w:rPr>
          <w:rFonts w:ascii="Arial" w:hAnsi="Arial" w:cs="Arial"/>
          <w:sz w:val="22"/>
          <w:szCs w:val="22"/>
        </w:rPr>
        <w:t xml:space="preserve"> July 2026).</w:t>
      </w:r>
    </w:p>
    <w:p w14:paraId="0F2002C0" w14:textId="0DE30B3C"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Staffordshire County Council (2024a) </w:t>
      </w:r>
      <w:r w:rsidRPr="001119CF">
        <w:rPr>
          <w:rFonts w:ascii="Arial" w:hAnsi="Arial" w:cs="Arial"/>
          <w:i/>
          <w:iCs/>
          <w:sz w:val="22"/>
          <w:szCs w:val="22"/>
        </w:rPr>
        <w:t>Your Early Help Team</w:t>
      </w:r>
      <w:r w:rsidRPr="00722886">
        <w:rPr>
          <w:rFonts w:ascii="Arial" w:hAnsi="Arial" w:cs="Arial"/>
          <w:sz w:val="22"/>
          <w:szCs w:val="22"/>
        </w:rPr>
        <w:t xml:space="preserve">. Available at: </w:t>
      </w:r>
      <w:hyperlink r:id="rId11" w:history="1">
        <w:r w:rsidR="000F4D03" w:rsidRPr="00750C17">
          <w:rPr>
            <w:rStyle w:val="Hyperlink"/>
            <w:rFonts w:ascii="Arial" w:hAnsi="Arial" w:cs="Arial"/>
            <w:sz w:val="22"/>
            <w:szCs w:val="22"/>
          </w:rPr>
          <w:t>https://www.staffordshire.gov.uk/children-young-people-and-families/child-protection-and-safety/families-first/your-early-help-team</w:t>
        </w:r>
        <w:r w:rsidR="000F4D03" w:rsidRPr="00750C17">
          <w:rPr>
            <w:rStyle w:val="Hyperlink"/>
            <w:rFonts w:ascii="Arial" w:hAnsi="Arial" w:cs="Arial"/>
            <w:sz w:val="22"/>
            <w:szCs w:val="22"/>
          </w:rPr>
          <w:t>/</w:t>
        </w:r>
      </w:hyperlink>
      <w:r w:rsidR="000F4D03">
        <w:rPr>
          <w:rFonts w:ascii="Arial" w:hAnsi="Arial" w:cs="Arial"/>
          <w:sz w:val="22"/>
          <w:szCs w:val="22"/>
        </w:rPr>
        <w:t xml:space="preserve"> </w:t>
      </w:r>
      <w:r w:rsidRPr="00722886">
        <w:rPr>
          <w:rFonts w:ascii="Arial" w:hAnsi="Arial" w:cs="Arial"/>
          <w:sz w:val="22"/>
          <w:szCs w:val="22"/>
        </w:rPr>
        <w:t xml:space="preserve"> (Accessed: 1</w:t>
      </w:r>
      <w:r w:rsidR="00007A10">
        <w:rPr>
          <w:rFonts w:ascii="Arial" w:hAnsi="Arial" w:cs="Arial"/>
          <w:sz w:val="22"/>
          <w:szCs w:val="22"/>
        </w:rPr>
        <w:t xml:space="preserve">1 </w:t>
      </w:r>
      <w:r w:rsidRPr="00722886">
        <w:rPr>
          <w:rFonts w:ascii="Arial" w:hAnsi="Arial" w:cs="Arial"/>
          <w:sz w:val="22"/>
          <w:szCs w:val="22"/>
        </w:rPr>
        <w:t>July 2026).</w:t>
      </w:r>
    </w:p>
    <w:p w14:paraId="2286D4EC" w14:textId="3DBC30BE"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Staffordshire County Council (2024b) </w:t>
      </w:r>
      <w:r w:rsidRPr="001119CF">
        <w:rPr>
          <w:rFonts w:ascii="Arial" w:hAnsi="Arial" w:cs="Arial"/>
          <w:i/>
          <w:iCs/>
          <w:sz w:val="22"/>
          <w:szCs w:val="22"/>
        </w:rPr>
        <w:t>Early help assessment</w:t>
      </w:r>
      <w:r w:rsidRPr="00722886">
        <w:rPr>
          <w:rFonts w:ascii="Arial" w:hAnsi="Arial" w:cs="Arial"/>
          <w:sz w:val="22"/>
          <w:szCs w:val="22"/>
        </w:rPr>
        <w:t xml:space="preserve">. Available at: </w:t>
      </w:r>
      <w:hyperlink r:id="rId12" w:history="1">
        <w:r w:rsidR="000F4D03" w:rsidRPr="00750C17">
          <w:rPr>
            <w:rStyle w:val="Hyperlink"/>
            <w:rFonts w:ascii="Arial" w:hAnsi="Arial" w:cs="Arial"/>
            <w:sz w:val="22"/>
            <w:szCs w:val="22"/>
          </w:rPr>
          <w:t>https://www.staffordshire.gov.uk/children-young-people-and-families/childcare-providers-and-early-years-practitioners/safeguarding-8</w:t>
        </w:r>
        <w:r w:rsidR="000F4D03" w:rsidRPr="00750C17">
          <w:rPr>
            <w:rStyle w:val="Hyperlink"/>
            <w:rFonts w:ascii="Arial" w:hAnsi="Arial" w:cs="Arial"/>
            <w:sz w:val="22"/>
            <w:szCs w:val="22"/>
          </w:rPr>
          <w:t>/</w:t>
        </w:r>
      </w:hyperlink>
      <w:r w:rsidR="000F4D03">
        <w:rPr>
          <w:rFonts w:ascii="Arial" w:hAnsi="Arial" w:cs="Arial"/>
          <w:sz w:val="22"/>
          <w:szCs w:val="22"/>
        </w:rPr>
        <w:t xml:space="preserve"> </w:t>
      </w:r>
      <w:r w:rsidRPr="00722886">
        <w:rPr>
          <w:rFonts w:ascii="Arial" w:hAnsi="Arial" w:cs="Arial"/>
          <w:sz w:val="22"/>
          <w:szCs w:val="22"/>
        </w:rPr>
        <w:t xml:space="preserve"> (Accessed: 1</w:t>
      </w:r>
      <w:r w:rsidR="00007A10">
        <w:rPr>
          <w:rFonts w:ascii="Arial" w:hAnsi="Arial" w:cs="Arial"/>
          <w:sz w:val="22"/>
          <w:szCs w:val="22"/>
        </w:rPr>
        <w:t>2</w:t>
      </w:r>
      <w:r w:rsidRPr="00722886">
        <w:rPr>
          <w:rFonts w:ascii="Arial" w:hAnsi="Arial" w:cs="Arial"/>
          <w:sz w:val="22"/>
          <w:szCs w:val="22"/>
        </w:rPr>
        <w:t xml:space="preserve"> July 2026).</w:t>
      </w:r>
    </w:p>
    <w:p w14:paraId="746DFC60" w14:textId="6073F21C" w:rsidR="00722886" w:rsidRPr="00722886" w:rsidRDefault="00722886" w:rsidP="00722886">
      <w:pPr>
        <w:spacing w:line="360" w:lineRule="auto"/>
        <w:rPr>
          <w:rFonts w:ascii="Arial" w:hAnsi="Arial" w:cs="Arial"/>
          <w:sz w:val="22"/>
          <w:szCs w:val="22"/>
        </w:rPr>
      </w:pPr>
      <w:r w:rsidRPr="00722886">
        <w:rPr>
          <w:rFonts w:ascii="Arial" w:hAnsi="Arial" w:cs="Arial"/>
          <w:sz w:val="22"/>
          <w:szCs w:val="22"/>
        </w:rPr>
        <w:t xml:space="preserve">Supporting Families Programme (2024) </w:t>
      </w:r>
      <w:r w:rsidRPr="001119CF">
        <w:rPr>
          <w:rFonts w:ascii="Arial" w:hAnsi="Arial" w:cs="Arial"/>
          <w:i/>
          <w:iCs/>
          <w:sz w:val="22"/>
          <w:szCs w:val="22"/>
        </w:rPr>
        <w:t>Early Help System Guide</w:t>
      </w:r>
      <w:r w:rsidRPr="00722886">
        <w:rPr>
          <w:rFonts w:ascii="Arial" w:hAnsi="Arial" w:cs="Arial"/>
          <w:sz w:val="22"/>
          <w:szCs w:val="22"/>
        </w:rPr>
        <w:t xml:space="preserve">. Available at: </w:t>
      </w:r>
      <w:hyperlink r:id="rId13" w:history="1">
        <w:r w:rsidR="000F4D03" w:rsidRPr="00750C17">
          <w:rPr>
            <w:rStyle w:val="Hyperlink"/>
            <w:rFonts w:ascii="Arial" w:hAnsi="Arial" w:cs="Arial"/>
            <w:sz w:val="22"/>
            <w:szCs w:val="22"/>
          </w:rPr>
          <w:t>https://supportingfamilies.blog.gov.uk/</w:t>
        </w:r>
      </w:hyperlink>
      <w:r w:rsidR="000F4D03">
        <w:rPr>
          <w:rFonts w:ascii="Arial" w:hAnsi="Arial" w:cs="Arial"/>
          <w:sz w:val="22"/>
          <w:szCs w:val="22"/>
        </w:rPr>
        <w:t xml:space="preserve"> </w:t>
      </w:r>
      <w:r w:rsidRPr="00722886">
        <w:rPr>
          <w:rFonts w:ascii="Arial" w:hAnsi="Arial" w:cs="Arial"/>
          <w:sz w:val="22"/>
          <w:szCs w:val="22"/>
        </w:rPr>
        <w:t>(Accessed: 1</w:t>
      </w:r>
      <w:r w:rsidR="00007A10">
        <w:rPr>
          <w:rFonts w:ascii="Arial" w:hAnsi="Arial" w:cs="Arial"/>
          <w:sz w:val="22"/>
          <w:szCs w:val="22"/>
        </w:rPr>
        <w:t xml:space="preserve">3 </w:t>
      </w:r>
      <w:r w:rsidRPr="00722886">
        <w:rPr>
          <w:rFonts w:ascii="Arial" w:hAnsi="Arial" w:cs="Arial"/>
          <w:sz w:val="22"/>
          <w:szCs w:val="22"/>
        </w:rPr>
        <w:t>July 2026).</w:t>
      </w:r>
    </w:p>
    <w:p w14:paraId="07684019" w14:textId="77777777" w:rsidR="00C9021C" w:rsidRDefault="00C9021C" w:rsidP="00722886">
      <w:pPr>
        <w:spacing w:line="360" w:lineRule="auto"/>
        <w:rPr>
          <w:rFonts w:ascii="Arial" w:hAnsi="Arial" w:cs="Arial"/>
          <w:sz w:val="22"/>
          <w:szCs w:val="22"/>
        </w:rPr>
      </w:pPr>
    </w:p>
    <w:p w14:paraId="53CAFEEF" w14:textId="55F39E89" w:rsidR="00BC246F" w:rsidRPr="00BC246F" w:rsidRDefault="00722886" w:rsidP="00722886">
      <w:pPr>
        <w:spacing w:line="360" w:lineRule="auto"/>
        <w:rPr>
          <w:rFonts w:ascii="Arial" w:hAnsi="Arial" w:cs="Arial"/>
          <w:sz w:val="22"/>
          <w:szCs w:val="22"/>
        </w:rPr>
      </w:pPr>
      <w:r w:rsidRPr="00722886">
        <w:rPr>
          <w:rFonts w:ascii="Arial" w:hAnsi="Arial" w:cs="Arial"/>
          <w:sz w:val="22"/>
          <w:szCs w:val="22"/>
        </w:rPr>
        <w:t xml:space="preserve">Sussex Safeguarding Children Partnership (2024) </w:t>
      </w:r>
      <w:r w:rsidRPr="00247B8E">
        <w:rPr>
          <w:rFonts w:ascii="Arial" w:hAnsi="Arial" w:cs="Arial"/>
          <w:i/>
          <w:iCs/>
          <w:sz w:val="22"/>
          <w:szCs w:val="22"/>
        </w:rPr>
        <w:t>4.2 Early Help / Family Help Plan / Strengthening Families Assessments</w:t>
      </w:r>
      <w:r w:rsidRPr="00722886">
        <w:rPr>
          <w:rFonts w:ascii="Arial" w:hAnsi="Arial" w:cs="Arial"/>
          <w:sz w:val="22"/>
          <w:szCs w:val="22"/>
        </w:rPr>
        <w:t xml:space="preserve">. Available at: </w:t>
      </w:r>
      <w:hyperlink r:id="rId14" w:history="1">
        <w:r w:rsidR="00C9021C" w:rsidRPr="00750C17">
          <w:rPr>
            <w:rStyle w:val="Hyperlink"/>
            <w:rFonts w:ascii="Arial" w:hAnsi="Arial" w:cs="Arial"/>
            <w:sz w:val="22"/>
            <w:szCs w:val="22"/>
          </w:rPr>
          <w:t>https://www.sussexsafeguardingchildrenprocedures.co.uk/early-help-assessments</w:t>
        </w:r>
        <w:r w:rsidR="00C9021C" w:rsidRPr="00750C17">
          <w:rPr>
            <w:rStyle w:val="Hyperlink"/>
            <w:rFonts w:ascii="Arial" w:hAnsi="Arial" w:cs="Arial"/>
            <w:sz w:val="22"/>
            <w:szCs w:val="22"/>
          </w:rPr>
          <w:t>/</w:t>
        </w:r>
      </w:hyperlink>
      <w:r w:rsidR="00C9021C">
        <w:rPr>
          <w:rFonts w:ascii="Arial" w:hAnsi="Arial" w:cs="Arial"/>
          <w:sz w:val="22"/>
          <w:szCs w:val="22"/>
        </w:rPr>
        <w:t xml:space="preserve">  </w:t>
      </w:r>
      <w:r w:rsidRPr="00722886">
        <w:rPr>
          <w:rFonts w:ascii="Arial" w:hAnsi="Arial" w:cs="Arial"/>
          <w:sz w:val="22"/>
          <w:szCs w:val="22"/>
        </w:rPr>
        <w:t>(Accessed: 1</w:t>
      </w:r>
      <w:r w:rsidR="00247B8E">
        <w:rPr>
          <w:rFonts w:ascii="Arial" w:hAnsi="Arial" w:cs="Arial"/>
          <w:sz w:val="22"/>
          <w:szCs w:val="22"/>
        </w:rPr>
        <w:t xml:space="preserve">4 </w:t>
      </w:r>
      <w:r w:rsidRPr="00722886">
        <w:rPr>
          <w:rFonts w:ascii="Arial" w:hAnsi="Arial" w:cs="Arial"/>
          <w:sz w:val="22"/>
          <w:szCs w:val="22"/>
        </w:rPr>
        <w:t>July 2026).</w:t>
      </w:r>
    </w:p>
    <w:sectPr w:rsidR="00BC246F" w:rsidRPr="00BC2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C33"/>
    <w:rsid w:val="00007A10"/>
    <w:rsid w:val="00010C99"/>
    <w:rsid w:val="00081AEC"/>
    <w:rsid w:val="000B7DDE"/>
    <w:rsid w:val="000C73D7"/>
    <w:rsid w:val="000F4D03"/>
    <w:rsid w:val="001119CF"/>
    <w:rsid w:val="001C525C"/>
    <w:rsid w:val="00203302"/>
    <w:rsid w:val="00223B46"/>
    <w:rsid w:val="00247B8E"/>
    <w:rsid w:val="00265165"/>
    <w:rsid w:val="0031020D"/>
    <w:rsid w:val="00400EAC"/>
    <w:rsid w:val="00415A1A"/>
    <w:rsid w:val="00435EB9"/>
    <w:rsid w:val="004F5B64"/>
    <w:rsid w:val="00533372"/>
    <w:rsid w:val="005602CE"/>
    <w:rsid w:val="00566AA6"/>
    <w:rsid w:val="00672CD5"/>
    <w:rsid w:val="00681E8C"/>
    <w:rsid w:val="00694DD8"/>
    <w:rsid w:val="006A7194"/>
    <w:rsid w:val="006B6C33"/>
    <w:rsid w:val="006D030B"/>
    <w:rsid w:val="006F0675"/>
    <w:rsid w:val="007145E4"/>
    <w:rsid w:val="00722886"/>
    <w:rsid w:val="007234B3"/>
    <w:rsid w:val="007576F5"/>
    <w:rsid w:val="00763E2C"/>
    <w:rsid w:val="00767831"/>
    <w:rsid w:val="007C64CB"/>
    <w:rsid w:val="007D634B"/>
    <w:rsid w:val="008D12F0"/>
    <w:rsid w:val="008F518D"/>
    <w:rsid w:val="00954122"/>
    <w:rsid w:val="009C227E"/>
    <w:rsid w:val="009E58F3"/>
    <w:rsid w:val="00A61DC5"/>
    <w:rsid w:val="00B451F7"/>
    <w:rsid w:val="00B94181"/>
    <w:rsid w:val="00BC246F"/>
    <w:rsid w:val="00BC49DB"/>
    <w:rsid w:val="00BE0B5F"/>
    <w:rsid w:val="00C33165"/>
    <w:rsid w:val="00C33418"/>
    <w:rsid w:val="00C41017"/>
    <w:rsid w:val="00C44C29"/>
    <w:rsid w:val="00C51699"/>
    <w:rsid w:val="00C66CD2"/>
    <w:rsid w:val="00C9021C"/>
    <w:rsid w:val="00CC5FDB"/>
    <w:rsid w:val="00D93E31"/>
    <w:rsid w:val="00DA5001"/>
    <w:rsid w:val="00DF6353"/>
    <w:rsid w:val="00F30D07"/>
    <w:rsid w:val="00F44F3A"/>
    <w:rsid w:val="00FA5940"/>
    <w:rsid w:val="00FF7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DFFD21"/>
  <w15:chartTrackingRefBased/>
  <w15:docId w15:val="{569F15B1-19CF-4946-B23D-1D11AEC96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C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C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6C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C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C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C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C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C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C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C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C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6C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C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C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C33"/>
    <w:rPr>
      <w:rFonts w:eastAsiaTheme="majorEastAsia" w:cstheme="majorBidi"/>
      <w:color w:val="272727" w:themeColor="text1" w:themeTint="D8"/>
    </w:rPr>
  </w:style>
  <w:style w:type="paragraph" w:styleId="Title">
    <w:name w:val="Title"/>
    <w:basedOn w:val="Normal"/>
    <w:next w:val="Normal"/>
    <w:link w:val="TitleChar"/>
    <w:uiPriority w:val="10"/>
    <w:qFormat/>
    <w:rsid w:val="006B6C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C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C33"/>
    <w:pPr>
      <w:spacing w:before="160"/>
      <w:jc w:val="center"/>
    </w:pPr>
    <w:rPr>
      <w:i/>
      <w:iCs/>
      <w:color w:val="404040" w:themeColor="text1" w:themeTint="BF"/>
    </w:rPr>
  </w:style>
  <w:style w:type="character" w:customStyle="1" w:styleId="QuoteChar">
    <w:name w:val="Quote Char"/>
    <w:basedOn w:val="DefaultParagraphFont"/>
    <w:link w:val="Quote"/>
    <w:uiPriority w:val="29"/>
    <w:rsid w:val="006B6C33"/>
    <w:rPr>
      <w:i/>
      <w:iCs/>
      <w:color w:val="404040" w:themeColor="text1" w:themeTint="BF"/>
    </w:rPr>
  </w:style>
  <w:style w:type="paragraph" w:styleId="ListParagraph">
    <w:name w:val="List Paragraph"/>
    <w:basedOn w:val="Normal"/>
    <w:uiPriority w:val="34"/>
    <w:qFormat/>
    <w:rsid w:val="006B6C33"/>
    <w:pPr>
      <w:ind w:left="720"/>
      <w:contextualSpacing/>
    </w:pPr>
  </w:style>
  <w:style w:type="character" w:styleId="IntenseEmphasis">
    <w:name w:val="Intense Emphasis"/>
    <w:basedOn w:val="DefaultParagraphFont"/>
    <w:uiPriority w:val="21"/>
    <w:qFormat/>
    <w:rsid w:val="006B6C33"/>
    <w:rPr>
      <w:i/>
      <w:iCs/>
      <w:color w:val="0F4761" w:themeColor="accent1" w:themeShade="BF"/>
    </w:rPr>
  </w:style>
  <w:style w:type="paragraph" w:styleId="IntenseQuote">
    <w:name w:val="Intense Quote"/>
    <w:basedOn w:val="Normal"/>
    <w:next w:val="Normal"/>
    <w:link w:val="IntenseQuoteChar"/>
    <w:uiPriority w:val="30"/>
    <w:qFormat/>
    <w:rsid w:val="006B6C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C33"/>
    <w:rPr>
      <w:i/>
      <w:iCs/>
      <w:color w:val="0F4761" w:themeColor="accent1" w:themeShade="BF"/>
    </w:rPr>
  </w:style>
  <w:style w:type="character" w:styleId="IntenseReference">
    <w:name w:val="Intense Reference"/>
    <w:basedOn w:val="DefaultParagraphFont"/>
    <w:uiPriority w:val="32"/>
    <w:qFormat/>
    <w:rsid w:val="006B6C33"/>
    <w:rPr>
      <w:b/>
      <w:bCs/>
      <w:smallCaps/>
      <w:color w:val="0F4761" w:themeColor="accent1" w:themeShade="BF"/>
      <w:spacing w:val="5"/>
    </w:rPr>
  </w:style>
  <w:style w:type="character" w:styleId="Hyperlink">
    <w:name w:val="Hyperlink"/>
    <w:basedOn w:val="DefaultParagraphFont"/>
    <w:uiPriority w:val="99"/>
    <w:unhideWhenUsed/>
    <w:rsid w:val="00007A10"/>
    <w:rPr>
      <w:color w:val="467886" w:themeColor="hyperlink"/>
      <w:u w:val="single"/>
    </w:rPr>
  </w:style>
  <w:style w:type="character" w:styleId="UnresolvedMention">
    <w:name w:val="Unresolved Mention"/>
    <w:basedOn w:val="DefaultParagraphFont"/>
    <w:uiPriority w:val="99"/>
    <w:semiHidden/>
    <w:unhideWhenUsed/>
    <w:rsid w:val="00007A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directory.norfolk.gov.uk/Services/10612/" TargetMode="External"/><Relationship Id="rId13" Type="http://schemas.openxmlformats.org/officeDocument/2006/relationships/hyperlink" Target="https://supportingfamilies.blog.gov.uk/" TargetMode="External"/><Relationship Id="rId3" Type="http://schemas.openxmlformats.org/officeDocument/2006/relationships/webSettings" Target="webSettings.xml"/><Relationship Id="rId7" Type="http://schemas.openxmlformats.org/officeDocument/2006/relationships/hyperlink" Target="https://www.leicestershire.gov.uk/education-and-children/social-care-and-supporting-families/help-for-children-and-families/" TargetMode="External"/><Relationship Id="rId12" Type="http://schemas.openxmlformats.org/officeDocument/2006/relationships/hyperlink" Target="https://www.staffordshire.gov.uk/children-young-people-and-families/childcare-providers-and-early-years-practitioners/safeguarding-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esources.leicestershire.gov.uk/education-and-children/child-protection-and-safeguarding/early-help/" TargetMode="External"/><Relationship Id="rId11" Type="http://schemas.openxmlformats.org/officeDocument/2006/relationships/hyperlink" Target="https://www.staffordshire.gov.uk/children-young-people-and-families/child-protection-and-safety/families-first/your-early-help-team/" TargetMode="External"/><Relationship Id="rId5" Type="http://schemas.openxmlformats.org/officeDocument/2006/relationships/hyperlink" Target="https://www.gov.uk/government/publications/early-help-system-guide/" TargetMode="External"/><Relationship Id="rId15" Type="http://schemas.openxmlformats.org/officeDocument/2006/relationships/fontTable" Target="fontTable.xml"/><Relationship Id="rId10" Type="http://schemas.openxmlformats.org/officeDocument/2006/relationships/hyperlink" Target="https://safeguardingchildren.co.uk/understanding-working-together-to-safeguard-children-2023/" TargetMode="External"/><Relationship Id="rId4" Type="http://schemas.openxmlformats.org/officeDocument/2006/relationships/hyperlink" Target="https://www.gov.uk/government/publications/working-together-to-safeguard-children--2/" TargetMode="External"/><Relationship Id="rId9" Type="http://schemas.openxmlformats.org/officeDocument/2006/relationships/hyperlink" Target="https://www.norfolk.gov.uk/41096/" TargetMode="External"/><Relationship Id="rId14" Type="http://schemas.openxmlformats.org/officeDocument/2006/relationships/hyperlink" Target="https://www.sussexsafeguardingchildrenprocedures.co.uk/early-help-assess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8</Pages>
  <Words>2540</Words>
  <Characters>14484</Characters>
  <Application>Microsoft Office Word</Application>
  <DocSecurity>0</DocSecurity>
  <Lines>120</Lines>
  <Paragraphs>33</Paragraphs>
  <ScaleCrop>false</ScaleCrop>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Khan (2419588)</dc:creator>
  <cp:keywords/>
  <dc:description/>
  <cp:lastModifiedBy>Areeba Khan (2419588)</cp:lastModifiedBy>
  <cp:revision>56</cp:revision>
  <dcterms:created xsi:type="dcterms:W3CDTF">2026-07-19T09:17:00Z</dcterms:created>
  <dcterms:modified xsi:type="dcterms:W3CDTF">2026-07-20T10:46:00Z</dcterms:modified>
</cp:coreProperties>
</file>