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32" w:lineRule="auto"/>
        <w:jc w:val="center"/>
        <w:rPr>
          <w:rFonts w:ascii="Times New Roman" w:cs="Times New Roman" w:eastAsia="Times New Roman" w:hAnsi="Times New Roman"/>
          <w:b w:val="1"/>
          <w:sz w:val="30"/>
          <w:szCs w:val="30"/>
        </w:rPr>
      </w:pPr>
      <w:r w:rsidDel="00000000" w:rsidR="00000000" w:rsidRPr="00000000">
        <w:rPr>
          <w:sz w:val="27"/>
          <w:szCs w:val="27"/>
          <w:rtl w:val="0"/>
        </w:rPr>
        <w:t xml:space="preserve"> </w:t>
      </w:r>
      <w:r w:rsidDel="00000000" w:rsidR="00000000" w:rsidRPr="00000000">
        <w:rPr>
          <w:rFonts w:ascii="Times New Roman" w:cs="Times New Roman" w:eastAsia="Times New Roman" w:hAnsi="Times New Roman"/>
          <w:b w:val="1"/>
          <w:sz w:val="30"/>
          <w:szCs w:val="30"/>
          <w:rtl w:val="0"/>
        </w:rPr>
        <w:t xml:space="preserve">Financial management </w:t>
      </w:r>
    </w:p>
    <w:p w:rsidR="00000000" w:rsidDel="00000000" w:rsidP="00000000" w:rsidRDefault="00000000" w:rsidRPr="00000000" w14:paraId="00000002">
      <w:pPr>
        <w:spacing w:line="432" w:lineRule="auto"/>
        <w:jc w:val="center"/>
        <w:rPr>
          <w:rFonts w:ascii="Times New Roman" w:cs="Times New Roman" w:eastAsia="Times New Roman" w:hAnsi="Times New Roman"/>
          <w:b w:val="1"/>
          <w:sz w:val="30"/>
          <w:szCs w:val="30"/>
        </w:rPr>
      </w:pPr>
      <w:r w:rsidDel="00000000" w:rsidR="00000000" w:rsidRPr="00000000">
        <w:rPr>
          <w:rFonts w:ascii="Times New Roman" w:cs="Times New Roman" w:eastAsia="Times New Roman" w:hAnsi="Times New Roman"/>
          <w:b w:val="1"/>
          <w:sz w:val="30"/>
          <w:szCs w:val="30"/>
          <w:rtl w:val="0"/>
        </w:rPr>
        <w:t xml:space="preserve">Module: BMIH5007 </w:t>
      </w:r>
    </w:p>
    <w:p w:rsidR="00000000" w:rsidDel="00000000" w:rsidP="00000000" w:rsidRDefault="00000000" w:rsidRPr="00000000" w14:paraId="00000003">
      <w:pPr>
        <w:spacing w:line="432" w:lineRule="auto"/>
        <w:jc w:val="center"/>
        <w:rPr>
          <w:rFonts w:ascii="Times New Roman" w:cs="Times New Roman" w:eastAsia="Times New Roman" w:hAnsi="Times New Roman"/>
          <w:b w:val="1"/>
          <w:sz w:val="30"/>
          <w:szCs w:val="30"/>
        </w:rPr>
      </w:pPr>
      <w:r w:rsidDel="00000000" w:rsidR="00000000" w:rsidRPr="00000000">
        <w:rPr>
          <w:rFonts w:ascii="Times New Roman" w:cs="Times New Roman" w:eastAsia="Times New Roman" w:hAnsi="Times New Roman"/>
          <w:b w:val="1"/>
          <w:sz w:val="30"/>
          <w:szCs w:val="30"/>
          <w:rtl w:val="0"/>
        </w:rPr>
        <w:t xml:space="preserve">Lecturer: jaliya De silva  </w:t>
      </w:r>
    </w:p>
    <w:p w:rsidR="00000000" w:rsidDel="00000000" w:rsidP="00000000" w:rsidRDefault="00000000" w:rsidRPr="00000000" w14:paraId="00000004">
      <w:pPr>
        <w:spacing w:line="432" w:lineRule="auto"/>
        <w:jc w:val="center"/>
        <w:rPr>
          <w:rFonts w:ascii="Times New Roman" w:cs="Times New Roman" w:eastAsia="Times New Roman" w:hAnsi="Times New Roman"/>
          <w:b w:val="1"/>
          <w:sz w:val="30"/>
          <w:szCs w:val="30"/>
        </w:rPr>
      </w:pPr>
      <w:r w:rsidDel="00000000" w:rsidR="00000000" w:rsidRPr="00000000">
        <w:rPr>
          <w:rFonts w:ascii="Times New Roman" w:cs="Times New Roman" w:eastAsia="Times New Roman" w:hAnsi="Times New Roman"/>
          <w:b w:val="1"/>
          <w:sz w:val="30"/>
          <w:szCs w:val="30"/>
          <w:rtl w:val="0"/>
        </w:rPr>
        <w:t xml:space="preserve">Student: Lauren Garraghan </w:t>
      </w:r>
    </w:p>
    <w:p w:rsidR="00000000" w:rsidDel="00000000" w:rsidP="00000000" w:rsidRDefault="00000000" w:rsidRPr="00000000" w14:paraId="00000005">
      <w:pPr>
        <w:spacing w:line="432" w:lineRule="auto"/>
        <w:jc w:val="center"/>
        <w:rPr>
          <w:rFonts w:ascii="Times New Roman" w:cs="Times New Roman" w:eastAsia="Times New Roman" w:hAnsi="Times New Roman"/>
          <w:b w:val="1"/>
          <w:sz w:val="30"/>
          <w:szCs w:val="30"/>
        </w:rPr>
      </w:pPr>
      <w:r w:rsidDel="00000000" w:rsidR="00000000" w:rsidRPr="00000000">
        <w:rPr>
          <w:rFonts w:ascii="Times New Roman" w:cs="Times New Roman" w:eastAsia="Times New Roman" w:hAnsi="Times New Roman"/>
          <w:b w:val="1"/>
          <w:sz w:val="30"/>
          <w:szCs w:val="30"/>
          <w:rtl w:val="0"/>
        </w:rPr>
        <w:t xml:space="preserve">Student number: 2212964</w:t>
      </w:r>
    </w:p>
    <w:p w:rsidR="00000000" w:rsidDel="00000000" w:rsidP="00000000" w:rsidRDefault="00000000" w:rsidRPr="00000000" w14:paraId="00000006">
      <w:pPr>
        <w:spacing w:line="432" w:lineRule="auto"/>
        <w:jc w:val="center"/>
        <w:rPr>
          <w:rFonts w:ascii="Times New Roman" w:cs="Times New Roman" w:eastAsia="Times New Roman" w:hAnsi="Times New Roman"/>
          <w:b w:val="1"/>
          <w:sz w:val="30"/>
          <w:szCs w:val="30"/>
        </w:rPr>
      </w:pPr>
      <w:r w:rsidDel="00000000" w:rsidR="00000000" w:rsidRPr="00000000">
        <w:rPr>
          <w:rtl w:val="0"/>
        </w:rPr>
      </w:r>
    </w:p>
    <w:p w:rsidR="00000000" w:rsidDel="00000000" w:rsidP="00000000" w:rsidRDefault="00000000" w:rsidRPr="00000000" w14:paraId="00000007">
      <w:pPr>
        <w:spacing w:line="432" w:lineRule="auto"/>
        <w:jc w:val="center"/>
        <w:rPr>
          <w:rFonts w:ascii="Times New Roman" w:cs="Times New Roman" w:eastAsia="Times New Roman" w:hAnsi="Times New Roman"/>
          <w:b w:val="1"/>
          <w:sz w:val="27"/>
          <w:szCs w:val="27"/>
        </w:rPr>
      </w:pPr>
      <w:r w:rsidDel="00000000" w:rsidR="00000000" w:rsidRPr="00000000">
        <w:rPr>
          <w:rFonts w:ascii="Times New Roman" w:cs="Times New Roman" w:eastAsia="Times New Roman" w:hAnsi="Times New Roman"/>
          <w:b w:val="1"/>
          <w:sz w:val="27"/>
          <w:szCs w:val="27"/>
          <w:rtl w:val="0"/>
        </w:rPr>
        <w:t xml:space="preserve">Table of contents: </w:t>
      </w:r>
    </w:p>
    <w:p w:rsidR="00000000" w:rsidDel="00000000" w:rsidP="00000000" w:rsidRDefault="00000000" w:rsidRPr="00000000" w14:paraId="00000008">
      <w:pPr>
        <w:spacing w:line="353.4545454545455" w:lineRule="auto"/>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color w:val="0000ff"/>
          <w:sz w:val="27"/>
          <w:szCs w:val="27"/>
          <w:u w:val="single"/>
          <w:rtl w:val="0"/>
        </w:rPr>
        <w:t xml:space="preserve">Introduction:</w:t>
      </w:r>
      <w:r w:rsidDel="00000000" w:rsidR="00000000" w:rsidRPr="00000000">
        <w:rPr>
          <w:sz w:val="27"/>
          <w:szCs w:val="27"/>
          <w:rtl w:val="0"/>
        </w:rPr>
        <w:t xml:space="preserve">​</w:t>
      </w:r>
      <w:r w:rsidDel="00000000" w:rsidR="00000000" w:rsidRPr="00000000">
        <w:rPr>
          <w:rFonts w:ascii="Times New Roman" w:cs="Times New Roman" w:eastAsia="Times New Roman" w:hAnsi="Times New Roman"/>
          <w:sz w:val="27"/>
          <w:szCs w:val="27"/>
          <w:rtl w:val="0"/>
        </w:rPr>
        <w:t xml:space="preserve">3</w:t>
      </w:r>
    </w:p>
    <w:p w:rsidR="00000000" w:rsidDel="00000000" w:rsidP="00000000" w:rsidRDefault="00000000" w:rsidRPr="00000000" w14:paraId="00000009">
      <w:pPr>
        <w:spacing w:line="353.4545454545455" w:lineRule="auto"/>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color w:val="0000ff"/>
          <w:sz w:val="27"/>
          <w:szCs w:val="27"/>
          <w:u w:val="single"/>
          <w:rtl w:val="0"/>
        </w:rPr>
        <w:t xml:space="preserve">1. Total Revenue of the Corinthia Hotels and Ibis Hotels:</w:t>
      </w:r>
      <w:r w:rsidDel="00000000" w:rsidR="00000000" w:rsidRPr="00000000">
        <w:rPr>
          <w:sz w:val="27"/>
          <w:szCs w:val="27"/>
          <w:rtl w:val="0"/>
        </w:rPr>
        <w:t xml:space="preserve">​</w:t>
      </w:r>
      <w:r w:rsidDel="00000000" w:rsidR="00000000" w:rsidRPr="00000000">
        <w:rPr>
          <w:rFonts w:ascii="Times New Roman" w:cs="Times New Roman" w:eastAsia="Times New Roman" w:hAnsi="Times New Roman"/>
          <w:sz w:val="27"/>
          <w:szCs w:val="27"/>
          <w:rtl w:val="0"/>
        </w:rPr>
        <w:t xml:space="preserve">3</w:t>
      </w:r>
    </w:p>
    <w:p w:rsidR="00000000" w:rsidDel="00000000" w:rsidP="00000000" w:rsidRDefault="00000000" w:rsidRPr="00000000" w14:paraId="0000000A">
      <w:pPr>
        <w:spacing w:line="353.4545454545455" w:lineRule="auto"/>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color w:val="0000ff"/>
          <w:sz w:val="27"/>
          <w:szCs w:val="27"/>
          <w:u w:val="single"/>
          <w:rtl w:val="0"/>
        </w:rPr>
        <w:t xml:space="preserve">2. Market Position of the Corinthia Hotels and Ibis Hotels:</w:t>
      </w:r>
      <w:r w:rsidDel="00000000" w:rsidR="00000000" w:rsidRPr="00000000">
        <w:rPr>
          <w:sz w:val="27"/>
          <w:szCs w:val="27"/>
          <w:rtl w:val="0"/>
        </w:rPr>
        <w:t xml:space="preserve">​</w:t>
      </w:r>
      <w:r w:rsidDel="00000000" w:rsidR="00000000" w:rsidRPr="00000000">
        <w:rPr>
          <w:rFonts w:ascii="Times New Roman" w:cs="Times New Roman" w:eastAsia="Times New Roman" w:hAnsi="Times New Roman"/>
          <w:sz w:val="27"/>
          <w:szCs w:val="27"/>
          <w:rtl w:val="0"/>
        </w:rPr>
        <w:t xml:space="preserve">4</w:t>
      </w:r>
    </w:p>
    <w:p w:rsidR="00000000" w:rsidDel="00000000" w:rsidP="00000000" w:rsidRDefault="00000000" w:rsidRPr="00000000" w14:paraId="0000000B">
      <w:pPr>
        <w:spacing w:line="353.4545454545455" w:lineRule="auto"/>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color w:val="0000ff"/>
          <w:sz w:val="27"/>
          <w:szCs w:val="27"/>
          <w:u w:val="single"/>
          <w:rtl w:val="0"/>
        </w:rPr>
        <w:t xml:space="preserve">3. Growth Potential of the Corinthia Hotels and Ibis Hotels:</w:t>
      </w:r>
      <w:r w:rsidDel="00000000" w:rsidR="00000000" w:rsidRPr="00000000">
        <w:rPr>
          <w:sz w:val="27"/>
          <w:szCs w:val="27"/>
          <w:rtl w:val="0"/>
        </w:rPr>
        <w:t xml:space="preserve">​</w:t>
      </w:r>
      <w:r w:rsidDel="00000000" w:rsidR="00000000" w:rsidRPr="00000000">
        <w:rPr>
          <w:rFonts w:ascii="Times New Roman" w:cs="Times New Roman" w:eastAsia="Times New Roman" w:hAnsi="Times New Roman"/>
          <w:sz w:val="27"/>
          <w:szCs w:val="27"/>
          <w:rtl w:val="0"/>
        </w:rPr>
        <w:t xml:space="preserve">5</w:t>
      </w:r>
    </w:p>
    <w:p w:rsidR="00000000" w:rsidDel="00000000" w:rsidP="00000000" w:rsidRDefault="00000000" w:rsidRPr="00000000" w14:paraId="0000000C">
      <w:pPr>
        <w:spacing w:line="353.4545454545455" w:lineRule="auto"/>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color w:val="0000ff"/>
          <w:sz w:val="27"/>
          <w:szCs w:val="27"/>
          <w:u w:val="single"/>
          <w:rtl w:val="0"/>
        </w:rPr>
        <w:t xml:space="preserve">4. Financial Commitment to CSR activities of the Corinthia Hotels and Ibis Hotels:</w:t>
      </w:r>
      <w:r w:rsidDel="00000000" w:rsidR="00000000" w:rsidRPr="00000000">
        <w:rPr>
          <w:sz w:val="27"/>
          <w:szCs w:val="27"/>
          <w:rtl w:val="0"/>
        </w:rPr>
        <w:t xml:space="preserve">​</w:t>
      </w:r>
      <w:r w:rsidDel="00000000" w:rsidR="00000000" w:rsidRPr="00000000">
        <w:rPr>
          <w:rFonts w:ascii="Times New Roman" w:cs="Times New Roman" w:eastAsia="Times New Roman" w:hAnsi="Times New Roman"/>
          <w:sz w:val="27"/>
          <w:szCs w:val="27"/>
          <w:rtl w:val="0"/>
        </w:rPr>
        <w:t xml:space="preserve">6</w:t>
      </w:r>
    </w:p>
    <w:p w:rsidR="00000000" w:rsidDel="00000000" w:rsidP="00000000" w:rsidRDefault="00000000" w:rsidRPr="00000000" w14:paraId="0000000D">
      <w:pPr>
        <w:spacing w:line="353.4545454545455" w:lineRule="auto"/>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color w:val="0000ff"/>
          <w:sz w:val="27"/>
          <w:szCs w:val="27"/>
          <w:u w:val="single"/>
          <w:rtl w:val="0"/>
        </w:rPr>
        <w:t xml:space="preserve">Conclusion:</w:t>
      </w:r>
      <w:r w:rsidDel="00000000" w:rsidR="00000000" w:rsidRPr="00000000">
        <w:rPr>
          <w:sz w:val="27"/>
          <w:szCs w:val="27"/>
          <w:rtl w:val="0"/>
        </w:rPr>
        <w:t xml:space="preserve">​</w:t>
      </w:r>
      <w:r w:rsidDel="00000000" w:rsidR="00000000" w:rsidRPr="00000000">
        <w:rPr>
          <w:rFonts w:ascii="Times New Roman" w:cs="Times New Roman" w:eastAsia="Times New Roman" w:hAnsi="Times New Roman"/>
          <w:sz w:val="27"/>
          <w:szCs w:val="27"/>
          <w:rtl w:val="0"/>
        </w:rPr>
        <w:t xml:space="preserve">7</w:t>
      </w:r>
    </w:p>
    <w:p w:rsidR="00000000" w:rsidDel="00000000" w:rsidP="00000000" w:rsidRDefault="00000000" w:rsidRPr="00000000" w14:paraId="0000000E">
      <w:pPr>
        <w:spacing w:line="353.4545454545455" w:lineRule="auto"/>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color w:val="0000ff"/>
          <w:sz w:val="27"/>
          <w:szCs w:val="27"/>
          <w:u w:val="single"/>
          <w:rtl w:val="0"/>
        </w:rPr>
        <w:t xml:space="preserve">References:</w:t>
      </w:r>
      <w:r w:rsidDel="00000000" w:rsidR="00000000" w:rsidRPr="00000000">
        <w:rPr>
          <w:sz w:val="27"/>
          <w:szCs w:val="27"/>
          <w:rtl w:val="0"/>
        </w:rPr>
        <w:t xml:space="preserve">​</w:t>
      </w:r>
      <w:r w:rsidDel="00000000" w:rsidR="00000000" w:rsidRPr="00000000">
        <w:rPr>
          <w:rFonts w:ascii="Times New Roman" w:cs="Times New Roman" w:eastAsia="Times New Roman" w:hAnsi="Times New Roman"/>
          <w:sz w:val="27"/>
          <w:szCs w:val="27"/>
          <w:rtl w:val="0"/>
        </w:rPr>
        <w:t xml:space="preserve">8</w:t>
      </w:r>
    </w:p>
    <w:p w:rsidR="00000000" w:rsidDel="00000000" w:rsidP="00000000" w:rsidRDefault="00000000" w:rsidRPr="00000000" w14:paraId="0000000F">
      <w:pPr>
        <w:spacing w:line="432" w:lineRule="auto"/>
        <w:jc w:val="both"/>
        <w:rPr>
          <w:sz w:val="27"/>
          <w:szCs w:val="27"/>
        </w:rPr>
      </w:pPr>
      <w:r w:rsidDel="00000000" w:rsidR="00000000" w:rsidRPr="00000000">
        <w:rPr>
          <w:sz w:val="27"/>
          <w:szCs w:val="27"/>
          <w:rtl w:val="0"/>
        </w:rPr>
        <w:t xml:space="preserve"> </w:t>
      </w:r>
    </w:p>
    <w:p w:rsidR="00000000" w:rsidDel="00000000" w:rsidP="00000000" w:rsidRDefault="00000000" w:rsidRPr="00000000" w14:paraId="00000010">
      <w:pPr>
        <w:spacing w:line="432" w:lineRule="auto"/>
        <w:jc w:val="both"/>
        <w:rPr>
          <w:rFonts w:ascii="Times New Roman" w:cs="Times New Roman" w:eastAsia="Times New Roman" w:hAnsi="Times New Roman"/>
          <w:b w:val="1"/>
          <w:sz w:val="27"/>
          <w:szCs w:val="27"/>
        </w:rPr>
      </w:pPr>
      <w:r w:rsidDel="00000000" w:rsidR="00000000" w:rsidRPr="00000000">
        <w:rPr>
          <w:rFonts w:ascii="Times New Roman" w:cs="Times New Roman" w:eastAsia="Times New Roman" w:hAnsi="Times New Roman"/>
          <w:b w:val="1"/>
          <w:sz w:val="27"/>
          <w:szCs w:val="27"/>
          <w:rtl w:val="0"/>
        </w:rPr>
        <w:t xml:space="preserve">Introduction:</w:t>
      </w:r>
    </w:p>
    <w:p w:rsidR="00000000" w:rsidDel="00000000" w:rsidP="00000000" w:rsidRDefault="00000000" w:rsidRPr="00000000" w14:paraId="00000011">
      <w:pPr>
        <w:spacing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This report will explain the hotel Corinthia Hotels and Ibis Hotels' financial analyses information related to the various information of both of the hotels. This report consists the information related to the company's total revenue, market position and growth of the company and shows the problems that can be faced by the company in the market and provides sufficient solutions for both of the hotels in the market. This report will show the CSR activities of both the company and the expansion strategy that can be used by the company in the market for growth and development. </w:t>
      </w:r>
    </w:p>
    <w:p w:rsidR="00000000" w:rsidDel="00000000" w:rsidP="00000000" w:rsidRDefault="00000000" w:rsidRPr="00000000" w14:paraId="00000012">
      <w:pPr>
        <w:spacing w:line="432" w:lineRule="auto"/>
        <w:jc w:val="both"/>
        <w:rPr>
          <w:rFonts w:ascii="Times New Roman" w:cs="Times New Roman" w:eastAsia="Times New Roman" w:hAnsi="Times New Roman"/>
          <w:b w:val="1"/>
          <w:sz w:val="27"/>
          <w:szCs w:val="27"/>
        </w:rPr>
      </w:pPr>
      <w:r w:rsidDel="00000000" w:rsidR="00000000" w:rsidRPr="00000000">
        <w:rPr>
          <w:rFonts w:ascii="Times New Roman" w:cs="Times New Roman" w:eastAsia="Times New Roman" w:hAnsi="Times New Roman"/>
          <w:b w:val="1"/>
          <w:sz w:val="27"/>
          <w:szCs w:val="27"/>
          <w:rtl w:val="0"/>
        </w:rPr>
        <w:t xml:space="preserve">1. Total Revenue of the Corinthia Hotels and Ibis Hotels:</w:t>
      </w:r>
    </w:p>
    <w:p w:rsidR="00000000" w:rsidDel="00000000" w:rsidP="00000000" w:rsidRDefault="00000000" w:rsidRPr="00000000" w14:paraId="00000013">
      <w:pPr>
        <w:spacing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b w:val="1"/>
          <w:sz w:val="27"/>
          <w:szCs w:val="27"/>
          <w:rtl w:val="0"/>
        </w:rPr>
        <w:t xml:space="preserve">Sources of revenue of the Corinthia Hotels:</w:t>
      </w:r>
      <w:r w:rsidDel="00000000" w:rsidR="00000000" w:rsidRPr="00000000">
        <w:rPr>
          <w:rFonts w:ascii="Times New Roman" w:cs="Times New Roman" w:eastAsia="Times New Roman" w:hAnsi="Times New Roman"/>
          <w:sz w:val="27"/>
          <w:szCs w:val="27"/>
          <w:rtl w:val="0"/>
        </w:rPr>
        <w:t xml:space="preserve"> The planning and execution of the management strategy are done by the company revenue of the company (</w:t>
      </w:r>
      <w:r w:rsidDel="00000000" w:rsidR="00000000" w:rsidRPr="00000000">
        <w:rPr>
          <w:rFonts w:ascii="Times New Roman" w:cs="Times New Roman" w:eastAsia="Times New Roman" w:hAnsi="Times New Roman"/>
          <w:color w:val="222222"/>
          <w:sz w:val="27"/>
          <w:szCs w:val="27"/>
          <w:rtl w:val="0"/>
        </w:rPr>
        <w:t xml:space="preserve">Choi </w:t>
      </w:r>
      <w:r w:rsidDel="00000000" w:rsidR="00000000" w:rsidRPr="00000000">
        <w:rPr>
          <w:rFonts w:ascii="Times New Roman" w:cs="Times New Roman" w:eastAsia="Times New Roman" w:hAnsi="Times New Roman"/>
          <w:i w:val="1"/>
          <w:color w:val="222222"/>
          <w:sz w:val="27"/>
          <w:szCs w:val="27"/>
          <w:rtl w:val="0"/>
        </w:rPr>
        <w:t xml:space="preserve">et al, </w:t>
      </w:r>
      <w:r w:rsidDel="00000000" w:rsidR="00000000" w:rsidRPr="00000000">
        <w:rPr>
          <w:rFonts w:ascii="Times New Roman" w:cs="Times New Roman" w:eastAsia="Times New Roman" w:hAnsi="Times New Roman"/>
          <w:color w:val="222222"/>
          <w:sz w:val="27"/>
          <w:szCs w:val="27"/>
          <w:rtl w:val="0"/>
        </w:rPr>
        <w:t xml:space="preserve">2024</w:t>
      </w:r>
      <w:r w:rsidDel="00000000" w:rsidR="00000000" w:rsidRPr="00000000">
        <w:rPr>
          <w:rFonts w:ascii="Times New Roman" w:cs="Times New Roman" w:eastAsia="Times New Roman" w:hAnsi="Times New Roman"/>
          <w:sz w:val="27"/>
          <w:szCs w:val="27"/>
          <w:rtl w:val="0"/>
        </w:rPr>
        <w:t xml:space="preserve">). The hotel's main sources of revenue are room rent and food and beverage facilities in the hotel industry. The hotel Corinthia carries the position of 85,000 m and carries 162 luxury rooms and 25 residential villas and provides good facilities to their customers in the market it provides a high amount of revenue to their customers in the market (Corinthiagroup, 2024). The company recorded 95.8 million in revenue in the opening of the year 2022 and it is expected to be raised in the near future (Tabone, 2024). </w:t>
      </w:r>
    </w:p>
    <w:p w:rsidR="00000000" w:rsidDel="00000000" w:rsidP="00000000" w:rsidRDefault="00000000" w:rsidRPr="00000000" w14:paraId="00000014">
      <w:pPr>
        <w:spacing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b w:val="1"/>
          <w:sz w:val="27"/>
          <w:szCs w:val="27"/>
          <w:rtl w:val="0"/>
        </w:rPr>
        <w:t xml:space="preserve">Sources of revenue for Ibis Hotels: </w:t>
      </w:r>
      <w:r w:rsidDel="00000000" w:rsidR="00000000" w:rsidRPr="00000000">
        <w:rPr>
          <w:rFonts w:ascii="Times New Roman" w:cs="Times New Roman" w:eastAsia="Times New Roman" w:hAnsi="Times New Roman"/>
          <w:sz w:val="27"/>
          <w:szCs w:val="27"/>
          <w:rtl w:val="0"/>
        </w:rPr>
        <w:t xml:space="preserve">The</w:t>
      </w:r>
      <w:r w:rsidDel="00000000" w:rsidR="00000000" w:rsidRPr="00000000">
        <w:rPr>
          <w:rFonts w:ascii="Times New Roman" w:cs="Times New Roman" w:eastAsia="Times New Roman" w:hAnsi="Times New Roman"/>
          <w:b w:val="1"/>
          <w:sz w:val="27"/>
          <w:szCs w:val="27"/>
          <w:rtl w:val="0"/>
        </w:rPr>
        <w:t xml:space="preserve"> </w:t>
      </w:r>
      <w:r w:rsidDel="00000000" w:rsidR="00000000" w:rsidRPr="00000000">
        <w:rPr>
          <w:rFonts w:ascii="Times New Roman" w:cs="Times New Roman" w:eastAsia="Times New Roman" w:hAnsi="Times New Roman"/>
          <w:sz w:val="27"/>
          <w:szCs w:val="27"/>
          <w:rtl w:val="0"/>
        </w:rPr>
        <w:t xml:space="preserve">main sources of the hotel industry to raise profit are the amount of rent that can be received by the company and the food and beverage facility that can be provided by the company to their customers in the market. The Hotel Ibis carries 53 hotels all over the UK and earns high revenue from the market (</w:t>
      </w:r>
      <w:r w:rsidDel="00000000" w:rsidR="00000000" w:rsidRPr="00000000">
        <w:rPr>
          <w:rFonts w:ascii="Times New Roman" w:cs="Times New Roman" w:eastAsia="Times New Roman" w:hAnsi="Times New Roman"/>
          <w:color w:val="222222"/>
          <w:sz w:val="27"/>
          <w:szCs w:val="27"/>
          <w:rtl w:val="0"/>
        </w:rPr>
        <w:t xml:space="preserve">Booking, 2024</w:t>
      </w:r>
      <w:r w:rsidDel="00000000" w:rsidR="00000000" w:rsidRPr="00000000">
        <w:rPr>
          <w:rFonts w:ascii="Times New Roman" w:cs="Times New Roman" w:eastAsia="Times New Roman" w:hAnsi="Times New Roman"/>
          <w:sz w:val="27"/>
          <w:szCs w:val="27"/>
          <w:rtl w:val="0"/>
        </w:rPr>
        <w:t xml:space="preserve">). The company recorded revenue of 78.45 billion- 392.27 billion in the UK (</w:t>
      </w:r>
      <w:r w:rsidDel="00000000" w:rsidR="00000000" w:rsidRPr="00000000">
        <w:rPr>
          <w:rFonts w:ascii="Times New Roman" w:cs="Times New Roman" w:eastAsia="Times New Roman" w:hAnsi="Times New Roman"/>
          <w:color w:val="222222"/>
          <w:sz w:val="27"/>
          <w:szCs w:val="27"/>
          <w:rtl w:val="0"/>
        </w:rPr>
        <w:t xml:space="preserve">Owler, 2024</w:t>
      </w:r>
      <w:r w:rsidDel="00000000" w:rsidR="00000000" w:rsidRPr="00000000">
        <w:rPr>
          <w:rFonts w:ascii="Times New Roman" w:cs="Times New Roman" w:eastAsia="Times New Roman" w:hAnsi="Times New Roman"/>
          <w:sz w:val="27"/>
          <w:szCs w:val="27"/>
          <w:rtl w:val="0"/>
        </w:rPr>
        <w:t xml:space="preserve">). </w:t>
      </w:r>
    </w:p>
    <w:p w:rsidR="00000000" w:rsidDel="00000000" w:rsidP="00000000" w:rsidRDefault="00000000" w:rsidRPr="00000000" w14:paraId="00000015">
      <w:pPr>
        <w:spacing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b w:val="1"/>
          <w:sz w:val="27"/>
          <w:szCs w:val="27"/>
          <w:rtl w:val="0"/>
        </w:rPr>
        <w:t xml:space="preserve">Revenue trends of Corinthia Hotels:  </w:t>
      </w:r>
      <w:r w:rsidDel="00000000" w:rsidR="00000000" w:rsidRPr="00000000">
        <w:rPr>
          <w:rFonts w:ascii="Times New Roman" w:cs="Times New Roman" w:eastAsia="Times New Roman" w:hAnsi="Times New Roman"/>
          <w:sz w:val="27"/>
          <w:szCs w:val="27"/>
          <w:rtl w:val="0"/>
        </w:rPr>
        <w:t xml:space="preserve">Revenue trends of the company refer to the increases and decreases of the sales of the company in the market. The COVID situation all over the world impacted the financial performance of the company due to the restriction that the government can implement the company recorded a reduction of 176.4 euros in revenue of the company (</w:t>
      </w:r>
      <w:r w:rsidDel="00000000" w:rsidR="00000000" w:rsidRPr="00000000">
        <w:rPr>
          <w:rFonts w:ascii="Times New Roman" w:cs="Times New Roman" w:eastAsia="Times New Roman" w:hAnsi="Times New Roman"/>
          <w:color w:val="222222"/>
          <w:sz w:val="27"/>
          <w:szCs w:val="27"/>
          <w:rtl w:val="0"/>
        </w:rPr>
        <w:t xml:space="preserve">Corinthiagroup, 2024</w:t>
      </w:r>
      <w:r w:rsidDel="00000000" w:rsidR="00000000" w:rsidRPr="00000000">
        <w:rPr>
          <w:rFonts w:ascii="Times New Roman" w:cs="Times New Roman" w:eastAsia="Times New Roman" w:hAnsi="Times New Roman"/>
          <w:sz w:val="27"/>
          <w:szCs w:val="27"/>
          <w:rtl w:val="0"/>
        </w:rPr>
        <w:t xml:space="preserve">). </w:t>
      </w:r>
    </w:p>
    <w:p w:rsidR="00000000" w:rsidDel="00000000" w:rsidP="00000000" w:rsidRDefault="00000000" w:rsidRPr="00000000" w14:paraId="00000016">
      <w:pPr>
        <w:spacing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b w:val="1"/>
          <w:sz w:val="27"/>
          <w:szCs w:val="27"/>
          <w:rtl w:val="0"/>
        </w:rPr>
        <w:t xml:space="preserve">Revenue trends of Ibis Hotels: </w:t>
      </w:r>
      <w:r w:rsidDel="00000000" w:rsidR="00000000" w:rsidRPr="00000000">
        <w:rPr>
          <w:rFonts w:ascii="Times New Roman" w:cs="Times New Roman" w:eastAsia="Times New Roman" w:hAnsi="Times New Roman"/>
          <w:sz w:val="27"/>
          <w:szCs w:val="27"/>
          <w:rtl w:val="0"/>
        </w:rPr>
        <w:t xml:space="preserve">During the COVID situation the company recorded a fall in the revenue of the company in the trend of the revenue that can be followed by the company in the market. The company recorded 14% up before the COVID-19 situation all over the world and it was impacted during the COVID situation within the market  (</w:t>
      </w:r>
      <w:r w:rsidDel="00000000" w:rsidR="00000000" w:rsidRPr="00000000">
        <w:rPr>
          <w:rFonts w:ascii="Times New Roman" w:cs="Times New Roman" w:eastAsia="Times New Roman" w:hAnsi="Times New Roman"/>
          <w:color w:val="222222"/>
          <w:sz w:val="27"/>
          <w:szCs w:val="27"/>
          <w:rtl w:val="0"/>
        </w:rPr>
        <w:t xml:space="preserve">Kartit, 2024</w:t>
      </w:r>
      <w:r w:rsidDel="00000000" w:rsidR="00000000" w:rsidRPr="00000000">
        <w:rPr>
          <w:rFonts w:ascii="Times New Roman" w:cs="Times New Roman" w:eastAsia="Times New Roman" w:hAnsi="Times New Roman"/>
          <w:sz w:val="27"/>
          <w:szCs w:val="27"/>
          <w:rtl w:val="0"/>
        </w:rPr>
        <w:t xml:space="preserve">). </w:t>
      </w:r>
    </w:p>
    <w:p w:rsidR="00000000" w:rsidDel="00000000" w:rsidP="00000000" w:rsidRDefault="00000000" w:rsidRPr="00000000" w14:paraId="00000017">
      <w:pPr>
        <w:spacing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b w:val="1"/>
          <w:sz w:val="27"/>
          <w:szCs w:val="27"/>
          <w:rtl w:val="0"/>
        </w:rPr>
        <w:t xml:space="preserve">Revenue from the growth of Corinthia Hotels and Ibis Hotels: </w:t>
      </w:r>
      <w:r w:rsidDel="00000000" w:rsidR="00000000" w:rsidRPr="00000000">
        <w:rPr>
          <w:rFonts w:ascii="Times New Roman" w:cs="Times New Roman" w:eastAsia="Times New Roman" w:hAnsi="Times New Roman"/>
          <w:sz w:val="27"/>
          <w:szCs w:val="27"/>
          <w:rtl w:val="0"/>
        </w:rPr>
        <w:t xml:space="preserve">The hotel Corinthia is more focused on the investment activities of the company that provide many types of growth and development opportunities for the company in the market. The hotel recorded 176% of the investment in the revenue of the company in the hotel industry market. The hotel controls the capital expenditure in the market which will help to increase the profit of the hotel and the hotel provides the 2.7 million of the marketable investment that increased the profit of the company. The Hotel Ibis investment in the growth of the hotel in the market ( (Tabone, 2024). The management of the hotel records the 91 properties in the development of the pipeline of the hotel (</w:t>
      </w:r>
      <w:r w:rsidDel="00000000" w:rsidR="00000000" w:rsidRPr="00000000">
        <w:rPr>
          <w:rFonts w:ascii="Times New Roman" w:cs="Times New Roman" w:eastAsia="Times New Roman" w:hAnsi="Times New Roman"/>
          <w:color w:val="222222"/>
          <w:sz w:val="27"/>
          <w:szCs w:val="27"/>
          <w:rtl w:val="0"/>
        </w:rPr>
        <w:t xml:space="preserve">Gill, 2023</w:t>
      </w:r>
      <w:r w:rsidDel="00000000" w:rsidR="00000000" w:rsidRPr="00000000">
        <w:rPr>
          <w:rFonts w:ascii="Times New Roman" w:cs="Times New Roman" w:eastAsia="Times New Roman" w:hAnsi="Times New Roman"/>
          <w:sz w:val="27"/>
          <w:szCs w:val="27"/>
          <w:rtl w:val="0"/>
        </w:rPr>
        <w:t xml:space="preserve">). </w:t>
      </w:r>
    </w:p>
    <w:p w:rsidR="00000000" w:rsidDel="00000000" w:rsidP="00000000" w:rsidRDefault="00000000" w:rsidRPr="00000000" w14:paraId="00000018">
      <w:pPr>
        <w:spacing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After the analysis of the study, it is recommended that both of the hotels should increase the revenue in the market. Both of the hotels should use the upsell other opportunities of the company that included earning the profit from the pet fees and gift stores and providing the shuttle transportation to the hotel essential customers that will help to increase the profit of the company in the hotel industry (</w:t>
      </w:r>
      <w:r w:rsidDel="00000000" w:rsidR="00000000" w:rsidRPr="00000000">
        <w:rPr>
          <w:rFonts w:ascii="Times New Roman" w:cs="Times New Roman" w:eastAsia="Times New Roman" w:hAnsi="Times New Roman"/>
          <w:color w:val="222222"/>
          <w:sz w:val="27"/>
          <w:szCs w:val="27"/>
          <w:rtl w:val="0"/>
        </w:rPr>
        <w:t xml:space="preserve">Michalis, 2021</w:t>
      </w:r>
      <w:r w:rsidDel="00000000" w:rsidR="00000000" w:rsidRPr="00000000">
        <w:rPr>
          <w:rFonts w:ascii="Times New Roman" w:cs="Times New Roman" w:eastAsia="Times New Roman" w:hAnsi="Times New Roman"/>
          <w:sz w:val="27"/>
          <w:szCs w:val="27"/>
          <w:rtl w:val="0"/>
        </w:rPr>
        <w:t xml:space="preserve">). </w:t>
      </w:r>
    </w:p>
    <w:p w:rsidR="00000000" w:rsidDel="00000000" w:rsidP="00000000" w:rsidRDefault="00000000" w:rsidRPr="00000000" w14:paraId="00000019">
      <w:pPr>
        <w:spacing w:line="432" w:lineRule="auto"/>
        <w:jc w:val="both"/>
        <w:rPr>
          <w:rFonts w:ascii="Times New Roman" w:cs="Times New Roman" w:eastAsia="Times New Roman" w:hAnsi="Times New Roman"/>
          <w:b w:val="1"/>
          <w:sz w:val="27"/>
          <w:szCs w:val="27"/>
        </w:rPr>
      </w:pPr>
      <w:r w:rsidDel="00000000" w:rsidR="00000000" w:rsidRPr="00000000">
        <w:rPr>
          <w:rFonts w:ascii="Times New Roman" w:cs="Times New Roman" w:eastAsia="Times New Roman" w:hAnsi="Times New Roman"/>
          <w:b w:val="1"/>
          <w:sz w:val="27"/>
          <w:szCs w:val="27"/>
          <w:rtl w:val="0"/>
        </w:rPr>
        <w:t xml:space="preserve">2. Market Position of the Corinthia Hotels and Ibis Hotels:</w:t>
      </w:r>
    </w:p>
    <w:p w:rsidR="00000000" w:rsidDel="00000000" w:rsidP="00000000" w:rsidRDefault="00000000" w:rsidRPr="00000000" w14:paraId="0000001A">
      <w:pPr>
        <w:spacing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b w:val="1"/>
          <w:sz w:val="27"/>
          <w:szCs w:val="27"/>
          <w:rtl w:val="0"/>
        </w:rPr>
        <w:t xml:space="preserve">Market share of the Corinthia Hotels and Ibis Hotels: </w:t>
      </w:r>
      <w:r w:rsidDel="00000000" w:rsidR="00000000" w:rsidRPr="00000000">
        <w:rPr>
          <w:rFonts w:ascii="Times New Roman" w:cs="Times New Roman" w:eastAsia="Times New Roman" w:hAnsi="Times New Roman"/>
          <w:sz w:val="27"/>
          <w:szCs w:val="27"/>
          <w:rtl w:val="0"/>
        </w:rPr>
        <w:t xml:space="preserve">The hotel Corinthia is an international brand that can operate their business at the global level within the economy and the hotel records the 9 award-winning hotels that provide excellent facilities to their customers in the market and conduct their business with the help of the 5000 dedicated employees within the market (</w:t>
      </w:r>
      <w:r w:rsidDel="00000000" w:rsidR="00000000" w:rsidRPr="00000000">
        <w:rPr>
          <w:rFonts w:ascii="Times New Roman" w:cs="Times New Roman" w:eastAsia="Times New Roman" w:hAnsi="Times New Roman"/>
          <w:color w:val="222222"/>
          <w:sz w:val="27"/>
          <w:szCs w:val="27"/>
          <w:rtl w:val="0"/>
        </w:rPr>
        <w:t xml:space="preserve">LinkedIn, 2024</w:t>
      </w:r>
      <w:r w:rsidDel="00000000" w:rsidR="00000000" w:rsidRPr="00000000">
        <w:rPr>
          <w:rFonts w:ascii="Times New Roman" w:cs="Times New Roman" w:eastAsia="Times New Roman" w:hAnsi="Times New Roman"/>
          <w:sz w:val="27"/>
          <w:szCs w:val="27"/>
          <w:rtl w:val="0"/>
        </w:rPr>
        <w:t xml:space="preserve">). Hotel Ibis is also an international brand at the global level and operates their business in the international market. Of the hotel customers in the UK 13% use the company hotel and 79% of the population carries the information related to the hotel operations and brand popularity of the company and this percentage carries the market share of the company (</w:t>
      </w:r>
      <w:r w:rsidDel="00000000" w:rsidR="00000000" w:rsidRPr="00000000">
        <w:rPr>
          <w:rFonts w:ascii="Times New Roman" w:cs="Times New Roman" w:eastAsia="Times New Roman" w:hAnsi="Times New Roman"/>
          <w:color w:val="222222"/>
          <w:sz w:val="27"/>
          <w:szCs w:val="27"/>
          <w:rtl w:val="0"/>
        </w:rPr>
        <w:t xml:space="preserve">Kunst, 2024</w:t>
      </w:r>
      <w:r w:rsidDel="00000000" w:rsidR="00000000" w:rsidRPr="00000000">
        <w:rPr>
          <w:rFonts w:ascii="Times New Roman" w:cs="Times New Roman" w:eastAsia="Times New Roman" w:hAnsi="Times New Roman"/>
          <w:sz w:val="27"/>
          <w:szCs w:val="27"/>
          <w:rtl w:val="0"/>
        </w:rPr>
        <w:t xml:space="preserve">). </w:t>
      </w:r>
    </w:p>
    <w:p w:rsidR="00000000" w:rsidDel="00000000" w:rsidP="00000000" w:rsidRDefault="00000000" w:rsidRPr="00000000" w14:paraId="0000001B">
      <w:pPr>
        <w:spacing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b w:val="1"/>
          <w:sz w:val="27"/>
          <w:szCs w:val="27"/>
          <w:rtl w:val="0"/>
        </w:rPr>
        <w:t xml:space="preserve">Customer demographics of the  Corinthia Hotels and Ibis Hotels: </w:t>
      </w:r>
      <w:r w:rsidDel="00000000" w:rsidR="00000000" w:rsidRPr="00000000">
        <w:rPr>
          <w:rFonts w:ascii="Times New Roman" w:cs="Times New Roman" w:eastAsia="Times New Roman" w:hAnsi="Times New Roman"/>
          <w:sz w:val="27"/>
          <w:szCs w:val="27"/>
          <w:rtl w:val="0"/>
        </w:rPr>
        <w:t xml:space="preserve">Customer demography is the category of the customers that can be targeted by the company to increase the profit and revenue from the market. The hotel Corinthia targets all customers, individuals and couples and ensures an excellent customer journey from the facility of the potential room that can be offered by the company (</w:t>
      </w:r>
      <w:r w:rsidDel="00000000" w:rsidR="00000000" w:rsidRPr="00000000">
        <w:rPr>
          <w:rFonts w:ascii="Times New Roman" w:cs="Times New Roman" w:eastAsia="Times New Roman" w:hAnsi="Times New Roman"/>
          <w:color w:val="222222"/>
          <w:sz w:val="27"/>
          <w:szCs w:val="27"/>
          <w:rtl w:val="0"/>
        </w:rPr>
        <w:t xml:space="preserve">Umbraco, 2024</w:t>
      </w:r>
      <w:r w:rsidDel="00000000" w:rsidR="00000000" w:rsidRPr="00000000">
        <w:rPr>
          <w:rFonts w:ascii="Times New Roman" w:cs="Times New Roman" w:eastAsia="Times New Roman" w:hAnsi="Times New Roman"/>
          <w:sz w:val="27"/>
          <w:szCs w:val="27"/>
          <w:rtl w:val="0"/>
        </w:rPr>
        <w:t xml:space="preserve">). In the company of Ibis Hotel targets all types of customers in the market both individuals and couplers and 79% of the UK population knows about the brand so, it is helpful for the hotel to increase the sales and revenue of the company in the market (</w:t>
      </w:r>
      <w:r w:rsidDel="00000000" w:rsidR="00000000" w:rsidRPr="00000000">
        <w:rPr>
          <w:rFonts w:ascii="Times New Roman" w:cs="Times New Roman" w:eastAsia="Times New Roman" w:hAnsi="Times New Roman"/>
          <w:color w:val="222222"/>
          <w:sz w:val="27"/>
          <w:szCs w:val="27"/>
          <w:rtl w:val="0"/>
        </w:rPr>
        <w:t xml:space="preserve">Kunst, 2024</w:t>
      </w:r>
      <w:r w:rsidDel="00000000" w:rsidR="00000000" w:rsidRPr="00000000">
        <w:rPr>
          <w:rFonts w:ascii="Times New Roman" w:cs="Times New Roman" w:eastAsia="Times New Roman" w:hAnsi="Times New Roman"/>
          <w:sz w:val="27"/>
          <w:szCs w:val="27"/>
          <w:rtl w:val="0"/>
        </w:rPr>
        <w:t xml:space="preserve">). </w:t>
      </w:r>
    </w:p>
    <w:p w:rsidR="00000000" w:rsidDel="00000000" w:rsidP="00000000" w:rsidRDefault="00000000" w:rsidRPr="00000000" w14:paraId="0000001C">
      <w:pPr>
        <w:spacing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b w:val="1"/>
          <w:sz w:val="27"/>
          <w:szCs w:val="27"/>
          <w:rtl w:val="0"/>
        </w:rPr>
        <w:t xml:space="preserve">Brand Perception of Corinthia Hotels and Ibis Hotels: </w:t>
      </w:r>
      <w:r w:rsidDel="00000000" w:rsidR="00000000" w:rsidRPr="00000000">
        <w:rPr>
          <w:rFonts w:ascii="Times New Roman" w:cs="Times New Roman" w:eastAsia="Times New Roman" w:hAnsi="Times New Roman"/>
          <w:sz w:val="27"/>
          <w:szCs w:val="27"/>
          <w:rtl w:val="0"/>
        </w:rPr>
        <w:t xml:space="preserve">Thebrand perception of the company refers to what customers believe about the company's products and services that can be offered by the company to their customers in the market. It includes the customer's experience and the reputation of the company in the market. It is helpful for the company to increase their revenue and profit of the company (</w:t>
      </w:r>
      <w:r w:rsidDel="00000000" w:rsidR="00000000" w:rsidRPr="00000000">
        <w:rPr>
          <w:rFonts w:ascii="Times New Roman" w:cs="Times New Roman" w:eastAsia="Times New Roman" w:hAnsi="Times New Roman"/>
          <w:color w:val="222222"/>
          <w:sz w:val="27"/>
          <w:szCs w:val="27"/>
          <w:rtl w:val="0"/>
        </w:rPr>
        <w:t xml:space="preserve">Qualtrics, 2023</w:t>
      </w:r>
      <w:r w:rsidDel="00000000" w:rsidR="00000000" w:rsidRPr="00000000">
        <w:rPr>
          <w:rFonts w:ascii="Times New Roman" w:cs="Times New Roman" w:eastAsia="Times New Roman" w:hAnsi="Times New Roman"/>
          <w:sz w:val="27"/>
          <w:szCs w:val="27"/>
          <w:rtl w:val="0"/>
        </w:rPr>
        <w:t xml:space="preserve">).  The Hotel Ibis got a 1.8 review on the social; networking side and also faced some bad and negative reviews from the customers that will impact the goodwill and reputation of the company. Only 14% of the population provided a review of the 5-star in the company and 65% of the population provided the 1-star on the social networking side of the company (</w:t>
      </w:r>
      <w:r w:rsidDel="00000000" w:rsidR="00000000" w:rsidRPr="00000000">
        <w:rPr>
          <w:rFonts w:ascii="Times New Roman" w:cs="Times New Roman" w:eastAsia="Times New Roman" w:hAnsi="Times New Roman"/>
          <w:color w:val="222222"/>
          <w:sz w:val="27"/>
          <w:szCs w:val="27"/>
          <w:rtl w:val="0"/>
        </w:rPr>
        <w:t xml:space="preserve">Trustpilot, 2023</w:t>
      </w:r>
      <w:r w:rsidDel="00000000" w:rsidR="00000000" w:rsidRPr="00000000">
        <w:rPr>
          <w:rFonts w:ascii="Times New Roman" w:cs="Times New Roman" w:eastAsia="Times New Roman" w:hAnsi="Times New Roman"/>
          <w:sz w:val="27"/>
          <w:szCs w:val="27"/>
          <w:rtl w:val="0"/>
        </w:rPr>
        <w:t xml:space="preserve">). The hotel Corinthia gets excellent reviews from the customers itgets a 5.0 rating on the social networking site of the companyand it is helpful for the company to increase the revenue and brand popularity of the company (</w:t>
      </w:r>
      <w:r w:rsidDel="00000000" w:rsidR="00000000" w:rsidRPr="00000000">
        <w:rPr>
          <w:rFonts w:ascii="Times New Roman" w:cs="Times New Roman" w:eastAsia="Times New Roman" w:hAnsi="Times New Roman"/>
          <w:color w:val="222222"/>
          <w:sz w:val="27"/>
          <w:szCs w:val="27"/>
          <w:rtl w:val="0"/>
        </w:rPr>
        <w:t xml:space="preserve">Tripadvisor, 2024</w:t>
      </w:r>
      <w:r w:rsidDel="00000000" w:rsidR="00000000" w:rsidRPr="00000000">
        <w:rPr>
          <w:rFonts w:ascii="Times New Roman" w:cs="Times New Roman" w:eastAsia="Times New Roman" w:hAnsi="Times New Roman"/>
          <w:sz w:val="27"/>
          <w:szCs w:val="27"/>
          <w:rtl w:val="0"/>
        </w:rPr>
        <w:t xml:space="preserve">). </w:t>
      </w:r>
    </w:p>
    <w:p w:rsidR="00000000" w:rsidDel="00000000" w:rsidP="00000000" w:rsidRDefault="00000000" w:rsidRPr="00000000" w14:paraId="0000001D">
      <w:pPr>
        <w:spacing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After the analysis, it is recommended that both of the hotel companies increase their customer reviews on social media which can be helpful for the company to increase the profit and revenue of the company. 82% of the population reviews onsocial media as recommended to their families and friends so, it is essential for both of the hotels to provide social proof and create confidence among the customers of the hotel (</w:t>
      </w:r>
      <w:r w:rsidDel="00000000" w:rsidR="00000000" w:rsidRPr="00000000">
        <w:rPr>
          <w:rFonts w:ascii="Times New Roman" w:cs="Times New Roman" w:eastAsia="Times New Roman" w:hAnsi="Times New Roman"/>
          <w:color w:val="222222"/>
          <w:sz w:val="27"/>
          <w:szCs w:val="27"/>
          <w:rtl w:val="0"/>
        </w:rPr>
        <w:t xml:space="preserve">West, 2024</w:t>
      </w:r>
      <w:r w:rsidDel="00000000" w:rsidR="00000000" w:rsidRPr="00000000">
        <w:rPr>
          <w:rFonts w:ascii="Times New Roman" w:cs="Times New Roman" w:eastAsia="Times New Roman" w:hAnsi="Times New Roman"/>
          <w:sz w:val="27"/>
          <w:szCs w:val="27"/>
          <w:rtl w:val="0"/>
        </w:rPr>
        <w:t xml:space="preserve">). </w:t>
      </w:r>
    </w:p>
    <w:p w:rsidR="00000000" w:rsidDel="00000000" w:rsidP="00000000" w:rsidRDefault="00000000" w:rsidRPr="00000000" w14:paraId="0000001E">
      <w:pPr>
        <w:spacing w:line="432" w:lineRule="auto"/>
        <w:jc w:val="both"/>
        <w:rPr>
          <w:rFonts w:ascii="Times New Roman" w:cs="Times New Roman" w:eastAsia="Times New Roman" w:hAnsi="Times New Roman"/>
          <w:b w:val="1"/>
          <w:sz w:val="27"/>
          <w:szCs w:val="27"/>
        </w:rPr>
      </w:pPr>
      <w:r w:rsidDel="00000000" w:rsidR="00000000" w:rsidRPr="00000000">
        <w:rPr>
          <w:rFonts w:ascii="Times New Roman" w:cs="Times New Roman" w:eastAsia="Times New Roman" w:hAnsi="Times New Roman"/>
          <w:b w:val="1"/>
          <w:sz w:val="27"/>
          <w:szCs w:val="27"/>
          <w:rtl w:val="0"/>
        </w:rPr>
        <w:t xml:space="preserve">3. Growth Potential of the Corinthia Hotels and Ibis Hotels:</w:t>
      </w:r>
    </w:p>
    <w:p w:rsidR="00000000" w:rsidDel="00000000" w:rsidP="00000000" w:rsidRDefault="00000000" w:rsidRPr="00000000" w14:paraId="0000001F">
      <w:pPr>
        <w:spacing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b w:val="1"/>
          <w:sz w:val="27"/>
          <w:szCs w:val="27"/>
          <w:rtl w:val="0"/>
        </w:rPr>
        <w:t xml:space="preserve">Expansion strategies, Corinthia Hotels and Ibis Hotels: </w:t>
      </w:r>
      <w:r w:rsidDel="00000000" w:rsidR="00000000" w:rsidRPr="00000000">
        <w:rPr>
          <w:rFonts w:ascii="Times New Roman" w:cs="Times New Roman" w:eastAsia="Times New Roman" w:hAnsi="Times New Roman"/>
          <w:sz w:val="27"/>
          <w:szCs w:val="27"/>
          <w:rtl w:val="0"/>
        </w:rPr>
        <w:t xml:space="preserve">The expansion strategy of the company refers to the formal business plan that can be used by the company in the growth and development of the company in the market (</w:t>
      </w:r>
      <w:r w:rsidDel="00000000" w:rsidR="00000000" w:rsidRPr="00000000">
        <w:rPr>
          <w:rFonts w:ascii="Times New Roman" w:cs="Times New Roman" w:eastAsia="Times New Roman" w:hAnsi="Times New Roman"/>
          <w:color w:val="222222"/>
          <w:sz w:val="27"/>
          <w:szCs w:val="27"/>
          <w:rtl w:val="0"/>
        </w:rPr>
        <w:t xml:space="preserve">Eldan, 2023</w:t>
      </w:r>
      <w:r w:rsidDel="00000000" w:rsidR="00000000" w:rsidRPr="00000000">
        <w:rPr>
          <w:rFonts w:ascii="Times New Roman" w:cs="Times New Roman" w:eastAsia="Times New Roman" w:hAnsi="Times New Roman"/>
          <w:sz w:val="27"/>
          <w:szCs w:val="27"/>
          <w:rtl w:val="0"/>
        </w:rPr>
        <w:t xml:space="preserve">). The hotel Corinthia carries the licensing and franchising agreement between the other companies for the expansion of the business. The group of the Corinthia hotel management company under agreement with the Group performances the grouped used the licenses of the company to grow their business for global expansion and the agreement is made based on the management fees within the company to a great extent. It provides many types of benefits to the company (Corinthiagroup, 2024b). The hotel company Ibis also expanded their business activity by the way of setting up a new branch all over the world the hotel company built 81 rooms and constructed 33 new branches of the hotel in the UK trying to increase the revenue and profit of the company in the market (</w:t>
      </w:r>
      <w:r w:rsidDel="00000000" w:rsidR="00000000" w:rsidRPr="00000000">
        <w:rPr>
          <w:rFonts w:ascii="Times New Roman" w:cs="Times New Roman" w:eastAsia="Times New Roman" w:hAnsi="Times New Roman"/>
          <w:color w:val="222222"/>
          <w:sz w:val="27"/>
          <w:szCs w:val="27"/>
          <w:rtl w:val="0"/>
        </w:rPr>
        <w:t xml:space="preserve">Gill, 2023b</w:t>
      </w:r>
      <w:r w:rsidDel="00000000" w:rsidR="00000000" w:rsidRPr="00000000">
        <w:rPr>
          <w:rFonts w:ascii="Times New Roman" w:cs="Times New Roman" w:eastAsia="Times New Roman" w:hAnsi="Times New Roman"/>
          <w:sz w:val="27"/>
          <w:szCs w:val="27"/>
          <w:rtl w:val="0"/>
        </w:rPr>
        <w:t xml:space="preserve">). </w:t>
      </w:r>
    </w:p>
    <w:p w:rsidR="00000000" w:rsidDel="00000000" w:rsidP="00000000" w:rsidRDefault="00000000" w:rsidRPr="00000000" w14:paraId="00000020">
      <w:pPr>
        <w:spacing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b w:val="1"/>
          <w:sz w:val="27"/>
          <w:szCs w:val="27"/>
          <w:rtl w:val="0"/>
        </w:rPr>
        <w:t xml:space="preserve">Market opportunities,</w:t>
      </w:r>
      <w:r w:rsidDel="00000000" w:rsidR="00000000" w:rsidRPr="00000000">
        <w:rPr>
          <w:rFonts w:ascii="Times New Roman" w:cs="Times New Roman" w:eastAsia="Times New Roman" w:hAnsi="Times New Roman"/>
          <w:sz w:val="27"/>
          <w:szCs w:val="27"/>
          <w:rtl w:val="0"/>
        </w:rPr>
        <w:t xml:space="preserve"> </w:t>
      </w:r>
      <w:r w:rsidDel="00000000" w:rsidR="00000000" w:rsidRPr="00000000">
        <w:rPr>
          <w:rFonts w:ascii="Times New Roman" w:cs="Times New Roman" w:eastAsia="Times New Roman" w:hAnsi="Times New Roman"/>
          <w:b w:val="1"/>
          <w:sz w:val="27"/>
          <w:szCs w:val="27"/>
          <w:rtl w:val="0"/>
        </w:rPr>
        <w:t xml:space="preserve">Corinthia Hotels and Ibis Hotels: </w:t>
      </w:r>
      <w:r w:rsidDel="00000000" w:rsidR="00000000" w:rsidRPr="00000000">
        <w:rPr>
          <w:rFonts w:ascii="Times New Roman" w:cs="Times New Roman" w:eastAsia="Times New Roman" w:hAnsi="Times New Roman"/>
          <w:sz w:val="27"/>
          <w:szCs w:val="27"/>
          <w:rtl w:val="0"/>
        </w:rPr>
        <w:t xml:space="preserve">Both</w:t>
      </w:r>
      <w:r w:rsidDel="00000000" w:rsidR="00000000" w:rsidRPr="00000000">
        <w:rPr>
          <w:rFonts w:ascii="Times New Roman" w:cs="Times New Roman" w:eastAsia="Times New Roman" w:hAnsi="Times New Roman"/>
          <w:b w:val="1"/>
          <w:sz w:val="27"/>
          <w:szCs w:val="27"/>
          <w:rtl w:val="0"/>
        </w:rPr>
        <w:t xml:space="preserve"> </w:t>
      </w:r>
      <w:r w:rsidDel="00000000" w:rsidR="00000000" w:rsidRPr="00000000">
        <w:rPr>
          <w:rFonts w:ascii="Times New Roman" w:cs="Times New Roman" w:eastAsia="Times New Roman" w:hAnsi="Times New Roman"/>
          <w:sz w:val="27"/>
          <w:szCs w:val="27"/>
          <w:rtl w:val="0"/>
        </w:rPr>
        <w:t xml:space="preserve">of the hotel companies carry many types of opportunities in the market. The UK records 3.0 million visits of tourists every year which can increase the revenue of both of the hotel companies in the UK and it is expected to be increased in the future period (</w:t>
      </w:r>
      <w:r w:rsidDel="00000000" w:rsidR="00000000" w:rsidRPr="00000000">
        <w:rPr>
          <w:rFonts w:ascii="Times New Roman" w:cs="Times New Roman" w:eastAsia="Times New Roman" w:hAnsi="Times New Roman"/>
          <w:color w:val="222222"/>
          <w:sz w:val="27"/>
          <w:szCs w:val="27"/>
          <w:rtl w:val="0"/>
        </w:rPr>
        <w:t xml:space="preserve">ONS, 2024</w:t>
      </w:r>
      <w:r w:rsidDel="00000000" w:rsidR="00000000" w:rsidRPr="00000000">
        <w:rPr>
          <w:rFonts w:ascii="Times New Roman" w:cs="Times New Roman" w:eastAsia="Times New Roman" w:hAnsi="Times New Roman"/>
          <w:sz w:val="27"/>
          <w:szCs w:val="27"/>
          <w:rtl w:val="0"/>
        </w:rPr>
        <w:t xml:space="preserve">). The rising tourism and travelling trends provide the opportunity for the reputation and goodwill of the company and provide the benefit of the iconic landmark and visit percentage provides the opportunity to increase the revenue of the company (</w:t>
      </w:r>
      <w:r w:rsidDel="00000000" w:rsidR="00000000" w:rsidRPr="00000000">
        <w:rPr>
          <w:rFonts w:ascii="Times New Roman" w:cs="Times New Roman" w:eastAsia="Times New Roman" w:hAnsi="Times New Roman"/>
          <w:color w:val="222222"/>
          <w:sz w:val="27"/>
          <w:szCs w:val="27"/>
          <w:rtl w:val="0"/>
        </w:rPr>
        <w:t xml:space="preserve">LinkedIn, 2024</w:t>
      </w:r>
      <w:r w:rsidDel="00000000" w:rsidR="00000000" w:rsidRPr="00000000">
        <w:rPr>
          <w:rFonts w:ascii="Times New Roman" w:cs="Times New Roman" w:eastAsia="Times New Roman" w:hAnsi="Times New Roman"/>
          <w:sz w:val="27"/>
          <w:szCs w:val="27"/>
          <w:rtl w:val="0"/>
        </w:rPr>
        <w:t xml:space="preserve">). The hospitality and tourism industry is the world's largest industry and contributes a high amount of resources to the development of the economy (</w:t>
      </w:r>
      <w:r w:rsidDel="00000000" w:rsidR="00000000" w:rsidRPr="00000000">
        <w:rPr>
          <w:rFonts w:ascii="Times New Roman" w:cs="Times New Roman" w:eastAsia="Times New Roman" w:hAnsi="Times New Roman"/>
          <w:color w:val="222222"/>
          <w:sz w:val="27"/>
          <w:szCs w:val="27"/>
          <w:rtl w:val="0"/>
        </w:rPr>
        <w:t xml:space="preserve">Walker </w:t>
      </w:r>
      <w:r w:rsidDel="00000000" w:rsidR="00000000" w:rsidRPr="00000000">
        <w:rPr>
          <w:rFonts w:ascii="Times New Roman" w:cs="Times New Roman" w:eastAsia="Times New Roman" w:hAnsi="Times New Roman"/>
          <w:i w:val="1"/>
          <w:color w:val="222222"/>
          <w:sz w:val="27"/>
          <w:szCs w:val="27"/>
          <w:rtl w:val="0"/>
        </w:rPr>
        <w:t xml:space="preserve">et al, </w:t>
      </w:r>
      <w:r w:rsidDel="00000000" w:rsidR="00000000" w:rsidRPr="00000000">
        <w:rPr>
          <w:rFonts w:ascii="Times New Roman" w:cs="Times New Roman" w:eastAsia="Times New Roman" w:hAnsi="Times New Roman"/>
          <w:color w:val="222222"/>
          <w:sz w:val="27"/>
          <w:szCs w:val="27"/>
          <w:rtl w:val="0"/>
        </w:rPr>
        <w:t xml:space="preserve">2021</w:t>
      </w:r>
      <w:r w:rsidDel="00000000" w:rsidR="00000000" w:rsidRPr="00000000">
        <w:rPr>
          <w:rFonts w:ascii="Times New Roman" w:cs="Times New Roman" w:eastAsia="Times New Roman" w:hAnsi="Times New Roman"/>
          <w:sz w:val="27"/>
          <w:szCs w:val="27"/>
          <w:rtl w:val="0"/>
        </w:rPr>
        <w:t xml:space="preserve">). </w:t>
      </w:r>
    </w:p>
    <w:p w:rsidR="00000000" w:rsidDel="00000000" w:rsidP="00000000" w:rsidRDefault="00000000" w:rsidRPr="00000000" w14:paraId="00000021">
      <w:pPr>
        <w:spacing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b w:val="1"/>
          <w:sz w:val="27"/>
          <w:szCs w:val="27"/>
          <w:rtl w:val="0"/>
        </w:rPr>
        <w:t xml:space="preserve">Potential barriers to the growth of Corinthia Hotels and Ibis Hotels: </w:t>
      </w:r>
      <w:r w:rsidDel="00000000" w:rsidR="00000000" w:rsidRPr="00000000">
        <w:rPr>
          <w:rFonts w:ascii="Times New Roman" w:cs="Times New Roman" w:eastAsia="Times New Roman" w:hAnsi="Times New Roman"/>
          <w:sz w:val="27"/>
          <w:szCs w:val="27"/>
          <w:rtl w:val="0"/>
        </w:rPr>
        <w:t xml:space="preserve">The hotel industry faced many types of barriers in the expansion and development of their business activities Corinthia Hotels and Ibis Hotels faced a high amount of competition in the hotel industry is one the biggest barriers and high amount of cost in the operation of the hotel is also creat the problem in the function of the hotel in the market (</w:t>
      </w:r>
      <w:r w:rsidDel="00000000" w:rsidR="00000000" w:rsidRPr="00000000">
        <w:rPr>
          <w:rFonts w:ascii="Times New Roman" w:cs="Times New Roman" w:eastAsia="Times New Roman" w:hAnsi="Times New Roman"/>
          <w:color w:val="222222"/>
          <w:sz w:val="27"/>
          <w:szCs w:val="27"/>
          <w:rtl w:val="0"/>
        </w:rPr>
        <w:t xml:space="preserve">Classeq, 2024</w:t>
      </w:r>
      <w:r w:rsidDel="00000000" w:rsidR="00000000" w:rsidRPr="00000000">
        <w:rPr>
          <w:rFonts w:ascii="Times New Roman" w:cs="Times New Roman" w:eastAsia="Times New Roman" w:hAnsi="Times New Roman"/>
          <w:sz w:val="27"/>
          <w:szCs w:val="27"/>
          <w:rtl w:val="0"/>
        </w:rPr>
        <w:t xml:space="preserve">). </w:t>
      </w:r>
    </w:p>
    <w:p w:rsidR="00000000" w:rsidDel="00000000" w:rsidP="00000000" w:rsidRDefault="00000000" w:rsidRPr="00000000" w14:paraId="00000022">
      <w:pPr>
        <w:spacing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After the analysis of the study, it can be recommended that Corinthia Hotels and Ibis Hotels reduce the costs and save money by the way of outsourcing activities of the business management. Outsourcing the non-core activities of the business saves money and increases the earning generation activities of the business (</w:t>
      </w:r>
      <w:r w:rsidDel="00000000" w:rsidR="00000000" w:rsidRPr="00000000">
        <w:rPr>
          <w:rFonts w:ascii="Times New Roman" w:cs="Times New Roman" w:eastAsia="Times New Roman" w:hAnsi="Times New Roman"/>
          <w:color w:val="222222"/>
          <w:sz w:val="27"/>
          <w:szCs w:val="27"/>
          <w:rtl w:val="0"/>
        </w:rPr>
        <w:t xml:space="preserve">Landman, 2024</w:t>
      </w:r>
      <w:r w:rsidDel="00000000" w:rsidR="00000000" w:rsidRPr="00000000">
        <w:rPr>
          <w:rFonts w:ascii="Times New Roman" w:cs="Times New Roman" w:eastAsia="Times New Roman" w:hAnsi="Times New Roman"/>
          <w:sz w:val="27"/>
          <w:szCs w:val="27"/>
          <w:rtl w:val="0"/>
        </w:rPr>
        <w:t xml:space="preserve">). </w:t>
      </w:r>
    </w:p>
    <w:p w:rsidR="00000000" w:rsidDel="00000000" w:rsidP="00000000" w:rsidRDefault="00000000" w:rsidRPr="00000000" w14:paraId="00000023">
      <w:pPr>
        <w:spacing w:line="432" w:lineRule="auto"/>
        <w:jc w:val="both"/>
        <w:rPr>
          <w:rFonts w:ascii="Times New Roman" w:cs="Times New Roman" w:eastAsia="Times New Roman" w:hAnsi="Times New Roman"/>
          <w:b w:val="1"/>
          <w:sz w:val="27"/>
          <w:szCs w:val="27"/>
        </w:rPr>
      </w:pPr>
      <w:r w:rsidDel="00000000" w:rsidR="00000000" w:rsidRPr="00000000">
        <w:rPr>
          <w:rFonts w:ascii="Times New Roman" w:cs="Times New Roman" w:eastAsia="Times New Roman" w:hAnsi="Times New Roman"/>
          <w:b w:val="1"/>
          <w:sz w:val="27"/>
          <w:szCs w:val="27"/>
          <w:rtl w:val="0"/>
        </w:rPr>
        <w:t xml:space="preserve">4. Financial Commitment to CSR activities of the Corinthia Hotels and Ibis Hotels:</w:t>
      </w:r>
    </w:p>
    <w:p w:rsidR="00000000" w:rsidDel="00000000" w:rsidP="00000000" w:rsidRDefault="00000000" w:rsidRPr="00000000" w14:paraId="00000024">
      <w:pPr>
        <w:spacing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b w:val="1"/>
          <w:sz w:val="27"/>
          <w:szCs w:val="27"/>
          <w:rtl w:val="0"/>
        </w:rPr>
        <w:t xml:space="preserve">Sustainability practices Corinthia Hotels and Ibis Hotels: </w:t>
      </w:r>
      <w:r w:rsidDel="00000000" w:rsidR="00000000" w:rsidRPr="00000000">
        <w:rPr>
          <w:rFonts w:ascii="Times New Roman" w:cs="Times New Roman" w:eastAsia="Times New Roman" w:hAnsi="Times New Roman"/>
          <w:sz w:val="27"/>
          <w:szCs w:val="27"/>
          <w:rtl w:val="0"/>
        </w:rPr>
        <w:t xml:space="preserve">The hotel company Corinthia take responsibility for its impacts on the environment and avoids the products and services that impact the environment and provide positive outcomes in the environment. The company also follow the UN sustainability development goal of the environment (</w:t>
      </w:r>
      <w:r w:rsidDel="00000000" w:rsidR="00000000" w:rsidRPr="00000000">
        <w:rPr>
          <w:rFonts w:ascii="Times New Roman" w:cs="Times New Roman" w:eastAsia="Times New Roman" w:hAnsi="Times New Roman"/>
          <w:color w:val="222222"/>
          <w:sz w:val="27"/>
          <w:szCs w:val="27"/>
          <w:rtl w:val="0"/>
        </w:rPr>
        <w:t xml:space="preserve">Corinthia, 2024</w:t>
      </w:r>
      <w:r w:rsidDel="00000000" w:rsidR="00000000" w:rsidRPr="00000000">
        <w:rPr>
          <w:rFonts w:ascii="Times New Roman" w:cs="Times New Roman" w:eastAsia="Times New Roman" w:hAnsi="Times New Roman"/>
          <w:sz w:val="27"/>
          <w:szCs w:val="27"/>
          <w:rtl w:val="0"/>
        </w:rPr>
        <w:t xml:space="preserve">). The Ibis Hotel made the 21st programme to promote sustainability in the environment. </w:t>
      </w:r>
    </w:p>
    <w:p w:rsidR="00000000" w:rsidDel="00000000" w:rsidP="00000000" w:rsidRDefault="00000000" w:rsidRPr="00000000" w14:paraId="00000025">
      <w:pPr>
        <w:spacing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b w:val="1"/>
          <w:sz w:val="27"/>
          <w:szCs w:val="27"/>
          <w:rtl w:val="0"/>
        </w:rPr>
        <w:t xml:space="preserve">Community engagement Corinthia Hotels and Ibis Hotels:</w:t>
      </w:r>
      <w:r w:rsidDel="00000000" w:rsidR="00000000" w:rsidRPr="00000000">
        <w:rPr>
          <w:rFonts w:ascii="Times New Roman" w:cs="Times New Roman" w:eastAsia="Times New Roman" w:hAnsi="Times New Roman"/>
          <w:sz w:val="27"/>
          <w:szCs w:val="27"/>
          <w:rtl w:val="0"/>
        </w:rPr>
        <w:t xml:space="preserve">The hotel company Ibis participate in the 21 programme that helps to promote community engagement activities that provide a friendly environment work closely with the employees of the company and take the innovation activities for the local communities (</w:t>
      </w:r>
      <w:r w:rsidDel="00000000" w:rsidR="00000000" w:rsidRPr="00000000">
        <w:rPr>
          <w:rFonts w:ascii="Times New Roman" w:cs="Times New Roman" w:eastAsia="Times New Roman" w:hAnsi="Times New Roman"/>
          <w:color w:val="222222"/>
          <w:sz w:val="27"/>
          <w:szCs w:val="27"/>
          <w:rtl w:val="0"/>
        </w:rPr>
        <w:t xml:space="preserve">Ibis, 2024</w:t>
      </w:r>
      <w:r w:rsidDel="00000000" w:rsidR="00000000" w:rsidRPr="00000000">
        <w:rPr>
          <w:rFonts w:ascii="Times New Roman" w:cs="Times New Roman" w:eastAsia="Times New Roman" w:hAnsi="Times New Roman"/>
          <w:sz w:val="27"/>
          <w:szCs w:val="27"/>
          <w:rtl w:val="0"/>
        </w:rPr>
        <w:t xml:space="preserve">). The hotel company Corinthia has done charity activities for the development of the local communities The company provide the employees with fun connectivity and communication facilities and health and well-being activities for both employees and local communities (</w:t>
      </w:r>
      <w:r w:rsidDel="00000000" w:rsidR="00000000" w:rsidRPr="00000000">
        <w:rPr>
          <w:rFonts w:ascii="Times New Roman" w:cs="Times New Roman" w:eastAsia="Times New Roman" w:hAnsi="Times New Roman"/>
          <w:color w:val="222222"/>
          <w:sz w:val="27"/>
          <w:szCs w:val="27"/>
          <w:rtl w:val="0"/>
        </w:rPr>
        <w:t xml:space="preserve">Corinthia, 2024b</w:t>
      </w:r>
      <w:r w:rsidDel="00000000" w:rsidR="00000000" w:rsidRPr="00000000">
        <w:rPr>
          <w:rFonts w:ascii="Times New Roman" w:cs="Times New Roman" w:eastAsia="Times New Roman" w:hAnsi="Times New Roman"/>
          <w:sz w:val="27"/>
          <w:szCs w:val="27"/>
          <w:rtl w:val="0"/>
        </w:rPr>
        <w:t xml:space="preserve">).  </w:t>
      </w:r>
    </w:p>
    <w:p w:rsidR="00000000" w:rsidDel="00000000" w:rsidP="00000000" w:rsidRDefault="00000000" w:rsidRPr="00000000" w14:paraId="00000026">
      <w:pPr>
        <w:spacing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b w:val="1"/>
          <w:sz w:val="27"/>
          <w:szCs w:val="27"/>
          <w:rtl w:val="0"/>
        </w:rPr>
        <w:t xml:space="preserve">Ethical business practices Corinthia Hotels and Ibis Hotels: </w:t>
      </w:r>
      <w:r w:rsidDel="00000000" w:rsidR="00000000" w:rsidRPr="00000000">
        <w:rPr>
          <w:rFonts w:ascii="Times New Roman" w:cs="Times New Roman" w:eastAsia="Times New Roman" w:hAnsi="Times New Roman"/>
          <w:sz w:val="27"/>
          <w:szCs w:val="27"/>
          <w:rtl w:val="0"/>
        </w:rPr>
        <w:t xml:space="preserve">The hotel company Corinthia conducts their business by professionally and fairly dealing with the other business activities and implementing the effective system of the business that is responsible for the ethical business practices for the company (</w:t>
      </w:r>
      <w:r w:rsidDel="00000000" w:rsidR="00000000" w:rsidRPr="00000000">
        <w:rPr>
          <w:rFonts w:ascii="Times New Roman" w:cs="Times New Roman" w:eastAsia="Times New Roman" w:hAnsi="Times New Roman"/>
          <w:color w:val="222222"/>
          <w:sz w:val="27"/>
          <w:szCs w:val="27"/>
          <w:rtl w:val="0"/>
        </w:rPr>
        <w:t xml:space="preserve">Corinthia Group, 2024</w:t>
      </w:r>
      <w:r w:rsidDel="00000000" w:rsidR="00000000" w:rsidRPr="00000000">
        <w:rPr>
          <w:rFonts w:ascii="Times New Roman" w:cs="Times New Roman" w:eastAsia="Times New Roman" w:hAnsi="Times New Roman"/>
          <w:sz w:val="27"/>
          <w:szCs w:val="27"/>
          <w:rtl w:val="0"/>
        </w:rPr>
        <w:t xml:space="preserve">). The hotel business Ibis conducts their business activities based on Honesty, integrity and rightness of the company management that can promote ethical business practices in the market (</w:t>
      </w:r>
      <w:r w:rsidDel="00000000" w:rsidR="00000000" w:rsidRPr="00000000">
        <w:rPr>
          <w:rFonts w:ascii="Times New Roman" w:cs="Times New Roman" w:eastAsia="Times New Roman" w:hAnsi="Times New Roman"/>
          <w:color w:val="222222"/>
          <w:sz w:val="27"/>
          <w:szCs w:val="27"/>
          <w:rtl w:val="0"/>
        </w:rPr>
        <w:t xml:space="preserve">IBIS, 2022</w:t>
      </w:r>
      <w:r w:rsidDel="00000000" w:rsidR="00000000" w:rsidRPr="00000000">
        <w:rPr>
          <w:rFonts w:ascii="Times New Roman" w:cs="Times New Roman" w:eastAsia="Times New Roman" w:hAnsi="Times New Roman"/>
          <w:sz w:val="27"/>
          <w:szCs w:val="27"/>
          <w:rtl w:val="0"/>
        </w:rPr>
        <w:t xml:space="preserve">). </w:t>
      </w:r>
    </w:p>
    <w:p w:rsidR="00000000" w:rsidDel="00000000" w:rsidP="00000000" w:rsidRDefault="00000000" w:rsidRPr="00000000" w14:paraId="00000027">
      <w:pPr>
        <w:spacing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After the analysis, it is recommended that both the hotel company. Corinthia and Ibis do their business activities by way of ethical practices because it provides the opportunity and benefit of the competitive advantages and increases the goodwill and reputation of the company is helpful to increase the profit and revenue of the company in the market (</w:t>
      </w:r>
      <w:r w:rsidDel="00000000" w:rsidR="00000000" w:rsidRPr="00000000">
        <w:rPr>
          <w:rFonts w:ascii="Times New Roman" w:cs="Times New Roman" w:eastAsia="Times New Roman" w:hAnsi="Times New Roman"/>
          <w:color w:val="222222"/>
          <w:sz w:val="27"/>
          <w:szCs w:val="27"/>
          <w:rtl w:val="0"/>
        </w:rPr>
        <w:t xml:space="preserve">GeeksforGeeks, 2024</w:t>
      </w:r>
      <w:r w:rsidDel="00000000" w:rsidR="00000000" w:rsidRPr="00000000">
        <w:rPr>
          <w:rFonts w:ascii="Times New Roman" w:cs="Times New Roman" w:eastAsia="Times New Roman" w:hAnsi="Times New Roman"/>
          <w:sz w:val="27"/>
          <w:szCs w:val="27"/>
          <w:rtl w:val="0"/>
        </w:rPr>
        <w:t xml:space="preserve">). </w:t>
      </w:r>
    </w:p>
    <w:p w:rsidR="00000000" w:rsidDel="00000000" w:rsidP="00000000" w:rsidRDefault="00000000" w:rsidRPr="00000000" w14:paraId="00000028">
      <w:pPr>
        <w:spacing w:line="432" w:lineRule="auto"/>
        <w:jc w:val="both"/>
        <w:rPr>
          <w:rFonts w:ascii="Times New Roman" w:cs="Times New Roman" w:eastAsia="Times New Roman" w:hAnsi="Times New Roman"/>
          <w:b w:val="1"/>
          <w:sz w:val="27"/>
          <w:szCs w:val="27"/>
        </w:rPr>
      </w:pPr>
      <w:r w:rsidDel="00000000" w:rsidR="00000000" w:rsidRPr="00000000">
        <w:rPr>
          <w:rFonts w:ascii="Times New Roman" w:cs="Times New Roman" w:eastAsia="Times New Roman" w:hAnsi="Times New Roman"/>
          <w:b w:val="1"/>
          <w:sz w:val="27"/>
          <w:szCs w:val="27"/>
          <w:rtl w:val="0"/>
        </w:rPr>
        <w:t xml:space="preserve">Conclusion:</w:t>
      </w:r>
    </w:p>
    <w:p w:rsidR="00000000" w:rsidDel="00000000" w:rsidP="00000000" w:rsidRDefault="00000000" w:rsidRPr="00000000" w14:paraId="00000029">
      <w:pPr>
        <w:spacing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This report explains the comparison of the Corinthia Hotels and Ibis Hotels in many ways in the hotel industry. The hotel's main sources of revenue are room rent and food and beverage facilities in the hotel industry both of the hotels carry a high amount of revenue from the market but the hotel company should use the upsell other opportunities of the company that include earning the profit from the pet fees and gift stores and providing the shuttle transportation to the hotel essential customers that will help to increase the profit of the company in the hotel industry. </w:t>
      </w:r>
    </w:p>
    <w:p w:rsidR="00000000" w:rsidDel="00000000" w:rsidP="00000000" w:rsidRDefault="00000000" w:rsidRPr="00000000" w14:paraId="0000002A">
      <w:pPr>
        <w:spacing w:line="432" w:lineRule="auto"/>
        <w:jc w:val="both"/>
        <w:rPr>
          <w:rFonts w:ascii="Times New Roman" w:cs="Times New Roman" w:eastAsia="Times New Roman" w:hAnsi="Times New Roman"/>
          <w:b w:val="1"/>
          <w:sz w:val="27"/>
          <w:szCs w:val="27"/>
        </w:rPr>
      </w:pPr>
      <w:r w:rsidDel="00000000" w:rsidR="00000000" w:rsidRPr="00000000">
        <w:rPr>
          <w:rFonts w:ascii="Times New Roman" w:cs="Times New Roman" w:eastAsia="Times New Roman" w:hAnsi="Times New Roman"/>
          <w:b w:val="1"/>
          <w:sz w:val="27"/>
          <w:szCs w:val="27"/>
          <w:rtl w:val="0"/>
        </w:rPr>
        <w:t xml:space="preserve">References:</w:t>
      </w:r>
    </w:p>
    <w:p w:rsidR="00000000" w:rsidDel="00000000" w:rsidP="00000000" w:rsidRDefault="00000000" w:rsidRPr="00000000" w14:paraId="0000002B">
      <w:pPr>
        <w:spacing w:after="180" w:before="180" w:line="432" w:lineRule="auto"/>
        <w:jc w:val="both"/>
        <w:rPr>
          <w:rFonts w:ascii="Times New Roman" w:cs="Times New Roman" w:eastAsia="Times New Roman" w:hAnsi="Times New Roman"/>
          <w:color w:val="222222"/>
          <w:sz w:val="27"/>
          <w:szCs w:val="27"/>
        </w:rPr>
      </w:pPr>
      <w:r w:rsidDel="00000000" w:rsidR="00000000" w:rsidRPr="00000000">
        <w:rPr>
          <w:rFonts w:ascii="Times New Roman" w:cs="Times New Roman" w:eastAsia="Times New Roman" w:hAnsi="Times New Roman"/>
          <w:color w:val="222222"/>
          <w:sz w:val="27"/>
          <w:szCs w:val="27"/>
          <w:rtl w:val="0"/>
        </w:rPr>
        <w:t xml:space="preserve">Booking (2024) </w:t>
      </w:r>
      <w:r w:rsidDel="00000000" w:rsidR="00000000" w:rsidRPr="00000000">
        <w:rPr>
          <w:rFonts w:ascii="Times New Roman" w:cs="Times New Roman" w:eastAsia="Times New Roman" w:hAnsi="Times New Roman"/>
          <w:i w:val="1"/>
          <w:color w:val="222222"/>
          <w:sz w:val="27"/>
          <w:szCs w:val="27"/>
          <w:rtl w:val="0"/>
        </w:rPr>
        <w:t xml:space="preserve">Ibis Hotels in UK</w:t>
      </w:r>
      <w:r w:rsidDel="00000000" w:rsidR="00000000" w:rsidRPr="00000000">
        <w:rPr>
          <w:rFonts w:ascii="Times New Roman" w:cs="Times New Roman" w:eastAsia="Times New Roman" w:hAnsi="Times New Roman"/>
          <w:color w:val="222222"/>
          <w:sz w:val="27"/>
          <w:szCs w:val="27"/>
          <w:rtl w:val="0"/>
        </w:rPr>
        <w:t xml:space="preserve">, </w:t>
      </w:r>
      <w:r w:rsidDel="00000000" w:rsidR="00000000" w:rsidRPr="00000000">
        <w:rPr>
          <w:rFonts w:ascii="Times New Roman" w:cs="Times New Roman" w:eastAsia="Times New Roman" w:hAnsi="Times New Roman"/>
          <w:i w:val="1"/>
          <w:color w:val="222222"/>
          <w:sz w:val="27"/>
          <w:szCs w:val="27"/>
          <w:rtl w:val="0"/>
        </w:rPr>
        <w:t xml:space="preserve">Booking.com</w:t>
      </w:r>
      <w:r w:rsidDel="00000000" w:rsidR="00000000" w:rsidRPr="00000000">
        <w:rPr>
          <w:rFonts w:ascii="Times New Roman" w:cs="Times New Roman" w:eastAsia="Times New Roman" w:hAnsi="Times New Roman"/>
          <w:color w:val="222222"/>
          <w:sz w:val="27"/>
          <w:szCs w:val="27"/>
          <w:rtl w:val="0"/>
        </w:rPr>
        <w:t xml:space="preserve">. Available at: https://www.booking.com/ibis/country/gb.en-gb.html#:~:text=53%20Ibis%20hotels%20at%20your%20fingertips&amp;text=Escape%20for%20a%20while%20with%20a%20monthly%20stay%20in%20United%20Kingdom. (Accessed: 23 January 2024). </w:t>
      </w:r>
    </w:p>
    <w:p w:rsidR="00000000" w:rsidDel="00000000" w:rsidP="00000000" w:rsidRDefault="00000000" w:rsidRPr="00000000" w14:paraId="0000002C">
      <w:pPr>
        <w:spacing w:after="180" w:before="180" w:line="432" w:lineRule="auto"/>
        <w:jc w:val="both"/>
        <w:rPr>
          <w:rFonts w:ascii="Times New Roman" w:cs="Times New Roman" w:eastAsia="Times New Roman" w:hAnsi="Times New Roman"/>
          <w:color w:val="222222"/>
          <w:sz w:val="27"/>
          <w:szCs w:val="27"/>
        </w:rPr>
      </w:pPr>
      <w:r w:rsidDel="00000000" w:rsidR="00000000" w:rsidRPr="00000000">
        <w:rPr>
          <w:rFonts w:ascii="Times New Roman" w:cs="Times New Roman" w:eastAsia="Times New Roman" w:hAnsi="Times New Roman"/>
          <w:color w:val="222222"/>
          <w:sz w:val="27"/>
          <w:szCs w:val="27"/>
          <w:rtl w:val="0"/>
        </w:rPr>
        <w:t xml:space="preserve">Choi, J.G., Ko, I., Kim, J., Jeon, Y. and Han, S., (2021). Machine learning framework for multi-level classification of company revenue. </w:t>
      </w:r>
      <w:r w:rsidDel="00000000" w:rsidR="00000000" w:rsidRPr="00000000">
        <w:rPr>
          <w:rFonts w:ascii="Times New Roman" w:cs="Times New Roman" w:eastAsia="Times New Roman" w:hAnsi="Times New Roman"/>
          <w:i w:val="1"/>
          <w:color w:val="222222"/>
          <w:sz w:val="27"/>
          <w:szCs w:val="27"/>
          <w:rtl w:val="0"/>
        </w:rPr>
        <w:t xml:space="preserve">IEEE Access</w:t>
      </w:r>
      <w:r w:rsidDel="00000000" w:rsidR="00000000" w:rsidRPr="00000000">
        <w:rPr>
          <w:rFonts w:ascii="Times New Roman" w:cs="Times New Roman" w:eastAsia="Times New Roman" w:hAnsi="Times New Roman"/>
          <w:color w:val="222222"/>
          <w:sz w:val="27"/>
          <w:szCs w:val="27"/>
          <w:rtl w:val="0"/>
        </w:rPr>
        <w:t xml:space="preserve">, </w:t>
      </w:r>
      <w:r w:rsidDel="00000000" w:rsidR="00000000" w:rsidRPr="00000000">
        <w:rPr>
          <w:rFonts w:ascii="Times New Roman" w:cs="Times New Roman" w:eastAsia="Times New Roman" w:hAnsi="Times New Roman"/>
          <w:i w:val="1"/>
          <w:color w:val="222222"/>
          <w:sz w:val="27"/>
          <w:szCs w:val="27"/>
          <w:rtl w:val="0"/>
        </w:rPr>
        <w:t xml:space="preserve">9</w:t>
      </w:r>
      <w:r w:rsidDel="00000000" w:rsidR="00000000" w:rsidRPr="00000000">
        <w:rPr>
          <w:rFonts w:ascii="Times New Roman" w:cs="Times New Roman" w:eastAsia="Times New Roman" w:hAnsi="Times New Roman"/>
          <w:color w:val="222222"/>
          <w:sz w:val="27"/>
          <w:szCs w:val="27"/>
          <w:rtl w:val="0"/>
        </w:rPr>
        <w:t xml:space="preserve">, pp.96739-96750. Available from: </w:t>
      </w:r>
      <w:hyperlink r:id="rId6">
        <w:r w:rsidDel="00000000" w:rsidR="00000000" w:rsidRPr="00000000">
          <w:rPr>
            <w:rFonts w:ascii="Times New Roman" w:cs="Times New Roman" w:eastAsia="Times New Roman" w:hAnsi="Times New Roman"/>
            <w:color w:val="1155cc"/>
            <w:sz w:val="27"/>
            <w:szCs w:val="27"/>
            <w:u w:val="single"/>
            <w:rtl w:val="0"/>
          </w:rPr>
          <w:t xml:space="preserve">https://ieeexplore.ieee.org/abstract/document/9453852</w:t>
        </w:r>
      </w:hyperlink>
      <w:r w:rsidDel="00000000" w:rsidR="00000000" w:rsidRPr="00000000">
        <w:rPr>
          <w:rFonts w:ascii="Times New Roman" w:cs="Times New Roman" w:eastAsia="Times New Roman" w:hAnsi="Times New Roman"/>
          <w:color w:val="222222"/>
          <w:sz w:val="27"/>
          <w:szCs w:val="27"/>
          <w:rtl w:val="0"/>
        </w:rPr>
        <w:t xml:space="preserve">.</w:t>
      </w:r>
    </w:p>
    <w:p w:rsidR="00000000" w:rsidDel="00000000" w:rsidP="00000000" w:rsidRDefault="00000000" w:rsidRPr="00000000" w14:paraId="0000002D">
      <w:pPr>
        <w:spacing w:after="180" w:before="180" w:line="432" w:lineRule="auto"/>
        <w:jc w:val="both"/>
        <w:rPr>
          <w:rFonts w:ascii="Times New Roman" w:cs="Times New Roman" w:eastAsia="Times New Roman" w:hAnsi="Times New Roman"/>
          <w:color w:val="222222"/>
          <w:sz w:val="27"/>
          <w:szCs w:val="27"/>
        </w:rPr>
      </w:pPr>
      <w:r w:rsidDel="00000000" w:rsidR="00000000" w:rsidRPr="00000000">
        <w:rPr>
          <w:rFonts w:ascii="Times New Roman" w:cs="Times New Roman" w:eastAsia="Times New Roman" w:hAnsi="Times New Roman"/>
          <w:color w:val="222222"/>
          <w:sz w:val="27"/>
          <w:szCs w:val="27"/>
          <w:rtl w:val="0"/>
        </w:rPr>
        <w:t xml:space="preserve">Classeq (2024) </w:t>
      </w:r>
      <w:r w:rsidDel="00000000" w:rsidR="00000000" w:rsidRPr="00000000">
        <w:rPr>
          <w:rFonts w:ascii="Times New Roman" w:cs="Times New Roman" w:eastAsia="Times New Roman" w:hAnsi="Times New Roman"/>
          <w:i w:val="1"/>
          <w:color w:val="222222"/>
          <w:sz w:val="27"/>
          <w:szCs w:val="27"/>
          <w:rtl w:val="0"/>
        </w:rPr>
        <w:t xml:space="preserve">6 of the biggest challenges faced by the hospitality sector</w:t>
      </w:r>
      <w:r w:rsidDel="00000000" w:rsidR="00000000" w:rsidRPr="00000000">
        <w:rPr>
          <w:rFonts w:ascii="Times New Roman" w:cs="Times New Roman" w:eastAsia="Times New Roman" w:hAnsi="Times New Roman"/>
          <w:color w:val="222222"/>
          <w:sz w:val="27"/>
          <w:szCs w:val="27"/>
          <w:rtl w:val="0"/>
        </w:rPr>
        <w:t xml:space="preserve">, </w:t>
      </w:r>
      <w:r w:rsidDel="00000000" w:rsidR="00000000" w:rsidRPr="00000000">
        <w:rPr>
          <w:rFonts w:ascii="Times New Roman" w:cs="Times New Roman" w:eastAsia="Times New Roman" w:hAnsi="Times New Roman"/>
          <w:i w:val="1"/>
          <w:color w:val="222222"/>
          <w:sz w:val="27"/>
          <w:szCs w:val="27"/>
          <w:rtl w:val="0"/>
        </w:rPr>
        <w:t xml:space="preserve">Classeq</w:t>
      </w:r>
      <w:r w:rsidDel="00000000" w:rsidR="00000000" w:rsidRPr="00000000">
        <w:rPr>
          <w:rFonts w:ascii="Times New Roman" w:cs="Times New Roman" w:eastAsia="Times New Roman" w:hAnsi="Times New Roman"/>
          <w:color w:val="222222"/>
          <w:sz w:val="27"/>
          <w:szCs w:val="27"/>
          <w:rtl w:val="0"/>
        </w:rPr>
        <w:t xml:space="preserve">. Available at: https://www.classeq.co.uk/news/6-of-the-biggest-challenges-faced-by-the-hospitality-sector-2 (Accessed: 23 January 2024). </w:t>
      </w:r>
    </w:p>
    <w:p w:rsidR="00000000" w:rsidDel="00000000" w:rsidP="00000000" w:rsidRDefault="00000000" w:rsidRPr="00000000" w14:paraId="0000002E">
      <w:pPr>
        <w:spacing w:after="180" w:before="180" w:line="432" w:lineRule="auto"/>
        <w:jc w:val="both"/>
        <w:rPr>
          <w:rFonts w:ascii="Times New Roman" w:cs="Times New Roman" w:eastAsia="Times New Roman" w:hAnsi="Times New Roman"/>
          <w:color w:val="222222"/>
          <w:sz w:val="27"/>
          <w:szCs w:val="27"/>
        </w:rPr>
      </w:pPr>
      <w:r w:rsidDel="00000000" w:rsidR="00000000" w:rsidRPr="00000000">
        <w:rPr>
          <w:rFonts w:ascii="Times New Roman" w:cs="Times New Roman" w:eastAsia="Times New Roman" w:hAnsi="Times New Roman"/>
          <w:color w:val="222222"/>
          <w:sz w:val="27"/>
          <w:szCs w:val="27"/>
          <w:rtl w:val="0"/>
        </w:rPr>
        <w:t xml:space="preserve">Corinthia (2024a) </w:t>
      </w:r>
      <w:r w:rsidDel="00000000" w:rsidR="00000000" w:rsidRPr="00000000">
        <w:rPr>
          <w:rFonts w:ascii="Times New Roman" w:cs="Times New Roman" w:eastAsia="Times New Roman" w:hAnsi="Times New Roman"/>
          <w:i w:val="1"/>
          <w:color w:val="222222"/>
          <w:sz w:val="27"/>
          <w:szCs w:val="27"/>
          <w:rtl w:val="0"/>
        </w:rPr>
        <w:t xml:space="preserve">Sustainability at Corinthia</w:t>
      </w:r>
      <w:r w:rsidDel="00000000" w:rsidR="00000000" w:rsidRPr="00000000">
        <w:rPr>
          <w:rFonts w:ascii="Times New Roman" w:cs="Times New Roman" w:eastAsia="Times New Roman" w:hAnsi="Times New Roman"/>
          <w:color w:val="222222"/>
          <w:sz w:val="27"/>
          <w:szCs w:val="27"/>
          <w:rtl w:val="0"/>
        </w:rPr>
        <w:t xml:space="preserve">, </w:t>
      </w:r>
      <w:r w:rsidDel="00000000" w:rsidR="00000000" w:rsidRPr="00000000">
        <w:rPr>
          <w:rFonts w:ascii="Times New Roman" w:cs="Times New Roman" w:eastAsia="Times New Roman" w:hAnsi="Times New Roman"/>
          <w:i w:val="1"/>
          <w:color w:val="222222"/>
          <w:sz w:val="27"/>
          <w:szCs w:val="27"/>
          <w:rtl w:val="0"/>
        </w:rPr>
        <w:t xml:space="preserve">Corinthia</w:t>
      </w:r>
      <w:r w:rsidDel="00000000" w:rsidR="00000000" w:rsidRPr="00000000">
        <w:rPr>
          <w:rFonts w:ascii="Times New Roman" w:cs="Times New Roman" w:eastAsia="Times New Roman" w:hAnsi="Times New Roman"/>
          <w:color w:val="222222"/>
          <w:sz w:val="27"/>
          <w:szCs w:val="27"/>
          <w:rtl w:val="0"/>
        </w:rPr>
        <w:t xml:space="preserve">. Available at: https://www.corinthia.com/en-gb/sustainability/#:~:text=The%20Environment,-IHI%20aims%20to&amp;text=of%20environmental%20innovation.-,The%20spirit%20of%20Corinthia%20implies%20that%20we%20apply%20heart%2C%20head,to%20achieve%20more%20positive%20outcomes. (Accessed: 23 January 2024). </w:t>
      </w:r>
    </w:p>
    <w:p w:rsidR="00000000" w:rsidDel="00000000" w:rsidP="00000000" w:rsidRDefault="00000000" w:rsidRPr="00000000" w14:paraId="0000002F">
      <w:pPr>
        <w:spacing w:after="180" w:before="180" w:line="432" w:lineRule="auto"/>
        <w:jc w:val="both"/>
        <w:rPr>
          <w:rFonts w:ascii="Times New Roman" w:cs="Times New Roman" w:eastAsia="Times New Roman" w:hAnsi="Times New Roman"/>
          <w:color w:val="222222"/>
          <w:sz w:val="27"/>
          <w:szCs w:val="27"/>
        </w:rPr>
      </w:pPr>
      <w:r w:rsidDel="00000000" w:rsidR="00000000" w:rsidRPr="00000000">
        <w:rPr>
          <w:rFonts w:ascii="Times New Roman" w:cs="Times New Roman" w:eastAsia="Times New Roman" w:hAnsi="Times New Roman"/>
          <w:color w:val="222222"/>
          <w:sz w:val="27"/>
          <w:szCs w:val="27"/>
          <w:rtl w:val="0"/>
        </w:rPr>
        <w:t xml:space="preserve">Corinthia (2024b) </w:t>
      </w:r>
      <w:r w:rsidDel="00000000" w:rsidR="00000000" w:rsidRPr="00000000">
        <w:rPr>
          <w:rFonts w:ascii="Times New Roman" w:cs="Times New Roman" w:eastAsia="Times New Roman" w:hAnsi="Times New Roman"/>
          <w:i w:val="1"/>
          <w:color w:val="222222"/>
          <w:sz w:val="27"/>
          <w:szCs w:val="27"/>
          <w:rtl w:val="0"/>
        </w:rPr>
        <w:t xml:space="preserve">Corinthia Hotels employees go the Extra Mile</w:t>
      </w:r>
      <w:r w:rsidDel="00000000" w:rsidR="00000000" w:rsidRPr="00000000">
        <w:rPr>
          <w:rFonts w:ascii="Times New Roman" w:cs="Times New Roman" w:eastAsia="Times New Roman" w:hAnsi="Times New Roman"/>
          <w:color w:val="222222"/>
          <w:sz w:val="27"/>
          <w:szCs w:val="27"/>
          <w:rtl w:val="0"/>
        </w:rPr>
        <w:t xml:space="preserve">, </w:t>
      </w:r>
      <w:r w:rsidDel="00000000" w:rsidR="00000000" w:rsidRPr="00000000">
        <w:rPr>
          <w:rFonts w:ascii="Times New Roman" w:cs="Times New Roman" w:eastAsia="Times New Roman" w:hAnsi="Times New Roman"/>
          <w:i w:val="1"/>
          <w:color w:val="222222"/>
          <w:sz w:val="27"/>
          <w:szCs w:val="27"/>
          <w:rtl w:val="0"/>
        </w:rPr>
        <w:t xml:space="preserve">Corinthia</w:t>
      </w:r>
      <w:r w:rsidDel="00000000" w:rsidR="00000000" w:rsidRPr="00000000">
        <w:rPr>
          <w:rFonts w:ascii="Times New Roman" w:cs="Times New Roman" w:eastAsia="Times New Roman" w:hAnsi="Times New Roman"/>
          <w:color w:val="222222"/>
          <w:sz w:val="27"/>
          <w:szCs w:val="27"/>
          <w:rtl w:val="0"/>
        </w:rPr>
        <w:t xml:space="preserve">. Available at: https://www.corinthia.com/en-gb/latest-news/corinthia-hotels-employees-go-the-extra-mile/ (Accessed: 23 January 2024). </w:t>
      </w:r>
    </w:p>
    <w:p w:rsidR="00000000" w:rsidDel="00000000" w:rsidP="00000000" w:rsidRDefault="00000000" w:rsidRPr="00000000" w14:paraId="00000030">
      <w:pPr>
        <w:spacing w:after="180" w:before="180" w:line="432" w:lineRule="auto"/>
        <w:jc w:val="both"/>
        <w:rPr>
          <w:rFonts w:ascii="Times New Roman" w:cs="Times New Roman" w:eastAsia="Times New Roman" w:hAnsi="Times New Roman"/>
          <w:color w:val="222222"/>
          <w:sz w:val="27"/>
          <w:szCs w:val="27"/>
        </w:rPr>
      </w:pPr>
      <w:r w:rsidDel="00000000" w:rsidR="00000000" w:rsidRPr="00000000">
        <w:rPr>
          <w:rFonts w:ascii="Times New Roman" w:cs="Times New Roman" w:eastAsia="Times New Roman" w:hAnsi="Times New Roman"/>
          <w:color w:val="222222"/>
          <w:sz w:val="27"/>
          <w:szCs w:val="27"/>
          <w:rtl w:val="0"/>
        </w:rPr>
        <w:t xml:space="preserve">Corinthia Group (2024) </w:t>
      </w:r>
      <w:r w:rsidDel="00000000" w:rsidR="00000000" w:rsidRPr="00000000">
        <w:rPr>
          <w:rFonts w:ascii="Times New Roman" w:cs="Times New Roman" w:eastAsia="Times New Roman" w:hAnsi="Times New Roman"/>
          <w:i w:val="1"/>
          <w:color w:val="222222"/>
          <w:sz w:val="27"/>
          <w:szCs w:val="27"/>
          <w:rtl w:val="0"/>
        </w:rPr>
        <w:t xml:space="preserve">Conflict of interest policy</w:t>
      </w:r>
      <w:r w:rsidDel="00000000" w:rsidR="00000000" w:rsidRPr="00000000">
        <w:rPr>
          <w:rFonts w:ascii="Times New Roman" w:cs="Times New Roman" w:eastAsia="Times New Roman" w:hAnsi="Times New Roman"/>
          <w:color w:val="222222"/>
          <w:sz w:val="27"/>
          <w:szCs w:val="27"/>
          <w:rtl w:val="0"/>
        </w:rPr>
        <w:t xml:space="preserve">, </w:t>
      </w:r>
      <w:r w:rsidDel="00000000" w:rsidR="00000000" w:rsidRPr="00000000">
        <w:rPr>
          <w:rFonts w:ascii="Times New Roman" w:cs="Times New Roman" w:eastAsia="Times New Roman" w:hAnsi="Times New Roman"/>
          <w:i w:val="1"/>
          <w:color w:val="222222"/>
          <w:sz w:val="27"/>
          <w:szCs w:val="27"/>
          <w:rtl w:val="0"/>
        </w:rPr>
        <w:t xml:space="preserve">Conflict of Interest Policy | Corinthia Group - Owners, Developers &amp; Operators of the Corinthia Hotels and Real Estate Brand</w:t>
      </w:r>
      <w:r w:rsidDel="00000000" w:rsidR="00000000" w:rsidRPr="00000000">
        <w:rPr>
          <w:rFonts w:ascii="Times New Roman" w:cs="Times New Roman" w:eastAsia="Times New Roman" w:hAnsi="Times New Roman"/>
          <w:color w:val="222222"/>
          <w:sz w:val="27"/>
          <w:szCs w:val="27"/>
          <w:rtl w:val="0"/>
        </w:rPr>
        <w:t xml:space="preserve">. Available at: https://www.corinthiagroup.com/conflict-of-interest-policy/#:~:text=We%20are%20committed%20to%20acting,our%20business%20conduct%20or%20ethics. (Accessed: 23 January 2024). </w:t>
      </w:r>
    </w:p>
    <w:p w:rsidR="00000000" w:rsidDel="00000000" w:rsidP="00000000" w:rsidRDefault="00000000" w:rsidRPr="00000000" w14:paraId="00000031">
      <w:pPr>
        <w:spacing w:after="180" w:before="180"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Corinthiagroup (2024) </w:t>
      </w:r>
      <w:r w:rsidDel="00000000" w:rsidR="00000000" w:rsidRPr="00000000">
        <w:rPr>
          <w:rFonts w:ascii="Times New Roman" w:cs="Times New Roman" w:eastAsia="Times New Roman" w:hAnsi="Times New Roman"/>
          <w:i w:val="1"/>
          <w:sz w:val="27"/>
          <w:szCs w:val="27"/>
          <w:rtl w:val="0"/>
        </w:rPr>
        <w:t xml:space="preserve">2021 Annual Report - Corinthia Group of Companies</w:t>
      </w:r>
      <w:r w:rsidDel="00000000" w:rsidR="00000000" w:rsidRPr="00000000">
        <w:rPr>
          <w:rFonts w:ascii="Times New Roman" w:cs="Times New Roman" w:eastAsia="Times New Roman" w:hAnsi="Times New Roman"/>
          <w:sz w:val="27"/>
          <w:szCs w:val="27"/>
          <w:rtl w:val="0"/>
        </w:rPr>
        <w:t xml:space="preserve">. Available at: https://www.corinthiagroup.com/wp-content/uploads/2022/05/Corinthia-Annual-Report-2021.pdf (Accessed: 23 January 2024). </w:t>
      </w:r>
    </w:p>
    <w:p w:rsidR="00000000" w:rsidDel="00000000" w:rsidP="00000000" w:rsidRDefault="00000000" w:rsidRPr="00000000" w14:paraId="00000032">
      <w:pPr>
        <w:spacing w:after="180" w:before="180" w:line="432" w:lineRule="auto"/>
        <w:jc w:val="both"/>
        <w:rPr>
          <w:rFonts w:ascii="Times New Roman" w:cs="Times New Roman" w:eastAsia="Times New Roman" w:hAnsi="Times New Roman"/>
          <w:color w:val="222222"/>
          <w:sz w:val="27"/>
          <w:szCs w:val="27"/>
        </w:rPr>
      </w:pPr>
      <w:r w:rsidDel="00000000" w:rsidR="00000000" w:rsidRPr="00000000">
        <w:rPr>
          <w:rFonts w:ascii="Times New Roman" w:cs="Times New Roman" w:eastAsia="Times New Roman" w:hAnsi="Times New Roman"/>
          <w:color w:val="222222"/>
          <w:sz w:val="27"/>
          <w:szCs w:val="27"/>
          <w:rtl w:val="0"/>
        </w:rPr>
        <w:t xml:space="preserve">Corinthiagroup (2024) </w:t>
      </w:r>
      <w:r w:rsidDel="00000000" w:rsidR="00000000" w:rsidRPr="00000000">
        <w:rPr>
          <w:rFonts w:ascii="Times New Roman" w:cs="Times New Roman" w:eastAsia="Times New Roman" w:hAnsi="Times New Roman"/>
          <w:i w:val="1"/>
          <w:color w:val="222222"/>
          <w:sz w:val="27"/>
          <w:szCs w:val="27"/>
          <w:rtl w:val="0"/>
        </w:rPr>
        <w:t xml:space="preserve">2022 annual report - Corinthia Group of Companies</w:t>
      </w:r>
      <w:r w:rsidDel="00000000" w:rsidR="00000000" w:rsidRPr="00000000">
        <w:rPr>
          <w:rFonts w:ascii="Times New Roman" w:cs="Times New Roman" w:eastAsia="Times New Roman" w:hAnsi="Times New Roman"/>
          <w:color w:val="222222"/>
          <w:sz w:val="27"/>
          <w:szCs w:val="27"/>
          <w:rtl w:val="0"/>
        </w:rPr>
        <w:t xml:space="preserve">. Available at: https://www.corinthiagroup.com/wp-content/uploads/2023/06/37547-CORINTHIA-ANNUAL-REPORT-2022_WEB-min.pdf (Accessed: 23 January 2024).</w:t>
      </w:r>
    </w:p>
    <w:p w:rsidR="00000000" w:rsidDel="00000000" w:rsidP="00000000" w:rsidRDefault="00000000" w:rsidRPr="00000000" w14:paraId="00000033">
      <w:pPr>
        <w:spacing w:after="180" w:before="180" w:line="432" w:lineRule="auto"/>
        <w:jc w:val="both"/>
        <w:rPr>
          <w:rFonts w:ascii="Times New Roman" w:cs="Times New Roman" w:eastAsia="Times New Roman" w:hAnsi="Times New Roman"/>
          <w:color w:val="222222"/>
          <w:sz w:val="27"/>
          <w:szCs w:val="27"/>
        </w:rPr>
      </w:pPr>
      <w:r w:rsidDel="00000000" w:rsidR="00000000" w:rsidRPr="00000000">
        <w:rPr>
          <w:rFonts w:ascii="Times New Roman" w:cs="Times New Roman" w:eastAsia="Times New Roman" w:hAnsi="Times New Roman"/>
          <w:color w:val="222222"/>
          <w:sz w:val="27"/>
          <w:szCs w:val="27"/>
          <w:rtl w:val="0"/>
        </w:rPr>
        <w:t xml:space="preserve">Eldan, U. (2021) </w:t>
      </w:r>
      <w:r w:rsidDel="00000000" w:rsidR="00000000" w:rsidRPr="00000000">
        <w:rPr>
          <w:rFonts w:ascii="Times New Roman" w:cs="Times New Roman" w:eastAsia="Times New Roman" w:hAnsi="Times New Roman"/>
          <w:i w:val="1"/>
          <w:color w:val="222222"/>
          <w:sz w:val="27"/>
          <w:szCs w:val="27"/>
          <w:rtl w:val="0"/>
        </w:rPr>
        <w:t xml:space="preserve">What is a global expansion strategy? A complete guide</w:t>
      </w:r>
      <w:r w:rsidDel="00000000" w:rsidR="00000000" w:rsidRPr="00000000">
        <w:rPr>
          <w:rFonts w:ascii="Times New Roman" w:cs="Times New Roman" w:eastAsia="Times New Roman" w:hAnsi="Times New Roman"/>
          <w:color w:val="222222"/>
          <w:sz w:val="27"/>
          <w:szCs w:val="27"/>
          <w:rtl w:val="0"/>
        </w:rPr>
        <w:t xml:space="preserve">, </w:t>
      </w:r>
      <w:r w:rsidDel="00000000" w:rsidR="00000000" w:rsidRPr="00000000">
        <w:rPr>
          <w:rFonts w:ascii="Times New Roman" w:cs="Times New Roman" w:eastAsia="Times New Roman" w:hAnsi="Times New Roman"/>
          <w:i w:val="1"/>
          <w:color w:val="222222"/>
          <w:sz w:val="27"/>
          <w:szCs w:val="27"/>
          <w:rtl w:val="0"/>
        </w:rPr>
        <w:t xml:space="preserve">RSS</w:t>
      </w:r>
      <w:r w:rsidDel="00000000" w:rsidR="00000000" w:rsidRPr="00000000">
        <w:rPr>
          <w:rFonts w:ascii="Times New Roman" w:cs="Times New Roman" w:eastAsia="Times New Roman" w:hAnsi="Times New Roman"/>
          <w:color w:val="222222"/>
          <w:sz w:val="27"/>
          <w:szCs w:val="27"/>
          <w:rtl w:val="0"/>
        </w:rPr>
        <w:t xml:space="preserve">. Available at: https://www.omnipresent.com/articles/how-to-create-a-global-expansion-strategy (Accessed: 23 January 2024). </w:t>
      </w:r>
    </w:p>
    <w:p w:rsidR="00000000" w:rsidDel="00000000" w:rsidP="00000000" w:rsidRDefault="00000000" w:rsidRPr="00000000" w14:paraId="00000034">
      <w:pPr>
        <w:spacing w:after="180" w:before="180" w:line="432" w:lineRule="auto"/>
        <w:jc w:val="both"/>
        <w:rPr>
          <w:rFonts w:ascii="Times New Roman" w:cs="Times New Roman" w:eastAsia="Times New Roman" w:hAnsi="Times New Roman"/>
          <w:color w:val="222222"/>
          <w:sz w:val="27"/>
          <w:szCs w:val="27"/>
        </w:rPr>
      </w:pPr>
      <w:r w:rsidDel="00000000" w:rsidR="00000000" w:rsidRPr="00000000">
        <w:rPr>
          <w:rFonts w:ascii="Times New Roman" w:cs="Times New Roman" w:eastAsia="Times New Roman" w:hAnsi="Times New Roman"/>
          <w:color w:val="222222"/>
          <w:sz w:val="27"/>
          <w:szCs w:val="27"/>
          <w:rtl w:val="0"/>
        </w:rPr>
        <w:t xml:space="preserve">GeeksforGeeks (2024) </w:t>
      </w:r>
      <w:r w:rsidDel="00000000" w:rsidR="00000000" w:rsidRPr="00000000">
        <w:rPr>
          <w:rFonts w:ascii="Times New Roman" w:cs="Times New Roman" w:eastAsia="Times New Roman" w:hAnsi="Times New Roman"/>
          <w:i w:val="1"/>
          <w:color w:val="222222"/>
          <w:sz w:val="27"/>
          <w:szCs w:val="27"/>
          <w:rtl w:val="0"/>
        </w:rPr>
        <w:t xml:space="preserve">Business ethics : Meaning, benefits and elements</w:t>
      </w:r>
      <w:r w:rsidDel="00000000" w:rsidR="00000000" w:rsidRPr="00000000">
        <w:rPr>
          <w:rFonts w:ascii="Times New Roman" w:cs="Times New Roman" w:eastAsia="Times New Roman" w:hAnsi="Times New Roman"/>
          <w:color w:val="222222"/>
          <w:sz w:val="27"/>
          <w:szCs w:val="27"/>
          <w:rtl w:val="0"/>
        </w:rPr>
        <w:t xml:space="preserve">, </w:t>
      </w:r>
      <w:r w:rsidDel="00000000" w:rsidR="00000000" w:rsidRPr="00000000">
        <w:rPr>
          <w:rFonts w:ascii="Times New Roman" w:cs="Times New Roman" w:eastAsia="Times New Roman" w:hAnsi="Times New Roman"/>
          <w:i w:val="1"/>
          <w:color w:val="222222"/>
          <w:sz w:val="27"/>
          <w:szCs w:val="27"/>
          <w:rtl w:val="0"/>
        </w:rPr>
        <w:t xml:space="preserve">GeeksforGeeks</w:t>
      </w:r>
      <w:r w:rsidDel="00000000" w:rsidR="00000000" w:rsidRPr="00000000">
        <w:rPr>
          <w:rFonts w:ascii="Times New Roman" w:cs="Times New Roman" w:eastAsia="Times New Roman" w:hAnsi="Times New Roman"/>
          <w:color w:val="222222"/>
          <w:sz w:val="27"/>
          <w:szCs w:val="27"/>
          <w:rtl w:val="0"/>
        </w:rPr>
        <w:t xml:space="preserve">. Available at: https://www.geeksforgeeks.org/business-ethics-meaning-benefits-and-elements/ (Accessed: 23 January 2024). </w:t>
      </w:r>
    </w:p>
    <w:p w:rsidR="00000000" w:rsidDel="00000000" w:rsidP="00000000" w:rsidRDefault="00000000" w:rsidRPr="00000000" w14:paraId="00000035">
      <w:pPr>
        <w:spacing w:after="180" w:before="180" w:line="432" w:lineRule="auto"/>
        <w:jc w:val="both"/>
        <w:rPr>
          <w:rFonts w:ascii="Times New Roman" w:cs="Times New Roman" w:eastAsia="Times New Roman" w:hAnsi="Times New Roman"/>
          <w:color w:val="222222"/>
          <w:sz w:val="27"/>
          <w:szCs w:val="27"/>
        </w:rPr>
      </w:pPr>
      <w:r w:rsidDel="00000000" w:rsidR="00000000" w:rsidRPr="00000000">
        <w:rPr>
          <w:rFonts w:ascii="Times New Roman" w:cs="Times New Roman" w:eastAsia="Times New Roman" w:hAnsi="Times New Roman"/>
          <w:color w:val="222222"/>
          <w:sz w:val="27"/>
          <w:szCs w:val="27"/>
          <w:rtl w:val="0"/>
        </w:rPr>
        <w:t xml:space="preserve">Gill, R. (2023) </w:t>
      </w:r>
      <w:r w:rsidDel="00000000" w:rsidR="00000000" w:rsidRPr="00000000">
        <w:rPr>
          <w:rFonts w:ascii="Times New Roman" w:cs="Times New Roman" w:eastAsia="Times New Roman" w:hAnsi="Times New Roman"/>
          <w:i w:val="1"/>
          <w:color w:val="222222"/>
          <w:sz w:val="27"/>
          <w:szCs w:val="27"/>
          <w:rtl w:val="0"/>
        </w:rPr>
        <w:t xml:space="preserve">Ibis boosts presence in UK with new properties</w:t>
      </w:r>
      <w:r w:rsidDel="00000000" w:rsidR="00000000" w:rsidRPr="00000000">
        <w:rPr>
          <w:rFonts w:ascii="Times New Roman" w:cs="Times New Roman" w:eastAsia="Times New Roman" w:hAnsi="Times New Roman"/>
          <w:color w:val="222222"/>
          <w:sz w:val="27"/>
          <w:szCs w:val="27"/>
          <w:rtl w:val="0"/>
        </w:rPr>
        <w:t xml:space="preserve">. Available at: https://www.businesstravelnewseurope.com/Accommodation/Ibis-boosts-presence-in-UK-with-new-properties (Accessed: 23 January 2024). </w:t>
      </w:r>
    </w:p>
    <w:p w:rsidR="00000000" w:rsidDel="00000000" w:rsidP="00000000" w:rsidRDefault="00000000" w:rsidRPr="00000000" w14:paraId="00000036">
      <w:pPr>
        <w:spacing w:after="180" w:before="180" w:line="432" w:lineRule="auto"/>
        <w:jc w:val="both"/>
        <w:rPr>
          <w:rFonts w:ascii="Times New Roman" w:cs="Times New Roman" w:eastAsia="Times New Roman" w:hAnsi="Times New Roman"/>
          <w:color w:val="222222"/>
          <w:sz w:val="27"/>
          <w:szCs w:val="27"/>
        </w:rPr>
      </w:pPr>
      <w:r w:rsidDel="00000000" w:rsidR="00000000" w:rsidRPr="00000000">
        <w:rPr>
          <w:rFonts w:ascii="Times New Roman" w:cs="Times New Roman" w:eastAsia="Times New Roman" w:hAnsi="Times New Roman"/>
          <w:color w:val="222222"/>
          <w:sz w:val="27"/>
          <w:szCs w:val="27"/>
          <w:rtl w:val="0"/>
        </w:rPr>
        <w:t xml:space="preserve">IBIS (2022) </w:t>
      </w:r>
      <w:r w:rsidDel="00000000" w:rsidR="00000000" w:rsidRPr="00000000">
        <w:rPr>
          <w:rFonts w:ascii="Times New Roman" w:cs="Times New Roman" w:eastAsia="Times New Roman" w:hAnsi="Times New Roman"/>
          <w:i w:val="1"/>
          <w:color w:val="222222"/>
          <w:sz w:val="27"/>
          <w:szCs w:val="27"/>
          <w:rtl w:val="0"/>
        </w:rPr>
        <w:t xml:space="preserve">Ethics and Business Cunduct</w:t>
      </w:r>
      <w:r w:rsidDel="00000000" w:rsidR="00000000" w:rsidRPr="00000000">
        <w:rPr>
          <w:rFonts w:ascii="Times New Roman" w:cs="Times New Roman" w:eastAsia="Times New Roman" w:hAnsi="Times New Roman"/>
          <w:color w:val="222222"/>
          <w:sz w:val="27"/>
          <w:szCs w:val="27"/>
          <w:rtl w:val="0"/>
        </w:rPr>
        <w:t xml:space="preserve">, </w:t>
      </w:r>
      <w:r w:rsidDel="00000000" w:rsidR="00000000" w:rsidRPr="00000000">
        <w:rPr>
          <w:rFonts w:ascii="Times New Roman" w:cs="Times New Roman" w:eastAsia="Times New Roman" w:hAnsi="Times New Roman"/>
          <w:i w:val="1"/>
          <w:color w:val="222222"/>
          <w:sz w:val="27"/>
          <w:szCs w:val="27"/>
          <w:rtl w:val="0"/>
        </w:rPr>
        <w:t xml:space="preserve">IBIS</w:t>
      </w:r>
      <w:r w:rsidDel="00000000" w:rsidR="00000000" w:rsidRPr="00000000">
        <w:rPr>
          <w:rFonts w:ascii="Times New Roman" w:cs="Times New Roman" w:eastAsia="Times New Roman" w:hAnsi="Times New Roman"/>
          <w:color w:val="222222"/>
          <w:sz w:val="27"/>
          <w:szCs w:val="27"/>
          <w:rtl w:val="0"/>
        </w:rPr>
        <w:t xml:space="preserve">. Available at: https://www.ibisray.com/ethics-and-business-cunduct/ (Accessed: 23 January 2024). </w:t>
      </w:r>
    </w:p>
    <w:p w:rsidR="00000000" w:rsidDel="00000000" w:rsidP="00000000" w:rsidRDefault="00000000" w:rsidRPr="00000000" w14:paraId="00000037">
      <w:pPr>
        <w:spacing w:after="180" w:before="180" w:line="432" w:lineRule="auto"/>
        <w:jc w:val="both"/>
        <w:rPr>
          <w:rFonts w:ascii="Times New Roman" w:cs="Times New Roman" w:eastAsia="Times New Roman" w:hAnsi="Times New Roman"/>
          <w:color w:val="222222"/>
          <w:sz w:val="27"/>
          <w:szCs w:val="27"/>
        </w:rPr>
      </w:pPr>
      <w:r w:rsidDel="00000000" w:rsidR="00000000" w:rsidRPr="00000000">
        <w:rPr>
          <w:rFonts w:ascii="Times New Roman" w:cs="Times New Roman" w:eastAsia="Times New Roman" w:hAnsi="Times New Roman"/>
          <w:color w:val="222222"/>
          <w:sz w:val="27"/>
          <w:szCs w:val="27"/>
          <w:rtl w:val="0"/>
        </w:rPr>
        <w:t xml:space="preserve">Ibis (2024) </w:t>
      </w:r>
      <w:r w:rsidDel="00000000" w:rsidR="00000000" w:rsidRPr="00000000">
        <w:rPr>
          <w:rFonts w:ascii="Times New Roman" w:cs="Times New Roman" w:eastAsia="Times New Roman" w:hAnsi="Times New Roman"/>
          <w:i w:val="1"/>
          <w:color w:val="222222"/>
          <w:sz w:val="27"/>
          <w:szCs w:val="27"/>
          <w:rtl w:val="0"/>
        </w:rPr>
        <w:t xml:space="preserve">Ibis, ibis styles, ibis budget - our planet 21 sustainable development program</w:t>
      </w:r>
      <w:r w:rsidDel="00000000" w:rsidR="00000000" w:rsidRPr="00000000">
        <w:rPr>
          <w:rFonts w:ascii="Times New Roman" w:cs="Times New Roman" w:eastAsia="Times New Roman" w:hAnsi="Times New Roman"/>
          <w:color w:val="222222"/>
          <w:sz w:val="27"/>
          <w:szCs w:val="27"/>
          <w:rtl w:val="0"/>
        </w:rPr>
        <w:t xml:space="preserve">, </w:t>
      </w:r>
      <w:r w:rsidDel="00000000" w:rsidR="00000000" w:rsidRPr="00000000">
        <w:rPr>
          <w:rFonts w:ascii="Times New Roman" w:cs="Times New Roman" w:eastAsia="Times New Roman" w:hAnsi="Times New Roman"/>
          <w:i w:val="1"/>
          <w:color w:val="222222"/>
          <w:sz w:val="27"/>
          <w:szCs w:val="27"/>
          <w:rtl w:val="0"/>
        </w:rPr>
        <w:t xml:space="preserve">ibis.accor.com</w:t>
      </w:r>
      <w:r w:rsidDel="00000000" w:rsidR="00000000" w:rsidRPr="00000000">
        <w:rPr>
          <w:rFonts w:ascii="Times New Roman" w:cs="Times New Roman" w:eastAsia="Times New Roman" w:hAnsi="Times New Roman"/>
          <w:color w:val="222222"/>
          <w:sz w:val="27"/>
          <w:szCs w:val="27"/>
          <w:rtl w:val="0"/>
        </w:rPr>
        <w:t xml:space="preserve">. Available at: https://ibis.accor.com/sustainable-development/index.en.shtml (Accessed: 23 January 2024). </w:t>
      </w:r>
    </w:p>
    <w:p w:rsidR="00000000" w:rsidDel="00000000" w:rsidP="00000000" w:rsidRDefault="00000000" w:rsidRPr="00000000" w14:paraId="00000038">
      <w:pPr>
        <w:spacing w:after="180" w:before="180" w:line="432" w:lineRule="auto"/>
        <w:jc w:val="both"/>
        <w:rPr>
          <w:rFonts w:ascii="Times New Roman" w:cs="Times New Roman" w:eastAsia="Times New Roman" w:hAnsi="Times New Roman"/>
          <w:color w:val="222222"/>
          <w:sz w:val="27"/>
          <w:szCs w:val="27"/>
        </w:rPr>
      </w:pPr>
      <w:r w:rsidDel="00000000" w:rsidR="00000000" w:rsidRPr="00000000">
        <w:rPr>
          <w:rFonts w:ascii="Times New Roman" w:cs="Times New Roman" w:eastAsia="Times New Roman" w:hAnsi="Times New Roman"/>
          <w:color w:val="222222"/>
          <w:sz w:val="27"/>
          <w:szCs w:val="27"/>
          <w:rtl w:val="0"/>
        </w:rPr>
        <w:t xml:space="preserve">Kartit, D. (2024) </w:t>
      </w:r>
      <w:r w:rsidDel="00000000" w:rsidR="00000000" w:rsidRPr="00000000">
        <w:rPr>
          <w:rFonts w:ascii="Times New Roman" w:cs="Times New Roman" w:eastAsia="Times New Roman" w:hAnsi="Times New Roman"/>
          <w:i w:val="1"/>
          <w:color w:val="222222"/>
          <w:sz w:val="27"/>
          <w:szCs w:val="27"/>
          <w:rtl w:val="0"/>
        </w:rPr>
        <w:t xml:space="preserve">Hotel group Accor continues recovery as travellers emerge ... - reuters</w:t>
      </w:r>
      <w:r w:rsidDel="00000000" w:rsidR="00000000" w:rsidRPr="00000000">
        <w:rPr>
          <w:rFonts w:ascii="Times New Roman" w:cs="Times New Roman" w:eastAsia="Times New Roman" w:hAnsi="Times New Roman"/>
          <w:color w:val="222222"/>
          <w:sz w:val="27"/>
          <w:szCs w:val="27"/>
          <w:rtl w:val="0"/>
        </w:rPr>
        <w:t xml:space="preserve">. Available at: https://www.reuters.com/business/hotel-group-accors-revenue-per-room-exceeds-pre-pandemic-levels-2022-10-26/ (Accessed: 23 January 2024). </w:t>
      </w:r>
    </w:p>
    <w:p w:rsidR="00000000" w:rsidDel="00000000" w:rsidP="00000000" w:rsidRDefault="00000000" w:rsidRPr="00000000" w14:paraId="00000039">
      <w:pPr>
        <w:spacing w:after="180" w:before="180" w:line="432" w:lineRule="auto"/>
        <w:jc w:val="both"/>
        <w:rPr>
          <w:rFonts w:ascii="Times New Roman" w:cs="Times New Roman" w:eastAsia="Times New Roman" w:hAnsi="Times New Roman"/>
          <w:color w:val="222222"/>
          <w:sz w:val="27"/>
          <w:szCs w:val="27"/>
        </w:rPr>
      </w:pPr>
      <w:r w:rsidDel="00000000" w:rsidR="00000000" w:rsidRPr="00000000">
        <w:rPr>
          <w:rFonts w:ascii="Times New Roman" w:cs="Times New Roman" w:eastAsia="Times New Roman" w:hAnsi="Times New Roman"/>
          <w:color w:val="222222"/>
          <w:sz w:val="27"/>
          <w:szCs w:val="27"/>
          <w:rtl w:val="0"/>
        </w:rPr>
        <w:t xml:space="preserve">Kunst, A. (2023) </w:t>
      </w:r>
      <w:r w:rsidDel="00000000" w:rsidR="00000000" w:rsidRPr="00000000">
        <w:rPr>
          <w:rFonts w:ascii="Times New Roman" w:cs="Times New Roman" w:eastAsia="Times New Roman" w:hAnsi="Times New Roman"/>
          <w:i w:val="1"/>
          <w:color w:val="222222"/>
          <w:sz w:val="27"/>
          <w:szCs w:val="27"/>
          <w:rtl w:val="0"/>
        </w:rPr>
        <w:t xml:space="preserve">Ibis Brand Profile UK 2022</w:t>
      </w:r>
      <w:r w:rsidDel="00000000" w:rsidR="00000000" w:rsidRPr="00000000">
        <w:rPr>
          <w:rFonts w:ascii="Times New Roman" w:cs="Times New Roman" w:eastAsia="Times New Roman" w:hAnsi="Times New Roman"/>
          <w:color w:val="222222"/>
          <w:sz w:val="27"/>
          <w:szCs w:val="27"/>
          <w:rtl w:val="0"/>
        </w:rPr>
        <w:t xml:space="preserve">, </w:t>
      </w:r>
      <w:r w:rsidDel="00000000" w:rsidR="00000000" w:rsidRPr="00000000">
        <w:rPr>
          <w:rFonts w:ascii="Times New Roman" w:cs="Times New Roman" w:eastAsia="Times New Roman" w:hAnsi="Times New Roman"/>
          <w:i w:val="1"/>
          <w:color w:val="222222"/>
          <w:sz w:val="27"/>
          <w:szCs w:val="27"/>
          <w:rtl w:val="0"/>
        </w:rPr>
        <w:t xml:space="preserve">Statista</w:t>
      </w:r>
      <w:r w:rsidDel="00000000" w:rsidR="00000000" w:rsidRPr="00000000">
        <w:rPr>
          <w:rFonts w:ascii="Times New Roman" w:cs="Times New Roman" w:eastAsia="Times New Roman" w:hAnsi="Times New Roman"/>
          <w:color w:val="222222"/>
          <w:sz w:val="27"/>
          <w:szCs w:val="27"/>
          <w:rtl w:val="0"/>
        </w:rPr>
        <w:t xml:space="preserve">. Available at: https://www.statista.com/forecasts/1335566/ibis-hotels-brand-profile-in-the-uk (Accessed: 23 January 2024). </w:t>
      </w:r>
    </w:p>
    <w:p w:rsidR="00000000" w:rsidDel="00000000" w:rsidP="00000000" w:rsidRDefault="00000000" w:rsidRPr="00000000" w14:paraId="0000003A">
      <w:pPr>
        <w:spacing w:after="180" w:before="180" w:line="432" w:lineRule="auto"/>
        <w:jc w:val="both"/>
        <w:rPr>
          <w:rFonts w:ascii="Times New Roman" w:cs="Times New Roman" w:eastAsia="Times New Roman" w:hAnsi="Times New Roman"/>
          <w:color w:val="222222"/>
          <w:sz w:val="27"/>
          <w:szCs w:val="27"/>
        </w:rPr>
      </w:pPr>
      <w:r w:rsidDel="00000000" w:rsidR="00000000" w:rsidRPr="00000000">
        <w:rPr>
          <w:rFonts w:ascii="Times New Roman" w:cs="Times New Roman" w:eastAsia="Times New Roman" w:hAnsi="Times New Roman"/>
          <w:color w:val="222222"/>
          <w:sz w:val="27"/>
          <w:szCs w:val="27"/>
          <w:rtl w:val="0"/>
        </w:rPr>
        <w:t xml:space="preserve">Landman, P. (2024) </w:t>
      </w:r>
      <w:r w:rsidDel="00000000" w:rsidR="00000000" w:rsidRPr="00000000">
        <w:rPr>
          <w:rFonts w:ascii="Times New Roman" w:cs="Times New Roman" w:eastAsia="Times New Roman" w:hAnsi="Times New Roman"/>
          <w:i w:val="1"/>
          <w:color w:val="222222"/>
          <w:sz w:val="27"/>
          <w:szCs w:val="27"/>
          <w:rtl w:val="0"/>
        </w:rPr>
        <w:t xml:space="preserve">10 Smart Hotel cost control ideas to save money</w:t>
      </w:r>
      <w:r w:rsidDel="00000000" w:rsidR="00000000" w:rsidRPr="00000000">
        <w:rPr>
          <w:rFonts w:ascii="Times New Roman" w:cs="Times New Roman" w:eastAsia="Times New Roman" w:hAnsi="Times New Roman"/>
          <w:color w:val="222222"/>
          <w:sz w:val="27"/>
          <w:szCs w:val="27"/>
          <w:rtl w:val="0"/>
        </w:rPr>
        <w:t xml:space="preserve">, </w:t>
      </w:r>
      <w:r w:rsidDel="00000000" w:rsidR="00000000" w:rsidRPr="00000000">
        <w:rPr>
          <w:rFonts w:ascii="Times New Roman" w:cs="Times New Roman" w:eastAsia="Times New Roman" w:hAnsi="Times New Roman"/>
          <w:i w:val="1"/>
          <w:color w:val="222222"/>
          <w:sz w:val="27"/>
          <w:szCs w:val="27"/>
          <w:rtl w:val="0"/>
        </w:rPr>
        <w:t xml:space="preserve">Xotels</w:t>
      </w:r>
      <w:r w:rsidDel="00000000" w:rsidR="00000000" w:rsidRPr="00000000">
        <w:rPr>
          <w:rFonts w:ascii="Times New Roman" w:cs="Times New Roman" w:eastAsia="Times New Roman" w:hAnsi="Times New Roman"/>
          <w:color w:val="222222"/>
          <w:sz w:val="27"/>
          <w:szCs w:val="27"/>
          <w:rtl w:val="0"/>
        </w:rPr>
        <w:t xml:space="preserve">. Available at: https://www.xotels.com/en/hotel-management/cost-control-hotels (Accessed: 23 January 2024). </w:t>
      </w:r>
    </w:p>
    <w:p w:rsidR="00000000" w:rsidDel="00000000" w:rsidP="00000000" w:rsidRDefault="00000000" w:rsidRPr="00000000" w14:paraId="0000003B">
      <w:pPr>
        <w:spacing w:after="180" w:before="180" w:line="432" w:lineRule="auto"/>
        <w:jc w:val="both"/>
        <w:rPr>
          <w:rFonts w:ascii="Times New Roman" w:cs="Times New Roman" w:eastAsia="Times New Roman" w:hAnsi="Times New Roman"/>
          <w:color w:val="222222"/>
          <w:sz w:val="27"/>
          <w:szCs w:val="27"/>
        </w:rPr>
      </w:pPr>
      <w:r w:rsidDel="00000000" w:rsidR="00000000" w:rsidRPr="00000000">
        <w:rPr>
          <w:rFonts w:ascii="Times New Roman" w:cs="Times New Roman" w:eastAsia="Times New Roman" w:hAnsi="Times New Roman"/>
          <w:color w:val="222222"/>
          <w:sz w:val="27"/>
          <w:szCs w:val="27"/>
          <w:rtl w:val="0"/>
        </w:rPr>
        <w:t xml:space="preserve">LinkedIn (2023) </w:t>
      </w:r>
      <w:r w:rsidDel="00000000" w:rsidR="00000000" w:rsidRPr="00000000">
        <w:rPr>
          <w:rFonts w:ascii="Times New Roman" w:cs="Times New Roman" w:eastAsia="Times New Roman" w:hAnsi="Times New Roman"/>
          <w:i w:val="1"/>
          <w:color w:val="222222"/>
          <w:sz w:val="27"/>
          <w:szCs w:val="27"/>
          <w:rtl w:val="0"/>
        </w:rPr>
        <w:t xml:space="preserve">Exploring opportunities for the hospitality industry in the UK</w:t>
      </w:r>
      <w:r w:rsidDel="00000000" w:rsidR="00000000" w:rsidRPr="00000000">
        <w:rPr>
          <w:rFonts w:ascii="Times New Roman" w:cs="Times New Roman" w:eastAsia="Times New Roman" w:hAnsi="Times New Roman"/>
          <w:color w:val="222222"/>
          <w:sz w:val="27"/>
          <w:szCs w:val="27"/>
          <w:rtl w:val="0"/>
        </w:rPr>
        <w:t xml:space="preserve">, </w:t>
      </w:r>
      <w:r w:rsidDel="00000000" w:rsidR="00000000" w:rsidRPr="00000000">
        <w:rPr>
          <w:rFonts w:ascii="Times New Roman" w:cs="Times New Roman" w:eastAsia="Times New Roman" w:hAnsi="Times New Roman"/>
          <w:i w:val="1"/>
          <w:color w:val="222222"/>
          <w:sz w:val="27"/>
          <w:szCs w:val="27"/>
          <w:rtl w:val="0"/>
        </w:rPr>
        <w:t xml:space="preserve">LinkedIn</w:t>
      </w:r>
      <w:r w:rsidDel="00000000" w:rsidR="00000000" w:rsidRPr="00000000">
        <w:rPr>
          <w:rFonts w:ascii="Times New Roman" w:cs="Times New Roman" w:eastAsia="Times New Roman" w:hAnsi="Times New Roman"/>
          <w:color w:val="222222"/>
          <w:sz w:val="27"/>
          <w:szCs w:val="27"/>
          <w:rtl w:val="0"/>
        </w:rPr>
        <w:t xml:space="preserve">. Available at: https://www.linkedin.com/pulse/exploring-opportunities-hospitality-industry-uk-icover-uk/?trk=organization_guest_main-feed-card_feed-article-content (Accessed: 23 January 2024). </w:t>
      </w:r>
    </w:p>
    <w:p w:rsidR="00000000" w:rsidDel="00000000" w:rsidP="00000000" w:rsidRDefault="00000000" w:rsidRPr="00000000" w14:paraId="0000003C">
      <w:pPr>
        <w:spacing w:after="180" w:before="180" w:line="432" w:lineRule="auto"/>
        <w:jc w:val="both"/>
        <w:rPr>
          <w:rFonts w:ascii="Times New Roman" w:cs="Times New Roman" w:eastAsia="Times New Roman" w:hAnsi="Times New Roman"/>
          <w:color w:val="222222"/>
          <w:sz w:val="27"/>
          <w:szCs w:val="27"/>
        </w:rPr>
      </w:pPr>
      <w:r w:rsidDel="00000000" w:rsidR="00000000" w:rsidRPr="00000000">
        <w:rPr>
          <w:rFonts w:ascii="Times New Roman" w:cs="Times New Roman" w:eastAsia="Times New Roman" w:hAnsi="Times New Roman"/>
          <w:color w:val="222222"/>
          <w:sz w:val="27"/>
          <w:szCs w:val="27"/>
          <w:rtl w:val="0"/>
        </w:rPr>
        <w:t xml:space="preserve">LinkedIn (2024) </w:t>
      </w:r>
      <w:r w:rsidDel="00000000" w:rsidR="00000000" w:rsidRPr="00000000">
        <w:rPr>
          <w:rFonts w:ascii="Times New Roman" w:cs="Times New Roman" w:eastAsia="Times New Roman" w:hAnsi="Times New Roman"/>
          <w:i w:val="1"/>
          <w:color w:val="222222"/>
          <w:sz w:val="27"/>
          <w:szCs w:val="27"/>
          <w:rtl w:val="0"/>
        </w:rPr>
        <w:t xml:space="preserve">LinkedIn login, sign in</w:t>
      </w:r>
      <w:r w:rsidDel="00000000" w:rsidR="00000000" w:rsidRPr="00000000">
        <w:rPr>
          <w:rFonts w:ascii="Times New Roman" w:cs="Times New Roman" w:eastAsia="Times New Roman" w:hAnsi="Times New Roman"/>
          <w:color w:val="222222"/>
          <w:sz w:val="27"/>
          <w:szCs w:val="27"/>
          <w:rtl w:val="0"/>
        </w:rPr>
        <w:t xml:space="preserve">, </w:t>
      </w:r>
      <w:r w:rsidDel="00000000" w:rsidR="00000000" w:rsidRPr="00000000">
        <w:rPr>
          <w:rFonts w:ascii="Times New Roman" w:cs="Times New Roman" w:eastAsia="Times New Roman" w:hAnsi="Times New Roman"/>
          <w:i w:val="1"/>
          <w:color w:val="222222"/>
          <w:sz w:val="27"/>
          <w:szCs w:val="27"/>
          <w:rtl w:val="0"/>
        </w:rPr>
        <w:t xml:space="preserve">LinkedIn</w:t>
      </w:r>
      <w:r w:rsidDel="00000000" w:rsidR="00000000" w:rsidRPr="00000000">
        <w:rPr>
          <w:rFonts w:ascii="Times New Roman" w:cs="Times New Roman" w:eastAsia="Times New Roman" w:hAnsi="Times New Roman"/>
          <w:color w:val="222222"/>
          <w:sz w:val="27"/>
          <w:szCs w:val="27"/>
          <w:rtl w:val="0"/>
        </w:rPr>
        <w:t xml:space="preserve">. Available at: https://www.linkedin.com/company/corinthiahotels/about/ (Accessed: 23 January 2024). </w:t>
      </w:r>
    </w:p>
    <w:p w:rsidR="00000000" w:rsidDel="00000000" w:rsidP="00000000" w:rsidRDefault="00000000" w:rsidRPr="00000000" w14:paraId="0000003D">
      <w:pPr>
        <w:spacing w:after="180" w:before="180" w:line="432" w:lineRule="auto"/>
        <w:jc w:val="both"/>
        <w:rPr>
          <w:rFonts w:ascii="Times New Roman" w:cs="Times New Roman" w:eastAsia="Times New Roman" w:hAnsi="Times New Roman"/>
          <w:color w:val="222222"/>
          <w:sz w:val="27"/>
          <w:szCs w:val="27"/>
        </w:rPr>
      </w:pPr>
      <w:r w:rsidDel="00000000" w:rsidR="00000000" w:rsidRPr="00000000">
        <w:rPr>
          <w:rFonts w:ascii="Times New Roman" w:cs="Times New Roman" w:eastAsia="Times New Roman" w:hAnsi="Times New Roman"/>
          <w:color w:val="222222"/>
          <w:sz w:val="27"/>
          <w:szCs w:val="27"/>
          <w:rtl w:val="0"/>
        </w:rPr>
        <w:t xml:space="preserve">Michalis, B. (2021) </w:t>
      </w:r>
      <w:r w:rsidDel="00000000" w:rsidR="00000000" w:rsidRPr="00000000">
        <w:rPr>
          <w:rFonts w:ascii="Times New Roman" w:cs="Times New Roman" w:eastAsia="Times New Roman" w:hAnsi="Times New Roman"/>
          <w:i w:val="1"/>
          <w:color w:val="222222"/>
          <w:sz w:val="27"/>
          <w:szCs w:val="27"/>
          <w:rtl w:val="0"/>
        </w:rPr>
        <w:t xml:space="preserve">11 simple ways to successfully increase hotel revenue</w:t>
      </w:r>
      <w:r w:rsidDel="00000000" w:rsidR="00000000" w:rsidRPr="00000000">
        <w:rPr>
          <w:rFonts w:ascii="Times New Roman" w:cs="Times New Roman" w:eastAsia="Times New Roman" w:hAnsi="Times New Roman"/>
          <w:color w:val="222222"/>
          <w:sz w:val="27"/>
          <w:szCs w:val="27"/>
          <w:rtl w:val="0"/>
        </w:rPr>
        <w:t xml:space="preserve">, </w:t>
      </w:r>
      <w:r w:rsidDel="00000000" w:rsidR="00000000" w:rsidRPr="00000000">
        <w:rPr>
          <w:rFonts w:ascii="Times New Roman" w:cs="Times New Roman" w:eastAsia="Times New Roman" w:hAnsi="Times New Roman"/>
          <w:i w:val="1"/>
          <w:color w:val="222222"/>
          <w:sz w:val="27"/>
          <w:szCs w:val="27"/>
          <w:rtl w:val="0"/>
        </w:rPr>
        <w:t xml:space="preserve">RSS</w:t>
      </w:r>
      <w:r w:rsidDel="00000000" w:rsidR="00000000" w:rsidRPr="00000000">
        <w:rPr>
          <w:rFonts w:ascii="Times New Roman" w:cs="Times New Roman" w:eastAsia="Times New Roman" w:hAnsi="Times New Roman"/>
          <w:color w:val="222222"/>
          <w:sz w:val="27"/>
          <w:szCs w:val="27"/>
          <w:rtl w:val="0"/>
        </w:rPr>
        <w:t xml:space="preserve">. Available at: https://www.canarytechnologies.com/post/increase-hotel-revenue (Accessed: 23 January 2024). </w:t>
      </w:r>
    </w:p>
    <w:p w:rsidR="00000000" w:rsidDel="00000000" w:rsidP="00000000" w:rsidRDefault="00000000" w:rsidRPr="00000000" w14:paraId="0000003E">
      <w:pPr>
        <w:spacing w:after="180" w:before="180" w:line="432" w:lineRule="auto"/>
        <w:jc w:val="both"/>
        <w:rPr>
          <w:rFonts w:ascii="Times New Roman" w:cs="Times New Roman" w:eastAsia="Times New Roman" w:hAnsi="Times New Roman"/>
          <w:color w:val="222222"/>
          <w:sz w:val="27"/>
          <w:szCs w:val="27"/>
        </w:rPr>
      </w:pPr>
      <w:r w:rsidDel="00000000" w:rsidR="00000000" w:rsidRPr="00000000">
        <w:rPr>
          <w:rFonts w:ascii="Times New Roman" w:cs="Times New Roman" w:eastAsia="Times New Roman" w:hAnsi="Times New Roman"/>
          <w:color w:val="222222"/>
          <w:sz w:val="27"/>
          <w:szCs w:val="27"/>
          <w:rtl w:val="0"/>
        </w:rPr>
        <w:t xml:space="preserve">ONS (2024) </w:t>
      </w:r>
      <w:r w:rsidDel="00000000" w:rsidR="00000000" w:rsidRPr="00000000">
        <w:rPr>
          <w:rFonts w:ascii="Times New Roman" w:cs="Times New Roman" w:eastAsia="Times New Roman" w:hAnsi="Times New Roman"/>
          <w:i w:val="1"/>
          <w:color w:val="222222"/>
          <w:sz w:val="27"/>
          <w:szCs w:val="27"/>
          <w:rtl w:val="0"/>
        </w:rPr>
        <w:t xml:space="preserve">Tourism Industry</w:t>
      </w:r>
      <w:r w:rsidDel="00000000" w:rsidR="00000000" w:rsidRPr="00000000">
        <w:rPr>
          <w:rFonts w:ascii="Times New Roman" w:cs="Times New Roman" w:eastAsia="Times New Roman" w:hAnsi="Times New Roman"/>
          <w:color w:val="222222"/>
          <w:sz w:val="27"/>
          <w:szCs w:val="27"/>
          <w:rtl w:val="0"/>
        </w:rPr>
        <w:t xml:space="preserve">, </w:t>
      </w:r>
      <w:r w:rsidDel="00000000" w:rsidR="00000000" w:rsidRPr="00000000">
        <w:rPr>
          <w:rFonts w:ascii="Times New Roman" w:cs="Times New Roman" w:eastAsia="Times New Roman" w:hAnsi="Times New Roman"/>
          <w:i w:val="1"/>
          <w:color w:val="222222"/>
          <w:sz w:val="27"/>
          <w:szCs w:val="27"/>
          <w:rtl w:val="0"/>
        </w:rPr>
        <w:t xml:space="preserve">Tourism industry - Office for National Statistics</w:t>
      </w:r>
      <w:r w:rsidDel="00000000" w:rsidR="00000000" w:rsidRPr="00000000">
        <w:rPr>
          <w:rFonts w:ascii="Times New Roman" w:cs="Times New Roman" w:eastAsia="Times New Roman" w:hAnsi="Times New Roman"/>
          <w:color w:val="222222"/>
          <w:sz w:val="27"/>
          <w:szCs w:val="27"/>
          <w:rtl w:val="0"/>
        </w:rPr>
        <w:t xml:space="preserve">. Available at: https://www.ons.gov.uk/businessindustryandtrade/tourismindustry#:~:text=There%20were%203.0%20million%20visits,3.7%20million%20in%20June%202019. (Accessed: 23 January 2024). </w:t>
      </w:r>
    </w:p>
    <w:p w:rsidR="00000000" w:rsidDel="00000000" w:rsidP="00000000" w:rsidRDefault="00000000" w:rsidRPr="00000000" w14:paraId="0000003F">
      <w:pPr>
        <w:spacing w:after="180" w:before="180" w:line="432" w:lineRule="auto"/>
        <w:jc w:val="both"/>
        <w:rPr>
          <w:rFonts w:ascii="Times New Roman" w:cs="Times New Roman" w:eastAsia="Times New Roman" w:hAnsi="Times New Roman"/>
          <w:color w:val="222222"/>
          <w:sz w:val="27"/>
          <w:szCs w:val="27"/>
        </w:rPr>
      </w:pPr>
      <w:r w:rsidDel="00000000" w:rsidR="00000000" w:rsidRPr="00000000">
        <w:rPr>
          <w:rFonts w:ascii="Times New Roman" w:cs="Times New Roman" w:eastAsia="Times New Roman" w:hAnsi="Times New Roman"/>
          <w:color w:val="222222"/>
          <w:sz w:val="27"/>
          <w:szCs w:val="27"/>
          <w:rtl w:val="0"/>
        </w:rPr>
        <w:t xml:space="preserve">Owler (2024) </w:t>
      </w:r>
      <w:r w:rsidDel="00000000" w:rsidR="00000000" w:rsidRPr="00000000">
        <w:rPr>
          <w:rFonts w:ascii="Times New Roman" w:cs="Times New Roman" w:eastAsia="Times New Roman" w:hAnsi="Times New Roman"/>
          <w:i w:val="1"/>
          <w:color w:val="222222"/>
          <w:sz w:val="27"/>
          <w:szCs w:val="27"/>
          <w:rtl w:val="0"/>
        </w:rPr>
        <w:t xml:space="preserve">Ibis’s competitors, revenue, number of employees, funding ... - owler</w:t>
      </w:r>
      <w:r w:rsidDel="00000000" w:rsidR="00000000" w:rsidRPr="00000000">
        <w:rPr>
          <w:rFonts w:ascii="Times New Roman" w:cs="Times New Roman" w:eastAsia="Times New Roman" w:hAnsi="Times New Roman"/>
          <w:color w:val="222222"/>
          <w:sz w:val="27"/>
          <w:szCs w:val="27"/>
          <w:rtl w:val="0"/>
        </w:rPr>
        <w:t xml:space="preserve">. Available at: https://www.owler.com/company/ibis (Accessed: 23 January 2024). </w:t>
      </w:r>
    </w:p>
    <w:p w:rsidR="00000000" w:rsidDel="00000000" w:rsidP="00000000" w:rsidRDefault="00000000" w:rsidRPr="00000000" w14:paraId="00000040">
      <w:pPr>
        <w:spacing w:after="180" w:before="180" w:line="432" w:lineRule="auto"/>
        <w:jc w:val="both"/>
        <w:rPr>
          <w:rFonts w:ascii="Times New Roman" w:cs="Times New Roman" w:eastAsia="Times New Roman" w:hAnsi="Times New Roman"/>
          <w:color w:val="222222"/>
          <w:sz w:val="27"/>
          <w:szCs w:val="27"/>
        </w:rPr>
      </w:pPr>
      <w:r w:rsidDel="00000000" w:rsidR="00000000" w:rsidRPr="00000000">
        <w:rPr>
          <w:rFonts w:ascii="Times New Roman" w:cs="Times New Roman" w:eastAsia="Times New Roman" w:hAnsi="Times New Roman"/>
          <w:color w:val="222222"/>
          <w:sz w:val="27"/>
          <w:szCs w:val="27"/>
          <w:rtl w:val="0"/>
        </w:rPr>
        <w:t xml:space="preserve">Qualtrics (2023) </w:t>
      </w:r>
      <w:r w:rsidDel="00000000" w:rsidR="00000000" w:rsidRPr="00000000">
        <w:rPr>
          <w:rFonts w:ascii="Times New Roman" w:cs="Times New Roman" w:eastAsia="Times New Roman" w:hAnsi="Times New Roman"/>
          <w:i w:val="1"/>
          <w:color w:val="222222"/>
          <w:sz w:val="27"/>
          <w:szCs w:val="27"/>
          <w:rtl w:val="0"/>
        </w:rPr>
        <w:t xml:space="preserve">What is brand perception and how to measure it</w:t>
      </w:r>
      <w:r w:rsidDel="00000000" w:rsidR="00000000" w:rsidRPr="00000000">
        <w:rPr>
          <w:rFonts w:ascii="Times New Roman" w:cs="Times New Roman" w:eastAsia="Times New Roman" w:hAnsi="Times New Roman"/>
          <w:color w:val="222222"/>
          <w:sz w:val="27"/>
          <w:szCs w:val="27"/>
          <w:rtl w:val="0"/>
        </w:rPr>
        <w:t xml:space="preserve">, </w:t>
      </w:r>
      <w:r w:rsidDel="00000000" w:rsidR="00000000" w:rsidRPr="00000000">
        <w:rPr>
          <w:rFonts w:ascii="Times New Roman" w:cs="Times New Roman" w:eastAsia="Times New Roman" w:hAnsi="Times New Roman"/>
          <w:i w:val="1"/>
          <w:color w:val="222222"/>
          <w:sz w:val="27"/>
          <w:szCs w:val="27"/>
          <w:rtl w:val="0"/>
        </w:rPr>
        <w:t xml:space="preserve">Qualtrics</w:t>
      </w:r>
      <w:r w:rsidDel="00000000" w:rsidR="00000000" w:rsidRPr="00000000">
        <w:rPr>
          <w:rFonts w:ascii="Times New Roman" w:cs="Times New Roman" w:eastAsia="Times New Roman" w:hAnsi="Times New Roman"/>
          <w:color w:val="222222"/>
          <w:sz w:val="27"/>
          <w:szCs w:val="27"/>
          <w:rtl w:val="0"/>
        </w:rPr>
        <w:t xml:space="preserve">. Available at: https://www.qualtrics.com/au/experience-management/brand/brand-perception/#:~:text=Brand%20perception%20is%20what%20customers,well%20as%20face%20to%20face. (Accessed: 23 January 2024). </w:t>
      </w:r>
    </w:p>
    <w:p w:rsidR="00000000" w:rsidDel="00000000" w:rsidP="00000000" w:rsidRDefault="00000000" w:rsidRPr="00000000" w14:paraId="00000041">
      <w:pPr>
        <w:spacing w:after="180" w:before="180"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Tabone, F. (2024) </w:t>
      </w:r>
      <w:r w:rsidDel="00000000" w:rsidR="00000000" w:rsidRPr="00000000">
        <w:rPr>
          <w:rFonts w:ascii="Times New Roman" w:cs="Times New Roman" w:eastAsia="Times New Roman" w:hAnsi="Times New Roman"/>
          <w:i w:val="1"/>
          <w:sz w:val="27"/>
          <w:szCs w:val="27"/>
          <w:rtl w:val="0"/>
        </w:rPr>
        <w:t xml:space="preserve">International Hotel Investments registers 176% increase in revenue in first six months of 2022</w:t>
      </w:r>
      <w:r w:rsidDel="00000000" w:rsidR="00000000" w:rsidRPr="00000000">
        <w:rPr>
          <w:rFonts w:ascii="Times New Roman" w:cs="Times New Roman" w:eastAsia="Times New Roman" w:hAnsi="Times New Roman"/>
          <w:sz w:val="27"/>
          <w:szCs w:val="27"/>
          <w:rtl w:val="0"/>
        </w:rPr>
        <w:t xml:space="preserve">. Available at: https://whoswho.mt/en/international-hotel-investments-registers-176-increase-in-revenue-in-first-six-months-of-2022#:~:text=Malta%2Dbased%20International%20Hotel%20Investments,year%2C%20it%20announced%20on%20Monday. (Accessed: 23 January 2024). </w:t>
      </w:r>
    </w:p>
    <w:p w:rsidR="00000000" w:rsidDel="00000000" w:rsidP="00000000" w:rsidRDefault="00000000" w:rsidRPr="00000000" w14:paraId="00000042">
      <w:pPr>
        <w:spacing w:after="180" w:before="180" w:line="432" w:lineRule="auto"/>
        <w:jc w:val="both"/>
        <w:rPr>
          <w:rFonts w:ascii="Times New Roman" w:cs="Times New Roman" w:eastAsia="Times New Roman" w:hAnsi="Times New Roman"/>
          <w:color w:val="222222"/>
          <w:sz w:val="27"/>
          <w:szCs w:val="27"/>
        </w:rPr>
      </w:pPr>
      <w:r w:rsidDel="00000000" w:rsidR="00000000" w:rsidRPr="00000000">
        <w:rPr>
          <w:rFonts w:ascii="Times New Roman" w:cs="Times New Roman" w:eastAsia="Times New Roman" w:hAnsi="Times New Roman"/>
          <w:color w:val="222222"/>
          <w:sz w:val="27"/>
          <w:szCs w:val="27"/>
          <w:rtl w:val="0"/>
        </w:rPr>
        <w:t xml:space="preserve">Tripadvisor (2024) </w:t>
      </w:r>
      <w:r w:rsidDel="00000000" w:rsidR="00000000" w:rsidRPr="00000000">
        <w:rPr>
          <w:rFonts w:ascii="Times New Roman" w:cs="Times New Roman" w:eastAsia="Times New Roman" w:hAnsi="Times New Roman"/>
          <w:i w:val="1"/>
          <w:color w:val="222222"/>
          <w:sz w:val="27"/>
          <w:szCs w:val="27"/>
          <w:rtl w:val="0"/>
        </w:rPr>
        <w:t xml:space="preserve">Corinthia London - updated 2024 reviews, price comparison</w:t>
      </w:r>
      <w:r w:rsidDel="00000000" w:rsidR="00000000" w:rsidRPr="00000000">
        <w:rPr>
          <w:rFonts w:ascii="Times New Roman" w:cs="Times New Roman" w:eastAsia="Times New Roman" w:hAnsi="Times New Roman"/>
          <w:color w:val="222222"/>
          <w:sz w:val="27"/>
          <w:szCs w:val="27"/>
          <w:rtl w:val="0"/>
        </w:rPr>
        <w:t xml:space="preserve">, </w:t>
      </w:r>
      <w:r w:rsidDel="00000000" w:rsidR="00000000" w:rsidRPr="00000000">
        <w:rPr>
          <w:rFonts w:ascii="Times New Roman" w:cs="Times New Roman" w:eastAsia="Times New Roman" w:hAnsi="Times New Roman"/>
          <w:i w:val="1"/>
          <w:color w:val="222222"/>
          <w:sz w:val="27"/>
          <w:szCs w:val="27"/>
          <w:rtl w:val="0"/>
        </w:rPr>
        <w:t xml:space="preserve">Tripadvisor</w:t>
      </w:r>
      <w:r w:rsidDel="00000000" w:rsidR="00000000" w:rsidRPr="00000000">
        <w:rPr>
          <w:rFonts w:ascii="Times New Roman" w:cs="Times New Roman" w:eastAsia="Times New Roman" w:hAnsi="Times New Roman"/>
          <w:color w:val="222222"/>
          <w:sz w:val="27"/>
          <w:szCs w:val="27"/>
          <w:rtl w:val="0"/>
        </w:rPr>
        <w:t xml:space="preserve">. Available at: https://www.tripadvisor.co.uk/Hotel_Review-g186338-d1845678-Reviews-Corinthia_London-London_England.html (Accessed: 23 January 2024). </w:t>
      </w:r>
    </w:p>
    <w:p w:rsidR="00000000" w:rsidDel="00000000" w:rsidP="00000000" w:rsidRDefault="00000000" w:rsidRPr="00000000" w14:paraId="00000043">
      <w:pPr>
        <w:spacing w:after="180" w:before="180" w:line="432" w:lineRule="auto"/>
        <w:jc w:val="both"/>
        <w:rPr>
          <w:rFonts w:ascii="Times New Roman" w:cs="Times New Roman" w:eastAsia="Times New Roman" w:hAnsi="Times New Roman"/>
          <w:color w:val="222222"/>
          <w:sz w:val="27"/>
          <w:szCs w:val="27"/>
        </w:rPr>
      </w:pPr>
      <w:r w:rsidDel="00000000" w:rsidR="00000000" w:rsidRPr="00000000">
        <w:rPr>
          <w:rFonts w:ascii="Times New Roman" w:cs="Times New Roman" w:eastAsia="Times New Roman" w:hAnsi="Times New Roman"/>
          <w:color w:val="222222"/>
          <w:sz w:val="27"/>
          <w:szCs w:val="27"/>
          <w:rtl w:val="0"/>
        </w:rPr>
        <w:t xml:space="preserve">Trustpilot (2023) </w:t>
      </w:r>
      <w:r w:rsidDel="00000000" w:rsidR="00000000" w:rsidRPr="00000000">
        <w:rPr>
          <w:rFonts w:ascii="Times New Roman" w:cs="Times New Roman" w:eastAsia="Times New Roman" w:hAnsi="Times New Roman"/>
          <w:i w:val="1"/>
          <w:color w:val="222222"/>
          <w:sz w:val="27"/>
          <w:szCs w:val="27"/>
          <w:rtl w:val="0"/>
        </w:rPr>
        <w:t xml:space="preserve">Ibishotels is rated ‘poor’ with 1.8 / 5 on Trustpilot</w:t>
      </w:r>
      <w:r w:rsidDel="00000000" w:rsidR="00000000" w:rsidRPr="00000000">
        <w:rPr>
          <w:rFonts w:ascii="Times New Roman" w:cs="Times New Roman" w:eastAsia="Times New Roman" w:hAnsi="Times New Roman"/>
          <w:color w:val="222222"/>
          <w:sz w:val="27"/>
          <w:szCs w:val="27"/>
          <w:rtl w:val="0"/>
        </w:rPr>
        <w:t xml:space="preserve">, </w:t>
      </w:r>
      <w:r w:rsidDel="00000000" w:rsidR="00000000" w:rsidRPr="00000000">
        <w:rPr>
          <w:rFonts w:ascii="Times New Roman" w:cs="Times New Roman" w:eastAsia="Times New Roman" w:hAnsi="Times New Roman"/>
          <w:i w:val="1"/>
          <w:color w:val="222222"/>
          <w:sz w:val="27"/>
          <w:szCs w:val="27"/>
          <w:rtl w:val="0"/>
        </w:rPr>
        <w:t xml:space="preserve">Trustpilot</w:t>
      </w:r>
      <w:r w:rsidDel="00000000" w:rsidR="00000000" w:rsidRPr="00000000">
        <w:rPr>
          <w:rFonts w:ascii="Times New Roman" w:cs="Times New Roman" w:eastAsia="Times New Roman" w:hAnsi="Times New Roman"/>
          <w:color w:val="222222"/>
          <w:sz w:val="27"/>
          <w:szCs w:val="27"/>
          <w:rtl w:val="0"/>
        </w:rPr>
        <w:t xml:space="preserve">. Available at: https://uk.trustpilot.com/review/ibishotels.com (Accessed: 23 January 2024). </w:t>
      </w:r>
    </w:p>
    <w:p w:rsidR="00000000" w:rsidDel="00000000" w:rsidP="00000000" w:rsidRDefault="00000000" w:rsidRPr="00000000" w14:paraId="00000044">
      <w:pPr>
        <w:spacing w:after="180" w:before="180" w:line="432" w:lineRule="auto"/>
        <w:jc w:val="both"/>
        <w:rPr>
          <w:rFonts w:ascii="Times New Roman" w:cs="Times New Roman" w:eastAsia="Times New Roman" w:hAnsi="Times New Roman"/>
          <w:color w:val="222222"/>
          <w:sz w:val="27"/>
          <w:szCs w:val="27"/>
        </w:rPr>
      </w:pPr>
      <w:r w:rsidDel="00000000" w:rsidR="00000000" w:rsidRPr="00000000">
        <w:rPr>
          <w:rFonts w:ascii="Times New Roman" w:cs="Times New Roman" w:eastAsia="Times New Roman" w:hAnsi="Times New Roman"/>
          <w:color w:val="222222"/>
          <w:sz w:val="27"/>
          <w:szCs w:val="27"/>
          <w:rtl w:val="0"/>
        </w:rPr>
        <w:t xml:space="preserve">Umbraco (2024) </w:t>
      </w:r>
      <w:r w:rsidDel="00000000" w:rsidR="00000000" w:rsidRPr="00000000">
        <w:rPr>
          <w:rFonts w:ascii="Times New Roman" w:cs="Times New Roman" w:eastAsia="Times New Roman" w:hAnsi="Times New Roman"/>
          <w:i w:val="1"/>
          <w:color w:val="222222"/>
          <w:sz w:val="27"/>
          <w:szCs w:val="27"/>
          <w:rtl w:val="0"/>
        </w:rPr>
        <w:t xml:space="preserve">Corinthia Hotels</w:t>
      </w:r>
      <w:r w:rsidDel="00000000" w:rsidR="00000000" w:rsidRPr="00000000">
        <w:rPr>
          <w:rFonts w:ascii="Times New Roman" w:cs="Times New Roman" w:eastAsia="Times New Roman" w:hAnsi="Times New Roman"/>
          <w:color w:val="222222"/>
          <w:sz w:val="27"/>
          <w:szCs w:val="27"/>
          <w:rtl w:val="0"/>
        </w:rPr>
        <w:t xml:space="preserve">, </w:t>
      </w:r>
      <w:r w:rsidDel="00000000" w:rsidR="00000000" w:rsidRPr="00000000">
        <w:rPr>
          <w:rFonts w:ascii="Times New Roman" w:cs="Times New Roman" w:eastAsia="Times New Roman" w:hAnsi="Times New Roman"/>
          <w:i w:val="1"/>
          <w:color w:val="222222"/>
          <w:sz w:val="27"/>
          <w:szCs w:val="27"/>
          <w:rtl w:val="0"/>
        </w:rPr>
        <w:t xml:space="preserve">Umbraco</w:t>
      </w:r>
      <w:r w:rsidDel="00000000" w:rsidR="00000000" w:rsidRPr="00000000">
        <w:rPr>
          <w:rFonts w:ascii="Times New Roman" w:cs="Times New Roman" w:eastAsia="Times New Roman" w:hAnsi="Times New Roman"/>
          <w:color w:val="222222"/>
          <w:sz w:val="27"/>
          <w:szCs w:val="27"/>
          <w:rtl w:val="0"/>
        </w:rPr>
        <w:t xml:space="preserve">. Available at: https://umbraco.com/case-studies-testimonials/corinthia-hotels/ (Accessed: 23 January 2024). </w:t>
      </w:r>
    </w:p>
    <w:p w:rsidR="00000000" w:rsidDel="00000000" w:rsidP="00000000" w:rsidRDefault="00000000" w:rsidRPr="00000000" w14:paraId="00000045">
      <w:pPr>
        <w:spacing w:after="180" w:before="180" w:line="432" w:lineRule="auto"/>
        <w:jc w:val="both"/>
        <w:rPr>
          <w:rFonts w:ascii="Times New Roman" w:cs="Times New Roman" w:eastAsia="Times New Roman" w:hAnsi="Times New Roman"/>
          <w:color w:val="1155cc"/>
          <w:sz w:val="27"/>
          <w:szCs w:val="27"/>
          <w:u w:val="single"/>
        </w:rPr>
      </w:pPr>
      <w:r w:rsidDel="00000000" w:rsidR="00000000" w:rsidRPr="00000000">
        <w:rPr>
          <w:rFonts w:ascii="Times New Roman" w:cs="Times New Roman" w:eastAsia="Times New Roman" w:hAnsi="Times New Roman"/>
          <w:color w:val="222222"/>
          <w:sz w:val="27"/>
          <w:szCs w:val="27"/>
          <w:rtl w:val="0"/>
        </w:rPr>
        <w:t xml:space="preserve">Walker J (2021) Introduction to Hospitality, Harlow, Pearson Available from: </w:t>
      </w:r>
      <w:hyperlink r:id="rId7">
        <w:r w:rsidDel="00000000" w:rsidR="00000000" w:rsidRPr="00000000">
          <w:rPr>
            <w:rFonts w:ascii="Times New Roman" w:cs="Times New Roman" w:eastAsia="Times New Roman" w:hAnsi="Times New Roman"/>
            <w:color w:val="1155cc"/>
            <w:sz w:val="27"/>
            <w:szCs w:val="27"/>
            <w:u w:val="single"/>
            <w:rtl w:val="0"/>
          </w:rPr>
          <w:t xml:space="preserve">https://www.pearson.com/en-us/subject-catalog/p/introduction-to-hospitality/P200000001995/9780137496020</w:t>
        </w:r>
      </w:hyperlink>
      <w:r w:rsidDel="00000000" w:rsidR="00000000" w:rsidRPr="00000000">
        <w:rPr>
          <w:rtl w:val="0"/>
        </w:rPr>
      </w:r>
    </w:p>
    <w:p w:rsidR="00000000" w:rsidDel="00000000" w:rsidP="00000000" w:rsidRDefault="00000000" w:rsidRPr="00000000" w14:paraId="00000046">
      <w:pPr>
        <w:spacing w:after="180" w:before="180" w:line="432" w:lineRule="auto"/>
        <w:jc w:val="both"/>
        <w:rPr>
          <w:rFonts w:ascii="Times New Roman" w:cs="Times New Roman" w:eastAsia="Times New Roman" w:hAnsi="Times New Roman"/>
          <w:color w:val="222222"/>
          <w:sz w:val="27"/>
          <w:szCs w:val="27"/>
        </w:rPr>
      </w:pPr>
      <w:r w:rsidDel="00000000" w:rsidR="00000000" w:rsidRPr="00000000">
        <w:rPr>
          <w:rFonts w:ascii="Times New Roman" w:cs="Times New Roman" w:eastAsia="Times New Roman" w:hAnsi="Times New Roman"/>
          <w:color w:val="222222"/>
          <w:sz w:val="27"/>
          <w:szCs w:val="27"/>
          <w:rtl w:val="0"/>
        </w:rPr>
        <w:t xml:space="preserve">West, C. (2023) </w:t>
      </w:r>
      <w:r w:rsidDel="00000000" w:rsidR="00000000" w:rsidRPr="00000000">
        <w:rPr>
          <w:rFonts w:ascii="Times New Roman" w:cs="Times New Roman" w:eastAsia="Times New Roman" w:hAnsi="Times New Roman"/>
          <w:i w:val="1"/>
          <w:color w:val="222222"/>
          <w:sz w:val="27"/>
          <w:szCs w:val="27"/>
          <w:rtl w:val="0"/>
        </w:rPr>
        <w:t xml:space="preserve">How to ask for reviews effectively [+ examples]</w:t>
      </w:r>
      <w:r w:rsidDel="00000000" w:rsidR="00000000" w:rsidRPr="00000000">
        <w:rPr>
          <w:rFonts w:ascii="Times New Roman" w:cs="Times New Roman" w:eastAsia="Times New Roman" w:hAnsi="Times New Roman"/>
          <w:color w:val="222222"/>
          <w:sz w:val="27"/>
          <w:szCs w:val="27"/>
          <w:rtl w:val="0"/>
        </w:rPr>
        <w:t xml:space="preserve">, </w:t>
      </w:r>
      <w:r w:rsidDel="00000000" w:rsidR="00000000" w:rsidRPr="00000000">
        <w:rPr>
          <w:rFonts w:ascii="Times New Roman" w:cs="Times New Roman" w:eastAsia="Times New Roman" w:hAnsi="Times New Roman"/>
          <w:i w:val="1"/>
          <w:color w:val="222222"/>
          <w:sz w:val="27"/>
          <w:szCs w:val="27"/>
          <w:rtl w:val="0"/>
        </w:rPr>
        <w:t xml:space="preserve">Sprout Social</w:t>
      </w:r>
      <w:r w:rsidDel="00000000" w:rsidR="00000000" w:rsidRPr="00000000">
        <w:rPr>
          <w:rFonts w:ascii="Times New Roman" w:cs="Times New Roman" w:eastAsia="Times New Roman" w:hAnsi="Times New Roman"/>
          <w:color w:val="222222"/>
          <w:sz w:val="27"/>
          <w:szCs w:val="27"/>
          <w:rtl w:val="0"/>
        </w:rPr>
        <w:t xml:space="preserve">. Available at: https://sproutsocial.com/insights/how-to-ask-for-reviews/ (Accessed: 23 January 2024). </w:t>
      </w:r>
    </w:p>
    <w:p w:rsidR="00000000" w:rsidDel="00000000" w:rsidP="00000000" w:rsidRDefault="00000000" w:rsidRPr="00000000" w14:paraId="00000047">
      <w:pPr>
        <w:spacing w:after="180" w:before="180" w:line="432" w:lineRule="auto"/>
        <w:jc w:val="both"/>
        <w:rPr>
          <w:sz w:val="27"/>
          <w:szCs w:val="27"/>
        </w:rPr>
      </w:pPr>
      <w:r w:rsidDel="00000000" w:rsidR="00000000" w:rsidRPr="00000000">
        <w:rPr>
          <w:sz w:val="27"/>
          <w:szCs w:val="27"/>
          <w:rtl w:val="0"/>
        </w:rPr>
        <w:t xml:space="preserve"> </w:t>
      </w:r>
    </w:p>
    <w:p w:rsidR="00000000" w:rsidDel="00000000" w:rsidP="00000000" w:rsidRDefault="00000000" w:rsidRPr="00000000" w14:paraId="00000048">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ieeexplore.ieee.org/abstract/document/9453852" TargetMode="External"/><Relationship Id="rId7" Type="http://schemas.openxmlformats.org/officeDocument/2006/relationships/hyperlink" Target="https://www.pearson.com/en-us/subject-catalog/p/introduction-to-hospitality/P200000001995/97801374960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