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D468D9" w14:textId="62261111" w:rsidR="00984586" w:rsidRPr="007E2589" w:rsidRDefault="003C62D6" w:rsidP="007E2589">
      <w:pPr>
        <w:tabs>
          <w:tab w:val="left" w:pos="3924"/>
        </w:tabs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7E2589">
        <w:rPr>
          <w:rFonts w:ascii="Arial" w:hAnsi="Arial" w:cs="Arial"/>
          <w:b/>
          <w:bCs/>
          <w:u w:val="single"/>
        </w:rPr>
        <w:t>ECEY500</w:t>
      </w:r>
      <w:r w:rsidR="00D31E58" w:rsidRPr="007E2589">
        <w:rPr>
          <w:rFonts w:ascii="Arial" w:hAnsi="Arial" w:cs="Arial"/>
          <w:b/>
          <w:bCs/>
          <w:u w:val="single"/>
        </w:rPr>
        <w:t>6 Leadership and Teamwork in the early years</w:t>
      </w:r>
    </w:p>
    <w:p w14:paraId="0A45078B" w14:textId="2AA6AA8E" w:rsidR="00BF78D6" w:rsidRPr="00FE6D77" w:rsidRDefault="0055676C" w:rsidP="007946F2">
      <w:pPr>
        <w:tabs>
          <w:tab w:val="left" w:pos="3924"/>
        </w:tabs>
        <w:spacing w:line="360" w:lineRule="auto"/>
        <w:rPr>
          <w:rFonts w:ascii="Arial" w:hAnsi="Arial" w:cs="Arial"/>
          <w:b/>
          <w:bCs/>
          <w:color w:val="00B0F0"/>
        </w:rPr>
      </w:pPr>
      <w:r w:rsidRPr="00FE6D77">
        <w:rPr>
          <w:rFonts w:ascii="Arial" w:hAnsi="Arial" w:cs="Arial"/>
          <w:b/>
          <w:bCs/>
          <w:color w:val="00B0F0"/>
        </w:rPr>
        <w:t xml:space="preserve">Designated </w:t>
      </w:r>
      <w:r w:rsidR="00BF78D6" w:rsidRPr="00FE6D77">
        <w:rPr>
          <w:rFonts w:ascii="Arial" w:hAnsi="Arial" w:cs="Arial"/>
          <w:b/>
          <w:bCs/>
          <w:color w:val="00B0F0"/>
        </w:rPr>
        <w:t>Safeguarding Lead – Natasha</w:t>
      </w:r>
    </w:p>
    <w:p w14:paraId="43D3A71F" w14:textId="7E96AC9B" w:rsidR="009D27F2" w:rsidRPr="00FE6D77" w:rsidRDefault="00BF78D6" w:rsidP="007946F2">
      <w:pPr>
        <w:tabs>
          <w:tab w:val="left" w:pos="3924"/>
        </w:tabs>
        <w:spacing w:line="360" w:lineRule="auto"/>
        <w:rPr>
          <w:rFonts w:ascii="Arial" w:hAnsi="Arial" w:cs="Arial"/>
          <w:color w:val="00B0F0"/>
        </w:rPr>
      </w:pPr>
      <w:r w:rsidRPr="00FE6D77">
        <w:rPr>
          <w:rFonts w:ascii="Arial" w:hAnsi="Arial" w:cs="Arial"/>
          <w:color w:val="00B0F0"/>
        </w:rPr>
        <w:t>Thank you</w:t>
      </w:r>
      <w:r w:rsidR="00226E83" w:rsidRPr="00FE6D77">
        <w:rPr>
          <w:rFonts w:ascii="Arial" w:hAnsi="Arial" w:cs="Arial"/>
          <w:color w:val="00B0F0"/>
        </w:rPr>
        <w:t>, Emily. Before I begin, I w</w:t>
      </w:r>
      <w:r w:rsidR="00184D11" w:rsidRPr="00FE6D77">
        <w:rPr>
          <w:rFonts w:ascii="Arial" w:hAnsi="Arial" w:cs="Arial"/>
          <w:color w:val="00B0F0"/>
        </w:rPr>
        <w:t xml:space="preserve">ould like </w:t>
      </w:r>
      <w:r w:rsidR="00226E83" w:rsidRPr="00FE6D77">
        <w:rPr>
          <w:rFonts w:ascii="Arial" w:hAnsi="Arial" w:cs="Arial"/>
          <w:color w:val="00B0F0"/>
        </w:rPr>
        <w:t xml:space="preserve">to </w:t>
      </w:r>
      <w:r w:rsidR="003B61F4" w:rsidRPr="00FE6D77">
        <w:rPr>
          <w:rFonts w:ascii="Arial" w:hAnsi="Arial" w:cs="Arial"/>
          <w:color w:val="00B0F0"/>
        </w:rPr>
        <w:t xml:space="preserve">acknowledge that some </w:t>
      </w:r>
      <w:r w:rsidR="005B1884" w:rsidRPr="00FE6D77">
        <w:rPr>
          <w:rFonts w:ascii="Arial" w:hAnsi="Arial" w:cs="Arial"/>
          <w:color w:val="00B0F0"/>
        </w:rPr>
        <w:t>of</w:t>
      </w:r>
      <w:r w:rsidR="003B61F4" w:rsidRPr="00FE6D77">
        <w:rPr>
          <w:rFonts w:ascii="Arial" w:hAnsi="Arial" w:cs="Arial"/>
          <w:color w:val="00B0F0"/>
        </w:rPr>
        <w:t xml:space="preserve"> what I</w:t>
      </w:r>
      <w:r w:rsidR="00226E83" w:rsidRPr="00FE6D77">
        <w:rPr>
          <w:rFonts w:ascii="Arial" w:hAnsi="Arial" w:cs="Arial"/>
          <w:color w:val="00B0F0"/>
        </w:rPr>
        <w:t xml:space="preserve"> </w:t>
      </w:r>
      <w:r w:rsidR="000E6F64" w:rsidRPr="00FE6D77">
        <w:rPr>
          <w:rFonts w:ascii="Arial" w:hAnsi="Arial" w:cs="Arial"/>
          <w:color w:val="00B0F0"/>
        </w:rPr>
        <w:t>share</w:t>
      </w:r>
      <w:r w:rsidR="00595CA7">
        <w:rPr>
          <w:rFonts w:ascii="Arial" w:hAnsi="Arial" w:cs="Arial"/>
          <w:color w:val="00B0F0"/>
        </w:rPr>
        <w:t>,</w:t>
      </w:r>
      <w:r w:rsidR="00742862" w:rsidRPr="00FE6D77">
        <w:rPr>
          <w:rFonts w:ascii="Arial" w:hAnsi="Arial" w:cs="Arial"/>
          <w:color w:val="00B0F0"/>
        </w:rPr>
        <w:t xml:space="preserve"> may be sensitive. If anything we discuss is</w:t>
      </w:r>
      <w:r w:rsidR="00226E83" w:rsidRPr="00FE6D77">
        <w:rPr>
          <w:rFonts w:ascii="Arial" w:hAnsi="Arial" w:cs="Arial"/>
          <w:color w:val="00B0F0"/>
        </w:rPr>
        <w:t xml:space="preserve"> triggering in any way</w:t>
      </w:r>
      <w:r w:rsidRPr="00FE6D77">
        <w:rPr>
          <w:rFonts w:ascii="Arial" w:hAnsi="Arial" w:cs="Arial"/>
          <w:color w:val="00B0F0"/>
        </w:rPr>
        <w:t>, please feel free to</w:t>
      </w:r>
      <w:r w:rsidR="00E12372" w:rsidRPr="00FE6D77">
        <w:rPr>
          <w:rFonts w:ascii="Arial" w:hAnsi="Arial" w:cs="Arial"/>
          <w:color w:val="00B0F0"/>
        </w:rPr>
        <w:t xml:space="preserve"> ask for a </w:t>
      </w:r>
      <w:r w:rsidR="00742862" w:rsidRPr="00FE6D77">
        <w:rPr>
          <w:rFonts w:ascii="Arial" w:hAnsi="Arial" w:cs="Arial"/>
          <w:color w:val="00B0F0"/>
        </w:rPr>
        <w:t>pause</w:t>
      </w:r>
      <w:r w:rsidR="0043272A" w:rsidRPr="00FE6D77">
        <w:rPr>
          <w:rFonts w:ascii="Arial" w:hAnsi="Arial" w:cs="Arial"/>
          <w:color w:val="00B0F0"/>
        </w:rPr>
        <w:t xml:space="preserve"> or speak to either Nicola, our Well-being lead, or me afterwards</w:t>
      </w:r>
      <w:r w:rsidR="00184D11" w:rsidRPr="00FE6D77">
        <w:rPr>
          <w:rFonts w:ascii="Arial" w:hAnsi="Arial" w:cs="Arial"/>
          <w:color w:val="00B0F0"/>
        </w:rPr>
        <w:t xml:space="preserve"> for your own </w:t>
      </w:r>
      <w:r w:rsidR="008A1558" w:rsidRPr="00FE6D77">
        <w:rPr>
          <w:rFonts w:ascii="Arial" w:hAnsi="Arial" w:cs="Arial"/>
          <w:color w:val="00B0F0"/>
        </w:rPr>
        <w:t>self-care</w:t>
      </w:r>
      <w:r w:rsidR="00E12372" w:rsidRPr="00FE6D77">
        <w:rPr>
          <w:rFonts w:ascii="Arial" w:hAnsi="Arial" w:cs="Arial"/>
          <w:color w:val="00B0F0"/>
        </w:rPr>
        <w:t xml:space="preserve">. This ensures </w:t>
      </w:r>
      <w:r w:rsidR="00005702" w:rsidRPr="00FE6D77">
        <w:rPr>
          <w:rFonts w:ascii="Arial" w:hAnsi="Arial" w:cs="Arial"/>
          <w:color w:val="00B0F0"/>
        </w:rPr>
        <w:t>that</w:t>
      </w:r>
      <w:r w:rsidR="00ED3A06" w:rsidRPr="00FE6D77">
        <w:rPr>
          <w:rFonts w:ascii="Arial" w:hAnsi="Arial" w:cs="Arial"/>
          <w:color w:val="00B0F0"/>
        </w:rPr>
        <w:t>,</w:t>
      </w:r>
      <w:r w:rsidR="00005702" w:rsidRPr="00FE6D77">
        <w:rPr>
          <w:rFonts w:ascii="Arial" w:hAnsi="Arial" w:cs="Arial"/>
          <w:color w:val="00B0F0"/>
        </w:rPr>
        <w:t xml:space="preserve"> </w:t>
      </w:r>
      <w:r w:rsidR="00513987" w:rsidRPr="00FE6D77">
        <w:rPr>
          <w:rFonts w:ascii="Arial" w:hAnsi="Arial" w:cs="Arial"/>
          <w:color w:val="00B0F0"/>
        </w:rPr>
        <w:t xml:space="preserve">as </w:t>
      </w:r>
      <w:r w:rsidR="007F18A3" w:rsidRPr="00FE6D77">
        <w:rPr>
          <w:rFonts w:ascii="Arial" w:hAnsi="Arial" w:cs="Arial"/>
          <w:color w:val="00B0F0"/>
        </w:rPr>
        <w:t>a</w:t>
      </w:r>
      <w:r w:rsidR="00DD41E3" w:rsidRPr="00FE6D77">
        <w:rPr>
          <w:rFonts w:ascii="Arial" w:hAnsi="Arial" w:cs="Arial"/>
          <w:color w:val="00B0F0"/>
        </w:rPr>
        <w:t xml:space="preserve"> leadership team</w:t>
      </w:r>
      <w:r w:rsidR="00ED3A06" w:rsidRPr="00FE6D77">
        <w:rPr>
          <w:rFonts w:ascii="Arial" w:hAnsi="Arial" w:cs="Arial"/>
          <w:color w:val="00B0F0"/>
        </w:rPr>
        <w:t>,</w:t>
      </w:r>
      <w:r w:rsidR="00513987" w:rsidRPr="00FE6D77">
        <w:rPr>
          <w:rFonts w:ascii="Arial" w:hAnsi="Arial" w:cs="Arial"/>
          <w:color w:val="00B0F0"/>
        </w:rPr>
        <w:t xml:space="preserve"> </w:t>
      </w:r>
      <w:r w:rsidR="0043272A" w:rsidRPr="00FE6D77">
        <w:rPr>
          <w:rFonts w:ascii="Arial" w:hAnsi="Arial" w:cs="Arial"/>
          <w:color w:val="00B0F0"/>
        </w:rPr>
        <w:t>we create and role-model an environment where we</w:t>
      </w:r>
      <w:r w:rsidR="00B01935" w:rsidRPr="00FE6D77">
        <w:rPr>
          <w:rFonts w:ascii="Arial" w:hAnsi="Arial" w:cs="Arial"/>
          <w:color w:val="00B0F0"/>
        </w:rPr>
        <w:t xml:space="preserve"> feel </w:t>
      </w:r>
      <w:r w:rsidR="008B14D2" w:rsidRPr="00FE6D77">
        <w:rPr>
          <w:rFonts w:ascii="Arial" w:hAnsi="Arial" w:cs="Arial"/>
          <w:color w:val="00B0F0"/>
        </w:rPr>
        <w:t xml:space="preserve">psychologically </w:t>
      </w:r>
      <w:r w:rsidR="00B01935" w:rsidRPr="00FE6D77">
        <w:rPr>
          <w:rFonts w:ascii="Arial" w:hAnsi="Arial" w:cs="Arial"/>
          <w:color w:val="00B0F0"/>
        </w:rPr>
        <w:t xml:space="preserve">safe </w:t>
      </w:r>
      <w:r w:rsidR="00E7374C" w:rsidRPr="00FE6D77">
        <w:rPr>
          <w:rFonts w:ascii="Arial" w:hAnsi="Arial" w:cs="Arial"/>
          <w:color w:val="00B0F0"/>
        </w:rPr>
        <w:t>to engage</w:t>
      </w:r>
      <w:r w:rsidR="00513987" w:rsidRPr="00FE6D77">
        <w:rPr>
          <w:rFonts w:ascii="Arial" w:hAnsi="Arial" w:cs="Arial"/>
          <w:color w:val="00B0F0"/>
        </w:rPr>
        <w:t xml:space="preserve"> (</w:t>
      </w:r>
      <w:r w:rsidR="00D43945" w:rsidRPr="00FE6D77">
        <w:rPr>
          <w:rFonts w:ascii="Arial" w:hAnsi="Arial" w:cs="Arial"/>
          <w:color w:val="00B0F0"/>
        </w:rPr>
        <w:t>McKinsey &amp; Company</w:t>
      </w:r>
      <w:r w:rsidR="006E4939" w:rsidRPr="00FE6D77">
        <w:rPr>
          <w:rFonts w:ascii="Arial" w:hAnsi="Arial" w:cs="Arial"/>
          <w:color w:val="00B0F0"/>
        </w:rPr>
        <w:t xml:space="preserve">, </w:t>
      </w:r>
      <w:r w:rsidR="00D43945" w:rsidRPr="00FE6D77">
        <w:rPr>
          <w:rFonts w:ascii="Arial" w:hAnsi="Arial" w:cs="Arial"/>
          <w:color w:val="00B0F0"/>
        </w:rPr>
        <w:t>2021</w:t>
      </w:r>
      <w:r w:rsidR="008768D1" w:rsidRPr="00FE6D77">
        <w:rPr>
          <w:rFonts w:ascii="Arial" w:hAnsi="Arial" w:cs="Arial"/>
          <w:color w:val="00B0F0"/>
        </w:rPr>
        <w:t xml:space="preserve">; </w:t>
      </w:r>
      <w:r w:rsidR="00A41DA4" w:rsidRPr="00FE6D77">
        <w:rPr>
          <w:rFonts w:ascii="Arial" w:hAnsi="Arial" w:cs="Arial"/>
          <w:color w:val="00B0F0"/>
        </w:rPr>
        <w:t>Greer</w:t>
      </w:r>
      <w:r w:rsidR="006E4939" w:rsidRPr="00FE6D77">
        <w:rPr>
          <w:rFonts w:ascii="Arial" w:hAnsi="Arial" w:cs="Arial"/>
          <w:color w:val="00B0F0"/>
        </w:rPr>
        <w:t xml:space="preserve">, </w:t>
      </w:r>
      <w:r w:rsidR="00A41DA4" w:rsidRPr="00FE6D77">
        <w:rPr>
          <w:rFonts w:ascii="Arial" w:hAnsi="Arial" w:cs="Arial"/>
          <w:color w:val="00B0F0"/>
        </w:rPr>
        <w:t>2024</w:t>
      </w:r>
      <w:r w:rsidR="00513987" w:rsidRPr="00FE6D77">
        <w:rPr>
          <w:rFonts w:ascii="Arial" w:hAnsi="Arial" w:cs="Arial"/>
          <w:color w:val="00B0F0"/>
        </w:rPr>
        <w:t>)</w:t>
      </w:r>
      <w:r w:rsidR="009D27F2" w:rsidRPr="00FE6D77">
        <w:rPr>
          <w:rFonts w:ascii="Arial" w:hAnsi="Arial" w:cs="Arial"/>
          <w:color w:val="00B0F0"/>
        </w:rPr>
        <w:t>. This approach helps ensure that our whole staff feel safe and supported to speak openly, especially around safeguarding matters.</w:t>
      </w:r>
    </w:p>
    <w:p w14:paraId="57FCA48A" w14:textId="77777777" w:rsidR="0043272A" w:rsidRPr="00FE6D77" w:rsidRDefault="009D27F2" w:rsidP="007946F2">
      <w:pPr>
        <w:tabs>
          <w:tab w:val="left" w:pos="3924"/>
        </w:tabs>
        <w:spacing w:line="360" w:lineRule="auto"/>
        <w:rPr>
          <w:rFonts w:ascii="Arial" w:hAnsi="Arial" w:cs="Arial"/>
          <w:color w:val="00B0F0"/>
        </w:rPr>
      </w:pPr>
      <w:r w:rsidRPr="00FE6D77">
        <w:rPr>
          <w:rFonts w:ascii="Arial" w:hAnsi="Arial" w:cs="Arial"/>
          <w:color w:val="00B0F0"/>
        </w:rPr>
        <w:t xml:space="preserve">The </w:t>
      </w:r>
      <w:r w:rsidR="00B90242" w:rsidRPr="00FE6D77">
        <w:rPr>
          <w:rFonts w:ascii="Arial" w:hAnsi="Arial" w:cs="Arial"/>
          <w:color w:val="00B0F0"/>
        </w:rPr>
        <w:t>World Health Organization (2024) r</w:t>
      </w:r>
      <w:r w:rsidRPr="00FE6D77">
        <w:rPr>
          <w:rFonts w:ascii="Arial" w:hAnsi="Arial" w:cs="Arial"/>
          <w:color w:val="00B0F0"/>
        </w:rPr>
        <w:t xml:space="preserve">eminds us that  </w:t>
      </w:r>
    </w:p>
    <w:p w14:paraId="03704972" w14:textId="35F6CBFE" w:rsidR="005E15E4" w:rsidRPr="00FE6D77" w:rsidRDefault="005E15E4" w:rsidP="007946F2">
      <w:pPr>
        <w:tabs>
          <w:tab w:val="left" w:pos="3924"/>
        </w:tabs>
        <w:spacing w:line="360" w:lineRule="auto"/>
        <w:jc w:val="center"/>
        <w:rPr>
          <w:rFonts w:ascii="Arial" w:hAnsi="Arial" w:cs="Arial"/>
          <w:color w:val="00B0F0"/>
        </w:rPr>
      </w:pPr>
      <w:r w:rsidRPr="00FE6D77">
        <w:rPr>
          <w:rFonts w:ascii="Arial" w:hAnsi="Arial" w:cs="Arial"/>
          <w:i/>
          <w:iCs/>
          <w:color w:val="00B0F0"/>
        </w:rPr>
        <w:t>“</w:t>
      </w:r>
      <w:r w:rsidR="00E9493A" w:rsidRPr="00FE6D77">
        <w:rPr>
          <w:rFonts w:ascii="Arial" w:hAnsi="Arial" w:cs="Arial"/>
          <w:i/>
          <w:iCs/>
          <w:color w:val="00B0F0"/>
        </w:rPr>
        <w:t xml:space="preserve">Nearly </w:t>
      </w:r>
      <w:r w:rsidRPr="00FE6D77">
        <w:rPr>
          <w:rFonts w:ascii="Arial" w:hAnsi="Arial" w:cs="Arial"/>
          <w:i/>
          <w:iCs/>
          <w:color w:val="00B0F0"/>
        </w:rPr>
        <w:t>70% of people globally will experience a potentially traumatic event during their lifetime</w:t>
      </w:r>
      <w:r w:rsidRPr="00FE6D77">
        <w:rPr>
          <w:rFonts w:ascii="Arial" w:hAnsi="Arial" w:cs="Arial"/>
          <w:color w:val="00B0F0"/>
        </w:rPr>
        <w:t>”</w:t>
      </w:r>
      <w:r w:rsidR="009D27F2" w:rsidRPr="00FE6D77">
        <w:rPr>
          <w:rFonts w:ascii="Arial" w:hAnsi="Arial" w:cs="Arial"/>
          <w:color w:val="00B0F0"/>
        </w:rPr>
        <w:t xml:space="preserve"> Our leadership culture must reflect an awareness of that reality.</w:t>
      </w:r>
    </w:p>
    <w:p w14:paraId="2684FA84" w14:textId="078A6572" w:rsidR="004E02AF" w:rsidRPr="006C3C47" w:rsidRDefault="004E02AF" w:rsidP="007946F2">
      <w:pPr>
        <w:tabs>
          <w:tab w:val="left" w:pos="3924"/>
        </w:tabs>
        <w:spacing w:line="360" w:lineRule="auto"/>
        <w:rPr>
          <w:rFonts w:ascii="Arial" w:hAnsi="Arial" w:cs="Arial"/>
        </w:rPr>
      </w:pPr>
      <w:r w:rsidRPr="006C3C47">
        <w:rPr>
          <w:rFonts w:ascii="Arial" w:hAnsi="Arial" w:cs="Arial"/>
          <w:b/>
          <w:bCs/>
        </w:rPr>
        <w:t>Nicola</w:t>
      </w:r>
      <w:r w:rsidR="00DB04BD" w:rsidRPr="006C3C47">
        <w:rPr>
          <w:rFonts w:ascii="Arial" w:hAnsi="Arial" w:cs="Arial"/>
        </w:rPr>
        <w:t>: “</w:t>
      </w:r>
      <w:r w:rsidR="00A939FB" w:rsidRPr="006C3C47">
        <w:rPr>
          <w:rFonts w:ascii="Arial" w:hAnsi="Arial" w:cs="Arial"/>
        </w:rPr>
        <w:t xml:space="preserve">Absolutely, </w:t>
      </w:r>
      <w:r w:rsidR="00EA1410" w:rsidRPr="006C3C47">
        <w:rPr>
          <w:rFonts w:ascii="Arial" w:hAnsi="Arial" w:cs="Arial"/>
        </w:rPr>
        <w:t xml:space="preserve">check-ins </w:t>
      </w:r>
      <w:r w:rsidR="00DC44E6" w:rsidRPr="006C3C47">
        <w:rPr>
          <w:rFonts w:ascii="Arial" w:hAnsi="Arial" w:cs="Arial"/>
        </w:rPr>
        <w:t>help us</w:t>
      </w:r>
      <w:r w:rsidR="00811D9C" w:rsidRPr="006C3C47">
        <w:rPr>
          <w:rFonts w:ascii="Arial" w:hAnsi="Arial" w:cs="Arial"/>
        </w:rPr>
        <w:t xml:space="preserve"> </w:t>
      </w:r>
      <w:r w:rsidR="00C6689F" w:rsidRPr="006C3C47">
        <w:rPr>
          <w:rFonts w:ascii="Arial" w:hAnsi="Arial" w:cs="Arial"/>
        </w:rPr>
        <w:t xml:space="preserve">avoid </w:t>
      </w:r>
      <w:r w:rsidR="0043272A" w:rsidRPr="006C3C47">
        <w:rPr>
          <w:rFonts w:ascii="Arial" w:hAnsi="Arial" w:cs="Arial"/>
        </w:rPr>
        <w:t>re-traumatisation and</w:t>
      </w:r>
      <w:r w:rsidR="00DC44E6" w:rsidRPr="006C3C47">
        <w:rPr>
          <w:rFonts w:ascii="Arial" w:hAnsi="Arial" w:cs="Arial"/>
        </w:rPr>
        <w:t xml:space="preserve"> strengthen the</w:t>
      </w:r>
      <w:r w:rsidR="00E850CF" w:rsidRPr="006C3C47">
        <w:rPr>
          <w:rFonts w:ascii="Arial" w:hAnsi="Arial" w:cs="Arial"/>
        </w:rPr>
        <w:t xml:space="preserve"> sense of safety</w:t>
      </w:r>
      <w:r w:rsidR="00DC44E6" w:rsidRPr="006C3C47">
        <w:rPr>
          <w:rFonts w:ascii="Arial" w:hAnsi="Arial" w:cs="Arial"/>
        </w:rPr>
        <w:t xml:space="preserve"> needed for staff to engage confidently,</w:t>
      </w:r>
      <w:r w:rsidR="00E50FDF" w:rsidRPr="006C3C47">
        <w:rPr>
          <w:rFonts w:ascii="Arial" w:hAnsi="Arial" w:cs="Arial"/>
        </w:rPr>
        <w:t xml:space="preserve"> allow </w:t>
      </w:r>
      <w:r w:rsidR="00E850CF" w:rsidRPr="006C3C47">
        <w:rPr>
          <w:rFonts w:ascii="Arial" w:hAnsi="Arial" w:cs="Arial"/>
        </w:rPr>
        <w:t>time for emotional processing</w:t>
      </w:r>
      <w:r w:rsidR="00894730" w:rsidRPr="006C3C47">
        <w:rPr>
          <w:rFonts w:ascii="Arial" w:hAnsi="Arial" w:cs="Arial"/>
        </w:rPr>
        <w:t>,</w:t>
      </w:r>
      <w:r w:rsidR="00E850CF" w:rsidRPr="006C3C47">
        <w:rPr>
          <w:rFonts w:ascii="Arial" w:hAnsi="Arial" w:cs="Arial"/>
        </w:rPr>
        <w:t xml:space="preserve"> </w:t>
      </w:r>
      <w:r w:rsidR="00DB04BD" w:rsidRPr="006C3C47">
        <w:rPr>
          <w:rFonts w:ascii="Arial" w:hAnsi="Arial" w:cs="Arial"/>
        </w:rPr>
        <w:t>as a</w:t>
      </w:r>
      <w:r w:rsidR="00E850CF" w:rsidRPr="006C3C47">
        <w:rPr>
          <w:rFonts w:ascii="Arial" w:hAnsi="Arial" w:cs="Arial"/>
        </w:rPr>
        <w:t xml:space="preserve"> </w:t>
      </w:r>
      <w:r w:rsidR="00894730" w:rsidRPr="006C3C47">
        <w:rPr>
          <w:rFonts w:ascii="Arial" w:hAnsi="Arial" w:cs="Arial"/>
        </w:rPr>
        <w:t xml:space="preserve">framework for </w:t>
      </w:r>
      <w:r w:rsidR="00DB04BD" w:rsidRPr="006C3C47">
        <w:rPr>
          <w:rFonts w:ascii="Arial" w:hAnsi="Arial" w:cs="Arial"/>
        </w:rPr>
        <w:t>trauma-informed</w:t>
      </w:r>
      <w:r w:rsidR="00E63AEF" w:rsidRPr="006C3C47">
        <w:rPr>
          <w:rFonts w:ascii="Arial" w:hAnsi="Arial" w:cs="Arial"/>
        </w:rPr>
        <w:t xml:space="preserve"> leadership</w:t>
      </w:r>
      <w:r w:rsidR="00894730" w:rsidRPr="006C3C47">
        <w:rPr>
          <w:rFonts w:ascii="Arial" w:hAnsi="Arial" w:cs="Arial"/>
        </w:rPr>
        <w:t xml:space="preserve"> (</w:t>
      </w:r>
      <w:r w:rsidR="001F512F" w:rsidRPr="006C3C47">
        <w:rPr>
          <w:rFonts w:ascii="Arial" w:hAnsi="Arial" w:cs="Arial"/>
        </w:rPr>
        <w:t>Fisk &amp; Daoust</w:t>
      </w:r>
      <w:r w:rsidR="00035F01" w:rsidRPr="006C3C47">
        <w:rPr>
          <w:rFonts w:ascii="Arial" w:hAnsi="Arial" w:cs="Arial"/>
        </w:rPr>
        <w:t>, 2025</w:t>
      </w:r>
      <w:r w:rsidR="00AC3DEB" w:rsidRPr="006C3C47">
        <w:rPr>
          <w:rFonts w:ascii="Arial" w:hAnsi="Arial" w:cs="Arial"/>
        </w:rPr>
        <w:t>;</w:t>
      </w:r>
      <w:r w:rsidR="00DB04BD" w:rsidRPr="006C3C47">
        <w:rPr>
          <w:rFonts w:ascii="Arial" w:hAnsi="Arial" w:cs="Arial"/>
        </w:rPr>
        <w:t xml:space="preserve"> Wyatt, 2025</w:t>
      </w:r>
      <w:r w:rsidR="00035F01" w:rsidRPr="006C3C47">
        <w:rPr>
          <w:rFonts w:ascii="Arial" w:hAnsi="Arial" w:cs="Arial"/>
        </w:rPr>
        <w:t>)</w:t>
      </w:r>
      <w:r w:rsidR="00832966" w:rsidRPr="006C3C47">
        <w:rPr>
          <w:rFonts w:ascii="Arial" w:hAnsi="Arial" w:cs="Arial"/>
        </w:rPr>
        <w:t>”</w:t>
      </w:r>
      <w:r w:rsidR="00E50FDF" w:rsidRPr="006C3C47">
        <w:rPr>
          <w:rFonts w:ascii="Arial" w:hAnsi="Arial" w:cs="Arial"/>
        </w:rPr>
        <w:t>.</w:t>
      </w:r>
    </w:p>
    <w:p w14:paraId="29FB9999" w14:textId="61843DA6" w:rsidR="00CC78A2" w:rsidRPr="00FE6D77" w:rsidRDefault="002B75CF" w:rsidP="007946F2">
      <w:pPr>
        <w:tabs>
          <w:tab w:val="left" w:pos="3924"/>
        </w:tabs>
        <w:spacing w:line="360" w:lineRule="auto"/>
        <w:rPr>
          <w:rFonts w:ascii="Arial" w:hAnsi="Arial" w:cs="Arial"/>
          <w:b/>
          <w:bCs/>
          <w:color w:val="00B0F0"/>
        </w:rPr>
      </w:pPr>
      <w:r w:rsidRPr="00FE6D77">
        <w:rPr>
          <w:rFonts w:ascii="Arial" w:hAnsi="Arial" w:cs="Arial"/>
          <w:b/>
          <w:bCs/>
          <w:color w:val="00B0F0"/>
        </w:rPr>
        <w:t xml:space="preserve">DBS: </w:t>
      </w:r>
    </w:p>
    <w:p w14:paraId="2C1471C8" w14:textId="77777777" w:rsidR="00DC44E6" w:rsidRPr="00FE6D77" w:rsidRDefault="00845C60" w:rsidP="007946F2">
      <w:pPr>
        <w:tabs>
          <w:tab w:val="left" w:pos="3924"/>
        </w:tabs>
        <w:spacing w:line="360" w:lineRule="auto"/>
        <w:rPr>
          <w:rFonts w:ascii="Arial" w:hAnsi="Arial" w:cs="Arial"/>
          <w:color w:val="00B0F0"/>
        </w:rPr>
      </w:pPr>
      <w:r w:rsidRPr="00FE6D77">
        <w:rPr>
          <w:rFonts w:ascii="Arial" w:hAnsi="Arial" w:cs="Arial"/>
          <w:color w:val="00B0F0"/>
        </w:rPr>
        <w:t xml:space="preserve">Firstly, I </w:t>
      </w:r>
      <w:r w:rsidR="00226E83" w:rsidRPr="00FE6D77">
        <w:rPr>
          <w:rFonts w:ascii="Arial" w:hAnsi="Arial" w:cs="Arial"/>
          <w:color w:val="00B0F0"/>
        </w:rPr>
        <w:t>would like to bring to your attention that all D</w:t>
      </w:r>
      <w:r w:rsidR="004C0888" w:rsidRPr="00FE6D77">
        <w:rPr>
          <w:rFonts w:ascii="Arial" w:hAnsi="Arial" w:cs="Arial"/>
          <w:color w:val="00B0F0"/>
        </w:rPr>
        <w:t xml:space="preserve">isclosure </w:t>
      </w:r>
      <w:r w:rsidR="007F18A3" w:rsidRPr="00FE6D77">
        <w:rPr>
          <w:rFonts w:ascii="Arial" w:hAnsi="Arial" w:cs="Arial"/>
          <w:color w:val="00B0F0"/>
        </w:rPr>
        <w:t xml:space="preserve">and </w:t>
      </w:r>
      <w:r w:rsidR="00226E83" w:rsidRPr="00FE6D77">
        <w:rPr>
          <w:rFonts w:ascii="Arial" w:hAnsi="Arial" w:cs="Arial"/>
          <w:color w:val="00B0F0"/>
        </w:rPr>
        <w:t>B</w:t>
      </w:r>
      <w:r w:rsidR="004C0888" w:rsidRPr="00FE6D77">
        <w:rPr>
          <w:rFonts w:ascii="Arial" w:hAnsi="Arial" w:cs="Arial"/>
          <w:color w:val="00B0F0"/>
        </w:rPr>
        <w:t xml:space="preserve">arring </w:t>
      </w:r>
      <w:r w:rsidR="00226E83" w:rsidRPr="00FE6D77">
        <w:rPr>
          <w:rFonts w:ascii="Arial" w:hAnsi="Arial" w:cs="Arial"/>
          <w:color w:val="00B0F0"/>
        </w:rPr>
        <w:t>S</w:t>
      </w:r>
      <w:r w:rsidR="004C0888" w:rsidRPr="00FE6D77">
        <w:rPr>
          <w:rFonts w:ascii="Arial" w:hAnsi="Arial" w:cs="Arial"/>
          <w:color w:val="00B0F0"/>
        </w:rPr>
        <w:t>ervice</w:t>
      </w:r>
      <w:r w:rsidR="00226E83" w:rsidRPr="00FE6D77">
        <w:rPr>
          <w:rFonts w:ascii="Arial" w:hAnsi="Arial" w:cs="Arial"/>
          <w:color w:val="00B0F0"/>
        </w:rPr>
        <w:t xml:space="preserve"> annual checks have been completed</w:t>
      </w:r>
      <w:r w:rsidR="00CF70FE" w:rsidRPr="00FE6D77">
        <w:rPr>
          <w:rFonts w:ascii="Arial" w:hAnsi="Arial" w:cs="Arial"/>
          <w:color w:val="00B0F0"/>
        </w:rPr>
        <w:t>,</w:t>
      </w:r>
      <w:r w:rsidR="00226E83" w:rsidRPr="00FE6D77">
        <w:rPr>
          <w:rFonts w:ascii="Arial" w:hAnsi="Arial" w:cs="Arial"/>
          <w:color w:val="00B0F0"/>
        </w:rPr>
        <w:t xml:space="preserve"> </w:t>
      </w:r>
      <w:r w:rsidR="00F46F8B" w:rsidRPr="00FE6D77">
        <w:rPr>
          <w:rFonts w:ascii="Arial" w:hAnsi="Arial" w:cs="Arial"/>
          <w:color w:val="00B0F0"/>
        </w:rPr>
        <w:t xml:space="preserve">in line with </w:t>
      </w:r>
      <w:r w:rsidR="00F46F8B" w:rsidRPr="00FE6D77">
        <w:rPr>
          <w:rFonts w:ascii="Arial" w:hAnsi="Arial" w:cs="Arial"/>
          <w:i/>
          <w:iCs/>
          <w:color w:val="00B0F0"/>
        </w:rPr>
        <w:t>Keeping Learners Safe</w:t>
      </w:r>
      <w:r w:rsidR="00F46F8B" w:rsidRPr="00FE6D77">
        <w:rPr>
          <w:rFonts w:ascii="Arial" w:hAnsi="Arial" w:cs="Arial"/>
          <w:color w:val="00B0F0"/>
        </w:rPr>
        <w:t xml:space="preserve"> (Welsh Government, 2022)</w:t>
      </w:r>
      <w:r w:rsidR="00A30734" w:rsidRPr="00FE6D77">
        <w:rPr>
          <w:rFonts w:ascii="Arial" w:hAnsi="Arial" w:cs="Arial"/>
          <w:color w:val="00B0F0"/>
        </w:rPr>
        <w:t xml:space="preserve">. </w:t>
      </w:r>
    </w:p>
    <w:p w14:paraId="0AC18D54" w14:textId="601CDA5A" w:rsidR="00E905F8" w:rsidRPr="00FE6D77" w:rsidRDefault="00DC44E6" w:rsidP="007946F2">
      <w:pPr>
        <w:tabs>
          <w:tab w:val="left" w:pos="3924"/>
        </w:tabs>
        <w:spacing w:line="360" w:lineRule="auto"/>
        <w:rPr>
          <w:rFonts w:ascii="Arial" w:hAnsi="Arial" w:cs="Arial"/>
          <w:color w:val="00B0F0"/>
        </w:rPr>
      </w:pPr>
      <w:r w:rsidRPr="00FE6D77">
        <w:rPr>
          <w:rFonts w:ascii="Arial" w:hAnsi="Arial" w:cs="Arial"/>
          <w:color w:val="00B0F0"/>
        </w:rPr>
        <w:t>Our</w:t>
      </w:r>
      <w:r w:rsidR="009D5A90" w:rsidRPr="00FE6D77">
        <w:rPr>
          <w:rFonts w:ascii="Arial" w:hAnsi="Arial" w:cs="Arial"/>
          <w:color w:val="00B0F0"/>
        </w:rPr>
        <w:t xml:space="preserve"> new HLTA has been </w:t>
      </w:r>
      <w:r w:rsidRPr="00FE6D77">
        <w:rPr>
          <w:rFonts w:ascii="Arial" w:hAnsi="Arial" w:cs="Arial"/>
          <w:color w:val="00B0F0"/>
        </w:rPr>
        <w:t>advised</w:t>
      </w:r>
      <w:r w:rsidR="00A30734" w:rsidRPr="00FE6D77">
        <w:rPr>
          <w:rFonts w:ascii="Arial" w:hAnsi="Arial" w:cs="Arial"/>
          <w:color w:val="00B0F0"/>
        </w:rPr>
        <w:t xml:space="preserve"> to register their DBS on the update service within 30 days of receiving their certificate</w:t>
      </w:r>
      <w:r w:rsidR="00CF70FE" w:rsidRPr="00FE6D77">
        <w:rPr>
          <w:rFonts w:ascii="Arial" w:hAnsi="Arial" w:cs="Arial"/>
          <w:color w:val="00B0F0"/>
        </w:rPr>
        <w:t>. T</w:t>
      </w:r>
      <w:r w:rsidR="00A30734" w:rsidRPr="00FE6D77">
        <w:rPr>
          <w:rFonts w:ascii="Arial" w:hAnsi="Arial" w:cs="Arial"/>
          <w:color w:val="00B0F0"/>
        </w:rPr>
        <w:t xml:space="preserve">his </w:t>
      </w:r>
      <w:r w:rsidR="007F18A3" w:rsidRPr="00FE6D77">
        <w:rPr>
          <w:rFonts w:ascii="Arial" w:hAnsi="Arial" w:cs="Arial"/>
          <w:color w:val="00B0F0"/>
        </w:rPr>
        <w:t>aligns</w:t>
      </w:r>
      <w:r w:rsidR="00A30734" w:rsidRPr="00FE6D77">
        <w:rPr>
          <w:rFonts w:ascii="Arial" w:hAnsi="Arial" w:cs="Arial"/>
          <w:color w:val="00B0F0"/>
        </w:rPr>
        <w:t xml:space="preserve"> with</w:t>
      </w:r>
      <w:r w:rsidR="002552FB" w:rsidRPr="00FE6D77">
        <w:rPr>
          <w:rFonts w:ascii="Arial" w:hAnsi="Arial" w:cs="Arial"/>
          <w:color w:val="00B0F0"/>
        </w:rPr>
        <w:t xml:space="preserve"> </w:t>
      </w:r>
      <w:r w:rsidRPr="00FE6D77">
        <w:rPr>
          <w:rFonts w:ascii="Arial" w:hAnsi="Arial" w:cs="Arial"/>
          <w:color w:val="00B0F0"/>
        </w:rPr>
        <w:t xml:space="preserve">national </w:t>
      </w:r>
      <w:r w:rsidR="002552FB" w:rsidRPr="00FE6D77">
        <w:rPr>
          <w:rFonts w:ascii="Arial" w:hAnsi="Arial" w:cs="Arial"/>
          <w:color w:val="00B0F0"/>
        </w:rPr>
        <w:t>safer recruitment practices (</w:t>
      </w:r>
      <w:r w:rsidR="00BC47FC" w:rsidRPr="00FE6D77">
        <w:rPr>
          <w:rFonts w:ascii="Arial" w:hAnsi="Arial" w:cs="Arial"/>
          <w:color w:val="00B0F0"/>
        </w:rPr>
        <w:t>The Bichard Inquiry, 2004</w:t>
      </w:r>
      <w:r w:rsidR="00BC47FC">
        <w:rPr>
          <w:rFonts w:ascii="Arial" w:hAnsi="Arial" w:cs="Arial"/>
          <w:color w:val="00B0F0"/>
        </w:rPr>
        <w:t xml:space="preserve">; </w:t>
      </w:r>
      <w:r w:rsidR="00764141" w:rsidRPr="00FE6D77">
        <w:rPr>
          <w:rFonts w:ascii="Arial" w:hAnsi="Arial" w:cs="Arial"/>
          <w:color w:val="00B0F0"/>
        </w:rPr>
        <w:t xml:space="preserve">Cleary, 2012; </w:t>
      </w:r>
      <w:r w:rsidR="008C492A" w:rsidRPr="00FE6D77">
        <w:rPr>
          <w:rFonts w:ascii="Arial" w:hAnsi="Arial" w:cs="Arial"/>
          <w:color w:val="00B0F0"/>
        </w:rPr>
        <w:t>UK Government, 2025</w:t>
      </w:r>
      <w:r w:rsidR="000B242E" w:rsidRPr="00FE6D77">
        <w:rPr>
          <w:rFonts w:ascii="Arial" w:hAnsi="Arial" w:cs="Arial"/>
          <w:color w:val="00B0F0"/>
        </w:rPr>
        <w:t>).</w:t>
      </w:r>
    </w:p>
    <w:p w14:paraId="4DD6C4B6" w14:textId="63D69F75" w:rsidR="007359DC" w:rsidRPr="00FE6D77" w:rsidRDefault="00DC44E6" w:rsidP="007946F2">
      <w:pPr>
        <w:tabs>
          <w:tab w:val="left" w:pos="3924"/>
        </w:tabs>
        <w:spacing w:line="360" w:lineRule="auto"/>
        <w:rPr>
          <w:rFonts w:ascii="Arial" w:hAnsi="Arial" w:cs="Arial"/>
          <w:color w:val="00B0F0"/>
        </w:rPr>
      </w:pPr>
      <w:r w:rsidRPr="00FE6D77">
        <w:rPr>
          <w:rFonts w:ascii="Arial" w:hAnsi="Arial" w:cs="Arial"/>
          <w:color w:val="00B0F0"/>
        </w:rPr>
        <w:t>We do have one gap</w:t>
      </w:r>
      <w:r w:rsidR="00DC5FFB" w:rsidRPr="00FE6D77">
        <w:rPr>
          <w:rFonts w:ascii="Arial" w:hAnsi="Arial" w:cs="Arial"/>
          <w:color w:val="00B0F0"/>
        </w:rPr>
        <w:t>;</w:t>
      </w:r>
      <w:r w:rsidRPr="00FE6D77">
        <w:rPr>
          <w:rFonts w:ascii="Arial" w:hAnsi="Arial" w:cs="Arial"/>
          <w:color w:val="00B0F0"/>
        </w:rPr>
        <w:t xml:space="preserve"> our</w:t>
      </w:r>
      <w:r w:rsidR="00845C60" w:rsidRPr="00FE6D77">
        <w:rPr>
          <w:rFonts w:ascii="Arial" w:hAnsi="Arial" w:cs="Arial"/>
          <w:color w:val="00B0F0"/>
        </w:rPr>
        <w:t xml:space="preserve"> </w:t>
      </w:r>
      <w:r w:rsidR="0061385F" w:rsidRPr="00FE6D77">
        <w:rPr>
          <w:rFonts w:ascii="Arial" w:hAnsi="Arial" w:cs="Arial"/>
          <w:color w:val="00B0F0"/>
        </w:rPr>
        <w:t>secretary</w:t>
      </w:r>
      <w:r w:rsidRPr="00FE6D77">
        <w:rPr>
          <w:rFonts w:ascii="Arial" w:hAnsi="Arial" w:cs="Arial"/>
          <w:color w:val="00B0F0"/>
        </w:rPr>
        <w:t xml:space="preserve"> is not</w:t>
      </w:r>
      <w:r w:rsidR="0061385F" w:rsidRPr="00FE6D77">
        <w:rPr>
          <w:rFonts w:ascii="Arial" w:hAnsi="Arial" w:cs="Arial"/>
          <w:color w:val="00B0F0"/>
        </w:rPr>
        <w:t xml:space="preserve"> on the update service</w:t>
      </w:r>
      <w:r w:rsidR="00226E83" w:rsidRPr="00FE6D77">
        <w:rPr>
          <w:rFonts w:ascii="Arial" w:hAnsi="Arial" w:cs="Arial"/>
          <w:color w:val="00B0F0"/>
        </w:rPr>
        <w:t>. T</w:t>
      </w:r>
      <w:r w:rsidR="0061385F" w:rsidRPr="00FE6D77">
        <w:rPr>
          <w:rFonts w:ascii="Arial" w:hAnsi="Arial" w:cs="Arial"/>
          <w:color w:val="00B0F0"/>
        </w:rPr>
        <w:t xml:space="preserve">heir </w:t>
      </w:r>
      <w:r w:rsidR="00226E83" w:rsidRPr="00FE6D77">
        <w:rPr>
          <w:rFonts w:ascii="Arial" w:hAnsi="Arial" w:cs="Arial"/>
          <w:color w:val="00B0F0"/>
        </w:rPr>
        <w:t xml:space="preserve">3-year </w:t>
      </w:r>
      <w:r w:rsidR="007960DF" w:rsidRPr="00FE6D77">
        <w:rPr>
          <w:rFonts w:ascii="Arial" w:hAnsi="Arial" w:cs="Arial"/>
          <w:color w:val="00B0F0"/>
        </w:rPr>
        <w:t xml:space="preserve">certificate </w:t>
      </w:r>
      <w:r w:rsidR="00226E83" w:rsidRPr="00FE6D77">
        <w:rPr>
          <w:rFonts w:ascii="Arial" w:hAnsi="Arial" w:cs="Arial"/>
          <w:color w:val="00B0F0"/>
        </w:rPr>
        <w:t>expiry is 5</w:t>
      </w:r>
      <w:r w:rsidR="00BC47FC" w:rsidRPr="00BC47FC">
        <w:rPr>
          <w:rFonts w:ascii="Arial" w:hAnsi="Arial" w:cs="Arial"/>
          <w:color w:val="00B0F0"/>
          <w:vertAlign w:val="superscript"/>
        </w:rPr>
        <w:t>th</w:t>
      </w:r>
      <w:r w:rsidR="00BC47FC">
        <w:rPr>
          <w:rFonts w:ascii="Arial" w:hAnsi="Arial" w:cs="Arial"/>
          <w:color w:val="00B0F0"/>
        </w:rPr>
        <w:t xml:space="preserve"> January 2026;</w:t>
      </w:r>
      <w:r w:rsidR="00226E83" w:rsidRPr="00FE6D77">
        <w:rPr>
          <w:rFonts w:ascii="Arial" w:hAnsi="Arial" w:cs="Arial"/>
          <w:color w:val="00B0F0"/>
        </w:rPr>
        <w:t xml:space="preserve"> therefore,</w:t>
      </w:r>
      <w:r w:rsidR="0061385F" w:rsidRPr="00FE6D77">
        <w:rPr>
          <w:rFonts w:ascii="Arial" w:hAnsi="Arial" w:cs="Arial"/>
          <w:color w:val="00B0F0"/>
        </w:rPr>
        <w:t xml:space="preserve"> a new</w:t>
      </w:r>
      <w:r w:rsidR="00F960F3" w:rsidRPr="00FE6D77">
        <w:rPr>
          <w:rFonts w:ascii="Arial" w:hAnsi="Arial" w:cs="Arial"/>
          <w:color w:val="00B0F0"/>
        </w:rPr>
        <w:t xml:space="preserve"> DBS</w:t>
      </w:r>
      <w:r w:rsidR="0061385F" w:rsidRPr="00FE6D77">
        <w:rPr>
          <w:rFonts w:ascii="Arial" w:hAnsi="Arial" w:cs="Arial"/>
          <w:color w:val="00B0F0"/>
        </w:rPr>
        <w:t xml:space="preserve"> check will need to be in</w:t>
      </w:r>
      <w:r w:rsidR="009E1897" w:rsidRPr="00FE6D77">
        <w:rPr>
          <w:rFonts w:ascii="Arial" w:hAnsi="Arial" w:cs="Arial"/>
          <w:color w:val="00B0F0"/>
        </w:rPr>
        <w:t xml:space="preserve"> </w:t>
      </w:r>
      <w:r w:rsidR="0061385F" w:rsidRPr="00FE6D77">
        <w:rPr>
          <w:rFonts w:ascii="Arial" w:hAnsi="Arial" w:cs="Arial"/>
          <w:color w:val="00B0F0"/>
        </w:rPr>
        <w:t xml:space="preserve">place for the new term. </w:t>
      </w:r>
    </w:p>
    <w:p w14:paraId="28049B0C" w14:textId="2441E36B" w:rsidR="001D3BC0" w:rsidRPr="00FE6D77" w:rsidRDefault="0061385F" w:rsidP="007946F2">
      <w:pPr>
        <w:tabs>
          <w:tab w:val="left" w:pos="3924"/>
        </w:tabs>
        <w:spacing w:line="360" w:lineRule="auto"/>
        <w:rPr>
          <w:rFonts w:ascii="Arial" w:hAnsi="Arial" w:cs="Arial"/>
          <w:color w:val="00B0F0"/>
        </w:rPr>
      </w:pPr>
      <w:r w:rsidRPr="00FE6D77">
        <w:rPr>
          <w:rFonts w:ascii="Arial" w:hAnsi="Arial" w:cs="Arial"/>
          <w:color w:val="00B0F0"/>
        </w:rPr>
        <w:t>My recommendation</w:t>
      </w:r>
      <w:r w:rsidR="001D3BC0" w:rsidRPr="00FE6D77">
        <w:rPr>
          <w:rFonts w:ascii="Arial" w:hAnsi="Arial" w:cs="Arial"/>
          <w:color w:val="00B0F0"/>
        </w:rPr>
        <w:t>, supported by safer recruitment best practice PATA</w:t>
      </w:r>
      <w:r w:rsidR="00091E58" w:rsidRPr="00FE6D77">
        <w:rPr>
          <w:rFonts w:ascii="Arial" w:hAnsi="Arial" w:cs="Arial"/>
          <w:color w:val="00B0F0"/>
        </w:rPr>
        <w:t xml:space="preserve"> (</w:t>
      </w:r>
      <w:r w:rsidR="001D3BC0" w:rsidRPr="00FE6D77">
        <w:rPr>
          <w:rFonts w:ascii="Arial" w:hAnsi="Arial" w:cs="Arial"/>
          <w:color w:val="00B0F0"/>
        </w:rPr>
        <w:t>2021</w:t>
      </w:r>
      <w:r w:rsidR="001417C4" w:rsidRPr="00FE6D77">
        <w:rPr>
          <w:rFonts w:ascii="Arial" w:hAnsi="Arial" w:cs="Arial"/>
          <w:color w:val="00B0F0"/>
        </w:rPr>
        <w:t>)</w:t>
      </w:r>
      <w:r w:rsidR="00223A24">
        <w:rPr>
          <w:rFonts w:ascii="Arial" w:hAnsi="Arial" w:cs="Arial"/>
          <w:color w:val="00B0F0"/>
        </w:rPr>
        <w:t>,</w:t>
      </w:r>
      <w:r w:rsidR="00EB4E38">
        <w:rPr>
          <w:rFonts w:ascii="Arial" w:hAnsi="Arial" w:cs="Arial"/>
          <w:color w:val="00B0F0"/>
        </w:rPr>
        <w:t xml:space="preserve"> UK Government (2025)</w:t>
      </w:r>
      <w:r w:rsidR="001417C4" w:rsidRPr="00FE6D77">
        <w:rPr>
          <w:rFonts w:ascii="Arial" w:hAnsi="Arial" w:cs="Arial"/>
          <w:color w:val="00B0F0"/>
        </w:rPr>
        <w:t>, would</w:t>
      </w:r>
      <w:r w:rsidRPr="00FE6D77">
        <w:rPr>
          <w:rFonts w:ascii="Arial" w:hAnsi="Arial" w:cs="Arial"/>
          <w:color w:val="00B0F0"/>
        </w:rPr>
        <w:t xml:space="preserve"> be to start the </w:t>
      </w:r>
      <w:r w:rsidR="007F18A3" w:rsidRPr="00FE6D77">
        <w:rPr>
          <w:rFonts w:ascii="Arial" w:hAnsi="Arial" w:cs="Arial"/>
          <w:color w:val="00B0F0"/>
        </w:rPr>
        <w:t xml:space="preserve">DBS </w:t>
      </w:r>
      <w:r w:rsidR="001D3BC0" w:rsidRPr="00FE6D77">
        <w:rPr>
          <w:rFonts w:ascii="Arial" w:hAnsi="Arial" w:cs="Arial"/>
          <w:color w:val="00B0F0"/>
        </w:rPr>
        <w:t xml:space="preserve">process </w:t>
      </w:r>
      <w:r w:rsidRPr="00FE6D77">
        <w:rPr>
          <w:rFonts w:ascii="Arial" w:hAnsi="Arial" w:cs="Arial"/>
          <w:color w:val="00B0F0"/>
        </w:rPr>
        <w:t xml:space="preserve">check next </w:t>
      </w:r>
      <w:r w:rsidR="00226E83" w:rsidRPr="00FE6D77">
        <w:rPr>
          <w:rFonts w:ascii="Arial" w:hAnsi="Arial" w:cs="Arial"/>
          <w:color w:val="00B0F0"/>
        </w:rPr>
        <w:t>week,</w:t>
      </w:r>
      <w:r w:rsidRPr="00FE6D77">
        <w:rPr>
          <w:rFonts w:ascii="Arial" w:hAnsi="Arial" w:cs="Arial"/>
          <w:color w:val="00B0F0"/>
        </w:rPr>
        <w:t xml:space="preserve"> in case </w:t>
      </w:r>
      <w:r w:rsidRPr="00FE6D77">
        <w:rPr>
          <w:rFonts w:ascii="Arial" w:hAnsi="Arial" w:cs="Arial"/>
          <w:color w:val="00B0F0"/>
        </w:rPr>
        <w:lastRenderedPageBreak/>
        <w:t>there is a delay in the process</w:t>
      </w:r>
      <w:r w:rsidR="00A00D49" w:rsidRPr="00FE6D77">
        <w:rPr>
          <w:rFonts w:ascii="Arial" w:hAnsi="Arial" w:cs="Arial"/>
          <w:color w:val="00B0F0"/>
        </w:rPr>
        <w:t xml:space="preserve"> and stress the importance of registering with the government update service.</w:t>
      </w:r>
      <w:r w:rsidR="00B409A7" w:rsidRPr="00FE6D77">
        <w:rPr>
          <w:rFonts w:ascii="Arial" w:hAnsi="Arial" w:cs="Arial"/>
          <w:color w:val="00B0F0"/>
        </w:rPr>
        <w:t xml:space="preserve"> </w:t>
      </w:r>
    </w:p>
    <w:p w14:paraId="48ABA837" w14:textId="77777777" w:rsidR="00F419A2" w:rsidRPr="00FE6D77" w:rsidRDefault="001D3BC0" w:rsidP="007946F2">
      <w:pPr>
        <w:tabs>
          <w:tab w:val="left" w:pos="3924"/>
        </w:tabs>
        <w:spacing w:line="360" w:lineRule="auto"/>
        <w:rPr>
          <w:rFonts w:ascii="Arial" w:hAnsi="Arial" w:cs="Arial"/>
          <w:color w:val="00B0F0"/>
        </w:rPr>
      </w:pPr>
      <w:r w:rsidRPr="00FE6D77">
        <w:rPr>
          <w:rFonts w:ascii="Arial" w:hAnsi="Arial" w:cs="Arial"/>
          <w:color w:val="00B0F0"/>
        </w:rPr>
        <w:t>Although</w:t>
      </w:r>
      <w:r w:rsidR="00B409A7" w:rsidRPr="00FE6D77">
        <w:rPr>
          <w:rFonts w:ascii="Arial" w:hAnsi="Arial" w:cs="Arial"/>
          <w:color w:val="00B0F0"/>
        </w:rPr>
        <w:t xml:space="preserve"> Estyn (2024) </w:t>
      </w:r>
      <w:r w:rsidR="00DA772D" w:rsidRPr="00FE6D77">
        <w:rPr>
          <w:rFonts w:ascii="Arial" w:hAnsi="Arial" w:cs="Arial"/>
          <w:color w:val="00B0F0"/>
        </w:rPr>
        <w:t>does</w:t>
      </w:r>
      <w:r w:rsidRPr="00FE6D77">
        <w:rPr>
          <w:rFonts w:ascii="Arial" w:hAnsi="Arial" w:cs="Arial"/>
          <w:color w:val="00B0F0"/>
        </w:rPr>
        <w:t xml:space="preserve"> </w:t>
      </w:r>
      <w:r w:rsidR="00DA772D" w:rsidRPr="00FE6D77">
        <w:rPr>
          <w:rFonts w:ascii="Arial" w:hAnsi="Arial" w:cs="Arial"/>
          <w:color w:val="00B0F0"/>
        </w:rPr>
        <w:t>n</w:t>
      </w:r>
      <w:r w:rsidRPr="00FE6D77">
        <w:rPr>
          <w:rFonts w:ascii="Arial" w:hAnsi="Arial" w:cs="Arial"/>
          <w:color w:val="00B0F0"/>
        </w:rPr>
        <w:t>o</w:t>
      </w:r>
      <w:r w:rsidR="00DA772D" w:rsidRPr="00FE6D77">
        <w:rPr>
          <w:rFonts w:ascii="Arial" w:hAnsi="Arial" w:cs="Arial"/>
          <w:color w:val="00B0F0"/>
        </w:rPr>
        <w:t xml:space="preserve">t require </w:t>
      </w:r>
      <w:r w:rsidR="007F18A3" w:rsidRPr="00FE6D77">
        <w:rPr>
          <w:rFonts w:ascii="Arial" w:hAnsi="Arial" w:cs="Arial"/>
          <w:color w:val="00B0F0"/>
        </w:rPr>
        <w:t>long-serving</w:t>
      </w:r>
      <w:r w:rsidR="00551537" w:rsidRPr="00FE6D77">
        <w:rPr>
          <w:rFonts w:ascii="Arial" w:hAnsi="Arial" w:cs="Arial"/>
          <w:color w:val="00B0F0"/>
        </w:rPr>
        <w:t xml:space="preserve"> staff without a </w:t>
      </w:r>
      <w:r w:rsidR="007F18A3" w:rsidRPr="00FE6D77">
        <w:rPr>
          <w:rFonts w:ascii="Arial" w:hAnsi="Arial" w:cs="Arial"/>
          <w:color w:val="00B0F0"/>
        </w:rPr>
        <w:t>three-month</w:t>
      </w:r>
      <w:r w:rsidR="00551537" w:rsidRPr="00FE6D77">
        <w:rPr>
          <w:rFonts w:ascii="Arial" w:hAnsi="Arial" w:cs="Arial"/>
          <w:color w:val="00B0F0"/>
        </w:rPr>
        <w:t xml:space="preserve"> </w:t>
      </w:r>
      <w:r w:rsidR="007F18A3" w:rsidRPr="00FE6D77">
        <w:rPr>
          <w:rFonts w:ascii="Arial" w:hAnsi="Arial" w:cs="Arial"/>
          <w:color w:val="00B0F0"/>
        </w:rPr>
        <w:t>gap in service</w:t>
      </w:r>
      <w:r w:rsidR="00551537" w:rsidRPr="00FE6D77">
        <w:rPr>
          <w:rFonts w:ascii="Arial" w:hAnsi="Arial" w:cs="Arial"/>
          <w:color w:val="00B0F0"/>
        </w:rPr>
        <w:t xml:space="preserve"> to undergo routine checks, our school</w:t>
      </w:r>
      <w:r w:rsidR="00DC5FFB" w:rsidRPr="00FE6D77">
        <w:rPr>
          <w:rFonts w:ascii="Arial" w:hAnsi="Arial" w:cs="Arial"/>
          <w:color w:val="00B0F0"/>
        </w:rPr>
        <w:t xml:space="preserve">’s culture of safeguarding excellence </w:t>
      </w:r>
      <w:r w:rsidR="00BB18BF" w:rsidRPr="00FE6D77">
        <w:rPr>
          <w:rFonts w:ascii="Arial" w:hAnsi="Arial" w:cs="Arial"/>
          <w:color w:val="00B0F0"/>
        </w:rPr>
        <w:t>goes beyond minimum compliance to</w:t>
      </w:r>
      <w:r w:rsidR="00232897" w:rsidRPr="00FE6D77">
        <w:rPr>
          <w:rFonts w:ascii="Arial" w:hAnsi="Arial" w:cs="Arial"/>
          <w:color w:val="00B0F0"/>
        </w:rPr>
        <w:t xml:space="preserve"> ensure </w:t>
      </w:r>
      <w:r w:rsidR="00E668CB" w:rsidRPr="00FE6D77">
        <w:rPr>
          <w:rFonts w:ascii="Arial" w:hAnsi="Arial" w:cs="Arial"/>
          <w:color w:val="00B0F0"/>
        </w:rPr>
        <w:t>the ongoing suitability of our team and safeguarding all children in our care</w:t>
      </w:r>
      <w:r w:rsidR="00BB18BF" w:rsidRPr="00FE6D77">
        <w:rPr>
          <w:rFonts w:ascii="Arial" w:hAnsi="Arial" w:cs="Arial"/>
          <w:color w:val="00B0F0"/>
        </w:rPr>
        <w:t>.</w:t>
      </w:r>
      <w:r w:rsidR="00DB2032" w:rsidRPr="00FE6D77">
        <w:rPr>
          <w:rFonts w:ascii="Arial" w:hAnsi="Arial" w:cs="Arial"/>
          <w:color w:val="00B0F0"/>
        </w:rPr>
        <w:t xml:space="preserve"> If there is a delay, then a risk assessment will need to be completed. </w:t>
      </w:r>
    </w:p>
    <w:p w14:paraId="7410B0ED" w14:textId="5361F9B1" w:rsidR="00DB2032" w:rsidRPr="00FE6D77" w:rsidRDefault="00F419A2" w:rsidP="007946F2">
      <w:pPr>
        <w:tabs>
          <w:tab w:val="left" w:pos="3924"/>
        </w:tabs>
        <w:spacing w:line="360" w:lineRule="auto"/>
        <w:rPr>
          <w:rFonts w:ascii="Arial" w:hAnsi="Arial" w:cs="Arial"/>
          <w:color w:val="00B0F0"/>
        </w:rPr>
      </w:pPr>
      <w:r w:rsidRPr="00FE6D77">
        <w:rPr>
          <w:rFonts w:ascii="Arial" w:hAnsi="Arial" w:cs="Arial"/>
          <w:color w:val="00B0F0"/>
        </w:rPr>
        <w:t xml:space="preserve">Having a proactive risk management approach promotes safety </w:t>
      </w:r>
      <w:r w:rsidR="00A529A6" w:rsidRPr="00FE6D77">
        <w:rPr>
          <w:rFonts w:ascii="Arial" w:hAnsi="Arial" w:cs="Arial"/>
          <w:color w:val="00B0F0"/>
        </w:rPr>
        <w:t>in the setting and for children</w:t>
      </w:r>
      <w:r w:rsidR="004C5504">
        <w:rPr>
          <w:rFonts w:ascii="Arial" w:hAnsi="Arial" w:cs="Arial"/>
          <w:color w:val="00B0F0"/>
        </w:rPr>
        <w:t>. It creates a culture of risk management in which risks are anticipated rather than dealt with in a reactive, firefighting manner</w:t>
      </w:r>
      <w:r w:rsidR="00132D3F">
        <w:rPr>
          <w:rFonts w:ascii="Arial" w:hAnsi="Arial" w:cs="Arial"/>
          <w:color w:val="00B0F0"/>
        </w:rPr>
        <w:t xml:space="preserve"> (</w:t>
      </w:r>
      <w:r w:rsidR="007C24C8">
        <w:rPr>
          <w:rFonts w:ascii="Arial" w:hAnsi="Arial" w:cs="Arial"/>
          <w:color w:val="00B0F0"/>
        </w:rPr>
        <w:t>Torp, 2015)</w:t>
      </w:r>
      <w:r w:rsidR="00A529A6" w:rsidRPr="00FE6D77">
        <w:rPr>
          <w:rFonts w:ascii="Arial" w:hAnsi="Arial" w:cs="Arial"/>
          <w:b/>
          <w:bCs/>
          <w:color w:val="00B0F0"/>
        </w:rPr>
        <w:t>.</w:t>
      </w:r>
      <w:r w:rsidR="00015091" w:rsidRPr="00FE6D77">
        <w:rPr>
          <w:rFonts w:ascii="Arial" w:hAnsi="Arial" w:cs="Arial"/>
          <w:b/>
          <w:bCs/>
          <w:color w:val="00B0F0"/>
        </w:rPr>
        <w:t xml:space="preserve"> </w:t>
      </w:r>
    </w:p>
    <w:p w14:paraId="27F9FCEF" w14:textId="77777777" w:rsidR="00CC78A2" w:rsidRPr="00FE6D77" w:rsidRDefault="002B75CF" w:rsidP="007946F2">
      <w:pPr>
        <w:tabs>
          <w:tab w:val="left" w:pos="3924"/>
        </w:tabs>
        <w:spacing w:line="360" w:lineRule="auto"/>
        <w:rPr>
          <w:rFonts w:ascii="Arial" w:hAnsi="Arial" w:cs="Arial"/>
          <w:b/>
          <w:bCs/>
          <w:color w:val="00B0F0"/>
        </w:rPr>
      </w:pPr>
      <w:r w:rsidRPr="00FE6D77">
        <w:rPr>
          <w:rFonts w:ascii="Arial" w:hAnsi="Arial" w:cs="Arial"/>
          <w:b/>
          <w:bCs/>
          <w:color w:val="00B0F0"/>
        </w:rPr>
        <w:t xml:space="preserve">Training Update: </w:t>
      </w:r>
    </w:p>
    <w:p w14:paraId="61459C8E" w14:textId="77777777" w:rsidR="009B2B23" w:rsidRPr="00FE6D77" w:rsidRDefault="009E1897" w:rsidP="007946F2">
      <w:pPr>
        <w:tabs>
          <w:tab w:val="left" w:pos="3924"/>
        </w:tabs>
        <w:spacing w:line="360" w:lineRule="auto"/>
        <w:rPr>
          <w:rFonts w:ascii="Arial" w:hAnsi="Arial" w:cs="Arial"/>
          <w:color w:val="00B0F0"/>
        </w:rPr>
      </w:pPr>
      <w:r w:rsidRPr="00FE6D77">
        <w:rPr>
          <w:rFonts w:ascii="Arial" w:hAnsi="Arial" w:cs="Arial"/>
          <w:color w:val="00B0F0"/>
        </w:rPr>
        <w:t xml:space="preserve">All current staff </w:t>
      </w:r>
      <w:r w:rsidR="005203B9" w:rsidRPr="00FE6D77">
        <w:rPr>
          <w:rFonts w:ascii="Arial" w:hAnsi="Arial" w:cs="Arial"/>
          <w:color w:val="00B0F0"/>
        </w:rPr>
        <w:t xml:space="preserve">are up to date with </w:t>
      </w:r>
      <w:r w:rsidR="009B2B23" w:rsidRPr="00FE6D77">
        <w:rPr>
          <w:rFonts w:ascii="Arial" w:hAnsi="Arial" w:cs="Arial"/>
          <w:color w:val="00B0F0"/>
        </w:rPr>
        <w:t xml:space="preserve">mandatory </w:t>
      </w:r>
      <w:r w:rsidR="00A00D49" w:rsidRPr="00FE6D77">
        <w:rPr>
          <w:rFonts w:ascii="Arial" w:hAnsi="Arial" w:cs="Arial"/>
          <w:color w:val="00B0F0"/>
        </w:rPr>
        <w:t xml:space="preserve">safeguarding </w:t>
      </w:r>
      <w:r w:rsidRPr="00FE6D77">
        <w:rPr>
          <w:rFonts w:ascii="Arial" w:hAnsi="Arial" w:cs="Arial"/>
          <w:color w:val="00B0F0"/>
        </w:rPr>
        <w:t>training</w:t>
      </w:r>
      <w:r w:rsidR="005203B9" w:rsidRPr="00FE6D77">
        <w:rPr>
          <w:rFonts w:ascii="Arial" w:hAnsi="Arial" w:cs="Arial"/>
          <w:color w:val="00B0F0"/>
        </w:rPr>
        <w:t>, including</w:t>
      </w:r>
      <w:r w:rsidR="00A00D49" w:rsidRPr="00FE6D77">
        <w:rPr>
          <w:rFonts w:ascii="Arial" w:hAnsi="Arial" w:cs="Arial"/>
          <w:color w:val="00B0F0"/>
        </w:rPr>
        <w:t xml:space="preserve"> Prevent duty, F</w:t>
      </w:r>
      <w:r w:rsidR="00F07A12" w:rsidRPr="00FE6D77">
        <w:rPr>
          <w:rFonts w:ascii="Arial" w:hAnsi="Arial" w:cs="Arial"/>
          <w:color w:val="00B0F0"/>
        </w:rPr>
        <w:t xml:space="preserve">emale </w:t>
      </w:r>
      <w:r w:rsidR="00A00D49" w:rsidRPr="00FE6D77">
        <w:rPr>
          <w:rFonts w:ascii="Arial" w:hAnsi="Arial" w:cs="Arial"/>
          <w:color w:val="00B0F0"/>
        </w:rPr>
        <w:t>G</w:t>
      </w:r>
      <w:r w:rsidR="00F07A12" w:rsidRPr="00FE6D77">
        <w:rPr>
          <w:rFonts w:ascii="Arial" w:hAnsi="Arial" w:cs="Arial"/>
          <w:color w:val="00B0F0"/>
        </w:rPr>
        <w:t xml:space="preserve">enital </w:t>
      </w:r>
      <w:r w:rsidR="00A00D49" w:rsidRPr="00FE6D77">
        <w:rPr>
          <w:rFonts w:ascii="Arial" w:hAnsi="Arial" w:cs="Arial"/>
          <w:color w:val="00B0F0"/>
        </w:rPr>
        <w:t>M</w:t>
      </w:r>
      <w:r w:rsidR="00F07A12" w:rsidRPr="00FE6D77">
        <w:rPr>
          <w:rFonts w:ascii="Arial" w:hAnsi="Arial" w:cs="Arial"/>
          <w:color w:val="00B0F0"/>
        </w:rPr>
        <w:t>utilation, Cyber bullying</w:t>
      </w:r>
      <w:r w:rsidR="00E44F09" w:rsidRPr="00FE6D77">
        <w:rPr>
          <w:rFonts w:ascii="Arial" w:hAnsi="Arial" w:cs="Arial"/>
          <w:color w:val="00B0F0"/>
        </w:rPr>
        <w:t xml:space="preserve"> and</w:t>
      </w:r>
      <w:r w:rsidR="00F07A12" w:rsidRPr="00FE6D77">
        <w:rPr>
          <w:rFonts w:ascii="Arial" w:hAnsi="Arial" w:cs="Arial"/>
          <w:color w:val="00B0F0"/>
        </w:rPr>
        <w:t xml:space="preserve"> domestic abuse</w:t>
      </w:r>
      <w:r w:rsidRPr="00FE6D77">
        <w:rPr>
          <w:rFonts w:ascii="Arial" w:hAnsi="Arial" w:cs="Arial"/>
          <w:color w:val="00B0F0"/>
        </w:rPr>
        <w:t xml:space="preserve">. </w:t>
      </w:r>
    </w:p>
    <w:p w14:paraId="472CEE73" w14:textId="3412859B" w:rsidR="00311FC8" w:rsidRPr="00FE6D77" w:rsidRDefault="00E44F09" w:rsidP="007946F2">
      <w:pPr>
        <w:tabs>
          <w:tab w:val="left" w:pos="3924"/>
        </w:tabs>
        <w:spacing w:line="360" w:lineRule="auto"/>
        <w:rPr>
          <w:rFonts w:ascii="Arial" w:hAnsi="Arial" w:cs="Arial"/>
          <w:i/>
          <w:iCs/>
          <w:color w:val="00B0F0"/>
        </w:rPr>
      </w:pPr>
      <w:r w:rsidRPr="00FE6D77">
        <w:rPr>
          <w:rFonts w:ascii="Arial" w:hAnsi="Arial" w:cs="Arial"/>
          <w:color w:val="00B0F0"/>
        </w:rPr>
        <w:t xml:space="preserve">This </w:t>
      </w:r>
      <w:r w:rsidR="009B2B23" w:rsidRPr="00FE6D77">
        <w:rPr>
          <w:rFonts w:ascii="Arial" w:hAnsi="Arial" w:cs="Arial"/>
          <w:color w:val="00B0F0"/>
        </w:rPr>
        <w:t>means</w:t>
      </w:r>
      <w:r w:rsidRPr="00FE6D77">
        <w:rPr>
          <w:rFonts w:ascii="Arial" w:hAnsi="Arial" w:cs="Arial"/>
          <w:color w:val="00B0F0"/>
        </w:rPr>
        <w:t xml:space="preserve"> we continue to meet our responsibilities under </w:t>
      </w:r>
      <w:r w:rsidR="00311FC8" w:rsidRPr="00FE6D77">
        <w:rPr>
          <w:rFonts w:ascii="Arial" w:hAnsi="Arial" w:cs="Arial"/>
          <w:color w:val="00B0F0"/>
        </w:rPr>
        <w:t>Care Inspectorate for Wales Standard 13</w:t>
      </w:r>
      <w:r w:rsidRPr="00FE6D77">
        <w:rPr>
          <w:rFonts w:ascii="Arial" w:hAnsi="Arial" w:cs="Arial"/>
          <w:color w:val="00B0F0"/>
        </w:rPr>
        <w:t xml:space="preserve"> Welsh Government </w:t>
      </w:r>
      <w:r w:rsidR="00F626BB" w:rsidRPr="00FE6D77">
        <w:rPr>
          <w:rFonts w:ascii="Arial" w:hAnsi="Arial" w:cs="Arial"/>
          <w:color w:val="00B0F0"/>
        </w:rPr>
        <w:t>(</w:t>
      </w:r>
      <w:r w:rsidRPr="00FE6D77">
        <w:rPr>
          <w:rFonts w:ascii="Arial" w:hAnsi="Arial" w:cs="Arial"/>
          <w:color w:val="00B0F0"/>
        </w:rPr>
        <w:t>2023)</w:t>
      </w:r>
      <w:r w:rsidR="00311FC8" w:rsidRPr="00FE6D77">
        <w:rPr>
          <w:rFonts w:ascii="Arial" w:hAnsi="Arial" w:cs="Arial"/>
          <w:color w:val="00B0F0"/>
        </w:rPr>
        <w:t xml:space="preserve"> </w:t>
      </w:r>
      <w:r w:rsidR="008458C9" w:rsidRPr="00FE6D77">
        <w:rPr>
          <w:rFonts w:ascii="Arial" w:hAnsi="Arial" w:cs="Arial"/>
          <w:color w:val="00B0F0"/>
        </w:rPr>
        <w:t>wh</w:t>
      </w:r>
      <w:r w:rsidR="009B2B23" w:rsidRPr="00FE6D77">
        <w:rPr>
          <w:rFonts w:ascii="Arial" w:hAnsi="Arial" w:cs="Arial"/>
          <w:color w:val="00B0F0"/>
        </w:rPr>
        <w:t xml:space="preserve">ich requires robust </w:t>
      </w:r>
      <w:r w:rsidR="002A6273" w:rsidRPr="00FE6D77">
        <w:rPr>
          <w:rFonts w:ascii="Arial" w:hAnsi="Arial" w:cs="Arial"/>
          <w:color w:val="00B0F0"/>
        </w:rPr>
        <w:t xml:space="preserve">induction and ongoing </w:t>
      </w:r>
      <w:r w:rsidR="008458C9" w:rsidRPr="00FE6D77">
        <w:rPr>
          <w:rFonts w:ascii="Arial" w:hAnsi="Arial" w:cs="Arial"/>
          <w:color w:val="00B0F0"/>
        </w:rPr>
        <w:t>training</w:t>
      </w:r>
      <w:r w:rsidR="002A6273" w:rsidRPr="00FE6D77">
        <w:rPr>
          <w:rFonts w:ascii="Arial" w:hAnsi="Arial" w:cs="Arial"/>
          <w:color w:val="00B0F0"/>
        </w:rPr>
        <w:t xml:space="preserve">, as well as </w:t>
      </w:r>
      <w:r w:rsidR="000C531F" w:rsidRPr="00FE6D77">
        <w:rPr>
          <w:rFonts w:ascii="Arial" w:hAnsi="Arial" w:cs="Arial"/>
          <w:color w:val="00B0F0"/>
        </w:rPr>
        <w:t xml:space="preserve">the </w:t>
      </w:r>
      <w:r w:rsidR="000C531F" w:rsidRPr="00FE6D77">
        <w:rPr>
          <w:rFonts w:ascii="Arial" w:hAnsi="Arial" w:cs="Arial"/>
          <w:i/>
          <w:iCs/>
          <w:color w:val="00B0F0"/>
        </w:rPr>
        <w:t>Quality Framework for Early Childhood Play, Learning and Care in Wales</w:t>
      </w:r>
      <w:r w:rsidR="007C677D" w:rsidRPr="00FE6D77">
        <w:rPr>
          <w:rFonts w:ascii="Arial" w:hAnsi="Arial" w:cs="Arial"/>
          <w:color w:val="00B0F0"/>
        </w:rPr>
        <w:t xml:space="preserve"> Welsh Government </w:t>
      </w:r>
      <w:r w:rsidR="00F626BB" w:rsidRPr="00FE6D77">
        <w:rPr>
          <w:rFonts w:ascii="Arial" w:hAnsi="Arial" w:cs="Arial"/>
          <w:color w:val="00B0F0"/>
        </w:rPr>
        <w:t>(</w:t>
      </w:r>
      <w:r w:rsidR="007C677D" w:rsidRPr="00FE6D77">
        <w:rPr>
          <w:rFonts w:ascii="Arial" w:hAnsi="Arial" w:cs="Arial"/>
          <w:color w:val="00B0F0"/>
        </w:rPr>
        <w:t>2023)</w:t>
      </w:r>
      <w:r w:rsidR="0097019D" w:rsidRPr="00FE6D77">
        <w:rPr>
          <w:rFonts w:ascii="Arial" w:hAnsi="Arial" w:cs="Arial"/>
          <w:color w:val="00B0F0"/>
        </w:rPr>
        <w:t>,</w:t>
      </w:r>
      <w:r w:rsidR="008458C9" w:rsidRPr="00FE6D77">
        <w:rPr>
          <w:rFonts w:ascii="Arial" w:hAnsi="Arial" w:cs="Arial"/>
          <w:color w:val="00B0F0"/>
        </w:rPr>
        <w:t xml:space="preserve"> which emphasises </w:t>
      </w:r>
      <w:r w:rsidR="0097019D" w:rsidRPr="00FE6D77">
        <w:rPr>
          <w:rFonts w:ascii="Arial" w:hAnsi="Arial" w:cs="Arial"/>
          <w:color w:val="00B0F0"/>
        </w:rPr>
        <w:t>that to</w:t>
      </w:r>
      <w:r w:rsidR="001C7D47" w:rsidRPr="00FE6D77">
        <w:rPr>
          <w:rFonts w:ascii="Arial" w:hAnsi="Arial" w:cs="Arial"/>
          <w:color w:val="00B0F0"/>
        </w:rPr>
        <w:t xml:space="preserve"> become enabling adults</w:t>
      </w:r>
      <w:r w:rsidR="0097019D" w:rsidRPr="00FE6D77">
        <w:rPr>
          <w:rFonts w:ascii="Arial" w:hAnsi="Arial" w:cs="Arial"/>
          <w:color w:val="00B0F0"/>
        </w:rPr>
        <w:t>,</w:t>
      </w:r>
      <w:r w:rsidR="001C7D47" w:rsidRPr="00FE6D77">
        <w:rPr>
          <w:rFonts w:ascii="Arial" w:hAnsi="Arial" w:cs="Arial"/>
          <w:color w:val="00B0F0"/>
        </w:rPr>
        <w:t xml:space="preserve"> staff must be supported by </w:t>
      </w:r>
      <w:r w:rsidR="005007B5" w:rsidRPr="00FE6D77">
        <w:rPr>
          <w:rFonts w:ascii="Arial" w:hAnsi="Arial" w:cs="Arial"/>
          <w:color w:val="00B0F0"/>
        </w:rPr>
        <w:t xml:space="preserve">having </w:t>
      </w:r>
      <w:r w:rsidR="0097019D" w:rsidRPr="00FE6D77">
        <w:rPr>
          <w:rFonts w:ascii="Arial" w:hAnsi="Arial" w:cs="Arial"/>
          <w:color w:val="00B0F0"/>
        </w:rPr>
        <w:t xml:space="preserve">current and </w:t>
      </w:r>
      <w:r w:rsidR="005007B5" w:rsidRPr="00FE6D77">
        <w:rPr>
          <w:rFonts w:ascii="Arial" w:hAnsi="Arial" w:cs="Arial"/>
          <w:color w:val="00B0F0"/>
        </w:rPr>
        <w:t>relevant professional learning</w:t>
      </w:r>
      <w:r w:rsidR="0097019D" w:rsidRPr="00FE6D77">
        <w:rPr>
          <w:rFonts w:ascii="Arial" w:hAnsi="Arial" w:cs="Arial"/>
          <w:color w:val="00B0F0"/>
        </w:rPr>
        <w:t>.</w:t>
      </w:r>
    </w:p>
    <w:p w14:paraId="6F68110A" w14:textId="6310CEEE" w:rsidR="007B767A" w:rsidRPr="00FE6D77" w:rsidRDefault="00E14C65" w:rsidP="007946F2">
      <w:pPr>
        <w:tabs>
          <w:tab w:val="left" w:pos="3924"/>
        </w:tabs>
        <w:spacing w:line="360" w:lineRule="auto"/>
        <w:rPr>
          <w:rFonts w:ascii="Arial" w:hAnsi="Arial" w:cs="Arial"/>
          <w:color w:val="00B0F0"/>
        </w:rPr>
      </w:pPr>
      <w:r w:rsidRPr="00FE6D77">
        <w:rPr>
          <w:rFonts w:ascii="Arial" w:hAnsi="Arial" w:cs="Arial"/>
          <w:color w:val="00B0F0"/>
        </w:rPr>
        <w:t>Our new</w:t>
      </w:r>
      <w:r w:rsidR="009E1897" w:rsidRPr="00FE6D77">
        <w:rPr>
          <w:rFonts w:ascii="Arial" w:hAnsi="Arial" w:cs="Arial"/>
          <w:color w:val="00B0F0"/>
        </w:rPr>
        <w:t xml:space="preserve"> </w:t>
      </w:r>
      <w:r w:rsidR="009654EF" w:rsidRPr="00FE6D77">
        <w:rPr>
          <w:rFonts w:ascii="Arial" w:hAnsi="Arial" w:cs="Arial"/>
          <w:color w:val="00B0F0"/>
        </w:rPr>
        <w:t>HLTA</w:t>
      </w:r>
      <w:r w:rsidR="009E1897" w:rsidRPr="00FE6D77">
        <w:rPr>
          <w:rFonts w:ascii="Arial" w:hAnsi="Arial" w:cs="Arial"/>
          <w:color w:val="00B0F0"/>
        </w:rPr>
        <w:t xml:space="preserve"> </w:t>
      </w:r>
      <w:r w:rsidRPr="00FE6D77">
        <w:rPr>
          <w:rFonts w:ascii="Arial" w:hAnsi="Arial" w:cs="Arial"/>
          <w:color w:val="00B0F0"/>
        </w:rPr>
        <w:t xml:space="preserve">is booked </w:t>
      </w:r>
      <w:r w:rsidR="009E1897" w:rsidRPr="00FE6D77">
        <w:rPr>
          <w:rFonts w:ascii="Arial" w:hAnsi="Arial" w:cs="Arial"/>
          <w:color w:val="00B0F0"/>
        </w:rPr>
        <w:t xml:space="preserve">on </w:t>
      </w:r>
      <w:r w:rsidR="008E78A4" w:rsidRPr="00FE6D77">
        <w:rPr>
          <w:rFonts w:ascii="Arial" w:hAnsi="Arial" w:cs="Arial"/>
          <w:color w:val="00B0F0"/>
        </w:rPr>
        <w:t>a C</w:t>
      </w:r>
      <w:r w:rsidR="00A53730" w:rsidRPr="00FE6D77">
        <w:rPr>
          <w:rFonts w:ascii="Arial" w:hAnsi="Arial" w:cs="Arial"/>
          <w:color w:val="00B0F0"/>
        </w:rPr>
        <w:t>ategory</w:t>
      </w:r>
      <w:r w:rsidR="008E78A4" w:rsidRPr="00FE6D77">
        <w:rPr>
          <w:rFonts w:ascii="Arial" w:hAnsi="Arial" w:cs="Arial"/>
          <w:color w:val="00B0F0"/>
        </w:rPr>
        <w:t xml:space="preserve"> B safeguarding course </w:t>
      </w:r>
      <w:r w:rsidR="00AE73ED" w:rsidRPr="00FE6D77">
        <w:rPr>
          <w:rFonts w:ascii="Arial" w:hAnsi="Arial" w:cs="Arial"/>
          <w:color w:val="00B0F0"/>
        </w:rPr>
        <w:t xml:space="preserve">on </w:t>
      </w:r>
      <w:r w:rsidR="008E78A4" w:rsidRPr="00FE6D77">
        <w:rPr>
          <w:rFonts w:ascii="Arial" w:hAnsi="Arial" w:cs="Arial"/>
          <w:color w:val="00B0F0"/>
        </w:rPr>
        <w:t>2</w:t>
      </w:r>
      <w:r w:rsidRPr="00FE6D77">
        <w:rPr>
          <w:rFonts w:ascii="Arial" w:hAnsi="Arial" w:cs="Arial"/>
          <w:color w:val="00B0F0"/>
          <w:vertAlign w:val="superscript"/>
        </w:rPr>
        <w:t>nd</w:t>
      </w:r>
      <w:r w:rsidRPr="00FE6D77">
        <w:rPr>
          <w:rFonts w:ascii="Arial" w:hAnsi="Arial" w:cs="Arial"/>
          <w:color w:val="00B0F0"/>
        </w:rPr>
        <w:t xml:space="preserve"> December </w:t>
      </w:r>
      <w:r w:rsidR="008E78A4" w:rsidRPr="00FE6D77">
        <w:rPr>
          <w:rFonts w:ascii="Arial" w:hAnsi="Arial" w:cs="Arial"/>
          <w:color w:val="00B0F0"/>
        </w:rPr>
        <w:t>as part of their induction.</w:t>
      </w:r>
      <w:r w:rsidR="009654EF" w:rsidRPr="00FE6D77">
        <w:rPr>
          <w:rFonts w:ascii="Arial" w:hAnsi="Arial" w:cs="Arial"/>
          <w:color w:val="00B0F0"/>
        </w:rPr>
        <w:t xml:space="preserve"> </w:t>
      </w:r>
      <w:r w:rsidRPr="00FE6D77">
        <w:rPr>
          <w:rFonts w:ascii="Arial" w:hAnsi="Arial" w:cs="Arial"/>
          <w:color w:val="00B0F0"/>
        </w:rPr>
        <w:t>I</w:t>
      </w:r>
      <w:r w:rsidR="009654EF" w:rsidRPr="00FE6D77">
        <w:rPr>
          <w:rFonts w:ascii="Arial" w:hAnsi="Arial" w:cs="Arial"/>
          <w:color w:val="00B0F0"/>
        </w:rPr>
        <w:t xml:space="preserve"> also </w:t>
      </w:r>
      <w:r w:rsidRPr="00FE6D77">
        <w:rPr>
          <w:rFonts w:ascii="Arial" w:hAnsi="Arial" w:cs="Arial"/>
          <w:color w:val="00B0F0"/>
        </w:rPr>
        <w:t>recommend</w:t>
      </w:r>
      <w:r w:rsidR="009654EF" w:rsidRPr="00FE6D77">
        <w:rPr>
          <w:rFonts w:ascii="Arial" w:hAnsi="Arial" w:cs="Arial"/>
          <w:color w:val="00B0F0"/>
        </w:rPr>
        <w:t xml:space="preserve"> </w:t>
      </w:r>
      <w:r w:rsidRPr="00FE6D77">
        <w:rPr>
          <w:rFonts w:ascii="Arial" w:hAnsi="Arial" w:cs="Arial"/>
          <w:color w:val="00B0F0"/>
        </w:rPr>
        <w:t>that the HLTA complete</w:t>
      </w:r>
      <w:r w:rsidR="009654EF" w:rsidRPr="00FE6D77">
        <w:rPr>
          <w:rFonts w:ascii="Arial" w:hAnsi="Arial" w:cs="Arial"/>
          <w:color w:val="00B0F0"/>
        </w:rPr>
        <w:t xml:space="preserve"> the </w:t>
      </w:r>
      <w:r w:rsidR="00A26990" w:rsidRPr="00FE6D77">
        <w:rPr>
          <w:rFonts w:ascii="Arial" w:hAnsi="Arial" w:cs="Arial"/>
          <w:color w:val="00B0F0"/>
        </w:rPr>
        <w:t xml:space="preserve">Wales Induction Framework </w:t>
      </w:r>
      <w:r w:rsidR="009E0A25" w:rsidRPr="00FE6D77">
        <w:rPr>
          <w:rFonts w:ascii="Arial" w:hAnsi="Arial" w:cs="Arial"/>
          <w:color w:val="00B0F0"/>
        </w:rPr>
        <w:t xml:space="preserve">Social Care Wales </w:t>
      </w:r>
      <w:r w:rsidR="00F626BB" w:rsidRPr="00FE6D77">
        <w:rPr>
          <w:rFonts w:ascii="Arial" w:hAnsi="Arial" w:cs="Arial"/>
          <w:color w:val="00B0F0"/>
        </w:rPr>
        <w:t>(</w:t>
      </w:r>
      <w:r w:rsidR="00A26990" w:rsidRPr="00FE6D77">
        <w:rPr>
          <w:rFonts w:ascii="Arial" w:hAnsi="Arial" w:cs="Arial"/>
          <w:color w:val="00B0F0"/>
        </w:rPr>
        <w:t xml:space="preserve">2025) </w:t>
      </w:r>
      <w:r w:rsidR="006D6FB6" w:rsidRPr="00FE6D77">
        <w:rPr>
          <w:rFonts w:ascii="Arial" w:hAnsi="Arial" w:cs="Arial"/>
          <w:color w:val="00B0F0"/>
        </w:rPr>
        <w:t xml:space="preserve">to </w:t>
      </w:r>
      <w:r w:rsidRPr="00FE6D77">
        <w:rPr>
          <w:rFonts w:ascii="Arial" w:hAnsi="Arial" w:cs="Arial"/>
          <w:color w:val="00B0F0"/>
        </w:rPr>
        <w:t xml:space="preserve">support their transition from the EYFS approach in England </w:t>
      </w:r>
      <w:r w:rsidR="006D6FB6" w:rsidRPr="00FE6D77">
        <w:rPr>
          <w:rFonts w:ascii="Arial" w:hAnsi="Arial" w:cs="Arial"/>
          <w:color w:val="00B0F0"/>
        </w:rPr>
        <w:t xml:space="preserve">to </w:t>
      </w:r>
      <w:r w:rsidRPr="00FE6D77">
        <w:rPr>
          <w:rFonts w:ascii="Arial" w:hAnsi="Arial" w:cs="Arial"/>
          <w:color w:val="00B0F0"/>
        </w:rPr>
        <w:t xml:space="preserve">our </w:t>
      </w:r>
      <w:r w:rsidR="006D6FB6" w:rsidRPr="00FE6D77">
        <w:rPr>
          <w:rFonts w:ascii="Arial" w:hAnsi="Arial" w:cs="Arial"/>
          <w:color w:val="00B0F0"/>
        </w:rPr>
        <w:t>Welsh pedagogy</w:t>
      </w:r>
      <w:r w:rsidR="005D0BE9" w:rsidRPr="00FE6D77">
        <w:rPr>
          <w:rFonts w:ascii="Arial" w:hAnsi="Arial" w:cs="Arial"/>
          <w:color w:val="00B0F0"/>
        </w:rPr>
        <w:t xml:space="preserve">, to </w:t>
      </w:r>
      <w:r w:rsidR="006D6FB6" w:rsidRPr="00FE6D77">
        <w:rPr>
          <w:rFonts w:ascii="Arial" w:hAnsi="Arial" w:cs="Arial"/>
          <w:color w:val="00B0F0"/>
        </w:rPr>
        <w:t xml:space="preserve">build </w:t>
      </w:r>
      <w:r w:rsidR="00067ED2" w:rsidRPr="00FE6D77">
        <w:rPr>
          <w:rFonts w:ascii="Arial" w:hAnsi="Arial" w:cs="Arial"/>
          <w:color w:val="00B0F0"/>
        </w:rPr>
        <w:t xml:space="preserve">confidence </w:t>
      </w:r>
      <w:r w:rsidR="00953916" w:rsidRPr="00FE6D77">
        <w:rPr>
          <w:rFonts w:ascii="Arial" w:hAnsi="Arial" w:cs="Arial"/>
          <w:color w:val="00B0F0"/>
        </w:rPr>
        <w:t>in delivering Curriculum</w:t>
      </w:r>
      <w:r w:rsidR="003F7C5A" w:rsidRPr="00FE6D77">
        <w:rPr>
          <w:rFonts w:ascii="Arial" w:hAnsi="Arial" w:cs="Arial"/>
          <w:color w:val="00B0F0"/>
        </w:rPr>
        <w:t xml:space="preserve"> for Wales expectations</w:t>
      </w:r>
      <w:r w:rsidR="00067ED2" w:rsidRPr="00FE6D77">
        <w:rPr>
          <w:rFonts w:ascii="Arial" w:hAnsi="Arial" w:cs="Arial"/>
          <w:color w:val="00B0F0"/>
        </w:rPr>
        <w:t xml:space="preserve"> during inspections.</w:t>
      </w:r>
      <w:r w:rsidR="003F7C5A" w:rsidRPr="00FE6D77">
        <w:rPr>
          <w:rFonts w:ascii="Arial" w:hAnsi="Arial" w:cs="Arial"/>
          <w:color w:val="00B0F0"/>
        </w:rPr>
        <w:t xml:space="preserve"> </w:t>
      </w:r>
    </w:p>
    <w:p w14:paraId="16822813" w14:textId="10DB85F1" w:rsidR="007C1FD4" w:rsidRPr="00FE6D77" w:rsidRDefault="00AC2FBD" w:rsidP="007946F2">
      <w:pPr>
        <w:tabs>
          <w:tab w:val="left" w:pos="3924"/>
        </w:tabs>
        <w:spacing w:line="360" w:lineRule="auto"/>
        <w:rPr>
          <w:rFonts w:ascii="Arial" w:hAnsi="Arial" w:cs="Arial"/>
          <w:color w:val="00B0F0"/>
        </w:rPr>
      </w:pPr>
      <w:r w:rsidRPr="00FE6D77">
        <w:rPr>
          <w:rFonts w:ascii="Arial" w:hAnsi="Arial" w:cs="Arial"/>
          <w:color w:val="00B0F0"/>
        </w:rPr>
        <w:t xml:space="preserve">Allen </w:t>
      </w:r>
      <w:r w:rsidRPr="00FE6D77">
        <w:rPr>
          <w:rFonts w:ascii="Arial" w:hAnsi="Arial" w:cs="Arial"/>
          <w:i/>
          <w:iCs/>
          <w:color w:val="00B0F0"/>
        </w:rPr>
        <w:t>et al</w:t>
      </w:r>
      <w:r w:rsidR="00BD75C2" w:rsidRPr="00FE6D77">
        <w:rPr>
          <w:rFonts w:ascii="Arial" w:hAnsi="Arial" w:cs="Arial"/>
          <w:i/>
          <w:iCs/>
          <w:color w:val="00B0F0"/>
        </w:rPr>
        <w:t xml:space="preserve">. </w:t>
      </w:r>
      <w:r w:rsidR="00BD75C2" w:rsidRPr="0007773A">
        <w:rPr>
          <w:rFonts w:ascii="Arial" w:hAnsi="Arial" w:cs="Arial"/>
          <w:color w:val="00B0F0"/>
        </w:rPr>
        <w:t>(2015</w:t>
      </w:r>
      <w:r w:rsidR="00BD75C2" w:rsidRPr="00FE6D77">
        <w:rPr>
          <w:rFonts w:ascii="Arial" w:hAnsi="Arial" w:cs="Arial"/>
          <w:i/>
          <w:iCs/>
          <w:color w:val="00B0F0"/>
        </w:rPr>
        <w:t xml:space="preserve">) </w:t>
      </w:r>
      <w:r w:rsidR="006D6F41" w:rsidRPr="00FE6D77">
        <w:rPr>
          <w:rFonts w:ascii="Arial" w:hAnsi="Arial" w:cs="Arial"/>
          <w:color w:val="00B0F0"/>
        </w:rPr>
        <w:t xml:space="preserve">argue that </w:t>
      </w:r>
      <w:r w:rsidR="00D75738" w:rsidRPr="00FE6D77">
        <w:rPr>
          <w:rFonts w:ascii="Arial" w:hAnsi="Arial" w:cs="Arial"/>
          <w:color w:val="00B0F0"/>
        </w:rPr>
        <w:t xml:space="preserve">this style of </w:t>
      </w:r>
      <w:r w:rsidR="00C97388" w:rsidRPr="00FE6D77">
        <w:rPr>
          <w:rFonts w:ascii="Arial" w:hAnsi="Arial" w:cs="Arial"/>
          <w:color w:val="00B0F0"/>
        </w:rPr>
        <w:t>transformational</w:t>
      </w:r>
      <w:r w:rsidR="00C255DD" w:rsidRPr="00FE6D77">
        <w:rPr>
          <w:rFonts w:ascii="Arial" w:hAnsi="Arial" w:cs="Arial"/>
          <w:color w:val="00B0F0"/>
        </w:rPr>
        <w:t xml:space="preserve"> leadership </w:t>
      </w:r>
      <w:r w:rsidR="00D75849" w:rsidRPr="00FE6D77">
        <w:rPr>
          <w:rFonts w:ascii="Arial" w:hAnsi="Arial" w:cs="Arial"/>
          <w:color w:val="00B0F0"/>
        </w:rPr>
        <w:t xml:space="preserve">is beneficial in a school environment </w:t>
      </w:r>
      <w:r w:rsidR="007137B2" w:rsidRPr="00FE6D77">
        <w:rPr>
          <w:rFonts w:ascii="Arial" w:hAnsi="Arial" w:cs="Arial"/>
          <w:color w:val="00B0F0"/>
        </w:rPr>
        <w:t xml:space="preserve">because </w:t>
      </w:r>
      <w:r w:rsidR="000E68FF" w:rsidRPr="00FE6D77">
        <w:rPr>
          <w:rFonts w:ascii="Arial" w:hAnsi="Arial" w:cs="Arial"/>
          <w:color w:val="00B0F0"/>
        </w:rPr>
        <w:t>i</w:t>
      </w:r>
      <w:r w:rsidR="00D75849" w:rsidRPr="00FE6D77">
        <w:rPr>
          <w:rFonts w:ascii="Arial" w:hAnsi="Arial" w:cs="Arial"/>
          <w:color w:val="00B0F0"/>
        </w:rPr>
        <w:t>t</w:t>
      </w:r>
      <w:r w:rsidR="000E68FF" w:rsidRPr="00FE6D77">
        <w:rPr>
          <w:rFonts w:ascii="Arial" w:hAnsi="Arial" w:cs="Arial"/>
          <w:color w:val="00B0F0"/>
        </w:rPr>
        <w:t xml:space="preserve"> promotes staff </w:t>
      </w:r>
      <w:r w:rsidR="00D75849" w:rsidRPr="00FE6D77">
        <w:rPr>
          <w:rFonts w:ascii="Arial" w:hAnsi="Arial" w:cs="Arial"/>
          <w:color w:val="00B0F0"/>
        </w:rPr>
        <w:t xml:space="preserve">growth and </w:t>
      </w:r>
      <w:r w:rsidR="004431DC" w:rsidRPr="00FE6D77">
        <w:rPr>
          <w:rFonts w:ascii="Arial" w:hAnsi="Arial" w:cs="Arial"/>
          <w:color w:val="00B0F0"/>
        </w:rPr>
        <w:t>helps c</w:t>
      </w:r>
      <w:r w:rsidR="006D6F41" w:rsidRPr="00FE6D77">
        <w:rPr>
          <w:rFonts w:ascii="Arial" w:hAnsi="Arial" w:cs="Arial"/>
          <w:color w:val="00B0F0"/>
        </w:rPr>
        <w:t xml:space="preserve">reate a </w:t>
      </w:r>
      <w:r w:rsidR="00C255DD" w:rsidRPr="00FE6D77">
        <w:rPr>
          <w:rFonts w:ascii="Arial" w:hAnsi="Arial" w:cs="Arial"/>
          <w:color w:val="00B0F0"/>
        </w:rPr>
        <w:t>share</w:t>
      </w:r>
      <w:r w:rsidR="006D6F41" w:rsidRPr="00FE6D77">
        <w:rPr>
          <w:rFonts w:ascii="Arial" w:hAnsi="Arial" w:cs="Arial"/>
          <w:color w:val="00B0F0"/>
        </w:rPr>
        <w:t xml:space="preserve">d </w:t>
      </w:r>
      <w:r w:rsidR="00C255DD" w:rsidRPr="00FE6D77">
        <w:rPr>
          <w:rFonts w:ascii="Arial" w:hAnsi="Arial" w:cs="Arial"/>
          <w:color w:val="00B0F0"/>
        </w:rPr>
        <w:t>vision</w:t>
      </w:r>
      <w:r w:rsidR="006D6F41" w:rsidRPr="00FE6D77">
        <w:rPr>
          <w:rFonts w:ascii="Arial" w:hAnsi="Arial" w:cs="Arial"/>
          <w:color w:val="00B0F0"/>
        </w:rPr>
        <w:t>.</w:t>
      </w:r>
      <w:r w:rsidR="003B5D4C" w:rsidRPr="00FE6D77">
        <w:rPr>
          <w:rFonts w:ascii="Arial" w:hAnsi="Arial" w:cs="Arial"/>
          <w:color w:val="00B0F0"/>
        </w:rPr>
        <w:t xml:space="preserve"> </w:t>
      </w:r>
      <w:r w:rsidR="00B820B3" w:rsidRPr="00FE6D77">
        <w:rPr>
          <w:rFonts w:ascii="Arial" w:hAnsi="Arial" w:cs="Arial"/>
          <w:color w:val="00B0F0"/>
        </w:rPr>
        <w:t>Whi</w:t>
      </w:r>
      <w:r w:rsidR="00E51CDF" w:rsidRPr="00FE6D77">
        <w:rPr>
          <w:rFonts w:ascii="Arial" w:hAnsi="Arial" w:cs="Arial"/>
          <w:color w:val="00B0F0"/>
        </w:rPr>
        <w:t>l</w:t>
      </w:r>
      <w:r w:rsidR="00B820B3" w:rsidRPr="00FE6D77">
        <w:rPr>
          <w:rFonts w:ascii="Arial" w:hAnsi="Arial" w:cs="Arial"/>
          <w:color w:val="00B0F0"/>
        </w:rPr>
        <w:t xml:space="preserve">st </w:t>
      </w:r>
      <w:r w:rsidR="003B5D4C" w:rsidRPr="00FE6D77">
        <w:rPr>
          <w:rFonts w:ascii="Arial" w:hAnsi="Arial" w:cs="Arial"/>
          <w:color w:val="00B0F0"/>
        </w:rPr>
        <w:t>Davis (2023)</w:t>
      </w:r>
      <w:r w:rsidR="004431DC" w:rsidRPr="00FE6D77">
        <w:rPr>
          <w:rFonts w:ascii="Arial" w:hAnsi="Arial" w:cs="Arial"/>
          <w:color w:val="00B0F0"/>
        </w:rPr>
        <w:t xml:space="preserve"> emphasises that transformational growth empowers staff, supports professional development</w:t>
      </w:r>
      <w:r w:rsidR="00266EE7" w:rsidRPr="00FE6D77">
        <w:rPr>
          <w:rFonts w:ascii="Arial" w:hAnsi="Arial" w:cs="Arial"/>
          <w:color w:val="00B0F0"/>
        </w:rPr>
        <w:t>, and aligns them around shared organisational goals, leading to greater motivation and improved performance.</w:t>
      </w:r>
      <w:r w:rsidR="003B5D4C" w:rsidRPr="00FE6D77">
        <w:rPr>
          <w:rFonts w:ascii="Arial" w:hAnsi="Arial" w:cs="Arial"/>
          <w:color w:val="00B0F0"/>
        </w:rPr>
        <w:t xml:space="preserve"> </w:t>
      </w:r>
      <w:r w:rsidR="00B820B3" w:rsidRPr="00FE6D77">
        <w:rPr>
          <w:rFonts w:ascii="Arial" w:hAnsi="Arial" w:cs="Arial"/>
          <w:color w:val="00B0F0"/>
        </w:rPr>
        <w:t>However, Yukl (</w:t>
      </w:r>
      <w:r w:rsidR="00EF7221" w:rsidRPr="00FE6D77">
        <w:rPr>
          <w:rFonts w:ascii="Arial" w:hAnsi="Arial" w:cs="Arial"/>
          <w:color w:val="00B0F0"/>
        </w:rPr>
        <w:t>201</w:t>
      </w:r>
      <w:r w:rsidR="007D646E" w:rsidRPr="00FE6D77">
        <w:rPr>
          <w:rFonts w:ascii="Arial" w:hAnsi="Arial" w:cs="Arial"/>
          <w:color w:val="00B0F0"/>
        </w:rPr>
        <w:t>3</w:t>
      </w:r>
      <w:r w:rsidR="00B820B3" w:rsidRPr="00FE6D77">
        <w:rPr>
          <w:rFonts w:ascii="Arial" w:hAnsi="Arial" w:cs="Arial"/>
          <w:color w:val="00B0F0"/>
        </w:rPr>
        <w:t>)</w:t>
      </w:r>
      <w:r w:rsidR="00EF7221" w:rsidRPr="00FE6D77">
        <w:rPr>
          <w:rFonts w:ascii="Arial" w:hAnsi="Arial" w:cs="Arial"/>
          <w:color w:val="00B0F0"/>
        </w:rPr>
        <w:t xml:space="preserve"> cautions that transformational leadership can </w:t>
      </w:r>
      <w:r w:rsidR="009C4465" w:rsidRPr="00FE6D77">
        <w:rPr>
          <w:rFonts w:ascii="Arial" w:hAnsi="Arial" w:cs="Arial"/>
          <w:color w:val="00B0F0"/>
        </w:rPr>
        <w:t xml:space="preserve">overlook the importance of clear </w:t>
      </w:r>
      <w:r w:rsidR="009C4465" w:rsidRPr="00FE6D77">
        <w:rPr>
          <w:rFonts w:ascii="Arial" w:hAnsi="Arial" w:cs="Arial"/>
          <w:color w:val="00B0F0"/>
        </w:rPr>
        <w:lastRenderedPageBreak/>
        <w:t>instructions, procedures and regulatory expectations, which are essential in safeguarding and compliance-driven environments such as ours.</w:t>
      </w:r>
      <w:r w:rsidR="00B820B3" w:rsidRPr="00FE6D77">
        <w:rPr>
          <w:rFonts w:ascii="Arial" w:hAnsi="Arial" w:cs="Arial"/>
          <w:color w:val="00B0F0"/>
        </w:rPr>
        <w:t xml:space="preserve"> </w:t>
      </w:r>
    </w:p>
    <w:p w14:paraId="3C702871" w14:textId="69921916" w:rsidR="006D6FB6" w:rsidRPr="00FE6D77" w:rsidRDefault="002B75CF" w:rsidP="007946F2">
      <w:pPr>
        <w:tabs>
          <w:tab w:val="left" w:pos="3924"/>
        </w:tabs>
        <w:spacing w:line="360" w:lineRule="auto"/>
        <w:rPr>
          <w:rFonts w:ascii="Arial" w:hAnsi="Arial" w:cs="Arial"/>
          <w:b/>
          <w:bCs/>
          <w:color w:val="00B0F0"/>
        </w:rPr>
      </w:pPr>
      <w:r w:rsidRPr="00FE6D77">
        <w:rPr>
          <w:rFonts w:ascii="Arial" w:hAnsi="Arial" w:cs="Arial"/>
          <w:b/>
          <w:bCs/>
          <w:color w:val="00B0F0"/>
        </w:rPr>
        <w:t xml:space="preserve">Audit: </w:t>
      </w:r>
    </w:p>
    <w:p w14:paraId="39288CAF" w14:textId="029B7A69" w:rsidR="00E563D3" w:rsidRPr="00FE6D77" w:rsidRDefault="00434C4A" w:rsidP="007946F2">
      <w:pPr>
        <w:tabs>
          <w:tab w:val="left" w:pos="3924"/>
        </w:tabs>
        <w:spacing w:line="360" w:lineRule="auto"/>
        <w:rPr>
          <w:rFonts w:ascii="Arial" w:hAnsi="Arial" w:cs="Arial"/>
          <w:color w:val="00B0F0"/>
        </w:rPr>
      </w:pPr>
      <w:r w:rsidRPr="00FE6D77">
        <w:rPr>
          <w:rFonts w:ascii="Arial" w:hAnsi="Arial" w:cs="Arial"/>
          <w:color w:val="00B0F0"/>
        </w:rPr>
        <w:t>I have c</w:t>
      </w:r>
      <w:r w:rsidR="005D0BE9" w:rsidRPr="00FE6D77">
        <w:rPr>
          <w:rFonts w:ascii="Arial" w:hAnsi="Arial" w:cs="Arial"/>
          <w:color w:val="00B0F0"/>
        </w:rPr>
        <w:t>ompleted</w:t>
      </w:r>
      <w:r w:rsidRPr="00FE6D77">
        <w:rPr>
          <w:rFonts w:ascii="Arial" w:hAnsi="Arial" w:cs="Arial"/>
          <w:color w:val="00B0F0"/>
        </w:rPr>
        <w:t xml:space="preserve"> an audit of the </w:t>
      </w:r>
      <w:r w:rsidR="006D6FB6" w:rsidRPr="00FE6D77">
        <w:rPr>
          <w:rFonts w:ascii="Arial" w:hAnsi="Arial" w:cs="Arial"/>
          <w:color w:val="00B0F0"/>
        </w:rPr>
        <w:t>on-site</w:t>
      </w:r>
      <w:r w:rsidRPr="00FE6D77">
        <w:rPr>
          <w:rFonts w:ascii="Arial" w:hAnsi="Arial" w:cs="Arial"/>
          <w:color w:val="00B0F0"/>
        </w:rPr>
        <w:t xml:space="preserve"> accident and existing injuries</w:t>
      </w:r>
      <w:r w:rsidR="00923B3D">
        <w:rPr>
          <w:rFonts w:ascii="Arial" w:hAnsi="Arial" w:cs="Arial"/>
          <w:color w:val="00B0F0"/>
        </w:rPr>
        <w:t xml:space="preserve"> forms.</w:t>
      </w:r>
      <w:r w:rsidRPr="00FE6D77">
        <w:rPr>
          <w:rFonts w:ascii="Arial" w:hAnsi="Arial" w:cs="Arial"/>
          <w:color w:val="00B0F0"/>
        </w:rPr>
        <w:t xml:space="preserve"> </w:t>
      </w:r>
      <w:r w:rsidR="009272E1">
        <w:rPr>
          <w:rFonts w:ascii="Arial" w:hAnsi="Arial" w:cs="Arial"/>
          <w:color w:val="00B0F0"/>
        </w:rPr>
        <w:t>We have</w:t>
      </w:r>
      <w:r w:rsidR="005D0BE9" w:rsidRPr="00FE6D77">
        <w:rPr>
          <w:rFonts w:ascii="Arial" w:hAnsi="Arial" w:cs="Arial"/>
          <w:color w:val="00B0F0"/>
        </w:rPr>
        <w:t xml:space="preserve"> seen </w:t>
      </w:r>
      <w:r w:rsidRPr="00FE6D77">
        <w:rPr>
          <w:rFonts w:ascii="Arial" w:hAnsi="Arial" w:cs="Arial"/>
          <w:color w:val="00B0F0"/>
        </w:rPr>
        <w:t xml:space="preserve">an increase in accidents on the jungle gym, </w:t>
      </w:r>
      <w:r w:rsidR="005A418A" w:rsidRPr="00FE6D77">
        <w:rPr>
          <w:rFonts w:ascii="Arial" w:hAnsi="Arial" w:cs="Arial"/>
          <w:color w:val="00B0F0"/>
        </w:rPr>
        <w:t>mainly</w:t>
      </w:r>
      <w:r w:rsidRPr="00FE6D77">
        <w:rPr>
          <w:rFonts w:ascii="Arial" w:hAnsi="Arial" w:cs="Arial"/>
          <w:color w:val="00B0F0"/>
        </w:rPr>
        <w:t xml:space="preserve"> reported falls from the </w:t>
      </w:r>
      <w:r w:rsidR="00E71138" w:rsidRPr="00FE6D77">
        <w:rPr>
          <w:rFonts w:ascii="Arial" w:hAnsi="Arial" w:cs="Arial"/>
          <w:color w:val="00B0F0"/>
        </w:rPr>
        <w:t>balancing beam. There were</w:t>
      </w:r>
      <w:r w:rsidR="009272E1">
        <w:rPr>
          <w:rFonts w:ascii="Arial" w:hAnsi="Arial" w:cs="Arial"/>
          <w:color w:val="00B0F0"/>
        </w:rPr>
        <w:t xml:space="preserve"> also some minor accidents on the exercise equipment caused by</w:t>
      </w:r>
      <w:r w:rsidR="00E71138" w:rsidRPr="00FE6D77">
        <w:rPr>
          <w:rFonts w:ascii="Arial" w:hAnsi="Arial" w:cs="Arial"/>
          <w:color w:val="00B0F0"/>
        </w:rPr>
        <w:t xml:space="preserve"> the </w:t>
      </w:r>
      <w:proofErr w:type="gramStart"/>
      <w:r w:rsidR="00E71138" w:rsidRPr="00FE6D77">
        <w:rPr>
          <w:rFonts w:ascii="Arial" w:hAnsi="Arial" w:cs="Arial"/>
          <w:color w:val="00B0F0"/>
        </w:rPr>
        <w:t>Reception</w:t>
      </w:r>
      <w:proofErr w:type="gramEnd"/>
      <w:r w:rsidR="00E71138" w:rsidRPr="00FE6D77">
        <w:rPr>
          <w:rFonts w:ascii="Arial" w:hAnsi="Arial" w:cs="Arial"/>
          <w:color w:val="00B0F0"/>
        </w:rPr>
        <w:t xml:space="preserve"> children. </w:t>
      </w:r>
    </w:p>
    <w:p w14:paraId="651F4BB8" w14:textId="285E182B" w:rsidR="00CB2CBF" w:rsidRPr="00FE6D77" w:rsidRDefault="005D0BE9" w:rsidP="007946F2">
      <w:pPr>
        <w:tabs>
          <w:tab w:val="left" w:pos="3924"/>
        </w:tabs>
        <w:spacing w:line="360" w:lineRule="auto"/>
        <w:rPr>
          <w:rFonts w:ascii="Arial" w:hAnsi="Arial" w:cs="Arial"/>
          <w:color w:val="00B0F0"/>
        </w:rPr>
      </w:pPr>
      <w:r w:rsidRPr="00FE6D77">
        <w:rPr>
          <w:rFonts w:ascii="Arial" w:hAnsi="Arial" w:cs="Arial"/>
          <w:color w:val="00B0F0"/>
        </w:rPr>
        <w:t xml:space="preserve">I </w:t>
      </w:r>
      <w:r w:rsidR="009272E1">
        <w:rPr>
          <w:rFonts w:ascii="Arial" w:hAnsi="Arial" w:cs="Arial"/>
          <w:color w:val="00B0F0"/>
        </w:rPr>
        <w:t>want</w:t>
      </w:r>
      <w:r w:rsidRPr="00FE6D77">
        <w:rPr>
          <w:rFonts w:ascii="Arial" w:hAnsi="Arial" w:cs="Arial"/>
          <w:color w:val="00B0F0"/>
        </w:rPr>
        <w:t xml:space="preserve"> to open this up to </w:t>
      </w:r>
      <w:r w:rsidR="00923B3D">
        <w:rPr>
          <w:rFonts w:ascii="Arial" w:hAnsi="Arial" w:cs="Arial"/>
          <w:color w:val="00B0F0"/>
        </w:rPr>
        <w:t>you all</w:t>
      </w:r>
      <w:r w:rsidR="00B25F7C" w:rsidRPr="00FE6D77">
        <w:rPr>
          <w:rFonts w:ascii="Arial" w:hAnsi="Arial" w:cs="Arial"/>
          <w:color w:val="00B0F0"/>
        </w:rPr>
        <w:t>. What</w:t>
      </w:r>
      <w:r w:rsidRPr="00FE6D77">
        <w:rPr>
          <w:rFonts w:ascii="Arial" w:hAnsi="Arial" w:cs="Arial"/>
          <w:color w:val="00B0F0"/>
        </w:rPr>
        <w:t xml:space="preserve"> are</w:t>
      </w:r>
      <w:r w:rsidR="005A418A" w:rsidRPr="00FE6D77">
        <w:rPr>
          <w:rFonts w:ascii="Arial" w:hAnsi="Arial" w:cs="Arial"/>
          <w:color w:val="00B0F0"/>
        </w:rPr>
        <w:t xml:space="preserve"> your thoughts </w:t>
      </w:r>
      <w:r w:rsidRPr="00FE6D77">
        <w:rPr>
          <w:rFonts w:ascii="Arial" w:hAnsi="Arial" w:cs="Arial"/>
          <w:color w:val="00B0F0"/>
        </w:rPr>
        <w:t>on</w:t>
      </w:r>
      <w:r w:rsidR="005A418A" w:rsidRPr="00FE6D77">
        <w:rPr>
          <w:rFonts w:ascii="Arial" w:hAnsi="Arial" w:cs="Arial"/>
          <w:color w:val="00B0F0"/>
        </w:rPr>
        <w:t xml:space="preserve"> </w:t>
      </w:r>
      <w:r w:rsidR="008C4889" w:rsidRPr="00FE6D77">
        <w:rPr>
          <w:rFonts w:ascii="Arial" w:hAnsi="Arial" w:cs="Arial"/>
          <w:color w:val="00B0F0"/>
        </w:rPr>
        <w:t>outdoor supervision around this area</w:t>
      </w:r>
      <w:r w:rsidR="001853DA" w:rsidRPr="00FE6D77">
        <w:rPr>
          <w:rFonts w:ascii="Arial" w:hAnsi="Arial" w:cs="Arial"/>
          <w:color w:val="00B0F0"/>
        </w:rPr>
        <w:t>,</w:t>
      </w:r>
      <w:r w:rsidR="008C4889" w:rsidRPr="00FE6D77">
        <w:rPr>
          <w:rFonts w:ascii="Arial" w:hAnsi="Arial" w:cs="Arial"/>
          <w:color w:val="00B0F0"/>
        </w:rPr>
        <w:t xml:space="preserve"> please?  </w:t>
      </w:r>
    </w:p>
    <w:p w14:paraId="2545225F" w14:textId="10C3695C" w:rsidR="00251BE1" w:rsidRPr="006C3C47" w:rsidRDefault="00670EC6" w:rsidP="007946F2">
      <w:pPr>
        <w:tabs>
          <w:tab w:val="left" w:pos="3924"/>
        </w:tabs>
        <w:spacing w:line="360" w:lineRule="auto"/>
        <w:rPr>
          <w:rFonts w:ascii="Arial" w:hAnsi="Arial" w:cs="Arial"/>
          <w:color w:val="7030A0"/>
        </w:rPr>
      </w:pPr>
      <w:r w:rsidRPr="006C3C47">
        <w:rPr>
          <w:rFonts w:ascii="Arial" w:hAnsi="Arial" w:cs="Arial"/>
          <w:b/>
          <w:bCs/>
          <w:color w:val="7030A0"/>
        </w:rPr>
        <w:t>Maka</w:t>
      </w:r>
      <w:r w:rsidR="008E03F0" w:rsidRPr="006C3C47">
        <w:rPr>
          <w:rFonts w:ascii="Arial" w:hAnsi="Arial" w:cs="Arial"/>
          <w:b/>
          <w:bCs/>
          <w:color w:val="7030A0"/>
        </w:rPr>
        <w:t>:</w:t>
      </w:r>
      <w:r w:rsidR="00D96AE9" w:rsidRPr="006C3C47">
        <w:rPr>
          <w:rFonts w:ascii="Arial" w:hAnsi="Arial" w:cs="Arial"/>
          <w:color w:val="7030A0"/>
        </w:rPr>
        <w:t xml:space="preserve"> ‘</w:t>
      </w:r>
      <w:r w:rsidR="005D0BE9" w:rsidRPr="006C3C47">
        <w:rPr>
          <w:rFonts w:ascii="Arial" w:hAnsi="Arial" w:cs="Arial"/>
          <w:color w:val="7030A0"/>
        </w:rPr>
        <w:t>There</w:t>
      </w:r>
      <w:r w:rsidR="003B2FC1" w:rsidRPr="006C3C47">
        <w:rPr>
          <w:rFonts w:ascii="Arial" w:hAnsi="Arial" w:cs="Arial"/>
          <w:color w:val="7030A0"/>
        </w:rPr>
        <w:t xml:space="preserve"> are staff usually in the playground’</w:t>
      </w:r>
      <w:r w:rsidR="00D96AE9" w:rsidRPr="006C3C47">
        <w:rPr>
          <w:rFonts w:ascii="Arial" w:hAnsi="Arial" w:cs="Arial"/>
          <w:color w:val="7030A0"/>
        </w:rPr>
        <w:t xml:space="preserve"> </w:t>
      </w:r>
    </w:p>
    <w:p w14:paraId="5129AB3B" w14:textId="5B7532F5" w:rsidR="00D96AE9" w:rsidRPr="006C3C47" w:rsidRDefault="00B25F7C" w:rsidP="007946F2">
      <w:pPr>
        <w:tabs>
          <w:tab w:val="left" w:pos="3924"/>
        </w:tabs>
        <w:spacing w:line="360" w:lineRule="auto"/>
        <w:rPr>
          <w:rFonts w:ascii="Arial" w:hAnsi="Arial" w:cs="Arial"/>
          <w:color w:val="80340D" w:themeColor="accent2" w:themeShade="80"/>
        </w:rPr>
      </w:pPr>
      <w:r w:rsidRPr="006C3C47">
        <w:rPr>
          <w:rFonts w:ascii="Arial" w:hAnsi="Arial" w:cs="Arial"/>
          <w:b/>
          <w:bCs/>
          <w:color w:val="80340D" w:themeColor="accent2" w:themeShade="80"/>
        </w:rPr>
        <w:t>Barbara</w:t>
      </w:r>
      <w:r w:rsidR="008E03F0" w:rsidRPr="006C3C47">
        <w:rPr>
          <w:rFonts w:ascii="Arial" w:hAnsi="Arial" w:cs="Arial"/>
          <w:b/>
          <w:bCs/>
          <w:color w:val="80340D" w:themeColor="accent2" w:themeShade="80"/>
        </w:rPr>
        <w:t>:</w:t>
      </w:r>
      <w:r w:rsidRPr="006C3C47">
        <w:rPr>
          <w:rFonts w:ascii="Arial" w:hAnsi="Arial" w:cs="Arial"/>
          <w:b/>
          <w:bCs/>
          <w:color w:val="80340D" w:themeColor="accent2" w:themeShade="80"/>
        </w:rPr>
        <w:t xml:space="preserve"> ‘</w:t>
      </w:r>
      <w:r w:rsidRPr="006C3C47">
        <w:rPr>
          <w:rFonts w:ascii="Arial" w:hAnsi="Arial" w:cs="Arial"/>
          <w:color w:val="80340D" w:themeColor="accent2" w:themeShade="80"/>
        </w:rPr>
        <w:t>Ah, but this morning one staff member was called away</w:t>
      </w:r>
      <w:r w:rsidR="003B2FC1" w:rsidRPr="006C3C47">
        <w:rPr>
          <w:rFonts w:ascii="Arial" w:hAnsi="Arial" w:cs="Arial"/>
          <w:color w:val="80340D" w:themeColor="accent2" w:themeShade="80"/>
        </w:rPr>
        <w:t xml:space="preserve"> to deal with an accident</w:t>
      </w:r>
      <w:r w:rsidR="002432E1" w:rsidRPr="006C3C47">
        <w:rPr>
          <w:rFonts w:ascii="Arial" w:hAnsi="Arial" w:cs="Arial"/>
          <w:color w:val="80340D" w:themeColor="accent2" w:themeShade="80"/>
        </w:rPr>
        <w:t>, leaving the area</w:t>
      </w:r>
      <w:r w:rsidR="005D0BE9" w:rsidRPr="006C3C47">
        <w:rPr>
          <w:rFonts w:ascii="Arial" w:hAnsi="Arial" w:cs="Arial"/>
          <w:color w:val="80340D" w:themeColor="accent2" w:themeShade="80"/>
        </w:rPr>
        <w:t xml:space="preserve"> unsupervised</w:t>
      </w:r>
      <w:r w:rsidR="00733AD9" w:rsidRPr="006C3C47">
        <w:rPr>
          <w:rFonts w:ascii="Arial" w:hAnsi="Arial" w:cs="Arial"/>
          <w:color w:val="80340D" w:themeColor="accent2" w:themeShade="80"/>
        </w:rPr>
        <w:t>.</w:t>
      </w:r>
    </w:p>
    <w:p w14:paraId="4CB8E8B2" w14:textId="5BD1E1D7" w:rsidR="00F03E20" w:rsidRPr="006C3C47" w:rsidRDefault="00CD5A03" w:rsidP="007946F2">
      <w:pPr>
        <w:tabs>
          <w:tab w:val="left" w:pos="3924"/>
        </w:tabs>
        <w:spacing w:line="360" w:lineRule="auto"/>
        <w:rPr>
          <w:rFonts w:ascii="Arial" w:hAnsi="Arial" w:cs="Arial"/>
          <w:color w:val="000000" w:themeColor="text1"/>
        </w:rPr>
      </w:pPr>
      <w:r w:rsidRPr="006C3C47">
        <w:rPr>
          <w:rFonts w:ascii="Arial" w:hAnsi="Arial" w:cs="Arial"/>
          <w:b/>
          <w:bCs/>
          <w:color w:val="000000" w:themeColor="text1"/>
        </w:rPr>
        <w:t>Nicola</w:t>
      </w:r>
      <w:r w:rsidR="008E03F0" w:rsidRPr="006C3C47">
        <w:rPr>
          <w:rFonts w:ascii="Arial" w:hAnsi="Arial" w:cs="Arial"/>
          <w:b/>
          <w:bCs/>
          <w:color w:val="000000" w:themeColor="text1"/>
        </w:rPr>
        <w:t>:</w:t>
      </w:r>
      <w:r w:rsidR="00F03E20" w:rsidRPr="006C3C47">
        <w:rPr>
          <w:rFonts w:ascii="Arial" w:hAnsi="Arial" w:cs="Arial"/>
          <w:color w:val="000000" w:themeColor="text1"/>
        </w:rPr>
        <w:t xml:space="preserve"> </w:t>
      </w:r>
      <w:r w:rsidR="009272E1" w:rsidRPr="006C3C47">
        <w:rPr>
          <w:rFonts w:ascii="Arial" w:hAnsi="Arial" w:cs="Arial"/>
          <w:color w:val="000000" w:themeColor="text1"/>
        </w:rPr>
        <w:t>‘Since</w:t>
      </w:r>
      <w:r w:rsidR="005D0BE9" w:rsidRPr="006C3C47">
        <w:rPr>
          <w:rFonts w:ascii="Arial" w:hAnsi="Arial" w:cs="Arial"/>
          <w:color w:val="000000" w:themeColor="text1"/>
        </w:rPr>
        <w:t xml:space="preserve"> it is</w:t>
      </w:r>
      <w:r w:rsidRPr="006C3C47">
        <w:rPr>
          <w:rFonts w:ascii="Arial" w:hAnsi="Arial" w:cs="Arial"/>
          <w:color w:val="000000" w:themeColor="text1"/>
        </w:rPr>
        <w:t xml:space="preserve"> a safety concern</w:t>
      </w:r>
      <w:r w:rsidR="00F30F62" w:rsidRPr="006C3C47">
        <w:rPr>
          <w:rFonts w:ascii="Arial" w:hAnsi="Arial" w:cs="Arial"/>
          <w:color w:val="000000" w:themeColor="text1"/>
        </w:rPr>
        <w:t>, sh</w:t>
      </w:r>
      <w:r w:rsidR="005D0BE9" w:rsidRPr="006C3C47">
        <w:rPr>
          <w:rFonts w:ascii="Arial" w:hAnsi="Arial" w:cs="Arial"/>
          <w:color w:val="000000" w:themeColor="text1"/>
        </w:rPr>
        <w:t xml:space="preserve">ould </w:t>
      </w:r>
      <w:r w:rsidR="00F30F62" w:rsidRPr="006C3C47">
        <w:rPr>
          <w:rFonts w:ascii="Arial" w:hAnsi="Arial" w:cs="Arial"/>
          <w:color w:val="000000" w:themeColor="text1"/>
        </w:rPr>
        <w:t xml:space="preserve">we update the risk assessment, </w:t>
      </w:r>
      <w:r w:rsidR="005D0BE9" w:rsidRPr="006C3C47">
        <w:rPr>
          <w:rFonts w:ascii="Arial" w:hAnsi="Arial" w:cs="Arial"/>
          <w:color w:val="000000" w:themeColor="text1"/>
        </w:rPr>
        <w:t>gather feedback from our</w:t>
      </w:r>
      <w:r w:rsidR="00F30F62" w:rsidRPr="006C3C47">
        <w:rPr>
          <w:rFonts w:ascii="Arial" w:hAnsi="Arial" w:cs="Arial"/>
          <w:color w:val="000000" w:themeColor="text1"/>
        </w:rPr>
        <w:t xml:space="preserve"> teams </w:t>
      </w:r>
      <w:r w:rsidR="005D0BE9" w:rsidRPr="006C3C47">
        <w:rPr>
          <w:rFonts w:ascii="Arial" w:hAnsi="Arial" w:cs="Arial"/>
          <w:color w:val="000000" w:themeColor="text1"/>
        </w:rPr>
        <w:t>and review at the en</w:t>
      </w:r>
      <w:r w:rsidR="00F30F62" w:rsidRPr="006C3C47">
        <w:rPr>
          <w:rFonts w:ascii="Arial" w:hAnsi="Arial" w:cs="Arial"/>
          <w:color w:val="000000" w:themeColor="text1"/>
        </w:rPr>
        <w:t>d of the week?</w:t>
      </w:r>
      <w:r w:rsidR="00F03E20" w:rsidRPr="006C3C47">
        <w:rPr>
          <w:rFonts w:ascii="Arial" w:hAnsi="Arial" w:cs="Arial"/>
          <w:color w:val="000000" w:themeColor="text1"/>
        </w:rPr>
        <w:t>’</w:t>
      </w:r>
    </w:p>
    <w:p w14:paraId="35C5BD76" w14:textId="095568F2" w:rsidR="002F599E" w:rsidRPr="00FE6D77" w:rsidRDefault="00F30F62" w:rsidP="007946F2">
      <w:pPr>
        <w:tabs>
          <w:tab w:val="left" w:pos="3924"/>
        </w:tabs>
        <w:spacing w:line="360" w:lineRule="auto"/>
        <w:rPr>
          <w:rFonts w:ascii="Arial" w:hAnsi="Arial" w:cs="Arial"/>
          <w:color w:val="00B0F0"/>
        </w:rPr>
      </w:pPr>
      <w:r w:rsidRPr="00FE6D77">
        <w:rPr>
          <w:rFonts w:ascii="Arial" w:hAnsi="Arial" w:cs="Arial"/>
          <w:color w:val="00B0F0"/>
        </w:rPr>
        <w:t>Great idea</w:t>
      </w:r>
      <w:r w:rsidR="009272E1">
        <w:rPr>
          <w:rFonts w:ascii="Arial" w:hAnsi="Arial" w:cs="Arial"/>
          <w:color w:val="00B0F0"/>
        </w:rPr>
        <w:t xml:space="preserve">! </w:t>
      </w:r>
      <w:r w:rsidR="00CE7508">
        <w:rPr>
          <w:rFonts w:ascii="Arial" w:hAnsi="Arial" w:cs="Arial"/>
          <w:color w:val="00B0F0"/>
        </w:rPr>
        <w:t>Let us</w:t>
      </w:r>
      <w:r w:rsidR="00CE7508" w:rsidRPr="00FE6D77">
        <w:rPr>
          <w:rFonts w:ascii="Arial" w:hAnsi="Arial" w:cs="Arial"/>
          <w:color w:val="00B0F0"/>
        </w:rPr>
        <w:t xml:space="preserve"> create a temporary rota to ensure this area is consistently supervised. We will gather staff views by the end of this week, agree on actions and review them at the next meeting</w:t>
      </w:r>
      <w:r w:rsidR="00CE7508">
        <w:rPr>
          <w:rFonts w:ascii="Arial" w:hAnsi="Arial" w:cs="Arial"/>
          <w:color w:val="00B0F0"/>
        </w:rPr>
        <w:t xml:space="preserve">. </w:t>
      </w:r>
      <w:r w:rsidR="009272E1">
        <w:rPr>
          <w:rFonts w:ascii="Arial" w:hAnsi="Arial" w:cs="Arial"/>
          <w:color w:val="00B0F0"/>
        </w:rPr>
        <w:t>T</w:t>
      </w:r>
      <w:r w:rsidR="0003041B" w:rsidRPr="00FE6D77">
        <w:rPr>
          <w:rFonts w:ascii="Arial" w:hAnsi="Arial" w:cs="Arial"/>
          <w:color w:val="00B0F0"/>
        </w:rPr>
        <w:t xml:space="preserve">his </w:t>
      </w:r>
      <w:r w:rsidR="00B35F98">
        <w:rPr>
          <w:rFonts w:ascii="Arial" w:hAnsi="Arial" w:cs="Arial"/>
          <w:color w:val="00B0F0"/>
        </w:rPr>
        <w:t>approach reflects Senge’s (</w:t>
      </w:r>
      <w:r w:rsidR="00107E59">
        <w:rPr>
          <w:rFonts w:ascii="Arial" w:hAnsi="Arial" w:cs="Arial"/>
          <w:color w:val="00B0F0"/>
        </w:rPr>
        <w:t>2010</w:t>
      </w:r>
      <w:r w:rsidR="00B35F98">
        <w:rPr>
          <w:rFonts w:ascii="Arial" w:hAnsi="Arial" w:cs="Arial"/>
          <w:color w:val="00B0F0"/>
        </w:rPr>
        <w:t>)</w:t>
      </w:r>
      <w:r w:rsidR="00E13730">
        <w:rPr>
          <w:rFonts w:ascii="Arial" w:hAnsi="Arial" w:cs="Arial"/>
          <w:color w:val="00B0F0"/>
        </w:rPr>
        <w:t xml:space="preserve"> </w:t>
      </w:r>
      <w:r w:rsidR="00B35F98">
        <w:rPr>
          <w:rFonts w:ascii="Arial" w:hAnsi="Arial" w:cs="Arial"/>
          <w:color w:val="00B0F0"/>
        </w:rPr>
        <w:t xml:space="preserve">systems thinking model, </w:t>
      </w:r>
      <w:r w:rsidR="00977949">
        <w:rPr>
          <w:rFonts w:ascii="Arial" w:hAnsi="Arial" w:cs="Arial"/>
          <w:color w:val="00B0F0"/>
        </w:rPr>
        <w:t>recognising patterns in accidents, sharing perspectives, and making</w:t>
      </w:r>
      <w:r w:rsidR="00B35F98">
        <w:rPr>
          <w:rFonts w:ascii="Arial" w:hAnsi="Arial" w:cs="Arial"/>
          <w:color w:val="00B0F0"/>
        </w:rPr>
        <w:t xml:space="preserve"> decisions collaboratively to improve safety. However</w:t>
      </w:r>
      <w:r w:rsidR="00E44F8A">
        <w:rPr>
          <w:rFonts w:ascii="Arial" w:hAnsi="Arial" w:cs="Arial"/>
          <w:color w:val="00B0F0"/>
        </w:rPr>
        <w:t>,</w:t>
      </w:r>
      <w:r w:rsidR="00B35F98">
        <w:rPr>
          <w:rFonts w:ascii="Arial" w:hAnsi="Arial" w:cs="Arial"/>
          <w:color w:val="00B0F0"/>
        </w:rPr>
        <w:t xml:space="preserve"> Fayol</w:t>
      </w:r>
      <w:r w:rsidR="00360BAB">
        <w:rPr>
          <w:rFonts w:ascii="Arial" w:hAnsi="Arial" w:cs="Arial"/>
          <w:color w:val="00B0F0"/>
        </w:rPr>
        <w:t xml:space="preserve">’s Classical Management Theory </w:t>
      </w:r>
      <w:r w:rsidR="00B35F98">
        <w:rPr>
          <w:rFonts w:ascii="Arial" w:hAnsi="Arial" w:cs="Arial"/>
          <w:color w:val="00B0F0"/>
        </w:rPr>
        <w:t xml:space="preserve">would argue that where immediate safety risks exist, </w:t>
      </w:r>
      <w:r w:rsidR="00067D99">
        <w:rPr>
          <w:rFonts w:ascii="Arial" w:hAnsi="Arial" w:cs="Arial"/>
          <w:color w:val="00B0F0"/>
        </w:rPr>
        <w:t>an autocratic leader directive approach</w:t>
      </w:r>
      <w:r w:rsidR="00D14BDD">
        <w:rPr>
          <w:rFonts w:ascii="Arial" w:hAnsi="Arial" w:cs="Arial"/>
          <w:color w:val="00B0F0"/>
        </w:rPr>
        <w:t xml:space="preserve"> should be used,</w:t>
      </w:r>
      <w:r w:rsidR="00067D99">
        <w:rPr>
          <w:rFonts w:ascii="Arial" w:hAnsi="Arial" w:cs="Arial"/>
          <w:color w:val="00B0F0"/>
        </w:rPr>
        <w:t xml:space="preserve"> </w:t>
      </w:r>
      <w:r w:rsidR="00AF532A">
        <w:rPr>
          <w:rFonts w:ascii="Arial" w:hAnsi="Arial" w:cs="Arial"/>
          <w:color w:val="00B0F0"/>
        </w:rPr>
        <w:t>as consultation could delay urgent action</w:t>
      </w:r>
      <w:r w:rsidR="00D64F76">
        <w:rPr>
          <w:rFonts w:ascii="Arial" w:hAnsi="Arial" w:cs="Arial"/>
          <w:color w:val="00B0F0"/>
        </w:rPr>
        <w:t xml:space="preserve"> (Fells, 2000)</w:t>
      </w:r>
      <w:r w:rsidR="00AF532A">
        <w:rPr>
          <w:rFonts w:ascii="Arial" w:hAnsi="Arial" w:cs="Arial"/>
          <w:color w:val="00B0F0"/>
        </w:rPr>
        <w:t>.</w:t>
      </w:r>
      <w:r w:rsidR="00067D99">
        <w:rPr>
          <w:rFonts w:ascii="Arial" w:hAnsi="Arial" w:cs="Arial"/>
          <w:color w:val="00B0F0"/>
        </w:rPr>
        <w:t xml:space="preserve"> </w:t>
      </w:r>
      <w:r w:rsidR="00B35F98">
        <w:rPr>
          <w:rFonts w:ascii="Arial" w:hAnsi="Arial" w:cs="Arial"/>
          <w:color w:val="00B0F0"/>
        </w:rPr>
        <w:t xml:space="preserve"> </w:t>
      </w:r>
    </w:p>
    <w:p w14:paraId="00D9061B" w14:textId="0755E843" w:rsidR="00EE6FDC" w:rsidRPr="00FE6D77" w:rsidRDefault="008C4889" w:rsidP="007946F2">
      <w:pPr>
        <w:tabs>
          <w:tab w:val="left" w:pos="3924"/>
        </w:tabs>
        <w:spacing w:line="360" w:lineRule="auto"/>
        <w:rPr>
          <w:rFonts w:ascii="Arial" w:hAnsi="Arial" w:cs="Arial"/>
          <w:color w:val="00B0F0"/>
        </w:rPr>
      </w:pPr>
      <w:r w:rsidRPr="00FE6D77">
        <w:rPr>
          <w:rFonts w:ascii="Arial" w:hAnsi="Arial" w:cs="Arial"/>
          <w:color w:val="00B0F0"/>
        </w:rPr>
        <w:t xml:space="preserve">The audit also highlighted </w:t>
      </w:r>
      <w:r w:rsidR="00F1118C" w:rsidRPr="00FE6D77">
        <w:rPr>
          <w:rFonts w:ascii="Arial" w:hAnsi="Arial" w:cs="Arial"/>
          <w:color w:val="00B0F0"/>
        </w:rPr>
        <w:t>two</w:t>
      </w:r>
      <w:r w:rsidR="00E463D7" w:rsidRPr="00FE6D77">
        <w:rPr>
          <w:rFonts w:ascii="Arial" w:hAnsi="Arial" w:cs="Arial"/>
          <w:color w:val="00B0F0"/>
        </w:rPr>
        <w:t xml:space="preserve"> children w</w:t>
      </w:r>
      <w:r w:rsidR="00EE6FDC" w:rsidRPr="00FE6D77">
        <w:rPr>
          <w:rFonts w:ascii="Arial" w:hAnsi="Arial" w:cs="Arial"/>
          <w:color w:val="00B0F0"/>
        </w:rPr>
        <w:t>ith a pattern of repeated</w:t>
      </w:r>
      <w:r w:rsidR="00E463D7" w:rsidRPr="00FE6D77">
        <w:rPr>
          <w:rFonts w:ascii="Arial" w:hAnsi="Arial" w:cs="Arial"/>
          <w:color w:val="00B0F0"/>
        </w:rPr>
        <w:t xml:space="preserve"> accidents in the setting and at home. Looking at the data, these tend to be </w:t>
      </w:r>
      <w:r w:rsidR="002449CD" w:rsidRPr="00FE6D77">
        <w:rPr>
          <w:rFonts w:ascii="Arial" w:hAnsi="Arial" w:cs="Arial"/>
          <w:color w:val="00B0F0"/>
        </w:rPr>
        <w:t xml:space="preserve">around bumping into equipment or tripping over their feet. </w:t>
      </w:r>
    </w:p>
    <w:p w14:paraId="7BC193B6" w14:textId="70942CAD" w:rsidR="00434C4A" w:rsidRPr="00FE6D77" w:rsidRDefault="002449CD" w:rsidP="007946F2">
      <w:pPr>
        <w:tabs>
          <w:tab w:val="left" w:pos="3924"/>
        </w:tabs>
        <w:spacing w:line="360" w:lineRule="auto"/>
        <w:rPr>
          <w:rFonts w:ascii="Arial" w:hAnsi="Arial" w:cs="Arial"/>
          <w:color w:val="00B0F0"/>
        </w:rPr>
      </w:pPr>
      <w:r w:rsidRPr="00FE6D77">
        <w:rPr>
          <w:rFonts w:ascii="Arial" w:hAnsi="Arial" w:cs="Arial"/>
          <w:color w:val="00B0F0"/>
        </w:rPr>
        <w:t>Barbara</w:t>
      </w:r>
      <w:r w:rsidR="00EE6FDC" w:rsidRPr="00FE6D77">
        <w:rPr>
          <w:rFonts w:ascii="Arial" w:hAnsi="Arial" w:cs="Arial"/>
          <w:color w:val="00B0F0"/>
        </w:rPr>
        <w:t xml:space="preserve">, would you be able to review </w:t>
      </w:r>
      <w:r w:rsidRPr="00FE6D77">
        <w:rPr>
          <w:rFonts w:ascii="Arial" w:hAnsi="Arial" w:cs="Arial"/>
          <w:color w:val="00B0F0"/>
        </w:rPr>
        <w:t>their developmental profile</w:t>
      </w:r>
      <w:r w:rsidR="00EE6FDC" w:rsidRPr="00FE6D77">
        <w:rPr>
          <w:rFonts w:ascii="Arial" w:hAnsi="Arial" w:cs="Arial"/>
          <w:color w:val="00B0F0"/>
        </w:rPr>
        <w:t xml:space="preserve">, particularly </w:t>
      </w:r>
      <w:r w:rsidRPr="00FE6D77">
        <w:rPr>
          <w:rFonts w:ascii="Arial" w:hAnsi="Arial" w:cs="Arial"/>
          <w:color w:val="00B0F0"/>
        </w:rPr>
        <w:t>physical development</w:t>
      </w:r>
      <w:r w:rsidR="00A01EFD" w:rsidRPr="00FE6D77">
        <w:rPr>
          <w:rFonts w:ascii="Arial" w:hAnsi="Arial" w:cs="Arial"/>
          <w:color w:val="00B0F0"/>
        </w:rPr>
        <w:t xml:space="preserve">, and touch base with parents regarding hearing and </w:t>
      </w:r>
      <w:r w:rsidR="00EE6FDC" w:rsidRPr="00FE6D77">
        <w:rPr>
          <w:rFonts w:ascii="Arial" w:hAnsi="Arial" w:cs="Arial"/>
          <w:color w:val="00B0F0"/>
        </w:rPr>
        <w:t>vision checks</w:t>
      </w:r>
      <w:r w:rsidR="00A01EFD" w:rsidRPr="00FE6D77">
        <w:rPr>
          <w:rFonts w:ascii="Arial" w:hAnsi="Arial" w:cs="Arial"/>
          <w:color w:val="00B0F0"/>
        </w:rPr>
        <w:t>,</w:t>
      </w:r>
      <w:r w:rsidRPr="00FE6D77">
        <w:rPr>
          <w:rFonts w:ascii="Arial" w:hAnsi="Arial" w:cs="Arial"/>
          <w:color w:val="00B0F0"/>
        </w:rPr>
        <w:t xml:space="preserve"> please?</w:t>
      </w:r>
      <w:r w:rsidR="00762640" w:rsidRPr="00FE6D77">
        <w:rPr>
          <w:rFonts w:ascii="Arial" w:hAnsi="Arial" w:cs="Arial"/>
          <w:color w:val="00B0F0"/>
        </w:rPr>
        <w:t xml:space="preserve"> </w:t>
      </w:r>
    </w:p>
    <w:p w14:paraId="712AA393" w14:textId="3F50AF82" w:rsidR="00CB2CBF" w:rsidRPr="006C3C47" w:rsidRDefault="008E03F0" w:rsidP="007946F2">
      <w:pPr>
        <w:tabs>
          <w:tab w:val="left" w:pos="3924"/>
        </w:tabs>
        <w:spacing w:line="360" w:lineRule="auto"/>
        <w:rPr>
          <w:rFonts w:ascii="Arial" w:hAnsi="Arial" w:cs="Arial"/>
          <w:color w:val="80340D" w:themeColor="accent2" w:themeShade="80"/>
        </w:rPr>
      </w:pPr>
      <w:r w:rsidRPr="006C3C47">
        <w:rPr>
          <w:rFonts w:ascii="Arial" w:hAnsi="Arial" w:cs="Arial"/>
          <w:b/>
          <w:bCs/>
          <w:color w:val="80340D" w:themeColor="accent2" w:themeShade="80"/>
        </w:rPr>
        <w:t xml:space="preserve">Barbara ALNCo: </w:t>
      </w:r>
      <w:r w:rsidR="00D36239" w:rsidRPr="006C3C47">
        <w:rPr>
          <w:rFonts w:ascii="Arial" w:hAnsi="Arial" w:cs="Arial"/>
          <w:color w:val="80340D" w:themeColor="accent2" w:themeShade="80"/>
        </w:rPr>
        <w:t>“Of course, please send me the details after the meeting”</w:t>
      </w:r>
    </w:p>
    <w:p w14:paraId="69E19DC8" w14:textId="287D3185" w:rsidR="00EE6FDC" w:rsidRPr="00FE6D77" w:rsidRDefault="00EE6FDC" w:rsidP="007946F2">
      <w:pPr>
        <w:tabs>
          <w:tab w:val="left" w:pos="3924"/>
        </w:tabs>
        <w:spacing w:line="360" w:lineRule="auto"/>
        <w:rPr>
          <w:rFonts w:ascii="Arial" w:hAnsi="Arial" w:cs="Arial"/>
          <w:b/>
          <w:bCs/>
          <w:color w:val="00B0F0"/>
        </w:rPr>
      </w:pPr>
      <w:r w:rsidRPr="00FE6D77">
        <w:rPr>
          <w:rFonts w:ascii="Arial" w:hAnsi="Arial" w:cs="Arial"/>
          <w:b/>
          <w:bCs/>
          <w:color w:val="00B0F0"/>
        </w:rPr>
        <w:lastRenderedPageBreak/>
        <w:t>Safeguarding concerns</w:t>
      </w:r>
      <w:r w:rsidR="008072F9" w:rsidRPr="00FE6D77">
        <w:rPr>
          <w:rFonts w:ascii="Arial" w:hAnsi="Arial" w:cs="Arial"/>
          <w:b/>
          <w:bCs/>
          <w:color w:val="00B0F0"/>
        </w:rPr>
        <w:t>:</w:t>
      </w:r>
    </w:p>
    <w:p w14:paraId="1D43C744" w14:textId="16779704" w:rsidR="00B163C1" w:rsidRPr="00FE6D77" w:rsidRDefault="00762640" w:rsidP="007946F2">
      <w:pPr>
        <w:tabs>
          <w:tab w:val="left" w:pos="3924"/>
        </w:tabs>
        <w:spacing w:line="360" w:lineRule="auto"/>
        <w:rPr>
          <w:rFonts w:ascii="Arial" w:hAnsi="Arial" w:cs="Arial"/>
          <w:color w:val="00B0F0"/>
        </w:rPr>
      </w:pPr>
      <w:r w:rsidRPr="00FE6D77">
        <w:rPr>
          <w:rFonts w:ascii="Arial" w:hAnsi="Arial" w:cs="Arial"/>
          <w:color w:val="00B0F0"/>
        </w:rPr>
        <w:t>We have re</w:t>
      </w:r>
      <w:r w:rsidR="008072F9" w:rsidRPr="00FE6D77">
        <w:rPr>
          <w:rFonts w:ascii="Arial" w:hAnsi="Arial" w:cs="Arial"/>
          <w:color w:val="00B0F0"/>
        </w:rPr>
        <w:t xml:space="preserve">corded </w:t>
      </w:r>
      <w:r w:rsidRPr="00FE6D77">
        <w:rPr>
          <w:rFonts w:ascii="Arial" w:hAnsi="Arial" w:cs="Arial"/>
          <w:color w:val="00B0F0"/>
        </w:rPr>
        <w:t xml:space="preserve">10 cases of concern to </w:t>
      </w:r>
      <w:r w:rsidR="00A01EFD" w:rsidRPr="00FE6D77">
        <w:rPr>
          <w:rFonts w:ascii="Arial" w:hAnsi="Arial" w:cs="Arial"/>
          <w:color w:val="00B0F0"/>
        </w:rPr>
        <w:t xml:space="preserve">the </w:t>
      </w:r>
      <w:r w:rsidRPr="00FE6D77">
        <w:rPr>
          <w:rFonts w:ascii="Arial" w:hAnsi="Arial" w:cs="Arial"/>
          <w:color w:val="00B0F0"/>
        </w:rPr>
        <w:t xml:space="preserve">local authority since the last meeting. All cases have a </w:t>
      </w:r>
      <w:r w:rsidR="00D36239" w:rsidRPr="00FE6D77">
        <w:rPr>
          <w:rFonts w:ascii="Arial" w:hAnsi="Arial" w:cs="Arial"/>
          <w:color w:val="00B0F0"/>
        </w:rPr>
        <w:t>'no further assessment' result; however, we must still record concerns in children’s care books, no matter how small the concern</w:t>
      </w:r>
      <w:r w:rsidRPr="00FE6D77">
        <w:rPr>
          <w:rFonts w:ascii="Arial" w:hAnsi="Arial" w:cs="Arial"/>
          <w:color w:val="00B0F0"/>
        </w:rPr>
        <w:t xml:space="preserve">. Please remind your teams that everyone has a responsibility </w:t>
      </w:r>
      <w:r w:rsidR="00867300" w:rsidRPr="00FE6D77">
        <w:rPr>
          <w:rFonts w:ascii="Arial" w:hAnsi="Arial" w:cs="Arial"/>
          <w:color w:val="00B0F0"/>
        </w:rPr>
        <w:t xml:space="preserve">to safeguard and a duty to report, and that </w:t>
      </w:r>
      <w:r w:rsidR="00880A7E" w:rsidRPr="00FE6D77">
        <w:rPr>
          <w:rFonts w:ascii="Arial" w:hAnsi="Arial" w:cs="Arial"/>
          <w:color w:val="00B0F0"/>
        </w:rPr>
        <w:t>early reporting prevents issues from escalating</w:t>
      </w:r>
      <w:r w:rsidR="00997D78">
        <w:rPr>
          <w:rFonts w:ascii="Arial" w:hAnsi="Arial" w:cs="Arial"/>
          <w:color w:val="00B0F0"/>
        </w:rPr>
        <w:t xml:space="preserve"> </w:t>
      </w:r>
      <w:r w:rsidR="000F5281">
        <w:rPr>
          <w:rFonts w:ascii="Arial" w:hAnsi="Arial" w:cs="Arial"/>
          <w:color w:val="00B0F0"/>
        </w:rPr>
        <w:t xml:space="preserve">in accordance with the </w:t>
      </w:r>
      <w:r w:rsidR="00B163C1" w:rsidRPr="00260B43">
        <w:rPr>
          <w:rFonts w:ascii="Arial" w:eastAsia="Arial" w:hAnsi="Arial" w:cs="Arial"/>
          <w:color w:val="00B0F0"/>
        </w:rPr>
        <w:t>Wales Safeguarding Procedures (</w:t>
      </w:r>
      <w:r w:rsidR="00260B43" w:rsidRPr="00260B43">
        <w:rPr>
          <w:rFonts w:ascii="Arial" w:eastAsia="Arial" w:hAnsi="Arial" w:cs="Arial"/>
          <w:color w:val="00B0F0"/>
        </w:rPr>
        <w:t>Social Services and Well-being (Wales) Act 2014</w:t>
      </w:r>
      <w:r w:rsidR="00260B43" w:rsidRPr="00260B43">
        <w:rPr>
          <w:rFonts w:ascii="Arial" w:eastAsia="Arial" w:hAnsi="Arial" w:cs="Arial"/>
          <w:color w:val="00B0F0"/>
        </w:rPr>
        <w:t xml:space="preserve">; </w:t>
      </w:r>
      <w:r w:rsidR="00B163C1" w:rsidRPr="00260B43">
        <w:rPr>
          <w:rFonts w:ascii="Arial" w:eastAsia="Arial" w:hAnsi="Arial" w:cs="Arial"/>
          <w:color w:val="00B0F0"/>
        </w:rPr>
        <w:t>Safeguarding Wales, 202</w:t>
      </w:r>
      <w:r w:rsidR="006F6536" w:rsidRPr="00260B43">
        <w:rPr>
          <w:rFonts w:ascii="Arial" w:eastAsia="Arial" w:hAnsi="Arial" w:cs="Arial"/>
          <w:color w:val="00B0F0"/>
        </w:rPr>
        <w:t>3</w:t>
      </w:r>
      <w:r w:rsidR="00997D78" w:rsidRPr="00260B43">
        <w:rPr>
          <w:rFonts w:ascii="Arial" w:eastAsia="Arial" w:hAnsi="Arial" w:cs="Arial"/>
          <w:color w:val="00B0F0"/>
        </w:rPr>
        <w:t>).</w:t>
      </w:r>
      <w:r w:rsidR="00142B7B">
        <w:rPr>
          <w:rFonts w:ascii="Arial" w:eastAsia="Arial" w:hAnsi="Arial" w:cs="Arial"/>
          <w:color w:val="00B0F0"/>
        </w:rPr>
        <w:t xml:space="preserve"> </w:t>
      </w:r>
      <w:r w:rsidR="004F2B60">
        <w:rPr>
          <w:rFonts w:ascii="Arial" w:eastAsia="Arial" w:hAnsi="Arial" w:cs="Arial"/>
          <w:color w:val="00B0F0"/>
        </w:rPr>
        <w:t xml:space="preserve">Research </w:t>
      </w:r>
      <w:r w:rsidR="001A365E">
        <w:rPr>
          <w:rFonts w:ascii="Arial" w:eastAsia="Arial" w:hAnsi="Arial" w:cs="Arial"/>
          <w:color w:val="00B0F0"/>
        </w:rPr>
        <w:t>supports a</w:t>
      </w:r>
      <w:r w:rsidR="00142B7B">
        <w:rPr>
          <w:rFonts w:ascii="Arial" w:eastAsia="Arial" w:hAnsi="Arial" w:cs="Arial"/>
          <w:color w:val="00B0F0"/>
        </w:rPr>
        <w:t xml:space="preserve"> distributed </w:t>
      </w:r>
      <w:r w:rsidR="00454173">
        <w:rPr>
          <w:rFonts w:ascii="Arial" w:eastAsia="Arial" w:hAnsi="Arial" w:cs="Arial"/>
          <w:color w:val="00B0F0"/>
        </w:rPr>
        <w:t>leadership</w:t>
      </w:r>
      <w:r w:rsidR="00B553D3">
        <w:rPr>
          <w:rFonts w:ascii="Arial" w:eastAsia="Arial" w:hAnsi="Arial" w:cs="Arial"/>
          <w:color w:val="00B0F0"/>
        </w:rPr>
        <w:t xml:space="preserve"> </w:t>
      </w:r>
      <w:r w:rsidR="003B41AB">
        <w:rPr>
          <w:rFonts w:ascii="Arial" w:eastAsia="Arial" w:hAnsi="Arial" w:cs="Arial"/>
          <w:color w:val="00B0F0"/>
        </w:rPr>
        <w:t>framework,</w:t>
      </w:r>
      <w:r w:rsidR="009A088B">
        <w:rPr>
          <w:rFonts w:ascii="Arial" w:eastAsia="Arial" w:hAnsi="Arial" w:cs="Arial"/>
          <w:color w:val="00B0F0"/>
        </w:rPr>
        <w:t xml:space="preserve"> especially around safeguarding. H</w:t>
      </w:r>
      <w:r w:rsidR="00B5325F">
        <w:rPr>
          <w:rFonts w:ascii="Arial" w:eastAsia="Arial" w:hAnsi="Arial" w:cs="Arial"/>
          <w:color w:val="00B0F0"/>
        </w:rPr>
        <w:t xml:space="preserve">aving </w:t>
      </w:r>
      <w:r w:rsidR="009A088B">
        <w:rPr>
          <w:rFonts w:ascii="Arial" w:eastAsia="Arial" w:hAnsi="Arial" w:cs="Arial"/>
          <w:color w:val="00B0F0"/>
        </w:rPr>
        <w:t>collective responsibility rather than relying solely on one person empowers staff, promotes innovation and autonomy, and fosters professional collaboration (Spillane et al.</w:t>
      </w:r>
      <w:r w:rsidR="00D00CB4">
        <w:rPr>
          <w:rFonts w:ascii="Arial" w:eastAsia="Arial" w:hAnsi="Arial" w:cs="Arial"/>
          <w:i/>
          <w:iCs/>
          <w:color w:val="00B0F0"/>
        </w:rPr>
        <w:t>,</w:t>
      </w:r>
      <w:r w:rsidR="00D00CB4">
        <w:rPr>
          <w:rFonts w:ascii="Arial" w:eastAsia="Arial" w:hAnsi="Arial" w:cs="Arial"/>
          <w:color w:val="00B0F0"/>
        </w:rPr>
        <w:t xml:space="preserve"> 2001</w:t>
      </w:r>
      <w:r w:rsidR="003B41AB">
        <w:rPr>
          <w:rFonts w:ascii="Arial" w:eastAsia="Arial" w:hAnsi="Arial" w:cs="Arial"/>
          <w:color w:val="00B0F0"/>
        </w:rPr>
        <w:t>;</w:t>
      </w:r>
      <w:r w:rsidR="003B41AB" w:rsidRPr="003B41AB">
        <w:rPr>
          <w:rFonts w:ascii="Arial" w:eastAsia="Arial" w:hAnsi="Arial" w:cs="Arial"/>
          <w:color w:val="00B0F0"/>
        </w:rPr>
        <w:t xml:space="preserve"> </w:t>
      </w:r>
      <w:r w:rsidR="003B41AB">
        <w:rPr>
          <w:rFonts w:ascii="Arial" w:eastAsia="Arial" w:hAnsi="Arial" w:cs="Arial"/>
          <w:color w:val="00B0F0"/>
        </w:rPr>
        <w:t>Shal et al., 2024</w:t>
      </w:r>
      <w:r w:rsidR="00F10BF5">
        <w:rPr>
          <w:rFonts w:ascii="Arial" w:eastAsia="Arial" w:hAnsi="Arial" w:cs="Arial"/>
          <w:color w:val="00B0F0"/>
        </w:rPr>
        <w:t>)</w:t>
      </w:r>
      <w:r w:rsidR="00D56D20">
        <w:rPr>
          <w:rFonts w:ascii="Arial" w:eastAsia="Arial" w:hAnsi="Arial" w:cs="Arial"/>
          <w:color w:val="00B0F0"/>
        </w:rPr>
        <w:t>.</w:t>
      </w:r>
      <w:r w:rsidR="00454173">
        <w:rPr>
          <w:rFonts w:ascii="Arial" w:eastAsia="Arial" w:hAnsi="Arial" w:cs="Arial"/>
          <w:color w:val="00B0F0"/>
        </w:rPr>
        <w:t xml:space="preserve"> </w:t>
      </w:r>
    </w:p>
    <w:p w14:paraId="3B0BAF75" w14:textId="73176930" w:rsidR="00880A7E" w:rsidRPr="00FE6D77" w:rsidRDefault="00880A7E" w:rsidP="007946F2">
      <w:pPr>
        <w:tabs>
          <w:tab w:val="left" w:pos="3924"/>
        </w:tabs>
        <w:spacing w:line="360" w:lineRule="auto"/>
        <w:rPr>
          <w:rFonts w:ascii="Arial" w:hAnsi="Arial" w:cs="Arial"/>
          <w:b/>
          <w:bCs/>
          <w:color w:val="00B0F0"/>
        </w:rPr>
      </w:pPr>
      <w:r w:rsidRPr="00FE6D77">
        <w:rPr>
          <w:rFonts w:ascii="Arial" w:hAnsi="Arial" w:cs="Arial"/>
          <w:b/>
          <w:bCs/>
          <w:color w:val="00B0F0"/>
        </w:rPr>
        <w:t xml:space="preserve">New </w:t>
      </w:r>
      <w:r w:rsidR="00A24642" w:rsidRPr="00FE6D77">
        <w:rPr>
          <w:rFonts w:ascii="Arial" w:hAnsi="Arial" w:cs="Arial"/>
          <w:b/>
          <w:bCs/>
          <w:color w:val="00B0F0"/>
        </w:rPr>
        <w:t>Safeguarding</w:t>
      </w:r>
      <w:r w:rsidRPr="00FE6D77">
        <w:rPr>
          <w:rFonts w:ascii="Arial" w:hAnsi="Arial" w:cs="Arial"/>
          <w:b/>
          <w:bCs/>
          <w:color w:val="00B0F0"/>
        </w:rPr>
        <w:t xml:space="preserve"> Update – Cuckooing:</w:t>
      </w:r>
    </w:p>
    <w:p w14:paraId="4E564A66" w14:textId="09F4BA90" w:rsidR="00596C29" w:rsidRDefault="009F4E8A" w:rsidP="007946F2">
      <w:pPr>
        <w:tabs>
          <w:tab w:val="left" w:pos="3924"/>
        </w:tabs>
        <w:spacing w:line="360" w:lineRule="auto"/>
        <w:rPr>
          <w:rFonts w:ascii="Arial" w:hAnsi="Arial" w:cs="Arial"/>
          <w:color w:val="00B0F0"/>
        </w:rPr>
      </w:pPr>
      <w:r w:rsidRPr="00FE6D77">
        <w:rPr>
          <w:rFonts w:ascii="Arial" w:hAnsi="Arial" w:cs="Arial"/>
          <w:color w:val="00B0F0"/>
        </w:rPr>
        <w:t xml:space="preserve">Finally, </w:t>
      </w:r>
      <w:r w:rsidR="00596C29">
        <w:rPr>
          <w:rFonts w:ascii="Arial" w:hAnsi="Arial" w:cs="Arial"/>
          <w:color w:val="00B0F0"/>
        </w:rPr>
        <w:t xml:space="preserve">local police have highlighted an emerging safeguarding concern in our area called cuckooing. This is where criminal gangs take over the homes of </w:t>
      </w:r>
      <w:r w:rsidR="009265EB">
        <w:rPr>
          <w:rFonts w:ascii="Arial" w:hAnsi="Arial" w:cs="Arial"/>
          <w:color w:val="00B0F0"/>
        </w:rPr>
        <w:t>vulnerable</w:t>
      </w:r>
      <w:r w:rsidR="00596C29">
        <w:rPr>
          <w:rFonts w:ascii="Arial" w:hAnsi="Arial" w:cs="Arial"/>
          <w:color w:val="00B0F0"/>
        </w:rPr>
        <w:t xml:space="preserve"> adults, often where children are present. Staff may hear children mention unfamiliar adults staying in their home, so early awareness is </w:t>
      </w:r>
      <w:r w:rsidR="009849D1">
        <w:rPr>
          <w:rFonts w:ascii="Arial" w:hAnsi="Arial" w:cs="Arial"/>
          <w:color w:val="00B0F0"/>
        </w:rPr>
        <w:t>essential</w:t>
      </w:r>
      <w:r w:rsidR="00596C29">
        <w:rPr>
          <w:rFonts w:ascii="Arial" w:hAnsi="Arial" w:cs="Arial"/>
          <w:color w:val="00B0F0"/>
        </w:rPr>
        <w:t>.</w:t>
      </w:r>
    </w:p>
    <w:p w14:paraId="61B6AF08" w14:textId="29B84916" w:rsidR="00AB7B48" w:rsidRDefault="00596C29" w:rsidP="007946F2">
      <w:pPr>
        <w:tabs>
          <w:tab w:val="left" w:pos="3924"/>
        </w:tabs>
        <w:spacing w:line="360" w:lineRule="auto"/>
        <w:rPr>
          <w:rFonts w:ascii="Arial" w:hAnsi="Arial" w:cs="Arial"/>
          <w:color w:val="00B0F0"/>
        </w:rPr>
      </w:pPr>
      <w:r>
        <w:rPr>
          <w:rFonts w:ascii="Arial" w:hAnsi="Arial" w:cs="Arial"/>
          <w:color w:val="00B0F0"/>
        </w:rPr>
        <w:t xml:space="preserve">Training on this will be available in December. In keeping with a </w:t>
      </w:r>
      <w:r w:rsidR="009265EB">
        <w:rPr>
          <w:rFonts w:ascii="Arial" w:hAnsi="Arial" w:cs="Arial"/>
          <w:color w:val="00B0F0"/>
        </w:rPr>
        <w:t>feedback-informed</w:t>
      </w:r>
      <w:r>
        <w:rPr>
          <w:rFonts w:ascii="Arial" w:hAnsi="Arial" w:cs="Arial"/>
          <w:color w:val="00B0F0"/>
        </w:rPr>
        <w:t xml:space="preserve"> approach</w:t>
      </w:r>
      <w:r w:rsidR="00F75071">
        <w:rPr>
          <w:rFonts w:ascii="Arial" w:hAnsi="Arial" w:cs="Arial"/>
          <w:color w:val="00B0F0"/>
        </w:rPr>
        <w:t xml:space="preserve"> </w:t>
      </w:r>
      <w:r w:rsidR="00DE6774">
        <w:rPr>
          <w:rFonts w:ascii="Arial" w:hAnsi="Arial" w:cs="Arial"/>
          <w:color w:val="00B0F0"/>
        </w:rPr>
        <w:t>Argyris</w:t>
      </w:r>
      <w:r w:rsidR="00F75071">
        <w:rPr>
          <w:rFonts w:ascii="Arial" w:hAnsi="Arial" w:cs="Arial"/>
          <w:color w:val="00B0F0"/>
        </w:rPr>
        <w:t xml:space="preserve"> (</w:t>
      </w:r>
      <w:r w:rsidR="00DE6774">
        <w:rPr>
          <w:rFonts w:ascii="Arial" w:hAnsi="Arial" w:cs="Arial"/>
          <w:color w:val="00B0F0"/>
        </w:rPr>
        <w:t>1996</w:t>
      </w:r>
      <w:r w:rsidR="00F75071">
        <w:rPr>
          <w:rFonts w:ascii="Arial" w:hAnsi="Arial" w:cs="Arial"/>
          <w:color w:val="00B0F0"/>
        </w:rPr>
        <w:t>) and</w:t>
      </w:r>
      <w:r w:rsidR="00DE6774" w:rsidRPr="00DE6774">
        <w:rPr>
          <w:rFonts w:ascii="Arial" w:hAnsi="Arial" w:cs="Arial"/>
          <w:color w:val="00B0F0"/>
        </w:rPr>
        <w:t xml:space="preserve"> </w:t>
      </w:r>
      <w:r w:rsidR="00DE6774">
        <w:rPr>
          <w:rFonts w:ascii="Arial" w:hAnsi="Arial" w:cs="Arial"/>
          <w:color w:val="00B0F0"/>
        </w:rPr>
        <w:t>Fullan</w:t>
      </w:r>
      <w:r w:rsidR="00F75071">
        <w:rPr>
          <w:rFonts w:ascii="Arial" w:hAnsi="Arial" w:cs="Arial"/>
          <w:color w:val="00B0F0"/>
        </w:rPr>
        <w:t xml:space="preserve"> (</w:t>
      </w:r>
      <w:r w:rsidR="00DE6774">
        <w:rPr>
          <w:rFonts w:ascii="Arial" w:hAnsi="Arial" w:cs="Arial"/>
          <w:color w:val="00B0F0"/>
        </w:rPr>
        <w:t>2</w:t>
      </w:r>
      <w:r w:rsidR="00DE6774">
        <w:rPr>
          <w:rFonts w:ascii="Arial" w:hAnsi="Arial" w:cs="Arial"/>
          <w:color w:val="00B0F0"/>
        </w:rPr>
        <w:t>006)</w:t>
      </w:r>
      <w:r w:rsidR="00AB7B48">
        <w:rPr>
          <w:rFonts w:ascii="Arial" w:hAnsi="Arial" w:cs="Arial"/>
          <w:color w:val="00B0F0"/>
        </w:rPr>
        <w:t>,</w:t>
      </w:r>
      <w:r>
        <w:rPr>
          <w:rFonts w:ascii="Arial" w:hAnsi="Arial" w:cs="Arial"/>
          <w:color w:val="00B0F0"/>
        </w:rPr>
        <w:t xml:space="preserve"> we will invite everyone to complete </w:t>
      </w:r>
      <w:r w:rsidR="005C2F05">
        <w:rPr>
          <w:rFonts w:ascii="Arial" w:hAnsi="Arial" w:cs="Arial"/>
          <w:color w:val="00B0F0"/>
        </w:rPr>
        <w:t xml:space="preserve">a </w:t>
      </w:r>
      <w:r>
        <w:rPr>
          <w:rFonts w:ascii="Arial" w:hAnsi="Arial" w:cs="Arial"/>
          <w:color w:val="00B0F0"/>
        </w:rPr>
        <w:t>post-training self-assessment</w:t>
      </w:r>
      <w:r w:rsidR="005C2F05">
        <w:rPr>
          <w:rFonts w:ascii="Arial" w:hAnsi="Arial" w:cs="Arial"/>
          <w:color w:val="00B0F0"/>
        </w:rPr>
        <w:t xml:space="preserve"> via the QR code. </w:t>
      </w:r>
    </w:p>
    <w:p w14:paraId="1C8208CE" w14:textId="177D9ADC" w:rsidR="00435BBF" w:rsidRDefault="005C2F05" w:rsidP="007946F2">
      <w:pPr>
        <w:tabs>
          <w:tab w:val="left" w:pos="3924"/>
        </w:tabs>
        <w:spacing w:line="360" w:lineRule="auto"/>
        <w:rPr>
          <w:rFonts w:ascii="Arial" w:hAnsi="Arial" w:cs="Arial"/>
          <w:color w:val="00B0F0"/>
        </w:rPr>
      </w:pPr>
      <w:r>
        <w:rPr>
          <w:rFonts w:ascii="Arial" w:hAnsi="Arial" w:cs="Arial"/>
          <w:color w:val="00B0F0"/>
        </w:rPr>
        <w:t xml:space="preserve">This will help us understand actual levels of knowledge and confidence, rather than making assumptions from a leadership perspective. </w:t>
      </w:r>
      <w:r w:rsidR="009265EB">
        <w:rPr>
          <w:rFonts w:ascii="Arial" w:hAnsi="Arial" w:cs="Arial"/>
          <w:color w:val="00B0F0"/>
        </w:rPr>
        <w:t>These</w:t>
      </w:r>
      <w:r>
        <w:rPr>
          <w:rFonts w:ascii="Arial" w:hAnsi="Arial" w:cs="Arial"/>
          <w:color w:val="00B0F0"/>
        </w:rPr>
        <w:t xml:space="preserve"> results will </w:t>
      </w:r>
      <w:r w:rsidR="009265EB">
        <w:rPr>
          <w:rFonts w:ascii="Arial" w:hAnsi="Arial" w:cs="Arial"/>
          <w:color w:val="00B0F0"/>
        </w:rPr>
        <w:t>guide</w:t>
      </w:r>
      <w:r>
        <w:rPr>
          <w:rFonts w:ascii="Arial" w:hAnsi="Arial" w:cs="Arial"/>
          <w:color w:val="00B0F0"/>
        </w:rPr>
        <w:t xml:space="preserve"> any further safeguarding </w:t>
      </w:r>
      <w:r w:rsidR="00190499">
        <w:rPr>
          <w:rFonts w:ascii="Arial" w:hAnsi="Arial" w:cs="Arial"/>
          <w:color w:val="00B0F0"/>
        </w:rPr>
        <w:t>of Continuing Professional Development</w:t>
      </w:r>
      <w:r w:rsidR="004C223B">
        <w:rPr>
          <w:rFonts w:ascii="Arial" w:hAnsi="Arial" w:cs="Arial"/>
          <w:color w:val="00B0F0"/>
        </w:rPr>
        <w:t xml:space="preserve"> and </w:t>
      </w:r>
      <w:r w:rsidR="00190499">
        <w:rPr>
          <w:rFonts w:ascii="Arial" w:hAnsi="Arial" w:cs="Arial"/>
          <w:color w:val="00B0F0"/>
        </w:rPr>
        <w:t>reflect the needs of our team</w:t>
      </w:r>
      <w:r w:rsidR="00B17B54">
        <w:rPr>
          <w:rFonts w:ascii="Arial" w:hAnsi="Arial" w:cs="Arial"/>
          <w:color w:val="00B0F0"/>
        </w:rPr>
        <w:t xml:space="preserve"> </w:t>
      </w:r>
      <w:r w:rsidR="00F75071">
        <w:rPr>
          <w:rFonts w:ascii="Arial" w:hAnsi="Arial" w:cs="Arial"/>
          <w:color w:val="00B0F0"/>
        </w:rPr>
        <w:t>(</w:t>
      </w:r>
      <w:proofErr w:type="spellStart"/>
      <w:r w:rsidR="00B17B54">
        <w:rPr>
          <w:rFonts w:ascii="Arial" w:hAnsi="Arial" w:cs="Arial"/>
          <w:color w:val="00B0F0"/>
        </w:rPr>
        <w:t>Guskey</w:t>
      </w:r>
      <w:proofErr w:type="spellEnd"/>
      <w:r w:rsidR="00F75071">
        <w:rPr>
          <w:rFonts w:ascii="Arial" w:hAnsi="Arial" w:cs="Arial"/>
          <w:color w:val="00B0F0"/>
        </w:rPr>
        <w:t>,</w:t>
      </w:r>
      <w:r w:rsidR="00797BD2">
        <w:rPr>
          <w:rFonts w:ascii="Arial" w:hAnsi="Arial" w:cs="Arial"/>
          <w:color w:val="00B0F0"/>
        </w:rPr>
        <w:t xml:space="preserve"> 2002</w:t>
      </w:r>
      <w:r w:rsidR="008644AC">
        <w:rPr>
          <w:rFonts w:ascii="Arial" w:hAnsi="Arial" w:cs="Arial"/>
          <w:color w:val="00B0F0"/>
        </w:rPr>
        <w:t>).</w:t>
      </w:r>
      <w:r w:rsidR="00190499">
        <w:rPr>
          <w:rFonts w:ascii="Arial" w:hAnsi="Arial" w:cs="Arial"/>
          <w:color w:val="00B0F0"/>
        </w:rPr>
        <w:t xml:space="preserve"> </w:t>
      </w:r>
    </w:p>
    <w:p w14:paraId="7F2EB1AA" w14:textId="77777777" w:rsidR="00880A7E" w:rsidRPr="00FE6D77" w:rsidRDefault="00880A7E" w:rsidP="007946F2">
      <w:pPr>
        <w:tabs>
          <w:tab w:val="left" w:pos="3924"/>
        </w:tabs>
        <w:spacing w:line="360" w:lineRule="auto"/>
        <w:rPr>
          <w:rFonts w:ascii="Arial" w:hAnsi="Arial" w:cs="Arial"/>
          <w:b/>
          <w:bCs/>
          <w:color w:val="00B0F0"/>
        </w:rPr>
      </w:pPr>
      <w:r w:rsidRPr="00FE6D77">
        <w:rPr>
          <w:rFonts w:ascii="Arial" w:hAnsi="Arial" w:cs="Arial"/>
          <w:b/>
          <w:bCs/>
          <w:color w:val="00B0F0"/>
        </w:rPr>
        <w:t>Closing:</w:t>
      </w:r>
    </w:p>
    <w:p w14:paraId="7F17390D" w14:textId="61DED213" w:rsidR="0082335E" w:rsidRDefault="0082335E" w:rsidP="007946F2">
      <w:pPr>
        <w:tabs>
          <w:tab w:val="left" w:pos="3924"/>
        </w:tabs>
        <w:spacing w:line="360" w:lineRule="auto"/>
        <w:rPr>
          <w:rFonts w:ascii="Arial" w:hAnsi="Arial" w:cs="Arial"/>
          <w:color w:val="00B0F0"/>
        </w:rPr>
      </w:pPr>
      <w:r w:rsidRPr="00FE6D77">
        <w:rPr>
          <w:rFonts w:ascii="Arial" w:hAnsi="Arial" w:cs="Arial"/>
          <w:color w:val="00B0F0"/>
        </w:rPr>
        <w:t>Before I hand over to Barbara, d</w:t>
      </w:r>
      <w:r w:rsidR="00315ECA" w:rsidRPr="00FE6D77">
        <w:rPr>
          <w:rFonts w:ascii="Arial" w:hAnsi="Arial" w:cs="Arial"/>
          <w:color w:val="00B0F0"/>
        </w:rPr>
        <w:t>oes anyone have any questions</w:t>
      </w:r>
      <w:r w:rsidRPr="00FE6D77">
        <w:rPr>
          <w:rFonts w:ascii="Arial" w:hAnsi="Arial" w:cs="Arial"/>
          <w:color w:val="00B0F0"/>
        </w:rPr>
        <w:t>, reflections or concerns?</w:t>
      </w:r>
    </w:p>
    <w:p w14:paraId="797575E0" w14:textId="71EDBC77" w:rsidR="003008BB" w:rsidRPr="00FE6D77" w:rsidRDefault="003008BB" w:rsidP="007946F2">
      <w:pPr>
        <w:tabs>
          <w:tab w:val="left" w:pos="3924"/>
        </w:tabs>
        <w:spacing w:line="360" w:lineRule="auto"/>
        <w:rPr>
          <w:rFonts w:ascii="Arial" w:hAnsi="Arial" w:cs="Arial"/>
          <w:color w:val="00B0F0"/>
        </w:rPr>
      </w:pPr>
      <w:r w:rsidRPr="003008BB">
        <w:rPr>
          <w:rFonts w:ascii="Arial" w:hAnsi="Arial" w:cs="Arial"/>
          <w:color w:val="00B0F0"/>
          <w:highlight w:val="yellow"/>
        </w:rPr>
        <w:t>Everyone: No.</w:t>
      </w:r>
    </w:p>
    <w:p w14:paraId="04E5FE5A" w14:textId="603A455F" w:rsidR="00B96840" w:rsidRDefault="0082335E" w:rsidP="00B96840">
      <w:pPr>
        <w:spacing w:after="0" w:line="360" w:lineRule="auto"/>
        <w:rPr>
          <w:rFonts w:ascii="Arial" w:hAnsi="Arial" w:cs="Arial"/>
          <w:color w:val="00B0F0"/>
        </w:rPr>
      </w:pPr>
      <w:r w:rsidRPr="00FE6D77">
        <w:rPr>
          <w:rFonts w:ascii="Arial" w:hAnsi="Arial" w:cs="Arial"/>
          <w:color w:val="00B0F0"/>
        </w:rPr>
        <w:t xml:space="preserve">I also ask each of you </w:t>
      </w:r>
      <w:r w:rsidR="00E857BA" w:rsidRPr="00FE6D77">
        <w:rPr>
          <w:rFonts w:ascii="Arial" w:hAnsi="Arial" w:cs="Arial"/>
          <w:color w:val="00B0F0"/>
        </w:rPr>
        <w:t xml:space="preserve">to </w:t>
      </w:r>
      <w:r w:rsidRPr="00FE6D77">
        <w:rPr>
          <w:rFonts w:ascii="Arial" w:hAnsi="Arial" w:cs="Arial"/>
          <w:color w:val="00B0F0"/>
        </w:rPr>
        <w:t xml:space="preserve">cascade key messages from </w:t>
      </w:r>
      <w:r w:rsidR="00B376F4" w:rsidRPr="00FE6D77">
        <w:rPr>
          <w:rFonts w:ascii="Arial" w:hAnsi="Arial" w:cs="Arial"/>
          <w:color w:val="00B0F0"/>
        </w:rPr>
        <w:t>today to your teams, ensuring consistency across the department</w:t>
      </w:r>
      <w:r w:rsidR="00893963">
        <w:rPr>
          <w:rFonts w:ascii="Arial" w:hAnsi="Arial" w:cs="Arial"/>
          <w:color w:val="00B0F0"/>
        </w:rPr>
        <w:t xml:space="preserve"> and </w:t>
      </w:r>
      <w:r w:rsidR="00B376F4" w:rsidRPr="00FE6D77">
        <w:rPr>
          <w:rFonts w:ascii="Arial" w:hAnsi="Arial" w:cs="Arial"/>
          <w:color w:val="00B0F0"/>
        </w:rPr>
        <w:t>gather feedback</w:t>
      </w:r>
      <w:r w:rsidR="00086D88">
        <w:rPr>
          <w:rFonts w:ascii="Arial" w:hAnsi="Arial" w:cs="Arial"/>
          <w:color w:val="00B0F0"/>
        </w:rPr>
        <w:t>,</w:t>
      </w:r>
      <w:r w:rsidR="00B376F4" w:rsidRPr="00FE6D77">
        <w:rPr>
          <w:rFonts w:ascii="Arial" w:hAnsi="Arial" w:cs="Arial"/>
          <w:color w:val="00B0F0"/>
        </w:rPr>
        <w:t xml:space="preserve"> </w:t>
      </w:r>
      <w:r w:rsidR="00182891" w:rsidRPr="00FE6D77">
        <w:rPr>
          <w:rFonts w:ascii="Arial" w:hAnsi="Arial" w:cs="Arial"/>
          <w:color w:val="00B0F0"/>
        </w:rPr>
        <w:t xml:space="preserve">particularly around </w:t>
      </w:r>
      <w:r w:rsidR="00086D88">
        <w:rPr>
          <w:rFonts w:ascii="Arial" w:hAnsi="Arial" w:cs="Arial"/>
          <w:color w:val="00B0F0"/>
        </w:rPr>
        <w:t xml:space="preserve">outdoor </w:t>
      </w:r>
      <w:r w:rsidR="00182891" w:rsidRPr="00FE6D77">
        <w:rPr>
          <w:rFonts w:ascii="Arial" w:hAnsi="Arial" w:cs="Arial"/>
          <w:color w:val="00B0F0"/>
        </w:rPr>
        <w:lastRenderedPageBreak/>
        <w:t>supervision improvements. Thank you</w:t>
      </w:r>
      <w:r w:rsidR="00185FD6" w:rsidRPr="00FE6D77">
        <w:rPr>
          <w:rFonts w:ascii="Arial" w:hAnsi="Arial" w:cs="Arial"/>
          <w:color w:val="00B0F0"/>
        </w:rPr>
        <w:t xml:space="preserve"> for your collaboration; it</w:t>
      </w:r>
      <w:r w:rsidR="00182891" w:rsidRPr="00FE6D77">
        <w:rPr>
          <w:rFonts w:ascii="Arial" w:hAnsi="Arial" w:cs="Arial"/>
          <w:color w:val="00B0F0"/>
        </w:rPr>
        <w:t xml:space="preserve"> strengthens our safeguarding culture</w:t>
      </w:r>
      <w:r w:rsidR="007946F2" w:rsidRPr="00FE6D77">
        <w:rPr>
          <w:rFonts w:ascii="Arial" w:hAnsi="Arial" w:cs="Arial"/>
          <w:color w:val="00B0F0"/>
        </w:rPr>
        <w:t>.</w:t>
      </w:r>
      <w:r w:rsidR="00B96840">
        <w:rPr>
          <w:rFonts w:ascii="Arial" w:hAnsi="Arial" w:cs="Arial"/>
          <w:color w:val="00B0F0"/>
        </w:rPr>
        <w:t xml:space="preserve"> </w:t>
      </w:r>
    </w:p>
    <w:sectPr w:rsidR="00B96840" w:rsidSect="0091370F">
      <w:headerReference w:type="default" r:id="rId7"/>
      <w:footerReference w:type="default" r:id="rId8"/>
      <w:pgSz w:w="11906" w:h="16838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675474" w14:textId="77777777" w:rsidR="00271508" w:rsidRDefault="00271508" w:rsidP="003C62D6">
      <w:pPr>
        <w:spacing w:after="0" w:line="240" w:lineRule="auto"/>
      </w:pPr>
      <w:r>
        <w:separator/>
      </w:r>
    </w:p>
  </w:endnote>
  <w:endnote w:type="continuationSeparator" w:id="0">
    <w:p w14:paraId="2AA1D708" w14:textId="77777777" w:rsidR="00271508" w:rsidRDefault="00271508" w:rsidP="003C62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6598326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FC5E07E" w14:textId="16FE871F" w:rsidR="003C62D6" w:rsidRDefault="003C62D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9FCB797" w14:textId="77777777" w:rsidR="003C62D6" w:rsidRDefault="003C62D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A829B70" w14:textId="77777777" w:rsidR="00271508" w:rsidRDefault="00271508" w:rsidP="003C62D6">
      <w:pPr>
        <w:spacing w:after="0" w:line="240" w:lineRule="auto"/>
      </w:pPr>
      <w:r>
        <w:separator/>
      </w:r>
    </w:p>
  </w:footnote>
  <w:footnote w:type="continuationSeparator" w:id="0">
    <w:p w14:paraId="381D5111" w14:textId="77777777" w:rsidR="00271508" w:rsidRDefault="00271508" w:rsidP="003C62D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16E40E5" w14:textId="699F127C" w:rsidR="003C62D6" w:rsidRPr="003C62D6" w:rsidRDefault="003C62D6" w:rsidP="003C62D6">
    <w:pPr>
      <w:pStyle w:val="Header"/>
    </w:pPr>
    <w:r w:rsidRPr="00BA6AC2">
      <w:rPr>
        <w:b/>
        <w:bCs/>
      </w:rPr>
      <w:t>ECEY50</w:t>
    </w:r>
    <w:r>
      <w:rPr>
        <w:b/>
        <w:bCs/>
      </w:rPr>
      <w:t>0</w:t>
    </w:r>
    <w:r w:rsidR="00D31E58">
      <w:rPr>
        <w:b/>
        <w:bCs/>
      </w:rPr>
      <w:t>6</w:t>
    </w:r>
    <w:r w:rsidRPr="00BA6AC2">
      <w:rPr>
        <w:b/>
        <w:bCs/>
      </w:rPr>
      <w:t xml:space="preserve"> </w:t>
    </w:r>
    <w:r w:rsidRPr="00BA6AC2">
      <w:rPr>
        <w:b/>
        <w:bCs/>
      </w:rPr>
      <w:tab/>
      <w:t>Student ID 0901804</w:t>
    </w:r>
    <w:r w:rsidRPr="00BA6AC2">
      <w:rPr>
        <w:b/>
        <w:bCs/>
      </w:rPr>
      <w:tab/>
      <w:t>Word Count: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B92A6F"/>
    <w:multiLevelType w:val="hybridMultilevel"/>
    <w:tmpl w:val="421A6606"/>
    <w:lvl w:ilvl="0" w:tplc="9384C64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F5277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0A82C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58A51F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AAE267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57261B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3A8D6B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42A602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ADC4E7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64C107F"/>
    <w:multiLevelType w:val="hybridMultilevel"/>
    <w:tmpl w:val="130ACCF8"/>
    <w:lvl w:ilvl="0" w:tplc="036814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A4610D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7AACAC9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552882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558251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E936750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25C917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EB9AFE3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0EAC443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4DA3316D"/>
    <w:multiLevelType w:val="hybridMultilevel"/>
    <w:tmpl w:val="6CDCAFB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DEB7CED"/>
    <w:multiLevelType w:val="hybridMultilevel"/>
    <w:tmpl w:val="CC22A7B2"/>
    <w:lvl w:ilvl="0" w:tplc="0486011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3D58B3D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29C59C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B284EFE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A00C61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715A283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3F7CF59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354F7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84CA42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 w15:restartNumberingAfterBreak="0">
    <w:nsid w:val="539362B4"/>
    <w:multiLevelType w:val="hybridMultilevel"/>
    <w:tmpl w:val="AF7831BA"/>
    <w:lvl w:ilvl="0" w:tplc="1F2C384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4A0E4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C3ADBC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8E4F54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1AA2A4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E26623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B2459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E7A925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6A2EF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53EA7026"/>
    <w:multiLevelType w:val="hybridMultilevel"/>
    <w:tmpl w:val="71820F54"/>
    <w:lvl w:ilvl="0" w:tplc="49801194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08CB7EA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3426928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8B9A05FC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13367088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755E1632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D520F1E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3DE26E8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EDFA171E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6" w15:restartNumberingAfterBreak="0">
    <w:nsid w:val="5E105046"/>
    <w:multiLevelType w:val="hybridMultilevel"/>
    <w:tmpl w:val="A5F654F8"/>
    <w:lvl w:ilvl="0" w:tplc="1BA6389C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52E743A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2D68D68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0A8AA70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FC004DB4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AA8527A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77C06952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CF258A8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62257F2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1764376991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1161434936">
    <w:abstractNumId w:val="1"/>
  </w:num>
  <w:num w:numId="3" w16cid:durableId="471216911">
    <w:abstractNumId w:val="4"/>
  </w:num>
  <w:num w:numId="4" w16cid:durableId="12542178">
    <w:abstractNumId w:val="3"/>
  </w:num>
  <w:num w:numId="5" w16cid:durableId="486164584">
    <w:abstractNumId w:val="5"/>
  </w:num>
  <w:num w:numId="6" w16cid:durableId="1105688632">
    <w:abstractNumId w:val="0"/>
  </w:num>
  <w:num w:numId="7" w16cid:durableId="61159557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62D6"/>
    <w:rsid w:val="000006C2"/>
    <w:rsid w:val="00002B24"/>
    <w:rsid w:val="00005702"/>
    <w:rsid w:val="00010D28"/>
    <w:rsid w:val="00010FAF"/>
    <w:rsid w:val="00012AA6"/>
    <w:rsid w:val="00015091"/>
    <w:rsid w:val="00021DBF"/>
    <w:rsid w:val="000275FE"/>
    <w:rsid w:val="0003041B"/>
    <w:rsid w:val="00031D8C"/>
    <w:rsid w:val="00035F01"/>
    <w:rsid w:val="00040DD2"/>
    <w:rsid w:val="00053CB6"/>
    <w:rsid w:val="00054DEA"/>
    <w:rsid w:val="00055D66"/>
    <w:rsid w:val="00060BD5"/>
    <w:rsid w:val="00067D99"/>
    <w:rsid w:val="00067ED2"/>
    <w:rsid w:val="00073603"/>
    <w:rsid w:val="0007773A"/>
    <w:rsid w:val="0008213B"/>
    <w:rsid w:val="00086D88"/>
    <w:rsid w:val="00091E58"/>
    <w:rsid w:val="00092AB7"/>
    <w:rsid w:val="00095E42"/>
    <w:rsid w:val="000A39E7"/>
    <w:rsid w:val="000B242E"/>
    <w:rsid w:val="000B324B"/>
    <w:rsid w:val="000B514F"/>
    <w:rsid w:val="000C531F"/>
    <w:rsid w:val="000D2E33"/>
    <w:rsid w:val="000D603E"/>
    <w:rsid w:val="000D7563"/>
    <w:rsid w:val="000E68FF"/>
    <w:rsid w:val="000E6A7D"/>
    <w:rsid w:val="000E6F64"/>
    <w:rsid w:val="000F06E5"/>
    <w:rsid w:val="000F128C"/>
    <w:rsid w:val="000F5281"/>
    <w:rsid w:val="000F56BA"/>
    <w:rsid w:val="00105971"/>
    <w:rsid w:val="00107E59"/>
    <w:rsid w:val="00111C02"/>
    <w:rsid w:val="001120FC"/>
    <w:rsid w:val="00121468"/>
    <w:rsid w:val="00122EE8"/>
    <w:rsid w:val="00127039"/>
    <w:rsid w:val="0012790C"/>
    <w:rsid w:val="00132D3F"/>
    <w:rsid w:val="0013666F"/>
    <w:rsid w:val="00136C00"/>
    <w:rsid w:val="001403D0"/>
    <w:rsid w:val="001417C4"/>
    <w:rsid w:val="00142B7B"/>
    <w:rsid w:val="001433B0"/>
    <w:rsid w:val="001548CB"/>
    <w:rsid w:val="00165B15"/>
    <w:rsid w:val="001827A4"/>
    <w:rsid w:val="00182891"/>
    <w:rsid w:val="00184D11"/>
    <w:rsid w:val="001853DA"/>
    <w:rsid w:val="00185FD6"/>
    <w:rsid w:val="00190499"/>
    <w:rsid w:val="001A365E"/>
    <w:rsid w:val="001B2B05"/>
    <w:rsid w:val="001B37DF"/>
    <w:rsid w:val="001C2407"/>
    <w:rsid w:val="001C7D47"/>
    <w:rsid w:val="001D3BC0"/>
    <w:rsid w:val="001D56B2"/>
    <w:rsid w:val="001E6B61"/>
    <w:rsid w:val="001F512F"/>
    <w:rsid w:val="0022213F"/>
    <w:rsid w:val="00223A24"/>
    <w:rsid w:val="00226E83"/>
    <w:rsid w:val="00232897"/>
    <w:rsid w:val="00234A95"/>
    <w:rsid w:val="00240282"/>
    <w:rsid w:val="002432E1"/>
    <w:rsid w:val="00243791"/>
    <w:rsid w:val="002449CD"/>
    <w:rsid w:val="00251BE1"/>
    <w:rsid w:val="002552FB"/>
    <w:rsid w:val="00260B43"/>
    <w:rsid w:val="002639A0"/>
    <w:rsid w:val="00264638"/>
    <w:rsid w:val="00266EE7"/>
    <w:rsid w:val="00271508"/>
    <w:rsid w:val="00271788"/>
    <w:rsid w:val="002756CE"/>
    <w:rsid w:val="00282A12"/>
    <w:rsid w:val="00285E69"/>
    <w:rsid w:val="00291736"/>
    <w:rsid w:val="00293268"/>
    <w:rsid w:val="002A6273"/>
    <w:rsid w:val="002B29E0"/>
    <w:rsid w:val="002B75CF"/>
    <w:rsid w:val="002B7C62"/>
    <w:rsid w:val="002D4721"/>
    <w:rsid w:val="002D5469"/>
    <w:rsid w:val="002D6A88"/>
    <w:rsid w:val="002E34F8"/>
    <w:rsid w:val="002F0E9A"/>
    <w:rsid w:val="002F599E"/>
    <w:rsid w:val="003008BB"/>
    <w:rsid w:val="00307485"/>
    <w:rsid w:val="00311FC8"/>
    <w:rsid w:val="00315863"/>
    <w:rsid w:val="00315ECA"/>
    <w:rsid w:val="003324A5"/>
    <w:rsid w:val="00332E8B"/>
    <w:rsid w:val="0034309F"/>
    <w:rsid w:val="00343827"/>
    <w:rsid w:val="00360BAB"/>
    <w:rsid w:val="00361C47"/>
    <w:rsid w:val="00362AB0"/>
    <w:rsid w:val="00363C9F"/>
    <w:rsid w:val="0038478A"/>
    <w:rsid w:val="00386F1F"/>
    <w:rsid w:val="00392094"/>
    <w:rsid w:val="003A7AF5"/>
    <w:rsid w:val="003B0892"/>
    <w:rsid w:val="003B1698"/>
    <w:rsid w:val="003B2FC1"/>
    <w:rsid w:val="003B41AB"/>
    <w:rsid w:val="003B5D4C"/>
    <w:rsid w:val="003B61F4"/>
    <w:rsid w:val="003C171E"/>
    <w:rsid w:val="003C62D6"/>
    <w:rsid w:val="003D0E03"/>
    <w:rsid w:val="003E19FA"/>
    <w:rsid w:val="003E53D6"/>
    <w:rsid w:val="003F19F1"/>
    <w:rsid w:val="003F6106"/>
    <w:rsid w:val="003F7C5A"/>
    <w:rsid w:val="004012DC"/>
    <w:rsid w:val="00402BA8"/>
    <w:rsid w:val="0042389D"/>
    <w:rsid w:val="0043272A"/>
    <w:rsid w:val="00434C4A"/>
    <w:rsid w:val="00435BBF"/>
    <w:rsid w:val="00435F7C"/>
    <w:rsid w:val="004431DC"/>
    <w:rsid w:val="00444405"/>
    <w:rsid w:val="004446CB"/>
    <w:rsid w:val="00447D1A"/>
    <w:rsid w:val="00451204"/>
    <w:rsid w:val="00454173"/>
    <w:rsid w:val="004668B5"/>
    <w:rsid w:val="00481D32"/>
    <w:rsid w:val="004C0888"/>
    <w:rsid w:val="004C223B"/>
    <w:rsid w:val="004C5504"/>
    <w:rsid w:val="004E02AF"/>
    <w:rsid w:val="004E1C47"/>
    <w:rsid w:val="004E25C2"/>
    <w:rsid w:val="004F2B60"/>
    <w:rsid w:val="004F4AC5"/>
    <w:rsid w:val="005007B5"/>
    <w:rsid w:val="00512C57"/>
    <w:rsid w:val="00513987"/>
    <w:rsid w:val="005203B9"/>
    <w:rsid w:val="00527969"/>
    <w:rsid w:val="005337AF"/>
    <w:rsid w:val="0054765A"/>
    <w:rsid w:val="00551537"/>
    <w:rsid w:val="00552FF1"/>
    <w:rsid w:val="0055676C"/>
    <w:rsid w:val="005651BC"/>
    <w:rsid w:val="0056591D"/>
    <w:rsid w:val="005659E8"/>
    <w:rsid w:val="005834D9"/>
    <w:rsid w:val="00584BE0"/>
    <w:rsid w:val="00586CEE"/>
    <w:rsid w:val="00591E1A"/>
    <w:rsid w:val="0059587F"/>
    <w:rsid w:val="00595CA7"/>
    <w:rsid w:val="00596C29"/>
    <w:rsid w:val="005A0582"/>
    <w:rsid w:val="005A418A"/>
    <w:rsid w:val="005B1884"/>
    <w:rsid w:val="005C2F05"/>
    <w:rsid w:val="005D0BE9"/>
    <w:rsid w:val="005D4031"/>
    <w:rsid w:val="005E15E4"/>
    <w:rsid w:val="005F11B0"/>
    <w:rsid w:val="005F627D"/>
    <w:rsid w:val="00600512"/>
    <w:rsid w:val="00603F21"/>
    <w:rsid w:val="006078B8"/>
    <w:rsid w:val="0061014A"/>
    <w:rsid w:val="0061385F"/>
    <w:rsid w:val="0061646E"/>
    <w:rsid w:val="00617D58"/>
    <w:rsid w:val="00624A84"/>
    <w:rsid w:val="00624CE0"/>
    <w:rsid w:val="006324C7"/>
    <w:rsid w:val="0063710D"/>
    <w:rsid w:val="00670EC6"/>
    <w:rsid w:val="0068197B"/>
    <w:rsid w:val="00691578"/>
    <w:rsid w:val="006A34C5"/>
    <w:rsid w:val="006A5F53"/>
    <w:rsid w:val="006A77EE"/>
    <w:rsid w:val="006B6900"/>
    <w:rsid w:val="006C3C47"/>
    <w:rsid w:val="006C5881"/>
    <w:rsid w:val="006D2125"/>
    <w:rsid w:val="006D6F41"/>
    <w:rsid w:val="006D6FB6"/>
    <w:rsid w:val="006E18BE"/>
    <w:rsid w:val="006E2040"/>
    <w:rsid w:val="006E3D59"/>
    <w:rsid w:val="006E4939"/>
    <w:rsid w:val="006F2787"/>
    <w:rsid w:val="006F2A13"/>
    <w:rsid w:val="006F6536"/>
    <w:rsid w:val="00701454"/>
    <w:rsid w:val="007137B2"/>
    <w:rsid w:val="00714EC4"/>
    <w:rsid w:val="00733AD9"/>
    <w:rsid w:val="007359DC"/>
    <w:rsid w:val="007414C8"/>
    <w:rsid w:val="00742862"/>
    <w:rsid w:val="00745907"/>
    <w:rsid w:val="00751A6C"/>
    <w:rsid w:val="00751DB9"/>
    <w:rsid w:val="00751F33"/>
    <w:rsid w:val="00753B52"/>
    <w:rsid w:val="00762640"/>
    <w:rsid w:val="00764141"/>
    <w:rsid w:val="007839F5"/>
    <w:rsid w:val="00787B9A"/>
    <w:rsid w:val="00790EA9"/>
    <w:rsid w:val="0079236C"/>
    <w:rsid w:val="007946F2"/>
    <w:rsid w:val="007960DF"/>
    <w:rsid w:val="00797BD2"/>
    <w:rsid w:val="007A56D3"/>
    <w:rsid w:val="007B060F"/>
    <w:rsid w:val="007B43A3"/>
    <w:rsid w:val="007B767A"/>
    <w:rsid w:val="007B7FD3"/>
    <w:rsid w:val="007C1FD4"/>
    <w:rsid w:val="007C24C8"/>
    <w:rsid w:val="007C677D"/>
    <w:rsid w:val="007D48F2"/>
    <w:rsid w:val="007D646E"/>
    <w:rsid w:val="007E2589"/>
    <w:rsid w:val="007E3FC2"/>
    <w:rsid w:val="007F0291"/>
    <w:rsid w:val="007F18A3"/>
    <w:rsid w:val="007F6267"/>
    <w:rsid w:val="008072F9"/>
    <w:rsid w:val="008106F4"/>
    <w:rsid w:val="00811D9C"/>
    <w:rsid w:val="0082335E"/>
    <w:rsid w:val="00824906"/>
    <w:rsid w:val="00826438"/>
    <w:rsid w:val="00832966"/>
    <w:rsid w:val="008350FD"/>
    <w:rsid w:val="00837F27"/>
    <w:rsid w:val="008458C9"/>
    <w:rsid w:val="00845C60"/>
    <w:rsid w:val="00850017"/>
    <w:rsid w:val="00857200"/>
    <w:rsid w:val="008644AC"/>
    <w:rsid w:val="00867300"/>
    <w:rsid w:val="0087149A"/>
    <w:rsid w:val="0087408B"/>
    <w:rsid w:val="008768D1"/>
    <w:rsid w:val="00880A7E"/>
    <w:rsid w:val="00893963"/>
    <w:rsid w:val="00894730"/>
    <w:rsid w:val="008A1558"/>
    <w:rsid w:val="008A5643"/>
    <w:rsid w:val="008A7243"/>
    <w:rsid w:val="008A7AB3"/>
    <w:rsid w:val="008B14D2"/>
    <w:rsid w:val="008B1646"/>
    <w:rsid w:val="008C0318"/>
    <w:rsid w:val="008C4889"/>
    <w:rsid w:val="008C492A"/>
    <w:rsid w:val="008C51D7"/>
    <w:rsid w:val="008C7F4E"/>
    <w:rsid w:val="008D6C18"/>
    <w:rsid w:val="008E03F0"/>
    <w:rsid w:val="008E110F"/>
    <w:rsid w:val="008E198D"/>
    <w:rsid w:val="008E78A4"/>
    <w:rsid w:val="00906195"/>
    <w:rsid w:val="00907272"/>
    <w:rsid w:val="00910AAD"/>
    <w:rsid w:val="0091370F"/>
    <w:rsid w:val="00923B3D"/>
    <w:rsid w:val="009265EB"/>
    <w:rsid w:val="0092720E"/>
    <w:rsid w:val="009272E1"/>
    <w:rsid w:val="00930B61"/>
    <w:rsid w:val="009376B5"/>
    <w:rsid w:val="0094181A"/>
    <w:rsid w:val="00953916"/>
    <w:rsid w:val="009654EF"/>
    <w:rsid w:val="0097019D"/>
    <w:rsid w:val="00973ADF"/>
    <w:rsid w:val="009747F4"/>
    <w:rsid w:val="00977949"/>
    <w:rsid w:val="00983D6C"/>
    <w:rsid w:val="00984586"/>
    <w:rsid w:val="009849D1"/>
    <w:rsid w:val="00994F58"/>
    <w:rsid w:val="00997D78"/>
    <w:rsid w:val="009A088B"/>
    <w:rsid w:val="009A3419"/>
    <w:rsid w:val="009B2B23"/>
    <w:rsid w:val="009C2991"/>
    <w:rsid w:val="009C4465"/>
    <w:rsid w:val="009D27F2"/>
    <w:rsid w:val="009D5A90"/>
    <w:rsid w:val="009D7251"/>
    <w:rsid w:val="009E0A25"/>
    <w:rsid w:val="009E1897"/>
    <w:rsid w:val="009E3845"/>
    <w:rsid w:val="009F0E89"/>
    <w:rsid w:val="009F4DB3"/>
    <w:rsid w:val="009F4E8A"/>
    <w:rsid w:val="009F7035"/>
    <w:rsid w:val="00A00397"/>
    <w:rsid w:val="00A00D49"/>
    <w:rsid w:val="00A01EFD"/>
    <w:rsid w:val="00A03482"/>
    <w:rsid w:val="00A05BC6"/>
    <w:rsid w:val="00A156A1"/>
    <w:rsid w:val="00A16CDA"/>
    <w:rsid w:val="00A176B8"/>
    <w:rsid w:val="00A17878"/>
    <w:rsid w:val="00A241BD"/>
    <w:rsid w:val="00A24642"/>
    <w:rsid w:val="00A26990"/>
    <w:rsid w:val="00A30734"/>
    <w:rsid w:val="00A40BE0"/>
    <w:rsid w:val="00A41DA4"/>
    <w:rsid w:val="00A4267B"/>
    <w:rsid w:val="00A529A6"/>
    <w:rsid w:val="00A53730"/>
    <w:rsid w:val="00A5587F"/>
    <w:rsid w:val="00A5633D"/>
    <w:rsid w:val="00A73E74"/>
    <w:rsid w:val="00A86E36"/>
    <w:rsid w:val="00A939FB"/>
    <w:rsid w:val="00AA01C9"/>
    <w:rsid w:val="00AA1651"/>
    <w:rsid w:val="00AB7B48"/>
    <w:rsid w:val="00AC14A1"/>
    <w:rsid w:val="00AC272C"/>
    <w:rsid w:val="00AC2FBD"/>
    <w:rsid w:val="00AC3DEB"/>
    <w:rsid w:val="00AD46E7"/>
    <w:rsid w:val="00AE73ED"/>
    <w:rsid w:val="00AF0557"/>
    <w:rsid w:val="00AF1748"/>
    <w:rsid w:val="00AF532A"/>
    <w:rsid w:val="00B01935"/>
    <w:rsid w:val="00B0328B"/>
    <w:rsid w:val="00B163C1"/>
    <w:rsid w:val="00B17B54"/>
    <w:rsid w:val="00B25F7C"/>
    <w:rsid w:val="00B26C4D"/>
    <w:rsid w:val="00B310CC"/>
    <w:rsid w:val="00B342BC"/>
    <w:rsid w:val="00B35F98"/>
    <w:rsid w:val="00B376F4"/>
    <w:rsid w:val="00B37D87"/>
    <w:rsid w:val="00B409A7"/>
    <w:rsid w:val="00B40A50"/>
    <w:rsid w:val="00B43F87"/>
    <w:rsid w:val="00B5048D"/>
    <w:rsid w:val="00B5325F"/>
    <w:rsid w:val="00B553D3"/>
    <w:rsid w:val="00B56089"/>
    <w:rsid w:val="00B63A61"/>
    <w:rsid w:val="00B74FF7"/>
    <w:rsid w:val="00B75C73"/>
    <w:rsid w:val="00B76C1A"/>
    <w:rsid w:val="00B820B3"/>
    <w:rsid w:val="00B82AD0"/>
    <w:rsid w:val="00B8417C"/>
    <w:rsid w:val="00B844A5"/>
    <w:rsid w:val="00B84535"/>
    <w:rsid w:val="00B90242"/>
    <w:rsid w:val="00B96840"/>
    <w:rsid w:val="00BA047F"/>
    <w:rsid w:val="00BA20F7"/>
    <w:rsid w:val="00BA3B6F"/>
    <w:rsid w:val="00BA4473"/>
    <w:rsid w:val="00BB18BF"/>
    <w:rsid w:val="00BC34FE"/>
    <w:rsid w:val="00BC47FC"/>
    <w:rsid w:val="00BC4E1C"/>
    <w:rsid w:val="00BC761C"/>
    <w:rsid w:val="00BD75C2"/>
    <w:rsid w:val="00BF78D6"/>
    <w:rsid w:val="00C01330"/>
    <w:rsid w:val="00C0586B"/>
    <w:rsid w:val="00C233E3"/>
    <w:rsid w:val="00C255DD"/>
    <w:rsid w:val="00C415D7"/>
    <w:rsid w:val="00C554B6"/>
    <w:rsid w:val="00C61F4D"/>
    <w:rsid w:val="00C62F3C"/>
    <w:rsid w:val="00C65B48"/>
    <w:rsid w:val="00C6689F"/>
    <w:rsid w:val="00C704FD"/>
    <w:rsid w:val="00C736E3"/>
    <w:rsid w:val="00C75A59"/>
    <w:rsid w:val="00C92565"/>
    <w:rsid w:val="00C97388"/>
    <w:rsid w:val="00CA50A2"/>
    <w:rsid w:val="00CA580D"/>
    <w:rsid w:val="00CA7311"/>
    <w:rsid w:val="00CB0B82"/>
    <w:rsid w:val="00CB2CBF"/>
    <w:rsid w:val="00CB778E"/>
    <w:rsid w:val="00CC78A2"/>
    <w:rsid w:val="00CD4F90"/>
    <w:rsid w:val="00CD5A03"/>
    <w:rsid w:val="00CE7508"/>
    <w:rsid w:val="00CE7E67"/>
    <w:rsid w:val="00CF70FE"/>
    <w:rsid w:val="00D00256"/>
    <w:rsid w:val="00D00CB4"/>
    <w:rsid w:val="00D04199"/>
    <w:rsid w:val="00D067F4"/>
    <w:rsid w:val="00D06C79"/>
    <w:rsid w:val="00D1031A"/>
    <w:rsid w:val="00D12B3B"/>
    <w:rsid w:val="00D14BDD"/>
    <w:rsid w:val="00D157BF"/>
    <w:rsid w:val="00D201E4"/>
    <w:rsid w:val="00D20DB7"/>
    <w:rsid w:val="00D21A89"/>
    <w:rsid w:val="00D244AA"/>
    <w:rsid w:val="00D2484E"/>
    <w:rsid w:val="00D2701C"/>
    <w:rsid w:val="00D31E58"/>
    <w:rsid w:val="00D337EC"/>
    <w:rsid w:val="00D343DC"/>
    <w:rsid w:val="00D36239"/>
    <w:rsid w:val="00D43945"/>
    <w:rsid w:val="00D4566D"/>
    <w:rsid w:val="00D546C2"/>
    <w:rsid w:val="00D55016"/>
    <w:rsid w:val="00D56D20"/>
    <w:rsid w:val="00D64F76"/>
    <w:rsid w:val="00D7085E"/>
    <w:rsid w:val="00D748D1"/>
    <w:rsid w:val="00D75738"/>
    <w:rsid w:val="00D75849"/>
    <w:rsid w:val="00D82191"/>
    <w:rsid w:val="00D87E83"/>
    <w:rsid w:val="00D9454B"/>
    <w:rsid w:val="00D96AE9"/>
    <w:rsid w:val="00DA0028"/>
    <w:rsid w:val="00DA08E5"/>
    <w:rsid w:val="00DA10B3"/>
    <w:rsid w:val="00DA37B2"/>
    <w:rsid w:val="00DA772D"/>
    <w:rsid w:val="00DB04BD"/>
    <w:rsid w:val="00DB2032"/>
    <w:rsid w:val="00DB5698"/>
    <w:rsid w:val="00DB735E"/>
    <w:rsid w:val="00DB7DBF"/>
    <w:rsid w:val="00DC2B2A"/>
    <w:rsid w:val="00DC44E6"/>
    <w:rsid w:val="00DC5FFB"/>
    <w:rsid w:val="00DD41E3"/>
    <w:rsid w:val="00DD4AE6"/>
    <w:rsid w:val="00DE6774"/>
    <w:rsid w:val="00DE73CE"/>
    <w:rsid w:val="00DF263D"/>
    <w:rsid w:val="00DF664A"/>
    <w:rsid w:val="00DF7E00"/>
    <w:rsid w:val="00E10822"/>
    <w:rsid w:val="00E12372"/>
    <w:rsid w:val="00E13730"/>
    <w:rsid w:val="00E14C65"/>
    <w:rsid w:val="00E2258C"/>
    <w:rsid w:val="00E235DF"/>
    <w:rsid w:val="00E44F09"/>
    <w:rsid w:val="00E44F8A"/>
    <w:rsid w:val="00E463D7"/>
    <w:rsid w:val="00E50FDF"/>
    <w:rsid w:val="00E51CDF"/>
    <w:rsid w:val="00E52A92"/>
    <w:rsid w:val="00E5593C"/>
    <w:rsid w:val="00E563D3"/>
    <w:rsid w:val="00E57269"/>
    <w:rsid w:val="00E57E49"/>
    <w:rsid w:val="00E603EF"/>
    <w:rsid w:val="00E63A95"/>
    <w:rsid w:val="00E63AEF"/>
    <w:rsid w:val="00E65C36"/>
    <w:rsid w:val="00E668CB"/>
    <w:rsid w:val="00E71138"/>
    <w:rsid w:val="00E7374C"/>
    <w:rsid w:val="00E850CF"/>
    <w:rsid w:val="00E850D5"/>
    <w:rsid w:val="00E857BA"/>
    <w:rsid w:val="00E87043"/>
    <w:rsid w:val="00E905F8"/>
    <w:rsid w:val="00E90A3D"/>
    <w:rsid w:val="00E911D1"/>
    <w:rsid w:val="00E9493A"/>
    <w:rsid w:val="00EA023B"/>
    <w:rsid w:val="00EA1410"/>
    <w:rsid w:val="00EA6A8E"/>
    <w:rsid w:val="00EB2EF6"/>
    <w:rsid w:val="00EB4E38"/>
    <w:rsid w:val="00EC39B4"/>
    <w:rsid w:val="00ED3A06"/>
    <w:rsid w:val="00EE091B"/>
    <w:rsid w:val="00EE6FDC"/>
    <w:rsid w:val="00EF2D40"/>
    <w:rsid w:val="00EF689E"/>
    <w:rsid w:val="00EF7221"/>
    <w:rsid w:val="00F03E20"/>
    <w:rsid w:val="00F07A12"/>
    <w:rsid w:val="00F10BF5"/>
    <w:rsid w:val="00F1118C"/>
    <w:rsid w:val="00F11A3A"/>
    <w:rsid w:val="00F13EE4"/>
    <w:rsid w:val="00F150E6"/>
    <w:rsid w:val="00F1549C"/>
    <w:rsid w:val="00F30F62"/>
    <w:rsid w:val="00F325BC"/>
    <w:rsid w:val="00F33040"/>
    <w:rsid w:val="00F34258"/>
    <w:rsid w:val="00F3455A"/>
    <w:rsid w:val="00F406CF"/>
    <w:rsid w:val="00F419A2"/>
    <w:rsid w:val="00F46F8B"/>
    <w:rsid w:val="00F546AD"/>
    <w:rsid w:val="00F626BB"/>
    <w:rsid w:val="00F6713D"/>
    <w:rsid w:val="00F75071"/>
    <w:rsid w:val="00F86F8F"/>
    <w:rsid w:val="00F87EC0"/>
    <w:rsid w:val="00F95C00"/>
    <w:rsid w:val="00F960F3"/>
    <w:rsid w:val="00FB5191"/>
    <w:rsid w:val="00FB69FC"/>
    <w:rsid w:val="00FB7429"/>
    <w:rsid w:val="00FD0EEF"/>
    <w:rsid w:val="00FD3EA9"/>
    <w:rsid w:val="00FD67EA"/>
    <w:rsid w:val="00FD7BD2"/>
    <w:rsid w:val="00FE6D77"/>
    <w:rsid w:val="00FF4012"/>
    <w:rsid w:val="00FF5A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BBBA624"/>
  <w15:chartTrackingRefBased/>
  <w15:docId w15:val="{32A6C809-1CD4-4EA1-A569-D7BF27C4FA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3C62D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C62D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C62D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C62D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C62D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C62D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C62D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C62D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C62D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C62D6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C62D6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C62D6"/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rsid w:val="003C62D6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C62D6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C62D6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C62D6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C62D6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C62D6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3C62D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C62D6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3C62D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C62D6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3C62D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C62D6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3C62D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C62D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C62D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C62D6"/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3C62D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C62D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62D6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3C62D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62D6"/>
    <w:rPr>
      <w:lang w:val="en-GB"/>
    </w:rPr>
  </w:style>
  <w:style w:type="character" w:styleId="Hyperlink">
    <w:name w:val="Hyperlink"/>
    <w:basedOn w:val="DefaultParagraphFont"/>
    <w:uiPriority w:val="99"/>
    <w:unhideWhenUsed/>
    <w:rsid w:val="002D6A8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6A8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F11B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1218</Words>
  <Characters>6809</Characters>
  <Application>Microsoft Office Word</Application>
  <DocSecurity>0</DocSecurity>
  <Lines>56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Sullivan</dc:creator>
  <cp:keywords/>
  <dc:description/>
  <cp:lastModifiedBy>Natasha Sullivan</cp:lastModifiedBy>
  <cp:revision>404</cp:revision>
  <cp:lastPrinted>2025-11-24T12:07:00Z</cp:lastPrinted>
  <dcterms:created xsi:type="dcterms:W3CDTF">2025-11-03T10:33:00Z</dcterms:created>
  <dcterms:modified xsi:type="dcterms:W3CDTF">2025-11-28T00:25:00Z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d718efbf-145e-4bf4-b592-2c378fcaa265</vt:lpwstr>
  </property>
</Properties>
</file>