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D9A20" w14:textId="77777777" w:rsidR="00B10B85" w:rsidRDefault="00204615">
      <w:pPr>
        <w:pStyle w:val="BodyText"/>
        <w:ind w:left="200"/>
        <w:rPr>
          <w:rFonts w:ascii="Times New Roman"/>
          <w:sz w:val="20"/>
        </w:rPr>
      </w:pPr>
      <w:r>
        <w:rPr>
          <w:rFonts w:ascii="Times New Roman"/>
          <w:noProof/>
          <w:sz w:val="20"/>
        </w:rPr>
        <w:drawing>
          <wp:inline distT="0" distB="0" distL="0" distR="0" wp14:anchorId="02DF2313" wp14:editId="455154EA">
            <wp:extent cx="2318083" cy="926210"/>
            <wp:effectExtent l="0" t="0" r="0" b="0"/>
            <wp:docPr id="1" name="image1.jpeg"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6" cstate="print"/>
                    <a:stretch>
                      <a:fillRect/>
                    </a:stretch>
                  </pic:blipFill>
                  <pic:spPr>
                    <a:xfrm>
                      <a:off x="0" y="0"/>
                      <a:ext cx="2318083" cy="926210"/>
                    </a:xfrm>
                    <a:prstGeom prst="rect">
                      <a:avLst/>
                    </a:prstGeom>
                  </pic:spPr>
                </pic:pic>
              </a:graphicData>
            </a:graphic>
          </wp:inline>
        </w:drawing>
      </w:r>
    </w:p>
    <w:p w14:paraId="16BE9718" w14:textId="77777777" w:rsidR="00B10B85" w:rsidRDefault="00B10B85">
      <w:pPr>
        <w:pStyle w:val="BodyText"/>
        <w:rPr>
          <w:rFonts w:ascii="Times New Roman"/>
          <w:sz w:val="20"/>
        </w:rPr>
      </w:pPr>
    </w:p>
    <w:p w14:paraId="28B7228D" w14:textId="77777777" w:rsidR="00B10B85" w:rsidRDefault="00B10B85">
      <w:pPr>
        <w:pStyle w:val="BodyText"/>
        <w:rPr>
          <w:rFonts w:ascii="Times New Roman"/>
          <w:sz w:val="28"/>
        </w:rPr>
      </w:pPr>
    </w:p>
    <w:tbl>
      <w:tblPr>
        <w:tblW w:w="0" w:type="auto"/>
        <w:tblInd w:w="115" w:type="dxa"/>
        <w:tblLayout w:type="fixed"/>
        <w:tblCellMar>
          <w:left w:w="0" w:type="dxa"/>
          <w:right w:w="0" w:type="dxa"/>
        </w:tblCellMar>
        <w:tblLook w:val="01E0" w:firstRow="1" w:lastRow="1" w:firstColumn="1" w:lastColumn="1" w:noHBand="0" w:noVBand="0"/>
      </w:tblPr>
      <w:tblGrid>
        <w:gridCol w:w="4641"/>
        <w:gridCol w:w="4618"/>
      </w:tblGrid>
      <w:tr w:rsidR="00B10B85" w14:paraId="121AA302" w14:textId="77777777">
        <w:trPr>
          <w:trHeight w:val="390"/>
        </w:trPr>
        <w:tc>
          <w:tcPr>
            <w:tcW w:w="4641" w:type="dxa"/>
          </w:tcPr>
          <w:p w14:paraId="14B542DB" w14:textId="77777777" w:rsidR="00B10B85" w:rsidRDefault="00204615">
            <w:pPr>
              <w:pStyle w:val="TableParagraph"/>
              <w:spacing w:line="266" w:lineRule="exact"/>
              <w:ind w:left="200"/>
              <w:rPr>
                <w:b/>
                <w:sz w:val="24"/>
              </w:rPr>
            </w:pPr>
            <w:r>
              <w:rPr>
                <w:b/>
                <w:sz w:val="24"/>
              </w:rPr>
              <w:t>LOCATION:</w:t>
            </w:r>
            <w:r>
              <w:rPr>
                <w:b/>
                <w:spacing w:val="-2"/>
                <w:sz w:val="24"/>
              </w:rPr>
              <w:t xml:space="preserve"> </w:t>
            </w:r>
            <w:r>
              <w:rPr>
                <w:b/>
                <w:sz w:val="24"/>
              </w:rPr>
              <w:t>LONDON</w:t>
            </w:r>
          </w:p>
        </w:tc>
        <w:tc>
          <w:tcPr>
            <w:tcW w:w="4618" w:type="dxa"/>
          </w:tcPr>
          <w:p w14:paraId="08D297EA" w14:textId="77777777" w:rsidR="00B10B85" w:rsidRDefault="00204615">
            <w:pPr>
              <w:pStyle w:val="TableParagraph"/>
              <w:spacing w:line="266" w:lineRule="exact"/>
              <w:ind w:right="199"/>
              <w:jc w:val="right"/>
              <w:rPr>
                <w:b/>
                <w:sz w:val="24"/>
              </w:rPr>
            </w:pPr>
            <w:r>
              <w:rPr>
                <w:b/>
                <w:sz w:val="24"/>
              </w:rPr>
              <w:t>LLEOLIAD:</w:t>
            </w:r>
            <w:r>
              <w:rPr>
                <w:b/>
                <w:spacing w:val="56"/>
                <w:sz w:val="24"/>
              </w:rPr>
              <w:t xml:space="preserve"> </w:t>
            </w:r>
            <w:r>
              <w:rPr>
                <w:b/>
                <w:sz w:val="24"/>
              </w:rPr>
              <w:t>LLUNDAIN</w:t>
            </w:r>
          </w:p>
        </w:tc>
      </w:tr>
      <w:tr w:rsidR="00B10B85" w14:paraId="5B81F28D" w14:textId="77777777">
        <w:trPr>
          <w:trHeight w:val="529"/>
        </w:trPr>
        <w:tc>
          <w:tcPr>
            <w:tcW w:w="4641" w:type="dxa"/>
          </w:tcPr>
          <w:p w14:paraId="22EC43A4" w14:textId="77777777" w:rsidR="00B10B85" w:rsidRDefault="00204615">
            <w:pPr>
              <w:pStyle w:val="TableParagraph"/>
              <w:spacing w:before="115"/>
              <w:ind w:left="200"/>
              <w:rPr>
                <w:b/>
                <w:sz w:val="24"/>
              </w:rPr>
            </w:pPr>
            <w:r>
              <w:rPr>
                <w:b/>
                <w:sz w:val="24"/>
              </w:rPr>
              <w:t>LEVEL</w:t>
            </w:r>
            <w:r>
              <w:rPr>
                <w:b/>
                <w:spacing w:val="1"/>
                <w:sz w:val="24"/>
              </w:rPr>
              <w:t xml:space="preserve"> </w:t>
            </w:r>
            <w:r>
              <w:rPr>
                <w:b/>
                <w:sz w:val="24"/>
              </w:rPr>
              <w:t>4</w:t>
            </w:r>
          </w:p>
        </w:tc>
        <w:tc>
          <w:tcPr>
            <w:tcW w:w="4618" w:type="dxa"/>
          </w:tcPr>
          <w:p w14:paraId="5CEBC218" w14:textId="77777777" w:rsidR="00B10B85" w:rsidRDefault="00204615">
            <w:pPr>
              <w:pStyle w:val="TableParagraph"/>
              <w:spacing w:before="115"/>
              <w:ind w:right="197"/>
              <w:jc w:val="right"/>
              <w:rPr>
                <w:b/>
                <w:sz w:val="24"/>
              </w:rPr>
            </w:pPr>
            <w:r>
              <w:rPr>
                <w:b/>
                <w:sz w:val="24"/>
              </w:rPr>
              <w:t>LEFEL</w:t>
            </w:r>
            <w:r>
              <w:rPr>
                <w:b/>
                <w:spacing w:val="1"/>
                <w:sz w:val="24"/>
              </w:rPr>
              <w:t xml:space="preserve"> </w:t>
            </w:r>
            <w:r>
              <w:rPr>
                <w:b/>
                <w:sz w:val="24"/>
              </w:rPr>
              <w:t>4</w:t>
            </w:r>
          </w:p>
        </w:tc>
      </w:tr>
      <w:tr w:rsidR="00B10B85" w14:paraId="563CA29D" w14:textId="77777777">
        <w:trPr>
          <w:trHeight w:val="422"/>
        </w:trPr>
        <w:tc>
          <w:tcPr>
            <w:tcW w:w="4641" w:type="dxa"/>
          </w:tcPr>
          <w:p w14:paraId="2342F147" w14:textId="77777777" w:rsidR="00B10B85" w:rsidRDefault="00204615">
            <w:pPr>
              <w:pStyle w:val="TableParagraph"/>
              <w:spacing w:before="128" w:line="274" w:lineRule="exact"/>
              <w:ind w:left="200"/>
              <w:rPr>
                <w:b/>
                <w:sz w:val="24"/>
              </w:rPr>
            </w:pPr>
            <w:r>
              <w:rPr>
                <w:b/>
                <w:sz w:val="24"/>
              </w:rPr>
              <w:t>EXAMINATION</w:t>
            </w:r>
            <w:r>
              <w:rPr>
                <w:b/>
                <w:spacing w:val="-2"/>
                <w:sz w:val="24"/>
              </w:rPr>
              <w:t xml:space="preserve"> </w:t>
            </w:r>
            <w:r>
              <w:rPr>
                <w:b/>
                <w:sz w:val="24"/>
              </w:rPr>
              <w:t>PERIOD</w:t>
            </w:r>
          </w:p>
        </w:tc>
        <w:tc>
          <w:tcPr>
            <w:tcW w:w="4618" w:type="dxa"/>
          </w:tcPr>
          <w:p w14:paraId="5A2EF367" w14:textId="77777777" w:rsidR="00B10B85" w:rsidRDefault="00204615">
            <w:pPr>
              <w:pStyle w:val="TableParagraph"/>
              <w:spacing w:before="128" w:line="274" w:lineRule="exact"/>
              <w:ind w:right="199"/>
              <w:jc w:val="right"/>
              <w:rPr>
                <w:b/>
                <w:sz w:val="24"/>
              </w:rPr>
            </w:pPr>
            <w:r>
              <w:rPr>
                <w:b/>
                <w:sz w:val="24"/>
              </w:rPr>
              <w:t>CYFNOD</w:t>
            </w:r>
            <w:r>
              <w:rPr>
                <w:b/>
                <w:spacing w:val="-2"/>
                <w:sz w:val="24"/>
              </w:rPr>
              <w:t xml:space="preserve"> </w:t>
            </w:r>
            <w:r>
              <w:rPr>
                <w:b/>
                <w:sz w:val="24"/>
              </w:rPr>
              <w:t>ARHOLIADAU</w:t>
            </w:r>
          </w:p>
        </w:tc>
      </w:tr>
      <w:tr w:rsidR="00B10B85" w14:paraId="7C7E5EB7" w14:textId="77777777">
        <w:trPr>
          <w:trHeight w:val="284"/>
        </w:trPr>
        <w:tc>
          <w:tcPr>
            <w:tcW w:w="4641" w:type="dxa"/>
          </w:tcPr>
          <w:p w14:paraId="6F3745F6" w14:textId="77777777" w:rsidR="00B10B85" w:rsidRDefault="00204615">
            <w:pPr>
              <w:pStyle w:val="TableParagraph"/>
              <w:spacing w:before="8" w:line="256" w:lineRule="exact"/>
              <w:ind w:left="200"/>
              <w:rPr>
                <w:b/>
                <w:sz w:val="24"/>
              </w:rPr>
            </w:pPr>
            <w:r>
              <w:rPr>
                <w:b/>
                <w:sz w:val="24"/>
              </w:rPr>
              <w:t>JUNE</w:t>
            </w:r>
            <w:r>
              <w:rPr>
                <w:b/>
                <w:spacing w:val="-1"/>
                <w:sz w:val="24"/>
              </w:rPr>
              <w:t xml:space="preserve"> </w:t>
            </w:r>
            <w:r>
              <w:rPr>
                <w:b/>
                <w:sz w:val="24"/>
              </w:rPr>
              <w:t>2021 TERM</w:t>
            </w:r>
          </w:p>
        </w:tc>
        <w:tc>
          <w:tcPr>
            <w:tcW w:w="4618" w:type="dxa"/>
          </w:tcPr>
          <w:p w14:paraId="3683E1E8" w14:textId="77777777" w:rsidR="00B10B85" w:rsidRDefault="00204615">
            <w:pPr>
              <w:pStyle w:val="TableParagraph"/>
              <w:spacing w:before="8" w:line="256" w:lineRule="exact"/>
              <w:ind w:right="199"/>
              <w:jc w:val="right"/>
              <w:rPr>
                <w:b/>
                <w:sz w:val="24"/>
              </w:rPr>
            </w:pPr>
            <w:r>
              <w:rPr>
                <w:b/>
                <w:sz w:val="24"/>
              </w:rPr>
              <w:t>MEHEFIN</w:t>
            </w:r>
            <w:r>
              <w:rPr>
                <w:b/>
                <w:spacing w:val="-1"/>
                <w:sz w:val="24"/>
              </w:rPr>
              <w:t xml:space="preserve"> </w:t>
            </w:r>
            <w:r>
              <w:rPr>
                <w:b/>
                <w:sz w:val="24"/>
              </w:rPr>
              <w:t>2021</w:t>
            </w:r>
            <w:r>
              <w:rPr>
                <w:b/>
                <w:spacing w:val="-1"/>
                <w:sz w:val="24"/>
              </w:rPr>
              <w:t xml:space="preserve"> </w:t>
            </w:r>
            <w:r>
              <w:rPr>
                <w:b/>
                <w:sz w:val="24"/>
              </w:rPr>
              <w:t>TYMOR</w:t>
            </w:r>
          </w:p>
        </w:tc>
      </w:tr>
    </w:tbl>
    <w:p w14:paraId="17047FBB" w14:textId="77777777" w:rsidR="00B10B85" w:rsidRDefault="00B10B85">
      <w:pPr>
        <w:pStyle w:val="BodyText"/>
        <w:rPr>
          <w:rFonts w:ascii="Times New Roman"/>
          <w:sz w:val="20"/>
        </w:rPr>
      </w:pPr>
    </w:p>
    <w:p w14:paraId="22A4D61E" w14:textId="77777777" w:rsidR="00B10B85" w:rsidRDefault="00B10B85">
      <w:pPr>
        <w:pStyle w:val="BodyText"/>
        <w:rPr>
          <w:rFonts w:ascii="Times New Roman"/>
          <w:sz w:val="20"/>
        </w:rPr>
      </w:pPr>
    </w:p>
    <w:p w14:paraId="28B704AE" w14:textId="77777777" w:rsidR="00B10B85" w:rsidRDefault="00B10B85">
      <w:pPr>
        <w:pStyle w:val="BodyText"/>
        <w:spacing w:before="3"/>
        <w:rPr>
          <w:rFonts w:ascii="Times New Roman"/>
          <w:sz w:val="27"/>
        </w:rPr>
      </w:pPr>
    </w:p>
    <w:p w14:paraId="103B6181" w14:textId="77777777" w:rsidR="00B10B85" w:rsidRDefault="00204615">
      <w:pPr>
        <w:pStyle w:val="Heading1"/>
        <w:spacing w:before="90"/>
        <w:ind w:left="3169" w:right="3204" w:hanging="10"/>
      </w:pPr>
      <w:r>
        <w:t>MODULE CODE: LCBB4001</w:t>
      </w:r>
      <w:r>
        <w:rPr>
          <w:spacing w:val="-57"/>
        </w:rPr>
        <w:t xml:space="preserve"> </w:t>
      </w:r>
      <w:r>
        <w:t>COD Y MODWL:</w:t>
      </w:r>
      <w:r>
        <w:rPr>
          <w:spacing w:val="-1"/>
        </w:rPr>
        <w:t xml:space="preserve"> </w:t>
      </w:r>
      <w:r>
        <w:t>LCBB4001</w:t>
      </w:r>
    </w:p>
    <w:p w14:paraId="5118409E" w14:textId="77777777" w:rsidR="00B10B85" w:rsidRDefault="00204615">
      <w:pPr>
        <w:spacing w:line="448" w:lineRule="auto"/>
        <w:ind w:left="200" w:right="2881" w:firstLine="2635"/>
        <w:rPr>
          <w:rFonts w:ascii="Times New Roman"/>
          <w:b/>
          <w:sz w:val="24"/>
        </w:rPr>
      </w:pPr>
      <w:r>
        <w:rPr>
          <w:rFonts w:ascii="Times New Roman"/>
          <w:b/>
          <w:sz w:val="24"/>
        </w:rPr>
        <w:t>ACCOUNTING FUNDAMENTALS</w:t>
      </w:r>
      <w:r>
        <w:rPr>
          <w:rFonts w:ascii="Times New Roman"/>
          <w:b/>
          <w:spacing w:val="-57"/>
          <w:sz w:val="24"/>
        </w:rPr>
        <w:t xml:space="preserve"> </w:t>
      </w:r>
      <w:r>
        <w:rPr>
          <w:rFonts w:ascii="Times New Roman"/>
          <w:b/>
          <w:sz w:val="24"/>
        </w:rPr>
        <w:t>TIME:</w:t>
      </w:r>
      <w:r>
        <w:rPr>
          <w:rFonts w:ascii="Times New Roman"/>
          <w:b/>
          <w:spacing w:val="58"/>
          <w:sz w:val="24"/>
        </w:rPr>
        <w:t xml:space="preserve"> </w:t>
      </w:r>
      <w:r>
        <w:rPr>
          <w:rFonts w:ascii="Times New Roman"/>
          <w:b/>
          <w:sz w:val="24"/>
        </w:rPr>
        <w:t>9:00AM</w:t>
      </w:r>
      <w:r>
        <w:rPr>
          <w:rFonts w:ascii="Times New Roman"/>
          <w:b/>
          <w:spacing w:val="-1"/>
          <w:sz w:val="24"/>
        </w:rPr>
        <w:t xml:space="preserve"> </w:t>
      </w:r>
      <w:r>
        <w:rPr>
          <w:rFonts w:ascii="Times New Roman"/>
          <w:b/>
          <w:sz w:val="24"/>
        </w:rPr>
        <w:t>TO 4:00PM</w:t>
      </w:r>
    </w:p>
    <w:p w14:paraId="2A73D46D" w14:textId="77777777" w:rsidR="00B10B85" w:rsidRDefault="00B10B85">
      <w:pPr>
        <w:pStyle w:val="BodyText"/>
        <w:rPr>
          <w:rFonts w:ascii="Times New Roman"/>
          <w:b/>
          <w:sz w:val="26"/>
        </w:rPr>
      </w:pPr>
    </w:p>
    <w:p w14:paraId="38A92A12" w14:textId="77777777" w:rsidR="00B10B85" w:rsidRDefault="00B10B85">
      <w:pPr>
        <w:pStyle w:val="BodyText"/>
        <w:rPr>
          <w:rFonts w:ascii="Times New Roman"/>
          <w:b/>
          <w:sz w:val="26"/>
        </w:rPr>
      </w:pPr>
    </w:p>
    <w:p w14:paraId="4CBFD186" w14:textId="33E9F5E5" w:rsidR="00B10B85" w:rsidRDefault="00204615">
      <w:pPr>
        <w:pStyle w:val="BodyText"/>
        <w:tabs>
          <w:tab w:val="left" w:pos="2360"/>
          <w:tab w:val="left" w:pos="6736"/>
        </w:tabs>
        <w:spacing w:before="230"/>
        <w:ind w:left="200"/>
        <w:rPr>
          <w:rFonts w:ascii="Times New Roman"/>
        </w:rPr>
      </w:pPr>
      <w:r>
        <w:rPr>
          <w:rFonts w:ascii="Times New Roman"/>
        </w:rPr>
        <w:t>Name</w:t>
      </w:r>
      <w:r>
        <w:rPr>
          <w:rFonts w:ascii="Times New Roman"/>
        </w:rPr>
        <w:tab/>
        <w:t>:</w:t>
      </w:r>
      <w:r>
        <w:rPr>
          <w:rFonts w:ascii="Times New Roman"/>
          <w:spacing w:val="1"/>
        </w:rPr>
        <w:t xml:space="preserve"> </w:t>
      </w:r>
      <w:r>
        <w:rPr>
          <w:rFonts w:ascii="Times New Roman"/>
          <w:u w:val="single"/>
        </w:rPr>
        <w:t xml:space="preserve"> </w:t>
      </w:r>
      <w:r w:rsidR="008B073F">
        <w:rPr>
          <w:rFonts w:ascii="Times New Roman"/>
          <w:u w:val="single"/>
        </w:rPr>
        <w:t xml:space="preserve">Rositsa </w:t>
      </w:r>
      <w:proofErr w:type="spellStart"/>
      <w:r w:rsidR="008B073F">
        <w:rPr>
          <w:rFonts w:ascii="Times New Roman"/>
          <w:u w:val="single"/>
        </w:rPr>
        <w:t>Mateva</w:t>
      </w:r>
      <w:proofErr w:type="spellEnd"/>
      <w:r>
        <w:rPr>
          <w:rFonts w:ascii="Times New Roman"/>
          <w:u w:val="single"/>
        </w:rPr>
        <w:tab/>
      </w:r>
    </w:p>
    <w:p w14:paraId="75D5EB7A" w14:textId="77777777" w:rsidR="00B10B85" w:rsidRDefault="00B10B85">
      <w:pPr>
        <w:pStyle w:val="BodyText"/>
        <w:spacing w:before="2"/>
        <w:rPr>
          <w:rFonts w:ascii="Times New Roman"/>
          <w:sz w:val="16"/>
        </w:rPr>
      </w:pPr>
    </w:p>
    <w:p w14:paraId="2AB79372" w14:textId="397CD9E6" w:rsidR="00B10B85" w:rsidRDefault="00204615">
      <w:pPr>
        <w:pStyle w:val="BodyText"/>
        <w:tabs>
          <w:tab w:val="left" w:pos="2360"/>
          <w:tab w:val="left" w:pos="6736"/>
        </w:tabs>
        <w:spacing w:before="90"/>
        <w:ind w:left="200"/>
        <w:rPr>
          <w:rFonts w:ascii="Times New Roman"/>
        </w:rPr>
      </w:pPr>
      <w:r>
        <w:rPr>
          <w:rFonts w:ascii="Times New Roman"/>
        </w:rPr>
        <w:t>Student</w:t>
      </w:r>
      <w:r>
        <w:rPr>
          <w:rFonts w:ascii="Times New Roman"/>
          <w:spacing w:val="-2"/>
        </w:rPr>
        <w:t xml:space="preserve"> </w:t>
      </w:r>
      <w:r>
        <w:rPr>
          <w:rFonts w:ascii="Times New Roman"/>
        </w:rPr>
        <w:t>ID</w:t>
      </w:r>
      <w:r>
        <w:rPr>
          <w:rFonts w:ascii="Times New Roman"/>
        </w:rPr>
        <w:tab/>
        <w:t>:</w:t>
      </w:r>
      <w:r>
        <w:rPr>
          <w:rFonts w:ascii="Times New Roman"/>
          <w:spacing w:val="1"/>
        </w:rPr>
        <w:t xml:space="preserve"> </w:t>
      </w:r>
      <w:r>
        <w:rPr>
          <w:rFonts w:ascii="Times New Roman"/>
          <w:u w:val="single"/>
        </w:rPr>
        <w:t xml:space="preserve"> </w:t>
      </w:r>
      <w:r w:rsidR="008B073F">
        <w:rPr>
          <w:rFonts w:ascii="Times New Roman"/>
          <w:u w:val="single"/>
        </w:rPr>
        <w:t>2022688</w:t>
      </w:r>
      <w:r>
        <w:rPr>
          <w:rFonts w:ascii="Times New Roman"/>
          <w:u w:val="single"/>
        </w:rPr>
        <w:tab/>
      </w:r>
    </w:p>
    <w:p w14:paraId="5FA03416" w14:textId="77777777" w:rsidR="00B10B85" w:rsidRDefault="00B10B85">
      <w:pPr>
        <w:pStyle w:val="BodyText"/>
        <w:spacing w:before="2"/>
        <w:rPr>
          <w:rFonts w:ascii="Times New Roman"/>
          <w:sz w:val="16"/>
        </w:rPr>
      </w:pPr>
    </w:p>
    <w:p w14:paraId="1FFB0843" w14:textId="557AEDC3" w:rsidR="00B10B85" w:rsidRDefault="00204615">
      <w:pPr>
        <w:pStyle w:val="BodyText"/>
        <w:tabs>
          <w:tab w:val="left" w:pos="2360"/>
          <w:tab w:val="left" w:pos="6736"/>
        </w:tabs>
        <w:spacing w:before="90"/>
        <w:ind w:left="200"/>
        <w:rPr>
          <w:rFonts w:ascii="Times New Roman"/>
        </w:rPr>
      </w:pPr>
      <w:r>
        <w:rPr>
          <w:rFonts w:ascii="Times New Roman"/>
        </w:rPr>
        <w:t>Date</w:t>
      </w:r>
      <w:r>
        <w:rPr>
          <w:rFonts w:ascii="Times New Roman"/>
          <w:spacing w:val="-1"/>
        </w:rPr>
        <w:t xml:space="preserve"> </w:t>
      </w:r>
      <w:r>
        <w:rPr>
          <w:rFonts w:ascii="Times New Roman"/>
        </w:rPr>
        <w:t>&amp; Time</w:t>
      </w:r>
      <w:r>
        <w:rPr>
          <w:rFonts w:ascii="Times New Roman"/>
        </w:rPr>
        <w:tab/>
        <w:t>:</w:t>
      </w:r>
      <w:r>
        <w:rPr>
          <w:rFonts w:ascii="Times New Roman"/>
          <w:spacing w:val="1"/>
        </w:rPr>
        <w:t xml:space="preserve"> </w:t>
      </w:r>
      <w:r>
        <w:rPr>
          <w:rFonts w:ascii="Times New Roman"/>
          <w:u w:val="single"/>
        </w:rPr>
        <w:t xml:space="preserve"> </w:t>
      </w:r>
      <w:r w:rsidR="008B073F">
        <w:rPr>
          <w:rFonts w:ascii="Times New Roman"/>
          <w:u w:val="single"/>
        </w:rPr>
        <w:t xml:space="preserve">27.08.2021 </w:t>
      </w:r>
      <w:r w:rsidR="008B073F">
        <w:rPr>
          <w:rFonts w:ascii="Times New Roman"/>
          <w:u w:val="single"/>
        </w:rPr>
        <w:t>–</w:t>
      </w:r>
      <w:r w:rsidR="008B073F">
        <w:rPr>
          <w:rFonts w:ascii="Times New Roman"/>
          <w:u w:val="single"/>
        </w:rPr>
        <w:t xml:space="preserve"> 9:00am to 4:00pm</w:t>
      </w:r>
      <w:r>
        <w:rPr>
          <w:rFonts w:ascii="Times New Roman"/>
          <w:u w:val="single"/>
        </w:rPr>
        <w:tab/>
      </w:r>
    </w:p>
    <w:p w14:paraId="7C78A4C3" w14:textId="77777777" w:rsidR="00B10B85" w:rsidRDefault="00B10B85">
      <w:pPr>
        <w:rPr>
          <w:rFonts w:ascii="Times New Roman"/>
        </w:rPr>
        <w:sectPr w:rsidR="00B10B85">
          <w:type w:val="continuous"/>
          <w:pgSz w:w="11910" w:h="16840"/>
          <w:pgMar w:top="1420" w:right="1180" w:bottom="280" w:left="1240" w:header="720" w:footer="720" w:gutter="0"/>
          <w:cols w:space="720"/>
        </w:sectPr>
      </w:pPr>
    </w:p>
    <w:p w14:paraId="3B55D669" w14:textId="77777777" w:rsidR="00B10B85" w:rsidRDefault="00204615">
      <w:pPr>
        <w:pStyle w:val="Heading1"/>
        <w:spacing w:before="82"/>
        <w:rPr>
          <w:rFonts w:ascii="Arial"/>
        </w:rPr>
      </w:pPr>
      <w:r>
        <w:rPr>
          <w:rFonts w:ascii="Arial"/>
        </w:rPr>
        <w:lastRenderedPageBreak/>
        <w:t>QUESTION 1</w:t>
      </w:r>
    </w:p>
    <w:p w14:paraId="670F4080" w14:textId="77777777" w:rsidR="00B10B85" w:rsidRDefault="00B10B85">
      <w:pPr>
        <w:pStyle w:val="BodyText"/>
        <w:rPr>
          <w:b/>
          <w:sz w:val="26"/>
        </w:rPr>
      </w:pPr>
    </w:p>
    <w:p w14:paraId="4F2A5DD8" w14:textId="77777777" w:rsidR="00B10B85" w:rsidRDefault="00B10B85">
      <w:pPr>
        <w:pStyle w:val="BodyText"/>
        <w:spacing w:before="8"/>
        <w:rPr>
          <w:b/>
          <w:sz w:val="29"/>
        </w:rPr>
      </w:pPr>
    </w:p>
    <w:p w14:paraId="275EFE2A" w14:textId="77777777" w:rsidR="00B10B85" w:rsidRDefault="00204615">
      <w:pPr>
        <w:pStyle w:val="BodyText"/>
        <w:spacing w:before="1" w:line="259" w:lineRule="auto"/>
        <w:ind w:left="920" w:right="492"/>
      </w:pPr>
      <w:r>
        <w:t>Kerrigan Ltd makes and sells product A. The current selling price is £11 and</w:t>
      </w:r>
      <w:r>
        <w:rPr>
          <w:spacing w:val="-65"/>
        </w:rPr>
        <w:t xml:space="preserve"> </w:t>
      </w:r>
      <w:r>
        <w:t>the</w:t>
      </w:r>
      <w:r>
        <w:rPr>
          <w:spacing w:val="-2"/>
        </w:rPr>
        <w:t xml:space="preserve"> </w:t>
      </w:r>
      <w:r>
        <w:t>total</w:t>
      </w:r>
      <w:r>
        <w:rPr>
          <w:spacing w:val="-3"/>
        </w:rPr>
        <w:t xml:space="preserve"> </w:t>
      </w:r>
      <w:r>
        <w:t>of</w:t>
      </w:r>
      <w:r>
        <w:rPr>
          <w:spacing w:val="-2"/>
        </w:rPr>
        <w:t xml:space="preserve"> </w:t>
      </w:r>
      <w:r>
        <w:t>variable</w:t>
      </w:r>
      <w:r>
        <w:rPr>
          <w:spacing w:val="-1"/>
        </w:rPr>
        <w:t xml:space="preserve"> </w:t>
      </w:r>
      <w:r>
        <w:t>costs</w:t>
      </w:r>
      <w:r>
        <w:rPr>
          <w:spacing w:val="-1"/>
        </w:rPr>
        <w:t xml:space="preserve"> </w:t>
      </w:r>
      <w:r>
        <w:t>per</w:t>
      </w:r>
      <w:r>
        <w:rPr>
          <w:spacing w:val="-1"/>
        </w:rPr>
        <w:t xml:space="preserve"> </w:t>
      </w:r>
      <w:r>
        <w:t>unit</w:t>
      </w:r>
      <w:r>
        <w:rPr>
          <w:spacing w:val="-1"/>
        </w:rPr>
        <w:t xml:space="preserve"> </w:t>
      </w:r>
      <w:r>
        <w:t>is</w:t>
      </w:r>
      <w:r>
        <w:rPr>
          <w:spacing w:val="-1"/>
        </w:rPr>
        <w:t xml:space="preserve"> </w:t>
      </w:r>
      <w:r>
        <w:t>£6.</w:t>
      </w:r>
      <w:r>
        <w:rPr>
          <w:spacing w:val="4"/>
        </w:rPr>
        <w:t xml:space="preserve"> </w:t>
      </w:r>
      <w:r>
        <w:t>The</w:t>
      </w:r>
      <w:r>
        <w:rPr>
          <w:spacing w:val="-1"/>
        </w:rPr>
        <w:t xml:space="preserve"> </w:t>
      </w:r>
      <w:r>
        <w:t>fixed costs</w:t>
      </w:r>
      <w:r>
        <w:rPr>
          <w:spacing w:val="-3"/>
        </w:rPr>
        <w:t xml:space="preserve"> </w:t>
      </w:r>
      <w:r>
        <w:t>of</w:t>
      </w:r>
      <w:r>
        <w:rPr>
          <w:spacing w:val="-3"/>
        </w:rPr>
        <w:t xml:space="preserve"> </w:t>
      </w:r>
      <w:r>
        <w:t>production</w:t>
      </w:r>
      <w:r>
        <w:rPr>
          <w:spacing w:val="-1"/>
        </w:rPr>
        <w:t xml:space="preserve"> </w:t>
      </w:r>
      <w:r>
        <w:t>are</w:t>
      </w:r>
    </w:p>
    <w:p w14:paraId="02494ACF" w14:textId="77777777" w:rsidR="00B10B85" w:rsidRDefault="00204615">
      <w:pPr>
        <w:pStyle w:val="BodyText"/>
        <w:spacing w:line="275" w:lineRule="exact"/>
        <w:ind w:left="920"/>
      </w:pPr>
      <w:r>
        <w:t>£350,000</w:t>
      </w:r>
      <w:r>
        <w:rPr>
          <w:spacing w:val="-2"/>
        </w:rPr>
        <w:t xml:space="preserve"> </w:t>
      </w:r>
      <w:r>
        <w:t>and</w:t>
      </w:r>
      <w:r>
        <w:rPr>
          <w:spacing w:val="-3"/>
        </w:rPr>
        <w:t xml:space="preserve"> </w:t>
      </w:r>
      <w:r>
        <w:t>the</w:t>
      </w:r>
      <w:r>
        <w:rPr>
          <w:spacing w:val="-4"/>
        </w:rPr>
        <w:t xml:space="preserve"> </w:t>
      </w:r>
      <w:r>
        <w:t>company</w:t>
      </w:r>
      <w:r>
        <w:rPr>
          <w:spacing w:val="-1"/>
        </w:rPr>
        <w:t xml:space="preserve"> </w:t>
      </w:r>
      <w:r>
        <w:t>currently</w:t>
      </w:r>
      <w:r>
        <w:rPr>
          <w:spacing w:val="-2"/>
        </w:rPr>
        <w:t xml:space="preserve"> </w:t>
      </w:r>
      <w:r>
        <w:t>sells</w:t>
      </w:r>
      <w:r>
        <w:rPr>
          <w:spacing w:val="-3"/>
        </w:rPr>
        <w:t xml:space="preserve"> </w:t>
      </w:r>
      <w:r>
        <w:t>75,000</w:t>
      </w:r>
      <w:r>
        <w:rPr>
          <w:spacing w:val="-4"/>
        </w:rPr>
        <w:t xml:space="preserve"> </w:t>
      </w:r>
      <w:r>
        <w:t>units.</w:t>
      </w:r>
    </w:p>
    <w:p w14:paraId="50C7877E" w14:textId="77777777" w:rsidR="00B10B85" w:rsidRDefault="00B10B85">
      <w:pPr>
        <w:pStyle w:val="BodyText"/>
        <w:rPr>
          <w:sz w:val="26"/>
        </w:rPr>
      </w:pPr>
    </w:p>
    <w:p w14:paraId="11A5D1A2" w14:textId="77777777" w:rsidR="00B10B85" w:rsidRDefault="00B10B85">
      <w:pPr>
        <w:pStyle w:val="BodyText"/>
        <w:spacing w:before="5"/>
        <w:rPr>
          <w:sz w:val="29"/>
        </w:rPr>
      </w:pPr>
    </w:p>
    <w:p w14:paraId="2167EAB4" w14:textId="77777777" w:rsidR="00B10B85" w:rsidRDefault="00204615">
      <w:pPr>
        <w:pStyle w:val="Heading2"/>
        <w:spacing w:before="1"/>
        <w:ind w:left="920"/>
      </w:pPr>
      <w:r>
        <w:t>Required:</w:t>
      </w:r>
    </w:p>
    <w:p w14:paraId="2AA3AD5F" w14:textId="77777777" w:rsidR="00B10B85" w:rsidRDefault="00B10B85">
      <w:pPr>
        <w:pStyle w:val="BodyText"/>
        <w:rPr>
          <w:b/>
          <w:sz w:val="26"/>
        </w:rPr>
      </w:pPr>
    </w:p>
    <w:p w14:paraId="643ECEE8" w14:textId="77777777" w:rsidR="00B10B85" w:rsidRDefault="00B10B85">
      <w:pPr>
        <w:pStyle w:val="BodyText"/>
        <w:spacing w:before="8"/>
        <w:rPr>
          <w:b/>
          <w:sz w:val="29"/>
        </w:rPr>
      </w:pPr>
    </w:p>
    <w:p w14:paraId="5894795D" w14:textId="77777777" w:rsidR="00B10B85" w:rsidRDefault="00204615">
      <w:pPr>
        <w:pStyle w:val="ListParagraph"/>
        <w:numPr>
          <w:ilvl w:val="0"/>
          <w:numId w:val="2"/>
        </w:numPr>
        <w:tabs>
          <w:tab w:val="left" w:pos="1773"/>
          <w:tab w:val="left" w:pos="8232"/>
        </w:tabs>
        <w:ind w:right="588"/>
        <w:rPr>
          <w:b/>
          <w:sz w:val="24"/>
        </w:rPr>
      </w:pPr>
      <w:r>
        <w:rPr>
          <w:sz w:val="24"/>
        </w:rPr>
        <w:t>Calculate the break-even point (in units and revenues) of product A</w:t>
      </w:r>
      <w:r>
        <w:rPr>
          <w:spacing w:val="-64"/>
          <w:sz w:val="24"/>
        </w:rPr>
        <w:t xml:space="preserve"> </w:t>
      </w:r>
      <w:r>
        <w:rPr>
          <w:sz w:val="24"/>
        </w:rPr>
        <w:t>for</w:t>
      </w:r>
      <w:r>
        <w:rPr>
          <w:spacing w:val="-1"/>
          <w:sz w:val="24"/>
        </w:rPr>
        <w:t xml:space="preserve"> </w:t>
      </w:r>
      <w:r>
        <w:rPr>
          <w:sz w:val="24"/>
        </w:rPr>
        <w:t>Kerrigan</w:t>
      </w:r>
      <w:r>
        <w:rPr>
          <w:spacing w:val="-2"/>
          <w:sz w:val="24"/>
        </w:rPr>
        <w:t xml:space="preserve"> </w:t>
      </w:r>
      <w:r>
        <w:rPr>
          <w:sz w:val="24"/>
        </w:rPr>
        <w:t>Ltd.</w:t>
      </w:r>
      <w:r>
        <w:rPr>
          <w:sz w:val="24"/>
        </w:rPr>
        <w:tab/>
      </w:r>
      <w:r>
        <w:rPr>
          <w:b/>
          <w:sz w:val="24"/>
        </w:rPr>
        <w:t>[10</w:t>
      </w:r>
    </w:p>
    <w:p w14:paraId="5300D1E1" w14:textId="77777777" w:rsidR="00B10B85" w:rsidRDefault="00204615">
      <w:pPr>
        <w:pStyle w:val="Heading2"/>
        <w:spacing w:before="1"/>
      </w:pPr>
      <w:r>
        <w:t>marks]</w:t>
      </w:r>
    </w:p>
    <w:p w14:paraId="6180908F" w14:textId="77777777" w:rsidR="00B10B85" w:rsidRDefault="00B10B85">
      <w:pPr>
        <w:pStyle w:val="BodyText"/>
        <w:rPr>
          <w:b/>
          <w:sz w:val="26"/>
        </w:rPr>
      </w:pPr>
    </w:p>
    <w:p w14:paraId="1C36A667" w14:textId="77777777" w:rsidR="00B10B85" w:rsidRDefault="00204615">
      <w:pPr>
        <w:pStyle w:val="ListParagraph"/>
        <w:numPr>
          <w:ilvl w:val="0"/>
          <w:numId w:val="2"/>
        </w:numPr>
        <w:tabs>
          <w:tab w:val="left" w:pos="1773"/>
          <w:tab w:val="left" w:pos="8004"/>
        </w:tabs>
        <w:spacing w:before="157"/>
        <w:ind w:hanging="361"/>
        <w:rPr>
          <w:b/>
          <w:sz w:val="24"/>
        </w:rPr>
      </w:pPr>
      <w:r>
        <w:rPr>
          <w:sz w:val="24"/>
        </w:rPr>
        <w:t>Calculate</w:t>
      </w:r>
      <w:r>
        <w:rPr>
          <w:spacing w:val="-3"/>
          <w:sz w:val="24"/>
        </w:rPr>
        <w:t xml:space="preserve"> </w:t>
      </w:r>
      <w:r>
        <w:rPr>
          <w:sz w:val="24"/>
        </w:rPr>
        <w:t>the</w:t>
      </w:r>
      <w:r>
        <w:rPr>
          <w:spacing w:val="-2"/>
          <w:sz w:val="24"/>
        </w:rPr>
        <w:t xml:space="preserve"> </w:t>
      </w:r>
      <w:r>
        <w:rPr>
          <w:sz w:val="24"/>
        </w:rPr>
        <w:t>profit</w:t>
      </w:r>
      <w:r>
        <w:rPr>
          <w:spacing w:val="-2"/>
          <w:sz w:val="24"/>
        </w:rPr>
        <w:t xml:space="preserve"> </w:t>
      </w:r>
      <w:r>
        <w:rPr>
          <w:sz w:val="24"/>
        </w:rPr>
        <w:t>made</w:t>
      </w:r>
      <w:r>
        <w:rPr>
          <w:spacing w:val="-1"/>
          <w:sz w:val="24"/>
        </w:rPr>
        <w:t xml:space="preserve"> </w:t>
      </w:r>
      <w:r>
        <w:rPr>
          <w:sz w:val="24"/>
        </w:rPr>
        <w:t>on sales</w:t>
      </w:r>
      <w:r>
        <w:rPr>
          <w:spacing w:val="-2"/>
          <w:sz w:val="24"/>
        </w:rPr>
        <w:t xml:space="preserve"> </w:t>
      </w:r>
      <w:r>
        <w:rPr>
          <w:sz w:val="24"/>
        </w:rPr>
        <w:t>of</w:t>
      </w:r>
      <w:r>
        <w:rPr>
          <w:spacing w:val="-2"/>
          <w:sz w:val="24"/>
        </w:rPr>
        <w:t xml:space="preserve"> </w:t>
      </w:r>
      <w:r>
        <w:rPr>
          <w:sz w:val="24"/>
        </w:rPr>
        <w:t>75,000</w:t>
      </w:r>
      <w:r>
        <w:rPr>
          <w:spacing w:val="-3"/>
          <w:sz w:val="24"/>
        </w:rPr>
        <w:t xml:space="preserve"> </w:t>
      </w:r>
      <w:r>
        <w:rPr>
          <w:sz w:val="24"/>
        </w:rPr>
        <w:t>units.</w:t>
      </w:r>
      <w:r>
        <w:rPr>
          <w:sz w:val="24"/>
        </w:rPr>
        <w:tab/>
      </w:r>
      <w:r>
        <w:rPr>
          <w:b/>
          <w:sz w:val="24"/>
        </w:rPr>
        <w:t>[10</w:t>
      </w:r>
      <w:r>
        <w:rPr>
          <w:b/>
          <w:spacing w:val="-3"/>
          <w:sz w:val="24"/>
        </w:rPr>
        <w:t xml:space="preserve"> </w:t>
      </w:r>
      <w:r>
        <w:rPr>
          <w:b/>
          <w:sz w:val="24"/>
        </w:rPr>
        <w:t>marks]</w:t>
      </w:r>
    </w:p>
    <w:p w14:paraId="779A78D5" w14:textId="77777777" w:rsidR="00B10B85" w:rsidRDefault="00B10B85">
      <w:pPr>
        <w:pStyle w:val="BodyText"/>
        <w:rPr>
          <w:b/>
          <w:sz w:val="26"/>
        </w:rPr>
      </w:pPr>
    </w:p>
    <w:p w14:paraId="7C1A8527" w14:textId="77777777" w:rsidR="00B10B85" w:rsidRDefault="00B10B85">
      <w:pPr>
        <w:pStyle w:val="BodyText"/>
        <w:rPr>
          <w:b/>
          <w:sz w:val="26"/>
        </w:rPr>
      </w:pPr>
    </w:p>
    <w:p w14:paraId="20731A16" w14:textId="77777777" w:rsidR="00B10B85" w:rsidRDefault="00B10B85">
      <w:pPr>
        <w:pStyle w:val="BodyText"/>
        <w:spacing w:before="8"/>
        <w:rPr>
          <w:b/>
          <w:sz w:val="27"/>
        </w:rPr>
      </w:pPr>
    </w:p>
    <w:p w14:paraId="7ABC8DA3" w14:textId="77777777" w:rsidR="00B10B85" w:rsidRDefault="00204615">
      <w:pPr>
        <w:pStyle w:val="ListParagraph"/>
        <w:numPr>
          <w:ilvl w:val="0"/>
          <w:numId w:val="2"/>
        </w:numPr>
        <w:tabs>
          <w:tab w:val="left" w:pos="1773"/>
          <w:tab w:val="left" w:pos="8004"/>
        </w:tabs>
        <w:ind w:right="280"/>
        <w:rPr>
          <w:b/>
          <w:sz w:val="24"/>
        </w:rPr>
      </w:pPr>
      <w:r>
        <w:rPr>
          <w:sz w:val="24"/>
        </w:rPr>
        <w:t>The company will make an advertising campaign costs £10,000 and</w:t>
      </w:r>
      <w:r>
        <w:rPr>
          <w:spacing w:val="1"/>
          <w:sz w:val="24"/>
        </w:rPr>
        <w:t xml:space="preserve"> </w:t>
      </w:r>
      <w:r>
        <w:rPr>
          <w:sz w:val="24"/>
        </w:rPr>
        <w:t>will</w:t>
      </w:r>
      <w:r>
        <w:rPr>
          <w:spacing w:val="5"/>
          <w:sz w:val="24"/>
        </w:rPr>
        <w:t xml:space="preserve"> </w:t>
      </w:r>
      <w:r>
        <w:rPr>
          <w:sz w:val="24"/>
        </w:rPr>
        <w:t>improve</w:t>
      </w:r>
      <w:r>
        <w:rPr>
          <w:spacing w:val="8"/>
          <w:sz w:val="24"/>
        </w:rPr>
        <w:t xml:space="preserve"> </w:t>
      </w:r>
      <w:r>
        <w:rPr>
          <w:sz w:val="24"/>
        </w:rPr>
        <w:t>the</w:t>
      </w:r>
      <w:r>
        <w:rPr>
          <w:spacing w:val="6"/>
          <w:sz w:val="24"/>
        </w:rPr>
        <w:t xml:space="preserve"> </w:t>
      </w:r>
      <w:r>
        <w:rPr>
          <w:sz w:val="24"/>
        </w:rPr>
        <w:t>product</w:t>
      </w:r>
      <w:r>
        <w:rPr>
          <w:spacing w:val="7"/>
          <w:sz w:val="24"/>
        </w:rPr>
        <w:t xml:space="preserve"> </w:t>
      </w:r>
      <w:r>
        <w:rPr>
          <w:sz w:val="24"/>
        </w:rPr>
        <w:t>specifications,</w:t>
      </w:r>
      <w:r>
        <w:rPr>
          <w:spacing w:val="5"/>
          <w:sz w:val="24"/>
        </w:rPr>
        <w:t xml:space="preserve"> </w:t>
      </w:r>
      <w:r>
        <w:rPr>
          <w:sz w:val="24"/>
        </w:rPr>
        <w:t>which</w:t>
      </w:r>
      <w:r>
        <w:rPr>
          <w:spacing w:val="4"/>
          <w:sz w:val="24"/>
        </w:rPr>
        <w:t xml:space="preserve"> </w:t>
      </w:r>
      <w:r>
        <w:rPr>
          <w:sz w:val="24"/>
        </w:rPr>
        <w:t>will</w:t>
      </w:r>
      <w:r>
        <w:rPr>
          <w:spacing w:val="6"/>
          <w:sz w:val="24"/>
        </w:rPr>
        <w:t xml:space="preserve"> </w:t>
      </w:r>
      <w:r>
        <w:rPr>
          <w:sz w:val="24"/>
        </w:rPr>
        <w:t>increase</w:t>
      </w:r>
      <w:r>
        <w:rPr>
          <w:spacing w:val="7"/>
          <w:sz w:val="24"/>
        </w:rPr>
        <w:t xml:space="preserve"> </w:t>
      </w:r>
      <w:r>
        <w:rPr>
          <w:sz w:val="24"/>
        </w:rPr>
        <w:t>the</w:t>
      </w:r>
      <w:r>
        <w:rPr>
          <w:spacing w:val="1"/>
          <w:sz w:val="24"/>
        </w:rPr>
        <w:t xml:space="preserve"> </w:t>
      </w:r>
      <w:r>
        <w:rPr>
          <w:sz w:val="24"/>
        </w:rPr>
        <w:t>variable cost per unit by £1. This is expected to allow the company to</w:t>
      </w:r>
      <w:r>
        <w:rPr>
          <w:spacing w:val="1"/>
          <w:sz w:val="24"/>
        </w:rPr>
        <w:t xml:space="preserve"> </w:t>
      </w:r>
      <w:r>
        <w:rPr>
          <w:sz w:val="24"/>
        </w:rPr>
        <w:t>increase the selling price to £13 and the sales is expected to be</w:t>
      </w:r>
      <w:r>
        <w:rPr>
          <w:spacing w:val="1"/>
          <w:sz w:val="24"/>
        </w:rPr>
        <w:t xml:space="preserve"> </w:t>
      </w:r>
      <w:r>
        <w:rPr>
          <w:sz w:val="24"/>
        </w:rPr>
        <w:t>80,000 unites.</w:t>
      </w:r>
      <w:r>
        <w:rPr>
          <w:spacing w:val="66"/>
          <w:sz w:val="24"/>
        </w:rPr>
        <w:t xml:space="preserve"> </w:t>
      </w:r>
      <w:r>
        <w:rPr>
          <w:sz w:val="24"/>
        </w:rPr>
        <w:t>Calculate the new profit figure for the improved</w:t>
      </w:r>
      <w:r>
        <w:rPr>
          <w:spacing w:val="1"/>
          <w:sz w:val="24"/>
        </w:rPr>
        <w:t xml:space="preserve"> </w:t>
      </w:r>
      <w:r>
        <w:rPr>
          <w:sz w:val="24"/>
        </w:rPr>
        <w:t>product.</w:t>
      </w:r>
      <w:r>
        <w:rPr>
          <w:sz w:val="24"/>
        </w:rPr>
        <w:tab/>
      </w:r>
      <w:r>
        <w:rPr>
          <w:b/>
          <w:sz w:val="24"/>
        </w:rPr>
        <w:t>[15</w:t>
      </w:r>
      <w:r>
        <w:rPr>
          <w:b/>
          <w:spacing w:val="-14"/>
          <w:sz w:val="24"/>
        </w:rPr>
        <w:t xml:space="preserve"> </w:t>
      </w:r>
      <w:r>
        <w:rPr>
          <w:b/>
          <w:sz w:val="24"/>
        </w:rPr>
        <w:t>marks]</w:t>
      </w:r>
    </w:p>
    <w:p w14:paraId="2E92A9A4" w14:textId="77777777" w:rsidR="00B10B85" w:rsidRDefault="00B10B85">
      <w:pPr>
        <w:pStyle w:val="BodyText"/>
        <w:rPr>
          <w:b/>
          <w:sz w:val="26"/>
        </w:rPr>
      </w:pPr>
    </w:p>
    <w:p w14:paraId="4B82C322" w14:textId="77777777" w:rsidR="00B10B85" w:rsidRDefault="00204615">
      <w:pPr>
        <w:pStyle w:val="ListParagraph"/>
        <w:numPr>
          <w:ilvl w:val="0"/>
          <w:numId w:val="2"/>
        </w:numPr>
        <w:tabs>
          <w:tab w:val="left" w:pos="1773"/>
          <w:tab w:val="left" w:pos="8018"/>
        </w:tabs>
        <w:spacing w:before="160"/>
        <w:ind w:hanging="361"/>
        <w:rPr>
          <w:b/>
          <w:sz w:val="24"/>
        </w:rPr>
      </w:pPr>
      <w:r>
        <w:rPr>
          <w:sz w:val="24"/>
        </w:rPr>
        <w:t>Discuss</w:t>
      </w:r>
      <w:r>
        <w:rPr>
          <w:spacing w:val="-2"/>
          <w:sz w:val="24"/>
        </w:rPr>
        <w:t xml:space="preserve"> </w:t>
      </w:r>
      <w:r>
        <w:rPr>
          <w:sz w:val="24"/>
        </w:rPr>
        <w:t>the</w:t>
      </w:r>
      <w:r>
        <w:rPr>
          <w:spacing w:val="-1"/>
          <w:sz w:val="24"/>
        </w:rPr>
        <w:t xml:space="preserve"> </w:t>
      </w:r>
      <w:r>
        <w:rPr>
          <w:sz w:val="24"/>
        </w:rPr>
        <w:t>limitations</w:t>
      </w:r>
      <w:r>
        <w:rPr>
          <w:spacing w:val="-3"/>
          <w:sz w:val="24"/>
        </w:rPr>
        <w:t xml:space="preserve"> </w:t>
      </w:r>
      <w:r>
        <w:rPr>
          <w:sz w:val="24"/>
        </w:rPr>
        <w:t>of</w:t>
      </w:r>
      <w:r>
        <w:rPr>
          <w:spacing w:val="-1"/>
          <w:sz w:val="24"/>
        </w:rPr>
        <w:t xml:space="preserve"> </w:t>
      </w:r>
      <w:r>
        <w:rPr>
          <w:sz w:val="24"/>
        </w:rPr>
        <w:t>break-even</w:t>
      </w:r>
      <w:r>
        <w:rPr>
          <w:spacing w:val="-4"/>
          <w:sz w:val="24"/>
        </w:rPr>
        <w:t xml:space="preserve"> </w:t>
      </w:r>
      <w:r>
        <w:rPr>
          <w:sz w:val="24"/>
        </w:rPr>
        <w:t>analysis.</w:t>
      </w:r>
      <w:r>
        <w:rPr>
          <w:sz w:val="24"/>
        </w:rPr>
        <w:tab/>
      </w:r>
      <w:r>
        <w:rPr>
          <w:b/>
          <w:sz w:val="24"/>
        </w:rPr>
        <w:t>[15</w:t>
      </w:r>
      <w:r>
        <w:rPr>
          <w:b/>
          <w:spacing w:val="-1"/>
          <w:sz w:val="24"/>
        </w:rPr>
        <w:t xml:space="preserve"> </w:t>
      </w:r>
      <w:r>
        <w:rPr>
          <w:b/>
          <w:sz w:val="24"/>
        </w:rPr>
        <w:t>marks]</w:t>
      </w:r>
    </w:p>
    <w:p w14:paraId="7284BEEC" w14:textId="77777777" w:rsidR="00B10B85" w:rsidRDefault="00B10B85">
      <w:pPr>
        <w:pStyle w:val="BodyText"/>
        <w:rPr>
          <w:b/>
          <w:sz w:val="26"/>
        </w:rPr>
      </w:pPr>
    </w:p>
    <w:p w14:paraId="699D6030" w14:textId="5E7DD046" w:rsidR="00B10B85" w:rsidRDefault="00B10B85">
      <w:pPr>
        <w:pStyle w:val="BodyText"/>
        <w:rPr>
          <w:b/>
          <w:sz w:val="26"/>
        </w:rPr>
      </w:pPr>
    </w:p>
    <w:p w14:paraId="1BABFF8C" w14:textId="0DF5035F" w:rsidR="00F76368" w:rsidRDefault="00F76368">
      <w:pPr>
        <w:pStyle w:val="BodyText"/>
        <w:rPr>
          <w:b/>
          <w:sz w:val="26"/>
        </w:rPr>
      </w:pPr>
      <w:r>
        <w:rPr>
          <w:b/>
          <w:sz w:val="26"/>
        </w:rPr>
        <w:t xml:space="preserve">Calculation of Breakeven </w:t>
      </w:r>
      <w:r w:rsidR="00DA5EB2">
        <w:rPr>
          <w:b/>
          <w:sz w:val="26"/>
        </w:rPr>
        <w:t>P</w:t>
      </w:r>
      <w:r>
        <w:rPr>
          <w:b/>
          <w:sz w:val="26"/>
        </w:rPr>
        <w:t xml:space="preserve">oint in </w:t>
      </w:r>
      <w:r w:rsidR="00DA5EB2">
        <w:rPr>
          <w:b/>
          <w:sz w:val="26"/>
        </w:rPr>
        <w:t>U</w:t>
      </w:r>
      <w:r>
        <w:rPr>
          <w:b/>
          <w:sz w:val="26"/>
        </w:rPr>
        <w:t>nit</w:t>
      </w:r>
    </w:p>
    <w:p w14:paraId="102135DE" w14:textId="303CE9E6" w:rsidR="00F76368" w:rsidRDefault="00F76368">
      <w:pPr>
        <w:pStyle w:val="BodyText"/>
        <w:rPr>
          <w:b/>
          <w:sz w:val="26"/>
        </w:rPr>
      </w:pPr>
    </w:p>
    <w:p w14:paraId="2BE5E430" w14:textId="4F92BA1D" w:rsidR="00F76368" w:rsidRPr="00DA5EB2" w:rsidRDefault="00F76368">
      <w:pPr>
        <w:pStyle w:val="BodyText"/>
        <w:rPr>
          <w:bCs/>
          <w:sz w:val="26"/>
        </w:rPr>
      </w:pPr>
      <w:r w:rsidRPr="00DA5EB2">
        <w:rPr>
          <w:bCs/>
          <w:sz w:val="26"/>
        </w:rPr>
        <w:t xml:space="preserve">Fixed </w:t>
      </w:r>
      <w:r w:rsidR="00DA5EB2">
        <w:rPr>
          <w:bCs/>
          <w:sz w:val="26"/>
        </w:rPr>
        <w:t>C</w:t>
      </w:r>
      <w:r w:rsidRPr="00DA5EB2">
        <w:rPr>
          <w:bCs/>
          <w:sz w:val="26"/>
        </w:rPr>
        <w:t>ost</w:t>
      </w:r>
    </w:p>
    <w:p w14:paraId="247B77BF" w14:textId="25E807E0" w:rsidR="00F76368" w:rsidRDefault="00F76368">
      <w:pPr>
        <w:pStyle w:val="BodyText"/>
        <w:rPr>
          <w:b/>
          <w:sz w:val="26"/>
        </w:rPr>
      </w:pPr>
    </w:p>
    <w:tbl>
      <w:tblPr>
        <w:tblStyle w:val="TableGrid"/>
        <w:tblW w:w="9706" w:type="dxa"/>
        <w:tblLook w:val="04A0" w:firstRow="1" w:lastRow="0" w:firstColumn="1" w:lastColumn="0" w:noHBand="0" w:noVBand="1"/>
      </w:tblPr>
      <w:tblGrid>
        <w:gridCol w:w="3235"/>
        <w:gridCol w:w="3235"/>
        <w:gridCol w:w="3236"/>
      </w:tblGrid>
      <w:tr w:rsidR="00F76368" w14:paraId="2ED2079C" w14:textId="77777777" w:rsidTr="00341AF8">
        <w:tc>
          <w:tcPr>
            <w:tcW w:w="9706" w:type="dxa"/>
            <w:gridSpan w:val="3"/>
          </w:tcPr>
          <w:p w14:paraId="3A782937" w14:textId="37E6FD8B" w:rsidR="00F76368" w:rsidRDefault="00F76368">
            <w:pPr>
              <w:pStyle w:val="BodyText"/>
              <w:rPr>
                <w:b/>
                <w:sz w:val="26"/>
              </w:rPr>
            </w:pPr>
            <w:r>
              <w:rPr>
                <w:bCs/>
                <w:sz w:val="26"/>
              </w:rPr>
              <w:t xml:space="preserve">Contribution </w:t>
            </w:r>
            <w:r w:rsidR="00DA5EB2">
              <w:rPr>
                <w:bCs/>
                <w:sz w:val="26"/>
              </w:rPr>
              <w:t>P</w:t>
            </w:r>
            <w:r>
              <w:rPr>
                <w:bCs/>
                <w:sz w:val="26"/>
              </w:rPr>
              <w:t xml:space="preserve">er </w:t>
            </w:r>
            <w:r w:rsidR="00DA5EB2">
              <w:rPr>
                <w:bCs/>
                <w:sz w:val="26"/>
              </w:rPr>
              <w:t>U</w:t>
            </w:r>
            <w:r>
              <w:rPr>
                <w:bCs/>
                <w:sz w:val="26"/>
              </w:rPr>
              <w:t>nits</w:t>
            </w:r>
          </w:p>
        </w:tc>
      </w:tr>
      <w:tr w:rsidR="00F76368" w14:paraId="44355947" w14:textId="77777777" w:rsidTr="00F76368">
        <w:tc>
          <w:tcPr>
            <w:tcW w:w="3235" w:type="dxa"/>
          </w:tcPr>
          <w:p w14:paraId="4A7AC356" w14:textId="4353CC69" w:rsidR="00F76368" w:rsidRPr="00F76368" w:rsidRDefault="00F76368">
            <w:pPr>
              <w:pStyle w:val="BodyText"/>
              <w:rPr>
                <w:bCs/>
                <w:sz w:val="26"/>
              </w:rPr>
            </w:pPr>
            <w:r>
              <w:rPr>
                <w:bCs/>
                <w:sz w:val="26"/>
              </w:rPr>
              <w:t xml:space="preserve">Sales </w:t>
            </w:r>
            <w:r w:rsidR="00DA5EB2">
              <w:rPr>
                <w:bCs/>
                <w:sz w:val="26"/>
              </w:rPr>
              <w:t>R</w:t>
            </w:r>
            <w:r>
              <w:rPr>
                <w:bCs/>
                <w:sz w:val="26"/>
              </w:rPr>
              <w:t xml:space="preserve">evenue </w:t>
            </w:r>
          </w:p>
        </w:tc>
        <w:tc>
          <w:tcPr>
            <w:tcW w:w="3235" w:type="dxa"/>
          </w:tcPr>
          <w:p w14:paraId="62A4A803" w14:textId="23922F79" w:rsidR="00F76368" w:rsidRPr="008F5974" w:rsidRDefault="008F5974">
            <w:pPr>
              <w:pStyle w:val="BodyText"/>
              <w:rPr>
                <w:bCs/>
                <w:sz w:val="26"/>
              </w:rPr>
            </w:pPr>
            <w:r>
              <w:rPr>
                <w:bCs/>
                <w:sz w:val="26"/>
              </w:rPr>
              <w:t xml:space="preserve">11 </w:t>
            </w:r>
            <w:r w:rsidR="00DA5EB2">
              <w:rPr>
                <w:bCs/>
                <w:sz w:val="26"/>
              </w:rPr>
              <w:t>x</w:t>
            </w:r>
            <w:r>
              <w:rPr>
                <w:bCs/>
                <w:sz w:val="26"/>
              </w:rPr>
              <w:t xml:space="preserve"> 75 000</w:t>
            </w:r>
          </w:p>
        </w:tc>
        <w:tc>
          <w:tcPr>
            <w:tcW w:w="3236" w:type="dxa"/>
          </w:tcPr>
          <w:p w14:paraId="61CE58E6" w14:textId="7B38AE7A" w:rsidR="00F76368" w:rsidRPr="008F5974" w:rsidRDefault="008F5974">
            <w:pPr>
              <w:pStyle w:val="BodyText"/>
              <w:rPr>
                <w:bCs/>
                <w:sz w:val="26"/>
              </w:rPr>
            </w:pPr>
            <w:r>
              <w:rPr>
                <w:bCs/>
                <w:sz w:val="26"/>
              </w:rPr>
              <w:t xml:space="preserve">825 000 </w:t>
            </w:r>
          </w:p>
        </w:tc>
      </w:tr>
      <w:tr w:rsidR="00F76368" w14:paraId="14AF3763" w14:textId="77777777" w:rsidTr="00F76368">
        <w:tc>
          <w:tcPr>
            <w:tcW w:w="3235" w:type="dxa"/>
          </w:tcPr>
          <w:p w14:paraId="4DAEDDF2" w14:textId="169DA51A" w:rsidR="00F76368" w:rsidRPr="008F5974" w:rsidRDefault="008F5974">
            <w:pPr>
              <w:pStyle w:val="BodyText"/>
              <w:rPr>
                <w:bCs/>
                <w:sz w:val="26"/>
              </w:rPr>
            </w:pPr>
            <w:r>
              <w:rPr>
                <w:bCs/>
                <w:sz w:val="26"/>
              </w:rPr>
              <w:t xml:space="preserve">Less </w:t>
            </w:r>
            <w:r w:rsidR="00DA5EB2">
              <w:rPr>
                <w:bCs/>
                <w:sz w:val="26"/>
              </w:rPr>
              <w:t>V</w:t>
            </w:r>
            <w:r>
              <w:rPr>
                <w:bCs/>
                <w:sz w:val="26"/>
              </w:rPr>
              <w:t xml:space="preserve">ariable </w:t>
            </w:r>
            <w:r w:rsidR="00DA5EB2">
              <w:rPr>
                <w:bCs/>
                <w:sz w:val="26"/>
              </w:rPr>
              <w:t>C</w:t>
            </w:r>
            <w:r>
              <w:rPr>
                <w:bCs/>
                <w:sz w:val="26"/>
              </w:rPr>
              <w:t>ost</w:t>
            </w:r>
          </w:p>
        </w:tc>
        <w:tc>
          <w:tcPr>
            <w:tcW w:w="3235" w:type="dxa"/>
          </w:tcPr>
          <w:p w14:paraId="48856EFF" w14:textId="758DEECD" w:rsidR="00F76368" w:rsidRPr="008F5974" w:rsidRDefault="008F5974">
            <w:pPr>
              <w:pStyle w:val="BodyText"/>
              <w:rPr>
                <w:bCs/>
                <w:sz w:val="26"/>
              </w:rPr>
            </w:pPr>
            <w:r>
              <w:rPr>
                <w:bCs/>
                <w:sz w:val="26"/>
              </w:rPr>
              <w:t xml:space="preserve">6 </w:t>
            </w:r>
            <w:r w:rsidR="00DA5EB2">
              <w:rPr>
                <w:bCs/>
                <w:sz w:val="26"/>
              </w:rPr>
              <w:t>x</w:t>
            </w:r>
            <w:r>
              <w:rPr>
                <w:bCs/>
                <w:sz w:val="26"/>
              </w:rPr>
              <w:t xml:space="preserve"> 75 000</w:t>
            </w:r>
          </w:p>
        </w:tc>
        <w:tc>
          <w:tcPr>
            <w:tcW w:w="3236" w:type="dxa"/>
          </w:tcPr>
          <w:p w14:paraId="41FFFD8F" w14:textId="7C1D5C07" w:rsidR="00F76368" w:rsidRPr="008F5974" w:rsidRDefault="008F5974">
            <w:pPr>
              <w:pStyle w:val="BodyText"/>
              <w:rPr>
                <w:bCs/>
                <w:sz w:val="26"/>
              </w:rPr>
            </w:pPr>
            <w:r>
              <w:rPr>
                <w:bCs/>
                <w:sz w:val="26"/>
              </w:rPr>
              <w:t>450 000</w:t>
            </w:r>
          </w:p>
        </w:tc>
      </w:tr>
      <w:tr w:rsidR="008F5974" w14:paraId="35867216" w14:textId="77777777" w:rsidTr="0054646F">
        <w:tc>
          <w:tcPr>
            <w:tcW w:w="6470" w:type="dxa"/>
            <w:gridSpan w:val="2"/>
          </w:tcPr>
          <w:p w14:paraId="2B5163DB" w14:textId="1EAC7287" w:rsidR="008F5974" w:rsidRPr="008F5974" w:rsidRDefault="008F5974">
            <w:pPr>
              <w:pStyle w:val="BodyText"/>
              <w:rPr>
                <w:bCs/>
                <w:sz w:val="26"/>
              </w:rPr>
            </w:pPr>
            <w:r>
              <w:rPr>
                <w:bCs/>
                <w:sz w:val="26"/>
              </w:rPr>
              <w:t xml:space="preserve">Total </w:t>
            </w:r>
            <w:r w:rsidR="00DA5EB2">
              <w:rPr>
                <w:bCs/>
                <w:sz w:val="26"/>
              </w:rPr>
              <w:t>C</w:t>
            </w:r>
            <w:r>
              <w:rPr>
                <w:bCs/>
                <w:sz w:val="26"/>
              </w:rPr>
              <w:t xml:space="preserve">ontribution </w:t>
            </w:r>
          </w:p>
        </w:tc>
        <w:tc>
          <w:tcPr>
            <w:tcW w:w="3236" w:type="dxa"/>
          </w:tcPr>
          <w:p w14:paraId="6C709163" w14:textId="110BB538" w:rsidR="008F5974" w:rsidRPr="008F5974" w:rsidRDefault="008F5974">
            <w:pPr>
              <w:pStyle w:val="BodyText"/>
              <w:rPr>
                <w:bCs/>
                <w:sz w:val="26"/>
              </w:rPr>
            </w:pPr>
            <w:r w:rsidRPr="008F5974">
              <w:rPr>
                <w:bCs/>
                <w:sz w:val="26"/>
                <w:highlight w:val="green"/>
              </w:rPr>
              <w:t>£375 000</w:t>
            </w:r>
          </w:p>
        </w:tc>
      </w:tr>
    </w:tbl>
    <w:p w14:paraId="5182F324" w14:textId="0C64374E" w:rsidR="00F76368" w:rsidRPr="00F76368" w:rsidRDefault="00F76368">
      <w:pPr>
        <w:pStyle w:val="BodyText"/>
        <w:rPr>
          <w:b/>
          <w:sz w:val="26"/>
        </w:rPr>
      </w:pPr>
    </w:p>
    <w:p w14:paraId="55800666" w14:textId="32CC3318" w:rsidR="00B10B85" w:rsidRDefault="008F5974">
      <w:pPr>
        <w:pStyle w:val="BodyText"/>
        <w:spacing w:before="6"/>
        <w:rPr>
          <w:b/>
          <w:sz w:val="27"/>
        </w:rPr>
      </w:pPr>
      <w:r>
        <w:rPr>
          <w:b/>
          <w:sz w:val="27"/>
        </w:rPr>
        <w:t>Contribution per unit = total contribution/number of units</w:t>
      </w:r>
    </w:p>
    <w:p w14:paraId="5ED10060" w14:textId="46A3CAE1" w:rsidR="008F5974" w:rsidRDefault="008F5974">
      <w:pPr>
        <w:pStyle w:val="BodyText"/>
        <w:spacing w:before="6"/>
        <w:rPr>
          <w:bCs/>
          <w:sz w:val="27"/>
        </w:rPr>
      </w:pPr>
    </w:p>
    <w:p w14:paraId="14AAE545" w14:textId="5C074C32" w:rsidR="008F5974" w:rsidRDefault="001F03F0" w:rsidP="007730E4">
      <w:pPr>
        <w:pStyle w:val="BodyText"/>
        <w:numPr>
          <w:ilvl w:val="0"/>
          <w:numId w:val="5"/>
        </w:numPr>
        <w:spacing w:before="6"/>
        <w:rPr>
          <w:bCs/>
          <w:sz w:val="27"/>
        </w:rPr>
      </w:pPr>
      <w:r>
        <w:rPr>
          <w:bCs/>
          <w:sz w:val="27"/>
        </w:rPr>
        <w:t>Selling price per unit – Variable cost per unit = Contribution per unit</w:t>
      </w:r>
    </w:p>
    <w:p w14:paraId="724158C1" w14:textId="624F50E7" w:rsidR="008F5974" w:rsidRDefault="001F03F0">
      <w:pPr>
        <w:pStyle w:val="BodyText"/>
        <w:spacing w:before="6"/>
        <w:rPr>
          <w:bCs/>
          <w:sz w:val="27"/>
        </w:rPr>
      </w:pPr>
      <w:r>
        <w:rPr>
          <w:bCs/>
          <w:sz w:val="27"/>
        </w:rPr>
        <w:t xml:space="preserve"> </w:t>
      </w:r>
    </w:p>
    <w:p w14:paraId="17DFA13C" w14:textId="5A46F627" w:rsidR="001F03F0" w:rsidRDefault="001F03F0">
      <w:pPr>
        <w:pStyle w:val="BodyText"/>
        <w:spacing w:before="6"/>
        <w:rPr>
          <w:bCs/>
          <w:sz w:val="27"/>
        </w:rPr>
      </w:pPr>
      <w:r>
        <w:rPr>
          <w:bCs/>
          <w:sz w:val="27"/>
        </w:rPr>
        <w:t xml:space="preserve">11 – 6 = £5 </w:t>
      </w:r>
      <w:proofErr w:type="gramStart"/>
      <w:r>
        <w:rPr>
          <w:bCs/>
          <w:sz w:val="27"/>
        </w:rPr>
        <w:t>( Contribution</w:t>
      </w:r>
      <w:proofErr w:type="gramEnd"/>
      <w:r>
        <w:rPr>
          <w:bCs/>
          <w:sz w:val="27"/>
        </w:rPr>
        <w:t xml:space="preserve"> per unit)</w:t>
      </w:r>
    </w:p>
    <w:p w14:paraId="6F5E0A9C" w14:textId="05C9F7B7" w:rsidR="001F03F0" w:rsidRDefault="001F03F0">
      <w:pPr>
        <w:pStyle w:val="BodyText"/>
        <w:spacing w:before="6"/>
        <w:rPr>
          <w:bCs/>
          <w:sz w:val="27"/>
        </w:rPr>
      </w:pPr>
    </w:p>
    <w:p w14:paraId="3030D078" w14:textId="0B8F0797" w:rsidR="001F03F0" w:rsidRPr="001F03F0" w:rsidRDefault="001F03F0">
      <w:pPr>
        <w:pStyle w:val="BodyText"/>
        <w:spacing w:before="6"/>
        <w:rPr>
          <w:bCs/>
          <w:sz w:val="27"/>
          <w:lang w:val="bg-BG"/>
        </w:rPr>
      </w:pPr>
      <w:r>
        <w:rPr>
          <w:bCs/>
          <w:sz w:val="27"/>
        </w:rPr>
        <w:t>Break-</w:t>
      </w:r>
      <w:r w:rsidR="00DA5EB2">
        <w:rPr>
          <w:bCs/>
          <w:sz w:val="27"/>
        </w:rPr>
        <w:t xml:space="preserve"> </w:t>
      </w:r>
      <w:r>
        <w:rPr>
          <w:bCs/>
          <w:sz w:val="27"/>
        </w:rPr>
        <w:t>even point = (fixed cost / contribution per unit)</w:t>
      </w:r>
    </w:p>
    <w:p w14:paraId="3CB349E2" w14:textId="77777777" w:rsidR="001F03F0" w:rsidRDefault="001F03F0">
      <w:pPr>
        <w:pStyle w:val="BodyText"/>
        <w:spacing w:before="6"/>
        <w:rPr>
          <w:bCs/>
          <w:sz w:val="27"/>
        </w:rPr>
      </w:pPr>
    </w:p>
    <w:p w14:paraId="4D542C97" w14:textId="0657882B" w:rsidR="008F5974" w:rsidRDefault="008F5974">
      <w:pPr>
        <w:pStyle w:val="BodyText"/>
        <w:spacing w:before="6"/>
        <w:rPr>
          <w:bCs/>
          <w:sz w:val="27"/>
        </w:rPr>
      </w:pPr>
      <w:r>
        <w:rPr>
          <w:bCs/>
          <w:sz w:val="27"/>
        </w:rPr>
        <w:t>Break-</w:t>
      </w:r>
      <w:r w:rsidR="00DA5EB2">
        <w:rPr>
          <w:bCs/>
          <w:sz w:val="27"/>
        </w:rPr>
        <w:t xml:space="preserve"> </w:t>
      </w:r>
      <w:r>
        <w:rPr>
          <w:bCs/>
          <w:sz w:val="27"/>
        </w:rPr>
        <w:t>even point in units = 350 000/5</w:t>
      </w:r>
    </w:p>
    <w:p w14:paraId="2B0C82EA" w14:textId="1A071BDC" w:rsidR="008F5974" w:rsidRDefault="008F5974">
      <w:pPr>
        <w:pStyle w:val="BodyText"/>
        <w:spacing w:before="6"/>
        <w:rPr>
          <w:bCs/>
          <w:sz w:val="27"/>
        </w:rPr>
      </w:pPr>
    </w:p>
    <w:p w14:paraId="1DC47A06" w14:textId="5A0F507A" w:rsidR="008F5974" w:rsidRPr="008F5974" w:rsidRDefault="008F5974">
      <w:pPr>
        <w:pStyle w:val="BodyText"/>
        <w:spacing w:before="6"/>
        <w:rPr>
          <w:bCs/>
          <w:sz w:val="27"/>
          <w:highlight w:val="yellow"/>
        </w:rPr>
      </w:pPr>
      <w:r w:rsidRPr="008F5974">
        <w:rPr>
          <w:bCs/>
          <w:sz w:val="27"/>
          <w:highlight w:val="yellow"/>
        </w:rPr>
        <w:t>Break-</w:t>
      </w:r>
      <w:r w:rsidR="00DA5EB2">
        <w:rPr>
          <w:bCs/>
          <w:sz w:val="27"/>
          <w:highlight w:val="yellow"/>
        </w:rPr>
        <w:t xml:space="preserve"> </w:t>
      </w:r>
      <w:r w:rsidRPr="008F5974">
        <w:rPr>
          <w:bCs/>
          <w:sz w:val="27"/>
          <w:highlight w:val="yellow"/>
        </w:rPr>
        <w:t xml:space="preserve">even point in units </w:t>
      </w:r>
      <w:proofErr w:type="gramStart"/>
      <w:r w:rsidRPr="008F5974">
        <w:rPr>
          <w:bCs/>
          <w:sz w:val="27"/>
          <w:highlight w:val="yellow"/>
        </w:rPr>
        <w:t>=  700</w:t>
      </w:r>
      <w:proofErr w:type="gramEnd"/>
      <w:r w:rsidRPr="008F5974">
        <w:rPr>
          <w:bCs/>
          <w:sz w:val="27"/>
          <w:highlight w:val="yellow"/>
        </w:rPr>
        <w:t xml:space="preserve"> 000 units</w:t>
      </w:r>
    </w:p>
    <w:p w14:paraId="64837FF1" w14:textId="23D02A47" w:rsidR="008F5974" w:rsidRPr="008F5974" w:rsidRDefault="008F5974">
      <w:pPr>
        <w:pStyle w:val="BodyText"/>
        <w:spacing w:before="6"/>
        <w:rPr>
          <w:bCs/>
          <w:sz w:val="27"/>
          <w:highlight w:val="yellow"/>
        </w:rPr>
      </w:pPr>
    </w:p>
    <w:p w14:paraId="03F2A496" w14:textId="66B562B0" w:rsidR="008F5974" w:rsidRDefault="008F5974">
      <w:pPr>
        <w:pStyle w:val="BodyText"/>
        <w:spacing w:before="6"/>
        <w:rPr>
          <w:bCs/>
          <w:sz w:val="27"/>
        </w:rPr>
      </w:pPr>
      <w:r w:rsidRPr="008F5974">
        <w:rPr>
          <w:bCs/>
          <w:sz w:val="27"/>
          <w:highlight w:val="yellow"/>
        </w:rPr>
        <w:t>Calculation of break-</w:t>
      </w:r>
      <w:r w:rsidR="00DA5EB2">
        <w:rPr>
          <w:bCs/>
          <w:sz w:val="27"/>
          <w:highlight w:val="yellow"/>
          <w:lang w:val="bg-BG"/>
        </w:rPr>
        <w:t xml:space="preserve"> </w:t>
      </w:r>
      <w:r w:rsidRPr="008F5974">
        <w:rPr>
          <w:bCs/>
          <w:sz w:val="27"/>
          <w:highlight w:val="yellow"/>
        </w:rPr>
        <w:t>even point in revenue</w:t>
      </w:r>
    </w:p>
    <w:p w14:paraId="2C436156" w14:textId="2FF9E5C7" w:rsidR="008F5974" w:rsidRDefault="008F5974">
      <w:pPr>
        <w:pStyle w:val="BodyText"/>
        <w:spacing w:before="6"/>
        <w:rPr>
          <w:bCs/>
          <w:sz w:val="27"/>
        </w:rPr>
      </w:pPr>
    </w:p>
    <w:p w14:paraId="20F0CC5A" w14:textId="188F4831" w:rsidR="008F5974" w:rsidRDefault="008F5974">
      <w:pPr>
        <w:pStyle w:val="BodyText"/>
        <w:spacing w:before="6"/>
        <w:rPr>
          <w:bCs/>
          <w:sz w:val="27"/>
        </w:rPr>
      </w:pPr>
      <w:r>
        <w:rPr>
          <w:bCs/>
          <w:sz w:val="27"/>
        </w:rPr>
        <w:t>Break-</w:t>
      </w:r>
      <w:r w:rsidR="00DA5EB2">
        <w:rPr>
          <w:bCs/>
          <w:sz w:val="27"/>
        </w:rPr>
        <w:t xml:space="preserve"> </w:t>
      </w:r>
      <w:r>
        <w:rPr>
          <w:bCs/>
          <w:sz w:val="27"/>
        </w:rPr>
        <w:t xml:space="preserve">even point </w:t>
      </w:r>
      <w:r w:rsidR="00C62B1C">
        <w:rPr>
          <w:bCs/>
          <w:sz w:val="27"/>
        </w:rPr>
        <w:t>in revenue = Fixed cost x sales price per unit</w:t>
      </w:r>
    </w:p>
    <w:p w14:paraId="679DD86B" w14:textId="7FC8C902" w:rsidR="00C62B1C" w:rsidRDefault="00C62B1C">
      <w:pPr>
        <w:pStyle w:val="BodyText"/>
        <w:spacing w:before="6"/>
        <w:rPr>
          <w:bCs/>
          <w:sz w:val="27"/>
        </w:rPr>
      </w:pPr>
      <w:r>
        <w:rPr>
          <w:bCs/>
          <w:sz w:val="27"/>
        </w:rPr>
        <w:t>Contribution per unit</w:t>
      </w:r>
    </w:p>
    <w:p w14:paraId="54D44471" w14:textId="2E4080F1" w:rsidR="00C62B1C" w:rsidRDefault="00C62B1C">
      <w:pPr>
        <w:pStyle w:val="BodyText"/>
        <w:spacing w:before="6"/>
        <w:rPr>
          <w:bCs/>
          <w:sz w:val="27"/>
        </w:rPr>
      </w:pPr>
    </w:p>
    <w:p w14:paraId="7B9F7178" w14:textId="34BFCFEC" w:rsidR="00C62B1C" w:rsidRDefault="00C62B1C">
      <w:pPr>
        <w:pStyle w:val="BodyText"/>
        <w:spacing w:before="6"/>
        <w:rPr>
          <w:bCs/>
          <w:sz w:val="27"/>
        </w:rPr>
      </w:pPr>
      <w:r>
        <w:rPr>
          <w:bCs/>
          <w:sz w:val="27"/>
        </w:rPr>
        <w:t xml:space="preserve">350 000/ 5 </w:t>
      </w:r>
      <w:r w:rsidR="00DA5EB2">
        <w:rPr>
          <w:bCs/>
          <w:sz w:val="27"/>
        </w:rPr>
        <w:t>x</w:t>
      </w:r>
      <w:r>
        <w:rPr>
          <w:bCs/>
          <w:sz w:val="27"/>
        </w:rPr>
        <w:t xml:space="preserve"> 11 = 770 000</w:t>
      </w:r>
    </w:p>
    <w:p w14:paraId="7380D1FF" w14:textId="30051322" w:rsidR="00C62B1C" w:rsidRDefault="00C62B1C">
      <w:pPr>
        <w:pStyle w:val="BodyText"/>
        <w:spacing w:before="6"/>
        <w:rPr>
          <w:bCs/>
          <w:sz w:val="27"/>
        </w:rPr>
      </w:pPr>
    </w:p>
    <w:p w14:paraId="4DBBD4B2" w14:textId="39DB863C" w:rsidR="00C62B1C" w:rsidRDefault="00C62B1C">
      <w:pPr>
        <w:pStyle w:val="BodyText"/>
        <w:spacing w:before="6"/>
        <w:rPr>
          <w:bCs/>
          <w:sz w:val="27"/>
        </w:rPr>
      </w:pPr>
    </w:p>
    <w:p w14:paraId="35B96FE8" w14:textId="0BC25E30" w:rsidR="00C62B1C" w:rsidRDefault="007730E4">
      <w:pPr>
        <w:pStyle w:val="BodyText"/>
        <w:spacing w:before="6"/>
        <w:rPr>
          <w:b/>
          <w:sz w:val="27"/>
        </w:rPr>
      </w:pPr>
      <w:r>
        <w:rPr>
          <w:b/>
          <w:sz w:val="27"/>
        </w:rPr>
        <w:t xml:space="preserve">(b) </w:t>
      </w:r>
      <w:r w:rsidR="00C62B1C">
        <w:rPr>
          <w:b/>
          <w:sz w:val="27"/>
        </w:rPr>
        <w:t xml:space="preserve">Calculation of profit </w:t>
      </w:r>
    </w:p>
    <w:p w14:paraId="119AD818" w14:textId="7C60C3BE" w:rsidR="00C62B1C" w:rsidRDefault="00C62B1C">
      <w:pPr>
        <w:pStyle w:val="BodyText"/>
        <w:spacing w:before="6"/>
        <w:rPr>
          <w:b/>
          <w:sz w:val="27"/>
        </w:rPr>
      </w:pPr>
    </w:p>
    <w:tbl>
      <w:tblPr>
        <w:tblStyle w:val="TableGrid"/>
        <w:tblW w:w="0" w:type="auto"/>
        <w:tblLook w:val="04A0" w:firstRow="1" w:lastRow="0" w:firstColumn="1" w:lastColumn="0" w:noHBand="0" w:noVBand="1"/>
      </w:tblPr>
      <w:tblGrid>
        <w:gridCol w:w="3235"/>
        <w:gridCol w:w="3235"/>
        <w:gridCol w:w="3236"/>
      </w:tblGrid>
      <w:tr w:rsidR="00C62B1C" w14:paraId="35A54502" w14:textId="77777777" w:rsidTr="004676E0">
        <w:tc>
          <w:tcPr>
            <w:tcW w:w="9706" w:type="dxa"/>
            <w:gridSpan w:val="3"/>
          </w:tcPr>
          <w:p w14:paraId="59E808C5" w14:textId="0034B615" w:rsidR="00C62B1C" w:rsidRPr="00AD73EC" w:rsidRDefault="00C62B1C">
            <w:pPr>
              <w:pStyle w:val="BodyText"/>
              <w:spacing w:before="6"/>
              <w:rPr>
                <w:b/>
                <w:sz w:val="27"/>
              </w:rPr>
            </w:pPr>
            <w:r w:rsidRPr="00AD73EC">
              <w:rPr>
                <w:b/>
                <w:sz w:val="27"/>
              </w:rPr>
              <w:t>Kerrigan limited income statement extract</w:t>
            </w:r>
          </w:p>
        </w:tc>
      </w:tr>
      <w:tr w:rsidR="00C62B1C" w14:paraId="78E386CB" w14:textId="77777777" w:rsidTr="00C62B1C">
        <w:tc>
          <w:tcPr>
            <w:tcW w:w="3235" w:type="dxa"/>
          </w:tcPr>
          <w:p w14:paraId="20553698" w14:textId="18C217A8" w:rsidR="00C62B1C" w:rsidRPr="00C62B1C" w:rsidRDefault="00C62B1C">
            <w:pPr>
              <w:pStyle w:val="BodyText"/>
              <w:spacing w:before="6"/>
              <w:rPr>
                <w:bCs/>
                <w:sz w:val="27"/>
              </w:rPr>
            </w:pPr>
            <w:r>
              <w:rPr>
                <w:bCs/>
                <w:sz w:val="27"/>
              </w:rPr>
              <w:t xml:space="preserve">Sales </w:t>
            </w:r>
            <w:r w:rsidR="00DA5EB2">
              <w:rPr>
                <w:bCs/>
                <w:sz w:val="27"/>
              </w:rPr>
              <w:t>R</w:t>
            </w:r>
            <w:r>
              <w:rPr>
                <w:bCs/>
                <w:sz w:val="27"/>
              </w:rPr>
              <w:t>evenue</w:t>
            </w:r>
          </w:p>
        </w:tc>
        <w:tc>
          <w:tcPr>
            <w:tcW w:w="3235" w:type="dxa"/>
          </w:tcPr>
          <w:p w14:paraId="001C2908" w14:textId="26DB00CB" w:rsidR="00C62B1C" w:rsidRPr="00C62B1C" w:rsidRDefault="00C62B1C">
            <w:pPr>
              <w:pStyle w:val="BodyText"/>
              <w:spacing w:before="6"/>
              <w:rPr>
                <w:bCs/>
                <w:sz w:val="27"/>
              </w:rPr>
            </w:pPr>
            <w:r>
              <w:rPr>
                <w:bCs/>
                <w:sz w:val="27"/>
              </w:rPr>
              <w:t xml:space="preserve">11 </w:t>
            </w:r>
            <w:r w:rsidR="00DA5EB2">
              <w:rPr>
                <w:bCs/>
                <w:sz w:val="27"/>
              </w:rPr>
              <w:t>x</w:t>
            </w:r>
            <w:r>
              <w:rPr>
                <w:bCs/>
                <w:sz w:val="27"/>
              </w:rPr>
              <w:t xml:space="preserve"> 75 000</w:t>
            </w:r>
          </w:p>
        </w:tc>
        <w:tc>
          <w:tcPr>
            <w:tcW w:w="3236" w:type="dxa"/>
          </w:tcPr>
          <w:p w14:paraId="535EDA24" w14:textId="5359B736" w:rsidR="00C62B1C" w:rsidRPr="00C62B1C" w:rsidRDefault="00C62B1C">
            <w:pPr>
              <w:pStyle w:val="BodyText"/>
              <w:spacing w:before="6"/>
              <w:rPr>
                <w:bCs/>
                <w:sz w:val="27"/>
              </w:rPr>
            </w:pPr>
            <w:r>
              <w:rPr>
                <w:bCs/>
                <w:sz w:val="27"/>
              </w:rPr>
              <w:t>£ 825 000</w:t>
            </w:r>
          </w:p>
        </w:tc>
      </w:tr>
      <w:tr w:rsidR="00C62B1C" w14:paraId="5490AE03" w14:textId="77777777" w:rsidTr="00C62B1C">
        <w:tc>
          <w:tcPr>
            <w:tcW w:w="3235" w:type="dxa"/>
          </w:tcPr>
          <w:p w14:paraId="4BB721AA" w14:textId="145CD0ED" w:rsidR="00C62B1C" w:rsidRPr="00AD73EC" w:rsidRDefault="00AD73EC">
            <w:pPr>
              <w:pStyle w:val="BodyText"/>
              <w:spacing w:before="6"/>
              <w:rPr>
                <w:bCs/>
                <w:sz w:val="27"/>
              </w:rPr>
            </w:pPr>
            <w:r>
              <w:rPr>
                <w:bCs/>
                <w:sz w:val="27"/>
              </w:rPr>
              <w:t xml:space="preserve">Less </w:t>
            </w:r>
            <w:r w:rsidR="00DA5EB2">
              <w:rPr>
                <w:bCs/>
                <w:sz w:val="27"/>
              </w:rPr>
              <w:t>V</w:t>
            </w:r>
            <w:r>
              <w:rPr>
                <w:bCs/>
                <w:sz w:val="27"/>
              </w:rPr>
              <w:t xml:space="preserve">ariable </w:t>
            </w:r>
            <w:r w:rsidR="00DA5EB2">
              <w:rPr>
                <w:bCs/>
                <w:sz w:val="27"/>
              </w:rPr>
              <w:t>C</w:t>
            </w:r>
            <w:r>
              <w:rPr>
                <w:bCs/>
                <w:sz w:val="27"/>
              </w:rPr>
              <w:t>ost</w:t>
            </w:r>
          </w:p>
        </w:tc>
        <w:tc>
          <w:tcPr>
            <w:tcW w:w="3235" w:type="dxa"/>
          </w:tcPr>
          <w:p w14:paraId="4B9363C7" w14:textId="11C27A14" w:rsidR="00C62B1C" w:rsidRPr="00AD73EC" w:rsidRDefault="00AD73EC">
            <w:pPr>
              <w:pStyle w:val="BodyText"/>
              <w:spacing w:before="6"/>
              <w:rPr>
                <w:bCs/>
                <w:sz w:val="27"/>
              </w:rPr>
            </w:pPr>
            <w:r>
              <w:rPr>
                <w:bCs/>
                <w:sz w:val="27"/>
              </w:rPr>
              <w:t xml:space="preserve">6 </w:t>
            </w:r>
            <w:r w:rsidR="00DA5EB2">
              <w:rPr>
                <w:bCs/>
                <w:sz w:val="27"/>
              </w:rPr>
              <w:t>x</w:t>
            </w:r>
            <w:r>
              <w:rPr>
                <w:bCs/>
                <w:sz w:val="27"/>
              </w:rPr>
              <w:t xml:space="preserve"> 75 000</w:t>
            </w:r>
          </w:p>
        </w:tc>
        <w:tc>
          <w:tcPr>
            <w:tcW w:w="3236" w:type="dxa"/>
          </w:tcPr>
          <w:p w14:paraId="7067AE25" w14:textId="4755972D" w:rsidR="00C62B1C" w:rsidRPr="00AD73EC" w:rsidRDefault="00AD73EC">
            <w:pPr>
              <w:pStyle w:val="BodyText"/>
              <w:spacing w:before="6"/>
              <w:rPr>
                <w:bCs/>
                <w:sz w:val="27"/>
              </w:rPr>
            </w:pPr>
            <w:r>
              <w:rPr>
                <w:bCs/>
                <w:sz w:val="27"/>
              </w:rPr>
              <w:t>£ 450 000</w:t>
            </w:r>
          </w:p>
        </w:tc>
      </w:tr>
      <w:tr w:rsidR="00C62B1C" w14:paraId="223BAF02" w14:textId="77777777" w:rsidTr="00C62B1C">
        <w:tc>
          <w:tcPr>
            <w:tcW w:w="3235" w:type="dxa"/>
          </w:tcPr>
          <w:p w14:paraId="4D708A92" w14:textId="2CAA296C" w:rsidR="00C62B1C" w:rsidRPr="00AD73EC" w:rsidRDefault="00AD73EC">
            <w:pPr>
              <w:pStyle w:val="BodyText"/>
              <w:spacing w:before="6"/>
              <w:rPr>
                <w:bCs/>
                <w:sz w:val="27"/>
              </w:rPr>
            </w:pPr>
            <w:r>
              <w:rPr>
                <w:bCs/>
                <w:sz w:val="27"/>
              </w:rPr>
              <w:t>Contribution</w:t>
            </w:r>
          </w:p>
        </w:tc>
        <w:tc>
          <w:tcPr>
            <w:tcW w:w="3235" w:type="dxa"/>
          </w:tcPr>
          <w:p w14:paraId="7180E8F0" w14:textId="77777777" w:rsidR="00C62B1C" w:rsidRDefault="00C62B1C">
            <w:pPr>
              <w:pStyle w:val="BodyText"/>
              <w:spacing w:before="6"/>
              <w:rPr>
                <w:b/>
                <w:sz w:val="27"/>
                <w:lang w:val="bg-BG"/>
              </w:rPr>
            </w:pPr>
          </w:p>
        </w:tc>
        <w:tc>
          <w:tcPr>
            <w:tcW w:w="3236" w:type="dxa"/>
          </w:tcPr>
          <w:p w14:paraId="79754096" w14:textId="77F32751" w:rsidR="00C62B1C" w:rsidRPr="00AD73EC" w:rsidRDefault="00AD73EC">
            <w:pPr>
              <w:pStyle w:val="BodyText"/>
              <w:spacing w:before="6"/>
              <w:rPr>
                <w:bCs/>
                <w:sz w:val="27"/>
              </w:rPr>
            </w:pPr>
            <w:r>
              <w:rPr>
                <w:bCs/>
                <w:sz w:val="27"/>
              </w:rPr>
              <w:t>£ 375 000</w:t>
            </w:r>
          </w:p>
        </w:tc>
      </w:tr>
      <w:tr w:rsidR="00C62B1C" w14:paraId="73BE6AA8" w14:textId="77777777" w:rsidTr="00C62B1C">
        <w:tc>
          <w:tcPr>
            <w:tcW w:w="3235" w:type="dxa"/>
          </w:tcPr>
          <w:p w14:paraId="66B5A495" w14:textId="16E4D021" w:rsidR="00C62B1C" w:rsidRPr="00AD73EC" w:rsidRDefault="00AD73EC">
            <w:pPr>
              <w:pStyle w:val="BodyText"/>
              <w:spacing w:before="6"/>
              <w:rPr>
                <w:bCs/>
                <w:sz w:val="27"/>
              </w:rPr>
            </w:pPr>
            <w:r>
              <w:rPr>
                <w:bCs/>
                <w:sz w:val="27"/>
              </w:rPr>
              <w:t xml:space="preserve">Less </w:t>
            </w:r>
            <w:r w:rsidR="00DA5EB2">
              <w:rPr>
                <w:bCs/>
                <w:sz w:val="27"/>
              </w:rPr>
              <w:t>F</w:t>
            </w:r>
            <w:r>
              <w:rPr>
                <w:bCs/>
                <w:sz w:val="27"/>
              </w:rPr>
              <w:t xml:space="preserve">ixed </w:t>
            </w:r>
            <w:r w:rsidR="00DA5EB2">
              <w:rPr>
                <w:bCs/>
                <w:sz w:val="27"/>
              </w:rPr>
              <w:t>C</w:t>
            </w:r>
            <w:r>
              <w:rPr>
                <w:bCs/>
                <w:sz w:val="27"/>
              </w:rPr>
              <w:t xml:space="preserve">ost </w:t>
            </w:r>
          </w:p>
        </w:tc>
        <w:tc>
          <w:tcPr>
            <w:tcW w:w="3235" w:type="dxa"/>
          </w:tcPr>
          <w:p w14:paraId="6177E58F" w14:textId="77777777" w:rsidR="00C62B1C" w:rsidRDefault="00C62B1C">
            <w:pPr>
              <w:pStyle w:val="BodyText"/>
              <w:spacing w:before="6"/>
              <w:rPr>
                <w:b/>
                <w:sz w:val="27"/>
                <w:lang w:val="bg-BG"/>
              </w:rPr>
            </w:pPr>
          </w:p>
        </w:tc>
        <w:tc>
          <w:tcPr>
            <w:tcW w:w="3236" w:type="dxa"/>
          </w:tcPr>
          <w:p w14:paraId="4FAE7B56" w14:textId="644AC361" w:rsidR="00C62B1C" w:rsidRPr="00AD73EC" w:rsidRDefault="00AD73EC">
            <w:pPr>
              <w:pStyle w:val="BodyText"/>
              <w:spacing w:before="6"/>
              <w:rPr>
                <w:bCs/>
                <w:sz w:val="27"/>
              </w:rPr>
            </w:pPr>
            <w:r>
              <w:rPr>
                <w:bCs/>
                <w:sz w:val="27"/>
              </w:rPr>
              <w:t>£ 350 000</w:t>
            </w:r>
          </w:p>
        </w:tc>
      </w:tr>
      <w:tr w:rsidR="00C62B1C" w14:paraId="31C04C98" w14:textId="77777777" w:rsidTr="00C62B1C">
        <w:tc>
          <w:tcPr>
            <w:tcW w:w="3235" w:type="dxa"/>
          </w:tcPr>
          <w:p w14:paraId="6B0E95C1" w14:textId="67D5CA69" w:rsidR="00C62B1C" w:rsidRPr="00AD73EC" w:rsidRDefault="00AD73EC">
            <w:pPr>
              <w:pStyle w:val="BodyText"/>
              <w:spacing w:before="6"/>
              <w:rPr>
                <w:bCs/>
                <w:sz w:val="27"/>
              </w:rPr>
            </w:pPr>
            <w:r>
              <w:rPr>
                <w:bCs/>
                <w:sz w:val="27"/>
              </w:rPr>
              <w:t>Profit</w:t>
            </w:r>
          </w:p>
        </w:tc>
        <w:tc>
          <w:tcPr>
            <w:tcW w:w="3235" w:type="dxa"/>
          </w:tcPr>
          <w:p w14:paraId="29940E84" w14:textId="77777777" w:rsidR="00C62B1C" w:rsidRDefault="00C62B1C">
            <w:pPr>
              <w:pStyle w:val="BodyText"/>
              <w:spacing w:before="6"/>
              <w:rPr>
                <w:b/>
                <w:sz w:val="27"/>
                <w:lang w:val="bg-BG"/>
              </w:rPr>
            </w:pPr>
          </w:p>
        </w:tc>
        <w:tc>
          <w:tcPr>
            <w:tcW w:w="3236" w:type="dxa"/>
          </w:tcPr>
          <w:p w14:paraId="2FFDAC1B" w14:textId="0ECEB20E" w:rsidR="00C62B1C" w:rsidRPr="00AD73EC" w:rsidRDefault="00AD73EC">
            <w:pPr>
              <w:pStyle w:val="BodyText"/>
              <w:spacing w:before="6"/>
              <w:rPr>
                <w:bCs/>
                <w:sz w:val="27"/>
              </w:rPr>
            </w:pPr>
            <w:r w:rsidRPr="00AD73EC">
              <w:rPr>
                <w:bCs/>
                <w:sz w:val="27"/>
                <w:highlight w:val="green"/>
              </w:rPr>
              <w:t>£</w:t>
            </w:r>
            <w:r>
              <w:rPr>
                <w:bCs/>
                <w:sz w:val="27"/>
                <w:highlight w:val="green"/>
              </w:rPr>
              <w:t xml:space="preserve"> </w:t>
            </w:r>
            <w:r w:rsidRPr="00AD73EC">
              <w:rPr>
                <w:bCs/>
                <w:sz w:val="27"/>
                <w:highlight w:val="green"/>
              </w:rPr>
              <w:t>25000</w:t>
            </w:r>
          </w:p>
        </w:tc>
      </w:tr>
    </w:tbl>
    <w:p w14:paraId="2742449D" w14:textId="29B47977" w:rsidR="00C62B1C" w:rsidRDefault="00C62B1C">
      <w:pPr>
        <w:pStyle w:val="BodyText"/>
        <w:spacing w:before="6"/>
        <w:rPr>
          <w:b/>
          <w:sz w:val="27"/>
          <w:lang w:val="bg-BG"/>
        </w:rPr>
      </w:pPr>
    </w:p>
    <w:p w14:paraId="0BA49C48" w14:textId="450C25A9" w:rsidR="00AD73EC" w:rsidRDefault="00AD73EC">
      <w:pPr>
        <w:pStyle w:val="BodyText"/>
        <w:spacing w:before="6"/>
        <w:rPr>
          <w:b/>
          <w:sz w:val="27"/>
          <w:lang w:val="bg-BG"/>
        </w:rPr>
      </w:pPr>
    </w:p>
    <w:p w14:paraId="7E0DA460" w14:textId="6C67EADD" w:rsidR="00AD73EC" w:rsidRDefault="00AD73EC">
      <w:pPr>
        <w:pStyle w:val="BodyText"/>
        <w:spacing w:before="6"/>
        <w:rPr>
          <w:b/>
          <w:sz w:val="27"/>
          <w:lang w:val="bg-BG"/>
        </w:rPr>
      </w:pPr>
    </w:p>
    <w:p w14:paraId="69AA0104" w14:textId="64577F7A" w:rsidR="00AD73EC" w:rsidRDefault="007730E4">
      <w:pPr>
        <w:pStyle w:val="BodyText"/>
        <w:spacing w:before="6"/>
        <w:rPr>
          <w:b/>
          <w:sz w:val="27"/>
        </w:rPr>
      </w:pPr>
      <w:r>
        <w:rPr>
          <w:b/>
          <w:sz w:val="27"/>
        </w:rPr>
        <w:t xml:space="preserve">(c) </w:t>
      </w:r>
      <w:r w:rsidR="00AD73EC">
        <w:rPr>
          <w:b/>
          <w:sz w:val="27"/>
        </w:rPr>
        <w:t xml:space="preserve">Calculation of new </w:t>
      </w:r>
      <w:proofErr w:type="gramStart"/>
      <w:r w:rsidR="00AD73EC">
        <w:rPr>
          <w:b/>
          <w:sz w:val="27"/>
        </w:rPr>
        <w:t>net  profit</w:t>
      </w:r>
      <w:proofErr w:type="gramEnd"/>
    </w:p>
    <w:p w14:paraId="5BA836F6" w14:textId="5F516A1C" w:rsidR="00AD73EC" w:rsidRDefault="00AD73EC">
      <w:pPr>
        <w:pStyle w:val="BodyText"/>
        <w:spacing w:before="6"/>
        <w:rPr>
          <w:b/>
          <w:sz w:val="27"/>
        </w:rPr>
      </w:pPr>
    </w:p>
    <w:tbl>
      <w:tblPr>
        <w:tblStyle w:val="TableGrid"/>
        <w:tblW w:w="0" w:type="auto"/>
        <w:tblLook w:val="04A0" w:firstRow="1" w:lastRow="0" w:firstColumn="1" w:lastColumn="0" w:noHBand="0" w:noVBand="1"/>
      </w:tblPr>
      <w:tblGrid>
        <w:gridCol w:w="3235"/>
        <w:gridCol w:w="3235"/>
        <w:gridCol w:w="3236"/>
      </w:tblGrid>
      <w:tr w:rsidR="00AD73EC" w14:paraId="77BEB8FD" w14:textId="77777777" w:rsidTr="00AD56E6">
        <w:tc>
          <w:tcPr>
            <w:tcW w:w="9706" w:type="dxa"/>
            <w:gridSpan w:val="3"/>
          </w:tcPr>
          <w:p w14:paraId="7A99C245" w14:textId="4E3A8075" w:rsidR="00AD73EC" w:rsidRPr="00AD73EC" w:rsidRDefault="00AD73EC">
            <w:pPr>
              <w:pStyle w:val="BodyText"/>
              <w:spacing w:before="6"/>
              <w:rPr>
                <w:b/>
                <w:sz w:val="27"/>
              </w:rPr>
            </w:pPr>
            <w:r w:rsidRPr="00AD73EC">
              <w:rPr>
                <w:b/>
                <w:sz w:val="27"/>
              </w:rPr>
              <w:t>Kerrigan limited income statement extract</w:t>
            </w:r>
          </w:p>
        </w:tc>
      </w:tr>
      <w:tr w:rsidR="00AD73EC" w14:paraId="7A74F170" w14:textId="77777777" w:rsidTr="00AD73EC">
        <w:tc>
          <w:tcPr>
            <w:tcW w:w="3235" w:type="dxa"/>
          </w:tcPr>
          <w:p w14:paraId="6ACBBFB6" w14:textId="34BA4FCF" w:rsidR="00AD73EC" w:rsidRDefault="00AD73EC">
            <w:pPr>
              <w:pStyle w:val="BodyText"/>
              <w:spacing w:before="6"/>
              <w:rPr>
                <w:bCs/>
                <w:sz w:val="27"/>
              </w:rPr>
            </w:pPr>
            <w:r>
              <w:rPr>
                <w:bCs/>
                <w:sz w:val="27"/>
              </w:rPr>
              <w:t xml:space="preserve">Sales </w:t>
            </w:r>
            <w:r w:rsidR="00DA5EB2">
              <w:rPr>
                <w:bCs/>
                <w:sz w:val="27"/>
              </w:rPr>
              <w:t>R</w:t>
            </w:r>
            <w:r>
              <w:rPr>
                <w:bCs/>
                <w:sz w:val="27"/>
              </w:rPr>
              <w:t>evenue</w:t>
            </w:r>
          </w:p>
        </w:tc>
        <w:tc>
          <w:tcPr>
            <w:tcW w:w="3235" w:type="dxa"/>
          </w:tcPr>
          <w:p w14:paraId="2586A86C" w14:textId="3E9B8D3A" w:rsidR="00AD73EC" w:rsidRDefault="00AD73EC">
            <w:pPr>
              <w:pStyle w:val="BodyText"/>
              <w:spacing w:before="6"/>
              <w:rPr>
                <w:bCs/>
                <w:sz w:val="27"/>
              </w:rPr>
            </w:pPr>
            <w:r>
              <w:rPr>
                <w:bCs/>
                <w:sz w:val="27"/>
              </w:rPr>
              <w:t xml:space="preserve">13 </w:t>
            </w:r>
            <w:r w:rsidR="00DA5EB2">
              <w:rPr>
                <w:bCs/>
                <w:sz w:val="27"/>
              </w:rPr>
              <w:t>x</w:t>
            </w:r>
            <w:r>
              <w:rPr>
                <w:bCs/>
                <w:sz w:val="27"/>
              </w:rPr>
              <w:t xml:space="preserve"> 80 000</w:t>
            </w:r>
          </w:p>
        </w:tc>
        <w:tc>
          <w:tcPr>
            <w:tcW w:w="3236" w:type="dxa"/>
          </w:tcPr>
          <w:p w14:paraId="39F80217" w14:textId="3298DDF3" w:rsidR="00AD73EC" w:rsidRDefault="00AD73EC">
            <w:pPr>
              <w:pStyle w:val="BodyText"/>
              <w:spacing w:before="6"/>
              <w:rPr>
                <w:bCs/>
                <w:sz w:val="27"/>
              </w:rPr>
            </w:pPr>
            <w:r>
              <w:rPr>
                <w:bCs/>
                <w:sz w:val="27"/>
              </w:rPr>
              <w:t>£ 1 040 000</w:t>
            </w:r>
          </w:p>
        </w:tc>
      </w:tr>
      <w:tr w:rsidR="00AD73EC" w14:paraId="00DCBC12" w14:textId="77777777" w:rsidTr="00AD73EC">
        <w:tc>
          <w:tcPr>
            <w:tcW w:w="3235" w:type="dxa"/>
          </w:tcPr>
          <w:p w14:paraId="735F41A8" w14:textId="57566DE8" w:rsidR="00AD73EC" w:rsidRDefault="00AD73EC">
            <w:pPr>
              <w:pStyle w:val="BodyText"/>
              <w:spacing w:before="6"/>
              <w:rPr>
                <w:bCs/>
                <w:sz w:val="27"/>
              </w:rPr>
            </w:pPr>
            <w:r>
              <w:rPr>
                <w:bCs/>
                <w:sz w:val="27"/>
              </w:rPr>
              <w:t xml:space="preserve">Less </w:t>
            </w:r>
            <w:r w:rsidR="00DA5EB2">
              <w:rPr>
                <w:bCs/>
                <w:sz w:val="27"/>
              </w:rPr>
              <w:t>V</w:t>
            </w:r>
            <w:r>
              <w:rPr>
                <w:bCs/>
                <w:sz w:val="27"/>
              </w:rPr>
              <w:t xml:space="preserve">ariable </w:t>
            </w:r>
            <w:r w:rsidR="00DA5EB2">
              <w:rPr>
                <w:bCs/>
                <w:sz w:val="27"/>
              </w:rPr>
              <w:t>C</w:t>
            </w:r>
            <w:r>
              <w:rPr>
                <w:bCs/>
                <w:sz w:val="27"/>
              </w:rPr>
              <w:t>ost</w:t>
            </w:r>
          </w:p>
        </w:tc>
        <w:tc>
          <w:tcPr>
            <w:tcW w:w="3235" w:type="dxa"/>
          </w:tcPr>
          <w:p w14:paraId="2866C07F" w14:textId="578E49BF" w:rsidR="00AD73EC" w:rsidRDefault="00AD73EC">
            <w:pPr>
              <w:pStyle w:val="BodyText"/>
              <w:spacing w:before="6"/>
              <w:rPr>
                <w:bCs/>
                <w:sz w:val="27"/>
              </w:rPr>
            </w:pPr>
            <w:r>
              <w:rPr>
                <w:bCs/>
                <w:sz w:val="27"/>
              </w:rPr>
              <w:t xml:space="preserve">7 </w:t>
            </w:r>
            <w:r w:rsidR="00DA5EB2">
              <w:rPr>
                <w:bCs/>
                <w:sz w:val="27"/>
              </w:rPr>
              <w:t>x</w:t>
            </w:r>
            <w:r>
              <w:rPr>
                <w:bCs/>
                <w:sz w:val="27"/>
              </w:rPr>
              <w:t xml:space="preserve"> 80 000</w:t>
            </w:r>
          </w:p>
        </w:tc>
        <w:tc>
          <w:tcPr>
            <w:tcW w:w="3236" w:type="dxa"/>
          </w:tcPr>
          <w:p w14:paraId="08F3825C" w14:textId="7F8CB025" w:rsidR="00AD73EC" w:rsidRDefault="00AD73EC">
            <w:pPr>
              <w:pStyle w:val="BodyText"/>
              <w:spacing w:before="6"/>
              <w:rPr>
                <w:bCs/>
                <w:sz w:val="27"/>
              </w:rPr>
            </w:pPr>
            <w:r>
              <w:rPr>
                <w:bCs/>
                <w:sz w:val="27"/>
              </w:rPr>
              <w:t>£ 560 000</w:t>
            </w:r>
          </w:p>
        </w:tc>
      </w:tr>
      <w:tr w:rsidR="00AD73EC" w14:paraId="4CEF7314" w14:textId="77777777" w:rsidTr="00AD73EC">
        <w:tc>
          <w:tcPr>
            <w:tcW w:w="3235" w:type="dxa"/>
          </w:tcPr>
          <w:p w14:paraId="2F27BE4E" w14:textId="29D11665" w:rsidR="00AD73EC" w:rsidRDefault="00AD73EC">
            <w:pPr>
              <w:pStyle w:val="BodyText"/>
              <w:spacing w:before="6"/>
              <w:rPr>
                <w:bCs/>
                <w:sz w:val="27"/>
              </w:rPr>
            </w:pPr>
            <w:r>
              <w:rPr>
                <w:bCs/>
                <w:sz w:val="27"/>
              </w:rPr>
              <w:t>Contribution</w:t>
            </w:r>
          </w:p>
        </w:tc>
        <w:tc>
          <w:tcPr>
            <w:tcW w:w="3235" w:type="dxa"/>
          </w:tcPr>
          <w:p w14:paraId="22BC7FEB" w14:textId="77777777" w:rsidR="00AD73EC" w:rsidRDefault="00AD73EC">
            <w:pPr>
              <w:pStyle w:val="BodyText"/>
              <w:spacing w:before="6"/>
              <w:rPr>
                <w:bCs/>
                <w:sz w:val="27"/>
              </w:rPr>
            </w:pPr>
          </w:p>
        </w:tc>
        <w:tc>
          <w:tcPr>
            <w:tcW w:w="3236" w:type="dxa"/>
          </w:tcPr>
          <w:p w14:paraId="34842796" w14:textId="73EA0D94" w:rsidR="00AD73EC" w:rsidRDefault="00AD73EC">
            <w:pPr>
              <w:pStyle w:val="BodyText"/>
              <w:spacing w:before="6"/>
              <w:rPr>
                <w:bCs/>
                <w:sz w:val="27"/>
              </w:rPr>
            </w:pPr>
            <w:r>
              <w:rPr>
                <w:bCs/>
                <w:sz w:val="27"/>
              </w:rPr>
              <w:t>£ 480 000</w:t>
            </w:r>
          </w:p>
        </w:tc>
      </w:tr>
      <w:tr w:rsidR="00AD73EC" w14:paraId="54A01E35" w14:textId="77777777" w:rsidTr="00AD73EC">
        <w:tc>
          <w:tcPr>
            <w:tcW w:w="3235" w:type="dxa"/>
          </w:tcPr>
          <w:p w14:paraId="191EB6B3" w14:textId="4AA44326" w:rsidR="00AD73EC" w:rsidRDefault="00AD73EC">
            <w:pPr>
              <w:pStyle w:val="BodyText"/>
              <w:spacing w:before="6"/>
              <w:rPr>
                <w:bCs/>
                <w:sz w:val="27"/>
              </w:rPr>
            </w:pPr>
            <w:r>
              <w:rPr>
                <w:bCs/>
                <w:sz w:val="27"/>
              </w:rPr>
              <w:t xml:space="preserve">Less </w:t>
            </w:r>
            <w:r w:rsidR="00DA5EB2">
              <w:rPr>
                <w:bCs/>
                <w:sz w:val="27"/>
              </w:rPr>
              <w:t>A</w:t>
            </w:r>
            <w:r>
              <w:rPr>
                <w:bCs/>
                <w:sz w:val="27"/>
              </w:rPr>
              <w:t xml:space="preserve">dvertising </w:t>
            </w:r>
            <w:r w:rsidR="00DA5EB2">
              <w:rPr>
                <w:bCs/>
                <w:sz w:val="27"/>
              </w:rPr>
              <w:t>C</w:t>
            </w:r>
            <w:r>
              <w:rPr>
                <w:bCs/>
                <w:sz w:val="27"/>
              </w:rPr>
              <w:t>ost</w:t>
            </w:r>
          </w:p>
        </w:tc>
        <w:tc>
          <w:tcPr>
            <w:tcW w:w="3235" w:type="dxa"/>
          </w:tcPr>
          <w:p w14:paraId="4A53A687" w14:textId="77777777" w:rsidR="00AD73EC" w:rsidRDefault="00AD73EC">
            <w:pPr>
              <w:pStyle w:val="BodyText"/>
              <w:spacing w:before="6"/>
              <w:rPr>
                <w:bCs/>
                <w:sz w:val="27"/>
              </w:rPr>
            </w:pPr>
          </w:p>
        </w:tc>
        <w:tc>
          <w:tcPr>
            <w:tcW w:w="3236" w:type="dxa"/>
          </w:tcPr>
          <w:p w14:paraId="0628570C" w14:textId="4CFA5758" w:rsidR="00AD73EC" w:rsidRDefault="00AD73EC">
            <w:pPr>
              <w:pStyle w:val="BodyText"/>
              <w:spacing w:before="6"/>
              <w:rPr>
                <w:bCs/>
                <w:sz w:val="27"/>
              </w:rPr>
            </w:pPr>
            <w:r>
              <w:rPr>
                <w:bCs/>
                <w:sz w:val="27"/>
              </w:rPr>
              <w:t>£ 10 000</w:t>
            </w:r>
          </w:p>
        </w:tc>
      </w:tr>
      <w:tr w:rsidR="00AD73EC" w14:paraId="21DC2D04" w14:textId="77777777" w:rsidTr="00AD73EC">
        <w:tc>
          <w:tcPr>
            <w:tcW w:w="3235" w:type="dxa"/>
          </w:tcPr>
          <w:p w14:paraId="1DB3AF99" w14:textId="2E3CC17D" w:rsidR="00AD73EC" w:rsidRDefault="00AD73EC">
            <w:pPr>
              <w:pStyle w:val="BodyText"/>
              <w:spacing w:before="6"/>
              <w:rPr>
                <w:bCs/>
                <w:sz w:val="27"/>
              </w:rPr>
            </w:pPr>
            <w:r>
              <w:rPr>
                <w:bCs/>
                <w:sz w:val="27"/>
              </w:rPr>
              <w:t xml:space="preserve">Less </w:t>
            </w:r>
            <w:r w:rsidR="00DA5EB2">
              <w:rPr>
                <w:bCs/>
                <w:sz w:val="27"/>
              </w:rPr>
              <w:t>F</w:t>
            </w:r>
            <w:r>
              <w:rPr>
                <w:bCs/>
                <w:sz w:val="27"/>
              </w:rPr>
              <w:t xml:space="preserve">ixed </w:t>
            </w:r>
            <w:r w:rsidR="00DA5EB2">
              <w:rPr>
                <w:bCs/>
                <w:sz w:val="27"/>
              </w:rPr>
              <w:t>C</w:t>
            </w:r>
            <w:r>
              <w:rPr>
                <w:bCs/>
                <w:sz w:val="27"/>
              </w:rPr>
              <w:t>ost</w:t>
            </w:r>
          </w:p>
        </w:tc>
        <w:tc>
          <w:tcPr>
            <w:tcW w:w="3235" w:type="dxa"/>
          </w:tcPr>
          <w:p w14:paraId="116439FB" w14:textId="77777777" w:rsidR="00AD73EC" w:rsidRDefault="00AD73EC">
            <w:pPr>
              <w:pStyle w:val="BodyText"/>
              <w:spacing w:before="6"/>
              <w:rPr>
                <w:bCs/>
                <w:sz w:val="27"/>
              </w:rPr>
            </w:pPr>
          </w:p>
        </w:tc>
        <w:tc>
          <w:tcPr>
            <w:tcW w:w="3236" w:type="dxa"/>
          </w:tcPr>
          <w:p w14:paraId="4D110AE7" w14:textId="33485791" w:rsidR="00AD73EC" w:rsidRDefault="00AD73EC">
            <w:pPr>
              <w:pStyle w:val="BodyText"/>
              <w:spacing w:before="6"/>
              <w:rPr>
                <w:bCs/>
                <w:sz w:val="27"/>
              </w:rPr>
            </w:pPr>
            <w:r>
              <w:rPr>
                <w:bCs/>
                <w:sz w:val="27"/>
              </w:rPr>
              <w:t>£ 350 000</w:t>
            </w:r>
          </w:p>
        </w:tc>
      </w:tr>
      <w:tr w:rsidR="00AD73EC" w14:paraId="441A99EA" w14:textId="77777777" w:rsidTr="00AD73EC">
        <w:tc>
          <w:tcPr>
            <w:tcW w:w="3235" w:type="dxa"/>
          </w:tcPr>
          <w:p w14:paraId="16B7B7EA" w14:textId="4A93AD4E" w:rsidR="00AD73EC" w:rsidRDefault="00AD73EC">
            <w:pPr>
              <w:pStyle w:val="BodyText"/>
              <w:spacing w:before="6"/>
              <w:rPr>
                <w:bCs/>
                <w:sz w:val="27"/>
              </w:rPr>
            </w:pPr>
            <w:r>
              <w:rPr>
                <w:bCs/>
                <w:sz w:val="27"/>
              </w:rPr>
              <w:t xml:space="preserve">New </w:t>
            </w:r>
            <w:r w:rsidR="00DA5EB2">
              <w:rPr>
                <w:bCs/>
                <w:sz w:val="27"/>
              </w:rPr>
              <w:t>P</w:t>
            </w:r>
            <w:r>
              <w:rPr>
                <w:bCs/>
                <w:sz w:val="27"/>
              </w:rPr>
              <w:t>rofit</w:t>
            </w:r>
          </w:p>
        </w:tc>
        <w:tc>
          <w:tcPr>
            <w:tcW w:w="3235" w:type="dxa"/>
          </w:tcPr>
          <w:p w14:paraId="21174E19" w14:textId="77777777" w:rsidR="00AD73EC" w:rsidRDefault="00AD73EC">
            <w:pPr>
              <w:pStyle w:val="BodyText"/>
              <w:spacing w:before="6"/>
              <w:rPr>
                <w:bCs/>
                <w:sz w:val="27"/>
              </w:rPr>
            </w:pPr>
          </w:p>
        </w:tc>
        <w:tc>
          <w:tcPr>
            <w:tcW w:w="3236" w:type="dxa"/>
          </w:tcPr>
          <w:p w14:paraId="161BD081" w14:textId="42B6F3C0" w:rsidR="00AD73EC" w:rsidRPr="00AD73EC" w:rsidRDefault="00AD73EC">
            <w:pPr>
              <w:pStyle w:val="BodyText"/>
              <w:spacing w:before="6"/>
              <w:rPr>
                <w:bCs/>
                <w:sz w:val="27"/>
                <w:highlight w:val="green"/>
              </w:rPr>
            </w:pPr>
            <w:r w:rsidRPr="00AD73EC">
              <w:rPr>
                <w:bCs/>
                <w:sz w:val="27"/>
                <w:highlight w:val="green"/>
              </w:rPr>
              <w:t>£ 120 000</w:t>
            </w:r>
          </w:p>
        </w:tc>
      </w:tr>
    </w:tbl>
    <w:p w14:paraId="51609FD8" w14:textId="4FDA2756" w:rsidR="00AD73EC" w:rsidRDefault="00AD73EC">
      <w:pPr>
        <w:pStyle w:val="BodyText"/>
        <w:spacing w:before="6"/>
        <w:rPr>
          <w:bCs/>
          <w:sz w:val="27"/>
        </w:rPr>
      </w:pPr>
    </w:p>
    <w:p w14:paraId="52F3A71F" w14:textId="77777777" w:rsidR="007730E4" w:rsidRDefault="007730E4" w:rsidP="007730E4">
      <w:pPr>
        <w:pStyle w:val="BodyText"/>
        <w:spacing w:before="6"/>
        <w:rPr>
          <w:bCs/>
          <w:sz w:val="27"/>
        </w:rPr>
      </w:pPr>
    </w:p>
    <w:p w14:paraId="27070BCC" w14:textId="77777777" w:rsidR="007730E4" w:rsidRDefault="007730E4" w:rsidP="007730E4">
      <w:pPr>
        <w:pStyle w:val="BodyText"/>
        <w:spacing w:before="6"/>
        <w:rPr>
          <w:bCs/>
          <w:sz w:val="27"/>
        </w:rPr>
      </w:pPr>
    </w:p>
    <w:p w14:paraId="214FF658" w14:textId="46582F2A" w:rsidR="007730E4" w:rsidRPr="007730E4" w:rsidRDefault="007730E4" w:rsidP="007730E4">
      <w:pPr>
        <w:pStyle w:val="BodyText"/>
        <w:spacing w:before="6"/>
        <w:rPr>
          <w:bCs/>
          <w:sz w:val="27"/>
        </w:rPr>
      </w:pPr>
      <w:r>
        <w:rPr>
          <w:bCs/>
          <w:sz w:val="27"/>
        </w:rPr>
        <w:t>(d)</w:t>
      </w:r>
      <w:r w:rsidRPr="007730E4">
        <w:rPr>
          <w:bCs/>
          <w:sz w:val="27"/>
        </w:rPr>
        <w:t>Sometimes there are unrealistic forecasts, and some of the products are not sold at the expected price. Costs are constantly at odds with the change in production. There is a possibility that the production will accumulate due to lack of sales or simply the production is stagnant, which leads to the invalidity of the product. The change in costs is not always the same. As the product's output increases, the company could benefit from low-cost raw materials, which would help reduce ever-changing unit costs.</w:t>
      </w:r>
    </w:p>
    <w:p w14:paraId="13AA4EDC" w14:textId="77777777" w:rsidR="007730E4" w:rsidRPr="007730E4" w:rsidRDefault="007730E4" w:rsidP="007730E4">
      <w:pPr>
        <w:pStyle w:val="BodyText"/>
        <w:spacing w:before="6"/>
        <w:rPr>
          <w:bCs/>
          <w:sz w:val="27"/>
        </w:rPr>
      </w:pPr>
      <w:r w:rsidRPr="007730E4">
        <w:rPr>
          <w:bCs/>
          <w:sz w:val="27"/>
        </w:rPr>
        <w:t>Many companies offer more products, and thus financial statements become challenging to calculate.</w:t>
      </w:r>
    </w:p>
    <w:p w14:paraId="7F23F471" w14:textId="07A00CF1" w:rsidR="007730E4" w:rsidRDefault="007730E4" w:rsidP="007730E4">
      <w:pPr>
        <w:pStyle w:val="BodyText"/>
        <w:spacing w:before="6"/>
        <w:rPr>
          <w:bCs/>
          <w:sz w:val="27"/>
        </w:rPr>
      </w:pPr>
      <w:proofErr w:type="spellStart"/>
      <w:r w:rsidRPr="007730E4">
        <w:rPr>
          <w:bCs/>
          <w:sz w:val="27"/>
        </w:rPr>
        <w:t>Analyzed</w:t>
      </w:r>
      <w:proofErr w:type="spellEnd"/>
      <w:r w:rsidRPr="007730E4">
        <w:rPr>
          <w:bCs/>
          <w:sz w:val="27"/>
        </w:rPr>
        <w:t xml:space="preserve"> profitability can be used as an aid to </w:t>
      </w:r>
      <w:proofErr w:type="gramStart"/>
      <w:r w:rsidRPr="007730E4">
        <w:rPr>
          <w:bCs/>
          <w:sz w:val="27"/>
        </w:rPr>
        <w:t>planning</w:t>
      </w:r>
      <w:proofErr w:type="gramEnd"/>
      <w:r w:rsidRPr="007730E4">
        <w:rPr>
          <w:bCs/>
          <w:sz w:val="27"/>
        </w:rPr>
        <w:t>, not just finding solutions.</w:t>
      </w:r>
    </w:p>
    <w:p w14:paraId="4F6A8665" w14:textId="77777777" w:rsidR="007730E4" w:rsidRPr="00AD73EC" w:rsidRDefault="007730E4">
      <w:pPr>
        <w:pStyle w:val="BodyText"/>
        <w:spacing w:before="6"/>
        <w:rPr>
          <w:bCs/>
          <w:sz w:val="27"/>
        </w:rPr>
      </w:pPr>
    </w:p>
    <w:p w14:paraId="2B8265A7" w14:textId="004B749A" w:rsidR="00B10B85" w:rsidRDefault="00C62B1C">
      <w:pPr>
        <w:pStyle w:val="Heading1"/>
        <w:rPr>
          <w:rFonts w:ascii="Arial"/>
        </w:rPr>
      </w:pPr>
      <w:r>
        <w:rPr>
          <w:rFonts w:ascii="Arial"/>
        </w:rPr>
        <w:t xml:space="preserve"> </w:t>
      </w:r>
      <w:r w:rsidR="00204615">
        <w:rPr>
          <w:rFonts w:ascii="Arial"/>
        </w:rPr>
        <w:t>QUESTION 2</w:t>
      </w:r>
    </w:p>
    <w:p w14:paraId="44826F0A" w14:textId="77777777" w:rsidR="00B10B85" w:rsidRDefault="00B10B85">
      <w:pPr>
        <w:pStyle w:val="BodyText"/>
        <w:rPr>
          <w:b/>
          <w:sz w:val="26"/>
        </w:rPr>
      </w:pPr>
    </w:p>
    <w:p w14:paraId="5AEAB563" w14:textId="77777777" w:rsidR="00B10B85" w:rsidRDefault="00B10B85">
      <w:pPr>
        <w:pStyle w:val="BodyText"/>
        <w:spacing w:before="8"/>
        <w:rPr>
          <w:b/>
          <w:sz w:val="29"/>
        </w:rPr>
      </w:pPr>
    </w:p>
    <w:p w14:paraId="793D803C" w14:textId="77777777" w:rsidR="00B10B85" w:rsidRDefault="00204615">
      <w:pPr>
        <w:pStyle w:val="ListParagraph"/>
        <w:numPr>
          <w:ilvl w:val="0"/>
          <w:numId w:val="1"/>
        </w:numPr>
        <w:tabs>
          <w:tab w:val="left" w:pos="1773"/>
        </w:tabs>
        <w:ind w:right="313"/>
        <w:rPr>
          <w:sz w:val="24"/>
        </w:rPr>
      </w:pPr>
      <w:r>
        <w:rPr>
          <w:sz w:val="24"/>
        </w:rPr>
        <w:t>Discuss</w:t>
      </w:r>
      <w:r>
        <w:rPr>
          <w:spacing w:val="-3"/>
          <w:sz w:val="24"/>
        </w:rPr>
        <w:t xml:space="preserve"> </w:t>
      </w:r>
      <w:r>
        <w:rPr>
          <w:sz w:val="24"/>
        </w:rPr>
        <w:t>the</w:t>
      </w:r>
      <w:r>
        <w:rPr>
          <w:spacing w:val="-3"/>
          <w:sz w:val="24"/>
        </w:rPr>
        <w:t xml:space="preserve"> </w:t>
      </w:r>
      <w:r>
        <w:rPr>
          <w:sz w:val="24"/>
        </w:rPr>
        <w:t>importance</w:t>
      </w:r>
      <w:r>
        <w:rPr>
          <w:spacing w:val="-2"/>
          <w:sz w:val="24"/>
        </w:rPr>
        <w:t xml:space="preserve"> </w:t>
      </w:r>
      <w:r>
        <w:rPr>
          <w:sz w:val="24"/>
        </w:rPr>
        <w:t>of</w:t>
      </w:r>
      <w:r>
        <w:rPr>
          <w:spacing w:val="-5"/>
          <w:sz w:val="24"/>
        </w:rPr>
        <w:t xml:space="preserve"> </w:t>
      </w:r>
      <w:r>
        <w:rPr>
          <w:sz w:val="24"/>
        </w:rPr>
        <w:t>management</w:t>
      </w:r>
      <w:r>
        <w:rPr>
          <w:spacing w:val="-2"/>
          <w:sz w:val="24"/>
        </w:rPr>
        <w:t xml:space="preserve"> </w:t>
      </w:r>
      <w:r>
        <w:rPr>
          <w:sz w:val="24"/>
        </w:rPr>
        <w:t>accounting,</w:t>
      </w:r>
      <w:r>
        <w:rPr>
          <w:spacing w:val="-3"/>
          <w:sz w:val="24"/>
        </w:rPr>
        <w:t xml:space="preserve"> </w:t>
      </w:r>
      <w:r>
        <w:rPr>
          <w:sz w:val="24"/>
        </w:rPr>
        <w:t>and</w:t>
      </w:r>
      <w:r>
        <w:rPr>
          <w:spacing w:val="-4"/>
          <w:sz w:val="24"/>
        </w:rPr>
        <w:t xml:space="preserve"> </w:t>
      </w:r>
      <w:r>
        <w:rPr>
          <w:sz w:val="24"/>
        </w:rPr>
        <w:t>how</w:t>
      </w:r>
      <w:r>
        <w:rPr>
          <w:spacing w:val="-3"/>
          <w:sz w:val="24"/>
        </w:rPr>
        <w:t xml:space="preserve"> </w:t>
      </w:r>
      <w:r>
        <w:rPr>
          <w:sz w:val="24"/>
        </w:rPr>
        <w:t>it</w:t>
      </w:r>
      <w:r>
        <w:rPr>
          <w:spacing w:val="-4"/>
          <w:sz w:val="24"/>
        </w:rPr>
        <w:t xml:space="preserve"> </w:t>
      </w:r>
      <w:r>
        <w:rPr>
          <w:sz w:val="24"/>
        </w:rPr>
        <w:t>differs</w:t>
      </w:r>
      <w:r>
        <w:rPr>
          <w:spacing w:val="-64"/>
          <w:sz w:val="24"/>
        </w:rPr>
        <w:t xml:space="preserve"> </w:t>
      </w:r>
      <w:r>
        <w:rPr>
          <w:sz w:val="24"/>
        </w:rPr>
        <w:lastRenderedPageBreak/>
        <w:t>from what financial</w:t>
      </w:r>
      <w:r>
        <w:rPr>
          <w:spacing w:val="-2"/>
          <w:sz w:val="24"/>
        </w:rPr>
        <w:t xml:space="preserve"> </w:t>
      </w:r>
      <w:r>
        <w:rPr>
          <w:sz w:val="24"/>
        </w:rPr>
        <w:t>accounting</w:t>
      </w:r>
      <w:r>
        <w:rPr>
          <w:spacing w:val="-1"/>
          <w:sz w:val="24"/>
        </w:rPr>
        <w:t xml:space="preserve"> </w:t>
      </w:r>
      <w:r>
        <w:rPr>
          <w:sz w:val="24"/>
        </w:rPr>
        <w:t>provides.</w:t>
      </w:r>
    </w:p>
    <w:p w14:paraId="476D85DE" w14:textId="77777777" w:rsidR="00B10B85" w:rsidRDefault="00204615">
      <w:pPr>
        <w:pStyle w:val="Heading2"/>
      </w:pPr>
      <w:r>
        <w:t>[25</w:t>
      </w:r>
      <w:r>
        <w:rPr>
          <w:spacing w:val="-2"/>
        </w:rPr>
        <w:t xml:space="preserve"> </w:t>
      </w:r>
      <w:r>
        <w:t>marks]</w:t>
      </w:r>
    </w:p>
    <w:p w14:paraId="4FB56A18" w14:textId="096D0769" w:rsidR="00B10B85" w:rsidRDefault="00771176">
      <w:pPr>
        <w:pStyle w:val="BodyText"/>
        <w:rPr>
          <w:b/>
          <w:sz w:val="26"/>
        </w:rPr>
      </w:pPr>
      <w:r>
        <w:rPr>
          <w:b/>
          <w:sz w:val="26"/>
        </w:rPr>
        <w:t xml:space="preserve">                         </w:t>
      </w:r>
    </w:p>
    <w:p w14:paraId="251EA779" w14:textId="77777777" w:rsidR="00771176" w:rsidRDefault="00771176" w:rsidP="00771176">
      <w:pPr>
        <w:pStyle w:val="BodyText"/>
        <w:jc w:val="both"/>
        <w:rPr>
          <w:bCs/>
          <w:sz w:val="22"/>
          <w:szCs w:val="22"/>
        </w:rPr>
      </w:pPr>
    </w:p>
    <w:p w14:paraId="6B786F65" w14:textId="77777777" w:rsidR="00771176" w:rsidRDefault="00771176" w:rsidP="00771176">
      <w:pPr>
        <w:pStyle w:val="BodyText"/>
        <w:jc w:val="both"/>
        <w:rPr>
          <w:bCs/>
          <w:sz w:val="22"/>
          <w:szCs w:val="22"/>
        </w:rPr>
      </w:pPr>
    </w:p>
    <w:p w14:paraId="3B971F27" w14:textId="77777777" w:rsidR="00771176" w:rsidRDefault="00771176" w:rsidP="00771176">
      <w:pPr>
        <w:pStyle w:val="BodyText"/>
        <w:jc w:val="both"/>
        <w:rPr>
          <w:bCs/>
          <w:sz w:val="22"/>
          <w:szCs w:val="22"/>
        </w:rPr>
      </w:pPr>
    </w:p>
    <w:p w14:paraId="31D1564A" w14:textId="77777777" w:rsidR="00771176" w:rsidRDefault="00771176" w:rsidP="00771176">
      <w:pPr>
        <w:pStyle w:val="BodyText"/>
        <w:jc w:val="both"/>
        <w:rPr>
          <w:bCs/>
          <w:sz w:val="22"/>
          <w:szCs w:val="22"/>
        </w:rPr>
      </w:pPr>
    </w:p>
    <w:p w14:paraId="545820C0" w14:textId="77777777" w:rsidR="00771176" w:rsidRDefault="00771176" w:rsidP="00771176">
      <w:pPr>
        <w:pStyle w:val="BodyText"/>
        <w:jc w:val="both"/>
        <w:rPr>
          <w:bCs/>
          <w:sz w:val="22"/>
          <w:szCs w:val="22"/>
        </w:rPr>
      </w:pPr>
    </w:p>
    <w:p w14:paraId="4EFDFD6A" w14:textId="77777777" w:rsidR="00771176" w:rsidRDefault="00771176" w:rsidP="00771176">
      <w:pPr>
        <w:pStyle w:val="BodyText"/>
        <w:jc w:val="both"/>
        <w:rPr>
          <w:bCs/>
          <w:sz w:val="22"/>
          <w:szCs w:val="22"/>
        </w:rPr>
      </w:pPr>
    </w:p>
    <w:p w14:paraId="07C3552F" w14:textId="77777777" w:rsidR="00771176" w:rsidRDefault="00771176" w:rsidP="00771176">
      <w:pPr>
        <w:pStyle w:val="BodyText"/>
        <w:jc w:val="both"/>
        <w:rPr>
          <w:bCs/>
          <w:sz w:val="22"/>
          <w:szCs w:val="22"/>
        </w:rPr>
      </w:pPr>
    </w:p>
    <w:p w14:paraId="19F6D202" w14:textId="77777777" w:rsidR="00771176" w:rsidRDefault="00771176" w:rsidP="00771176">
      <w:pPr>
        <w:pStyle w:val="BodyText"/>
        <w:jc w:val="both"/>
        <w:rPr>
          <w:bCs/>
          <w:sz w:val="22"/>
          <w:szCs w:val="22"/>
        </w:rPr>
      </w:pPr>
    </w:p>
    <w:p w14:paraId="2A069782" w14:textId="77777777" w:rsidR="00771176" w:rsidRDefault="00771176" w:rsidP="00771176">
      <w:pPr>
        <w:pStyle w:val="BodyText"/>
        <w:jc w:val="both"/>
        <w:rPr>
          <w:bCs/>
          <w:sz w:val="22"/>
          <w:szCs w:val="22"/>
        </w:rPr>
      </w:pPr>
    </w:p>
    <w:p w14:paraId="4578EBDA" w14:textId="77777777" w:rsidR="00771176" w:rsidRDefault="00771176" w:rsidP="00771176">
      <w:pPr>
        <w:pStyle w:val="BodyText"/>
        <w:jc w:val="both"/>
        <w:rPr>
          <w:bCs/>
          <w:sz w:val="22"/>
          <w:szCs w:val="22"/>
        </w:rPr>
      </w:pPr>
    </w:p>
    <w:p w14:paraId="6240C4E3" w14:textId="77777777" w:rsidR="00771176" w:rsidRDefault="00771176" w:rsidP="00771176">
      <w:pPr>
        <w:pStyle w:val="BodyText"/>
        <w:jc w:val="both"/>
        <w:rPr>
          <w:bCs/>
          <w:sz w:val="22"/>
          <w:szCs w:val="22"/>
        </w:rPr>
      </w:pPr>
    </w:p>
    <w:p w14:paraId="26F94E73" w14:textId="77777777" w:rsidR="00771176" w:rsidRDefault="00771176" w:rsidP="00771176">
      <w:pPr>
        <w:pStyle w:val="BodyText"/>
        <w:jc w:val="both"/>
        <w:rPr>
          <w:bCs/>
          <w:sz w:val="22"/>
          <w:szCs w:val="22"/>
        </w:rPr>
      </w:pPr>
    </w:p>
    <w:p w14:paraId="45AFA7A4" w14:textId="77777777" w:rsidR="00771176" w:rsidRDefault="00771176" w:rsidP="00771176">
      <w:pPr>
        <w:pStyle w:val="BodyText"/>
        <w:jc w:val="both"/>
        <w:rPr>
          <w:bCs/>
          <w:sz w:val="22"/>
          <w:szCs w:val="22"/>
        </w:rPr>
      </w:pPr>
    </w:p>
    <w:p w14:paraId="03BC96AF" w14:textId="77777777" w:rsidR="00771176" w:rsidRDefault="00771176" w:rsidP="00771176">
      <w:pPr>
        <w:pStyle w:val="BodyText"/>
        <w:jc w:val="both"/>
        <w:rPr>
          <w:bCs/>
          <w:sz w:val="22"/>
          <w:szCs w:val="22"/>
        </w:rPr>
      </w:pPr>
    </w:p>
    <w:p w14:paraId="55A906F1" w14:textId="77777777" w:rsidR="00771176" w:rsidRDefault="00771176" w:rsidP="00771176">
      <w:pPr>
        <w:pStyle w:val="BodyText"/>
        <w:jc w:val="both"/>
        <w:rPr>
          <w:bCs/>
          <w:sz w:val="22"/>
          <w:szCs w:val="22"/>
        </w:rPr>
      </w:pPr>
    </w:p>
    <w:p w14:paraId="17FF5926" w14:textId="74ED7B88" w:rsidR="00771176" w:rsidRPr="00771176" w:rsidRDefault="00771176" w:rsidP="00771176">
      <w:pPr>
        <w:pStyle w:val="BodyText"/>
        <w:jc w:val="both"/>
        <w:rPr>
          <w:bCs/>
          <w:sz w:val="22"/>
          <w:szCs w:val="22"/>
        </w:rPr>
      </w:pPr>
      <w:r w:rsidRPr="00771176">
        <w:rPr>
          <w:bCs/>
          <w:sz w:val="22"/>
          <w:szCs w:val="22"/>
        </w:rPr>
        <w:t xml:space="preserve">Financial accounting works mainly with external users, who could be creditors, analysts, investors, or auditors. Financial accounting is quite specific because principles and guidelines, also called Generally Accepted accountants, must follow accounting Principles (GAAP). These are the most important basic rules that accountants must follow </w:t>
      </w:r>
      <w:proofErr w:type="gramStart"/>
      <w:r w:rsidRPr="00771176">
        <w:rPr>
          <w:bCs/>
          <w:sz w:val="22"/>
          <w:szCs w:val="22"/>
        </w:rPr>
        <w:t>in order to</w:t>
      </w:r>
      <w:proofErr w:type="gramEnd"/>
      <w:r w:rsidRPr="00771176">
        <w:rPr>
          <w:bCs/>
          <w:sz w:val="22"/>
          <w:szCs w:val="22"/>
        </w:rPr>
        <w:t xml:space="preserve"> be able to keep and manage the company's accounting processes. They play an essential role in monitoring and setting standards </w:t>
      </w:r>
      <w:proofErr w:type="gramStart"/>
      <w:r w:rsidRPr="00771176">
        <w:rPr>
          <w:bCs/>
          <w:sz w:val="22"/>
          <w:szCs w:val="22"/>
        </w:rPr>
        <w:t>in order to</w:t>
      </w:r>
      <w:proofErr w:type="gramEnd"/>
      <w:r w:rsidRPr="00771176">
        <w:rPr>
          <w:bCs/>
          <w:sz w:val="22"/>
          <w:szCs w:val="22"/>
        </w:rPr>
        <w:t xml:space="preserve"> be able to issue reports on the financial stability of the business. Given the information we receive from financial accounting, we have a complete informative purpose. The content does not include evaluations; in most cases, it is used for investment and credit decisions </w:t>
      </w:r>
      <w:proofErr w:type="gramStart"/>
      <w:r w:rsidRPr="00771176">
        <w:rPr>
          <w:bCs/>
          <w:sz w:val="22"/>
          <w:szCs w:val="22"/>
        </w:rPr>
        <w:t>in order to</w:t>
      </w:r>
      <w:proofErr w:type="gramEnd"/>
      <w:r w:rsidRPr="00771176">
        <w:rPr>
          <w:bCs/>
          <w:sz w:val="22"/>
          <w:szCs w:val="22"/>
        </w:rPr>
        <w:t xml:space="preserve"> be able to provide it regularly or most often on an annual basis. They contain the company's information on profits, losses, reports and balance sheets, and cash flows in the reporting periods.</w:t>
      </w:r>
    </w:p>
    <w:p w14:paraId="3A0BBA22" w14:textId="77777777" w:rsidR="00771176" w:rsidRPr="00771176" w:rsidRDefault="00771176" w:rsidP="00771176">
      <w:pPr>
        <w:pStyle w:val="BodyText"/>
        <w:jc w:val="both"/>
        <w:rPr>
          <w:bCs/>
          <w:sz w:val="22"/>
          <w:szCs w:val="22"/>
        </w:rPr>
      </w:pPr>
    </w:p>
    <w:p w14:paraId="6EF06E16" w14:textId="77777777" w:rsidR="00771176" w:rsidRPr="00771176" w:rsidRDefault="00771176" w:rsidP="00771176">
      <w:pPr>
        <w:pStyle w:val="BodyText"/>
        <w:jc w:val="both"/>
        <w:rPr>
          <w:bCs/>
          <w:sz w:val="22"/>
          <w:szCs w:val="22"/>
        </w:rPr>
      </w:pPr>
      <w:r w:rsidRPr="00771176">
        <w:rPr>
          <w:bCs/>
          <w:sz w:val="22"/>
          <w:szCs w:val="22"/>
        </w:rPr>
        <w:t xml:space="preserve">While financial accounting is focused on external users, management accounting is focused on internal, including management or the board of directors. This method is information for easier management of the company and making fateful decisions about the organization. Management accounting can provide more complete and detailed information as opposed to financial accounting. Thanks to various information, the leaders have a completely clear idea of ​​the overall development of the company. Management accounting does not have to meet GAAP standards. Management accounting statements can be cost research reports or </w:t>
      </w:r>
      <w:proofErr w:type="spellStart"/>
      <w:r w:rsidRPr="00771176">
        <w:rPr>
          <w:bCs/>
          <w:sz w:val="22"/>
          <w:szCs w:val="22"/>
        </w:rPr>
        <w:t>analyzes</w:t>
      </w:r>
      <w:proofErr w:type="spellEnd"/>
      <w:r w:rsidRPr="00771176">
        <w:rPr>
          <w:bCs/>
          <w:sz w:val="22"/>
          <w:szCs w:val="22"/>
        </w:rPr>
        <w:t xml:space="preserve"> and assumptions about the company's future profits.</w:t>
      </w:r>
    </w:p>
    <w:p w14:paraId="18BC23A0" w14:textId="77777777" w:rsidR="00771176" w:rsidRPr="00771176" w:rsidRDefault="00771176" w:rsidP="00771176">
      <w:pPr>
        <w:pStyle w:val="BodyText"/>
        <w:jc w:val="both"/>
        <w:rPr>
          <w:bCs/>
          <w:sz w:val="22"/>
          <w:szCs w:val="22"/>
        </w:rPr>
      </w:pPr>
    </w:p>
    <w:p w14:paraId="36C1EFC2" w14:textId="04AF7EAE" w:rsidR="00771176" w:rsidRPr="00771176" w:rsidRDefault="00771176" w:rsidP="00771176">
      <w:pPr>
        <w:pStyle w:val="BodyText"/>
        <w:jc w:val="both"/>
        <w:rPr>
          <w:bCs/>
          <w:sz w:val="22"/>
          <w:szCs w:val="22"/>
        </w:rPr>
      </w:pPr>
      <w:r w:rsidRPr="00771176">
        <w:rPr>
          <w:bCs/>
          <w:sz w:val="22"/>
          <w:szCs w:val="22"/>
        </w:rPr>
        <w:t xml:space="preserve">In general, the difference between the two types of accounting is that management accounting includes detailed analytical assumptions about the future, and the accountant must provide confidential data </w:t>
      </w:r>
      <w:proofErr w:type="gramStart"/>
      <w:r w:rsidRPr="00771176">
        <w:rPr>
          <w:bCs/>
          <w:sz w:val="22"/>
          <w:szCs w:val="22"/>
        </w:rPr>
        <w:t>in order to</w:t>
      </w:r>
      <w:proofErr w:type="gramEnd"/>
      <w:r w:rsidRPr="00771176">
        <w:rPr>
          <w:bCs/>
          <w:sz w:val="22"/>
          <w:szCs w:val="22"/>
        </w:rPr>
        <w:t xml:space="preserve"> form a decision about future projects and the company's actions. While financial accounting presents old or even accounted data and current information related to the company.</w:t>
      </w:r>
    </w:p>
    <w:p w14:paraId="2BE8BC92" w14:textId="77777777" w:rsidR="00771176" w:rsidRDefault="00771176">
      <w:pPr>
        <w:pStyle w:val="BodyText"/>
        <w:rPr>
          <w:b/>
          <w:sz w:val="26"/>
        </w:rPr>
      </w:pPr>
    </w:p>
    <w:p w14:paraId="7DB3E964" w14:textId="77777777" w:rsidR="00B10B85" w:rsidRDefault="00204615">
      <w:pPr>
        <w:pStyle w:val="ListParagraph"/>
        <w:numPr>
          <w:ilvl w:val="0"/>
          <w:numId w:val="1"/>
        </w:numPr>
        <w:tabs>
          <w:tab w:val="left" w:pos="1773"/>
        </w:tabs>
        <w:spacing w:before="158"/>
        <w:ind w:right="465"/>
        <w:rPr>
          <w:sz w:val="24"/>
        </w:rPr>
      </w:pPr>
      <w:r>
        <w:rPr>
          <w:sz w:val="24"/>
        </w:rPr>
        <w:t>Discuss three techniques by which the management accountant can</w:t>
      </w:r>
      <w:r>
        <w:rPr>
          <w:spacing w:val="-64"/>
          <w:sz w:val="24"/>
        </w:rPr>
        <w:t xml:space="preserve"> </w:t>
      </w:r>
      <w:r>
        <w:rPr>
          <w:sz w:val="24"/>
        </w:rPr>
        <w:t>achieve</w:t>
      </w:r>
      <w:r>
        <w:rPr>
          <w:spacing w:val="-2"/>
          <w:sz w:val="24"/>
        </w:rPr>
        <w:t xml:space="preserve"> </w:t>
      </w:r>
      <w:r>
        <w:rPr>
          <w:sz w:val="24"/>
        </w:rPr>
        <w:t>the</w:t>
      </w:r>
      <w:r>
        <w:rPr>
          <w:spacing w:val="-2"/>
          <w:sz w:val="24"/>
        </w:rPr>
        <w:t xml:space="preserve"> </w:t>
      </w:r>
      <w:r>
        <w:rPr>
          <w:sz w:val="24"/>
        </w:rPr>
        <w:t>objectives</w:t>
      </w:r>
      <w:r>
        <w:rPr>
          <w:spacing w:val="-2"/>
          <w:sz w:val="24"/>
        </w:rPr>
        <w:t xml:space="preserve"> </w:t>
      </w:r>
      <w:r>
        <w:rPr>
          <w:sz w:val="24"/>
        </w:rPr>
        <w:t>of</w:t>
      </w:r>
      <w:r>
        <w:rPr>
          <w:spacing w:val="-3"/>
          <w:sz w:val="24"/>
        </w:rPr>
        <w:t xml:space="preserve"> </w:t>
      </w:r>
      <w:r>
        <w:rPr>
          <w:sz w:val="24"/>
        </w:rPr>
        <w:t>management</w:t>
      </w:r>
      <w:r>
        <w:rPr>
          <w:spacing w:val="-2"/>
          <w:sz w:val="24"/>
        </w:rPr>
        <w:t xml:space="preserve"> </w:t>
      </w:r>
      <w:r>
        <w:rPr>
          <w:sz w:val="24"/>
        </w:rPr>
        <w:t>accounting.</w:t>
      </w:r>
    </w:p>
    <w:p w14:paraId="7A0D96E3" w14:textId="135765DB" w:rsidR="00B10B85" w:rsidRDefault="00204615">
      <w:pPr>
        <w:ind w:left="1772"/>
        <w:rPr>
          <w:b/>
          <w:sz w:val="24"/>
        </w:rPr>
      </w:pPr>
      <w:r>
        <w:rPr>
          <w:b/>
          <w:sz w:val="24"/>
        </w:rPr>
        <w:t>[25</w:t>
      </w:r>
      <w:r>
        <w:rPr>
          <w:b/>
          <w:spacing w:val="-2"/>
          <w:sz w:val="24"/>
        </w:rPr>
        <w:t xml:space="preserve"> </w:t>
      </w:r>
      <w:r>
        <w:rPr>
          <w:b/>
          <w:sz w:val="24"/>
        </w:rPr>
        <w:t>marks]</w:t>
      </w:r>
    </w:p>
    <w:p w14:paraId="10F997EB" w14:textId="5245D50E" w:rsidR="00204615" w:rsidRPr="005A32AF" w:rsidRDefault="00204615" w:rsidP="00204615">
      <w:pPr>
        <w:rPr>
          <w:b/>
          <w:sz w:val="24"/>
        </w:rPr>
      </w:pPr>
    </w:p>
    <w:p w14:paraId="5C0B6D40" w14:textId="3D6B110F" w:rsidR="00204615" w:rsidRDefault="00204615" w:rsidP="00204615">
      <w:pPr>
        <w:rPr>
          <w:b/>
          <w:sz w:val="24"/>
        </w:rPr>
      </w:pPr>
    </w:p>
    <w:p w14:paraId="3AE4D599" w14:textId="43F4BF99" w:rsidR="00204615" w:rsidRPr="00204615" w:rsidRDefault="0071783F" w:rsidP="00204615">
      <w:pPr>
        <w:rPr>
          <w:bCs/>
        </w:rPr>
      </w:pPr>
      <w:r>
        <w:rPr>
          <w:bCs/>
          <w:lang w:val="bg-BG"/>
        </w:rPr>
        <w:t>Т</w:t>
      </w:r>
      <w:r w:rsidR="00204615" w:rsidRPr="00204615">
        <w:rPr>
          <w:bCs/>
        </w:rPr>
        <w:t xml:space="preserve">he most important things to start a business is a precise and straightforward plan with the most critical steps. </w:t>
      </w:r>
      <w:proofErr w:type="gramStart"/>
      <w:r w:rsidR="00204615" w:rsidRPr="00204615">
        <w:rPr>
          <w:bCs/>
        </w:rPr>
        <w:t>In order to</w:t>
      </w:r>
      <w:proofErr w:type="gramEnd"/>
      <w:r w:rsidR="00204615" w:rsidRPr="00204615">
        <w:rPr>
          <w:bCs/>
        </w:rPr>
        <w:t xml:space="preserve"> be able to distribute things, we can follow the following steps:</w:t>
      </w:r>
    </w:p>
    <w:p w14:paraId="77E316BC" w14:textId="77777777" w:rsidR="00204615" w:rsidRPr="00204615" w:rsidRDefault="00204615" w:rsidP="00204615">
      <w:pPr>
        <w:rPr>
          <w:bCs/>
        </w:rPr>
      </w:pPr>
    </w:p>
    <w:p w14:paraId="5DEC276D" w14:textId="77777777" w:rsidR="00204615" w:rsidRPr="00204615" w:rsidRDefault="00204615" w:rsidP="00204615">
      <w:pPr>
        <w:rPr>
          <w:b/>
        </w:rPr>
      </w:pPr>
      <w:r w:rsidRPr="00204615">
        <w:rPr>
          <w:b/>
        </w:rPr>
        <w:t>1. Financial planning</w:t>
      </w:r>
    </w:p>
    <w:p w14:paraId="47B167A0" w14:textId="77777777" w:rsidR="00204615" w:rsidRPr="00204615" w:rsidRDefault="00204615" w:rsidP="00204615">
      <w:pPr>
        <w:rPr>
          <w:b/>
        </w:rPr>
      </w:pPr>
    </w:p>
    <w:p w14:paraId="7BE13598" w14:textId="77777777" w:rsidR="00204615" w:rsidRPr="00204615" w:rsidRDefault="00204615" w:rsidP="00204615">
      <w:pPr>
        <w:rPr>
          <w:bCs/>
        </w:rPr>
      </w:pPr>
      <w:r w:rsidRPr="00204615">
        <w:rPr>
          <w:bCs/>
        </w:rPr>
        <w:t>Any business organization could start by maximizing profits and do all this thanks to a good and organized financial ratio, planning, and prioritization. Therefore, financial planning is recognized as the best business strategy and achieving the best results.</w:t>
      </w:r>
    </w:p>
    <w:p w14:paraId="09D20B92" w14:textId="77777777" w:rsidR="00204615" w:rsidRPr="00204615" w:rsidRDefault="00204615" w:rsidP="00204615">
      <w:pPr>
        <w:rPr>
          <w:bCs/>
        </w:rPr>
      </w:pPr>
    </w:p>
    <w:p w14:paraId="5A12A38C" w14:textId="77777777" w:rsidR="00204615" w:rsidRPr="00204615" w:rsidRDefault="00204615" w:rsidP="00204615">
      <w:pPr>
        <w:rPr>
          <w:b/>
        </w:rPr>
      </w:pPr>
    </w:p>
    <w:p w14:paraId="181924F4" w14:textId="77777777" w:rsidR="00204615" w:rsidRPr="00204615" w:rsidRDefault="00204615" w:rsidP="00204615">
      <w:pPr>
        <w:rPr>
          <w:b/>
        </w:rPr>
      </w:pPr>
      <w:r w:rsidRPr="00204615">
        <w:rPr>
          <w:b/>
        </w:rPr>
        <w:t>2. Analysis of financial statements</w:t>
      </w:r>
    </w:p>
    <w:p w14:paraId="17AB581F" w14:textId="77777777" w:rsidR="00204615" w:rsidRPr="00204615" w:rsidRDefault="00204615" w:rsidP="00204615">
      <w:pPr>
        <w:rPr>
          <w:bCs/>
        </w:rPr>
      </w:pPr>
    </w:p>
    <w:p w14:paraId="23604893" w14:textId="77777777" w:rsidR="00204615" w:rsidRPr="00204615" w:rsidRDefault="00204615" w:rsidP="00204615">
      <w:pPr>
        <w:rPr>
          <w:bCs/>
        </w:rPr>
      </w:pPr>
      <w:r w:rsidRPr="00204615">
        <w:rPr>
          <w:bCs/>
        </w:rPr>
        <w:t xml:space="preserve">Critical financial statements include the accounts for earned money, losses, and balance sheet, looking at it in different </w:t>
      </w:r>
      <w:proofErr w:type="gramStart"/>
      <w:r w:rsidRPr="00204615">
        <w:rPr>
          <w:bCs/>
        </w:rPr>
        <w:t>periods .</w:t>
      </w:r>
      <w:proofErr w:type="gramEnd"/>
      <w:r w:rsidRPr="00204615">
        <w:rPr>
          <w:bCs/>
        </w:rPr>
        <w:t xml:space="preserve"> This kind of consideration helps leaders know how far the rise or fall of a business has come. This analysis is made thanks to the financial statements, which </w:t>
      </w:r>
      <w:proofErr w:type="spellStart"/>
      <w:r w:rsidRPr="00204615">
        <w:rPr>
          <w:bCs/>
        </w:rPr>
        <w:t>analyze</w:t>
      </w:r>
      <w:proofErr w:type="spellEnd"/>
      <w:r w:rsidRPr="00204615">
        <w:rPr>
          <w:bCs/>
        </w:rPr>
        <w:t xml:space="preserve"> the size and ratio of the business.</w:t>
      </w:r>
    </w:p>
    <w:p w14:paraId="3FCCE26E" w14:textId="77777777" w:rsidR="00204615" w:rsidRPr="00204615" w:rsidRDefault="00204615" w:rsidP="00204615">
      <w:pPr>
        <w:rPr>
          <w:bCs/>
        </w:rPr>
      </w:pPr>
    </w:p>
    <w:p w14:paraId="32176430" w14:textId="77777777" w:rsidR="00204615" w:rsidRPr="00204615" w:rsidRDefault="00204615" w:rsidP="00204615">
      <w:pPr>
        <w:rPr>
          <w:bCs/>
        </w:rPr>
      </w:pPr>
    </w:p>
    <w:p w14:paraId="466B5131" w14:textId="70BF0616" w:rsidR="00204615" w:rsidRPr="00204615" w:rsidRDefault="00204615" w:rsidP="00204615">
      <w:pPr>
        <w:rPr>
          <w:b/>
        </w:rPr>
      </w:pPr>
      <w:r w:rsidRPr="00204615">
        <w:rPr>
          <w:bCs/>
        </w:rPr>
        <w:t>3.</w:t>
      </w:r>
      <w:r>
        <w:rPr>
          <w:bCs/>
        </w:rPr>
        <w:t xml:space="preserve"> </w:t>
      </w:r>
      <w:r w:rsidRPr="00204615">
        <w:rPr>
          <w:b/>
        </w:rPr>
        <w:t>Cost Accounting</w:t>
      </w:r>
    </w:p>
    <w:p w14:paraId="1E1690C8" w14:textId="77777777" w:rsidR="00204615" w:rsidRPr="00204615" w:rsidRDefault="00204615" w:rsidP="00204615">
      <w:pPr>
        <w:rPr>
          <w:bCs/>
        </w:rPr>
      </w:pPr>
    </w:p>
    <w:p w14:paraId="4F7A3A00" w14:textId="2FE5211C" w:rsidR="00204615" w:rsidRPr="00204615" w:rsidRDefault="00204615" w:rsidP="00204615">
      <w:pPr>
        <w:rPr>
          <w:bCs/>
        </w:rPr>
      </w:pPr>
      <w:r w:rsidRPr="00204615">
        <w:rPr>
          <w:bCs/>
        </w:rPr>
        <w:t xml:space="preserve">This type of reporting represents all expenditures related to departments, products, and everything for which money is spent on a project. Costs are compared with pre-projected ones and compared. Thanks to these comparisons, managers receive two </w:t>
      </w:r>
      <w:r>
        <w:rPr>
          <w:bCs/>
        </w:rPr>
        <w:t>costs</w:t>
      </w:r>
      <w:r w:rsidRPr="00204615">
        <w:rPr>
          <w:bCs/>
        </w:rPr>
        <w:t xml:space="preserve"> with which they can see and assess the differences between them and why this happened.</w:t>
      </w:r>
    </w:p>
    <w:p w14:paraId="76628284" w14:textId="4AD4DD3C" w:rsidR="00B10B85" w:rsidRDefault="00B10B85">
      <w:pPr>
        <w:pStyle w:val="BodyText"/>
        <w:rPr>
          <w:b/>
          <w:sz w:val="26"/>
        </w:rPr>
      </w:pPr>
    </w:p>
    <w:p w14:paraId="6338195E" w14:textId="7A320B6E" w:rsidR="00204615" w:rsidRDefault="00204615">
      <w:pPr>
        <w:pStyle w:val="BodyText"/>
        <w:rPr>
          <w:b/>
          <w:sz w:val="26"/>
        </w:rPr>
      </w:pPr>
    </w:p>
    <w:p w14:paraId="3C35EC21" w14:textId="6A33D31D" w:rsidR="00B10B85" w:rsidRDefault="00B10B85">
      <w:pPr>
        <w:pStyle w:val="BodyText"/>
        <w:rPr>
          <w:b/>
          <w:sz w:val="26"/>
        </w:rPr>
      </w:pPr>
    </w:p>
    <w:p w14:paraId="6136EE0D" w14:textId="77777777" w:rsidR="00204615" w:rsidRDefault="00204615">
      <w:pPr>
        <w:pStyle w:val="BodyText"/>
        <w:rPr>
          <w:b/>
          <w:sz w:val="26"/>
        </w:rPr>
      </w:pPr>
    </w:p>
    <w:p w14:paraId="7BB0704C" w14:textId="77777777" w:rsidR="00B10B85" w:rsidRDefault="00B10B85">
      <w:pPr>
        <w:pStyle w:val="BodyText"/>
        <w:rPr>
          <w:b/>
          <w:sz w:val="26"/>
        </w:rPr>
      </w:pPr>
    </w:p>
    <w:p w14:paraId="3AD10A4C" w14:textId="77777777" w:rsidR="00B10B85" w:rsidRDefault="00B10B85">
      <w:pPr>
        <w:pStyle w:val="BodyText"/>
        <w:rPr>
          <w:b/>
          <w:sz w:val="26"/>
        </w:rPr>
      </w:pPr>
    </w:p>
    <w:p w14:paraId="0084D4AA" w14:textId="77777777" w:rsidR="00B10B85" w:rsidRDefault="00204615">
      <w:pPr>
        <w:spacing w:before="155"/>
        <w:ind w:left="4444" w:right="4499"/>
        <w:jc w:val="center"/>
        <w:rPr>
          <w:b/>
          <w:sz w:val="24"/>
        </w:rPr>
      </w:pPr>
      <w:r>
        <w:rPr>
          <w:b/>
          <w:sz w:val="24"/>
        </w:rPr>
        <w:t>END</w:t>
      </w:r>
    </w:p>
    <w:sectPr w:rsidR="00B10B85">
      <w:pgSz w:w="11910" w:h="16840"/>
      <w:pgMar w:top="1340" w:right="1180" w:bottom="280" w:left="12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345B0"/>
    <w:multiLevelType w:val="hybridMultilevel"/>
    <w:tmpl w:val="AF70D78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025292"/>
    <w:multiLevelType w:val="hybridMultilevel"/>
    <w:tmpl w:val="4274D338"/>
    <w:lvl w:ilvl="0" w:tplc="5EF6960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722B32"/>
    <w:multiLevelType w:val="hybridMultilevel"/>
    <w:tmpl w:val="72AEE628"/>
    <w:lvl w:ilvl="0" w:tplc="2CC61784">
      <w:start w:val="4"/>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20494E"/>
    <w:multiLevelType w:val="hybridMultilevel"/>
    <w:tmpl w:val="0EE23BAE"/>
    <w:lvl w:ilvl="0" w:tplc="D8469280">
      <w:start w:val="1"/>
      <w:numFmt w:val="lowerLetter"/>
      <w:lvlText w:val="(%1)"/>
      <w:lvlJc w:val="left"/>
      <w:pPr>
        <w:ind w:left="1772" w:hanging="360"/>
      </w:pPr>
      <w:rPr>
        <w:rFonts w:ascii="Arial" w:eastAsia="Arial" w:hAnsi="Arial" w:cs="Arial" w:hint="default"/>
        <w:b w:val="0"/>
        <w:bCs w:val="0"/>
        <w:i w:val="0"/>
        <w:iCs w:val="0"/>
        <w:w w:val="99"/>
        <w:sz w:val="24"/>
        <w:szCs w:val="24"/>
        <w:lang w:val="en-GB" w:eastAsia="en-US" w:bidi="ar-SA"/>
      </w:rPr>
    </w:lvl>
    <w:lvl w:ilvl="1" w:tplc="D80E0A22">
      <w:numFmt w:val="bullet"/>
      <w:lvlText w:val="•"/>
      <w:lvlJc w:val="left"/>
      <w:pPr>
        <w:ind w:left="2550" w:hanging="360"/>
      </w:pPr>
      <w:rPr>
        <w:rFonts w:hint="default"/>
        <w:lang w:val="en-GB" w:eastAsia="en-US" w:bidi="ar-SA"/>
      </w:rPr>
    </w:lvl>
    <w:lvl w:ilvl="2" w:tplc="0D00057C">
      <w:numFmt w:val="bullet"/>
      <w:lvlText w:val="•"/>
      <w:lvlJc w:val="left"/>
      <w:pPr>
        <w:ind w:left="3321" w:hanging="360"/>
      </w:pPr>
      <w:rPr>
        <w:rFonts w:hint="default"/>
        <w:lang w:val="en-GB" w:eastAsia="en-US" w:bidi="ar-SA"/>
      </w:rPr>
    </w:lvl>
    <w:lvl w:ilvl="3" w:tplc="DB3C29DA">
      <w:numFmt w:val="bullet"/>
      <w:lvlText w:val="•"/>
      <w:lvlJc w:val="left"/>
      <w:pPr>
        <w:ind w:left="4091" w:hanging="360"/>
      </w:pPr>
      <w:rPr>
        <w:rFonts w:hint="default"/>
        <w:lang w:val="en-GB" w:eastAsia="en-US" w:bidi="ar-SA"/>
      </w:rPr>
    </w:lvl>
    <w:lvl w:ilvl="4" w:tplc="1D5811DE">
      <w:numFmt w:val="bullet"/>
      <w:lvlText w:val="•"/>
      <w:lvlJc w:val="left"/>
      <w:pPr>
        <w:ind w:left="4862" w:hanging="360"/>
      </w:pPr>
      <w:rPr>
        <w:rFonts w:hint="default"/>
        <w:lang w:val="en-GB" w:eastAsia="en-US" w:bidi="ar-SA"/>
      </w:rPr>
    </w:lvl>
    <w:lvl w:ilvl="5" w:tplc="BE0207B6">
      <w:numFmt w:val="bullet"/>
      <w:lvlText w:val="•"/>
      <w:lvlJc w:val="left"/>
      <w:pPr>
        <w:ind w:left="5633" w:hanging="360"/>
      </w:pPr>
      <w:rPr>
        <w:rFonts w:hint="default"/>
        <w:lang w:val="en-GB" w:eastAsia="en-US" w:bidi="ar-SA"/>
      </w:rPr>
    </w:lvl>
    <w:lvl w:ilvl="6" w:tplc="38EC10A4">
      <w:numFmt w:val="bullet"/>
      <w:lvlText w:val="•"/>
      <w:lvlJc w:val="left"/>
      <w:pPr>
        <w:ind w:left="6403" w:hanging="360"/>
      </w:pPr>
      <w:rPr>
        <w:rFonts w:hint="default"/>
        <w:lang w:val="en-GB" w:eastAsia="en-US" w:bidi="ar-SA"/>
      </w:rPr>
    </w:lvl>
    <w:lvl w:ilvl="7" w:tplc="E698F264">
      <w:numFmt w:val="bullet"/>
      <w:lvlText w:val="•"/>
      <w:lvlJc w:val="left"/>
      <w:pPr>
        <w:ind w:left="7174" w:hanging="360"/>
      </w:pPr>
      <w:rPr>
        <w:rFonts w:hint="default"/>
        <w:lang w:val="en-GB" w:eastAsia="en-US" w:bidi="ar-SA"/>
      </w:rPr>
    </w:lvl>
    <w:lvl w:ilvl="8" w:tplc="98BAA4C6">
      <w:numFmt w:val="bullet"/>
      <w:lvlText w:val="•"/>
      <w:lvlJc w:val="left"/>
      <w:pPr>
        <w:ind w:left="7945" w:hanging="360"/>
      </w:pPr>
      <w:rPr>
        <w:rFonts w:hint="default"/>
        <w:lang w:val="en-GB" w:eastAsia="en-US" w:bidi="ar-SA"/>
      </w:rPr>
    </w:lvl>
  </w:abstractNum>
  <w:abstractNum w:abstractNumId="4" w15:restartNumberingAfterBreak="0">
    <w:nsid w:val="772A65C5"/>
    <w:multiLevelType w:val="hybridMultilevel"/>
    <w:tmpl w:val="0592038A"/>
    <w:lvl w:ilvl="0" w:tplc="063EBC04">
      <w:start w:val="1"/>
      <w:numFmt w:val="lowerLetter"/>
      <w:lvlText w:val="(%1)"/>
      <w:lvlJc w:val="left"/>
      <w:pPr>
        <w:ind w:left="1920" w:hanging="360"/>
      </w:pPr>
      <w:rPr>
        <w:rFonts w:ascii="Arial" w:eastAsia="Arial" w:hAnsi="Arial" w:cs="Arial" w:hint="default"/>
        <w:b w:val="0"/>
        <w:bCs w:val="0"/>
        <w:i w:val="0"/>
        <w:iCs w:val="0"/>
        <w:w w:val="99"/>
        <w:sz w:val="24"/>
        <w:szCs w:val="24"/>
        <w:lang w:val="en-GB" w:eastAsia="en-US" w:bidi="ar-SA"/>
      </w:rPr>
    </w:lvl>
    <w:lvl w:ilvl="1" w:tplc="8CA2950C">
      <w:numFmt w:val="bullet"/>
      <w:lvlText w:val="•"/>
      <w:lvlJc w:val="left"/>
      <w:pPr>
        <w:ind w:left="2550" w:hanging="360"/>
      </w:pPr>
      <w:rPr>
        <w:rFonts w:hint="default"/>
        <w:lang w:val="en-GB" w:eastAsia="en-US" w:bidi="ar-SA"/>
      </w:rPr>
    </w:lvl>
    <w:lvl w:ilvl="2" w:tplc="935A65BA">
      <w:numFmt w:val="bullet"/>
      <w:lvlText w:val="•"/>
      <w:lvlJc w:val="left"/>
      <w:pPr>
        <w:ind w:left="3321" w:hanging="360"/>
      </w:pPr>
      <w:rPr>
        <w:rFonts w:hint="default"/>
        <w:lang w:val="en-GB" w:eastAsia="en-US" w:bidi="ar-SA"/>
      </w:rPr>
    </w:lvl>
    <w:lvl w:ilvl="3" w:tplc="192054D4">
      <w:numFmt w:val="bullet"/>
      <w:lvlText w:val="•"/>
      <w:lvlJc w:val="left"/>
      <w:pPr>
        <w:ind w:left="4091" w:hanging="360"/>
      </w:pPr>
      <w:rPr>
        <w:rFonts w:hint="default"/>
        <w:lang w:val="en-GB" w:eastAsia="en-US" w:bidi="ar-SA"/>
      </w:rPr>
    </w:lvl>
    <w:lvl w:ilvl="4" w:tplc="B3C2AED8">
      <w:numFmt w:val="bullet"/>
      <w:lvlText w:val="•"/>
      <w:lvlJc w:val="left"/>
      <w:pPr>
        <w:ind w:left="4862" w:hanging="360"/>
      </w:pPr>
      <w:rPr>
        <w:rFonts w:hint="default"/>
        <w:lang w:val="en-GB" w:eastAsia="en-US" w:bidi="ar-SA"/>
      </w:rPr>
    </w:lvl>
    <w:lvl w:ilvl="5" w:tplc="1E10A442">
      <w:numFmt w:val="bullet"/>
      <w:lvlText w:val="•"/>
      <w:lvlJc w:val="left"/>
      <w:pPr>
        <w:ind w:left="5633" w:hanging="360"/>
      </w:pPr>
      <w:rPr>
        <w:rFonts w:hint="default"/>
        <w:lang w:val="en-GB" w:eastAsia="en-US" w:bidi="ar-SA"/>
      </w:rPr>
    </w:lvl>
    <w:lvl w:ilvl="6" w:tplc="0E3A0E66">
      <w:numFmt w:val="bullet"/>
      <w:lvlText w:val="•"/>
      <w:lvlJc w:val="left"/>
      <w:pPr>
        <w:ind w:left="6403" w:hanging="360"/>
      </w:pPr>
      <w:rPr>
        <w:rFonts w:hint="default"/>
        <w:lang w:val="en-GB" w:eastAsia="en-US" w:bidi="ar-SA"/>
      </w:rPr>
    </w:lvl>
    <w:lvl w:ilvl="7" w:tplc="AA52A6EC">
      <w:numFmt w:val="bullet"/>
      <w:lvlText w:val="•"/>
      <w:lvlJc w:val="left"/>
      <w:pPr>
        <w:ind w:left="7174" w:hanging="360"/>
      </w:pPr>
      <w:rPr>
        <w:rFonts w:hint="default"/>
        <w:lang w:val="en-GB" w:eastAsia="en-US" w:bidi="ar-SA"/>
      </w:rPr>
    </w:lvl>
    <w:lvl w:ilvl="8" w:tplc="41409BD4">
      <w:numFmt w:val="bullet"/>
      <w:lvlText w:val="•"/>
      <w:lvlJc w:val="left"/>
      <w:pPr>
        <w:ind w:left="7945" w:hanging="360"/>
      </w:pPr>
      <w:rPr>
        <w:rFonts w:hint="default"/>
        <w:lang w:val="en-GB" w:eastAsia="en-US" w:bidi="ar-SA"/>
      </w:r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B10B85"/>
    <w:rsid w:val="001F03F0"/>
    <w:rsid w:val="00204615"/>
    <w:rsid w:val="005A32AF"/>
    <w:rsid w:val="0071783F"/>
    <w:rsid w:val="00771176"/>
    <w:rsid w:val="007730E4"/>
    <w:rsid w:val="008B073F"/>
    <w:rsid w:val="008F5974"/>
    <w:rsid w:val="00AD73EC"/>
    <w:rsid w:val="00B10B85"/>
    <w:rsid w:val="00B94DF8"/>
    <w:rsid w:val="00C62B1C"/>
    <w:rsid w:val="00DA5EB2"/>
    <w:rsid w:val="00F76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600A2"/>
  <w15:docId w15:val="{20DCEFF2-D016-41CA-9850-4C740573E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uiPriority w:val="9"/>
    <w:qFormat/>
    <w:pPr>
      <w:ind w:left="920"/>
      <w:outlineLvl w:val="0"/>
    </w:pPr>
    <w:rPr>
      <w:rFonts w:ascii="Times New Roman" w:eastAsia="Times New Roman" w:hAnsi="Times New Roman" w:cs="Times New Roman"/>
      <w:b/>
      <w:bCs/>
      <w:sz w:val="24"/>
      <w:szCs w:val="24"/>
    </w:rPr>
  </w:style>
  <w:style w:type="paragraph" w:styleId="Heading2">
    <w:name w:val="heading 2"/>
    <w:basedOn w:val="Normal"/>
    <w:uiPriority w:val="9"/>
    <w:unhideWhenUsed/>
    <w:qFormat/>
    <w:pPr>
      <w:ind w:left="1772"/>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1772" w:hanging="360"/>
    </w:pPr>
  </w:style>
  <w:style w:type="paragraph" w:customStyle="1" w:styleId="TableParagraph">
    <w:name w:val="Table Paragraph"/>
    <w:basedOn w:val="Normal"/>
    <w:uiPriority w:val="1"/>
    <w:qFormat/>
    <w:rPr>
      <w:rFonts w:ascii="Times New Roman" w:eastAsia="Times New Roman" w:hAnsi="Times New Roman" w:cs="Times New Roman"/>
    </w:rPr>
  </w:style>
  <w:style w:type="table" w:styleId="TableGrid">
    <w:name w:val="Table Grid"/>
    <w:basedOn w:val="TableNormal"/>
    <w:uiPriority w:val="39"/>
    <w:rsid w:val="00F7636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94EC293-B33B-4B9D-A06B-BAC28C124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5</Pages>
  <Words>978</Words>
  <Characters>5580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Albert Fedillaga</dc:creator>
  <cp:lastModifiedBy>Rositsa Marinova</cp:lastModifiedBy>
  <cp:revision>5</cp:revision>
  <dcterms:created xsi:type="dcterms:W3CDTF">2021-08-27T10:27:00Z</dcterms:created>
  <dcterms:modified xsi:type="dcterms:W3CDTF">2021-08-27T14:56:00Z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2021-08-25T00:00:00Z</vt:filetime>
  </property>
  <property fmtid="{D5CDD505-2E9C-101B-9397-08002B2CF9AE}" pid="3" name="Creator">
    <vt:lpwstr>Microsoft® Word for Microsoft 365</vt:lpwstr>
  </property>
  <property fmtid="{D5CDD505-2E9C-101B-9397-08002B2CF9AE}" pid="4" name="LastSaved">
    <vt:filetime>2021-08-27T00:00:00Z</vt:filetime>
  </property>
</Properties>
</file>