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9545AF" w14:textId="77777777" w:rsidR="003D31A5" w:rsidRPr="00B65DC1" w:rsidRDefault="003D31A5" w:rsidP="003D31A5">
      <w:pPr>
        <w:jc w:val="center"/>
        <w:rPr>
          <w:color w:val="000000" w:themeColor="text1"/>
          <w:sz w:val="28"/>
        </w:rPr>
      </w:pPr>
      <w:r w:rsidRPr="00B65DC1">
        <w:rPr>
          <w:noProof/>
          <w:color w:val="000000" w:themeColor="text1"/>
          <w:sz w:val="28"/>
          <w:lang w:eastAsia="en-GB"/>
        </w:rPr>
        <w:drawing>
          <wp:inline distT="0" distB="0" distL="0" distR="0" wp14:anchorId="76876F40" wp14:editId="44C3F431">
            <wp:extent cx="2649747" cy="923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9720" cy="930889"/>
                    </a:xfrm>
                    <a:prstGeom prst="rect">
                      <a:avLst/>
                    </a:prstGeom>
                    <a:noFill/>
                    <a:ln>
                      <a:noFill/>
                    </a:ln>
                  </pic:spPr>
                </pic:pic>
              </a:graphicData>
            </a:graphic>
          </wp:inline>
        </w:drawing>
      </w:r>
    </w:p>
    <w:p w14:paraId="4D9F2A1B" w14:textId="77777777" w:rsidR="003D31A5" w:rsidRPr="00B65DC1" w:rsidRDefault="003D31A5" w:rsidP="003D31A5">
      <w:pPr>
        <w:jc w:val="both"/>
        <w:rPr>
          <w:color w:val="000000" w:themeColor="text1"/>
          <w:sz w:val="28"/>
        </w:rPr>
      </w:pPr>
    </w:p>
    <w:p w14:paraId="6E1F3E59" w14:textId="77777777" w:rsidR="003D31A5" w:rsidRPr="00B65DC1" w:rsidRDefault="003D31A5" w:rsidP="003D31A5">
      <w:pPr>
        <w:jc w:val="both"/>
        <w:rPr>
          <w:color w:val="000000" w:themeColor="text1"/>
          <w:sz w:val="28"/>
        </w:rPr>
      </w:pPr>
    </w:p>
    <w:p w14:paraId="3FA7D5CB" w14:textId="0673A98A" w:rsidR="003D31A5" w:rsidRPr="00B65DC1" w:rsidRDefault="003D31A5" w:rsidP="003D31A5">
      <w:pPr>
        <w:jc w:val="center"/>
        <w:rPr>
          <w:color w:val="000000" w:themeColor="text1"/>
          <w:sz w:val="28"/>
        </w:rPr>
      </w:pPr>
      <w:r w:rsidRPr="00B65DC1">
        <w:rPr>
          <w:b/>
          <w:color w:val="000000" w:themeColor="text1"/>
          <w:sz w:val="28"/>
        </w:rPr>
        <w:t xml:space="preserve">An investigation into the use of software to manage machine fault data in the </w:t>
      </w:r>
      <w:r w:rsidR="009039E0">
        <w:rPr>
          <w:b/>
          <w:color w:val="000000" w:themeColor="text1"/>
          <w:sz w:val="28"/>
        </w:rPr>
        <w:t xml:space="preserve">UK </w:t>
      </w:r>
      <w:r w:rsidRPr="00B65DC1">
        <w:rPr>
          <w:b/>
          <w:color w:val="000000" w:themeColor="text1"/>
          <w:sz w:val="28"/>
        </w:rPr>
        <w:t>manufacturing industry for Ecolab</w:t>
      </w:r>
    </w:p>
    <w:p w14:paraId="24C19128" w14:textId="77777777" w:rsidR="003D31A5" w:rsidRPr="00B65DC1" w:rsidRDefault="003D31A5" w:rsidP="003D31A5">
      <w:pPr>
        <w:jc w:val="center"/>
        <w:rPr>
          <w:color w:val="000000" w:themeColor="text1"/>
          <w:sz w:val="28"/>
        </w:rPr>
      </w:pPr>
      <w:r w:rsidRPr="00B65DC1">
        <w:rPr>
          <w:color w:val="000000" w:themeColor="text1"/>
          <w:sz w:val="28"/>
        </w:rPr>
        <w:t>by</w:t>
      </w:r>
    </w:p>
    <w:p w14:paraId="30EA7F27" w14:textId="77777777" w:rsidR="003D31A5" w:rsidRPr="00B65DC1" w:rsidRDefault="003D31A5" w:rsidP="003D31A5">
      <w:pPr>
        <w:jc w:val="center"/>
        <w:rPr>
          <w:color w:val="000000" w:themeColor="text1"/>
          <w:sz w:val="28"/>
        </w:rPr>
      </w:pPr>
      <w:r w:rsidRPr="00B65DC1">
        <w:rPr>
          <w:color w:val="000000" w:themeColor="text1"/>
          <w:sz w:val="28"/>
        </w:rPr>
        <w:t>Jacob Sims</w:t>
      </w:r>
    </w:p>
    <w:p w14:paraId="2F1CC9EB" w14:textId="77777777" w:rsidR="003D31A5" w:rsidRPr="00B65DC1" w:rsidRDefault="003D31A5" w:rsidP="003D31A5">
      <w:pPr>
        <w:jc w:val="center"/>
        <w:rPr>
          <w:color w:val="000000" w:themeColor="text1"/>
          <w:sz w:val="28"/>
        </w:rPr>
      </w:pPr>
    </w:p>
    <w:p w14:paraId="7E7B1289" w14:textId="77777777" w:rsidR="003D31A5" w:rsidRPr="00B65DC1" w:rsidRDefault="003D31A5" w:rsidP="003D31A5">
      <w:pPr>
        <w:jc w:val="center"/>
        <w:rPr>
          <w:color w:val="000000" w:themeColor="text1"/>
          <w:sz w:val="28"/>
        </w:rPr>
      </w:pPr>
      <w:r w:rsidRPr="00B65DC1">
        <w:rPr>
          <w:color w:val="000000" w:themeColor="text1"/>
          <w:sz w:val="28"/>
        </w:rPr>
        <w:t>Supervisor: Jeanette Adams</w:t>
      </w:r>
    </w:p>
    <w:p w14:paraId="52830DA0" w14:textId="77777777" w:rsidR="003D31A5" w:rsidRPr="00B65DC1" w:rsidRDefault="003D31A5" w:rsidP="003D31A5">
      <w:pPr>
        <w:jc w:val="center"/>
        <w:rPr>
          <w:color w:val="000000" w:themeColor="text1"/>
          <w:sz w:val="28"/>
        </w:rPr>
      </w:pPr>
      <w:r w:rsidRPr="00B65DC1">
        <w:rPr>
          <w:color w:val="000000" w:themeColor="text1"/>
          <w:sz w:val="28"/>
        </w:rPr>
        <w:t>Second Marker: John Williams</w:t>
      </w:r>
    </w:p>
    <w:p w14:paraId="08AE96B5" w14:textId="77777777" w:rsidR="003D31A5" w:rsidRPr="00B65DC1" w:rsidRDefault="003D31A5" w:rsidP="003D31A5">
      <w:pPr>
        <w:jc w:val="center"/>
        <w:rPr>
          <w:color w:val="000000" w:themeColor="text1"/>
          <w:sz w:val="28"/>
        </w:rPr>
      </w:pPr>
    </w:p>
    <w:p w14:paraId="2CD86097" w14:textId="77777777" w:rsidR="003D31A5" w:rsidRPr="00B65DC1" w:rsidRDefault="003D31A5" w:rsidP="003D31A5">
      <w:pPr>
        <w:jc w:val="center"/>
        <w:rPr>
          <w:color w:val="000000" w:themeColor="text1"/>
          <w:sz w:val="28"/>
        </w:rPr>
      </w:pPr>
    </w:p>
    <w:p w14:paraId="03FE5B99" w14:textId="77777777" w:rsidR="003D31A5" w:rsidRPr="00B65DC1" w:rsidRDefault="003D31A5" w:rsidP="003D31A5">
      <w:pPr>
        <w:jc w:val="center"/>
        <w:rPr>
          <w:color w:val="000000" w:themeColor="text1"/>
          <w:sz w:val="28"/>
        </w:rPr>
      </w:pPr>
      <w:r w:rsidRPr="00B65DC1">
        <w:rPr>
          <w:color w:val="000000" w:themeColor="text1"/>
          <w:sz w:val="28"/>
        </w:rPr>
        <w:t>Project submitted as part of the requirements for the award of BSc(Hons) Computing and Information Systems</w:t>
      </w:r>
    </w:p>
    <w:p w14:paraId="500CAEC9" w14:textId="77777777" w:rsidR="003D31A5" w:rsidRPr="00B65DC1" w:rsidRDefault="003D31A5" w:rsidP="003D31A5">
      <w:pPr>
        <w:jc w:val="center"/>
        <w:rPr>
          <w:color w:val="000000" w:themeColor="text1"/>
          <w:sz w:val="28"/>
        </w:rPr>
      </w:pPr>
    </w:p>
    <w:p w14:paraId="119A2353" w14:textId="526E4081" w:rsidR="00CF145B" w:rsidRDefault="00772E6A" w:rsidP="003D31A5">
      <w:pPr>
        <w:jc w:val="center"/>
        <w:rPr>
          <w:color w:val="000000" w:themeColor="text1"/>
          <w:sz w:val="28"/>
        </w:rPr>
      </w:pPr>
      <w:r>
        <w:rPr>
          <w:color w:val="000000" w:themeColor="text1"/>
          <w:sz w:val="28"/>
        </w:rPr>
        <w:t>October</w:t>
      </w:r>
      <w:r w:rsidR="003D31A5" w:rsidRPr="00B65DC1">
        <w:rPr>
          <w:color w:val="000000" w:themeColor="text1"/>
          <w:sz w:val="28"/>
        </w:rPr>
        <w:t xml:space="preserve"> 201</w:t>
      </w:r>
      <w:r>
        <w:rPr>
          <w:color w:val="000000" w:themeColor="text1"/>
          <w:sz w:val="28"/>
        </w:rPr>
        <w:t>7</w:t>
      </w:r>
    </w:p>
    <w:p w14:paraId="422F30D5" w14:textId="272E9256" w:rsidR="00CF145B" w:rsidRPr="00CF145B" w:rsidRDefault="00CF145B" w:rsidP="00CF145B">
      <w:pPr>
        <w:rPr>
          <w:color w:val="000000" w:themeColor="text1"/>
          <w:sz w:val="28"/>
        </w:rPr>
      </w:pPr>
      <w:r>
        <w:rPr>
          <w:color w:val="000000" w:themeColor="text1"/>
          <w:sz w:val="28"/>
        </w:rPr>
        <w:br w:type="page"/>
      </w:r>
      <w:bookmarkStart w:id="0" w:name="_GoBack"/>
      <w:bookmarkEnd w:id="0"/>
    </w:p>
    <w:p w14:paraId="27712124" w14:textId="77777777" w:rsidR="00CF145B" w:rsidRPr="005B638E" w:rsidRDefault="00CF145B" w:rsidP="00CF145B">
      <w:pPr>
        <w:jc w:val="both"/>
        <w:rPr>
          <w:b/>
          <w:color w:val="000000" w:themeColor="text1"/>
          <w:sz w:val="28"/>
        </w:rPr>
      </w:pPr>
      <w:r w:rsidRPr="005B638E">
        <w:rPr>
          <w:b/>
          <w:color w:val="000000" w:themeColor="text1"/>
          <w:sz w:val="28"/>
        </w:rPr>
        <w:lastRenderedPageBreak/>
        <w:t xml:space="preserve">DECLARATION </w:t>
      </w:r>
    </w:p>
    <w:p w14:paraId="3A1119AD" w14:textId="77777777" w:rsidR="00CF145B" w:rsidRPr="005B638E" w:rsidRDefault="00CF145B" w:rsidP="00CF145B">
      <w:pPr>
        <w:jc w:val="both"/>
        <w:rPr>
          <w:color w:val="000000" w:themeColor="text1"/>
        </w:rPr>
      </w:pPr>
    </w:p>
    <w:p w14:paraId="3D12D325" w14:textId="77777777" w:rsidR="00CF145B" w:rsidRPr="005B638E" w:rsidRDefault="00CF145B" w:rsidP="00CF145B">
      <w:pPr>
        <w:jc w:val="both"/>
        <w:rPr>
          <w:color w:val="000000" w:themeColor="text1"/>
        </w:rPr>
      </w:pPr>
    </w:p>
    <w:p w14:paraId="163B0F5B" w14:textId="77777777" w:rsidR="00CF145B" w:rsidRPr="005B638E" w:rsidRDefault="00CF145B" w:rsidP="00CF145B">
      <w:pPr>
        <w:jc w:val="both"/>
        <w:rPr>
          <w:color w:val="000000" w:themeColor="text1"/>
        </w:rPr>
      </w:pPr>
      <w:r w:rsidRPr="005B638E">
        <w:rPr>
          <w:b/>
          <w:bCs/>
          <w:color w:val="000000" w:themeColor="text1"/>
        </w:rPr>
        <w:t xml:space="preserve"> </w:t>
      </w:r>
    </w:p>
    <w:p w14:paraId="72C8D286" w14:textId="55B04662" w:rsidR="00CF145B" w:rsidRPr="005B638E" w:rsidRDefault="00CF145B" w:rsidP="00CF145B">
      <w:pPr>
        <w:jc w:val="both"/>
        <w:rPr>
          <w:color w:val="000000" w:themeColor="text1"/>
        </w:rPr>
      </w:pPr>
      <w:r w:rsidRPr="005B638E">
        <w:rPr>
          <w:color w:val="000000" w:themeColor="text1"/>
        </w:rPr>
        <w:t xml:space="preserve">I, </w:t>
      </w:r>
      <w:r>
        <w:rPr>
          <w:color w:val="000000" w:themeColor="text1"/>
        </w:rPr>
        <w:t xml:space="preserve">Jacob Kyle Sims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1D414EED" w14:textId="77777777" w:rsidR="00CF145B" w:rsidRPr="005B638E" w:rsidRDefault="00CF145B" w:rsidP="00CF145B">
      <w:pPr>
        <w:jc w:val="both"/>
        <w:rPr>
          <w:color w:val="000000" w:themeColor="text1"/>
        </w:rPr>
      </w:pPr>
      <w:r w:rsidRPr="005B638E">
        <w:rPr>
          <w:color w:val="000000" w:themeColor="text1"/>
        </w:rPr>
        <w:t xml:space="preserve"> </w:t>
      </w:r>
    </w:p>
    <w:p w14:paraId="6D7D9178" w14:textId="77777777" w:rsidR="00CF145B" w:rsidRPr="005B638E" w:rsidRDefault="00CF145B" w:rsidP="00CF145B">
      <w:pPr>
        <w:jc w:val="both"/>
        <w:rPr>
          <w:color w:val="000000" w:themeColor="text1"/>
        </w:rPr>
      </w:pPr>
      <w:r w:rsidRPr="005B638E">
        <w:rPr>
          <w:color w:val="000000" w:themeColor="text1"/>
        </w:rPr>
        <w:t xml:space="preserve"> </w:t>
      </w:r>
    </w:p>
    <w:p w14:paraId="05428B5A" w14:textId="77777777" w:rsidR="00CF145B" w:rsidRPr="005B638E" w:rsidRDefault="00CF145B" w:rsidP="00CF145B">
      <w:pPr>
        <w:jc w:val="both"/>
        <w:rPr>
          <w:color w:val="000000" w:themeColor="text1"/>
        </w:rPr>
      </w:pPr>
      <w:r w:rsidRPr="005B638E">
        <w:rPr>
          <w:color w:val="000000" w:themeColor="text1"/>
        </w:rPr>
        <w:t xml:space="preserve">This work has not previously been accepted as part of any other degree submission. </w:t>
      </w:r>
    </w:p>
    <w:p w14:paraId="64E8BEC1" w14:textId="77777777" w:rsidR="00CF145B" w:rsidRPr="005B638E" w:rsidRDefault="00CF145B" w:rsidP="00CF145B">
      <w:pPr>
        <w:jc w:val="both"/>
        <w:rPr>
          <w:color w:val="000000" w:themeColor="text1"/>
        </w:rPr>
      </w:pPr>
      <w:r w:rsidRPr="005B638E">
        <w:rPr>
          <w:color w:val="000000" w:themeColor="text1"/>
        </w:rPr>
        <w:t xml:space="preserve"> </w:t>
      </w:r>
    </w:p>
    <w:p w14:paraId="4FEAE1C1" w14:textId="77777777" w:rsidR="00CF145B" w:rsidRPr="005B638E" w:rsidRDefault="00CF145B" w:rsidP="00CF145B">
      <w:pPr>
        <w:jc w:val="both"/>
        <w:rPr>
          <w:color w:val="000000" w:themeColor="text1"/>
        </w:rPr>
      </w:pPr>
      <w:r w:rsidRPr="005B638E">
        <w:rPr>
          <w:color w:val="000000" w:themeColor="text1"/>
        </w:rPr>
        <w:t xml:space="preserve"> </w:t>
      </w:r>
    </w:p>
    <w:p w14:paraId="00E39BAF" w14:textId="77777777" w:rsidR="00CF145B" w:rsidRPr="005B638E" w:rsidRDefault="00CF145B" w:rsidP="00CF145B">
      <w:pPr>
        <w:jc w:val="both"/>
        <w:rPr>
          <w:color w:val="000000" w:themeColor="text1"/>
        </w:rPr>
      </w:pPr>
    </w:p>
    <w:p w14:paraId="36D831A3" w14:textId="77777777" w:rsidR="00CF145B" w:rsidRPr="005B638E" w:rsidRDefault="00CF145B" w:rsidP="00CF145B">
      <w:pPr>
        <w:jc w:val="both"/>
        <w:rPr>
          <w:color w:val="000000" w:themeColor="text1"/>
        </w:rPr>
      </w:pPr>
      <w:r w:rsidRPr="005B638E">
        <w:rPr>
          <w:color w:val="000000" w:themeColor="text1"/>
        </w:rPr>
        <w:t xml:space="preserve"> </w:t>
      </w:r>
    </w:p>
    <w:p w14:paraId="1EF50260" w14:textId="3C9591E5" w:rsidR="00CF145B" w:rsidRPr="005B638E" w:rsidRDefault="00CF145B" w:rsidP="00CF145B">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w:t>
      </w:r>
      <w:r>
        <w:rPr>
          <w:b/>
          <w:bCs/>
          <w:i/>
          <w:iCs/>
          <w:color w:val="000000" w:themeColor="text1"/>
        </w:rPr>
        <w:t>Jacob Kyle Sims</w:t>
      </w:r>
    </w:p>
    <w:p w14:paraId="3868D8BE" w14:textId="77777777" w:rsidR="00CF145B" w:rsidRPr="005B638E" w:rsidRDefault="00CF145B" w:rsidP="00CF145B">
      <w:pPr>
        <w:ind w:left="1440"/>
        <w:jc w:val="both"/>
        <w:rPr>
          <w:color w:val="000000" w:themeColor="text1"/>
        </w:rPr>
      </w:pPr>
      <w:r w:rsidRPr="005B638E">
        <w:rPr>
          <w:b/>
          <w:bCs/>
          <w:i/>
          <w:iCs/>
          <w:color w:val="000000" w:themeColor="text1"/>
        </w:rPr>
        <w:t xml:space="preserve"> </w:t>
      </w:r>
    </w:p>
    <w:p w14:paraId="294FCFE2" w14:textId="77777777" w:rsidR="00CF145B" w:rsidRPr="005B638E" w:rsidRDefault="00CF145B" w:rsidP="00CF145B">
      <w:pPr>
        <w:ind w:left="1440"/>
        <w:jc w:val="both"/>
        <w:rPr>
          <w:color w:val="000000" w:themeColor="text1"/>
        </w:rPr>
      </w:pPr>
      <w:r w:rsidRPr="005B638E">
        <w:rPr>
          <w:b/>
          <w:bCs/>
          <w:i/>
          <w:iCs/>
          <w:color w:val="000000" w:themeColor="text1"/>
        </w:rPr>
        <w:t xml:space="preserve"> </w:t>
      </w:r>
    </w:p>
    <w:p w14:paraId="75E6E94A" w14:textId="309FE0D0" w:rsidR="00CF145B" w:rsidRDefault="00CF145B" w:rsidP="00CF145B">
      <w:pPr>
        <w:ind w:left="1440"/>
        <w:jc w:val="both"/>
        <w:rPr>
          <w:b/>
          <w:bCs/>
          <w:i/>
          <w:iCs/>
          <w:color w:val="000000" w:themeColor="text1"/>
        </w:rPr>
      </w:pPr>
      <w:proofErr w:type="gramStart"/>
      <w:r w:rsidRPr="005B638E">
        <w:rPr>
          <w:b/>
          <w:bCs/>
          <w:i/>
          <w:iCs/>
          <w:color w:val="000000" w:themeColor="text1"/>
        </w:rPr>
        <w:t>Date :</w:t>
      </w:r>
      <w:proofErr w:type="gramEnd"/>
      <w:r w:rsidRPr="005B638E">
        <w:rPr>
          <w:b/>
          <w:bCs/>
          <w:i/>
          <w:iCs/>
          <w:color w:val="000000" w:themeColor="text1"/>
        </w:rPr>
        <w:t xml:space="preserve"> </w:t>
      </w:r>
      <w:r>
        <w:rPr>
          <w:b/>
          <w:bCs/>
          <w:i/>
          <w:iCs/>
          <w:color w:val="000000" w:themeColor="text1"/>
        </w:rPr>
        <w:t>16</w:t>
      </w:r>
      <w:r w:rsidRPr="00CF145B">
        <w:rPr>
          <w:b/>
          <w:bCs/>
          <w:i/>
          <w:iCs/>
          <w:color w:val="000000" w:themeColor="text1"/>
          <w:vertAlign w:val="superscript"/>
        </w:rPr>
        <w:t>th</w:t>
      </w:r>
      <w:r>
        <w:rPr>
          <w:b/>
          <w:bCs/>
          <w:i/>
          <w:iCs/>
          <w:color w:val="000000" w:themeColor="text1"/>
        </w:rPr>
        <w:t xml:space="preserve"> April 2018</w:t>
      </w:r>
    </w:p>
    <w:p w14:paraId="008058BE" w14:textId="77777777" w:rsidR="00CF145B" w:rsidRDefault="00CF145B">
      <w:pPr>
        <w:rPr>
          <w:b/>
          <w:bCs/>
          <w:i/>
          <w:iCs/>
          <w:color w:val="000000" w:themeColor="text1"/>
        </w:rPr>
      </w:pPr>
      <w:r>
        <w:rPr>
          <w:b/>
          <w:bCs/>
          <w:i/>
          <w:iCs/>
          <w:color w:val="000000" w:themeColor="text1"/>
        </w:rPr>
        <w:br w:type="page"/>
      </w:r>
    </w:p>
    <w:p w14:paraId="30CD1B2E" w14:textId="77777777" w:rsidR="00CF145B" w:rsidRPr="005B638E" w:rsidRDefault="00CF145B" w:rsidP="00CF145B">
      <w:pPr>
        <w:jc w:val="both"/>
        <w:rPr>
          <w:color w:val="000000" w:themeColor="text1"/>
          <w:sz w:val="28"/>
        </w:rPr>
      </w:pPr>
      <w:r w:rsidRPr="005B638E">
        <w:rPr>
          <w:b/>
          <w:bCs/>
          <w:color w:val="000000" w:themeColor="text1"/>
          <w:sz w:val="28"/>
        </w:rPr>
        <w:lastRenderedPageBreak/>
        <w:t>FORM OF CONSENT</w:t>
      </w:r>
      <w:r w:rsidRPr="005B638E">
        <w:rPr>
          <w:b/>
          <w:bCs/>
          <w:i/>
          <w:iCs/>
          <w:color w:val="000000" w:themeColor="text1"/>
          <w:sz w:val="28"/>
        </w:rPr>
        <w:t xml:space="preserve"> </w:t>
      </w:r>
    </w:p>
    <w:p w14:paraId="4798825E" w14:textId="77777777" w:rsidR="00CF145B" w:rsidRPr="005B638E" w:rsidRDefault="00CF145B" w:rsidP="00CF145B">
      <w:pPr>
        <w:autoSpaceDE w:val="0"/>
        <w:autoSpaceDN w:val="0"/>
        <w:adjustRightInd w:val="0"/>
        <w:ind w:left="1440"/>
        <w:jc w:val="both"/>
        <w:rPr>
          <w:b/>
          <w:bCs/>
          <w:i/>
          <w:iCs/>
          <w:color w:val="000000" w:themeColor="text1"/>
        </w:rPr>
      </w:pPr>
    </w:p>
    <w:p w14:paraId="40CE2737" w14:textId="77777777" w:rsidR="00CF145B" w:rsidRPr="005B638E" w:rsidRDefault="00CF145B" w:rsidP="00CF145B">
      <w:pPr>
        <w:autoSpaceDE w:val="0"/>
        <w:autoSpaceDN w:val="0"/>
        <w:adjustRightInd w:val="0"/>
        <w:ind w:left="1440"/>
        <w:jc w:val="both"/>
        <w:rPr>
          <w:b/>
          <w:bCs/>
          <w:i/>
          <w:iCs/>
          <w:color w:val="000000" w:themeColor="text1"/>
        </w:rPr>
      </w:pPr>
    </w:p>
    <w:p w14:paraId="3FC3455E" w14:textId="77777777" w:rsidR="00CF145B" w:rsidRPr="005B638E" w:rsidRDefault="00CF145B" w:rsidP="00CF145B">
      <w:pPr>
        <w:autoSpaceDE w:val="0"/>
        <w:autoSpaceDN w:val="0"/>
        <w:adjustRightInd w:val="0"/>
        <w:ind w:left="1440"/>
        <w:jc w:val="both"/>
        <w:rPr>
          <w:b/>
          <w:bCs/>
          <w:i/>
          <w:iCs/>
          <w:color w:val="000000" w:themeColor="text1"/>
        </w:rPr>
      </w:pPr>
    </w:p>
    <w:p w14:paraId="4148FF90" w14:textId="77777777" w:rsidR="00CF145B" w:rsidRPr="005B638E" w:rsidRDefault="00CF145B" w:rsidP="00CF145B">
      <w:pPr>
        <w:autoSpaceDE w:val="0"/>
        <w:autoSpaceDN w:val="0"/>
        <w:adjustRightInd w:val="0"/>
        <w:ind w:left="1440"/>
        <w:jc w:val="both"/>
        <w:rPr>
          <w:b/>
          <w:bCs/>
          <w:i/>
          <w:iCs/>
          <w:color w:val="000000" w:themeColor="text1"/>
        </w:rPr>
      </w:pPr>
    </w:p>
    <w:p w14:paraId="28811E0A" w14:textId="77777777" w:rsidR="00CF145B" w:rsidRPr="005B638E" w:rsidRDefault="00CF145B" w:rsidP="00CF145B">
      <w:pPr>
        <w:autoSpaceDE w:val="0"/>
        <w:autoSpaceDN w:val="0"/>
        <w:adjustRightInd w:val="0"/>
        <w:ind w:left="1440"/>
        <w:jc w:val="both"/>
        <w:rPr>
          <w:b/>
          <w:bCs/>
          <w:i/>
          <w:iCs/>
          <w:color w:val="000000" w:themeColor="text1"/>
        </w:rPr>
      </w:pPr>
    </w:p>
    <w:p w14:paraId="7C6A4098" w14:textId="7C714295" w:rsidR="00CF145B" w:rsidRPr="005B638E" w:rsidRDefault="00CF145B" w:rsidP="00CF145B">
      <w:pPr>
        <w:spacing w:after="40"/>
        <w:jc w:val="both"/>
        <w:rPr>
          <w:color w:val="000000" w:themeColor="text1"/>
        </w:rPr>
      </w:pPr>
      <w:r w:rsidRPr="002E3B11">
        <w:rPr>
          <w:bCs/>
          <w:color w:val="000000" w:themeColor="text1"/>
        </w:rPr>
        <w:t>I</w:t>
      </w:r>
      <w:r w:rsidRPr="005B638E">
        <w:rPr>
          <w:b/>
          <w:bCs/>
          <w:color w:val="000000" w:themeColor="text1"/>
        </w:rPr>
        <w:t xml:space="preserve"> </w:t>
      </w:r>
      <w:r w:rsidR="00117E83">
        <w:rPr>
          <w:color w:val="000000" w:themeColor="text1"/>
        </w:rPr>
        <w:t xml:space="preserve">Jacob Kyle Sims </w:t>
      </w:r>
      <w:r w:rsidRPr="005B638E">
        <w:rPr>
          <w:color w:val="000000" w:themeColor="text1"/>
        </w:rPr>
        <w:t xml:space="preserve">hereby consent that my Project, submitted in candidature for the </w:t>
      </w:r>
      <w:r w:rsidRPr="00117E83">
        <w:rPr>
          <w:i/>
          <w:color w:val="000000" w:themeColor="text1"/>
        </w:rPr>
        <w:t xml:space="preserve">B.Sc.(Hons) Computing &amp; Information Systems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133CF4B1" w14:textId="77777777" w:rsidR="00CF145B" w:rsidRPr="005B638E" w:rsidRDefault="00CF145B" w:rsidP="00CF145B">
      <w:pPr>
        <w:ind w:left="1440"/>
        <w:jc w:val="both"/>
        <w:rPr>
          <w:b/>
          <w:bCs/>
          <w:color w:val="000000" w:themeColor="text1"/>
        </w:rPr>
      </w:pPr>
    </w:p>
    <w:p w14:paraId="2483EC51" w14:textId="77777777" w:rsidR="00CF145B" w:rsidRPr="005B638E" w:rsidRDefault="00CF145B" w:rsidP="00CF145B">
      <w:pPr>
        <w:ind w:left="1440"/>
        <w:jc w:val="both"/>
        <w:rPr>
          <w:b/>
          <w:bCs/>
          <w:color w:val="000000" w:themeColor="text1"/>
        </w:rPr>
      </w:pPr>
    </w:p>
    <w:p w14:paraId="740D93DF" w14:textId="77777777" w:rsidR="00CF145B" w:rsidRPr="005B638E" w:rsidRDefault="00CF145B" w:rsidP="00CF145B">
      <w:pPr>
        <w:ind w:left="1440"/>
        <w:jc w:val="both"/>
        <w:rPr>
          <w:b/>
          <w:bCs/>
          <w:color w:val="000000" w:themeColor="text1"/>
        </w:rPr>
      </w:pPr>
    </w:p>
    <w:p w14:paraId="47EED7E9" w14:textId="37DD2926" w:rsidR="00CF145B" w:rsidRPr="005B638E" w:rsidRDefault="00117E83" w:rsidP="00CF145B">
      <w:pPr>
        <w:ind w:left="1440"/>
        <w:jc w:val="both"/>
        <w:rPr>
          <w:color w:val="000000" w:themeColor="text1"/>
        </w:rPr>
      </w:pPr>
      <w:proofErr w:type="gramStart"/>
      <w:r>
        <w:rPr>
          <w:b/>
          <w:bCs/>
          <w:i/>
          <w:iCs/>
          <w:color w:val="000000" w:themeColor="text1"/>
        </w:rPr>
        <w:t>Signed :</w:t>
      </w:r>
      <w:proofErr w:type="gramEnd"/>
      <w:r>
        <w:rPr>
          <w:b/>
          <w:bCs/>
          <w:i/>
          <w:iCs/>
          <w:color w:val="000000" w:themeColor="text1"/>
        </w:rPr>
        <w:t xml:space="preserve"> Jacob Kyle Sims</w:t>
      </w:r>
      <w:r w:rsidR="00CF145B" w:rsidRPr="005B638E">
        <w:rPr>
          <w:b/>
          <w:bCs/>
          <w:i/>
          <w:iCs/>
          <w:color w:val="000000" w:themeColor="text1"/>
        </w:rPr>
        <w:t xml:space="preserve"> </w:t>
      </w:r>
    </w:p>
    <w:p w14:paraId="30DDCFE6" w14:textId="77777777" w:rsidR="00CF145B" w:rsidRPr="005B638E" w:rsidRDefault="00CF145B" w:rsidP="00CF145B">
      <w:pPr>
        <w:ind w:left="1440"/>
        <w:jc w:val="both"/>
        <w:rPr>
          <w:color w:val="000000" w:themeColor="text1"/>
        </w:rPr>
      </w:pPr>
      <w:r w:rsidRPr="005B638E">
        <w:rPr>
          <w:b/>
          <w:bCs/>
          <w:i/>
          <w:iCs/>
          <w:color w:val="000000" w:themeColor="text1"/>
        </w:rPr>
        <w:t xml:space="preserve"> </w:t>
      </w:r>
    </w:p>
    <w:p w14:paraId="487D849E" w14:textId="77777777" w:rsidR="00CF145B" w:rsidRPr="005B638E" w:rsidRDefault="00CF145B" w:rsidP="00CF145B">
      <w:pPr>
        <w:ind w:left="1440"/>
        <w:jc w:val="both"/>
        <w:rPr>
          <w:color w:val="000000" w:themeColor="text1"/>
        </w:rPr>
      </w:pPr>
      <w:r w:rsidRPr="005B638E">
        <w:rPr>
          <w:b/>
          <w:bCs/>
          <w:i/>
          <w:iCs/>
          <w:color w:val="000000" w:themeColor="text1"/>
        </w:rPr>
        <w:t xml:space="preserve">  </w:t>
      </w:r>
    </w:p>
    <w:p w14:paraId="125587FA" w14:textId="42FA0061" w:rsidR="00CF145B" w:rsidRPr="005B638E" w:rsidRDefault="00CF145B" w:rsidP="00CF145B">
      <w:pPr>
        <w:ind w:left="1440"/>
        <w:jc w:val="both"/>
        <w:rPr>
          <w:color w:val="000000" w:themeColor="text1"/>
        </w:rPr>
      </w:pPr>
      <w:proofErr w:type="gramStart"/>
      <w:r w:rsidRPr="005B638E">
        <w:rPr>
          <w:b/>
          <w:bCs/>
          <w:i/>
          <w:iCs/>
          <w:color w:val="000000" w:themeColor="text1"/>
        </w:rPr>
        <w:t>Date :</w:t>
      </w:r>
      <w:proofErr w:type="gramEnd"/>
      <w:r w:rsidRPr="005B638E">
        <w:rPr>
          <w:b/>
          <w:bCs/>
          <w:i/>
          <w:iCs/>
          <w:color w:val="000000" w:themeColor="text1"/>
        </w:rPr>
        <w:t xml:space="preserve"> </w:t>
      </w:r>
      <w:r w:rsidR="00117E83">
        <w:rPr>
          <w:b/>
          <w:bCs/>
          <w:i/>
          <w:iCs/>
          <w:color w:val="000000" w:themeColor="text1"/>
        </w:rPr>
        <w:t>16</w:t>
      </w:r>
      <w:r w:rsidR="00117E83" w:rsidRPr="00117E83">
        <w:rPr>
          <w:b/>
          <w:bCs/>
          <w:i/>
          <w:iCs/>
          <w:color w:val="000000" w:themeColor="text1"/>
          <w:vertAlign w:val="superscript"/>
        </w:rPr>
        <w:t>th</w:t>
      </w:r>
      <w:r w:rsidR="00117E83">
        <w:rPr>
          <w:b/>
          <w:bCs/>
          <w:i/>
          <w:iCs/>
          <w:color w:val="000000" w:themeColor="text1"/>
        </w:rPr>
        <w:t xml:space="preserve"> April 2018</w:t>
      </w:r>
    </w:p>
    <w:p w14:paraId="764E4ED8" w14:textId="77777777" w:rsidR="00CF145B" w:rsidRPr="005B638E" w:rsidRDefault="00CF145B" w:rsidP="00CF145B">
      <w:pPr>
        <w:pStyle w:val="BodyText3"/>
        <w:rPr>
          <w:rFonts w:asciiTheme="minorHAnsi" w:hAnsiTheme="minorHAnsi"/>
          <w:b/>
          <w:bCs/>
          <w:color w:val="000000" w:themeColor="text1"/>
          <w:szCs w:val="24"/>
        </w:rPr>
      </w:pPr>
    </w:p>
    <w:p w14:paraId="3533AA2F" w14:textId="77777777" w:rsidR="00CF145B" w:rsidRPr="005B638E" w:rsidRDefault="00CF145B" w:rsidP="00CF145B">
      <w:pPr>
        <w:pStyle w:val="BodyText3"/>
        <w:rPr>
          <w:rFonts w:asciiTheme="minorHAnsi" w:hAnsiTheme="minorHAnsi"/>
          <w:b/>
          <w:bCs/>
          <w:color w:val="000000" w:themeColor="text1"/>
          <w:szCs w:val="24"/>
        </w:rPr>
      </w:pPr>
    </w:p>
    <w:p w14:paraId="1A148E57" w14:textId="77777777" w:rsidR="00CF145B" w:rsidRPr="005B638E" w:rsidRDefault="00CF145B" w:rsidP="00CF145B">
      <w:pPr>
        <w:pStyle w:val="BodyText3"/>
        <w:rPr>
          <w:rFonts w:asciiTheme="minorHAnsi" w:hAnsiTheme="minorHAnsi"/>
          <w:b/>
          <w:bCs/>
          <w:color w:val="000000" w:themeColor="text1"/>
          <w:szCs w:val="24"/>
        </w:rPr>
      </w:pPr>
    </w:p>
    <w:p w14:paraId="21A55B1A" w14:textId="77777777" w:rsidR="00CF145B" w:rsidRPr="005B638E" w:rsidRDefault="00CF145B" w:rsidP="00CF145B">
      <w:pPr>
        <w:pStyle w:val="BodyText3"/>
        <w:rPr>
          <w:rFonts w:asciiTheme="minorHAnsi" w:hAnsiTheme="minorHAnsi"/>
          <w:b/>
          <w:bCs/>
          <w:color w:val="000000" w:themeColor="text1"/>
          <w:szCs w:val="24"/>
        </w:rPr>
      </w:pPr>
    </w:p>
    <w:p w14:paraId="30BF294B" w14:textId="77777777" w:rsidR="00CF145B" w:rsidRPr="005B638E" w:rsidRDefault="00CF145B" w:rsidP="00CF145B">
      <w:pPr>
        <w:jc w:val="both"/>
        <w:rPr>
          <w:color w:val="000000" w:themeColor="text1"/>
        </w:rPr>
      </w:pPr>
    </w:p>
    <w:p w14:paraId="3690B412" w14:textId="77777777" w:rsidR="00CF145B" w:rsidRPr="005B638E" w:rsidRDefault="00CF145B" w:rsidP="00CF145B">
      <w:pPr>
        <w:ind w:left="1440"/>
        <w:jc w:val="both"/>
        <w:rPr>
          <w:color w:val="000000" w:themeColor="text1"/>
        </w:rPr>
      </w:pPr>
      <w:r w:rsidRPr="005B638E">
        <w:rPr>
          <w:b/>
          <w:bCs/>
          <w:i/>
          <w:iCs/>
          <w:color w:val="000000" w:themeColor="text1"/>
        </w:rPr>
        <w:t xml:space="preserve"> </w:t>
      </w:r>
    </w:p>
    <w:p w14:paraId="7CFEB4E2" w14:textId="77777777" w:rsidR="003D31A5" w:rsidRDefault="003D31A5" w:rsidP="00CF145B">
      <w:pPr>
        <w:rPr>
          <w:color w:val="000000" w:themeColor="text1"/>
          <w:sz w:val="28"/>
        </w:rPr>
      </w:pPr>
    </w:p>
    <w:p w14:paraId="6149D382" w14:textId="77777777" w:rsidR="003D31A5" w:rsidRDefault="003D31A5">
      <w:pPr>
        <w:rPr>
          <w:color w:val="000000" w:themeColor="text1"/>
          <w:sz w:val="28"/>
        </w:rPr>
      </w:pPr>
      <w:r>
        <w:rPr>
          <w:color w:val="000000" w:themeColor="text1"/>
          <w:sz w:val="28"/>
        </w:rPr>
        <w:br w:type="page"/>
      </w:r>
    </w:p>
    <w:sdt>
      <w:sdtPr>
        <w:rPr>
          <w:rFonts w:asciiTheme="minorHAnsi" w:eastAsiaTheme="minorHAnsi" w:hAnsiTheme="minorHAnsi" w:cstheme="minorBidi"/>
          <w:color w:val="auto"/>
          <w:sz w:val="22"/>
          <w:szCs w:val="22"/>
          <w:lang w:val="en-GB"/>
        </w:rPr>
        <w:id w:val="-336234680"/>
        <w:docPartObj>
          <w:docPartGallery w:val="Table of Contents"/>
          <w:docPartUnique/>
        </w:docPartObj>
      </w:sdtPr>
      <w:sdtEndPr>
        <w:rPr>
          <w:b/>
          <w:bCs/>
          <w:noProof/>
        </w:rPr>
      </w:sdtEndPr>
      <w:sdtContent>
        <w:p w14:paraId="7A635BE5" w14:textId="0285C6FC" w:rsidR="003B00D0" w:rsidRDefault="003B00D0">
          <w:pPr>
            <w:pStyle w:val="TOCHeading"/>
          </w:pPr>
          <w:r>
            <w:t>Contents</w:t>
          </w:r>
        </w:p>
        <w:p w14:paraId="23151D2A" w14:textId="77777777" w:rsidR="00CF145B" w:rsidRDefault="003B00D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1977098" w:history="1">
            <w:r w:rsidR="00CF145B" w:rsidRPr="00701D9F">
              <w:rPr>
                <w:rStyle w:val="Hyperlink"/>
                <w:noProof/>
              </w:rPr>
              <w:t>1.</w:t>
            </w:r>
            <w:r w:rsidR="00CF145B">
              <w:rPr>
                <w:rFonts w:eastAsiaTheme="minorEastAsia"/>
                <w:noProof/>
                <w:lang w:eastAsia="en-GB"/>
              </w:rPr>
              <w:tab/>
            </w:r>
            <w:r w:rsidR="00CF145B" w:rsidRPr="00701D9F">
              <w:rPr>
                <w:rStyle w:val="Hyperlink"/>
                <w:noProof/>
              </w:rPr>
              <w:t>Abstract</w:t>
            </w:r>
            <w:r w:rsidR="00CF145B">
              <w:rPr>
                <w:noProof/>
                <w:webHidden/>
              </w:rPr>
              <w:tab/>
            </w:r>
            <w:r w:rsidR="00CF145B">
              <w:rPr>
                <w:noProof/>
                <w:webHidden/>
              </w:rPr>
              <w:fldChar w:fldCharType="begin"/>
            </w:r>
            <w:r w:rsidR="00CF145B">
              <w:rPr>
                <w:noProof/>
                <w:webHidden/>
              </w:rPr>
              <w:instrText xml:space="preserve"> PAGEREF _Toc511977098 \h </w:instrText>
            </w:r>
            <w:r w:rsidR="00CF145B">
              <w:rPr>
                <w:noProof/>
                <w:webHidden/>
              </w:rPr>
            </w:r>
            <w:r w:rsidR="00CF145B">
              <w:rPr>
                <w:noProof/>
                <w:webHidden/>
              </w:rPr>
              <w:fldChar w:fldCharType="separate"/>
            </w:r>
            <w:r w:rsidR="00CF145B">
              <w:rPr>
                <w:noProof/>
                <w:webHidden/>
              </w:rPr>
              <w:t>4</w:t>
            </w:r>
            <w:r w:rsidR="00CF145B">
              <w:rPr>
                <w:noProof/>
                <w:webHidden/>
              </w:rPr>
              <w:fldChar w:fldCharType="end"/>
            </w:r>
          </w:hyperlink>
        </w:p>
        <w:p w14:paraId="7C0C9AD6" w14:textId="77777777" w:rsidR="00CF145B" w:rsidRDefault="0064767D">
          <w:pPr>
            <w:pStyle w:val="TOC1"/>
            <w:tabs>
              <w:tab w:val="left" w:pos="440"/>
              <w:tab w:val="right" w:leader="dot" w:pos="9016"/>
            </w:tabs>
            <w:rPr>
              <w:rFonts w:eastAsiaTheme="minorEastAsia"/>
              <w:noProof/>
              <w:lang w:eastAsia="en-GB"/>
            </w:rPr>
          </w:pPr>
          <w:hyperlink w:anchor="_Toc511977099" w:history="1">
            <w:r w:rsidR="00CF145B" w:rsidRPr="00701D9F">
              <w:rPr>
                <w:rStyle w:val="Hyperlink"/>
                <w:noProof/>
              </w:rPr>
              <w:t>2.</w:t>
            </w:r>
            <w:r w:rsidR="00CF145B">
              <w:rPr>
                <w:rFonts w:eastAsiaTheme="minorEastAsia"/>
                <w:noProof/>
                <w:lang w:eastAsia="en-GB"/>
              </w:rPr>
              <w:tab/>
            </w:r>
            <w:r w:rsidR="00CF145B" w:rsidRPr="00701D9F">
              <w:rPr>
                <w:rStyle w:val="Hyperlink"/>
                <w:noProof/>
              </w:rPr>
              <w:t>Introduction</w:t>
            </w:r>
            <w:r w:rsidR="00CF145B">
              <w:rPr>
                <w:noProof/>
                <w:webHidden/>
              </w:rPr>
              <w:tab/>
            </w:r>
            <w:r w:rsidR="00CF145B">
              <w:rPr>
                <w:noProof/>
                <w:webHidden/>
              </w:rPr>
              <w:fldChar w:fldCharType="begin"/>
            </w:r>
            <w:r w:rsidR="00CF145B">
              <w:rPr>
                <w:noProof/>
                <w:webHidden/>
              </w:rPr>
              <w:instrText xml:space="preserve"> PAGEREF _Toc511977099 \h </w:instrText>
            </w:r>
            <w:r w:rsidR="00CF145B">
              <w:rPr>
                <w:noProof/>
                <w:webHidden/>
              </w:rPr>
            </w:r>
            <w:r w:rsidR="00CF145B">
              <w:rPr>
                <w:noProof/>
                <w:webHidden/>
              </w:rPr>
              <w:fldChar w:fldCharType="separate"/>
            </w:r>
            <w:r w:rsidR="00CF145B">
              <w:rPr>
                <w:noProof/>
                <w:webHidden/>
              </w:rPr>
              <w:t>5</w:t>
            </w:r>
            <w:r w:rsidR="00CF145B">
              <w:rPr>
                <w:noProof/>
                <w:webHidden/>
              </w:rPr>
              <w:fldChar w:fldCharType="end"/>
            </w:r>
          </w:hyperlink>
        </w:p>
        <w:p w14:paraId="0A9D07FF" w14:textId="77777777" w:rsidR="00CF145B" w:rsidRDefault="0064767D">
          <w:pPr>
            <w:pStyle w:val="TOC1"/>
            <w:tabs>
              <w:tab w:val="left" w:pos="440"/>
              <w:tab w:val="right" w:leader="dot" w:pos="9016"/>
            </w:tabs>
            <w:rPr>
              <w:rFonts w:eastAsiaTheme="minorEastAsia"/>
              <w:noProof/>
              <w:lang w:eastAsia="en-GB"/>
            </w:rPr>
          </w:pPr>
          <w:hyperlink w:anchor="_Toc511977100" w:history="1">
            <w:r w:rsidR="00CF145B" w:rsidRPr="00701D9F">
              <w:rPr>
                <w:rStyle w:val="Hyperlink"/>
                <w:noProof/>
              </w:rPr>
              <w:t>3.</w:t>
            </w:r>
            <w:r w:rsidR="00CF145B">
              <w:rPr>
                <w:rFonts w:eastAsiaTheme="minorEastAsia"/>
                <w:noProof/>
                <w:lang w:eastAsia="en-GB"/>
              </w:rPr>
              <w:tab/>
            </w:r>
            <w:r w:rsidR="00CF145B" w:rsidRPr="00701D9F">
              <w:rPr>
                <w:rStyle w:val="Hyperlink"/>
                <w:noProof/>
              </w:rPr>
              <w:t>Research and Literature Review</w:t>
            </w:r>
            <w:r w:rsidR="00CF145B">
              <w:rPr>
                <w:noProof/>
                <w:webHidden/>
              </w:rPr>
              <w:tab/>
            </w:r>
            <w:r w:rsidR="00CF145B">
              <w:rPr>
                <w:noProof/>
                <w:webHidden/>
              </w:rPr>
              <w:fldChar w:fldCharType="begin"/>
            </w:r>
            <w:r w:rsidR="00CF145B">
              <w:rPr>
                <w:noProof/>
                <w:webHidden/>
              </w:rPr>
              <w:instrText xml:space="preserve"> PAGEREF _Toc511977100 \h </w:instrText>
            </w:r>
            <w:r w:rsidR="00CF145B">
              <w:rPr>
                <w:noProof/>
                <w:webHidden/>
              </w:rPr>
            </w:r>
            <w:r w:rsidR="00CF145B">
              <w:rPr>
                <w:noProof/>
                <w:webHidden/>
              </w:rPr>
              <w:fldChar w:fldCharType="separate"/>
            </w:r>
            <w:r w:rsidR="00CF145B">
              <w:rPr>
                <w:noProof/>
                <w:webHidden/>
              </w:rPr>
              <w:t>6</w:t>
            </w:r>
            <w:r w:rsidR="00CF145B">
              <w:rPr>
                <w:noProof/>
                <w:webHidden/>
              </w:rPr>
              <w:fldChar w:fldCharType="end"/>
            </w:r>
          </w:hyperlink>
        </w:p>
        <w:p w14:paraId="454865AD" w14:textId="77777777" w:rsidR="00CF145B" w:rsidRDefault="0064767D">
          <w:pPr>
            <w:pStyle w:val="TOC2"/>
            <w:tabs>
              <w:tab w:val="left" w:pos="880"/>
              <w:tab w:val="right" w:leader="dot" w:pos="9016"/>
            </w:tabs>
            <w:rPr>
              <w:rFonts w:eastAsiaTheme="minorEastAsia"/>
              <w:noProof/>
              <w:lang w:eastAsia="en-GB"/>
            </w:rPr>
          </w:pPr>
          <w:hyperlink w:anchor="_Toc511977101" w:history="1">
            <w:r w:rsidR="00CF145B" w:rsidRPr="00701D9F">
              <w:rPr>
                <w:rStyle w:val="Hyperlink"/>
                <w:noProof/>
              </w:rPr>
              <w:t>3.1.</w:t>
            </w:r>
            <w:r w:rsidR="00CF145B">
              <w:rPr>
                <w:rFonts w:eastAsiaTheme="minorEastAsia"/>
                <w:noProof/>
                <w:lang w:eastAsia="en-GB"/>
              </w:rPr>
              <w:tab/>
            </w:r>
            <w:r w:rsidR="00CF145B" w:rsidRPr="00701D9F">
              <w:rPr>
                <w:rStyle w:val="Hyperlink"/>
                <w:noProof/>
              </w:rPr>
              <w:t>Introduction</w:t>
            </w:r>
            <w:r w:rsidR="00CF145B">
              <w:rPr>
                <w:noProof/>
                <w:webHidden/>
              </w:rPr>
              <w:tab/>
            </w:r>
            <w:r w:rsidR="00CF145B">
              <w:rPr>
                <w:noProof/>
                <w:webHidden/>
              </w:rPr>
              <w:fldChar w:fldCharType="begin"/>
            </w:r>
            <w:r w:rsidR="00CF145B">
              <w:rPr>
                <w:noProof/>
                <w:webHidden/>
              </w:rPr>
              <w:instrText xml:space="preserve"> PAGEREF _Toc511977101 \h </w:instrText>
            </w:r>
            <w:r w:rsidR="00CF145B">
              <w:rPr>
                <w:noProof/>
                <w:webHidden/>
              </w:rPr>
            </w:r>
            <w:r w:rsidR="00CF145B">
              <w:rPr>
                <w:noProof/>
                <w:webHidden/>
              </w:rPr>
              <w:fldChar w:fldCharType="separate"/>
            </w:r>
            <w:r w:rsidR="00CF145B">
              <w:rPr>
                <w:noProof/>
                <w:webHidden/>
              </w:rPr>
              <w:t>6</w:t>
            </w:r>
            <w:r w:rsidR="00CF145B">
              <w:rPr>
                <w:noProof/>
                <w:webHidden/>
              </w:rPr>
              <w:fldChar w:fldCharType="end"/>
            </w:r>
          </w:hyperlink>
        </w:p>
        <w:p w14:paraId="057185DA" w14:textId="77777777" w:rsidR="00CF145B" w:rsidRDefault="0064767D">
          <w:pPr>
            <w:pStyle w:val="TOC2"/>
            <w:tabs>
              <w:tab w:val="left" w:pos="880"/>
              <w:tab w:val="right" w:leader="dot" w:pos="9016"/>
            </w:tabs>
            <w:rPr>
              <w:rFonts w:eastAsiaTheme="minorEastAsia"/>
              <w:noProof/>
              <w:lang w:eastAsia="en-GB"/>
            </w:rPr>
          </w:pPr>
          <w:hyperlink w:anchor="_Toc511977102" w:history="1">
            <w:r w:rsidR="00CF145B" w:rsidRPr="00701D9F">
              <w:rPr>
                <w:rStyle w:val="Hyperlink"/>
                <w:noProof/>
              </w:rPr>
              <w:t>3.2.</w:t>
            </w:r>
            <w:r w:rsidR="00CF145B">
              <w:rPr>
                <w:rFonts w:eastAsiaTheme="minorEastAsia"/>
                <w:noProof/>
                <w:lang w:eastAsia="en-GB"/>
              </w:rPr>
              <w:tab/>
            </w:r>
            <w:r w:rsidR="00CF145B" w:rsidRPr="00701D9F">
              <w:rPr>
                <w:rStyle w:val="Hyperlink"/>
                <w:noProof/>
              </w:rPr>
              <w:t>The UK Manufacturing Industry</w:t>
            </w:r>
            <w:r w:rsidR="00CF145B">
              <w:rPr>
                <w:noProof/>
                <w:webHidden/>
              </w:rPr>
              <w:tab/>
            </w:r>
            <w:r w:rsidR="00CF145B">
              <w:rPr>
                <w:noProof/>
                <w:webHidden/>
              </w:rPr>
              <w:fldChar w:fldCharType="begin"/>
            </w:r>
            <w:r w:rsidR="00CF145B">
              <w:rPr>
                <w:noProof/>
                <w:webHidden/>
              </w:rPr>
              <w:instrText xml:space="preserve"> PAGEREF _Toc511977102 \h </w:instrText>
            </w:r>
            <w:r w:rsidR="00CF145B">
              <w:rPr>
                <w:noProof/>
                <w:webHidden/>
              </w:rPr>
            </w:r>
            <w:r w:rsidR="00CF145B">
              <w:rPr>
                <w:noProof/>
                <w:webHidden/>
              </w:rPr>
              <w:fldChar w:fldCharType="separate"/>
            </w:r>
            <w:r w:rsidR="00CF145B">
              <w:rPr>
                <w:noProof/>
                <w:webHidden/>
              </w:rPr>
              <w:t>6</w:t>
            </w:r>
            <w:r w:rsidR="00CF145B">
              <w:rPr>
                <w:noProof/>
                <w:webHidden/>
              </w:rPr>
              <w:fldChar w:fldCharType="end"/>
            </w:r>
          </w:hyperlink>
        </w:p>
        <w:p w14:paraId="6F28B42A" w14:textId="77777777" w:rsidR="00CF145B" w:rsidRDefault="0064767D">
          <w:pPr>
            <w:pStyle w:val="TOC2"/>
            <w:tabs>
              <w:tab w:val="left" w:pos="880"/>
              <w:tab w:val="right" w:leader="dot" w:pos="9016"/>
            </w:tabs>
            <w:rPr>
              <w:rFonts w:eastAsiaTheme="minorEastAsia"/>
              <w:noProof/>
              <w:lang w:eastAsia="en-GB"/>
            </w:rPr>
          </w:pPr>
          <w:hyperlink w:anchor="_Toc511977103" w:history="1">
            <w:r w:rsidR="00CF145B" w:rsidRPr="00701D9F">
              <w:rPr>
                <w:rStyle w:val="Hyperlink"/>
                <w:noProof/>
              </w:rPr>
              <w:t>3.3.</w:t>
            </w:r>
            <w:r w:rsidR="00CF145B">
              <w:rPr>
                <w:rFonts w:eastAsiaTheme="minorEastAsia"/>
                <w:noProof/>
                <w:lang w:eastAsia="en-GB"/>
              </w:rPr>
              <w:tab/>
            </w:r>
            <w:r w:rsidR="00CF145B" w:rsidRPr="00701D9F">
              <w:rPr>
                <w:rStyle w:val="Hyperlink"/>
                <w:noProof/>
              </w:rPr>
              <w:t>Current Machine Fault Management Methods</w:t>
            </w:r>
            <w:r w:rsidR="00CF145B">
              <w:rPr>
                <w:noProof/>
                <w:webHidden/>
              </w:rPr>
              <w:tab/>
            </w:r>
            <w:r w:rsidR="00CF145B">
              <w:rPr>
                <w:noProof/>
                <w:webHidden/>
              </w:rPr>
              <w:fldChar w:fldCharType="begin"/>
            </w:r>
            <w:r w:rsidR="00CF145B">
              <w:rPr>
                <w:noProof/>
                <w:webHidden/>
              </w:rPr>
              <w:instrText xml:space="preserve"> PAGEREF _Toc511977103 \h </w:instrText>
            </w:r>
            <w:r w:rsidR="00CF145B">
              <w:rPr>
                <w:noProof/>
                <w:webHidden/>
              </w:rPr>
            </w:r>
            <w:r w:rsidR="00CF145B">
              <w:rPr>
                <w:noProof/>
                <w:webHidden/>
              </w:rPr>
              <w:fldChar w:fldCharType="separate"/>
            </w:r>
            <w:r w:rsidR="00CF145B">
              <w:rPr>
                <w:noProof/>
                <w:webHidden/>
              </w:rPr>
              <w:t>8</w:t>
            </w:r>
            <w:r w:rsidR="00CF145B">
              <w:rPr>
                <w:noProof/>
                <w:webHidden/>
              </w:rPr>
              <w:fldChar w:fldCharType="end"/>
            </w:r>
          </w:hyperlink>
        </w:p>
        <w:p w14:paraId="0794A367" w14:textId="77777777" w:rsidR="00CF145B" w:rsidRDefault="0064767D">
          <w:pPr>
            <w:pStyle w:val="TOC3"/>
            <w:tabs>
              <w:tab w:val="left" w:pos="1320"/>
              <w:tab w:val="right" w:leader="dot" w:pos="9016"/>
            </w:tabs>
            <w:rPr>
              <w:rFonts w:eastAsiaTheme="minorEastAsia"/>
              <w:noProof/>
              <w:lang w:eastAsia="en-GB"/>
            </w:rPr>
          </w:pPr>
          <w:hyperlink w:anchor="_Toc511977104" w:history="1">
            <w:r w:rsidR="00CF145B" w:rsidRPr="00701D9F">
              <w:rPr>
                <w:rStyle w:val="Hyperlink"/>
                <w:noProof/>
              </w:rPr>
              <w:t>3.3.1.</w:t>
            </w:r>
            <w:r w:rsidR="00CF145B">
              <w:rPr>
                <w:rFonts w:eastAsiaTheme="minorEastAsia"/>
                <w:noProof/>
                <w:lang w:eastAsia="en-GB"/>
              </w:rPr>
              <w:tab/>
            </w:r>
            <w:r w:rsidR="00CF145B" w:rsidRPr="00701D9F">
              <w:rPr>
                <w:rStyle w:val="Hyperlink"/>
                <w:noProof/>
              </w:rPr>
              <w:t>Fault Tree Analysis</w:t>
            </w:r>
            <w:r w:rsidR="00CF145B">
              <w:rPr>
                <w:noProof/>
                <w:webHidden/>
              </w:rPr>
              <w:tab/>
            </w:r>
            <w:r w:rsidR="00CF145B">
              <w:rPr>
                <w:noProof/>
                <w:webHidden/>
              </w:rPr>
              <w:fldChar w:fldCharType="begin"/>
            </w:r>
            <w:r w:rsidR="00CF145B">
              <w:rPr>
                <w:noProof/>
                <w:webHidden/>
              </w:rPr>
              <w:instrText xml:space="preserve"> PAGEREF _Toc511977104 \h </w:instrText>
            </w:r>
            <w:r w:rsidR="00CF145B">
              <w:rPr>
                <w:noProof/>
                <w:webHidden/>
              </w:rPr>
            </w:r>
            <w:r w:rsidR="00CF145B">
              <w:rPr>
                <w:noProof/>
                <w:webHidden/>
              </w:rPr>
              <w:fldChar w:fldCharType="separate"/>
            </w:r>
            <w:r w:rsidR="00CF145B">
              <w:rPr>
                <w:noProof/>
                <w:webHidden/>
              </w:rPr>
              <w:t>8</w:t>
            </w:r>
            <w:r w:rsidR="00CF145B">
              <w:rPr>
                <w:noProof/>
                <w:webHidden/>
              </w:rPr>
              <w:fldChar w:fldCharType="end"/>
            </w:r>
          </w:hyperlink>
        </w:p>
        <w:p w14:paraId="6C4D4882" w14:textId="77777777" w:rsidR="00CF145B" w:rsidRDefault="0064767D">
          <w:pPr>
            <w:pStyle w:val="TOC3"/>
            <w:tabs>
              <w:tab w:val="left" w:pos="1320"/>
              <w:tab w:val="right" w:leader="dot" w:pos="9016"/>
            </w:tabs>
            <w:rPr>
              <w:rFonts w:eastAsiaTheme="minorEastAsia"/>
              <w:noProof/>
              <w:lang w:eastAsia="en-GB"/>
            </w:rPr>
          </w:pPr>
          <w:hyperlink w:anchor="_Toc511977105" w:history="1">
            <w:r w:rsidR="00CF145B" w:rsidRPr="00701D9F">
              <w:rPr>
                <w:rStyle w:val="Hyperlink"/>
                <w:noProof/>
              </w:rPr>
              <w:t>3.3.2.</w:t>
            </w:r>
            <w:r w:rsidR="00CF145B">
              <w:rPr>
                <w:rFonts w:eastAsiaTheme="minorEastAsia"/>
                <w:noProof/>
                <w:lang w:eastAsia="en-GB"/>
              </w:rPr>
              <w:tab/>
            </w:r>
            <w:r w:rsidR="00CF145B" w:rsidRPr="00701D9F">
              <w:rPr>
                <w:rStyle w:val="Hyperlink"/>
                <w:noProof/>
              </w:rPr>
              <w:t>Process Failure mode effect analysis (PFMEA)</w:t>
            </w:r>
            <w:r w:rsidR="00CF145B">
              <w:rPr>
                <w:noProof/>
                <w:webHidden/>
              </w:rPr>
              <w:tab/>
            </w:r>
            <w:r w:rsidR="00CF145B">
              <w:rPr>
                <w:noProof/>
                <w:webHidden/>
              </w:rPr>
              <w:fldChar w:fldCharType="begin"/>
            </w:r>
            <w:r w:rsidR="00CF145B">
              <w:rPr>
                <w:noProof/>
                <w:webHidden/>
              </w:rPr>
              <w:instrText xml:space="preserve"> PAGEREF _Toc511977105 \h </w:instrText>
            </w:r>
            <w:r w:rsidR="00CF145B">
              <w:rPr>
                <w:noProof/>
                <w:webHidden/>
              </w:rPr>
            </w:r>
            <w:r w:rsidR="00CF145B">
              <w:rPr>
                <w:noProof/>
                <w:webHidden/>
              </w:rPr>
              <w:fldChar w:fldCharType="separate"/>
            </w:r>
            <w:r w:rsidR="00CF145B">
              <w:rPr>
                <w:noProof/>
                <w:webHidden/>
              </w:rPr>
              <w:t>9</w:t>
            </w:r>
            <w:r w:rsidR="00CF145B">
              <w:rPr>
                <w:noProof/>
                <w:webHidden/>
              </w:rPr>
              <w:fldChar w:fldCharType="end"/>
            </w:r>
          </w:hyperlink>
        </w:p>
        <w:p w14:paraId="6BE395DD" w14:textId="77777777" w:rsidR="00CF145B" w:rsidRDefault="0064767D">
          <w:pPr>
            <w:pStyle w:val="TOC3"/>
            <w:tabs>
              <w:tab w:val="left" w:pos="1320"/>
              <w:tab w:val="right" w:leader="dot" w:pos="9016"/>
            </w:tabs>
            <w:rPr>
              <w:rFonts w:eastAsiaTheme="minorEastAsia"/>
              <w:noProof/>
              <w:lang w:eastAsia="en-GB"/>
            </w:rPr>
          </w:pPr>
          <w:hyperlink w:anchor="_Toc511977106" w:history="1">
            <w:r w:rsidR="00CF145B" w:rsidRPr="00701D9F">
              <w:rPr>
                <w:rStyle w:val="Hyperlink"/>
                <w:noProof/>
              </w:rPr>
              <w:t>3.3.3.</w:t>
            </w:r>
            <w:r w:rsidR="00CF145B">
              <w:rPr>
                <w:rFonts w:eastAsiaTheme="minorEastAsia"/>
                <w:noProof/>
                <w:lang w:eastAsia="en-GB"/>
              </w:rPr>
              <w:tab/>
            </w:r>
            <w:r w:rsidR="00CF145B" w:rsidRPr="00701D9F">
              <w:rPr>
                <w:rStyle w:val="Hyperlink"/>
                <w:noProof/>
              </w:rPr>
              <w:t>Root Cause Analysis (RCA)</w:t>
            </w:r>
            <w:r w:rsidR="00CF145B">
              <w:rPr>
                <w:noProof/>
                <w:webHidden/>
              </w:rPr>
              <w:tab/>
            </w:r>
            <w:r w:rsidR="00CF145B">
              <w:rPr>
                <w:noProof/>
                <w:webHidden/>
              </w:rPr>
              <w:fldChar w:fldCharType="begin"/>
            </w:r>
            <w:r w:rsidR="00CF145B">
              <w:rPr>
                <w:noProof/>
                <w:webHidden/>
              </w:rPr>
              <w:instrText xml:space="preserve"> PAGEREF _Toc511977106 \h </w:instrText>
            </w:r>
            <w:r w:rsidR="00CF145B">
              <w:rPr>
                <w:noProof/>
                <w:webHidden/>
              </w:rPr>
            </w:r>
            <w:r w:rsidR="00CF145B">
              <w:rPr>
                <w:noProof/>
                <w:webHidden/>
              </w:rPr>
              <w:fldChar w:fldCharType="separate"/>
            </w:r>
            <w:r w:rsidR="00CF145B">
              <w:rPr>
                <w:noProof/>
                <w:webHidden/>
              </w:rPr>
              <w:t>10</w:t>
            </w:r>
            <w:r w:rsidR="00CF145B">
              <w:rPr>
                <w:noProof/>
                <w:webHidden/>
              </w:rPr>
              <w:fldChar w:fldCharType="end"/>
            </w:r>
          </w:hyperlink>
        </w:p>
        <w:p w14:paraId="14F93C32" w14:textId="77777777" w:rsidR="00CF145B" w:rsidRDefault="0064767D">
          <w:pPr>
            <w:pStyle w:val="TOC3"/>
            <w:tabs>
              <w:tab w:val="left" w:pos="1320"/>
              <w:tab w:val="right" w:leader="dot" w:pos="9016"/>
            </w:tabs>
            <w:rPr>
              <w:rFonts w:eastAsiaTheme="minorEastAsia"/>
              <w:noProof/>
              <w:lang w:eastAsia="en-GB"/>
            </w:rPr>
          </w:pPr>
          <w:hyperlink w:anchor="_Toc511977107" w:history="1">
            <w:r w:rsidR="00CF145B" w:rsidRPr="00701D9F">
              <w:rPr>
                <w:rStyle w:val="Hyperlink"/>
                <w:noProof/>
              </w:rPr>
              <w:t>3.3.4.</w:t>
            </w:r>
            <w:r w:rsidR="00CF145B">
              <w:rPr>
                <w:rFonts w:eastAsiaTheme="minorEastAsia"/>
                <w:noProof/>
                <w:lang w:eastAsia="en-GB"/>
              </w:rPr>
              <w:tab/>
            </w:r>
            <w:r w:rsidR="00CF145B" w:rsidRPr="00701D9F">
              <w:rPr>
                <w:rStyle w:val="Hyperlink"/>
                <w:noProof/>
              </w:rPr>
              <w:t>Total Productive Maintenance (TPM)</w:t>
            </w:r>
            <w:r w:rsidR="00CF145B">
              <w:rPr>
                <w:noProof/>
                <w:webHidden/>
              </w:rPr>
              <w:tab/>
            </w:r>
            <w:r w:rsidR="00CF145B">
              <w:rPr>
                <w:noProof/>
                <w:webHidden/>
              </w:rPr>
              <w:fldChar w:fldCharType="begin"/>
            </w:r>
            <w:r w:rsidR="00CF145B">
              <w:rPr>
                <w:noProof/>
                <w:webHidden/>
              </w:rPr>
              <w:instrText xml:space="preserve"> PAGEREF _Toc511977107 \h </w:instrText>
            </w:r>
            <w:r w:rsidR="00CF145B">
              <w:rPr>
                <w:noProof/>
                <w:webHidden/>
              </w:rPr>
            </w:r>
            <w:r w:rsidR="00CF145B">
              <w:rPr>
                <w:noProof/>
                <w:webHidden/>
              </w:rPr>
              <w:fldChar w:fldCharType="separate"/>
            </w:r>
            <w:r w:rsidR="00CF145B">
              <w:rPr>
                <w:noProof/>
                <w:webHidden/>
              </w:rPr>
              <w:t>11</w:t>
            </w:r>
            <w:r w:rsidR="00CF145B">
              <w:rPr>
                <w:noProof/>
                <w:webHidden/>
              </w:rPr>
              <w:fldChar w:fldCharType="end"/>
            </w:r>
          </w:hyperlink>
        </w:p>
        <w:p w14:paraId="3886F5D9" w14:textId="77777777" w:rsidR="00CF145B" w:rsidRDefault="0064767D">
          <w:pPr>
            <w:pStyle w:val="TOC2"/>
            <w:tabs>
              <w:tab w:val="left" w:pos="880"/>
              <w:tab w:val="right" w:leader="dot" w:pos="9016"/>
            </w:tabs>
            <w:rPr>
              <w:rFonts w:eastAsiaTheme="minorEastAsia"/>
              <w:noProof/>
              <w:lang w:eastAsia="en-GB"/>
            </w:rPr>
          </w:pPr>
          <w:hyperlink w:anchor="_Toc511977108" w:history="1">
            <w:r w:rsidR="00CF145B" w:rsidRPr="00701D9F">
              <w:rPr>
                <w:rStyle w:val="Hyperlink"/>
                <w:noProof/>
              </w:rPr>
              <w:t>3.4.</w:t>
            </w:r>
            <w:r w:rsidR="00CF145B">
              <w:rPr>
                <w:rFonts w:eastAsiaTheme="minorEastAsia"/>
                <w:noProof/>
                <w:lang w:eastAsia="en-GB"/>
              </w:rPr>
              <w:tab/>
            </w:r>
            <w:r w:rsidR="00CF145B" w:rsidRPr="00701D9F">
              <w:rPr>
                <w:rStyle w:val="Hyperlink"/>
                <w:noProof/>
              </w:rPr>
              <w:t>Current Machine Fault Management Software Types and Tools</w:t>
            </w:r>
            <w:r w:rsidR="00CF145B">
              <w:rPr>
                <w:noProof/>
                <w:webHidden/>
              </w:rPr>
              <w:tab/>
            </w:r>
            <w:r w:rsidR="00CF145B">
              <w:rPr>
                <w:noProof/>
                <w:webHidden/>
              </w:rPr>
              <w:fldChar w:fldCharType="begin"/>
            </w:r>
            <w:r w:rsidR="00CF145B">
              <w:rPr>
                <w:noProof/>
                <w:webHidden/>
              </w:rPr>
              <w:instrText xml:space="preserve"> PAGEREF _Toc511977108 \h </w:instrText>
            </w:r>
            <w:r w:rsidR="00CF145B">
              <w:rPr>
                <w:noProof/>
                <w:webHidden/>
              </w:rPr>
            </w:r>
            <w:r w:rsidR="00CF145B">
              <w:rPr>
                <w:noProof/>
                <w:webHidden/>
              </w:rPr>
              <w:fldChar w:fldCharType="separate"/>
            </w:r>
            <w:r w:rsidR="00CF145B">
              <w:rPr>
                <w:noProof/>
                <w:webHidden/>
              </w:rPr>
              <w:t>12</w:t>
            </w:r>
            <w:r w:rsidR="00CF145B">
              <w:rPr>
                <w:noProof/>
                <w:webHidden/>
              </w:rPr>
              <w:fldChar w:fldCharType="end"/>
            </w:r>
          </w:hyperlink>
        </w:p>
        <w:p w14:paraId="2C925BB4" w14:textId="77777777" w:rsidR="00CF145B" w:rsidRDefault="0064767D">
          <w:pPr>
            <w:pStyle w:val="TOC3"/>
            <w:tabs>
              <w:tab w:val="left" w:pos="1320"/>
              <w:tab w:val="right" w:leader="dot" w:pos="9016"/>
            </w:tabs>
            <w:rPr>
              <w:rFonts w:eastAsiaTheme="minorEastAsia"/>
              <w:noProof/>
              <w:lang w:eastAsia="en-GB"/>
            </w:rPr>
          </w:pPr>
          <w:hyperlink w:anchor="_Toc511977109" w:history="1">
            <w:r w:rsidR="00CF145B" w:rsidRPr="00701D9F">
              <w:rPr>
                <w:rStyle w:val="Hyperlink"/>
                <w:noProof/>
              </w:rPr>
              <w:t>3.4.1.</w:t>
            </w:r>
            <w:r w:rsidR="00CF145B">
              <w:rPr>
                <w:rFonts w:eastAsiaTheme="minorEastAsia"/>
                <w:noProof/>
                <w:lang w:eastAsia="en-GB"/>
              </w:rPr>
              <w:tab/>
            </w:r>
            <w:r w:rsidR="00CF145B" w:rsidRPr="00701D9F">
              <w:rPr>
                <w:rStyle w:val="Hyperlink"/>
                <w:noProof/>
              </w:rPr>
              <w:t>Types</w:t>
            </w:r>
            <w:r w:rsidR="00CF145B">
              <w:rPr>
                <w:noProof/>
                <w:webHidden/>
              </w:rPr>
              <w:tab/>
            </w:r>
            <w:r w:rsidR="00CF145B">
              <w:rPr>
                <w:noProof/>
                <w:webHidden/>
              </w:rPr>
              <w:fldChar w:fldCharType="begin"/>
            </w:r>
            <w:r w:rsidR="00CF145B">
              <w:rPr>
                <w:noProof/>
                <w:webHidden/>
              </w:rPr>
              <w:instrText xml:space="preserve"> PAGEREF _Toc511977109 \h </w:instrText>
            </w:r>
            <w:r w:rsidR="00CF145B">
              <w:rPr>
                <w:noProof/>
                <w:webHidden/>
              </w:rPr>
            </w:r>
            <w:r w:rsidR="00CF145B">
              <w:rPr>
                <w:noProof/>
                <w:webHidden/>
              </w:rPr>
              <w:fldChar w:fldCharType="separate"/>
            </w:r>
            <w:r w:rsidR="00CF145B">
              <w:rPr>
                <w:noProof/>
                <w:webHidden/>
              </w:rPr>
              <w:t>12</w:t>
            </w:r>
            <w:r w:rsidR="00CF145B">
              <w:rPr>
                <w:noProof/>
                <w:webHidden/>
              </w:rPr>
              <w:fldChar w:fldCharType="end"/>
            </w:r>
          </w:hyperlink>
        </w:p>
        <w:p w14:paraId="05D4C204" w14:textId="77777777" w:rsidR="00CF145B" w:rsidRDefault="0064767D">
          <w:pPr>
            <w:pStyle w:val="TOC3"/>
            <w:tabs>
              <w:tab w:val="left" w:pos="1320"/>
              <w:tab w:val="right" w:leader="dot" w:pos="9016"/>
            </w:tabs>
            <w:rPr>
              <w:rFonts w:eastAsiaTheme="minorEastAsia"/>
              <w:noProof/>
              <w:lang w:eastAsia="en-GB"/>
            </w:rPr>
          </w:pPr>
          <w:hyperlink w:anchor="_Toc511977110" w:history="1">
            <w:r w:rsidR="00CF145B" w:rsidRPr="00701D9F">
              <w:rPr>
                <w:rStyle w:val="Hyperlink"/>
                <w:noProof/>
              </w:rPr>
              <w:t>3.4.2.</w:t>
            </w:r>
            <w:r w:rsidR="00CF145B">
              <w:rPr>
                <w:rFonts w:eastAsiaTheme="minorEastAsia"/>
                <w:noProof/>
                <w:lang w:eastAsia="en-GB"/>
              </w:rPr>
              <w:tab/>
            </w:r>
            <w:r w:rsidR="00CF145B" w:rsidRPr="00701D9F">
              <w:rPr>
                <w:rStyle w:val="Hyperlink"/>
                <w:noProof/>
              </w:rPr>
              <w:t>Tools</w:t>
            </w:r>
            <w:r w:rsidR="00CF145B">
              <w:rPr>
                <w:noProof/>
                <w:webHidden/>
              </w:rPr>
              <w:tab/>
            </w:r>
            <w:r w:rsidR="00CF145B">
              <w:rPr>
                <w:noProof/>
                <w:webHidden/>
              </w:rPr>
              <w:fldChar w:fldCharType="begin"/>
            </w:r>
            <w:r w:rsidR="00CF145B">
              <w:rPr>
                <w:noProof/>
                <w:webHidden/>
              </w:rPr>
              <w:instrText xml:space="preserve"> PAGEREF _Toc511977110 \h </w:instrText>
            </w:r>
            <w:r w:rsidR="00CF145B">
              <w:rPr>
                <w:noProof/>
                <w:webHidden/>
              </w:rPr>
            </w:r>
            <w:r w:rsidR="00CF145B">
              <w:rPr>
                <w:noProof/>
                <w:webHidden/>
              </w:rPr>
              <w:fldChar w:fldCharType="separate"/>
            </w:r>
            <w:r w:rsidR="00CF145B">
              <w:rPr>
                <w:noProof/>
                <w:webHidden/>
              </w:rPr>
              <w:t>13</w:t>
            </w:r>
            <w:r w:rsidR="00CF145B">
              <w:rPr>
                <w:noProof/>
                <w:webHidden/>
              </w:rPr>
              <w:fldChar w:fldCharType="end"/>
            </w:r>
          </w:hyperlink>
        </w:p>
        <w:p w14:paraId="4E23BAB7" w14:textId="77777777" w:rsidR="00CF145B" w:rsidRDefault="0064767D">
          <w:pPr>
            <w:pStyle w:val="TOC2"/>
            <w:tabs>
              <w:tab w:val="left" w:pos="880"/>
              <w:tab w:val="right" w:leader="dot" w:pos="9016"/>
            </w:tabs>
            <w:rPr>
              <w:rFonts w:eastAsiaTheme="minorEastAsia"/>
              <w:noProof/>
              <w:lang w:eastAsia="en-GB"/>
            </w:rPr>
          </w:pPr>
          <w:hyperlink w:anchor="_Toc511977111" w:history="1">
            <w:r w:rsidR="00CF145B" w:rsidRPr="00701D9F">
              <w:rPr>
                <w:rStyle w:val="Hyperlink"/>
                <w:noProof/>
              </w:rPr>
              <w:t>3.5.</w:t>
            </w:r>
            <w:r w:rsidR="00CF145B">
              <w:rPr>
                <w:rFonts w:eastAsiaTheme="minorEastAsia"/>
                <w:noProof/>
                <w:lang w:eastAsia="en-GB"/>
              </w:rPr>
              <w:tab/>
            </w:r>
            <w:r w:rsidR="00CF145B" w:rsidRPr="00701D9F">
              <w:rPr>
                <w:rStyle w:val="Hyperlink"/>
                <w:noProof/>
              </w:rPr>
              <w:t>Potential Machine Fault Management Tools, Methods and technologies</w:t>
            </w:r>
            <w:r w:rsidR="00CF145B">
              <w:rPr>
                <w:noProof/>
                <w:webHidden/>
              </w:rPr>
              <w:tab/>
            </w:r>
            <w:r w:rsidR="00CF145B">
              <w:rPr>
                <w:noProof/>
                <w:webHidden/>
              </w:rPr>
              <w:fldChar w:fldCharType="begin"/>
            </w:r>
            <w:r w:rsidR="00CF145B">
              <w:rPr>
                <w:noProof/>
                <w:webHidden/>
              </w:rPr>
              <w:instrText xml:space="preserve"> PAGEREF _Toc511977111 \h </w:instrText>
            </w:r>
            <w:r w:rsidR="00CF145B">
              <w:rPr>
                <w:noProof/>
                <w:webHidden/>
              </w:rPr>
            </w:r>
            <w:r w:rsidR="00CF145B">
              <w:rPr>
                <w:noProof/>
                <w:webHidden/>
              </w:rPr>
              <w:fldChar w:fldCharType="separate"/>
            </w:r>
            <w:r w:rsidR="00CF145B">
              <w:rPr>
                <w:noProof/>
                <w:webHidden/>
              </w:rPr>
              <w:t>18</w:t>
            </w:r>
            <w:r w:rsidR="00CF145B">
              <w:rPr>
                <w:noProof/>
                <w:webHidden/>
              </w:rPr>
              <w:fldChar w:fldCharType="end"/>
            </w:r>
          </w:hyperlink>
        </w:p>
        <w:p w14:paraId="4BBEDF36" w14:textId="77777777" w:rsidR="00CF145B" w:rsidRDefault="0064767D">
          <w:pPr>
            <w:pStyle w:val="TOC3"/>
            <w:tabs>
              <w:tab w:val="left" w:pos="1320"/>
              <w:tab w:val="right" w:leader="dot" w:pos="9016"/>
            </w:tabs>
            <w:rPr>
              <w:rFonts w:eastAsiaTheme="minorEastAsia"/>
              <w:noProof/>
              <w:lang w:eastAsia="en-GB"/>
            </w:rPr>
          </w:pPr>
          <w:hyperlink w:anchor="_Toc511977112" w:history="1">
            <w:r w:rsidR="00CF145B" w:rsidRPr="00701D9F">
              <w:rPr>
                <w:rStyle w:val="Hyperlink"/>
                <w:noProof/>
              </w:rPr>
              <w:t>3.5.1.</w:t>
            </w:r>
            <w:r w:rsidR="00CF145B">
              <w:rPr>
                <w:rFonts w:eastAsiaTheme="minorEastAsia"/>
                <w:noProof/>
                <w:lang w:eastAsia="en-GB"/>
              </w:rPr>
              <w:tab/>
            </w:r>
            <w:r w:rsidR="00CF145B" w:rsidRPr="00701D9F">
              <w:rPr>
                <w:rStyle w:val="Hyperlink"/>
                <w:noProof/>
              </w:rPr>
              <w:t>DBMS (Database Management System)</w:t>
            </w:r>
            <w:r w:rsidR="00CF145B">
              <w:rPr>
                <w:noProof/>
                <w:webHidden/>
              </w:rPr>
              <w:tab/>
            </w:r>
            <w:r w:rsidR="00CF145B">
              <w:rPr>
                <w:noProof/>
                <w:webHidden/>
              </w:rPr>
              <w:fldChar w:fldCharType="begin"/>
            </w:r>
            <w:r w:rsidR="00CF145B">
              <w:rPr>
                <w:noProof/>
                <w:webHidden/>
              </w:rPr>
              <w:instrText xml:space="preserve"> PAGEREF _Toc511977112 \h </w:instrText>
            </w:r>
            <w:r w:rsidR="00CF145B">
              <w:rPr>
                <w:noProof/>
                <w:webHidden/>
              </w:rPr>
            </w:r>
            <w:r w:rsidR="00CF145B">
              <w:rPr>
                <w:noProof/>
                <w:webHidden/>
              </w:rPr>
              <w:fldChar w:fldCharType="separate"/>
            </w:r>
            <w:r w:rsidR="00CF145B">
              <w:rPr>
                <w:noProof/>
                <w:webHidden/>
              </w:rPr>
              <w:t>18</w:t>
            </w:r>
            <w:r w:rsidR="00CF145B">
              <w:rPr>
                <w:noProof/>
                <w:webHidden/>
              </w:rPr>
              <w:fldChar w:fldCharType="end"/>
            </w:r>
          </w:hyperlink>
        </w:p>
        <w:p w14:paraId="7486078F" w14:textId="77777777" w:rsidR="00CF145B" w:rsidRDefault="0064767D">
          <w:pPr>
            <w:pStyle w:val="TOC3"/>
            <w:tabs>
              <w:tab w:val="left" w:pos="1320"/>
              <w:tab w:val="right" w:leader="dot" w:pos="9016"/>
            </w:tabs>
            <w:rPr>
              <w:rFonts w:eastAsiaTheme="minorEastAsia"/>
              <w:noProof/>
              <w:lang w:eastAsia="en-GB"/>
            </w:rPr>
          </w:pPr>
          <w:hyperlink w:anchor="_Toc511977113" w:history="1">
            <w:r w:rsidR="00CF145B" w:rsidRPr="00701D9F">
              <w:rPr>
                <w:rStyle w:val="Hyperlink"/>
                <w:noProof/>
              </w:rPr>
              <w:t>3.5.2.</w:t>
            </w:r>
            <w:r w:rsidR="00CF145B">
              <w:rPr>
                <w:rFonts w:eastAsiaTheme="minorEastAsia"/>
                <w:noProof/>
                <w:lang w:eastAsia="en-GB"/>
              </w:rPr>
              <w:tab/>
            </w:r>
            <w:r w:rsidR="00CF145B" w:rsidRPr="00701D9F">
              <w:rPr>
                <w:rStyle w:val="Hyperlink"/>
                <w:noProof/>
              </w:rPr>
              <w:t>Programming Language</w:t>
            </w:r>
            <w:r w:rsidR="00CF145B">
              <w:rPr>
                <w:noProof/>
                <w:webHidden/>
              </w:rPr>
              <w:tab/>
            </w:r>
            <w:r w:rsidR="00CF145B">
              <w:rPr>
                <w:noProof/>
                <w:webHidden/>
              </w:rPr>
              <w:fldChar w:fldCharType="begin"/>
            </w:r>
            <w:r w:rsidR="00CF145B">
              <w:rPr>
                <w:noProof/>
                <w:webHidden/>
              </w:rPr>
              <w:instrText xml:space="preserve"> PAGEREF _Toc511977113 \h </w:instrText>
            </w:r>
            <w:r w:rsidR="00CF145B">
              <w:rPr>
                <w:noProof/>
                <w:webHidden/>
              </w:rPr>
            </w:r>
            <w:r w:rsidR="00CF145B">
              <w:rPr>
                <w:noProof/>
                <w:webHidden/>
              </w:rPr>
              <w:fldChar w:fldCharType="separate"/>
            </w:r>
            <w:r w:rsidR="00CF145B">
              <w:rPr>
                <w:noProof/>
                <w:webHidden/>
              </w:rPr>
              <w:t>22</w:t>
            </w:r>
            <w:r w:rsidR="00CF145B">
              <w:rPr>
                <w:noProof/>
                <w:webHidden/>
              </w:rPr>
              <w:fldChar w:fldCharType="end"/>
            </w:r>
          </w:hyperlink>
        </w:p>
        <w:p w14:paraId="54DCFD32" w14:textId="77777777" w:rsidR="00CF145B" w:rsidRDefault="0064767D">
          <w:pPr>
            <w:pStyle w:val="TOC3"/>
            <w:tabs>
              <w:tab w:val="left" w:pos="1320"/>
              <w:tab w:val="right" w:leader="dot" w:pos="9016"/>
            </w:tabs>
            <w:rPr>
              <w:rFonts w:eastAsiaTheme="minorEastAsia"/>
              <w:noProof/>
              <w:lang w:eastAsia="en-GB"/>
            </w:rPr>
          </w:pPr>
          <w:hyperlink w:anchor="_Toc511977114" w:history="1">
            <w:r w:rsidR="00CF145B" w:rsidRPr="00701D9F">
              <w:rPr>
                <w:rStyle w:val="Hyperlink"/>
                <w:noProof/>
              </w:rPr>
              <w:t>3.5.3.</w:t>
            </w:r>
            <w:r w:rsidR="00CF145B">
              <w:rPr>
                <w:rFonts w:eastAsiaTheme="minorEastAsia"/>
                <w:noProof/>
                <w:lang w:eastAsia="en-GB"/>
              </w:rPr>
              <w:tab/>
            </w:r>
            <w:r w:rsidR="00CF145B" w:rsidRPr="00701D9F">
              <w:rPr>
                <w:rStyle w:val="Hyperlink"/>
                <w:noProof/>
              </w:rPr>
              <w:t>Development Environment</w:t>
            </w:r>
            <w:r w:rsidR="00CF145B">
              <w:rPr>
                <w:noProof/>
                <w:webHidden/>
              </w:rPr>
              <w:tab/>
            </w:r>
            <w:r w:rsidR="00CF145B">
              <w:rPr>
                <w:noProof/>
                <w:webHidden/>
              </w:rPr>
              <w:fldChar w:fldCharType="begin"/>
            </w:r>
            <w:r w:rsidR="00CF145B">
              <w:rPr>
                <w:noProof/>
                <w:webHidden/>
              </w:rPr>
              <w:instrText xml:space="preserve"> PAGEREF _Toc511977114 \h </w:instrText>
            </w:r>
            <w:r w:rsidR="00CF145B">
              <w:rPr>
                <w:noProof/>
                <w:webHidden/>
              </w:rPr>
            </w:r>
            <w:r w:rsidR="00CF145B">
              <w:rPr>
                <w:noProof/>
                <w:webHidden/>
              </w:rPr>
              <w:fldChar w:fldCharType="separate"/>
            </w:r>
            <w:r w:rsidR="00CF145B">
              <w:rPr>
                <w:noProof/>
                <w:webHidden/>
              </w:rPr>
              <w:t>26</w:t>
            </w:r>
            <w:r w:rsidR="00CF145B">
              <w:rPr>
                <w:noProof/>
                <w:webHidden/>
              </w:rPr>
              <w:fldChar w:fldCharType="end"/>
            </w:r>
          </w:hyperlink>
        </w:p>
        <w:p w14:paraId="3CEA57EF" w14:textId="77777777" w:rsidR="00CF145B" w:rsidRDefault="0064767D">
          <w:pPr>
            <w:pStyle w:val="TOC2"/>
            <w:tabs>
              <w:tab w:val="left" w:pos="880"/>
              <w:tab w:val="right" w:leader="dot" w:pos="9016"/>
            </w:tabs>
            <w:rPr>
              <w:rFonts w:eastAsiaTheme="minorEastAsia"/>
              <w:noProof/>
              <w:lang w:eastAsia="en-GB"/>
            </w:rPr>
          </w:pPr>
          <w:hyperlink w:anchor="_Toc511977115" w:history="1">
            <w:r w:rsidR="00CF145B" w:rsidRPr="00701D9F">
              <w:rPr>
                <w:rStyle w:val="Hyperlink"/>
                <w:noProof/>
              </w:rPr>
              <w:t>3.6.</w:t>
            </w:r>
            <w:r w:rsidR="00CF145B">
              <w:rPr>
                <w:rFonts w:eastAsiaTheme="minorEastAsia"/>
                <w:noProof/>
                <w:lang w:eastAsia="en-GB"/>
              </w:rPr>
              <w:tab/>
            </w:r>
            <w:r w:rsidR="00CF145B" w:rsidRPr="00701D9F">
              <w:rPr>
                <w:rStyle w:val="Hyperlink"/>
                <w:noProof/>
              </w:rPr>
              <w:t>Critical review</w:t>
            </w:r>
            <w:r w:rsidR="00CF145B">
              <w:rPr>
                <w:noProof/>
                <w:webHidden/>
              </w:rPr>
              <w:tab/>
            </w:r>
            <w:r w:rsidR="00CF145B">
              <w:rPr>
                <w:noProof/>
                <w:webHidden/>
              </w:rPr>
              <w:fldChar w:fldCharType="begin"/>
            </w:r>
            <w:r w:rsidR="00CF145B">
              <w:rPr>
                <w:noProof/>
                <w:webHidden/>
              </w:rPr>
              <w:instrText xml:space="preserve"> PAGEREF _Toc511977115 \h </w:instrText>
            </w:r>
            <w:r w:rsidR="00CF145B">
              <w:rPr>
                <w:noProof/>
                <w:webHidden/>
              </w:rPr>
            </w:r>
            <w:r w:rsidR="00CF145B">
              <w:rPr>
                <w:noProof/>
                <w:webHidden/>
              </w:rPr>
              <w:fldChar w:fldCharType="separate"/>
            </w:r>
            <w:r w:rsidR="00CF145B">
              <w:rPr>
                <w:noProof/>
                <w:webHidden/>
              </w:rPr>
              <w:t>29</w:t>
            </w:r>
            <w:r w:rsidR="00CF145B">
              <w:rPr>
                <w:noProof/>
                <w:webHidden/>
              </w:rPr>
              <w:fldChar w:fldCharType="end"/>
            </w:r>
          </w:hyperlink>
        </w:p>
        <w:p w14:paraId="053C2D77" w14:textId="77777777" w:rsidR="00CF145B" w:rsidRDefault="0064767D">
          <w:pPr>
            <w:pStyle w:val="TOC1"/>
            <w:tabs>
              <w:tab w:val="left" w:pos="440"/>
              <w:tab w:val="right" w:leader="dot" w:pos="9016"/>
            </w:tabs>
            <w:rPr>
              <w:rFonts w:eastAsiaTheme="minorEastAsia"/>
              <w:noProof/>
              <w:lang w:eastAsia="en-GB"/>
            </w:rPr>
          </w:pPr>
          <w:hyperlink w:anchor="_Toc511977116" w:history="1">
            <w:r w:rsidR="00CF145B" w:rsidRPr="00701D9F">
              <w:rPr>
                <w:rStyle w:val="Hyperlink"/>
                <w:noProof/>
              </w:rPr>
              <w:t>4.</w:t>
            </w:r>
            <w:r w:rsidR="00CF145B">
              <w:rPr>
                <w:rFonts w:eastAsiaTheme="minorEastAsia"/>
                <w:noProof/>
                <w:lang w:eastAsia="en-GB"/>
              </w:rPr>
              <w:tab/>
            </w:r>
            <w:r w:rsidR="00CF145B" w:rsidRPr="00701D9F">
              <w:rPr>
                <w:rStyle w:val="Hyperlink"/>
                <w:noProof/>
              </w:rPr>
              <w:t>Research and Development Methodology</w:t>
            </w:r>
            <w:r w:rsidR="00CF145B">
              <w:rPr>
                <w:noProof/>
                <w:webHidden/>
              </w:rPr>
              <w:tab/>
            </w:r>
            <w:r w:rsidR="00CF145B">
              <w:rPr>
                <w:noProof/>
                <w:webHidden/>
              </w:rPr>
              <w:fldChar w:fldCharType="begin"/>
            </w:r>
            <w:r w:rsidR="00CF145B">
              <w:rPr>
                <w:noProof/>
                <w:webHidden/>
              </w:rPr>
              <w:instrText xml:space="preserve"> PAGEREF _Toc511977116 \h </w:instrText>
            </w:r>
            <w:r w:rsidR="00CF145B">
              <w:rPr>
                <w:noProof/>
                <w:webHidden/>
              </w:rPr>
            </w:r>
            <w:r w:rsidR="00CF145B">
              <w:rPr>
                <w:noProof/>
                <w:webHidden/>
              </w:rPr>
              <w:fldChar w:fldCharType="separate"/>
            </w:r>
            <w:r w:rsidR="00CF145B">
              <w:rPr>
                <w:noProof/>
                <w:webHidden/>
              </w:rPr>
              <w:t>31</w:t>
            </w:r>
            <w:r w:rsidR="00CF145B">
              <w:rPr>
                <w:noProof/>
                <w:webHidden/>
              </w:rPr>
              <w:fldChar w:fldCharType="end"/>
            </w:r>
          </w:hyperlink>
        </w:p>
        <w:p w14:paraId="70A8E633" w14:textId="77777777" w:rsidR="00CF145B" w:rsidRDefault="0064767D">
          <w:pPr>
            <w:pStyle w:val="TOC2"/>
            <w:tabs>
              <w:tab w:val="left" w:pos="880"/>
              <w:tab w:val="right" w:leader="dot" w:pos="9016"/>
            </w:tabs>
            <w:rPr>
              <w:rFonts w:eastAsiaTheme="minorEastAsia"/>
              <w:noProof/>
              <w:lang w:eastAsia="en-GB"/>
            </w:rPr>
          </w:pPr>
          <w:hyperlink w:anchor="_Toc511977117" w:history="1">
            <w:r w:rsidR="00CF145B" w:rsidRPr="00701D9F">
              <w:rPr>
                <w:rStyle w:val="Hyperlink"/>
                <w:noProof/>
              </w:rPr>
              <w:t>4.1.</w:t>
            </w:r>
            <w:r w:rsidR="00CF145B">
              <w:rPr>
                <w:rFonts w:eastAsiaTheme="minorEastAsia"/>
                <w:noProof/>
                <w:lang w:eastAsia="en-GB"/>
              </w:rPr>
              <w:tab/>
            </w:r>
            <w:r w:rsidR="00CF145B" w:rsidRPr="00701D9F">
              <w:rPr>
                <w:rStyle w:val="Hyperlink"/>
                <w:noProof/>
              </w:rPr>
              <w:t>Philosophy</w:t>
            </w:r>
            <w:r w:rsidR="00CF145B">
              <w:rPr>
                <w:noProof/>
                <w:webHidden/>
              </w:rPr>
              <w:tab/>
            </w:r>
            <w:r w:rsidR="00CF145B">
              <w:rPr>
                <w:noProof/>
                <w:webHidden/>
              </w:rPr>
              <w:fldChar w:fldCharType="begin"/>
            </w:r>
            <w:r w:rsidR="00CF145B">
              <w:rPr>
                <w:noProof/>
                <w:webHidden/>
              </w:rPr>
              <w:instrText xml:space="preserve"> PAGEREF _Toc511977117 \h </w:instrText>
            </w:r>
            <w:r w:rsidR="00CF145B">
              <w:rPr>
                <w:noProof/>
                <w:webHidden/>
              </w:rPr>
            </w:r>
            <w:r w:rsidR="00CF145B">
              <w:rPr>
                <w:noProof/>
                <w:webHidden/>
              </w:rPr>
              <w:fldChar w:fldCharType="separate"/>
            </w:r>
            <w:r w:rsidR="00CF145B">
              <w:rPr>
                <w:noProof/>
                <w:webHidden/>
              </w:rPr>
              <w:t>31</w:t>
            </w:r>
            <w:r w:rsidR="00CF145B">
              <w:rPr>
                <w:noProof/>
                <w:webHidden/>
              </w:rPr>
              <w:fldChar w:fldCharType="end"/>
            </w:r>
          </w:hyperlink>
        </w:p>
        <w:p w14:paraId="1A9426AB" w14:textId="77777777" w:rsidR="00CF145B" w:rsidRDefault="0064767D">
          <w:pPr>
            <w:pStyle w:val="TOC2"/>
            <w:tabs>
              <w:tab w:val="left" w:pos="880"/>
              <w:tab w:val="right" w:leader="dot" w:pos="9016"/>
            </w:tabs>
            <w:rPr>
              <w:rFonts w:eastAsiaTheme="minorEastAsia"/>
              <w:noProof/>
              <w:lang w:eastAsia="en-GB"/>
            </w:rPr>
          </w:pPr>
          <w:hyperlink w:anchor="_Toc511977118" w:history="1">
            <w:r w:rsidR="00CF145B" w:rsidRPr="00701D9F">
              <w:rPr>
                <w:rStyle w:val="Hyperlink"/>
                <w:noProof/>
              </w:rPr>
              <w:t>4.2.</w:t>
            </w:r>
            <w:r w:rsidR="00CF145B">
              <w:rPr>
                <w:rFonts w:eastAsiaTheme="minorEastAsia"/>
                <w:noProof/>
                <w:lang w:eastAsia="en-GB"/>
              </w:rPr>
              <w:tab/>
            </w:r>
            <w:r w:rsidR="00CF145B" w:rsidRPr="00701D9F">
              <w:rPr>
                <w:rStyle w:val="Hyperlink"/>
                <w:noProof/>
              </w:rPr>
              <w:t>Approach</w:t>
            </w:r>
            <w:r w:rsidR="00CF145B">
              <w:rPr>
                <w:noProof/>
                <w:webHidden/>
              </w:rPr>
              <w:tab/>
            </w:r>
            <w:r w:rsidR="00CF145B">
              <w:rPr>
                <w:noProof/>
                <w:webHidden/>
              </w:rPr>
              <w:fldChar w:fldCharType="begin"/>
            </w:r>
            <w:r w:rsidR="00CF145B">
              <w:rPr>
                <w:noProof/>
                <w:webHidden/>
              </w:rPr>
              <w:instrText xml:space="preserve"> PAGEREF _Toc511977118 \h </w:instrText>
            </w:r>
            <w:r w:rsidR="00CF145B">
              <w:rPr>
                <w:noProof/>
                <w:webHidden/>
              </w:rPr>
            </w:r>
            <w:r w:rsidR="00CF145B">
              <w:rPr>
                <w:noProof/>
                <w:webHidden/>
              </w:rPr>
              <w:fldChar w:fldCharType="separate"/>
            </w:r>
            <w:r w:rsidR="00CF145B">
              <w:rPr>
                <w:noProof/>
                <w:webHidden/>
              </w:rPr>
              <w:t>31</w:t>
            </w:r>
            <w:r w:rsidR="00CF145B">
              <w:rPr>
                <w:noProof/>
                <w:webHidden/>
              </w:rPr>
              <w:fldChar w:fldCharType="end"/>
            </w:r>
          </w:hyperlink>
        </w:p>
        <w:p w14:paraId="409C3694" w14:textId="77777777" w:rsidR="00CF145B" w:rsidRDefault="0064767D">
          <w:pPr>
            <w:pStyle w:val="TOC2"/>
            <w:tabs>
              <w:tab w:val="left" w:pos="880"/>
              <w:tab w:val="right" w:leader="dot" w:pos="9016"/>
            </w:tabs>
            <w:rPr>
              <w:rFonts w:eastAsiaTheme="minorEastAsia"/>
              <w:noProof/>
              <w:lang w:eastAsia="en-GB"/>
            </w:rPr>
          </w:pPr>
          <w:hyperlink w:anchor="_Toc511977119" w:history="1">
            <w:r w:rsidR="00CF145B" w:rsidRPr="00701D9F">
              <w:rPr>
                <w:rStyle w:val="Hyperlink"/>
                <w:noProof/>
              </w:rPr>
              <w:t>4.3.</w:t>
            </w:r>
            <w:r w:rsidR="00CF145B">
              <w:rPr>
                <w:rFonts w:eastAsiaTheme="minorEastAsia"/>
                <w:noProof/>
                <w:lang w:eastAsia="en-GB"/>
              </w:rPr>
              <w:tab/>
            </w:r>
            <w:r w:rsidR="00CF145B" w:rsidRPr="00701D9F">
              <w:rPr>
                <w:rStyle w:val="Hyperlink"/>
                <w:noProof/>
              </w:rPr>
              <w:t>Strategy</w:t>
            </w:r>
            <w:r w:rsidR="00CF145B">
              <w:rPr>
                <w:noProof/>
                <w:webHidden/>
              </w:rPr>
              <w:tab/>
            </w:r>
            <w:r w:rsidR="00CF145B">
              <w:rPr>
                <w:noProof/>
                <w:webHidden/>
              </w:rPr>
              <w:fldChar w:fldCharType="begin"/>
            </w:r>
            <w:r w:rsidR="00CF145B">
              <w:rPr>
                <w:noProof/>
                <w:webHidden/>
              </w:rPr>
              <w:instrText xml:space="preserve"> PAGEREF _Toc511977119 \h </w:instrText>
            </w:r>
            <w:r w:rsidR="00CF145B">
              <w:rPr>
                <w:noProof/>
                <w:webHidden/>
              </w:rPr>
            </w:r>
            <w:r w:rsidR="00CF145B">
              <w:rPr>
                <w:noProof/>
                <w:webHidden/>
              </w:rPr>
              <w:fldChar w:fldCharType="separate"/>
            </w:r>
            <w:r w:rsidR="00CF145B">
              <w:rPr>
                <w:noProof/>
                <w:webHidden/>
              </w:rPr>
              <w:t>32</w:t>
            </w:r>
            <w:r w:rsidR="00CF145B">
              <w:rPr>
                <w:noProof/>
                <w:webHidden/>
              </w:rPr>
              <w:fldChar w:fldCharType="end"/>
            </w:r>
          </w:hyperlink>
        </w:p>
        <w:p w14:paraId="43E6980B" w14:textId="77777777" w:rsidR="00CF145B" w:rsidRDefault="0064767D">
          <w:pPr>
            <w:pStyle w:val="TOC2"/>
            <w:tabs>
              <w:tab w:val="left" w:pos="880"/>
              <w:tab w:val="right" w:leader="dot" w:pos="9016"/>
            </w:tabs>
            <w:rPr>
              <w:rFonts w:eastAsiaTheme="minorEastAsia"/>
              <w:noProof/>
              <w:lang w:eastAsia="en-GB"/>
            </w:rPr>
          </w:pPr>
          <w:hyperlink w:anchor="_Toc511977120" w:history="1">
            <w:r w:rsidR="00CF145B" w:rsidRPr="00701D9F">
              <w:rPr>
                <w:rStyle w:val="Hyperlink"/>
                <w:noProof/>
              </w:rPr>
              <w:t>4.4.</w:t>
            </w:r>
            <w:r w:rsidR="00CF145B">
              <w:rPr>
                <w:rFonts w:eastAsiaTheme="minorEastAsia"/>
                <w:noProof/>
                <w:lang w:eastAsia="en-GB"/>
              </w:rPr>
              <w:tab/>
            </w:r>
            <w:r w:rsidR="00CF145B" w:rsidRPr="00701D9F">
              <w:rPr>
                <w:rStyle w:val="Hyperlink"/>
                <w:noProof/>
              </w:rPr>
              <w:t>Time Horizon</w:t>
            </w:r>
            <w:r w:rsidR="00CF145B">
              <w:rPr>
                <w:noProof/>
                <w:webHidden/>
              </w:rPr>
              <w:tab/>
            </w:r>
            <w:r w:rsidR="00CF145B">
              <w:rPr>
                <w:noProof/>
                <w:webHidden/>
              </w:rPr>
              <w:fldChar w:fldCharType="begin"/>
            </w:r>
            <w:r w:rsidR="00CF145B">
              <w:rPr>
                <w:noProof/>
                <w:webHidden/>
              </w:rPr>
              <w:instrText xml:space="preserve"> PAGEREF _Toc511977120 \h </w:instrText>
            </w:r>
            <w:r w:rsidR="00CF145B">
              <w:rPr>
                <w:noProof/>
                <w:webHidden/>
              </w:rPr>
            </w:r>
            <w:r w:rsidR="00CF145B">
              <w:rPr>
                <w:noProof/>
                <w:webHidden/>
              </w:rPr>
              <w:fldChar w:fldCharType="separate"/>
            </w:r>
            <w:r w:rsidR="00CF145B">
              <w:rPr>
                <w:noProof/>
                <w:webHidden/>
              </w:rPr>
              <w:t>33</w:t>
            </w:r>
            <w:r w:rsidR="00CF145B">
              <w:rPr>
                <w:noProof/>
                <w:webHidden/>
              </w:rPr>
              <w:fldChar w:fldCharType="end"/>
            </w:r>
          </w:hyperlink>
        </w:p>
        <w:p w14:paraId="0063B465" w14:textId="77777777" w:rsidR="00CF145B" w:rsidRDefault="0064767D">
          <w:pPr>
            <w:pStyle w:val="TOC2"/>
            <w:tabs>
              <w:tab w:val="left" w:pos="880"/>
              <w:tab w:val="right" w:leader="dot" w:pos="9016"/>
            </w:tabs>
            <w:rPr>
              <w:rFonts w:eastAsiaTheme="minorEastAsia"/>
              <w:noProof/>
              <w:lang w:eastAsia="en-GB"/>
            </w:rPr>
          </w:pPr>
          <w:hyperlink w:anchor="_Toc511977121" w:history="1">
            <w:r w:rsidR="00CF145B" w:rsidRPr="00701D9F">
              <w:rPr>
                <w:rStyle w:val="Hyperlink"/>
                <w:noProof/>
              </w:rPr>
              <w:t>4.5.</w:t>
            </w:r>
            <w:r w:rsidR="00CF145B">
              <w:rPr>
                <w:rFonts w:eastAsiaTheme="minorEastAsia"/>
                <w:noProof/>
                <w:lang w:eastAsia="en-GB"/>
              </w:rPr>
              <w:tab/>
            </w:r>
            <w:r w:rsidR="00CF145B" w:rsidRPr="00701D9F">
              <w:rPr>
                <w:rStyle w:val="Hyperlink"/>
                <w:noProof/>
              </w:rPr>
              <w:t>Data Collection Methods</w:t>
            </w:r>
            <w:r w:rsidR="00CF145B">
              <w:rPr>
                <w:noProof/>
                <w:webHidden/>
              </w:rPr>
              <w:tab/>
            </w:r>
            <w:r w:rsidR="00CF145B">
              <w:rPr>
                <w:noProof/>
                <w:webHidden/>
              </w:rPr>
              <w:fldChar w:fldCharType="begin"/>
            </w:r>
            <w:r w:rsidR="00CF145B">
              <w:rPr>
                <w:noProof/>
                <w:webHidden/>
              </w:rPr>
              <w:instrText xml:space="preserve"> PAGEREF _Toc511977121 \h </w:instrText>
            </w:r>
            <w:r w:rsidR="00CF145B">
              <w:rPr>
                <w:noProof/>
                <w:webHidden/>
              </w:rPr>
            </w:r>
            <w:r w:rsidR="00CF145B">
              <w:rPr>
                <w:noProof/>
                <w:webHidden/>
              </w:rPr>
              <w:fldChar w:fldCharType="separate"/>
            </w:r>
            <w:r w:rsidR="00CF145B">
              <w:rPr>
                <w:noProof/>
                <w:webHidden/>
              </w:rPr>
              <w:t>33</w:t>
            </w:r>
            <w:r w:rsidR="00CF145B">
              <w:rPr>
                <w:noProof/>
                <w:webHidden/>
              </w:rPr>
              <w:fldChar w:fldCharType="end"/>
            </w:r>
          </w:hyperlink>
        </w:p>
        <w:p w14:paraId="0C0C245E" w14:textId="77777777" w:rsidR="00CF145B" w:rsidRDefault="0064767D">
          <w:pPr>
            <w:pStyle w:val="TOC2"/>
            <w:tabs>
              <w:tab w:val="left" w:pos="880"/>
              <w:tab w:val="right" w:leader="dot" w:pos="9016"/>
            </w:tabs>
            <w:rPr>
              <w:rFonts w:eastAsiaTheme="minorEastAsia"/>
              <w:noProof/>
              <w:lang w:eastAsia="en-GB"/>
            </w:rPr>
          </w:pPr>
          <w:hyperlink w:anchor="_Toc511977122" w:history="1">
            <w:r w:rsidR="00CF145B" w:rsidRPr="00701D9F">
              <w:rPr>
                <w:rStyle w:val="Hyperlink"/>
                <w:noProof/>
              </w:rPr>
              <w:t>4.6.</w:t>
            </w:r>
            <w:r w:rsidR="00CF145B">
              <w:rPr>
                <w:rFonts w:eastAsiaTheme="minorEastAsia"/>
                <w:noProof/>
                <w:lang w:eastAsia="en-GB"/>
              </w:rPr>
              <w:tab/>
            </w:r>
            <w:r w:rsidR="00CF145B" w:rsidRPr="00701D9F">
              <w:rPr>
                <w:rStyle w:val="Hyperlink"/>
                <w:noProof/>
              </w:rPr>
              <w:t>Ethical/Legal Issues</w:t>
            </w:r>
            <w:r w:rsidR="00CF145B">
              <w:rPr>
                <w:noProof/>
                <w:webHidden/>
              </w:rPr>
              <w:tab/>
            </w:r>
            <w:r w:rsidR="00CF145B">
              <w:rPr>
                <w:noProof/>
                <w:webHidden/>
              </w:rPr>
              <w:fldChar w:fldCharType="begin"/>
            </w:r>
            <w:r w:rsidR="00CF145B">
              <w:rPr>
                <w:noProof/>
                <w:webHidden/>
              </w:rPr>
              <w:instrText xml:space="preserve"> PAGEREF _Toc511977122 \h </w:instrText>
            </w:r>
            <w:r w:rsidR="00CF145B">
              <w:rPr>
                <w:noProof/>
                <w:webHidden/>
              </w:rPr>
            </w:r>
            <w:r w:rsidR="00CF145B">
              <w:rPr>
                <w:noProof/>
                <w:webHidden/>
              </w:rPr>
              <w:fldChar w:fldCharType="separate"/>
            </w:r>
            <w:r w:rsidR="00CF145B">
              <w:rPr>
                <w:noProof/>
                <w:webHidden/>
              </w:rPr>
              <w:t>33</w:t>
            </w:r>
            <w:r w:rsidR="00CF145B">
              <w:rPr>
                <w:noProof/>
                <w:webHidden/>
              </w:rPr>
              <w:fldChar w:fldCharType="end"/>
            </w:r>
          </w:hyperlink>
        </w:p>
        <w:p w14:paraId="48DBDAEE" w14:textId="77777777" w:rsidR="00CF145B" w:rsidRDefault="0064767D">
          <w:pPr>
            <w:pStyle w:val="TOC2"/>
            <w:tabs>
              <w:tab w:val="left" w:pos="880"/>
              <w:tab w:val="right" w:leader="dot" w:pos="9016"/>
            </w:tabs>
            <w:rPr>
              <w:rFonts w:eastAsiaTheme="minorEastAsia"/>
              <w:noProof/>
              <w:lang w:eastAsia="en-GB"/>
            </w:rPr>
          </w:pPr>
          <w:hyperlink w:anchor="_Toc511977123" w:history="1">
            <w:r w:rsidR="00CF145B" w:rsidRPr="00701D9F">
              <w:rPr>
                <w:rStyle w:val="Hyperlink"/>
                <w:noProof/>
              </w:rPr>
              <w:t>4.7.</w:t>
            </w:r>
            <w:r w:rsidR="00CF145B">
              <w:rPr>
                <w:rFonts w:eastAsiaTheme="minorEastAsia"/>
                <w:noProof/>
                <w:lang w:eastAsia="en-GB"/>
              </w:rPr>
              <w:tab/>
            </w:r>
            <w:r w:rsidR="00CF145B" w:rsidRPr="00701D9F">
              <w:rPr>
                <w:rStyle w:val="Hyperlink"/>
                <w:noProof/>
              </w:rPr>
              <w:t>Development Methodology</w:t>
            </w:r>
            <w:r w:rsidR="00CF145B">
              <w:rPr>
                <w:noProof/>
                <w:webHidden/>
              </w:rPr>
              <w:tab/>
            </w:r>
            <w:r w:rsidR="00CF145B">
              <w:rPr>
                <w:noProof/>
                <w:webHidden/>
              </w:rPr>
              <w:fldChar w:fldCharType="begin"/>
            </w:r>
            <w:r w:rsidR="00CF145B">
              <w:rPr>
                <w:noProof/>
                <w:webHidden/>
              </w:rPr>
              <w:instrText xml:space="preserve"> PAGEREF _Toc511977123 \h </w:instrText>
            </w:r>
            <w:r w:rsidR="00CF145B">
              <w:rPr>
                <w:noProof/>
                <w:webHidden/>
              </w:rPr>
            </w:r>
            <w:r w:rsidR="00CF145B">
              <w:rPr>
                <w:noProof/>
                <w:webHidden/>
              </w:rPr>
              <w:fldChar w:fldCharType="separate"/>
            </w:r>
            <w:r w:rsidR="00CF145B">
              <w:rPr>
                <w:noProof/>
                <w:webHidden/>
              </w:rPr>
              <w:t>33</w:t>
            </w:r>
            <w:r w:rsidR="00CF145B">
              <w:rPr>
                <w:noProof/>
                <w:webHidden/>
              </w:rPr>
              <w:fldChar w:fldCharType="end"/>
            </w:r>
          </w:hyperlink>
        </w:p>
        <w:p w14:paraId="356AA7D5" w14:textId="77777777" w:rsidR="00CF145B" w:rsidRDefault="0064767D">
          <w:pPr>
            <w:pStyle w:val="TOC2"/>
            <w:tabs>
              <w:tab w:val="left" w:pos="880"/>
              <w:tab w:val="right" w:leader="dot" w:pos="9016"/>
            </w:tabs>
            <w:rPr>
              <w:rFonts w:eastAsiaTheme="minorEastAsia"/>
              <w:noProof/>
              <w:lang w:eastAsia="en-GB"/>
            </w:rPr>
          </w:pPr>
          <w:hyperlink w:anchor="_Toc511977124" w:history="1">
            <w:r w:rsidR="00CF145B" w:rsidRPr="00701D9F">
              <w:rPr>
                <w:rStyle w:val="Hyperlink"/>
                <w:noProof/>
              </w:rPr>
              <w:t>4.8.</w:t>
            </w:r>
            <w:r w:rsidR="00CF145B">
              <w:rPr>
                <w:rFonts w:eastAsiaTheme="minorEastAsia"/>
                <w:noProof/>
                <w:lang w:eastAsia="en-GB"/>
              </w:rPr>
              <w:tab/>
            </w:r>
            <w:r w:rsidR="00CF145B" w:rsidRPr="00701D9F">
              <w:rPr>
                <w:rStyle w:val="Hyperlink"/>
                <w:noProof/>
              </w:rPr>
              <w:t>Success Criteria</w:t>
            </w:r>
            <w:r w:rsidR="00CF145B">
              <w:rPr>
                <w:noProof/>
                <w:webHidden/>
              </w:rPr>
              <w:tab/>
            </w:r>
            <w:r w:rsidR="00CF145B">
              <w:rPr>
                <w:noProof/>
                <w:webHidden/>
              </w:rPr>
              <w:fldChar w:fldCharType="begin"/>
            </w:r>
            <w:r w:rsidR="00CF145B">
              <w:rPr>
                <w:noProof/>
                <w:webHidden/>
              </w:rPr>
              <w:instrText xml:space="preserve"> PAGEREF _Toc511977124 \h </w:instrText>
            </w:r>
            <w:r w:rsidR="00CF145B">
              <w:rPr>
                <w:noProof/>
                <w:webHidden/>
              </w:rPr>
            </w:r>
            <w:r w:rsidR="00CF145B">
              <w:rPr>
                <w:noProof/>
                <w:webHidden/>
              </w:rPr>
              <w:fldChar w:fldCharType="separate"/>
            </w:r>
            <w:r w:rsidR="00CF145B">
              <w:rPr>
                <w:noProof/>
                <w:webHidden/>
              </w:rPr>
              <w:t>34</w:t>
            </w:r>
            <w:r w:rsidR="00CF145B">
              <w:rPr>
                <w:noProof/>
                <w:webHidden/>
              </w:rPr>
              <w:fldChar w:fldCharType="end"/>
            </w:r>
          </w:hyperlink>
        </w:p>
        <w:p w14:paraId="57B55697" w14:textId="77777777" w:rsidR="00CF145B" w:rsidRDefault="0064767D">
          <w:pPr>
            <w:pStyle w:val="TOC1"/>
            <w:tabs>
              <w:tab w:val="left" w:pos="440"/>
              <w:tab w:val="right" w:leader="dot" w:pos="9016"/>
            </w:tabs>
            <w:rPr>
              <w:rFonts w:eastAsiaTheme="minorEastAsia"/>
              <w:noProof/>
              <w:lang w:eastAsia="en-GB"/>
            </w:rPr>
          </w:pPr>
          <w:hyperlink w:anchor="_Toc511977125" w:history="1">
            <w:r w:rsidR="00CF145B" w:rsidRPr="00701D9F">
              <w:rPr>
                <w:rStyle w:val="Hyperlink"/>
                <w:noProof/>
              </w:rPr>
              <w:t>5.</w:t>
            </w:r>
            <w:r w:rsidR="00CF145B">
              <w:rPr>
                <w:rFonts w:eastAsiaTheme="minorEastAsia"/>
                <w:noProof/>
                <w:lang w:eastAsia="en-GB"/>
              </w:rPr>
              <w:tab/>
            </w:r>
            <w:r w:rsidR="00CF145B" w:rsidRPr="00701D9F">
              <w:rPr>
                <w:rStyle w:val="Hyperlink"/>
                <w:noProof/>
              </w:rPr>
              <w:t>Development</w:t>
            </w:r>
            <w:r w:rsidR="00CF145B">
              <w:rPr>
                <w:noProof/>
                <w:webHidden/>
              </w:rPr>
              <w:tab/>
            </w:r>
            <w:r w:rsidR="00CF145B">
              <w:rPr>
                <w:noProof/>
                <w:webHidden/>
              </w:rPr>
              <w:fldChar w:fldCharType="begin"/>
            </w:r>
            <w:r w:rsidR="00CF145B">
              <w:rPr>
                <w:noProof/>
                <w:webHidden/>
              </w:rPr>
              <w:instrText xml:space="preserve"> PAGEREF _Toc511977125 \h </w:instrText>
            </w:r>
            <w:r w:rsidR="00CF145B">
              <w:rPr>
                <w:noProof/>
                <w:webHidden/>
              </w:rPr>
            </w:r>
            <w:r w:rsidR="00CF145B">
              <w:rPr>
                <w:noProof/>
                <w:webHidden/>
              </w:rPr>
              <w:fldChar w:fldCharType="separate"/>
            </w:r>
            <w:r w:rsidR="00CF145B">
              <w:rPr>
                <w:noProof/>
                <w:webHidden/>
              </w:rPr>
              <w:t>35</w:t>
            </w:r>
            <w:r w:rsidR="00CF145B">
              <w:rPr>
                <w:noProof/>
                <w:webHidden/>
              </w:rPr>
              <w:fldChar w:fldCharType="end"/>
            </w:r>
          </w:hyperlink>
        </w:p>
        <w:p w14:paraId="62C7D23E" w14:textId="77777777" w:rsidR="00CF145B" w:rsidRDefault="0064767D">
          <w:pPr>
            <w:pStyle w:val="TOC2"/>
            <w:tabs>
              <w:tab w:val="left" w:pos="880"/>
              <w:tab w:val="right" w:leader="dot" w:pos="9016"/>
            </w:tabs>
            <w:rPr>
              <w:rFonts w:eastAsiaTheme="minorEastAsia"/>
              <w:noProof/>
              <w:lang w:eastAsia="en-GB"/>
            </w:rPr>
          </w:pPr>
          <w:hyperlink w:anchor="_Toc511977126" w:history="1">
            <w:r w:rsidR="00CF145B" w:rsidRPr="00701D9F">
              <w:rPr>
                <w:rStyle w:val="Hyperlink"/>
                <w:noProof/>
              </w:rPr>
              <w:t>5.1.</w:t>
            </w:r>
            <w:r w:rsidR="00CF145B">
              <w:rPr>
                <w:rFonts w:eastAsiaTheme="minorEastAsia"/>
                <w:noProof/>
                <w:lang w:eastAsia="en-GB"/>
              </w:rPr>
              <w:tab/>
            </w:r>
            <w:r w:rsidR="00CF145B" w:rsidRPr="00701D9F">
              <w:rPr>
                <w:rStyle w:val="Hyperlink"/>
                <w:noProof/>
              </w:rPr>
              <w:t>Introduction</w:t>
            </w:r>
            <w:r w:rsidR="00CF145B">
              <w:rPr>
                <w:noProof/>
                <w:webHidden/>
              </w:rPr>
              <w:tab/>
            </w:r>
            <w:r w:rsidR="00CF145B">
              <w:rPr>
                <w:noProof/>
                <w:webHidden/>
              </w:rPr>
              <w:fldChar w:fldCharType="begin"/>
            </w:r>
            <w:r w:rsidR="00CF145B">
              <w:rPr>
                <w:noProof/>
                <w:webHidden/>
              </w:rPr>
              <w:instrText xml:space="preserve"> PAGEREF _Toc511977126 \h </w:instrText>
            </w:r>
            <w:r w:rsidR="00CF145B">
              <w:rPr>
                <w:noProof/>
                <w:webHidden/>
              </w:rPr>
            </w:r>
            <w:r w:rsidR="00CF145B">
              <w:rPr>
                <w:noProof/>
                <w:webHidden/>
              </w:rPr>
              <w:fldChar w:fldCharType="separate"/>
            </w:r>
            <w:r w:rsidR="00CF145B">
              <w:rPr>
                <w:noProof/>
                <w:webHidden/>
              </w:rPr>
              <w:t>35</w:t>
            </w:r>
            <w:r w:rsidR="00CF145B">
              <w:rPr>
                <w:noProof/>
                <w:webHidden/>
              </w:rPr>
              <w:fldChar w:fldCharType="end"/>
            </w:r>
          </w:hyperlink>
        </w:p>
        <w:p w14:paraId="26D98A3D" w14:textId="77777777" w:rsidR="00CF145B" w:rsidRDefault="0064767D">
          <w:pPr>
            <w:pStyle w:val="TOC2"/>
            <w:tabs>
              <w:tab w:val="left" w:pos="880"/>
              <w:tab w:val="right" w:leader="dot" w:pos="9016"/>
            </w:tabs>
            <w:rPr>
              <w:rFonts w:eastAsiaTheme="minorEastAsia"/>
              <w:noProof/>
              <w:lang w:eastAsia="en-GB"/>
            </w:rPr>
          </w:pPr>
          <w:hyperlink w:anchor="_Toc511977127" w:history="1">
            <w:r w:rsidR="00CF145B" w:rsidRPr="00701D9F">
              <w:rPr>
                <w:rStyle w:val="Hyperlink"/>
                <w:noProof/>
              </w:rPr>
              <w:t>5.2.</w:t>
            </w:r>
            <w:r w:rsidR="00CF145B">
              <w:rPr>
                <w:rFonts w:eastAsiaTheme="minorEastAsia"/>
                <w:noProof/>
                <w:lang w:eastAsia="en-GB"/>
              </w:rPr>
              <w:tab/>
            </w:r>
            <w:r w:rsidR="00CF145B" w:rsidRPr="00701D9F">
              <w:rPr>
                <w:rStyle w:val="Hyperlink"/>
                <w:noProof/>
              </w:rPr>
              <w:t>Design and Implementation</w:t>
            </w:r>
            <w:r w:rsidR="00CF145B">
              <w:rPr>
                <w:noProof/>
                <w:webHidden/>
              </w:rPr>
              <w:tab/>
            </w:r>
            <w:r w:rsidR="00CF145B">
              <w:rPr>
                <w:noProof/>
                <w:webHidden/>
              </w:rPr>
              <w:fldChar w:fldCharType="begin"/>
            </w:r>
            <w:r w:rsidR="00CF145B">
              <w:rPr>
                <w:noProof/>
                <w:webHidden/>
              </w:rPr>
              <w:instrText xml:space="preserve"> PAGEREF _Toc511977127 \h </w:instrText>
            </w:r>
            <w:r w:rsidR="00CF145B">
              <w:rPr>
                <w:noProof/>
                <w:webHidden/>
              </w:rPr>
            </w:r>
            <w:r w:rsidR="00CF145B">
              <w:rPr>
                <w:noProof/>
                <w:webHidden/>
              </w:rPr>
              <w:fldChar w:fldCharType="separate"/>
            </w:r>
            <w:r w:rsidR="00CF145B">
              <w:rPr>
                <w:noProof/>
                <w:webHidden/>
              </w:rPr>
              <w:t>35</w:t>
            </w:r>
            <w:r w:rsidR="00CF145B">
              <w:rPr>
                <w:noProof/>
                <w:webHidden/>
              </w:rPr>
              <w:fldChar w:fldCharType="end"/>
            </w:r>
          </w:hyperlink>
        </w:p>
        <w:p w14:paraId="0299075A" w14:textId="77777777" w:rsidR="00CF145B" w:rsidRDefault="0064767D">
          <w:pPr>
            <w:pStyle w:val="TOC3"/>
            <w:tabs>
              <w:tab w:val="left" w:pos="1320"/>
              <w:tab w:val="right" w:leader="dot" w:pos="9016"/>
            </w:tabs>
            <w:rPr>
              <w:rFonts w:eastAsiaTheme="minorEastAsia"/>
              <w:noProof/>
              <w:lang w:eastAsia="en-GB"/>
            </w:rPr>
          </w:pPr>
          <w:hyperlink w:anchor="_Toc511977128" w:history="1">
            <w:r w:rsidR="00CF145B" w:rsidRPr="00701D9F">
              <w:rPr>
                <w:rStyle w:val="Hyperlink"/>
                <w:noProof/>
              </w:rPr>
              <w:t>5.2.1.</w:t>
            </w:r>
            <w:r w:rsidR="00CF145B">
              <w:rPr>
                <w:rFonts w:eastAsiaTheme="minorEastAsia"/>
                <w:noProof/>
                <w:lang w:eastAsia="en-GB"/>
              </w:rPr>
              <w:tab/>
            </w:r>
            <w:r w:rsidR="00CF145B" w:rsidRPr="00701D9F">
              <w:rPr>
                <w:rStyle w:val="Hyperlink"/>
                <w:noProof/>
              </w:rPr>
              <w:t>Release 1 – User Log-in Form 1</w:t>
            </w:r>
            <w:r w:rsidR="00CF145B">
              <w:rPr>
                <w:noProof/>
                <w:webHidden/>
              </w:rPr>
              <w:tab/>
            </w:r>
            <w:r w:rsidR="00CF145B">
              <w:rPr>
                <w:noProof/>
                <w:webHidden/>
              </w:rPr>
              <w:fldChar w:fldCharType="begin"/>
            </w:r>
            <w:r w:rsidR="00CF145B">
              <w:rPr>
                <w:noProof/>
                <w:webHidden/>
              </w:rPr>
              <w:instrText xml:space="preserve"> PAGEREF _Toc511977128 \h </w:instrText>
            </w:r>
            <w:r w:rsidR="00CF145B">
              <w:rPr>
                <w:noProof/>
                <w:webHidden/>
              </w:rPr>
            </w:r>
            <w:r w:rsidR="00CF145B">
              <w:rPr>
                <w:noProof/>
                <w:webHidden/>
              </w:rPr>
              <w:fldChar w:fldCharType="separate"/>
            </w:r>
            <w:r w:rsidR="00CF145B">
              <w:rPr>
                <w:noProof/>
                <w:webHidden/>
              </w:rPr>
              <w:t>35</w:t>
            </w:r>
            <w:r w:rsidR="00CF145B">
              <w:rPr>
                <w:noProof/>
                <w:webHidden/>
              </w:rPr>
              <w:fldChar w:fldCharType="end"/>
            </w:r>
          </w:hyperlink>
        </w:p>
        <w:p w14:paraId="43BBBC38" w14:textId="77777777" w:rsidR="00CF145B" w:rsidRDefault="0064767D">
          <w:pPr>
            <w:pStyle w:val="TOC3"/>
            <w:tabs>
              <w:tab w:val="left" w:pos="1320"/>
              <w:tab w:val="right" w:leader="dot" w:pos="9016"/>
            </w:tabs>
            <w:rPr>
              <w:rFonts w:eastAsiaTheme="minorEastAsia"/>
              <w:noProof/>
              <w:lang w:eastAsia="en-GB"/>
            </w:rPr>
          </w:pPr>
          <w:hyperlink w:anchor="_Toc511977129" w:history="1">
            <w:r w:rsidR="00CF145B" w:rsidRPr="00701D9F">
              <w:rPr>
                <w:rStyle w:val="Hyperlink"/>
                <w:noProof/>
              </w:rPr>
              <w:t>5.2.2.</w:t>
            </w:r>
            <w:r w:rsidR="00CF145B">
              <w:rPr>
                <w:rFonts w:eastAsiaTheme="minorEastAsia"/>
                <w:noProof/>
                <w:lang w:eastAsia="en-GB"/>
              </w:rPr>
              <w:tab/>
            </w:r>
            <w:r w:rsidR="00CF145B" w:rsidRPr="00701D9F">
              <w:rPr>
                <w:rStyle w:val="Hyperlink"/>
                <w:noProof/>
              </w:rPr>
              <w:t>Release 2 – System Dashboard Form 2</w:t>
            </w:r>
            <w:r w:rsidR="00CF145B">
              <w:rPr>
                <w:noProof/>
                <w:webHidden/>
              </w:rPr>
              <w:tab/>
            </w:r>
            <w:r w:rsidR="00CF145B">
              <w:rPr>
                <w:noProof/>
                <w:webHidden/>
              </w:rPr>
              <w:fldChar w:fldCharType="begin"/>
            </w:r>
            <w:r w:rsidR="00CF145B">
              <w:rPr>
                <w:noProof/>
                <w:webHidden/>
              </w:rPr>
              <w:instrText xml:space="preserve"> PAGEREF _Toc511977129 \h </w:instrText>
            </w:r>
            <w:r w:rsidR="00CF145B">
              <w:rPr>
                <w:noProof/>
                <w:webHidden/>
              </w:rPr>
            </w:r>
            <w:r w:rsidR="00CF145B">
              <w:rPr>
                <w:noProof/>
                <w:webHidden/>
              </w:rPr>
              <w:fldChar w:fldCharType="separate"/>
            </w:r>
            <w:r w:rsidR="00CF145B">
              <w:rPr>
                <w:noProof/>
                <w:webHidden/>
              </w:rPr>
              <w:t>38</w:t>
            </w:r>
            <w:r w:rsidR="00CF145B">
              <w:rPr>
                <w:noProof/>
                <w:webHidden/>
              </w:rPr>
              <w:fldChar w:fldCharType="end"/>
            </w:r>
          </w:hyperlink>
        </w:p>
        <w:p w14:paraId="143096DA" w14:textId="77777777" w:rsidR="00CF145B" w:rsidRDefault="0064767D">
          <w:pPr>
            <w:pStyle w:val="TOC3"/>
            <w:tabs>
              <w:tab w:val="left" w:pos="1320"/>
              <w:tab w:val="right" w:leader="dot" w:pos="9016"/>
            </w:tabs>
            <w:rPr>
              <w:rFonts w:eastAsiaTheme="minorEastAsia"/>
              <w:noProof/>
              <w:lang w:eastAsia="en-GB"/>
            </w:rPr>
          </w:pPr>
          <w:hyperlink w:anchor="_Toc511977130" w:history="1">
            <w:r w:rsidR="00CF145B" w:rsidRPr="00701D9F">
              <w:rPr>
                <w:rStyle w:val="Hyperlink"/>
                <w:noProof/>
              </w:rPr>
              <w:t>5.2.3.</w:t>
            </w:r>
            <w:r w:rsidR="00CF145B">
              <w:rPr>
                <w:rFonts w:eastAsiaTheme="minorEastAsia"/>
                <w:noProof/>
                <w:lang w:eastAsia="en-GB"/>
              </w:rPr>
              <w:tab/>
            </w:r>
            <w:r w:rsidR="00CF145B" w:rsidRPr="00701D9F">
              <w:rPr>
                <w:rStyle w:val="Hyperlink"/>
                <w:noProof/>
              </w:rPr>
              <w:t>Release 3 – Report a Failure Form 3</w:t>
            </w:r>
            <w:r w:rsidR="00CF145B">
              <w:rPr>
                <w:noProof/>
                <w:webHidden/>
              </w:rPr>
              <w:tab/>
            </w:r>
            <w:r w:rsidR="00CF145B">
              <w:rPr>
                <w:noProof/>
                <w:webHidden/>
              </w:rPr>
              <w:fldChar w:fldCharType="begin"/>
            </w:r>
            <w:r w:rsidR="00CF145B">
              <w:rPr>
                <w:noProof/>
                <w:webHidden/>
              </w:rPr>
              <w:instrText xml:space="preserve"> PAGEREF _Toc511977130 \h </w:instrText>
            </w:r>
            <w:r w:rsidR="00CF145B">
              <w:rPr>
                <w:noProof/>
                <w:webHidden/>
              </w:rPr>
            </w:r>
            <w:r w:rsidR="00CF145B">
              <w:rPr>
                <w:noProof/>
                <w:webHidden/>
              </w:rPr>
              <w:fldChar w:fldCharType="separate"/>
            </w:r>
            <w:r w:rsidR="00CF145B">
              <w:rPr>
                <w:noProof/>
                <w:webHidden/>
              </w:rPr>
              <w:t>40</w:t>
            </w:r>
            <w:r w:rsidR="00CF145B">
              <w:rPr>
                <w:noProof/>
                <w:webHidden/>
              </w:rPr>
              <w:fldChar w:fldCharType="end"/>
            </w:r>
          </w:hyperlink>
        </w:p>
        <w:p w14:paraId="2717DFE5" w14:textId="77777777" w:rsidR="00CF145B" w:rsidRDefault="0064767D">
          <w:pPr>
            <w:pStyle w:val="TOC3"/>
            <w:tabs>
              <w:tab w:val="left" w:pos="1320"/>
              <w:tab w:val="right" w:leader="dot" w:pos="9016"/>
            </w:tabs>
            <w:rPr>
              <w:rFonts w:eastAsiaTheme="minorEastAsia"/>
              <w:noProof/>
              <w:lang w:eastAsia="en-GB"/>
            </w:rPr>
          </w:pPr>
          <w:hyperlink w:anchor="_Toc511977131" w:history="1">
            <w:r w:rsidR="00CF145B" w:rsidRPr="00701D9F">
              <w:rPr>
                <w:rStyle w:val="Hyperlink"/>
                <w:noProof/>
              </w:rPr>
              <w:t>5.2.4.</w:t>
            </w:r>
            <w:r w:rsidR="00CF145B">
              <w:rPr>
                <w:rFonts w:eastAsiaTheme="minorEastAsia"/>
                <w:noProof/>
                <w:lang w:eastAsia="en-GB"/>
              </w:rPr>
              <w:tab/>
            </w:r>
            <w:r w:rsidR="00CF145B" w:rsidRPr="00701D9F">
              <w:rPr>
                <w:rStyle w:val="Hyperlink"/>
                <w:noProof/>
              </w:rPr>
              <w:t>Release 4 – Week overview Form 4</w:t>
            </w:r>
            <w:r w:rsidR="00CF145B">
              <w:rPr>
                <w:noProof/>
                <w:webHidden/>
              </w:rPr>
              <w:tab/>
            </w:r>
            <w:r w:rsidR="00CF145B">
              <w:rPr>
                <w:noProof/>
                <w:webHidden/>
              </w:rPr>
              <w:fldChar w:fldCharType="begin"/>
            </w:r>
            <w:r w:rsidR="00CF145B">
              <w:rPr>
                <w:noProof/>
                <w:webHidden/>
              </w:rPr>
              <w:instrText xml:space="preserve"> PAGEREF _Toc511977131 \h </w:instrText>
            </w:r>
            <w:r w:rsidR="00CF145B">
              <w:rPr>
                <w:noProof/>
                <w:webHidden/>
              </w:rPr>
            </w:r>
            <w:r w:rsidR="00CF145B">
              <w:rPr>
                <w:noProof/>
                <w:webHidden/>
              </w:rPr>
              <w:fldChar w:fldCharType="separate"/>
            </w:r>
            <w:r w:rsidR="00CF145B">
              <w:rPr>
                <w:noProof/>
                <w:webHidden/>
              </w:rPr>
              <w:t>42</w:t>
            </w:r>
            <w:r w:rsidR="00CF145B">
              <w:rPr>
                <w:noProof/>
                <w:webHidden/>
              </w:rPr>
              <w:fldChar w:fldCharType="end"/>
            </w:r>
          </w:hyperlink>
        </w:p>
        <w:p w14:paraId="59F51E98" w14:textId="77777777" w:rsidR="00CF145B" w:rsidRDefault="0064767D">
          <w:pPr>
            <w:pStyle w:val="TOC1"/>
            <w:tabs>
              <w:tab w:val="left" w:pos="440"/>
              <w:tab w:val="right" w:leader="dot" w:pos="9016"/>
            </w:tabs>
            <w:rPr>
              <w:rFonts w:eastAsiaTheme="minorEastAsia"/>
              <w:noProof/>
              <w:lang w:eastAsia="en-GB"/>
            </w:rPr>
          </w:pPr>
          <w:hyperlink w:anchor="_Toc511977132" w:history="1">
            <w:r w:rsidR="00CF145B" w:rsidRPr="00701D9F">
              <w:rPr>
                <w:rStyle w:val="Hyperlink"/>
                <w:noProof/>
              </w:rPr>
              <w:t>6.</w:t>
            </w:r>
            <w:r w:rsidR="00CF145B">
              <w:rPr>
                <w:rFonts w:eastAsiaTheme="minorEastAsia"/>
                <w:noProof/>
                <w:lang w:eastAsia="en-GB"/>
              </w:rPr>
              <w:tab/>
            </w:r>
            <w:r w:rsidR="00CF145B" w:rsidRPr="00701D9F">
              <w:rPr>
                <w:rStyle w:val="Hyperlink"/>
                <w:noProof/>
              </w:rPr>
              <w:t>Evaluation</w:t>
            </w:r>
            <w:r w:rsidR="00CF145B">
              <w:rPr>
                <w:noProof/>
                <w:webHidden/>
              </w:rPr>
              <w:tab/>
            </w:r>
            <w:r w:rsidR="00CF145B">
              <w:rPr>
                <w:noProof/>
                <w:webHidden/>
              </w:rPr>
              <w:fldChar w:fldCharType="begin"/>
            </w:r>
            <w:r w:rsidR="00CF145B">
              <w:rPr>
                <w:noProof/>
                <w:webHidden/>
              </w:rPr>
              <w:instrText xml:space="preserve"> PAGEREF _Toc511977132 \h </w:instrText>
            </w:r>
            <w:r w:rsidR="00CF145B">
              <w:rPr>
                <w:noProof/>
                <w:webHidden/>
              </w:rPr>
            </w:r>
            <w:r w:rsidR="00CF145B">
              <w:rPr>
                <w:noProof/>
                <w:webHidden/>
              </w:rPr>
              <w:fldChar w:fldCharType="separate"/>
            </w:r>
            <w:r w:rsidR="00CF145B">
              <w:rPr>
                <w:noProof/>
                <w:webHidden/>
              </w:rPr>
              <w:t>46</w:t>
            </w:r>
            <w:r w:rsidR="00CF145B">
              <w:rPr>
                <w:noProof/>
                <w:webHidden/>
              </w:rPr>
              <w:fldChar w:fldCharType="end"/>
            </w:r>
          </w:hyperlink>
        </w:p>
        <w:p w14:paraId="2BA39539" w14:textId="77777777" w:rsidR="00CF145B" w:rsidRDefault="0064767D">
          <w:pPr>
            <w:pStyle w:val="TOC1"/>
            <w:tabs>
              <w:tab w:val="left" w:pos="440"/>
              <w:tab w:val="right" w:leader="dot" w:pos="9016"/>
            </w:tabs>
            <w:rPr>
              <w:rFonts w:eastAsiaTheme="minorEastAsia"/>
              <w:noProof/>
              <w:lang w:eastAsia="en-GB"/>
            </w:rPr>
          </w:pPr>
          <w:hyperlink w:anchor="_Toc511977133" w:history="1">
            <w:r w:rsidR="00CF145B" w:rsidRPr="00701D9F">
              <w:rPr>
                <w:rStyle w:val="Hyperlink"/>
                <w:noProof/>
              </w:rPr>
              <w:t>7.</w:t>
            </w:r>
            <w:r w:rsidR="00CF145B">
              <w:rPr>
                <w:rFonts w:eastAsiaTheme="minorEastAsia"/>
                <w:noProof/>
                <w:lang w:eastAsia="en-GB"/>
              </w:rPr>
              <w:tab/>
            </w:r>
            <w:r w:rsidR="00CF145B" w:rsidRPr="00701D9F">
              <w:rPr>
                <w:rStyle w:val="Hyperlink"/>
                <w:noProof/>
              </w:rPr>
              <w:t>Conclusion and Recommendations</w:t>
            </w:r>
            <w:r w:rsidR="00CF145B">
              <w:rPr>
                <w:noProof/>
                <w:webHidden/>
              </w:rPr>
              <w:tab/>
            </w:r>
            <w:r w:rsidR="00CF145B">
              <w:rPr>
                <w:noProof/>
                <w:webHidden/>
              </w:rPr>
              <w:fldChar w:fldCharType="begin"/>
            </w:r>
            <w:r w:rsidR="00CF145B">
              <w:rPr>
                <w:noProof/>
                <w:webHidden/>
              </w:rPr>
              <w:instrText xml:space="preserve"> PAGEREF _Toc511977133 \h </w:instrText>
            </w:r>
            <w:r w:rsidR="00CF145B">
              <w:rPr>
                <w:noProof/>
                <w:webHidden/>
              </w:rPr>
            </w:r>
            <w:r w:rsidR="00CF145B">
              <w:rPr>
                <w:noProof/>
                <w:webHidden/>
              </w:rPr>
              <w:fldChar w:fldCharType="separate"/>
            </w:r>
            <w:r w:rsidR="00CF145B">
              <w:rPr>
                <w:noProof/>
                <w:webHidden/>
              </w:rPr>
              <w:t>47</w:t>
            </w:r>
            <w:r w:rsidR="00CF145B">
              <w:rPr>
                <w:noProof/>
                <w:webHidden/>
              </w:rPr>
              <w:fldChar w:fldCharType="end"/>
            </w:r>
          </w:hyperlink>
        </w:p>
        <w:p w14:paraId="3DA063AE" w14:textId="77777777" w:rsidR="00CF145B" w:rsidRDefault="0064767D">
          <w:pPr>
            <w:pStyle w:val="TOC1"/>
            <w:tabs>
              <w:tab w:val="left" w:pos="440"/>
              <w:tab w:val="right" w:leader="dot" w:pos="9016"/>
            </w:tabs>
            <w:rPr>
              <w:rFonts w:eastAsiaTheme="minorEastAsia"/>
              <w:noProof/>
              <w:lang w:eastAsia="en-GB"/>
            </w:rPr>
          </w:pPr>
          <w:hyperlink w:anchor="_Toc511977134" w:history="1">
            <w:r w:rsidR="00CF145B" w:rsidRPr="00701D9F">
              <w:rPr>
                <w:rStyle w:val="Hyperlink"/>
                <w:noProof/>
              </w:rPr>
              <w:t>8.</w:t>
            </w:r>
            <w:r w:rsidR="00CF145B">
              <w:rPr>
                <w:rFonts w:eastAsiaTheme="minorEastAsia"/>
                <w:noProof/>
                <w:lang w:eastAsia="en-GB"/>
              </w:rPr>
              <w:tab/>
            </w:r>
            <w:r w:rsidR="00CF145B" w:rsidRPr="00701D9F">
              <w:rPr>
                <w:rStyle w:val="Hyperlink"/>
                <w:noProof/>
              </w:rPr>
              <w:t>Reflection</w:t>
            </w:r>
            <w:r w:rsidR="00CF145B">
              <w:rPr>
                <w:noProof/>
                <w:webHidden/>
              </w:rPr>
              <w:tab/>
            </w:r>
            <w:r w:rsidR="00CF145B">
              <w:rPr>
                <w:noProof/>
                <w:webHidden/>
              </w:rPr>
              <w:fldChar w:fldCharType="begin"/>
            </w:r>
            <w:r w:rsidR="00CF145B">
              <w:rPr>
                <w:noProof/>
                <w:webHidden/>
              </w:rPr>
              <w:instrText xml:space="preserve"> PAGEREF _Toc511977134 \h </w:instrText>
            </w:r>
            <w:r w:rsidR="00CF145B">
              <w:rPr>
                <w:noProof/>
                <w:webHidden/>
              </w:rPr>
            </w:r>
            <w:r w:rsidR="00CF145B">
              <w:rPr>
                <w:noProof/>
                <w:webHidden/>
              </w:rPr>
              <w:fldChar w:fldCharType="separate"/>
            </w:r>
            <w:r w:rsidR="00CF145B">
              <w:rPr>
                <w:noProof/>
                <w:webHidden/>
              </w:rPr>
              <w:t>47</w:t>
            </w:r>
            <w:r w:rsidR="00CF145B">
              <w:rPr>
                <w:noProof/>
                <w:webHidden/>
              </w:rPr>
              <w:fldChar w:fldCharType="end"/>
            </w:r>
          </w:hyperlink>
        </w:p>
        <w:p w14:paraId="4D1CD7FC" w14:textId="77777777" w:rsidR="00CF145B" w:rsidRDefault="0064767D">
          <w:pPr>
            <w:pStyle w:val="TOC1"/>
            <w:tabs>
              <w:tab w:val="right" w:leader="dot" w:pos="9016"/>
            </w:tabs>
            <w:rPr>
              <w:rFonts w:eastAsiaTheme="minorEastAsia"/>
              <w:noProof/>
              <w:lang w:eastAsia="en-GB"/>
            </w:rPr>
          </w:pPr>
          <w:hyperlink w:anchor="_Toc511977135" w:history="1">
            <w:r w:rsidR="00CF145B" w:rsidRPr="00701D9F">
              <w:rPr>
                <w:rStyle w:val="Hyperlink"/>
                <w:noProof/>
              </w:rPr>
              <w:t>References</w:t>
            </w:r>
            <w:r w:rsidR="00CF145B">
              <w:rPr>
                <w:noProof/>
                <w:webHidden/>
              </w:rPr>
              <w:tab/>
            </w:r>
            <w:r w:rsidR="00CF145B">
              <w:rPr>
                <w:noProof/>
                <w:webHidden/>
              </w:rPr>
              <w:fldChar w:fldCharType="begin"/>
            </w:r>
            <w:r w:rsidR="00CF145B">
              <w:rPr>
                <w:noProof/>
                <w:webHidden/>
              </w:rPr>
              <w:instrText xml:space="preserve"> PAGEREF _Toc511977135 \h </w:instrText>
            </w:r>
            <w:r w:rsidR="00CF145B">
              <w:rPr>
                <w:noProof/>
                <w:webHidden/>
              </w:rPr>
            </w:r>
            <w:r w:rsidR="00CF145B">
              <w:rPr>
                <w:noProof/>
                <w:webHidden/>
              </w:rPr>
              <w:fldChar w:fldCharType="separate"/>
            </w:r>
            <w:r w:rsidR="00CF145B">
              <w:rPr>
                <w:noProof/>
                <w:webHidden/>
              </w:rPr>
              <w:t>48</w:t>
            </w:r>
            <w:r w:rsidR="00CF145B">
              <w:rPr>
                <w:noProof/>
                <w:webHidden/>
              </w:rPr>
              <w:fldChar w:fldCharType="end"/>
            </w:r>
          </w:hyperlink>
        </w:p>
        <w:p w14:paraId="50C94B6A" w14:textId="4BC8C862" w:rsidR="003B00D0" w:rsidRDefault="003B00D0">
          <w:r>
            <w:rPr>
              <w:b/>
              <w:bCs/>
              <w:noProof/>
            </w:rPr>
            <w:fldChar w:fldCharType="end"/>
          </w:r>
        </w:p>
      </w:sdtContent>
    </w:sdt>
    <w:p w14:paraId="0ADF0DEC" w14:textId="36A897F0" w:rsidR="00BC23A7" w:rsidRDefault="003D31A5" w:rsidP="00BC23A7">
      <w:pPr>
        <w:pStyle w:val="Heading1"/>
        <w:numPr>
          <w:ilvl w:val="0"/>
          <w:numId w:val="5"/>
        </w:numPr>
      </w:pPr>
      <w:r>
        <w:rPr>
          <w:color w:val="000000" w:themeColor="text1"/>
          <w:sz w:val="28"/>
        </w:rPr>
        <w:br w:type="page"/>
      </w:r>
      <w:bookmarkStart w:id="1" w:name="_Toc511977098"/>
      <w:r w:rsidR="00BC23A7">
        <w:lastRenderedPageBreak/>
        <w:t>Abstract</w:t>
      </w:r>
      <w:bookmarkEnd w:id="1"/>
    </w:p>
    <w:p w14:paraId="00650E06" w14:textId="77777777" w:rsidR="00C96489" w:rsidRDefault="00C96489" w:rsidP="00C96489"/>
    <w:p w14:paraId="37613F3E" w14:textId="548542F8" w:rsidR="00C96489" w:rsidRPr="00C96489" w:rsidRDefault="00C96489" w:rsidP="00C96489">
      <w:r>
        <w:t xml:space="preserve">This dissertation presents a culmination of work that has been conducted in creating an information system with the intent of automating and improving the fault monitoring system at Ecolab. </w:t>
      </w:r>
      <w:r w:rsidRPr="00C96489">
        <w:t>The research was conducted as part of the Computing and Information Systems BSc project at Neath Port Talbot College (NPTC), which was then used to help improve the current fault monitoring system used at Ecolab.</w:t>
      </w:r>
    </w:p>
    <w:p w14:paraId="2636ED84" w14:textId="77777777" w:rsidR="00C96489" w:rsidRDefault="00702F2E">
      <w:r>
        <w:t xml:space="preserve">An overview of relevant areas to the topic such as the UK manufacturing industry, current machine fault management methods and current machine fault management software types and tools have been researched and presented in the form of a literature review to help contextualise the important aspects that impact a fault monitoring system. </w:t>
      </w:r>
    </w:p>
    <w:p w14:paraId="62A7B01C" w14:textId="2442B04E" w:rsidR="00BC23A7" w:rsidRDefault="00702F2E">
      <w:pPr>
        <w:rPr>
          <w:rFonts w:asciiTheme="majorHAnsi" w:eastAsiaTheme="majorEastAsia" w:hAnsiTheme="majorHAnsi" w:cstheme="majorBidi"/>
          <w:color w:val="2E74B5" w:themeColor="accent1" w:themeShade="BF"/>
          <w:sz w:val="32"/>
          <w:szCs w:val="32"/>
        </w:rPr>
      </w:pPr>
      <w:r>
        <w:t xml:space="preserve">Both the investigation and </w:t>
      </w:r>
      <w:r w:rsidR="0088441C">
        <w:t>development process adopted a user-led approach, following an Extreme Programming methodology. Basing the requirements on what the current paper-based system used by Ecolab provides, the projected system will automate every aspect from data input to querying the data, allowing the managerial users to retrieve information such as the most common fault, how many faults have happened in a given week and what machine is featuring the most faults automatically, negating the need for manual data analysis.</w:t>
      </w:r>
      <w:r w:rsidR="00BC23A7">
        <w:br w:type="page"/>
      </w:r>
    </w:p>
    <w:p w14:paraId="74CD857B" w14:textId="22CF9967" w:rsidR="00DC63EB" w:rsidRDefault="003D31A5" w:rsidP="00BC23A7">
      <w:pPr>
        <w:pStyle w:val="Heading1"/>
        <w:numPr>
          <w:ilvl w:val="0"/>
          <w:numId w:val="5"/>
        </w:numPr>
      </w:pPr>
      <w:bookmarkStart w:id="2" w:name="_Toc511977099"/>
      <w:r>
        <w:lastRenderedPageBreak/>
        <w:t>Introduction</w:t>
      </w:r>
      <w:bookmarkEnd w:id="2"/>
    </w:p>
    <w:p w14:paraId="72EA6004" w14:textId="038E24B6" w:rsidR="00EC4D2C" w:rsidRDefault="00EC4D2C" w:rsidP="00EC4D2C">
      <w:r>
        <w:t>Ecolab, alternatively known as Economic Laboratory, is a global corporation that leads the frontier in manufacturing and supplying water, hygiene and energy technologies/services to businesses around the world</w:t>
      </w:r>
      <w:r w:rsidR="003A33D2">
        <w:t>.</w:t>
      </w:r>
    </w:p>
    <w:p w14:paraId="3E2AAA2A" w14:textId="488013B7" w:rsidR="00BC23A7" w:rsidRDefault="003A33D2" w:rsidP="00BC23A7">
      <w:r>
        <w:t>Fault monitoring is an important aspect in any workplace that uses machines to carry out core operations</w:t>
      </w:r>
      <w:r w:rsidR="002307CE">
        <w:t>.</w:t>
      </w:r>
      <w:r>
        <w:t xml:space="preserve"> </w:t>
      </w:r>
      <w:r w:rsidR="002307CE">
        <w:t>T</w:t>
      </w:r>
      <w:r>
        <w:t>his is because, having the ability to collect data regarding machine faults, enables the</w:t>
      </w:r>
      <w:r w:rsidR="004A137E">
        <w:t xml:space="preserve"> company/organisation to conduct analysis on the data, making it possible to identify trends/patterns</w:t>
      </w:r>
      <w:r w:rsidR="002307CE">
        <w:t xml:space="preserve"> that occur, which further enables the organisation to then manage the faults with more success. </w:t>
      </w:r>
    </w:p>
    <w:p w14:paraId="748141EC" w14:textId="20F9136E" w:rsidR="002307CE" w:rsidRPr="00BC23A7" w:rsidRDefault="00AD4753" w:rsidP="00BC23A7">
      <w:r>
        <w:t xml:space="preserve">Ecolab rely heavily on machines to operate properly to be able to maintain the level of production that is currently expected of them. However, the </w:t>
      </w:r>
      <w:r w:rsidR="00D53D1E">
        <w:t>current fault monitoring system that the managers must interact with is paper-based, which severely lacks the efficiency that can alternatively be achieved in software systems, which can automatedly produce information from the data, as opposed to requiring manual information deduction from the data which is the case with paper-based systems.</w:t>
      </w:r>
    </w:p>
    <w:p w14:paraId="5A6C1B4E" w14:textId="006B68E3" w:rsidR="0034275E" w:rsidRDefault="00B33170">
      <w:r>
        <w:t xml:space="preserve">The objective of this research was </w:t>
      </w:r>
      <w:r w:rsidR="0034275E">
        <w:t xml:space="preserve">to help in </w:t>
      </w:r>
      <w:r w:rsidR="00C96489">
        <w:t>implementing</w:t>
      </w:r>
      <w:r>
        <w:t xml:space="preserve"> an automated fault monitoring system that could be use</w:t>
      </w:r>
      <w:r w:rsidR="00BF34A3">
        <w:t xml:space="preserve">d by the managers at Ecolab as a healthy improvement over the current system, which </w:t>
      </w:r>
      <w:r w:rsidR="0034275E">
        <w:t xml:space="preserve">currently </w:t>
      </w:r>
      <w:r w:rsidR="00BF34A3">
        <w:t>relies entirely on the end users to manually deduce information from the data, which is inefficient and inconsistent. The automated solution would eliminate the need for manual information deduction and would instead</w:t>
      </w:r>
      <w:r w:rsidR="0034275E">
        <w:t xml:space="preserve"> efficiently query the data automatically, providing the end-user with any information they required regarding machine faults.</w:t>
      </w:r>
    </w:p>
    <w:p w14:paraId="5D595CE6" w14:textId="1BEE57A4" w:rsidR="0034275E" w:rsidRDefault="00722D3F">
      <w:r>
        <w:t xml:space="preserve">As a way of finding a definitive answer as to whether the selected approach was relevant, a formal literature review </w:t>
      </w:r>
      <w:r w:rsidR="00C96489">
        <w:t>will be</w:t>
      </w:r>
      <w:r>
        <w:t xml:space="preserve"> conducted, which </w:t>
      </w:r>
      <w:r w:rsidR="00C96489">
        <w:t xml:space="preserve">will </w:t>
      </w:r>
      <w:r>
        <w:t xml:space="preserve">also help determine the most suitable methodology to work by. </w:t>
      </w:r>
      <w:r w:rsidR="00C96489">
        <w:t>A</w:t>
      </w:r>
      <w:r>
        <w:t xml:space="preserve"> literature review </w:t>
      </w:r>
      <w:r w:rsidR="00C96489">
        <w:t xml:space="preserve">will </w:t>
      </w:r>
      <w:r>
        <w:t>help</w:t>
      </w:r>
      <w:r w:rsidR="00C96489">
        <w:t xml:space="preserve"> </w:t>
      </w:r>
      <w:r>
        <w:t>provid</w:t>
      </w:r>
      <w:r w:rsidR="00C96489">
        <w:t>e</w:t>
      </w:r>
      <w:r w:rsidR="00E96FAF">
        <w:t xml:space="preserve"> a foundation to learn more about both the theoretical and practical methods that </w:t>
      </w:r>
      <w:r w:rsidR="00C96489">
        <w:t>are</w:t>
      </w:r>
      <w:r w:rsidR="00E96FAF">
        <w:t xml:space="preserve"> inherently relevant </w:t>
      </w:r>
      <w:r w:rsidR="00D9471B">
        <w:t>regarding</w:t>
      </w:r>
      <w:r w:rsidR="00E96FAF">
        <w:t xml:space="preserve"> software development, but more specifically, the development of a fault monitoring system. </w:t>
      </w:r>
    </w:p>
    <w:p w14:paraId="0B86A717" w14:textId="4523181C" w:rsidR="004841F2" w:rsidRDefault="004841F2">
      <w:r>
        <w:br w:type="page"/>
      </w:r>
    </w:p>
    <w:p w14:paraId="133E0608" w14:textId="09F3B204" w:rsidR="00BC23A7" w:rsidRDefault="00BC23A7" w:rsidP="00F42B2E">
      <w:pPr>
        <w:pStyle w:val="Heading1"/>
        <w:numPr>
          <w:ilvl w:val="0"/>
          <w:numId w:val="5"/>
        </w:numPr>
      </w:pPr>
      <w:bookmarkStart w:id="3" w:name="_Toc511977100"/>
      <w:r w:rsidRPr="00BC23A7">
        <w:lastRenderedPageBreak/>
        <w:t>Research and Literature Review</w:t>
      </w:r>
      <w:bookmarkEnd w:id="3"/>
      <w:r w:rsidRPr="00BC23A7">
        <w:t xml:space="preserve"> </w:t>
      </w:r>
    </w:p>
    <w:p w14:paraId="5CEBB56C" w14:textId="4D7A2B29" w:rsidR="00BC23A7" w:rsidRPr="00BC23A7" w:rsidRDefault="00BC23A7" w:rsidP="00362A79">
      <w:pPr>
        <w:pStyle w:val="Heading2"/>
      </w:pPr>
      <w:bookmarkStart w:id="4" w:name="_Toc511977101"/>
      <w:r w:rsidRPr="00BC23A7">
        <w:t>Introduction</w:t>
      </w:r>
      <w:bookmarkEnd w:id="4"/>
    </w:p>
    <w:p w14:paraId="4C477601" w14:textId="351C4BB2" w:rsidR="00BC23A7" w:rsidRPr="00FC248C" w:rsidRDefault="00C96489" w:rsidP="00BC23A7">
      <w:r w:rsidRPr="00C96489">
        <w:t>This chapter provides a</w:t>
      </w:r>
      <w:r w:rsidR="00FC248C" w:rsidRPr="00C96489">
        <w:t xml:space="preserve"> critical review of published work</w:t>
      </w:r>
      <w:r w:rsidRPr="00C96489">
        <w:t>, which</w:t>
      </w:r>
      <w:r w:rsidR="00FC248C" w:rsidRPr="00C96489">
        <w:t xml:space="preserve"> expands on relevant fields that are related to this research, detailing the current and potential methods, tools and technologies that are used or could otherwise be used in monitoring/managing faults in the manufacturing industry.</w:t>
      </w:r>
    </w:p>
    <w:p w14:paraId="47C4C3F2" w14:textId="08E16F29" w:rsidR="003D31A5" w:rsidRDefault="004841F2" w:rsidP="00BC23A7">
      <w:pPr>
        <w:pStyle w:val="Heading2"/>
      </w:pPr>
      <w:bookmarkStart w:id="5" w:name="_Toc511977102"/>
      <w:r>
        <w:t>The UK Manufacturing Industry</w:t>
      </w:r>
      <w:bookmarkEnd w:id="5"/>
    </w:p>
    <w:p w14:paraId="0CE98295" w14:textId="77777777" w:rsidR="007F6DB4" w:rsidRDefault="00772E6A" w:rsidP="00772E6A">
      <w:r>
        <w:t xml:space="preserve">The manufacturing industry is a consistent and flexible </w:t>
      </w:r>
      <w:r w:rsidR="00D46EDD">
        <w:t>environment</w:t>
      </w:r>
      <w:r>
        <w:t xml:space="preserve"> that has essentially pioneered industry in and of itself. Manufacturing has moulded the way in which trading occurs, adding a much-needed level of diversity offered by companies that compete against one another to push competitive products in the markets they specialise in. Beyond the value that manufacturing is held to, it is equally as important to consider how valuable the processes that take place behind the scenes, within manufacturing, truly are, as well as how much of a baring they have on how efficient a company can be.</w:t>
      </w:r>
    </w:p>
    <w:p w14:paraId="587FA84C" w14:textId="16BFAF2B" w:rsidR="00C03952" w:rsidRDefault="00C03952" w:rsidP="00772E6A">
      <w:r>
        <w:t>The UK manufacturing industry made its stamp on the world in the closing half of the 19</w:t>
      </w:r>
      <w:r w:rsidRPr="00C03952">
        <w:rPr>
          <w:vertAlign w:val="superscript"/>
        </w:rPr>
        <w:t>th</w:t>
      </w:r>
      <w:r>
        <w:t xml:space="preserve"> century, and it was this national movement that</w:t>
      </w:r>
      <w:r w:rsidR="005F57FD">
        <w:t xml:space="preserve"> developed a stable economy that supported the growing living standards of the nation during that time</w:t>
      </w:r>
      <w:r w:rsidR="00841CF9">
        <w:t xml:space="preserve"> </w:t>
      </w:r>
      <w:r w:rsidR="00841CF9">
        <w:rPr>
          <w:sz w:val="24"/>
          <w:vertAlign w:val="superscript"/>
        </w:rPr>
        <w:t>(4)</w:t>
      </w:r>
      <w:r w:rsidR="00841CF9">
        <w:t>.</w:t>
      </w:r>
      <w:r w:rsidR="00DC63EB">
        <w:t xml:space="preserve"> </w:t>
      </w:r>
      <w:r w:rsidR="005F57FD">
        <w:t>However, within the last forty years, statistics show that the manufacturing industry within the UK has endured a decline which based on the time</w:t>
      </w:r>
      <w:r w:rsidR="00841CF9">
        <w:t>-</w:t>
      </w:r>
      <w:r w:rsidR="005F57FD">
        <w:t xml:space="preserve">period, </w:t>
      </w:r>
      <w:r w:rsidR="003F0CF6">
        <w:t xml:space="preserve">suggests </w:t>
      </w:r>
      <w:r w:rsidR="005F57FD">
        <w:t>that Britain was never truly able to recover from the great inflation that</w:t>
      </w:r>
      <w:r w:rsidR="00841CF9">
        <w:t xml:space="preserve"> occurred in the 1970s</w:t>
      </w:r>
      <w:r w:rsidR="00AC4970">
        <w:t xml:space="preserve"> </w:t>
      </w:r>
      <w:r w:rsidR="00AC4970">
        <w:rPr>
          <w:sz w:val="24"/>
          <w:vertAlign w:val="superscript"/>
        </w:rPr>
        <w:t>(5)</w:t>
      </w:r>
      <w:r w:rsidR="00AC4970">
        <w:rPr>
          <w:sz w:val="24"/>
        </w:rPr>
        <w:t xml:space="preserve">, </w:t>
      </w:r>
      <w:r w:rsidR="00AC4970" w:rsidRPr="00B41376">
        <w:t>which before the inflation in 1970, the manufacturing</w:t>
      </w:r>
      <w:r w:rsidR="00DB605A">
        <w:t>’s share of UK economic output fell from</w:t>
      </w:r>
      <w:r w:rsidR="00AC4970" w:rsidRPr="00B41376">
        <w:t xml:space="preserve"> 27%</w:t>
      </w:r>
      <w:r w:rsidR="00DB605A">
        <w:t xml:space="preserve"> </w:t>
      </w:r>
      <w:r w:rsidR="00AC4970" w:rsidRPr="00B41376">
        <w:t xml:space="preserve"> </w:t>
      </w:r>
      <w:r w:rsidR="00B41376" w:rsidRPr="00B41376">
        <w:t>to 10% in 2016</w:t>
      </w:r>
      <w:r w:rsidR="00FC23D4">
        <w:t xml:space="preserve"> </w:t>
      </w:r>
      <w:r w:rsidR="00FC23D4">
        <w:rPr>
          <w:sz w:val="24"/>
          <w:vertAlign w:val="superscript"/>
        </w:rPr>
        <w:t>(</w:t>
      </w:r>
      <w:r w:rsidR="00DB605A">
        <w:rPr>
          <w:sz w:val="24"/>
          <w:vertAlign w:val="superscript"/>
        </w:rPr>
        <w:t>6</w:t>
      </w:r>
      <w:r w:rsidR="00FC23D4">
        <w:rPr>
          <w:sz w:val="24"/>
          <w:vertAlign w:val="superscript"/>
        </w:rPr>
        <w:t>)</w:t>
      </w:r>
      <w:r w:rsidR="00B41376">
        <w:t>, forcing other industries/sectors to improve to compensate for the decline</w:t>
      </w:r>
      <w:r w:rsidR="00AC4970">
        <w:t xml:space="preserve">. </w:t>
      </w:r>
      <w:r w:rsidR="00841CF9">
        <w:t>This, followed by the recession of 2008/2009</w:t>
      </w:r>
      <w:r w:rsidR="00DC63EB">
        <w:t>,</w:t>
      </w:r>
      <w:r w:rsidR="00841CF9">
        <w:t xml:space="preserve"> left the UK</w:t>
      </w:r>
      <w:r w:rsidR="00DC63EB">
        <w:t xml:space="preserve"> </w:t>
      </w:r>
      <w:r w:rsidR="00841CF9">
        <w:t xml:space="preserve">manufacturing industry in a trench </w:t>
      </w:r>
      <w:r w:rsidR="00DC63EB">
        <w:t xml:space="preserve">which is </w:t>
      </w:r>
      <w:r w:rsidR="002A1A55">
        <w:t xml:space="preserve">where it remains </w:t>
      </w:r>
      <w:r w:rsidR="00841CF9">
        <w:t>still to this day</w:t>
      </w:r>
      <w:r w:rsidR="00AC4970">
        <w:t>. The manufacturing industry in the UK is not currently suffering however due to having insufficient output, with the output sales for 2016 amassing to approximately 364 billion pounds</w:t>
      </w:r>
      <w:r w:rsidR="00FC23D4">
        <w:t xml:space="preserve"> </w:t>
      </w:r>
      <w:r w:rsidR="00FC23D4" w:rsidRPr="00FC23D4">
        <w:rPr>
          <w:sz w:val="24"/>
          <w:vertAlign w:val="superscript"/>
        </w:rPr>
        <w:t>(</w:t>
      </w:r>
      <w:r w:rsidR="00DB605A">
        <w:rPr>
          <w:sz w:val="24"/>
          <w:vertAlign w:val="superscript"/>
        </w:rPr>
        <w:t>7</w:t>
      </w:r>
      <w:r w:rsidR="00FC23D4" w:rsidRPr="00FC23D4">
        <w:rPr>
          <w:sz w:val="24"/>
          <w:vertAlign w:val="superscript"/>
        </w:rPr>
        <w:t>)</w:t>
      </w:r>
      <w:r w:rsidR="00CE2929">
        <w:t xml:space="preserve"> which </w:t>
      </w:r>
      <w:r w:rsidR="00506A05">
        <w:t xml:space="preserve">has increased by </w:t>
      </w:r>
      <w:r w:rsidR="00664BFB">
        <w:t xml:space="preserve">21.3% since 2009 </w:t>
      </w:r>
      <w:r w:rsidR="00DB605A">
        <w:rPr>
          <w:sz w:val="24"/>
          <w:vertAlign w:val="superscript"/>
        </w:rPr>
        <w:t>(</w:t>
      </w:r>
      <w:r w:rsidR="00506A05">
        <w:rPr>
          <w:sz w:val="24"/>
          <w:vertAlign w:val="superscript"/>
        </w:rPr>
        <w:t>7</w:t>
      </w:r>
      <w:r w:rsidR="00DB605A">
        <w:rPr>
          <w:sz w:val="24"/>
          <w:vertAlign w:val="superscript"/>
        </w:rPr>
        <w:t>)</w:t>
      </w:r>
      <w:r w:rsidR="00AC4970">
        <w:t>.</w:t>
      </w:r>
      <w:r w:rsidR="00DB605A">
        <w:t xml:space="preserve"> </w:t>
      </w:r>
      <w:r w:rsidR="00AC4970">
        <w:t xml:space="preserve">Instead, the industry is suffering </w:t>
      </w:r>
      <w:r w:rsidR="002A1A55">
        <w:t>due to</w:t>
      </w:r>
      <w:r w:rsidR="00DC63EB">
        <w:t xml:space="preserve"> </w:t>
      </w:r>
      <w:r w:rsidR="00AC4970">
        <w:t xml:space="preserve">rapidly </w:t>
      </w:r>
      <w:r w:rsidR="00DC63EB">
        <w:t xml:space="preserve">rising manufacturing power houses such as Brazil, China and India </w:t>
      </w:r>
      <w:r w:rsidR="00AC4970">
        <w:t xml:space="preserve">that can </w:t>
      </w:r>
      <w:r w:rsidR="00DC63EB">
        <w:t>dominat</w:t>
      </w:r>
      <w:r w:rsidR="00AC4970">
        <w:t>e</w:t>
      </w:r>
      <w:r w:rsidR="00DC63EB">
        <w:t xml:space="preserve"> the industry with low prices that the UK are incapable of matching</w:t>
      </w:r>
      <w:r w:rsidR="00664BFB">
        <w:t xml:space="preserve"> </w:t>
      </w:r>
      <w:r w:rsidR="00664BFB">
        <w:rPr>
          <w:sz w:val="24"/>
          <w:vertAlign w:val="superscript"/>
        </w:rPr>
        <w:t>(4)</w:t>
      </w:r>
      <w:r w:rsidR="00664BFB">
        <w:rPr>
          <w:sz w:val="24"/>
        </w:rPr>
        <w:t>.</w:t>
      </w:r>
      <w:r>
        <w:t xml:space="preserve"> </w:t>
      </w:r>
    </w:p>
    <w:p w14:paraId="5E259FEB" w14:textId="014894C3" w:rsidR="00772E6A" w:rsidRDefault="00772E6A" w:rsidP="00772E6A">
      <w:r w:rsidRPr="0022217B">
        <w:t xml:space="preserve">The industry today relies significantly on automation, limiting the use for human interference. Generally, it is an all-round more efficient method of production since it lacks the consistency issues that are unavoidable in humans, with the main issue being fatigue, which is commonly attributed to most human errors </w:t>
      </w:r>
      <w:r w:rsidRPr="0052277A">
        <w:rPr>
          <w:sz w:val="24"/>
          <w:vertAlign w:val="superscript"/>
        </w:rPr>
        <w:t>(1)</w:t>
      </w:r>
      <w:r w:rsidRPr="0022217B">
        <w:t>. An example of how disproportionate human error is in comparison to automation error is highlighted in a study conducted by INPO, it was found that 92% of all root causes o</w:t>
      </w:r>
      <w:r>
        <w:t>f</w:t>
      </w:r>
      <w:r w:rsidRPr="0022217B">
        <w:t xml:space="preserve"> incidents/errors in the United States nuclear power industry were manmade</w:t>
      </w:r>
      <w:r w:rsidRPr="0022217B">
        <w:rPr>
          <w:vertAlign w:val="superscript"/>
        </w:rPr>
        <w:t xml:space="preserve"> </w:t>
      </w:r>
      <w:r w:rsidRPr="0052277A">
        <w:rPr>
          <w:sz w:val="24"/>
          <w:vertAlign w:val="superscript"/>
        </w:rPr>
        <w:t>(2)</w:t>
      </w:r>
      <w:r w:rsidRPr="0022217B">
        <w:t>.</w:t>
      </w:r>
      <w:r>
        <w:t xml:space="preserve"> </w:t>
      </w:r>
    </w:p>
    <w:p w14:paraId="6474D4E2" w14:textId="01FCCA7D" w:rsidR="00772E6A" w:rsidRDefault="00772E6A" w:rsidP="00772E6A">
      <w:r w:rsidRPr="0022217B">
        <w:t>However, the reliance on automation over the years has transitioned into a dependency, placing far more emphasis on the functionality o</w:t>
      </w:r>
      <w:r>
        <w:t>f</w:t>
      </w:r>
      <w:r w:rsidRPr="0022217B">
        <w:t xml:space="preserve"> machines to ensure they are performing to the expected standard. The problem with this dependency, is that large machines manufacture products on a huge scale, so when they experience a breakdown, the company loses out massively, not only on production but also financially, since severe breakdowns may require a new investment to be made. This can be very costly, all the while the production rate has dropped significantly, having a direct impact on the profit that will be</w:t>
      </w:r>
      <w:r>
        <w:t xml:space="preserve"> </w:t>
      </w:r>
      <w:r w:rsidRPr="0022217B">
        <w:t>made in that week/month.</w:t>
      </w:r>
    </w:p>
    <w:p w14:paraId="14469D05" w14:textId="66DBAC0C" w:rsidR="00260D57" w:rsidRDefault="003E2F6C" w:rsidP="00772E6A">
      <w:r>
        <w:t xml:space="preserve">Despite automation being a superb method of improving efficiency and output in the workplace, it comes with </w:t>
      </w:r>
      <w:r w:rsidR="00370313">
        <w:t xml:space="preserve">a potential </w:t>
      </w:r>
      <w:r>
        <w:t>setback which is</w:t>
      </w:r>
      <w:r w:rsidR="00482751">
        <w:t xml:space="preserve"> the impact that </w:t>
      </w:r>
      <w:r>
        <w:t xml:space="preserve">it </w:t>
      </w:r>
      <w:r w:rsidR="00482751">
        <w:t>has on employment</w:t>
      </w:r>
      <w:r>
        <w:t>.</w:t>
      </w:r>
      <w:r w:rsidR="00482751">
        <w:t xml:space="preserve"> </w:t>
      </w:r>
      <w:r>
        <w:t>I</w:t>
      </w:r>
      <w:r w:rsidR="00482751">
        <w:t xml:space="preserve">t is a widely accepted fact that automation reduces the need for manual labour and thus, reduces the amount of </w:t>
      </w:r>
      <w:r w:rsidR="00482751">
        <w:lastRenderedPageBreak/>
        <w:t>work available for people to undertake.</w:t>
      </w:r>
      <w:r>
        <w:t xml:space="preserve"> This is suggested as an issue that </w:t>
      </w:r>
      <w:r w:rsidR="00C664DF">
        <w:t xml:space="preserve">will continue to eliminate labour but also grow substantially as an issue </w:t>
      </w:r>
      <w:r>
        <w:t>based on quotes from Elon Musk – “</w:t>
      </w:r>
      <w:r>
        <w:rPr>
          <w:i/>
        </w:rPr>
        <w:t xml:space="preserve">There will be fewer and fewer jobs that a robot cannot do better. These are not things that I wish will happen. These are simply things that I think probably will happen”, </w:t>
      </w:r>
      <w:r>
        <w:t>and Stephen Hawking – “</w:t>
      </w:r>
      <w:r w:rsidR="00C664DF" w:rsidRPr="00C664DF">
        <w:rPr>
          <w:i/>
        </w:rPr>
        <w:t>The automation of factories has already decimated jobs in traditional manufacturing, and the rise of artificial intelligence is likely to extend this job destruction deep into the middle classes, with only th</w:t>
      </w:r>
      <w:r w:rsidR="00C664DF">
        <w:rPr>
          <w:i/>
        </w:rPr>
        <w:t xml:space="preserve">e </w:t>
      </w:r>
      <w:r w:rsidR="00C664DF" w:rsidRPr="00C664DF">
        <w:rPr>
          <w:i/>
        </w:rPr>
        <w:t>most caring, creative or supervisory roles remaining”</w:t>
      </w:r>
      <w:r w:rsidR="00482751">
        <w:t xml:space="preserve"> </w:t>
      </w:r>
      <w:r w:rsidR="00C664DF">
        <w:rPr>
          <w:sz w:val="24"/>
          <w:vertAlign w:val="superscript"/>
        </w:rPr>
        <w:t>(8)</w:t>
      </w:r>
      <w:r w:rsidR="00C664DF">
        <w:t>. However, other sources do suggest that automation, whilst admittedly</w:t>
      </w:r>
      <w:r w:rsidR="0015694A">
        <w:t>,</w:t>
      </w:r>
      <w:r w:rsidR="00C664DF">
        <w:t xml:space="preserve"> </w:t>
      </w:r>
      <w:r w:rsidR="0015694A">
        <w:t xml:space="preserve">displaces workers from their usual tasks, instead alters the type of employment available as opposed to eliminating all the </w:t>
      </w:r>
      <w:r w:rsidR="00FE541E">
        <w:t>employment</w:t>
      </w:r>
      <w:r w:rsidR="0015694A">
        <w:t xml:space="preserve"> available</w:t>
      </w:r>
      <w:r w:rsidR="00C97A11">
        <w:t xml:space="preserve"> </w:t>
      </w:r>
      <w:r w:rsidR="00C97A11">
        <w:rPr>
          <w:sz w:val="24"/>
          <w:vertAlign w:val="superscript"/>
        </w:rPr>
        <w:t>(9)</w:t>
      </w:r>
      <w:r w:rsidR="009C4537">
        <w:rPr>
          <w:sz w:val="24"/>
          <w:vertAlign w:val="superscript"/>
        </w:rPr>
        <w:t xml:space="preserve"> (11)</w:t>
      </w:r>
      <w:r w:rsidR="0015694A">
        <w:t>.</w:t>
      </w:r>
      <w:r w:rsidR="00C97A11">
        <w:t xml:space="preserve"> </w:t>
      </w:r>
      <w:r w:rsidR="00AD53FF">
        <w:t xml:space="preserve">A study </w:t>
      </w:r>
      <w:r w:rsidR="00202CF4">
        <w:t>conducted by Carl Frey and Michael Osborne o</w:t>
      </w:r>
      <w:r w:rsidR="00502C53">
        <w:t>n</w:t>
      </w:r>
      <w:r w:rsidR="00202CF4">
        <w:t xml:space="preserve"> the impact of technology on jobs in the UK</w:t>
      </w:r>
      <w:r w:rsidR="00BA02BC">
        <w:t>, between the years 2001-2015</w:t>
      </w:r>
      <w:r w:rsidR="00202CF4">
        <w:t xml:space="preserve">, found that over 800,000 jobs </w:t>
      </w:r>
      <w:r w:rsidR="00BA02BC">
        <w:t>were lost due to technology</w:t>
      </w:r>
      <w:r w:rsidR="00502C53">
        <w:t>,</w:t>
      </w:r>
      <w:r w:rsidR="00BA02BC">
        <w:t xml:space="preserve"> but almost 3.5 million new jobs had been created </w:t>
      </w:r>
      <w:r w:rsidR="00BA02BC">
        <w:rPr>
          <w:sz w:val="24"/>
          <w:vertAlign w:val="superscript"/>
        </w:rPr>
        <w:t>(10)</w:t>
      </w:r>
      <w:r w:rsidR="00BA02BC">
        <w:t>.</w:t>
      </w:r>
      <w:r w:rsidR="00502C53">
        <w:t xml:space="preserve"> Not only had more jobs been created, each of those jobs paid within the region of £10,000 more per annum than the lower skilled jobs they replaced </w:t>
      </w:r>
      <w:r w:rsidR="00502C53">
        <w:rPr>
          <w:sz w:val="24"/>
          <w:vertAlign w:val="superscript"/>
        </w:rPr>
        <w:t>(10)</w:t>
      </w:r>
      <w:r w:rsidR="00502C53">
        <w:rPr>
          <w:sz w:val="24"/>
        </w:rPr>
        <w:t xml:space="preserve">. </w:t>
      </w:r>
      <w:r w:rsidR="00502C53" w:rsidRPr="003F4375">
        <w:t xml:space="preserve">Based on those statistics and the context surrounding them, it is without doubt that technology will impact employment, but rather than being viewed as a negative workplace implementation, it should be viewed as </w:t>
      </w:r>
      <w:r w:rsidR="003F4375" w:rsidRPr="003F4375">
        <w:t xml:space="preserve">the driving force that will inevitably shift </w:t>
      </w:r>
      <w:r w:rsidR="002C5D17">
        <w:t xml:space="preserve">the </w:t>
      </w:r>
      <w:r w:rsidR="003F4375" w:rsidRPr="003F4375">
        <w:t xml:space="preserve">orientation of jobs from manual labour to digitalised labour. This shift will lead to people having to become more skilled to be applicable for the kind of jobs that will be </w:t>
      </w:r>
      <w:r w:rsidR="009C4537">
        <w:t>created</w:t>
      </w:r>
      <w:r w:rsidR="003F4375" w:rsidRPr="003F4375">
        <w:t>, which by doing so, will inherently improve the intelligence</w:t>
      </w:r>
      <w:r w:rsidR="003F4375">
        <w:t>/skill set of the UK’s workforce</w:t>
      </w:r>
      <w:r w:rsidR="003F4375" w:rsidRPr="003F4375">
        <w:t>.</w:t>
      </w:r>
      <w:r w:rsidR="009C4537">
        <w:t xml:space="preserve"> </w:t>
      </w:r>
    </w:p>
    <w:p w14:paraId="7117CC1F" w14:textId="77777777" w:rsidR="00772E6A" w:rsidRDefault="00772E6A" w:rsidP="00772E6A">
      <w:r>
        <w:t>To conclude this section, it is inevitable that at some point, automation in the workplace will require human input, whether it is for maintenance or repair, so it is essential to improve the method of interaction that takes place between both humans and automation to reduce the severity of any effects that occur when the automation fails. This partially correlates with a paper written by Dr. Wiegmann and Dr. Shappell who stated “</w:t>
      </w:r>
      <w:r w:rsidRPr="003D36D7">
        <w:rPr>
          <w:i/>
        </w:rPr>
        <w:t>Clearly, if accidents are to be reduced further, more emphasis must be placed on the genesis of human error as it relates to accident causation</w:t>
      </w:r>
      <w:r>
        <w:t xml:space="preserve">” </w:t>
      </w:r>
      <w:r w:rsidRPr="003D36D7">
        <w:rPr>
          <w:sz w:val="24"/>
          <w:vertAlign w:val="superscript"/>
        </w:rPr>
        <w:t>(3)</w:t>
      </w:r>
      <w:r>
        <w:t>.</w:t>
      </w:r>
    </w:p>
    <w:p w14:paraId="38FEC24A" w14:textId="77777777" w:rsidR="008524EF" w:rsidRDefault="00772E6A" w:rsidP="00772E6A">
      <w:r>
        <w:t>Ecolab, otherwise known as Economic Laboratory, is a global corporation that leads the frontier in manufacturing and supplying water, hygiene and energy technologies/services to businesses around the world. Ecolab makes use of automation to help aid the production of products that are demanded on a global scale, and just like other manufacturing companies, the constant worry of machine failures is very prevalent. Ecolab record any machine failures/faults on paper which is then typed up into a spreadsheet, completely fraying away from a more efficient, automated method of storing the data and producing information.</w:t>
      </w:r>
    </w:p>
    <w:p w14:paraId="207062A2" w14:textId="77777777" w:rsidR="008524EF" w:rsidRDefault="008524EF">
      <w:r>
        <w:br w:type="page"/>
      </w:r>
    </w:p>
    <w:p w14:paraId="12849AD9" w14:textId="406D06B3" w:rsidR="008524EF" w:rsidRDefault="008524EF" w:rsidP="00BC23A7">
      <w:pPr>
        <w:pStyle w:val="Heading2"/>
      </w:pPr>
      <w:bookmarkStart w:id="6" w:name="_Toc511977103"/>
      <w:r>
        <w:lastRenderedPageBreak/>
        <w:t>Current Machine Fault Management Methods</w:t>
      </w:r>
      <w:bookmarkEnd w:id="6"/>
    </w:p>
    <w:p w14:paraId="71B11778" w14:textId="77777777" w:rsidR="00B75FA4" w:rsidRDefault="00B75FA4" w:rsidP="00B75FA4">
      <w:r>
        <w:t xml:space="preserve">Automated machines that contain a plethora of individual components are susceptible to faults been as there is a higher chance of incidents occurring that can render the machine incapable of performing its designated task. It is for this reason that methods of managing machine faults need to be applied to ensure that there is a level of preparation capable of dealing with the potential event of undesirable loss, in place. </w:t>
      </w:r>
    </w:p>
    <w:p w14:paraId="31DE3947" w14:textId="5CB4003B" w:rsidR="00B75FA4" w:rsidRPr="00BC23A7" w:rsidRDefault="00B75FA4" w:rsidP="00BC23A7">
      <w:pPr>
        <w:pStyle w:val="Heading3"/>
      </w:pPr>
      <w:bookmarkStart w:id="7" w:name="_Toc501282903"/>
      <w:bookmarkStart w:id="8" w:name="_Toc511977104"/>
      <w:r w:rsidRPr="00BC23A7">
        <w:t>Fault Tree Analysis</w:t>
      </w:r>
      <w:bookmarkEnd w:id="7"/>
      <w:bookmarkEnd w:id="8"/>
    </w:p>
    <w:p w14:paraId="45290DFA" w14:textId="77777777" w:rsidR="005A5ED0" w:rsidRDefault="00B75FA4" w:rsidP="00B75FA4">
      <w:r>
        <w:t xml:space="preserve">One method of keeping on top of susceptible machine faults, is called fault tree analysis. Fault tree analysis is a top down deduction system that is used to identify the stems within a system that can lead in to incidents that will incur a loss. This method essentially details all the understood faults that will transpire into failures/incidents, and in turn, links each of them via contributory events that categorise the incidents by pre-defined conditions. This essentially groups the faults and their attributed failures into types, making the analysis of potential solutions easier to devise, since one solution can be used to solve/prevent several incidents that can lead to the same failure type </w:t>
      </w:r>
      <w:r>
        <w:rPr>
          <w:sz w:val="24"/>
          <w:vertAlign w:val="superscript"/>
        </w:rPr>
        <w:t>(</w:t>
      </w:r>
      <w:r w:rsidR="000D1ED4">
        <w:rPr>
          <w:sz w:val="24"/>
          <w:vertAlign w:val="superscript"/>
        </w:rPr>
        <w:t>12</w:t>
      </w:r>
      <w:r>
        <w:rPr>
          <w:sz w:val="24"/>
          <w:vertAlign w:val="superscript"/>
        </w:rPr>
        <w:t>)</w:t>
      </w:r>
      <w:r>
        <w:t>. Overall, what the fault tree analysis attempts to succeed in, is providing people with knowledge of the things that can go wrong with the system that concerns them, which aids them in the identification of the early stages associated with big incidents that can occur with the system, all with the intention of trying to prevent the early stages from progressing to the point of a system failure.</w:t>
      </w:r>
      <w:r w:rsidR="005A5ED0">
        <w:t xml:space="preserve"> </w:t>
      </w:r>
    </w:p>
    <w:p w14:paraId="717A903E" w14:textId="1C1887B7" w:rsidR="00B75FA4" w:rsidRDefault="005A5ED0" w:rsidP="007151C2">
      <w:r>
        <w:t>The benefits associated with the use of fault tree analysis are firstly, that the incidents are clearly defined. This is instrumental in being able to manage and best prepare for any faults that may occur with machines because a clearly defined incident will inform those concerned</w:t>
      </w:r>
      <w:r w:rsidR="00325E8E">
        <w:t>,</w:t>
      </w:r>
      <w:r>
        <w:t xml:space="preserve"> </w:t>
      </w:r>
      <w:r w:rsidR="00325E8E">
        <w:t xml:space="preserve">about everything they need to know to be able to determine what caused it to happen as well as what type of fault it could have led to. This ultimately leads to the relevant employees identifying a possible fix to the incident to prevent it reoccurring. Equally, fault tree analysis is exceptionally good at clearly defining faults, this is pivotal to the development of a company’s </w:t>
      </w:r>
      <w:r w:rsidR="00CA31E2">
        <w:t xml:space="preserve">management of machinery/automation and closely mimics the quote </w:t>
      </w:r>
      <w:r w:rsidR="00CA31E2">
        <w:rPr>
          <w:i/>
        </w:rPr>
        <w:t>“learn from your mistakes”</w:t>
      </w:r>
      <w:r w:rsidR="00CA31E2">
        <w:t xml:space="preserve">. </w:t>
      </w:r>
      <w:r w:rsidR="00325E8E">
        <w:t xml:space="preserve"> </w:t>
      </w:r>
      <w:r w:rsidR="002939AC">
        <w:t>This is because a clearly defined fault will provide information on the type of fault and what incidents occurred that caused the fault to happen.</w:t>
      </w:r>
      <w:r w:rsidR="000D6B40">
        <w:t xml:space="preserve"> Using this information, companies can learn about the faults and what makes them occur, which inevitably leads to processes implemented to subdue the incidents to prevent the fault. Relationships between incidents and faults are documented to help solidify the understanding of which incidents lead to certain faults. This, combined with the use of categorising the incidents into types help organise the list of incidents that are present in a fault and ultimately, determine, the type of fault that has occurred</w:t>
      </w:r>
      <w:r w:rsidR="00DC7DA6">
        <w:t xml:space="preserve"> </w:t>
      </w:r>
      <w:r w:rsidR="00DC7DA6">
        <w:rPr>
          <w:sz w:val="24"/>
          <w:vertAlign w:val="superscript"/>
        </w:rPr>
        <w:t>(12)</w:t>
      </w:r>
      <w:r w:rsidR="000D6B40">
        <w:t xml:space="preserve">. To conclude, the positives derived from fault tree analysis </w:t>
      </w:r>
      <w:r w:rsidR="007151C2">
        <w:t xml:space="preserve">come together to simplify the analysis process of managing faults, by the clear definition used for both incidents and faults and the implementation of categories to group certain types of incidents/faults together. </w:t>
      </w:r>
    </w:p>
    <w:p w14:paraId="44A02936" w14:textId="45566A1E" w:rsidR="00447DA9" w:rsidRPr="007151C2" w:rsidRDefault="0090239E" w:rsidP="007151C2">
      <w:r>
        <w:t xml:space="preserve">However, the </w:t>
      </w:r>
      <w:r w:rsidR="00447DA9">
        <w:t xml:space="preserve">drawbacks that come with using fault tree analysis are that it </w:t>
      </w:r>
      <w:r>
        <w:t xml:space="preserve">is a complicated process that can prove to be time consuming, which inevitably leads to potentially high costs depending on how long the process takes to complete. </w:t>
      </w:r>
      <w:r w:rsidR="008E197C">
        <w:t>This method is also dependant on a team that knows how to use fault tree analysis, this is because a team that is unfamiliar with using this method run the risk of attributing the wrong incidents to a failure, which would result in a solution being devised to solve incidents that do not relate or impact the original failure, resulting in a bad investment of both time and finances.</w:t>
      </w:r>
      <w:r w:rsidR="00447DA9">
        <w:t xml:space="preserve"> </w:t>
      </w:r>
    </w:p>
    <w:p w14:paraId="05FC859A" w14:textId="7BEDB2BD" w:rsidR="00B75FA4" w:rsidRDefault="00B75FA4" w:rsidP="00BC23A7">
      <w:pPr>
        <w:pStyle w:val="Heading3"/>
      </w:pPr>
      <w:bookmarkStart w:id="9" w:name="_Toc501282904"/>
      <w:bookmarkStart w:id="10" w:name="_Toc511977105"/>
      <w:r>
        <w:lastRenderedPageBreak/>
        <w:t>Process Failure mode effect analysis (PFMEA)</w:t>
      </w:r>
      <w:bookmarkEnd w:id="9"/>
      <w:bookmarkEnd w:id="10"/>
    </w:p>
    <w:p w14:paraId="439E07C9" w14:textId="086A1490" w:rsidR="00B75FA4" w:rsidRDefault="00B75FA4" w:rsidP="00B75FA4">
      <w:r>
        <w:t xml:space="preserve">PFMEA is an analysis tool used for identifying and evaluating </w:t>
      </w:r>
      <w:proofErr w:type="gramStart"/>
      <w:r>
        <w:t>a process’ potential failures</w:t>
      </w:r>
      <w:proofErr w:type="gramEnd"/>
      <w:r>
        <w:t xml:space="preserve"> with the intention of reducing the risks of the failures occurring </w:t>
      </w:r>
      <w:r>
        <w:rPr>
          <w:sz w:val="24"/>
          <w:vertAlign w:val="superscript"/>
        </w:rPr>
        <w:t>(</w:t>
      </w:r>
      <w:r w:rsidR="000D1ED4">
        <w:rPr>
          <w:sz w:val="24"/>
          <w:vertAlign w:val="superscript"/>
        </w:rPr>
        <w:t>13</w:t>
      </w:r>
      <w:r>
        <w:rPr>
          <w:sz w:val="24"/>
          <w:vertAlign w:val="superscript"/>
        </w:rPr>
        <w:t>)</w:t>
      </w:r>
      <w:r>
        <w:t>. It utilises a four-step system each of which is given a score to establish a rating that determines how problematic the potential failure could be. This score is based on a scale from ‘1-10’, ‘1’ is scored to represent a minimal level and ‘10’ is scored to represent the highest level. The four steps are comprised of the following</w:t>
      </w:r>
      <w:r w:rsidRPr="00AE02C6">
        <w:t>:</w:t>
      </w:r>
      <w:r w:rsidRPr="00774D00">
        <w:rPr>
          <w:sz w:val="24"/>
          <w:vertAlign w:val="superscript"/>
        </w:rPr>
        <w:t xml:space="preserve"> </w:t>
      </w:r>
      <w:r>
        <w:rPr>
          <w:sz w:val="24"/>
          <w:vertAlign w:val="superscript"/>
        </w:rPr>
        <w:t>(</w:t>
      </w:r>
      <w:r w:rsidR="000D1ED4">
        <w:rPr>
          <w:sz w:val="24"/>
          <w:vertAlign w:val="superscript"/>
        </w:rPr>
        <w:t>13</w:t>
      </w:r>
      <w:r>
        <w:rPr>
          <w:sz w:val="24"/>
          <w:vertAlign w:val="superscript"/>
        </w:rPr>
        <w:t>)</w:t>
      </w:r>
    </w:p>
    <w:p w14:paraId="209D959E" w14:textId="77777777" w:rsidR="00B75FA4" w:rsidRPr="00D423BD" w:rsidRDefault="00B75FA4" w:rsidP="00B75FA4">
      <w:pPr>
        <w:pStyle w:val="ListParagraph"/>
        <w:numPr>
          <w:ilvl w:val="0"/>
          <w:numId w:val="2"/>
        </w:numPr>
        <w:rPr>
          <w:rFonts w:asciiTheme="minorHAnsi" w:hAnsiTheme="minorHAnsi"/>
          <w:sz w:val="22"/>
        </w:rPr>
      </w:pPr>
      <w:r w:rsidRPr="00D423BD">
        <w:rPr>
          <w:rFonts w:asciiTheme="minorHAnsi" w:hAnsiTheme="minorHAnsi"/>
          <w:b/>
          <w:sz w:val="22"/>
        </w:rPr>
        <w:t>Severity</w:t>
      </w:r>
      <w:r w:rsidRPr="00D423BD">
        <w:rPr>
          <w:rFonts w:asciiTheme="minorHAnsi" w:hAnsiTheme="minorHAnsi"/>
          <w:sz w:val="22"/>
        </w:rPr>
        <w:t xml:space="preserve"> – Rates the impact of the failure</w:t>
      </w:r>
    </w:p>
    <w:p w14:paraId="5881A1F1" w14:textId="77777777" w:rsidR="00B75FA4" w:rsidRPr="00D423BD" w:rsidRDefault="00B75FA4" w:rsidP="00B75FA4">
      <w:pPr>
        <w:pStyle w:val="ListParagraph"/>
        <w:numPr>
          <w:ilvl w:val="0"/>
          <w:numId w:val="2"/>
        </w:numPr>
        <w:rPr>
          <w:rFonts w:asciiTheme="minorHAnsi" w:hAnsiTheme="minorHAnsi"/>
          <w:sz w:val="22"/>
        </w:rPr>
      </w:pPr>
      <w:r w:rsidRPr="00D423BD">
        <w:rPr>
          <w:rFonts w:asciiTheme="minorHAnsi" w:hAnsiTheme="minorHAnsi"/>
          <w:b/>
          <w:sz w:val="22"/>
        </w:rPr>
        <w:t>Occurrence</w:t>
      </w:r>
      <w:r w:rsidRPr="00D423BD">
        <w:rPr>
          <w:rFonts w:asciiTheme="minorHAnsi" w:hAnsiTheme="minorHAnsi"/>
          <w:sz w:val="22"/>
        </w:rPr>
        <w:t xml:space="preserve"> – Rates the frequency of the failure</w:t>
      </w:r>
    </w:p>
    <w:p w14:paraId="002E88B3" w14:textId="77777777" w:rsidR="00B75FA4" w:rsidRPr="00D423BD" w:rsidRDefault="00B75FA4" w:rsidP="00B75FA4">
      <w:pPr>
        <w:pStyle w:val="ListParagraph"/>
        <w:numPr>
          <w:ilvl w:val="0"/>
          <w:numId w:val="2"/>
        </w:numPr>
        <w:rPr>
          <w:rFonts w:asciiTheme="minorHAnsi" w:hAnsiTheme="minorHAnsi"/>
          <w:sz w:val="22"/>
        </w:rPr>
      </w:pPr>
      <w:r w:rsidRPr="00D423BD">
        <w:rPr>
          <w:rFonts w:asciiTheme="minorHAnsi" w:hAnsiTheme="minorHAnsi"/>
          <w:b/>
          <w:sz w:val="22"/>
        </w:rPr>
        <w:t>Detection</w:t>
      </w:r>
      <w:r w:rsidRPr="00D423BD">
        <w:rPr>
          <w:rFonts w:asciiTheme="minorHAnsi" w:hAnsiTheme="minorHAnsi"/>
          <w:sz w:val="22"/>
        </w:rPr>
        <w:t xml:space="preserve"> – Rates the difficulty in the failure being detected</w:t>
      </w:r>
    </w:p>
    <w:p w14:paraId="143EEEF5" w14:textId="77777777" w:rsidR="00B75FA4" w:rsidRPr="00D423BD" w:rsidRDefault="00B75FA4" w:rsidP="00B75FA4">
      <w:pPr>
        <w:pStyle w:val="ListParagraph"/>
        <w:numPr>
          <w:ilvl w:val="0"/>
          <w:numId w:val="2"/>
        </w:numPr>
        <w:rPr>
          <w:rFonts w:asciiTheme="minorHAnsi" w:hAnsiTheme="minorHAnsi"/>
          <w:sz w:val="22"/>
        </w:rPr>
      </w:pPr>
      <w:r w:rsidRPr="00D423BD">
        <w:rPr>
          <w:rFonts w:asciiTheme="minorHAnsi" w:hAnsiTheme="minorHAnsi"/>
          <w:b/>
          <w:sz w:val="22"/>
        </w:rPr>
        <w:t>RPN</w:t>
      </w:r>
      <w:r w:rsidRPr="00D423BD">
        <w:rPr>
          <w:rFonts w:asciiTheme="minorHAnsi" w:hAnsiTheme="minorHAnsi"/>
          <w:sz w:val="22"/>
        </w:rPr>
        <w:t xml:space="preserve"> (risk priority number) – Is the total score given to the failure (Severity, Occurrence and Detection score multiplied together)</w:t>
      </w:r>
    </w:p>
    <w:p w14:paraId="4D61DBC3" w14:textId="77777777" w:rsidR="00B75FA4" w:rsidRDefault="00B75FA4" w:rsidP="00B75FA4">
      <w:pPr>
        <w:pStyle w:val="ListParagraph"/>
        <w:rPr>
          <w:rFonts w:asciiTheme="minorHAnsi" w:hAnsiTheme="minorHAnsi"/>
          <w:sz w:val="22"/>
        </w:rPr>
      </w:pPr>
    </w:p>
    <w:p w14:paraId="3E3896DF" w14:textId="05804C21" w:rsidR="00B75FA4" w:rsidRDefault="00B75FA4" w:rsidP="00B75FA4">
      <w:pPr>
        <w:pStyle w:val="NoSpacing"/>
      </w:pPr>
      <w:r>
        <w:t xml:space="preserve">PFMEA is a very useful way of evaluating a process’ potential failures because it provides the failures with a score that is beneficial because, added measures such as baselines can be set by the business to use as criteria, so, in an event where a potential failure exceeds the baseline RPN, an investigation can be done to see how the failure’s RPN can be reduced. </w:t>
      </w:r>
    </w:p>
    <w:p w14:paraId="25F540F1" w14:textId="5B174AA3" w:rsidR="00AD6313" w:rsidRDefault="00AD6313" w:rsidP="00B75FA4">
      <w:pPr>
        <w:pStyle w:val="NoSpacing"/>
        <w:rPr>
          <w:sz w:val="20"/>
        </w:rPr>
      </w:pPr>
    </w:p>
    <w:p w14:paraId="27973797" w14:textId="69C94DF1" w:rsidR="0001334D" w:rsidRDefault="0001334D" w:rsidP="00B75FA4">
      <w:pPr>
        <w:pStyle w:val="NoSpacing"/>
      </w:pPr>
      <w:r>
        <w:t xml:space="preserve">The benefits associated with PFMEA are that, firstly, by using this method, failures can be rated in terms of severity, this is extremely beneficial to a company because a log of how severe each type of failure is, can help identify the failures that need to be prioritised with regards to prevention. This would most likely prompt </w:t>
      </w:r>
      <w:r w:rsidR="00B04E2F">
        <w:t xml:space="preserve">a </w:t>
      </w:r>
      <w:r>
        <w:t>decision to perform a root cause analysis on the selected failures</w:t>
      </w:r>
      <w:r w:rsidR="00B04E2F">
        <w:t>,</w:t>
      </w:r>
      <w:r>
        <w:t xml:space="preserve"> </w:t>
      </w:r>
      <w:r w:rsidR="00B04E2F">
        <w:t>to</w:t>
      </w:r>
      <w:r>
        <w:t xml:space="preserve"> </w:t>
      </w:r>
      <w:r w:rsidR="00B04E2F">
        <w:t>stop them occurring, by fixing the root problem from which it developed. Secondly, the steps that are used in contextualising a failure’s rating each have their own evaluation, this provides more information into why the failure is as severe, occurs at the rate it does and how easily it can be detected</w:t>
      </w:r>
      <w:r w:rsidR="00B81128">
        <w:t xml:space="preserve"> </w:t>
      </w:r>
      <w:r w:rsidR="00B81128">
        <w:rPr>
          <w:sz w:val="24"/>
          <w:vertAlign w:val="superscript"/>
        </w:rPr>
        <w:t>(13)</w:t>
      </w:r>
      <w:r w:rsidR="00B04E2F">
        <w:t xml:space="preserve">. This is beneficial because it provides sufficient information on </w:t>
      </w:r>
      <w:r w:rsidR="00D852AB">
        <w:t xml:space="preserve">each failure and why it should be prioritised based on the RPN that it achieved. Lastly, </w:t>
      </w:r>
      <w:r w:rsidR="009D3166">
        <w:t xml:space="preserve">with each factor that plays a role in the RPN (severity, occurrence and detection) </w:t>
      </w:r>
      <w:r w:rsidR="00A11944">
        <w:t>being assigned a</w:t>
      </w:r>
      <w:r w:rsidR="009D3166">
        <w:t xml:space="preserve"> rating, it clearly defines what areas of a failure are significantly problematic.</w:t>
      </w:r>
      <w:r w:rsidR="00A11944">
        <w:t xml:space="preserve"> This information is useful because it helps a company understand what part of the failure is the most prominent which can help them implement the right prevention tools/techniques that are best suited to the area.</w:t>
      </w:r>
    </w:p>
    <w:p w14:paraId="6AC000F2" w14:textId="62F1416B" w:rsidR="009C577F" w:rsidRDefault="009C577F" w:rsidP="00B75FA4">
      <w:pPr>
        <w:pStyle w:val="NoSpacing"/>
      </w:pPr>
    </w:p>
    <w:p w14:paraId="5C678939" w14:textId="04BC89FC" w:rsidR="009C577F" w:rsidRPr="0001334D" w:rsidRDefault="00144CF4" w:rsidP="00B75FA4">
      <w:pPr>
        <w:pStyle w:val="NoSpacing"/>
      </w:pPr>
      <w:r>
        <w:t xml:space="preserve">The drawbacks of using PFMEA </w:t>
      </w:r>
      <w:r w:rsidR="00C92B28">
        <w:t xml:space="preserve">is that it is only as good as the knowledge of the team using it. This means that a team applying this method that </w:t>
      </w:r>
      <w:r w:rsidR="0030355A">
        <w:t>doesn’t possess a sufficient understanding on how to utilise it optimally, will gain no benefit using this fault management</w:t>
      </w:r>
      <w:r w:rsidR="0022577E">
        <w:t xml:space="preserve"> method. Secondly, the other drawback is that </w:t>
      </w:r>
      <w:r w:rsidR="00224D72">
        <w:t xml:space="preserve">PFMEA isn’t a process that is utilised to lessen or eliminate a failure, it is instead a process used to prioritise the failures, which will require further action outside of the process to instil any effect. </w:t>
      </w:r>
      <w:r w:rsidR="000B3B25">
        <w:t xml:space="preserve">Lastly, one of the drawbacks of PFMEA is not a static model but instead one that grows with the operation, thus making it an absolute necessity to keep updated so that it provides information on any new incidents/failures that had not been identified and ranked before, which, will inevitably cost time and money. </w:t>
      </w:r>
      <w:r w:rsidR="00224D72">
        <w:t xml:space="preserve"> </w:t>
      </w:r>
    </w:p>
    <w:p w14:paraId="56D26DAD" w14:textId="0418BEC0" w:rsidR="00B75FA4" w:rsidRDefault="00B75FA4" w:rsidP="00D027E1">
      <w:pPr>
        <w:pStyle w:val="NoSpacing"/>
      </w:pPr>
    </w:p>
    <w:p w14:paraId="445A6D51" w14:textId="5FE62745" w:rsidR="009C0DEC" w:rsidRDefault="009C0DEC" w:rsidP="00D027E1">
      <w:pPr>
        <w:pStyle w:val="NoSpacing"/>
      </w:pPr>
    </w:p>
    <w:p w14:paraId="1B7D71F0" w14:textId="394962BF" w:rsidR="009C0DEC" w:rsidRDefault="009C0DEC" w:rsidP="00D027E1">
      <w:pPr>
        <w:pStyle w:val="NoSpacing"/>
      </w:pPr>
    </w:p>
    <w:p w14:paraId="4F5E0597" w14:textId="1A95E6D5" w:rsidR="009C0DEC" w:rsidRDefault="009C0DEC" w:rsidP="00D027E1">
      <w:pPr>
        <w:pStyle w:val="NoSpacing"/>
      </w:pPr>
    </w:p>
    <w:p w14:paraId="03C539E5" w14:textId="6E71B728" w:rsidR="009C0DEC" w:rsidRDefault="009C0DEC" w:rsidP="00D027E1">
      <w:pPr>
        <w:pStyle w:val="NoSpacing"/>
      </w:pPr>
    </w:p>
    <w:p w14:paraId="1B8C6CB3" w14:textId="756262E1" w:rsidR="009C0DEC" w:rsidRDefault="009C0DEC" w:rsidP="00D027E1">
      <w:pPr>
        <w:pStyle w:val="NoSpacing"/>
      </w:pPr>
    </w:p>
    <w:p w14:paraId="5A78432E" w14:textId="77777777" w:rsidR="009C0DEC" w:rsidRDefault="009C0DEC" w:rsidP="00D027E1">
      <w:pPr>
        <w:pStyle w:val="NoSpacing"/>
      </w:pPr>
    </w:p>
    <w:p w14:paraId="61C67CAF" w14:textId="4FB05D45" w:rsidR="00B75FA4" w:rsidRDefault="00B75FA4" w:rsidP="00BC23A7">
      <w:pPr>
        <w:pStyle w:val="Heading3"/>
      </w:pPr>
      <w:bookmarkStart w:id="11" w:name="_Toc501282905"/>
      <w:bookmarkStart w:id="12" w:name="_Toc511977106"/>
      <w:r>
        <w:lastRenderedPageBreak/>
        <w:t>Root Cause Analysis (RCA)</w:t>
      </w:r>
      <w:bookmarkEnd w:id="11"/>
      <w:bookmarkEnd w:id="12"/>
    </w:p>
    <w:p w14:paraId="16AA2290" w14:textId="400DD0AD" w:rsidR="00B75FA4" w:rsidRPr="00774D00" w:rsidRDefault="00B75FA4" w:rsidP="00B75FA4">
      <w:pPr>
        <w:rPr>
          <w:sz w:val="24"/>
          <w:vertAlign w:val="superscript"/>
        </w:rPr>
      </w:pPr>
      <w:r>
        <w:t xml:space="preserve">Root cause analysis is an analysis tool used for the identification of a failure as well as how, and why it occurred. The purpose for using RCA is to prevent any recurrence of a failure, making processes as efficient as they are limited to be by essentially filling in the void that caused the failure to occur, with a devised solution </w:t>
      </w:r>
      <w:r w:rsidRPr="00763864">
        <w:rPr>
          <w:sz w:val="24"/>
          <w:vertAlign w:val="superscript"/>
        </w:rPr>
        <w:t>(</w:t>
      </w:r>
      <w:r w:rsidR="000D1ED4">
        <w:rPr>
          <w:sz w:val="24"/>
          <w:vertAlign w:val="superscript"/>
        </w:rPr>
        <w:t>14</w:t>
      </w:r>
      <w:r w:rsidRPr="00763864">
        <w:rPr>
          <w:sz w:val="24"/>
          <w:vertAlign w:val="superscript"/>
        </w:rPr>
        <w:t>)</w:t>
      </w:r>
      <w:r>
        <w:t xml:space="preserve">. RCA works by first identifying the process failure, following this, the root failure must be found, which is determined through identifying how the failure occurred as well as why. This can be done by investigating the initial failure. This tool is simplified by adopting a step system like PFMEA, the RCA system consists of a total of four procedural steps that are as follows: </w:t>
      </w:r>
      <w:r w:rsidRPr="00774D00">
        <w:rPr>
          <w:sz w:val="24"/>
          <w:vertAlign w:val="superscript"/>
        </w:rPr>
        <w:t>(</w:t>
      </w:r>
      <w:r w:rsidR="000D1ED4">
        <w:rPr>
          <w:sz w:val="24"/>
          <w:vertAlign w:val="superscript"/>
        </w:rPr>
        <w:t>14</w:t>
      </w:r>
      <w:r w:rsidRPr="00774D00">
        <w:rPr>
          <w:sz w:val="24"/>
          <w:vertAlign w:val="superscript"/>
        </w:rPr>
        <w:t>)</w:t>
      </w:r>
      <w:r w:rsidRPr="00774D00">
        <w:rPr>
          <w:sz w:val="28"/>
          <w:vertAlign w:val="superscript"/>
        </w:rPr>
        <w:t xml:space="preserve">   </w:t>
      </w:r>
    </w:p>
    <w:p w14:paraId="17FCB1C0" w14:textId="77777777" w:rsidR="00B75FA4" w:rsidRPr="00774D00" w:rsidRDefault="00B75FA4" w:rsidP="00B75FA4">
      <w:pPr>
        <w:pStyle w:val="ListParagraph"/>
        <w:numPr>
          <w:ilvl w:val="0"/>
          <w:numId w:val="3"/>
        </w:numPr>
        <w:rPr>
          <w:rFonts w:asciiTheme="minorHAnsi" w:hAnsiTheme="minorHAnsi" w:cstheme="minorHAnsi"/>
          <w:sz w:val="22"/>
        </w:rPr>
      </w:pPr>
      <w:r w:rsidRPr="00FE07ED">
        <w:rPr>
          <w:rFonts w:asciiTheme="minorHAnsi" w:hAnsiTheme="minorHAnsi" w:cstheme="minorHAnsi"/>
          <w:b/>
          <w:sz w:val="22"/>
        </w:rPr>
        <w:t>Data collection</w:t>
      </w:r>
      <w:r w:rsidRPr="00774D00">
        <w:rPr>
          <w:rFonts w:asciiTheme="minorHAnsi" w:hAnsiTheme="minorHAnsi" w:cstheme="minorHAnsi"/>
          <w:sz w:val="22"/>
        </w:rPr>
        <w:t xml:space="preserve"> </w:t>
      </w:r>
      <w:r>
        <w:rPr>
          <w:rFonts w:asciiTheme="minorHAnsi" w:hAnsiTheme="minorHAnsi" w:cstheme="minorHAnsi"/>
          <w:sz w:val="22"/>
        </w:rPr>
        <w:t>–</w:t>
      </w:r>
      <w:r w:rsidRPr="00774D00">
        <w:rPr>
          <w:rFonts w:asciiTheme="minorHAnsi" w:hAnsiTheme="minorHAnsi" w:cstheme="minorHAnsi"/>
          <w:sz w:val="22"/>
        </w:rPr>
        <w:t xml:space="preserve"> </w:t>
      </w:r>
      <w:r>
        <w:rPr>
          <w:rFonts w:asciiTheme="minorHAnsi" w:hAnsiTheme="minorHAnsi" w:cstheme="minorHAnsi"/>
          <w:sz w:val="22"/>
        </w:rPr>
        <w:t>Gather information on the failure</w:t>
      </w:r>
    </w:p>
    <w:p w14:paraId="543BD882" w14:textId="77777777" w:rsidR="00B75FA4" w:rsidRPr="00774D00" w:rsidRDefault="00B75FA4" w:rsidP="00B75FA4">
      <w:pPr>
        <w:pStyle w:val="ListParagraph"/>
        <w:numPr>
          <w:ilvl w:val="0"/>
          <w:numId w:val="3"/>
        </w:numPr>
        <w:rPr>
          <w:rFonts w:asciiTheme="minorHAnsi" w:hAnsiTheme="minorHAnsi" w:cstheme="minorHAnsi"/>
          <w:sz w:val="22"/>
        </w:rPr>
      </w:pPr>
      <w:r w:rsidRPr="00FE07ED">
        <w:rPr>
          <w:rFonts w:asciiTheme="minorHAnsi" w:hAnsiTheme="minorHAnsi" w:cstheme="minorHAnsi"/>
          <w:b/>
          <w:sz w:val="22"/>
        </w:rPr>
        <w:t>Casual factor charting</w:t>
      </w:r>
      <w:r>
        <w:rPr>
          <w:rFonts w:asciiTheme="minorHAnsi" w:hAnsiTheme="minorHAnsi" w:cstheme="minorHAnsi"/>
          <w:sz w:val="22"/>
        </w:rPr>
        <w:t xml:space="preserve"> – A diagram detailing the events leading to the failure</w:t>
      </w:r>
    </w:p>
    <w:p w14:paraId="16EDD131" w14:textId="77777777" w:rsidR="00B75FA4" w:rsidRPr="00774D00" w:rsidRDefault="00B75FA4" w:rsidP="00B75FA4">
      <w:pPr>
        <w:pStyle w:val="ListParagraph"/>
        <w:numPr>
          <w:ilvl w:val="0"/>
          <w:numId w:val="3"/>
        </w:numPr>
        <w:rPr>
          <w:rFonts w:asciiTheme="minorHAnsi" w:hAnsiTheme="minorHAnsi" w:cstheme="minorHAnsi"/>
          <w:sz w:val="22"/>
        </w:rPr>
      </w:pPr>
      <w:r w:rsidRPr="00FE07ED">
        <w:rPr>
          <w:rFonts w:asciiTheme="minorHAnsi" w:hAnsiTheme="minorHAnsi" w:cstheme="minorHAnsi"/>
          <w:b/>
          <w:sz w:val="22"/>
        </w:rPr>
        <w:t>Root cause identification</w:t>
      </w:r>
      <w:r>
        <w:rPr>
          <w:rFonts w:asciiTheme="minorHAnsi" w:hAnsiTheme="minorHAnsi" w:cstheme="minorHAnsi"/>
          <w:sz w:val="22"/>
        </w:rPr>
        <w:t xml:space="preserve"> – Addresses the problems surrounding the failure to determine which one was the cause</w:t>
      </w:r>
    </w:p>
    <w:p w14:paraId="3C7EEFBC" w14:textId="77777777" w:rsidR="00B75FA4" w:rsidRDefault="00B75FA4" w:rsidP="00B75FA4">
      <w:pPr>
        <w:pStyle w:val="ListParagraph"/>
        <w:numPr>
          <w:ilvl w:val="0"/>
          <w:numId w:val="3"/>
        </w:numPr>
        <w:rPr>
          <w:rFonts w:asciiTheme="minorHAnsi" w:hAnsiTheme="minorHAnsi" w:cstheme="minorHAnsi"/>
          <w:sz w:val="22"/>
        </w:rPr>
      </w:pPr>
      <w:r w:rsidRPr="00FE07ED">
        <w:rPr>
          <w:rFonts w:asciiTheme="minorHAnsi" w:hAnsiTheme="minorHAnsi" w:cstheme="minorHAnsi"/>
          <w:b/>
          <w:sz w:val="22"/>
        </w:rPr>
        <w:t>Recommendation generation and implementation</w:t>
      </w:r>
      <w:r>
        <w:rPr>
          <w:rFonts w:asciiTheme="minorHAnsi" w:hAnsiTheme="minorHAnsi" w:cstheme="minorHAnsi"/>
          <w:sz w:val="22"/>
        </w:rPr>
        <w:t xml:space="preserve"> – Possible solutions are generated, and the optimal solution is implemented to prevent the recurrence of the failure</w:t>
      </w:r>
    </w:p>
    <w:p w14:paraId="6CBFDC35" w14:textId="77777777" w:rsidR="00B75FA4" w:rsidRPr="00EB61E2" w:rsidRDefault="00B75FA4" w:rsidP="00B75FA4">
      <w:pPr>
        <w:pStyle w:val="ListParagraph"/>
        <w:rPr>
          <w:rFonts w:asciiTheme="minorHAnsi" w:hAnsiTheme="minorHAnsi" w:cstheme="minorHAnsi"/>
          <w:sz w:val="22"/>
        </w:rPr>
      </w:pPr>
    </w:p>
    <w:p w14:paraId="176FC016" w14:textId="75E19F3D" w:rsidR="00B75FA4" w:rsidRDefault="00B75FA4" w:rsidP="00B75FA4">
      <w:pPr>
        <w:spacing w:line="240" w:lineRule="auto"/>
        <w:rPr>
          <w:rFonts w:cstheme="minorHAnsi"/>
        </w:rPr>
      </w:pPr>
      <w:r>
        <w:rPr>
          <w:rFonts w:cstheme="minorHAnsi"/>
        </w:rPr>
        <w:t xml:space="preserve">Root cause analysis is a great method of preventing failures from reoccurring through its last step of implementation, where the solution to deal with a failure is put in place, solidifying the process that suffered the failure. The process’ performance is made more efficient since it is no longer at risk from that type of failure happening again. </w:t>
      </w:r>
    </w:p>
    <w:p w14:paraId="6BA6D501" w14:textId="437719FC" w:rsidR="00D027E1" w:rsidRDefault="00D027E1" w:rsidP="00B75FA4">
      <w:pPr>
        <w:spacing w:line="240" w:lineRule="auto"/>
        <w:rPr>
          <w:rFonts w:cstheme="minorHAnsi"/>
        </w:rPr>
      </w:pPr>
      <w:r>
        <w:rPr>
          <w:rFonts w:cstheme="minorHAnsi"/>
        </w:rPr>
        <w:t xml:space="preserve">The benefits </w:t>
      </w:r>
      <w:r w:rsidR="00302A7B">
        <w:rPr>
          <w:rFonts w:cstheme="minorHAnsi"/>
        </w:rPr>
        <w:t xml:space="preserve">associated with using root cause analysis that a company can expect to achieve are that firstly, failures that have already occurred and undergo root cause analysis are very unlikely to </w:t>
      </w:r>
      <w:r w:rsidR="005D4B76">
        <w:rPr>
          <w:rFonts w:cstheme="minorHAnsi"/>
        </w:rPr>
        <w:t xml:space="preserve">reoccur. This is because this method focuses on </w:t>
      </w:r>
      <w:r w:rsidR="001E3E00">
        <w:rPr>
          <w:rFonts w:cstheme="minorHAnsi"/>
        </w:rPr>
        <w:t xml:space="preserve">identifying the source from where the </w:t>
      </w:r>
      <w:r w:rsidR="008A2111">
        <w:rPr>
          <w:rFonts w:cstheme="minorHAnsi"/>
        </w:rPr>
        <w:t>problem originated,</w:t>
      </w:r>
      <w:r w:rsidR="004972F8">
        <w:rPr>
          <w:rFonts w:cstheme="minorHAnsi"/>
        </w:rPr>
        <w:t xml:space="preserve"> which inevitably leads to solutions being devised and implemented to </w:t>
      </w:r>
      <w:r w:rsidR="00604326">
        <w:rPr>
          <w:rFonts w:cstheme="minorHAnsi"/>
        </w:rPr>
        <w:t>stop the initial incident from occurring and thus, prevents the failure from occurring. This is a beneficial aspect because it reduces, if not, eliminates the risks of a failure reoccurring</w:t>
      </w:r>
      <w:r w:rsidR="00273689">
        <w:rPr>
          <w:rFonts w:cstheme="minorHAnsi"/>
        </w:rPr>
        <w:t xml:space="preserve"> providing the solution is successful</w:t>
      </w:r>
      <w:r w:rsidR="00604326">
        <w:rPr>
          <w:rFonts w:cstheme="minorHAnsi"/>
        </w:rPr>
        <w:t xml:space="preserve">.  </w:t>
      </w:r>
    </w:p>
    <w:p w14:paraId="02E4B5DA" w14:textId="4BAF6A71" w:rsidR="00B75FA4" w:rsidRDefault="007D772A" w:rsidP="00143098">
      <w:pPr>
        <w:spacing w:line="240" w:lineRule="auto"/>
        <w:rPr>
          <w:rFonts w:cstheme="minorHAnsi"/>
        </w:rPr>
      </w:pPr>
      <w:r>
        <w:rPr>
          <w:rFonts w:cstheme="minorHAnsi"/>
        </w:rPr>
        <w:t>Secondly, other problems can be highlighted during the second step (casual factor charting)</w:t>
      </w:r>
      <w:r w:rsidR="00DB264A">
        <w:rPr>
          <w:rFonts w:cstheme="minorHAnsi"/>
        </w:rPr>
        <w:t>, which</w:t>
      </w:r>
      <w:r w:rsidR="00361B85">
        <w:rPr>
          <w:rFonts w:cstheme="minorHAnsi"/>
        </w:rPr>
        <w:t xml:space="preserve"> happens </w:t>
      </w:r>
      <w:r w:rsidR="005E5AB1">
        <w:rPr>
          <w:rFonts w:cstheme="minorHAnsi"/>
        </w:rPr>
        <w:t xml:space="preserve">by </w:t>
      </w:r>
      <w:r w:rsidR="00361B85">
        <w:rPr>
          <w:rFonts w:cstheme="minorHAnsi"/>
        </w:rPr>
        <w:t xml:space="preserve">analysing </w:t>
      </w:r>
      <w:r w:rsidR="00156863">
        <w:rPr>
          <w:rFonts w:cstheme="minorHAnsi"/>
        </w:rPr>
        <w:t>the incidents that occurred</w:t>
      </w:r>
      <w:r w:rsidR="00DB264A">
        <w:rPr>
          <w:rFonts w:cstheme="minorHAnsi"/>
        </w:rPr>
        <w:t xml:space="preserve"> in the build up to the failure. This is beneficial because it </w:t>
      </w:r>
      <w:r w:rsidR="00A82440">
        <w:rPr>
          <w:rFonts w:cstheme="minorHAnsi"/>
        </w:rPr>
        <w:t xml:space="preserve">brings to attention the other incidents that were involved in the process and what incident led to the next before the failure. This provides an understanding on how the incidents are related and not just how they relate to the failure. The last benefit </w:t>
      </w:r>
      <w:r w:rsidR="008E48B7">
        <w:rPr>
          <w:rFonts w:cstheme="minorHAnsi"/>
        </w:rPr>
        <w:t>that can be utilised using root cause analysis is that, in step 4, the recommendation</w:t>
      </w:r>
      <w:r w:rsidR="00143098">
        <w:rPr>
          <w:rFonts w:cstheme="minorHAnsi"/>
        </w:rPr>
        <w:t>,</w:t>
      </w:r>
      <w:r w:rsidR="008E48B7">
        <w:rPr>
          <w:rFonts w:cstheme="minorHAnsi"/>
        </w:rPr>
        <w:t xml:space="preserve"> generation and implementation step, multiple solutions are generated </w:t>
      </w:r>
      <w:r w:rsidR="00143098">
        <w:rPr>
          <w:rFonts w:cstheme="minorHAnsi"/>
        </w:rPr>
        <w:t>for</w:t>
      </w:r>
      <w:r w:rsidR="008E48B7">
        <w:rPr>
          <w:rFonts w:cstheme="minorHAnsi"/>
        </w:rPr>
        <w:t xml:space="preserve"> the root cause of a failure, if one fails, there are multiple solutions that have already been generated during this step that can be implemented. It is beneficial because there is a minimal amount of time wasted by implementing an alternative solution when compared to having to devise an entirely new solution</w:t>
      </w:r>
      <w:r w:rsidR="00143098">
        <w:rPr>
          <w:rFonts w:cstheme="minorHAnsi"/>
        </w:rPr>
        <w:t>, essentially saving a company time and money</w:t>
      </w:r>
      <w:r w:rsidR="008E48B7">
        <w:rPr>
          <w:rFonts w:cstheme="minorHAnsi"/>
        </w:rPr>
        <w:t xml:space="preserve">. </w:t>
      </w:r>
    </w:p>
    <w:p w14:paraId="17F4CB87" w14:textId="43013925" w:rsidR="009C0DEC" w:rsidRPr="00143098" w:rsidRDefault="000A6C02" w:rsidP="00143098">
      <w:pPr>
        <w:spacing w:line="240" w:lineRule="auto"/>
        <w:rPr>
          <w:rFonts w:cstheme="minorHAnsi"/>
        </w:rPr>
      </w:pPr>
      <w:r>
        <w:rPr>
          <w:rFonts w:cstheme="minorHAnsi"/>
        </w:rPr>
        <w:t xml:space="preserve">The drawbacks that are associated with </w:t>
      </w:r>
      <w:r w:rsidR="00045432">
        <w:rPr>
          <w:rFonts w:cstheme="minorHAnsi"/>
        </w:rPr>
        <w:t>root cause analysis derive from the requirement of time that the method takes. This method can range from being very short to very long depending on the complexity of the failure that is being evaluated, but unfortunately</w:t>
      </w:r>
      <w:r w:rsidR="00F75C31">
        <w:rPr>
          <w:rFonts w:cstheme="minorHAnsi"/>
        </w:rPr>
        <w:t>,</w:t>
      </w:r>
      <w:r w:rsidR="00045432">
        <w:rPr>
          <w:rFonts w:cstheme="minorHAnsi"/>
        </w:rPr>
        <w:t xml:space="preserve"> root cause analysis, despite being one of the most useful methods of fault management, does not always uncover the root cause.</w:t>
      </w:r>
      <w:r w:rsidR="00A82667">
        <w:rPr>
          <w:rFonts w:cstheme="minorHAnsi"/>
        </w:rPr>
        <w:t xml:space="preserve"> This can result in huge investments of both time and finance being squandered, and it is also impossible to know whether the root cause analysis will uncover the origin of a fault before-hand. Lastly, the data collection method for root cause analysis is interpreted in many ways but one of the most common approaches is using the ‘five Whys’. The issue with this common approach is that, if none of the why questions aimed at the different aspects of the failure </w:t>
      </w:r>
      <w:proofErr w:type="spellStart"/>
      <w:r w:rsidR="00A82667">
        <w:rPr>
          <w:rFonts w:cstheme="minorHAnsi"/>
        </w:rPr>
        <w:t>can not</w:t>
      </w:r>
      <w:proofErr w:type="spellEnd"/>
      <w:r w:rsidR="00A82667">
        <w:rPr>
          <w:rFonts w:cstheme="minorHAnsi"/>
        </w:rPr>
        <w:t xml:space="preserve"> be answered, the method comes to a halt, meaning root cause analysis will not work until further information is known.  </w:t>
      </w:r>
      <w:r w:rsidR="00045432">
        <w:rPr>
          <w:rFonts w:cstheme="minorHAnsi"/>
        </w:rPr>
        <w:t xml:space="preserve"> </w:t>
      </w:r>
    </w:p>
    <w:p w14:paraId="1B212A3D" w14:textId="640AAEEB" w:rsidR="00B75FA4" w:rsidRDefault="00B75FA4" w:rsidP="00BC23A7">
      <w:pPr>
        <w:pStyle w:val="Heading3"/>
      </w:pPr>
      <w:bookmarkStart w:id="13" w:name="_Toc501282906"/>
      <w:bookmarkStart w:id="14" w:name="_Toc511977107"/>
      <w:r>
        <w:lastRenderedPageBreak/>
        <w:t>Total Productive Maintenance (TPM)</w:t>
      </w:r>
      <w:bookmarkEnd w:id="13"/>
      <w:bookmarkEnd w:id="14"/>
    </w:p>
    <w:p w14:paraId="625E28EC" w14:textId="0F52B377" w:rsidR="00B75FA4" w:rsidRPr="00B4066E" w:rsidRDefault="00B75FA4" w:rsidP="00B75FA4">
      <w:pPr>
        <w:rPr>
          <w:sz w:val="24"/>
          <w:vertAlign w:val="superscript"/>
        </w:rPr>
      </w:pPr>
      <w:r>
        <w:t xml:space="preserve">TPM is an approach utilised for maintaining equipment, with the intended purpose of achieving perfect production, which by the standard of TPM, is defined by no breakdowns, no small or diminished production and lastly, no defects. This method places lots of emphasis on the employees that are associated with the machines, this is because they are the end-users and are expected to attain a level of respect for the equipment, as well as aspire to be as productive as possible, which by using TPM, is more achievable. TPM is broken down into five steps that are used to facilitate the aspiration of perfect production, the steps consist of the following five ‘s’: </w:t>
      </w:r>
      <w:r>
        <w:rPr>
          <w:sz w:val="24"/>
          <w:vertAlign w:val="superscript"/>
        </w:rPr>
        <w:t>(</w:t>
      </w:r>
      <w:r w:rsidR="000D1ED4">
        <w:rPr>
          <w:sz w:val="24"/>
          <w:vertAlign w:val="superscript"/>
        </w:rPr>
        <w:t>15</w:t>
      </w:r>
      <w:r>
        <w:rPr>
          <w:sz w:val="24"/>
          <w:vertAlign w:val="superscript"/>
        </w:rPr>
        <w:t>)</w:t>
      </w:r>
    </w:p>
    <w:p w14:paraId="5154D082" w14:textId="77777777" w:rsidR="00B75FA4" w:rsidRPr="00774D00" w:rsidRDefault="00B75FA4" w:rsidP="00B75FA4">
      <w:pPr>
        <w:pStyle w:val="ListParagraph"/>
        <w:numPr>
          <w:ilvl w:val="0"/>
          <w:numId w:val="4"/>
        </w:numPr>
        <w:rPr>
          <w:rFonts w:asciiTheme="minorHAnsi" w:hAnsiTheme="minorHAnsi" w:cstheme="minorHAnsi"/>
          <w:sz w:val="22"/>
        </w:rPr>
      </w:pPr>
      <w:r>
        <w:rPr>
          <w:rFonts w:asciiTheme="minorHAnsi" w:hAnsiTheme="minorHAnsi" w:cstheme="minorHAnsi"/>
          <w:b/>
          <w:sz w:val="22"/>
        </w:rPr>
        <w:t>Sort</w:t>
      </w:r>
      <w:r w:rsidRPr="00774D00">
        <w:rPr>
          <w:rFonts w:asciiTheme="minorHAnsi" w:hAnsiTheme="minorHAnsi" w:cstheme="minorHAnsi"/>
          <w:sz w:val="22"/>
        </w:rPr>
        <w:t xml:space="preserve"> </w:t>
      </w:r>
      <w:r>
        <w:rPr>
          <w:rFonts w:asciiTheme="minorHAnsi" w:hAnsiTheme="minorHAnsi" w:cstheme="minorHAnsi"/>
          <w:sz w:val="22"/>
        </w:rPr>
        <w:t xml:space="preserve">–Sorting items into sets defined by their purpose such as critical, important, unnecessary </w:t>
      </w:r>
    </w:p>
    <w:p w14:paraId="3DCFDED9" w14:textId="77777777" w:rsidR="00B75FA4" w:rsidRPr="00774D00" w:rsidRDefault="00B75FA4" w:rsidP="00B75FA4">
      <w:pPr>
        <w:pStyle w:val="ListParagraph"/>
        <w:numPr>
          <w:ilvl w:val="0"/>
          <w:numId w:val="4"/>
        </w:numPr>
        <w:rPr>
          <w:rFonts w:asciiTheme="minorHAnsi" w:hAnsiTheme="minorHAnsi" w:cstheme="minorHAnsi"/>
          <w:sz w:val="22"/>
        </w:rPr>
      </w:pPr>
      <w:r>
        <w:rPr>
          <w:rFonts w:asciiTheme="minorHAnsi" w:hAnsiTheme="minorHAnsi" w:cstheme="minorHAnsi"/>
          <w:b/>
          <w:sz w:val="22"/>
        </w:rPr>
        <w:t>Systematise</w:t>
      </w:r>
      <w:r>
        <w:rPr>
          <w:rFonts w:asciiTheme="minorHAnsi" w:hAnsiTheme="minorHAnsi" w:cstheme="minorHAnsi"/>
          <w:sz w:val="22"/>
        </w:rPr>
        <w:t xml:space="preserve"> – Items are to be returned to original location after use</w:t>
      </w:r>
    </w:p>
    <w:p w14:paraId="6AA4F994" w14:textId="77777777" w:rsidR="00B75FA4" w:rsidRPr="00774D00" w:rsidRDefault="00B75FA4" w:rsidP="00B75FA4">
      <w:pPr>
        <w:pStyle w:val="ListParagraph"/>
        <w:numPr>
          <w:ilvl w:val="0"/>
          <w:numId w:val="4"/>
        </w:numPr>
        <w:rPr>
          <w:rFonts w:asciiTheme="minorHAnsi" w:hAnsiTheme="minorHAnsi" w:cstheme="minorHAnsi"/>
          <w:sz w:val="22"/>
        </w:rPr>
      </w:pPr>
      <w:r>
        <w:rPr>
          <w:rFonts w:asciiTheme="minorHAnsi" w:hAnsiTheme="minorHAnsi" w:cstheme="minorHAnsi"/>
          <w:b/>
          <w:sz w:val="22"/>
        </w:rPr>
        <w:t>Sweep</w:t>
      </w:r>
      <w:r>
        <w:rPr>
          <w:rFonts w:asciiTheme="minorHAnsi" w:hAnsiTheme="minorHAnsi" w:cstheme="minorHAnsi"/>
          <w:sz w:val="22"/>
        </w:rPr>
        <w:t xml:space="preserve"> – A thorough clean of the work place</w:t>
      </w:r>
    </w:p>
    <w:p w14:paraId="56079F4C" w14:textId="77777777" w:rsidR="00B75FA4" w:rsidRDefault="00B75FA4" w:rsidP="00B75FA4">
      <w:pPr>
        <w:pStyle w:val="ListParagraph"/>
        <w:numPr>
          <w:ilvl w:val="0"/>
          <w:numId w:val="4"/>
        </w:numPr>
        <w:rPr>
          <w:rFonts w:asciiTheme="minorHAnsi" w:hAnsiTheme="minorHAnsi" w:cstheme="minorHAnsi"/>
          <w:sz w:val="22"/>
        </w:rPr>
      </w:pPr>
      <w:r>
        <w:rPr>
          <w:rFonts w:asciiTheme="minorHAnsi" w:hAnsiTheme="minorHAnsi" w:cstheme="minorHAnsi"/>
          <w:b/>
          <w:sz w:val="22"/>
        </w:rPr>
        <w:t>Standardise</w:t>
      </w:r>
      <w:r>
        <w:rPr>
          <w:rFonts w:asciiTheme="minorHAnsi" w:hAnsiTheme="minorHAnsi" w:cstheme="minorHAnsi"/>
          <w:sz w:val="22"/>
        </w:rPr>
        <w:t xml:space="preserve"> – Employees agree on standards that must be held for keeping workplace and machines clean</w:t>
      </w:r>
    </w:p>
    <w:p w14:paraId="7D76FC19" w14:textId="77777777" w:rsidR="00B75FA4" w:rsidRPr="000725D2" w:rsidRDefault="00B75FA4" w:rsidP="00B75FA4">
      <w:pPr>
        <w:pStyle w:val="ListParagraph"/>
        <w:numPr>
          <w:ilvl w:val="0"/>
          <w:numId w:val="4"/>
        </w:numPr>
        <w:spacing w:line="480" w:lineRule="auto"/>
        <w:rPr>
          <w:rFonts w:asciiTheme="minorHAnsi" w:hAnsiTheme="minorHAnsi" w:cstheme="minorHAnsi"/>
          <w:sz w:val="22"/>
        </w:rPr>
      </w:pPr>
      <w:r>
        <w:rPr>
          <w:rFonts w:asciiTheme="minorHAnsi" w:hAnsiTheme="minorHAnsi" w:cstheme="minorHAnsi"/>
          <w:b/>
          <w:sz w:val="22"/>
        </w:rPr>
        <w:t xml:space="preserve">Self-discipline </w:t>
      </w:r>
      <w:r>
        <w:rPr>
          <w:rFonts w:asciiTheme="minorHAnsi" w:hAnsiTheme="minorHAnsi" w:cstheme="minorHAnsi"/>
          <w:sz w:val="22"/>
        </w:rPr>
        <w:t>– Employees must maintain the standards agreed on without fail</w:t>
      </w:r>
    </w:p>
    <w:p w14:paraId="58B254F3" w14:textId="49F0D211" w:rsidR="00B75FA4" w:rsidRDefault="00B75FA4" w:rsidP="00B75FA4">
      <w:pPr>
        <w:spacing w:line="240" w:lineRule="auto"/>
      </w:pPr>
      <w:r>
        <w:t xml:space="preserve">TPM is a solid method that if executed correctly, can significantly improve the production of a company by simply introducing a systematic method of organisation for employees to utilise. Implementing a system for employees to follow to ensure a neat and tidy workplace is maintained for them to do their job, reduces the amount of risks that can occur on the machine floor. The benefits posed by </w:t>
      </w:r>
      <w:r w:rsidR="0056055A">
        <w:t xml:space="preserve">using </w:t>
      </w:r>
      <w:r>
        <w:t xml:space="preserve">TPM </w:t>
      </w:r>
      <w:r w:rsidR="0056055A">
        <w:t>comprise of two major</w:t>
      </w:r>
      <w:r w:rsidR="00E34DD6">
        <w:t xml:space="preserve">s. Firstly, </w:t>
      </w:r>
      <w:r w:rsidR="00221CDC">
        <w:t>the production process can become more efficient without reducing the quality of the product output. This is beneficial on the basis that its doesn’t necessarily require any financial investment, but</w:t>
      </w:r>
      <w:r w:rsidR="00007EA5">
        <w:t>,</w:t>
      </w:r>
      <w:r w:rsidR="00221CDC">
        <w:t xml:space="preserve"> does require employees to maintain the standards that are set in place, meaning that the production is more efficient which results in a higher volume of output, without hampering the quality of the products. Lastly, the machines will last longer since they will be cleaned and maintained regularly as opposed to running the machines into the ground until they </w:t>
      </w:r>
      <w:r w:rsidR="00007EA5">
        <w:t>need</w:t>
      </w:r>
      <w:r w:rsidR="00221CDC">
        <w:t xml:space="preserve"> </w:t>
      </w:r>
      <w:r w:rsidR="00007EA5">
        <w:t xml:space="preserve">to be </w:t>
      </w:r>
      <w:r w:rsidR="00221CDC">
        <w:t>repair</w:t>
      </w:r>
      <w:r w:rsidR="00007EA5">
        <w:t>ed</w:t>
      </w:r>
      <w:r w:rsidR="00221CDC">
        <w:t>/rene</w:t>
      </w:r>
      <w:r w:rsidR="00007EA5">
        <w:t>wed</w:t>
      </w:r>
      <w:r w:rsidR="00221CDC">
        <w:t>.</w:t>
      </w:r>
      <w:r w:rsidR="004A501E">
        <w:t xml:space="preserve"> This will prolong the lifespan of the machines </w:t>
      </w:r>
      <w:r w:rsidR="000479B9">
        <w:t xml:space="preserve">and ultimately benefit the company by saving them frequent investments that would otherwise be made on minor repairs which maintenance would have prevented. </w:t>
      </w:r>
    </w:p>
    <w:p w14:paraId="36B7A2D4" w14:textId="154C123C" w:rsidR="00F57275" w:rsidRDefault="00F57275" w:rsidP="00B75FA4">
      <w:pPr>
        <w:spacing w:line="240" w:lineRule="auto"/>
      </w:pPr>
      <w:r>
        <w:t xml:space="preserve">The drawbacks of TPM are that the success of the method depends entirely on the discipline of the individuals, requiring them to uphold the standards that have been agreed upon. This is considered a drawback </w:t>
      </w:r>
      <w:r w:rsidR="00422BD1">
        <w:t>since</w:t>
      </w:r>
      <w:r>
        <w:t xml:space="preserve"> it only requires one individual from a team to not comply to the standards for the process to fail, which, the discipline of an individual cannot be controlled </w:t>
      </w:r>
      <w:r w:rsidR="00422BD1">
        <w:t xml:space="preserve">by anyone but themselves which makes this a contextually dependant method when considering using it. Basically, a team that lacks discipline would struggle using this method, making it a potential ‘hit or </w:t>
      </w:r>
      <w:proofErr w:type="spellStart"/>
      <w:r w:rsidR="00422BD1">
        <w:t>miss’</w:t>
      </w:r>
      <w:proofErr w:type="spellEnd"/>
      <w:r w:rsidR="00422BD1">
        <w:t xml:space="preserve"> method of fault managing/monitoring.</w:t>
      </w:r>
    </w:p>
    <w:p w14:paraId="4558EA16" w14:textId="72356E8D" w:rsidR="00B75FA4" w:rsidRPr="000404E2" w:rsidRDefault="00B75FA4" w:rsidP="000479B9">
      <w:pPr>
        <w:pStyle w:val="ListParagraph"/>
        <w:rPr>
          <w:rFonts w:asciiTheme="minorHAnsi" w:hAnsiTheme="minorHAnsi" w:cstheme="minorHAnsi"/>
        </w:rPr>
      </w:pPr>
    </w:p>
    <w:p w14:paraId="043540F1" w14:textId="77777777" w:rsidR="00D21A87" w:rsidRDefault="00D21A87">
      <w:r>
        <w:br w:type="page"/>
      </w:r>
    </w:p>
    <w:p w14:paraId="4329FFA3" w14:textId="13E341FC" w:rsidR="005E5AB1" w:rsidRDefault="005E5AB1" w:rsidP="00BC23A7">
      <w:pPr>
        <w:pStyle w:val="Heading2"/>
      </w:pPr>
      <w:bookmarkStart w:id="15" w:name="_Toc511977108"/>
      <w:r>
        <w:lastRenderedPageBreak/>
        <w:t xml:space="preserve">Current Machine Fault Management </w:t>
      </w:r>
      <w:r w:rsidR="0026137A">
        <w:t xml:space="preserve">Software Types and </w:t>
      </w:r>
      <w:r>
        <w:t>Tools</w:t>
      </w:r>
      <w:bookmarkEnd w:id="15"/>
    </w:p>
    <w:p w14:paraId="479FAD7A" w14:textId="66400A02" w:rsidR="005E5AB1" w:rsidRDefault="00E23945" w:rsidP="00BC23A7">
      <w:pPr>
        <w:pStyle w:val="Heading3"/>
      </w:pPr>
      <w:bookmarkStart w:id="16" w:name="_Toc511977109"/>
      <w:r>
        <w:t>Types</w:t>
      </w:r>
      <w:bookmarkEnd w:id="16"/>
    </w:p>
    <w:p w14:paraId="59F627DB" w14:textId="5AC93E5B" w:rsidR="001601CD" w:rsidRPr="001601CD" w:rsidRDefault="001601CD" w:rsidP="001601CD">
      <w:pPr>
        <w:rPr>
          <w:color w:val="2E74B5" w:themeColor="accent1" w:themeShade="BF"/>
          <w:sz w:val="28"/>
        </w:rPr>
      </w:pPr>
      <w:r>
        <w:rPr>
          <w:color w:val="2E74B5" w:themeColor="accent1" w:themeShade="BF"/>
          <w:sz w:val="28"/>
        </w:rPr>
        <w:t>Proprietary</w:t>
      </w:r>
    </w:p>
    <w:p w14:paraId="0C465F2F" w14:textId="1A2A22C1" w:rsidR="00D555A4" w:rsidRDefault="00D555A4" w:rsidP="00D555A4">
      <w:r>
        <w:t xml:space="preserve">Proprietary </w:t>
      </w:r>
      <w:r w:rsidR="00DB1AF3">
        <w:t>s</w:t>
      </w:r>
      <w:r w:rsidR="00CE374D">
        <w:t>oftware</w:t>
      </w:r>
      <w:r w:rsidR="00DB1AF3">
        <w:t xml:space="preserve"> </w:t>
      </w:r>
      <w:r w:rsidR="00CE374D">
        <w:t>is software that is copyrighted and owned by one company. This type of software is generally leased/licensed by the business/person using it, leaving the ownership to the company providing the service</w:t>
      </w:r>
      <w:r w:rsidR="00873E2B">
        <w:t xml:space="preserve"> </w:t>
      </w:r>
      <w:r w:rsidR="00873E2B">
        <w:rPr>
          <w:sz w:val="24"/>
          <w:vertAlign w:val="superscript"/>
        </w:rPr>
        <w:t>(20)</w:t>
      </w:r>
      <w:r w:rsidR="00CE374D">
        <w:t>. An example of proprietary software is that offered by Microsoft which is Office 365, where a user will pay a fee to be able to use any of the software that is part of the package</w:t>
      </w:r>
      <w:r w:rsidR="008E3883">
        <w:t xml:space="preserve"> </w:t>
      </w:r>
      <w:r w:rsidR="008E3883">
        <w:rPr>
          <w:sz w:val="24"/>
          <w:vertAlign w:val="superscript"/>
        </w:rPr>
        <w:t>(23)</w:t>
      </w:r>
      <w:r w:rsidR="00CE374D">
        <w:t xml:space="preserve">. </w:t>
      </w:r>
    </w:p>
    <w:p w14:paraId="7B612F1C" w14:textId="120E8F1F" w:rsidR="0081554E" w:rsidRPr="00D555A4" w:rsidRDefault="0081554E" w:rsidP="00D555A4">
      <w:r>
        <w:t xml:space="preserve">The benefits of investing in proprietary software are that companies can buy into a package/suite offered by a vendor that will encompass multiple tools that address several different processes </w:t>
      </w:r>
      <w:r>
        <w:rPr>
          <w:sz w:val="24"/>
          <w:vertAlign w:val="superscript"/>
        </w:rPr>
        <w:t>(16)</w:t>
      </w:r>
      <w:r w:rsidR="0072502E">
        <w:rPr>
          <w:sz w:val="24"/>
        </w:rPr>
        <w:t xml:space="preserve">, </w:t>
      </w:r>
      <w:r w:rsidR="0072502E" w:rsidRPr="0072502E">
        <w:t xml:space="preserve">which comes with the added benefit of each tool being designed by one company, </w:t>
      </w:r>
      <w:r w:rsidR="0072502E">
        <w:t xml:space="preserve">which means that it is likely that they will all be similarly designed </w:t>
      </w:r>
      <w:r w:rsidR="002374F0">
        <w:t>which will provide a familiar experience/interface for the user for each tool</w:t>
      </w:r>
      <w:r>
        <w:t>.</w:t>
      </w:r>
      <w:r w:rsidR="002374F0">
        <w:t xml:space="preserve"> An example of this is with the Microsoft Office 365 tools, each tool has the ribbon at the top of the screen which is consistent in Microsoft’s design.</w:t>
      </w:r>
    </w:p>
    <w:p w14:paraId="38A034FC" w14:textId="24679D80" w:rsidR="004A3DF6" w:rsidRDefault="0081554E" w:rsidP="005E5AB1">
      <w:r>
        <w:t>The</w:t>
      </w:r>
      <w:r w:rsidR="005E5AB1">
        <w:t xml:space="preserve"> downfall </w:t>
      </w:r>
      <w:r>
        <w:t>to using proprietary software is</w:t>
      </w:r>
      <w:r w:rsidR="005E5AB1">
        <w:t xml:space="preserve"> that a company is forced to invest in the whole package</w:t>
      </w:r>
      <w:r w:rsidR="002374F0">
        <w:t xml:space="preserve"> as opposed to one or two </w:t>
      </w:r>
      <w:r w:rsidR="008E1915">
        <w:t xml:space="preserve">of the </w:t>
      </w:r>
      <w:r w:rsidR="002374F0">
        <w:t>tools that are included</w:t>
      </w:r>
      <w:r w:rsidR="005E5AB1">
        <w:t xml:space="preserve">. This can be detrimental to the company if </w:t>
      </w:r>
      <w:r w:rsidR="008E1915">
        <w:t xml:space="preserve">they only require </w:t>
      </w:r>
      <w:r w:rsidR="005E5AB1">
        <w:t>one of the tools offered in the package</w:t>
      </w:r>
      <w:r w:rsidR="008E1915">
        <w:t>, because,</w:t>
      </w:r>
      <w:r w:rsidR="005E5AB1">
        <w:t xml:space="preserve"> the company would be investing in a package that would pose no usefulness beside the one tool, which for the cost of </w:t>
      </w:r>
      <w:r>
        <w:t>leasing such</w:t>
      </w:r>
      <w:r w:rsidR="005E5AB1">
        <w:t xml:space="preserve"> packages, would make the investment a waste of resources</w:t>
      </w:r>
      <w:r w:rsidR="00B0477B">
        <w:t xml:space="preserve"> </w:t>
      </w:r>
      <w:r w:rsidR="00B0477B">
        <w:rPr>
          <w:sz w:val="24"/>
          <w:vertAlign w:val="superscript"/>
        </w:rPr>
        <w:t>(22)</w:t>
      </w:r>
      <w:r w:rsidR="005E5AB1">
        <w:t>.</w:t>
      </w:r>
    </w:p>
    <w:p w14:paraId="756A15C7" w14:textId="6792A128" w:rsidR="001601CD" w:rsidRPr="001601CD" w:rsidRDefault="001601CD" w:rsidP="004A3DF6">
      <w:pPr>
        <w:rPr>
          <w:color w:val="2E74B5" w:themeColor="accent1" w:themeShade="BF"/>
          <w:sz w:val="28"/>
        </w:rPr>
      </w:pPr>
      <w:r>
        <w:rPr>
          <w:color w:val="2E74B5" w:themeColor="accent1" w:themeShade="BF"/>
          <w:sz w:val="28"/>
        </w:rPr>
        <w:t>Bespoke</w:t>
      </w:r>
    </w:p>
    <w:p w14:paraId="53CF06D9" w14:textId="41407509" w:rsidR="005E5AB1" w:rsidRPr="00CE7ABB" w:rsidRDefault="004A3DF6" w:rsidP="004A3DF6">
      <w:pPr>
        <w:rPr>
          <w:sz w:val="24"/>
        </w:rPr>
      </w:pPr>
      <w:r>
        <w:t>Bespoke software is software that is designed and developed specifically for a company/business, with the aim of providing optimal service in facilitating the purpose it was built to fulfil</w:t>
      </w:r>
      <w:r w:rsidR="00C404CB">
        <w:t xml:space="preserve">, which is typically the automation of </w:t>
      </w:r>
      <w:r w:rsidR="006059F4">
        <w:t xml:space="preserve">one of the business’ </w:t>
      </w:r>
      <w:r w:rsidR="00C404CB">
        <w:t>process</w:t>
      </w:r>
      <w:r w:rsidR="006059F4">
        <w:t>es</w:t>
      </w:r>
      <w:r>
        <w:t xml:space="preserve">. The design and development of the software is </w:t>
      </w:r>
      <w:r w:rsidR="00DB6F65">
        <w:t>outsourced to a company that specialises in producing software to ensure the system will</w:t>
      </w:r>
      <w:r w:rsidR="00C404CB">
        <w:t xml:space="preserve"> be handled by experts</w:t>
      </w:r>
      <w:r w:rsidR="00DB6F65">
        <w:t>.</w:t>
      </w:r>
      <w:r w:rsidR="005B7254">
        <w:t xml:space="preserve"> </w:t>
      </w:r>
      <w:r w:rsidR="00CE7ABB">
        <w:t>An example of a company that makes bespoke software, especially for monitoring/managing data</w:t>
      </w:r>
      <w:r w:rsidR="009A620F">
        <w:t>,</w:t>
      </w:r>
      <w:r w:rsidR="00CE7ABB">
        <w:t xml:space="preserve"> is Everun </w:t>
      </w:r>
      <w:r w:rsidR="00CE7ABB">
        <w:rPr>
          <w:sz w:val="24"/>
          <w:vertAlign w:val="superscript"/>
        </w:rPr>
        <w:t>(21)</w:t>
      </w:r>
      <w:r w:rsidR="00CE7ABB">
        <w:rPr>
          <w:sz w:val="24"/>
        </w:rPr>
        <w:t>.</w:t>
      </w:r>
    </w:p>
    <w:p w14:paraId="4706B57B" w14:textId="0D607135" w:rsidR="006059F4" w:rsidRDefault="006059F4" w:rsidP="004A3DF6">
      <w:r>
        <w:t xml:space="preserve">The benefits of investing in a bespoke system are that the software will be tailored to </w:t>
      </w:r>
      <w:r w:rsidR="00A544EB">
        <w:t>fulfil the requirements of the business, which is beneficial for two reasons. The first is that the system will</w:t>
      </w:r>
      <w:r w:rsidR="00B4589B">
        <w:t xml:space="preserve"> fulfil its requirements providing the communication between the developers and the business is successful</w:t>
      </w:r>
      <w:r w:rsidR="001232E4">
        <w:t>, resulting in a good investment</w:t>
      </w:r>
      <w:r w:rsidR="00B4589B">
        <w:t xml:space="preserve">. The second, is that the system will be developed and designed to fit into the business, as opposed to requiring the business to build itself around the system. </w:t>
      </w:r>
      <w:r w:rsidR="003B6C3D">
        <w:t>Lastly, the software will be owned by the business, as opposed to the company that produced it, so licensing/rental fees would not be paid</w:t>
      </w:r>
      <w:r w:rsidR="00456395">
        <w:t xml:space="preserve"> </w:t>
      </w:r>
      <w:r w:rsidR="00456395">
        <w:rPr>
          <w:sz w:val="24"/>
          <w:vertAlign w:val="superscript"/>
        </w:rPr>
        <w:t>(22)</w:t>
      </w:r>
      <w:r w:rsidR="003B6C3D">
        <w:t>.</w:t>
      </w:r>
    </w:p>
    <w:p w14:paraId="4E9C8CC2" w14:textId="6056D2D5" w:rsidR="005F4220" w:rsidRDefault="003B6C3D" w:rsidP="004A3DF6">
      <w:r>
        <w:t>The drawbacks of using a bespoke system are that, if the communication between the business enquiring about the software and the developers of the software is poor, the business may end up receiving a system that does not do what they need it to do, since the developers were unable to deduct what was needed. This leads in to the second drawback which is that, the business needs to understand and know what they want the system to do, if they aren’t sure as to what the requirements are themselves, it will inevitably lead to a system that doesn’t do everything/anything that was needed which results in a huge waste of money</w:t>
      </w:r>
      <w:r w:rsidR="00456395">
        <w:t xml:space="preserve"> </w:t>
      </w:r>
      <w:r w:rsidR="00456395">
        <w:rPr>
          <w:sz w:val="24"/>
          <w:vertAlign w:val="superscript"/>
        </w:rPr>
        <w:t>(22)</w:t>
      </w:r>
      <w:r>
        <w:t xml:space="preserve">. </w:t>
      </w:r>
    </w:p>
    <w:p w14:paraId="04FA5F03" w14:textId="53E40063" w:rsidR="00D0066F" w:rsidRDefault="00D0066F" w:rsidP="00D0066F">
      <w:pPr>
        <w:rPr>
          <w:color w:val="2E74B5" w:themeColor="accent1" w:themeShade="BF"/>
          <w:sz w:val="28"/>
        </w:rPr>
      </w:pPr>
      <w:r>
        <w:rPr>
          <w:color w:val="2E74B5" w:themeColor="accent1" w:themeShade="BF"/>
          <w:sz w:val="28"/>
        </w:rPr>
        <w:lastRenderedPageBreak/>
        <w:t>Open Source</w:t>
      </w:r>
    </w:p>
    <w:p w14:paraId="6CEFC1EF" w14:textId="488EECE6" w:rsidR="00D0066F" w:rsidRDefault="00D0066F" w:rsidP="00D0066F">
      <w:r>
        <w:t xml:space="preserve">Open source software </w:t>
      </w:r>
      <w:r w:rsidR="003D07F2">
        <w:t>is software that is available to the public for free. This type of software is an alternative to purchasing software, wh</w:t>
      </w:r>
      <w:r w:rsidR="009C7DD8">
        <w:t xml:space="preserve">ere </w:t>
      </w:r>
      <w:r w:rsidR="003D07F2">
        <w:t>the consumer</w:t>
      </w:r>
      <w:r w:rsidR="009C7DD8">
        <w:t xml:space="preserve"> can save</w:t>
      </w:r>
      <w:r w:rsidR="003D07F2">
        <w:t xml:space="preserve"> money</w:t>
      </w:r>
      <w:r w:rsidR="009C7DD8">
        <w:t xml:space="preserve"> while being provided with a product that provides the same service as paid software</w:t>
      </w:r>
      <w:r w:rsidR="008A3045">
        <w:t xml:space="preserve"> </w:t>
      </w:r>
      <w:r w:rsidR="008A3045">
        <w:rPr>
          <w:sz w:val="24"/>
          <w:vertAlign w:val="superscript"/>
        </w:rPr>
        <w:t>(32)</w:t>
      </w:r>
      <w:r w:rsidR="003D07F2">
        <w:t>. An example of open source software</w:t>
      </w:r>
      <w:r w:rsidR="008A3045">
        <w:t>,</w:t>
      </w:r>
      <w:r w:rsidR="003D07F2">
        <w:t xml:space="preserve"> is </w:t>
      </w:r>
      <w:r w:rsidR="008A3045">
        <w:t xml:space="preserve">Apache’s OpenOffice package </w:t>
      </w:r>
      <w:r w:rsidR="008A3045">
        <w:rPr>
          <w:sz w:val="24"/>
          <w:vertAlign w:val="superscript"/>
        </w:rPr>
        <w:t>(24)</w:t>
      </w:r>
      <w:r w:rsidR="008A3045">
        <w:t>, which is hailed as the preferred alternative to Microsoft’s Office package as it provides the same type of applications that Microsoft Office offers, encompassing applications such as a word processor, spreadsheet, database management system and power point</w:t>
      </w:r>
      <w:r w:rsidR="003021D8">
        <w:t>, all of which are necessary applications in a workplace that involves IT</w:t>
      </w:r>
      <w:r w:rsidR="008A3045">
        <w:t xml:space="preserve">. </w:t>
      </w:r>
    </w:p>
    <w:p w14:paraId="2E23187C" w14:textId="23762ACC" w:rsidR="003021D8" w:rsidRDefault="003021D8" w:rsidP="00D0066F">
      <w:r>
        <w:t xml:space="preserve">The benefits of using </w:t>
      </w:r>
      <w:r w:rsidR="00B4517A">
        <w:t>open source software is that the consumer saves money on software that they would otherwise need to spend, which in turn allows them to invest the money elsewhere. Secondly, there are no ties to the vendor, if the consumer wishes to change to a different software, they can without having to spend time working out contracts/licences</w:t>
      </w:r>
      <w:r w:rsidR="00C0733E">
        <w:t xml:space="preserve"> </w:t>
      </w:r>
      <w:r w:rsidR="00C0733E">
        <w:rPr>
          <w:sz w:val="24"/>
          <w:vertAlign w:val="superscript"/>
        </w:rPr>
        <w:t>(33)</w:t>
      </w:r>
      <w:r w:rsidR="00B4517A">
        <w:t xml:space="preserve">. </w:t>
      </w:r>
    </w:p>
    <w:p w14:paraId="1AC0D80F" w14:textId="368B77FA" w:rsidR="00B4517A" w:rsidRPr="00D0066F" w:rsidRDefault="00B4517A" w:rsidP="00D0066F">
      <w:r>
        <w:t xml:space="preserve">The drawbacks of using open source software is that it generally fails to be as user friendly as commercial software. The reason for this is that vendors </w:t>
      </w:r>
      <w:r w:rsidR="00046FAF">
        <w:t>can</w:t>
      </w:r>
      <w:r>
        <w:t xml:space="preserve"> copyright the design of their software, </w:t>
      </w:r>
      <w:r w:rsidR="00046FAF">
        <w:t xml:space="preserve">meaning the open source vendors are then unable to use the same design, and then </w:t>
      </w:r>
      <w:proofErr w:type="gramStart"/>
      <w:r w:rsidR="00046FAF">
        <w:t>have to</w:t>
      </w:r>
      <w:proofErr w:type="gramEnd"/>
      <w:r w:rsidR="00046FAF">
        <w:t xml:space="preserve"> come up with something different that users may not be familiar with assuming they are accustomed to the commercial software layout. Secondly, open source software does not always match up against the paid-for alternative in terms of functionality. This is because companies such as Microsoft </w:t>
      </w:r>
      <w:r w:rsidR="00D4394D">
        <w:t>can invest</w:t>
      </w:r>
      <w:r w:rsidR="00046FAF">
        <w:t xml:space="preserve"> </w:t>
      </w:r>
      <w:r w:rsidR="00C0733E">
        <w:t>a higher influx of both time and</w:t>
      </w:r>
      <w:r w:rsidR="00046FAF">
        <w:t xml:space="preserve"> funds into software production</w:t>
      </w:r>
      <w:r w:rsidR="00C0733E">
        <w:t>,</w:t>
      </w:r>
      <w:r w:rsidR="00046FAF">
        <w:t xml:space="preserve"> since it is a given that money will be made back from it, however, with open source, vendors do not have the time or funds to </w:t>
      </w:r>
      <w:r w:rsidR="00C0733E">
        <w:t xml:space="preserve">produce software of the same level </w:t>
      </w:r>
      <w:r w:rsidR="00C0733E">
        <w:rPr>
          <w:sz w:val="24"/>
          <w:vertAlign w:val="superscript"/>
        </w:rPr>
        <w:t>(33)</w:t>
      </w:r>
      <w:r w:rsidR="00C0733E">
        <w:t>.</w:t>
      </w:r>
    </w:p>
    <w:p w14:paraId="48469164" w14:textId="25C2A1BE" w:rsidR="005E5AB1" w:rsidRDefault="001601CD" w:rsidP="00BC23A7">
      <w:pPr>
        <w:pStyle w:val="Heading3"/>
      </w:pPr>
      <w:bookmarkStart w:id="17" w:name="_Toc511977110"/>
      <w:r>
        <w:t>Tools</w:t>
      </w:r>
      <w:bookmarkEnd w:id="17"/>
    </w:p>
    <w:p w14:paraId="697417D1" w14:textId="5A70BEDA" w:rsidR="001601CD" w:rsidRPr="001601CD" w:rsidRDefault="001601CD" w:rsidP="001601CD">
      <w:pPr>
        <w:rPr>
          <w:color w:val="2E74B5" w:themeColor="accent1" w:themeShade="BF"/>
          <w:sz w:val="28"/>
        </w:rPr>
      </w:pPr>
      <w:r>
        <w:rPr>
          <w:color w:val="2E74B5" w:themeColor="accent1" w:themeShade="BF"/>
          <w:sz w:val="28"/>
        </w:rPr>
        <w:t>Spreadsheet</w:t>
      </w:r>
    </w:p>
    <w:p w14:paraId="0026B27F" w14:textId="77777777" w:rsidR="001B439A" w:rsidRDefault="005E5AB1" w:rsidP="005E5AB1">
      <w:r>
        <w:t>Spreadsheets essentially bridge the gap between paper-based systems and computerised systems, basically functioning as a paper-based system on a computer screen.</w:t>
      </w:r>
      <w:r w:rsidR="00A86648">
        <w:t xml:space="preserve"> </w:t>
      </w:r>
      <w:r w:rsidR="008D0C38">
        <w:t>Spreadsheets are a simplistic, yet ideal, method for storing vast amounts of data and can be automated to an extent, by using functions to calculate data from cells. Spreadsheets in paper form are extremely accessible, requiring only a pen/pencil and paper. Digital spreadsheets are also very accessible, being available from proprietary based packages such as Office 365 under the name ‘Excel’</w:t>
      </w:r>
      <w:r w:rsidR="008E3883">
        <w:t xml:space="preserve"> </w:t>
      </w:r>
      <w:r w:rsidR="008E3883">
        <w:rPr>
          <w:sz w:val="24"/>
          <w:vertAlign w:val="superscript"/>
        </w:rPr>
        <w:t>(23)</w:t>
      </w:r>
      <w:r w:rsidR="008D0C38">
        <w:t xml:space="preserve">, as well as from open source packages such as Open Office under the name ‘Calc’ </w:t>
      </w:r>
      <w:r w:rsidR="008D0C38">
        <w:rPr>
          <w:sz w:val="24"/>
          <w:vertAlign w:val="superscript"/>
        </w:rPr>
        <w:t>(2</w:t>
      </w:r>
      <w:r w:rsidR="008E3883">
        <w:rPr>
          <w:sz w:val="24"/>
          <w:vertAlign w:val="superscript"/>
        </w:rPr>
        <w:t>4</w:t>
      </w:r>
      <w:r w:rsidR="008D0C38">
        <w:rPr>
          <w:sz w:val="24"/>
          <w:vertAlign w:val="superscript"/>
        </w:rPr>
        <w:t>)</w:t>
      </w:r>
      <w:r w:rsidR="008D0C38">
        <w:t xml:space="preserve">.  </w:t>
      </w:r>
    </w:p>
    <w:p w14:paraId="318E53AD" w14:textId="0464A7F1" w:rsidR="00A86648" w:rsidRDefault="001B439A" w:rsidP="005E5AB1">
      <w:r>
        <w:t xml:space="preserve">The benefits of using spreadsheets are that </w:t>
      </w:r>
      <w:r w:rsidR="007E478B">
        <w:t>they are simplistic in functionality and design, making them easy to use. Spreadsheets can use conditional formatting which is a feature used to differentiate cells/groups of data, using different colours, text formats or cell formats. Lastly, spreadsheets are relatively secure, with their files being saved digitally, making it very easy to create backups of the file to store in different locations</w:t>
      </w:r>
      <w:r w:rsidR="00C93A73">
        <w:t xml:space="preserve"> </w:t>
      </w:r>
      <w:r w:rsidR="00C93A73">
        <w:rPr>
          <w:sz w:val="24"/>
          <w:vertAlign w:val="superscript"/>
        </w:rPr>
        <w:t>(25)</w:t>
      </w:r>
      <w:r w:rsidR="007E478B">
        <w:t>.</w:t>
      </w:r>
    </w:p>
    <w:p w14:paraId="43F812A3" w14:textId="73DF0384" w:rsidR="005E5AB1" w:rsidRDefault="007E478B" w:rsidP="005E5AB1">
      <w:r>
        <w:t>The drawback</w:t>
      </w:r>
      <w:r w:rsidR="007151F3">
        <w:t>s</w:t>
      </w:r>
      <w:r>
        <w:t xml:space="preserve"> of using spreadsheets h</w:t>
      </w:r>
      <w:r w:rsidR="005E5AB1">
        <w:t xml:space="preserve">owever, </w:t>
      </w:r>
      <w:r>
        <w:t>is that they</w:t>
      </w:r>
      <w:r w:rsidR="005E5AB1">
        <w:t xml:space="preserve"> offer little to no added benefits in terms of data deduction or data analysis </w:t>
      </w:r>
      <w:r w:rsidR="005E5AB1">
        <w:rPr>
          <w:sz w:val="24"/>
          <w:vertAlign w:val="superscript"/>
        </w:rPr>
        <w:t>(17)</w:t>
      </w:r>
      <w:r w:rsidR="005E5AB1">
        <w:t xml:space="preserve">, relying wholesomely on the individuals that use it to deduct the information manually, which </w:t>
      </w:r>
      <w:r>
        <w:t>means important information that could have otherwise been deducted using automated queries may not be found when relying on someone to manually point out trends in the data</w:t>
      </w:r>
      <w:r w:rsidR="005E5AB1">
        <w:t xml:space="preserve">. </w:t>
      </w:r>
      <w:r w:rsidR="009A620F">
        <w:t xml:space="preserve">Secondly, they are not as efficient as alternative software solutions since they rely far more on human interpretation as opposed to automation. </w:t>
      </w:r>
      <w:r w:rsidR="004E0D00">
        <w:br w:type="page"/>
      </w:r>
    </w:p>
    <w:p w14:paraId="325688DD" w14:textId="08540A59" w:rsidR="001601CD" w:rsidRPr="001601CD" w:rsidRDefault="001601CD" w:rsidP="005E5AB1">
      <w:pPr>
        <w:rPr>
          <w:color w:val="2E74B5" w:themeColor="accent1" w:themeShade="BF"/>
          <w:sz w:val="28"/>
        </w:rPr>
      </w:pPr>
      <w:r>
        <w:rPr>
          <w:color w:val="2E74B5" w:themeColor="accent1" w:themeShade="BF"/>
          <w:sz w:val="28"/>
        </w:rPr>
        <w:lastRenderedPageBreak/>
        <w:t>Database</w:t>
      </w:r>
    </w:p>
    <w:p w14:paraId="59C6E304" w14:textId="712BC84D" w:rsidR="00633B99" w:rsidRDefault="005E5AB1" w:rsidP="005E5AB1">
      <w:r>
        <w:t xml:space="preserve">Databases are the next logical step from </w:t>
      </w:r>
      <w:r w:rsidR="007F7B8F">
        <w:t>the digital</w:t>
      </w:r>
      <w:r>
        <w:t xml:space="preserve"> spreadsheet, </w:t>
      </w:r>
      <w:r w:rsidR="00913049">
        <w:t>revolving around</w:t>
      </w:r>
      <w:r>
        <w:t xml:space="preserve"> the</w:t>
      </w:r>
      <w:r w:rsidR="00913049">
        <w:t xml:space="preserve"> storage and</w:t>
      </w:r>
      <w:r>
        <w:t xml:space="preserve"> retrievability of data, accompanied with a tool set far more useful and tailored for the process of data analysis </w:t>
      </w:r>
      <w:r>
        <w:rPr>
          <w:sz w:val="24"/>
          <w:vertAlign w:val="superscript"/>
        </w:rPr>
        <w:t>(1</w:t>
      </w:r>
      <w:r w:rsidR="00681DC8">
        <w:rPr>
          <w:sz w:val="24"/>
          <w:vertAlign w:val="superscript"/>
        </w:rPr>
        <w:t>8</w:t>
      </w:r>
      <w:r>
        <w:rPr>
          <w:sz w:val="24"/>
          <w:vertAlign w:val="superscript"/>
        </w:rPr>
        <w:t>)</w:t>
      </w:r>
      <w:r>
        <w:t>.</w:t>
      </w:r>
      <w:r w:rsidR="00913049">
        <w:t xml:space="preserve"> Database software is generally used for more analytical purposes, serving a more specific role than just storing data while relying on manual human interpretation for the analysis. Database instead uses query languages such as SQL, against the data to retrieve information, which is a very helpful tool when building reports.</w:t>
      </w:r>
      <w:r w:rsidR="00A14F55">
        <w:t xml:space="preserve"> It</w:t>
      </w:r>
      <w:r w:rsidR="00C1023D">
        <w:t xml:space="preserve"> is also worth mentioning that databases are commonly found at the centre of most companies that deal with huge amounts of data quite simply because, they are extremely good at storing data as well as providing the necessary tools to query the data to deduct useful information.</w:t>
      </w:r>
      <w:r w:rsidR="003F1901">
        <w:t xml:space="preserve"> Database applications are accessible in many ways, a proprietary option would be that of Microsoft Access, open source would provide the option of OpenOffice </w:t>
      </w:r>
      <w:r w:rsidR="00D3294C">
        <w:t>Base. Alternative options comprise of Oracle, which is also a proprietary system, then SQL Server and MySQL that run on the .NET platform, which is owned by Microsoft.</w:t>
      </w:r>
    </w:p>
    <w:p w14:paraId="0C809B28" w14:textId="4B02E20A" w:rsidR="000567BF" w:rsidRDefault="000567BF" w:rsidP="005E5AB1">
      <w:r>
        <w:t xml:space="preserve">The benefits attributed to using database software is that it </w:t>
      </w:r>
      <w:r w:rsidR="007B7E29">
        <w:t xml:space="preserve">serves as both a storage point for data as well as a tool for analysing the data, allowing the business to store and query data all in one place. Databases can also be used as back-end systems for front-end applications, allowing the end-user to interact with an application interface while the data is then stored in the database that lays underneath the application, separating the complexity of interacting with the raw database and the ease of use for the end-user. This is also a benefit in and of itself since it means the end-user does not have access to the back-end database. </w:t>
      </w:r>
    </w:p>
    <w:p w14:paraId="5D9127A5" w14:textId="2B53F4B7" w:rsidR="001601CD" w:rsidRDefault="005E5AB1" w:rsidP="005E5AB1">
      <w:r>
        <w:t xml:space="preserve">Database’s only true downfall is in the diversity of choice regarding what database technology is chosen, which, holds a significant amount of importance because the services offered by each technology vary and differ to fulfil different needs </w:t>
      </w:r>
      <w:r>
        <w:rPr>
          <w:sz w:val="24"/>
          <w:vertAlign w:val="superscript"/>
        </w:rPr>
        <w:t>(1</w:t>
      </w:r>
      <w:r w:rsidR="00681DC8">
        <w:rPr>
          <w:sz w:val="24"/>
          <w:vertAlign w:val="superscript"/>
        </w:rPr>
        <w:t>9</w:t>
      </w:r>
      <w:r>
        <w:rPr>
          <w:sz w:val="24"/>
          <w:vertAlign w:val="superscript"/>
        </w:rPr>
        <w:t>)</w:t>
      </w:r>
      <w:r>
        <w:t>, so choosing the right database technology is crucial.</w:t>
      </w:r>
    </w:p>
    <w:p w14:paraId="64F1CD0A" w14:textId="0660F2D0" w:rsidR="00B30826" w:rsidRDefault="00B30826" w:rsidP="005E5AB1">
      <w:r>
        <w:br w:type="page"/>
      </w:r>
    </w:p>
    <w:p w14:paraId="4662C4F3" w14:textId="0FA471EC" w:rsidR="001601CD" w:rsidRDefault="001601CD" w:rsidP="001601CD">
      <w:pPr>
        <w:rPr>
          <w:color w:val="2E74B5" w:themeColor="accent1" w:themeShade="BF"/>
          <w:sz w:val="28"/>
        </w:rPr>
      </w:pPr>
      <w:r>
        <w:rPr>
          <w:color w:val="2E74B5" w:themeColor="accent1" w:themeShade="BF"/>
          <w:sz w:val="28"/>
        </w:rPr>
        <w:lastRenderedPageBreak/>
        <w:t>Software</w:t>
      </w:r>
      <w:r w:rsidR="003479DB">
        <w:rPr>
          <w:color w:val="2E74B5" w:themeColor="accent1" w:themeShade="BF"/>
          <w:sz w:val="28"/>
        </w:rPr>
        <w:t xml:space="preserve"> Package</w:t>
      </w:r>
    </w:p>
    <w:p w14:paraId="259BBFE9" w14:textId="588EBEDA" w:rsidR="00EA075C" w:rsidRDefault="00226A7E" w:rsidP="00226A7E">
      <w:r>
        <w:t xml:space="preserve">Software packages are </w:t>
      </w:r>
      <w:r w:rsidR="003214B2">
        <w:t>in-house/</w:t>
      </w:r>
      <w:r w:rsidR="00A811EC">
        <w:t xml:space="preserve">bespoke </w:t>
      </w:r>
      <w:r w:rsidR="0046251B">
        <w:t xml:space="preserve">systems </w:t>
      </w:r>
      <w:r w:rsidR="00A811EC">
        <w:t xml:space="preserve">that </w:t>
      </w:r>
      <w:r w:rsidR="00CC42ED">
        <w:t xml:space="preserve">generally consist of two parts, the first part is the </w:t>
      </w:r>
      <w:r w:rsidR="003A6700">
        <w:t>front-end applic</w:t>
      </w:r>
      <w:r w:rsidR="00283D32">
        <w:t>ation</w:t>
      </w:r>
      <w:r w:rsidR="0046251B">
        <w:t xml:space="preserve"> which is what the end-user interacts with, allowing them to navigate through the system by using a GUI designed specifically for the end-users</w:t>
      </w:r>
      <w:r w:rsidR="00283D32">
        <w:t>.</w:t>
      </w:r>
      <w:r w:rsidR="0046251B">
        <w:t xml:space="preserve"> The second part is the </w:t>
      </w:r>
      <w:r w:rsidR="004B0135">
        <w:t xml:space="preserve">back-end database that sits behind the application, eliminating the possibility for the end-users to interact with it directly but instead, through using the application. This is done by using data manipulation in the front-end where a user would input data into the form of the application and then click a command button such as ‘add’. This would </w:t>
      </w:r>
      <w:r w:rsidR="00A6494C">
        <w:t xml:space="preserve">trigger an event, </w:t>
      </w:r>
      <w:r w:rsidR="004B0135">
        <w:t>caus</w:t>
      </w:r>
      <w:r w:rsidR="00A6494C">
        <w:t>ing</w:t>
      </w:r>
      <w:r w:rsidR="004B0135">
        <w:t xml:space="preserve"> the </w:t>
      </w:r>
      <w:r w:rsidR="00A6494C">
        <w:t>application to communicate with the database and complete the command</w:t>
      </w:r>
      <w:r w:rsidR="0084019F">
        <w:t xml:space="preserve"> that the button was intended to do, which using the example of ‘add’, would take the input data from the application and store it in the database</w:t>
      </w:r>
      <w:r w:rsidR="00A6494C">
        <w:t>.</w:t>
      </w:r>
      <w:r w:rsidR="0084019F">
        <w:t xml:space="preserve"> An example of a fault monitoring software package is of one designed and developed by CISCO</w:t>
      </w:r>
      <w:r w:rsidR="00630046">
        <w:t xml:space="preserve"> that monitors </w:t>
      </w:r>
      <w:r w:rsidR="00EA075C">
        <w:t>faults, errors, failures and exceptional conditions on a network</w:t>
      </w:r>
      <w:r w:rsidR="00895D5B">
        <w:t xml:space="preserve"> </w:t>
      </w:r>
      <w:r w:rsidR="00895D5B">
        <w:rPr>
          <w:sz w:val="24"/>
          <w:vertAlign w:val="superscript"/>
        </w:rPr>
        <w:t>(35)</w:t>
      </w:r>
      <w:r w:rsidR="00A110E4">
        <w:t xml:space="preserve">. </w:t>
      </w:r>
    </w:p>
    <w:p w14:paraId="6D513840" w14:textId="77777777" w:rsidR="00EF39C9" w:rsidRDefault="00EA075C" w:rsidP="00226A7E">
      <w:r>
        <w:t xml:space="preserve">The benefits of using software packages are that providing they are bespoke or have been developed in-house by the business using it, the software package will be tailored to facilitate the business’ needs, meaning it will fit straight into the business as opposed to having to alter the way the business operates to work around the package. Secondly, software packages can be sold to other companies, meaning that the business can potentially profit </w:t>
      </w:r>
      <w:r w:rsidR="00954751">
        <w:t>off</w:t>
      </w:r>
      <w:r>
        <w:t xml:space="preserve"> building or purchasing their own system because</w:t>
      </w:r>
      <w:r w:rsidR="00954751">
        <w:t>,</w:t>
      </w:r>
      <w:r>
        <w:t xml:space="preserve"> once the business has </w:t>
      </w:r>
      <w:r w:rsidR="00954751">
        <w:t>paid off the initial cost of the system, the finance that is turned over by the business is profit. Second to that, the business can sell their system to similar companies to also make a profit on the system</w:t>
      </w:r>
      <w:r w:rsidR="00EF39C9">
        <w:t>.</w:t>
      </w:r>
    </w:p>
    <w:p w14:paraId="3229FB8F" w14:textId="4F2DAAF3" w:rsidR="003479DB" w:rsidRPr="001601CD" w:rsidRDefault="00EF39C9" w:rsidP="00226A7E">
      <w:r>
        <w:t xml:space="preserve">The drawbacks of using software packages are that they are </w:t>
      </w:r>
      <w:r w:rsidR="004B505A">
        <w:t>often</w:t>
      </w:r>
      <w:r>
        <w:t xml:space="preserve"> very costly, in respect of both in-house development and</w:t>
      </w:r>
      <w:r w:rsidR="00CB70A1">
        <w:t xml:space="preserve"> purchasing a bespoke syste</w:t>
      </w:r>
      <w:r w:rsidR="004B505A">
        <w:t xml:space="preserve">m. Purchasing a bespoke system is costly as a large sum of money must be paid to acquire the software. In-house development </w:t>
      </w:r>
      <w:r w:rsidR="000D0DB7">
        <w:t xml:space="preserve">is costly in terms of the time that needs to be invested into the development which does encompass finances too, where employees will be paid extra for developing the software or, where a programmer will be given a contract to work on the software. To conclude, the downfall to using software packages are the cost of acquiring them. </w:t>
      </w:r>
      <w:r w:rsidR="004B505A">
        <w:t xml:space="preserve">  </w:t>
      </w:r>
      <w:r>
        <w:t xml:space="preserve"> </w:t>
      </w:r>
      <w:r w:rsidR="00A110E4">
        <w:t xml:space="preserve">                                                                                                                                                                                                                                                                                                                                   </w:t>
      </w:r>
    </w:p>
    <w:p w14:paraId="30013441" w14:textId="2D3240CE" w:rsidR="00895D5B" w:rsidRDefault="00895D5B" w:rsidP="005E5AB1">
      <w:r>
        <w:t xml:space="preserve">Below is an example of a fault monitoring system developed by Cisco Systems </w:t>
      </w:r>
      <w:r>
        <w:rPr>
          <w:sz w:val="24"/>
          <w:vertAlign w:val="superscript"/>
        </w:rPr>
        <w:t>(35)</w:t>
      </w:r>
      <w:r>
        <w:t>.</w:t>
      </w:r>
    </w:p>
    <w:p w14:paraId="3305CFA4" w14:textId="4F1BDEE9" w:rsidR="00DB461F" w:rsidRDefault="00643521" w:rsidP="005E5AB1">
      <w:r>
        <w:rPr>
          <w:noProof/>
          <w:lang w:eastAsia="en-GB"/>
        </w:rPr>
        <w:drawing>
          <wp:inline distT="0" distB="0" distL="0" distR="0" wp14:anchorId="20E7D040" wp14:editId="61F69CC1">
            <wp:extent cx="5724525" cy="1428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1428750"/>
                    </a:xfrm>
                    <a:prstGeom prst="rect">
                      <a:avLst/>
                    </a:prstGeom>
                    <a:noFill/>
                    <a:ln>
                      <a:noFill/>
                    </a:ln>
                  </pic:spPr>
                </pic:pic>
              </a:graphicData>
            </a:graphic>
          </wp:inline>
        </w:drawing>
      </w:r>
      <w:r w:rsidR="00B72693">
        <w:t>This is an o</w:t>
      </w:r>
      <w:r w:rsidR="00B72693" w:rsidRPr="00B72693">
        <w:t xml:space="preserve">verview screen that acts as a </w:t>
      </w:r>
      <w:r w:rsidR="00116CD1">
        <w:t xml:space="preserve">mini </w:t>
      </w:r>
      <w:r w:rsidR="00B72693" w:rsidRPr="00B72693">
        <w:t>dashboard, showing users how many critical, major and minor faults have occurred on the system. The colour of the box is also determined by the number of incidents</w:t>
      </w:r>
      <w:r w:rsidR="00B72693">
        <w:t>,</w:t>
      </w:r>
      <w:r w:rsidR="00B72693" w:rsidRPr="00B72693">
        <w:t xml:space="preserve"> with red indicating high volume and green </w:t>
      </w:r>
      <w:r w:rsidR="00B72693">
        <w:t>indicating</w:t>
      </w:r>
      <w:r w:rsidR="00B72693" w:rsidRPr="00B72693">
        <w:t xml:space="preserve"> low volume.</w:t>
      </w:r>
      <w:r w:rsidR="00B72693">
        <w:t xml:space="preserve"> </w:t>
      </w:r>
    </w:p>
    <w:p w14:paraId="50F83286" w14:textId="77777777" w:rsidR="00DB461F" w:rsidRDefault="00DB461F">
      <w:r>
        <w:br w:type="page"/>
      </w:r>
    </w:p>
    <w:p w14:paraId="6F21EC13" w14:textId="77777777" w:rsidR="00DB461F" w:rsidRDefault="00DB461F" w:rsidP="005E5AB1">
      <w:r>
        <w:lastRenderedPageBreak/>
        <w:t xml:space="preserve">The below screenshot shows a list of the ‘critical’ issues that can be accessed through selecting the ‘critical’ button. </w:t>
      </w:r>
    </w:p>
    <w:p w14:paraId="2CE254CD" w14:textId="77777777" w:rsidR="006853E8" w:rsidRDefault="00DB461F" w:rsidP="005E5AB1">
      <w:r>
        <w:rPr>
          <w:noProof/>
          <w:lang w:eastAsia="en-GB"/>
        </w:rPr>
        <w:drawing>
          <wp:inline distT="0" distB="0" distL="0" distR="0" wp14:anchorId="7626EBEF" wp14:editId="7CCA3859">
            <wp:extent cx="5724525" cy="15049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1504950"/>
                    </a:xfrm>
                    <a:prstGeom prst="rect">
                      <a:avLst/>
                    </a:prstGeom>
                    <a:noFill/>
                    <a:ln>
                      <a:noFill/>
                    </a:ln>
                  </pic:spPr>
                </pic:pic>
              </a:graphicData>
            </a:graphic>
          </wp:inline>
        </w:drawing>
      </w:r>
      <w:r w:rsidR="006853E8">
        <w:t>Below is the actual dashboard that depicts the data in the form of pie charts, useful to the user as they can visualise which faults are occurring the most.</w:t>
      </w:r>
    </w:p>
    <w:p w14:paraId="2F3D042D" w14:textId="1A3553E2" w:rsidR="005E5AB1" w:rsidRDefault="006853E8" w:rsidP="005E5AB1">
      <w:r>
        <w:rPr>
          <w:noProof/>
          <w:lang w:eastAsia="en-GB"/>
        </w:rPr>
        <w:drawing>
          <wp:inline distT="0" distB="0" distL="0" distR="0" wp14:anchorId="4C44F2EE" wp14:editId="5B867E20">
            <wp:extent cx="5019675" cy="62198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9675" cy="6219825"/>
                    </a:xfrm>
                    <a:prstGeom prst="rect">
                      <a:avLst/>
                    </a:prstGeom>
                    <a:noFill/>
                    <a:ln>
                      <a:noFill/>
                    </a:ln>
                  </pic:spPr>
                </pic:pic>
              </a:graphicData>
            </a:graphic>
          </wp:inline>
        </w:drawing>
      </w:r>
      <w:r>
        <w:t xml:space="preserve"> </w:t>
      </w:r>
    </w:p>
    <w:p w14:paraId="0A090351" w14:textId="3CCC67FF" w:rsidR="00D21A87" w:rsidRPr="00BC23A7" w:rsidRDefault="00D21A87" w:rsidP="00BC23A7">
      <w:pPr>
        <w:pStyle w:val="Heading2"/>
      </w:pPr>
      <w:bookmarkStart w:id="18" w:name="_Toc511977111"/>
      <w:r w:rsidRPr="00BC23A7">
        <w:rPr>
          <w:rStyle w:val="Heading2Char"/>
        </w:rPr>
        <w:lastRenderedPageBreak/>
        <w:t>Potential Machine Fault Management Tools, Methods and</w:t>
      </w:r>
      <w:r w:rsidRPr="00BC23A7">
        <w:t xml:space="preserve"> technologies</w:t>
      </w:r>
      <w:bookmarkEnd w:id="18"/>
    </w:p>
    <w:p w14:paraId="05B2E8FA" w14:textId="77777777" w:rsidR="002215AD" w:rsidRDefault="008D345E">
      <w:r>
        <w:t xml:space="preserve">There are numerous ways in which </w:t>
      </w:r>
      <w:r w:rsidR="002215AD">
        <w:t>the projected system for Ecolab, could be built. The different tools required will consist of a database management system (DBMS), programming languages and lastly, an environment.</w:t>
      </w:r>
    </w:p>
    <w:p w14:paraId="1B807E8C" w14:textId="274E1964" w:rsidR="002215AD" w:rsidRDefault="002215AD" w:rsidP="00BC23A7">
      <w:pPr>
        <w:pStyle w:val="Heading3"/>
      </w:pPr>
      <w:bookmarkStart w:id="19" w:name="_Toc511977112"/>
      <w:r>
        <w:t>DBMS (Database Management System)</w:t>
      </w:r>
      <w:bookmarkEnd w:id="19"/>
    </w:p>
    <w:p w14:paraId="4A9A1FA0" w14:textId="2176114A" w:rsidR="007554E1" w:rsidRDefault="006354A8" w:rsidP="002215AD">
      <w:r>
        <w:t xml:space="preserve">There are </w:t>
      </w:r>
      <w:r w:rsidR="00A94C7D">
        <w:t>several</w:t>
      </w:r>
      <w:r>
        <w:t xml:space="preserve"> DBMS software packages that could be used </w:t>
      </w:r>
      <w:r w:rsidR="00A94C7D">
        <w:t xml:space="preserve">in providing a back-end </w:t>
      </w:r>
      <w:r w:rsidR="003F4C18">
        <w:t>database</w:t>
      </w:r>
      <w:r w:rsidR="00A94C7D">
        <w:t xml:space="preserve"> for the </w:t>
      </w:r>
      <w:r>
        <w:t>projected fault monitoring</w:t>
      </w:r>
      <w:r w:rsidR="00A94C7D">
        <w:t xml:space="preserve"> system. Ea</w:t>
      </w:r>
      <w:r w:rsidR="00B872DD">
        <w:t xml:space="preserve">ch option varies </w:t>
      </w:r>
      <w:r w:rsidR="0000528D">
        <w:t>regarding</w:t>
      </w:r>
      <w:r w:rsidR="003F4C18">
        <w:t xml:space="preserve"> their optimal use, but they all share the mutual core function of ultimately providing a sufficient database capable of storing data, and the capability of communicating with an application.</w:t>
      </w:r>
      <w:r w:rsidR="007554E1">
        <w:t xml:space="preserve"> They consist of the following.</w:t>
      </w:r>
    </w:p>
    <w:p w14:paraId="498215C7" w14:textId="5AD1B9E6" w:rsidR="00CF6620" w:rsidRPr="00BC23A7" w:rsidRDefault="00CF6620" w:rsidP="00BC23A7">
      <w:pPr>
        <w:rPr>
          <w:color w:val="2E74B5" w:themeColor="accent1" w:themeShade="BF"/>
          <w:sz w:val="28"/>
        </w:rPr>
      </w:pPr>
      <w:r w:rsidRPr="00BC23A7">
        <w:rPr>
          <w:color w:val="2E74B5" w:themeColor="accent1" w:themeShade="BF"/>
          <w:sz w:val="28"/>
        </w:rPr>
        <w:t>Microsoft Access</w:t>
      </w:r>
    </w:p>
    <w:p w14:paraId="3B163401" w14:textId="661B0483" w:rsidR="005631E1" w:rsidRDefault="00124EF0" w:rsidP="00C725A1">
      <w:pPr>
        <w:spacing w:line="276" w:lineRule="auto"/>
      </w:pPr>
      <w:r>
        <w:t xml:space="preserve">Access is </w:t>
      </w:r>
      <w:r w:rsidR="005631E1">
        <w:t xml:space="preserve">a stand-alone database management system that comes as part of the </w:t>
      </w:r>
      <w:r>
        <w:t xml:space="preserve">Microsoft </w:t>
      </w:r>
      <w:r w:rsidR="005631E1">
        <w:t xml:space="preserve">Office </w:t>
      </w:r>
      <w:r>
        <w:t>p</w:t>
      </w:r>
      <w:r w:rsidR="005631E1">
        <w:t>ackage, making it a proprietary system. It is a single user relational database, meaning it can only be used by one user at a</w:t>
      </w:r>
      <w:r w:rsidR="00B942C0">
        <w:t>ny given time due to Access limiting the possible user to database connections to one</w:t>
      </w:r>
      <w:r w:rsidR="00CF3ED6">
        <w:t xml:space="preserve"> </w:t>
      </w:r>
      <w:r w:rsidR="00CF3ED6">
        <w:rPr>
          <w:sz w:val="24"/>
          <w:vertAlign w:val="superscript"/>
        </w:rPr>
        <w:t>(26)</w:t>
      </w:r>
      <w:r w:rsidR="00B942C0">
        <w:t>.</w:t>
      </w:r>
      <w:r w:rsidR="00777A67">
        <w:t xml:space="preserve"> With Access being a stand-alone system, it allows users to create both the front-end of a system (</w:t>
      </w:r>
      <w:r w:rsidR="003631B2">
        <w:t>application)</w:t>
      </w:r>
      <w:r w:rsidR="003C2448">
        <w:t>,</w:t>
      </w:r>
      <w:r w:rsidR="00777A67">
        <w:t xml:space="preserve"> </w:t>
      </w:r>
      <w:r w:rsidR="003C2448">
        <w:t xml:space="preserve">and </w:t>
      </w:r>
      <w:r w:rsidR="00777A67">
        <w:t>the back-end system (database)</w:t>
      </w:r>
      <w:r w:rsidR="003C2448">
        <w:t xml:space="preserve"> in one place, which is one of Access’ selling points. It does not require the users to have a sufficient understanding in coding, and instead focuses more on the front-end development, allowing users that are unfamiliar with SQL to create a database using Access’ front-end</w:t>
      </w:r>
      <w:r w:rsidR="004C77AE">
        <w:t xml:space="preserve"> while the code is procedurally generated underneath, separating the complexity of writing the code to build a database from the user’s experience</w:t>
      </w:r>
      <w:r w:rsidR="003C2448">
        <w:t xml:space="preserve">. However, this does not mean that users that </w:t>
      </w:r>
      <w:r w:rsidR="004C77AE">
        <w:t xml:space="preserve">know </w:t>
      </w:r>
      <w:r w:rsidR="003C2448">
        <w:t xml:space="preserve">how to code in SQL </w:t>
      </w:r>
      <w:r w:rsidR="004C77AE">
        <w:t xml:space="preserve">won’t be able to utilise that skill, as Access does also offer users the option to design/develop using the SQL tab if they choose to. </w:t>
      </w:r>
      <w:r w:rsidR="003C2448">
        <w:t xml:space="preserve"> </w:t>
      </w:r>
      <w:r w:rsidR="00F952B7">
        <w:t xml:space="preserve">In terms of accessibility, Access is available on multiple platforms such as Windows, Android and Mac, making it a relatively accessible product. The accessibility is further propelled by being available on devices such as smart phones and tablets as opposed to being exclusively available on computer desktops, making it an easy product for users to manipulate </w:t>
      </w:r>
      <w:r w:rsidR="00B74CD7">
        <w:t>the database anywhere and anytime. This leads into the portability of the product, which for Access, is very good. Access files can be opened on any compatible device/platform that has access to it providing Access is installed on the device, making Access a very portable database management system.</w:t>
      </w:r>
    </w:p>
    <w:p w14:paraId="24519AE6" w14:textId="69B01C94" w:rsidR="0080404D" w:rsidRDefault="00B74CD7" w:rsidP="00C725A1">
      <w:pPr>
        <w:spacing w:line="276" w:lineRule="auto"/>
      </w:pPr>
      <w:r>
        <w:t>The benefits of using Access are that firstly, it is very user-friendly, it completely segregates any user interaction with the coding involved in building a database</w:t>
      </w:r>
      <w:r w:rsidR="008D7429">
        <w:t xml:space="preserve"> depending on the user’s preferences</w:t>
      </w:r>
      <w:r>
        <w:t>. This is beneficial since users that do not have a background in coding or any understanding of how it works, will still be able to use Access to build the database since the application allows the user to manipulate the front-end to do everything that is needed in designing and developing the database</w:t>
      </w:r>
      <w:r w:rsidR="00C47DB1">
        <w:t xml:space="preserve"> </w:t>
      </w:r>
      <w:r w:rsidR="00C47DB1">
        <w:rPr>
          <w:sz w:val="24"/>
          <w:vertAlign w:val="superscript"/>
        </w:rPr>
        <w:t>(28)</w:t>
      </w:r>
      <w:r>
        <w:t xml:space="preserve">. </w:t>
      </w:r>
      <w:r w:rsidR="0007007C">
        <w:t>Secondly, Access is a widely accessible DBMS, with it being available on Windows, Mac and Android platforms</w:t>
      </w:r>
      <w:r w:rsidR="00A45906">
        <w:t>, covering devices such as PC, Mac, smartphones and tablets</w:t>
      </w:r>
      <w:r w:rsidR="0007007C">
        <w:t xml:space="preserve">. This is beneficial because users are not limited to having to stick with one platform to work with the database, an example to support this would be that a user working on a Windows desktop in the office could save the database on a USB, and take it home to </w:t>
      </w:r>
      <w:r w:rsidR="000567EE">
        <w:t>work on it using their Mac desktop, providing Access is installed on the Mac</w:t>
      </w:r>
      <w:r w:rsidR="00A45906">
        <w:t>. It is also beneficial because by having the option to load up an Access database on a smartphone, users can make changes to the database anywhere using their smartphone</w:t>
      </w:r>
      <w:r w:rsidR="000567EE">
        <w:t xml:space="preserve">. </w:t>
      </w:r>
      <w:r w:rsidR="0035781B">
        <w:lastRenderedPageBreak/>
        <w:t>Thirdly, Access excels in localised databases, meaning smaller business systems can utilise Access more effectively</w:t>
      </w:r>
      <w:r w:rsidR="00A45906">
        <w:t xml:space="preserve"> because of the portability offered with the software. Lastly, Portability in and of itself with Access is very versatile, as you can open the same Access database on a different device providing the device has Microsoft Access installed, and, the copy of the database is saved on a storage unit that the device can access. Second to that, Access databases are limited for storage at approximately 2GB, which means an Access file will never become too heavy that the portable aspect is diminished by file transfer times. </w:t>
      </w:r>
      <w:r w:rsidR="0035781B">
        <w:t xml:space="preserve"> </w:t>
      </w:r>
      <w:r w:rsidR="000567EE">
        <w:t xml:space="preserve">  </w:t>
      </w:r>
    </w:p>
    <w:p w14:paraId="56FAF22B" w14:textId="5740EDBB" w:rsidR="00B74CD7" w:rsidRDefault="00A45906" w:rsidP="00C725A1">
      <w:pPr>
        <w:spacing w:line="276" w:lineRule="auto"/>
      </w:pPr>
      <w:r>
        <w:t xml:space="preserve">The drawbacks attributed to using Access are that firstly, </w:t>
      </w:r>
      <w:r w:rsidR="002F236F">
        <w:t xml:space="preserve">managing who can access the database cannot be controlled, if the database file is leaked to someone, they can access the database. This is detrimental because if anyone was to gain access to the database file, they could cause damage to the business by either changing data or, by publishing the data which could potentially breach the data protection act </w:t>
      </w:r>
      <w:r w:rsidR="002F236F">
        <w:rPr>
          <w:sz w:val="24"/>
          <w:vertAlign w:val="superscript"/>
        </w:rPr>
        <w:t>(27)</w:t>
      </w:r>
      <w:r w:rsidR="002F236F">
        <w:t>.</w:t>
      </w:r>
      <w:r w:rsidR="006C2259">
        <w:t xml:space="preserve"> This is a drawback as it represents a huge security risk that could have huge negative effects for the business using the software. Second to that, Access does not enforce the use of user ID and passwords, which again builds on the security threat because there is no enforced layer of security between opening the file and accessing the data. Secondly, Access is not suitable for large organisation level databases based on the limit of the file size that Access has. This is a drawback because it means Access is not scalable, so </w:t>
      </w:r>
      <w:r w:rsidR="00603382">
        <w:t xml:space="preserve">if </w:t>
      </w:r>
      <w:r w:rsidR="006C2259">
        <w:t>a</w:t>
      </w:r>
      <w:r w:rsidR="00F41684">
        <w:t>n Access database</w:t>
      </w:r>
      <w:r w:rsidR="00603382">
        <w:t xml:space="preserve"> is approaching its 2GB file size limit, a new access database file would need to be made, which for a large organisation, would result in multiple files being kept, which is not an efficient method of data storage. </w:t>
      </w:r>
      <w:r w:rsidR="007C1B83">
        <w:t>Therefore,</w:t>
      </w:r>
      <w:r w:rsidR="00603382">
        <w:t xml:space="preserve"> Access is better suited to smaller business systems.</w:t>
      </w:r>
      <w:r w:rsidR="00F41684">
        <w:t xml:space="preserve"> </w:t>
      </w:r>
    </w:p>
    <w:p w14:paraId="026A000C" w14:textId="3223FE2F" w:rsidR="007E08FD" w:rsidRDefault="007E08FD" w:rsidP="007E08FD">
      <w:pPr>
        <w:rPr>
          <w:color w:val="2E74B5" w:themeColor="accent1" w:themeShade="BF"/>
          <w:sz w:val="28"/>
        </w:rPr>
      </w:pPr>
      <w:r>
        <w:rPr>
          <w:color w:val="2E74B5" w:themeColor="accent1" w:themeShade="BF"/>
          <w:sz w:val="28"/>
        </w:rPr>
        <w:t>Oracle</w:t>
      </w:r>
    </w:p>
    <w:p w14:paraId="0017C0FA" w14:textId="44E2E24B" w:rsidR="00592E8B" w:rsidRPr="00CA59E1" w:rsidRDefault="00CA59E1" w:rsidP="00F42B2E">
      <w:pPr>
        <w:spacing w:line="276" w:lineRule="auto"/>
      </w:pPr>
      <w:r w:rsidRPr="00CA59E1">
        <w:rPr>
          <w:rFonts w:eastAsia="Times New Roman" w:cs="Times New Roman"/>
          <w:szCs w:val="20"/>
          <w:lang w:eastAsia="en-GB"/>
        </w:rPr>
        <w:t>Oracle is a stand-alone</w:t>
      </w:r>
      <w:r w:rsidR="004559A4">
        <w:rPr>
          <w:rFonts w:eastAsia="Times New Roman" w:cs="Times New Roman"/>
          <w:szCs w:val="20"/>
          <w:lang w:eastAsia="en-GB"/>
        </w:rPr>
        <w:t>,</w:t>
      </w:r>
      <w:r w:rsidRPr="00CA59E1">
        <w:rPr>
          <w:rFonts w:eastAsia="Times New Roman" w:cs="Times New Roman"/>
          <w:szCs w:val="20"/>
          <w:lang w:eastAsia="en-GB"/>
        </w:rPr>
        <w:t xml:space="preserve"> multi-user relational database management engine</w:t>
      </w:r>
      <w:r w:rsidR="004E1FCB">
        <w:rPr>
          <w:rFonts w:eastAsia="Times New Roman" w:cs="Times New Roman"/>
          <w:szCs w:val="20"/>
          <w:lang w:eastAsia="en-GB"/>
        </w:rPr>
        <w:t>,</w:t>
      </w:r>
      <w:r w:rsidR="00B05084">
        <w:rPr>
          <w:rFonts w:eastAsia="Times New Roman" w:cs="Times New Roman"/>
          <w:szCs w:val="20"/>
          <w:lang w:eastAsia="en-GB"/>
        </w:rPr>
        <w:t xml:space="preserve"> and identifies itself as an intelligent cloud application, as it exists only on </w:t>
      </w:r>
      <w:r w:rsidR="00A82A35">
        <w:rPr>
          <w:rFonts w:eastAsia="Times New Roman" w:cs="Times New Roman"/>
          <w:szCs w:val="20"/>
          <w:lang w:eastAsia="en-GB"/>
        </w:rPr>
        <w:t xml:space="preserve">cloud </w:t>
      </w:r>
      <w:r w:rsidR="00B05084">
        <w:rPr>
          <w:rFonts w:eastAsia="Times New Roman" w:cs="Times New Roman"/>
          <w:szCs w:val="20"/>
          <w:lang w:eastAsia="en-GB"/>
        </w:rPr>
        <w:t>servers</w:t>
      </w:r>
      <w:r w:rsidR="00A82A35">
        <w:rPr>
          <w:rFonts w:eastAsia="Times New Roman" w:cs="Times New Roman"/>
          <w:szCs w:val="20"/>
          <w:lang w:eastAsia="en-GB"/>
        </w:rPr>
        <w:t xml:space="preserve"> </w:t>
      </w:r>
      <w:r w:rsidR="00A82A35">
        <w:rPr>
          <w:rFonts w:eastAsia="Times New Roman" w:cs="Times New Roman"/>
          <w:sz w:val="24"/>
          <w:szCs w:val="20"/>
          <w:vertAlign w:val="superscript"/>
          <w:lang w:eastAsia="en-GB"/>
        </w:rPr>
        <w:t>(29)</w:t>
      </w:r>
      <w:r w:rsidR="00B05084">
        <w:rPr>
          <w:rFonts w:eastAsia="Times New Roman" w:cs="Times New Roman"/>
          <w:szCs w:val="20"/>
          <w:lang w:eastAsia="en-GB"/>
        </w:rPr>
        <w:t>.</w:t>
      </w:r>
      <w:r w:rsidRPr="00CA59E1">
        <w:rPr>
          <w:rFonts w:eastAsia="Times New Roman" w:cs="Times New Roman"/>
          <w:szCs w:val="20"/>
          <w:lang w:eastAsia="en-GB"/>
        </w:rPr>
        <w:t xml:space="preserve"> </w:t>
      </w:r>
      <w:r w:rsidR="00B05084">
        <w:rPr>
          <w:rFonts w:eastAsia="Times New Roman" w:cs="Times New Roman"/>
          <w:szCs w:val="20"/>
          <w:lang w:eastAsia="en-GB"/>
        </w:rPr>
        <w:t>This also means that the storage for Oracle is stored on the cloud</w:t>
      </w:r>
      <w:r w:rsidR="00B05084">
        <w:rPr>
          <w:rFonts w:eastAsia="Times New Roman" w:cs="Times New Roman"/>
          <w:sz w:val="24"/>
          <w:szCs w:val="20"/>
          <w:vertAlign w:val="superscript"/>
          <w:lang w:eastAsia="en-GB"/>
        </w:rPr>
        <w:t xml:space="preserve"> (29)</w:t>
      </w:r>
      <w:r w:rsidR="00B05084">
        <w:rPr>
          <w:rFonts w:eastAsia="Times New Roman" w:cs="Times New Roman"/>
          <w:szCs w:val="20"/>
          <w:lang w:eastAsia="en-GB"/>
        </w:rPr>
        <w:t xml:space="preserve">. </w:t>
      </w:r>
      <w:r w:rsidR="00A82A35">
        <w:rPr>
          <w:rFonts w:eastAsia="Times New Roman" w:cs="Times New Roman"/>
          <w:szCs w:val="20"/>
          <w:lang w:eastAsia="en-GB"/>
        </w:rPr>
        <w:t xml:space="preserve">It is a proprietary system since users must pay for </w:t>
      </w:r>
      <w:proofErr w:type="gramStart"/>
      <w:r w:rsidR="00A82A35">
        <w:rPr>
          <w:rFonts w:eastAsia="Times New Roman" w:cs="Times New Roman"/>
          <w:szCs w:val="20"/>
          <w:lang w:eastAsia="en-GB"/>
        </w:rPr>
        <w:t>an</w:t>
      </w:r>
      <w:proofErr w:type="gramEnd"/>
      <w:r w:rsidR="00A82A35">
        <w:rPr>
          <w:rFonts w:eastAsia="Times New Roman" w:cs="Times New Roman"/>
          <w:szCs w:val="20"/>
          <w:lang w:eastAsia="en-GB"/>
        </w:rPr>
        <w:t xml:space="preserve"> to be allocated space on the Oracle servers that lasts for a fixed amount of time. </w:t>
      </w:r>
      <w:r w:rsidRPr="00CA59E1">
        <w:rPr>
          <w:rFonts w:eastAsia="Times New Roman" w:cs="Times New Roman"/>
          <w:szCs w:val="20"/>
          <w:lang w:eastAsia="en-GB"/>
        </w:rPr>
        <w:t xml:space="preserve">Oracle is used for a multitude of systems but is popular among large businesses/organisations </w:t>
      </w:r>
      <w:r w:rsidR="004E1FCB">
        <w:rPr>
          <w:rFonts w:eastAsia="Times New Roman" w:cs="Times New Roman"/>
          <w:szCs w:val="20"/>
          <w:lang w:eastAsia="en-GB"/>
        </w:rPr>
        <w:t>due to it being both</w:t>
      </w:r>
      <w:r w:rsidRPr="00CA59E1">
        <w:rPr>
          <w:rFonts w:eastAsia="Times New Roman" w:cs="Times New Roman"/>
          <w:szCs w:val="20"/>
          <w:lang w:eastAsia="en-GB"/>
        </w:rPr>
        <w:t xml:space="preserve"> reliab</w:t>
      </w:r>
      <w:r w:rsidR="004E1FCB">
        <w:rPr>
          <w:rFonts w:eastAsia="Times New Roman" w:cs="Times New Roman"/>
          <w:szCs w:val="20"/>
          <w:lang w:eastAsia="en-GB"/>
        </w:rPr>
        <w:t xml:space="preserve">le </w:t>
      </w:r>
      <w:r w:rsidRPr="00CA59E1">
        <w:rPr>
          <w:rFonts w:eastAsia="Times New Roman" w:cs="Times New Roman"/>
          <w:szCs w:val="20"/>
          <w:lang w:eastAsia="en-GB"/>
        </w:rPr>
        <w:t xml:space="preserve">and functional. Oracle offers users the ability to build the database </w:t>
      </w:r>
      <w:r w:rsidR="004E1FCB">
        <w:rPr>
          <w:rFonts w:eastAsia="Times New Roman" w:cs="Times New Roman"/>
          <w:szCs w:val="20"/>
          <w:lang w:eastAsia="en-GB"/>
        </w:rPr>
        <w:t xml:space="preserve">via code, which encompasses </w:t>
      </w:r>
      <w:r w:rsidRPr="00CA59E1">
        <w:rPr>
          <w:rFonts w:eastAsia="Times New Roman" w:cs="Times New Roman"/>
          <w:szCs w:val="20"/>
          <w:lang w:eastAsia="en-GB"/>
        </w:rPr>
        <w:t>SQL</w:t>
      </w:r>
      <w:r w:rsidR="004E1FCB">
        <w:rPr>
          <w:rFonts w:eastAsia="Times New Roman" w:cs="Times New Roman"/>
          <w:szCs w:val="20"/>
          <w:lang w:eastAsia="en-GB"/>
        </w:rPr>
        <w:t>,</w:t>
      </w:r>
      <w:r w:rsidRPr="00CA59E1">
        <w:rPr>
          <w:rFonts w:eastAsia="Times New Roman" w:cs="Times New Roman"/>
          <w:szCs w:val="20"/>
          <w:lang w:eastAsia="en-GB"/>
        </w:rPr>
        <w:t xml:space="preserve"> or</w:t>
      </w:r>
      <w:r w:rsidR="004E1FCB">
        <w:rPr>
          <w:rFonts w:eastAsia="Times New Roman" w:cs="Times New Roman"/>
          <w:szCs w:val="20"/>
          <w:lang w:eastAsia="en-GB"/>
        </w:rPr>
        <w:t>,</w:t>
      </w:r>
      <w:r w:rsidRPr="00CA59E1">
        <w:rPr>
          <w:rFonts w:eastAsia="Times New Roman" w:cs="Times New Roman"/>
          <w:szCs w:val="20"/>
          <w:lang w:eastAsia="en-GB"/>
        </w:rPr>
        <w:t xml:space="preserve"> </w:t>
      </w:r>
      <w:r w:rsidR="004E1FCB">
        <w:rPr>
          <w:rFonts w:eastAsia="Times New Roman" w:cs="Times New Roman"/>
          <w:szCs w:val="20"/>
          <w:lang w:eastAsia="en-GB"/>
        </w:rPr>
        <w:t xml:space="preserve">via </w:t>
      </w:r>
      <w:r w:rsidRPr="00CA59E1">
        <w:rPr>
          <w:rFonts w:eastAsia="Times New Roman" w:cs="Times New Roman"/>
          <w:szCs w:val="20"/>
          <w:lang w:eastAsia="en-GB"/>
        </w:rPr>
        <w:t>the GUI which</w:t>
      </w:r>
      <w:r w:rsidR="004E1FCB">
        <w:rPr>
          <w:rFonts w:eastAsia="Times New Roman" w:cs="Times New Roman"/>
          <w:szCs w:val="20"/>
          <w:lang w:eastAsia="en-GB"/>
        </w:rPr>
        <w:t xml:space="preserve"> is the alternative method aimed at users that do not attain any knowledge/understanding in coding.</w:t>
      </w:r>
      <w:r w:rsidRPr="00CA59E1">
        <w:rPr>
          <w:rFonts w:eastAsia="Times New Roman" w:cs="Times New Roman"/>
          <w:szCs w:val="20"/>
          <w:lang w:eastAsia="en-GB"/>
        </w:rPr>
        <w:t xml:space="preserve"> </w:t>
      </w:r>
      <w:r w:rsidR="004E1FCB">
        <w:rPr>
          <w:rFonts w:eastAsia="Times New Roman" w:cs="Times New Roman"/>
          <w:szCs w:val="20"/>
          <w:lang w:eastAsia="en-GB"/>
        </w:rPr>
        <w:t xml:space="preserve">The Oracle interface is </w:t>
      </w:r>
      <w:r w:rsidRPr="00CA59E1">
        <w:rPr>
          <w:rFonts w:eastAsia="Times New Roman" w:cs="Times New Roman"/>
          <w:szCs w:val="20"/>
          <w:lang w:eastAsia="en-GB"/>
        </w:rPr>
        <w:t xml:space="preserve">more complex and detailed </w:t>
      </w:r>
      <w:r w:rsidR="004E1FCB">
        <w:rPr>
          <w:rFonts w:eastAsia="Times New Roman" w:cs="Times New Roman"/>
          <w:szCs w:val="20"/>
          <w:lang w:eastAsia="en-GB"/>
        </w:rPr>
        <w:t xml:space="preserve">in terms of the </w:t>
      </w:r>
      <w:r w:rsidRPr="00CA59E1">
        <w:rPr>
          <w:rFonts w:eastAsia="Times New Roman" w:cs="Times New Roman"/>
          <w:szCs w:val="20"/>
          <w:lang w:eastAsia="en-GB"/>
        </w:rPr>
        <w:t xml:space="preserve">environment </w:t>
      </w:r>
      <w:r w:rsidR="004E1FCB">
        <w:rPr>
          <w:rFonts w:eastAsia="Times New Roman" w:cs="Times New Roman"/>
          <w:szCs w:val="20"/>
          <w:lang w:eastAsia="en-GB"/>
        </w:rPr>
        <w:t xml:space="preserve">the user works in when </w:t>
      </w:r>
      <w:r w:rsidRPr="00CA59E1">
        <w:rPr>
          <w:rFonts w:eastAsia="Times New Roman" w:cs="Times New Roman"/>
          <w:szCs w:val="20"/>
          <w:lang w:eastAsia="en-GB"/>
        </w:rPr>
        <w:t>compared to Access’ simpler interface.</w:t>
      </w:r>
      <w:r w:rsidR="004E1FCB">
        <w:rPr>
          <w:rFonts w:eastAsia="Times New Roman" w:cs="Times New Roman"/>
          <w:szCs w:val="20"/>
          <w:lang w:eastAsia="en-GB"/>
        </w:rPr>
        <w:t xml:space="preserve"> But, this is due to Oracle focussing its design to appeal to coders as opposed to people with no knowledge in coding.</w:t>
      </w:r>
      <w:r w:rsidRPr="00CA59E1">
        <w:rPr>
          <w:rFonts w:eastAsia="Times New Roman" w:cs="Times New Roman"/>
          <w:szCs w:val="20"/>
          <w:lang w:eastAsia="en-GB"/>
        </w:rPr>
        <w:t xml:space="preserve"> </w:t>
      </w:r>
      <w:r w:rsidR="004E1FCB">
        <w:rPr>
          <w:rFonts w:eastAsia="Times New Roman" w:cs="Times New Roman"/>
          <w:szCs w:val="20"/>
          <w:lang w:eastAsia="en-GB"/>
        </w:rPr>
        <w:t xml:space="preserve">The reason for this is that the oracle </w:t>
      </w:r>
      <w:r w:rsidRPr="00CA59E1">
        <w:rPr>
          <w:rFonts w:eastAsia="Times New Roman" w:cs="Times New Roman"/>
          <w:szCs w:val="20"/>
          <w:lang w:eastAsia="en-GB"/>
        </w:rPr>
        <w:t xml:space="preserve">engine is used to facilitate very large databases, making the option of building the database using the code more optimal as it is faster at creating a system than using the GUI. </w:t>
      </w:r>
      <w:r w:rsidR="00A82A35">
        <w:rPr>
          <w:rFonts w:eastAsia="Times New Roman" w:cs="Times New Roman"/>
          <w:szCs w:val="20"/>
          <w:lang w:eastAsia="en-GB"/>
        </w:rPr>
        <w:t>As Oracle exists on the cloud, it is a very accessible database management system since any device on any platform can access Oracle, the only requirement is an internet connection</w:t>
      </w:r>
      <w:r w:rsidR="00592E8B">
        <w:rPr>
          <w:rFonts w:eastAsia="Times New Roman" w:cs="Times New Roman"/>
          <w:szCs w:val="20"/>
          <w:lang w:eastAsia="en-GB"/>
        </w:rPr>
        <w:t>, and, for the user to be logging in to their account from a network that has paid the licensing fee charged by Oracle</w:t>
      </w:r>
      <w:r w:rsidR="00A82A35">
        <w:rPr>
          <w:rFonts w:eastAsia="Times New Roman" w:cs="Times New Roman"/>
          <w:szCs w:val="20"/>
          <w:lang w:eastAsia="en-GB"/>
        </w:rPr>
        <w:t xml:space="preserve">. </w:t>
      </w:r>
      <w:r w:rsidR="00F42B2E">
        <w:rPr>
          <w:rFonts w:eastAsia="Times New Roman" w:cs="Times New Roman"/>
          <w:szCs w:val="20"/>
          <w:lang w:eastAsia="en-GB"/>
        </w:rPr>
        <w:t xml:space="preserve">Despite having a tight leash on the accessibility for the sole purpose of ensuring that no one is using the service that hasn’t paid, the </w:t>
      </w:r>
      <w:r w:rsidR="00A82A35">
        <w:rPr>
          <w:rFonts w:eastAsia="Times New Roman" w:cs="Times New Roman"/>
          <w:szCs w:val="20"/>
          <w:lang w:eastAsia="en-GB"/>
        </w:rPr>
        <w:t>software exist</w:t>
      </w:r>
      <w:r w:rsidR="00F42B2E">
        <w:rPr>
          <w:rFonts w:eastAsia="Times New Roman" w:cs="Times New Roman"/>
          <w:szCs w:val="20"/>
          <w:lang w:eastAsia="en-GB"/>
        </w:rPr>
        <w:t>ing</w:t>
      </w:r>
      <w:r w:rsidR="00A82A35">
        <w:rPr>
          <w:rFonts w:eastAsia="Times New Roman" w:cs="Times New Roman"/>
          <w:szCs w:val="20"/>
          <w:lang w:eastAsia="en-GB"/>
        </w:rPr>
        <w:t xml:space="preserve"> </w:t>
      </w:r>
      <w:r w:rsidR="00F42B2E">
        <w:rPr>
          <w:rFonts w:eastAsia="Times New Roman" w:cs="Times New Roman"/>
          <w:szCs w:val="20"/>
          <w:lang w:eastAsia="en-GB"/>
        </w:rPr>
        <w:t xml:space="preserve">entirely </w:t>
      </w:r>
      <w:r w:rsidR="00A82A35">
        <w:rPr>
          <w:rFonts w:eastAsia="Times New Roman" w:cs="Times New Roman"/>
          <w:szCs w:val="20"/>
          <w:lang w:eastAsia="en-GB"/>
        </w:rPr>
        <w:t>on the cloud</w:t>
      </w:r>
      <w:r w:rsidR="00F42B2E">
        <w:rPr>
          <w:rFonts w:eastAsia="Times New Roman" w:cs="Times New Roman"/>
          <w:szCs w:val="20"/>
          <w:lang w:eastAsia="en-GB"/>
        </w:rPr>
        <w:t xml:space="preserve"> </w:t>
      </w:r>
      <w:r w:rsidR="00A82A35">
        <w:rPr>
          <w:rFonts w:eastAsia="Times New Roman" w:cs="Times New Roman"/>
          <w:szCs w:val="20"/>
          <w:lang w:eastAsia="en-GB"/>
        </w:rPr>
        <w:t>eliminat</w:t>
      </w:r>
      <w:r w:rsidR="00F42B2E">
        <w:rPr>
          <w:rFonts w:eastAsia="Times New Roman" w:cs="Times New Roman"/>
          <w:szCs w:val="20"/>
          <w:lang w:eastAsia="en-GB"/>
        </w:rPr>
        <w:t>es</w:t>
      </w:r>
      <w:r w:rsidR="00A82A35">
        <w:rPr>
          <w:rFonts w:eastAsia="Times New Roman" w:cs="Times New Roman"/>
          <w:szCs w:val="20"/>
          <w:lang w:eastAsia="en-GB"/>
        </w:rPr>
        <w:t xml:space="preserve"> a major accessibility issue</w:t>
      </w:r>
      <w:r w:rsidR="00F42B2E">
        <w:rPr>
          <w:rFonts w:eastAsia="Times New Roman" w:cs="Times New Roman"/>
          <w:szCs w:val="20"/>
          <w:lang w:eastAsia="en-GB"/>
        </w:rPr>
        <w:t xml:space="preserve">, </w:t>
      </w:r>
      <w:r w:rsidR="00A82A35">
        <w:rPr>
          <w:rFonts w:eastAsia="Times New Roman" w:cs="Times New Roman"/>
          <w:szCs w:val="20"/>
          <w:lang w:eastAsia="en-GB"/>
        </w:rPr>
        <w:t>exclusiv</w:t>
      </w:r>
      <w:r w:rsidR="00D222FA">
        <w:rPr>
          <w:rFonts w:eastAsia="Times New Roman" w:cs="Times New Roman"/>
          <w:szCs w:val="20"/>
          <w:lang w:eastAsia="en-GB"/>
        </w:rPr>
        <w:t xml:space="preserve">ity </w:t>
      </w:r>
      <w:r w:rsidR="00D222FA">
        <w:rPr>
          <w:rFonts w:eastAsia="Times New Roman" w:cs="Times New Roman"/>
          <w:sz w:val="24"/>
          <w:szCs w:val="20"/>
          <w:vertAlign w:val="superscript"/>
          <w:lang w:eastAsia="en-GB"/>
        </w:rPr>
        <w:t>(30)</w:t>
      </w:r>
      <w:r w:rsidR="00D222FA">
        <w:rPr>
          <w:rFonts w:eastAsia="Times New Roman" w:cs="Times New Roman"/>
          <w:szCs w:val="20"/>
          <w:lang w:eastAsia="en-GB"/>
        </w:rPr>
        <w:t>.</w:t>
      </w:r>
      <w:r w:rsidR="00592E8B">
        <w:rPr>
          <w:rFonts w:eastAsia="Times New Roman" w:cs="Times New Roman"/>
          <w:szCs w:val="20"/>
          <w:lang w:eastAsia="en-GB"/>
        </w:rPr>
        <w:t xml:space="preserve"> </w:t>
      </w:r>
      <w:r w:rsidR="00F42B2E">
        <w:t xml:space="preserve">Oracle is portable, meaning the database can be accessed from any machine. This is because providing the user account has the authenticated credentials that mark the account as having paid the fee of using Oracle, that same user account would be able to access the database any of the supported platforms since the database is stored on the cloud. </w:t>
      </w:r>
    </w:p>
    <w:p w14:paraId="70878ECB" w14:textId="02052E05" w:rsidR="0080404D" w:rsidRDefault="00592E8B" w:rsidP="0080404D">
      <w:pPr>
        <w:spacing w:after="0" w:line="276" w:lineRule="auto"/>
        <w:rPr>
          <w:rFonts w:eastAsia="Times New Roman" w:cs="Times New Roman"/>
          <w:szCs w:val="20"/>
          <w:lang w:eastAsia="en-GB"/>
        </w:rPr>
      </w:pPr>
      <w:r>
        <w:rPr>
          <w:rFonts w:eastAsia="Times New Roman" w:cs="Times New Roman"/>
          <w:szCs w:val="20"/>
          <w:lang w:eastAsia="en-GB"/>
        </w:rPr>
        <w:lastRenderedPageBreak/>
        <w:t xml:space="preserve">The benefits of Oracle are that firstly, </w:t>
      </w:r>
      <w:r w:rsidR="00F42B2E">
        <w:rPr>
          <w:rFonts w:eastAsia="Times New Roman" w:cs="Times New Roman"/>
          <w:szCs w:val="20"/>
          <w:lang w:eastAsia="en-GB"/>
        </w:rPr>
        <w:t>it is very scalable in that it supports databases of up to 8PB in size which is astronomical</w:t>
      </w:r>
      <w:r w:rsidR="00E20B35">
        <w:rPr>
          <w:rFonts w:eastAsia="Times New Roman" w:cs="Times New Roman"/>
          <w:szCs w:val="20"/>
          <w:lang w:eastAsia="en-GB"/>
        </w:rPr>
        <w:t xml:space="preserve"> </w:t>
      </w:r>
      <w:r w:rsidR="00E20B35">
        <w:rPr>
          <w:rFonts w:eastAsia="Times New Roman" w:cs="Times New Roman"/>
          <w:sz w:val="24"/>
          <w:szCs w:val="20"/>
          <w:vertAlign w:val="superscript"/>
          <w:lang w:eastAsia="en-GB"/>
        </w:rPr>
        <w:t>(31)</w:t>
      </w:r>
      <w:r w:rsidR="00F42B2E">
        <w:rPr>
          <w:rFonts w:eastAsia="Times New Roman" w:cs="Times New Roman"/>
          <w:szCs w:val="20"/>
          <w:lang w:eastAsia="en-GB"/>
        </w:rPr>
        <w:t>. This is beneficial because the database will be able to handle the strain of growing to accommodate more data, which is a very important aspect that large organisations need. Secondly, Oracle enforces user ID and passwords which significantly increases the security, ensuring that only users that have the appropriate credentials have the access to the database.</w:t>
      </w:r>
      <w:r w:rsidR="00114872">
        <w:rPr>
          <w:rFonts w:eastAsia="Times New Roman" w:cs="Times New Roman"/>
          <w:szCs w:val="20"/>
          <w:lang w:eastAsia="en-GB"/>
        </w:rPr>
        <w:t xml:space="preserve"> Thirdly, since Oracle exists on the cloud, businesses do not need to invest in hardware such as servers, or, server rooms to store the database, which saves significant amounts of investment that would otherwise need to be made.</w:t>
      </w:r>
      <w:r w:rsidR="00F42B2E">
        <w:rPr>
          <w:rFonts w:eastAsia="Times New Roman" w:cs="Times New Roman"/>
          <w:szCs w:val="20"/>
          <w:lang w:eastAsia="en-GB"/>
        </w:rPr>
        <w:t xml:space="preserve"> </w:t>
      </w:r>
      <w:r w:rsidR="00114872">
        <w:rPr>
          <w:rFonts w:eastAsia="Times New Roman" w:cs="Times New Roman"/>
          <w:szCs w:val="20"/>
          <w:lang w:eastAsia="en-GB"/>
        </w:rPr>
        <w:t>Lastly, since Oracle aims its services more toward users that know how to code, the ease of development supported by Oracle is very accommodating to experienced SQL users, providing them with a powerful list of commands, such as the one that allows users to produce a simulated result to ensure the user does not make an irreversible mistake.</w:t>
      </w:r>
    </w:p>
    <w:p w14:paraId="1BC323FA" w14:textId="77777777" w:rsidR="0080404D" w:rsidRDefault="0080404D" w:rsidP="0080404D">
      <w:pPr>
        <w:spacing w:after="0" w:line="240" w:lineRule="auto"/>
        <w:rPr>
          <w:rFonts w:eastAsia="Times New Roman" w:cs="Times New Roman"/>
          <w:szCs w:val="20"/>
          <w:lang w:eastAsia="en-GB"/>
        </w:rPr>
      </w:pPr>
    </w:p>
    <w:p w14:paraId="4E761EF6" w14:textId="1D70275F" w:rsidR="00114872" w:rsidRDefault="0080404D" w:rsidP="0080404D">
      <w:pPr>
        <w:spacing w:after="0" w:line="276" w:lineRule="auto"/>
        <w:rPr>
          <w:rFonts w:eastAsia="Times New Roman" w:cs="Times New Roman"/>
          <w:szCs w:val="20"/>
          <w:lang w:eastAsia="en-GB"/>
        </w:rPr>
      </w:pPr>
      <w:r>
        <w:t xml:space="preserve">The drawbacks attributed to using </w:t>
      </w:r>
      <w:r w:rsidR="000A77B1">
        <w:t xml:space="preserve">Oracle are that firstly, it is only a viable </w:t>
      </w:r>
      <w:r w:rsidR="004509DA">
        <w:t xml:space="preserve">DBMS if the scale of the database is projected to be substantial, using </w:t>
      </w:r>
      <w:r w:rsidR="00BB3341">
        <w:t xml:space="preserve">oracle for a small database would be a waste of investment as there are cheaper alternatives that would be better suited. Secondly, despite the level of accessibility that Oracle has, being confined to internet access is a drawback since if the internet was to go down in certain areas, users within those areas would not be able to access the Oracle database. The same could also be said regarding Oracle’s servers, if they were to be subject of a malicious attack and were to temporarily shut down, no users could access the database. Lastly, Oracle does not cater very well to users that are unfamiliar with database software and instead, favours those with more experience, making it less user-friendly than other alternatives such as Access. </w:t>
      </w:r>
      <w:r w:rsidR="001B4633">
        <w:t xml:space="preserve">Following on to that, despite Oracle being more focused on experienced users, that does not mean to suggest that it is a forgiving system, irreversible damage can be done in the click of a ‘run script’ button, if the user does not simulate the result to check for any problems that may occur after the script is executed. </w:t>
      </w:r>
    </w:p>
    <w:p w14:paraId="72A3397B" w14:textId="77777777" w:rsidR="000E4A52" w:rsidRDefault="000E4A52" w:rsidP="0080404D">
      <w:pPr>
        <w:spacing w:after="0" w:line="276" w:lineRule="auto"/>
        <w:rPr>
          <w:rFonts w:eastAsia="Times New Roman" w:cs="Times New Roman"/>
          <w:szCs w:val="20"/>
          <w:lang w:eastAsia="en-GB"/>
        </w:rPr>
      </w:pPr>
    </w:p>
    <w:p w14:paraId="29DB25AC" w14:textId="54572E0B" w:rsidR="007E08FD" w:rsidRDefault="003B00D0" w:rsidP="007E08FD">
      <w:pPr>
        <w:rPr>
          <w:color w:val="2E74B5" w:themeColor="accent1" w:themeShade="BF"/>
          <w:sz w:val="28"/>
        </w:rPr>
      </w:pPr>
      <w:r>
        <w:rPr>
          <w:color w:val="2E74B5" w:themeColor="accent1" w:themeShade="BF"/>
          <w:sz w:val="28"/>
        </w:rPr>
        <w:t>MySQL</w:t>
      </w:r>
    </w:p>
    <w:p w14:paraId="07B8BD87" w14:textId="0565AAAC" w:rsidR="00444B1A" w:rsidRDefault="00E6068F" w:rsidP="002A62C0">
      <w:pPr>
        <w:spacing w:line="276" w:lineRule="auto"/>
      </w:pPr>
      <w:r>
        <w:t>MySQL is a multi-user relational database management system that is part of the LAMP web developing p</w:t>
      </w:r>
      <w:r w:rsidR="00F96BA9">
        <w:t>ackage, making it a better suited tool for developing back-end systems for w</w:t>
      </w:r>
      <w:r w:rsidR="00C23419">
        <w:t>ebsites based on convenience, since</w:t>
      </w:r>
      <w:r w:rsidR="00F96BA9">
        <w:t xml:space="preserve"> it is downloaded along-side web developing tools. Second to that, LAMP is an open source package which makes MySQL free to use.</w:t>
      </w:r>
      <w:r w:rsidR="00C23419">
        <w:t xml:space="preserve"> MySQL, similarly to Microsoft Access, offers a GUI method of developing the database as opposed to manually coding, but does however, emphasise the coding method of developing the database, which causes the software to stray away from the facilitation of inexperienced database users. The design, based on the shared preference of accommodating experienced database developers that Oracle also exhibits, is relatively complex, which is another reason that the user is recommended to code rather than use the GUI to develop the database.</w:t>
      </w:r>
      <w:r w:rsidR="002A62C0">
        <w:t xml:space="preserve"> MySQL is available on the Microsoft, Linux and MAC OS platforms, making it relatively accessible on the platforms that are most commonly used for web development, as they cover devices such as PC, Desktop and MAC computers</w:t>
      </w:r>
      <w:r w:rsidR="00CF0ABD">
        <w:t xml:space="preserve"> </w:t>
      </w:r>
      <w:r w:rsidR="00CF0ABD">
        <w:rPr>
          <w:sz w:val="24"/>
          <w:vertAlign w:val="superscript"/>
        </w:rPr>
        <w:t>(34)</w:t>
      </w:r>
      <w:r w:rsidR="002A62C0">
        <w:t xml:space="preserve">. </w:t>
      </w:r>
      <w:r w:rsidR="003869FD">
        <w:t xml:space="preserve">The largest aspect that bolsters MySQL’s accessibility however is the fact that it is part of an open source package, which allows users operating on </w:t>
      </w:r>
      <w:proofErr w:type="gramStart"/>
      <w:r w:rsidR="003869FD">
        <w:t>a compatible operating system platforms</w:t>
      </w:r>
      <w:proofErr w:type="gramEnd"/>
      <w:r w:rsidR="00EE0F44">
        <w:t xml:space="preserve"> can download and use for free. </w:t>
      </w:r>
      <w:r w:rsidR="00444B1A">
        <w:t xml:space="preserve">Regarding portability, MySQL lacks in this aspect for the sole reason that the database has a root location that LAMP/XAMPP must run from on a device, which is subject to change every time a new </w:t>
      </w:r>
      <w:r w:rsidR="00444B1A">
        <w:lastRenderedPageBreak/>
        <w:t xml:space="preserve">device is used to run the database. This means the user </w:t>
      </w:r>
      <w:proofErr w:type="gramStart"/>
      <w:r w:rsidR="00444B1A">
        <w:t>has to</w:t>
      </w:r>
      <w:proofErr w:type="gramEnd"/>
      <w:r w:rsidR="00444B1A">
        <w:t xml:space="preserve"> go in to the configuration of the software to change the connection string for the database, which, can be very confusing for users with no experience changing configuration files. </w:t>
      </w:r>
    </w:p>
    <w:p w14:paraId="6BA32414" w14:textId="731A5693" w:rsidR="0001049C" w:rsidRDefault="00CF0ABD" w:rsidP="002A62C0">
      <w:pPr>
        <w:spacing w:line="276" w:lineRule="auto"/>
      </w:pPr>
      <w:r>
        <w:t xml:space="preserve">The first and foremost benefit associated with MySQL is that it is free, meaning the user can save money on a relatively powerful database management system, allowing them to invest their finances elsewhere </w:t>
      </w:r>
      <w:r>
        <w:rPr>
          <w:sz w:val="24"/>
          <w:vertAlign w:val="superscript"/>
        </w:rPr>
        <w:t>(34)</w:t>
      </w:r>
      <w:r>
        <w:t>.</w:t>
      </w:r>
      <w:r w:rsidR="00444B1A">
        <w:t xml:space="preserve"> </w:t>
      </w:r>
      <w:r>
        <w:t xml:space="preserve"> The second benefit is that </w:t>
      </w:r>
      <w:r w:rsidR="00EF2299">
        <w:t xml:space="preserve">MySQL enforces user ID and passwords for users to gain </w:t>
      </w:r>
      <w:proofErr w:type="gramStart"/>
      <w:r w:rsidR="00EF2299">
        <w:t>access, and</w:t>
      </w:r>
      <w:proofErr w:type="gramEnd"/>
      <w:r w:rsidR="00EF2299">
        <w:t xml:space="preserve"> administrate the database. This is beneficial since it is a security measure set in place to authenticate the credentials of users, </w:t>
      </w:r>
      <w:proofErr w:type="gramStart"/>
      <w:r w:rsidR="00EF2299">
        <w:t>in an attempt to</w:t>
      </w:r>
      <w:proofErr w:type="gramEnd"/>
      <w:r w:rsidR="00EF2299">
        <w:t xml:space="preserve"> stop anyone without the approved credentials gaining access </w:t>
      </w:r>
      <w:r w:rsidR="00EF2299">
        <w:rPr>
          <w:sz w:val="24"/>
          <w:vertAlign w:val="superscript"/>
        </w:rPr>
        <w:t>(34)</w:t>
      </w:r>
      <w:r w:rsidR="00EF2299">
        <w:t xml:space="preserve">. </w:t>
      </w:r>
      <w:r w:rsidR="0001049C">
        <w:t xml:space="preserve">MySQL </w:t>
      </w:r>
      <w:proofErr w:type="gramStart"/>
      <w:r w:rsidR="0001049C">
        <w:t>is capable of supporting</w:t>
      </w:r>
      <w:proofErr w:type="gramEnd"/>
      <w:r w:rsidR="0001049C">
        <w:t xml:space="preserve"> large databases, making it adept at supporting huge amounts of data whilst being able to grow with ease to accommodate more data. Lastly, MySQL is despite emphasising the coding aspect of development, does offer users the ability to use the GUI which does not require the user to have any pre-existing knowledge on SQL, making it a free and usable for all types of database developers. </w:t>
      </w:r>
    </w:p>
    <w:p w14:paraId="4AD4A9B7" w14:textId="20748426" w:rsidR="00E32FC5" w:rsidRDefault="00E32FC5" w:rsidP="002A62C0">
      <w:pPr>
        <w:spacing w:line="276" w:lineRule="auto"/>
      </w:pPr>
      <w:r>
        <w:t>The drawbacks of using MySQL are that firstly, the interface is relatively complex which can be confusing for users to navigate through the system properly</w:t>
      </w:r>
      <w:r w:rsidR="00FB163A">
        <w:t>. S</w:t>
      </w:r>
      <w:r>
        <w:t xml:space="preserve">econd to this, it involves a complicated set-up phase since a connection string </w:t>
      </w:r>
      <w:proofErr w:type="gramStart"/>
      <w:r>
        <w:t>has to</w:t>
      </w:r>
      <w:proofErr w:type="gramEnd"/>
      <w:r>
        <w:t xml:space="preserve"> be </w:t>
      </w:r>
      <w:r w:rsidR="00FB163A">
        <w:t xml:space="preserve">typed </w:t>
      </w:r>
      <w:r>
        <w:t>in to the configuration file for the XAMPP/LAMP</w:t>
      </w:r>
      <w:r w:rsidR="00FB163A">
        <w:t xml:space="preserve"> software</w:t>
      </w:r>
      <w:r>
        <w:t xml:space="preserve"> to find the database in order to run it. This, in and of itself is not </w:t>
      </w:r>
      <w:r w:rsidR="00FB163A">
        <w:t xml:space="preserve">a user-friendly design and is more appropriate for users that </w:t>
      </w:r>
      <w:proofErr w:type="gramStart"/>
      <w:r w:rsidR="00FB163A">
        <w:t>have an understanding of</w:t>
      </w:r>
      <w:proofErr w:type="gramEnd"/>
      <w:r w:rsidR="00FB163A">
        <w:t xml:space="preserve"> code. Secondly, maintaining the topic of the connection string, it stops MySQL from being easily portable and instead places a degree of complexity on moving the database from one device to another </w:t>
      </w:r>
      <w:r w:rsidR="00FB163A">
        <w:rPr>
          <w:sz w:val="24"/>
          <w:vertAlign w:val="superscript"/>
        </w:rPr>
        <w:t>(34)</w:t>
      </w:r>
      <w:r w:rsidR="00FB163A">
        <w:t xml:space="preserve">. This is a drawback since makes a simple process needlessly complicated, which hinders and deters users from moving the database to a different device. Lastly, when users enter the configuration file, this can be extremely dangerous because if one string of text is changed accidentally or even on purpose, without any reason, the database could be lost which is a drawback since the risk of losing the whole database is high since the user is forced to enter the location that it is most likely to happen. </w:t>
      </w:r>
    </w:p>
    <w:p w14:paraId="4C3A812F" w14:textId="77777777" w:rsidR="00EE0F44" w:rsidRPr="00E6068F" w:rsidRDefault="00EE0F44" w:rsidP="002A62C0">
      <w:pPr>
        <w:spacing w:line="276" w:lineRule="auto"/>
      </w:pPr>
    </w:p>
    <w:p w14:paraId="099AFE5C" w14:textId="4D162D6E" w:rsidR="00124EF0" w:rsidRDefault="00124EF0" w:rsidP="00124EF0"/>
    <w:p w14:paraId="158319A5" w14:textId="7E174934" w:rsidR="00CF6620" w:rsidRPr="00CF6620" w:rsidRDefault="00CF6620" w:rsidP="00CF6620">
      <w:pPr>
        <w:rPr>
          <w:rFonts w:eastAsia="Times New Roman" w:cs="Times New Roman"/>
          <w:szCs w:val="20"/>
          <w:lang w:eastAsia="en-GB"/>
        </w:rPr>
      </w:pPr>
    </w:p>
    <w:p w14:paraId="37D28B58" w14:textId="664E11B5" w:rsidR="007554E1" w:rsidRDefault="00DB17EB" w:rsidP="002215AD">
      <w:r>
        <w:br w:type="page"/>
      </w:r>
    </w:p>
    <w:p w14:paraId="7D47A85F" w14:textId="473E19F7" w:rsidR="002215AD" w:rsidRDefault="002215AD" w:rsidP="00BC23A7">
      <w:pPr>
        <w:pStyle w:val="Heading3"/>
      </w:pPr>
      <w:bookmarkStart w:id="20" w:name="_Toc511977113"/>
      <w:r>
        <w:lastRenderedPageBreak/>
        <w:t>Programming Language</w:t>
      </w:r>
      <w:bookmarkEnd w:id="20"/>
    </w:p>
    <w:p w14:paraId="57148604" w14:textId="78A19AD7" w:rsidR="002215AD" w:rsidRDefault="00DB17EB" w:rsidP="002215AD">
      <w:r>
        <w:t xml:space="preserve">There are a multitude of different </w:t>
      </w:r>
      <w:r w:rsidR="007909E6">
        <w:t>languages that could be used to build the front-end application</w:t>
      </w:r>
      <w:r w:rsidR="00CC19D2">
        <w:t xml:space="preserve"> for a fault monitoring system, </w:t>
      </w:r>
      <w:r w:rsidR="00817265">
        <w:t xml:space="preserve">however, </w:t>
      </w:r>
      <w:r w:rsidR="005740A8">
        <w:t>the choice of language is</w:t>
      </w:r>
      <w:r w:rsidR="00817265">
        <w:t xml:space="preserve"> generally determined by</w:t>
      </w:r>
      <w:r w:rsidR="00CC19D2">
        <w:t xml:space="preserve"> external factors such as preference and </w:t>
      </w:r>
      <w:r w:rsidR="00817265">
        <w:t>conven</w:t>
      </w:r>
      <w:r w:rsidR="007A16B9">
        <w:t xml:space="preserve">ience, as well as the most appropriate language. Preference refers to the programmer’s preferred language which is almost always determined by the individual’s ability to code in the language. Convenience refers to how well the programming language fits in to </w:t>
      </w:r>
      <w:r w:rsidR="00F60A81">
        <w:t xml:space="preserve">the development of </w:t>
      </w:r>
      <w:r w:rsidR="007A16B9">
        <w:t>the project</w:t>
      </w:r>
      <w:r w:rsidR="00F60A81">
        <w:t xml:space="preserve">, for example, opting to program in a .NET language </w:t>
      </w:r>
      <w:r w:rsidR="00C0481D">
        <w:t xml:space="preserve">allows the user to develop the front-end and back-end in one environment, Visual Studio. It is convenient since the programmer can stay in the same environment/have one tab open whilst working on both the front and back-end of the system. </w:t>
      </w:r>
      <w:r w:rsidR="0022036B">
        <w:t>The languages that could be used for a fault monitoring system are as follows.</w:t>
      </w:r>
    </w:p>
    <w:p w14:paraId="697B6B0E" w14:textId="56729C9B" w:rsidR="0022036B" w:rsidRDefault="00335AA5" w:rsidP="0022036B">
      <w:pPr>
        <w:rPr>
          <w:color w:val="2E74B5" w:themeColor="accent1" w:themeShade="BF"/>
          <w:sz w:val="28"/>
        </w:rPr>
      </w:pPr>
      <w:r>
        <w:rPr>
          <w:color w:val="2E74B5" w:themeColor="accent1" w:themeShade="BF"/>
          <w:sz w:val="28"/>
        </w:rPr>
        <w:t>C#</w:t>
      </w:r>
      <w:r w:rsidR="0022036B">
        <w:rPr>
          <w:color w:val="2E74B5" w:themeColor="accent1" w:themeShade="BF"/>
          <w:sz w:val="28"/>
        </w:rPr>
        <w:t xml:space="preserve"> </w:t>
      </w:r>
    </w:p>
    <w:p w14:paraId="06838FC7" w14:textId="075E60A1" w:rsidR="0022036B" w:rsidRDefault="005C5985" w:rsidP="0022036B">
      <w:r>
        <w:t>C# is a high-level</w:t>
      </w:r>
      <w:r w:rsidR="00B5001E">
        <w:t>,</w:t>
      </w:r>
      <w:r>
        <w:t xml:space="preserve"> object orientated</w:t>
      </w:r>
      <w:r w:rsidR="00B5001E">
        <w:t>,</w:t>
      </w:r>
      <w:r>
        <w:t xml:space="preserve"> programming language, that is part of the .NET framework, owned by Microsoft. The language itself is predominantly used for developing Windows applications but can be used to develop alternate application types such as mobile applications, games and websites</w:t>
      </w:r>
      <w:r w:rsidR="00DD2707">
        <w:t xml:space="preserve"> </w:t>
      </w:r>
      <w:r w:rsidR="00DD2707">
        <w:rPr>
          <w:sz w:val="24"/>
          <w:vertAlign w:val="superscript"/>
        </w:rPr>
        <w:t>(36)</w:t>
      </w:r>
      <w:r>
        <w:t>.</w:t>
      </w:r>
      <w:r w:rsidR="00FD5776">
        <w:t xml:space="preserve"> C# is very popular on the basis that it is a simple language that can produce powerful results, making it a very useful language to use among programmers. The features offered by C# are</w:t>
      </w:r>
      <w:r w:rsidR="00EA34DA">
        <w:t xml:space="preserve"> that, like all the .NET languages, it supports common language, which is the process of using a virtual compiler to translate the code into an intermediate language to allow cross platform recognition</w:t>
      </w:r>
      <w:r w:rsidR="000A448A">
        <w:t>. This basically means that the code from a C# program will be converted directly into machine code tha</w:t>
      </w:r>
      <w:r w:rsidR="001160B4">
        <w:t>t the</w:t>
      </w:r>
      <w:r w:rsidR="000A448A">
        <w:t xml:space="preserve"> platform can understand before executing it </w:t>
      </w:r>
      <w:r w:rsidR="000A448A">
        <w:rPr>
          <w:sz w:val="24"/>
          <w:vertAlign w:val="superscript"/>
        </w:rPr>
        <w:t>(37)</w:t>
      </w:r>
      <w:r w:rsidR="000A448A">
        <w:t>.</w:t>
      </w:r>
      <w:r w:rsidR="00A842C3">
        <w:t xml:space="preserve"> This also means that .NET languages can understand each other.</w:t>
      </w:r>
      <w:r w:rsidR="00EA34DA">
        <w:t xml:space="preserve"> </w:t>
      </w:r>
      <w:r w:rsidR="001160B4">
        <w:t>Another .NET shared feature that C# inherits, is the incorporation of GUI to help simplify the process of design</w:t>
      </w:r>
      <w:r w:rsidR="005D6FE2">
        <w:t>. This is an important feature of C# since it allows the user to design the application quickly</w:t>
      </w:r>
      <w:r w:rsidR="00974709">
        <w:t xml:space="preserve">, </w:t>
      </w:r>
      <w:r w:rsidR="00903E17">
        <w:t xml:space="preserve">by </w:t>
      </w:r>
      <w:r w:rsidR="00974709">
        <w:t xml:space="preserve">dragging objects on to the form from </w:t>
      </w:r>
      <w:r w:rsidR="00903E17">
        <w:t>a tools tab</w:t>
      </w:r>
      <w:r w:rsidR="006D0F6E">
        <w:t>, significantly reducing the amount of time a user would otherwise spend designing</w:t>
      </w:r>
      <w:r w:rsidR="00281F78">
        <w:t xml:space="preserve"> which results in</w:t>
      </w:r>
      <w:r w:rsidR="00AC7581">
        <w:t xml:space="preserve"> more time</w:t>
      </w:r>
      <w:r w:rsidR="00281F78">
        <w:t xml:space="preserve"> being made available</w:t>
      </w:r>
      <w:r w:rsidR="00AC7581">
        <w:t xml:space="preserve"> for them to invest in the coding</w:t>
      </w:r>
      <w:r w:rsidR="00B35115">
        <w:t xml:space="preserve"> aspect</w:t>
      </w:r>
      <w:r w:rsidR="00AC7581">
        <w:t xml:space="preserve"> of the application</w:t>
      </w:r>
      <w:r w:rsidR="00903E17">
        <w:t>.</w:t>
      </w:r>
      <w:r w:rsidR="00A842C3">
        <w:t xml:space="preserve"> </w:t>
      </w:r>
      <w:r w:rsidR="00916804">
        <w:t xml:space="preserve">The limitations of using C# is that to be able to use the language, a financial investment must be made into the Visual Studio environment, which is the only environment that C# can be used. This makes C# a language that is only accessible through means of acquiring a proprietary package via finances in the form of Microsoft’s Visual Studio. </w:t>
      </w:r>
    </w:p>
    <w:p w14:paraId="149ACDC2" w14:textId="6FE4ECAA" w:rsidR="0017684E" w:rsidRDefault="0017684E" w:rsidP="0022036B">
      <w:r>
        <w:t xml:space="preserve">The benefits of using C# are that firstly, the incorporation of </w:t>
      </w:r>
      <w:r w:rsidR="004D478D">
        <w:t xml:space="preserve">GUI </w:t>
      </w:r>
      <w:r w:rsidR="00BF75FC">
        <w:t>tools</w:t>
      </w:r>
      <w:r w:rsidR="004D478D">
        <w:t xml:space="preserve"> simplify the application design process that in other languages such as Java, can be a lengthy process when an interface is developed through code, making the C# process efficient and simple. It is also beneficial from the standpoint that when working to deadlines or under time constraints, this simple process of design allows more time to be spent on developing. Secondly, C# being part of the .NET framework means that the application will be valid for cross-platform recognition providing the machine has the .NET framework installed</w:t>
      </w:r>
      <w:r w:rsidR="00E92724">
        <w:t xml:space="preserve"> </w:t>
      </w:r>
      <w:r w:rsidR="00E92724">
        <w:rPr>
          <w:sz w:val="24"/>
          <w:vertAlign w:val="superscript"/>
        </w:rPr>
        <w:t>(38)</w:t>
      </w:r>
      <w:r w:rsidR="004D478D">
        <w:t>.</w:t>
      </w:r>
      <w:r w:rsidR="006E12B6">
        <w:t xml:space="preserve"> Thirdly, C# is relatively forgiving in terms of the code type up, meaning that users do not need to be adept in their ability to code but should at least have some knowledge or experience with the .NET framework. </w:t>
      </w:r>
      <w:r w:rsidR="00293F2A">
        <w:t xml:space="preserve">Lastly, as C# is part of the .NET framework, there exists an extensive amount of </w:t>
      </w:r>
      <w:r w:rsidR="00AB452C">
        <w:t xml:space="preserve">class </w:t>
      </w:r>
      <w:r w:rsidR="00293F2A">
        <w:t xml:space="preserve">libraries </w:t>
      </w:r>
      <w:r w:rsidR="00AB452C">
        <w:t xml:space="preserve">that are </w:t>
      </w:r>
      <w:r w:rsidR="00293F2A">
        <w:t>available to the user</w:t>
      </w:r>
      <w:r w:rsidR="00AB452C">
        <w:t xml:space="preserve">, providing </w:t>
      </w:r>
      <w:r w:rsidR="003B0374">
        <w:t>a huge array of options regarding the functions, that the user can incorporate into their application</w:t>
      </w:r>
      <w:r w:rsidR="00E92724">
        <w:t xml:space="preserve"> </w:t>
      </w:r>
      <w:r w:rsidR="00E92724">
        <w:rPr>
          <w:sz w:val="24"/>
          <w:vertAlign w:val="superscript"/>
        </w:rPr>
        <w:t>(38)</w:t>
      </w:r>
      <w:r w:rsidR="003B0374">
        <w:t xml:space="preserve">. </w:t>
      </w:r>
      <w:r w:rsidR="009D30FF">
        <w:t xml:space="preserve">Also, because C# is a type-safe language, it significantly reduces the </w:t>
      </w:r>
      <w:r w:rsidR="00DC5831">
        <w:t>number</w:t>
      </w:r>
      <w:r w:rsidR="009D30FF">
        <w:t xml:space="preserve"> of common mistakes that could occur which is beneficial to users that tend to make </w:t>
      </w:r>
      <w:r w:rsidR="001B09FA">
        <w:t xml:space="preserve">minimal mistakes such as capitalisation of function names </w:t>
      </w:r>
      <w:r w:rsidR="001B09FA">
        <w:rPr>
          <w:sz w:val="24"/>
          <w:vertAlign w:val="superscript"/>
        </w:rPr>
        <w:t>(39)</w:t>
      </w:r>
      <w:r w:rsidR="001B09FA">
        <w:t>.</w:t>
      </w:r>
    </w:p>
    <w:p w14:paraId="62AB906C" w14:textId="77777777" w:rsidR="00DC5831" w:rsidRDefault="00AB1815" w:rsidP="0022036B">
      <w:r>
        <w:lastRenderedPageBreak/>
        <w:t xml:space="preserve">The drawbacks of using C# are that mainly, the user must acquire the Visual Studio package to have access to the language, this </w:t>
      </w:r>
      <w:r w:rsidR="00C1625A">
        <w:t xml:space="preserve">must </w:t>
      </w:r>
      <w:r>
        <w:t>be done through means of financial investment which c</w:t>
      </w:r>
      <w:r w:rsidR="00C1625A">
        <w:t xml:space="preserve">an be very costly. Second to this, C# is </w:t>
      </w:r>
      <w:r w:rsidR="001B09FA">
        <w:t>considered an unsuitable language approach for developing time-critical applications</w:t>
      </w:r>
      <w:r w:rsidR="00CB7E06">
        <w:t>,</w:t>
      </w:r>
      <w:r w:rsidR="00741BD7">
        <w:t xml:space="preserve"> </w:t>
      </w:r>
      <w:r w:rsidR="00CB7E06">
        <w:t xml:space="preserve">since the garbage collector in C# can negatively impact the performance of the application since the memory that the application will require will fluctuate as opposed to maintaining a static/consistent amount, which in turn, will cause the application to become very delayed and slow </w:t>
      </w:r>
      <w:r w:rsidR="00CB7E06">
        <w:rPr>
          <w:sz w:val="24"/>
          <w:vertAlign w:val="superscript"/>
        </w:rPr>
        <w:t>(39)</w:t>
      </w:r>
      <w:r w:rsidR="00CB7E06">
        <w:t>.</w:t>
      </w:r>
      <w:r w:rsidR="00DC5831">
        <w:t xml:space="preserve"> </w:t>
      </w:r>
    </w:p>
    <w:p w14:paraId="092D8689" w14:textId="6AD05DDE" w:rsidR="00AB1815" w:rsidRDefault="00DC5831" w:rsidP="0022036B">
      <w:r>
        <w:t>Below is an example of some C# code.</w:t>
      </w:r>
    </w:p>
    <w:p w14:paraId="56ADF74C" w14:textId="53C1E4BB" w:rsidR="00DC5831" w:rsidRDefault="00DC5831" w:rsidP="0022036B">
      <w:r>
        <w:rPr>
          <w:noProof/>
          <w:lang w:eastAsia="en-GB"/>
        </w:rPr>
        <w:drawing>
          <wp:inline distT="0" distB="0" distL="0" distR="0" wp14:anchorId="2A37B0E3" wp14:editId="003F44AD">
            <wp:extent cx="3257550" cy="2856209"/>
            <wp:effectExtent l="0" t="0" r="0" b="1905"/>
            <wp:docPr id="8" name="Picture 8" descr="Image result for example of 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xample of c#"/>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76596" cy="2872909"/>
                    </a:xfrm>
                    <a:prstGeom prst="rect">
                      <a:avLst/>
                    </a:prstGeom>
                    <a:noFill/>
                    <a:ln>
                      <a:noFill/>
                    </a:ln>
                  </pic:spPr>
                </pic:pic>
              </a:graphicData>
            </a:graphic>
          </wp:inline>
        </w:drawing>
      </w:r>
    </w:p>
    <w:p w14:paraId="300D6F8C" w14:textId="77777777" w:rsidR="00DC5831" w:rsidRDefault="00DC5831" w:rsidP="00DC5831">
      <w:pPr>
        <w:rPr>
          <w:color w:val="2E74B5" w:themeColor="accent1" w:themeShade="BF"/>
          <w:sz w:val="28"/>
        </w:rPr>
      </w:pPr>
      <w:r>
        <w:rPr>
          <w:color w:val="2E74B5" w:themeColor="accent1" w:themeShade="BF"/>
          <w:sz w:val="28"/>
        </w:rPr>
        <w:t>Java</w:t>
      </w:r>
    </w:p>
    <w:p w14:paraId="183A13F4" w14:textId="720DACAA" w:rsidR="00DC5831" w:rsidRDefault="00A033D6" w:rsidP="00DC5831">
      <w:r>
        <w:t>Java is a high-level</w:t>
      </w:r>
      <w:r w:rsidR="00B5001E">
        <w:t>,</w:t>
      </w:r>
      <w:r>
        <w:t xml:space="preserve"> object-orientated</w:t>
      </w:r>
      <w:r w:rsidR="00B5001E">
        <w:t>,</w:t>
      </w:r>
      <w:r>
        <w:t xml:space="preserve"> programming language</w:t>
      </w:r>
      <w:r w:rsidR="00B5001E">
        <w:t>,</w:t>
      </w:r>
      <w:r>
        <w:t xml:space="preserve"> that is considered the most popular programming language in fruition today. The purpose of the language is very general </w:t>
      </w:r>
      <w:r w:rsidR="00C57C2F">
        <w:t>regarding</w:t>
      </w:r>
      <w:r>
        <w:t xml:space="preserve"> the reason it is used</w:t>
      </w:r>
      <w:r w:rsidR="00C57C2F">
        <w:t xml:space="preserve">, as it can be used for many types of applications including games, mobile applications, internet applications or any purpose-type applications </w:t>
      </w:r>
      <w:r w:rsidR="00C57C2F">
        <w:rPr>
          <w:sz w:val="24"/>
          <w:vertAlign w:val="superscript"/>
        </w:rPr>
        <w:t>(37)</w:t>
      </w:r>
      <w:r w:rsidR="00C57C2F">
        <w:t>. Java’s popularity is mostly derived from it being an opensource tool, meaning anyone can pick it up and use it without having to invest anything other than their own time to use. This, combined with the fact that Java can compete on the same level of performance as many of the .NET languages, makes it a serious contender as an alternative</w:t>
      </w:r>
      <w:r w:rsidR="00782500">
        <w:t>.</w:t>
      </w:r>
      <w:r w:rsidR="00D77E73">
        <w:t xml:space="preserve"> Java has multiple environments that it can be developed in such as Eclipse, NetBeans, IntelliJ to name a few, all of which offer the user </w:t>
      </w:r>
      <w:r w:rsidR="00287055">
        <w:t>similar experience, the only difference is generally what the environment designed to develop</w:t>
      </w:r>
      <w:r w:rsidR="00610545">
        <w:t>.</w:t>
      </w:r>
      <w:r w:rsidR="0044347B">
        <w:t xml:space="preserve"> </w:t>
      </w:r>
      <w:r w:rsidR="00782500">
        <w:t>Regarding features, Java is for one, simple, yet offers high-level performance with little e</w:t>
      </w:r>
      <w:r w:rsidR="009B50D3">
        <w:t xml:space="preserve">xertion, offering users </w:t>
      </w:r>
      <w:r w:rsidR="0027323F">
        <w:t>a variety of features</w:t>
      </w:r>
      <w:r w:rsidR="00627651">
        <w:t>,</w:t>
      </w:r>
      <w:r w:rsidR="0071002D">
        <w:t xml:space="preserve"> but two of the main features offered by Java beside it being free, are that it is portability and secure</w:t>
      </w:r>
      <w:r w:rsidR="00782500">
        <w:t>.</w:t>
      </w:r>
      <w:r w:rsidR="00627651">
        <w:t xml:space="preserve"> Java’s portability refers to its lenience regarding the platforms it can be used on which for Java, exists many. This is because all that is needed for Java to run is the bytecode followed by a JVM (Java Virtual Machine), which can be used on the three biggest OS platforms, Microsoft, Linux and MAC. The applications made </w:t>
      </w:r>
      <w:r w:rsidR="0071002D">
        <w:t>using Java are secure since the programs run in virtual machines, meaning that nothing from the application can harm the device since it is contained within the virtual machine</w:t>
      </w:r>
      <w:r w:rsidR="001758DD">
        <w:t xml:space="preserve"> </w:t>
      </w:r>
      <w:r w:rsidR="001758DD">
        <w:rPr>
          <w:sz w:val="24"/>
          <w:vertAlign w:val="superscript"/>
        </w:rPr>
        <w:t>(37)</w:t>
      </w:r>
      <w:r w:rsidR="0071002D">
        <w:t xml:space="preserve">. </w:t>
      </w:r>
      <w:r w:rsidR="00627651">
        <w:t xml:space="preserve"> </w:t>
      </w:r>
      <w:r w:rsidR="00782500">
        <w:t xml:space="preserve"> </w:t>
      </w:r>
    </w:p>
    <w:p w14:paraId="62AF6041" w14:textId="61E6AE29" w:rsidR="001758DD" w:rsidRDefault="001758DD" w:rsidP="00DC5831">
      <w:r>
        <w:t xml:space="preserve">The benefits of using Java are that firstly, it is free, allowing the consumer of the software to save money on a very powerful tool that allows program development. Secondly, Java </w:t>
      </w:r>
      <w:r w:rsidR="00FA4245">
        <w:t xml:space="preserve">is a very portable </w:t>
      </w:r>
      <w:r w:rsidR="00FA4245">
        <w:lastRenderedPageBreak/>
        <w:t>language, meaning that Java programs can work on nearly all platforms providing the bytecode, which is the Java program that has been compiled into a language that the Java virtual machine can interpret, is available, alongside the Java virtual machine which will be located on the platform that the program is to run on</w:t>
      </w:r>
      <w:r w:rsidR="0044347B">
        <w:t xml:space="preserve">, which is why Java is hailed as “write once, run anywhere” </w:t>
      </w:r>
      <w:r w:rsidR="0044347B">
        <w:rPr>
          <w:sz w:val="24"/>
          <w:vertAlign w:val="superscript"/>
        </w:rPr>
        <w:t>(40)</w:t>
      </w:r>
      <w:r w:rsidR="00FA4245">
        <w:t>. This is beneficial since it means a huge number of people can use Java programs on many different platforms, which essentially maximises the audience to which Java can cater to. Thirdly, Java is a very secure language which</w:t>
      </w:r>
      <w:r w:rsidR="00610545">
        <w:t xml:space="preserve"> is</w:t>
      </w:r>
      <w:r w:rsidR="00FA4245">
        <w:t xml:space="preserve"> credited to the fact that it is an encapsulated language</w:t>
      </w:r>
      <w:r w:rsidR="00610545">
        <w:t xml:space="preserve"> regarding both the developing and run-time environment. This is because when developing, the code is compiled into a bytecode and to run a Java program, it must be opened within a Java virtual machine, making it so that the Java program only exists within the confines of the virtual machine, which has no bearing on the device running the virtual machine. This is secure because a Java program runs inside a “sandbox” that prevents the program from harming the system that is running the virtual machine</w:t>
      </w:r>
      <w:r w:rsidR="0044347B">
        <w:t xml:space="preserve"> </w:t>
      </w:r>
      <w:r w:rsidR="0044347B">
        <w:rPr>
          <w:sz w:val="24"/>
          <w:vertAlign w:val="superscript"/>
        </w:rPr>
        <w:t>(40)</w:t>
      </w:r>
      <w:r w:rsidR="00610545">
        <w:t>.</w:t>
      </w:r>
    </w:p>
    <w:p w14:paraId="69B44FC8" w14:textId="7C984D40" w:rsidR="00531BD5" w:rsidRDefault="00531BD5" w:rsidP="00DC5831">
      <w:r>
        <w:t>The disadvantages associated with using Java are that when compared to the like</w:t>
      </w:r>
      <w:r w:rsidR="00B96922">
        <w:t>s</w:t>
      </w:r>
      <w:r>
        <w:t xml:space="preserve"> of C++</w:t>
      </w:r>
      <w:r w:rsidR="00B96922">
        <w:t xml:space="preserve">, </w:t>
      </w:r>
      <w:r>
        <w:t>C</w:t>
      </w:r>
      <w:r w:rsidR="00B96922">
        <w:t xml:space="preserve"> or C#,</w:t>
      </w:r>
      <w:r>
        <w:t xml:space="preserve"> despite being capable of similar end-results, Java is </w:t>
      </w:r>
      <w:r w:rsidR="00B96922">
        <w:t xml:space="preserve">slower and is unable to keep up with more powerful programs created in those languages. This is a disadvantage because even though Java is opensource, it has limitations with regards to how powerful it can be before it is incapable of meeting the demands of very powerful programs </w:t>
      </w:r>
      <w:r w:rsidR="00B96922">
        <w:rPr>
          <w:sz w:val="24"/>
          <w:vertAlign w:val="superscript"/>
        </w:rPr>
        <w:t>(41)</w:t>
      </w:r>
      <w:r w:rsidR="00B96922">
        <w:t xml:space="preserve">. </w:t>
      </w:r>
    </w:p>
    <w:p w14:paraId="79D88BA7" w14:textId="2DB978F3" w:rsidR="0055734C" w:rsidRDefault="0055734C" w:rsidP="00DC5831">
      <w:r>
        <w:t>Below is an example of some Java code.</w:t>
      </w:r>
    </w:p>
    <w:p w14:paraId="3F61D440" w14:textId="55EE5842" w:rsidR="0055734C" w:rsidRPr="001758DD" w:rsidRDefault="0055734C" w:rsidP="00DC5831">
      <w:r>
        <w:rPr>
          <w:noProof/>
          <w:lang w:eastAsia="en-GB"/>
        </w:rPr>
        <w:drawing>
          <wp:inline distT="0" distB="0" distL="0" distR="0" wp14:anchorId="755F22E6" wp14:editId="16586712">
            <wp:extent cx="3276600" cy="3404173"/>
            <wp:effectExtent l="19050" t="19050" r="19050" b="25400"/>
            <wp:docPr id="9" name="Picture 9" descr="http://www.bestcode.com/assets/images/Java_bcParser_Examp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bestcode.com/assets/images/Java_bcParser_Example.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88779" cy="3416826"/>
                    </a:xfrm>
                    <a:prstGeom prst="rect">
                      <a:avLst/>
                    </a:prstGeom>
                    <a:noFill/>
                    <a:ln>
                      <a:solidFill>
                        <a:schemeClr val="tx1"/>
                      </a:solidFill>
                    </a:ln>
                  </pic:spPr>
                </pic:pic>
              </a:graphicData>
            </a:graphic>
          </wp:inline>
        </w:drawing>
      </w:r>
    </w:p>
    <w:p w14:paraId="284EC498" w14:textId="77777777" w:rsidR="0072396C" w:rsidRDefault="0072396C" w:rsidP="0072396C"/>
    <w:p w14:paraId="5D597AF7" w14:textId="2BA968D9" w:rsidR="0072396C" w:rsidRDefault="0072396C" w:rsidP="0072396C">
      <w:pPr>
        <w:rPr>
          <w:color w:val="2E74B5" w:themeColor="accent1" w:themeShade="BF"/>
          <w:sz w:val="28"/>
        </w:rPr>
      </w:pPr>
      <w:r>
        <w:br w:type="page"/>
      </w:r>
      <w:r>
        <w:rPr>
          <w:color w:val="2E74B5" w:themeColor="accent1" w:themeShade="BF"/>
          <w:sz w:val="28"/>
        </w:rPr>
        <w:lastRenderedPageBreak/>
        <w:t>Python</w:t>
      </w:r>
    </w:p>
    <w:p w14:paraId="18A8808E" w14:textId="32194FFC" w:rsidR="0072396C" w:rsidRDefault="00B5001E" w:rsidP="0072396C">
      <w:r>
        <w:t>Python is a high-level, object-oriented</w:t>
      </w:r>
      <w:r w:rsidR="00DA7228">
        <w:t>, opensource</w:t>
      </w:r>
      <w:r>
        <w:t xml:space="preserve"> programming language, that incorporates dynamic typing and binding which inherently makes it an ideal solution for developing applications in a short space of time </w:t>
      </w:r>
      <w:r>
        <w:rPr>
          <w:sz w:val="24"/>
          <w:vertAlign w:val="superscript"/>
        </w:rPr>
        <w:t>(42)</w:t>
      </w:r>
      <w:r>
        <w:t>.</w:t>
      </w:r>
      <w:r w:rsidR="0016148D">
        <w:t xml:space="preserve"> As a developing tool, Python can be used </w:t>
      </w:r>
      <w:r w:rsidR="00DA7228">
        <w:t xml:space="preserve">for general purpose programming just like Java and C#, basically meaning that I can be used to develop a multitude of different types of application. Since Python is opensource and can be used for rapid application development, it became a very popular programming language that has since been adopted by the likes of Google, which used Python to develop many components of </w:t>
      </w:r>
      <w:r w:rsidR="00DA140F">
        <w:t xml:space="preserve">its search engine, NASA, which used Python as the standard scripting language in developing an integrated planning system, and lastly, to only name a few, the CIA, which used Python to power their website </w:t>
      </w:r>
      <w:r w:rsidR="00DA140F">
        <w:rPr>
          <w:sz w:val="24"/>
          <w:vertAlign w:val="superscript"/>
        </w:rPr>
        <w:t>(43)</w:t>
      </w:r>
      <w:r w:rsidR="00DA140F">
        <w:t xml:space="preserve">. </w:t>
      </w:r>
      <w:r w:rsidR="00D77E73">
        <w:t>Python has multiple IDEs</w:t>
      </w:r>
      <w:r w:rsidR="00287055">
        <w:t xml:space="preserve"> (Inte</w:t>
      </w:r>
      <w:r w:rsidR="00B06FF8">
        <w:t>grated</w:t>
      </w:r>
      <w:r w:rsidR="00287055">
        <w:t xml:space="preserve"> Development Environment) like Java, with the purpose being that Python can accessible to a larger number of platforms. This leads in to the features that Python offers the user, those of which consist of an elegant syntax, which makes both reading and writing the code easier which in turn makes the language </w:t>
      </w:r>
      <w:r w:rsidR="002615F1">
        <w:t xml:space="preserve">easy-to-use, interactive mode, which allows the user to test small portions of the code to ensure it works and a large standard library, which allows the user to utilise common programming requirements such as connecting to web servers and local databases </w:t>
      </w:r>
      <w:r w:rsidR="002615F1">
        <w:rPr>
          <w:sz w:val="24"/>
          <w:vertAlign w:val="superscript"/>
        </w:rPr>
        <w:t>(44)</w:t>
      </w:r>
      <w:r w:rsidR="002615F1">
        <w:t xml:space="preserve">. </w:t>
      </w:r>
    </w:p>
    <w:p w14:paraId="36508384" w14:textId="232EC469" w:rsidR="007A59C8" w:rsidRDefault="007A59C8" w:rsidP="0072396C">
      <w:r>
        <w:t>The benefits that can be gained from using Python are that firstly, it is a simplistic programming language that can yield powerful results, making it an excellent choice for beginner programmers due to it having a simple-to-learn syntax</w:t>
      </w:r>
      <w:r w:rsidR="00877487">
        <w:t>. Secondly, Python is a very efficient language that can produce fast results through having a clean and user-friendly object-oriented design, and dynamically typed language</w:t>
      </w:r>
      <w:r w:rsidR="00EE010D">
        <w:t xml:space="preserve"> </w:t>
      </w:r>
      <w:r w:rsidR="00EE010D">
        <w:rPr>
          <w:sz w:val="24"/>
          <w:vertAlign w:val="superscript"/>
        </w:rPr>
        <w:t>(42)</w:t>
      </w:r>
      <w:r w:rsidR="00877487">
        <w:t>, which also makes Python a forgiving language for beginners. This is beneficial since users can produce applications much more quickly since the language itself is not as prone to errors that st</w:t>
      </w:r>
      <w:r w:rsidR="00627B22">
        <w:t>rongly</w:t>
      </w:r>
      <w:r w:rsidR="00877487">
        <w:t xml:space="preserve"> typed languages such as F#</w:t>
      </w:r>
      <w:r w:rsidR="00627B22">
        <w:t xml:space="preserve"> can be</w:t>
      </w:r>
      <w:r w:rsidR="00776618">
        <w:t xml:space="preserve"> </w:t>
      </w:r>
      <w:r w:rsidR="00776618">
        <w:rPr>
          <w:sz w:val="24"/>
          <w:vertAlign w:val="superscript"/>
        </w:rPr>
        <w:t>(4</w:t>
      </w:r>
      <w:r w:rsidR="00EE010D">
        <w:rPr>
          <w:sz w:val="24"/>
          <w:vertAlign w:val="superscript"/>
        </w:rPr>
        <w:t>5</w:t>
      </w:r>
      <w:r w:rsidR="00776618">
        <w:rPr>
          <w:sz w:val="24"/>
          <w:vertAlign w:val="superscript"/>
        </w:rPr>
        <w:t>)</w:t>
      </w:r>
      <w:r w:rsidR="00627B22">
        <w:t>.</w:t>
      </w:r>
      <w:r w:rsidR="00877487">
        <w:t xml:space="preserve"> </w:t>
      </w:r>
      <w:r w:rsidR="004B1D16">
        <w:t>Thirdly, Python has extensive libraries that enable users</w:t>
      </w:r>
      <w:r w:rsidR="00D7662D">
        <w:t xml:space="preserve"> to incorporate common tasks such as connecting to webservers or different database management systems</w:t>
      </w:r>
      <w:r w:rsidR="0041528C">
        <w:t xml:space="preserve"> quickly and easily</w:t>
      </w:r>
      <w:r w:rsidR="00D7662D">
        <w:t xml:space="preserve">, since the string that enables those application interactions are readily available within Python </w:t>
      </w:r>
      <w:r w:rsidR="00D7662D">
        <w:rPr>
          <w:sz w:val="24"/>
          <w:vertAlign w:val="superscript"/>
        </w:rPr>
        <w:t>(46)</w:t>
      </w:r>
      <w:r w:rsidR="00D7662D">
        <w:t>. Lastly</w:t>
      </w:r>
      <w:r w:rsidR="0041528C">
        <w:t>,</w:t>
      </w:r>
      <w:r w:rsidR="00D7662D">
        <w:t xml:space="preserve"> </w:t>
      </w:r>
      <w:r w:rsidR="0041528C">
        <w:t>Python is an opensource programming language meaning it is free to acquire which, is beneficial from the standpoint that the consumer does not need to invest any money to use Python.</w:t>
      </w:r>
    </w:p>
    <w:p w14:paraId="66D619A8" w14:textId="3072E190" w:rsidR="0041528C" w:rsidRDefault="008C5C6A" w:rsidP="0072396C">
      <w:r>
        <w:t xml:space="preserve">The drawbacks that hinder Python are that similarly to Java, when compared to .NET languages such as C# and C++, it is not as powerful or as fast </w:t>
      </w:r>
      <w:r w:rsidR="00DF4E12">
        <w:t>when measured as</w:t>
      </w:r>
      <w:r>
        <w:t xml:space="preserve"> a programming language, meaning its capabilities fall short of those found in alternative languages such as C++ </w:t>
      </w:r>
      <w:r>
        <w:rPr>
          <w:sz w:val="24"/>
          <w:vertAlign w:val="superscript"/>
        </w:rPr>
        <w:t>(47)</w:t>
      </w:r>
      <w:r>
        <w:t xml:space="preserve">.  Secondly, with technology forever evolving and transitioning into new avenues, mobile technologies are a rapidly emerging set of platforms that </w:t>
      </w:r>
      <w:r w:rsidR="00DF4E12">
        <w:t xml:space="preserve">other languages such as Java and Swift </w:t>
      </w:r>
      <w:r w:rsidR="00364032">
        <w:t>can</w:t>
      </w:r>
      <w:r w:rsidR="00DF4E12">
        <w:t xml:space="preserve"> cater to, however, Python is lacking </w:t>
      </w:r>
      <w:r w:rsidR="00364032">
        <w:t>in</w:t>
      </w:r>
      <w:r w:rsidR="00DF4E12">
        <w:t xml:space="preserve"> mobile computing and thus limits its portability as well as its accessibility </w:t>
      </w:r>
      <w:r w:rsidR="00DF4E12">
        <w:rPr>
          <w:sz w:val="24"/>
          <w:vertAlign w:val="superscript"/>
        </w:rPr>
        <w:t>(47)</w:t>
      </w:r>
      <w:r w:rsidR="00DF4E12">
        <w:t xml:space="preserve">.  </w:t>
      </w:r>
    </w:p>
    <w:p w14:paraId="131CC186" w14:textId="466FF70F" w:rsidR="008761A2" w:rsidRDefault="005F2FFD" w:rsidP="0072396C">
      <w:r>
        <w:rPr>
          <w:noProof/>
          <w:lang w:eastAsia="en-GB"/>
        </w:rPr>
        <w:drawing>
          <wp:anchor distT="0" distB="0" distL="114300" distR="114300" simplePos="0" relativeHeight="251660288" behindDoc="1" locked="0" layoutInCell="1" allowOverlap="1" wp14:anchorId="2C95FE91" wp14:editId="08BD7566">
            <wp:simplePos x="0" y="0"/>
            <wp:positionH relativeFrom="margin">
              <wp:align>left</wp:align>
            </wp:positionH>
            <wp:positionV relativeFrom="paragraph">
              <wp:posOffset>231775</wp:posOffset>
            </wp:positionV>
            <wp:extent cx="3524165" cy="2416189"/>
            <wp:effectExtent l="19050" t="19050" r="19685" b="22225"/>
            <wp:wrapNone/>
            <wp:docPr id="10" name="Picture 10" descr="Image result for python code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ython code examp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24165" cy="2416189"/>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8761A2">
        <w:t>Below is an example of some Python code</w:t>
      </w:r>
      <w:r w:rsidR="00364032">
        <w:t>.</w:t>
      </w:r>
    </w:p>
    <w:p w14:paraId="694D35F5" w14:textId="08808B62" w:rsidR="00364032" w:rsidRPr="00B5001E" w:rsidRDefault="00364032" w:rsidP="0072396C"/>
    <w:p w14:paraId="3BE6D6DC" w14:textId="23A3804B" w:rsidR="0072396C" w:rsidRPr="0072396C" w:rsidRDefault="0072396C" w:rsidP="0072396C"/>
    <w:p w14:paraId="12539411" w14:textId="77BABF23" w:rsidR="00DC5831" w:rsidRDefault="00DC5831" w:rsidP="0022036B"/>
    <w:p w14:paraId="6FA799F0" w14:textId="3EFEA7DF" w:rsidR="002215AD" w:rsidRDefault="00DC5831" w:rsidP="002215AD">
      <w:r>
        <w:br w:type="page"/>
      </w:r>
    </w:p>
    <w:p w14:paraId="4E6F0640" w14:textId="377D7188" w:rsidR="002215AD" w:rsidRPr="002215AD" w:rsidRDefault="00423192" w:rsidP="00BC23A7">
      <w:pPr>
        <w:pStyle w:val="Heading3"/>
      </w:pPr>
      <w:bookmarkStart w:id="21" w:name="_Toc511977114"/>
      <w:r>
        <w:lastRenderedPageBreak/>
        <w:t xml:space="preserve">Development </w:t>
      </w:r>
      <w:r w:rsidR="002215AD">
        <w:t>Environment</w:t>
      </w:r>
      <w:bookmarkEnd w:id="21"/>
    </w:p>
    <w:p w14:paraId="12FA2A73" w14:textId="25FF6FA4" w:rsidR="003317D2" w:rsidRDefault="00BE22EA" w:rsidP="002215AD">
      <w:r>
        <w:t xml:space="preserve">The programming environment has developed over the years from a simple text editor in to what is now known as the </w:t>
      </w:r>
      <w:r w:rsidR="00B06FF8">
        <w:t xml:space="preserve">IDE (Integrated Development Environment), </w:t>
      </w:r>
      <w:r>
        <w:t xml:space="preserve">which </w:t>
      </w:r>
      <w:r w:rsidR="00B06FF8">
        <w:t xml:space="preserve">refers to </w:t>
      </w:r>
      <w:r w:rsidR="00031C88">
        <w:t xml:space="preserve">one location </w:t>
      </w:r>
      <w:r w:rsidR="00B06FF8">
        <w:t xml:space="preserve">in which </w:t>
      </w:r>
      <w:r w:rsidR="00031C88">
        <w:t xml:space="preserve">a user can code, execute the code and debug the code </w:t>
      </w:r>
      <w:r w:rsidR="00031C88">
        <w:rPr>
          <w:sz w:val="24"/>
          <w:vertAlign w:val="superscript"/>
        </w:rPr>
        <w:t>(48)</w:t>
      </w:r>
      <w:r>
        <w:t xml:space="preserve">. </w:t>
      </w:r>
      <w:r w:rsidR="00B06FF8">
        <w:t>There exists a multitude of different environments with the main purpose being that a language can be more portable</w:t>
      </w:r>
      <w:r w:rsidR="005D7563">
        <w:t xml:space="preserve">. Beside this, the other reason for having multiple environments is to facilitate the needs of the user, by providing them with more options in terms of GUI </w:t>
      </w:r>
      <w:r w:rsidR="00D84B12">
        <w:t xml:space="preserve">capabilities, </w:t>
      </w:r>
      <w:r w:rsidR="005D7563">
        <w:t xml:space="preserve">that </w:t>
      </w:r>
      <w:r w:rsidR="00D84B12">
        <w:t>are</w:t>
      </w:r>
      <w:r w:rsidR="005D7563">
        <w:t xml:space="preserve"> </w:t>
      </w:r>
      <w:r w:rsidR="00D84B12">
        <w:t>unavailable in text editors</w:t>
      </w:r>
      <w:r w:rsidR="00031C88">
        <w:t xml:space="preserve"> </w:t>
      </w:r>
      <w:r w:rsidR="00031C88">
        <w:rPr>
          <w:sz w:val="24"/>
          <w:vertAlign w:val="superscript"/>
        </w:rPr>
        <w:t>(48)</w:t>
      </w:r>
      <w:r w:rsidR="00D84B12">
        <w:t>. IDEs also contain debuggers that can inform the user of any errors that have been found in the code before the program is run, allowing the user to be efficient in their program testing since manually checking for errors, which is the method that would otherwise be conducted in a text editor</w:t>
      </w:r>
      <w:r w:rsidR="00A7130C">
        <w:t xml:space="preserve">, is uneccessary, leaving it down to the automated process of the environment’s debugger to identify the error as well where it is situated amongst the code. </w:t>
      </w:r>
    </w:p>
    <w:p w14:paraId="39614B03" w14:textId="77777777" w:rsidR="003317D2" w:rsidRDefault="003317D2" w:rsidP="002215AD">
      <w:pPr>
        <w:rPr>
          <w:color w:val="2E74B5" w:themeColor="accent1" w:themeShade="BF"/>
          <w:sz w:val="28"/>
        </w:rPr>
      </w:pPr>
      <w:r>
        <w:rPr>
          <w:color w:val="2E74B5" w:themeColor="accent1" w:themeShade="BF"/>
          <w:sz w:val="28"/>
        </w:rPr>
        <w:t>Visual Studio</w:t>
      </w:r>
    </w:p>
    <w:p w14:paraId="3652C972" w14:textId="41778EC2" w:rsidR="0044038D" w:rsidRDefault="003317D2" w:rsidP="002215AD">
      <w:r>
        <w:t>Visual Studio is a proprietary software package offered by Microsoft that serves as an environment for all the .NET languages.</w:t>
      </w:r>
      <w:r w:rsidR="00BE22EA">
        <w:t xml:space="preserve"> </w:t>
      </w:r>
      <w:r w:rsidR="00C54B7B">
        <w:t>It features strong GUI components such as a tool box, allowing users to drag and drop objects they wish to incorporate from the toolbox in the application, making the design aspect within Visual Studio quick and easy. Visual Studio also allows the user to develop databases, web apps and games in addition to windows and mobile applications, meaning users can develop the front-end and back-end of a system within the same environment simultaneously</w:t>
      </w:r>
      <w:r w:rsidR="00174D14">
        <w:t>, making it efficient</w:t>
      </w:r>
      <w:r w:rsidR="006E7E5A">
        <w:t xml:space="preserve"> as users can develop their system without having to change back and forth different environments</w:t>
      </w:r>
      <w:r w:rsidR="006E7E5A">
        <w:rPr>
          <w:sz w:val="24"/>
          <w:vertAlign w:val="superscript"/>
        </w:rPr>
        <w:t xml:space="preserve"> (49)</w:t>
      </w:r>
      <w:r w:rsidR="00174D14">
        <w:t xml:space="preserve">. </w:t>
      </w:r>
      <w:r w:rsidR="00E8783F">
        <w:t xml:space="preserve">Visual Studio has a built-in debugger that runs </w:t>
      </w:r>
      <w:r w:rsidR="00CE7BBE">
        <w:t xml:space="preserve">when </w:t>
      </w:r>
      <w:r w:rsidR="00E8783F">
        <w:t xml:space="preserve">the code is executed, which informs the user of any errors in the code that either prevent certain objects within the program from functioning, or, of </w:t>
      </w:r>
      <w:r w:rsidR="00CE7BBE">
        <w:t xml:space="preserve">any </w:t>
      </w:r>
      <w:r w:rsidR="00E8783F">
        <w:t>errors that prevent the program from working at all.</w:t>
      </w:r>
      <w:r w:rsidR="00CE7BBE">
        <w:t xml:space="preserve"> The debugger will return an error message if any are found which will provide the user with a sufficient amount of information to be able to understand what happened, detailing the error severity, code, description and the line it occurred on within the code. </w:t>
      </w:r>
      <w:r w:rsidR="00F85687">
        <w:t xml:space="preserve">The environment itself is available on all Microsoft platforms and as of recently, Mac OS </w:t>
      </w:r>
      <w:r w:rsidR="00F85687">
        <w:rPr>
          <w:sz w:val="24"/>
          <w:vertAlign w:val="superscript"/>
        </w:rPr>
        <w:t>(50)</w:t>
      </w:r>
      <w:r w:rsidR="00F85687">
        <w:t xml:space="preserve">. </w:t>
      </w:r>
    </w:p>
    <w:p w14:paraId="4C7A2A18" w14:textId="77777777" w:rsidR="00D91882" w:rsidRDefault="0044038D" w:rsidP="002215AD">
      <w:r>
        <w:t xml:space="preserve">The benefits of using Visual Studio are that </w:t>
      </w:r>
      <w:r w:rsidR="00BF7214">
        <w:t xml:space="preserve">firstly, </w:t>
      </w:r>
      <w:r>
        <w:t>it is a clean and well-designed environment which remains consistent regardless of what language is being used within it. This is beneficial since a user will only need to familiarise themselves with the environment once, with not having to adapt to a different interface for each variation of programming language they decide to use within it.</w:t>
      </w:r>
      <w:r w:rsidR="00BF7214">
        <w:t xml:space="preserve"> Secondly, a user can develop both the front-end and back-end of a system simultaneously in one environment, since Visual Studio also allows users to create databases using SQL Server which is compatible with all the .NET languages. This is beneficial as users can stay in one environment and develop both sides of a system which makes for efficient development as there is no delay between changing environments or having to learn how to use other environments to work on the back-end of the system. Lastly, Visual Studio is maintained exceptionally well, as updates and patches are frequent which means the environment is being improved if possible, all the time. </w:t>
      </w:r>
    </w:p>
    <w:p w14:paraId="6AE3BD8B" w14:textId="77777777" w:rsidR="005408D9" w:rsidRDefault="008360D7" w:rsidP="002215AD">
      <w:r>
        <w:t>The only true drawback of using Visual Studio is that because it is a proprietary package, it costs users money to be able to use</w:t>
      </w:r>
      <w:r w:rsidR="009465B5">
        <w:t xml:space="preserve">. This is a drawback as there are alternative environments available that are opensource that would not require a user to invest financially. </w:t>
      </w:r>
    </w:p>
    <w:p w14:paraId="0D64B7CF" w14:textId="77777777" w:rsidR="005408D9" w:rsidRDefault="005408D9">
      <w:r>
        <w:br w:type="page"/>
      </w:r>
    </w:p>
    <w:p w14:paraId="7A85338B" w14:textId="77777777" w:rsidR="005408D9" w:rsidRDefault="005408D9" w:rsidP="002215AD">
      <w:r>
        <w:lastRenderedPageBreak/>
        <w:t>Below are some examples of the Visual Studio Environment.</w:t>
      </w:r>
    </w:p>
    <w:p w14:paraId="09DF6886" w14:textId="2F666472" w:rsidR="005408D9" w:rsidRDefault="005408D9" w:rsidP="002215AD">
      <w:r>
        <w:t xml:space="preserve"> </w:t>
      </w:r>
      <w:r w:rsidR="001F0539">
        <w:rPr>
          <w:noProof/>
          <w:lang w:eastAsia="en-GB"/>
        </w:rPr>
        <w:drawing>
          <wp:inline distT="0" distB="0" distL="0" distR="0" wp14:anchorId="50D4B11E" wp14:editId="095D19C6">
            <wp:extent cx="4857750" cy="3517106"/>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70972" cy="3526679"/>
                    </a:xfrm>
                    <a:prstGeom prst="rect">
                      <a:avLst/>
                    </a:prstGeom>
                  </pic:spPr>
                </pic:pic>
              </a:graphicData>
            </a:graphic>
          </wp:inline>
        </w:drawing>
      </w:r>
    </w:p>
    <w:p w14:paraId="06283672" w14:textId="60602063" w:rsidR="001F0539" w:rsidRDefault="001F0539" w:rsidP="002215AD">
      <w:r>
        <w:t xml:space="preserve">Shown above is the GUI aspect of Visual Studio, which shows the toolbox on the side where objects can be dragged onto the box in the centre. </w:t>
      </w:r>
    </w:p>
    <w:p w14:paraId="62C74FCD" w14:textId="4680136D" w:rsidR="001F0539" w:rsidRDefault="001F0539" w:rsidP="002215AD">
      <w:r>
        <w:rPr>
          <w:noProof/>
          <w:lang w:eastAsia="en-GB"/>
        </w:rPr>
        <w:drawing>
          <wp:inline distT="0" distB="0" distL="0" distR="0" wp14:anchorId="35739054" wp14:editId="3D462180">
            <wp:extent cx="4905375" cy="355158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20976" cy="3562882"/>
                    </a:xfrm>
                    <a:prstGeom prst="rect">
                      <a:avLst/>
                    </a:prstGeom>
                  </pic:spPr>
                </pic:pic>
              </a:graphicData>
            </a:graphic>
          </wp:inline>
        </w:drawing>
      </w:r>
    </w:p>
    <w:p w14:paraId="3A7613F7" w14:textId="0A3DD3E5" w:rsidR="001F0539" w:rsidRDefault="001F0539" w:rsidP="002215AD">
      <w:r>
        <w:t>Shown above is the development (coding) aspect of Visual Studio that also shows the debugger at the bottom in the grey box.</w:t>
      </w:r>
    </w:p>
    <w:p w14:paraId="75C10DDD" w14:textId="128C0C24" w:rsidR="001F0539" w:rsidRDefault="001F0539" w:rsidP="002215AD">
      <w:r>
        <w:br w:type="page"/>
      </w:r>
    </w:p>
    <w:p w14:paraId="629BFB6D" w14:textId="4117D656" w:rsidR="00761153" w:rsidRDefault="00761153" w:rsidP="00761153">
      <w:pPr>
        <w:rPr>
          <w:color w:val="2E74B5" w:themeColor="accent1" w:themeShade="BF"/>
          <w:sz w:val="28"/>
        </w:rPr>
      </w:pPr>
      <w:r>
        <w:rPr>
          <w:color w:val="2E74B5" w:themeColor="accent1" w:themeShade="BF"/>
          <w:sz w:val="28"/>
        </w:rPr>
        <w:lastRenderedPageBreak/>
        <w:t>NetBeans</w:t>
      </w:r>
    </w:p>
    <w:p w14:paraId="28354C04" w14:textId="6961C4CD" w:rsidR="000D3774" w:rsidRDefault="009B36EF" w:rsidP="002215AD">
      <w:r>
        <w:t xml:space="preserve">NetBeans is </w:t>
      </w:r>
      <w:r w:rsidR="00557A75">
        <w:t xml:space="preserve">an opensource IDE that is free to the public to use. It provides the user with multiple languages that they can use, some of which consist of Java, JavaScript, HTML5, PHP and C++. The environment </w:t>
      </w:r>
      <w:r w:rsidR="007F65D5">
        <w:t>offers</w:t>
      </w:r>
      <w:r w:rsidR="00557A75">
        <w:t xml:space="preserve"> GUI</w:t>
      </w:r>
      <w:r w:rsidR="007F65D5">
        <w:t xml:space="preserve"> capabilities that allows for rapid interface development, as it adopts a similar method of drag-and-drop that is used in Visual Studio</w:t>
      </w:r>
      <w:r w:rsidR="00557A75">
        <w:t xml:space="preserve">. Some of the </w:t>
      </w:r>
      <w:r w:rsidR="007F65D5">
        <w:t xml:space="preserve">other </w:t>
      </w:r>
      <w:r w:rsidR="00557A75">
        <w:t xml:space="preserve">features that NetBeans offer, are that it has the best support of any IDE for the newest Java technologies </w:t>
      </w:r>
      <w:r w:rsidR="00BC0B27">
        <w:t xml:space="preserve">since NetBeans has been made the official environment for Java 8 </w:t>
      </w:r>
      <w:r w:rsidR="00BC0B27">
        <w:rPr>
          <w:sz w:val="24"/>
          <w:vertAlign w:val="superscript"/>
        </w:rPr>
        <w:t>(51)</w:t>
      </w:r>
      <w:r w:rsidR="00BC0B27">
        <w:t>.</w:t>
      </w:r>
      <w:r w:rsidR="007F65D5">
        <w:t xml:space="preserve"> It has cross platform support, as it is available on Windows, Linux and Mac OS which also makes it widely available. Users can write bug free code due to NetBeans providing a ‘find bugs’ tool that will fix common errors, larger errors can be identified using the debugger that NetBeans also provides. NetBeans also has a feature that makes coding more efficient, it is a ‘smart code editor’ that </w:t>
      </w:r>
      <w:r w:rsidR="000D3774">
        <w:t xml:space="preserve">lists suggestions on what the user can potentially type next. </w:t>
      </w:r>
    </w:p>
    <w:p w14:paraId="794E5277" w14:textId="02434C53" w:rsidR="00652E0B" w:rsidRDefault="000D3774" w:rsidP="002215AD">
      <w:r>
        <w:t xml:space="preserve">The benefits of using NetBeans are that firstly, it is an opensource software package that like all opensource packages, are beneficial because the consumer does not have to spend any money to acquire it, which makes it more accessible to people that do not have a high enough budget to invest in proprietary alternatives </w:t>
      </w:r>
      <w:r>
        <w:rPr>
          <w:sz w:val="24"/>
          <w:vertAlign w:val="superscript"/>
        </w:rPr>
        <w:t>(52)</w:t>
      </w:r>
      <w:r>
        <w:t xml:space="preserve">. </w:t>
      </w:r>
      <w:r w:rsidR="008136B3">
        <w:t xml:space="preserve">Secondly, NetBeans </w:t>
      </w:r>
      <w:r w:rsidR="007A3C13">
        <w:t xml:space="preserve">is very accessible since it is available on the major developing platforms such as Windows, Linux and Mac OS which also makes it a portable developing environment. Lastly, NetBeans is a good environment for fast development due to it having GUI capabilities that enable the user </w:t>
      </w:r>
      <w:r w:rsidR="00652E0B">
        <w:t xml:space="preserve">to use drag-and-drop functions that make design and developing more efficient. </w:t>
      </w:r>
    </w:p>
    <w:p w14:paraId="0A8DA4C2" w14:textId="72239155" w:rsidR="00652E0B" w:rsidRDefault="00652E0B" w:rsidP="002215AD">
      <w:r>
        <w:t>The drawbacks of using NetBeans are that as an environment it can be slow to load, which is a disadvantage since it takes away from the efficiency that it otherwise provides users. NetBeans can be demanding in terms of memory requirements in comparison to alternative environments which, if the user does not have the available memory available, they would not be able to use the environment. Lastly, the advanced tools offered in NetBeans require some training and familiarisation, which means it is not necessarily a complete beginner friendly environment.</w:t>
      </w:r>
    </w:p>
    <w:p w14:paraId="1092B30D" w14:textId="56E9BF22" w:rsidR="00652E0B" w:rsidRDefault="00652E0B" w:rsidP="002215AD">
      <w:r>
        <w:t xml:space="preserve">Below </w:t>
      </w:r>
      <w:r w:rsidR="000F57D8">
        <w:t>is an example of the NetBeans environment which shows the coding interface and the code suggestion tool that has previously been discussed</w:t>
      </w:r>
      <w:r>
        <w:t>.</w:t>
      </w:r>
    </w:p>
    <w:p w14:paraId="161495DF" w14:textId="1D523DB0" w:rsidR="000F57D8" w:rsidRDefault="000F57D8" w:rsidP="002215AD">
      <w:r>
        <w:rPr>
          <w:noProof/>
          <w:lang w:eastAsia="en-GB"/>
        </w:rPr>
        <w:drawing>
          <wp:anchor distT="0" distB="0" distL="114300" distR="114300" simplePos="0" relativeHeight="251661312" behindDoc="1" locked="0" layoutInCell="1" allowOverlap="1" wp14:anchorId="778645FF" wp14:editId="0A6C8852">
            <wp:simplePos x="0" y="0"/>
            <wp:positionH relativeFrom="margin">
              <wp:align>right</wp:align>
            </wp:positionH>
            <wp:positionV relativeFrom="paragraph">
              <wp:posOffset>20955</wp:posOffset>
            </wp:positionV>
            <wp:extent cx="5731510" cy="3766831"/>
            <wp:effectExtent l="0" t="0" r="2540" b="5080"/>
            <wp:wrapNone/>
            <wp:docPr id="7" name="Picture 7" descr="Image result for netbe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tbean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76683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D102E2" w14:textId="5CD27300" w:rsidR="00D21A87" w:rsidRDefault="00D21A87" w:rsidP="002215AD">
      <w:pPr>
        <w:rPr>
          <w:sz w:val="32"/>
          <w:szCs w:val="32"/>
        </w:rPr>
      </w:pPr>
      <w:r>
        <w:br w:type="page"/>
      </w:r>
    </w:p>
    <w:p w14:paraId="06FB11F7" w14:textId="77777777" w:rsidR="00D21A87" w:rsidRDefault="00D21A87" w:rsidP="00287A3D">
      <w:pPr>
        <w:pStyle w:val="Heading2"/>
      </w:pPr>
      <w:bookmarkStart w:id="22" w:name="_Toc511977115"/>
      <w:r>
        <w:lastRenderedPageBreak/>
        <w:t>Critical review</w:t>
      </w:r>
      <w:bookmarkEnd w:id="22"/>
    </w:p>
    <w:p w14:paraId="68ECE87A" w14:textId="77777777" w:rsidR="00772E6A" w:rsidRDefault="00772E6A" w:rsidP="00772E6A"/>
    <w:p w14:paraId="46CD3187" w14:textId="41BCCA10" w:rsidR="008C4BD4" w:rsidRDefault="008C4BD4" w:rsidP="008C4BD4">
      <w:bookmarkStart w:id="23" w:name="_Toc501282930"/>
      <w:r>
        <w:t xml:space="preserve">Ecolab is becoming a global elite </w:t>
      </w:r>
      <w:r w:rsidR="00F05E6C">
        <w:t xml:space="preserve">in </w:t>
      </w:r>
      <w:r>
        <w:t xml:space="preserve">the area it occupies within the manufacturing industry, and it is for this reason, that a more sophisticated system needs to be set in place to manage the machine faults that will in turn, minimise the down times caused by machine failures that could have otherwise been predicted and prevented, ultimately saving Ecolab resources. </w:t>
      </w:r>
    </w:p>
    <w:p w14:paraId="48F1D465" w14:textId="77777777" w:rsidR="008C4BD4" w:rsidRDefault="008C4BD4" w:rsidP="008C4BD4">
      <w:r>
        <w:t>Regarding the existing methods employed for collecting data on machine faults and failures that have been researched, it is a certainty that each method will be sufficient in collecting the data. It is known to the researcher that the methods that have been explored, are in-fact utilised by Ecolab for monitoring machine faults and failures and since the data collection methods are not the area the project is trying to improve, the methods favoured by Ecolab will be utilised.</w:t>
      </w:r>
    </w:p>
    <w:p w14:paraId="006E040E" w14:textId="13AC2976" w:rsidR="008C4BD4" w:rsidRDefault="008C4BD4" w:rsidP="008C4BD4">
      <w:r>
        <w:t>After researching some of the current technologies for monitoring machine faults, one of which is already adopted by Ecolab, it is apparent that none of the explored technologies will be as instrumental in a positive improvement that the project aims to achieve. It is for this reason that the project will be a bespoke</w:t>
      </w:r>
      <w:r w:rsidR="00F05E6C">
        <w:t xml:space="preserve"> software package </w:t>
      </w:r>
      <w:r>
        <w:t>system. This will ensure Ecolab are provided with a system that is built and tailored to facilitate the process of monitoring and managing machine faults and failures specifically for their company. This decision is better than the concept of proprietary technology as the company will not be forced to pay a large sum of money for a package of tools of which only one is needed. It is also better than the technology posed by standalone spreadsheets and databases because it will offer back-end manipulation through front-end interaction.</w:t>
      </w:r>
    </w:p>
    <w:p w14:paraId="2BCA3E00" w14:textId="7674828A" w:rsidR="001E411A" w:rsidRDefault="00F05E6C" w:rsidP="008C4BD4">
      <w:r>
        <w:t xml:space="preserve">Based on the research gathered in the literature review, Microsoft Access will be the most suitable of the discussed database technologies. </w:t>
      </w:r>
      <w:r>
        <w:rPr>
          <w:rFonts w:eastAsia="Times New Roman" w:cs="Times New Roman"/>
          <w:szCs w:val="20"/>
          <w:lang w:eastAsia="en-GB"/>
        </w:rPr>
        <w:t>Access is a viable technology for the Ecolab fault monitoring system because, the system will not require a huge scale database, but instead, a controlled database, which negates the disadvantage of having less storage capabilities, and neither does the system have an abundance of end-users, but instead, a very limited set of end-users</w:t>
      </w:r>
      <w:r w:rsidRPr="00CF6620">
        <w:rPr>
          <w:rFonts w:eastAsia="Times New Roman" w:cs="Times New Roman"/>
          <w:szCs w:val="20"/>
          <w:lang w:eastAsia="en-GB"/>
        </w:rPr>
        <w:t xml:space="preserve">. </w:t>
      </w:r>
      <w:r>
        <w:rPr>
          <w:rFonts w:eastAsia="Times New Roman" w:cs="Times New Roman"/>
          <w:szCs w:val="20"/>
          <w:lang w:eastAsia="en-GB"/>
        </w:rPr>
        <w:t>This also helps negate the storage issue posed with Access because a handful of end-users, that will only use the system at the end of the work shift, are not going to be inputting large quantities of data, meaning that the storage will reach its limit over a longer period of time, compared to if there were hundreds of users inputting data simultaneously every day. This ensures that an access database would be viable despite the storage limitations</w:t>
      </w:r>
      <w:r w:rsidR="001E411A">
        <w:rPr>
          <w:rFonts w:eastAsia="Times New Roman" w:cs="Times New Roman"/>
          <w:szCs w:val="20"/>
          <w:lang w:eastAsia="en-GB"/>
        </w:rPr>
        <w:t xml:space="preserve"> that are the biggest drawback of Access. Second to this, Access features a simple interface which makes it a very easy technology to work with.</w:t>
      </w:r>
      <w:r>
        <w:t xml:space="preserve"> </w:t>
      </w:r>
    </w:p>
    <w:p w14:paraId="6EC0E21D" w14:textId="0C5BA8CE" w:rsidR="00722B4D" w:rsidRDefault="001D7CB9" w:rsidP="008C4BD4">
      <w:r>
        <w:t xml:space="preserve">Regarding the chosen programming language, C# has been selected based on the research gathered in the literature review. </w:t>
      </w:r>
      <w:r w:rsidR="000A6D61">
        <w:t xml:space="preserve">C# is a high-level object-oriented language that is more than capable of developing a fault monitoring system that would be used by one user at a time. The drawback of needing </w:t>
      </w:r>
      <w:r w:rsidR="00C30814">
        <w:t>Visual Studio to utilise C# to its maximum potential, incorporating GUI features to design the application at a quicker rate, is not an issue in this case as Visual Studio is available to be used. Lastly, C# is a very simple language to learn and use which combined with the notion that it is efficient at making Windows based applications, which is what the Ecolab fault monitoring system will be, makes the decision to use C# as the programming language a good choice.</w:t>
      </w:r>
    </w:p>
    <w:p w14:paraId="3367A301" w14:textId="62793151" w:rsidR="00C30814" w:rsidRDefault="00C30814" w:rsidP="008C4BD4">
      <w:r>
        <w:t xml:space="preserve">Lastly, with regards to the </w:t>
      </w:r>
      <w:r w:rsidR="00423192">
        <w:t xml:space="preserve">development </w:t>
      </w:r>
      <w:r>
        <w:t xml:space="preserve">environment that will be used to develop the application, Visual Studio, based on the research, was the clear choice for the following reasons. Firstly, as C# is the choice of language, Visual Studio features full support for the language </w:t>
      </w:r>
      <w:r w:rsidR="00471B00">
        <w:t xml:space="preserve">and incorporates GUI features that </w:t>
      </w:r>
      <w:r w:rsidR="00337FCC">
        <w:t xml:space="preserve">help improve the rate of development. This also means that the language is already installed and ready for use once Visual Studio is installed. Secondly, Visual Studio is a familiar </w:t>
      </w:r>
      <w:r w:rsidR="00337FCC">
        <w:lastRenderedPageBreak/>
        <w:t>environment that is simple to navigate and use where NetBeans, is more complicated to learn and understand, which steepens the learning curve that already exists within the confines of this development project.</w:t>
      </w:r>
    </w:p>
    <w:p w14:paraId="179E4D01" w14:textId="77777777" w:rsidR="008C4BD4" w:rsidRDefault="008C4BD4" w:rsidP="008C4BD4">
      <w:r>
        <w:t xml:space="preserve">The system will </w:t>
      </w:r>
      <w:r w:rsidRPr="000F2F8F">
        <w:t>provide Ecolab with the tools necessary to monitor their machine faults which in turn will provide sufficient knowledge as to whether a machine, based on its recent faults, should be due a failure. This will allow the end-user of th</w:t>
      </w:r>
      <w:r>
        <w:t>e</w:t>
      </w:r>
      <w:r w:rsidRPr="000F2F8F">
        <w:t xml:space="preserve"> system to catch an emerging failure before it occurs, which will prompt a decision</w:t>
      </w:r>
      <w:r>
        <w:t>-</w:t>
      </w:r>
      <w:r w:rsidRPr="000F2F8F">
        <w:t xml:space="preserve">making process on how best to deal with the problem. This should </w:t>
      </w:r>
      <w:r>
        <w:t>de</w:t>
      </w:r>
      <w:r w:rsidRPr="000F2F8F">
        <w:t>crease downtimes in Ecolab by resolving the problems before they occur</w:t>
      </w:r>
      <w:r>
        <w:t>,</w:t>
      </w:r>
      <w:r w:rsidRPr="000F2F8F">
        <w:t xml:space="preserve"> which in turn, should save the company money, that prior, would have been lost in the downtime. </w:t>
      </w:r>
      <w:r>
        <w:t>The system will be comprised of an application interface that will be used by the end-users and a back-end database, where all the data is saved to and manipulated from the front-end application.</w:t>
      </w:r>
    </w:p>
    <w:p w14:paraId="0932B0E6" w14:textId="21AAA527" w:rsidR="00DA248A" w:rsidRDefault="00DA248A" w:rsidP="00DA248A">
      <w:pPr>
        <w:pStyle w:val="Heading1"/>
        <w:numPr>
          <w:ilvl w:val="0"/>
          <w:numId w:val="5"/>
        </w:numPr>
      </w:pPr>
      <w:r>
        <w:br w:type="page"/>
      </w:r>
      <w:bookmarkStart w:id="24" w:name="_Hlk511086347"/>
      <w:bookmarkStart w:id="25" w:name="_Toc511977116"/>
      <w:r w:rsidRPr="00BC23A7">
        <w:lastRenderedPageBreak/>
        <w:t xml:space="preserve">Research </w:t>
      </w:r>
      <w:bookmarkEnd w:id="24"/>
      <w:r w:rsidR="00BE417E">
        <w:t>and Development Methodology</w:t>
      </w:r>
      <w:bookmarkEnd w:id="25"/>
    </w:p>
    <w:p w14:paraId="0FA7B754" w14:textId="77777777" w:rsidR="00DA248A" w:rsidRDefault="00DA248A" w:rsidP="00DA248A">
      <w:pPr>
        <w:pStyle w:val="Heading2"/>
      </w:pPr>
      <w:bookmarkStart w:id="26" w:name="_Toc501282917"/>
      <w:bookmarkStart w:id="27" w:name="_Toc511977117"/>
      <w:r>
        <w:t>Philosophy</w:t>
      </w:r>
      <w:bookmarkEnd w:id="26"/>
      <w:bookmarkEnd w:id="27"/>
    </w:p>
    <w:p w14:paraId="3030C465" w14:textId="2D2F6492" w:rsidR="00DA248A" w:rsidRDefault="00DA248A" w:rsidP="00DA248A">
      <w:r>
        <w:t xml:space="preserve">The phenomenological philosophy best serves the research methodology for this project. This is because the philosophy revolves around interpretation </w:t>
      </w:r>
      <w:r>
        <w:rPr>
          <w:sz w:val="24"/>
          <w:vertAlign w:val="superscript"/>
        </w:rPr>
        <w:t>(53)</w:t>
      </w:r>
      <w:r>
        <w:t xml:space="preserve"> as opposed to fact finding, which is done through obtaining information from people rather than objects. The information gathered will therefore be subjective to the researcher as well as from the people who emit the knowledge and this, has been acknowledged. </w:t>
      </w:r>
    </w:p>
    <w:p w14:paraId="59EB16FB" w14:textId="6CD63C72" w:rsidR="00DA248A" w:rsidRPr="005B16F4" w:rsidRDefault="00DA248A" w:rsidP="00DA248A">
      <w:pPr>
        <w:rPr>
          <w:sz w:val="24"/>
          <w:vertAlign w:val="superscript"/>
        </w:rPr>
      </w:pPr>
      <w:r>
        <w:t xml:space="preserve">Reasons for using the phenomenological philosophy are as follows: </w:t>
      </w:r>
      <w:r>
        <w:rPr>
          <w:sz w:val="24"/>
          <w:vertAlign w:val="superscript"/>
        </w:rPr>
        <w:t>(</w:t>
      </w:r>
      <w:r w:rsidR="005262E4">
        <w:rPr>
          <w:sz w:val="24"/>
          <w:vertAlign w:val="superscript"/>
        </w:rPr>
        <w:t>54</w:t>
      </w:r>
      <w:r>
        <w:rPr>
          <w:sz w:val="24"/>
          <w:vertAlign w:val="superscript"/>
        </w:rPr>
        <w:t>)</w:t>
      </w:r>
    </w:p>
    <w:p w14:paraId="2ADD6F2E" w14:textId="77777777" w:rsidR="00DA248A" w:rsidRDefault="00DA248A" w:rsidP="00DA248A">
      <w:pPr>
        <w:pStyle w:val="ListParagraph"/>
        <w:numPr>
          <w:ilvl w:val="0"/>
          <w:numId w:val="2"/>
        </w:numPr>
        <w:rPr>
          <w:rFonts w:asciiTheme="minorHAnsi" w:hAnsiTheme="minorHAnsi" w:cstheme="minorHAnsi"/>
          <w:sz w:val="22"/>
        </w:rPr>
      </w:pPr>
      <w:r w:rsidRPr="005B16F4">
        <w:rPr>
          <w:rFonts w:asciiTheme="minorHAnsi" w:hAnsiTheme="minorHAnsi" w:cstheme="minorHAnsi"/>
          <w:sz w:val="22"/>
        </w:rPr>
        <w:t xml:space="preserve">Humanistic approach </w:t>
      </w:r>
      <w:r>
        <w:rPr>
          <w:rFonts w:asciiTheme="minorHAnsi" w:hAnsiTheme="minorHAnsi" w:cstheme="minorHAnsi"/>
          <w:sz w:val="22"/>
        </w:rPr>
        <w:t>that is concerned with more than just ‘what is’, but also answers for ‘why it is’ and ‘how it is’</w:t>
      </w:r>
    </w:p>
    <w:p w14:paraId="0BFF02F1" w14:textId="77777777" w:rsidR="00DA248A" w:rsidRDefault="00DA248A" w:rsidP="00DA248A">
      <w:pPr>
        <w:pStyle w:val="ListParagraph"/>
        <w:numPr>
          <w:ilvl w:val="0"/>
          <w:numId w:val="2"/>
        </w:numPr>
        <w:rPr>
          <w:rFonts w:asciiTheme="minorHAnsi" w:hAnsiTheme="minorHAnsi" w:cstheme="minorHAnsi"/>
          <w:sz w:val="22"/>
        </w:rPr>
      </w:pPr>
      <w:r>
        <w:rPr>
          <w:rFonts w:asciiTheme="minorHAnsi" w:hAnsiTheme="minorHAnsi" w:cstheme="minorHAnsi"/>
          <w:sz w:val="22"/>
        </w:rPr>
        <w:t>Minimal cost for applying the research with the main resource being the researcher</w:t>
      </w:r>
    </w:p>
    <w:p w14:paraId="5120991D" w14:textId="77777777" w:rsidR="00DA248A" w:rsidRDefault="00DA248A" w:rsidP="00DA248A">
      <w:pPr>
        <w:pStyle w:val="ListParagraph"/>
        <w:numPr>
          <w:ilvl w:val="0"/>
          <w:numId w:val="2"/>
        </w:numPr>
        <w:rPr>
          <w:rFonts w:asciiTheme="minorHAnsi" w:hAnsiTheme="minorHAnsi" w:cstheme="minorHAnsi"/>
          <w:sz w:val="22"/>
        </w:rPr>
      </w:pPr>
      <w:r>
        <w:rPr>
          <w:rFonts w:asciiTheme="minorHAnsi" w:hAnsiTheme="minorHAnsi" w:cstheme="minorHAnsi"/>
          <w:sz w:val="22"/>
        </w:rPr>
        <w:t xml:space="preserve">The structure is lenient and flexible which means directional changes in research are easily accommodated </w:t>
      </w:r>
    </w:p>
    <w:p w14:paraId="6A9EC4E6" w14:textId="77777777" w:rsidR="00DA248A" w:rsidRDefault="00DA248A" w:rsidP="00DA248A">
      <w:pPr>
        <w:pStyle w:val="ListParagraph"/>
        <w:numPr>
          <w:ilvl w:val="0"/>
          <w:numId w:val="2"/>
        </w:numPr>
        <w:rPr>
          <w:rFonts w:asciiTheme="minorHAnsi" w:hAnsiTheme="minorHAnsi" w:cstheme="minorHAnsi"/>
          <w:sz w:val="22"/>
        </w:rPr>
      </w:pPr>
      <w:r>
        <w:rPr>
          <w:rFonts w:asciiTheme="minorHAnsi" w:hAnsiTheme="minorHAnsi" w:cstheme="minorHAnsi"/>
          <w:sz w:val="22"/>
        </w:rPr>
        <w:t>Generalisation is not a necessity in the project’s field of research</w:t>
      </w:r>
    </w:p>
    <w:p w14:paraId="67F4A3D0" w14:textId="77777777" w:rsidR="00DA248A" w:rsidRDefault="00DA248A" w:rsidP="00DA248A">
      <w:pPr>
        <w:pStyle w:val="ListParagraph"/>
        <w:numPr>
          <w:ilvl w:val="0"/>
          <w:numId w:val="2"/>
        </w:numPr>
        <w:rPr>
          <w:rFonts w:asciiTheme="minorHAnsi" w:hAnsiTheme="minorHAnsi" w:cstheme="minorHAnsi"/>
          <w:sz w:val="22"/>
        </w:rPr>
      </w:pPr>
      <w:r>
        <w:rPr>
          <w:rFonts w:asciiTheme="minorHAnsi" w:hAnsiTheme="minorHAnsi" w:cstheme="minorHAnsi"/>
          <w:sz w:val="22"/>
        </w:rPr>
        <w:t>Human research is required to a small degree to understand the interaction between the client’s current system and the end-users</w:t>
      </w:r>
    </w:p>
    <w:p w14:paraId="2F3D50DC" w14:textId="77777777" w:rsidR="00DA248A" w:rsidRDefault="00DA248A" w:rsidP="00DA248A">
      <w:pPr>
        <w:rPr>
          <w:rFonts w:cstheme="minorHAnsi"/>
        </w:rPr>
      </w:pPr>
    </w:p>
    <w:p w14:paraId="5E53C9C8" w14:textId="4DC35566" w:rsidR="00DA248A" w:rsidRPr="004D2947" w:rsidRDefault="00DA248A" w:rsidP="00DA248A">
      <w:pPr>
        <w:rPr>
          <w:rFonts w:cstheme="minorHAnsi"/>
          <w:sz w:val="24"/>
          <w:vertAlign w:val="superscript"/>
        </w:rPr>
      </w:pPr>
      <w:r>
        <w:rPr>
          <w:rFonts w:cstheme="minorHAnsi"/>
        </w:rPr>
        <w:t xml:space="preserve">Possible issues: </w:t>
      </w:r>
      <w:r>
        <w:rPr>
          <w:rFonts w:cstheme="minorHAnsi"/>
          <w:sz w:val="24"/>
          <w:vertAlign w:val="superscript"/>
        </w:rPr>
        <w:t>(</w:t>
      </w:r>
      <w:r w:rsidR="005262E4">
        <w:rPr>
          <w:rFonts w:cstheme="minorHAnsi"/>
          <w:sz w:val="24"/>
          <w:vertAlign w:val="superscript"/>
        </w:rPr>
        <w:t>54</w:t>
      </w:r>
      <w:r>
        <w:rPr>
          <w:rFonts w:cstheme="minorHAnsi"/>
          <w:sz w:val="24"/>
          <w:vertAlign w:val="superscript"/>
        </w:rPr>
        <w:t>)</w:t>
      </w:r>
    </w:p>
    <w:tbl>
      <w:tblPr>
        <w:tblStyle w:val="TableGrid"/>
        <w:tblW w:w="0" w:type="auto"/>
        <w:tblInd w:w="534" w:type="dxa"/>
        <w:tblLook w:val="04A0" w:firstRow="1" w:lastRow="0" w:firstColumn="1" w:lastColumn="0" w:noHBand="0" w:noVBand="1"/>
      </w:tblPr>
      <w:tblGrid>
        <w:gridCol w:w="4263"/>
        <w:gridCol w:w="4219"/>
      </w:tblGrid>
      <w:tr w:rsidR="005262E4" w:rsidRPr="00AD19E7" w14:paraId="61188326" w14:textId="77777777" w:rsidTr="00EB3759">
        <w:tc>
          <w:tcPr>
            <w:tcW w:w="4263" w:type="dxa"/>
            <w:shd w:val="clear" w:color="auto" w:fill="BDD6EE" w:themeFill="accent1" w:themeFillTint="66"/>
          </w:tcPr>
          <w:p w14:paraId="49FC5FD3" w14:textId="77777777" w:rsidR="005262E4" w:rsidRPr="00AD19E7" w:rsidRDefault="005262E4" w:rsidP="00EB3759">
            <w:pPr>
              <w:rPr>
                <w:b/>
              </w:rPr>
            </w:pPr>
            <w:r w:rsidRPr="00AD19E7">
              <w:rPr>
                <w:b/>
              </w:rPr>
              <w:t>Issue</w:t>
            </w:r>
          </w:p>
        </w:tc>
        <w:tc>
          <w:tcPr>
            <w:tcW w:w="4219" w:type="dxa"/>
            <w:shd w:val="clear" w:color="auto" w:fill="BDD6EE" w:themeFill="accent1" w:themeFillTint="66"/>
          </w:tcPr>
          <w:p w14:paraId="71F50D9F" w14:textId="77777777" w:rsidR="005262E4" w:rsidRPr="00AD19E7" w:rsidRDefault="005262E4" w:rsidP="00EB3759">
            <w:pPr>
              <w:rPr>
                <w:b/>
              </w:rPr>
            </w:pPr>
            <w:r w:rsidRPr="00AD19E7">
              <w:rPr>
                <w:b/>
              </w:rPr>
              <w:t>Solution</w:t>
            </w:r>
          </w:p>
        </w:tc>
      </w:tr>
      <w:tr w:rsidR="005262E4" w:rsidRPr="003B0DB4" w14:paraId="7D50E9DC" w14:textId="77777777" w:rsidTr="00EB3759">
        <w:tc>
          <w:tcPr>
            <w:tcW w:w="4263" w:type="dxa"/>
            <w:shd w:val="clear" w:color="auto" w:fill="DEEAF6" w:themeFill="accent1" w:themeFillTint="33"/>
          </w:tcPr>
          <w:p w14:paraId="046C2259" w14:textId="77777777" w:rsidR="005262E4" w:rsidRPr="003B0DB4" w:rsidRDefault="005262E4" w:rsidP="00EB3759">
            <w:r>
              <w:t>Collecting data can be time consuming</w:t>
            </w:r>
          </w:p>
        </w:tc>
        <w:tc>
          <w:tcPr>
            <w:tcW w:w="4219" w:type="dxa"/>
            <w:shd w:val="clear" w:color="auto" w:fill="DEEAF6" w:themeFill="accent1" w:themeFillTint="33"/>
          </w:tcPr>
          <w:p w14:paraId="436E6621" w14:textId="77777777" w:rsidR="005262E4" w:rsidRPr="003B0DB4" w:rsidRDefault="005262E4" w:rsidP="00EB3759">
            <w:r>
              <w:t xml:space="preserve">Manage time proficiently by following the allocated set times for data collection specified in the project plan </w:t>
            </w:r>
          </w:p>
        </w:tc>
      </w:tr>
      <w:tr w:rsidR="005262E4" w:rsidRPr="003B0DB4" w14:paraId="05EE79BF" w14:textId="77777777" w:rsidTr="00EB3759">
        <w:tc>
          <w:tcPr>
            <w:tcW w:w="4263" w:type="dxa"/>
            <w:shd w:val="clear" w:color="auto" w:fill="DEEAF6" w:themeFill="accent1" w:themeFillTint="33"/>
          </w:tcPr>
          <w:p w14:paraId="24289004" w14:textId="77777777" w:rsidR="005262E4" w:rsidRPr="003B0DB4" w:rsidRDefault="005262E4" w:rsidP="00EB3759">
            <w:r>
              <w:t>The pace and progress of the project can be difficult to control</w:t>
            </w:r>
          </w:p>
        </w:tc>
        <w:tc>
          <w:tcPr>
            <w:tcW w:w="4219" w:type="dxa"/>
            <w:shd w:val="clear" w:color="auto" w:fill="DEEAF6" w:themeFill="accent1" w:themeFillTint="33"/>
          </w:tcPr>
          <w:p w14:paraId="43299CEE" w14:textId="77777777" w:rsidR="005262E4" w:rsidRPr="003B0DB4" w:rsidRDefault="005262E4" w:rsidP="00EB3759">
            <w:pPr>
              <w:tabs>
                <w:tab w:val="num" w:pos="1543"/>
              </w:tabs>
            </w:pPr>
            <w:r>
              <w:t>M</w:t>
            </w:r>
            <w:r w:rsidRPr="003B0DB4">
              <w:t>onitor</w:t>
            </w:r>
            <w:r>
              <w:t xml:space="preserve"> progress using the project plan and adjust pace to correlate with the project plan’s allocated time slots</w:t>
            </w:r>
          </w:p>
          <w:p w14:paraId="2E762822" w14:textId="77777777" w:rsidR="005262E4" w:rsidRPr="003B0DB4" w:rsidRDefault="005262E4" w:rsidP="00EB3759"/>
        </w:tc>
      </w:tr>
      <w:tr w:rsidR="005262E4" w:rsidRPr="003B0DB4" w14:paraId="3A0ABB7D" w14:textId="77777777" w:rsidTr="00EB3759">
        <w:tc>
          <w:tcPr>
            <w:tcW w:w="4263" w:type="dxa"/>
            <w:shd w:val="clear" w:color="auto" w:fill="DEEAF6" w:themeFill="accent1" w:themeFillTint="33"/>
          </w:tcPr>
          <w:p w14:paraId="28C13C40" w14:textId="77777777" w:rsidR="005262E4" w:rsidRPr="003B0DB4" w:rsidRDefault="005262E4" w:rsidP="00EB3759">
            <w:r w:rsidRPr="003B0DB4">
              <w:t xml:space="preserve">The emphasis is </w:t>
            </w:r>
            <w:r>
              <w:t xml:space="preserve">humanistic and lacks objectivity or scientific rigour </w:t>
            </w:r>
          </w:p>
        </w:tc>
        <w:tc>
          <w:tcPr>
            <w:tcW w:w="4219" w:type="dxa"/>
            <w:shd w:val="clear" w:color="auto" w:fill="DEEAF6" w:themeFill="accent1" w:themeFillTint="33"/>
          </w:tcPr>
          <w:p w14:paraId="18312F01" w14:textId="77777777" w:rsidR="005262E4" w:rsidRPr="003B0DB4" w:rsidRDefault="005262E4" w:rsidP="00EB3759">
            <w:r>
              <w:t>This</w:t>
            </w:r>
            <w:r w:rsidRPr="003B0DB4">
              <w:t xml:space="preserve"> </w:t>
            </w:r>
            <w:r>
              <w:t>purpose of this research</w:t>
            </w:r>
            <w:r w:rsidRPr="003B0DB4">
              <w:t xml:space="preserve"> </w:t>
            </w:r>
            <w:r>
              <w:t xml:space="preserve">is to help </w:t>
            </w:r>
            <w:r w:rsidRPr="003B0DB4">
              <w:t>address a problem for a single organisation</w:t>
            </w:r>
            <w:r>
              <w:t xml:space="preserve"> which makes this an irrelevant issue.</w:t>
            </w:r>
            <w:r w:rsidRPr="003B0DB4">
              <w:t xml:space="preserve"> </w:t>
            </w:r>
          </w:p>
          <w:p w14:paraId="31E50557" w14:textId="77777777" w:rsidR="005262E4" w:rsidRPr="003B0DB4" w:rsidRDefault="005262E4" w:rsidP="00EB3759"/>
        </w:tc>
      </w:tr>
    </w:tbl>
    <w:p w14:paraId="66DB77A9" w14:textId="77777777" w:rsidR="00DA248A" w:rsidRPr="00DA248A" w:rsidRDefault="00DA248A" w:rsidP="00DA248A"/>
    <w:p w14:paraId="2CB20E93" w14:textId="77777777" w:rsidR="005262E4" w:rsidRDefault="005262E4" w:rsidP="005262E4">
      <w:pPr>
        <w:pStyle w:val="Heading2"/>
      </w:pPr>
      <w:bookmarkStart w:id="28" w:name="_Toc501282918"/>
      <w:bookmarkStart w:id="29" w:name="_Toc511977118"/>
      <w:r>
        <w:t>Approach</w:t>
      </w:r>
      <w:bookmarkEnd w:id="28"/>
      <w:bookmarkEnd w:id="29"/>
    </w:p>
    <w:p w14:paraId="45E5F897" w14:textId="744D9583" w:rsidR="005262E4" w:rsidRDefault="005262E4" w:rsidP="005262E4">
      <w:r>
        <w:t xml:space="preserve">Inductive reasoning is the approach that is most commonly used in conjunction with the phenomenological philosophy, this is because inductive reasoning shares the same methodology regarding building a theory based on research </w:t>
      </w:r>
      <w:r>
        <w:rPr>
          <w:sz w:val="24"/>
          <w:vertAlign w:val="superscript"/>
        </w:rPr>
        <w:t>(55) (56)</w:t>
      </w:r>
      <w:r>
        <w:t>, as opposed to starting with a theory and testing the hypothesis to determine the theory’s validity. This is the reason that this approach has been adopted, to allow a theory to be built based on the research.</w:t>
      </w:r>
    </w:p>
    <w:p w14:paraId="227E94DF" w14:textId="69CEE808" w:rsidR="005262E4" w:rsidRPr="00C5461D" w:rsidRDefault="005262E4" w:rsidP="005262E4">
      <w:pPr>
        <w:rPr>
          <w:sz w:val="24"/>
          <w:vertAlign w:val="superscript"/>
        </w:rPr>
      </w:pPr>
      <w:r>
        <w:t xml:space="preserve">Reasons for using Inductive reasoning are as follows: </w:t>
      </w:r>
      <w:r>
        <w:rPr>
          <w:sz w:val="24"/>
          <w:vertAlign w:val="superscript"/>
        </w:rPr>
        <w:t>(56)</w:t>
      </w:r>
    </w:p>
    <w:p w14:paraId="6D21E495" w14:textId="77777777" w:rsidR="005262E4" w:rsidRDefault="005262E4" w:rsidP="005262E4">
      <w:pPr>
        <w:pStyle w:val="ListParagraph"/>
        <w:numPr>
          <w:ilvl w:val="0"/>
          <w:numId w:val="2"/>
        </w:numPr>
        <w:rPr>
          <w:rFonts w:asciiTheme="minorHAnsi" w:hAnsiTheme="minorHAnsi" w:cstheme="minorHAnsi"/>
          <w:sz w:val="22"/>
        </w:rPr>
      </w:pPr>
      <w:r>
        <w:rPr>
          <w:rFonts w:asciiTheme="minorHAnsi" w:hAnsiTheme="minorHAnsi" w:cstheme="minorHAnsi"/>
          <w:sz w:val="22"/>
        </w:rPr>
        <w:t>Coincides with phenomenology philosophy</w:t>
      </w:r>
    </w:p>
    <w:p w14:paraId="484B2376" w14:textId="77777777" w:rsidR="005262E4" w:rsidRDefault="005262E4" w:rsidP="005262E4">
      <w:pPr>
        <w:pStyle w:val="ListParagraph"/>
        <w:numPr>
          <w:ilvl w:val="0"/>
          <w:numId w:val="2"/>
        </w:numPr>
        <w:rPr>
          <w:rFonts w:asciiTheme="minorHAnsi" w:hAnsiTheme="minorHAnsi" w:cstheme="minorHAnsi"/>
          <w:sz w:val="22"/>
        </w:rPr>
      </w:pPr>
      <w:r w:rsidRPr="00B20B1B">
        <w:rPr>
          <w:rFonts w:asciiTheme="minorHAnsi" w:hAnsiTheme="minorHAnsi" w:cstheme="minorHAnsi"/>
          <w:sz w:val="22"/>
        </w:rPr>
        <w:t xml:space="preserve">The researcher is not limited or confined by predefined boundaries and thus can </w:t>
      </w:r>
      <w:r>
        <w:rPr>
          <w:rFonts w:asciiTheme="minorHAnsi" w:hAnsiTheme="minorHAnsi" w:cstheme="minorHAnsi"/>
          <w:sz w:val="22"/>
        </w:rPr>
        <w:t xml:space="preserve">operate freely </w:t>
      </w:r>
    </w:p>
    <w:p w14:paraId="059C3F1C" w14:textId="77777777" w:rsidR="005262E4" w:rsidRDefault="005262E4" w:rsidP="005262E4">
      <w:pPr>
        <w:pStyle w:val="ListParagraph"/>
        <w:numPr>
          <w:ilvl w:val="0"/>
          <w:numId w:val="2"/>
        </w:numPr>
        <w:rPr>
          <w:rFonts w:asciiTheme="minorHAnsi" w:hAnsiTheme="minorHAnsi" w:cstheme="minorHAnsi"/>
          <w:sz w:val="22"/>
        </w:rPr>
      </w:pPr>
      <w:r>
        <w:rPr>
          <w:rFonts w:asciiTheme="minorHAnsi" w:hAnsiTheme="minorHAnsi" w:cstheme="minorHAnsi"/>
          <w:sz w:val="22"/>
        </w:rPr>
        <w:t>Inductive reasoning will identify probability which provides leeway in allowing the researcher to be wrong</w:t>
      </w:r>
    </w:p>
    <w:p w14:paraId="702A2B9A" w14:textId="77777777" w:rsidR="005262E4" w:rsidRPr="005262E4" w:rsidRDefault="005262E4" w:rsidP="005262E4">
      <w:pPr>
        <w:pStyle w:val="ListParagraph"/>
        <w:numPr>
          <w:ilvl w:val="0"/>
          <w:numId w:val="2"/>
        </w:numPr>
        <w:rPr>
          <w:rFonts w:asciiTheme="minorHAnsi" w:hAnsiTheme="minorHAnsi" w:cstheme="minorHAnsi"/>
          <w:sz w:val="22"/>
        </w:rPr>
      </w:pPr>
      <w:r>
        <w:rPr>
          <w:rFonts w:asciiTheme="minorHAnsi" w:hAnsiTheme="minorHAnsi" w:cstheme="minorHAnsi"/>
          <w:sz w:val="22"/>
        </w:rPr>
        <w:lastRenderedPageBreak/>
        <w:t>The researcher can subjectively convey the research without necessarily being wrong</w:t>
      </w:r>
    </w:p>
    <w:p w14:paraId="31EB84C5" w14:textId="77777777" w:rsidR="005262E4" w:rsidRDefault="005262E4" w:rsidP="005262E4">
      <w:pPr>
        <w:ind w:left="360"/>
        <w:rPr>
          <w:rFonts w:cstheme="minorHAnsi"/>
        </w:rPr>
      </w:pPr>
    </w:p>
    <w:p w14:paraId="3762E3DD" w14:textId="2DAD0DD3" w:rsidR="005262E4" w:rsidRPr="005262E4" w:rsidRDefault="005262E4" w:rsidP="005262E4">
      <w:pPr>
        <w:ind w:left="360"/>
        <w:rPr>
          <w:rFonts w:cstheme="minorHAnsi"/>
        </w:rPr>
      </w:pPr>
      <w:r w:rsidRPr="005262E4">
        <w:rPr>
          <w:rFonts w:cstheme="minorHAnsi"/>
        </w:rPr>
        <w:t xml:space="preserve">Possible issues: </w:t>
      </w:r>
      <w:r w:rsidRPr="005262E4">
        <w:rPr>
          <w:rFonts w:cstheme="minorHAnsi"/>
          <w:sz w:val="24"/>
          <w:vertAlign w:val="superscript"/>
        </w:rPr>
        <w:t>(</w:t>
      </w:r>
      <w:r>
        <w:rPr>
          <w:rFonts w:cstheme="minorHAnsi"/>
          <w:sz w:val="24"/>
          <w:vertAlign w:val="superscript"/>
        </w:rPr>
        <w:t>56</w:t>
      </w:r>
      <w:r w:rsidRPr="005262E4">
        <w:rPr>
          <w:rFonts w:cstheme="minorHAnsi"/>
          <w:sz w:val="24"/>
          <w:vertAlign w:val="superscript"/>
        </w:rPr>
        <w:t>)</w:t>
      </w:r>
    </w:p>
    <w:tbl>
      <w:tblPr>
        <w:tblStyle w:val="TableGrid"/>
        <w:tblW w:w="0" w:type="auto"/>
        <w:tblInd w:w="534" w:type="dxa"/>
        <w:tblLook w:val="04A0" w:firstRow="1" w:lastRow="0" w:firstColumn="1" w:lastColumn="0" w:noHBand="0" w:noVBand="1"/>
      </w:tblPr>
      <w:tblGrid>
        <w:gridCol w:w="4263"/>
        <w:gridCol w:w="4219"/>
      </w:tblGrid>
      <w:tr w:rsidR="005262E4" w:rsidRPr="003B0DB4" w14:paraId="4C9FC452" w14:textId="77777777" w:rsidTr="00EB3759">
        <w:tc>
          <w:tcPr>
            <w:tcW w:w="4263" w:type="dxa"/>
            <w:shd w:val="clear" w:color="auto" w:fill="BDD6EE" w:themeFill="accent1" w:themeFillTint="66"/>
          </w:tcPr>
          <w:p w14:paraId="67CC6083" w14:textId="77777777" w:rsidR="005262E4" w:rsidRPr="00A01F1C" w:rsidRDefault="005262E4" w:rsidP="00EB3759">
            <w:pPr>
              <w:rPr>
                <w:b/>
              </w:rPr>
            </w:pPr>
            <w:r w:rsidRPr="00A01F1C">
              <w:rPr>
                <w:b/>
              </w:rPr>
              <w:t>Issue</w:t>
            </w:r>
          </w:p>
        </w:tc>
        <w:tc>
          <w:tcPr>
            <w:tcW w:w="4219" w:type="dxa"/>
            <w:shd w:val="clear" w:color="auto" w:fill="BDD6EE" w:themeFill="accent1" w:themeFillTint="66"/>
          </w:tcPr>
          <w:p w14:paraId="269F6984" w14:textId="77777777" w:rsidR="005262E4" w:rsidRPr="00A01F1C" w:rsidRDefault="005262E4" w:rsidP="00EB3759">
            <w:pPr>
              <w:rPr>
                <w:b/>
              </w:rPr>
            </w:pPr>
            <w:r w:rsidRPr="00A01F1C">
              <w:rPr>
                <w:b/>
              </w:rPr>
              <w:t>Solution</w:t>
            </w:r>
          </w:p>
        </w:tc>
      </w:tr>
      <w:tr w:rsidR="005262E4" w:rsidRPr="003B0DB4" w14:paraId="19155EE0" w14:textId="77777777" w:rsidTr="00EB3759">
        <w:tc>
          <w:tcPr>
            <w:tcW w:w="4263" w:type="dxa"/>
            <w:shd w:val="clear" w:color="auto" w:fill="DEEAF6" w:themeFill="accent1" w:themeFillTint="33"/>
          </w:tcPr>
          <w:p w14:paraId="283B4FB0" w14:textId="77777777" w:rsidR="005262E4" w:rsidRPr="003B0DB4" w:rsidRDefault="005262E4" w:rsidP="00EB3759">
            <w:r>
              <w:t>Inductive reasoning is based on subjective knowledge as opposed to proven, solidified knowledge, thus, some research may be biased or potentially incorrect</w:t>
            </w:r>
          </w:p>
        </w:tc>
        <w:tc>
          <w:tcPr>
            <w:tcW w:w="4219" w:type="dxa"/>
            <w:shd w:val="clear" w:color="auto" w:fill="DEEAF6" w:themeFill="accent1" w:themeFillTint="33"/>
          </w:tcPr>
          <w:p w14:paraId="066CDADF" w14:textId="77777777" w:rsidR="005262E4" w:rsidRPr="003B0DB4" w:rsidRDefault="005262E4" w:rsidP="00EB3759">
            <w:r>
              <w:t xml:space="preserve">Analyse the information thoroughly and compare knowledge to other sources to identify correlation. </w:t>
            </w:r>
          </w:p>
        </w:tc>
      </w:tr>
      <w:tr w:rsidR="005262E4" w:rsidRPr="003B0DB4" w14:paraId="26BC9CF9" w14:textId="77777777" w:rsidTr="00EB3759">
        <w:tc>
          <w:tcPr>
            <w:tcW w:w="4263" w:type="dxa"/>
            <w:shd w:val="clear" w:color="auto" w:fill="DEEAF6" w:themeFill="accent1" w:themeFillTint="33"/>
          </w:tcPr>
          <w:p w14:paraId="63E58440" w14:textId="77777777" w:rsidR="005262E4" w:rsidRPr="003B0DB4" w:rsidRDefault="005262E4" w:rsidP="00EB3759">
            <w:r>
              <w:t>Subjective data in some instances can contradict the researcher’s findings/purpose of research</w:t>
            </w:r>
          </w:p>
        </w:tc>
        <w:tc>
          <w:tcPr>
            <w:tcW w:w="4219" w:type="dxa"/>
            <w:shd w:val="clear" w:color="auto" w:fill="DEEAF6" w:themeFill="accent1" w:themeFillTint="33"/>
          </w:tcPr>
          <w:p w14:paraId="770F7306" w14:textId="77777777" w:rsidR="005262E4" w:rsidRPr="003B0DB4" w:rsidRDefault="005262E4" w:rsidP="00EB3759">
            <w:pPr>
              <w:tabs>
                <w:tab w:val="num" w:pos="1543"/>
              </w:tabs>
            </w:pPr>
            <w:r>
              <w:t>Using inductive research alongside the phenomenological philosophy, any contradictions can be analysed which can then lead the researcher in different directions.</w:t>
            </w:r>
          </w:p>
        </w:tc>
      </w:tr>
      <w:tr w:rsidR="005262E4" w:rsidRPr="003B0DB4" w14:paraId="2CCE921C" w14:textId="77777777" w:rsidTr="00EB3759">
        <w:tc>
          <w:tcPr>
            <w:tcW w:w="4263" w:type="dxa"/>
            <w:shd w:val="clear" w:color="auto" w:fill="DEEAF6" w:themeFill="accent1" w:themeFillTint="33"/>
          </w:tcPr>
          <w:p w14:paraId="2CDED699" w14:textId="77777777" w:rsidR="005262E4" w:rsidRPr="003B0DB4" w:rsidRDefault="005262E4" w:rsidP="00EB3759">
            <w:r>
              <w:t xml:space="preserve">It is a possibility that a theory will not be devised </w:t>
            </w:r>
          </w:p>
        </w:tc>
        <w:tc>
          <w:tcPr>
            <w:tcW w:w="4219" w:type="dxa"/>
            <w:shd w:val="clear" w:color="auto" w:fill="DEEAF6" w:themeFill="accent1" w:themeFillTint="33"/>
          </w:tcPr>
          <w:p w14:paraId="7BDB72C3" w14:textId="77777777" w:rsidR="005262E4" w:rsidRPr="003B0DB4" w:rsidRDefault="005262E4" w:rsidP="00EB3759">
            <w:r>
              <w:t>If the researcher is unable to correlate the research to the conclusion, a theory will not be made on the subject matter</w:t>
            </w:r>
          </w:p>
        </w:tc>
      </w:tr>
    </w:tbl>
    <w:p w14:paraId="3E44D58A" w14:textId="77777777" w:rsidR="00241746" w:rsidRDefault="00241746" w:rsidP="00DA248A"/>
    <w:p w14:paraId="71C0F1BC" w14:textId="77777777" w:rsidR="00241746" w:rsidRDefault="00241746" w:rsidP="00241746">
      <w:pPr>
        <w:pStyle w:val="Heading2"/>
      </w:pPr>
      <w:bookmarkStart w:id="30" w:name="_Toc501282919"/>
      <w:bookmarkStart w:id="31" w:name="_Toc511977119"/>
      <w:r>
        <w:t>Strategy</w:t>
      </w:r>
      <w:bookmarkEnd w:id="30"/>
      <w:bookmarkEnd w:id="31"/>
    </w:p>
    <w:p w14:paraId="1206BB00" w14:textId="4E97285F" w:rsidR="00241746" w:rsidRDefault="00241746" w:rsidP="00241746">
      <w:r>
        <w:t xml:space="preserve">Action research is a strategy employed to add to the knowledge of an area </w:t>
      </w:r>
      <w:r>
        <w:rPr>
          <w:sz w:val="24"/>
          <w:vertAlign w:val="superscript"/>
        </w:rPr>
        <w:t>(57)</w:t>
      </w:r>
      <w:r>
        <w:t xml:space="preserve"> which in this case, is the use of software in the manufacturing industry and how it can benefit the manufacturer to use software as opposed to paper-based systems. It relies on the researcher’s ability to solidly compare and evaluate two instances of a situation, where one instance is the original situation and the other, is the situation after a change has been implemented based on the conducted research </w:t>
      </w:r>
      <w:r>
        <w:rPr>
          <w:sz w:val="24"/>
          <w:vertAlign w:val="superscript"/>
        </w:rPr>
        <w:t>(58)</w:t>
      </w:r>
      <w:r>
        <w:t>. This strategy is very prevalent in the context of this project since a situation already exists, and the proposed project by the researcher is intended to improve the current situation by invoking change.</w:t>
      </w:r>
    </w:p>
    <w:p w14:paraId="2740B2A9" w14:textId="46BEBC45" w:rsidR="00241746" w:rsidRPr="00822E26" w:rsidRDefault="00241746" w:rsidP="00241746">
      <w:pPr>
        <w:rPr>
          <w:sz w:val="24"/>
          <w:vertAlign w:val="superscript"/>
        </w:rPr>
      </w:pPr>
      <w:r>
        <w:t xml:space="preserve">Reasons for using action research are as follows: </w:t>
      </w:r>
      <w:r>
        <w:rPr>
          <w:sz w:val="24"/>
          <w:vertAlign w:val="superscript"/>
        </w:rPr>
        <w:t>(57) (59)</w:t>
      </w:r>
    </w:p>
    <w:p w14:paraId="7812D80E" w14:textId="77777777" w:rsidR="00241746" w:rsidRDefault="00241746" w:rsidP="00241746">
      <w:pPr>
        <w:pStyle w:val="ListParagraph"/>
        <w:numPr>
          <w:ilvl w:val="0"/>
          <w:numId w:val="2"/>
        </w:numPr>
        <w:rPr>
          <w:rFonts w:asciiTheme="minorHAnsi" w:hAnsiTheme="minorHAnsi" w:cstheme="minorHAnsi"/>
          <w:sz w:val="22"/>
        </w:rPr>
      </w:pPr>
      <w:r>
        <w:rPr>
          <w:rFonts w:asciiTheme="minorHAnsi" w:hAnsiTheme="minorHAnsi" w:cstheme="minorHAnsi"/>
          <w:sz w:val="22"/>
        </w:rPr>
        <w:t>Coincides with phenomenology philosophy</w:t>
      </w:r>
    </w:p>
    <w:p w14:paraId="05F7890D" w14:textId="77777777" w:rsidR="00241746" w:rsidRPr="00006C7E" w:rsidRDefault="00241746" w:rsidP="00241746">
      <w:pPr>
        <w:pStyle w:val="ListParagraph"/>
        <w:numPr>
          <w:ilvl w:val="0"/>
          <w:numId w:val="2"/>
        </w:numPr>
      </w:pPr>
      <w:r>
        <w:rPr>
          <w:rFonts w:asciiTheme="minorHAnsi" w:hAnsiTheme="minorHAnsi" w:cstheme="minorHAnsi"/>
          <w:sz w:val="22"/>
        </w:rPr>
        <w:t>The researcher is actively responsible for the intended change and not just an observer</w:t>
      </w:r>
    </w:p>
    <w:p w14:paraId="045163DC" w14:textId="77777777" w:rsidR="00241746" w:rsidRPr="00B901D8" w:rsidRDefault="00241746" w:rsidP="00241746">
      <w:pPr>
        <w:pStyle w:val="ListParagraph"/>
        <w:numPr>
          <w:ilvl w:val="0"/>
          <w:numId w:val="2"/>
        </w:numPr>
      </w:pPr>
      <w:r>
        <w:rPr>
          <w:rFonts w:asciiTheme="minorHAnsi" w:hAnsiTheme="minorHAnsi" w:cstheme="minorHAnsi"/>
          <w:sz w:val="22"/>
        </w:rPr>
        <w:t>Cooperation between company and researcher will be required</w:t>
      </w:r>
    </w:p>
    <w:p w14:paraId="4170A1E0" w14:textId="77777777" w:rsidR="00241746" w:rsidRPr="00A51399" w:rsidRDefault="00241746" w:rsidP="00241746">
      <w:pPr>
        <w:pStyle w:val="ListParagraph"/>
        <w:numPr>
          <w:ilvl w:val="0"/>
          <w:numId w:val="2"/>
        </w:numPr>
      </w:pPr>
      <w:r>
        <w:rPr>
          <w:rFonts w:asciiTheme="minorHAnsi" w:hAnsiTheme="minorHAnsi" w:cstheme="minorHAnsi"/>
          <w:sz w:val="22"/>
        </w:rPr>
        <w:t>Allows the researcher to be wrong because if the situation does not get better after the change, it becomes valuable research for other researchers in similar situations</w:t>
      </w:r>
    </w:p>
    <w:p w14:paraId="18FED5A2" w14:textId="77777777" w:rsidR="00241746" w:rsidRPr="00081E3A" w:rsidRDefault="00241746" w:rsidP="00241746">
      <w:pPr>
        <w:pStyle w:val="ListParagraph"/>
        <w:numPr>
          <w:ilvl w:val="0"/>
          <w:numId w:val="2"/>
        </w:numPr>
        <w:rPr>
          <w:rFonts w:asciiTheme="majorHAnsi" w:eastAsiaTheme="majorEastAsia" w:hAnsiTheme="majorHAnsi" w:cstheme="majorBidi"/>
          <w:color w:val="2E74B5" w:themeColor="accent1" w:themeShade="BF"/>
          <w:sz w:val="26"/>
          <w:szCs w:val="26"/>
          <w:lang w:eastAsia="en-US"/>
        </w:rPr>
      </w:pPr>
      <w:r w:rsidRPr="004F4844">
        <w:rPr>
          <w:rFonts w:asciiTheme="minorHAnsi" w:hAnsiTheme="minorHAnsi" w:cstheme="minorHAnsi"/>
          <w:sz w:val="22"/>
        </w:rPr>
        <w:t xml:space="preserve">Provides </w:t>
      </w:r>
      <w:r>
        <w:rPr>
          <w:rFonts w:asciiTheme="minorHAnsi" w:hAnsiTheme="minorHAnsi" w:cstheme="minorHAnsi"/>
          <w:sz w:val="22"/>
        </w:rPr>
        <w:t>a good method of comparing how a change improves or worsens a situation</w:t>
      </w:r>
    </w:p>
    <w:p w14:paraId="035677BB" w14:textId="77777777" w:rsidR="00241746" w:rsidRPr="00081E3A" w:rsidRDefault="00241746" w:rsidP="00241746">
      <w:pPr>
        <w:pStyle w:val="ListParagraph"/>
        <w:rPr>
          <w:rFonts w:asciiTheme="majorHAnsi" w:eastAsiaTheme="majorEastAsia" w:hAnsiTheme="majorHAnsi" w:cstheme="majorBidi"/>
          <w:color w:val="2E74B5" w:themeColor="accent1" w:themeShade="BF"/>
          <w:sz w:val="26"/>
          <w:szCs w:val="26"/>
          <w:lang w:eastAsia="en-US"/>
        </w:rPr>
      </w:pPr>
    </w:p>
    <w:p w14:paraId="273BE62D" w14:textId="554F1547" w:rsidR="00241746" w:rsidRPr="00CD04CF" w:rsidRDefault="00241746" w:rsidP="00241746">
      <w:pPr>
        <w:rPr>
          <w:rFonts w:cstheme="minorHAnsi"/>
          <w:sz w:val="24"/>
          <w:vertAlign w:val="superscript"/>
        </w:rPr>
      </w:pPr>
      <w:r>
        <w:rPr>
          <w:rFonts w:cstheme="minorHAnsi"/>
        </w:rPr>
        <w:t xml:space="preserve">Possible issues: </w:t>
      </w:r>
      <w:r>
        <w:rPr>
          <w:rFonts w:cstheme="minorHAnsi"/>
          <w:sz w:val="24"/>
          <w:vertAlign w:val="superscript"/>
        </w:rPr>
        <w:t>(</w:t>
      </w:r>
      <w:r w:rsidR="00BD74B6">
        <w:rPr>
          <w:rFonts w:cstheme="minorHAnsi"/>
          <w:sz w:val="24"/>
          <w:vertAlign w:val="superscript"/>
        </w:rPr>
        <w:t>60</w:t>
      </w:r>
      <w:r>
        <w:rPr>
          <w:rFonts w:cstheme="minorHAnsi"/>
          <w:sz w:val="24"/>
          <w:vertAlign w:val="superscript"/>
        </w:rPr>
        <w:t xml:space="preserve">) </w:t>
      </w:r>
    </w:p>
    <w:tbl>
      <w:tblPr>
        <w:tblStyle w:val="TableGrid"/>
        <w:tblW w:w="0" w:type="auto"/>
        <w:tblInd w:w="534" w:type="dxa"/>
        <w:tblLook w:val="04A0" w:firstRow="1" w:lastRow="0" w:firstColumn="1" w:lastColumn="0" w:noHBand="0" w:noVBand="1"/>
      </w:tblPr>
      <w:tblGrid>
        <w:gridCol w:w="4263"/>
        <w:gridCol w:w="4219"/>
      </w:tblGrid>
      <w:tr w:rsidR="00241746" w:rsidRPr="003B0DB4" w14:paraId="5D328320" w14:textId="77777777" w:rsidTr="00EB3759">
        <w:tc>
          <w:tcPr>
            <w:tcW w:w="4263" w:type="dxa"/>
            <w:shd w:val="clear" w:color="auto" w:fill="BDD6EE" w:themeFill="accent1" w:themeFillTint="66"/>
          </w:tcPr>
          <w:p w14:paraId="3FFA0A63" w14:textId="77777777" w:rsidR="00241746" w:rsidRPr="00A01F1C" w:rsidRDefault="00241746" w:rsidP="00EB3759">
            <w:pPr>
              <w:rPr>
                <w:b/>
              </w:rPr>
            </w:pPr>
            <w:r w:rsidRPr="00A01F1C">
              <w:rPr>
                <w:b/>
              </w:rPr>
              <w:t>Issue</w:t>
            </w:r>
          </w:p>
        </w:tc>
        <w:tc>
          <w:tcPr>
            <w:tcW w:w="4219" w:type="dxa"/>
            <w:shd w:val="clear" w:color="auto" w:fill="BDD6EE" w:themeFill="accent1" w:themeFillTint="66"/>
          </w:tcPr>
          <w:p w14:paraId="766D6116" w14:textId="77777777" w:rsidR="00241746" w:rsidRPr="00A01F1C" w:rsidRDefault="00241746" w:rsidP="00EB3759">
            <w:pPr>
              <w:rPr>
                <w:b/>
              </w:rPr>
            </w:pPr>
            <w:r w:rsidRPr="00A01F1C">
              <w:rPr>
                <w:b/>
              </w:rPr>
              <w:t>Solution</w:t>
            </w:r>
          </w:p>
        </w:tc>
      </w:tr>
      <w:tr w:rsidR="00241746" w:rsidRPr="003B0DB4" w14:paraId="60F66D15" w14:textId="77777777" w:rsidTr="00EB3759">
        <w:tc>
          <w:tcPr>
            <w:tcW w:w="4263" w:type="dxa"/>
            <w:shd w:val="clear" w:color="auto" w:fill="DEEAF6" w:themeFill="accent1" w:themeFillTint="33"/>
          </w:tcPr>
          <w:p w14:paraId="75DD3F75" w14:textId="77777777" w:rsidR="00241746" w:rsidRPr="003B0DB4" w:rsidRDefault="00241746" w:rsidP="00EB3759">
            <w:r>
              <w:t>Time and resources to conduct research and implement the change to the situation</w:t>
            </w:r>
          </w:p>
        </w:tc>
        <w:tc>
          <w:tcPr>
            <w:tcW w:w="4219" w:type="dxa"/>
            <w:shd w:val="clear" w:color="auto" w:fill="DEEAF6" w:themeFill="accent1" w:themeFillTint="33"/>
          </w:tcPr>
          <w:p w14:paraId="43D86DBB" w14:textId="77777777" w:rsidR="00241746" w:rsidRPr="003B0DB4" w:rsidRDefault="00241746" w:rsidP="00EB3759">
            <w:r>
              <w:t>Follow the project plan closely to stay within the time parameters for each task.</w:t>
            </w:r>
          </w:p>
        </w:tc>
      </w:tr>
      <w:tr w:rsidR="00241746" w:rsidRPr="003B0DB4" w14:paraId="1A0967D7" w14:textId="77777777" w:rsidTr="00EB3759">
        <w:tc>
          <w:tcPr>
            <w:tcW w:w="4263" w:type="dxa"/>
            <w:shd w:val="clear" w:color="auto" w:fill="DEEAF6" w:themeFill="accent1" w:themeFillTint="33"/>
          </w:tcPr>
          <w:p w14:paraId="68C3A9C6" w14:textId="77777777" w:rsidR="00241746" w:rsidRPr="003B0DB4" w:rsidRDefault="00241746" w:rsidP="00EB3759">
            <w:r>
              <w:t>Bias research</w:t>
            </w:r>
          </w:p>
        </w:tc>
        <w:tc>
          <w:tcPr>
            <w:tcW w:w="4219" w:type="dxa"/>
            <w:shd w:val="clear" w:color="auto" w:fill="DEEAF6" w:themeFill="accent1" w:themeFillTint="33"/>
          </w:tcPr>
          <w:p w14:paraId="35550764" w14:textId="77777777" w:rsidR="00241746" w:rsidRPr="003B0DB4" w:rsidRDefault="00241746" w:rsidP="00EB3759">
            <w:pPr>
              <w:tabs>
                <w:tab w:val="num" w:pos="1543"/>
              </w:tabs>
            </w:pPr>
            <w:r>
              <w:t>Not necessarily an issue since the researcher will subjectively analyse the information.</w:t>
            </w:r>
          </w:p>
        </w:tc>
      </w:tr>
      <w:tr w:rsidR="00241746" w:rsidRPr="003B0DB4" w14:paraId="6C3E9BA2" w14:textId="77777777" w:rsidTr="00EB3759">
        <w:tc>
          <w:tcPr>
            <w:tcW w:w="4263" w:type="dxa"/>
            <w:shd w:val="clear" w:color="auto" w:fill="DEEAF6" w:themeFill="accent1" w:themeFillTint="33"/>
          </w:tcPr>
          <w:p w14:paraId="75E154C8" w14:textId="77777777" w:rsidR="00241746" w:rsidRPr="003B0DB4" w:rsidRDefault="00241746" w:rsidP="00EB3759">
            <w:r>
              <w:t>Results are not generalisable</w:t>
            </w:r>
          </w:p>
        </w:tc>
        <w:tc>
          <w:tcPr>
            <w:tcW w:w="4219" w:type="dxa"/>
            <w:shd w:val="clear" w:color="auto" w:fill="DEEAF6" w:themeFill="accent1" w:themeFillTint="33"/>
          </w:tcPr>
          <w:p w14:paraId="607E66E7" w14:textId="77777777" w:rsidR="00241746" w:rsidRPr="003B0DB4" w:rsidRDefault="00241746" w:rsidP="00EB3759">
            <w:r>
              <w:t xml:space="preserve">Results will not be generalisable, but the results will be valuable for research purposes </w:t>
            </w:r>
            <w:proofErr w:type="spellStart"/>
            <w:r>
              <w:t>eg.</w:t>
            </w:r>
            <w:proofErr w:type="spellEnd"/>
            <w:r>
              <w:t xml:space="preserve"> Why it worked/why it didn’t work. </w:t>
            </w:r>
          </w:p>
        </w:tc>
      </w:tr>
    </w:tbl>
    <w:p w14:paraId="30E87513" w14:textId="77777777" w:rsidR="004D304A" w:rsidRDefault="004D304A" w:rsidP="00DA248A"/>
    <w:p w14:paraId="5EB8B79B" w14:textId="77777777" w:rsidR="004D304A" w:rsidRDefault="004D304A" w:rsidP="004D304A">
      <w:pPr>
        <w:pStyle w:val="Heading2"/>
      </w:pPr>
      <w:r>
        <w:br w:type="page"/>
      </w:r>
      <w:bookmarkStart w:id="32" w:name="_Toc511977120"/>
      <w:r>
        <w:lastRenderedPageBreak/>
        <w:t>Time Horizon</w:t>
      </w:r>
      <w:bookmarkEnd w:id="32"/>
    </w:p>
    <w:p w14:paraId="19BB714E" w14:textId="2575DA42" w:rsidR="004D304A" w:rsidRDefault="004D304A" w:rsidP="004D304A">
      <w:r>
        <w:t xml:space="preserve">Based on the time frame this project has been set, the only conventional time horizon to use would be cross-sectional. This is because cross-sectional time horizon addresses research projects that have shorter time frames by focusing on one set of data from one point in time, as opposed to multiple sets of data from different points in time, studying the change over time </w:t>
      </w:r>
      <w:r>
        <w:rPr>
          <w:sz w:val="24"/>
          <w:vertAlign w:val="superscript"/>
        </w:rPr>
        <w:t>(61)</w:t>
      </w:r>
      <w:r>
        <w:t xml:space="preserve">. </w:t>
      </w:r>
    </w:p>
    <w:p w14:paraId="3542E387" w14:textId="1D4537B5" w:rsidR="004D304A" w:rsidRDefault="004D304A" w:rsidP="004D304A">
      <w:pPr>
        <w:pStyle w:val="Heading2"/>
      </w:pPr>
      <w:bookmarkStart w:id="33" w:name="_Toc511977121"/>
      <w:r>
        <w:t>Data Collection Methods</w:t>
      </w:r>
      <w:bookmarkEnd w:id="33"/>
      <w:r>
        <w:t xml:space="preserve"> </w:t>
      </w:r>
    </w:p>
    <w:p w14:paraId="20EA9450" w14:textId="58CBCF34" w:rsidR="00BE417E" w:rsidRDefault="00BE417E" w:rsidP="00BE417E">
      <w:r>
        <w:t xml:space="preserve">The data collection method best suited to action research consists of observation and interviews both of which can produce qualitative and quantitative data. Interviews with end-users will be conducted by the researcher and will provide information about the current system as well as what is specifically needed in a new system and why. This coincides with the action research methodology by collecting data at one point in time to be analysed </w:t>
      </w:r>
      <w:r>
        <w:rPr>
          <w:sz w:val="24"/>
          <w:vertAlign w:val="superscript"/>
        </w:rPr>
        <w:t>(58)</w:t>
      </w:r>
      <w:r>
        <w:t xml:space="preserve">. Secondly, observations are beneficial methods of collecting data because the researcher will know what data and information is relevant and useful. In conclusion, by using these two data collection methods, the researcher can control what data is collected as well as how, which is very beneficial since by using action research as a strategy of research, the researcher is ultimately the individual responsible for utilising the data and producing the change, and how the data is collected can be manipulated to suit the researcher </w:t>
      </w:r>
      <w:r>
        <w:rPr>
          <w:sz w:val="24"/>
          <w:vertAlign w:val="superscript"/>
        </w:rPr>
        <w:t>(59)</w:t>
      </w:r>
      <w:r>
        <w:t xml:space="preserve">.   </w:t>
      </w:r>
    </w:p>
    <w:p w14:paraId="1DD8E37F" w14:textId="713FB27D" w:rsidR="00B80A02" w:rsidRDefault="00B80A02" w:rsidP="00B80A02">
      <w:pPr>
        <w:pStyle w:val="Heading2"/>
      </w:pPr>
      <w:bookmarkStart w:id="34" w:name="_Toc511977122"/>
      <w:r>
        <w:t>Ethical</w:t>
      </w:r>
      <w:r w:rsidR="00C73B1D">
        <w:t>/Legal Issues</w:t>
      </w:r>
      <w:bookmarkEnd w:id="34"/>
    </w:p>
    <w:p w14:paraId="11215F4D" w14:textId="77777777" w:rsidR="00C73B1D" w:rsidRDefault="00C73B1D" w:rsidP="00C73B1D"/>
    <w:p w14:paraId="4046F681" w14:textId="70CA04A7" w:rsidR="00C73B1D" w:rsidRDefault="00C73B1D" w:rsidP="00C73B1D">
      <w:r>
        <w:t>The following issues will be considered:</w:t>
      </w:r>
    </w:p>
    <w:p w14:paraId="7D6B8AAD" w14:textId="77777777" w:rsidR="00C73B1D" w:rsidRDefault="00C73B1D" w:rsidP="00C73B1D">
      <w:pPr>
        <w:pStyle w:val="ListParagraph"/>
        <w:numPr>
          <w:ilvl w:val="0"/>
          <w:numId w:val="2"/>
        </w:numPr>
        <w:rPr>
          <w:rFonts w:asciiTheme="minorHAnsi" w:hAnsiTheme="minorHAnsi" w:cstheme="minorHAnsi"/>
          <w:sz w:val="22"/>
        </w:rPr>
      </w:pPr>
      <w:r w:rsidRPr="00A06339">
        <w:rPr>
          <w:rFonts w:asciiTheme="minorHAnsi" w:hAnsiTheme="minorHAnsi" w:cstheme="minorHAnsi"/>
          <w:sz w:val="22"/>
        </w:rPr>
        <w:t xml:space="preserve">Collection of data that may be deemed sensitive to </w:t>
      </w:r>
      <w:r>
        <w:rPr>
          <w:rFonts w:asciiTheme="minorHAnsi" w:hAnsiTheme="minorHAnsi" w:cstheme="minorHAnsi"/>
          <w:sz w:val="22"/>
        </w:rPr>
        <w:t xml:space="preserve">client </w:t>
      </w:r>
    </w:p>
    <w:p w14:paraId="21B40A8E" w14:textId="77777777" w:rsidR="00C73B1D" w:rsidRPr="00A06339" w:rsidRDefault="00C73B1D" w:rsidP="00C73B1D">
      <w:pPr>
        <w:pStyle w:val="ListParagraph"/>
        <w:numPr>
          <w:ilvl w:val="0"/>
          <w:numId w:val="2"/>
        </w:numPr>
        <w:rPr>
          <w:rFonts w:asciiTheme="minorHAnsi" w:hAnsiTheme="minorHAnsi" w:cstheme="minorHAnsi"/>
          <w:sz w:val="22"/>
        </w:rPr>
      </w:pPr>
      <w:r>
        <w:rPr>
          <w:rFonts w:asciiTheme="minorHAnsi" w:hAnsiTheme="minorHAnsi" w:cstheme="minorHAnsi"/>
          <w:sz w:val="22"/>
        </w:rPr>
        <w:t>The method in which the data is collected</w:t>
      </w:r>
    </w:p>
    <w:p w14:paraId="1305BF3B" w14:textId="77777777" w:rsidR="00C73B1D" w:rsidRDefault="00C73B1D" w:rsidP="00C73B1D">
      <w:pPr>
        <w:pStyle w:val="ListParagraph"/>
        <w:numPr>
          <w:ilvl w:val="0"/>
          <w:numId w:val="2"/>
        </w:numPr>
        <w:rPr>
          <w:rFonts w:asciiTheme="minorHAnsi" w:hAnsiTheme="minorHAnsi" w:cstheme="minorHAnsi"/>
          <w:sz w:val="22"/>
        </w:rPr>
      </w:pPr>
      <w:r w:rsidRPr="00A06339">
        <w:rPr>
          <w:rFonts w:asciiTheme="minorHAnsi" w:hAnsiTheme="minorHAnsi" w:cstheme="minorHAnsi"/>
          <w:sz w:val="22"/>
        </w:rPr>
        <w:t xml:space="preserve">The method used for storing </w:t>
      </w:r>
      <w:r>
        <w:rPr>
          <w:rFonts w:asciiTheme="minorHAnsi" w:hAnsiTheme="minorHAnsi" w:cstheme="minorHAnsi"/>
          <w:sz w:val="22"/>
        </w:rPr>
        <w:t xml:space="preserve">Ecolab’s </w:t>
      </w:r>
      <w:r w:rsidRPr="00A06339">
        <w:rPr>
          <w:rFonts w:asciiTheme="minorHAnsi" w:hAnsiTheme="minorHAnsi" w:cstheme="minorHAnsi"/>
          <w:sz w:val="22"/>
        </w:rPr>
        <w:t>data</w:t>
      </w:r>
    </w:p>
    <w:p w14:paraId="5E860583" w14:textId="77777777" w:rsidR="00C73B1D" w:rsidRDefault="00C73B1D" w:rsidP="00C73B1D">
      <w:pPr>
        <w:pStyle w:val="ListParagraph"/>
        <w:numPr>
          <w:ilvl w:val="0"/>
          <w:numId w:val="2"/>
        </w:numPr>
        <w:rPr>
          <w:rFonts w:asciiTheme="minorHAnsi" w:hAnsiTheme="minorHAnsi" w:cstheme="minorHAnsi"/>
          <w:sz w:val="22"/>
        </w:rPr>
      </w:pPr>
      <w:r>
        <w:rPr>
          <w:rFonts w:asciiTheme="minorHAnsi" w:hAnsiTheme="minorHAnsi" w:cstheme="minorHAnsi"/>
          <w:sz w:val="22"/>
        </w:rPr>
        <w:t>The method used to ensure any Ecolab employee’s anonymity if they do not consent to be named</w:t>
      </w:r>
    </w:p>
    <w:p w14:paraId="5E65D221" w14:textId="77777777" w:rsidR="00423192" w:rsidRPr="000F2F8F" w:rsidRDefault="00423192" w:rsidP="00423192">
      <w:pPr>
        <w:pStyle w:val="ListParagraph"/>
        <w:rPr>
          <w:rFonts w:asciiTheme="minorHAnsi" w:hAnsiTheme="minorHAnsi" w:cstheme="minorHAnsi"/>
          <w:sz w:val="22"/>
        </w:rPr>
      </w:pPr>
    </w:p>
    <w:p w14:paraId="568E4C94" w14:textId="77777777" w:rsidR="00C73B1D" w:rsidRDefault="00C73B1D" w:rsidP="00C73B1D">
      <w:r>
        <w:t>The necessary actions:</w:t>
      </w:r>
    </w:p>
    <w:p w14:paraId="2C1CA960" w14:textId="77777777" w:rsidR="00C73B1D" w:rsidRDefault="00C73B1D" w:rsidP="00C73B1D">
      <w:pPr>
        <w:pStyle w:val="ListParagraph"/>
        <w:numPr>
          <w:ilvl w:val="0"/>
          <w:numId w:val="2"/>
        </w:numPr>
        <w:rPr>
          <w:rFonts w:asciiTheme="minorHAnsi" w:hAnsiTheme="minorHAnsi" w:cstheme="minorHAnsi"/>
          <w:sz w:val="22"/>
        </w:rPr>
      </w:pPr>
      <w:r w:rsidRPr="00A06339">
        <w:rPr>
          <w:rFonts w:asciiTheme="minorHAnsi" w:hAnsiTheme="minorHAnsi" w:cstheme="minorHAnsi"/>
          <w:sz w:val="22"/>
        </w:rPr>
        <w:t xml:space="preserve">Client must </w:t>
      </w:r>
      <w:r>
        <w:rPr>
          <w:rFonts w:asciiTheme="minorHAnsi" w:hAnsiTheme="minorHAnsi" w:cstheme="minorHAnsi"/>
          <w:sz w:val="22"/>
        </w:rPr>
        <w:t xml:space="preserve">provide consent for the use of their machine data for the project to conform to the DPA </w:t>
      </w:r>
    </w:p>
    <w:p w14:paraId="629A9905" w14:textId="77777777" w:rsidR="00C73B1D" w:rsidRDefault="00C73B1D" w:rsidP="00C73B1D">
      <w:pPr>
        <w:pStyle w:val="ListParagraph"/>
        <w:numPr>
          <w:ilvl w:val="0"/>
          <w:numId w:val="2"/>
        </w:numPr>
        <w:rPr>
          <w:rFonts w:asciiTheme="minorHAnsi" w:hAnsiTheme="minorHAnsi" w:cstheme="minorHAnsi"/>
          <w:sz w:val="22"/>
        </w:rPr>
      </w:pPr>
      <w:r>
        <w:rPr>
          <w:rFonts w:asciiTheme="minorHAnsi" w:hAnsiTheme="minorHAnsi" w:cstheme="minorHAnsi"/>
          <w:sz w:val="22"/>
        </w:rPr>
        <w:t>The terms of use on the data provided by the client must be outlined and agreed on with the researcher</w:t>
      </w:r>
    </w:p>
    <w:p w14:paraId="5FED4A27" w14:textId="77777777" w:rsidR="00C73B1D" w:rsidRDefault="00C73B1D" w:rsidP="00C73B1D">
      <w:pPr>
        <w:pStyle w:val="ListParagraph"/>
        <w:numPr>
          <w:ilvl w:val="0"/>
          <w:numId w:val="2"/>
        </w:numPr>
        <w:rPr>
          <w:rFonts w:asciiTheme="minorHAnsi" w:hAnsiTheme="minorHAnsi" w:cstheme="minorHAnsi"/>
          <w:sz w:val="22"/>
        </w:rPr>
      </w:pPr>
      <w:r w:rsidRPr="00616AB9">
        <w:rPr>
          <w:rFonts w:asciiTheme="minorHAnsi" w:hAnsiTheme="minorHAnsi" w:cstheme="minorHAnsi"/>
          <w:sz w:val="22"/>
        </w:rPr>
        <w:t xml:space="preserve">The client will be informed if the use of data changes before hand to </w:t>
      </w:r>
      <w:r>
        <w:rPr>
          <w:rFonts w:asciiTheme="minorHAnsi" w:hAnsiTheme="minorHAnsi" w:cstheme="minorHAnsi"/>
          <w:sz w:val="22"/>
        </w:rPr>
        <w:t>ensure new agreements can be made regarding the use</w:t>
      </w:r>
    </w:p>
    <w:p w14:paraId="33AF67A3" w14:textId="77777777" w:rsidR="00C73B1D" w:rsidRDefault="00C73B1D" w:rsidP="00C73B1D">
      <w:pPr>
        <w:pStyle w:val="ListParagraph"/>
        <w:numPr>
          <w:ilvl w:val="0"/>
          <w:numId w:val="2"/>
        </w:numPr>
        <w:rPr>
          <w:rFonts w:asciiTheme="minorHAnsi" w:hAnsiTheme="minorHAnsi" w:cstheme="minorHAnsi"/>
          <w:sz w:val="22"/>
        </w:rPr>
      </w:pPr>
      <w:r>
        <w:rPr>
          <w:rFonts w:asciiTheme="minorHAnsi" w:hAnsiTheme="minorHAnsi" w:cstheme="minorHAnsi"/>
          <w:sz w:val="22"/>
        </w:rPr>
        <w:t>Any information obtained through means of the client’s employees will be given back to the participants to ensure the validity of the content before being used</w:t>
      </w:r>
    </w:p>
    <w:p w14:paraId="759F9BCC" w14:textId="77777777" w:rsidR="00C61EDA" w:rsidRDefault="00C61EDA" w:rsidP="00C61EDA">
      <w:pPr>
        <w:rPr>
          <w:rFonts w:cstheme="minorHAnsi"/>
        </w:rPr>
      </w:pPr>
    </w:p>
    <w:p w14:paraId="61758186" w14:textId="732B7B21" w:rsidR="00BE417E" w:rsidRDefault="00BE417E" w:rsidP="00BE417E">
      <w:pPr>
        <w:pStyle w:val="Heading2"/>
      </w:pPr>
      <w:bookmarkStart w:id="35" w:name="_Toc511977123"/>
      <w:r>
        <w:t>Development Methodology</w:t>
      </w:r>
      <w:bookmarkEnd w:id="35"/>
    </w:p>
    <w:p w14:paraId="2344F302" w14:textId="284838F6" w:rsidR="00BE417E" w:rsidRDefault="00423192" w:rsidP="00BE417E">
      <w:pPr>
        <w:rPr>
          <w:color w:val="000000" w:themeColor="text1"/>
        </w:rPr>
      </w:pPr>
      <w:r>
        <w:rPr>
          <w:color w:val="000000" w:themeColor="text1"/>
        </w:rPr>
        <w:t>Extreme P</w:t>
      </w:r>
      <w:r w:rsidR="00BE417E">
        <w:rPr>
          <w:color w:val="000000" w:themeColor="text1"/>
        </w:rPr>
        <w:t xml:space="preserve">rogramming will be the methodology used to structure the course of the project, because, a system such as the one that has been proposed will require a solid structure to maintain and organise the workload. Extreme programming also provides sequential steps to follow to ensure the system is built properly </w:t>
      </w:r>
      <w:r w:rsidR="00BE417E">
        <w:rPr>
          <w:color w:val="000000" w:themeColor="text1"/>
          <w:sz w:val="24"/>
          <w:vertAlign w:val="superscript"/>
        </w:rPr>
        <w:t>(62)</w:t>
      </w:r>
      <w:r w:rsidR="00BE417E">
        <w:rPr>
          <w:color w:val="000000" w:themeColor="text1"/>
        </w:rPr>
        <w:t>. The system will also require every function to work and th</w:t>
      </w:r>
      <w:r w:rsidR="001020EE">
        <w:rPr>
          <w:color w:val="000000" w:themeColor="text1"/>
        </w:rPr>
        <w:t>is is more achievable by using E</w:t>
      </w:r>
      <w:r w:rsidR="00BE417E">
        <w:rPr>
          <w:color w:val="000000" w:themeColor="text1"/>
        </w:rPr>
        <w:t xml:space="preserve">xtreme programming’s method of breaking down the development into multiple </w:t>
      </w:r>
      <w:r w:rsidR="002401BA">
        <w:rPr>
          <w:color w:val="000000" w:themeColor="text1"/>
        </w:rPr>
        <w:t xml:space="preserve">‘release plans’, where workable deadlines can be implemented alongside a small </w:t>
      </w:r>
      <w:r w:rsidR="000C07A5">
        <w:rPr>
          <w:color w:val="000000" w:themeColor="text1"/>
        </w:rPr>
        <w:t>number</w:t>
      </w:r>
      <w:r w:rsidR="002401BA">
        <w:rPr>
          <w:color w:val="000000" w:themeColor="text1"/>
        </w:rPr>
        <w:t xml:space="preserve"> of </w:t>
      </w:r>
      <w:r w:rsidR="002401BA">
        <w:rPr>
          <w:color w:val="000000" w:themeColor="text1"/>
        </w:rPr>
        <w:lastRenderedPageBreak/>
        <w:t xml:space="preserve">tasks that individually, will only </w:t>
      </w:r>
      <w:r w:rsidR="000C07A5">
        <w:rPr>
          <w:color w:val="000000" w:themeColor="text1"/>
        </w:rPr>
        <w:t xml:space="preserve">achieve small progressions within the application, but </w:t>
      </w:r>
      <w:r w:rsidR="00B2159F">
        <w:rPr>
          <w:color w:val="000000" w:themeColor="text1"/>
        </w:rPr>
        <w:t xml:space="preserve">as a </w:t>
      </w:r>
      <w:r w:rsidR="000C07A5">
        <w:rPr>
          <w:color w:val="000000" w:themeColor="text1"/>
        </w:rPr>
        <w:t>collective</w:t>
      </w:r>
      <w:r w:rsidR="00B2159F">
        <w:rPr>
          <w:color w:val="000000" w:themeColor="text1"/>
        </w:rPr>
        <w:t>, all the release plans</w:t>
      </w:r>
      <w:r w:rsidR="000C07A5">
        <w:rPr>
          <w:color w:val="000000" w:themeColor="text1"/>
        </w:rPr>
        <w:t xml:space="preserve"> will </w:t>
      </w:r>
      <w:r w:rsidR="00B2159F">
        <w:rPr>
          <w:color w:val="000000" w:themeColor="text1"/>
        </w:rPr>
        <w:t>result in a fully functioning application.</w:t>
      </w:r>
      <w:r w:rsidR="002401BA">
        <w:rPr>
          <w:color w:val="000000" w:themeColor="text1"/>
        </w:rPr>
        <w:t xml:space="preserve">  </w:t>
      </w:r>
    </w:p>
    <w:p w14:paraId="1CA1C4C2" w14:textId="1761AC71" w:rsidR="00441F2E" w:rsidRDefault="00441F2E" w:rsidP="00441F2E">
      <w:pPr>
        <w:rPr>
          <w:color w:val="2E74B5" w:themeColor="accent1" w:themeShade="BF"/>
          <w:sz w:val="28"/>
        </w:rPr>
      </w:pPr>
      <w:r>
        <w:rPr>
          <w:color w:val="2E74B5" w:themeColor="accent1" w:themeShade="BF"/>
          <w:sz w:val="28"/>
        </w:rPr>
        <w:t>Required Software</w:t>
      </w:r>
    </w:p>
    <w:p w14:paraId="7544E4D1" w14:textId="440D4AF4" w:rsidR="00553208" w:rsidRPr="00441F2E" w:rsidRDefault="00553208" w:rsidP="00441F2E">
      <w:pPr>
        <w:pStyle w:val="ListParagraph"/>
        <w:numPr>
          <w:ilvl w:val="0"/>
          <w:numId w:val="2"/>
        </w:numPr>
        <w:rPr>
          <w:rFonts w:asciiTheme="minorHAnsi" w:hAnsiTheme="minorHAnsi" w:cstheme="minorHAnsi"/>
          <w:color w:val="000000" w:themeColor="text1"/>
          <w:sz w:val="22"/>
        </w:rPr>
      </w:pPr>
      <w:r w:rsidRPr="00441F2E">
        <w:rPr>
          <w:rFonts w:asciiTheme="minorHAnsi" w:hAnsiTheme="minorHAnsi" w:cstheme="minorHAnsi"/>
          <w:b/>
          <w:color w:val="000000" w:themeColor="text1"/>
          <w:sz w:val="22"/>
        </w:rPr>
        <w:t xml:space="preserve">Word processor – Microsoft Word – </w:t>
      </w:r>
      <w:r w:rsidRPr="00441F2E">
        <w:rPr>
          <w:rFonts w:asciiTheme="minorHAnsi" w:hAnsiTheme="minorHAnsi" w:cstheme="minorHAnsi"/>
          <w:color w:val="000000" w:themeColor="text1"/>
          <w:sz w:val="22"/>
        </w:rPr>
        <w:t>This will be used to document any relevant information for the project</w:t>
      </w:r>
    </w:p>
    <w:p w14:paraId="7B3FCE0A" w14:textId="77777777" w:rsidR="00236B42" w:rsidRPr="00236B42" w:rsidRDefault="00236B42" w:rsidP="00236B42">
      <w:pPr>
        <w:pStyle w:val="ListParagraph"/>
        <w:rPr>
          <w:color w:val="000000" w:themeColor="text1"/>
        </w:rPr>
      </w:pPr>
    </w:p>
    <w:p w14:paraId="6F0B2B38" w14:textId="4F7B8B06" w:rsidR="00553208" w:rsidRPr="004804D1" w:rsidRDefault="00553208" w:rsidP="00553208">
      <w:pPr>
        <w:pStyle w:val="ListParagraph"/>
        <w:numPr>
          <w:ilvl w:val="0"/>
          <w:numId w:val="2"/>
        </w:numPr>
        <w:rPr>
          <w:color w:val="000000" w:themeColor="text1"/>
        </w:rPr>
      </w:pPr>
      <w:r>
        <w:rPr>
          <w:rFonts w:asciiTheme="minorHAnsi" w:hAnsiTheme="minorHAnsi" w:cstheme="minorHAnsi"/>
          <w:b/>
          <w:color w:val="000000" w:themeColor="text1"/>
          <w:sz w:val="22"/>
        </w:rPr>
        <w:t>Database Software – Microsoft Access</w:t>
      </w:r>
      <w:r w:rsidR="00236B42">
        <w:rPr>
          <w:rFonts w:asciiTheme="minorHAnsi" w:hAnsiTheme="minorHAnsi" w:cstheme="minorHAnsi"/>
          <w:b/>
          <w:color w:val="000000" w:themeColor="text1"/>
          <w:sz w:val="22"/>
        </w:rPr>
        <w:t xml:space="preserve"> </w:t>
      </w:r>
      <w:r>
        <w:rPr>
          <w:rFonts w:asciiTheme="minorHAnsi" w:hAnsiTheme="minorHAnsi" w:cstheme="minorHAnsi"/>
          <w:b/>
          <w:color w:val="000000" w:themeColor="text1"/>
          <w:sz w:val="22"/>
        </w:rPr>
        <w:t xml:space="preserve">– </w:t>
      </w:r>
      <w:r>
        <w:rPr>
          <w:rFonts w:asciiTheme="minorHAnsi" w:hAnsiTheme="minorHAnsi" w:cstheme="minorHAnsi"/>
          <w:color w:val="000000" w:themeColor="text1"/>
          <w:sz w:val="22"/>
        </w:rPr>
        <w:t>This will be used to create the database</w:t>
      </w:r>
    </w:p>
    <w:p w14:paraId="1A8608F2" w14:textId="77777777" w:rsidR="00553208" w:rsidRPr="004804D1" w:rsidRDefault="00553208" w:rsidP="00553208">
      <w:pPr>
        <w:pStyle w:val="ListParagraph"/>
        <w:rPr>
          <w:color w:val="000000" w:themeColor="text1"/>
        </w:rPr>
      </w:pPr>
    </w:p>
    <w:p w14:paraId="7EF059CA" w14:textId="48DB3127" w:rsidR="00553208" w:rsidRPr="00236B42" w:rsidRDefault="00553208" w:rsidP="001020EE">
      <w:pPr>
        <w:pStyle w:val="ListParagraph"/>
        <w:numPr>
          <w:ilvl w:val="0"/>
          <w:numId w:val="2"/>
        </w:numPr>
        <w:rPr>
          <w:color w:val="000000" w:themeColor="text1"/>
        </w:rPr>
      </w:pPr>
      <w:r w:rsidRPr="00236B42">
        <w:rPr>
          <w:rFonts w:asciiTheme="minorHAnsi" w:hAnsiTheme="minorHAnsi" w:cstheme="minorHAnsi"/>
          <w:b/>
          <w:color w:val="000000" w:themeColor="text1"/>
          <w:sz w:val="22"/>
        </w:rPr>
        <w:t xml:space="preserve">Programming Software – Microsoft Visual Studio – </w:t>
      </w:r>
      <w:r w:rsidRPr="00236B42">
        <w:rPr>
          <w:rFonts w:asciiTheme="minorHAnsi" w:hAnsiTheme="minorHAnsi" w:cstheme="minorHAnsi"/>
          <w:color w:val="000000" w:themeColor="text1"/>
          <w:sz w:val="22"/>
        </w:rPr>
        <w:t xml:space="preserve">This will be </w:t>
      </w:r>
      <w:r w:rsidR="00236B42">
        <w:rPr>
          <w:rFonts w:asciiTheme="minorHAnsi" w:hAnsiTheme="minorHAnsi" w:cstheme="minorHAnsi"/>
          <w:color w:val="000000" w:themeColor="text1"/>
          <w:sz w:val="22"/>
        </w:rPr>
        <w:t>IDE used for the front-end development</w:t>
      </w:r>
    </w:p>
    <w:p w14:paraId="65B1A5D3" w14:textId="77777777" w:rsidR="00553208" w:rsidRPr="00773905" w:rsidRDefault="00553208" w:rsidP="00553208">
      <w:pPr>
        <w:pStyle w:val="ListParagraph"/>
        <w:rPr>
          <w:color w:val="000000" w:themeColor="text1"/>
        </w:rPr>
      </w:pPr>
    </w:p>
    <w:p w14:paraId="2E96961E" w14:textId="77777777" w:rsidR="00553208" w:rsidRDefault="00553208" w:rsidP="00553208">
      <w:r>
        <w:t>While many languages can be used for this project, the reason as to why the following have been chosen, is simply to keep the project realistically achievable through allowing the researcher to stay within their comfort zone. The languages to be used are as follows:</w:t>
      </w:r>
    </w:p>
    <w:p w14:paraId="6209D8D5" w14:textId="77777777" w:rsidR="00553208" w:rsidRDefault="00553208" w:rsidP="00553208">
      <w:pPr>
        <w:pStyle w:val="ListParagraph"/>
        <w:numPr>
          <w:ilvl w:val="0"/>
          <w:numId w:val="2"/>
        </w:numPr>
        <w:rPr>
          <w:rFonts w:asciiTheme="minorHAnsi" w:eastAsiaTheme="minorHAnsi" w:hAnsiTheme="minorHAnsi" w:cstheme="minorBidi"/>
          <w:color w:val="000000" w:themeColor="text1"/>
          <w:sz w:val="22"/>
          <w:szCs w:val="22"/>
          <w:lang w:eastAsia="en-US"/>
        </w:rPr>
      </w:pPr>
      <w:r w:rsidRPr="00264411">
        <w:rPr>
          <w:rFonts w:asciiTheme="minorHAnsi" w:hAnsiTheme="minorHAnsi" w:cstheme="minorHAnsi"/>
          <w:b/>
          <w:sz w:val="22"/>
        </w:rPr>
        <w:t xml:space="preserve">Database Language – SQL </w:t>
      </w:r>
      <w:r>
        <w:rPr>
          <w:rFonts w:asciiTheme="minorHAnsi" w:hAnsiTheme="minorHAnsi" w:cstheme="minorHAnsi"/>
          <w:b/>
          <w:sz w:val="22"/>
        </w:rPr>
        <w:t>–</w:t>
      </w:r>
      <w:r w:rsidRPr="00264411">
        <w:rPr>
          <w:rFonts w:asciiTheme="minorHAnsi" w:eastAsiaTheme="minorHAnsi" w:hAnsiTheme="minorHAnsi" w:cstheme="minorBidi"/>
          <w:color w:val="000000" w:themeColor="text1"/>
          <w:sz w:val="22"/>
          <w:szCs w:val="22"/>
          <w:lang w:eastAsia="en-US"/>
        </w:rPr>
        <w:t xml:space="preserve"> </w:t>
      </w:r>
      <w:r>
        <w:rPr>
          <w:rFonts w:asciiTheme="minorHAnsi" w:eastAsiaTheme="minorHAnsi" w:hAnsiTheme="minorHAnsi" w:cstheme="minorBidi"/>
          <w:color w:val="000000" w:themeColor="text1"/>
          <w:sz w:val="22"/>
          <w:szCs w:val="22"/>
          <w:lang w:eastAsia="en-US"/>
        </w:rPr>
        <w:t>This will be the language used to build and query the database</w:t>
      </w:r>
    </w:p>
    <w:p w14:paraId="2ED05EB6" w14:textId="77777777" w:rsidR="00553208" w:rsidRDefault="00553208" w:rsidP="00553208">
      <w:pPr>
        <w:pStyle w:val="ListParagraph"/>
        <w:rPr>
          <w:rFonts w:asciiTheme="minorHAnsi" w:eastAsiaTheme="minorHAnsi" w:hAnsiTheme="minorHAnsi" w:cstheme="minorBidi"/>
          <w:color w:val="000000" w:themeColor="text1"/>
          <w:sz w:val="22"/>
          <w:szCs w:val="22"/>
          <w:lang w:eastAsia="en-US"/>
        </w:rPr>
      </w:pPr>
    </w:p>
    <w:p w14:paraId="3317A43F" w14:textId="77777777" w:rsidR="00553208" w:rsidRDefault="00553208" w:rsidP="00553208">
      <w:pPr>
        <w:pStyle w:val="ListParagraph"/>
        <w:numPr>
          <w:ilvl w:val="0"/>
          <w:numId w:val="2"/>
        </w:numPr>
        <w:rPr>
          <w:rFonts w:asciiTheme="minorHAnsi" w:eastAsiaTheme="minorHAnsi" w:hAnsiTheme="minorHAnsi" w:cstheme="minorBidi"/>
          <w:color w:val="000000" w:themeColor="text1"/>
          <w:sz w:val="22"/>
          <w:szCs w:val="22"/>
          <w:lang w:eastAsia="en-US"/>
        </w:rPr>
      </w:pPr>
      <w:r>
        <w:rPr>
          <w:rFonts w:asciiTheme="minorHAnsi" w:hAnsiTheme="minorHAnsi" w:cstheme="minorHAnsi"/>
          <w:b/>
          <w:sz w:val="22"/>
        </w:rPr>
        <w:t>Front-</w:t>
      </w:r>
      <w:r>
        <w:rPr>
          <w:rFonts w:asciiTheme="minorHAnsi" w:eastAsiaTheme="minorHAnsi" w:hAnsiTheme="minorHAnsi" w:cstheme="minorBidi"/>
          <w:b/>
          <w:color w:val="000000" w:themeColor="text1"/>
          <w:sz w:val="22"/>
          <w:szCs w:val="22"/>
          <w:lang w:eastAsia="en-US"/>
        </w:rPr>
        <w:t xml:space="preserve">End Language – C#– </w:t>
      </w:r>
      <w:r w:rsidR="00236B42">
        <w:rPr>
          <w:rFonts w:asciiTheme="minorHAnsi" w:eastAsiaTheme="minorHAnsi" w:hAnsiTheme="minorHAnsi" w:cstheme="minorBidi"/>
          <w:color w:val="000000" w:themeColor="text1"/>
          <w:sz w:val="22"/>
          <w:szCs w:val="22"/>
          <w:lang w:eastAsia="en-US"/>
        </w:rPr>
        <w:t xml:space="preserve">This will be the </w:t>
      </w:r>
      <w:r>
        <w:rPr>
          <w:rFonts w:asciiTheme="minorHAnsi" w:eastAsiaTheme="minorHAnsi" w:hAnsiTheme="minorHAnsi" w:cstheme="minorBidi"/>
          <w:color w:val="000000" w:themeColor="text1"/>
          <w:sz w:val="22"/>
          <w:szCs w:val="22"/>
          <w:lang w:eastAsia="en-US"/>
        </w:rPr>
        <w:t xml:space="preserve">language used </w:t>
      </w:r>
      <w:r w:rsidR="00236B42">
        <w:rPr>
          <w:rFonts w:asciiTheme="minorHAnsi" w:eastAsiaTheme="minorHAnsi" w:hAnsiTheme="minorHAnsi" w:cstheme="minorBidi"/>
          <w:color w:val="000000" w:themeColor="text1"/>
          <w:sz w:val="22"/>
          <w:szCs w:val="22"/>
          <w:lang w:eastAsia="en-US"/>
        </w:rPr>
        <w:t xml:space="preserve">to </w:t>
      </w:r>
      <w:r>
        <w:rPr>
          <w:rFonts w:asciiTheme="minorHAnsi" w:eastAsiaTheme="minorHAnsi" w:hAnsiTheme="minorHAnsi" w:cstheme="minorBidi"/>
          <w:color w:val="000000" w:themeColor="text1"/>
          <w:sz w:val="22"/>
          <w:szCs w:val="22"/>
          <w:lang w:eastAsia="en-US"/>
        </w:rPr>
        <w:t xml:space="preserve">develop </w:t>
      </w:r>
      <w:r w:rsidR="00236B42">
        <w:rPr>
          <w:rFonts w:asciiTheme="minorHAnsi" w:eastAsiaTheme="minorHAnsi" w:hAnsiTheme="minorHAnsi" w:cstheme="minorBidi"/>
          <w:color w:val="000000" w:themeColor="text1"/>
          <w:sz w:val="22"/>
          <w:szCs w:val="22"/>
          <w:lang w:eastAsia="en-US"/>
        </w:rPr>
        <w:t>the</w:t>
      </w:r>
      <w:r>
        <w:rPr>
          <w:rFonts w:asciiTheme="minorHAnsi" w:eastAsiaTheme="minorHAnsi" w:hAnsiTheme="minorHAnsi" w:cstheme="minorBidi"/>
          <w:color w:val="000000" w:themeColor="text1"/>
          <w:sz w:val="22"/>
          <w:szCs w:val="22"/>
          <w:lang w:eastAsia="en-US"/>
        </w:rPr>
        <w:t xml:space="preserve"> front-end system</w:t>
      </w:r>
    </w:p>
    <w:p w14:paraId="1C550CF7" w14:textId="77777777" w:rsidR="00441F2E" w:rsidRDefault="00441F2E" w:rsidP="00441F2E">
      <w:pPr>
        <w:rPr>
          <w:color w:val="000000" w:themeColor="text1"/>
        </w:rPr>
      </w:pPr>
    </w:p>
    <w:p w14:paraId="05DF1D2D" w14:textId="22EABE40" w:rsidR="00441F2E" w:rsidRDefault="00441F2E" w:rsidP="00441F2E">
      <w:pPr>
        <w:rPr>
          <w:color w:val="2E74B5" w:themeColor="accent1" w:themeShade="BF"/>
          <w:sz w:val="28"/>
        </w:rPr>
      </w:pPr>
      <w:r>
        <w:rPr>
          <w:color w:val="2E74B5" w:themeColor="accent1" w:themeShade="BF"/>
          <w:sz w:val="28"/>
        </w:rPr>
        <w:t>Required Hardware</w:t>
      </w:r>
    </w:p>
    <w:p w14:paraId="22915945" w14:textId="5BF0FAA0" w:rsidR="00441F2E" w:rsidRDefault="00441F2E" w:rsidP="00441F2E">
      <w:pPr>
        <w:rPr>
          <w:color w:val="000000" w:themeColor="text1"/>
        </w:rPr>
      </w:pPr>
      <w:r>
        <w:rPr>
          <w:color w:val="000000" w:themeColor="text1"/>
        </w:rPr>
        <w:t>The only hardware required for the development process is a desktop computer with a keyboard and mouse.</w:t>
      </w:r>
    </w:p>
    <w:p w14:paraId="188EE259" w14:textId="357AE47F" w:rsidR="00C61EDA" w:rsidRDefault="00C61EDA" w:rsidP="00C61EDA">
      <w:pPr>
        <w:pStyle w:val="Heading2"/>
      </w:pPr>
      <w:bookmarkStart w:id="36" w:name="_Toc511977124"/>
      <w:r>
        <w:t>Success Criteria</w:t>
      </w:r>
      <w:bookmarkEnd w:id="36"/>
      <w:r>
        <w:t xml:space="preserve"> </w:t>
      </w:r>
    </w:p>
    <w:p w14:paraId="2722BB4B" w14:textId="2761C77A" w:rsidR="00C24E8B" w:rsidRDefault="00C24E8B" w:rsidP="00C61EDA">
      <w:r>
        <w:t xml:space="preserve">The following list addresses the success criteria for each </w:t>
      </w:r>
      <w:r w:rsidR="00CB1778">
        <w:t>component of the project:</w:t>
      </w:r>
      <w:r>
        <w:t xml:space="preserve"> </w:t>
      </w:r>
    </w:p>
    <w:p w14:paraId="44A253E2" w14:textId="372963EA" w:rsidR="00CD56C1" w:rsidRDefault="00CD56C1" w:rsidP="00C61EDA">
      <w:r>
        <w:rPr>
          <w:b/>
        </w:rPr>
        <w:t xml:space="preserve">Literature review – </w:t>
      </w:r>
      <w:r>
        <w:t>Successful if the knowledge obtained throughout the review is relevant a</w:t>
      </w:r>
      <w:r w:rsidR="00D33694">
        <w:t>nd applied, to the development of the project</w:t>
      </w:r>
    </w:p>
    <w:p w14:paraId="49EAE239" w14:textId="05D459C2" w:rsidR="00D33694" w:rsidRPr="00D33694" w:rsidRDefault="00D33694" w:rsidP="00C61EDA">
      <w:r>
        <w:rPr>
          <w:b/>
        </w:rPr>
        <w:t xml:space="preserve">Research Methodology – </w:t>
      </w:r>
      <w:r>
        <w:t>Successful if the followed methodology leads to a successful literature review</w:t>
      </w:r>
    </w:p>
    <w:p w14:paraId="0F81DE7C" w14:textId="771A3CFB" w:rsidR="00C61EDA" w:rsidRPr="00C24E8B" w:rsidRDefault="00C61EDA" w:rsidP="00C61EDA">
      <w:r w:rsidRPr="008807CB">
        <w:rPr>
          <w:b/>
        </w:rPr>
        <w:t>Development methodology</w:t>
      </w:r>
      <w:r w:rsidR="00B17631" w:rsidRPr="008807CB">
        <w:rPr>
          <w:b/>
        </w:rPr>
        <w:t xml:space="preserve"> </w:t>
      </w:r>
      <w:r w:rsidR="00C24E8B">
        <w:rPr>
          <w:b/>
        </w:rPr>
        <w:t>–</w:t>
      </w:r>
      <w:r w:rsidR="00CB1778">
        <w:t xml:space="preserve"> Successful if the </w:t>
      </w:r>
      <w:r w:rsidR="00C67968">
        <w:t>system is built with full functionality</w:t>
      </w:r>
    </w:p>
    <w:p w14:paraId="53146E47" w14:textId="6ABD30DB" w:rsidR="00C61EDA" w:rsidRPr="00CB1778" w:rsidRDefault="00C61EDA" w:rsidP="00C61EDA">
      <w:r w:rsidRPr="008807CB">
        <w:rPr>
          <w:b/>
        </w:rPr>
        <w:t xml:space="preserve">Software type </w:t>
      </w:r>
      <w:r w:rsidR="00CB1778">
        <w:rPr>
          <w:b/>
        </w:rPr>
        <w:t>(</w:t>
      </w:r>
      <w:r w:rsidRPr="008807CB">
        <w:rPr>
          <w:b/>
        </w:rPr>
        <w:t>Access DB with C#</w:t>
      </w:r>
      <w:r w:rsidR="00CB1778">
        <w:rPr>
          <w:b/>
        </w:rPr>
        <w:t xml:space="preserve">) </w:t>
      </w:r>
      <w:r w:rsidR="00CB1778">
        <w:t>– Successful if the application and database work as intended</w:t>
      </w:r>
    </w:p>
    <w:p w14:paraId="47059F34" w14:textId="01F43DC5" w:rsidR="00C61EDA" w:rsidRPr="00CB1778" w:rsidRDefault="00CB1778" w:rsidP="00C61EDA">
      <w:r>
        <w:rPr>
          <w:b/>
        </w:rPr>
        <w:t xml:space="preserve">IDE (Visual Studio) – </w:t>
      </w:r>
      <w:r>
        <w:t>Successful if the application can be fully built in the IDE</w:t>
      </w:r>
    </w:p>
    <w:p w14:paraId="50792B29" w14:textId="0F8BED8A" w:rsidR="00C61EDA" w:rsidRPr="00CB1778" w:rsidRDefault="00C61EDA" w:rsidP="00C61EDA">
      <w:r w:rsidRPr="008807CB">
        <w:rPr>
          <w:b/>
        </w:rPr>
        <w:t>Timescale</w:t>
      </w:r>
      <w:r w:rsidR="00CB1778">
        <w:rPr>
          <w:b/>
        </w:rPr>
        <w:t xml:space="preserve"> – </w:t>
      </w:r>
      <w:r w:rsidR="00CB1778">
        <w:t>Successful if the system is built within</w:t>
      </w:r>
      <w:r w:rsidR="00C67968">
        <w:t xml:space="preserve"> the time frame</w:t>
      </w:r>
    </w:p>
    <w:p w14:paraId="03BCA422" w14:textId="6A1066F7" w:rsidR="00C67968" w:rsidRDefault="00C67968" w:rsidP="00C61EDA">
      <w:pPr>
        <w:rPr>
          <w:b/>
        </w:rPr>
      </w:pPr>
      <w:r>
        <w:rPr>
          <w:b/>
        </w:rPr>
        <w:t>U</w:t>
      </w:r>
      <w:r w:rsidR="00C61EDA" w:rsidRPr="008807CB">
        <w:rPr>
          <w:b/>
        </w:rPr>
        <w:t>sability</w:t>
      </w:r>
      <w:r>
        <w:rPr>
          <w:b/>
        </w:rPr>
        <w:t xml:space="preserve"> – </w:t>
      </w:r>
      <w:r>
        <w:t xml:space="preserve">Successful if the system is simplistic and </w:t>
      </w:r>
      <w:r w:rsidR="0064536D">
        <w:t>is approved by an end-user after user-acceptance testing</w:t>
      </w:r>
      <w:r w:rsidR="00C61EDA" w:rsidRPr="008807CB">
        <w:rPr>
          <w:b/>
        </w:rPr>
        <w:t xml:space="preserve"> </w:t>
      </w:r>
    </w:p>
    <w:p w14:paraId="7FE42FE7" w14:textId="0D16DF80" w:rsidR="00C67968" w:rsidRPr="00C67968" w:rsidRDefault="00C67968" w:rsidP="00C61EDA">
      <w:r>
        <w:rPr>
          <w:b/>
        </w:rPr>
        <w:t>S</w:t>
      </w:r>
      <w:r w:rsidR="00C61EDA" w:rsidRPr="008807CB">
        <w:rPr>
          <w:b/>
        </w:rPr>
        <w:t>peed</w:t>
      </w:r>
      <w:r>
        <w:rPr>
          <w:b/>
        </w:rPr>
        <w:t xml:space="preserve"> – </w:t>
      </w:r>
      <w:r>
        <w:t>Successful if the system is responsive</w:t>
      </w:r>
    </w:p>
    <w:p w14:paraId="213D6D89" w14:textId="4C9FD72B" w:rsidR="00FF71D9" w:rsidRPr="00C67968" w:rsidRDefault="00C67968" w:rsidP="00C61EDA">
      <w:r>
        <w:rPr>
          <w:b/>
        </w:rPr>
        <w:t>S</w:t>
      </w:r>
      <w:r w:rsidR="00C61EDA" w:rsidRPr="008807CB">
        <w:rPr>
          <w:b/>
        </w:rPr>
        <w:t>ecurity</w:t>
      </w:r>
      <w:r>
        <w:rPr>
          <w:b/>
        </w:rPr>
        <w:t xml:space="preserve"> – </w:t>
      </w:r>
      <w:r>
        <w:t>Successful if only authorised users can access the system</w:t>
      </w:r>
    </w:p>
    <w:p w14:paraId="47741D3C" w14:textId="59A52E5F" w:rsidR="00553208" w:rsidRDefault="00C67968" w:rsidP="00BE417E">
      <w:pPr>
        <w:rPr>
          <w:color w:val="000000" w:themeColor="text1"/>
        </w:rPr>
      </w:pPr>
      <w:r>
        <w:rPr>
          <w:b/>
        </w:rPr>
        <w:t xml:space="preserve">Functionality – </w:t>
      </w:r>
      <w:r>
        <w:t>Successful if the user can add failures to the database, have relevant information available on the dashboard and can look at an overview of the week’s failures which can be further utilised to show the user graphs of the data.</w:t>
      </w:r>
      <w:r w:rsidR="00977494">
        <w:rPr>
          <w:color w:val="000000" w:themeColor="text1"/>
        </w:rPr>
        <w:br w:type="page"/>
      </w:r>
    </w:p>
    <w:p w14:paraId="328B937A" w14:textId="452322EE" w:rsidR="00C81AC9" w:rsidRDefault="006A5883" w:rsidP="001020EE">
      <w:pPr>
        <w:pStyle w:val="Heading1"/>
        <w:numPr>
          <w:ilvl w:val="0"/>
          <w:numId w:val="5"/>
        </w:numPr>
      </w:pPr>
      <w:bookmarkStart w:id="37" w:name="_Toc511977125"/>
      <w:r>
        <w:lastRenderedPageBreak/>
        <w:t>Development</w:t>
      </w:r>
      <w:bookmarkEnd w:id="37"/>
    </w:p>
    <w:p w14:paraId="6FFFEEA2" w14:textId="4085C0F9" w:rsidR="00647E0B" w:rsidRDefault="001020EE" w:rsidP="00647E0B">
      <w:pPr>
        <w:pStyle w:val="Heading2"/>
      </w:pPr>
      <w:bookmarkStart w:id="38" w:name="_Toc511977126"/>
      <w:r>
        <w:t>Introduction</w:t>
      </w:r>
      <w:bookmarkEnd w:id="38"/>
    </w:p>
    <w:p w14:paraId="132CA695" w14:textId="24E83503" w:rsidR="001020EE" w:rsidRDefault="001020EE" w:rsidP="001020EE">
      <w:r>
        <w:t>The methodology that has been selected for the development of this project is Extreme Programming (XP)</w:t>
      </w:r>
      <w:r w:rsidR="005423F2">
        <w:t>. T</w:t>
      </w:r>
      <w:r w:rsidR="000924DA">
        <w:t>he methodology has been adapted to better suit the development of this project</w:t>
      </w:r>
      <w:r w:rsidR="005423F2">
        <w:t xml:space="preserve"> by only using four of the phases </w:t>
      </w:r>
      <w:r>
        <w:rPr>
          <w:sz w:val="24"/>
          <w:vertAlign w:val="superscript"/>
        </w:rPr>
        <w:t>(62)</w:t>
      </w:r>
      <w:r>
        <w:t>:</w:t>
      </w:r>
    </w:p>
    <w:p w14:paraId="200B33D2" w14:textId="5E8D84BA" w:rsidR="001020EE" w:rsidRDefault="001020EE" w:rsidP="001020EE">
      <w:r w:rsidRPr="00272116">
        <w:rPr>
          <w:b/>
        </w:rPr>
        <w:t>Exploration</w:t>
      </w:r>
      <w:r>
        <w:t xml:space="preserve"> </w:t>
      </w:r>
      <w:r w:rsidR="00272116">
        <w:t>–</w:t>
      </w:r>
      <w:r>
        <w:t xml:space="preserve"> </w:t>
      </w:r>
      <w:r w:rsidR="00272116">
        <w:t>Prepare user stories (program functionality), and ensure the project is feasible</w:t>
      </w:r>
      <w:r w:rsidR="007A48B7">
        <w:t xml:space="preserve"> in first release</w:t>
      </w:r>
    </w:p>
    <w:p w14:paraId="4B28A325" w14:textId="70000848" w:rsidR="005748C6" w:rsidRDefault="000924DA" w:rsidP="001020EE">
      <w:r>
        <w:rPr>
          <w:b/>
        </w:rPr>
        <w:t xml:space="preserve">Release </w:t>
      </w:r>
      <w:r w:rsidR="00272116">
        <w:rPr>
          <w:b/>
        </w:rPr>
        <w:t xml:space="preserve">Planning </w:t>
      </w:r>
      <w:r w:rsidR="0049019C">
        <w:rPr>
          <w:b/>
        </w:rPr>
        <w:t>–</w:t>
      </w:r>
      <w:r w:rsidR="00272116">
        <w:rPr>
          <w:b/>
        </w:rPr>
        <w:t xml:space="preserve"> </w:t>
      </w:r>
      <w:r w:rsidR="0049019C">
        <w:t xml:space="preserve">Disclose </w:t>
      </w:r>
      <w:r w:rsidR="00183B01">
        <w:t xml:space="preserve">any additional </w:t>
      </w:r>
      <w:r w:rsidR="005748C6">
        <w:t xml:space="preserve">stories and </w:t>
      </w:r>
      <w:r>
        <w:t>date of implementation (timescale)</w:t>
      </w:r>
      <w:r w:rsidR="005748C6">
        <w:t xml:space="preserve"> </w:t>
      </w:r>
    </w:p>
    <w:p w14:paraId="7FB36C33" w14:textId="7BF1CABE" w:rsidR="000924DA" w:rsidRDefault="000924DA" w:rsidP="001020EE">
      <w:r>
        <w:rPr>
          <w:b/>
        </w:rPr>
        <w:t xml:space="preserve">Productionising </w:t>
      </w:r>
      <w:r w:rsidR="005423F2">
        <w:rPr>
          <w:b/>
        </w:rPr>
        <w:t>–</w:t>
      </w:r>
      <w:r>
        <w:rPr>
          <w:b/>
        </w:rPr>
        <w:t xml:space="preserve"> </w:t>
      </w:r>
      <w:r w:rsidR="005423F2">
        <w:t>Operational deployment and documentation</w:t>
      </w:r>
    </w:p>
    <w:p w14:paraId="29D64FF1" w14:textId="1DC5AAD7" w:rsidR="00094246" w:rsidRDefault="005423F2" w:rsidP="001020EE">
      <w:r>
        <w:rPr>
          <w:b/>
        </w:rPr>
        <w:t xml:space="preserve">Maintenance – </w:t>
      </w:r>
      <w:r>
        <w:t>Operational enhancement, bug fixes</w:t>
      </w:r>
    </w:p>
    <w:p w14:paraId="3CA128C8" w14:textId="4FC0209B" w:rsidR="00BC7545" w:rsidRPr="00BC7545" w:rsidRDefault="001020EE" w:rsidP="00BC7545">
      <w:pPr>
        <w:pStyle w:val="Heading2"/>
      </w:pPr>
      <w:bookmarkStart w:id="39" w:name="_Toc511977127"/>
      <w:r>
        <w:t>Design</w:t>
      </w:r>
      <w:r w:rsidR="00C61EDA">
        <w:t xml:space="preserve"> and </w:t>
      </w:r>
      <w:r w:rsidR="00647E0B">
        <w:t>Implementation</w:t>
      </w:r>
      <w:bookmarkEnd w:id="39"/>
    </w:p>
    <w:p w14:paraId="75338DEF" w14:textId="77777777" w:rsidR="00BC7545" w:rsidRPr="00094246" w:rsidRDefault="00BC7545" w:rsidP="00BC7545">
      <w:pPr>
        <w:rPr>
          <w:color w:val="2E74B5" w:themeColor="accent1" w:themeShade="BF"/>
          <w:sz w:val="28"/>
        </w:rPr>
      </w:pPr>
      <w:r>
        <w:rPr>
          <w:color w:val="2E74B5" w:themeColor="accent1" w:themeShade="BF"/>
          <w:sz w:val="28"/>
        </w:rPr>
        <w:t>Estimated time-scale</w:t>
      </w:r>
    </w:p>
    <w:tbl>
      <w:tblPr>
        <w:tblStyle w:val="TableGrid"/>
        <w:tblpPr w:leftFromText="180" w:rightFromText="180" w:vertAnchor="text" w:horzAnchor="margin" w:tblpY="338"/>
        <w:tblW w:w="0" w:type="auto"/>
        <w:tblLook w:val="04A0" w:firstRow="1" w:lastRow="0" w:firstColumn="1" w:lastColumn="0" w:noHBand="0" w:noVBand="1"/>
      </w:tblPr>
      <w:tblGrid>
        <w:gridCol w:w="2254"/>
        <w:gridCol w:w="2254"/>
        <w:gridCol w:w="2254"/>
        <w:gridCol w:w="2254"/>
      </w:tblGrid>
      <w:tr w:rsidR="00BC7545" w14:paraId="6B0703E5" w14:textId="77777777" w:rsidTr="006D6CFB">
        <w:tc>
          <w:tcPr>
            <w:tcW w:w="2254" w:type="dxa"/>
          </w:tcPr>
          <w:p w14:paraId="55D8F592" w14:textId="77777777" w:rsidR="00BC7545" w:rsidRPr="00734B36" w:rsidRDefault="00BC7545" w:rsidP="006D6CFB">
            <w:pPr>
              <w:rPr>
                <w:b/>
              </w:rPr>
            </w:pPr>
            <w:r w:rsidRPr="00734B36">
              <w:rPr>
                <w:b/>
              </w:rPr>
              <w:t>Release</w:t>
            </w:r>
          </w:p>
        </w:tc>
        <w:tc>
          <w:tcPr>
            <w:tcW w:w="2254" w:type="dxa"/>
          </w:tcPr>
          <w:p w14:paraId="7F51C3AB" w14:textId="77777777" w:rsidR="00BC7545" w:rsidRPr="00734B36" w:rsidRDefault="00BC7545" w:rsidP="006D6CFB">
            <w:pPr>
              <w:rPr>
                <w:b/>
              </w:rPr>
            </w:pPr>
            <w:r w:rsidRPr="00734B36">
              <w:rPr>
                <w:b/>
              </w:rPr>
              <w:t>Description</w:t>
            </w:r>
          </w:p>
        </w:tc>
        <w:tc>
          <w:tcPr>
            <w:tcW w:w="2254" w:type="dxa"/>
          </w:tcPr>
          <w:p w14:paraId="7ECC6AF5" w14:textId="77777777" w:rsidR="00BC7545" w:rsidRPr="00734B36" w:rsidRDefault="00BC7545" w:rsidP="006D6CFB">
            <w:pPr>
              <w:rPr>
                <w:b/>
              </w:rPr>
            </w:pPr>
            <w:r w:rsidRPr="00734B36">
              <w:rPr>
                <w:b/>
              </w:rPr>
              <w:t>Duration</w:t>
            </w:r>
          </w:p>
        </w:tc>
        <w:tc>
          <w:tcPr>
            <w:tcW w:w="2254" w:type="dxa"/>
          </w:tcPr>
          <w:p w14:paraId="03303251" w14:textId="77777777" w:rsidR="00BC7545" w:rsidRPr="00734B36" w:rsidRDefault="00BC7545" w:rsidP="006D6CFB">
            <w:pPr>
              <w:rPr>
                <w:b/>
              </w:rPr>
            </w:pPr>
            <w:r w:rsidRPr="00734B36">
              <w:rPr>
                <w:b/>
              </w:rPr>
              <w:t>Deadline</w:t>
            </w:r>
          </w:p>
        </w:tc>
      </w:tr>
      <w:tr w:rsidR="00BC7545" w14:paraId="234E61A6" w14:textId="77777777" w:rsidTr="006D6CFB">
        <w:tc>
          <w:tcPr>
            <w:tcW w:w="2254" w:type="dxa"/>
          </w:tcPr>
          <w:p w14:paraId="072D6A6C" w14:textId="77777777" w:rsidR="00BC7545" w:rsidRDefault="00BC7545" w:rsidP="006D6CFB">
            <w:r>
              <w:t>1</w:t>
            </w:r>
          </w:p>
        </w:tc>
        <w:tc>
          <w:tcPr>
            <w:tcW w:w="2254" w:type="dxa"/>
          </w:tcPr>
          <w:p w14:paraId="74586FF2" w14:textId="541EC8E3" w:rsidR="00BC7545" w:rsidRDefault="00BC7545" w:rsidP="006D6CFB">
            <w:r>
              <w:t xml:space="preserve">User Log-in </w:t>
            </w:r>
            <w:r w:rsidR="003436CC">
              <w:t>(Form 1)</w:t>
            </w:r>
          </w:p>
        </w:tc>
        <w:tc>
          <w:tcPr>
            <w:tcW w:w="2254" w:type="dxa"/>
          </w:tcPr>
          <w:p w14:paraId="7FCB9863" w14:textId="77777777" w:rsidR="00BC7545" w:rsidRDefault="00BC7545" w:rsidP="006D6CFB">
            <w:r>
              <w:t>1 Day</w:t>
            </w:r>
          </w:p>
        </w:tc>
        <w:tc>
          <w:tcPr>
            <w:tcW w:w="2254" w:type="dxa"/>
          </w:tcPr>
          <w:p w14:paraId="40A2095F" w14:textId="77777777" w:rsidR="00BC7545" w:rsidRDefault="00BC7545" w:rsidP="006D6CFB">
            <w:r>
              <w:t>7</w:t>
            </w:r>
            <w:r w:rsidRPr="00734B36">
              <w:rPr>
                <w:vertAlign w:val="superscript"/>
              </w:rPr>
              <w:t>th</w:t>
            </w:r>
            <w:r>
              <w:t xml:space="preserve"> April 2018</w:t>
            </w:r>
          </w:p>
        </w:tc>
      </w:tr>
      <w:tr w:rsidR="00BC7545" w14:paraId="4AB69EEE" w14:textId="77777777" w:rsidTr="006D6CFB">
        <w:tc>
          <w:tcPr>
            <w:tcW w:w="2254" w:type="dxa"/>
          </w:tcPr>
          <w:p w14:paraId="1104D282" w14:textId="77777777" w:rsidR="00BC7545" w:rsidRDefault="00BC7545" w:rsidP="006D6CFB">
            <w:r>
              <w:t>2</w:t>
            </w:r>
          </w:p>
        </w:tc>
        <w:tc>
          <w:tcPr>
            <w:tcW w:w="2254" w:type="dxa"/>
          </w:tcPr>
          <w:p w14:paraId="010C775C" w14:textId="71696D24" w:rsidR="00BC7545" w:rsidRDefault="00BC7545" w:rsidP="006D6CFB">
            <w:r>
              <w:t>System Dashboard</w:t>
            </w:r>
            <w:r w:rsidR="003436CC">
              <w:t xml:space="preserve"> (Form 2)</w:t>
            </w:r>
          </w:p>
        </w:tc>
        <w:tc>
          <w:tcPr>
            <w:tcW w:w="2254" w:type="dxa"/>
          </w:tcPr>
          <w:p w14:paraId="564BA564" w14:textId="77777777" w:rsidR="00BC7545" w:rsidRDefault="00BC7545" w:rsidP="006D6CFB">
            <w:r>
              <w:t>3 Days</w:t>
            </w:r>
          </w:p>
        </w:tc>
        <w:tc>
          <w:tcPr>
            <w:tcW w:w="2254" w:type="dxa"/>
          </w:tcPr>
          <w:p w14:paraId="2F14C42C" w14:textId="77777777" w:rsidR="00BC7545" w:rsidRDefault="00BC7545" w:rsidP="006D6CFB">
            <w:r>
              <w:t>10</w:t>
            </w:r>
            <w:r w:rsidRPr="00734B36">
              <w:rPr>
                <w:vertAlign w:val="superscript"/>
              </w:rPr>
              <w:t>th</w:t>
            </w:r>
            <w:r>
              <w:t xml:space="preserve"> April 2018</w:t>
            </w:r>
          </w:p>
        </w:tc>
      </w:tr>
      <w:tr w:rsidR="00BC7545" w14:paraId="6DE461F3" w14:textId="77777777" w:rsidTr="006D6CFB">
        <w:tc>
          <w:tcPr>
            <w:tcW w:w="2254" w:type="dxa"/>
          </w:tcPr>
          <w:p w14:paraId="5AFBED39" w14:textId="77777777" w:rsidR="00BC7545" w:rsidRDefault="00BC7545" w:rsidP="006D6CFB">
            <w:r>
              <w:t>3</w:t>
            </w:r>
          </w:p>
        </w:tc>
        <w:tc>
          <w:tcPr>
            <w:tcW w:w="2254" w:type="dxa"/>
          </w:tcPr>
          <w:p w14:paraId="0DC8789B" w14:textId="33BBB3C6" w:rsidR="00BC7545" w:rsidRDefault="00BC7545" w:rsidP="006D6CFB">
            <w:r>
              <w:t>Report Failure</w:t>
            </w:r>
            <w:r w:rsidR="003436CC">
              <w:t xml:space="preserve"> (Form 3)</w:t>
            </w:r>
          </w:p>
        </w:tc>
        <w:tc>
          <w:tcPr>
            <w:tcW w:w="2254" w:type="dxa"/>
          </w:tcPr>
          <w:p w14:paraId="5EC77E11" w14:textId="77777777" w:rsidR="00BC7545" w:rsidRDefault="00BC7545" w:rsidP="006D6CFB">
            <w:r>
              <w:t>2 Days</w:t>
            </w:r>
          </w:p>
        </w:tc>
        <w:tc>
          <w:tcPr>
            <w:tcW w:w="2254" w:type="dxa"/>
          </w:tcPr>
          <w:p w14:paraId="263C2F04" w14:textId="77777777" w:rsidR="00BC7545" w:rsidRDefault="00BC7545" w:rsidP="006D6CFB">
            <w:r>
              <w:t>12</w:t>
            </w:r>
            <w:r w:rsidRPr="00734B36">
              <w:rPr>
                <w:vertAlign w:val="superscript"/>
              </w:rPr>
              <w:t>th</w:t>
            </w:r>
            <w:r>
              <w:t xml:space="preserve"> April 2018</w:t>
            </w:r>
          </w:p>
        </w:tc>
      </w:tr>
      <w:tr w:rsidR="00BC7545" w14:paraId="065B54E9" w14:textId="77777777" w:rsidTr="006D6CFB">
        <w:tc>
          <w:tcPr>
            <w:tcW w:w="2254" w:type="dxa"/>
          </w:tcPr>
          <w:p w14:paraId="6D8E9BA3" w14:textId="77777777" w:rsidR="00BC7545" w:rsidRDefault="00BC7545" w:rsidP="006D6CFB">
            <w:r>
              <w:t>4</w:t>
            </w:r>
          </w:p>
        </w:tc>
        <w:tc>
          <w:tcPr>
            <w:tcW w:w="2254" w:type="dxa"/>
          </w:tcPr>
          <w:p w14:paraId="12F5BFDE" w14:textId="0B0C23A7" w:rsidR="00BC7545" w:rsidRDefault="00BC7545" w:rsidP="006D6CFB">
            <w:r>
              <w:t>Week Overview</w:t>
            </w:r>
            <w:r w:rsidR="003436CC">
              <w:t xml:space="preserve"> (Form 4)</w:t>
            </w:r>
          </w:p>
        </w:tc>
        <w:tc>
          <w:tcPr>
            <w:tcW w:w="2254" w:type="dxa"/>
          </w:tcPr>
          <w:p w14:paraId="78CE60AA" w14:textId="77777777" w:rsidR="00BC7545" w:rsidRDefault="00BC7545" w:rsidP="006D6CFB">
            <w:r>
              <w:t>4 Days</w:t>
            </w:r>
          </w:p>
        </w:tc>
        <w:tc>
          <w:tcPr>
            <w:tcW w:w="2254" w:type="dxa"/>
          </w:tcPr>
          <w:p w14:paraId="205F62BB" w14:textId="77777777" w:rsidR="00BC7545" w:rsidRDefault="00BC7545" w:rsidP="006D6CFB">
            <w:r>
              <w:t>16</w:t>
            </w:r>
            <w:r w:rsidRPr="00734B36">
              <w:rPr>
                <w:vertAlign w:val="superscript"/>
              </w:rPr>
              <w:t>th</w:t>
            </w:r>
            <w:r>
              <w:t xml:space="preserve"> April 2018</w:t>
            </w:r>
          </w:p>
        </w:tc>
      </w:tr>
    </w:tbl>
    <w:p w14:paraId="78D5323A" w14:textId="77777777" w:rsidR="00BC7545" w:rsidRDefault="00BC7545" w:rsidP="00BC7545">
      <w:r>
        <w:t>Below is a table detailing the estimated timescale for each release.</w:t>
      </w:r>
    </w:p>
    <w:p w14:paraId="3BCE522E" w14:textId="77777777" w:rsidR="00BC7545" w:rsidRPr="00BC7545" w:rsidRDefault="00BC7545" w:rsidP="00BC7545"/>
    <w:p w14:paraId="20ED3933" w14:textId="78893F08" w:rsidR="007A48B7" w:rsidRDefault="00734B36" w:rsidP="007A48B7">
      <w:pPr>
        <w:pStyle w:val="Heading3"/>
        <w:rPr>
          <w:sz w:val="28"/>
        </w:rPr>
      </w:pPr>
      <w:bookmarkStart w:id="40" w:name="_Toc511977128"/>
      <w:r w:rsidRPr="00094246">
        <w:rPr>
          <w:sz w:val="28"/>
        </w:rPr>
        <w:t>Release 1 – User Log-in</w:t>
      </w:r>
      <w:r w:rsidR="005B55AE">
        <w:rPr>
          <w:sz w:val="28"/>
        </w:rPr>
        <w:t xml:space="preserve"> Form 1</w:t>
      </w:r>
      <w:bookmarkEnd w:id="40"/>
    </w:p>
    <w:p w14:paraId="44441E0D" w14:textId="74351CDF" w:rsidR="005B55AE" w:rsidRPr="005B55AE" w:rsidRDefault="005B55AE" w:rsidP="005B55AE">
      <w:r>
        <w:rPr>
          <w:noProof/>
          <w:lang w:eastAsia="en-GB"/>
        </w:rPr>
        <w:drawing>
          <wp:inline distT="0" distB="0" distL="0" distR="0" wp14:anchorId="34A18861" wp14:editId="33F9C456">
            <wp:extent cx="3276600" cy="2553018"/>
            <wp:effectExtent l="0" t="0" r="0" b="0"/>
            <wp:docPr id="16" name="Picture 16" descr="https://media.discordapp.net/attachments/306850542402142209/435565076041170944/unknown.png?width=720&amp;height=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discordapp.net/attachments/306850542402142209/435565076041170944/unknown.png?width=720&amp;height=56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04540" cy="2574788"/>
                    </a:xfrm>
                    <a:prstGeom prst="rect">
                      <a:avLst/>
                    </a:prstGeom>
                    <a:noFill/>
                    <a:ln>
                      <a:noFill/>
                    </a:ln>
                  </pic:spPr>
                </pic:pic>
              </a:graphicData>
            </a:graphic>
          </wp:inline>
        </w:drawing>
      </w:r>
    </w:p>
    <w:p w14:paraId="330D896B" w14:textId="77777777" w:rsidR="005B55AE" w:rsidRDefault="005B55AE" w:rsidP="00094246">
      <w:pPr>
        <w:rPr>
          <w:color w:val="2E74B5" w:themeColor="accent1" w:themeShade="BF"/>
          <w:sz w:val="28"/>
        </w:rPr>
      </w:pPr>
    </w:p>
    <w:p w14:paraId="07EC6ED2" w14:textId="77777777" w:rsidR="005B55AE" w:rsidRDefault="005B55AE" w:rsidP="00094246">
      <w:pPr>
        <w:rPr>
          <w:color w:val="2E74B5" w:themeColor="accent1" w:themeShade="BF"/>
          <w:sz w:val="28"/>
        </w:rPr>
      </w:pPr>
    </w:p>
    <w:p w14:paraId="3701AD5B" w14:textId="295DA0BE" w:rsidR="00094246" w:rsidRPr="00DD3C32" w:rsidRDefault="00094246" w:rsidP="00094246">
      <w:pPr>
        <w:rPr>
          <w:color w:val="2E74B5" w:themeColor="accent1" w:themeShade="BF"/>
          <w:sz w:val="28"/>
        </w:rPr>
      </w:pPr>
      <w:r w:rsidRPr="00DD3C32">
        <w:rPr>
          <w:color w:val="2E74B5" w:themeColor="accent1" w:themeShade="BF"/>
          <w:sz w:val="28"/>
        </w:rPr>
        <w:lastRenderedPageBreak/>
        <w:t>Exploration</w:t>
      </w:r>
    </w:p>
    <w:p w14:paraId="55B696F3" w14:textId="77F95366" w:rsidR="00094246" w:rsidRDefault="00094246" w:rsidP="00094246">
      <w:pPr>
        <w:rPr>
          <w:b/>
        </w:rPr>
      </w:pPr>
      <w:r>
        <w:rPr>
          <w:b/>
        </w:rPr>
        <w:t>Project User Stories</w:t>
      </w:r>
    </w:p>
    <w:p w14:paraId="2365DF14" w14:textId="162BCB40" w:rsidR="00094246" w:rsidRPr="00094246" w:rsidRDefault="00094246" w:rsidP="00094246">
      <w:pPr>
        <w:pStyle w:val="ListParagraph"/>
        <w:numPr>
          <w:ilvl w:val="0"/>
          <w:numId w:val="2"/>
        </w:numPr>
        <w:rPr>
          <w:rFonts w:asciiTheme="minorHAnsi" w:hAnsiTheme="minorHAnsi"/>
          <w:b/>
        </w:rPr>
      </w:pPr>
      <w:r w:rsidRPr="00094246">
        <w:rPr>
          <w:rFonts w:asciiTheme="minorHAnsi" w:hAnsiTheme="minorHAnsi"/>
          <w:b/>
        </w:rPr>
        <w:t>Connect application to database</w:t>
      </w:r>
    </w:p>
    <w:p w14:paraId="183F4A68" w14:textId="02E360B2" w:rsidR="00DD3C32" w:rsidRPr="00CA5ADD" w:rsidRDefault="00094246" w:rsidP="00DD3C32">
      <w:pPr>
        <w:pStyle w:val="ListParagraph"/>
        <w:numPr>
          <w:ilvl w:val="0"/>
          <w:numId w:val="2"/>
        </w:numPr>
        <w:rPr>
          <w:b/>
        </w:rPr>
      </w:pPr>
      <w:r>
        <w:rPr>
          <w:rFonts w:asciiTheme="minorHAnsi" w:hAnsiTheme="minorHAnsi"/>
          <w:b/>
        </w:rPr>
        <w:t>Allow user to log-in to system using credentials</w:t>
      </w:r>
    </w:p>
    <w:p w14:paraId="68014F7F" w14:textId="77777777" w:rsidR="00CA5ADD" w:rsidRPr="00CA5ADD" w:rsidRDefault="00CA5ADD" w:rsidP="00CA5ADD">
      <w:pPr>
        <w:pStyle w:val="ListParagraph"/>
        <w:rPr>
          <w:b/>
        </w:rPr>
      </w:pPr>
    </w:p>
    <w:p w14:paraId="1EA6344B" w14:textId="30C11FDD" w:rsidR="00DD3C32" w:rsidRDefault="00A85A8C" w:rsidP="00DD3C32">
      <w:pPr>
        <w:rPr>
          <w:b/>
        </w:rPr>
      </w:pPr>
      <w:r>
        <w:rPr>
          <w:b/>
        </w:rPr>
        <w:t>F</w:t>
      </w:r>
      <w:r w:rsidR="00DD3C32">
        <w:rPr>
          <w:b/>
        </w:rPr>
        <w:t>easibility</w:t>
      </w:r>
    </w:p>
    <w:p w14:paraId="7BF01FC6" w14:textId="5BF14C42" w:rsidR="00A85A8C" w:rsidRDefault="00A85A8C" w:rsidP="00DD3C32">
      <w:r>
        <w:t>As the client is accustomed to using a paper-based system, a simplistic design has been used for the projected system to ensure that the transition is smooth for the end-users</w:t>
      </w:r>
      <w:r w:rsidR="00CA5ADD">
        <w:t>.</w:t>
      </w:r>
    </w:p>
    <w:p w14:paraId="08AC49A8" w14:textId="2EB7B1F1" w:rsidR="00CA5ADD" w:rsidRDefault="00CA5ADD" w:rsidP="00DD3C32">
      <w:r>
        <w:t>The system heavily incorporates the Ecolab theme of blue and white to help the system fit in to the organisation. An example of the theme is shown below.</w:t>
      </w:r>
    </w:p>
    <w:p w14:paraId="58323E65" w14:textId="0D65148A" w:rsidR="00CA5ADD" w:rsidRDefault="004B01E7" w:rsidP="00DD3C32">
      <w:r>
        <w:rPr>
          <w:noProof/>
          <w:lang w:eastAsia="en-GB"/>
        </w:rPr>
        <w:drawing>
          <wp:inline distT="0" distB="0" distL="0" distR="0" wp14:anchorId="390D162F" wp14:editId="7C7937DD">
            <wp:extent cx="3276600" cy="2553018"/>
            <wp:effectExtent l="19050" t="19050" r="19050" b="19050"/>
            <wp:docPr id="11" name="Picture 11" descr="https://media.discordapp.net/attachments/306850542402142209/435565076041170944/unknown.png?width=720&amp;height=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discordapp.net/attachments/306850542402142209/435565076041170944/unknown.png?width=720&amp;height=56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04540" cy="2574788"/>
                    </a:xfrm>
                    <a:prstGeom prst="rect">
                      <a:avLst/>
                    </a:prstGeom>
                    <a:noFill/>
                    <a:ln>
                      <a:solidFill>
                        <a:schemeClr val="tx1"/>
                      </a:solidFill>
                    </a:ln>
                  </pic:spPr>
                </pic:pic>
              </a:graphicData>
            </a:graphic>
          </wp:inline>
        </w:drawing>
      </w:r>
    </w:p>
    <w:p w14:paraId="53075A30" w14:textId="5C9E9A9E" w:rsidR="00CA5ADD" w:rsidRPr="00A85A8C" w:rsidRDefault="00CA5ADD" w:rsidP="00DD3C32">
      <w:r>
        <w:t xml:space="preserve">Lastly, the system is almost completely automated, lowering the risk of potential human error substantially. </w:t>
      </w:r>
    </w:p>
    <w:p w14:paraId="783C6ED2" w14:textId="3A29952B" w:rsidR="006A0CDF" w:rsidRDefault="00CE3C4F" w:rsidP="006A0CDF">
      <w:pPr>
        <w:rPr>
          <w:color w:val="2E74B5" w:themeColor="accent1" w:themeShade="BF"/>
          <w:sz w:val="28"/>
        </w:rPr>
      </w:pPr>
      <w:r>
        <w:rPr>
          <w:color w:val="2E74B5" w:themeColor="accent1" w:themeShade="BF"/>
          <w:sz w:val="28"/>
        </w:rPr>
        <w:t>Release Planning</w:t>
      </w:r>
    </w:p>
    <w:p w14:paraId="684C61BE" w14:textId="4E451A74" w:rsidR="00CE3C4F" w:rsidRDefault="002565C3" w:rsidP="006A0CDF">
      <w:r>
        <w:rPr>
          <w:b/>
        </w:rPr>
        <w:t xml:space="preserve">Implementation date: </w:t>
      </w:r>
      <w:r>
        <w:t>7</w:t>
      </w:r>
      <w:r w:rsidRPr="002565C3">
        <w:rPr>
          <w:vertAlign w:val="superscript"/>
        </w:rPr>
        <w:t>th</w:t>
      </w:r>
      <w:r>
        <w:t xml:space="preserve"> April 2018 – Duration: 1 day.</w:t>
      </w:r>
    </w:p>
    <w:p w14:paraId="4C14B818" w14:textId="2E55FC40" w:rsidR="002565C3" w:rsidRDefault="002565C3" w:rsidP="006A0CDF">
      <w:pPr>
        <w:rPr>
          <w:b/>
        </w:rPr>
      </w:pPr>
      <w:r>
        <w:rPr>
          <w:b/>
        </w:rPr>
        <w:t>Additional user story:</w:t>
      </w:r>
    </w:p>
    <w:p w14:paraId="2D36A6EC" w14:textId="6041B19B" w:rsidR="005B55AE" w:rsidRPr="00B17631" w:rsidRDefault="002565C3" w:rsidP="00B17631">
      <w:pPr>
        <w:pStyle w:val="ListParagraph"/>
        <w:numPr>
          <w:ilvl w:val="0"/>
          <w:numId w:val="2"/>
        </w:numPr>
        <w:rPr>
          <w:b/>
          <w:sz w:val="18"/>
        </w:rPr>
      </w:pPr>
      <w:r w:rsidRPr="00183B01">
        <w:rPr>
          <w:rFonts w:asciiTheme="minorHAnsi" w:hAnsiTheme="minorHAnsi" w:cstheme="minorHAnsi"/>
          <w:b/>
        </w:rPr>
        <w:t>Create a database to store users</w:t>
      </w:r>
    </w:p>
    <w:p w14:paraId="7841AE34" w14:textId="770C4818" w:rsidR="002565C3" w:rsidRDefault="002565C3" w:rsidP="002565C3">
      <w:pPr>
        <w:spacing w:line="276" w:lineRule="auto"/>
        <w:rPr>
          <w:color w:val="2E74B5" w:themeColor="accent1" w:themeShade="BF"/>
          <w:sz w:val="28"/>
        </w:rPr>
      </w:pPr>
      <w:r>
        <w:rPr>
          <w:color w:val="2E74B5" w:themeColor="accent1" w:themeShade="BF"/>
          <w:sz w:val="28"/>
        </w:rPr>
        <w:t>Productionizing</w:t>
      </w:r>
    </w:p>
    <w:p w14:paraId="642D89DF" w14:textId="5A5C300D" w:rsidR="002565C3" w:rsidRDefault="0013320C" w:rsidP="002565C3">
      <w:pPr>
        <w:spacing w:line="276" w:lineRule="auto"/>
        <w:rPr>
          <w:b/>
        </w:rPr>
      </w:pPr>
      <w:r>
        <w:rPr>
          <w:b/>
        </w:rPr>
        <w:t>User Database</w:t>
      </w:r>
    </w:p>
    <w:p w14:paraId="1DAC53F1" w14:textId="0B6EC877" w:rsidR="0013320C" w:rsidRPr="0013320C" w:rsidRDefault="0013320C" w:rsidP="002565C3">
      <w:pPr>
        <w:spacing w:line="276" w:lineRule="auto"/>
        <w:rPr>
          <w:b/>
        </w:rPr>
      </w:pPr>
      <w:r>
        <w:rPr>
          <w:b/>
          <w:noProof/>
          <w:lang w:eastAsia="en-GB"/>
        </w:rPr>
        <w:drawing>
          <wp:anchor distT="0" distB="0" distL="114300" distR="114300" simplePos="0" relativeHeight="251691008" behindDoc="1" locked="0" layoutInCell="1" allowOverlap="1" wp14:anchorId="109B44F4" wp14:editId="5206DAC5">
            <wp:simplePos x="0" y="0"/>
            <wp:positionH relativeFrom="column">
              <wp:posOffset>19050</wp:posOffset>
            </wp:positionH>
            <wp:positionV relativeFrom="paragraph">
              <wp:posOffset>21590</wp:posOffset>
            </wp:positionV>
            <wp:extent cx="4972050" cy="1171575"/>
            <wp:effectExtent l="19050" t="19050" r="19050" b="2857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t="1" b="3906"/>
                    <a:stretch/>
                  </pic:blipFill>
                  <pic:spPr bwMode="auto">
                    <a:xfrm>
                      <a:off x="0" y="0"/>
                      <a:ext cx="4972050" cy="117157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E612BB" w14:textId="4A85B498" w:rsidR="00DD3C32" w:rsidRDefault="00DD3C32" w:rsidP="00DD3C32"/>
    <w:p w14:paraId="4E3B62C9" w14:textId="066DFBD8" w:rsidR="0017360B" w:rsidRPr="005B55AE" w:rsidRDefault="00B17631" w:rsidP="005B55AE">
      <w:r>
        <w:rPr>
          <w:noProof/>
          <w:lang w:eastAsia="en-GB"/>
        </w:rPr>
        <w:drawing>
          <wp:anchor distT="0" distB="0" distL="114300" distR="114300" simplePos="0" relativeHeight="251692032" behindDoc="1" locked="0" layoutInCell="1" allowOverlap="1" wp14:anchorId="1A470071" wp14:editId="44635207">
            <wp:simplePos x="0" y="0"/>
            <wp:positionH relativeFrom="margin">
              <wp:align>left</wp:align>
            </wp:positionH>
            <wp:positionV relativeFrom="paragraph">
              <wp:posOffset>704850</wp:posOffset>
            </wp:positionV>
            <wp:extent cx="3543300" cy="1114425"/>
            <wp:effectExtent l="19050" t="19050" r="19050" b="2857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43300" cy="111442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17360B">
        <w:br w:type="page"/>
      </w:r>
      <w:r w:rsidR="0017360B">
        <w:rPr>
          <w:b/>
        </w:rPr>
        <w:lastRenderedPageBreak/>
        <w:t>Connecting Application to Database</w:t>
      </w:r>
    </w:p>
    <w:p w14:paraId="0374EEEB" w14:textId="1958511F" w:rsidR="0017360B" w:rsidRDefault="0017360B" w:rsidP="0017360B">
      <w:pPr>
        <w:spacing w:line="276" w:lineRule="auto"/>
        <w:rPr>
          <w:noProof/>
        </w:rPr>
      </w:pPr>
      <w:r>
        <w:rPr>
          <w:b/>
          <w:noProof/>
          <w:lang w:eastAsia="en-GB"/>
        </w:rPr>
        <w:drawing>
          <wp:anchor distT="0" distB="0" distL="114300" distR="114300" simplePos="0" relativeHeight="251662336" behindDoc="1" locked="0" layoutInCell="1" allowOverlap="1" wp14:anchorId="6137700B" wp14:editId="1E69FCA4">
            <wp:simplePos x="0" y="0"/>
            <wp:positionH relativeFrom="margin">
              <wp:align>center</wp:align>
            </wp:positionH>
            <wp:positionV relativeFrom="paragraph">
              <wp:posOffset>235585</wp:posOffset>
            </wp:positionV>
            <wp:extent cx="6800850" cy="323850"/>
            <wp:effectExtent l="19050" t="19050" r="19050" b="1905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800850" cy="32385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Pr>
          <w:noProof/>
        </w:rPr>
        <w:t>Below is the connection string that connects the application to the database.</w:t>
      </w:r>
    </w:p>
    <w:p w14:paraId="7416AEA0" w14:textId="25361DBF" w:rsidR="0017360B" w:rsidRDefault="0017360B" w:rsidP="0017360B">
      <w:pPr>
        <w:spacing w:line="276" w:lineRule="auto"/>
        <w:rPr>
          <w:b/>
        </w:rPr>
      </w:pPr>
    </w:p>
    <w:p w14:paraId="281FF856" w14:textId="51559FAB" w:rsidR="0017360B" w:rsidRDefault="0017360B" w:rsidP="0017360B">
      <w:pPr>
        <w:spacing w:line="276" w:lineRule="auto"/>
      </w:pPr>
      <w:r>
        <w:t>The application has a label to indicate if it has connected to the database as shown below.</w:t>
      </w:r>
    </w:p>
    <w:p w14:paraId="5457EE93" w14:textId="418EDB67" w:rsidR="0017360B" w:rsidRPr="0017360B" w:rsidRDefault="0017360B" w:rsidP="0017360B">
      <w:pPr>
        <w:spacing w:line="276" w:lineRule="auto"/>
      </w:pPr>
      <w:r>
        <w:rPr>
          <w:noProof/>
          <w:lang w:eastAsia="en-GB"/>
        </w:rPr>
        <mc:AlternateContent>
          <mc:Choice Requires="wps">
            <w:drawing>
              <wp:anchor distT="0" distB="0" distL="114300" distR="114300" simplePos="0" relativeHeight="251663360" behindDoc="0" locked="0" layoutInCell="1" allowOverlap="1" wp14:anchorId="2083DBA2" wp14:editId="3A55CD32">
                <wp:simplePos x="0" y="0"/>
                <wp:positionH relativeFrom="column">
                  <wp:posOffset>2638426</wp:posOffset>
                </wp:positionH>
                <wp:positionV relativeFrom="paragraph">
                  <wp:posOffset>2270760</wp:posOffset>
                </wp:positionV>
                <wp:extent cx="533400" cy="219075"/>
                <wp:effectExtent l="19050" t="19050" r="19050" b="28575"/>
                <wp:wrapNone/>
                <wp:docPr id="20" name="Rectangle 20"/>
                <wp:cNvGraphicFramePr/>
                <a:graphic xmlns:a="http://schemas.openxmlformats.org/drawingml/2006/main">
                  <a:graphicData uri="http://schemas.microsoft.com/office/word/2010/wordprocessingShape">
                    <wps:wsp>
                      <wps:cNvSpPr/>
                      <wps:spPr>
                        <a:xfrm>
                          <a:off x="0" y="0"/>
                          <a:ext cx="533400" cy="21907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2C8CE1" id="Rectangle 20" o:spid="_x0000_s1026" style="position:absolute;margin-left:207.75pt;margin-top:178.8pt;width:42pt;height:1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" filled="f" strokecolor="red" strokeweight="3pt"/>
            </w:pict>
          </mc:Fallback>
        </mc:AlternateContent>
      </w:r>
      <w:r>
        <w:rPr>
          <w:noProof/>
          <w:lang w:eastAsia="en-GB"/>
        </w:rPr>
        <w:drawing>
          <wp:inline distT="0" distB="0" distL="0" distR="0" wp14:anchorId="184ED939" wp14:editId="598C6BA1">
            <wp:extent cx="3276600" cy="2553018"/>
            <wp:effectExtent l="19050" t="19050" r="19050" b="19050"/>
            <wp:docPr id="19" name="Picture 19" descr="https://media.discordapp.net/attachments/306850542402142209/435565076041170944/unknown.png?width=720&amp;height=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discordapp.net/attachments/306850542402142209/435565076041170944/unknown.png?width=720&amp;height=56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04540" cy="2574788"/>
                    </a:xfrm>
                    <a:prstGeom prst="rect">
                      <a:avLst/>
                    </a:prstGeom>
                    <a:noFill/>
                    <a:ln>
                      <a:solidFill>
                        <a:schemeClr val="tx1"/>
                      </a:solidFill>
                    </a:ln>
                  </pic:spPr>
                </pic:pic>
              </a:graphicData>
            </a:graphic>
          </wp:inline>
        </w:drawing>
      </w:r>
    </w:p>
    <w:p w14:paraId="544C1F7E" w14:textId="63C502F0" w:rsidR="0017360B" w:rsidRDefault="0017360B" w:rsidP="00DD3C32">
      <w:pPr>
        <w:rPr>
          <w:b/>
        </w:rPr>
      </w:pPr>
      <w:r>
        <w:rPr>
          <w:b/>
        </w:rPr>
        <w:t>Allow user to login using credentials</w:t>
      </w:r>
    </w:p>
    <w:p w14:paraId="54A3A836" w14:textId="20AC9E71" w:rsidR="0017360B" w:rsidRPr="002565C3" w:rsidRDefault="00091B8C" w:rsidP="00DD3C32">
      <w:r>
        <w:rPr>
          <w:noProof/>
          <w:lang w:eastAsia="en-GB"/>
        </w:rPr>
        <mc:AlternateContent>
          <mc:Choice Requires="wps">
            <w:drawing>
              <wp:anchor distT="0" distB="0" distL="114300" distR="114300" simplePos="0" relativeHeight="251664384" behindDoc="0" locked="0" layoutInCell="1" allowOverlap="1" wp14:anchorId="62641B3D" wp14:editId="194718DD">
                <wp:simplePos x="0" y="0"/>
                <wp:positionH relativeFrom="column">
                  <wp:posOffset>2571750</wp:posOffset>
                </wp:positionH>
                <wp:positionV relativeFrom="paragraph">
                  <wp:posOffset>1196975</wp:posOffset>
                </wp:positionV>
                <wp:extent cx="361950" cy="219075"/>
                <wp:effectExtent l="0" t="19050" r="38100" b="47625"/>
                <wp:wrapNone/>
                <wp:docPr id="23" name="Arrow: Right 23"/>
                <wp:cNvGraphicFramePr/>
                <a:graphic xmlns:a="http://schemas.openxmlformats.org/drawingml/2006/main">
                  <a:graphicData uri="http://schemas.microsoft.com/office/word/2010/wordprocessingShape">
                    <wps:wsp>
                      <wps:cNvSpPr/>
                      <wps:spPr>
                        <a:xfrm>
                          <a:off x="0" y="0"/>
                          <a:ext cx="361950" cy="21907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5CC0A7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3" o:spid="_x0000_s1026" type="#_x0000_t13" style="position:absolute;margin-left:202.5pt;margin-top:94.25pt;width:28.5pt;height:17.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" adj="15063" fillcolor="black [3200]" strokecolor="black [1600]" strokeweight="1pt"/>
            </w:pict>
          </mc:Fallback>
        </mc:AlternateContent>
      </w:r>
      <w:r>
        <w:rPr>
          <w:noProof/>
          <w:lang w:eastAsia="en-GB"/>
        </w:rPr>
        <w:drawing>
          <wp:inline distT="0" distB="0" distL="0" distR="0" wp14:anchorId="57324193" wp14:editId="483E8B02">
            <wp:extent cx="2726767" cy="2124075"/>
            <wp:effectExtent l="19050" t="19050" r="1651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748677" cy="2141142"/>
                    </a:xfrm>
                    <a:prstGeom prst="rect">
                      <a:avLst/>
                    </a:prstGeom>
                    <a:ln>
                      <a:solidFill>
                        <a:schemeClr val="tx1"/>
                      </a:solidFill>
                    </a:ln>
                  </pic:spPr>
                </pic:pic>
              </a:graphicData>
            </a:graphic>
          </wp:inline>
        </w:drawing>
      </w:r>
      <w:r>
        <w:t xml:space="preserve"> </w:t>
      </w:r>
      <w:r>
        <w:rPr>
          <w:noProof/>
          <w:lang w:eastAsia="en-GB"/>
        </w:rPr>
        <w:drawing>
          <wp:inline distT="0" distB="0" distL="0" distR="0" wp14:anchorId="1B8E2438" wp14:editId="145C461E">
            <wp:extent cx="2715356" cy="2115185"/>
            <wp:effectExtent l="19050" t="19050" r="27940" b="184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54719" cy="2145848"/>
                    </a:xfrm>
                    <a:prstGeom prst="rect">
                      <a:avLst/>
                    </a:prstGeom>
                    <a:ln>
                      <a:solidFill>
                        <a:schemeClr val="tx1"/>
                      </a:solidFill>
                    </a:ln>
                  </pic:spPr>
                </pic:pic>
              </a:graphicData>
            </a:graphic>
          </wp:inline>
        </w:drawing>
      </w:r>
    </w:p>
    <w:p w14:paraId="1DC4183D" w14:textId="309C7EF2" w:rsidR="00091B8C" w:rsidRDefault="00091B8C" w:rsidP="00091B8C">
      <w:pPr>
        <w:pStyle w:val="Heading3"/>
        <w:rPr>
          <w:sz w:val="28"/>
        </w:rPr>
      </w:pPr>
      <w:bookmarkStart w:id="41" w:name="_Toc511977129"/>
      <w:r w:rsidRPr="00091B8C">
        <w:rPr>
          <w:sz w:val="28"/>
        </w:rPr>
        <w:lastRenderedPageBreak/>
        <w:t xml:space="preserve">Release </w:t>
      </w:r>
      <w:r>
        <w:rPr>
          <w:sz w:val="28"/>
        </w:rPr>
        <w:t>2</w:t>
      </w:r>
      <w:r w:rsidRPr="00091B8C">
        <w:rPr>
          <w:sz w:val="28"/>
        </w:rPr>
        <w:t xml:space="preserve"> – </w:t>
      </w:r>
      <w:r w:rsidR="007671E6">
        <w:rPr>
          <w:sz w:val="28"/>
        </w:rPr>
        <w:t>System</w:t>
      </w:r>
      <w:r w:rsidRPr="00091B8C">
        <w:rPr>
          <w:sz w:val="28"/>
        </w:rPr>
        <w:t xml:space="preserve"> </w:t>
      </w:r>
      <w:r w:rsidR="007671E6">
        <w:rPr>
          <w:sz w:val="28"/>
        </w:rPr>
        <w:t>Dashboard</w:t>
      </w:r>
      <w:r w:rsidR="005B55AE">
        <w:rPr>
          <w:sz w:val="28"/>
        </w:rPr>
        <w:t xml:space="preserve"> Form 2</w:t>
      </w:r>
      <w:bookmarkEnd w:id="41"/>
    </w:p>
    <w:p w14:paraId="7EBECA80" w14:textId="786B805D" w:rsidR="005B55AE" w:rsidRPr="005B55AE" w:rsidRDefault="005B55AE" w:rsidP="005B55AE">
      <w:r>
        <w:rPr>
          <w:noProof/>
          <w:lang w:eastAsia="en-GB"/>
        </w:rPr>
        <w:drawing>
          <wp:inline distT="0" distB="0" distL="0" distR="0" wp14:anchorId="4F287754" wp14:editId="1BB6FA11">
            <wp:extent cx="3619500" cy="2819488"/>
            <wp:effectExtent l="19050" t="19050" r="19050" b="190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687288" cy="2872293"/>
                    </a:xfrm>
                    <a:prstGeom prst="rect">
                      <a:avLst/>
                    </a:prstGeom>
                    <a:ln>
                      <a:solidFill>
                        <a:schemeClr val="tx1"/>
                      </a:solidFill>
                    </a:ln>
                  </pic:spPr>
                </pic:pic>
              </a:graphicData>
            </a:graphic>
          </wp:inline>
        </w:drawing>
      </w:r>
    </w:p>
    <w:p w14:paraId="29F53EDB" w14:textId="77777777" w:rsidR="007671E6" w:rsidRPr="00DD3C32" w:rsidRDefault="007671E6" w:rsidP="00183B01">
      <w:pPr>
        <w:spacing w:line="240" w:lineRule="auto"/>
        <w:rPr>
          <w:color w:val="2E74B5" w:themeColor="accent1" w:themeShade="BF"/>
          <w:sz w:val="28"/>
        </w:rPr>
      </w:pPr>
      <w:r w:rsidRPr="00DD3C32">
        <w:rPr>
          <w:color w:val="2E74B5" w:themeColor="accent1" w:themeShade="BF"/>
          <w:sz w:val="28"/>
        </w:rPr>
        <w:t>Exploration</w:t>
      </w:r>
    </w:p>
    <w:p w14:paraId="40791C31" w14:textId="77777777" w:rsidR="007671E6" w:rsidRDefault="007671E6" w:rsidP="00183B01">
      <w:pPr>
        <w:spacing w:line="240" w:lineRule="auto"/>
        <w:rPr>
          <w:b/>
        </w:rPr>
      </w:pPr>
      <w:r>
        <w:rPr>
          <w:b/>
        </w:rPr>
        <w:t>Project User Stories</w:t>
      </w:r>
    </w:p>
    <w:p w14:paraId="3E415DED" w14:textId="2A023417" w:rsidR="007671E6" w:rsidRDefault="007671E6" w:rsidP="007671E6">
      <w:pPr>
        <w:pStyle w:val="ListParagraph"/>
        <w:numPr>
          <w:ilvl w:val="0"/>
          <w:numId w:val="2"/>
        </w:numPr>
        <w:rPr>
          <w:rFonts w:asciiTheme="minorHAnsi" w:hAnsiTheme="minorHAnsi" w:cstheme="minorHAnsi"/>
          <w:b/>
        </w:rPr>
      </w:pPr>
      <w:r w:rsidRPr="007671E6">
        <w:rPr>
          <w:rFonts w:asciiTheme="minorHAnsi" w:hAnsiTheme="minorHAnsi" w:cstheme="minorHAnsi"/>
          <w:b/>
        </w:rPr>
        <w:t>Display three different sets of data in each of the boxes by querying the database</w:t>
      </w:r>
    </w:p>
    <w:p w14:paraId="319510BA" w14:textId="6FB02CC2" w:rsidR="007671E6" w:rsidRDefault="00E2772B" w:rsidP="007671E6">
      <w:pPr>
        <w:pStyle w:val="ListParagraph"/>
        <w:numPr>
          <w:ilvl w:val="0"/>
          <w:numId w:val="2"/>
        </w:numPr>
        <w:rPr>
          <w:rFonts w:asciiTheme="minorHAnsi" w:hAnsiTheme="minorHAnsi" w:cstheme="minorHAnsi"/>
          <w:b/>
        </w:rPr>
      </w:pPr>
      <w:r>
        <w:rPr>
          <w:rFonts w:asciiTheme="minorHAnsi" w:hAnsiTheme="minorHAnsi" w:cstheme="minorHAnsi"/>
          <w:b/>
        </w:rPr>
        <w:t xml:space="preserve">Add </w:t>
      </w:r>
      <w:r w:rsidR="007671E6">
        <w:rPr>
          <w:rFonts w:asciiTheme="minorHAnsi" w:hAnsiTheme="minorHAnsi" w:cstheme="minorHAnsi"/>
          <w:b/>
        </w:rPr>
        <w:t>‘Report a Failure’ button functionality</w:t>
      </w:r>
    </w:p>
    <w:p w14:paraId="4E51C470" w14:textId="5384AACA" w:rsidR="007671E6" w:rsidRPr="007671E6" w:rsidRDefault="00E2772B" w:rsidP="007671E6">
      <w:pPr>
        <w:pStyle w:val="ListParagraph"/>
        <w:numPr>
          <w:ilvl w:val="0"/>
          <w:numId w:val="2"/>
        </w:numPr>
        <w:rPr>
          <w:rFonts w:asciiTheme="minorHAnsi" w:hAnsiTheme="minorHAnsi" w:cstheme="minorHAnsi"/>
          <w:b/>
        </w:rPr>
      </w:pPr>
      <w:r>
        <w:rPr>
          <w:rFonts w:asciiTheme="minorHAnsi" w:hAnsiTheme="minorHAnsi" w:cstheme="minorHAnsi"/>
          <w:b/>
        </w:rPr>
        <w:t xml:space="preserve">Add </w:t>
      </w:r>
      <w:r w:rsidR="007671E6">
        <w:rPr>
          <w:rFonts w:asciiTheme="minorHAnsi" w:hAnsiTheme="minorHAnsi" w:cstheme="minorHAnsi"/>
          <w:b/>
        </w:rPr>
        <w:t>‘Week overview’ button functionality</w:t>
      </w:r>
    </w:p>
    <w:p w14:paraId="00A280D3" w14:textId="77777777" w:rsidR="003F41E4" w:rsidRDefault="003F41E4" w:rsidP="003F41E4">
      <w:pPr>
        <w:rPr>
          <w:color w:val="2E74B5" w:themeColor="accent1" w:themeShade="BF"/>
          <w:sz w:val="28"/>
        </w:rPr>
      </w:pPr>
      <w:r>
        <w:rPr>
          <w:color w:val="2E74B5" w:themeColor="accent1" w:themeShade="BF"/>
          <w:sz w:val="28"/>
        </w:rPr>
        <w:t>Release Planning</w:t>
      </w:r>
    </w:p>
    <w:p w14:paraId="56921B8F" w14:textId="68A022DD" w:rsidR="00183B01" w:rsidRDefault="003F41E4" w:rsidP="00183B01">
      <w:pPr>
        <w:spacing w:line="240" w:lineRule="auto"/>
      </w:pPr>
      <w:r>
        <w:rPr>
          <w:b/>
        </w:rPr>
        <w:t xml:space="preserve">Implementation date: </w:t>
      </w:r>
      <w:r w:rsidR="00183B01">
        <w:t>10</w:t>
      </w:r>
      <w:r w:rsidRPr="002565C3">
        <w:rPr>
          <w:vertAlign w:val="superscript"/>
        </w:rPr>
        <w:t>th</w:t>
      </w:r>
      <w:r>
        <w:t xml:space="preserve"> April 2018 – Duration: </w:t>
      </w:r>
      <w:r w:rsidR="00183B01">
        <w:t>3</w:t>
      </w:r>
      <w:r>
        <w:t xml:space="preserve"> day</w:t>
      </w:r>
      <w:r w:rsidR="00183B01">
        <w:t>s</w:t>
      </w:r>
      <w:r>
        <w:t>.</w:t>
      </w:r>
    </w:p>
    <w:p w14:paraId="35354254" w14:textId="77777777" w:rsidR="00183B01" w:rsidRPr="00183B01" w:rsidRDefault="00183B01" w:rsidP="00183B01">
      <w:pPr>
        <w:spacing w:line="240" w:lineRule="auto"/>
        <w:rPr>
          <w:rFonts w:ascii="Times New Roman" w:hAnsi="Times New Roman" w:cs="Times New Roman"/>
          <w:b/>
          <w:sz w:val="18"/>
        </w:rPr>
      </w:pPr>
      <w:r w:rsidRPr="00183B01">
        <w:rPr>
          <w:b/>
        </w:rPr>
        <w:t>Additional user story:</w:t>
      </w:r>
      <w:r w:rsidRPr="00183B01">
        <w:rPr>
          <w:rFonts w:cstheme="minorHAnsi"/>
          <w:b/>
        </w:rPr>
        <w:t xml:space="preserve"> </w:t>
      </w:r>
    </w:p>
    <w:p w14:paraId="6B114DCD" w14:textId="302352F7" w:rsidR="005B55AE" w:rsidRPr="005B55AE" w:rsidRDefault="00183B01" w:rsidP="005B55AE">
      <w:pPr>
        <w:pStyle w:val="ListParagraph"/>
        <w:numPr>
          <w:ilvl w:val="0"/>
          <w:numId w:val="2"/>
        </w:numPr>
        <w:rPr>
          <w:rFonts w:asciiTheme="minorHAnsi" w:hAnsiTheme="minorHAnsi" w:cstheme="minorHAnsi"/>
          <w:color w:val="2E74B5" w:themeColor="accent1" w:themeShade="BF"/>
          <w:sz w:val="28"/>
        </w:rPr>
      </w:pPr>
      <w:r w:rsidRPr="005B55AE">
        <w:rPr>
          <w:rFonts w:asciiTheme="minorHAnsi" w:hAnsiTheme="minorHAnsi" w:cstheme="minorHAnsi"/>
          <w:b/>
        </w:rPr>
        <w:t>Make query to retrieve the current wee</w:t>
      </w:r>
      <w:r w:rsidR="005B55AE" w:rsidRPr="005B55AE">
        <w:rPr>
          <w:rFonts w:asciiTheme="minorHAnsi" w:hAnsiTheme="minorHAnsi" w:cstheme="minorHAnsi"/>
          <w:b/>
        </w:rPr>
        <w:t>k</w:t>
      </w:r>
      <w:r w:rsidR="005B55AE" w:rsidRPr="005B55AE">
        <w:rPr>
          <w:rFonts w:asciiTheme="minorHAnsi" w:hAnsiTheme="minorHAnsi" w:cstheme="minorHAnsi"/>
          <w:color w:val="2E74B5" w:themeColor="accent1" w:themeShade="BF"/>
          <w:sz w:val="28"/>
        </w:rPr>
        <w:t xml:space="preserve"> </w:t>
      </w:r>
    </w:p>
    <w:p w14:paraId="7ABF587F" w14:textId="1965A255" w:rsidR="005B55AE" w:rsidRDefault="005B55AE" w:rsidP="005B55AE">
      <w:pPr>
        <w:rPr>
          <w:color w:val="2E74B5" w:themeColor="accent1" w:themeShade="BF"/>
          <w:sz w:val="28"/>
        </w:rPr>
      </w:pPr>
      <w:r>
        <w:rPr>
          <w:color w:val="2E74B5" w:themeColor="accent1" w:themeShade="BF"/>
          <w:sz w:val="28"/>
        </w:rPr>
        <w:t>Productionizing</w:t>
      </w:r>
    </w:p>
    <w:p w14:paraId="19B2F780" w14:textId="77777777" w:rsidR="005B55AE" w:rsidRPr="00183B01" w:rsidRDefault="005B55AE" w:rsidP="005B55AE">
      <w:pPr>
        <w:rPr>
          <w:sz w:val="20"/>
        </w:rPr>
      </w:pPr>
      <w:r w:rsidRPr="00183B01">
        <w:rPr>
          <w:rFonts w:cstheme="minorHAnsi"/>
          <w:b/>
        </w:rPr>
        <w:t xml:space="preserve">Make query to retrieve the current week </w:t>
      </w:r>
      <w:r>
        <w:rPr>
          <w:rFonts w:cstheme="minorHAnsi"/>
        </w:rPr>
        <w:t>(Allows application to display correct data)</w:t>
      </w:r>
    </w:p>
    <w:p w14:paraId="01CDAA9E" w14:textId="77777777" w:rsidR="005B55AE" w:rsidRDefault="005B55AE" w:rsidP="005B55AE">
      <w:pPr>
        <w:rPr>
          <w:rFonts w:cstheme="minorHAnsi"/>
          <w:b/>
        </w:rPr>
      </w:pPr>
      <w:r>
        <w:rPr>
          <w:rFonts w:cstheme="minorHAnsi"/>
          <w:b/>
          <w:noProof/>
          <w:lang w:eastAsia="en-GB"/>
        </w:rPr>
        <w:drawing>
          <wp:inline distT="0" distB="0" distL="0" distR="0" wp14:anchorId="4A171CF4" wp14:editId="73BEA743">
            <wp:extent cx="3667125" cy="2844413"/>
            <wp:effectExtent l="19050" t="19050" r="9525" b="133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83863" cy="2857396"/>
                    </a:xfrm>
                    <a:prstGeom prst="rect">
                      <a:avLst/>
                    </a:prstGeom>
                    <a:noFill/>
                    <a:ln>
                      <a:solidFill>
                        <a:schemeClr val="tx1"/>
                      </a:solidFill>
                    </a:ln>
                  </pic:spPr>
                </pic:pic>
              </a:graphicData>
            </a:graphic>
          </wp:inline>
        </w:drawing>
      </w:r>
    </w:p>
    <w:p w14:paraId="1B411B25" w14:textId="2CDB04E0" w:rsidR="00425F22" w:rsidRPr="005B55AE" w:rsidRDefault="00425F22" w:rsidP="00183B01">
      <w:pPr>
        <w:pStyle w:val="ListParagraph"/>
        <w:numPr>
          <w:ilvl w:val="0"/>
          <w:numId w:val="2"/>
        </w:numPr>
        <w:rPr>
          <w:rFonts w:asciiTheme="minorHAnsi" w:hAnsiTheme="minorHAnsi" w:cstheme="minorHAnsi"/>
          <w:b/>
        </w:rPr>
        <w:sectPr w:rsidR="00425F22" w:rsidRPr="005B55AE" w:rsidSect="00425F22">
          <w:headerReference w:type="default" r:id="rId25"/>
          <w:pgSz w:w="11906" w:h="16838"/>
          <w:pgMar w:top="1440" w:right="1440" w:bottom="1440" w:left="1440" w:header="708" w:footer="708" w:gutter="0"/>
          <w:cols w:space="708"/>
          <w:docGrid w:linePitch="360"/>
        </w:sectPr>
      </w:pPr>
    </w:p>
    <w:p w14:paraId="337660BB" w14:textId="4A18C19C" w:rsidR="00183B01" w:rsidRDefault="00183B01" w:rsidP="00183B01">
      <w:pPr>
        <w:rPr>
          <w:rFonts w:cstheme="minorHAnsi"/>
          <w:b/>
        </w:rPr>
      </w:pPr>
      <w:r w:rsidRPr="00183B01">
        <w:rPr>
          <w:rFonts w:cstheme="minorHAnsi"/>
          <w:b/>
        </w:rPr>
        <w:lastRenderedPageBreak/>
        <w:t>Display three different sets of data in each of the boxes by querying the database</w:t>
      </w:r>
    </w:p>
    <w:p w14:paraId="05CF05B1" w14:textId="32C8545D" w:rsidR="00183B01" w:rsidRPr="00183B01" w:rsidRDefault="00F91565" w:rsidP="00183B01">
      <w:pPr>
        <w:rPr>
          <w:rFonts w:cstheme="minorHAnsi"/>
          <w:b/>
        </w:rPr>
      </w:pPr>
      <w:r>
        <w:rPr>
          <w:noProof/>
          <w:lang w:eastAsia="en-GB"/>
        </w:rPr>
        <w:drawing>
          <wp:anchor distT="0" distB="0" distL="114300" distR="114300" simplePos="0" relativeHeight="251665408" behindDoc="1" locked="0" layoutInCell="1" allowOverlap="1" wp14:anchorId="0E4C1F2F" wp14:editId="4A5953B1">
            <wp:simplePos x="0" y="0"/>
            <wp:positionH relativeFrom="margin">
              <wp:align>left</wp:align>
            </wp:positionH>
            <wp:positionV relativeFrom="paragraph">
              <wp:posOffset>6350</wp:posOffset>
            </wp:positionV>
            <wp:extent cx="1543050" cy="1057275"/>
            <wp:effectExtent l="0" t="0" r="0" b="952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7312" t="17920" r="65766" b="58399"/>
                    <a:stretch/>
                  </pic:blipFill>
                  <pic:spPr bwMode="auto">
                    <a:xfrm>
                      <a:off x="0" y="0"/>
                      <a:ext cx="1543050" cy="1057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b/>
          <w:noProof/>
          <w:lang w:eastAsia="en-GB"/>
        </w:rPr>
        <w:drawing>
          <wp:anchor distT="0" distB="0" distL="114300" distR="114300" simplePos="0" relativeHeight="251666432" behindDoc="1" locked="0" layoutInCell="1" allowOverlap="1" wp14:anchorId="233C9BCE" wp14:editId="6D25E5F0">
            <wp:simplePos x="0" y="0"/>
            <wp:positionH relativeFrom="column">
              <wp:posOffset>1599565</wp:posOffset>
            </wp:positionH>
            <wp:positionV relativeFrom="paragraph">
              <wp:posOffset>9525</wp:posOffset>
            </wp:positionV>
            <wp:extent cx="8048625" cy="1549144"/>
            <wp:effectExtent l="19050" t="19050" r="9525" b="1333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048625" cy="154914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425F22">
        <w:rPr>
          <w:rFonts w:cstheme="minorHAnsi"/>
          <w:b/>
          <w:noProof/>
        </w:rPr>
        <w:t xml:space="preserve"> </w:t>
      </w:r>
    </w:p>
    <w:p w14:paraId="71C22104" w14:textId="2C537FB9" w:rsidR="00183B01" w:rsidRPr="00183B01" w:rsidRDefault="00183B01" w:rsidP="00183B01">
      <w:pPr>
        <w:rPr>
          <w:color w:val="2E74B5" w:themeColor="accent1" w:themeShade="BF"/>
        </w:rPr>
      </w:pPr>
    </w:p>
    <w:p w14:paraId="6FA3A595" w14:textId="4901A2ED" w:rsidR="00425F22" w:rsidRDefault="00425F22" w:rsidP="00734B36"/>
    <w:p w14:paraId="2115B174" w14:textId="4F239D09" w:rsidR="00425F22" w:rsidRPr="00425F22" w:rsidRDefault="00425F22" w:rsidP="00425F22"/>
    <w:p w14:paraId="3E354DCF" w14:textId="58457F9D" w:rsidR="00425F22" w:rsidRDefault="00425F22" w:rsidP="00734B36"/>
    <w:p w14:paraId="7D3D8705" w14:textId="3C71B49E" w:rsidR="00425F22" w:rsidRDefault="00425F22" w:rsidP="00734B36"/>
    <w:p w14:paraId="7046DA9E" w14:textId="0E6DEFE2" w:rsidR="00425F22" w:rsidRDefault="00F91565" w:rsidP="00734B36">
      <w:r>
        <w:rPr>
          <w:noProof/>
          <w:lang w:eastAsia="en-GB"/>
        </w:rPr>
        <w:drawing>
          <wp:anchor distT="0" distB="0" distL="114300" distR="114300" simplePos="0" relativeHeight="251667456" behindDoc="1" locked="0" layoutInCell="1" allowOverlap="1" wp14:anchorId="7E322AF5" wp14:editId="12A2EC89">
            <wp:simplePos x="0" y="0"/>
            <wp:positionH relativeFrom="margin">
              <wp:align>left</wp:align>
            </wp:positionH>
            <wp:positionV relativeFrom="paragraph">
              <wp:posOffset>0</wp:posOffset>
            </wp:positionV>
            <wp:extent cx="1676400" cy="1131162"/>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7416" t="18281" r="35914" b="58620"/>
                    <a:stretch/>
                  </pic:blipFill>
                  <pic:spPr bwMode="auto">
                    <a:xfrm>
                      <a:off x="0" y="0"/>
                      <a:ext cx="1676400" cy="11311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1" locked="0" layoutInCell="1" allowOverlap="1" wp14:anchorId="2A115664" wp14:editId="2D5D9E7A">
            <wp:simplePos x="0" y="0"/>
            <wp:positionH relativeFrom="column">
              <wp:posOffset>1809115</wp:posOffset>
            </wp:positionH>
            <wp:positionV relativeFrom="paragraph">
              <wp:posOffset>23495</wp:posOffset>
            </wp:positionV>
            <wp:extent cx="7572375" cy="1766888"/>
            <wp:effectExtent l="19050" t="19050" r="9525" b="2413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572375" cy="1766888"/>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58F11140" w14:textId="089DE235" w:rsidR="00425F22" w:rsidRDefault="00425F22" w:rsidP="00734B36"/>
    <w:p w14:paraId="482C235C" w14:textId="1F69B337" w:rsidR="00425F22" w:rsidRDefault="00425F22" w:rsidP="00734B36"/>
    <w:p w14:paraId="44B3F6AD" w14:textId="1D8D2F89" w:rsidR="00425F22" w:rsidRDefault="00425F22" w:rsidP="00734B36"/>
    <w:p w14:paraId="129C5954" w14:textId="5DBCAD25" w:rsidR="00425F22" w:rsidRDefault="00425F22" w:rsidP="00734B36"/>
    <w:p w14:paraId="2470364D" w14:textId="0BC926E9" w:rsidR="00425F22" w:rsidRDefault="00425F22" w:rsidP="00734B36"/>
    <w:p w14:paraId="4F31000E" w14:textId="723B8FD6" w:rsidR="00425F22" w:rsidRDefault="00425F22" w:rsidP="00734B36"/>
    <w:p w14:paraId="720A0A1D" w14:textId="6BAA708B" w:rsidR="00F91565" w:rsidRDefault="001B3538" w:rsidP="00734B36">
      <w:r>
        <w:rPr>
          <w:noProof/>
          <w:lang w:eastAsia="en-GB"/>
        </w:rPr>
        <w:drawing>
          <wp:anchor distT="0" distB="0" distL="114300" distR="114300" simplePos="0" relativeHeight="251669504" behindDoc="1" locked="0" layoutInCell="1" allowOverlap="1" wp14:anchorId="0DAB2628" wp14:editId="48CB9618">
            <wp:simplePos x="0" y="0"/>
            <wp:positionH relativeFrom="column">
              <wp:posOffset>1838325</wp:posOffset>
            </wp:positionH>
            <wp:positionV relativeFrom="paragraph">
              <wp:posOffset>10160</wp:posOffset>
            </wp:positionV>
            <wp:extent cx="6943725" cy="2128166"/>
            <wp:effectExtent l="19050" t="19050" r="9525" b="24765"/>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943725" cy="2128166"/>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F91565">
        <w:rPr>
          <w:noProof/>
          <w:lang w:eastAsia="en-GB"/>
        </w:rPr>
        <w:drawing>
          <wp:inline distT="0" distB="0" distL="0" distR="0" wp14:anchorId="48A3F6EF" wp14:editId="2A1614CC">
            <wp:extent cx="1657350" cy="1102294"/>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7064" t="17948" r="5489" b="58620"/>
                    <a:stretch/>
                  </pic:blipFill>
                  <pic:spPr bwMode="auto">
                    <a:xfrm>
                      <a:off x="0" y="0"/>
                      <a:ext cx="1682404" cy="1118958"/>
                    </a:xfrm>
                    <a:prstGeom prst="rect">
                      <a:avLst/>
                    </a:prstGeom>
                    <a:ln>
                      <a:noFill/>
                    </a:ln>
                    <a:extLst>
                      <a:ext uri="{53640926-AAD7-44D8-BBD7-CCE9431645EC}">
                        <a14:shadowObscured xmlns:a14="http://schemas.microsoft.com/office/drawing/2010/main"/>
                      </a:ext>
                    </a:extLst>
                  </pic:spPr>
                </pic:pic>
              </a:graphicData>
            </a:graphic>
          </wp:inline>
        </w:drawing>
      </w:r>
    </w:p>
    <w:p w14:paraId="173019F6" w14:textId="378B0779" w:rsidR="00425F22" w:rsidRDefault="00425F22" w:rsidP="00734B36">
      <w:pPr>
        <w:sectPr w:rsidR="00425F22" w:rsidSect="00425F22">
          <w:pgSz w:w="16838" w:h="11906" w:orient="landscape"/>
          <w:pgMar w:top="1440" w:right="1440" w:bottom="1440" w:left="1440" w:header="708" w:footer="708" w:gutter="0"/>
          <w:cols w:space="708"/>
          <w:docGrid w:linePitch="360"/>
        </w:sectPr>
      </w:pPr>
    </w:p>
    <w:p w14:paraId="0D8CD149" w14:textId="3163AEB5" w:rsidR="00854329" w:rsidRDefault="00854329" w:rsidP="00854329">
      <w:pPr>
        <w:rPr>
          <w:rFonts w:cstheme="minorHAnsi"/>
          <w:b/>
        </w:rPr>
      </w:pPr>
      <w:r>
        <w:rPr>
          <w:rFonts w:cstheme="minorHAnsi"/>
          <w:b/>
        </w:rPr>
        <w:lastRenderedPageBreak/>
        <w:t xml:space="preserve"> ‘Report a Failure’ button functionality</w:t>
      </w:r>
    </w:p>
    <w:p w14:paraId="583218E3" w14:textId="7BCDAD92" w:rsidR="00854329" w:rsidRDefault="00854329" w:rsidP="00854329">
      <w:pPr>
        <w:rPr>
          <w:rFonts w:cstheme="minorHAnsi"/>
          <w:b/>
        </w:rPr>
      </w:pPr>
      <w:r>
        <w:rPr>
          <w:noProof/>
          <w:lang w:eastAsia="en-GB"/>
        </w:rPr>
        <mc:AlternateContent>
          <mc:Choice Requires="wps">
            <w:drawing>
              <wp:anchor distT="0" distB="0" distL="114300" distR="114300" simplePos="0" relativeHeight="251671552" behindDoc="0" locked="0" layoutInCell="1" allowOverlap="1" wp14:anchorId="2B0313A4" wp14:editId="66FA8BB9">
                <wp:simplePos x="0" y="0"/>
                <wp:positionH relativeFrom="margin">
                  <wp:align>center</wp:align>
                </wp:positionH>
                <wp:positionV relativeFrom="paragraph">
                  <wp:posOffset>1019810</wp:posOffset>
                </wp:positionV>
                <wp:extent cx="361950" cy="219075"/>
                <wp:effectExtent l="0" t="19050" r="38100" b="47625"/>
                <wp:wrapNone/>
                <wp:docPr id="39" name="Arrow: Right 39"/>
                <wp:cNvGraphicFramePr/>
                <a:graphic xmlns:a="http://schemas.openxmlformats.org/drawingml/2006/main">
                  <a:graphicData uri="http://schemas.microsoft.com/office/word/2010/wordprocessingShape">
                    <wps:wsp>
                      <wps:cNvSpPr/>
                      <wps:spPr>
                        <a:xfrm>
                          <a:off x="0" y="0"/>
                          <a:ext cx="361950" cy="21907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F9779A" id="Arrow: Right 39" o:spid="_x0000_s1026" type="#_x0000_t13" style="position:absolute;margin-left:0;margin-top:80.3pt;width:28.5pt;height:17.25pt;z-index:2516715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" adj="15063" fillcolor="black [3200]" strokecolor="black [1600]" strokeweight="1pt">
                <w10:wrap anchorx="margin"/>
              </v:shape>
            </w:pict>
          </mc:Fallback>
        </mc:AlternateContent>
      </w:r>
      <w:r>
        <w:rPr>
          <w:rFonts w:cstheme="minorHAnsi"/>
          <w:b/>
          <w:noProof/>
          <w:lang w:eastAsia="en-GB"/>
        </w:rPr>
        <w:drawing>
          <wp:inline distT="0" distB="0" distL="0" distR="0" wp14:anchorId="5B21C018" wp14:editId="13BF0122">
            <wp:extent cx="2770649" cy="2162121"/>
            <wp:effectExtent l="19050" t="19050" r="10795" b="1016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07579" cy="2190940"/>
                    </a:xfrm>
                    <a:prstGeom prst="rect">
                      <a:avLst/>
                    </a:prstGeom>
                    <a:noFill/>
                    <a:ln>
                      <a:solidFill>
                        <a:schemeClr val="tx1"/>
                      </a:solidFill>
                    </a:ln>
                  </pic:spPr>
                </pic:pic>
              </a:graphicData>
            </a:graphic>
          </wp:inline>
        </w:drawing>
      </w:r>
      <w:r>
        <w:rPr>
          <w:noProof/>
          <w:lang w:eastAsia="en-GB"/>
        </w:rPr>
        <w:drawing>
          <wp:inline distT="0" distB="0" distL="0" distR="0" wp14:anchorId="0B604B34" wp14:editId="7354AE33">
            <wp:extent cx="2772247" cy="2159504"/>
            <wp:effectExtent l="19050" t="19050" r="9525" b="1270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810546" cy="2189338"/>
                    </a:xfrm>
                    <a:prstGeom prst="rect">
                      <a:avLst/>
                    </a:prstGeom>
                    <a:ln>
                      <a:solidFill>
                        <a:schemeClr val="tx1"/>
                      </a:solidFill>
                    </a:ln>
                  </pic:spPr>
                </pic:pic>
              </a:graphicData>
            </a:graphic>
          </wp:inline>
        </w:drawing>
      </w:r>
    </w:p>
    <w:p w14:paraId="2B771EC2" w14:textId="16BCCF28" w:rsidR="00854329" w:rsidRDefault="00854329" w:rsidP="00854329">
      <w:pPr>
        <w:rPr>
          <w:rFonts w:cstheme="minorHAnsi"/>
          <w:b/>
        </w:rPr>
      </w:pPr>
      <w:r>
        <w:rPr>
          <w:rFonts w:cstheme="minorHAnsi"/>
          <w:b/>
        </w:rPr>
        <w:t>‘Week overview’ button functionality</w:t>
      </w:r>
    </w:p>
    <w:p w14:paraId="7C0544F2" w14:textId="1C88A9FC" w:rsidR="00854329" w:rsidRDefault="00854329" w:rsidP="00854329">
      <w:pPr>
        <w:rPr>
          <w:rFonts w:cstheme="minorHAnsi"/>
          <w:b/>
        </w:rPr>
      </w:pPr>
      <w:r>
        <w:rPr>
          <w:noProof/>
          <w:lang w:eastAsia="en-GB"/>
        </w:rPr>
        <mc:AlternateContent>
          <mc:Choice Requires="wps">
            <w:drawing>
              <wp:anchor distT="0" distB="0" distL="114300" distR="114300" simplePos="0" relativeHeight="251673600" behindDoc="0" locked="0" layoutInCell="1" allowOverlap="1" wp14:anchorId="319F68D9" wp14:editId="7D8740C9">
                <wp:simplePos x="0" y="0"/>
                <wp:positionH relativeFrom="margin">
                  <wp:posOffset>2571750</wp:posOffset>
                </wp:positionH>
                <wp:positionV relativeFrom="paragraph">
                  <wp:posOffset>1018540</wp:posOffset>
                </wp:positionV>
                <wp:extent cx="361950" cy="219075"/>
                <wp:effectExtent l="0" t="19050" r="38100" b="47625"/>
                <wp:wrapNone/>
                <wp:docPr id="44" name="Arrow: Right 44"/>
                <wp:cNvGraphicFramePr/>
                <a:graphic xmlns:a="http://schemas.openxmlformats.org/drawingml/2006/main">
                  <a:graphicData uri="http://schemas.microsoft.com/office/word/2010/wordprocessingShape">
                    <wps:wsp>
                      <wps:cNvSpPr/>
                      <wps:spPr>
                        <a:xfrm>
                          <a:off x="0" y="0"/>
                          <a:ext cx="361950" cy="21907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A9B34D" id="Arrow: Right 44" o:spid="_x0000_s1026" type="#_x0000_t13" style="position:absolute;margin-left:202.5pt;margin-top:80.2pt;width:28.5pt;height:17.25pt;z-index:2516736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" adj="15063" fillcolor="black [3200]" strokecolor="black [1600]" strokeweight="1pt">
                <w10:wrap anchorx="margin"/>
              </v:shape>
            </w:pict>
          </mc:Fallback>
        </mc:AlternateContent>
      </w:r>
      <w:r>
        <w:rPr>
          <w:noProof/>
          <w:lang w:eastAsia="en-GB"/>
        </w:rPr>
        <w:drawing>
          <wp:inline distT="0" distB="0" distL="0" distR="0" wp14:anchorId="251CA133" wp14:editId="29ADC450">
            <wp:extent cx="2695575" cy="2099778"/>
            <wp:effectExtent l="19050" t="19050" r="9525" b="152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726354" cy="2123754"/>
                    </a:xfrm>
                    <a:prstGeom prst="rect">
                      <a:avLst/>
                    </a:prstGeom>
                    <a:ln>
                      <a:solidFill>
                        <a:schemeClr val="dk1">
                          <a:shade val="50000"/>
                        </a:schemeClr>
                      </a:solidFill>
                    </a:ln>
                  </pic:spPr>
                </pic:pic>
              </a:graphicData>
            </a:graphic>
          </wp:inline>
        </w:drawing>
      </w:r>
      <w:r>
        <w:rPr>
          <w:rFonts w:cstheme="minorHAnsi"/>
          <w:b/>
        </w:rPr>
        <w:t xml:space="preserve"> </w:t>
      </w:r>
      <w:r>
        <w:rPr>
          <w:noProof/>
          <w:lang w:eastAsia="en-GB"/>
        </w:rPr>
        <w:drawing>
          <wp:inline distT="0" distB="0" distL="0" distR="0" wp14:anchorId="151E7395" wp14:editId="2E5C279F">
            <wp:extent cx="2718613" cy="2117725"/>
            <wp:effectExtent l="19050" t="19050" r="24765" b="158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737329" cy="2132304"/>
                    </a:xfrm>
                    <a:prstGeom prst="rect">
                      <a:avLst/>
                    </a:prstGeom>
                    <a:ln>
                      <a:solidFill>
                        <a:schemeClr val="dk1">
                          <a:shade val="50000"/>
                        </a:schemeClr>
                      </a:solidFill>
                    </a:ln>
                  </pic:spPr>
                </pic:pic>
              </a:graphicData>
            </a:graphic>
          </wp:inline>
        </w:drawing>
      </w:r>
    </w:p>
    <w:p w14:paraId="41277766" w14:textId="34AEDB2D" w:rsidR="00BF3C98" w:rsidRDefault="00BF3C98" w:rsidP="00BF3C98">
      <w:pPr>
        <w:pStyle w:val="Heading3"/>
        <w:rPr>
          <w:sz w:val="28"/>
        </w:rPr>
      </w:pPr>
      <w:bookmarkStart w:id="42" w:name="_Toc511977130"/>
      <w:r w:rsidRPr="00BF3C98">
        <w:rPr>
          <w:sz w:val="28"/>
        </w:rPr>
        <w:t xml:space="preserve">Release </w:t>
      </w:r>
      <w:r>
        <w:rPr>
          <w:sz w:val="28"/>
        </w:rPr>
        <w:t>3</w:t>
      </w:r>
      <w:r w:rsidRPr="00BF3C98">
        <w:rPr>
          <w:sz w:val="28"/>
        </w:rPr>
        <w:t xml:space="preserve"> – </w:t>
      </w:r>
      <w:r>
        <w:rPr>
          <w:sz w:val="28"/>
        </w:rPr>
        <w:t>Report a Failure</w:t>
      </w:r>
      <w:r w:rsidR="001D0CB6">
        <w:rPr>
          <w:sz w:val="28"/>
        </w:rPr>
        <w:t xml:space="preserve"> Form 3</w:t>
      </w:r>
      <w:bookmarkEnd w:id="42"/>
    </w:p>
    <w:p w14:paraId="6343E158" w14:textId="2814D492" w:rsidR="005B55AE" w:rsidRPr="005B55AE" w:rsidRDefault="005B55AE" w:rsidP="005B55AE">
      <w:r>
        <w:rPr>
          <w:noProof/>
          <w:lang w:eastAsia="en-GB"/>
        </w:rPr>
        <w:drawing>
          <wp:inline distT="0" distB="0" distL="0" distR="0" wp14:anchorId="422BC001" wp14:editId="20E76555">
            <wp:extent cx="3419475" cy="2663675"/>
            <wp:effectExtent l="19050" t="19050" r="9525" b="2286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441391" cy="2680747"/>
                    </a:xfrm>
                    <a:prstGeom prst="rect">
                      <a:avLst/>
                    </a:prstGeom>
                    <a:ln>
                      <a:solidFill>
                        <a:schemeClr val="tx1"/>
                      </a:solidFill>
                    </a:ln>
                  </pic:spPr>
                </pic:pic>
              </a:graphicData>
            </a:graphic>
          </wp:inline>
        </w:drawing>
      </w:r>
    </w:p>
    <w:p w14:paraId="463AB1E9" w14:textId="77777777" w:rsidR="005B55AE" w:rsidRDefault="005B55AE" w:rsidP="00BF3C98">
      <w:pPr>
        <w:spacing w:line="240" w:lineRule="auto"/>
        <w:rPr>
          <w:color w:val="2E74B5" w:themeColor="accent1" w:themeShade="BF"/>
          <w:sz w:val="28"/>
        </w:rPr>
      </w:pPr>
    </w:p>
    <w:p w14:paraId="628BA883" w14:textId="77777777" w:rsidR="005B55AE" w:rsidRDefault="005B55AE" w:rsidP="00BF3C98">
      <w:pPr>
        <w:spacing w:line="240" w:lineRule="auto"/>
        <w:rPr>
          <w:color w:val="2E74B5" w:themeColor="accent1" w:themeShade="BF"/>
          <w:sz w:val="28"/>
        </w:rPr>
      </w:pPr>
    </w:p>
    <w:p w14:paraId="3BD9B20D" w14:textId="13C30F9E" w:rsidR="00BF3C98" w:rsidRPr="00DD3C32" w:rsidRDefault="00BF3C98" w:rsidP="00BF3C98">
      <w:pPr>
        <w:spacing w:line="240" w:lineRule="auto"/>
        <w:rPr>
          <w:color w:val="2E74B5" w:themeColor="accent1" w:themeShade="BF"/>
          <w:sz w:val="28"/>
        </w:rPr>
      </w:pPr>
      <w:r w:rsidRPr="00DD3C32">
        <w:rPr>
          <w:color w:val="2E74B5" w:themeColor="accent1" w:themeShade="BF"/>
          <w:sz w:val="28"/>
        </w:rPr>
        <w:lastRenderedPageBreak/>
        <w:t>Exploration</w:t>
      </w:r>
    </w:p>
    <w:p w14:paraId="299066AE" w14:textId="77777777" w:rsidR="00BF3C98" w:rsidRDefault="00BF3C98" w:rsidP="00BF3C98">
      <w:pPr>
        <w:spacing w:line="240" w:lineRule="auto"/>
        <w:rPr>
          <w:b/>
        </w:rPr>
      </w:pPr>
      <w:r>
        <w:rPr>
          <w:b/>
        </w:rPr>
        <w:t>Project User Stories</w:t>
      </w:r>
    </w:p>
    <w:p w14:paraId="0B82D63D" w14:textId="6DE50451" w:rsidR="00BF3C98" w:rsidRPr="00BF3C98" w:rsidRDefault="00BF3C98" w:rsidP="00BF3C98">
      <w:pPr>
        <w:pStyle w:val="ListParagraph"/>
        <w:numPr>
          <w:ilvl w:val="0"/>
          <w:numId w:val="2"/>
        </w:numPr>
      </w:pPr>
      <w:r>
        <w:rPr>
          <w:rFonts w:asciiTheme="minorHAnsi" w:hAnsiTheme="minorHAnsi" w:cstheme="minorHAnsi"/>
          <w:b/>
        </w:rPr>
        <w:t>Connect drop-down boxes with the database</w:t>
      </w:r>
    </w:p>
    <w:p w14:paraId="6A40B13C" w14:textId="468EDD11" w:rsidR="00BF3C98" w:rsidRPr="00E2772B" w:rsidRDefault="00E2772B" w:rsidP="00BF3C98">
      <w:pPr>
        <w:pStyle w:val="ListParagraph"/>
        <w:numPr>
          <w:ilvl w:val="0"/>
          <w:numId w:val="2"/>
        </w:numPr>
      </w:pPr>
      <w:r>
        <w:rPr>
          <w:rFonts w:asciiTheme="minorHAnsi" w:hAnsiTheme="minorHAnsi" w:cstheme="minorHAnsi"/>
          <w:b/>
        </w:rPr>
        <w:t>Allow user to save data from application to the database</w:t>
      </w:r>
      <w:r w:rsidR="001D0CB6">
        <w:rPr>
          <w:rFonts w:asciiTheme="minorHAnsi" w:hAnsiTheme="minorHAnsi" w:cstheme="minorHAnsi"/>
          <w:b/>
        </w:rPr>
        <w:t xml:space="preserve"> (Add ‘Save’ button functionality)</w:t>
      </w:r>
    </w:p>
    <w:p w14:paraId="3E89C05C" w14:textId="552EF491" w:rsidR="00E2772B" w:rsidRDefault="00E2772B" w:rsidP="00BF3C98">
      <w:pPr>
        <w:pStyle w:val="ListParagraph"/>
        <w:numPr>
          <w:ilvl w:val="0"/>
          <w:numId w:val="2"/>
        </w:numPr>
        <w:rPr>
          <w:rFonts w:asciiTheme="minorHAnsi" w:hAnsiTheme="minorHAnsi" w:cstheme="minorHAnsi"/>
          <w:b/>
        </w:rPr>
      </w:pPr>
      <w:r w:rsidRPr="00E2772B">
        <w:rPr>
          <w:rFonts w:asciiTheme="minorHAnsi" w:hAnsiTheme="minorHAnsi" w:cstheme="minorHAnsi"/>
          <w:b/>
        </w:rPr>
        <w:t>Add ‘Back’ button functionality</w:t>
      </w:r>
    </w:p>
    <w:p w14:paraId="25D7E86B" w14:textId="24FABFDF" w:rsidR="00E2772B" w:rsidRPr="00E2772B" w:rsidRDefault="00E2772B" w:rsidP="00E2772B">
      <w:pPr>
        <w:rPr>
          <w:color w:val="2E74B5" w:themeColor="accent1" w:themeShade="BF"/>
          <w:sz w:val="28"/>
        </w:rPr>
      </w:pPr>
      <w:r w:rsidRPr="00E2772B">
        <w:rPr>
          <w:color w:val="2E74B5" w:themeColor="accent1" w:themeShade="BF"/>
          <w:sz w:val="28"/>
        </w:rPr>
        <w:t>Release Planning</w:t>
      </w:r>
    </w:p>
    <w:p w14:paraId="4B798D09" w14:textId="2B978C5D" w:rsidR="00E2772B" w:rsidRDefault="00E2772B" w:rsidP="00E2772B">
      <w:pPr>
        <w:spacing w:line="240" w:lineRule="auto"/>
      </w:pPr>
      <w:r>
        <w:rPr>
          <w:b/>
        </w:rPr>
        <w:t xml:space="preserve">Implementation date: </w:t>
      </w:r>
      <w:r>
        <w:t>12</w:t>
      </w:r>
      <w:r w:rsidRPr="002565C3">
        <w:rPr>
          <w:vertAlign w:val="superscript"/>
        </w:rPr>
        <w:t>th</w:t>
      </w:r>
      <w:r>
        <w:t xml:space="preserve"> April 2018 – Duration: 2 days.</w:t>
      </w:r>
    </w:p>
    <w:p w14:paraId="1F8BF9E7" w14:textId="77777777" w:rsidR="00B761A2" w:rsidRPr="00183B01" w:rsidRDefault="00B761A2" w:rsidP="00B761A2">
      <w:pPr>
        <w:spacing w:line="240" w:lineRule="auto"/>
        <w:rPr>
          <w:rFonts w:ascii="Times New Roman" w:hAnsi="Times New Roman" w:cs="Times New Roman"/>
          <w:b/>
          <w:sz w:val="18"/>
        </w:rPr>
      </w:pPr>
      <w:r w:rsidRPr="00183B01">
        <w:rPr>
          <w:b/>
        </w:rPr>
        <w:t>Additional user story:</w:t>
      </w:r>
      <w:r w:rsidRPr="00183B01">
        <w:rPr>
          <w:rFonts w:cstheme="minorHAnsi"/>
          <w:b/>
        </w:rPr>
        <w:t xml:space="preserve"> </w:t>
      </w:r>
    </w:p>
    <w:p w14:paraId="6FF08ED8" w14:textId="0A85938E" w:rsidR="00B761A2" w:rsidRPr="00B761A2" w:rsidRDefault="00B17631" w:rsidP="00E2772B">
      <w:pPr>
        <w:pStyle w:val="ListParagraph"/>
        <w:numPr>
          <w:ilvl w:val="0"/>
          <w:numId w:val="2"/>
        </w:numPr>
        <w:rPr>
          <w:rFonts w:asciiTheme="minorHAnsi" w:hAnsiTheme="minorHAnsi" w:cstheme="minorHAnsi"/>
          <w:color w:val="2E74B5" w:themeColor="accent1" w:themeShade="BF"/>
          <w:sz w:val="28"/>
        </w:rPr>
      </w:pPr>
      <w:r>
        <w:rPr>
          <w:rFonts w:asciiTheme="minorHAnsi" w:hAnsiTheme="minorHAnsi" w:cstheme="minorHAnsi"/>
          <w:b/>
        </w:rPr>
        <w:t xml:space="preserve">Build failure database </w:t>
      </w:r>
    </w:p>
    <w:p w14:paraId="0600003F" w14:textId="766EBD75" w:rsidR="00E2772B" w:rsidRDefault="00E2772B" w:rsidP="00E2772B">
      <w:pPr>
        <w:rPr>
          <w:color w:val="2E74B5" w:themeColor="accent1" w:themeShade="BF"/>
          <w:sz w:val="28"/>
        </w:rPr>
      </w:pPr>
      <w:r>
        <w:rPr>
          <w:color w:val="2E74B5" w:themeColor="accent1" w:themeShade="BF"/>
          <w:sz w:val="28"/>
        </w:rPr>
        <w:t>Productionizin</w:t>
      </w:r>
      <w:r w:rsidRPr="00E2772B">
        <w:rPr>
          <w:color w:val="2E74B5" w:themeColor="accent1" w:themeShade="BF"/>
          <w:sz w:val="28"/>
        </w:rPr>
        <w:t>g</w:t>
      </w:r>
    </w:p>
    <w:p w14:paraId="6DE041C1" w14:textId="77777777" w:rsidR="00B17631" w:rsidRPr="00B17631" w:rsidRDefault="00B17631" w:rsidP="00B17631">
      <w:pPr>
        <w:rPr>
          <w:rFonts w:cstheme="minorHAnsi"/>
          <w:color w:val="2E74B5" w:themeColor="accent1" w:themeShade="BF"/>
          <w:sz w:val="28"/>
        </w:rPr>
      </w:pPr>
      <w:r w:rsidRPr="00B17631">
        <w:rPr>
          <w:rFonts w:cstheme="minorHAnsi"/>
          <w:b/>
        </w:rPr>
        <w:t>Build failure database</w:t>
      </w:r>
    </w:p>
    <w:p w14:paraId="11673AC7" w14:textId="57C9E921" w:rsidR="00B17631" w:rsidRPr="00B17631" w:rsidRDefault="00B17631" w:rsidP="00E2772B">
      <w:pPr>
        <w:rPr>
          <w:color w:val="2E74B5" w:themeColor="accent1" w:themeShade="BF"/>
        </w:rPr>
      </w:pPr>
      <w:r>
        <w:rPr>
          <w:noProof/>
          <w:color w:val="2E74B5" w:themeColor="accent1" w:themeShade="BF"/>
          <w:lang w:eastAsia="en-GB"/>
        </w:rPr>
        <w:drawing>
          <wp:anchor distT="0" distB="0" distL="114300" distR="114300" simplePos="0" relativeHeight="251686912" behindDoc="1" locked="0" layoutInCell="1" allowOverlap="1" wp14:anchorId="5CF77373" wp14:editId="59DE650D">
            <wp:simplePos x="0" y="0"/>
            <wp:positionH relativeFrom="column">
              <wp:posOffset>4548118</wp:posOffset>
            </wp:positionH>
            <wp:positionV relativeFrom="paragraph">
              <wp:posOffset>37272</wp:posOffset>
            </wp:positionV>
            <wp:extent cx="1955800" cy="1574165"/>
            <wp:effectExtent l="19050" t="19050" r="25400" b="26035"/>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955800" cy="157416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6CEC9872" wp14:editId="0A972625">
            <wp:extent cx="4461969" cy="2095500"/>
            <wp:effectExtent l="19050" t="19050" r="15240" b="190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5455" t="21758" r="2449" b="5088"/>
                    <a:stretch/>
                  </pic:blipFill>
                  <pic:spPr bwMode="auto">
                    <a:xfrm>
                      <a:off x="0" y="0"/>
                      <a:ext cx="4540783" cy="213251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8FC6E96" w14:textId="70B84BBF" w:rsidR="003436CC" w:rsidRDefault="003436CC" w:rsidP="003436CC">
      <w:pPr>
        <w:rPr>
          <w:rFonts w:cstheme="minorHAnsi"/>
          <w:b/>
        </w:rPr>
      </w:pPr>
      <w:r w:rsidRPr="003436CC">
        <w:rPr>
          <w:rFonts w:cstheme="minorHAnsi"/>
          <w:b/>
        </w:rPr>
        <w:t>Connect drop-down boxes with the database</w:t>
      </w:r>
      <w:r w:rsidR="005B55AE">
        <w:rPr>
          <w:rFonts w:cstheme="minorHAnsi"/>
          <w:b/>
        </w:rPr>
        <w:t xml:space="preserve"> (one example shown as the method was reiterated)</w:t>
      </w:r>
    </w:p>
    <w:p w14:paraId="55B6DE90" w14:textId="22D00474" w:rsidR="003436CC" w:rsidRPr="00BF3C98" w:rsidRDefault="005B55AE" w:rsidP="003436CC">
      <w:r>
        <w:rPr>
          <w:noProof/>
          <w:lang w:eastAsia="en-GB"/>
        </w:rPr>
        <w:drawing>
          <wp:anchor distT="0" distB="0" distL="114300" distR="114300" simplePos="0" relativeHeight="251674624" behindDoc="1" locked="0" layoutInCell="1" allowOverlap="1" wp14:anchorId="5A1760B5" wp14:editId="55BB676A">
            <wp:simplePos x="0" y="0"/>
            <wp:positionH relativeFrom="column">
              <wp:posOffset>2771775</wp:posOffset>
            </wp:positionH>
            <wp:positionV relativeFrom="paragraph">
              <wp:posOffset>26670</wp:posOffset>
            </wp:positionV>
            <wp:extent cx="3362325" cy="1816735"/>
            <wp:effectExtent l="19050" t="19050" r="28575" b="1206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362325" cy="181673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06E8D508" wp14:editId="6F280CD9">
            <wp:extent cx="2647950" cy="2062679"/>
            <wp:effectExtent l="19050" t="19050" r="19050" b="139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660113" cy="2072154"/>
                    </a:xfrm>
                    <a:prstGeom prst="rect">
                      <a:avLst/>
                    </a:prstGeom>
                    <a:ln>
                      <a:solidFill>
                        <a:schemeClr val="tx1"/>
                      </a:solidFill>
                    </a:ln>
                  </pic:spPr>
                </pic:pic>
              </a:graphicData>
            </a:graphic>
          </wp:inline>
        </w:drawing>
      </w:r>
    </w:p>
    <w:p w14:paraId="622F4D91" w14:textId="4296BBAB" w:rsidR="005B55AE" w:rsidRPr="001D0CB6" w:rsidRDefault="00B17631" w:rsidP="005B55AE">
      <w:pPr>
        <w:rPr>
          <w:rFonts w:cstheme="minorHAnsi"/>
          <w:b/>
        </w:rPr>
      </w:pPr>
      <w:r>
        <w:rPr>
          <w:noProof/>
          <w:lang w:eastAsia="en-GB"/>
        </w:rPr>
        <w:drawing>
          <wp:anchor distT="0" distB="0" distL="114300" distR="114300" simplePos="0" relativeHeight="251657215" behindDoc="1" locked="0" layoutInCell="1" allowOverlap="1" wp14:anchorId="4D495065" wp14:editId="0F51F0A4">
            <wp:simplePos x="0" y="0"/>
            <wp:positionH relativeFrom="margin">
              <wp:posOffset>15737</wp:posOffset>
            </wp:positionH>
            <wp:positionV relativeFrom="paragraph">
              <wp:posOffset>180616</wp:posOffset>
            </wp:positionV>
            <wp:extent cx="2648447" cy="2062579"/>
            <wp:effectExtent l="19050" t="19050" r="19050" b="1397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648447" cy="2062579"/>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5B55AE" w:rsidRPr="005B55AE">
        <w:rPr>
          <w:rFonts w:cstheme="minorHAnsi"/>
          <w:b/>
        </w:rPr>
        <w:t>Allow user to save data from application to the database</w:t>
      </w:r>
      <w:r w:rsidR="001D0CB6">
        <w:rPr>
          <w:rFonts w:cstheme="minorHAnsi"/>
          <w:b/>
        </w:rPr>
        <w:t xml:space="preserve"> (Add ‘Save’ button functionality)</w:t>
      </w:r>
      <w:r w:rsidRPr="00B17631">
        <w:rPr>
          <w:noProof/>
        </w:rPr>
        <w:t xml:space="preserve"> </w:t>
      </w:r>
    </w:p>
    <w:p w14:paraId="463144E4" w14:textId="671E23C8" w:rsidR="005B55AE" w:rsidRPr="00E2772B" w:rsidRDefault="005B55AE" w:rsidP="005B55AE">
      <w:pPr>
        <w:rPr>
          <w:rFonts w:ascii="Times New Roman" w:hAnsi="Times New Roman" w:cs="Times New Roman"/>
        </w:rPr>
      </w:pPr>
    </w:p>
    <w:p w14:paraId="42C5B9CF" w14:textId="0CAA8FB9" w:rsidR="00E2772B" w:rsidRPr="003436CC" w:rsidRDefault="00E2772B" w:rsidP="00E2772B">
      <w:pPr>
        <w:rPr>
          <w:b/>
          <w:color w:val="2E74B5" w:themeColor="accent1" w:themeShade="BF"/>
          <w:sz w:val="28"/>
        </w:rPr>
      </w:pPr>
    </w:p>
    <w:p w14:paraId="269D1105" w14:textId="2B4A3FC3" w:rsidR="00E2772B" w:rsidRPr="00E2772B" w:rsidRDefault="00E2772B" w:rsidP="00E2772B">
      <w:pPr>
        <w:rPr>
          <w:rFonts w:cstheme="minorHAnsi"/>
          <w:b/>
        </w:rPr>
      </w:pPr>
    </w:p>
    <w:p w14:paraId="707F349C" w14:textId="0496D88B" w:rsidR="00B17631" w:rsidRDefault="00B17631">
      <w:r>
        <w:rPr>
          <w:rFonts w:ascii="Times New Roman" w:hAnsi="Times New Roman" w:cs="Times New Roman"/>
          <w:noProof/>
          <w:lang w:eastAsia="en-GB"/>
        </w:rPr>
        <w:drawing>
          <wp:anchor distT="0" distB="0" distL="114300" distR="114300" simplePos="0" relativeHeight="251675648" behindDoc="1" locked="0" layoutInCell="1" allowOverlap="1" wp14:anchorId="6620246C" wp14:editId="2C1323D0">
            <wp:simplePos x="0" y="0"/>
            <wp:positionH relativeFrom="column">
              <wp:posOffset>2039482</wp:posOffset>
            </wp:positionH>
            <wp:positionV relativeFrom="paragraph">
              <wp:posOffset>322856</wp:posOffset>
            </wp:positionV>
            <wp:extent cx="526916" cy="588906"/>
            <wp:effectExtent l="0" t="0" r="6985" b="190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6916" cy="588906"/>
                    </a:xfrm>
                    <a:prstGeom prst="rect">
                      <a:avLst/>
                    </a:prstGeom>
                    <a:noFill/>
                    <a:ln>
                      <a:noFill/>
                    </a:ln>
                  </pic:spPr>
                </pic:pic>
              </a:graphicData>
            </a:graphic>
            <wp14:sizeRelH relativeFrom="page">
              <wp14:pctWidth>0</wp14:pctWidth>
            </wp14:sizeRelH>
            <wp14:sizeRelV relativeFrom="page">
              <wp14:pctHeight>0</wp14:pctHeight>
            </wp14:sizeRelV>
          </wp:anchor>
        </w:drawing>
      </w:r>
      <w:r w:rsidR="00425F22">
        <w:br w:type="page"/>
      </w:r>
    </w:p>
    <w:p w14:paraId="64A4713E" w14:textId="47F0412C" w:rsidR="00B17631" w:rsidRDefault="00B17631">
      <w:pPr>
        <w:rPr>
          <w:rFonts w:cstheme="minorHAnsi"/>
          <w:b/>
        </w:rPr>
      </w:pPr>
      <w:r w:rsidRPr="00B17631">
        <w:rPr>
          <w:rFonts w:cstheme="minorHAnsi"/>
          <w:b/>
          <w:noProof/>
          <w:lang w:eastAsia="en-GB"/>
        </w:rPr>
        <w:lastRenderedPageBreak/>
        <w:drawing>
          <wp:anchor distT="0" distB="0" distL="114300" distR="114300" simplePos="0" relativeHeight="251688960" behindDoc="1" locked="0" layoutInCell="1" allowOverlap="1" wp14:anchorId="729C037A" wp14:editId="1006A253">
            <wp:simplePos x="0" y="0"/>
            <wp:positionH relativeFrom="margin">
              <wp:posOffset>35560</wp:posOffset>
            </wp:positionH>
            <wp:positionV relativeFrom="paragraph">
              <wp:posOffset>-409575</wp:posOffset>
            </wp:positionV>
            <wp:extent cx="5734050" cy="1323975"/>
            <wp:effectExtent l="19050" t="19050" r="19050" b="28575"/>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4050" cy="132397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7C06B4E7" w14:textId="1256D3B7" w:rsidR="00B17631" w:rsidRDefault="00B17631">
      <w:pPr>
        <w:rPr>
          <w:rFonts w:cstheme="minorHAnsi"/>
          <w:b/>
        </w:rPr>
      </w:pPr>
    </w:p>
    <w:p w14:paraId="2E0A44CD" w14:textId="2F664829" w:rsidR="00B17631" w:rsidRDefault="00B17631">
      <w:pPr>
        <w:rPr>
          <w:rFonts w:cstheme="minorHAnsi"/>
          <w:b/>
        </w:rPr>
      </w:pPr>
      <w:r w:rsidRPr="00B17631">
        <w:rPr>
          <w:rFonts w:cstheme="minorHAnsi"/>
          <w:b/>
          <w:noProof/>
          <w:lang w:eastAsia="en-GB"/>
        </w:rPr>
        <mc:AlternateContent>
          <mc:Choice Requires="wps">
            <w:drawing>
              <wp:anchor distT="0" distB="0" distL="114300" distR="114300" simplePos="0" relativeHeight="251689984" behindDoc="0" locked="0" layoutInCell="1" allowOverlap="1" wp14:anchorId="01005393" wp14:editId="0A52D81E">
                <wp:simplePos x="0" y="0"/>
                <wp:positionH relativeFrom="column">
                  <wp:posOffset>19050</wp:posOffset>
                </wp:positionH>
                <wp:positionV relativeFrom="paragraph">
                  <wp:posOffset>228600</wp:posOffset>
                </wp:positionV>
                <wp:extent cx="5753100" cy="152400"/>
                <wp:effectExtent l="19050" t="19050" r="38100" b="38100"/>
                <wp:wrapNone/>
                <wp:docPr id="36" name="Rectangle 36"/>
                <wp:cNvGraphicFramePr/>
                <a:graphic xmlns:a="http://schemas.openxmlformats.org/drawingml/2006/main">
                  <a:graphicData uri="http://schemas.microsoft.com/office/word/2010/wordprocessingShape">
                    <wps:wsp>
                      <wps:cNvSpPr/>
                      <wps:spPr>
                        <a:xfrm>
                          <a:off x="0" y="0"/>
                          <a:ext cx="5753100" cy="15240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1FA902" id="Rectangle 36" o:spid="_x0000_s1026" style="position:absolute;margin-left:1.5pt;margin-top:18pt;width:453pt;height:12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" filled="f" strokecolor="red" strokeweight="4.5pt"/>
            </w:pict>
          </mc:Fallback>
        </mc:AlternateContent>
      </w:r>
    </w:p>
    <w:p w14:paraId="5A3596F4" w14:textId="77777777" w:rsidR="00B17631" w:rsidRDefault="00B17631">
      <w:pPr>
        <w:rPr>
          <w:rFonts w:cstheme="minorHAnsi"/>
          <w:b/>
        </w:rPr>
      </w:pPr>
    </w:p>
    <w:p w14:paraId="78F6E77D" w14:textId="59A641C2" w:rsidR="001D0CB6" w:rsidRDefault="001D0CB6">
      <w:r>
        <w:rPr>
          <w:rFonts w:cstheme="minorHAnsi"/>
          <w:b/>
        </w:rPr>
        <w:t>Add ‘Back’ button functionality</w:t>
      </w:r>
      <w:r>
        <w:t xml:space="preserve"> </w:t>
      </w:r>
    </w:p>
    <w:p w14:paraId="6CBF5AFE" w14:textId="2D73A1F6" w:rsidR="00391DEE" w:rsidRDefault="00391DEE">
      <w:r>
        <w:t>The back button allows the user to go back to the dashboard without having to close and reload the application.</w:t>
      </w:r>
    </w:p>
    <w:p w14:paraId="7645C538" w14:textId="77777777" w:rsidR="001D0CB6" w:rsidRDefault="001D0CB6">
      <w:r>
        <w:rPr>
          <w:noProof/>
          <w:lang w:eastAsia="en-GB"/>
        </w:rPr>
        <mc:AlternateContent>
          <mc:Choice Requires="wps">
            <w:drawing>
              <wp:anchor distT="0" distB="0" distL="114300" distR="114300" simplePos="0" relativeHeight="251679744" behindDoc="0" locked="0" layoutInCell="1" allowOverlap="1" wp14:anchorId="58368BD0" wp14:editId="2C3C93E9">
                <wp:simplePos x="0" y="0"/>
                <wp:positionH relativeFrom="margin">
                  <wp:posOffset>2552700</wp:posOffset>
                </wp:positionH>
                <wp:positionV relativeFrom="paragraph">
                  <wp:posOffset>1056640</wp:posOffset>
                </wp:positionV>
                <wp:extent cx="361950" cy="219075"/>
                <wp:effectExtent l="0" t="19050" r="38100" b="47625"/>
                <wp:wrapNone/>
                <wp:docPr id="46" name="Arrow: Right 46"/>
                <wp:cNvGraphicFramePr/>
                <a:graphic xmlns:a="http://schemas.openxmlformats.org/drawingml/2006/main">
                  <a:graphicData uri="http://schemas.microsoft.com/office/word/2010/wordprocessingShape">
                    <wps:wsp>
                      <wps:cNvSpPr/>
                      <wps:spPr>
                        <a:xfrm>
                          <a:off x="0" y="0"/>
                          <a:ext cx="361950" cy="21907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07DF9D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6" o:spid="_x0000_s1026" type="#_x0000_t13" style="position:absolute;margin-left:201pt;margin-top:83.2pt;width:28.5pt;height:17.25pt;z-index:2516797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" adj="15063" fillcolor="black [3200]" strokecolor="black [1600]" strokeweight="1pt">
                <w10:wrap anchorx="margin"/>
              </v:shape>
            </w:pict>
          </mc:Fallback>
        </mc:AlternateContent>
      </w:r>
      <w:r>
        <w:rPr>
          <w:noProof/>
          <w:lang w:eastAsia="en-GB"/>
        </w:rPr>
        <w:drawing>
          <wp:inline distT="0" distB="0" distL="0" distR="0" wp14:anchorId="32508BDF" wp14:editId="096888D7">
            <wp:extent cx="2702312" cy="2105025"/>
            <wp:effectExtent l="19050" t="19050" r="222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708990" cy="2110227"/>
                    </a:xfrm>
                    <a:prstGeom prst="rect">
                      <a:avLst/>
                    </a:prstGeom>
                    <a:ln>
                      <a:solidFill>
                        <a:schemeClr val="dk1">
                          <a:shade val="50000"/>
                        </a:schemeClr>
                      </a:solidFill>
                    </a:ln>
                  </pic:spPr>
                </pic:pic>
              </a:graphicData>
            </a:graphic>
          </wp:inline>
        </w:drawing>
      </w:r>
      <w:r>
        <w:rPr>
          <w:noProof/>
          <w:lang w:eastAsia="en-GB"/>
        </w:rPr>
        <w:drawing>
          <wp:inline distT="0" distB="0" distL="0" distR="0" wp14:anchorId="565CA9F8" wp14:editId="3BF17838">
            <wp:extent cx="2695575" cy="2099778"/>
            <wp:effectExtent l="19050" t="19050" r="9525" b="152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726354" cy="2123754"/>
                    </a:xfrm>
                    <a:prstGeom prst="rect">
                      <a:avLst/>
                    </a:prstGeom>
                    <a:ln>
                      <a:solidFill>
                        <a:schemeClr val="dk1">
                          <a:shade val="50000"/>
                        </a:schemeClr>
                      </a:solidFill>
                    </a:ln>
                  </pic:spPr>
                </pic:pic>
              </a:graphicData>
            </a:graphic>
          </wp:inline>
        </w:drawing>
      </w:r>
    </w:p>
    <w:p w14:paraId="57D8EF41" w14:textId="1D4DF429" w:rsidR="001D0CB6" w:rsidRDefault="001D0CB6" w:rsidP="001D0CB6">
      <w:pPr>
        <w:pStyle w:val="Heading3"/>
        <w:rPr>
          <w:sz w:val="28"/>
        </w:rPr>
      </w:pPr>
      <w:bookmarkStart w:id="43" w:name="_Toc511977131"/>
      <w:r w:rsidRPr="001D0CB6">
        <w:rPr>
          <w:sz w:val="28"/>
        </w:rPr>
        <w:t xml:space="preserve">Release </w:t>
      </w:r>
      <w:r>
        <w:rPr>
          <w:sz w:val="28"/>
        </w:rPr>
        <w:t>4</w:t>
      </w:r>
      <w:r w:rsidRPr="001D0CB6">
        <w:rPr>
          <w:sz w:val="28"/>
        </w:rPr>
        <w:t xml:space="preserve"> – </w:t>
      </w:r>
      <w:r>
        <w:rPr>
          <w:sz w:val="28"/>
        </w:rPr>
        <w:t>Week overview Form 4</w:t>
      </w:r>
      <w:bookmarkEnd w:id="43"/>
    </w:p>
    <w:p w14:paraId="529C9805" w14:textId="47535F92" w:rsidR="007B4AC2" w:rsidRPr="007B4AC2" w:rsidRDefault="007B4AC2" w:rsidP="007B4AC2">
      <w:r>
        <w:rPr>
          <w:noProof/>
          <w:lang w:eastAsia="en-GB"/>
        </w:rPr>
        <w:drawing>
          <wp:inline distT="0" distB="0" distL="0" distR="0" wp14:anchorId="6486327D" wp14:editId="27AA908C">
            <wp:extent cx="2946866" cy="2295525"/>
            <wp:effectExtent l="19050" t="19050" r="2540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971085" cy="2314391"/>
                    </a:xfrm>
                    <a:prstGeom prst="rect">
                      <a:avLst/>
                    </a:prstGeom>
                    <a:ln>
                      <a:solidFill>
                        <a:schemeClr val="dk1">
                          <a:shade val="50000"/>
                        </a:schemeClr>
                      </a:solidFill>
                    </a:ln>
                  </pic:spPr>
                </pic:pic>
              </a:graphicData>
            </a:graphic>
          </wp:inline>
        </w:drawing>
      </w:r>
    </w:p>
    <w:p w14:paraId="56DC1030" w14:textId="77777777" w:rsidR="001D0CB6" w:rsidRPr="00DD3C32" w:rsidRDefault="001D0CB6" w:rsidP="001D0CB6">
      <w:pPr>
        <w:spacing w:line="240" w:lineRule="auto"/>
        <w:rPr>
          <w:color w:val="2E74B5" w:themeColor="accent1" w:themeShade="BF"/>
          <w:sz w:val="28"/>
        </w:rPr>
      </w:pPr>
      <w:r w:rsidRPr="00DD3C32">
        <w:rPr>
          <w:color w:val="2E74B5" w:themeColor="accent1" w:themeShade="BF"/>
          <w:sz w:val="28"/>
        </w:rPr>
        <w:t>Exploration</w:t>
      </w:r>
    </w:p>
    <w:p w14:paraId="5365DE93" w14:textId="77777777" w:rsidR="001D0CB6" w:rsidRDefault="001D0CB6" w:rsidP="001D0CB6">
      <w:pPr>
        <w:spacing w:line="240" w:lineRule="auto"/>
        <w:rPr>
          <w:b/>
        </w:rPr>
      </w:pPr>
      <w:r>
        <w:rPr>
          <w:b/>
        </w:rPr>
        <w:t>Project User Stories</w:t>
      </w:r>
    </w:p>
    <w:p w14:paraId="06187EC7" w14:textId="301F7C74" w:rsidR="001D0CB6" w:rsidRPr="006B5DCA" w:rsidRDefault="006B5DCA" w:rsidP="001D0CB6">
      <w:pPr>
        <w:pStyle w:val="ListParagraph"/>
        <w:numPr>
          <w:ilvl w:val="0"/>
          <w:numId w:val="2"/>
        </w:numPr>
      </w:pPr>
      <w:r>
        <w:rPr>
          <w:rFonts w:asciiTheme="minorHAnsi" w:hAnsiTheme="minorHAnsi" w:cstheme="minorHAnsi"/>
          <w:b/>
        </w:rPr>
        <w:t>Create query to display all the failures from current week</w:t>
      </w:r>
    </w:p>
    <w:p w14:paraId="42F63E77" w14:textId="546294DF" w:rsidR="006B5DCA" w:rsidRPr="006B5DCA" w:rsidRDefault="006B5DCA" w:rsidP="001D0CB6">
      <w:pPr>
        <w:pStyle w:val="ListParagraph"/>
        <w:numPr>
          <w:ilvl w:val="0"/>
          <w:numId w:val="2"/>
        </w:numPr>
        <w:rPr>
          <w:rFonts w:asciiTheme="minorHAnsi" w:hAnsiTheme="minorHAnsi" w:cstheme="minorHAnsi"/>
        </w:rPr>
      </w:pPr>
      <w:r w:rsidRPr="006B5DCA">
        <w:rPr>
          <w:rFonts w:asciiTheme="minorHAnsi" w:hAnsiTheme="minorHAnsi" w:cstheme="minorHAnsi"/>
          <w:b/>
        </w:rPr>
        <w:t>Add button functionality to each query button to display a graph of data relevant to the query</w:t>
      </w:r>
    </w:p>
    <w:p w14:paraId="2B1CC4E9" w14:textId="0CD8C759" w:rsidR="001D0CB6" w:rsidRDefault="001D0CB6" w:rsidP="001D0CB6">
      <w:pPr>
        <w:pStyle w:val="ListParagraph"/>
        <w:numPr>
          <w:ilvl w:val="0"/>
          <w:numId w:val="2"/>
        </w:numPr>
        <w:rPr>
          <w:rFonts w:asciiTheme="minorHAnsi" w:hAnsiTheme="minorHAnsi" w:cstheme="minorHAnsi"/>
          <w:b/>
        </w:rPr>
      </w:pPr>
      <w:r w:rsidRPr="00E2772B">
        <w:rPr>
          <w:rFonts w:asciiTheme="minorHAnsi" w:hAnsiTheme="minorHAnsi" w:cstheme="minorHAnsi"/>
          <w:b/>
        </w:rPr>
        <w:t>A</w:t>
      </w:r>
      <w:r w:rsidR="007B4AC2">
        <w:rPr>
          <w:rFonts w:asciiTheme="minorHAnsi" w:hAnsiTheme="minorHAnsi" w:cstheme="minorHAnsi"/>
          <w:b/>
        </w:rPr>
        <w:t>dd ‘Back’ button functionality</w:t>
      </w:r>
    </w:p>
    <w:p w14:paraId="09BAE8E7" w14:textId="77777777" w:rsidR="001D0CB6" w:rsidRPr="00E2772B" w:rsidRDefault="001D0CB6" w:rsidP="001D0CB6">
      <w:pPr>
        <w:rPr>
          <w:color w:val="2E74B5" w:themeColor="accent1" w:themeShade="BF"/>
          <w:sz w:val="28"/>
        </w:rPr>
      </w:pPr>
      <w:r w:rsidRPr="00E2772B">
        <w:rPr>
          <w:color w:val="2E74B5" w:themeColor="accent1" w:themeShade="BF"/>
          <w:sz w:val="28"/>
        </w:rPr>
        <w:t>Release Planning</w:t>
      </w:r>
    </w:p>
    <w:p w14:paraId="6285999E" w14:textId="73D4CA0E" w:rsidR="001D0CB6" w:rsidRDefault="001D0CB6" w:rsidP="001D0CB6">
      <w:pPr>
        <w:spacing w:line="240" w:lineRule="auto"/>
      </w:pPr>
      <w:r>
        <w:rPr>
          <w:b/>
        </w:rPr>
        <w:t xml:space="preserve">Implementation date: </w:t>
      </w:r>
      <w:r>
        <w:t>1</w:t>
      </w:r>
      <w:r w:rsidR="007B4AC2">
        <w:t>6</w:t>
      </w:r>
      <w:r w:rsidRPr="002565C3">
        <w:rPr>
          <w:vertAlign w:val="superscript"/>
        </w:rPr>
        <w:t>th</w:t>
      </w:r>
      <w:r>
        <w:t xml:space="preserve"> April 2018 – Duration: </w:t>
      </w:r>
      <w:r w:rsidR="007B4AC2">
        <w:t>4</w:t>
      </w:r>
      <w:r>
        <w:t xml:space="preserve"> days.</w:t>
      </w:r>
    </w:p>
    <w:p w14:paraId="6994DEB1" w14:textId="77777777" w:rsidR="00B17631" w:rsidRDefault="00B17631" w:rsidP="001D0CB6">
      <w:pPr>
        <w:rPr>
          <w:color w:val="2E74B5" w:themeColor="accent1" w:themeShade="BF"/>
          <w:sz w:val="28"/>
        </w:rPr>
      </w:pPr>
    </w:p>
    <w:p w14:paraId="3A6328FA" w14:textId="2739A5A8" w:rsidR="001D0CB6" w:rsidRDefault="001D0CB6" w:rsidP="001D0CB6">
      <w:pPr>
        <w:rPr>
          <w:color w:val="2E74B5" w:themeColor="accent1" w:themeShade="BF"/>
          <w:sz w:val="28"/>
        </w:rPr>
      </w:pPr>
      <w:r>
        <w:rPr>
          <w:color w:val="2E74B5" w:themeColor="accent1" w:themeShade="BF"/>
          <w:sz w:val="28"/>
        </w:rPr>
        <w:lastRenderedPageBreak/>
        <w:t>Productionizin</w:t>
      </w:r>
      <w:r w:rsidRPr="00E2772B">
        <w:rPr>
          <w:color w:val="2E74B5" w:themeColor="accent1" w:themeShade="BF"/>
          <w:sz w:val="28"/>
        </w:rPr>
        <w:t>g</w:t>
      </w:r>
    </w:p>
    <w:p w14:paraId="6C9BAD5B" w14:textId="6A2DA94C" w:rsidR="007B4AC2" w:rsidRPr="006B5DCA" w:rsidRDefault="007B4AC2" w:rsidP="007B4AC2">
      <w:pPr>
        <w:rPr>
          <w:rFonts w:ascii="Times New Roman" w:hAnsi="Times New Roman" w:cs="Times New Roman"/>
        </w:rPr>
      </w:pPr>
      <w:r w:rsidRPr="007B4AC2">
        <w:rPr>
          <w:rFonts w:cstheme="minorHAnsi"/>
          <w:b/>
        </w:rPr>
        <w:t>Create query to display all the failures from current week</w:t>
      </w:r>
      <w:r>
        <w:rPr>
          <w:rFonts w:cstheme="minorHAnsi"/>
          <w:b/>
        </w:rPr>
        <w:t xml:space="preserve"> -</w:t>
      </w:r>
    </w:p>
    <w:p w14:paraId="4283D701" w14:textId="1227BA21" w:rsidR="001D0CB6" w:rsidRDefault="007B4AC2" w:rsidP="001D0CB6">
      <w:r>
        <w:rPr>
          <w:noProof/>
          <w:lang w:eastAsia="en-GB"/>
        </w:rPr>
        <mc:AlternateContent>
          <mc:Choice Requires="wps">
            <w:drawing>
              <wp:anchor distT="0" distB="0" distL="114300" distR="114300" simplePos="0" relativeHeight="251681792" behindDoc="0" locked="0" layoutInCell="1" allowOverlap="1" wp14:anchorId="0B80268B" wp14:editId="4E8F21F9">
                <wp:simplePos x="0" y="0"/>
                <wp:positionH relativeFrom="column">
                  <wp:posOffset>523875</wp:posOffset>
                </wp:positionH>
                <wp:positionV relativeFrom="paragraph">
                  <wp:posOffset>342900</wp:posOffset>
                </wp:positionV>
                <wp:extent cx="1876425" cy="561975"/>
                <wp:effectExtent l="19050" t="19050" r="47625" b="47625"/>
                <wp:wrapNone/>
                <wp:docPr id="50" name="Rectangle 50"/>
                <wp:cNvGraphicFramePr/>
                <a:graphic xmlns:a="http://schemas.openxmlformats.org/drawingml/2006/main">
                  <a:graphicData uri="http://schemas.microsoft.com/office/word/2010/wordprocessingShape">
                    <wps:wsp>
                      <wps:cNvSpPr/>
                      <wps:spPr>
                        <a:xfrm>
                          <a:off x="0" y="0"/>
                          <a:ext cx="1876425" cy="56197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B42423" id="Rectangle 50" o:spid="_x0000_s1026" style="position:absolute;margin-left:41.25pt;margin-top:27pt;width:147.75pt;height:44.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" filled="f" strokecolor="red" strokeweight="4.5pt"/>
            </w:pict>
          </mc:Fallback>
        </mc:AlternateContent>
      </w:r>
      <w:r>
        <w:rPr>
          <w:noProof/>
          <w:lang w:eastAsia="en-GB"/>
        </w:rPr>
        <w:drawing>
          <wp:inline distT="0" distB="0" distL="0" distR="0" wp14:anchorId="75744B5E" wp14:editId="097C50A2">
            <wp:extent cx="2946866" cy="2295525"/>
            <wp:effectExtent l="19050" t="19050" r="2540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971085" cy="2314391"/>
                    </a:xfrm>
                    <a:prstGeom prst="rect">
                      <a:avLst/>
                    </a:prstGeom>
                    <a:ln>
                      <a:solidFill>
                        <a:schemeClr val="dk1">
                          <a:shade val="50000"/>
                        </a:schemeClr>
                      </a:solidFill>
                    </a:ln>
                  </pic:spPr>
                </pic:pic>
              </a:graphicData>
            </a:graphic>
          </wp:inline>
        </w:drawing>
      </w:r>
    </w:p>
    <w:p w14:paraId="1E7F93E5" w14:textId="1581E297" w:rsidR="007B4AC2" w:rsidRPr="001D0CB6" w:rsidRDefault="007B4AC2" w:rsidP="001D0CB6">
      <w:r>
        <w:rPr>
          <w:noProof/>
          <w:lang w:eastAsia="en-GB"/>
        </w:rPr>
        <w:drawing>
          <wp:inline distT="0" distB="0" distL="0" distR="0" wp14:anchorId="6FD66F73" wp14:editId="19CE4978">
            <wp:extent cx="6526688" cy="1704975"/>
            <wp:effectExtent l="19050" t="19050" r="2667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536936" cy="1707652"/>
                    </a:xfrm>
                    <a:prstGeom prst="rect">
                      <a:avLst/>
                    </a:prstGeom>
                    <a:noFill/>
                    <a:ln>
                      <a:solidFill>
                        <a:schemeClr val="dk1">
                          <a:shade val="50000"/>
                        </a:schemeClr>
                      </a:solidFill>
                    </a:ln>
                  </pic:spPr>
                </pic:pic>
              </a:graphicData>
            </a:graphic>
          </wp:inline>
        </w:drawing>
      </w:r>
    </w:p>
    <w:p w14:paraId="38031728" w14:textId="481923B9" w:rsidR="007B4AC2" w:rsidRDefault="007B4AC2" w:rsidP="007B4AC2">
      <w:pPr>
        <w:rPr>
          <w:rFonts w:cstheme="minorHAnsi"/>
          <w:b/>
        </w:rPr>
      </w:pPr>
      <w:r w:rsidRPr="007B4AC2">
        <w:rPr>
          <w:rFonts w:cstheme="minorHAnsi"/>
          <w:b/>
        </w:rPr>
        <w:t>Add button functionality to each query button to display a graph of data relevant to the query</w:t>
      </w:r>
    </w:p>
    <w:p w14:paraId="077C4362" w14:textId="066E8122" w:rsidR="00391DEE" w:rsidRPr="00391DEE" w:rsidRDefault="00391DEE" w:rsidP="007B4AC2">
      <w:pPr>
        <w:rPr>
          <w:rFonts w:cstheme="minorHAnsi"/>
        </w:rPr>
      </w:pPr>
      <w:r>
        <w:rPr>
          <w:rFonts w:cstheme="minorHAnsi"/>
        </w:rPr>
        <w:t>The query buttons allow users to visualise the data in a graph format which eliminates the need for the user to manually interpret the data.</w:t>
      </w:r>
    </w:p>
    <w:p w14:paraId="2B7A116D" w14:textId="57FB4070" w:rsidR="007B4AC2" w:rsidRDefault="00572DF1" w:rsidP="007B4AC2">
      <w:pPr>
        <w:rPr>
          <w:rFonts w:cstheme="minorHAnsi"/>
        </w:rPr>
      </w:pPr>
      <w:r>
        <w:rPr>
          <w:rFonts w:cstheme="minorHAnsi"/>
        </w:rPr>
        <w:t>(Total fails by type)</w:t>
      </w:r>
    </w:p>
    <w:p w14:paraId="4FB1AFE2" w14:textId="14D2D983" w:rsidR="00572DF1" w:rsidRDefault="00572DF1" w:rsidP="007B4AC2">
      <w:pPr>
        <w:rPr>
          <w:rFonts w:cstheme="minorHAnsi"/>
        </w:rPr>
      </w:pPr>
      <w:r>
        <w:rPr>
          <w:noProof/>
          <w:lang w:eastAsia="en-GB"/>
        </w:rPr>
        <w:drawing>
          <wp:inline distT="0" distB="0" distL="0" distR="0" wp14:anchorId="0903DA58" wp14:editId="5FD4D74F">
            <wp:extent cx="2705100" cy="2107197"/>
            <wp:effectExtent l="19050" t="19050" r="19050" b="266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716852" cy="2116351"/>
                    </a:xfrm>
                    <a:prstGeom prst="rect">
                      <a:avLst/>
                    </a:prstGeom>
                    <a:ln>
                      <a:solidFill>
                        <a:schemeClr val="dk1">
                          <a:shade val="50000"/>
                        </a:schemeClr>
                      </a:solidFill>
                    </a:ln>
                  </pic:spPr>
                </pic:pic>
              </a:graphicData>
            </a:graphic>
          </wp:inline>
        </w:drawing>
      </w:r>
      <w:r>
        <w:rPr>
          <w:rFonts w:cstheme="minorHAnsi"/>
        </w:rPr>
        <w:t xml:space="preserve"> </w:t>
      </w:r>
      <w:r>
        <w:rPr>
          <w:noProof/>
          <w:lang w:eastAsia="en-GB"/>
        </w:rPr>
        <w:drawing>
          <wp:inline distT="0" distB="0" distL="0" distR="0" wp14:anchorId="1E80A326" wp14:editId="56F7B679">
            <wp:extent cx="2721877" cy="2120265"/>
            <wp:effectExtent l="19050" t="19050" r="21590" b="1333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774206" cy="2161028"/>
                    </a:xfrm>
                    <a:prstGeom prst="rect">
                      <a:avLst/>
                    </a:prstGeom>
                    <a:ln>
                      <a:solidFill>
                        <a:schemeClr val="dk1">
                          <a:shade val="50000"/>
                        </a:schemeClr>
                      </a:solidFill>
                    </a:ln>
                  </pic:spPr>
                </pic:pic>
              </a:graphicData>
            </a:graphic>
          </wp:inline>
        </w:drawing>
      </w:r>
    </w:p>
    <w:p w14:paraId="44C0D2B3" w14:textId="77777777" w:rsidR="00B17631" w:rsidRDefault="00B17631" w:rsidP="00572DF1">
      <w:pPr>
        <w:rPr>
          <w:rFonts w:cstheme="minorHAnsi"/>
        </w:rPr>
      </w:pPr>
    </w:p>
    <w:p w14:paraId="62F2B8C6" w14:textId="77777777" w:rsidR="00B17631" w:rsidRDefault="00B17631" w:rsidP="00572DF1">
      <w:pPr>
        <w:rPr>
          <w:rFonts w:cstheme="minorHAnsi"/>
        </w:rPr>
      </w:pPr>
    </w:p>
    <w:p w14:paraId="3A3C9875" w14:textId="14A761E5" w:rsidR="00572DF1" w:rsidRDefault="00391DEE" w:rsidP="00572DF1">
      <w:pPr>
        <w:rPr>
          <w:rFonts w:cstheme="minorHAnsi"/>
        </w:rPr>
      </w:pPr>
      <w:r>
        <w:rPr>
          <w:noProof/>
          <w:lang w:eastAsia="en-GB"/>
        </w:rPr>
        <w:lastRenderedPageBreak/>
        <w:drawing>
          <wp:anchor distT="0" distB="0" distL="114300" distR="114300" simplePos="0" relativeHeight="251682816" behindDoc="1" locked="0" layoutInCell="1" allowOverlap="1" wp14:anchorId="01572117" wp14:editId="43891EC2">
            <wp:simplePos x="0" y="0"/>
            <wp:positionH relativeFrom="margin">
              <wp:posOffset>2895600</wp:posOffset>
            </wp:positionH>
            <wp:positionV relativeFrom="paragraph">
              <wp:posOffset>206375</wp:posOffset>
            </wp:positionV>
            <wp:extent cx="2543175" cy="1980897"/>
            <wp:effectExtent l="19050" t="19050" r="9525" b="19685"/>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543175" cy="1980897"/>
                    </a:xfrm>
                    <a:prstGeom prst="rect">
                      <a:avLst/>
                    </a:prstGeom>
                    <a:ln>
                      <a:solidFill>
                        <a:schemeClr val="dk1">
                          <a:shade val="50000"/>
                        </a:schemeClr>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3840" behindDoc="1" locked="0" layoutInCell="1" allowOverlap="1" wp14:anchorId="3F545D83" wp14:editId="31240D8D">
            <wp:simplePos x="0" y="0"/>
            <wp:positionH relativeFrom="margin">
              <wp:align>left</wp:align>
            </wp:positionH>
            <wp:positionV relativeFrom="paragraph">
              <wp:posOffset>186055</wp:posOffset>
            </wp:positionV>
            <wp:extent cx="2571750" cy="2002769"/>
            <wp:effectExtent l="19050" t="19050" r="19050" b="17145"/>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571750" cy="2002769"/>
                    </a:xfrm>
                    <a:prstGeom prst="rect">
                      <a:avLst/>
                    </a:prstGeom>
                    <a:ln>
                      <a:solidFill>
                        <a:schemeClr val="dk1">
                          <a:shade val="50000"/>
                        </a:schemeClr>
                      </a:solidFill>
                    </a:ln>
                  </pic:spPr>
                </pic:pic>
              </a:graphicData>
            </a:graphic>
            <wp14:sizeRelH relativeFrom="page">
              <wp14:pctWidth>0</wp14:pctWidth>
            </wp14:sizeRelH>
            <wp14:sizeRelV relativeFrom="page">
              <wp14:pctHeight>0</wp14:pctHeight>
            </wp14:sizeRelV>
          </wp:anchor>
        </w:drawing>
      </w:r>
      <w:r w:rsidR="00572DF1">
        <w:rPr>
          <w:rFonts w:cstheme="minorHAnsi"/>
        </w:rPr>
        <w:t>(Total fails by Mechanical type)</w:t>
      </w:r>
    </w:p>
    <w:p w14:paraId="26D00169" w14:textId="5372CDFF" w:rsidR="003A2567" w:rsidRDefault="003A2567" w:rsidP="00572DF1">
      <w:pPr>
        <w:rPr>
          <w:rFonts w:cstheme="minorHAnsi"/>
        </w:rPr>
      </w:pPr>
    </w:p>
    <w:p w14:paraId="6DE1D729" w14:textId="77777777" w:rsidR="003A2567" w:rsidRDefault="003A2567" w:rsidP="00572DF1">
      <w:pPr>
        <w:rPr>
          <w:rFonts w:cstheme="minorHAnsi"/>
        </w:rPr>
      </w:pPr>
    </w:p>
    <w:p w14:paraId="5628DBC7" w14:textId="6636037D" w:rsidR="00572DF1" w:rsidRDefault="00572DF1" w:rsidP="00572DF1">
      <w:pPr>
        <w:rPr>
          <w:rFonts w:cstheme="minorHAnsi"/>
        </w:rPr>
      </w:pPr>
    </w:p>
    <w:p w14:paraId="6D46041E" w14:textId="7F637230" w:rsidR="00572DF1" w:rsidRDefault="00572DF1" w:rsidP="007B4AC2">
      <w:pPr>
        <w:rPr>
          <w:rFonts w:cstheme="minorHAnsi"/>
        </w:rPr>
      </w:pPr>
    </w:p>
    <w:p w14:paraId="4B075809" w14:textId="040D446D" w:rsidR="00572DF1" w:rsidRPr="007B4AC2" w:rsidRDefault="00572DF1" w:rsidP="007B4AC2">
      <w:pPr>
        <w:rPr>
          <w:rFonts w:cstheme="minorHAnsi"/>
        </w:rPr>
      </w:pPr>
    </w:p>
    <w:p w14:paraId="3978339A" w14:textId="77777777" w:rsidR="00B17631" w:rsidRDefault="00B17631" w:rsidP="003A2567">
      <w:pPr>
        <w:rPr>
          <w:rFonts w:cstheme="minorHAnsi"/>
        </w:rPr>
      </w:pPr>
    </w:p>
    <w:p w14:paraId="3408D03D" w14:textId="77777777" w:rsidR="00B17631" w:rsidRDefault="00B17631" w:rsidP="003A2567">
      <w:pPr>
        <w:rPr>
          <w:rFonts w:cstheme="minorHAnsi"/>
        </w:rPr>
      </w:pPr>
    </w:p>
    <w:p w14:paraId="79A19F52" w14:textId="536064D3" w:rsidR="003A2567" w:rsidRDefault="003A2567" w:rsidP="003A2567">
      <w:pPr>
        <w:rPr>
          <w:rFonts w:cstheme="minorHAnsi"/>
        </w:rPr>
      </w:pPr>
      <w:r>
        <w:rPr>
          <w:rFonts w:cstheme="minorHAnsi"/>
        </w:rPr>
        <w:t>(Total fails by Electrical type)</w:t>
      </w:r>
    </w:p>
    <w:p w14:paraId="4801324C" w14:textId="3D35198A" w:rsidR="003A2567" w:rsidRDefault="003A2567" w:rsidP="003A2567">
      <w:pPr>
        <w:rPr>
          <w:rFonts w:cstheme="minorHAnsi"/>
        </w:rPr>
      </w:pPr>
      <w:r>
        <w:rPr>
          <w:noProof/>
          <w:lang w:eastAsia="en-GB"/>
        </w:rPr>
        <w:drawing>
          <wp:inline distT="0" distB="0" distL="0" distR="0" wp14:anchorId="62891FC7" wp14:editId="1FC06171">
            <wp:extent cx="2824589" cy="2200275"/>
            <wp:effectExtent l="19050" t="19050" r="1397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847838" cy="2218385"/>
                    </a:xfrm>
                    <a:prstGeom prst="rect">
                      <a:avLst/>
                    </a:prstGeom>
                    <a:ln>
                      <a:solidFill>
                        <a:schemeClr val="dk1">
                          <a:shade val="50000"/>
                        </a:schemeClr>
                      </a:solidFill>
                    </a:ln>
                  </pic:spPr>
                </pic:pic>
              </a:graphicData>
            </a:graphic>
          </wp:inline>
        </w:drawing>
      </w:r>
      <w:r>
        <w:rPr>
          <w:noProof/>
          <w:lang w:eastAsia="en-GB"/>
        </w:rPr>
        <w:drawing>
          <wp:inline distT="0" distB="0" distL="0" distR="0" wp14:anchorId="39219FD2" wp14:editId="6D05B05A">
            <wp:extent cx="2824480" cy="2200192"/>
            <wp:effectExtent l="19050" t="19050" r="13970" b="1016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867623" cy="2233799"/>
                    </a:xfrm>
                    <a:prstGeom prst="rect">
                      <a:avLst/>
                    </a:prstGeom>
                    <a:ln>
                      <a:solidFill>
                        <a:schemeClr val="dk1">
                          <a:shade val="50000"/>
                        </a:schemeClr>
                      </a:solidFill>
                    </a:ln>
                  </pic:spPr>
                </pic:pic>
              </a:graphicData>
            </a:graphic>
          </wp:inline>
        </w:drawing>
      </w:r>
    </w:p>
    <w:p w14:paraId="2D6BD5A9" w14:textId="1D0A11D0" w:rsidR="003A2567" w:rsidRDefault="003A2567" w:rsidP="003A2567">
      <w:pPr>
        <w:rPr>
          <w:rFonts w:cstheme="minorHAnsi"/>
        </w:rPr>
      </w:pPr>
      <w:r>
        <w:rPr>
          <w:rFonts w:cstheme="minorHAnsi"/>
        </w:rPr>
        <w:t>(Downtime by Type)</w:t>
      </w:r>
    </w:p>
    <w:p w14:paraId="31911916" w14:textId="29FD7A46" w:rsidR="003A2567" w:rsidRDefault="003A2567" w:rsidP="003A2567">
      <w:pPr>
        <w:rPr>
          <w:rFonts w:cstheme="minorHAnsi"/>
        </w:rPr>
      </w:pPr>
      <w:r>
        <w:rPr>
          <w:noProof/>
          <w:lang w:eastAsia="en-GB"/>
        </w:rPr>
        <w:drawing>
          <wp:inline distT="0" distB="0" distL="0" distR="0" wp14:anchorId="41790819" wp14:editId="7C8D0BA8">
            <wp:extent cx="2790825" cy="2173975"/>
            <wp:effectExtent l="19050" t="19050" r="9525" b="1714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805308" cy="2185257"/>
                    </a:xfrm>
                    <a:prstGeom prst="rect">
                      <a:avLst/>
                    </a:prstGeom>
                    <a:ln>
                      <a:solidFill>
                        <a:schemeClr val="dk1">
                          <a:shade val="50000"/>
                        </a:schemeClr>
                      </a:solidFill>
                    </a:ln>
                  </pic:spPr>
                </pic:pic>
              </a:graphicData>
            </a:graphic>
          </wp:inline>
        </w:drawing>
      </w:r>
      <w:r>
        <w:rPr>
          <w:noProof/>
          <w:lang w:eastAsia="en-GB"/>
        </w:rPr>
        <w:drawing>
          <wp:inline distT="0" distB="0" distL="0" distR="0" wp14:anchorId="7C48A5AB" wp14:editId="6AAC6130">
            <wp:extent cx="2796871" cy="2178685"/>
            <wp:effectExtent l="19050" t="19050" r="22860" b="1206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811893" cy="2190387"/>
                    </a:xfrm>
                    <a:prstGeom prst="rect">
                      <a:avLst/>
                    </a:prstGeom>
                    <a:ln>
                      <a:solidFill>
                        <a:schemeClr val="dk1">
                          <a:shade val="50000"/>
                        </a:schemeClr>
                      </a:solidFill>
                    </a:ln>
                  </pic:spPr>
                </pic:pic>
              </a:graphicData>
            </a:graphic>
          </wp:inline>
        </w:drawing>
      </w:r>
    </w:p>
    <w:p w14:paraId="4178D056" w14:textId="77777777" w:rsidR="00B17631" w:rsidRDefault="00B17631" w:rsidP="003A2567">
      <w:pPr>
        <w:rPr>
          <w:rFonts w:cstheme="minorHAnsi"/>
        </w:rPr>
      </w:pPr>
    </w:p>
    <w:p w14:paraId="0FF40405" w14:textId="77777777" w:rsidR="00B17631" w:rsidRDefault="00B17631" w:rsidP="003A2567">
      <w:pPr>
        <w:rPr>
          <w:rFonts w:cstheme="minorHAnsi"/>
        </w:rPr>
      </w:pPr>
    </w:p>
    <w:p w14:paraId="1658E847" w14:textId="77777777" w:rsidR="00B17631" w:rsidRDefault="00B17631" w:rsidP="003A2567">
      <w:pPr>
        <w:rPr>
          <w:rFonts w:cstheme="minorHAnsi"/>
        </w:rPr>
      </w:pPr>
    </w:p>
    <w:p w14:paraId="3010918F" w14:textId="77777777" w:rsidR="00B17631" w:rsidRDefault="00B17631" w:rsidP="003A2567">
      <w:pPr>
        <w:rPr>
          <w:rFonts w:cstheme="minorHAnsi"/>
        </w:rPr>
      </w:pPr>
    </w:p>
    <w:p w14:paraId="333506B2" w14:textId="77777777" w:rsidR="00B17631" w:rsidRDefault="00B17631" w:rsidP="003A2567">
      <w:pPr>
        <w:rPr>
          <w:rFonts w:cstheme="minorHAnsi"/>
        </w:rPr>
      </w:pPr>
    </w:p>
    <w:p w14:paraId="1A56AE5A" w14:textId="06ACEE0C" w:rsidR="003A2567" w:rsidRDefault="003A2567" w:rsidP="003A2567">
      <w:pPr>
        <w:rPr>
          <w:rFonts w:cstheme="minorHAnsi"/>
        </w:rPr>
      </w:pPr>
      <w:r>
        <w:rPr>
          <w:rFonts w:cstheme="minorHAnsi"/>
        </w:rPr>
        <w:lastRenderedPageBreak/>
        <w:t>(Downtime by Mechanical)</w:t>
      </w:r>
    </w:p>
    <w:p w14:paraId="73338B4B" w14:textId="77777777" w:rsidR="003A2567" w:rsidRDefault="003A2567">
      <w:r>
        <w:rPr>
          <w:noProof/>
          <w:lang w:eastAsia="en-GB"/>
        </w:rPr>
        <w:drawing>
          <wp:inline distT="0" distB="0" distL="0" distR="0" wp14:anchorId="3190A606" wp14:editId="29896946">
            <wp:extent cx="2743200" cy="2136876"/>
            <wp:effectExtent l="19050" t="19050" r="19050" b="1587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763122" cy="2152395"/>
                    </a:xfrm>
                    <a:prstGeom prst="rect">
                      <a:avLst/>
                    </a:prstGeom>
                    <a:ln>
                      <a:solidFill>
                        <a:schemeClr val="dk1">
                          <a:shade val="50000"/>
                        </a:schemeClr>
                      </a:solidFill>
                    </a:ln>
                  </pic:spPr>
                </pic:pic>
              </a:graphicData>
            </a:graphic>
          </wp:inline>
        </w:drawing>
      </w:r>
      <w:r>
        <w:t xml:space="preserve"> </w:t>
      </w:r>
      <w:r>
        <w:rPr>
          <w:noProof/>
          <w:lang w:eastAsia="en-GB"/>
        </w:rPr>
        <w:drawing>
          <wp:inline distT="0" distB="0" distL="0" distR="0" wp14:anchorId="09B02B81" wp14:editId="78164EFB">
            <wp:extent cx="2738555" cy="2133257"/>
            <wp:effectExtent l="19050" t="19050" r="24130" b="1968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773066" cy="2160140"/>
                    </a:xfrm>
                    <a:prstGeom prst="rect">
                      <a:avLst/>
                    </a:prstGeom>
                    <a:ln>
                      <a:solidFill>
                        <a:schemeClr val="dk1">
                          <a:shade val="50000"/>
                        </a:schemeClr>
                      </a:solidFill>
                    </a:ln>
                  </pic:spPr>
                </pic:pic>
              </a:graphicData>
            </a:graphic>
          </wp:inline>
        </w:drawing>
      </w:r>
    </w:p>
    <w:p w14:paraId="24121D80" w14:textId="2875A14C" w:rsidR="003A2567" w:rsidRPr="00B17631" w:rsidRDefault="003A2567" w:rsidP="003A2567">
      <w:r>
        <w:rPr>
          <w:rFonts w:cstheme="minorHAnsi"/>
        </w:rPr>
        <w:t>(Downtime by Electrical)</w:t>
      </w:r>
    </w:p>
    <w:p w14:paraId="06F39D6C" w14:textId="3EA04819" w:rsidR="003A2567" w:rsidRDefault="003A2567" w:rsidP="003A2567">
      <w:pPr>
        <w:rPr>
          <w:rFonts w:cstheme="minorHAnsi"/>
        </w:rPr>
      </w:pPr>
      <w:r>
        <w:rPr>
          <w:noProof/>
          <w:lang w:eastAsia="en-GB"/>
        </w:rPr>
        <w:drawing>
          <wp:inline distT="0" distB="0" distL="0" distR="0" wp14:anchorId="04823736" wp14:editId="62F13D10">
            <wp:extent cx="2726767" cy="2124075"/>
            <wp:effectExtent l="19050" t="19050" r="1651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746443" cy="2139402"/>
                    </a:xfrm>
                    <a:prstGeom prst="rect">
                      <a:avLst/>
                    </a:prstGeom>
                    <a:ln>
                      <a:solidFill>
                        <a:schemeClr val="dk1">
                          <a:shade val="50000"/>
                        </a:schemeClr>
                      </a:solidFill>
                    </a:ln>
                  </pic:spPr>
                </pic:pic>
              </a:graphicData>
            </a:graphic>
          </wp:inline>
        </w:drawing>
      </w:r>
      <w:r>
        <w:rPr>
          <w:noProof/>
          <w:lang w:eastAsia="en-GB"/>
        </w:rPr>
        <w:drawing>
          <wp:inline distT="0" distB="0" distL="0" distR="0" wp14:anchorId="25FAAFFD" wp14:editId="29317B17">
            <wp:extent cx="2724150" cy="2122037"/>
            <wp:effectExtent l="19050" t="19050" r="19050" b="1206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749701" cy="2141941"/>
                    </a:xfrm>
                    <a:prstGeom prst="rect">
                      <a:avLst/>
                    </a:prstGeom>
                    <a:ln>
                      <a:solidFill>
                        <a:schemeClr val="dk1">
                          <a:shade val="50000"/>
                        </a:schemeClr>
                      </a:solidFill>
                    </a:ln>
                  </pic:spPr>
                </pic:pic>
              </a:graphicData>
            </a:graphic>
          </wp:inline>
        </w:drawing>
      </w:r>
    </w:p>
    <w:p w14:paraId="0B574172" w14:textId="52FFB8E2" w:rsidR="003A2567" w:rsidRDefault="003A2567" w:rsidP="003A2567">
      <w:pPr>
        <w:rPr>
          <w:rFonts w:cstheme="minorHAnsi"/>
          <w:b/>
        </w:rPr>
      </w:pPr>
      <w:r w:rsidRPr="003A2567">
        <w:rPr>
          <w:rFonts w:cstheme="minorHAnsi"/>
          <w:b/>
        </w:rPr>
        <w:t>Add ‘Back’ button functionality</w:t>
      </w:r>
    </w:p>
    <w:p w14:paraId="37648BE5" w14:textId="26343EA6" w:rsidR="003A2567" w:rsidRPr="003A2567" w:rsidRDefault="00391DEE" w:rsidP="003A2567">
      <w:pPr>
        <w:rPr>
          <w:rFonts w:cstheme="minorHAnsi"/>
          <w:b/>
        </w:rPr>
      </w:pPr>
      <w:r>
        <w:rPr>
          <w:noProof/>
          <w:lang w:eastAsia="en-GB"/>
        </w:rPr>
        <mc:AlternateContent>
          <mc:Choice Requires="wps">
            <w:drawing>
              <wp:anchor distT="0" distB="0" distL="114300" distR="114300" simplePos="0" relativeHeight="251685888" behindDoc="0" locked="0" layoutInCell="1" allowOverlap="1" wp14:anchorId="22C348FC" wp14:editId="4AEDE8DF">
                <wp:simplePos x="0" y="0"/>
                <wp:positionH relativeFrom="margin">
                  <wp:posOffset>2600325</wp:posOffset>
                </wp:positionH>
                <wp:positionV relativeFrom="paragraph">
                  <wp:posOffset>1124585</wp:posOffset>
                </wp:positionV>
                <wp:extent cx="361950" cy="219075"/>
                <wp:effectExtent l="0" t="19050" r="38100" b="47625"/>
                <wp:wrapNone/>
                <wp:docPr id="67" name="Arrow: Right 67"/>
                <wp:cNvGraphicFramePr/>
                <a:graphic xmlns:a="http://schemas.openxmlformats.org/drawingml/2006/main">
                  <a:graphicData uri="http://schemas.microsoft.com/office/word/2010/wordprocessingShape">
                    <wps:wsp>
                      <wps:cNvSpPr/>
                      <wps:spPr>
                        <a:xfrm>
                          <a:off x="0" y="0"/>
                          <a:ext cx="361950" cy="21907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8F999B" id="Arrow: Right 67" o:spid="_x0000_s1026" type="#_x0000_t13" style="position:absolute;margin-left:204.75pt;margin-top:88.55pt;width:28.5pt;height:17.25pt;z-index:25168588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" adj="15063" fillcolor="black [3200]" strokecolor="black [1600]" strokeweight="1pt">
                <w10:wrap anchorx="margin"/>
              </v:shape>
            </w:pict>
          </mc:Fallback>
        </mc:AlternateContent>
      </w:r>
      <w:r w:rsidR="003A2567">
        <w:rPr>
          <w:noProof/>
          <w:lang w:eastAsia="en-GB"/>
        </w:rPr>
        <w:drawing>
          <wp:inline distT="0" distB="0" distL="0" distR="0" wp14:anchorId="2C6D93AE" wp14:editId="5A4CC901">
            <wp:extent cx="2705100" cy="2107197"/>
            <wp:effectExtent l="19050" t="19050" r="19050" b="2667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731619" cy="2127855"/>
                    </a:xfrm>
                    <a:prstGeom prst="rect">
                      <a:avLst/>
                    </a:prstGeom>
                    <a:ln>
                      <a:solidFill>
                        <a:schemeClr val="dk1">
                          <a:shade val="50000"/>
                        </a:schemeClr>
                      </a:solidFill>
                    </a:ln>
                  </pic:spPr>
                </pic:pic>
              </a:graphicData>
            </a:graphic>
          </wp:inline>
        </w:drawing>
      </w:r>
      <w:r w:rsidR="003A2567" w:rsidRPr="003A2567">
        <w:rPr>
          <w:noProof/>
        </w:rPr>
        <w:t xml:space="preserve"> </w:t>
      </w:r>
      <w:r w:rsidR="003A2567">
        <w:rPr>
          <w:noProof/>
          <w:lang w:eastAsia="en-GB"/>
        </w:rPr>
        <w:drawing>
          <wp:inline distT="0" distB="0" distL="0" distR="0" wp14:anchorId="1F8DD490" wp14:editId="408F3898">
            <wp:extent cx="2714137" cy="2114236"/>
            <wp:effectExtent l="19050" t="19050" r="10160" b="1968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737899" cy="2132746"/>
                    </a:xfrm>
                    <a:prstGeom prst="rect">
                      <a:avLst/>
                    </a:prstGeom>
                    <a:ln>
                      <a:solidFill>
                        <a:schemeClr val="dk1">
                          <a:shade val="50000"/>
                        </a:schemeClr>
                      </a:solidFill>
                    </a:ln>
                  </pic:spPr>
                </pic:pic>
              </a:graphicData>
            </a:graphic>
          </wp:inline>
        </w:drawing>
      </w:r>
    </w:p>
    <w:p w14:paraId="5A50C02C" w14:textId="314EB81A" w:rsidR="00425F22" w:rsidRPr="00734B36" w:rsidRDefault="001D0CB6" w:rsidP="00734B36">
      <w:r>
        <w:br w:type="page"/>
      </w:r>
    </w:p>
    <w:p w14:paraId="22D578A5" w14:textId="39B4DF19" w:rsidR="00C61EDA" w:rsidRDefault="00C61EDA" w:rsidP="00C61EDA">
      <w:pPr>
        <w:pStyle w:val="Heading1"/>
        <w:numPr>
          <w:ilvl w:val="0"/>
          <w:numId w:val="5"/>
        </w:numPr>
      </w:pPr>
      <w:bookmarkStart w:id="44" w:name="_Toc511977132"/>
      <w:r>
        <w:lastRenderedPageBreak/>
        <w:t>Evaluation</w:t>
      </w:r>
      <w:bookmarkEnd w:id="44"/>
    </w:p>
    <w:p w14:paraId="3FC312CB" w14:textId="356262C4" w:rsidR="00C61EDA" w:rsidRDefault="00FF71D9" w:rsidP="00C61EDA">
      <w:r>
        <w:t xml:space="preserve">The aim of the Ecolab fault/failure monitoring system was to </w:t>
      </w:r>
      <w:r w:rsidR="00526F0B">
        <w:t>facilitate and improve the management of Ecolab’s machine fault data, with the intention of introducing a new and reliable method of identifying and subsequently, reducing, potential downtimes caused by machine faults and failures, at Ecolab.</w:t>
      </w:r>
      <w:r w:rsidR="005966F8">
        <w:t xml:space="preserve"> </w:t>
      </w:r>
    </w:p>
    <w:p w14:paraId="58875D03" w14:textId="4ED6CBF1" w:rsidR="00091192" w:rsidRDefault="00526F0B" w:rsidP="00C61EDA">
      <w:r>
        <w:t xml:space="preserve">The objectives were to design </w:t>
      </w:r>
      <w:r w:rsidR="0051748E">
        <w:t xml:space="preserve">a </w:t>
      </w:r>
      <w:r>
        <w:t xml:space="preserve">system </w:t>
      </w:r>
      <w:r w:rsidR="0051748E">
        <w:t xml:space="preserve">that acknowledged the end-users transition from a paper-based system to a software system, which would require a simplistic and user-friendly interface </w:t>
      </w:r>
      <w:r w:rsidR="0064767D">
        <w:t>that focused on</w:t>
      </w:r>
      <w:r w:rsidR="0051748E">
        <w:t xml:space="preserve"> </w:t>
      </w:r>
      <w:r w:rsidR="00464B1F">
        <w:t>minimalizing</w:t>
      </w:r>
      <w:r w:rsidR="0051748E">
        <w:t xml:space="preserve"> the risk of human error occurrence which is otherwise prevalent in the current paper-based system.</w:t>
      </w:r>
      <w:r w:rsidR="00091192">
        <w:t xml:space="preserve"> This would be achieved by ultimately replacing as much manual processes in the fault monitoring process with automation.</w:t>
      </w:r>
    </w:p>
    <w:p w14:paraId="3CDD9326" w14:textId="5C0828CF" w:rsidR="00A22463" w:rsidRDefault="0051748E" w:rsidP="00C61EDA">
      <w:r>
        <w:t>The system did achieve its objective and succeeded in fulfilling the aim, meeting all the success criteria that was previously devised.</w:t>
      </w:r>
    </w:p>
    <w:p w14:paraId="7619BF19" w14:textId="1820AD84" w:rsidR="00EA4EA6" w:rsidRDefault="0051748E" w:rsidP="00C61EDA">
      <w:r>
        <w:t>Firstly,</w:t>
      </w:r>
      <w:r w:rsidR="00A22463">
        <w:t xml:space="preserve"> the functionality that was required to improve Ecolab’s method of monitoring and managing machine faults and failures, revolved around automating the manual processes of interpreting and implementing data that the current system enforces. This was achieved in several ways, but firstly, on the dashboard. The dashboard informs the user of the total number of fails that have happened in the current week, the most common failure that has occurred and lastly, the </w:t>
      </w:r>
      <w:r w:rsidR="00A8356D">
        <w:t xml:space="preserve">amount of downtime that has therefore occurred </w:t>
      </w:r>
      <w:proofErr w:type="gramStart"/>
      <w:r w:rsidR="00A8356D">
        <w:t>as a result of</w:t>
      </w:r>
      <w:proofErr w:type="gramEnd"/>
      <w:r w:rsidR="00A8356D">
        <w:t xml:space="preserve"> the failures that week. This eliminates the need for manual data interpretation which inherently negates the risk of human error in the form of inconsistency when interpreting data. </w:t>
      </w:r>
    </w:p>
    <w:p w14:paraId="288AAA3C" w14:textId="77777777" w:rsidR="00EA4EA6" w:rsidRDefault="00A8356D" w:rsidP="00C61EDA">
      <w:r>
        <w:t xml:space="preserve">The </w:t>
      </w:r>
      <w:r w:rsidR="0006440B">
        <w:t xml:space="preserve">second instance of automating otherwise, manual processes is on the failure report form. This form uses automation on every input beside the downtime, in the form of drop down-boxes. This ensures that a user can only save relevant data to the database because each input is controlled, which again, negates the risk of human error occurring. </w:t>
      </w:r>
    </w:p>
    <w:p w14:paraId="5AC159DC" w14:textId="6B007D3E" w:rsidR="0051748E" w:rsidRDefault="0006440B" w:rsidP="00C61EDA">
      <w:r>
        <w:t xml:space="preserve">Lastly, the week overview form is the final and most useful form of automation that is present in the system. It first displays a </w:t>
      </w:r>
      <w:r w:rsidR="00170FD8">
        <w:t>table that informs the user of all the fault information for the week</w:t>
      </w:r>
      <w:r w:rsidR="00EA4EA6">
        <w:t>, the user can then use the buttons to generate graphs, depicting the data that the user requested. This completely negates the possibility of human error occurring when gathering or interpreting the data since, the automation replaces the need for a user to manually interpret the data and instead allows the user to rely on a more consistent and efficient method of visualising already interpreted data.</w:t>
      </w:r>
      <w:r w:rsidR="008819A3">
        <w:t xml:space="preserve"> It is also important to mention that the ability to visualise the fault data over the course of a week is very useful at Ecolab</w:t>
      </w:r>
      <w:r w:rsidR="00425AF6">
        <w:t>,</w:t>
      </w:r>
      <w:r w:rsidR="008819A3">
        <w:t xml:space="preserve"> since</w:t>
      </w:r>
      <w:r w:rsidR="00425AF6">
        <w:t>,</w:t>
      </w:r>
      <w:r w:rsidR="008819A3">
        <w:t xml:space="preserve"> </w:t>
      </w:r>
      <w:r w:rsidR="00425AF6">
        <w:t>presentations are conducted on a weekly basis regarding the faults and failures which could be done more efficiently and accurately using this system.</w:t>
      </w:r>
    </w:p>
    <w:p w14:paraId="31032241" w14:textId="7CBBB595" w:rsidR="00EA4EA6" w:rsidRDefault="00EA4EA6" w:rsidP="00C61EDA">
      <w:r>
        <w:t xml:space="preserve">Following on from </w:t>
      </w:r>
      <w:r w:rsidR="00534F27">
        <w:t xml:space="preserve">the functionality, the project itself when measured against the success criteria was </w:t>
      </w:r>
      <w:r w:rsidR="00FF1FE5">
        <w:t xml:space="preserve">can also be deemed </w:t>
      </w:r>
      <w:r w:rsidR="00534F27">
        <w:t xml:space="preserve">a success. The literature review did lead to obtaining relevant knowledge which influenced important decisions for the development such as what software could be used (Access, VB), both of which were a success. The development </w:t>
      </w:r>
      <w:r w:rsidR="00D312E8">
        <w:t>methodology was also a success as the system was built with all</w:t>
      </w:r>
      <w:r w:rsidR="00D57F05">
        <w:t xml:space="preserve"> </w:t>
      </w:r>
      <w:r w:rsidR="00D312E8">
        <w:t>the intended functionality. The IDE was a success since the application was fully developed in Visual Studio. The timescale was successful as the project was finished within the set time frame. The usability was</w:t>
      </w:r>
      <w:r w:rsidR="00FF1FE5">
        <w:t xml:space="preserve"> successful as the system was simplistic and was further approved by an end-user after conducting user acceptance testing. The speed of the system is adequate by being responsive. The system is secure from the stand-point that only authorised users can access the system.</w:t>
      </w:r>
    </w:p>
    <w:p w14:paraId="5FC4A08A" w14:textId="7E2F3690" w:rsidR="00091192" w:rsidRDefault="00FF1FE5" w:rsidP="00977494">
      <w:r>
        <w:lastRenderedPageBreak/>
        <w:t xml:space="preserve">Regarding the user acceptance testing, the user was </w:t>
      </w:r>
      <w:r w:rsidR="00A4243F">
        <w:t>provided with the completed fault monitoring system and was asked to navigate through the system</w:t>
      </w:r>
      <w:r w:rsidR="00C77CBF">
        <w:t>, assessing the simplicity of the system alongside how easy it was to utilise. After the test, the user approved the system of being simple and easy to use</w:t>
      </w:r>
      <w:r w:rsidR="00D9006D">
        <w:t>, meaning that the objective of making the system simplistic to appeal to the end-users that were accustomed to a paper-based system was achieved</w:t>
      </w:r>
      <w:r w:rsidR="00C77CBF">
        <w:t xml:space="preserve">. </w:t>
      </w:r>
      <w:r>
        <w:t xml:space="preserve"> </w:t>
      </w:r>
    </w:p>
    <w:p w14:paraId="2040B731" w14:textId="1B60E6D7" w:rsidR="00A53FD0" w:rsidRPr="00091192" w:rsidRDefault="00091192" w:rsidP="00977494">
      <w:r>
        <w:br w:type="page"/>
      </w:r>
    </w:p>
    <w:p w14:paraId="7E2BF64B" w14:textId="3FE5A315" w:rsidR="00091192" w:rsidRDefault="00A53FD0" w:rsidP="00A53FD0">
      <w:pPr>
        <w:pStyle w:val="Heading1"/>
        <w:numPr>
          <w:ilvl w:val="0"/>
          <w:numId w:val="5"/>
        </w:numPr>
      </w:pPr>
      <w:bookmarkStart w:id="45" w:name="_Toc511977133"/>
      <w:r>
        <w:lastRenderedPageBreak/>
        <w:t>Conclusion and Recommendations</w:t>
      </w:r>
      <w:bookmarkEnd w:id="45"/>
    </w:p>
    <w:p w14:paraId="1FD158EF" w14:textId="3CCDCCF0" w:rsidR="00091192" w:rsidRDefault="00636339" w:rsidP="00091192">
      <w:r>
        <w:t xml:space="preserve">The rationale for this research was to investigate </w:t>
      </w:r>
      <w:r w:rsidR="000B7D2D">
        <w:t>the use of software to manage machine fault data in the UK manufacturing industry for Ecolab.</w:t>
      </w:r>
    </w:p>
    <w:p w14:paraId="2D58A565" w14:textId="29B1370F" w:rsidR="000B7D2D" w:rsidRDefault="000B7D2D" w:rsidP="00091192">
      <w:r>
        <w:t xml:space="preserve">The literature review </w:t>
      </w:r>
      <w:r w:rsidR="002A37C6">
        <w:t>was beneficial as it enabled the retrieval of abundant information that</w:t>
      </w:r>
      <w:r w:rsidR="00813D85">
        <w:t xml:space="preserve"> confirmed the relevance and the potential impact that software has when used to </w:t>
      </w:r>
      <w:r w:rsidR="002A37C6">
        <w:t>manage machine fault data.</w:t>
      </w:r>
    </w:p>
    <w:p w14:paraId="0E9A0575" w14:textId="1037E531" w:rsidR="00813D85" w:rsidRDefault="00813D85" w:rsidP="00091192">
      <w:r>
        <w:t xml:space="preserve">The research conducted on current fault monitoring tools and technologies revealed three prominent options which comprised of spreadsheets, databases and software packages. The most suitable </w:t>
      </w:r>
      <w:r w:rsidR="009F630D">
        <w:t xml:space="preserve">technology was determined as a software package based on them incorporating a significant amount of automation, reducing the burden of manual data entry and subsequent data interpretation, thus making the results more reliable. </w:t>
      </w:r>
      <w:r w:rsidR="008B0236">
        <w:t>Therefore, software packages have become the favoured mechanism for recording and analysing fault logs within a given business.</w:t>
      </w:r>
      <w:r w:rsidR="009F630D">
        <w:t xml:space="preserve"> </w:t>
      </w:r>
    </w:p>
    <w:p w14:paraId="0419F792" w14:textId="77777777" w:rsidR="0031435D" w:rsidRDefault="009F1795" w:rsidP="00091192">
      <w:r>
        <w:t>The potential types of technologies that could be used consisted of proprietary, open source and bespoke</w:t>
      </w:r>
      <w:r w:rsidR="00515B46">
        <w:t xml:space="preserve">, each of which were prevalent technology types in the industry. It was determined that bespoke was the most suitable option because it meant the fault monitoring system could be built specifically for the client, which would inherently address the needs </w:t>
      </w:r>
      <w:r w:rsidR="0031435D">
        <w:t xml:space="preserve">that apply to the client. </w:t>
      </w:r>
    </w:p>
    <w:p w14:paraId="4B6051A1" w14:textId="368340B2" w:rsidR="008B0236" w:rsidRPr="00091192" w:rsidRDefault="00BF147E" w:rsidP="00091192">
      <w:r>
        <w:t xml:space="preserve">The overall objective of this research was to obtain knowledge </w:t>
      </w:r>
      <w:r w:rsidR="005F5500">
        <w:t>with</w:t>
      </w:r>
      <w:r>
        <w:t>in the area of fault monitoring systems</w:t>
      </w:r>
      <w:r w:rsidR="005E46F9">
        <w:t>, to help contextualise the potential approaches that could have been used for the Ecolab fault monitoring system. Ultimately, the research determined that the most optimal approach would be to build a bespoke software package to facilitate the management of Ecolab’s fault data.</w:t>
      </w:r>
    </w:p>
    <w:p w14:paraId="6E60B339" w14:textId="488250FB" w:rsidR="00817CC0" w:rsidRDefault="00817CC0" w:rsidP="00817CC0">
      <w:r>
        <w:t>The methodology selected for the research comprised of a phenomenological philosophy with inductive reasoning as the approach. They were deemed as the most suitable since the literature review would revolve around interpretation as opposed to fact finding, followed by developing a theory based on the r</w:t>
      </w:r>
      <w:r w:rsidRPr="00BC23A7">
        <w:t>esearch</w:t>
      </w:r>
      <w:r>
        <w:t>. It was also deemed the most suitable since the researcher is the main resource.</w:t>
      </w:r>
      <w:r w:rsidRPr="00BC23A7">
        <w:t xml:space="preserve"> </w:t>
      </w:r>
      <w:r>
        <w:t>The adopted strategy was action research and was the most suitable approach for this project since it is a st</w:t>
      </w:r>
      <w:r w:rsidR="00941681">
        <w:t xml:space="preserve">rategy that involves comparing two instances of a situation, which is achievable in this case by comparing the old system to the new. </w:t>
      </w:r>
    </w:p>
    <w:p w14:paraId="4A69762A" w14:textId="230FBBCB" w:rsidR="00941681" w:rsidRDefault="00941681" w:rsidP="00817CC0">
      <w:r>
        <w:t xml:space="preserve">The selected programming language of C#, was done so </w:t>
      </w:r>
      <w:r w:rsidR="00425AF6">
        <w:t>based on</w:t>
      </w:r>
      <w:r>
        <w:t xml:space="preserve"> it being an object orientated programming language that the researcher was familiar with, after conducting research it was confirmed that it was </w:t>
      </w:r>
      <w:r w:rsidR="007C60CE">
        <w:t xml:space="preserve">also </w:t>
      </w:r>
      <w:r>
        <w:t>capable of producing the resu</w:t>
      </w:r>
      <w:r w:rsidR="008868D1">
        <w:t>lts that were needed to meet the requirements of the system</w:t>
      </w:r>
      <w:r w:rsidR="00083980">
        <w:t xml:space="preserve">. </w:t>
      </w:r>
    </w:p>
    <w:p w14:paraId="1568E8E3" w14:textId="0CF33C1A" w:rsidR="00083980" w:rsidRDefault="00083980" w:rsidP="00817CC0">
      <w:r>
        <w:t>The database technology used was Access and was deemed the most suitable database technology on the basis that it excelled at managing localised databases which is what the system would need. The only disadvantage of Access was disregarded by the fact that it would not affect the projected system.</w:t>
      </w:r>
    </w:p>
    <w:p w14:paraId="46C721AA" w14:textId="77777777" w:rsidR="00CE2435" w:rsidRDefault="00963E80" w:rsidP="00091192">
      <w:r>
        <w:t>The development methodology of Extreme Programming was deemed the most suitable to base the development on because it provided a sufficient structure that broke down the workload</w:t>
      </w:r>
      <w:r w:rsidR="00CE2435">
        <w:t xml:space="preserve"> into releases, this allowed the application to be developed in bit by bit which emphasised the focus and attention on each release as opposed to developing the whole system at once. </w:t>
      </w:r>
    </w:p>
    <w:p w14:paraId="6B1512E1" w14:textId="795DBF0E" w:rsidR="003F42A3" w:rsidRDefault="00CE2435" w:rsidP="00091192">
      <w:r>
        <w:t>In conclusion, the purpose of the research was to</w:t>
      </w:r>
      <w:r w:rsidR="00683E45">
        <w:t xml:space="preserve"> find out if the implementation of software could improve Ecolab’s fault monitoring capabilities. The answer as to whether it was a success is yes, this is because by replacing all the manual aspects from the current paper-based system with </w:t>
      </w:r>
      <w:r w:rsidR="00683E45">
        <w:lastRenderedPageBreak/>
        <w:t xml:space="preserve">automation, the risk of human error is alleviated which makes both the analysis and input of data more consistent and therefore reliable. </w:t>
      </w:r>
    </w:p>
    <w:p w14:paraId="6DE68768" w14:textId="4CC359C2" w:rsidR="00A53FD0" w:rsidRPr="00091192" w:rsidRDefault="003F42A3" w:rsidP="00091192">
      <w:pPr>
        <w:rPr>
          <w:rFonts w:asciiTheme="majorHAnsi" w:eastAsiaTheme="majorEastAsia" w:hAnsiTheme="majorHAnsi" w:cstheme="majorBidi"/>
          <w:color w:val="2E74B5" w:themeColor="accent1" w:themeShade="BF"/>
          <w:sz w:val="32"/>
          <w:szCs w:val="32"/>
        </w:rPr>
      </w:pPr>
      <w:r>
        <w:t xml:space="preserve">Recommendations for the system are that it could be developed further to incorporate a yearly overview that would allow the end users to view a broader scale of failures that could be analysed to deduct information such as, the most common failure over the year, the total down time over the year and the total number of failures over the year. </w:t>
      </w:r>
      <w:r w:rsidR="008605B3">
        <w:t>All</w:t>
      </w:r>
      <w:r>
        <w:t xml:space="preserve"> this information could help identify which </w:t>
      </w:r>
      <w:r w:rsidR="009549FF">
        <w:t>failures are causing the most issues on an annual basis which could prompt a decision</w:t>
      </w:r>
      <w:r w:rsidR="008605B3">
        <w:t>-</w:t>
      </w:r>
      <w:r w:rsidR="009549FF">
        <w:t xml:space="preserve">making process to take place </w:t>
      </w:r>
      <w:r w:rsidR="008605B3">
        <w:t xml:space="preserve">to determine </w:t>
      </w:r>
      <w:r w:rsidR="009549FF">
        <w:t>what the solution should be.</w:t>
      </w:r>
      <w:r w:rsidR="00091192">
        <w:br w:type="page"/>
      </w:r>
    </w:p>
    <w:p w14:paraId="1CC2E997" w14:textId="77777777" w:rsidR="00A53FD0" w:rsidRDefault="00A53FD0" w:rsidP="00A53FD0">
      <w:pPr>
        <w:pStyle w:val="Heading1"/>
        <w:numPr>
          <w:ilvl w:val="0"/>
          <w:numId w:val="5"/>
        </w:numPr>
      </w:pPr>
      <w:bookmarkStart w:id="46" w:name="_Toc511977134"/>
      <w:r>
        <w:lastRenderedPageBreak/>
        <w:t>Reflection</w:t>
      </w:r>
      <w:bookmarkEnd w:id="46"/>
    </w:p>
    <w:p w14:paraId="508658BD" w14:textId="2E6E2499" w:rsidR="00D6285D" w:rsidRPr="00D6285D" w:rsidRDefault="00D6285D" w:rsidP="00D6285D">
      <w:r>
        <w:t>The reflection will be conducted using the Gibbs’ life cycle which addresses 6 stages</w:t>
      </w:r>
      <w:r w:rsidR="00A01722">
        <w:t xml:space="preserve"> </w:t>
      </w:r>
      <w:r w:rsidR="00A01722">
        <w:rPr>
          <w:sz w:val="24"/>
          <w:vertAlign w:val="superscript"/>
        </w:rPr>
        <w:t>(63)</w:t>
      </w:r>
      <w:r>
        <w:t>:</w:t>
      </w:r>
    </w:p>
    <w:p w14:paraId="5BF574DD" w14:textId="493A9A25" w:rsidR="00C6106D" w:rsidRPr="009D5772" w:rsidRDefault="003F42A3" w:rsidP="00A53FD0">
      <w:pPr>
        <w:rPr>
          <w:b/>
        </w:rPr>
      </w:pPr>
      <w:r w:rsidRPr="009D5772">
        <w:rPr>
          <w:b/>
        </w:rPr>
        <w:t>Description</w:t>
      </w:r>
    </w:p>
    <w:p w14:paraId="391E7D3A" w14:textId="7A7C5237" w:rsidR="009153BD" w:rsidRPr="009D5772" w:rsidRDefault="009153BD" w:rsidP="00A53FD0">
      <w:r>
        <w:t xml:space="preserve">I am currently </w:t>
      </w:r>
      <w:r w:rsidR="00E344BB">
        <w:t xml:space="preserve">reflecting over the entirety of the development phase during the project. I consider myself a decent programmer and undertook the challenge of building a fault monitoring system to replace a paper-based system for a real client. The fact that the client was legitimate made the project even more real as opposed to catering a system for a falsified scenario which was the alternative option. </w:t>
      </w:r>
      <w:r w:rsidR="00607EDD">
        <w:t>Developing the system</w:t>
      </w:r>
      <w:r w:rsidR="00E344BB">
        <w:t xml:space="preserve"> was a learning curve that required me to learn and </w:t>
      </w:r>
      <w:r w:rsidR="00607EDD">
        <w:t xml:space="preserve">then </w:t>
      </w:r>
      <w:r w:rsidR="00E344BB">
        <w:t xml:space="preserve">apply </w:t>
      </w:r>
      <w:r w:rsidR="00607EDD">
        <w:t xml:space="preserve">the </w:t>
      </w:r>
      <w:r w:rsidR="00E344BB">
        <w:t>knowledge at every sta</w:t>
      </w:r>
      <w:r w:rsidR="00607EDD">
        <w:t>ge, adding a different element of difficulty. On stages such as figuring out how to allow the application to understand what the current week was, the difficulty was relatively high as I needed to first understand the problem, learn how to devise the solution and then apply it.</w:t>
      </w:r>
    </w:p>
    <w:p w14:paraId="1863D6F8" w14:textId="5667A095" w:rsidR="003F42A3" w:rsidRPr="009D5772" w:rsidRDefault="003F42A3" w:rsidP="00A53FD0">
      <w:pPr>
        <w:rPr>
          <w:b/>
        </w:rPr>
      </w:pPr>
      <w:r w:rsidRPr="009D5772">
        <w:rPr>
          <w:b/>
        </w:rPr>
        <w:t>Feelings</w:t>
      </w:r>
    </w:p>
    <w:p w14:paraId="2654536A" w14:textId="0C10C5AE" w:rsidR="009D5772" w:rsidRPr="009D5772" w:rsidRDefault="00607EDD" w:rsidP="00A53FD0">
      <w:r w:rsidRPr="009D5772">
        <w:t xml:space="preserve">Prior to the experience, I felt uncomfortable to a degree as I am aware how long a small problem can quickly escalate in to something far more complex which can amplify the time consumption, and time, being something that I could not afford to lose. During the experience, despite a few hours of trying to work a way around it, I finally become more at ease with the situation as I began to figure out how to best solve the problem and my </w:t>
      </w:r>
      <w:r w:rsidR="009D5772" w:rsidRPr="009D5772">
        <w:t xml:space="preserve">logical </w:t>
      </w:r>
      <w:r w:rsidRPr="009D5772">
        <w:t xml:space="preserve">understanding </w:t>
      </w:r>
      <w:r w:rsidR="009D5772" w:rsidRPr="009D5772">
        <w:t>was setting in</w:t>
      </w:r>
      <w:r w:rsidRPr="009D5772">
        <w:t xml:space="preserve">. After </w:t>
      </w:r>
      <w:r w:rsidR="009D5772" w:rsidRPr="009D5772">
        <w:t xml:space="preserve">the experience I was very relieved as I had solved a large problem that which could no longer consume my time, and second to that, I felt proud as I proved to myself as I had overcome an obstacle that I originally over complicated. </w:t>
      </w:r>
      <w:r w:rsidRPr="009D5772">
        <w:t xml:space="preserve"> </w:t>
      </w:r>
    </w:p>
    <w:p w14:paraId="6838642A" w14:textId="60886199" w:rsidR="003F42A3" w:rsidRPr="009D5772" w:rsidRDefault="003F42A3" w:rsidP="00A53FD0">
      <w:pPr>
        <w:rPr>
          <w:b/>
        </w:rPr>
      </w:pPr>
      <w:r w:rsidRPr="009D5772">
        <w:rPr>
          <w:b/>
        </w:rPr>
        <w:t>Evaluation</w:t>
      </w:r>
    </w:p>
    <w:p w14:paraId="2D7C1B6C" w14:textId="39545575" w:rsidR="009D5772" w:rsidRPr="009D5772" w:rsidRDefault="009D5772" w:rsidP="00A53FD0">
      <w:r w:rsidRPr="009D5772">
        <w:t xml:space="preserve">The aspects from the experience that went well was firstly, solving the problem. Other aspects include enhancing my knowledge through research and becoming more familiar with problem solving techniques. The aspect from the experience that went badly was undeniably the consumption of time that the experience had taken which could have otherwise been used to proceed on with the development. </w:t>
      </w:r>
      <w:r>
        <w:t>The experience concluded once I had solved the problem.</w:t>
      </w:r>
    </w:p>
    <w:p w14:paraId="399DC905" w14:textId="2C96DCBC" w:rsidR="00AC77B7" w:rsidRPr="00642940" w:rsidRDefault="00AC77B7" w:rsidP="00AC77B7">
      <w:pPr>
        <w:rPr>
          <w:b/>
        </w:rPr>
      </w:pPr>
      <w:r w:rsidRPr="00642940">
        <w:rPr>
          <w:b/>
        </w:rPr>
        <w:t>Analysis</w:t>
      </w:r>
    </w:p>
    <w:p w14:paraId="460CDCBE" w14:textId="51A8071D" w:rsidR="00D57F05" w:rsidRDefault="00D57F05" w:rsidP="00A53FD0">
      <w:r>
        <w:t>I believe that the determination I had to finish the system combined with my discipline helped me complete the problem I was trying to solve, as I would not give up and alternatively spent as much time as possible learning and trying different solutions until one worked. I believe it consumed more time than I had otherwise intended for it to consume based on me having to learn and understand many things before I could apply the knowledge in practice.</w:t>
      </w:r>
    </w:p>
    <w:p w14:paraId="2D79EDD2" w14:textId="48322045" w:rsidR="00D6285D" w:rsidRPr="00464B1F" w:rsidRDefault="00D6285D" w:rsidP="00A53FD0">
      <w:pPr>
        <w:rPr>
          <w:b/>
        </w:rPr>
      </w:pPr>
      <w:r w:rsidRPr="00464B1F">
        <w:rPr>
          <w:b/>
        </w:rPr>
        <w:t>Conclusion</w:t>
      </w:r>
    </w:p>
    <w:p w14:paraId="34B22FFB" w14:textId="44347F36" w:rsidR="00642940" w:rsidRDefault="00642940" w:rsidP="00A53FD0">
      <w:r>
        <w:t xml:space="preserve">In conclusion, I could have planned and thought further ahead than I did, outlining any potential features of the system that could be problematic as opposed to tackling the problems head on as I get to them. Initially, it did not occur to me to </w:t>
      </w:r>
      <w:r w:rsidR="00B034C4">
        <w:t>conduct the development in this way, planning problems ahead however, this has influenced how I will approach developing systems in the future.</w:t>
      </w:r>
      <w:r w:rsidR="004F5E26">
        <w:t xml:space="preserve"> I also learned that I </w:t>
      </w:r>
      <w:r w:rsidR="00464B1F">
        <w:t xml:space="preserve">could improve my programming knowledge. </w:t>
      </w:r>
    </w:p>
    <w:p w14:paraId="1F0FEBF1" w14:textId="77777777" w:rsidR="00464B1F" w:rsidRDefault="00464B1F" w:rsidP="00A53FD0">
      <w:pPr>
        <w:rPr>
          <w:b/>
          <w:color w:val="FF0000"/>
          <w:highlight w:val="yellow"/>
        </w:rPr>
      </w:pPr>
    </w:p>
    <w:p w14:paraId="38A5367A" w14:textId="77777777" w:rsidR="00464B1F" w:rsidRDefault="00464B1F" w:rsidP="00A53FD0">
      <w:pPr>
        <w:rPr>
          <w:b/>
          <w:color w:val="FF0000"/>
          <w:highlight w:val="yellow"/>
        </w:rPr>
      </w:pPr>
    </w:p>
    <w:p w14:paraId="39A5528D" w14:textId="40DB5052" w:rsidR="00D6285D" w:rsidRPr="00464B1F" w:rsidRDefault="00D6285D" w:rsidP="00A53FD0">
      <w:pPr>
        <w:rPr>
          <w:b/>
        </w:rPr>
      </w:pPr>
      <w:r w:rsidRPr="00464B1F">
        <w:rPr>
          <w:b/>
        </w:rPr>
        <w:lastRenderedPageBreak/>
        <w:t>Action Plan</w:t>
      </w:r>
    </w:p>
    <w:p w14:paraId="2ACB13F3" w14:textId="42FCB638" w:rsidR="00287A3D" w:rsidRPr="00C61EDA" w:rsidRDefault="00464B1F" w:rsidP="00977494">
      <w:pPr>
        <w:rPr>
          <w:color w:val="FF0000"/>
        </w:rPr>
      </w:pPr>
      <w:r w:rsidRPr="00464B1F">
        <w:t>To better prepare for similar problems in the future, I believe it would be a good idea to outline how each function of the system works, which would highlight areas that I am not familiar with in terms of implementing the functionality. Doing this would allow me to potentially solve the problem before getting to it in the development phase. Following that, I believe this is a good example of something I can improve, which is identifying potential problems within a system before starting the development. To achieve this, I would need to allocate time at the beginning of the project to conduct a review of the functions that a system will need followed by how they work and how to do it.</w:t>
      </w:r>
      <w:r w:rsidR="00287A3D" w:rsidRPr="00C61EDA">
        <w:rPr>
          <w:color w:val="FF0000"/>
        </w:rPr>
        <w:br w:type="page"/>
      </w:r>
    </w:p>
    <w:p w14:paraId="5981B143" w14:textId="61D10574" w:rsidR="00FC23D4" w:rsidRPr="00FC23D4" w:rsidRDefault="009E5677" w:rsidP="00FC23D4">
      <w:pPr>
        <w:pStyle w:val="Heading1"/>
      </w:pPr>
      <w:bookmarkStart w:id="47" w:name="_Toc511977135"/>
      <w:r>
        <w:lastRenderedPageBreak/>
        <w:t>References</w:t>
      </w:r>
      <w:bookmarkEnd w:id="23"/>
      <w:bookmarkEnd w:id="47"/>
    </w:p>
    <w:p w14:paraId="2ACF0A89" w14:textId="7A1B217D" w:rsidR="009E5677" w:rsidRPr="007169A7" w:rsidRDefault="009E5677" w:rsidP="009E5677">
      <w:pPr>
        <w:pStyle w:val="ListParagraph"/>
        <w:numPr>
          <w:ilvl w:val="0"/>
          <w:numId w:val="1"/>
        </w:numPr>
        <w:rPr>
          <w:rStyle w:val="selectable"/>
          <w:rFonts w:asciiTheme="minorHAnsi" w:hAnsiTheme="minorHAnsi"/>
          <w:sz w:val="22"/>
        </w:rPr>
      </w:pPr>
      <w:proofErr w:type="spellStart"/>
      <w:r>
        <w:rPr>
          <w:rStyle w:val="selectable"/>
          <w:rFonts w:asciiTheme="minorHAnsi" w:eastAsiaTheme="majorEastAsia" w:hAnsiTheme="minorHAnsi"/>
          <w:sz w:val="22"/>
        </w:rPr>
        <w:t>Dinges</w:t>
      </w:r>
      <w:proofErr w:type="spellEnd"/>
      <w:r>
        <w:rPr>
          <w:rStyle w:val="selectable"/>
          <w:rFonts w:asciiTheme="minorHAnsi" w:eastAsiaTheme="majorEastAsia" w:hAnsiTheme="minorHAnsi"/>
          <w:sz w:val="22"/>
        </w:rPr>
        <w:t>. D</w:t>
      </w:r>
      <w:r w:rsidRPr="000137BD">
        <w:rPr>
          <w:rStyle w:val="selectable"/>
          <w:rFonts w:asciiTheme="minorHAnsi" w:eastAsiaTheme="majorEastAsia" w:hAnsiTheme="minorHAnsi"/>
          <w:sz w:val="22"/>
        </w:rPr>
        <w:t xml:space="preserve">. </w:t>
      </w:r>
      <w:r w:rsidRPr="000137BD">
        <w:rPr>
          <w:rStyle w:val="selectable"/>
          <w:rFonts w:asciiTheme="minorHAnsi" w:eastAsiaTheme="majorEastAsia" w:hAnsiTheme="minorHAnsi"/>
          <w:i/>
          <w:iCs/>
          <w:sz w:val="22"/>
        </w:rPr>
        <w:t>An overview of sleepiness and accidents</w:t>
      </w:r>
      <w:r w:rsidRPr="000137BD">
        <w:rPr>
          <w:rStyle w:val="selectable"/>
          <w:rFonts w:asciiTheme="minorHAnsi" w:eastAsiaTheme="majorEastAsia" w:hAnsiTheme="minorHAnsi"/>
          <w:sz w:val="22"/>
        </w:rPr>
        <w:t xml:space="preserve">. [online] Philadelphia: Department of Psychiatry and </w:t>
      </w:r>
      <w:proofErr w:type="spellStart"/>
      <w:r w:rsidRPr="000137BD">
        <w:rPr>
          <w:rStyle w:val="selectable"/>
          <w:rFonts w:asciiTheme="minorHAnsi" w:eastAsiaTheme="majorEastAsia" w:hAnsiTheme="minorHAnsi"/>
          <w:sz w:val="22"/>
        </w:rPr>
        <w:t>Center</w:t>
      </w:r>
      <w:proofErr w:type="spellEnd"/>
      <w:r w:rsidRPr="000137BD">
        <w:rPr>
          <w:rStyle w:val="selectable"/>
          <w:rFonts w:asciiTheme="minorHAnsi" w:eastAsiaTheme="majorEastAsia" w:hAnsiTheme="minorHAnsi"/>
          <w:sz w:val="22"/>
        </w:rPr>
        <w:t xml:space="preserve"> for Sleep &amp; </w:t>
      </w:r>
      <w:proofErr w:type="spellStart"/>
      <w:r w:rsidRPr="000137BD">
        <w:rPr>
          <w:rStyle w:val="selectable"/>
          <w:rFonts w:asciiTheme="minorHAnsi" w:eastAsiaTheme="majorEastAsia" w:hAnsiTheme="minorHAnsi"/>
          <w:sz w:val="22"/>
        </w:rPr>
        <w:t>Respitory</w:t>
      </w:r>
      <w:proofErr w:type="spellEnd"/>
      <w:r w:rsidRPr="000137BD">
        <w:rPr>
          <w:rStyle w:val="selectable"/>
          <w:rFonts w:asciiTheme="minorHAnsi" w:eastAsiaTheme="majorEastAsia" w:hAnsiTheme="minorHAnsi"/>
          <w:sz w:val="22"/>
        </w:rPr>
        <w:t xml:space="preserve"> Neurobiology, pp.4 - 8. Available at: </w:t>
      </w:r>
      <w:hyperlink r:id="rId58" w:history="1">
        <w:r w:rsidR="00C914F4" w:rsidRPr="00097195">
          <w:rPr>
            <w:rStyle w:val="Hyperlink"/>
            <w:rFonts w:asciiTheme="minorHAnsi" w:eastAsiaTheme="majorEastAsia" w:hAnsiTheme="minorHAnsi"/>
            <w:sz w:val="22"/>
          </w:rPr>
          <w:t>http://onlinelibrary.wiley.com/doi/10.1111/j.1365-2869.1995.tb00220.x/full</w:t>
        </w:r>
      </w:hyperlink>
      <w:r w:rsidR="00C914F4">
        <w:rPr>
          <w:rStyle w:val="selectable"/>
          <w:rFonts w:asciiTheme="minorHAnsi" w:eastAsiaTheme="majorEastAsia" w:hAnsiTheme="minorHAnsi"/>
          <w:sz w:val="22"/>
        </w:rPr>
        <w:t xml:space="preserve"> </w:t>
      </w:r>
      <w:r w:rsidRPr="000137BD">
        <w:rPr>
          <w:rStyle w:val="selectable"/>
          <w:rFonts w:asciiTheme="minorHAnsi" w:eastAsiaTheme="majorEastAsia" w:hAnsiTheme="minorHAnsi"/>
          <w:sz w:val="22"/>
        </w:rPr>
        <w:t>[Accessed 25 Nov. 2017].</w:t>
      </w:r>
    </w:p>
    <w:p w14:paraId="63D3EC3B" w14:textId="77777777" w:rsidR="009E5677" w:rsidRPr="004115B6" w:rsidRDefault="009E5677" w:rsidP="009E5677">
      <w:pPr>
        <w:pStyle w:val="ListParagraph"/>
        <w:rPr>
          <w:rStyle w:val="selectable"/>
          <w:rFonts w:asciiTheme="minorHAnsi" w:hAnsiTheme="minorHAnsi"/>
          <w:sz w:val="22"/>
        </w:rPr>
      </w:pPr>
    </w:p>
    <w:p w14:paraId="34DC7686" w14:textId="55DF798B" w:rsidR="009E5677" w:rsidRDefault="009E5677" w:rsidP="009E5677">
      <w:pPr>
        <w:pStyle w:val="ListParagraph"/>
        <w:numPr>
          <w:ilvl w:val="0"/>
          <w:numId w:val="1"/>
        </w:numPr>
        <w:rPr>
          <w:rStyle w:val="selectable"/>
          <w:rFonts w:asciiTheme="minorHAnsi" w:hAnsiTheme="minorHAnsi"/>
          <w:sz w:val="22"/>
        </w:rPr>
      </w:pPr>
      <w:r>
        <w:rPr>
          <w:rStyle w:val="selectable"/>
          <w:rFonts w:asciiTheme="minorHAnsi" w:hAnsiTheme="minorHAnsi"/>
          <w:sz w:val="22"/>
        </w:rPr>
        <w:t xml:space="preserve">Reason. J. </w:t>
      </w:r>
      <w:r w:rsidRPr="00CD385C">
        <w:rPr>
          <w:rStyle w:val="selectable"/>
          <w:rFonts w:asciiTheme="minorHAnsi" w:hAnsiTheme="minorHAnsi"/>
          <w:i/>
          <w:sz w:val="22"/>
        </w:rPr>
        <w:t>The contribution of latent human failures to the breakdown of complex</w:t>
      </w:r>
      <w:r>
        <w:rPr>
          <w:rStyle w:val="selectable"/>
          <w:rFonts w:asciiTheme="minorHAnsi" w:hAnsiTheme="minorHAnsi"/>
          <w:sz w:val="22"/>
        </w:rPr>
        <w:t xml:space="preserve"> </w:t>
      </w:r>
      <w:r w:rsidRPr="00CD385C">
        <w:rPr>
          <w:rStyle w:val="selectable"/>
          <w:rFonts w:asciiTheme="minorHAnsi" w:hAnsiTheme="minorHAnsi"/>
          <w:i/>
          <w:sz w:val="22"/>
        </w:rPr>
        <w:t>systems</w:t>
      </w:r>
      <w:r>
        <w:rPr>
          <w:rStyle w:val="selectable"/>
          <w:rFonts w:asciiTheme="minorHAnsi" w:hAnsiTheme="minorHAnsi"/>
          <w:sz w:val="22"/>
        </w:rPr>
        <w:t>. [online]</w:t>
      </w:r>
      <w:r w:rsidRPr="00CD385C">
        <w:rPr>
          <w:rStyle w:val="selectable"/>
          <w:rFonts w:asciiTheme="minorHAnsi" w:hAnsiTheme="minorHAnsi"/>
          <w:sz w:val="22"/>
        </w:rPr>
        <w:t xml:space="preserve"> </w:t>
      </w:r>
      <w:r>
        <w:rPr>
          <w:rStyle w:val="selectable"/>
          <w:rFonts w:asciiTheme="minorHAnsi" w:hAnsiTheme="minorHAnsi"/>
          <w:sz w:val="22"/>
        </w:rPr>
        <w:t xml:space="preserve">Manchester: Department of psychology, pp 4. Available at: </w:t>
      </w:r>
      <w:hyperlink r:id="rId59" w:history="1">
        <w:r w:rsidRPr="008B7BE4">
          <w:rPr>
            <w:rStyle w:val="Hyperlink"/>
            <w:rFonts w:asciiTheme="minorHAnsi" w:hAnsiTheme="minorHAnsi"/>
            <w:sz w:val="22"/>
          </w:rPr>
          <w:t>http://rstb.royalsocietypublishing.org/content/royptb/327/1241/475.full.pdf</w:t>
        </w:r>
      </w:hyperlink>
      <w:r>
        <w:rPr>
          <w:rStyle w:val="selectable"/>
          <w:rFonts w:asciiTheme="minorHAnsi" w:hAnsiTheme="minorHAnsi"/>
          <w:sz w:val="22"/>
        </w:rPr>
        <w:t xml:space="preserve"> [Accessed 25 Nov. 2017].</w:t>
      </w:r>
    </w:p>
    <w:p w14:paraId="4C580616" w14:textId="77777777" w:rsidR="009E5677" w:rsidRPr="009E5677" w:rsidRDefault="009E5677" w:rsidP="009E5677">
      <w:pPr>
        <w:pStyle w:val="ListParagraph"/>
        <w:rPr>
          <w:rStyle w:val="selectable"/>
          <w:rFonts w:asciiTheme="minorHAnsi" w:hAnsiTheme="minorHAnsi"/>
          <w:sz w:val="22"/>
        </w:rPr>
      </w:pPr>
    </w:p>
    <w:p w14:paraId="66081D4C" w14:textId="4B47F803" w:rsidR="009E5677" w:rsidRDefault="009E5677" w:rsidP="009E5677">
      <w:pPr>
        <w:pStyle w:val="ListParagraph"/>
        <w:numPr>
          <w:ilvl w:val="0"/>
          <w:numId w:val="1"/>
        </w:numPr>
        <w:rPr>
          <w:rStyle w:val="selectable"/>
          <w:rFonts w:asciiTheme="minorHAnsi" w:hAnsiTheme="minorHAnsi"/>
          <w:sz w:val="22"/>
        </w:rPr>
      </w:pPr>
      <w:r>
        <w:rPr>
          <w:rStyle w:val="selectable"/>
          <w:rFonts w:asciiTheme="minorHAnsi" w:hAnsiTheme="minorHAnsi"/>
          <w:sz w:val="22"/>
        </w:rPr>
        <w:t xml:space="preserve">Wiegmann. D, Shappell. S </w:t>
      </w:r>
      <w:r>
        <w:rPr>
          <w:rStyle w:val="selectable"/>
          <w:rFonts w:asciiTheme="minorHAnsi" w:hAnsiTheme="minorHAnsi"/>
          <w:i/>
          <w:sz w:val="22"/>
        </w:rPr>
        <w:t>Human Error Analysis of Commercial Aviation Accidents: Application of Human Factors Analysis and Classification System (HFACS)</w:t>
      </w:r>
      <w:r>
        <w:rPr>
          <w:rStyle w:val="selectable"/>
          <w:rFonts w:asciiTheme="minorHAnsi" w:hAnsiTheme="minorHAnsi"/>
          <w:sz w:val="22"/>
        </w:rPr>
        <w:t xml:space="preserve">. [online] Ashgate Publishing; 2012. Available at: </w:t>
      </w:r>
      <w:hyperlink r:id="rId60" w:history="1">
        <w:r w:rsidRPr="008B7BE4">
          <w:rPr>
            <w:rStyle w:val="Hyperlink"/>
            <w:rFonts w:asciiTheme="minorHAnsi" w:hAnsiTheme="minorHAnsi"/>
            <w:sz w:val="22"/>
          </w:rPr>
          <w:t>http://www2.hf.faa.gov/docs/508/docs/HFACS2001Jb.pdf</w:t>
        </w:r>
      </w:hyperlink>
      <w:r>
        <w:rPr>
          <w:rStyle w:val="selectable"/>
          <w:rFonts w:asciiTheme="minorHAnsi" w:hAnsiTheme="minorHAnsi"/>
          <w:sz w:val="22"/>
        </w:rPr>
        <w:t xml:space="preserve"> [Accessed 25 Nov. 2017].</w:t>
      </w:r>
    </w:p>
    <w:p w14:paraId="051B6647" w14:textId="77777777" w:rsidR="00841CF9" w:rsidRPr="00841CF9" w:rsidRDefault="00841CF9" w:rsidP="00841CF9">
      <w:pPr>
        <w:pStyle w:val="ListParagraph"/>
        <w:rPr>
          <w:rStyle w:val="selectable"/>
          <w:rFonts w:asciiTheme="minorHAnsi" w:hAnsiTheme="minorHAnsi"/>
          <w:sz w:val="22"/>
        </w:rPr>
      </w:pPr>
    </w:p>
    <w:p w14:paraId="2302605C" w14:textId="05A728F0" w:rsidR="00841CF9" w:rsidRDefault="00841CF9" w:rsidP="00102EA1">
      <w:pPr>
        <w:pStyle w:val="ListParagraph"/>
        <w:numPr>
          <w:ilvl w:val="0"/>
          <w:numId w:val="1"/>
        </w:numPr>
        <w:rPr>
          <w:rStyle w:val="selectable"/>
          <w:rFonts w:asciiTheme="minorHAnsi" w:hAnsiTheme="minorHAnsi"/>
          <w:sz w:val="22"/>
        </w:rPr>
      </w:pPr>
      <w:proofErr w:type="spellStart"/>
      <w:r>
        <w:rPr>
          <w:rStyle w:val="selectable"/>
          <w:rFonts w:asciiTheme="minorHAnsi" w:hAnsiTheme="minorHAnsi"/>
          <w:sz w:val="22"/>
        </w:rPr>
        <w:t>Kitson</w:t>
      </w:r>
      <w:proofErr w:type="spellEnd"/>
      <w:r>
        <w:rPr>
          <w:rStyle w:val="selectable"/>
          <w:rFonts w:asciiTheme="minorHAnsi" w:hAnsiTheme="minorHAnsi"/>
          <w:sz w:val="22"/>
        </w:rPr>
        <w:t xml:space="preserve">. M, </w:t>
      </w:r>
      <w:proofErr w:type="spellStart"/>
      <w:r>
        <w:rPr>
          <w:rStyle w:val="selectable"/>
          <w:rFonts w:asciiTheme="minorHAnsi" w:hAnsiTheme="minorHAnsi"/>
          <w:sz w:val="22"/>
        </w:rPr>
        <w:t>Michie</w:t>
      </w:r>
      <w:proofErr w:type="spellEnd"/>
      <w:r>
        <w:rPr>
          <w:rStyle w:val="selectable"/>
          <w:rFonts w:asciiTheme="minorHAnsi" w:hAnsiTheme="minorHAnsi"/>
          <w:sz w:val="22"/>
        </w:rPr>
        <w:t xml:space="preserve">. J. </w:t>
      </w:r>
      <w:r>
        <w:rPr>
          <w:rStyle w:val="selectable"/>
          <w:rFonts w:asciiTheme="minorHAnsi" w:hAnsiTheme="minorHAnsi"/>
          <w:i/>
          <w:sz w:val="22"/>
        </w:rPr>
        <w:t xml:space="preserve">The </w:t>
      </w:r>
      <w:proofErr w:type="spellStart"/>
      <w:r>
        <w:rPr>
          <w:rStyle w:val="selectable"/>
          <w:rFonts w:asciiTheme="minorHAnsi" w:hAnsiTheme="minorHAnsi"/>
          <w:i/>
          <w:sz w:val="22"/>
        </w:rPr>
        <w:t>Deindustrial</w:t>
      </w:r>
      <w:proofErr w:type="spellEnd"/>
      <w:r>
        <w:rPr>
          <w:rStyle w:val="selectable"/>
          <w:rFonts w:asciiTheme="minorHAnsi" w:hAnsiTheme="minorHAnsi"/>
          <w:i/>
          <w:sz w:val="22"/>
        </w:rPr>
        <w:t xml:space="preserve"> Revolution: The Rise and Fall of UK Manufacturing, 1870-2010.</w:t>
      </w:r>
      <w:r>
        <w:rPr>
          <w:rStyle w:val="selectable"/>
          <w:rFonts w:asciiTheme="minorHAnsi" w:hAnsiTheme="minorHAnsi"/>
          <w:sz w:val="22"/>
        </w:rPr>
        <w:t xml:space="preserve"> [online] </w:t>
      </w:r>
      <w:r w:rsidR="00102EA1">
        <w:rPr>
          <w:rStyle w:val="selectable"/>
          <w:rFonts w:asciiTheme="minorHAnsi" w:hAnsiTheme="minorHAnsi"/>
          <w:sz w:val="22"/>
        </w:rPr>
        <w:t xml:space="preserve">Centre of Business Research, pp </w:t>
      </w:r>
      <w:r w:rsidR="0028098A">
        <w:rPr>
          <w:rStyle w:val="selectable"/>
          <w:rFonts w:asciiTheme="minorHAnsi" w:hAnsiTheme="minorHAnsi"/>
          <w:sz w:val="22"/>
        </w:rPr>
        <w:t>1-</w:t>
      </w:r>
      <w:r w:rsidR="00102EA1">
        <w:rPr>
          <w:rStyle w:val="selectable"/>
          <w:rFonts w:asciiTheme="minorHAnsi" w:hAnsiTheme="minorHAnsi"/>
          <w:sz w:val="22"/>
        </w:rPr>
        <w:t>2</w:t>
      </w:r>
      <w:r w:rsidR="0028098A">
        <w:rPr>
          <w:rStyle w:val="selectable"/>
          <w:rFonts w:asciiTheme="minorHAnsi" w:hAnsiTheme="minorHAnsi"/>
          <w:sz w:val="22"/>
        </w:rPr>
        <w:t>.</w:t>
      </w:r>
      <w:r w:rsidR="00102EA1">
        <w:rPr>
          <w:rStyle w:val="selectable"/>
          <w:rFonts w:asciiTheme="minorHAnsi" w:hAnsiTheme="minorHAnsi"/>
          <w:sz w:val="22"/>
        </w:rPr>
        <w:t xml:space="preserve"> Available at: </w:t>
      </w:r>
      <w:hyperlink r:id="rId61" w:history="1">
        <w:r w:rsidR="00102EA1" w:rsidRPr="001A779F">
          <w:rPr>
            <w:rStyle w:val="Hyperlink"/>
            <w:rFonts w:asciiTheme="minorHAnsi" w:hAnsiTheme="minorHAnsi"/>
            <w:sz w:val="22"/>
          </w:rPr>
          <w:t>https://www.cbr.cam.ac.uk/fileadmin/user_upload/centre-for-business-research/downloads/working-papers/wp459.pdf</w:t>
        </w:r>
      </w:hyperlink>
      <w:r w:rsidR="00102EA1">
        <w:rPr>
          <w:rStyle w:val="selectable"/>
          <w:rFonts w:asciiTheme="minorHAnsi" w:hAnsiTheme="minorHAnsi"/>
          <w:sz w:val="22"/>
        </w:rPr>
        <w:t xml:space="preserve"> [Date Accessed 24 Feb. 2018].</w:t>
      </w:r>
    </w:p>
    <w:p w14:paraId="755A1616" w14:textId="77777777" w:rsidR="00B41376" w:rsidRPr="00B41376" w:rsidRDefault="00B41376" w:rsidP="00B41376">
      <w:pPr>
        <w:pStyle w:val="ListParagraph"/>
        <w:rPr>
          <w:rStyle w:val="selectable"/>
          <w:rFonts w:asciiTheme="minorHAnsi" w:hAnsiTheme="minorHAnsi"/>
          <w:sz w:val="22"/>
        </w:rPr>
      </w:pPr>
    </w:p>
    <w:p w14:paraId="78DA2DDD" w14:textId="605A17FD" w:rsidR="00B41376" w:rsidRDefault="00B41376" w:rsidP="00B41376">
      <w:pPr>
        <w:pStyle w:val="ListParagraph"/>
        <w:numPr>
          <w:ilvl w:val="0"/>
          <w:numId w:val="1"/>
        </w:numPr>
        <w:rPr>
          <w:rStyle w:val="selectable"/>
          <w:rFonts w:asciiTheme="minorHAnsi" w:hAnsiTheme="minorHAnsi"/>
          <w:sz w:val="22"/>
        </w:rPr>
      </w:pPr>
      <w:r>
        <w:rPr>
          <w:rStyle w:val="selectable"/>
          <w:rFonts w:asciiTheme="minorHAnsi" w:hAnsiTheme="minorHAnsi"/>
          <w:sz w:val="22"/>
        </w:rPr>
        <w:t xml:space="preserve">Nelson. E. </w:t>
      </w:r>
      <w:r>
        <w:rPr>
          <w:rStyle w:val="selectable"/>
          <w:rFonts w:asciiTheme="minorHAnsi" w:hAnsiTheme="minorHAnsi"/>
          <w:i/>
          <w:sz w:val="22"/>
        </w:rPr>
        <w:t xml:space="preserve">The Great Inflation of the Seventies: What Really </w:t>
      </w:r>
      <w:proofErr w:type="gramStart"/>
      <w:r>
        <w:rPr>
          <w:rStyle w:val="selectable"/>
          <w:rFonts w:asciiTheme="minorHAnsi" w:hAnsiTheme="minorHAnsi"/>
          <w:i/>
          <w:sz w:val="22"/>
        </w:rPr>
        <w:t>Happened?.</w:t>
      </w:r>
      <w:proofErr w:type="gramEnd"/>
      <w:r>
        <w:rPr>
          <w:rStyle w:val="selectable"/>
          <w:rFonts w:asciiTheme="minorHAnsi" w:hAnsiTheme="minorHAnsi"/>
          <w:sz w:val="22"/>
        </w:rPr>
        <w:t xml:space="preserve"> [online] Federal Reserve Bank of St. Louis Working Papers; 2004. Available at: </w:t>
      </w:r>
      <w:hyperlink r:id="rId62" w:history="1">
        <w:r w:rsidRPr="001A779F">
          <w:rPr>
            <w:rStyle w:val="Hyperlink"/>
            <w:rFonts w:asciiTheme="minorHAnsi" w:hAnsiTheme="minorHAnsi"/>
            <w:sz w:val="22"/>
          </w:rPr>
          <w:t>https://files.stlouisfed.org/files/htdocs/wp/2004/2004-001.pdf</w:t>
        </w:r>
      </w:hyperlink>
      <w:r>
        <w:rPr>
          <w:rStyle w:val="selectable"/>
          <w:rFonts w:asciiTheme="minorHAnsi" w:hAnsiTheme="minorHAnsi"/>
          <w:sz w:val="22"/>
        </w:rPr>
        <w:t xml:space="preserve"> [Date Accessed 24 Feb 2018].</w:t>
      </w:r>
    </w:p>
    <w:p w14:paraId="20EA7C95" w14:textId="77777777" w:rsidR="00B41376" w:rsidRPr="00B41376" w:rsidRDefault="00B41376" w:rsidP="00B41376">
      <w:pPr>
        <w:pStyle w:val="ListParagraph"/>
        <w:rPr>
          <w:rStyle w:val="selectable"/>
          <w:rFonts w:asciiTheme="minorHAnsi" w:hAnsiTheme="minorHAnsi"/>
          <w:sz w:val="22"/>
        </w:rPr>
      </w:pPr>
    </w:p>
    <w:p w14:paraId="7B572E8E" w14:textId="1713D69D" w:rsidR="00B41376" w:rsidRPr="00FC23D4" w:rsidRDefault="00FC23D4" w:rsidP="00B41376">
      <w:pPr>
        <w:pStyle w:val="ListParagraph"/>
        <w:numPr>
          <w:ilvl w:val="0"/>
          <w:numId w:val="1"/>
        </w:numPr>
        <w:rPr>
          <w:rFonts w:asciiTheme="minorHAnsi" w:hAnsiTheme="minorHAnsi"/>
          <w:color w:val="4472C4" w:themeColor="accent5"/>
          <w:sz w:val="22"/>
          <w:u w:val="single"/>
        </w:rPr>
      </w:pPr>
      <w:r>
        <w:rPr>
          <w:rStyle w:val="selectable"/>
          <w:rFonts w:asciiTheme="minorHAnsi" w:hAnsiTheme="minorHAnsi"/>
          <w:sz w:val="22"/>
        </w:rPr>
        <w:t xml:space="preserve">Rhodes. C. </w:t>
      </w:r>
      <w:r>
        <w:rPr>
          <w:rStyle w:val="selectable"/>
          <w:rFonts w:asciiTheme="minorHAnsi" w:hAnsiTheme="minorHAnsi"/>
          <w:i/>
          <w:sz w:val="22"/>
        </w:rPr>
        <w:t>Manufacturing: Statistics and Policy.</w:t>
      </w:r>
      <w:r>
        <w:rPr>
          <w:rStyle w:val="selectable"/>
          <w:rFonts w:asciiTheme="minorHAnsi" w:hAnsiTheme="minorHAnsi"/>
          <w:sz w:val="22"/>
        </w:rPr>
        <w:t xml:space="preserve"> [online] House of Commons Library; 2017. Available at: https://</w:t>
      </w:r>
      <w:r w:rsidRPr="00FC23D4">
        <w:rPr>
          <w:rFonts w:asciiTheme="minorHAnsi" w:hAnsiTheme="minorHAnsi" w:cstheme="minorHAnsi"/>
          <w:color w:val="4472C4" w:themeColor="accent5"/>
          <w:sz w:val="22"/>
          <w:szCs w:val="21"/>
          <w:u w:val="single"/>
          <w:shd w:val="clear" w:color="auto" w:fill="FFFFFF"/>
        </w:rPr>
        <w:t xml:space="preserve">researchbriefings.files.parliament.uk/documents/SN01942/SN01942.pdf </w:t>
      </w:r>
      <w:r w:rsidRPr="00FC23D4">
        <w:rPr>
          <w:rFonts w:asciiTheme="minorHAnsi" w:hAnsiTheme="minorHAnsi" w:cstheme="minorHAnsi"/>
          <w:sz w:val="22"/>
          <w:szCs w:val="21"/>
          <w:shd w:val="clear" w:color="auto" w:fill="FFFFFF"/>
        </w:rPr>
        <w:t>[Date Accessed 24 Feb 2018]</w:t>
      </w:r>
      <w:r>
        <w:rPr>
          <w:rFonts w:asciiTheme="minorHAnsi" w:hAnsiTheme="minorHAnsi" w:cstheme="minorHAnsi"/>
          <w:sz w:val="22"/>
          <w:szCs w:val="21"/>
          <w:shd w:val="clear" w:color="auto" w:fill="FFFFFF"/>
        </w:rPr>
        <w:t>.</w:t>
      </w:r>
    </w:p>
    <w:p w14:paraId="7A54FA84" w14:textId="77777777" w:rsidR="00FC23D4" w:rsidRPr="00FC23D4" w:rsidRDefault="00FC23D4" w:rsidP="00FC23D4">
      <w:pPr>
        <w:pStyle w:val="ListParagraph"/>
        <w:rPr>
          <w:rStyle w:val="selectable"/>
          <w:rFonts w:asciiTheme="minorHAnsi" w:hAnsiTheme="minorHAnsi"/>
          <w:color w:val="4472C4" w:themeColor="accent5"/>
          <w:sz w:val="22"/>
          <w:u w:val="single"/>
        </w:rPr>
      </w:pPr>
    </w:p>
    <w:p w14:paraId="6F1CF908" w14:textId="0991F0D3" w:rsidR="00FC23D4" w:rsidRPr="003E2F6C" w:rsidRDefault="00FC23D4" w:rsidP="00FC23D4">
      <w:pPr>
        <w:pStyle w:val="ListParagraph"/>
        <w:numPr>
          <w:ilvl w:val="0"/>
          <w:numId w:val="1"/>
        </w:numPr>
        <w:rPr>
          <w:rStyle w:val="selectable"/>
          <w:rFonts w:asciiTheme="minorHAnsi" w:hAnsiTheme="minorHAnsi"/>
          <w:color w:val="4472C4" w:themeColor="accent5"/>
          <w:sz w:val="22"/>
          <w:u w:val="single"/>
        </w:rPr>
      </w:pPr>
      <w:r>
        <w:rPr>
          <w:rStyle w:val="selectable"/>
          <w:rFonts w:asciiTheme="minorHAnsi" w:hAnsiTheme="minorHAnsi"/>
          <w:sz w:val="22"/>
        </w:rPr>
        <w:t xml:space="preserve">Office for National Statistics. </w:t>
      </w:r>
      <w:r>
        <w:rPr>
          <w:rStyle w:val="selectable"/>
          <w:rFonts w:asciiTheme="minorHAnsi" w:hAnsiTheme="minorHAnsi"/>
          <w:i/>
          <w:sz w:val="22"/>
        </w:rPr>
        <w:t>UK Manufacturers’ Sales by Product (</w:t>
      </w:r>
      <w:proofErr w:type="spellStart"/>
      <w:r>
        <w:rPr>
          <w:rStyle w:val="selectable"/>
          <w:rFonts w:asciiTheme="minorHAnsi" w:hAnsiTheme="minorHAnsi"/>
          <w:i/>
          <w:sz w:val="22"/>
        </w:rPr>
        <w:t>prodcom</w:t>
      </w:r>
      <w:proofErr w:type="spellEnd"/>
      <w:r>
        <w:rPr>
          <w:rStyle w:val="selectable"/>
          <w:rFonts w:asciiTheme="minorHAnsi" w:hAnsiTheme="minorHAnsi"/>
          <w:i/>
          <w:sz w:val="22"/>
        </w:rPr>
        <w:t xml:space="preserve">): 2016 intermediate and 2015 </w:t>
      </w:r>
      <w:proofErr w:type="gramStart"/>
      <w:r>
        <w:rPr>
          <w:rStyle w:val="selectable"/>
          <w:rFonts w:asciiTheme="minorHAnsi" w:hAnsiTheme="minorHAnsi"/>
          <w:i/>
          <w:sz w:val="22"/>
        </w:rPr>
        <w:t>final results</w:t>
      </w:r>
      <w:proofErr w:type="gramEnd"/>
      <w:r>
        <w:rPr>
          <w:rStyle w:val="selectable"/>
          <w:rFonts w:asciiTheme="minorHAnsi" w:hAnsiTheme="minorHAnsi"/>
          <w:i/>
          <w:sz w:val="22"/>
        </w:rPr>
        <w:t xml:space="preserve">. </w:t>
      </w:r>
      <w:r>
        <w:rPr>
          <w:rStyle w:val="selectable"/>
          <w:rFonts w:asciiTheme="minorHAnsi" w:hAnsiTheme="minorHAnsi"/>
          <w:sz w:val="22"/>
        </w:rPr>
        <w:t xml:space="preserve">[online] OGL; 2017. Available at: </w:t>
      </w:r>
      <w:hyperlink r:id="rId63" w:history="1">
        <w:r w:rsidRPr="001A779F">
          <w:rPr>
            <w:rStyle w:val="Hyperlink"/>
            <w:rFonts w:asciiTheme="minorHAnsi" w:hAnsiTheme="minorHAnsi"/>
            <w:sz w:val="22"/>
          </w:rPr>
          <w:t>https://www.ons.gov.uk/businessindustryandtrade/manufacturingandproductionindustry/bulletins/ukmanufacturerssalesbyproductprodcom/2016intermediateand2015finalresults</w:t>
        </w:r>
      </w:hyperlink>
      <w:r>
        <w:rPr>
          <w:rStyle w:val="selectable"/>
          <w:rFonts w:asciiTheme="minorHAnsi" w:hAnsiTheme="minorHAnsi"/>
          <w:sz w:val="22"/>
        </w:rPr>
        <w:t xml:space="preserve"> [Date Accessed 24 Feb 2018].</w:t>
      </w:r>
    </w:p>
    <w:p w14:paraId="05B30A36" w14:textId="77777777" w:rsidR="003E2F6C" w:rsidRPr="003E2F6C" w:rsidRDefault="003E2F6C" w:rsidP="003E2F6C">
      <w:pPr>
        <w:pStyle w:val="ListParagraph"/>
        <w:rPr>
          <w:rStyle w:val="selectable"/>
          <w:rFonts w:asciiTheme="minorHAnsi" w:hAnsiTheme="minorHAnsi"/>
          <w:color w:val="4472C4" w:themeColor="accent5"/>
          <w:sz w:val="22"/>
          <w:u w:val="single"/>
        </w:rPr>
      </w:pPr>
    </w:p>
    <w:p w14:paraId="3ED0868D" w14:textId="55A88031" w:rsidR="003E2F6C" w:rsidRPr="00C664DF" w:rsidRDefault="003E2F6C" w:rsidP="00C664DF">
      <w:pPr>
        <w:pStyle w:val="ListParagraph"/>
        <w:numPr>
          <w:ilvl w:val="0"/>
          <w:numId w:val="1"/>
        </w:numPr>
        <w:rPr>
          <w:rStyle w:val="selectable"/>
          <w:rFonts w:asciiTheme="minorHAnsi" w:hAnsiTheme="minorHAnsi"/>
          <w:sz w:val="22"/>
          <w:u w:val="single"/>
        </w:rPr>
      </w:pPr>
      <w:r w:rsidRPr="003E2F6C">
        <w:rPr>
          <w:rStyle w:val="selectable"/>
          <w:rFonts w:asciiTheme="minorHAnsi" w:hAnsiTheme="minorHAnsi"/>
          <w:sz w:val="22"/>
        </w:rPr>
        <w:t>Larson. Q</w:t>
      </w:r>
      <w:r>
        <w:rPr>
          <w:rStyle w:val="selectable"/>
          <w:rFonts w:asciiTheme="minorHAnsi" w:hAnsiTheme="minorHAnsi"/>
          <w:sz w:val="22"/>
        </w:rPr>
        <w:t xml:space="preserve">. </w:t>
      </w:r>
      <w:r>
        <w:rPr>
          <w:rStyle w:val="selectable"/>
          <w:rFonts w:asciiTheme="minorHAnsi" w:hAnsiTheme="minorHAnsi"/>
          <w:i/>
          <w:sz w:val="22"/>
        </w:rPr>
        <w:t>A warning from Bill Gates, Elon Musk and Stephen Hawking</w:t>
      </w:r>
      <w:r w:rsidR="00C664DF">
        <w:rPr>
          <w:rStyle w:val="selectable"/>
          <w:rFonts w:asciiTheme="minorHAnsi" w:hAnsiTheme="minorHAnsi"/>
          <w:i/>
          <w:sz w:val="22"/>
        </w:rPr>
        <w:t xml:space="preserve">. </w:t>
      </w:r>
      <w:r w:rsidR="00C664DF">
        <w:rPr>
          <w:rStyle w:val="selectable"/>
          <w:rFonts w:asciiTheme="minorHAnsi" w:hAnsiTheme="minorHAnsi"/>
          <w:sz w:val="22"/>
        </w:rPr>
        <w:t xml:space="preserve">[online] </w:t>
      </w:r>
      <w:proofErr w:type="spellStart"/>
      <w:r w:rsidR="00C664DF">
        <w:rPr>
          <w:rStyle w:val="selectable"/>
          <w:rFonts w:asciiTheme="minorHAnsi" w:hAnsiTheme="minorHAnsi"/>
          <w:sz w:val="22"/>
        </w:rPr>
        <w:t>FreeCodeCamp</w:t>
      </w:r>
      <w:proofErr w:type="spellEnd"/>
      <w:r w:rsidR="00C664DF">
        <w:rPr>
          <w:rStyle w:val="selectable"/>
          <w:rFonts w:asciiTheme="minorHAnsi" w:hAnsiTheme="minorHAnsi"/>
          <w:sz w:val="22"/>
        </w:rPr>
        <w:t xml:space="preserve">; 2017. Available at: </w:t>
      </w:r>
      <w:hyperlink r:id="rId64" w:history="1">
        <w:r w:rsidR="00C664DF" w:rsidRPr="00E15110">
          <w:rPr>
            <w:rStyle w:val="Hyperlink"/>
            <w:rFonts w:asciiTheme="minorHAnsi" w:hAnsiTheme="minorHAnsi"/>
            <w:sz w:val="22"/>
          </w:rPr>
          <w:t>https://medium.freecodecamp.org/bill-gates-and-elon-musk-just-warned-us-about-the-one-thing-politicians-are-too-scared-to-talk-8db9815fd398</w:t>
        </w:r>
      </w:hyperlink>
      <w:r w:rsidR="00C664DF">
        <w:rPr>
          <w:rStyle w:val="selectable"/>
          <w:rFonts w:asciiTheme="minorHAnsi" w:hAnsiTheme="minorHAnsi"/>
          <w:sz w:val="22"/>
        </w:rPr>
        <w:t xml:space="preserve"> [Date Accessed 25 Feb 2018].</w:t>
      </w:r>
    </w:p>
    <w:p w14:paraId="4125B844" w14:textId="77777777" w:rsidR="00C664DF" w:rsidRPr="00C664DF" w:rsidRDefault="00C664DF" w:rsidP="00C664DF">
      <w:pPr>
        <w:pStyle w:val="ListParagraph"/>
        <w:rPr>
          <w:rStyle w:val="selectable"/>
          <w:rFonts w:asciiTheme="minorHAnsi" w:hAnsiTheme="minorHAnsi"/>
          <w:sz w:val="22"/>
          <w:u w:val="single"/>
        </w:rPr>
      </w:pPr>
    </w:p>
    <w:p w14:paraId="1BBEF831" w14:textId="77777777" w:rsidR="003F4375" w:rsidRPr="003F4375" w:rsidRDefault="00C97A11" w:rsidP="00C664DF">
      <w:pPr>
        <w:pStyle w:val="ListParagraph"/>
        <w:numPr>
          <w:ilvl w:val="0"/>
          <w:numId w:val="1"/>
        </w:numPr>
        <w:rPr>
          <w:rFonts w:asciiTheme="minorHAnsi" w:hAnsiTheme="minorHAnsi" w:cstheme="minorHAnsi"/>
          <w:sz w:val="22"/>
          <w:szCs w:val="22"/>
          <w:u w:val="single"/>
        </w:rPr>
      </w:pPr>
      <w:r>
        <w:rPr>
          <w:rStyle w:val="selectable"/>
          <w:rFonts w:asciiTheme="minorHAnsi" w:hAnsiTheme="minorHAnsi"/>
          <w:sz w:val="22"/>
        </w:rPr>
        <w:t xml:space="preserve">Houses of Parliament. </w:t>
      </w:r>
      <w:r>
        <w:rPr>
          <w:rStyle w:val="selectable"/>
          <w:rFonts w:asciiTheme="minorHAnsi" w:hAnsiTheme="minorHAnsi"/>
          <w:i/>
          <w:sz w:val="22"/>
        </w:rPr>
        <w:t>Automation and the Workforce.</w:t>
      </w:r>
      <w:r>
        <w:rPr>
          <w:rStyle w:val="selectable"/>
          <w:rFonts w:asciiTheme="minorHAnsi" w:hAnsiTheme="minorHAnsi"/>
          <w:sz w:val="22"/>
        </w:rPr>
        <w:t xml:space="preserve"> [online] Parliamentary Office of Science &amp; Technology; 2016. Available at: </w:t>
      </w:r>
      <w:hyperlink r:id="rId65" w:history="1">
        <w:r w:rsidRPr="00E15110">
          <w:rPr>
            <w:rStyle w:val="Hyperlink"/>
            <w:rFonts w:asciiTheme="minorHAnsi" w:hAnsiTheme="minorHAnsi"/>
            <w:sz w:val="22"/>
          </w:rPr>
          <w:t>https://</w:t>
        </w:r>
        <w:r w:rsidRPr="00E15110">
          <w:rPr>
            <w:rStyle w:val="Hyperlink"/>
            <w:rFonts w:asciiTheme="minorHAnsi" w:hAnsiTheme="minorHAnsi" w:cstheme="minorHAnsi"/>
            <w:sz w:val="22"/>
            <w:szCs w:val="22"/>
            <w:shd w:val="clear" w:color="auto" w:fill="FFFFFF"/>
          </w:rPr>
          <w:t>researchbriefings.files.parliament.uk/documents/POST-PN-0534/POST-PN-0534.pdf</w:t>
        </w:r>
      </w:hyperlink>
      <w:r>
        <w:rPr>
          <w:rFonts w:asciiTheme="minorHAnsi" w:hAnsiTheme="minorHAnsi" w:cstheme="minorHAnsi"/>
          <w:color w:val="006621"/>
          <w:sz w:val="22"/>
          <w:szCs w:val="22"/>
          <w:shd w:val="clear" w:color="auto" w:fill="FFFFFF"/>
        </w:rPr>
        <w:t xml:space="preserve"> </w:t>
      </w:r>
      <w:r w:rsidRPr="00C97A11">
        <w:rPr>
          <w:rFonts w:asciiTheme="minorHAnsi" w:hAnsiTheme="minorHAnsi" w:cstheme="minorHAnsi"/>
          <w:sz w:val="22"/>
          <w:szCs w:val="22"/>
          <w:shd w:val="clear" w:color="auto" w:fill="FFFFFF"/>
        </w:rPr>
        <w:t xml:space="preserve">[Date Accessed 25 Feb 2018]. </w:t>
      </w:r>
    </w:p>
    <w:p w14:paraId="298EA4D1" w14:textId="77777777" w:rsidR="003F4375" w:rsidRPr="003F4375" w:rsidRDefault="003F4375" w:rsidP="003F4375">
      <w:pPr>
        <w:pStyle w:val="ListParagraph"/>
        <w:rPr>
          <w:rFonts w:asciiTheme="minorHAnsi" w:hAnsiTheme="minorHAnsi" w:cstheme="minorHAnsi"/>
          <w:sz w:val="22"/>
          <w:szCs w:val="22"/>
          <w:shd w:val="clear" w:color="auto" w:fill="FFFFFF"/>
        </w:rPr>
      </w:pPr>
    </w:p>
    <w:p w14:paraId="3C4AB34A" w14:textId="2051461F" w:rsidR="00C664DF" w:rsidRPr="009C4537" w:rsidRDefault="00C97A11" w:rsidP="002C5D17">
      <w:pPr>
        <w:pStyle w:val="ListParagraph"/>
        <w:numPr>
          <w:ilvl w:val="0"/>
          <w:numId w:val="1"/>
        </w:numPr>
        <w:rPr>
          <w:rFonts w:asciiTheme="minorHAnsi" w:hAnsiTheme="minorHAnsi" w:cstheme="minorHAnsi"/>
          <w:sz w:val="22"/>
          <w:szCs w:val="22"/>
          <w:u w:val="single"/>
        </w:rPr>
      </w:pPr>
      <w:r w:rsidRPr="00C97A11">
        <w:rPr>
          <w:rFonts w:asciiTheme="minorHAnsi" w:hAnsiTheme="minorHAnsi" w:cstheme="minorHAnsi"/>
          <w:sz w:val="22"/>
          <w:szCs w:val="22"/>
          <w:shd w:val="clear" w:color="auto" w:fill="FFFFFF"/>
        </w:rPr>
        <w:t xml:space="preserve">  </w:t>
      </w:r>
      <w:r w:rsidR="003F4375">
        <w:rPr>
          <w:rFonts w:asciiTheme="minorHAnsi" w:hAnsiTheme="minorHAnsi" w:cstheme="minorHAnsi"/>
          <w:sz w:val="22"/>
          <w:szCs w:val="22"/>
          <w:shd w:val="clear" w:color="auto" w:fill="FFFFFF"/>
        </w:rPr>
        <w:t xml:space="preserve">Frey. C, Osborne. M. </w:t>
      </w:r>
      <w:r w:rsidR="00104B7B">
        <w:rPr>
          <w:rFonts w:asciiTheme="minorHAnsi" w:hAnsiTheme="minorHAnsi" w:cstheme="minorHAnsi"/>
          <w:i/>
          <w:sz w:val="22"/>
          <w:szCs w:val="22"/>
          <w:shd w:val="clear" w:color="auto" w:fill="FFFFFF"/>
        </w:rPr>
        <w:t>The impact of technology on jobs in the UK.</w:t>
      </w:r>
      <w:r w:rsidR="00104B7B">
        <w:rPr>
          <w:rFonts w:asciiTheme="minorHAnsi" w:hAnsiTheme="minorHAnsi" w:cstheme="minorHAnsi"/>
          <w:sz w:val="22"/>
          <w:szCs w:val="22"/>
          <w:shd w:val="clear" w:color="auto" w:fill="FFFFFF"/>
        </w:rPr>
        <w:t xml:space="preserve"> [online] Deloitte</w:t>
      </w:r>
      <w:r w:rsidR="002C5D17">
        <w:rPr>
          <w:rFonts w:asciiTheme="minorHAnsi" w:hAnsiTheme="minorHAnsi" w:cstheme="minorHAnsi"/>
          <w:sz w:val="22"/>
          <w:szCs w:val="22"/>
          <w:shd w:val="clear" w:color="auto" w:fill="FFFFFF"/>
        </w:rPr>
        <w:t xml:space="preserve"> LLP; 2015. Available at: </w:t>
      </w:r>
      <w:hyperlink r:id="rId66" w:history="1">
        <w:r w:rsidR="002C5D17" w:rsidRPr="00E15110">
          <w:rPr>
            <w:rStyle w:val="Hyperlink"/>
            <w:rFonts w:asciiTheme="minorHAnsi" w:hAnsiTheme="minorHAnsi" w:cstheme="minorHAnsi"/>
            <w:sz w:val="22"/>
            <w:szCs w:val="22"/>
            <w:shd w:val="clear" w:color="auto" w:fill="FFFFFF"/>
          </w:rPr>
          <w:t>https://www2.deloitte.com/content/dam/Deloitte/uk/Documents/Growth/deloitte-uk-insights-from-brawns-to-brain.pdf</w:t>
        </w:r>
      </w:hyperlink>
      <w:r w:rsidR="002C5D17">
        <w:rPr>
          <w:rFonts w:asciiTheme="minorHAnsi" w:hAnsiTheme="minorHAnsi" w:cstheme="minorHAnsi"/>
          <w:sz w:val="22"/>
          <w:szCs w:val="22"/>
          <w:shd w:val="clear" w:color="auto" w:fill="FFFFFF"/>
        </w:rPr>
        <w:t xml:space="preserve"> [Date Accessed 25 Feb 2018].</w:t>
      </w:r>
    </w:p>
    <w:p w14:paraId="0D149B04" w14:textId="77777777" w:rsidR="009C4537" w:rsidRPr="009C4537" w:rsidRDefault="009C4537" w:rsidP="009C4537">
      <w:pPr>
        <w:pStyle w:val="ListParagraph"/>
        <w:rPr>
          <w:rFonts w:asciiTheme="minorHAnsi" w:hAnsiTheme="minorHAnsi" w:cstheme="minorHAnsi"/>
          <w:sz w:val="22"/>
          <w:szCs w:val="22"/>
          <w:u w:val="single"/>
        </w:rPr>
      </w:pPr>
    </w:p>
    <w:p w14:paraId="68FBDD70" w14:textId="589AB14B" w:rsidR="009C4537" w:rsidRPr="006A4846" w:rsidRDefault="009547D6" w:rsidP="009547D6">
      <w:pPr>
        <w:pStyle w:val="ListParagraph"/>
        <w:numPr>
          <w:ilvl w:val="0"/>
          <w:numId w:val="1"/>
        </w:numPr>
        <w:rPr>
          <w:rFonts w:asciiTheme="minorHAnsi" w:hAnsiTheme="minorHAnsi" w:cstheme="minorHAnsi"/>
          <w:sz w:val="22"/>
          <w:szCs w:val="22"/>
          <w:u w:val="single"/>
        </w:rPr>
      </w:pPr>
      <w:r>
        <w:rPr>
          <w:rFonts w:asciiTheme="minorHAnsi" w:hAnsiTheme="minorHAnsi" w:cstheme="minorHAnsi"/>
          <w:sz w:val="22"/>
          <w:szCs w:val="22"/>
        </w:rPr>
        <w:t xml:space="preserve">  </w:t>
      </w:r>
      <w:proofErr w:type="spellStart"/>
      <w:r>
        <w:rPr>
          <w:rFonts w:asciiTheme="minorHAnsi" w:hAnsiTheme="minorHAnsi" w:cstheme="minorHAnsi"/>
          <w:sz w:val="22"/>
          <w:szCs w:val="22"/>
        </w:rPr>
        <w:t>Bessen</w:t>
      </w:r>
      <w:proofErr w:type="spellEnd"/>
      <w:r>
        <w:rPr>
          <w:rFonts w:asciiTheme="minorHAnsi" w:hAnsiTheme="minorHAnsi" w:cstheme="minorHAnsi"/>
          <w:sz w:val="22"/>
          <w:szCs w:val="22"/>
        </w:rPr>
        <w:t xml:space="preserve">. J. </w:t>
      </w:r>
      <w:r>
        <w:rPr>
          <w:rFonts w:asciiTheme="minorHAnsi" w:hAnsiTheme="minorHAnsi" w:cstheme="minorHAnsi"/>
          <w:i/>
          <w:sz w:val="22"/>
          <w:szCs w:val="22"/>
        </w:rPr>
        <w:t>How Computer Automation Affects Occupations: Technology, Jobs and Skills</w:t>
      </w:r>
      <w:r>
        <w:rPr>
          <w:rFonts w:asciiTheme="minorHAnsi" w:hAnsiTheme="minorHAnsi" w:cstheme="minorHAnsi"/>
          <w:sz w:val="22"/>
          <w:szCs w:val="22"/>
        </w:rPr>
        <w:t xml:space="preserve">. </w:t>
      </w:r>
      <w:r w:rsidR="006E341D">
        <w:rPr>
          <w:rFonts w:asciiTheme="minorHAnsi" w:hAnsiTheme="minorHAnsi" w:cstheme="minorHAnsi"/>
          <w:sz w:val="22"/>
          <w:szCs w:val="22"/>
        </w:rPr>
        <w:t xml:space="preserve">  </w:t>
      </w:r>
      <w:r>
        <w:rPr>
          <w:rFonts w:asciiTheme="minorHAnsi" w:hAnsiTheme="minorHAnsi" w:cstheme="minorHAnsi"/>
          <w:sz w:val="22"/>
          <w:szCs w:val="22"/>
        </w:rPr>
        <w:t xml:space="preserve">[online] Boston University School of Law; 2016. Available at: </w:t>
      </w:r>
      <w:hyperlink r:id="rId67" w:history="1">
        <w:r w:rsidRPr="00E15110">
          <w:rPr>
            <w:rStyle w:val="Hyperlink"/>
            <w:rFonts w:asciiTheme="minorHAnsi" w:hAnsiTheme="minorHAnsi" w:cstheme="minorHAnsi"/>
            <w:sz w:val="22"/>
            <w:szCs w:val="22"/>
          </w:rPr>
          <w:t>https://poseidon01.ssrn.com/delivery.php?ID=769100067111074025010090025003095101005063061035027036094120126100091088095070003078024006023047020040034099077103104094012104008086008054041105123066083124002084064080060073021106000089011102008000016064123087001003101020027089108004022070092108106&amp;EXT=pdf</w:t>
        </w:r>
      </w:hyperlink>
      <w:r>
        <w:rPr>
          <w:rFonts w:asciiTheme="minorHAnsi" w:hAnsiTheme="minorHAnsi" w:cstheme="minorHAnsi"/>
          <w:sz w:val="22"/>
          <w:szCs w:val="22"/>
        </w:rPr>
        <w:t xml:space="preserve"> [Date Accessed 25 Feb 2018].</w:t>
      </w:r>
    </w:p>
    <w:p w14:paraId="00A0984A" w14:textId="77777777" w:rsidR="006A4846" w:rsidRPr="006A4846" w:rsidRDefault="006A4846" w:rsidP="006A4846">
      <w:pPr>
        <w:pStyle w:val="ListParagraph"/>
        <w:rPr>
          <w:rFonts w:asciiTheme="minorHAnsi" w:hAnsiTheme="minorHAnsi" w:cstheme="minorHAnsi"/>
          <w:sz w:val="22"/>
          <w:szCs w:val="22"/>
          <w:u w:val="single"/>
        </w:rPr>
      </w:pPr>
    </w:p>
    <w:p w14:paraId="550B620A" w14:textId="263F06C2" w:rsidR="000D1ED4" w:rsidRDefault="000D1ED4" w:rsidP="000D1ED4">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u w:val="single"/>
        </w:rPr>
        <w:t xml:space="preserve"> </w:t>
      </w:r>
      <w:r w:rsidRPr="000D1ED4">
        <w:rPr>
          <w:rFonts w:asciiTheme="minorHAnsi" w:hAnsiTheme="minorHAnsi" w:cstheme="minorHAnsi"/>
          <w:sz w:val="22"/>
          <w:szCs w:val="22"/>
        </w:rPr>
        <w:t xml:space="preserve">Clemens. PL. </w:t>
      </w:r>
      <w:r w:rsidRPr="000D1ED4">
        <w:rPr>
          <w:rFonts w:asciiTheme="minorHAnsi" w:hAnsiTheme="minorHAnsi" w:cstheme="minorHAnsi"/>
          <w:i/>
          <w:sz w:val="22"/>
          <w:szCs w:val="22"/>
        </w:rPr>
        <w:t>Fault tree analysis</w:t>
      </w:r>
      <w:r w:rsidRPr="000D1ED4">
        <w:rPr>
          <w:rFonts w:asciiTheme="minorHAnsi" w:hAnsiTheme="minorHAnsi" w:cstheme="minorHAnsi"/>
          <w:sz w:val="22"/>
          <w:szCs w:val="22"/>
        </w:rPr>
        <w:t xml:space="preserve">. [online] JE Jacobs </w:t>
      </w:r>
      <w:proofErr w:type="spellStart"/>
      <w:r w:rsidRPr="000D1ED4">
        <w:rPr>
          <w:rFonts w:asciiTheme="minorHAnsi" w:hAnsiTheme="minorHAnsi" w:cstheme="minorHAnsi"/>
          <w:sz w:val="22"/>
          <w:szCs w:val="22"/>
        </w:rPr>
        <w:t>Severdurup</w:t>
      </w:r>
      <w:proofErr w:type="spellEnd"/>
      <w:r w:rsidRPr="000D1ED4">
        <w:rPr>
          <w:rFonts w:asciiTheme="minorHAnsi" w:hAnsiTheme="minorHAnsi" w:cstheme="minorHAnsi"/>
          <w:sz w:val="22"/>
          <w:szCs w:val="22"/>
        </w:rPr>
        <w:t xml:space="preserve">; 2002. Available at: </w:t>
      </w:r>
      <w:hyperlink r:id="rId68" w:history="1">
        <w:r w:rsidRPr="000D1ED4">
          <w:rPr>
            <w:rStyle w:val="Hyperlink"/>
            <w:rFonts w:asciiTheme="minorHAnsi" w:hAnsiTheme="minorHAnsi" w:cstheme="minorHAnsi"/>
            <w:sz w:val="22"/>
            <w:szCs w:val="22"/>
          </w:rPr>
          <w:t>http://rischioatmosfereesplosive.studiomarigo.it/profiles/marigo2/images/file/1736612536.pdf</w:t>
        </w:r>
      </w:hyperlink>
      <w:r w:rsidRPr="000D1ED4">
        <w:rPr>
          <w:rFonts w:asciiTheme="minorHAnsi" w:hAnsiTheme="minorHAnsi" w:cstheme="minorHAnsi"/>
          <w:sz w:val="22"/>
          <w:szCs w:val="22"/>
        </w:rPr>
        <w:t xml:space="preserve"> [Accessed 29 Nov. 2017].</w:t>
      </w:r>
    </w:p>
    <w:p w14:paraId="4A7F58CE" w14:textId="77777777" w:rsidR="000D1ED4" w:rsidRPr="000D1ED4" w:rsidRDefault="000D1ED4" w:rsidP="000D1ED4">
      <w:pPr>
        <w:pStyle w:val="ListParagraph"/>
        <w:rPr>
          <w:rFonts w:asciiTheme="minorHAnsi" w:hAnsiTheme="minorHAnsi" w:cstheme="minorHAnsi"/>
          <w:sz w:val="22"/>
          <w:szCs w:val="22"/>
        </w:rPr>
      </w:pPr>
    </w:p>
    <w:p w14:paraId="0C9E644A" w14:textId="00886EBF" w:rsidR="000D1ED4" w:rsidRDefault="000D1ED4" w:rsidP="000D1ED4">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Pr="000D1ED4">
        <w:rPr>
          <w:rFonts w:asciiTheme="minorHAnsi" w:hAnsiTheme="minorHAnsi" w:cstheme="minorHAnsi"/>
          <w:sz w:val="22"/>
          <w:szCs w:val="22"/>
        </w:rPr>
        <w:t xml:space="preserve">Stamatis. D. </w:t>
      </w:r>
      <w:r w:rsidRPr="000D1ED4">
        <w:rPr>
          <w:rFonts w:asciiTheme="minorHAnsi" w:hAnsiTheme="minorHAnsi" w:cstheme="minorHAnsi"/>
          <w:i/>
          <w:sz w:val="22"/>
          <w:szCs w:val="22"/>
        </w:rPr>
        <w:t xml:space="preserve">Failure Mode and Effect Analysis: FMEA from Theory to Execution. </w:t>
      </w:r>
      <w:r w:rsidRPr="000D1ED4">
        <w:rPr>
          <w:rFonts w:asciiTheme="minorHAnsi" w:hAnsiTheme="minorHAnsi" w:cstheme="minorHAnsi"/>
          <w:sz w:val="22"/>
          <w:szCs w:val="22"/>
        </w:rPr>
        <w:t xml:space="preserve">[online] ASQ Quality Press; 2003. Available at: </w:t>
      </w:r>
      <w:hyperlink r:id="rId69" w:anchor="v=onepage&amp;q=failure%20mode%20effect%20analysis&amp;f=false" w:history="1">
        <w:r w:rsidRPr="000D1ED4">
          <w:rPr>
            <w:rStyle w:val="Hyperlink"/>
            <w:rFonts w:asciiTheme="minorHAnsi" w:hAnsiTheme="minorHAnsi" w:cstheme="minorHAnsi"/>
            <w:sz w:val="22"/>
            <w:szCs w:val="22"/>
          </w:rPr>
          <w:t>https://books.google.co.uk/books?hl=en&amp;lr=&amp;id=TTxI8jbTkVwC&amp;oi=fnd&amp;pg=PT8&amp;dq=failure+mode+effect+analysis&amp;ots=OvpOTxN3hc&amp;sig=AGeQUhljZuG-9mfgpMALTHnpwSA#v=onepage&amp;q=failure%20mode%20effect%20analysis&amp;f=false</w:t>
        </w:r>
      </w:hyperlink>
      <w:r w:rsidRPr="000D1ED4">
        <w:rPr>
          <w:rFonts w:asciiTheme="minorHAnsi" w:hAnsiTheme="minorHAnsi" w:cstheme="minorHAnsi"/>
          <w:sz w:val="22"/>
          <w:szCs w:val="22"/>
        </w:rPr>
        <w:t xml:space="preserve"> [Accessed 05 Dec. 2017]</w:t>
      </w:r>
      <w:r>
        <w:rPr>
          <w:rFonts w:asciiTheme="minorHAnsi" w:hAnsiTheme="minorHAnsi" w:cstheme="minorHAnsi"/>
          <w:sz w:val="22"/>
          <w:szCs w:val="22"/>
        </w:rPr>
        <w:t>.</w:t>
      </w:r>
    </w:p>
    <w:p w14:paraId="26713E9B" w14:textId="77777777" w:rsidR="000D1ED4" w:rsidRPr="000D1ED4" w:rsidRDefault="000D1ED4" w:rsidP="000D1ED4">
      <w:pPr>
        <w:pStyle w:val="ListParagraph"/>
        <w:rPr>
          <w:rFonts w:asciiTheme="minorHAnsi" w:hAnsiTheme="minorHAnsi" w:cstheme="minorHAnsi"/>
          <w:sz w:val="22"/>
          <w:szCs w:val="22"/>
        </w:rPr>
      </w:pPr>
    </w:p>
    <w:p w14:paraId="35A59478" w14:textId="4BF4F345" w:rsidR="000D1ED4" w:rsidRDefault="000D1ED4" w:rsidP="000D1ED4">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Pr="000D1ED4">
        <w:rPr>
          <w:rFonts w:asciiTheme="minorHAnsi" w:hAnsiTheme="minorHAnsi" w:cstheme="minorHAnsi"/>
          <w:sz w:val="22"/>
          <w:szCs w:val="22"/>
        </w:rPr>
        <w:t xml:space="preserve">Rooney. J, </w:t>
      </w:r>
      <w:proofErr w:type="spellStart"/>
      <w:r w:rsidRPr="000D1ED4">
        <w:rPr>
          <w:rFonts w:asciiTheme="minorHAnsi" w:hAnsiTheme="minorHAnsi" w:cstheme="minorHAnsi"/>
          <w:sz w:val="22"/>
          <w:szCs w:val="22"/>
        </w:rPr>
        <w:t>Heuvel.V</w:t>
      </w:r>
      <w:proofErr w:type="spellEnd"/>
      <w:r w:rsidRPr="000D1ED4">
        <w:rPr>
          <w:rFonts w:asciiTheme="minorHAnsi" w:hAnsiTheme="minorHAnsi" w:cstheme="minorHAnsi"/>
          <w:sz w:val="22"/>
          <w:szCs w:val="22"/>
        </w:rPr>
        <w:t xml:space="preserve">. </w:t>
      </w:r>
      <w:r w:rsidRPr="000D1ED4">
        <w:rPr>
          <w:rFonts w:asciiTheme="minorHAnsi" w:hAnsiTheme="minorHAnsi" w:cstheme="minorHAnsi"/>
          <w:i/>
          <w:sz w:val="22"/>
          <w:szCs w:val="22"/>
        </w:rPr>
        <w:t>Root Cause Analysis for Beginners.</w:t>
      </w:r>
      <w:r w:rsidRPr="000D1ED4">
        <w:rPr>
          <w:rFonts w:asciiTheme="minorHAnsi" w:hAnsiTheme="minorHAnsi" w:cstheme="minorHAnsi"/>
          <w:sz w:val="22"/>
          <w:szCs w:val="22"/>
        </w:rPr>
        <w:t xml:space="preserve"> [online] Quality Progress; 2004. Available at: </w:t>
      </w:r>
      <w:hyperlink r:id="rId70" w:history="1">
        <w:r w:rsidRPr="000D1ED4">
          <w:rPr>
            <w:rStyle w:val="Hyperlink"/>
            <w:rFonts w:asciiTheme="minorHAnsi" w:hAnsiTheme="minorHAnsi" w:cstheme="minorHAnsi"/>
            <w:sz w:val="22"/>
            <w:szCs w:val="22"/>
          </w:rPr>
          <w:t>https://servicelink.pinnacol.com/pinnacol_docs/lp/cdrom_web/safety/management/accident_investigation/Root_Cause.pdf</w:t>
        </w:r>
      </w:hyperlink>
      <w:r w:rsidRPr="000D1ED4">
        <w:rPr>
          <w:rFonts w:asciiTheme="minorHAnsi" w:hAnsiTheme="minorHAnsi" w:cstheme="minorHAnsi"/>
          <w:sz w:val="22"/>
          <w:szCs w:val="22"/>
        </w:rPr>
        <w:t xml:space="preserve"> [Accessed 05 Dec. 2017]</w:t>
      </w:r>
    </w:p>
    <w:p w14:paraId="64D1B6D6" w14:textId="77777777" w:rsidR="000D1ED4" w:rsidRPr="000D1ED4" w:rsidRDefault="000D1ED4" w:rsidP="000D1ED4">
      <w:pPr>
        <w:pStyle w:val="ListParagraph"/>
        <w:rPr>
          <w:rFonts w:asciiTheme="minorHAnsi" w:hAnsiTheme="minorHAnsi" w:cstheme="minorHAnsi"/>
          <w:sz w:val="22"/>
          <w:szCs w:val="22"/>
        </w:rPr>
      </w:pPr>
    </w:p>
    <w:p w14:paraId="67E64D27" w14:textId="3D064229" w:rsidR="000D1ED4" w:rsidRDefault="000D1ED4" w:rsidP="000D1ED4">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Pr="000D1ED4">
        <w:rPr>
          <w:rFonts w:asciiTheme="minorHAnsi" w:hAnsiTheme="minorHAnsi" w:cstheme="minorHAnsi"/>
          <w:sz w:val="22"/>
          <w:szCs w:val="22"/>
        </w:rPr>
        <w:t xml:space="preserve">Venkatesh. J. </w:t>
      </w:r>
      <w:r w:rsidRPr="000D1ED4">
        <w:rPr>
          <w:rFonts w:asciiTheme="minorHAnsi" w:hAnsiTheme="minorHAnsi" w:cstheme="minorHAnsi"/>
          <w:i/>
          <w:sz w:val="22"/>
          <w:szCs w:val="22"/>
        </w:rPr>
        <w:t xml:space="preserve">An Introduction to Total Productive Maintenance (TPM). </w:t>
      </w:r>
      <w:r w:rsidRPr="000D1ED4">
        <w:rPr>
          <w:rFonts w:asciiTheme="minorHAnsi" w:hAnsiTheme="minorHAnsi" w:cstheme="minorHAnsi"/>
          <w:sz w:val="22"/>
          <w:szCs w:val="22"/>
        </w:rPr>
        <w:t xml:space="preserve">[online] The Plant Maintenance Resource </w:t>
      </w:r>
      <w:proofErr w:type="spellStart"/>
      <w:r w:rsidRPr="000D1ED4">
        <w:rPr>
          <w:rFonts w:asciiTheme="minorHAnsi" w:hAnsiTheme="minorHAnsi" w:cstheme="minorHAnsi"/>
          <w:sz w:val="22"/>
          <w:szCs w:val="22"/>
        </w:rPr>
        <w:t>Center</w:t>
      </w:r>
      <w:proofErr w:type="spellEnd"/>
      <w:r w:rsidRPr="000D1ED4">
        <w:rPr>
          <w:rFonts w:asciiTheme="minorHAnsi" w:hAnsiTheme="minorHAnsi" w:cstheme="minorHAnsi"/>
          <w:sz w:val="22"/>
          <w:szCs w:val="22"/>
        </w:rPr>
        <w:t xml:space="preserve">; 2015. Available at: </w:t>
      </w:r>
      <w:hyperlink r:id="rId71" w:history="1">
        <w:r w:rsidRPr="000D1ED4">
          <w:rPr>
            <w:rStyle w:val="Hyperlink"/>
            <w:rFonts w:asciiTheme="minorHAnsi" w:hAnsiTheme="minorHAnsi" w:cstheme="minorHAnsi"/>
            <w:sz w:val="22"/>
            <w:szCs w:val="22"/>
          </w:rPr>
          <w:t>http://faculty.nps.edu/dl/sysengineering/se3302/pdf/anintroductiontototalproductivemaintenance.pdf</w:t>
        </w:r>
      </w:hyperlink>
      <w:r w:rsidRPr="000D1ED4">
        <w:rPr>
          <w:rFonts w:asciiTheme="minorHAnsi" w:hAnsiTheme="minorHAnsi" w:cstheme="minorHAnsi"/>
          <w:sz w:val="22"/>
          <w:szCs w:val="22"/>
        </w:rPr>
        <w:t xml:space="preserve">  [Accessed 08 Dec. 2017]</w:t>
      </w:r>
    </w:p>
    <w:p w14:paraId="4EA8C367" w14:textId="77777777" w:rsidR="000D1ED4" w:rsidRPr="000D1ED4" w:rsidRDefault="000D1ED4" w:rsidP="000D1ED4">
      <w:pPr>
        <w:pStyle w:val="ListParagraph"/>
        <w:rPr>
          <w:rFonts w:asciiTheme="minorHAnsi" w:hAnsiTheme="minorHAnsi" w:cstheme="minorHAnsi"/>
          <w:sz w:val="22"/>
          <w:szCs w:val="22"/>
        </w:rPr>
      </w:pPr>
    </w:p>
    <w:p w14:paraId="3424EF5E" w14:textId="1B8EA34D" w:rsidR="000D1ED4" w:rsidRPr="005E5AB1" w:rsidRDefault="005E5AB1" w:rsidP="000D1ED4">
      <w:pPr>
        <w:pStyle w:val="ListParagraph"/>
        <w:numPr>
          <w:ilvl w:val="0"/>
          <w:numId w:val="1"/>
        </w:numPr>
        <w:rPr>
          <w:rStyle w:val="selectable"/>
          <w:rFonts w:asciiTheme="minorHAnsi" w:hAnsiTheme="minorHAnsi" w:cstheme="minorHAnsi"/>
          <w:sz w:val="22"/>
          <w:szCs w:val="22"/>
        </w:rPr>
      </w:pPr>
      <w:r>
        <w:rPr>
          <w:rFonts w:asciiTheme="minorHAnsi" w:hAnsiTheme="minorHAnsi" w:cstheme="minorHAnsi"/>
          <w:sz w:val="22"/>
          <w:szCs w:val="22"/>
        </w:rPr>
        <w:t xml:space="preserve"> </w:t>
      </w:r>
      <w:r w:rsidRPr="00D44F5F">
        <w:rPr>
          <w:rStyle w:val="selectable"/>
          <w:rFonts w:asciiTheme="minorHAnsi" w:hAnsiTheme="minorHAnsi" w:cstheme="minorHAnsi"/>
          <w:sz w:val="22"/>
        </w:rPr>
        <w:t xml:space="preserve">Clayton. M. </w:t>
      </w:r>
      <w:r w:rsidRPr="00D44F5F">
        <w:rPr>
          <w:rStyle w:val="selectable"/>
          <w:rFonts w:asciiTheme="minorHAnsi" w:hAnsiTheme="minorHAnsi" w:cstheme="minorHAnsi"/>
          <w:i/>
          <w:sz w:val="22"/>
        </w:rPr>
        <w:t>The Innovator’s Solution: Creating and Sustaining Successful Growth</w:t>
      </w:r>
      <w:r>
        <w:rPr>
          <w:rStyle w:val="selectable"/>
          <w:rFonts w:asciiTheme="minorHAnsi" w:hAnsiTheme="minorHAnsi" w:cstheme="minorHAnsi"/>
          <w:i/>
          <w:sz w:val="22"/>
        </w:rPr>
        <w:t xml:space="preserve">. </w:t>
      </w:r>
      <w:r>
        <w:rPr>
          <w:rStyle w:val="selectable"/>
          <w:rFonts w:asciiTheme="minorHAnsi" w:hAnsiTheme="minorHAnsi" w:cstheme="minorHAnsi"/>
          <w:sz w:val="22"/>
        </w:rPr>
        <w:t xml:space="preserve">[online]. Harvard Business Press; 2013. Available at: </w:t>
      </w:r>
      <w:hyperlink r:id="rId72" w:anchor="v=onepage&amp;q=proprietary%20systems%20good%20for%20companies&amp;f=false" w:history="1">
        <w:r w:rsidRPr="00B108FF">
          <w:rPr>
            <w:rStyle w:val="Hyperlink"/>
            <w:rFonts w:asciiTheme="minorHAnsi" w:eastAsiaTheme="majorEastAsia" w:hAnsiTheme="minorHAnsi" w:cstheme="minorHAnsi"/>
            <w:sz w:val="22"/>
          </w:rPr>
          <w:t>https://books.google.co.uk/books?id=r0xxJUzyFHYC&amp;pg=PA133&amp;dq=proprietary+systems+good+for+companies&amp;hl=en&amp;sa=X&amp;ved=0ahUKEwjr2-CryIrYAhVMzqQKHQDkCB8Q6AEILzAB#v=onepage&amp;q=proprietary%20systems%20good%20for%20companies&amp;f=false</w:t>
        </w:r>
      </w:hyperlink>
      <w:r>
        <w:rPr>
          <w:rStyle w:val="selectable"/>
          <w:rFonts w:asciiTheme="minorHAnsi" w:hAnsiTheme="minorHAnsi" w:cstheme="minorHAnsi"/>
          <w:sz w:val="22"/>
        </w:rPr>
        <w:t xml:space="preserve"> [Accessed 14 Dec. 2017]</w:t>
      </w:r>
    </w:p>
    <w:p w14:paraId="6FFE2C25" w14:textId="77777777" w:rsidR="005E5AB1" w:rsidRPr="005E5AB1" w:rsidRDefault="005E5AB1" w:rsidP="005E5AB1">
      <w:pPr>
        <w:pStyle w:val="ListParagraph"/>
        <w:rPr>
          <w:rFonts w:asciiTheme="minorHAnsi" w:hAnsiTheme="minorHAnsi" w:cstheme="minorHAnsi"/>
          <w:sz w:val="22"/>
          <w:szCs w:val="22"/>
        </w:rPr>
      </w:pPr>
    </w:p>
    <w:p w14:paraId="4A1B713A" w14:textId="180B0640" w:rsidR="005E5AB1" w:rsidRPr="00681DC8" w:rsidRDefault="00681DC8" w:rsidP="000D1ED4">
      <w:pPr>
        <w:pStyle w:val="ListParagraph"/>
        <w:numPr>
          <w:ilvl w:val="0"/>
          <w:numId w:val="1"/>
        </w:numPr>
        <w:rPr>
          <w:rStyle w:val="selectable"/>
          <w:rFonts w:asciiTheme="minorHAnsi" w:hAnsiTheme="minorHAnsi" w:cstheme="minorHAnsi"/>
          <w:sz w:val="22"/>
          <w:szCs w:val="22"/>
        </w:rPr>
      </w:pPr>
      <w:r>
        <w:rPr>
          <w:rFonts w:asciiTheme="minorHAnsi" w:hAnsiTheme="minorHAnsi" w:cstheme="minorHAnsi"/>
          <w:sz w:val="22"/>
          <w:szCs w:val="22"/>
        </w:rPr>
        <w:t xml:space="preserve"> </w:t>
      </w:r>
      <w:proofErr w:type="spellStart"/>
      <w:r w:rsidRPr="003A38DA">
        <w:rPr>
          <w:rStyle w:val="selectable"/>
          <w:rFonts w:asciiTheme="minorHAnsi" w:hAnsiTheme="minorHAnsi" w:cstheme="minorHAnsi"/>
          <w:sz w:val="22"/>
        </w:rPr>
        <w:t>Cervesato</w:t>
      </w:r>
      <w:proofErr w:type="spellEnd"/>
      <w:r>
        <w:rPr>
          <w:rStyle w:val="selectable"/>
          <w:rFonts w:asciiTheme="minorHAnsi" w:hAnsiTheme="minorHAnsi" w:cstheme="minorHAnsi"/>
          <w:sz w:val="22"/>
        </w:rPr>
        <w:t xml:space="preserve">. I. </w:t>
      </w:r>
      <w:r>
        <w:rPr>
          <w:rStyle w:val="selectable"/>
          <w:rFonts w:asciiTheme="minorHAnsi" w:hAnsiTheme="minorHAnsi" w:cstheme="minorHAnsi"/>
          <w:i/>
          <w:sz w:val="22"/>
        </w:rPr>
        <w:t xml:space="preserve">The deductive Spreadsheet. </w:t>
      </w:r>
      <w:r>
        <w:rPr>
          <w:rStyle w:val="selectable"/>
          <w:rFonts w:asciiTheme="minorHAnsi" w:hAnsiTheme="minorHAnsi" w:cstheme="minorHAnsi"/>
          <w:sz w:val="22"/>
        </w:rPr>
        <w:t xml:space="preserve">[online]. Springer Science &amp; Business Media; 2013. Available at: </w:t>
      </w:r>
      <w:hyperlink r:id="rId73" w:anchor="v=onepage&amp;q=spreadsheet%20as%20a%20tool&amp;f=false" w:history="1">
        <w:r w:rsidRPr="00B108FF">
          <w:rPr>
            <w:rStyle w:val="Hyperlink"/>
            <w:rFonts w:asciiTheme="minorHAnsi" w:eastAsiaTheme="majorEastAsia" w:hAnsiTheme="minorHAnsi" w:cstheme="minorHAnsi"/>
            <w:sz w:val="22"/>
          </w:rPr>
          <w:t>https://books.google.co.uk/books?id=BK7BBAAAQBAJ&amp;pg=PA1&amp;dq=spreadsheet+as+a+tool&amp;hl=en&amp;sa=X&amp;ved=0ahUKEwiv683wz4rYAhWQ4qQKHcBDBoUQ6AEINTAD#v=onepage&amp;q=spreadsheet%20as%20a%20tool&amp;f=false</w:t>
        </w:r>
      </w:hyperlink>
      <w:r>
        <w:rPr>
          <w:rStyle w:val="selectable"/>
          <w:rFonts w:asciiTheme="minorHAnsi" w:hAnsiTheme="minorHAnsi" w:cstheme="minorHAnsi"/>
          <w:sz w:val="22"/>
        </w:rPr>
        <w:t xml:space="preserve"> [Accessed 14 Dec. 2017]</w:t>
      </w:r>
    </w:p>
    <w:p w14:paraId="35BE38D5" w14:textId="77777777" w:rsidR="00681DC8" w:rsidRPr="00681DC8" w:rsidRDefault="00681DC8" w:rsidP="00681DC8">
      <w:pPr>
        <w:pStyle w:val="ListParagraph"/>
        <w:rPr>
          <w:rFonts w:asciiTheme="minorHAnsi" w:hAnsiTheme="minorHAnsi" w:cstheme="minorHAnsi"/>
          <w:sz w:val="22"/>
          <w:szCs w:val="22"/>
        </w:rPr>
      </w:pPr>
    </w:p>
    <w:p w14:paraId="79FB872F" w14:textId="1CCE4ED0" w:rsidR="00681DC8" w:rsidRPr="00681DC8" w:rsidRDefault="00681DC8" w:rsidP="000D1ED4">
      <w:pPr>
        <w:pStyle w:val="ListParagraph"/>
        <w:numPr>
          <w:ilvl w:val="0"/>
          <w:numId w:val="1"/>
        </w:numPr>
        <w:rPr>
          <w:rStyle w:val="selectable"/>
          <w:rFonts w:asciiTheme="minorHAnsi" w:hAnsiTheme="minorHAnsi" w:cstheme="minorHAnsi"/>
          <w:sz w:val="22"/>
          <w:szCs w:val="22"/>
        </w:rPr>
      </w:pPr>
      <w:r>
        <w:rPr>
          <w:rFonts w:asciiTheme="minorHAnsi" w:hAnsiTheme="minorHAnsi" w:cstheme="minorHAnsi"/>
          <w:sz w:val="22"/>
          <w:szCs w:val="22"/>
        </w:rPr>
        <w:t xml:space="preserve"> </w:t>
      </w:r>
      <w:proofErr w:type="spellStart"/>
      <w:r>
        <w:rPr>
          <w:rStyle w:val="selectable"/>
          <w:rFonts w:asciiTheme="minorHAnsi" w:hAnsiTheme="minorHAnsi" w:cstheme="minorHAnsi"/>
          <w:sz w:val="22"/>
        </w:rPr>
        <w:t>Kedar</w:t>
      </w:r>
      <w:proofErr w:type="spellEnd"/>
      <w:r>
        <w:rPr>
          <w:rStyle w:val="selectable"/>
          <w:rFonts w:asciiTheme="minorHAnsi" w:hAnsiTheme="minorHAnsi" w:cstheme="minorHAnsi"/>
          <w:sz w:val="22"/>
        </w:rPr>
        <w:t xml:space="preserve">. S. </w:t>
      </w:r>
      <w:r>
        <w:rPr>
          <w:rStyle w:val="selectable"/>
          <w:rFonts w:asciiTheme="minorHAnsi" w:hAnsiTheme="minorHAnsi" w:cstheme="minorHAnsi"/>
          <w:i/>
          <w:sz w:val="22"/>
        </w:rPr>
        <w:t xml:space="preserve">Database Management Systems. </w:t>
      </w:r>
      <w:r>
        <w:rPr>
          <w:rStyle w:val="selectable"/>
          <w:rFonts w:asciiTheme="minorHAnsi" w:hAnsiTheme="minorHAnsi" w:cstheme="minorHAnsi"/>
          <w:sz w:val="22"/>
        </w:rPr>
        <w:t xml:space="preserve">[online]. Technical Publications; 2009. Available at: </w:t>
      </w:r>
      <w:hyperlink r:id="rId74" w:anchor="v=onepage&amp;q=database%20management%20system&amp;f=false" w:history="1">
        <w:r w:rsidRPr="00B108FF">
          <w:rPr>
            <w:rStyle w:val="Hyperlink"/>
            <w:rFonts w:asciiTheme="minorHAnsi" w:eastAsiaTheme="majorEastAsia" w:hAnsiTheme="minorHAnsi" w:cstheme="minorHAnsi"/>
            <w:sz w:val="22"/>
          </w:rPr>
          <w:t>https://books.google.co.uk/books?id=Mv_anxicHoEC&amp;printsec=frontcover&amp;dq=database+management+system&amp;hl=en&amp;sa=X&amp;ved=0ahUKEwi53c6i04rYAhUQ_KQKHXPmDEsQ6AEIKTAA#v=onepage&amp;q=database%20management%20system&amp;f=false</w:t>
        </w:r>
      </w:hyperlink>
      <w:r>
        <w:rPr>
          <w:rStyle w:val="selectable"/>
          <w:rFonts w:asciiTheme="minorHAnsi" w:hAnsiTheme="minorHAnsi" w:cstheme="minorHAnsi"/>
          <w:sz w:val="22"/>
        </w:rPr>
        <w:t xml:space="preserve"> [Accessed 14 Dec. 2017]</w:t>
      </w:r>
    </w:p>
    <w:p w14:paraId="72C00243" w14:textId="77777777" w:rsidR="00681DC8" w:rsidRPr="00681DC8" w:rsidRDefault="00681DC8" w:rsidP="00681DC8">
      <w:pPr>
        <w:pStyle w:val="ListParagraph"/>
        <w:rPr>
          <w:rFonts w:asciiTheme="minorHAnsi" w:hAnsiTheme="minorHAnsi" w:cstheme="minorHAnsi"/>
          <w:sz w:val="22"/>
          <w:szCs w:val="22"/>
        </w:rPr>
      </w:pPr>
    </w:p>
    <w:p w14:paraId="31B23065" w14:textId="199BF15C" w:rsidR="00681DC8" w:rsidRPr="00873E2B" w:rsidRDefault="00681DC8" w:rsidP="000D1ED4">
      <w:pPr>
        <w:pStyle w:val="ListParagraph"/>
        <w:numPr>
          <w:ilvl w:val="0"/>
          <w:numId w:val="1"/>
        </w:numPr>
        <w:rPr>
          <w:rStyle w:val="Hyperlink"/>
          <w:rFonts w:asciiTheme="minorHAnsi" w:hAnsiTheme="minorHAnsi" w:cstheme="minorHAnsi"/>
          <w:color w:val="auto"/>
          <w:sz w:val="22"/>
          <w:szCs w:val="22"/>
          <w:u w:val="none"/>
        </w:rPr>
      </w:pPr>
      <w:r>
        <w:rPr>
          <w:rFonts w:asciiTheme="minorHAnsi" w:hAnsiTheme="minorHAnsi" w:cstheme="minorHAnsi"/>
          <w:sz w:val="22"/>
          <w:szCs w:val="22"/>
        </w:rPr>
        <w:lastRenderedPageBreak/>
        <w:t xml:space="preserve"> </w:t>
      </w:r>
      <w:proofErr w:type="spellStart"/>
      <w:r>
        <w:rPr>
          <w:rStyle w:val="selectable"/>
          <w:rFonts w:asciiTheme="minorHAnsi" w:hAnsiTheme="minorHAnsi" w:cstheme="minorHAnsi"/>
          <w:sz w:val="22"/>
        </w:rPr>
        <w:t>Zaniolo</w:t>
      </w:r>
      <w:proofErr w:type="spellEnd"/>
      <w:r>
        <w:rPr>
          <w:rStyle w:val="selectable"/>
          <w:rFonts w:asciiTheme="minorHAnsi" w:hAnsiTheme="minorHAnsi" w:cstheme="minorHAnsi"/>
          <w:sz w:val="22"/>
        </w:rPr>
        <w:t xml:space="preserve">. C, </w:t>
      </w:r>
      <w:proofErr w:type="spellStart"/>
      <w:r>
        <w:rPr>
          <w:rStyle w:val="selectable"/>
          <w:rFonts w:asciiTheme="minorHAnsi" w:hAnsiTheme="minorHAnsi" w:cstheme="minorHAnsi"/>
          <w:sz w:val="22"/>
        </w:rPr>
        <w:t>Lockemann</w:t>
      </w:r>
      <w:proofErr w:type="spellEnd"/>
      <w:r>
        <w:rPr>
          <w:rStyle w:val="selectable"/>
          <w:rFonts w:asciiTheme="minorHAnsi" w:hAnsiTheme="minorHAnsi" w:cstheme="minorHAnsi"/>
          <w:sz w:val="22"/>
        </w:rPr>
        <w:t xml:space="preserve">. P, Scholl. M, </w:t>
      </w:r>
      <w:proofErr w:type="spellStart"/>
      <w:r>
        <w:rPr>
          <w:rStyle w:val="selectable"/>
          <w:rFonts w:asciiTheme="minorHAnsi" w:hAnsiTheme="minorHAnsi" w:cstheme="minorHAnsi"/>
          <w:sz w:val="22"/>
        </w:rPr>
        <w:t>Grust</w:t>
      </w:r>
      <w:proofErr w:type="spellEnd"/>
      <w:r>
        <w:rPr>
          <w:rStyle w:val="selectable"/>
          <w:rFonts w:asciiTheme="minorHAnsi" w:hAnsiTheme="minorHAnsi" w:cstheme="minorHAnsi"/>
          <w:sz w:val="22"/>
        </w:rPr>
        <w:t xml:space="preserve">. </w:t>
      </w:r>
      <w:proofErr w:type="spellStart"/>
      <w:r>
        <w:rPr>
          <w:rStyle w:val="selectable"/>
          <w:rFonts w:asciiTheme="minorHAnsi" w:hAnsiTheme="minorHAnsi" w:cstheme="minorHAnsi"/>
          <w:sz w:val="22"/>
        </w:rPr>
        <w:t>Torsten</w:t>
      </w:r>
      <w:proofErr w:type="spellEnd"/>
      <w:r>
        <w:rPr>
          <w:rStyle w:val="selectable"/>
          <w:rFonts w:asciiTheme="minorHAnsi" w:hAnsiTheme="minorHAnsi" w:cstheme="minorHAnsi"/>
          <w:sz w:val="22"/>
        </w:rPr>
        <w:t xml:space="preserve">. </w:t>
      </w:r>
      <w:r>
        <w:rPr>
          <w:rStyle w:val="selectable"/>
          <w:rFonts w:asciiTheme="minorHAnsi" w:hAnsiTheme="minorHAnsi" w:cstheme="minorHAnsi"/>
          <w:i/>
          <w:sz w:val="22"/>
        </w:rPr>
        <w:t>Advances in Database Technology – EDBT 2000: 7</w:t>
      </w:r>
      <w:r w:rsidRPr="005B199C">
        <w:rPr>
          <w:rStyle w:val="selectable"/>
          <w:rFonts w:asciiTheme="minorHAnsi" w:hAnsiTheme="minorHAnsi" w:cstheme="minorHAnsi"/>
          <w:i/>
          <w:sz w:val="22"/>
          <w:vertAlign w:val="superscript"/>
        </w:rPr>
        <w:t>TH</w:t>
      </w:r>
      <w:r>
        <w:rPr>
          <w:rStyle w:val="selectable"/>
          <w:rFonts w:asciiTheme="minorHAnsi" w:hAnsiTheme="minorHAnsi" w:cstheme="minorHAnsi"/>
          <w:i/>
          <w:sz w:val="22"/>
        </w:rPr>
        <w:t xml:space="preserve"> International Conference on Extending Database Technology Konstanz, Germany, March 27-31, 2000 Proceedings. </w:t>
      </w:r>
      <w:r>
        <w:rPr>
          <w:rStyle w:val="selectable"/>
          <w:rFonts w:asciiTheme="minorHAnsi" w:hAnsiTheme="minorHAnsi" w:cstheme="minorHAnsi"/>
          <w:sz w:val="22"/>
        </w:rPr>
        <w:t xml:space="preserve">[online]. Springer; 2003. Available at: </w:t>
      </w:r>
      <w:hyperlink r:id="rId75" w:anchor="v=onepage&amp;q=choosing%20a%20database%20technology&amp;f=false" w:history="1">
        <w:r w:rsidRPr="00B108FF">
          <w:rPr>
            <w:rStyle w:val="Hyperlink"/>
            <w:rFonts w:asciiTheme="minorHAnsi" w:eastAsiaTheme="majorEastAsia" w:hAnsiTheme="minorHAnsi" w:cstheme="minorHAnsi"/>
            <w:sz w:val="22"/>
          </w:rPr>
          <w:t>https://books.google.co.uk/books?id=gl9qCQAAQBAJ&amp;pg=PA231&amp;dq=choosing+a+database+technology&amp;hl=en&amp;sa=X&amp;ved=0ahUKEwi3sMOl1YrYAhUF6KQKHRJGBy4Q6AEIOTAD#v=onepage&amp;q=choosing%20a%20database%20technology&amp;f=false</w:t>
        </w:r>
      </w:hyperlink>
      <w:r>
        <w:rPr>
          <w:rStyle w:val="Hyperlink"/>
          <w:rFonts w:asciiTheme="minorHAnsi" w:eastAsiaTheme="majorEastAsia" w:hAnsiTheme="minorHAnsi" w:cstheme="minorHAnsi"/>
          <w:color w:val="auto"/>
          <w:sz w:val="22"/>
        </w:rPr>
        <w:t xml:space="preserve"> </w:t>
      </w:r>
      <w:r w:rsidRPr="00681DC8">
        <w:rPr>
          <w:rStyle w:val="Hyperlink"/>
          <w:rFonts w:asciiTheme="minorHAnsi" w:eastAsiaTheme="majorEastAsia" w:hAnsiTheme="minorHAnsi" w:cstheme="minorHAnsi"/>
          <w:color w:val="auto"/>
          <w:sz w:val="22"/>
          <w:u w:val="none"/>
        </w:rPr>
        <w:t>[Accessed 14 Dec. 2017]</w:t>
      </w:r>
    </w:p>
    <w:p w14:paraId="70AA0AA9" w14:textId="77777777" w:rsidR="00873E2B" w:rsidRPr="00873E2B" w:rsidRDefault="00873E2B" w:rsidP="00873E2B">
      <w:pPr>
        <w:pStyle w:val="ListParagraph"/>
        <w:rPr>
          <w:rFonts w:asciiTheme="minorHAnsi" w:hAnsiTheme="minorHAnsi" w:cstheme="minorHAnsi"/>
          <w:sz w:val="22"/>
          <w:szCs w:val="22"/>
        </w:rPr>
      </w:pPr>
    </w:p>
    <w:p w14:paraId="0E871E82" w14:textId="4299D1B3" w:rsidR="00873E2B" w:rsidRDefault="00873E2B" w:rsidP="00873E2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Unknown. </w:t>
      </w:r>
      <w:r>
        <w:rPr>
          <w:rFonts w:asciiTheme="minorHAnsi" w:hAnsiTheme="minorHAnsi" w:cstheme="minorHAnsi"/>
          <w:i/>
          <w:sz w:val="22"/>
          <w:szCs w:val="22"/>
        </w:rPr>
        <w:t>Proprietary Software Definition</w:t>
      </w:r>
      <w:r>
        <w:rPr>
          <w:rFonts w:asciiTheme="minorHAnsi" w:hAnsiTheme="minorHAnsi" w:cstheme="minorHAnsi"/>
          <w:sz w:val="22"/>
          <w:szCs w:val="22"/>
        </w:rPr>
        <w:t xml:space="preserve">. [online] Linux Information Project; 2005. Available at: </w:t>
      </w:r>
      <w:hyperlink r:id="rId76" w:history="1">
        <w:r w:rsidRPr="00F95102">
          <w:rPr>
            <w:rStyle w:val="Hyperlink"/>
            <w:rFonts w:asciiTheme="minorHAnsi" w:hAnsiTheme="minorHAnsi" w:cstheme="minorHAnsi"/>
            <w:sz w:val="22"/>
            <w:szCs w:val="22"/>
          </w:rPr>
          <w:t>http://www.linfo.org/proprietary.html</w:t>
        </w:r>
      </w:hyperlink>
      <w:r>
        <w:rPr>
          <w:rFonts w:asciiTheme="minorHAnsi" w:hAnsiTheme="minorHAnsi" w:cstheme="minorHAnsi"/>
          <w:sz w:val="22"/>
          <w:szCs w:val="22"/>
        </w:rPr>
        <w:t xml:space="preserve"> [Date Accessed 17 Mar. 2018]</w:t>
      </w:r>
    </w:p>
    <w:p w14:paraId="235760A9" w14:textId="77777777" w:rsidR="00CE7ABB" w:rsidRPr="00CE7ABB" w:rsidRDefault="00CE7ABB" w:rsidP="00CE7ABB">
      <w:pPr>
        <w:pStyle w:val="ListParagraph"/>
        <w:rPr>
          <w:rFonts w:asciiTheme="minorHAnsi" w:hAnsiTheme="minorHAnsi" w:cstheme="minorHAnsi"/>
          <w:sz w:val="22"/>
          <w:szCs w:val="22"/>
        </w:rPr>
      </w:pPr>
    </w:p>
    <w:p w14:paraId="220E8D81" w14:textId="635E5CD6" w:rsidR="00CE7ABB" w:rsidRDefault="00CE7ABB" w:rsidP="00CE7AB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Everun. </w:t>
      </w:r>
      <w:r>
        <w:rPr>
          <w:rFonts w:asciiTheme="minorHAnsi" w:hAnsiTheme="minorHAnsi" w:cstheme="minorHAnsi"/>
          <w:i/>
          <w:sz w:val="22"/>
          <w:szCs w:val="22"/>
        </w:rPr>
        <w:t xml:space="preserve">What we do. </w:t>
      </w:r>
      <w:r>
        <w:rPr>
          <w:rFonts w:asciiTheme="minorHAnsi" w:hAnsiTheme="minorHAnsi" w:cstheme="minorHAnsi"/>
          <w:sz w:val="22"/>
          <w:szCs w:val="22"/>
        </w:rPr>
        <w:t xml:space="preserve">[online] Everun. LTD; 2017. Available at: </w:t>
      </w:r>
      <w:hyperlink r:id="rId77" w:history="1">
        <w:r w:rsidRPr="004C4691">
          <w:rPr>
            <w:rStyle w:val="Hyperlink"/>
            <w:rFonts w:asciiTheme="minorHAnsi" w:hAnsiTheme="minorHAnsi" w:cstheme="minorHAnsi"/>
            <w:sz w:val="22"/>
            <w:szCs w:val="22"/>
          </w:rPr>
          <w:t>http://everun.ltd/what-we-do/monitoring</w:t>
        </w:r>
      </w:hyperlink>
      <w:r>
        <w:rPr>
          <w:rFonts w:asciiTheme="minorHAnsi" w:hAnsiTheme="minorHAnsi" w:cstheme="minorHAnsi"/>
          <w:sz w:val="22"/>
          <w:szCs w:val="22"/>
        </w:rPr>
        <w:t xml:space="preserve"> [Date Accessed 18 Mar. 2018]</w:t>
      </w:r>
    </w:p>
    <w:p w14:paraId="79869338" w14:textId="77777777" w:rsidR="00CE7ABB" w:rsidRPr="00CE7ABB" w:rsidRDefault="00CE7ABB" w:rsidP="00CE7ABB">
      <w:pPr>
        <w:pStyle w:val="ListParagraph"/>
        <w:rPr>
          <w:rFonts w:asciiTheme="minorHAnsi" w:hAnsiTheme="minorHAnsi" w:cstheme="minorHAnsi"/>
          <w:sz w:val="22"/>
          <w:szCs w:val="22"/>
        </w:rPr>
      </w:pPr>
    </w:p>
    <w:p w14:paraId="361C5F73" w14:textId="1378AB7E" w:rsidR="00CE7ABB" w:rsidRDefault="00456395" w:rsidP="00456395">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SQA. </w:t>
      </w:r>
      <w:r>
        <w:rPr>
          <w:rFonts w:asciiTheme="minorHAnsi" w:hAnsiTheme="minorHAnsi" w:cstheme="minorHAnsi"/>
          <w:i/>
          <w:sz w:val="22"/>
          <w:szCs w:val="22"/>
        </w:rPr>
        <w:t>Bespoke Software vs. Packaged Software.</w:t>
      </w:r>
      <w:r>
        <w:rPr>
          <w:rFonts w:asciiTheme="minorHAnsi" w:hAnsiTheme="minorHAnsi" w:cstheme="minorHAnsi"/>
          <w:sz w:val="22"/>
          <w:szCs w:val="22"/>
        </w:rPr>
        <w:t xml:space="preserve"> [online] SQA; 2007. Available at: </w:t>
      </w:r>
      <w:hyperlink r:id="rId78" w:history="1">
        <w:r w:rsidRPr="004C4691">
          <w:rPr>
            <w:rStyle w:val="Hyperlink"/>
            <w:rFonts w:asciiTheme="minorHAnsi" w:hAnsiTheme="minorHAnsi" w:cstheme="minorHAnsi"/>
            <w:sz w:val="22"/>
            <w:szCs w:val="22"/>
          </w:rPr>
          <w:t>https://www.sqa.org.uk/e-learning/ProjMan01CD/page_35.htm</w:t>
        </w:r>
      </w:hyperlink>
      <w:r>
        <w:rPr>
          <w:rFonts w:asciiTheme="minorHAnsi" w:hAnsiTheme="minorHAnsi" w:cstheme="minorHAnsi"/>
          <w:sz w:val="22"/>
          <w:szCs w:val="22"/>
        </w:rPr>
        <w:t xml:space="preserve"> [Date Accessed 18 Mar. 2018]</w:t>
      </w:r>
    </w:p>
    <w:p w14:paraId="1D59CE04" w14:textId="77777777" w:rsidR="008E3883" w:rsidRPr="008E3883" w:rsidRDefault="008E3883" w:rsidP="008E3883">
      <w:pPr>
        <w:pStyle w:val="ListParagraph"/>
        <w:rPr>
          <w:rFonts w:asciiTheme="minorHAnsi" w:hAnsiTheme="minorHAnsi" w:cstheme="minorHAnsi"/>
          <w:sz w:val="22"/>
          <w:szCs w:val="22"/>
        </w:rPr>
      </w:pPr>
    </w:p>
    <w:p w14:paraId="1757C629" w14:textId="44C8A540" w:rsidR="008E3883" w:rsidRDefault="008E3883" w:rsidP="008E3883">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Microsoft. </w:t>
      </w:r>
      <w:r>
        <w:rPr>
          <w:rFonts w:asciiTheme="minorHAnsi" w:hAnsiTheme="minorHAnsi" w:cstheme="minorHAnsi"/>
          <w:i/>
          <w:sz w:val="22"/>
          <w:szCs w:val="22"/>
        </w:rPr>
        <w:t>What is Office 365.</w:t>
      </w:r>
      <w:r>
        <w:rPr>
          <w:rFonts w:asciiTheme="minorHAnsi" w:hAnsiTheme="minorHAnsi" w:cstheme="minorHAnsi"/>
          <w:sz w:val="22"/>
          <w:szCs w:val="22"/>
        </w:rPr>
        <w:t xml:space="preserve"> [online] Microsoft; 2018. Available at: </w:t>
      </w:r>
      <w:hyperlink r:id="rId79" w:history="1">
        <w:r w:rsidRPr="004C4691">
          <w:rPr>
            <w:rStyle w:val="Hyperlink"/>
            <w:rFonts w:asciiTheme="minorHAnsi" w:hAnsiTheme="minorHAnsi" w:cstheme="minorHAnsi"/>
            <w:sz w:val="22"/>
            <w:szCs w:val="22"/>
          </w:rPr>
          <w:t>https://products.office.com/en-gb/home</w:t>
        </w:r>
      </w:hyperlink>
      <w:r>
        <w:rPr>
          <w:rFonts w:asciiTheme="minorHAnsi" w:hAnsiTheme="minorHAnsi" w:cstheme="minorHAnsi"/>
          <w:sz w:val="22"/>
          <w:szCs w:val="22"/>
        </w:rPr>
        <w:t xml:space="preserve"> [Date Accessed 18 Mar. 2018]</w:t>
      </w:r>
    </w:p>
    <w:p w14:paraId="04F6226E" w14:textId="77777777" w:rsidR="008E3883" w:rsidRPr="008E3883" w:rsidRDefault="008E3883" w:rsidP="008E3883">
      <w:pPr>
        <w:pStyle w:val="ListParagraph"/>
        <w:rPr>
          <w:rFonts w:asciiTheme="minorHAnsi" w:hAnsiTheme="minorHAnsi" w:cstheme="minorHAnsi"/>
          <w:sz w:val="22"/>
          <w:szCs w:val="22"/>
        </w:rPr>
      </w:pPr>
    </w:p>
    <w:p w14:paraId="60785F8A" w14:textId="248B7EF3" w:rsidR="008E3883" w:rsidRDefault="008E3883" w:rsidP="008E3883">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Apache. </w:t>
      </w:r>
      <w:r>
        <w:rPr>
          <w:rFonts w:asciiTheme="minorHAnsi" w:hAnsiTheme="minorHAnsi" w:cstheme="minorHAnsi"/>
          <w:i/>
          <w:sz w:val="22"/>
          <w:szCs w:val="22"/>
        </w:rPr>
        <w:t xml:space="preserve">Apache OpenOffice Product Description. </w:t>
      </w:r>
      <w:r>
        <w:rPr>
          <w:rFonts w:asciiTheme="minorHAnsi" w:hAnsiTheme="minorHAnsi" w:cstheme="minorHAnsi"/>
          <w:sz w:val="22"/>
          <w:szCs w:val="22"/>
        </w:rPr>
        <w:t xml:space="preserve">[online] Apache; 2018. Available at: </w:t>
      </w:r>
      <w:hyperlink r:id="rId80" w:history="1">
        <w:r w:rsidRPr="004C4691">
          <w:rPr>
            <w:rStyle w:val="Hyperlink"/>
            <w:rFonts w:asciiTheme="minorHAnsi" w:hAnsiTheme="minorHAnsi" w:cstheme="minorHAnsi"/>
            <w:sz w:val="22"/>
            <w:szCs w:val="22"/>
          </w:rPr>
          <w:t>https://www.openoffice.org/product/index.html</w:t>
        </w:r>
      </w:hyperlink>
      <w:r>
        <w:rPr>
          <w:rFonts w:asciiTheme="minorHAnsi" w:hAnsiTheme="minorHAnsi" w:cstheme="minorHAnsi"/>
          <w:sz w:val="22"/>
          <w:szCs w:val="22"/>
        </w:rPr>
        <w:t xml:space="preserve"> [Date Accessed 18 Mar. 2018]</w:t>
      </w:r>
    </w:p>
    <w:p w14:paraId="7ADD3B1A" w14:textId="77777777" w:rsidR="00C93A73" w:rsidRPr="00C93A73" w:rsidRDefault="00C93A73" w:rsidP="00C93A73">
      <w:pPr>
        <w:pStyle w:val="ListParagraph"/>
        <w:rPr>
          <w:rFonts w:asciiTheme="minorHAnsi" w:hAnsiTheme="minorHAnsi" w:cstheme="minorHAnsi"/>
          <w:sz w:val="22"/>
          <w:szCs w:val="22"/>
        </w:rPr>
      </w:pPr>
    </w:p>
    <w:p w14:paraId="1692052D" w14:textId="0862474B" w:rsidR="00C93A73" w:rsidRDefault="00C93A73" w:rsidP="00C93A73">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Microsoft. </w:t>
      </w:r>
      <w:r>
        <w:rPr>
          <w:rFonts w:asciiTheme="minorHAnsi" w:hAnsiTheme="minorHAnsi" w:cstheme="minorHAnsi"/>
          <w:i/>
          <w:sz w:val="22"/>
          <w:szCs w:val="22"/>
        </w:rPr>
        <w:t>5 Benefits of Microsoft Excel.</w:t>
      </w:r>
      <w:r>
        <w:rPr>
          <w:rFonts w:asciiTheme="minorHAnsi" w:hAnsiTheme="minorHAnsi" w:cstheme="minorHAnsi"/>
          <w:sz w:val="22"/>
          <w:szCs w:val="22"/>
        </w:rPr>
        <w:t xml:space="preserve"> [online] Microsoft; 2018. Available at: </w:t>
      </w:r>
      <w:hyperlink r:id="rId81" w:history="1">
        <w:r w:rsidRPr="004C4691">
          <w:rPr>
            <w:rStyle w:val="Hyperlink"/>
            <w:rFonts w:asciiTheme="minorHAnsi" w:hAnsiTheme="minorHAnsi" w:cstheme="minorHAnsi"/>
            <w:sz w:val="22"/>
            <w:szCs w:val="22"/>
          </w:rPr>
          <w:t>https://blogs.business.microsoft.com/en-gb/2016/07/08/top-5-benefits-microsoft-excel/</w:t>
        </w:r>
      </w:hyperlink>
      <w:r>
        <w:rPr>
          <w:rFonts w:asciiTheme="minorHAnsi" w:hAnsiTheme="minorHAnsi" w:cstheme="minorHAnsi"/>
          <w:sz w:val="22"/>
          <w:szCs w:val="22"/>
        </w:rPr>
        <w:t xml:space="preserve"> [Date Accessed 18 Mar. 2018]</w:t>
      </w:r>
    </w:p>
    <w:p w14:paraId="1D34D833" w14:textId="77777777" w:rsidR="00C93A73" w:rsidRPr="00C93A73" w:rsidRDefault="00C93A73" w:rsidP="00C93A73">
      <w:pPr>
        <w:pStyle w:val="ListParagraph"/>
        <w:rPr>
          <w:rFonts w:asciiTheme="minorHAnsi" w:hAnsiTheme="minorHAnsi" w:cstheme="minorHAnsi"/>
          <w:sz w:val="22"/>
          <w:szCs w:val="22"/>
        </w:rPr>
      </w:pPr>
    </w:p>
    <w:p w14:paraId="3D55BCB2" w14:textId="1182A7EA" w:rsidR="00C93A73" w:rsidRDefault="00CF3ED6" w:rsidP="00CF3ED6">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Singh. R.</w:t>
      </w:r>
      <w:r>
        <w:rPr>
          <w:rFonts w:asciiTheme="minorHAnsi" w:hAnsiTheme="minorHAnsi" w:cstheme="minorHAnsi"/>
          <w:i/>
          <w:sz w:val="22"/>
          <w:szCs w:val="22"/>
        </w:rPr>
        <w:t xml:space="preserve"> Single User v/s Multi User Databases.</w:t>
      </w:r>
      <w:r>
        <w:rPr>
          <w:rFonts w:asciiTheme="minorHAnsi" w:hAnsiTheme="minorHAnsi" w:cstheme="minorHAnsi"/>
          <w:sz w:val="22"/>
          <w:szCs w:val="22"/>
        </w:rPr>
        <w:t xml:space="preserve"> [online] SlideShare; 2013. Available at: </w:t>
      </w:r>
      <w:hyperlink r:id="rId82" w:history="1">
        <w:r w:rsidRPr="008F332B">
          <w:rPr>
            <w:rStyle w:val="Hyperlink"/>
            <w:rFonts w:asciiTheme="minorHAnsi" w:hAnsiTheme="minorHAnsi" w:cstheme="minorHAnsi"/>
            <w:sz w:val="22"/>
            <w:szCs w:val="22"/>
          </w:rPr>
          <w:t>https://www.slideshare.net/raminder90/single-user-vs-multi-user-databases</w:t>
        </w:r>
      </w:hyperlink>
      <w:r>
        <w:rPr>
          <w:rFonts w:asciiTheme="minorHAnsi" w:hAnsiTheme="minorHAnsi" w:cstheme="minorHAnsi"/>
          <w:sz w:val="22"/>
          <w:szCs w:val="22"/>
        </w:rPr>
        <w:t xml:space="preserve"> [Date Accessed 19 Mar. 2018]</w:t>
      </w:r>
    </w:p>
    <w:p w14:paraId="6182CD6E" w14:textId="77777777" w:rsidR="00CF3ED6" w:rsidRPr="00CF3ED6" w:rsidRDefault="00CF3ED6" w:rsidP="00CF3ED6">
      <w:pPr>
        <w:pStyle w:val="ListParagraph"/>
        <w:rPr>
          <w:rFonts w:asciiTheme="minorHAnsi" w:hAnsiTheme="minorHAnsi" w:cstheme="minorHAnsi"/>
          <w:sz w:val="22"/>
          <w:szCs w:val="22"/>
        </w:rPr>
      </w:pPr>
    </w:p>
    <w:p w14:paraId="5C70769A" w14:textId="5D430B8D" w:rsidR="00CF3ED6" w:rsidRDefault="002F236F" w:rsidP="002F236F">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Gov. </w:t>
      </w:r>
      <w:r>
        <w:rPr>
          <w:rFonts w:asciiTheme="minorHAnsi" w:hAnsiTheme="minorHAnsi" w:cstheme="minorHAnsi"/>
          <w:i/>
          <w:sz w:val="22"/>
          <w:szCs w:val="22"/>
        </w:rPr>
        <w:t xml:space="preserve">Data protection. </w:t>
      </w:r>
      <w:r>
        <w:rPr>
          <w:rFonts w:asciiTheme="minorHAnsi" w:hAnsiTheme="minorHAnsi" w:cstheme="minorHAnsi"/>
          <w:sz w:val="22"/>
          <w:szCs w:val="22"/>
        </w:rPr>
        <w:t xml:space="preserve">[online] Open Government License; Unknown. Available at: </w:t>
      </w:r>
      <w:hyperlink r:id="rId83" w:history="1">
        <w:r w:rsidRPr="008F332B">
          <w:rPr>
            <w:rStyle w:val="Hyperlink"/>
            <w:rFonts w:asciiTheme="minorHAnsi" w:hAnsiTheme="minorHAnsi" w:cstheme="minorHAnsi"/>
            <w:sz w:val="22"/>
            <w:szCs w:val="22"/>
          </w:rPr>
          <w:t>https://www.gov.uk/data-protection</w:t>
        </w:r>
      </w:hyperlink>
      <w:r>
        <w:rPr>
          <w:rFonts w:asciiTheme="minorHAnsi" w:hAnsiTheme="minorHAnsi" w:cstheme="minorHAnsi"/>
          <w:sz w:val="22"/>
          <w:szCs w:val="22"/>
        </w:rPr>
        <w:t xml:space="preserve"> [Date Accessed 19 Mar. 2018]</w:t>
      </w:r>
    </w:p>
    <w:p w14:paraId="733A7DA4" w14:textId="77777777" w:rsidR="00AD6322" w:rsidRPr="00AD6322" w:rsidRDefault="00AD6322" w:rsidP="00AD6322">
      <w:pPr>
        <w:pStyle w:val="ListParagraph"/>
        <w:rPr>
          <w:rFonts w:asciiTheme="minorHAnsi" w:hAnsiTheme="minorHAnsi" w:cstheme="minorHAnsi"/>
          <w:sz w:val="22"/>
          <w:szCs w:val="22"/>
        </w:rPr>
      </w:pPr>
    </w:p>
    <w:p w14:paraId="701F1376" w14:textId="10B1E896" w:rsidR="00AD6322" w:rsidRDefault="00AD6322" w:rsidP="00AD6322">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Microsoft.</w:t>
      </w:r>
      <w:r>
        <w:rPr>
          <w:rFonts w:asciiTheme="minorHAnsi" w:hAnsiTheme="minorHAnsi" w:cstheme="minorHAnsi"/>
          <w:i/>
          <w:sz w:val="22"/>
          <w:szCs w:val="22"/>
        </w:rPr>
        <w:t xml:space="preserve"> Top 10 Reasons to use Access with Excel.</w:t>
      </w:r>
      <w:r>
        <w:rPr>
          <w:rFonts w:asciiTheme="minorHAnsi" w:hAnsiTheme="minorHAnsi" w:cstheme="minorHAnsi"/>
          <w:sz w:val="22"/>
          <w:szCs w:val="22"/>
        </w:rPr>
        <w:t xml:space="preserve"> [online] Microsoft; 2016. Available at: </w:t>
      </w:r>
      <w:hyperlink r:id="rId84" w:history="1">
        <w:r w:rsidRPr="008F332B">
          <w:rPr>
            <w:rStyle w:val="Hyperlink"/>
            <w:rFonts w:asciiTheme="minorHAnsi" w:hAnsiTheme="minorHAnsi" w:cstheme="minorHAnsi"/>
            <w:sz w:val="22"/>
            <w:szCs w:val="22"/>
          </w:rPr>
          <w:t>https://support.office.com/en-us/article/top-10-reasons-to-use-access-with-excel-2a454445-13cc-4b39-bc2f-d27fd12ca414</w:t>
        </w:r>
      </w:hyperlink>
      <w:r>
        <w:rPr>
          <w:rFonts w:asciiTheme="minorHAnsi" w:hAnsiTheme="minorHAnsi" w:cstheme="minorHAnsi"/>
          <w:sz w:val="22"/>
          <w:szCs w:val="22"/>
        </w:rPr>
        <w:t xml:space="preserve"> [Date Accessed 19 Mar. 2018]</w:t>
      </w:r>
    </w:p>
    <w:p w14:paraId="3B88EDBC" w14:textId="77777777" w:rsidR="00AD6322" w:rsidRPr="00AD6322" w:rsidRDefault="00AD6322" w:rsidP="00AD6322">
      <w:pPr>
        <w:pStyle w:val="ListParagraph"/>
        <w:rPr>
          <w:rFonts w:asciiTheme="minorHAnsi" w:hAnsiTheme="minorHAnsi" w:cstheme="minorHAnsi"/>
          <w:sz w:val="22"/>
          <w:szCs w:val="22"/>
        </w:rPr>
      </w:pPr>
    </w:p>
    <w:p w14:paraId="14347569" w14:textId="3590F3A0" w:rsidR="00AD6322" w:rsidRDefault="00B05084" w:rsidP="00B05084">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Oracle. </w:t>
      </w:r>
      <w:r>
        <w:rPr>
          <w:rFonts w:asciiTheme="minorHAnsi" w:hAnsiTheme="minorHAnsi" w:cstheme="minorHAnsi"/>
          <w:i/>
          <w:sz w:val="22"/>
          <w:szCs w:val="22"/>
        </w:rPr>
        <w:t xml:space="preserve">The Complete Cloud and Next-Generation Platform for Business. </w:t>
      </w:r>
      <w:r>
        <w:rPr>
          <w:rFonts w:asciiTheme="minorHAnsi" w:hAnsiTheme="minorHAnsi" w:cstheme="minorHAnsi"/>
          <w:sz w:val="22"/>
          <w:szCs w:val="22"/>
        </w:rPr>
        <w:t xml:space="preserve">[online] Oracle; 2017. Available at: </w:t>
      </w:r>
      <w:hyperlink r:id="rId85" w:history="1">
        <w:r w:rsidRPr="008F332B">
          <w:rPr>
            <w:rStyle w:val="Hyperlink"/>
            <w:rFonts w:asciiTheme="minorHAnsi" w:hAnsiTheme="minorHAnsi" w:cstheme="minorHAnsi"/>
            <w:sz w:val="22"/>
            <w:szCs w:val="22"/>
          </w:rPr>
          <w:t>http://www.oracle.com/us/corporate/oracle-fact-sheet-079219.pdf</w:t>
        </w:r>
      </w:hyperlink>
      <w:r>
        <w:rPr>
          <w:rFonts w:asciiTheme="minorHAnsi" w:hAnsiTheme="minorHAnsi" w:cstheme="minorHAnsi"/>
          <w:sz w:val="22"/>
          <w:szCs w:val="22"/>
        </w:rPr>
        <w:t xml:space="preserve"> [Date Accessed 19 Mar. 2018]  </w:t>
      </w:r>
    </w:p>
    <w:p w14:paraId="4E176788" w14:textId="77777777" w:rsidR="00D222FA" w:rsidRPr="00D222FA" w:rsidRDefault="00D222FA" w:rsidP="00D222FA">
      <w:pPr>
        <w:pStyle w:val="ListParagraph"/>
        <w:rPr>
          <w:rFonts w:asciiTheme="minorHAnsi" w:hAnsiTheme="minorHAnsi" w:cstheme="minorHAnsi"/>
          <w:sz w:val="22"/>
          <w:szCs w:val="22"/>
        </w:rPr>
      </w:pPr>
    </w:p>
    <w:p w14:paraId="14DF1AE4" w14:textId="492AE0F4" w:rsidR="00D222FA" w:rsidRDefault="00D222FA" w:rsidP="00D222FA">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Oracle. </w:t>
      </w:r>
      <w:r>
        <w:rPr>
          <w:rFonts w:asciiTheme="minorHAnsi" w:hAnsiTheme="minorHAnsi" w:cstheme="minorHAnsi"/>
          <w:i/>
          <w:sz w:val="22"/>
          <w:szCs w:val="22"/>
        </w:rPr>
        <w:t xml:space="preserve">Why Oracle </w:t>
      </w:r>
      <w:proofErr w:type="gramStart"/>
      <w:r>
        <w:rPr>
          <w:rFonts w:asciiTheme="minorHAnsi" w:hAnsiTheme="minorHAnsi" w:cstheme="minorHAnsi"/>
          <w:i/>
          <w:sz w:val="22"/>
          <w:szCs w:val="22"/>
        </w:rPr>
        <w:t>Cloud?</w:t>
      </w:r>
      <w:r>
        <w:rPr>
          <w:rFonts w:asciiTheme="minorHAnsi" w:hAnsiTheme="minorHAnsi" w:cstheme="minorHAnsi"/>
          <w:sz w:val="22"/>
          <w:szCs w:val="22"/>
        </w:rPr>
        <w:t>.</w:t>
      </w:r>
      <w:proofErr w:type="gramEnd"/>
      <w:r>
        <w:rPr>
          <w:rFonts w:asciiTheme="minorHAnsi" w:hAnsiTheme="minorHAnsi" w:cstheme="minorHAnsi"/>
          <w:sz w:val="22"/>
          <w:szCs w:val="22"/>
        </w:rPr>
        <w:t xml:space="preserve"> [online] Oracle; 2017. Available at: </w:t>
      </w:r>
      <w:hyperlink r:id="rId86" w:history="1">
        <w:r w:rsidRPr="008F332B">
          <w:rPr>
            <w:rStyle w:val="Hyperlink"/>
            <w:rFonts w:asciiTheme="minorHAnsi" w:hAnsiTheme="minorHAnsi" w:cstheme="minorHAnsi"/>
            <w:sz w:val="22"/>
            <w:szCs w:val="22"/>
          </w:rPr>
          <w:t>https://www.oracle.com/uk/cloud/index.html</w:t>
        </w:r>
      </w:hyperlink>
      <w:r>
        <w:rPr>
          <w:rFonts w:asciiTheme="minorHAnsi" w:hAnsiTheme="minorHAnsi" w:cstheme="minorHAnsi"/>
          <w:sz w:val="22"/>
          <w:szCs w:val="22"/>
        </w:rPr>
        <w:t xml:space="preserve"> [Date Accessed 19 Mar. 2018]</w:t>
      </w:r>
    </w:p>
    <w:p w14:paraId="0D87CEF6" w14:textId="77777777" w:rsidR="00E20B35" w:rsidRPr="00E20B35" w:rsidRDefault="00E20B35" w:rsidP="00E20B35">
      <w:pPr>
        <w:pStyle w:val="ListParagraph"/>
        <w:rPr>
          <w:rFonts w:asciiTheme="minorHAnsi" w:hAnsiTheme="minorHAnsi" w:cstheme="minorHAnsi"/>
          <w:sz w:val="22"/>
          <w:szCs w:val="22"/>
        </w:rPr>
      </w:pPr>
    </w:p>
    <w:p w14:paraId="0D04D5B9" w14:textId="3692ABA3" w:rsidR="00E20B35" w:rsidRDefault="00E20B35" w:rsidP="006D683D">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Oracle. </w:t>
      </w:r>
      <w:r>
        <w:rPr>
          <w:rFonts w:asciiTheme="minorHAnsi" w:hAnsiTheme="minorHAnsi" w:cstheme="minorHAnsi"/>
          <w:i/>
          <w:sz w:val="22"/>
          <w:szCs w:val="22"/>
        </w:rPr>
        <w:t>10 Reasons Why Oracle Infrastructure Provides the Best Platform for SAP Environments.</w:t>
      </w:r>
      <w:r w:rsidR="006D683D">
        <w:rPr>
          <w:rFonts w:asciiTheme="minorHAnsi" w:hAnsiTheme="minorHAnsi" w:cstheme="minorHAnsi"/>
          <w:sz w:val="22"/>
          <w:szCs w:val="22"/>
        </w:rPr>
        <w:t xml:space="preserve"> [online] Oracle; 2012. Available at: </w:t>
      </w:r>
      <w:hyperlink r:id="rId87" w:history="1">
        <w:r w:rsidR="006D683D" w:rsidRPr="008F332B">
          <w:rPr>
            <w:rStyle w:val="Hyperlink"/>
            <w:rFonts w:asciiTheme="minorHAnsi" w:hAnsiTheme="minorHAnsi" w:cstheme="minorHAnsi"/>
            <w:sz w:val="22"/>
            <w:szCs w:val="22"/>
          </w:rPr>
          <w:t>http://www.oracle.com/us/solutions/sap/database/sap-infrastructure-10reasons-1622989.pdf</w:t>
        </w:r>
      </w:hyperlink>
      <w:r w:rsidR="006D683D">
        <w:rPr>
          <w:rFonts w:asciiTheme="minorHAnsi" w:hAnsiTheme="minorHAnsi" w:cstheme="minorHAnsi"/>
          <w:sz w:val="22"/>
          <w:szCs w:val="22"/>
        </w:rPr>
        <w:t xml:space="preserve"> [Date Accessed 19 Mar. 2018]</w:t>
      </w:r>
    </w:p>
    <w:p w14:paraId="45899A41" w14:textId="77777777" w:rsidR="009C7DD8" w:rsidRPr="009C7DD8" w:rsidRDefault="009C7DD8" w:rsidP="009C7DD8">
      <w:pPr>
        <w:pStyle w:val="ListParagraph"/>
        <w:rPr>
          <w:rFonts w:asciiTheme="minorHAnsi" w:hAnsiTheme="minorHAnsi" w:cstheme="minorHAnsi"/>
          <w:sz w:val="22"/>
          <w:szCs w:val="22"/>
        </w:rPr>
      </w:pPr>
    </w:p>
    <w:p w14:paraId="0A74FFE5" w14:textId="014236F5" w:rsidR="009C7DD8" w:rsidRDefault="009C7DD8" w:rsidP="00A73084">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lastRenderedPageBreak/>
        <w:t xml:space="preserve"> Open Source. </w:t>
      </w:r>
      <w:r>
        <w:rPr>
          <w:rFonts w:asciiTheme="minorHAnsi" w:hAnsiTheme="minorHAnsi" w:cstheme="minorHAnsi"/>
          <w:i/>
          <w:sz w:val="22"/>
          <w:szCs w:val="22"/>
        </w:rPr>
        <w:t>Open Source Initiative.</w:t>
      </w:r>
      <w:r>
        <w:rPr>
          <w:rFonts w:asciiTheme="minorHAnsi" w:hAnsiTheme="minorHAnsi" w:cstheme="minorHAnsi"/>
          <w:sz w:val="22"/>
          <w:szCs w:val="22"/>
        </w:rPr>
        <w:t xml:space="preserve"> [online] Open </w:t>
      </w:r>
      <w:r w:rsidR="00A73084">
        <w:rPr>
          <w:rFonts w:asciiTheme="minorHAnsi" w:hAnsiTheme="minorHAnsi" w:cstheme="minorHAnsi"/>
          <w:sz w:val="22"/>
          <w:szCs w:val="22"/>
        </w:rPr>
        <w:t xml:space="preserve">Source; 2018. Available at: </w:t>
      </w:r>
      <w:hyperlink r:id="rId88" w:history="1">
        <w:r w:rsidR="00A73084" w:rsidRPr="0032446D">
          <w:rPr>
            <w:rStyle w:val="Hyperlink"/>
            <w:rFonts w:asciiTheme="minorHAnsi" w:hAnsiTheme="minorHAnsi" w:cstheme="minorHAnsi"/>
            <w:sz w:val="22"/>
            <w:szCs w:val="22"/>
          </w:rPr>
          <w:t>https://opensource.org/</w:t>
        </w:r>
      </w:hyperlink>
      <w:r w:rsidR="00A73084">
        <w:rPr>
          <w:rFonts w:asciiTheme="minorHAnsi" w:hAnsiTheme="minorHAnsi" w:cstheme="minorHAnsi"/>
          <w:sz w:val="22"/>
          <w:szCs w:val="22"/>
        </w:rPr>
        <w:t xml:space="preserve"> [Date Accessed 27 Mar. 2018] </w:t>
      </w:r>
    </w:p>
    <w:p w14:paraId="7AD1668B" w14:textId="77777777" w:rsidR="00A73084" w:rsidRPr="00A73084" w:rsidRDefault="00A73084" w:rsidP="00A73084">
      <w:pPr>
        <w:pStyle w:val="ListParagraph"/>
        <w:rPr>
          <w:rFonts w:asciiTheme="minorHAnsi" w:hAnsiTheme="minorHAnsi" w:cstheme="minorHAnsi"/>
          <w:sz w:val="22"/>
          <w:szCs w:val="22"/>
        </w:rPr>
      </w:pPr>
    </w:p>
    <w:p w14:paraId="64C42DFB" w14:textId="078D608E" w:rsidR="00C25ADD" w:rsidRDefault="008A3045" w:rsidP="00C25ADD">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00C25ADD">
        <w:rPr>
          <w:rFonts w:asciiTheme="minorHAnsi" w:hAnsiTheme="minorHAnsi" w:cstheme="minorHAnsi"/>
          <w:sz w:val="22"/>
          <w:szCs w:val="22"/>
        </w:rPr>
        <w:t xml:space="preserve">Government of Prince Edward Island. </w:t>
      </w:r>
      <w:r w:rsidR="00C25ADD">
        <w:rPr>
          <w:rFonts w:asciiTheme="minorHAnsi" w:hAnsiTheme="minorHAnsi" w:cstheme="minorHAnsi"/>
          <w:i/>
          <w:sz w:val="22"/>
          <w:szCs w:val="22"/>
        </w:rPr>
        <w:t>Open Source Software.</w:t>
      </w:r>
      <w:r w:rsidR="00C25ADD">
        <w:rPr>
          <w:rFonts w:asciiTheme="minorHAnsi" w:hAnsiTheme="minorHAnsi" w:cstheme="minorHAnsi"/>
          <w:sz w:val="22"/>
          <w:szCs w:val="22"/>
        </w:rPr>
        <w:t xml:space="preserve"> [online] Government of Prince Edward Island; 2018. Available at: </w:t>
      </w:r>
      <w:hyperlink r:id="rId89" w:history="1">
        <w:r w:rsidR="00C25ADD" w:rsidRPr="00B578C6">
          <w:rPr>
            <w:rStyle w:val="Hyperlink"/>
            <w:rFonts w:asciiTheme="minorHAnsi" w:hAnsiTheme="minorHAnsi" w:cstheme="minorHAnsi"/>
            <w:sz w:val="22"/>
            <w:szCs w:val="22"/>
          </w:rPr>
          <w:t>http://www.gov.pe.ca/photos/original/IPEI_ebiz_oss.pdf</w:t>
        </w:r>
      </w:hyperlink>
      <w:r w:rsidR="00C25ADD">
        <w:rPr>
          <w:rFonts w:asciiTheme="minorHAnsi" w:hAnsiTheme="minorHAnsi" w:cstheme="minorHAnsi"/>
          <w:sz w:val="22"/>
          <w:szCs w:val="22"/>
        </w:rPr>
        <w:t xml:space="preserve"> [Date Accessed 27 Mar. 2018]</w:t>
      </w:r>
    </w:p>
    <w:p w14:paraId="1139B359" w14:textId="77777777" w:rsidR="00C25ADD" w:rsidRPr="00C25ADD" w:rsidRDefault="00C25ADD" w:rsidP="00C25ADD">
      <w:pPr>
        <w:pStyle w:val="ListParagraph"/>
        <w:rPr>
          <w:rFonts w:asciiTheme="minorHAnsi" w:hAnsiTheme="minorHAnsi" w:cstheme="minorHAnsi"/>
          <w:sz w:val="22"/>
          <w:szCs w:val="22"/>
        </w:rPr>
      </w:pPr>
    </w:p>
    <w:p w14:paraId="54EFDE8D" w14:textId="2C76B55E" w:rsidR="00C25ADD" w:rsidRDefault="00CF0ABD" w:rsidP="00CF0ABD">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proofErr w:type="spellStart"/>
      <w:r>
        <w:rPr>
          <w:rFonts w:asciiTheme="minorHAnsi" w:hAnsiTheme="minorHAnsi" w:cstheme="minorHAnsi"/>
          <w:sz w:val="22"/>
          <w:szCs w:val="22"/>
        </w:rPr>
        <w:t>Suehring</w:t>
      </w:r>
      <w:proofErr w:type="spellEnd"/>
      <w:r>
        <w:rPr>
          <w:rFonts w:asciiTheme="minorHAnsi" w:hAnsiTheme="minorHAnsi" w:cstheme="minorHAnsi"/>
          <w:sz w:val="22"/>
          <w:szCs w:val="22"/>
        </w:rPr>
        <w:t xml:space="preserve">. S. </w:t>
      </w:r>
      <w:r>
        <w:rPr>
          <w:rFonts w:asciiTheme="minorHAnsi" w:hAnsiTheme="minorHAnsi" w:cstheme="minorHAnsi"/>
          <w:i/>
          <w:sz w:val="22"/>
          <w:szCs w:val="22"/>
        </w:rPr>
        <w:t>MySQL Bible.</w:t>
      </w:r>
      <w:r>
        <w:rPr>
          <w:rFonts w:asciiTheme="minorHAnsi" w:hAnsiTheme="minorHAnsi" w:cstheme="minorHAnsi"/>
          <w:sz w:val="22"/>
          <w:szCs w:val="22"/>
        </w:rPr>
        <w:t xml:space="preserve"> [online] Wiley Publishing Inc.; 2001. Available at: </w:t>
      </w:r>
      <w:hyperlink r:id="rId90" w:history="1">
        <w:r w:rsidRPr="005C7708">
          <w:rPr>
            <w:rStyle w:val="Hyperlink"/>
            <w:rFonts w:asciiTheme="minorHAnsi" w:hAnsiTheme="minorHAnsi" w:cstheme="minorHAnsi"/>
            <w:sz w:val="22"/>
            <w:szCs w:val="22"/>
          </w:rPr>
          <w:t>http://justpain.com/eBooks/Databases/MySQL/MySQL%20Bible.pdf</w:t>
        </w:r>
      </w:hyperlink>
      <w:r>
        <w:rPr>
          <w:rFonts w:asciiTheme="minorHAnsi" w:hAnsiTheme="minorHAnsi" w:cstheme="minorHAnsi"/>
          <w:sz w:val="22"/>
          <w:szCs w:val="22"/>
        </w:rPr>
        <w:t xml:space="preserve"> [Date Accessed 28 Mar. 2018]</w:t>
      </w:r>
    </w:p>
    <w:p w14:paraId="08A16A3C" w14:textId="77777777" w:rsidR="003F7E40" w:rsidRPr="003F7E40" w:rsidRDefault="003F7E40" w:rsidP="003F7E40">
      <w:pPr>
        <w:pStyle w:val="ListParagraph"/>
        <w:rPr>
          <w:rFonts w:asciiTheme="minorHAnsi" w:hAnsiTheme="minorHAnsi" w:cstheme="minorHAnsi"/>
          <w:sz w:val="22"/>
          <w:szCs w:val="22"/>
        </w:rPr>
      </w:pPr>
    </w:p>
    <w:p w14:paraId="61189F3A" w14:textId="428F9595" w:rsidR="003F7E40" w:rsidRDefault="003F7E40" w:rsidP="005D6AE0">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005D6AE0">
        <w:rPr>
          <w:rFonts w:asciiTheme="minorHAnsi" w:hAnsiTheme="minorHAnsi" w:cstheme="minorHAnsi"/>
          <w:sz w:val="22"/>
          <w:szCs w:val="22"/>
        </w:rPr>
        <w:t xml:space="preserve">Cisco. </w:t>
      </w:r>
      <w:r w:rsidR="005D6AE0">
        <w:rPr>
          <w:rFonts w:asciiTheme="minorHAnsi" w:hAnsiTheme="minorHAnsi" w:cstheme="minorHAnsi"/>
          <w:i/>
          <w:sz w:val="22"/>
          <w:szCs w:val="22"/>
        </w:rPr>
        <w:t xml:space="preserve">Fault Monitoring Overview. </w:t>
      </w:r>
      <w:r w:rsidR="005D6AE0">
        <w:rPr>
          <w:rFonts w:asciiTheme="minorHAnsi" w:hAnsiTheme="minorHAnsi" w:cstheme="minorHAnsi"/>
          <w:sz w:val="22"/>
          <w:szCs w:val="22"/>
        </w:rPr>
        <w:t xml:space="preserve">[online] Cisco Systems; 2016. Available at: </w:t>
      </w:r>
      <w:hyperlink r:id="rId91" w:history="1">
        <w:r w:rsidR="005D6AE0" w:rsidRPr="00015AA8">
          <w:rPr>
            <w:rStyle w:val="Hyperlink"/>
            <w:rFonts w:asciiTheme="minorHAnsi" w:hAnsiTheme="minorHAnsi" w:cstheme="minorHAnsi"/>
            <w:sz w:val="22"/>
            <w:szCs w:val="22"/>
          </w:rPr>
          <w:t>https://www.cisco.com/c/dam/en_us/training-events/product-training/prime-infrastructure-31/ja-faults/PI31-FaultMonitoringOverview-JobAid.pdf</w:t>
        </w:r>
      </w:hyperlink>
      <w:r w:rsidR="005D6AE0">
        <w:rPr>
          <w:rFonts w:asciiTheme="minorHAnsi" w:hAnsiTheme="minorHAnsi" w:cstheme="minorHAnsi"/>
          <w:sz w:val="22"/>
          <w:szCs w:val="22"/>
        </w:rPr>
        <w:t xml:space="preserve"> [Date Accessed 29 Mar. 2018]</w:t>
      </w:r>
    </w:p>
    <w:p w14:paraId="2021DDB9" w14:textId="77777777" w:rsidR="005D6AE0" w:rsidRPr="005D6AE0" w:rsidRDefault="005D6AE0" w:rsidP="005D6AE0">
      <w:pPr>
        <w:pStyle w:val="ListParagraph"/>
        <w:rPr>
          <w:rFonts w:asciiTheme="minorHAnsi" w:hAnsiTheme="minorHAnsi" w:cstheme="minorHAnsi"/>
          <w:sz w:val="22"/>
          <w:szCs w:val="22"/>
        </w:rPr>
      </w:pPr>
    </w:p>
    <w:p w14:paraId="196A5A96" w14:textId="58AB26A7" w:rsidR="005D6AE0" w:rsidRDefault="00FD5776" w:rsidP="00FD5776">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proofErr w:type="spellStart"/>
      <w:r>
        <w:rPr>
          <w:rFonts w:asciiTheme="minorHAnsi" w:hAnsiTheme="minorHAnsi" w:cstheme="minorHAnsi"/>
          <w:sz w:val="22"/>
          <w:szCs w:val="22"/>
        </w:rPr>
        <w:t>Nakov</w:t>
      </w:r>
      <w:proofErr w:type="spellEnd"/>
      <w:r>
        <w:rPr>
          <w:rFonts w:asciiTheme="minorHAnsi" w:hAnsiTheme="minorHAnsi" w:cstheme="minorHAnsi"/>
          <w:sz w:val="22"/>
          <w:szCs w:val="22"/>
        </w:rPr>
        <w:t xml:space="preserve">. S, Kolev. V. </w:t>
      </w:r>
      <w:r>
        <w:rPr>
          <w:rFonts w:asciiTheme="minorHAnsi" w:hAnsiTheme="minorHAnsi" w:cstheme="minorHAnsi"/>
          <w:i/>
          <w:sz w:val="22"/>
          <w:szCs w:val="22"/>
        </w:rPr>
        <w:t xml:space="preserve">Fundamentals of Computer Programming with C#. </w:t>
      </w:r>
      <w:r>
        <w:rPr>
          <w:rFonts w:asciiTheme="minorHAnsi" w:hAnsiTheme="minorHAnsi" w:cstheme="minorHAnsi"/>
          <w:sz w:val="22"/>
          <w:szCs w:val="22"/>
        </w:rPr>
        <w:t xml:space="preserve">[online] Sofia; 2013. Available at: </w:t>
      </w:r>
      <w:hyperlink r:id="rId92" w:history="1">
        <w:r w:rsidRPr="00AC0803">
          <w:rPr>
            <w:rStyle w:val="Hyperlink"/>
            <w:rFonts w:asciiTheme="minorHAnsi" w:hAnsiTheme="minorHAnsi" w:cstheme="minorHAnsi"/>
            <w:sz w:val="22"/>
            <w:szCs w:val="22"/>
          </w:rPr>
          <w:t>https://www.introprogramming.info/wp-content/uploads/2013/07/Books/CSharpEn/Fundamentals-of-Computer-Programming-with-CSharp-Nakov-eBook-v2013.pdf</w:t>
        </w:r>
      </w:hyperlink>
      <w:r>
        <w:rPr>
          <w:rFonts w:asciiTheme="minorHAnsi" w:hAnsiTheme="minorHAnsi" w:cstheme="minorHAnsi"/>
          <w:sz w:val="22"/>
          <w:szCs w:val="22"/>
        </w:rPr>
        <w:t xml:space="preserve"> [Date Accessed 1 Apr. 2018]</w:t>
      </w:r>
    </w:p>
    <w:p w14:paraId="6BF8D2BB" w14:textId="77777777" w:rsidR="00FD5776" w:rsidRPr="00FD5776" w:rsidRDefault="00FD5776" w:rsidP="00FD5776">
      <w:pPr>
        <w:pStyle w:val="ListParagraph"/>
        <w:rPr>
          <w:rFonts w:asciiTheme="minorHAnsi" w:hAnsiTheme="minorHAnsi" w:cstheme="minorHAnsi"/>
          <w:sz w:val="22"/>
          <w:szCs w:val="22"/>
        </w:rPr>
      </w:pPr>
    </w:p>
    <w:p w14:paraId="38F6B7E0" w14:textId="6F72A176" w:rsidR="00FD5776" w:rsidRDefault="001D35EA" w:rsidP="001D35EA">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Chen. H. </w:t>
      </w:r>
      <w:r>
        <w:rPr>
          <w:rFonts w:asciiTheme="minorHAnsi" w:hAnsiTheme="minorHAnsi" w:cstheme="minorHAnsi"/>
          <w:i/>
          <w:sz w:val="22"/>
          <w:szCs w:val="22"/>
        </w:rPr>
        <w:t>Comparative Study of C, C++, C# and Java Programming Languages.</w:t>
      </w:r>
      <w:r>
        <w:rPr>
          <w:rFonts w:asciiTheme="minorHAnsi" w:hAnsiTheme="minorHAnsi" w:cstheme="minorHAnsi"/>
          <w:sz w:val="22"/>
          <w:szCs w:val="22"/>
        </w:rPr>
        <w:t xml:space="preserve"> [online] </w:t>
      </w:r>
      <w:r w:rsidRPr="001D35EA">
        <w:rPr>
          <w:rFonts w:asciiTheme="minorHAnsi" w:hAnsiTheme="minorHAnsi" w:cstheme="minorHAnsi"/>
          <w:sz w:val="22"/>
          <w:szCs w:val="22"/>
        </w:rPr>
        <w:t>Vaasa University of Applied Sciences</w:t>
      </w:r>
      <w:r>
        <w:rPr>
          <w:rFonts w:asciiTheme="minorHAnsi" w:hAnsiTheme="minorHAnsi" w:cstheme="minorHAnsi"/>
          <w:sz w:val="22"/>
          <w:szCs w:val="22"/>
        </w:rPr>
        <w:t xml:space="preserve">; 2010. Available at: </w:t>
      </w:r>
      <w:hyperlink r:id="rId93" w:history="1">
        <w:r w:rsidRPr="001100E1">
          <w:rPr>
            <w:rStyle w:val="Hyperlink"/>
            <w:rFonts w:asciiTheme="minorHAnsi" w:hAnsiTheme="minorHAnsi" w:cstheme="minorHAnsi"/>
            <w:sz w:val="22"/>
            <w:szCs w:val="22"/>
          </w:rPr>
          <w:t>http://www.theseus.fi/bitstream/handle/10024/16995/Chen_Hao.pdf</w:t>
        </w:r>
      </w:hyperlink>
      <w:r>
        <w:rPr>
          <w:rFonts w:asciiTheme="minorHAnsi" w:hAnsiTheme="minorHAnsi" w:cstheme="minorHAnsi"/>
          <w:sz w:val="22"/>
          <w:szCs w:val="22"/>
        </w:rPr>
        <w:t xml:space="preserve"> [Date Accessed </w:t>
      </w:r>
      <w:r w:rsidR="00763FED">
        <w:rPr>
          <w:rFonts w:asciiTheme="minorHAnsi" w:hAnsiTheme="minorHAnsi" w:cstheme="minorHAnsi"/>
          <w:sz w:val="22"/>
          <w:szCs w:val="22"/>
        </w:rPr>
        <w:t>0</w:t>
      </w:r>
      <w:r>
        <w:rPr>
          <w:rFonts w:asciiTheme="minorHAnsi" w:hAnsiTheme="minorHAnsi" w:cstheme="minorHAnsi"/>
          <w:sz w:val="22"/>
          <w:szCs w:val="22"/>
        </w:rPr>
        <w:t>1 Apr. 2018]</w:t>
      </w:r>
    </w:p>
    <w:p w14:paraId="66CE5476" w14:textId="77777777" w:rsidR="001D35EA" w:rsidRPr="001D35EA" w:rsidRDefault="001D35EA" w:rsidP="001D35EA">
      <w:pPr>
        <w:pStyle w:val="ListParagraph"/>
        <w:rPr>
          <w:rFonts w:asciiTheme="minorHAnsi" w:hAnsiTheme="minorHAnsi" w:cstheme="minorHAnsi"/>
          <w:sz w:val="22"/>
          <w:szCs w:val="22"/>
        </w:rPr>
      </w:pPr>
    </w:p>
    <w:p w14:paraId="07F54114" w14:textId="6E7A674B" w:rsidR="001D35EA" w:rsidRDefault="00763FED" w:rsidP="00763FED">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Rasheed. F. </w:t>
      </w:r>
      <w:r>
        <w:rPr>
          <w:rFonts w:asciiTheme="minorHAnsi" w:hAnsiTheme="minorHAnsi" w:cstheme="minorHAnsi"/>
          <w:i/>
          <w:sz w:val="22"/>
          <w:szCs w:val="22"/>
        </w:rPr>
        <w:t xml:space="preserve">14 lessons to get you started with C# and .NET. </w:t>
      </w:r>
      <w:r>
        <w:rPr>
          <w:rFonts w:asciiTheme="minorHAnsi" w:hAnsiTheme="minorHAnsi" w:cstheme="minorHAnsi"/>
          <w:sz w:val="22"/>
          <w:szCs w:val="22"/>
        </w:rPr>
        <w:t xml:space="preserve">[online] </w:t>
      </w:r>
      <w:proofErr w:type="spellStart"/>
      <w:r>
        <w:rPr>
          <w:rFonts w:asciiTheme="minorHAnsi" w:hAnsiTheme="minorHAnsi" w:cstheme="minorHAnsi"/>
          <w:sz w:val="22"/>
          <w:szCs w:val="22"/>
        </w:rPr>
        <w:t>Synchron</w:t>
      </w:r>
      <w:proofErr w:type="spellEnd"/>
      <w:r>
        <w:rPr>
          <w:rFonts w:asciiTheme="minorHAnsi" w:hAnsiTheme="minorHAnsi" w:cstheme="minorHAnsi"/>
          <w:sz w:val="22"/>
          <w:szCs w:val="22"/>
        </w:rPr>
        <w:t xml:space="preserve"> Data; 2006. Available at: </w:t>
      </w:r>
      <w:hyperlink r:id="rId94" w:history="1">
        <w:r w:rsidRPr="005736A1">
          <w:rPr>
            <w:rStyle w:val="Hyperlink"/>
            <w:rFonts w:asciiTheme="minorHAnsi" w:hAnsiTheme="minorHAnsi" w:cstheme="minorHAnsi"/>
            <w:sz w:val="22"/>
            <w:szCs w:val="22"/>
          </w:rPr>
          <w:t>https://www.uop.edu.jo/download/research/members/csharp_ebook.pdf</w:t>
        </w:r>
      </w:hyperlink>
      <w:r>
        <w:rPr>
          <w:rFonts w:asciiTheme="minorHAnsi" w:hAnsiTheme="minorHAnsi" w:cstheme="minorHAnsi"/>
          <w:sz w:val="22"/>
          <w:szCs w:val="22"/>
        </w:rPr>
        <w:t xml:space="preserve"> [Data Accessed 04 Apr. 2018]</w:t>
      </w:r>
    </w:p>
    <w:p w14:paraId="7DFE1987" w14:textId="77777777" w:rsidR="007E53F0" w:rsidRPr="007E53F0" w:rsidRDefault="007E53F0" w:rsidP="007E53F0">
      <w:pPr>
        <w:pStyle w:val="ListParagraph"/>
        <w:rPr>
          <w:rFonts w:asciiTheme="minorHAnsi" w:hAnsiTheme="minorHAnsi" w:cstheme="minorHAnsi"/>
          <w:sz w:val="22"/>
          <w:szCs w:val="22"/>
        </w:rPr>
      </w:pPr>
    </w:p>
    <w:p w14:paraId="68D9938B" w14:textId="05594BDD" w:rsidR="007E53F0" w:rsidRDefault="00CB7E06" w:rsidP="0059448A">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proofErr w:type="spellStart"/>
      <w:r>
        <w:rPr>
          <w:rFonts w:asciiTheme="minorHAnsi" w:hAnsiTheme="minorHAnsi" w:cstheme="minorHAnsi"/>
          <w:sz w:val="22"/>
          <w:szCs w:val="22"/>
        </w:rPr>
        <w:t>Alomari</w:t>
      </w:r>
      <w:proofErr w:type="spellEnd"/>
      <w:r>
        <w:rPr>
          <w:rFonts w:asciiTheme="minorHAnsi" w:hAnsiTheme="minorHAnsi" w:cstheme="minorHAnsi"/>
          <w:sz w:val="22"/>
          <w:szCs w:val="22"/>
        </w:rPr>
        <w:t xml:space="preserve">. Z, </w:t>
      </w:r>
      <w:proofErr w:type="spellStart"/>
      <w:r>
        <w:rPr>
          <w:rFonts w:asciiTheme="minorHAnsi" w:hAnsiTheme="minorHAnsi" w:cstheme="minorHAnsi"/>
          <w:sz w:val="22"/>
          <w:szCs w:val="22"/>
        </w:rPr>
        <w:t>Halimi</w:t>
      </w:r>
      <w:proofErr w:type="spellEnd"/>
      <w:r>
        <w:rPr>
          <w:rFonts w:asciiTheme="minorHAnsi" w:hAnsiTheme="minorHAnsi" w:cstheme="minorHAnsi"/>
          <w:sz w:val="22"/>
          <w:szCs w:val="22"/>
        </w:rPr>
        <w:t xml:space="preserve">. O, </w:t>
      </w:r>
      <w:proofErr w:type="spellStart"/>
      <w:r>
        <w:rPr>
          <w:rFonts w:asciiTheme="minorHAnsi" w:hAnsiTheme="minorHAnsi" w:cstheme="minorHAnsi"/>
          <w:sz w:val="22"/>
          <w:szCs w:val="22"/>
        </w:rPr>
        <w:t>Sivaprasad</w:t>
      </w:r>
      <w:proofErr w:type="spellEnd"/>
      <w:r>
        <w:rPr>
          <w:rFonts w:asciiTheme="minorHAnsi" w:hAnsiTheme="minorHAnsi" w:cstheme="minorHAnsi"/>
          <w:sz w:val="22"/>
          <w:szCs w:val="22"/>
        </w:rPr>
        <w:t xml:space="preserve">. K, Pandit. C. </w:t>
      </w:r>
      <w:r>
        <w:rPr>
          <w:rFonts w:asciiTheme="minorHAnsi" w:hAnsiTheme="minorHAnsi" w:cstheme="minorHAnsi"/>
          <w:i/>
          <w:sz w:val="22"/>
          <w:szCs w:val="22"/>
        </w:rPr>
        <w:t xml:space="preserve">Comparative Studies of Six Programming Languages. </w:t>
      </w:r>
      <w:r>
        <w:rPr>
          <w:rFonts w:asciiTheme="minorHAnsi" w:hAnsiTheme="minorHAnsi" w:cstheme="minorHAnsi"/>
          <w:sz w:val="22"/>
          <w:szCs w:val="22"/>
        </w:rPr>
        <w:t xml:space="preserve">[online] </w:t>
      </w:r>
      <w:r w:rsidR="0059448A">
        <w:rPr>
          <w:rFonts w:asciiTheme="minorHAnsi" w:hAnsiTheme="minorHAnsi" w:cstheme="minorHAnsi"/>
          <w:sz w:val="22"/>
          <w:szCs w:val="22"/>
        </w:rPr>
        <w:t xml:space="preserve">Unknown; 2015. Available at: </w:t>
      </w:r>
      <w:hyperlink r:id="rId95" w:history="1">
        <w:r w:rsidR="0059448A" w:rsidRPr="00044509">
          <w:rPr>
            <w:rStyle w:val="Hyperlink"/>
            <w:rFonts w:asciiTheme="minorHAnsi" w:hAnsiTheme="minorHAnsi" w:cstheme="minorHAnsi"/>
            <w:sz w:val="22"/>
            <w:szCs w:val="22"/>
          </w:rPr>
          <w:t>https://arxiv.org/ftp/arxiv/papers/1504/1504.00693.pdf</w:t>
        </w:r>
      </w:hyperlink>
      <w:r w:rsidR="0059448A">
        <w:rPr>
          <w:rFonts w:asciiTheme="minorHAnsi" w:hAnsiTheme="minorHAnsi" w:cstheme="minorHAnsi"/>
          <w:sz w:val="22"/>
          <w:szCs w:val="22"/>
        </w:rPr>
        <w:t xml:space="preserve"> [Date Accessed </w:t>
      </w:r>
      <w:r w:rsidR="008311E5">
        <w:rPr>
          <w:rFonts w:asciiTheme="minorHAnsi" w:hAnsiTheme="minorHAnsi" w:cstheme="minorHAnsi"/>
          <w:sz w:val="22"/>
          <w:szCs w:val="22"/>
        </w:rPr>
        <w:t>04 Apr. 2018]</w:t>
      </w:r>
    </w:p>
    <w:p w14:paraId="59BD9820" w14:textId="77777777" w:rsidR="008311E5" w:rsidRPr="008311E5" w:rsidRDefault="008311E5" w:rsidP="008311E5">
      <w:pPr>
        <w:pStyle w:val="ListParagraph"/>
        <w:rPr>
          <w:rFonts w:asciiTheme="minorHAnsi" w:hAnsiTheme="minorHAnsi" w:cstheme="minorHAnsi"/>
          <w:sz w:val="22"/>
          <w:szCs w:val="22"/>
        </w:rPr>
      </w:pPr>
    </w:p>
    <w:p w14:paraId="4DBFFF9A" w14:textId="5A6727FF" w:rsidR="008311E5" w:rsidRDefault="005954EB" w:rsidP="005954E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proofErr w:type="spellStart"/>
      <w:r>
        <w:rPr>
          <w:rFonts w:asciiTheme="minorHAnsi" w:hAnsiTheme="minorHAnsi" w:cstheme="minorHAnsi"/>
          <w:sz w:val="22"/>
          <w:szCs w:val="22"/>
        </w:rPr>
        <w:t>Cinnober</w:t>
      </w:r>
      <w:proofErr w:type="spellEnd"/>
      <w:r>
        <w:rPr>
          <w:rFonts w:asciiTheme="minorHAnsi" w:hAnsiTheme="minorHAnsi" w:cstheme="minorHAnsi"/>
          <w:sz w:val="22"/>
          <w:szCs w:val="22"/>
        </w:rPr>
        <w:t xml:space="preserve">. </w:t>
      </w:r>
      <w:r>
        <w:rPr>
          <w:rFonts w:asciiTheme="minorHAnsi" w:hAnsiTheme="minorHAnsi" w:cstheme="minorHAnsi"/>
          <w:i/>
          <w:sz w:val="22"/>
          <w:szCs w:val="22"/>
        </w:rPr>
        <w:t xml:space="preserve">The benefits of using Java as a high-performance language for mission critical financial applications. </w:t>
      </w:r>
      <w:r>
        <w:rPr>
          <w:rFonts w:asciiTheme="minorHAnsi" w:hAnsiTheme="minorHAnsi" w:cstheme="minorHAnsi"/>
          <w:sz w:val="22"/>
          <w:szCs w:val="22"/>
        </w:rPr>
        <w:t xml:space="preserve">[online] </w:t>
      </w:r>
      <w:proofErr w:type="spellStart"/>
      <w:r>
        <w:rPr>
          <w:rFonts w:asciiTheme="minorHAnsi" w:hAnsiTheme="minorHAnsi" w:cstheme="minorHAnsi"/>
          <w:sz w:val="22"/>
          <w:szCs w:val="22"/>
        </w:rPr>
        <w:t>Cinnober</w:t>
      </w:r>
      <w:proofErr w:type="spellEnd"/>
      <w:r>
        <w:rPr>
          <w:rFonts w:asciiTheme="minorHAnsi" w:hAnsiTheme="minorHAnsi" w:cstheme="minorHAnsi"/>
          <w:sz w:val="22"/>
          <w:szCs w:val="22"/>
        </w:rPr>
        <w:t xml:space="preserve"> Financial Technology AB; 2012. Available at: </w:t>
      </w:r>
      <w:hyperlink r:id="rId96" w:history="1">
        <w:r w:rsidRPr="00044509">
          <w:rPr>
            <w:rStyle w:val="Hyperlink"/>
            <w:rFonts w:asciiTheme="minorHAnsi" w:hAnsiTheme="minorHAnsi" w:cstheme="minorHAnsi"/>
            <w:sz w:val="22"/>
            <w:szCs w:val="22"/>
          </w:rPr>
          <w:t>http://cdn2.hubspot.net/hubfs/1624455/Website_2016/old_site/files/news/The-benefits-of-Java-white-paper-1.pdf</w:t>
        </w:r>
      </w:hyperlink>
      <w:r>
        <w:rPr>
          <w:rFonts w:asciiTheme="minorHAnsi" w:hAnsiTheme="minorHAnsi" w:cstheme="minorHAnsi"/>
          <w:sz w:val="22"/>
          <w:szCs w:val="22"/>
        </w:rPr>
        <w:t xml:space="preserve"> [Date Accessed 04 Apr. 2018] </w:t>
      </w:r>
    </w:p>
    <w:p w14:paraId="4DDA1D39" w14:textId="77777777" w:rsidR="005954EB" w:rsidRPr="005954EB" w:rsidRDefault="005954EB" w:rsidP="005954EB">
      <w:pPr>
        <w:pStyle w:val="ListParagraph"/>
        <w:rPr>
          <w:rFonts w:asciiTheme="minorHAnsi" w:hAnsiTheme="minorHAnsi" w:cstheme="minorHAnsi"/>
          <w:sz w:val="22"/>
          <w:szCs w:val="22"/>
        </w:rPr>
      </w:pPr>
    </w:p>
    <w:p w14:paraId="4276424B" w14:textId="3B60AF7D" w:rsidR="005954EB" w:rsidRDefault="00B96922" w:rsidP="00DB4B2E">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ASU. </w:t>
      </w:r>
      <w:r>
        <w:rPr>
          <w:rFonts w:asciiTheme="minorHAnsi" w:hAnsiTheme="minorHAnsi" w:cstheme="minorHAnsi"/>
          <w:i/>
          <w:sz w:val="22"/>
          <w:szCs w:val="22"/>
        </w:rPr>
        <w:t xml:space="preserve">Disadvantages of using Java. </w:t>
      </w:r>
      <w:r>
        <w:rPr>
          <w:rFonts w:asciiTheme="minorHAnsi" w:hAnsiTheme="minorHAnsi" w:cstheme="minorHAnsi"/>
          <w:sz w:val="22"/>
          <w:szCs w:val="22"/>
        </w:rPr>
        <w:t>[online] Georgia State University</w:t>
      </w:r>
      <w:r w:rsidR="00DB4B2E">
        <w:rPr>
          <w:rFonts w:asciiTheme="minorHAnsi" w:hAnsiTheme="minorHAnsi" w:cstheme="minorHAnsi"/>
          <w:sz w:val="22"/>
          <w:szCs w:val="22"/>
        </w:rPr>
        <w:t xml:space="preserve">; 1997. Available at: </w:t>
      </w:r>
      <w:hyperlink r:id="rId97" w:history="1">
        <w:r w:rsidR="00DB4B2E" w:rsidRPr="00044509">
          <w:rPr>
            <w:rStyle w:val="Hyperlink"/>
            <w:rFonts w:asciiTheme="minorHAnsi" w:hAnsiTheme="minorHAnsi" w:cstheme="minorHAnsi"/>
            <w:sz w:val="22"/>
            <w:szCs w:val="22"/>
          </w:rPr>
          <w:t>http://www2.gsu.edu/~matknk/java/reg97-5.htm</w:t>
        </w:r>
      </w:hyperlink>
      <w:r w:rsidR="00DB4B2E">
        <w:rPr>
          <w:rFonts w:asciiTheme="minorHAnsi" w:hAnsiTheme="minorHAnsi" w:cstheme="minorHAnsi"/>
          <w:sz w:val="22"/>
          <w:szCs w:val="22"/>
        </w:rPr>
        <w:t xml:space="preserve"> [Date Accessed 04 Apr. 2018]</w:t>
      </w:r>
    </w:p>
    <w:p w14:paraId="33CA7374" w14:textId="77777777" w:rsidR="00DB4B2E" w:rsidRPr="00DB4B2E" w:rsidRDefault="00DB4B2E" w:rsidP="00DB4B2E">
      <w:pPr>
        <w:pStyle w:val="ListParagraph"/>
        <w:rPr>
          <w:rFonts w:asciiTheme="minorHAnsi" w:hAnsiTheme="minorHAnsi" w:cstheme="minorHAnsi"/>
          <w:sz w:val="22"/>
          <w:szCs w:val="22"/>
        </w:rPr>
      </w:pPr>
    </w:p>
    <w:p w14:paraId="0739143F" w14:textId="2DB97FA4" w:rsidR="00DB4B2E" w:rsidRDefault="00617277" w:rsidP="0061727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Python. </w:t>
      </w:r>
      <w:r>
        <w:rPr>
          <w:rFonts w:asciiTheme="minorHAnsi" w:hAnsiTheme="minorHAnsi" w:cstheme="minorHAnsi"/>
          <w:i/>
          <w:sz w:val="22"/>
          <w:szCs w:val="22"/>
        </w:rPr>
        <w:t xml:space="preserve">What is Python? Executive Summary. </w:t>
      </w:r>
      <w:r>
        <w:rPr>
          <w:rFonts w:asciiTheme="minorHAnsi" w:hAnsiTheme="minorHAnsi" w:cstheme="minorHAnsi"/>
          <w:sz w:val="22"/>
          <w:szCs w:val="22"/>
        </w:rPr>
        <w:t xml:space="preserve">[online] Python Software Foundation; 2018. Available at: </w:t>
      </w:r>
      <w:hyperlink r:id="rId98" w:history="1">
        <w:r w:rsidRPr="00044509">
          <w:rPr>
            <w:rStyle w:val="Hyperlink"/>
            <w:rFonts w:asciiTheme="minorHAnsi" w:hAnsiTheme="minorHAnsi" w:cstheme="minorHAnsi"/>
            <w:sz w:val="22"/>
            <w:szCs w:val="22"/>
          </w:rPr>
          <w:t>https://www.python.org/doc/essays/blurb/</w:t>
        </w:r>
      </w:hyperlink>
      <w:r>
        <w:rPr>
          <w:rFonts w:asciiTheme="minorHAnsi" w:hAnsiTheme="minorHAnsi" w:cstheme="minorHAnsi"/>
          <w:sz w:val="22"/>
          <w:szCs w:val="22"/>
        </w:rPr>
        <w:t xml:space="preserve"> [Date Accessed 04 Apr. 2018]</w:t>
      </w:r>
    </w:p>
    <w:p w14:paraId="1B82A1A3" w14:textId="77777777" w:rsidR="00617277" w:rsidRPr="00617277" w:rsidRDefault="00617277" w:rsidP="00617277">
      <w:pPr>
        <w:pStyle w:val="ListParagraph"/>
        <w:rPr>
          <w:rFonts w:asciiTheme="minorHAnsi" w:hAnsiTheme="minorHAnsi" w:cstheme="minorHAnsi"/>
          <w:sz w:val="22"/>
          <w:szCs w:val="22"/>
        </w:rPr>
      </w:pPr>
    </w:p>
    <w:p w14:paraId="4062707F" w14:textId="4B2C9EF0" w:rsidR="00617277" w:rsidRDefault="00DA140F" w:rsidP="00DA140F">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Python. </w:t>
      </w:r>
      <w:r>
        <w:rPr>
          <w:rFonts w:asciiTheme="minorHAnsi" w:hAnsiTheme="minorHAnsi" w:cstheme="minorHAnsi"/>
          <w:i/>
          <w:sz w:val="22"/>
          <w:szCs w:val="22"/>
        </w:rPr>
        <w:t xml:space="preserve">Organisations Using Python. </w:t>
      </w:r>
      <w:r>
        <w:rPr>
          <w:rFonts w:asciiTheme="minorHAnsi" w:hAnsiTheme="minorHAnsi" w:cstheme="minorHAnsi"/>
          <w:sz w:val="22"/>
          <w:szCs w:val="22"/>
        </w:rPr>
        <w:t xml:space="preserve">[online] Python Software Foundation; 2018. Available at: </w:t>
      </w:r>
      <w:hyperlink r:id="rId99" w:history="1">
        <w:r w:rsidRPr="00044509">
          <w:rPr>
            <w:rStyle w:val="Hyperlink"/>
            <w:rFonts w:asciiTheme="minorHAnsi" w:hAnsiTheme="minorHAnsi" w:cstheme="minorHAnsi"/>
            <w:sz w:val="22"/>
            <w:szCs w:val="22"/>
          </w:rPr>
          <w:t>https://wiki.python.org/moin/OrganizationsUsingPython</w:t>
        </w:r>
      </w:hyperlink>
      <w:r>
        <w:rPr>
          <w:rFonts w:asciiTheme="minorHAnsi" w:hAnsiTheme="minorHAnsi" w:cstheme="minorHAnsi"/>
          <w:sz w:val="22"/>
          <w:szCs w:val="22"/>
        </w:rPr>
        <w:t xml:space="preserve"> [Date Accessed 05 Apr. 2018] </w:t>
      </w:r>
    </w:p>
    <w:p w14:paraId="1338DC52" w14:textId="77777777" w:rsidR="00D77E73" w:rsidRPr="00D77E73" w:rsidRDefault="00D77E73" w:rsidP="00D77E73">
      <w:pPr>
        <w:pStyle w:val="ListParagraph"/>
        <w:rPr>
          <w:rFonts w:asciiTheme="minorHAnsi" w:hAnsiTheme="minorHAnsi" w:cstheme="minorHAnsi"/>
          <w:sz w:val="22"/>
          <w:szCs w:val="22"/>
        </w:rPr>
      </w:pPr>
    </w:p>
    <w:p w14:paraId="09DA353B" w14:textId="7119846D" w:rsidR="00D77E73" w:rsidRDefault="002615F1" w:rsidP="002615F1">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Python.</w:t>
      </w:r>
      <w:r>
        <w:rPr>
          <w:rFonts w:asciiTheme="minorHAnsi" w:hAnsiTheme="minorHAnsi" w:cstheme="minorHAnsi"/>
          <w:i/>
          <w:sz w:val="22"/>
          <w:szCs w:val="22"/>
        </w:rPr>
        <w:t xml:space="preserve"> Beginners Guide. </w:t>
      </w:r>
      <w:r>
        <w:rPr>
          <w:rFonts w:asciiTheme="minorHAnsi" w:hAnsiTheme="minorHAnsi" w:cstheme="minorHAnsi"/>
          <w:sz w:val="22"/>
          <w:szCs w:val="22"/>
        </w:rPr>
        <w:t xml:space="preserve">[online] Python Software Foundation; 2018. Available at: </w:t>
      </w:r>
      <w:hyperlink r:id="rId100" w:history="1">
        <w:r w:rsidRPr="00044509">
          <w:rPr>
            <w:rStyle w:val="Hyperlink"/>
            <w:rFonts w:asciiTheme="minorHAnsi" w:hAnsiTheme="minorHAnsi" w:cstheme="minorHAnsi"/>
            <w:sz w:val="22"/>
            <w:szCs w:val="22"/>
          </w:rPr>
          <w:t>https://wiki.python.org/moin/BeginnersGuide/Overview</w:t>
        </w:r>
      </w:hyperlink>
      <w:r>
        <w:rPr>
          <w:rFonts w:asciiTheme="minorHAnsi" w:hAnsiTheme="minorHAnsi" w:cstheme="minorHAnsi"/>
          <w:sz w:val="22"/>
          <w:szCs w:val="22"/>
        </w:rPr>
        <w:t xml:space="preserve"> [Date Accessed 05 Apr. 2018]</w:t>
      </w:r>
    </w:p>
    <w:p w14:paraId="6C0B5087" w14:textId="77777777" w:rsidR="00EE010D" w:rsidRPr="00EE010D" w:rsidRDefault="00EE010D" w:rsidP="00EE010D">
      <w:pPr>
        <w:pStyle w:val="ListParagraph"/>
        <w:rPr>
          <w:rFonts w:asciiTheme="minorHAnsi" w:hAnsiTheme="minorHAnsi" w:cstheme="minorHAnsi"/>
          <w:sz w:val="22"/>
          <w:szCs w:val="22"/>
        </w:rPr>
      </w:pPr>
    </w:p>
    <w:p w14:paraId="7AFA368A" w14:textId="5B60553F" w:rsidR="00EE010D" w:rsidRDefault="00EE010D" w:rsidP="00EE010D">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Wikipedia. </w:t>
      </w:r>
      <w:r>
        <w:rPr>
          <w:rFonts w:asciiTheme="minorHAnsi" w:hAnsiTheme="minorHAnsi" w:cstheme="minorHAnsi"/>
          <w:i/>
          <w:sz w:val="22"/>
          <w:szCs w:val="22"/>
        </w:rPr>
        <w:t>F Sharp (programming language)</w:t>
      </w:r>
      <w:r>
        <w:rPr>
          <w:rFonts w:asciiTheme="minorHAnsi" w:hAnsiTheme="minorHAnsi" w:cstheme="minorHAnsi"/>
          <w:sz w:val="22"/>
          <w:szCs w:val="22"/>
        </w:rPr>
        <w:t xml:space="preserve">. [online] Wikipedia; 2018. Available at: </w:t>
      </w:r>
      <w:hyperlink r:id="rId101" w:history="1">
        <w:r w:rsidRPr="00044509">
          <w:rPr>
            <w:rStyle w:val="Hyperlink"/>
            <w:rFonts w:asciiTheme="minorHAnsi" w:hAnsiTheme="minorHAnsi" w:cstheme="minorHAnsi"/>
            <w:sz w:val="22"/>
            <w:szCs w:val="22"/>
          </w:rPr>
          <w:t>https://en.wikipedia.org/wiki/F_Sharp_%28programming_language%29</w:t>
        </w:r>
      </w:hyperlink>
      <w:r>
        <w:rPr>
          <w:rFonts w:asciiTheme="minorHAnsi" w:hAnsiTheme="minorHAnsi" w:cstheme="minorHAnsi"/>
          <w:sz w:val="22"/>
          <w:szCs w:val="22"/>
        </w:rPr>
        <w:t xml:space="preserve"> [Date Accessed 05 Apr. 2018] </w:t>
      </w:r>
    </w:p>
    <w:p w14:paraId="0E10BD29" w14:textId="77777777" w:rsidR="00EE010D" w:rsidRPr="00EE010D" w:rsidRDefault="00EE010D" w:rsidP="00EE010D">
      <w:pPr>
        <w:pStyle w:val="ListParagraph"/>
        <w:rPr>
          <w:rFonts w:asciiTheme="minorHAnsi" w:hAnsiTheme="minorHAnsi" w:cstheme="minorHAnsi"/>
          <w:sz w:val="22"/>
          <w:szCs w:val="22"/>
        </w:rPr>
      </w:pPr>
    </w:p>
    <w:p w14:paraId="19B34953" w14:textId="557F5071" w:rsidR="00EE010D" w:rsidRDefault="00D7662D" w:rsidP="00D7662D">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proofErr w:type="spellStart"/>
      <w:r>
        <w:rPr>
          <w:rFonts w:asciiTheme="minorHAnsi" w:hAnsiTheme="minorHAnsi" w:cstheme="minorHAnsi"/>
          <w:sz w:val="22"/>
          <w:szCs w:val="22"/>
        </w:rPr>
        <w:t>Rongala</w:t>
      </w:r>
      <w:proofErr w:type="spellEnd"/>
      <w:r>
        <w:rPr>
          <w:rFonts w:asciiTheme="minorHAnsi" w:hAnsiTheme="minorHAnsi" w:cstheme="minorHAnsi"/>
          <w:sz w:val="22"/>
          <w:szCs w:val="22"/>
        </w:rPr>
        <w:t xml:space="preserve">. A. </w:t>
      </w:r>
      <w:r>
        <w:rPr>
          <w:rFonts w:asciiTheme="minorHAnsi" w:hAnsiTheme="minorHAnsi" w:cstheme="minorHAnsi"/>
          <w:i/>
          <w:sz w:val="22"/>
          <w:szCs w:val="22"/>
        </w:rPr>
        <w:t xml:space="preserve">Benefits of Python over Other Programming Languages. </w:t>
      </w:r>
      <w:r>
        <w:rPr>
          <w:rFonts w:asciiTheme="minorHAnsi" w:hAnsiTheme="minorHAnsi" w:cstheme="minorHAnsi"/>
          <w:sz w:val="22"/>
          <w:szCs w:val="22"/>
        </w:rPr>
        <w:t xml:space="preserve">[online] </w:t>
      </w:r>
      <w:proofErr w:type="spellStart"/>
      <w:r>
        <w:rPr>
          <w:rFonts w:asciiTheme="minorHAnsi" w:hAnsiTheme="minorHAnsi" w:cstheme="minorHAnsi"/>
          <w:sz w:val="22"/>
          <w:szCs w:val="22"/>
        </w:rPr>
        <w:t>Invensis</w:t>
      </w:r>
      <w:proofErr w:type="spellEnd"/>
      <w:r>
        <w:rPr>
          <w:rFonts w:asciiTheme="minorHAnsi" w:hAnsiTheme="minorHAnsi" w:cstheme="minorHAnsi"/>
          <w:sz w:val="22"/>
          <w:szCs w:val="22"/>
        </w:rPr>
        <w:t xml:space="preserve"> Technologies; 2018. Available at: </w:t>
      </w:r>
      <w:hyperlink r:id="rId102" w:history="1">
        <w:r w:rsidRPr="00044509">
          <w:rPr>
            <w:rStyle w:val="Hyperlink"/>
            <w:rFonts w:asciiTheme="minorHAnsi" w:hAnsiTheme="minorHAnsi" w:cstheme="minorHAnsi"/>
            <w:sz w:val="22"/>
            <w:szCs w:val="22"/>
          </w:rPr>
          <w:t>https://www.invensis.net/blog/it/benefits-of-python-over-other-programming-languages/</w:t>
        </w:r>
      </w:hyperlink>
      <w:r>
        <w:rPr>
          <w:rFonts w:asciiTheme="minorHAnsi" w:hAnsiTheme="minorHAnsi" w:cstheme="minorHAnsi"/>
          <w:sz w:val="22"/>
          <w:szCs w:val="22"/>
        </w:rPr>
        <w:t xml:space="preserve"> [Date Accessed 05 Apr. 2018]</w:t>
      </w:r>
    </w:p>
    <w:p w14:paraId="33A1A75E" w14:textId="77777777" w:rsidR="00D7662D" w:rsidRPr="00D7662D" w:rsidRDefault="00D7662D" w:rsidP="00D7662D">
      <w:pPr>
        <w:pStyle w:val="ListParagraph"/>
        <w:rPr>
          <w:rFonts w:asciiTheme="minorHAnsi" w:hAnsiTheme="minorHAnsi" w:cstheme="minorHAnsi"/>
          <w:sz w:val="22"/>
          <w:szCs w:val="22"/>
        </w:rPr>
      </w:pPr>
    </w:p>
    <w:p w14:paraId="103DF30B" w14:textId="43DC59F5" w:rsidR="00D7662D" w:rsidRDefault="00DF4E12" w:rsidP="00DF4E12">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Pr="00DF4E12">
        <w:rPr>
          <w:rFonts w:asciiTheme="minorHAnsi" w:hAnsiTheme="minorHAnsi" w:cstheme="minorHAnsi"/>
          <w:sz w:val="22"/>
          <w:szCs w:val="22"/>
        </w:rPr>
        <w:t>Solórzano</w:t>
      </w:r>
      <w:r>
        <w:rPr>
          <w:rFonts w:asciiTheme="minorHAnsi" w:hAnsiTheme="minorHAnsi" w:cstheme="minorHAnsi"/>
          <w:sz w:val="22"/>
          <w:szCs w:val="22"/>
        </w:rPr>
        <w:t xml:space="preserve">. M. </w:t>
      </w:r>
      <w:r>
        <w:rPr>
          <w:rFonts w:asciiTheme="minorHAnsi" w:hAnsiTheme="minorHAnsi" w:cstheme="minorHAnsi"/>
          <w:i/>
          <w:sz w:val="22"/>
          <w:szCs w:val="22"/>
        </w:rPr>
        <w:t>Python “The Big Picture”.</w:t>
      </w:r>
      <w:r>
        <w:rPr>
          <w:rFonts w:asciiTheme="minorHAnsi" w:hAnsiTheme="minorHAnsi" w:cstheme="minorHAnsi"/>
          <w:sz w:val="22"/>
          <w:szCs w:val="22"/>
        </w:rPr>
        <w:t xml:space="preserve"> [online] University of San Martin De </w:t>
      </w:r>
      <w:proofErr w:type="spellStart"/>
      <w:r>
        <w:rPr>
          <w:rFonts w:asciiTheme="minorHAnsi" w:hAnsiTheme="minorHAnsi" w:cstheme="minorHAnsi"/>
          <w:sz w:val="22"/>
          <w:szCs w:val="22"/>
        </w:rPr>
        <w:t>Porres</w:t>
      </w:r>
      <w:proofErr w:type="spellEnd"/>
      <w:r>
        <w:rPr>
          <w:rFonts w:asciiTheme="minorHAnsi" w:hAnsiTheme="minorHAnsi" w:cstheme="minorHAnsi"/>
          <w:sz w:val="22"/>
          <w:szCs w:val="22"/>
        </w:rPr>
        <w:t xml:space="preserve">; 2016. Available at: </w:t>
      </w:r>
      <w:hyperlink r:id="rId103" w:history="1">
        <w:r w:rsidRPr="000F6913">
          <w:rPr>
            <w:rStyle w:val="Hyperlink"/>
            <w:rFonts w:asciiTheme="minorHAnsi" w:hAnsiTheme="minorHAnsi" w:cstheme="minorHAnsi"/>
            <w:sz w:val="22"/>
            <w:szCs w:val="22"/>
          </w:rPr>
          <w:t>http://www.usmp.edu.pe/vision2016/pdf/materiales/Python-The_Big_Picture.pdf</w:t>
        </w:r>
      </w:hyperlink>
      <w:r>
        <w:rPr>
          <w:rFonts w:asciiTheme="minorHAnsi" w:hAnsiTheme="minorHAnsi" w:cstheme="minorHAnsi"/>
          <w:sz w:val="22"/>
          <w:szCs w:val="22"/>
        </w:rPr>
        <w:t xml:space="preserve"> [Date Accessed 05 Apr. 2018] </w:t>
      </w:r>
    </w:p>
    <w:p w14:paraId="36E602E1" w14:textId="77777777" w:rsidR="00DF4E12" w:rsidRPr="00DF4E12" w:rsidRDefault="00DF4E12" w:rsidP="00DF4E12">
      <w:pPr>
        <w:pStyle w:val="ListParagraph"/>
        <w:rPr>
          <w:rFonts w:asciiTheme="minorHAnsi" w:hAnsiTheme="minorHAnsi" w:cstheme="minorHAnsi"/>
          <w:sz w:val="22"/>
          <w:szCs w:val="22"/>
        </w:rPr>
      </w:pPr>
    </w:p>
    <w:p w14:paraId="7773F760" w14:textId="4F71E341" w:rsidR="00DF4E12" w:rsidRDefault="00031C88" w:rsidP="00031C88">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Sullivan. L, Bergson. H, Thoreau. H. </w:t>
      </w:r>
      <w:r>
        <w:rPr>
          <w:rFonts w:asciiTheme="minorHAnsi" w:hAnsiTheme="minorHAnsi" w:cstheme="minorHAnsi"/>
          <w:i/>
          <w:sz w:val="22"/>
          <w:szCs w:val="22"/>
        </w:rPr>
        <w:t>Integrated Development Environment.</w:t>
      </w:r>
      <w:r>
        <w:rPr>
          <w:rFonts w:asciiTheme="minorHAnsi" w:hAnsiTheme="minorHAnsi" w:cstheme="minorHAnsi"/>
          <w:sz w:val="22"/>
          <w:szCs w:val="22"/>
        </w:rPr>
        <w:t xml:space="preserve"> [online] Unknown; Unknown. Available at: </w:t>
      </w:r>
      <w:hyperlink r:id="rId104" w:history="1">
        <w:r w:rsidRPr="000F6913">
          <w:rPr>
            <w:rStyle w:val="Hyperlink"/>
            <w:rFonts w:asciiTheme="minorHAnsi" w:hAnsiTheme="minorHAnsi" w:cstheme="minorHAnsi"/>
            <w:sz w:val="22"/>
            <w:szCs w:val="22"/>
          </w:rPr>
          <w:t>http://marjan.fesb.hr/~tihana/Programiranje1/2.pdf</w:t>
        </w:r>
      </w:hyperlink>
      <w:r>
        <w:rPr>
          <w:rFonts w:asciiTheme="minorHAnsi" w:hAnsiTheme="minorHAnsi" w:cstheme="minorHAnsi"/>
          <w:sz w:val="22"/>
          <w:szCs w:val="22"/>
        </w:rPr>
        <w:t xml:space="preserve"> [Date Accessed 05 Apr. 2018]</w:t>
      </w:r>
    </w:p>
    <w:p w14:paraId="1E01925A" w14:textId="77777777" w:rsidR="00031C88" w:rsidRPr="00031C88" w:rsidRDefault="00031C88" w:rsidP="00031C88">
      <w:pPr>
        <w:pStyle w:val="ListParagraph"/>
        <w:rPr>
          <w:rFonts w:asciiTheme="minorHAnsi" w:hAnsiTheme="minorHAnsi" w:cstheme="minorHAnsi"/>
          <w:sz w:val="22"/>
          <w:szCs w:val="22"/>
        </w:rPr>
      </w:pPr>
    </w:p>
    <w:p w14:paraId="5F280981" w14:textId="5FFD3236" w:rsidR="00031C88" w:rsidRDefault="00174D14" w:rsidP="00174D14">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Microsoft. </w:t>
      </w:r>
      <w:r>
        <w:rPr>
          <w:rFonts w:asciiTheme="minorHAnsi" w:hAnsiTheme="minorHAnsi" w:cstheme="minorHAnsi"/>
          <w:i/>
          <w:sz w:val="22"/>
          <w:szCs w:val="22"/>
        </w:rPr>
        <w:t xml:space="preserve">What can you do with Visual Studio. </w:t>
      </w:r>
      <w:r>
        <w:rPr>
          <w:rFonts w:asciiTheme="minorHAnsi" w:hAnsiTheme="minorHAnsi" w:cstheme="minorHAnsi"/>
          <w:sz w:val="22"/>
          <w:szCs w:val="22"/>
        </w:rPr>
        <w:t xml:space="preserve">[online] Microsoft; 2018. Available at: </w:t>
      </w:r>
      <w:hyperlink r:id="rId105" w:history="1">
        <w:r w:rsidRPr="000F6913">
          <w:rPr>
            <w:rStyle w:val="Hyperlink"/>
            <w:rFonts w:asciiTheme="minorHAnsi" w:hAnsiTheme="minorHAnsi" w:cstheme="minorHAnsi"/>
            <w:sz w:val="22"/>
            <w:szCs w:val="22"/>
          </w:rPr>
          <w:t>https://www.visualstudio.com/vs/features/</w:t>
        </w:r>
      </w:hyperlink>
      <w:r>
        <w:rPr>
          <w:rFonts w:asciiTheme="minorHAnsi" w:hAnsiTheme="minorHAnsi" w:cstheme="minorHAnsi"/>
          <w:sz w:val="22"/>
          <w:szCs w:val="22"/>
        </w:rPr>
        <w:t xml:space="preserve"> [Date Accessed 05 Apr. 2018] </w:t>
      </w:r>
    </w:p>
    <w:p w14:paraId="28ABA63E" w14:textId="77777777" w:rsidR="00031C88" w:rsidRPr="00031C88" w:rsidRDefault="00031C88" w:rsidP="00031C88">
      <w:pPr>
        <w:pStyle w:val="ListParagraph"/>
        <w:rPr>
          <w:rFonts w:asciiTheme="minorHAnsi" w:hAnsiTheme="minorHAnsi" w:cstheme="minorHAnsi"/>
          <w:sz w:val="22"/>
          <w:szCs w:val="22"/>
        </w:rPr>
      </w:pPr>
    </w:p>
    <w:p w14:paraId="3AC813C8" w14:textId="3440EA78" w:rsidR="00031C88" w:rsidRDefault="00F85687" w:rsidP="00F8568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Microsoft. </w:t>
      </w:r>
      <w:r>
        <w:rPr>
          <w:rFonts w:asciiTheme="minorHAnsi" w:hAnsiTheme="minorHAnsi" w:cstheme="minorHAnsi"/>
          <w:i/>
          <w:sz w:val="22"/>
          <w:szCs w:val="22"/>
        </w:rPr>
        <w:t xml:space="preserve">Visual Studio IDE. </w:t>
      </w:r>
      <w:r>
        <w:rPr>
          <w:rFonts w:asciiTheme="minorHAnsi" w:hAnsiTheme="minorHAnsi" w:cstheme="minorHAnsi"/>
          <w:sz w:val="22"/>
          <w:szCs w:val="22"/>
        </w:rPr>
        <w:t xml:space="preserve">[online] Microsoft; 2018. Available at: </w:t>
      </w:r>
      <w:hyperlink r:id="rId106" w:history="1">
        <w:r w:rsidRPr="000F6913">
          <w:rPr>
            <w:rStyle w:val="Hyperlink"/>
            <w:rFonts w:asciiTheme="minorHAnsi" w:hAnsiTheme="minorHAnsi" w:cstheme="minorHAnsi"/>
            <w:sz w:val="22"/>
            <w:szCs w:val="22"/>
          </w:rPr>
          <w:t>https://www.visualstudio.com/vs/</w:t>
        </w:r>
      </w:hyperlink>
      <w:r>
        <w:rPr>
          <w:rFonts w:asciiTheme="minorHAnsi" w:hAnsiTheme="minorHAnsi" w:cstheme="minorHAnsi"/>
          <w:sz w:val="22"/>
          <w:szCs w:val="22"/>
        </w:rPr>
        <w:t xml:space="preserve"> [Date Accessed 05 Apr. 2018]</w:t>
      </w:r>
    </w:p>
    <w:p w14:paraId="10752859" w14:textId="77777777" w:rsidR="00F85687" w:rsidRPr="00F85687" w:rsidRDefault="00F85687" w:rsidP="00F85687">
      <w:pPr>
        <w:pStyle w:val="ListParagraph"/>
        <w:rPr>
          <w:rFonts w:asciiTheme="minorHAnsi" w:hAnsiTheme="minorHAnsi" w:cstheme="minorHAnsi"/>
          <w:sz w:val="22"/>
          <w:szCs w:val="22"/>
        </w:rPr>
      </w:pPr>
    </w:p>
    <w:p w14:paraId="396FC8BF" w14:textId="28467752" w:rsidR="00F85687" w:rsidRDefault="00BC0B27" w:rsidP="00BC0B2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NetBeans. </w:t>
      </w:r>
      <w:r>
        <w:rPr>
          <w:rFonts w:asciiTheme="minorHAnsi" w:hAnsiTheme="minorHAnsi" w:cstheme="minorHAnsi"/>
          <w:i/>
          <w:sz w:val="22"/>
          <w:szCs w:val="22"/>
        </w:rPr>
        <w:t xml:space="preserve">NetBeans IDE Features. </w:t>
      </w:r>
      <w:r>
        <w:rPr>
          <w:rFonts w:asciiTheme="minorHAnsi" w:hAnsiTheme="minorHAnsi" w:cstheme="minorHAnsi"/>
          <w:sz w:val="22"/>
          <w:szCs w:val="22"/>
        </w:rPr>
        <w:t xml:space="preserve">[online] NetBeans; 2018. Available at: </w:t>
      </w:r>
      <w:hyperlink r:id="rId107" w:history="1">
        <w:r w:rsidRPr="00D03435">
          <w:rPr>
            <w:rStyle w:val="Hyperlink"/>
            <w:rFonts w:asciiTheme="minorHAnsi" w:hAnsiTheme="minorHAnsi" w:cstheme="minorHAnsi"/>
            <w:sz w:val="22"/>
            <w:szCs w:val="22"/>
          </w:rPr>
          <w:t>https://netbeans.org/features/index.html</w:t>
        </w:r>
      </w:hyperlink>
      <w:r>
        <w:rPr>
          <w:rFonts w:asciiTheme="minorHAnsi" w:hAnsiTheme="minorHAnsi" w:cstheme="minorHAnsi"/>
          <w:sz w:val="22"/>
          <w:szCs w:val="22"/>
        </w:rPr>
        <w:t xml:space="preserve"> [Date Accessed 05 Apr. 2018]</w:t>
      </w:r>
    </w:p>
    <w:p w14:paraId="17FB4DF6" w14:textId="77777777" w:rsidR="00BC0B27" w:rsidRPr="00BC0B27" w:rsidRDefault="00BC0B27" w:rsidP="00BC0B27">
      <w:pPr>
        <w:pStyle w:val="ListParagraph"/>
        <w:rPr>
          <w:rFonts w:asciiTheme="minorHAnsi" w:hAnsiTheme="minorHAnsi" w:cstheme="minorHAnsi"/>
          <w:sz w:val="22"/>
          <w:szCs w:val="22"/>
        </w:rPr>
      </w:pPr>
    </w:p>
    <w:p w14:paraId="325C3F76" w14:textId="4F70F0E5" w:rsidR="00BC0B27" w:rsidRDefault="000D3774" w:rsidP="00BC0B2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NetBeans. </w:t>
      </w:r>
      <w:r>
        <w:rPr>
          <w:rFonts w:asciiTheme="minorHAnsi" w:hAnsiTheme="minorHAnsi" w:cstheme="minorHAnsi"/>
          <w:i/>
          <w:sz w:val="22"/>
          <w:szCs w:val="22"/>
        </w:rPr>
        <w:t xml:space="preserve">NetBeans IDE. </w:t>
      </w:r>
      <w:r>
        <w:rPr>
          <w:rFonts w:asciiTheme="minorHAnsi" w:hAnsiTheme="minorHAnsi" w:cstheme="minorHAnsi"/>
          <w:sz w:val="22"/>
          <w:szCs w:val="22"/>
        </w:rPr>
        <w:t xml:space="preserve">[online] NetBeans; 2018. Available at: </w:t>
      </w:r>
      <w:hyperlink r:id="rId108" w:history="1">
        <w:r w:rsidRPr="00D03435">
          <w:rPr>
            <w:rStyle w:val="Hyperlink"/>
            <w:rFonts w:asciiTheme="minorHAnsi" w:hAnsiTheme="minorHAnsi" w:cstheme="minorHAnsi"/>
            <w:sz w:val="22"/>
            <w:szCs w:val="22"/>
          </w:rPr>
          <w:t>https://netbeans.org</w:t>
        </w:r>
      </w:hyperlink>
      <w:r>
        <w:rPr>
          <w:rFonts w:asciiTheme="minorHAnsi" w:hAnsiTheme="minorHAnsi" w:cstheme="minorHAnsi"/>
          <w:sz w:val="22"/>
          <w:szCs w:val="22"/>
        </w:rPr>
        <w:t xml:space="preserve">  [Date Accessed 05 Apr. 2018]</w:t>
      </w:r>
    </w:p>
    <w:p w14:paraId="4E85BB86" w14:textId="77777777" w:rsidR="00DA248A" w:rsidRPr="00DA248A" w:rsidRDefault="00DA248A" w:rsidP="00DA248A">
      <w:pPr>
        <w:pStyle w:val="ListParagraph"/>
        <w:rPr>
          <w:rFonts w:asciiTheme="minorHAnsi" w:hAnsiTheme="minorHAnsi" w:cstheme="minorHAnsi"/>
          <w:sz w:val="22"/>
          <w:szCs w:val="22"/>
        </w:rPr>
      </w:pPr>
    </w:p>
    <w:p w14:paraId="3AD668F8" w14:textId="096E074E" w:rsidR="00DA248A" w:rsidRDefault="00DA248A" w:rsidP="00DA248A">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proofErr w:type="spellStart"/>
      <w:r w:rsidRPr="00DA248A">
        <w:rPr>
          <w:rFonts w:asciiTheme="minorHAnsi" w:hAnsiTheme="minorHAnsi" w:cstheme="minorHAnsi"/>
          <w:sz w:val="22"/>
          <w:szCs w:val="22"/>
        </w:rPr>
        <w:t>Dudovskiy</w:t>
      </w:r>
      <w:proofErr w:type="spellEnd"/>
      <w:r w:rsidRPr="00DA248A">
        <w:rPr>
          <w:rFonts w:asciiTheme="minorHAnsi" w:hAnsiTheme="minorHAnsi" w:cstheme="minorHAnsi"/>
          <w:sz w:val="22"/>
          <w:szCs w:val="22"/>
        </w:rPr>
        <w:t xml:space="preserve">. J. Phenomenology. [online]. Date unknown. Available at: </w:t>
      </w:r>
      <w:hyperlink r:id="rId109" w:history="1">
        <w:r w:rsidR="008059F0" w:rsidRPr="00D03435">
          <w:rPr>
            <w:rStyle w:val="Hyperlink"/>
            <w:rFonts w:asciiTheme="minorHAnsi" w:hAnsiTheme="minorHAnsi" w:cstheme="minorHAnsi"/>
            <w:sz w:val="22"/>
            <w:szCs w:val="22"/>
          </w:rPr>
          <w:t>https://research-methodology.net/research-philosophy/phenomenology/</w:t>
        </w:r>
      </w:hyperlink>
      <w:r w:rsidR="008059F0">
        <w:rPr>
          <w:rFonts w:asciiTheme="minorHAnsi" w:hAnsiTheme="minorHAnsi" w:cstheme="minorHAnsi"/>
          <w:sz w:val="22"/>
          <w:szCs w:val="22"/>
        </w:rPr>
        <w:t xml:space="preserve"> </w:t>
      </w:r>
      <w:r w:rsidRPr="00DA248A">
        <w:rPr>
          <w:rFonts w:asciiTheme="minorHAnsi" w:hAnsiTheme="minorHAnsi" w:cstheme="minorHAnsi"/>
          <w:sz w:val="22"/>
          <w:szCs w:val="22"/>
        </w:rPr>
        <w:t xml:space="preserve">[Accessed </w:t>
      </w:r>
      <w:r w:rsidR="008059F0">
        <w:rPr>
          <w:rFonts w:asciiTheme="minorHAnsi" w:hAnsiTheme="minorHAnsi" w:cstheme="minorHAnsi"/>
          <w:sz w:val="22"/>
          <w:szCs w:val="22"/>
        </w:rPr>
        <w:t>06</w:t>
      </w:r>
      <w:r w:rsidRPr="00DA248A">
        <w:rPr>
          <w:rFonts w:asciiTheme="minorHAnsi" w:hAnsiTheme="minorHAnsi" w:cstheme="minorHAnsi"/>
          <w:sz w:val="22"/>
          <w:szCs w:val="22"/>
        </w:rPr>
        <w:t xml:space="preserve"> </w:t>
      </w:r>
      <w:r w:rsidR="008059F0">
        <w:rPr>
          <w:rFonts w:asciiTheme="minorHAnsi" w:hAnsiTheme="minorHAnsi" w:cstheme="minorHAnsi"/>
          <w:sz w:val="22"/>
          <w:szCs w:val="22"/>
        </w:rPr>
        <w:t>Apr</w:t>
      </w:r>
      <w:r w:rsidRPr="00DA248A">
        <w:rPr>
          <w:rFonts w:asciiTheme="minorHAnsi" w:hAnsiTheme="minorHAnsi" w:cstheme="minorHAnsi"/>
          <w:sz w:val="22"/>
          <w:szCs w:val="22"/>
        </w:rPr>
        <w:t>. 201</w:t>
      </w:r>
      <w:r w:rsidR="008059F0">
        <w:rPr>
          <w:rFonts w:asciiTheme="minorHAnsi" w:hAnsiTheme="minorHAnsi" w:cstheme="minorHAnsi"/>
          <w:sz w:val="22"/>
          <w:szCs w:val="22"/>
        </w:rPr>
        <w:t>8</w:t>
      </w:r>
      <w:r w:rsidRPr="00DA248A">
        <w:rPr>
          <w:rFonts w:asciiTheme="minorHAnsi" w:hAnsiTheme="minorHAnsi" w:cstheme="minorHAnsi"/>
          <w:sz w:val="22"/>
          <w:szCs w:val="22"/>
        </w:rPr>
        <w:t>]</w:t>
      </w:r>
    </w:p>
    <w:p w14:paraId="47DC31CD" w14:textId="77777777" w:rsidR="00DA248A" w:rsidRPr="00DA248A" w:rsidRDefault="00DA248A" w:rsidP="00DA248A">
      <w:pPr>
        <w:pStyle w:val="ListParagraph"/>
        <w:rPr>
          <w:rFonts w:asciiTheme="minorHAnsi" w:hAnsiTheme="minorHAnsi" w:cstheme="minorHAnsi"/>
          <w:sz w:val="22"/>
          <w:szCs w:val="22"/>
        </w:rPr>
      </w:pPr>
    </w:p>
    <w:p w14:paraId="6CE27CD7" w14:textId="500A3BF4" w:rsidR="00DA248A" w:rsidRDefault="005262E4" w:rsidP="005262E4">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Pr="005262E4">
        <w:rPr>
          <w:rFonts w:asciiTheme="minorHAnsi" w:hAnsiTheme="minorHAnsi" w:cstheme="minorHAnsi"/>
          <w:sz w:val="22"/>
          <w:szCs w:val="22"/>
        </w:rPr>
        <w:t xml:space="preserve">Denscombe, M. Good Research Guide. [online]. 2007. Available at: </w:t>
      </w:r>
      <w:hyperlink r:id="rId110" w:history="1">
        <w:r w:rsidRPr="00D03435">
          <w:rPr>
            <w:rStyle w:val="Hyperlink"/>
            <w:rFonts w:asciiTheme="minorHAnsi" w:hAnsiTheme="minorHAnsi" w:cstheme="minorHAnsi"/>
            <w:sz w:val="22"/>
            <w:szCs w:val="22"/>
          </w:rPr>
          <w:t>http://www.scribd.com/doc/52229934/9/Phenomenology</w:t>
        </w:r>
      </w:hyperlink>
      <w:r>
        <w:rPr>
          <w:rFonts w:asciiTheme="minorHAnsi" w:hAnsiTheme="minorHAnsi" w:cstheme="minorHAnsi"/>
          <w:sz w:val="22"/>
          <w:szCs w:val="22"/>
        </w:rPr>
        <w:t xml:space="preserve"> </w:t>
      </w:r>
      <w:r w:rsidRPr="005262E4">
        <w:rPr>
          <w:rFonts w:asciiTheme="minorHAnsi" w:hAnsiTheme="minorHAnsi" w:cstheme="minorHAnsi"/>
          <w:sz w:val="22"/>
          <w:szCs w:val="22"/>
        </w:rPr>
        <w:t xml:space="preserve">[Accessed </w:t>
      </w:r>
      <w:r>
        <w:rPr>
          <w:rFonts w:asciiTheme="minorHAnsi" w:hAnsiTheme="minorHAnsi" w:cstheme="minorHAnsi"/>
          <w:sz w:val="22"/>
          <w:szCs w:val="22"/>
        </w:rPr>
        <w:t>06</w:t>
      </w:r>
      <w:r w:rsidRPr="005262E4">
        <w:rPr>
          <w:rFonts w:asciiTheme="minorHAnsi" w:hAnsiTheme="minorHAnsi" w:cstheme="minorHAnsi"/>
          <w:sz w:val="22"/>
          <w:szCs w:val="22"/>
        </w:rPr>
        <w:t xml:space="preserve"> </w:t>
      </w:r>
      <w:r>
        <w:rPr>
          <w:rFonts w:asciiTheme="minorHAnsi" w:hAnsiTheme="minorHAnsi" w:cstheme="minorHAnsi"/>
          <w:sz w:val="22"/>
          <w:szCs w:val="22"/>
        </w:rPr>
        <w:t>Apr</w:t>
      </w:r>
      <w:r w:rsidRPr="005262E4">
        <w:rPr>
          <w:rFonts w:asciiTheme="minorHAnsi" w:hAnsiTheme="minorHAnsi" w:cstheme="minorHAnsi"/>
          <w:sz w:val="22"/>
          <w:szCs w:val="22"/>
        </w:rPr>
        <w:t>. 201</w:t>
      </w:r>
      <w:r>
        <w:rPr>
          <w:rFonts w:asciiTheme="minorHAnsi" w:hAnsiTheme="minorHAnsi" w:cstheme="minorHAnsi"/>
          <w:sz w:val="22"/>
          <w:szCs w:val="22"/>
        </w:rPr>
        <w:t>8</w:t>
      </w:r>
      <w:r w:rsidRPr="005262E4">
        <w:rPr>
          <w:rFonts w:asciiTheme="minorHAnsi" w:hAnsiTheme="minorHAnsi" w:cstheme="minorHAnsi"/>
          <w:sz w:val="22"/>
          <w:szCs w:val="22"/>
        </w:rPr>
        <w:t>]</w:t>
      </w:r>
    </w:p>
    <w:p w14:paraId="08BE79D6" w14:textId="77777777" w:rsidR="005262E4" w:rsidRPr="005262E4" w:rsidRDefault="005262E4" w:rsidP="005262E4">
      <w:pPr>
        <w:pStyle w:val="ListParagraph"/>
        <w:rPr>
          <w:rFonts w:asciiTheme="minorHAnsi" w:hAnsiTheme="minorHAnsi" w:cstheme="minorHAnsi"/>
          <w:sz w:val="22"/>
          <w:szCs w:val="22"/>
        </w:rPr>
      </w:pPr>
    </w:p>
    <w:p w14:paraId="44D70A99" w14:textId="77FB9E3A" w:rsidR="005262E4" w:rsidRDefault="005262E4" w:rsidP="005262E4">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Pr="005262E4">
        <w:rPr>
          <w:rFonts w:asciiTheme="minorHAnsi" w:hAnsiTheme="minorHAnsi" w:cstheme="minorHAnsi"/>
          <w:sz w:val="22"/>
          <w:szCs w:val="22"/>
        </w:rPr>
        <w:t xml:space="preserve">Adams. J. BSc Computing and Information Systems: Research Methods. [online]. 2017. Available at: </w:t>
      </w:r>
      <w:hyperlink r:id="rId111" w:history="1">
        <w:r w:rsidRPr="00D03435">
          <w:rPr>
            <w:rStyle w:val="Hyperlink"/>
            <w:rFonts w:asciiTheme="minorHAnsi" w:hAnsiTheme="minorHAnsi" w:cstheme="minorHAnsi"/>
            <w:sz w:val="22"/>
            <w:szCs w:val="22"/>
          </w:rPr>
          <w:t>http://moodle.nptcgroup.ac.uk/mod/resource/view.php?id=169384</w:t>
        </w:r>
      </w:hyperlink>
      <w:r>
        <w:rPr>
          <w:rFonts w:asciiTheme="minorHAnsi" w:hAnsiTheme="minorHAnsi" w:cstheme="minorHAnsi"/>
          <w:sz w:val="22"/>
          <w:szCs w:val="22"/>
        </w:rPr>
        <w:t xml:space="preserve"> </w:t>
      </w:r>
      <w:r w:rsidRPr="005262E4">
        <w:rPr>
          <w:rFonts w:asciiTheme="minorHAnsi" w:hAnsiTheme="minorHAnsi" w:cstheme="minorHAnsi"/>
          <w:sz w:val="22"/>
          <w:szCs w:val="22"/>
        </w:rPr>
        <w:t xml:space="preserve"> </w:t>
      </w:r>
      <w:r>
        <w:rPr>
          <w:rFonts w:asciiTheme="minorHAnsi" w:hAnsiTheme="minorHAnsi" w:cstheme="minorHAnsi"/>
          <w:sz w:val="22"/>
          <w:szCs w:val="22"/>
        </w:rPr>
        <w:t xml:space="preserve"> </w:t>
      </w:r>
      <w:r w:rsidRPr="005262E4">
        <w:rPr>
          <w:rFonts w:asciiTheme="minorHAnsi" w:hAnsiTheme="minorHAnsi" w:cstheme="minorHAnsi"/>
          <w:sz w:val="22"/>
          <w:szCs w:val="22"/>
        </w:rPr>
        <w:t xml:space="preserve">[Accessed </w:t>
      </w:r>
      <w:r>
        <w:rPr>
          <w:rFonts w:asciiTheme="minorHAnsi" w:hAnsiTheme="minorHAnsi" w:cstheme="minorHAnsi"/>
          <w:sz w:val="22"/>
          <w:szCs w:val="22"/>
        </w:rPr>
        <w:t>06</w:t>
      </w:r>
      <w:r w:rsidRPr="005262E4">
        <w:rPr>
          <w:rFonts w:asciiTheme="minorHAnsi" w:hAnsiTheme="minorHAnsi" w:cstheme="minorHAnsi"/>
          <w:sz w:val="22"/>
          <w:szCs w:val="22"/>
        </w:rPr>
        <w:t xml:space="preserve"> </w:t>
      </w:r>
      <w:r>
        <w:rPr>
          <w:rFonts w:asciiTheme="minorHAnsi" w:hAnsiTheme="minorHAnsi" w:cstheme="minorHAnsi"/>
          <w:sz w:val="22"/>
          <w:szCs w:val="22"/>
        </w:rPr>
        <w:t>Apr.</w:t>
      </w:r>
      <w:r w:rsidRPr="005262E4">
        <w:rPr>
          <w:rFonts w:asciiTheme="minorHAnsi" w:hAnsiTheme="minorHAnsi" w:cstheme="minorHAnsi"/>
          <w:sz w:val="22"/>
          <w:szCs w:val="22"/>
        </w:rPr>
        <w:t xml:space="preserve"> 201</w:t>
      </w:r>
      <w:r>
        <w:rPr>
          <w:rFonts w:asciiTheme="minorHAnsi" w:hAnsiTheme="minorHAnsi" w:cstheme="minorHAnsi"/>
          <w:sz w:val="22"/>
          <w:szCs w:val="22"/>
        </w:rPr>
        <w:t>8</w:t>
      </w:r>
      <w:r w:rsidRPr="005262E4">
        <w:rPr>
          <w:rFonts w:asciiTheme="minorHAnsi" w:hAnsiTheme="minorHAnsi" w:cstheme="minorHAnsi"/>
          <w:sz w:val="22"/>
          <w:szCs w:val="22"/>
        </w:rPr>
        <w:t>]</w:t>
      </w:r>
    </w:p>
    <w:p w14:paraId="0445AC40" w14:textId="77777777" w:rsidR="005262E4" w:rsidRPr="005262E4" w:rsidRDefault="005262E4" w:rsidP="005262E4">
      <w:pPr>
        <w:pStyle w:val="ListParagraph"/>
        <w:rPr>
          <w:rFonts w:asciiTheme="minorHAnsi" w:hAnsiTheme="minorHAnsi" w:cstheme="minorHAnsi"/>
          <w:sz w:val="22"/>
          <w:szCs w:val="22"/>
        </w:rPr>
      </w:pPr>
    </w:p>
    <w:p w14:paraId="0AF21614" w14:textId="1BBA9ECD" w:rsidR="005262E4" w:rsidRDefault="005262E4" w:rsidP="005262E4">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proofErr w:type="spellStart"/>
      <w:r w:rsidRPr="005262E4">
        <w:rPr>
          <w:rFonts w:asciiTheme="minorHAnsi" w:hAnsiTheme="minorHAnsi" w:cstheme="minorHAnsi"/>
          <w:sz w:val="22"/>
          <w:szCs w:val="22"/>
        </w:rPr>
        <w:t>Dudovskiy</w:t>
      </w:r>
      <w:proofErr w:type="spellEnd"/>
      <w:r w:rsidRPr="005262E4">
        <w:rPr>
          <w:rFonts w:asciiTheme="minorHAnsi" w:hAnsiTheme="minorHAnsi" w:cstheme="minorHAnsi"/>
          <w:sz w:val="22"/>
          <w:szCs w:val="22"/>
        </w:rPr>
        <w:t xml:space="preserve">. J. Research Approach. [online]. Date unknown. Available at: </w:t>
      </w:r>
      <w:hyperlink r:id="rId112" w:history="1">
        <w:r w:rsidRPr="00D03435">
          <w:rPr>
            <w:rStyle w:val="Hyperlink"/>
            <w:rFonts w:asciiTheme="minorHAnsi" w:hAnsiTheme="minorHAnsi" w:cstheme="minorHAnsi"/>
            <w:sz w:val="22"/>
            <w:szCs w:val="22"/>
          </w:rPr>
          <w:t>https://research-methodology.net/research-methodology/research-approach/</w:t>
        </w:r>
      </w:hyperlink>
      <w:r>
        <w:rPr>
          <w:rFonts w:asciiTheme="minorHAnsi" w:hAnsiTheme="minorHAnsi" w:cstheme="minorHAnsi"/>
          <w:sz w:val="22"/>
          <w:szCs w:val="22"/>
        </w:rPr>
        <w:t xml:space="preserve"> </w:t>
      </w:r>
      <w:r w:rsidRPr="005262E4">
        <w:rPr>
          <w:rFonts w:asciiTheme="minorHAnsi" w:hAnsiTheme="minorHAnsi" w:cstheme="minorHAnsi"/>
          <w:sz w:val="22"/>
          <w:szCs w:val="22"/>
        </w:rPr>
        <w:t xml:space="preserve">[Accessed </w:t>
      </w:r>
      <w:r>
        <w:rPr>
          <w:rFonts w:asciiTheme="minorHAnsi" w:hAnsiTheme="minorHAnsi" w:cstheme="minorHAnsi"/>
          <w:sz w:val="22"/>
          <w:szCs w:val="22"/>
        </w:rPr>
        <w:t>06</w:t>
      </w:r>
      <w:r w:rsidRPr="005262E4">
        <w:rPr>
          <w:rFonts w:asciiTheme="minorHAnsi" w:hAnsiTheme="minorHAnsi" w:cstheme="minorHAnsi"/>
          <w:sz w:val="22"/>
          <w:szCs w:val="22"/>
        </w:rPr>
        <w:t xml:space="preserve"> </w:t>
      </w:r>
      <w:r>
        <w:rPr>
          <w:rFonts w:asciiTheme="minorHAnsi" w:hAnsiTheme="minorHAnsi" w:cstheme="minorHAnsi"/>
          <w:sz w:val="22"/>
          <w:szCs w:val="22"/>
        </w:rPr>
        <w:t>Apr</w:t>
      </w:r>
      <w:r w:rsidRPr="005262E4">
        <w:rPr>
          <w:rFonts w:asciiTheme="minorHAnsi" w:hAnsiTheme="minorHAnsi" w:cstheme="minorHAnsi"/>
          <w:sz w:val="22"/>
          <w:szCs w:val="22"/>
        </w:rPr>
        <w:t>. 201</w:t>
      </w:r>
      <w:r>
        <w:rPr>
          <w:rFonts w:asciiTheme="minorHAnsi" w:hAnsiTheme="minorHAnsi" w:cstheme="minorHAnsi"/>
          <w:sz w:val="22"/>
          <w:szCs w:val="22"/>
        </w:rPr>
        <w:t>8</w:t>
      </w:r>
      <w:r w:rsidRPr="005262E4">
        <w:rPr>
          <w:rFonts w:asciiTheme="minorHAnsi" w:hAnsiTheme="minorHAnsi" w:cstheme="minorHAnsi"/>
          <w:sz w:val="22"/>
          <w:szCs w:val="22"/>
        </w:rPr>
        <w:t>]</w:t>
      </w:r>
    </w:p>
    <w:p w14:paraId="5A3EA65D" w14:textId="77777777" w:rsidR="00241746" w:rsidRPr="00241746" w:rsidRDefault="00241746" w:rsidP="00241746">
      <w:pPr>
        <w:pStyle w:val="ListParagraph"/>
        <w:rPr>
          <w:rFonts w:asciiTheme="minorHAnsi" w:hAnsiTheme="minorHAnsi" w:cstheme="minorHAnsi"/>
          <w:sz w:val="22"/>
          <w:szCs w:val="22"/>
        </w:rPr>
      </w:pPr>
    </w:p>
    <w:p w14:paraId="616AD372" w14:textId="2D9DFBC2" w:rsidR="00241746" w:rsidRDefault="00241746" w:rsidP="00241746">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Pr="00241746">
        <w:rPr>
          <w:rFonts w:asciiTheme="minorHAnsi" w:hAnsiTheme="minorHAnsi" w:cstheme="minorHAnsi"/>
          <w:sz w:val="22"/>
          <w:szCs w:val="22"/>
        </w:rPr>
        <w:t xml:space="preserve">Adams. J. BSc Computing and Information Systems: Research Methodologies. [online]. 2017. Available from: </w:t>
      </w:r>
      <w:hyperlink r:id="rId113" w:history="1">
        <w:r w:rsidRPr="00D03435">
          <w:rPr>
            <w:rStyle w:val="Hyperlink"/>
            <w:rFonts w:asciiTheme="minorHAnsi" w:hAnsiTheme="minorHAnsi" w:cstheme="minorHAnsi"/>
            <w:sz w:val="22"/>
            <w:szCs w:val="22"/>
          </w:rPr>
          <w:t>http://moodle.nptcgroup.ac.uk/mod/resource/view.php?id=169388</w:t>
        </w:r>
      </w:hyperlink>
      <w:r>
        <w:rPr>
          <w:rFonts w:asciiTheme="minorHAnsi" w:hAnsiTheme="minorHAnsi" w:cstheme="minorHAnsi"/>
          <w:sz w:val="22"/>
          <w:szCs w:val="22"/>
        </w:rPr>
        <w:t xml:space="preserve"> </w:t>
      </w:r>
      <w:r w:rsidRPr="00241746">
        <w:rPr>
          <w:rFonts w:asciiTheme="minorHAnsi" w:hAnsiTheme="minorHAnsi" w:cstheme="minorHAnsi"/>
          <w:sz w:val="22"/>
          <w:szCs w:val="22"/>
        </w:rPr>
        <w:t xml:space="preserve"> [Accessed </w:t>
      </w:r>
      <w:r>
        <w:rPr>
          <w:rFonts w:asciiTheme="minorHAnsi" w:hAnsiTheme="minorHAnsi" w:cstheme="minorHAnsi"/>
          <w:sz w:val="22"/>
          <w:szCs w:val="22"/>
        </w:rPr>
        <w:t>06</w:t>
      </w:r>
      <w:r w:rsidRPr="00241746">
        <w:rPr>
          <w:rFonts w:asciiTheme="minorHAnsi" w:hAnsiTheme="minorHAnsi" w:cstheme="minorHAnsi"/>
          <w:sz w:val="22"/>
          <w:szCs w:val="22"/>
        </w:rPr>
        <w:t xml:space="preserve"> </w:t>
      </w:r>
      <w:r>
        <w:rPr>
          <w:rFonts w:asciiTheme="minorHAnsi" w:hAnsiTheme="minorHAnsi" w:cstheme="minorHAnsi"/>
          <w:sz w:val="22"/>
          <w:szCs w:val="22"/>
        </w:rPr>
        <w:t>Apr</w:t>
      </w:r>
      <w:r w:rsidRPr="00241746">
        <w:rPr>
          <w:rFonts w:asciiTheme="minorHAnsi" w:hAnsiTheme="minorHAnsi" w:cstheme="minorHAnsi"/>
          <w:sz w:val="22"/>
          <w:szCs w:val="22"/>
        </w:rPr>
        <w:t>. 201</w:t>
      </w:r>
      <w:r>
        <w:rPr>
          <w:rFonts w:asciiTheme="minorHAnsi" w:hAnsiTheme="minorHAnsi" w:cstheme="minorHAnsi"/>
          <w:sz w:val="22"/>
          <w:szCs w:val="22"/>
        </w:rPr>
        <w:t>8</w:t>
      </w:r>
      <w:r w:rsidRPr="00241746">
        <w:rPr>
          <w:rFonts w:asciiTheme="minorHAnsi" w:hAnsiTheme="minorHAnsi" w:cstheme="minorHAnsi"/>
          <w:sz w:val="22"/>
          <w:szCs w:val="22"/>
        </w:rPr>
        <w:t>]</w:t>
      </w:r>
    </w:p>
    <w:p w14:paraId="69EE6D05" w14:textId="77777777" w:rsidR="00241746" w:rsidRPr="00241746" w:rsidRDefault="00241746" w:rsidP="00241746">
      <w:pPr>
        <w:pStyle w:val="ListParagraph"/>
        <w:rPr>
          <w:rFonts w:asciiTheme="minorHAnsi" w:hAnsiTheme="minorHAnsi" w:cstheme="minorHAnsi"/>
          <w:sz w:val="22"/>
          <w:szCs w:val="22"/>
        </w:rPr>
      </w:pPr>
    </w:p>
    <w:p w14:paraId="20D01626" w14:textId="776B6457" w:rsidR="00241746" w:rsidRDefault="00241746" w:rsidP="00241746">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Pr="00241746">
        <w:rPr>
          <w:rFonts w:asciiTheme="minorHAnsi" w:hAnsiTheme="minorHAnsi" w:cstheme="minorHAnsi"/>
          <w:sz w:val="22"/>
          <w:szCs w:val="22"/>
        </w:rPr>
        <w:t xml:space="preserve">Miller. M. Why action research. [online]. Sage Publications; 2003. Available at: </w:t>
      </w:r>
      <w:hyperlink r:id="rId114" w:history="1">
        <w:r w:rsidRPr="00D03435">
          <w:rPr>
            <w:rStyle w:val="Hyperlink"/>
            <w:rFonts w:asciiTheme="minorHAnsi" w:hAnsiTheme="minorHAnsi" w:cstheme="minorHAnsi"/>
            <w:sz w:val="22"/>
            <w:szCs w:val="22"/>
          </w:rPr>
          <w:t>http://journals.sagepub.com/doi/pdf/10.1177/14767503030011002</w:t>
        </w:r>
      </w:hyperlink>
      <w:r w:rsidRPr="00241746">
        <w:rPr>
          <w:rFonts w:asciiTheme="minorHAnsi" w:hAnsiTheme="minorHAnsi" w:cstheme="minorHAnsi"/>
          <w:sz w:val="22"/>
          <w:szCs w:val="22"/>
        </w:rPr>
        <w:t xml:space="preserve"> [Accessed </w:t>
      </w:r>
      <w:r>
        <w:rPr>
          <w:rFonts w:asciiTheme="minorHAnsi" w:hAnsiTheme="minorHAnsi" w:cstheme="minorHAnsi"/>
          <w:sz w:val="22"/>
          <w:szCs w:val="22"/>
        </w:rPr>
        <w:t>06</w:t>
      </w:r>
      <w:r w:rsidRPr="00241746">
        <w:rPr>
          <w:rFonts w:asciiTheme="minorHAnsi" w:hAnsiTheme="minorHAnsi" w:cstheme="minorHAnsi"/>
          <w:sz w:val="22"/>
          <w:szCs w:val="22"/>
        </w:rPr>
        <w:t xml:space="preserve"> </w:t>
      </w:r>
      <w:r>
        <w:rPr>
          <w:rFonts w:asciiTheme="minorHAnsi" w:hAnsiTheme="minorHAnsi" w:cstheme="minorHAnsi"/>
          <w:sz w:val="22"/>
          <w:szCs w:val="22"/>
        </w:rPr>
        <w:t>Apr</w:t>
      </w:r>
      <w:r w:rsidRPr="00241746">
        <w:rPr>
          <w:rFonts w:asciiTheme="minorHAnsi" w:hAnsiTheme="minorHAnsi" w:cstheme="minorHAnsi"/>
          <w:sz w:val="22"/>
          <w:szCs w:val="22"/>
        </w:rPr>
        <w:t>. 201</w:t>
      </w:r>
      <w:r>
        <w:rPr>
          <w:rFonts w:asciiTheme="minorHAnsi" w:hAnsiTheme="minorHAnsi" w:cstheme="minorHAnsi"/>
          <w:sz w:val="22"/>
          <w:szCs w:val="22"/>
        </w:rPr>
        <w:t>8</w:t>
      </w:r>
      <w:r w:rsidRPr="00241746">
        <w:rPr>
          <w:rFonts w:asciiTheme="minorHAnsi" w:hAnsiTheme="minorHAnsi" w:cstheme="minorHAnsi"/>
          <w:sz w:val="22"/>
          <w:szCs w:val="22"/>
        </w:rPr>
        <w:t>]</w:t>
      </w:r>
    </w:p>
    <w:p w14:paraId="79DD375A" w14:textId="77777777" w:rsidR="00241746" w:rsidRPr="00241746" w:rsidRDefault="00241746" w:rsidP="00241746">
      <w:pPr>
        <w:pStyle w:val="ListParagraph"/>
        <w:rPr>
          <w:rFonts w:asciiTheme="minorHAnsi" w:hAnsiTheme="minorHAnsi" w:cstheme="minorHAnsi"/>
          <w:sz w:val="22"/>
          <w:szCs w:val="22"/>
        </w:rPr>
      </w:pPr>
    </w:p>
    <w:p w14:paraId="6DF562D3" w14:textId="55F03928" w:rsidR="00241746" w:rsidRDefault="00241746" w:rsidP="00241746">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lastRenderedPageBreak/>
        <w:t xml:space="preserve"> </w:t>
      </w:r>
      <w:r w:rsidRPr="00241746">
        <w:rPr>
          <w:rFonts w:asciiTheme="minorHAnsi" w:hAnsiTheme="minorHAnsi" w:cstheme="minorHAnsi"/>
          <w:sz w:val="22"/>
          <w:szCs w:val="22"/>
        </w:rPr>
        <w:t xml:space="preserve">Stringer. E. Action Research. [online]. SAGE Publications; 2013. Available at: </w:t>
      </w:r>
      <w:hyperlink r:id="rId115" w:anchor="v=onepage&amp;q=problems%20with%20action%20research&amp;f=false" w:history="1">
        <w:r w:rsidR="00BD74B6" w:rsidRPr="00D03435">
          <w:rPr>
            <w:rStyle w:val="Hyperlink"/>
            <w:rFonts w:asciiTheme="minorHAnsi" w:hAnsiTheme="minorHAnsi" w:cstheme="minorHAnsi"/>
            <w:sz w:val="22"/>
            <w:szCs w:val="22"/>
          </w:rPr>
          <w:t>https://books.google.co.uk/books?hl=en&amp;lr=&amp;id=nasgAQAAQBAJ&amp;oi=fnd&amp;pg=PP1&amp;dq=problems+with+action+research&amp;ots=YTM8b0o6gl&amp;sig=D1WQ-TCjkwgqCEoHjeHcFAEstZ0#v=onepage&amp;q=problems%20with%20action%20research&amp;f=false</w:t>
        </w:r>
      </w:hyperlink>
      <w:r w:rsidR="00BD74B6">
        <w:rPr>
          <w:rFonts w:asciiTheme="minorHAnsi" w:hAnsiTheme="minorHAnsi" w:cstheme="minorHAnsi"/>
          <w:sz w:val="22"/>
          <w:szCs w:val="22"/>
        </w:rPr>
        <w:t xml:space="preserve"> </w:t>
      </w:r>
      <w:r w:rsidRPr="00241746">
        <w:rPr>
          <w:rFonts w:asciiTheme="minorHAnsi" w:hAnsiTheme="minorHAnsi" w:cstheme="minorHAnsi"/>
          <w:sz w:val="22"/>
          <w:szCs w:val="22"/>
        </w:rPr>
        <w:t xml:space="preserve">[Accessed </w:t>
      </w:r>
      <w:r w:rsidR="00BD74B6">
        <w:rPr>
          <w:rFonts w:asciiTheme="minorHAnsi" w:hAnsiTheme="minorHAnsi" w:cstheme="minorHAnsi"/>
          <w:sz w:val="22"/>
          <w:szCs w:val="22"/>
        </w:rPr>
        <w:t>06</w:t>
      </w:r>
      <w:r w:rsidRPr="00241746">
        <w:rPr>
          <w:rFonts w:asciiTheme="minorHAnsi" w:hAnsiTheme="minorHAnsi" w:cstheme="minorHAnsi"/>
          <w:sz w:val="22"/>
          <w:szCs w:val="22"/>
        </w:rPr>
        <w:t xml:space="preserve"> </w:t>
      </w:r>
      <w:r w:rsidR="00BD74B6">
        <w:rPr>
          <w:rFonts w:asciiTheme="minorHAnsi" w:hAnsiTheme="minorHAnsi" w:cstheme="minorHAnsi"/>
          <w:sz w:val="22"/>
          <w:szCs w:val="22"/>
        </w:rPr>
        <w:t>Apr</w:t>
      </w:r>
      <w:r w:rsidRPr="00241746">
        <w:rPr>
          <w:rFonts w:asciiTheme="minorHAnsi" w:hAnsiTheme="minorHAnsi" w:cstheme="minorHAnsi"/>
          <w:sz w:val="22"/>
          <w:szCs w:val="22"/>
        </w:rPr>
        <w:t>. 201</w:t>
      </w:r>
      <w:r w:rsidR="00BD74B6">
        <w:rPr>
          <w:rFonts w:asciiTheme="minorHAnsi" w:hAnsiTheme="minorHAnsi" w:cstheme="minorHAnsi"/>
          <w:sz w:val="22"/>
          <w:szCs w:val="22"/>
        </w:rPr>
        <w:t>8</w:t>
      </w:r>
      <w:r w:rsidRPr="00241746">
        <w:rPr>
          <w:rFonts w:asciiTheme="minorHAnsi" w:hAnsiTheme="minorHAnsi" w:cstheme="minorHAnsi"/>
          <w:sz w:val="22"/>
          <w:szCs w:val="22"/>
        </w:rPr>
        <w:t>]</w:t>
      </w:r>
    </w:p>
    <w:p w14:paraId="1836A15E" w14:textId="77777777" w:rsidR="00BD74B6" w:rsidRPr="00BD74B6" w:rsidRDefault="00BD74B6" w:rsidP="00BD74B6">
      <w:pPr>
        <w:pStyle w:val="ListParagraph"/>
        <w:rPr>
          <w:rFonts w:asciiTheme="minorHAnsi" w:hAnsiTheme="minorHAnsi" w:cstheme="minorHAnsi"/>
          <w:sz w:val="22"/>
          <w:szCs w:val="22"/>
        </w:rPr>
      </w:pPr>
    </w:p>
    <w:p w14:paraId="7BCD90BD" w14:textId="032AEB37" w:rsidR="00BD74B6" w:rsidRDefault="00BD74B6" w:rsidP="00BD74B6">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Pr="00BD74B6">
        <w:rPr>
          <w:rFonts w:asciiTheme="minorHAnsi" w:hAnsiTheme="minorHAnsi" w:cstheme="minorHAnsi"/>
          <w:sz w:val="22"/>
          <w:szCs w:val="22"/>
        </w:rPr>
        <w:t xml:space="preserve">Thorson. T, Beliveau. K. Action Research. [online]. 2012. Available at: </w:t>
      </w:r>
      <w:hyperlink r:id="rId116" w:history="1">
        <w:r w:rsidRPr="00D03435">
          <w:rPr>
            <w:rStyle w:val="Hyperlink"/>
            <w:rFonts w:asciiTheme="minorHAnsi" w:hAnsiTheme="minorHAnsi" w:cstheme="minorHAnsi"/>
            <w:sz w:val="22"/>
            <w:szCs w:val="22"/>
          </w:rPr>
          <w:t>https://www.slideshare.net/trudythorson/action-research-15184448</w:t>
        </w:r>
      </w:hyperlink>
      <w:r>
        <w:rPr>
          <w:rFonts w:asciiTheme="minorHAnsi" w:hAnsiTheme="minorHAnsi" w:cstheme="minorHAnsi"/>
          <w:sz w:val="22"/>
          <w:szCs w:val="22"/>
        </w:rPr>
        <w:t xml:space="preserve"> </w:t>
      </w:r>
      <w:r w:rsidRPr="00BD74B6">
        <w:rPr>
          <w:rFonts w:asciiTheme="minorHAnsi" w:hAnsiTheme="minorHAnsi" w:cstheme="minorHAnsi"/>
          <w:sz w:val="22"/>
          <w:szCs w:val="22"/>
        </w:rPr>
        <w:t xml:space="preserve">[Accessed </w:t>
      </w:r>
      <w:r>
        <w:rPr>
          <w:rFonts w:asciiTheme="minorHAnsi" w:hAnsiTheme="minorHAnsi" w:cstheme="minorHAnsi"/>
          <w:sz w:val="22"/>
          <w:szCs w:val="22"/>
        </w:rPr>
        <w:t>06</w:t>
      </w:r>
      <w:r w:rsidRPr="00BD74B6">
        <w:rPr>
          <w:rFonts w:asciiTheme="minorHAnsi" w:hAnsiTheme="minorHAnsi" w:cstheme="minorHAnsi"/>
          <w:sz w:val="22"/>
          <w:szCs w:val="22"/>
        </w:rPr>
        <w:t xml:space="preserve"> </w:t>
      </w:r>
      <w:r>
        <w:rPr>
          <w:rFonts w:asciiTheme="minorHAnsi" w:hAnsiTheme="minorHAnsi" w:cstheme="minorHAnsi"/>
          <w:sz w:val="22"/>
          <w:szCs w:val="22"/>
        </w:rPr>
        <w:t>Apr.</w:t>
      </w:r>
      <w:r w:rsidRPr="00BD74B6">
        <w:rPr>
          <w:rFonts w:asciiTheme="minorHAnsi" w:hAnsiTheme="minorHAnsi" w:cstheme="minorHAnsi"/>
          <w:sz w:val="22"/>
          <w:szCs w:val="22"/>
        </w:rPr>
        <w:t xml:space="preserve"> 201</w:t>
      </w:r>
      <w:r>
        <w:rPr>
          <w:rFonts w:asciiTheme="minorHAnsi" w:hAnsiTheme="minorHAnsi" w:cstheme="minorHAnsi"/>
          <w:sz w:val="22"/>
          <w:szCs w:val="22"/>
        </w:rPr>
        <w:t>8</w:t>
      </w:r>
      <w:r w:rsidRPr="00BD74B6">
        <w:rPr>
          <w:rFonts w:asciiTheme="minorHAnsi" w:hAnsiTheme="minorHAnsi" w:cstheme="minorHAnsi"/>
          <w:sz w:val="22"/>
          <w:szCs w:val="22"/>
        </w:rPr>
        <w:t>]</w:t>
      </w:r>
    </w:p>
    <w:p w14:paraId="0E2D3021" w14:textId="77777777" w:rsidR="00BD74B6" w:rsidRPr="00BD74B6" w:rsidRDefault="00BD74B6" w:rsidP="00BD74B6">
      <w:pPr>
        <w:pStyle w:val="ListParagraph"/>
        <w:rPr>
          <w:rFonts w:asciiTheme="minorHAnsi" w:hAnsiTheme="minorHAnsi" w:cstheme="minorHAnsi"/>
          <w:sz w:val="22"/>
          <w:szCs w:val="22"/>
        </w:rPr>
      </w:pPr>
    </w:p>
    <w:p w14:paraId="208E4D03" w14:textId="078AFE21" w:rsidR="00BD74B6" w:rsidRDefault="004D304A" w:rsidP="004D304A">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r w:rsidRPr="004D304A">
        <w:rPr>
          <w:rFonts w:asciiTheme="minorHAnsi" w:hAnsiTheme="minorHAnsi" w:cstheme="minorHAnsi"/>
          <w:sz w:val="22"/>
          <w:szCs w:val="22"/>
        </w:rPr>
        <w:t xml:space="preserve">Adams. J. BSc Computing and Information Systems: Research Methodologies. [online]. 2017. Available at: </w:t>
      </w:r>
      <w:hyperlink r:id="rId117" w:history="1">
        <w:r w:rsidR="00BE417E" w:rsidRPr="00D03435">
          <w:rPr>
            <w:rStyle w:val="Hyperlink"/>
            <w:rFonts w:asciiTheme="minorHAnsi" w:hAnsiTheme="minorHAnsi" w:cstheme="minorHAnsi"/>
            <w:sz w:val="22"/>
            <w:szCs w:val="22"/>
          </w:rPr>
          <w:t>http://moodle.nptcgroup.ac.uk/mod/resource/view.php?id=169391</w:t>
        </w:r>
      </w:hyperlink>
      <w:r w:rsidR="00BE417E">
        <w:rPr>
          <w:rFonts w:asciiTheme="minorHAnsi" w:hAnsiTheme="minorHAnsi" w:cstheme="minorHAnsi"/>
          <w:sz w:val="22"/>
          <w:szCs w:val="22"/>
        </w:rPr>
        <w:t xml:space="preserve"> </w:t>
      </w:r>
      <w:r w:rsidRPr="004D304A">
        <w:rPr>
          <w:rFonts w:asciiTheme="minorHAnsi" w:hAnsiTheme="minorHAnsi" w:cstheme="minorHAnsi"/>
          <w:sz w:val="22"/>
          <w:szCs w:val="22"/>
        </w:rPr>
        <w:t xml:space="preserve"> [Accessed </w:t>
      </w:r>
      <w:r>
        <w:rPr>
          <w:rFonts w:asciiTheme="minorHAnsi" w:hAnsiTheme="minorHAnsi" w:cstheme="minorHAnsi"/>
          <w:sz w:val="22"/>
          <w:szCs w:val="22"/>
        </w:rPr>
        <w:t>06</w:t>
      </w:r>
      <w:r w:rsidRPr="004D304A">
        <w:rPr>
          <w:rFonts w:asciiTheme="minorHAnsi" w:hAnsiTheme="minorHAnsi" w:cstheme="minorHAnsi"/>
          <w:sz w:val="22"/>
          <w:szCs w:val="22"/>
        </w:rPr>
        <w:t xml:space="preserve"> </w:t>
      </w:r>
      <w:r>
        <w:rPr>
          <w:rFonts w:asciiTheme="minorHAnsi" w:hAnsiTheme="minorHAnsi" w:cstheme="minorHAnsi"/>
          <w:sz w:val="22"/>
          <w:szCs w:val="22"/>
        </w:rPr>
        <w:t>Apr.</w:t>
      </w:r>
      <w:r w:rsidRPr="004D304A">
        <w:rPr>
          <w:rFonts w:asciiTheme="minorHAnsi" w:hAnsiTheme="minorHAnsi" w:cstheme="minorHAnsi"/>
          <w:sz w:val="22"/>
          <w:szCs w:val="22"/>
        </w:rPr>
        <w:t xml:space="preserve"> 201</w:t>
      </w:r>
      <w:r>
        <w:rPr>
          <w:rFonts w:asciiTheme="minorHAnsi" w:hAnsiTheme="minorHAnsi" w:cstheme="minorHAnsi"/>
          <w:sz w:val="22"/>
          <w:szCs w:val="22"/>
        </w:rPr>
        <w:t>8</w:t>
      </w:r>
      <w:r w:rsidRPr="004D304A">
        <w:rPr>
          <w:rFonts w:asciiTheme="minorHAnsi" w:hAnsiTheme="minorHAnsi" w:cstheme="minorHAnsi"/>
          <w:sz w:val="22"/>
          <w:szCs w:val="22"/>
        </w:rPr>
        <w:t>]</w:t>
      </w:r>
    </w:p>
    <w:p w14:paraId="18909E38" w14:textId="77777777" w:rsidR="00BE417E" w:rsidRPr="00BE417E" w:rsidRDefault="00BE417E" w:rsidP="00BE417E">
      <w:pPr>
        <w:pStyle w:val="ListParagraph"/>
        <w:rPr>
          <w:rFonts w:asciiTheme="minorHAnsi" w:hAnsiTheme="minorHAnsi" w:cstheme="minorHAnsi"/>
          <w:sz w:val="22"/>
          <w:szCs w:val="22"/>
        </w:rPr>
      </w:pPr>
    </w:p>
    <w:p w14:paraId="7A43DD60" w14:textId="7F0F0719" w:rsidR="00BE417E" w:rsidRDefault="00BE417E" w:rsidP="00BE417E">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w:t>
      </w:r>
      <w:proofErr w:type="spellStart"/>
      <w:r w:rsidRPr="00BE417E">
        <w:rPr>
          <w:rFonts w:asciiTheme="minorHAnsi" w:hAnsiTheme="minorHAnsi" w:cstheme="minorHAnsi"/>
          <w:sz w:val="22"/>
          <w:szCs w:val="22"/>
        </w:rPr>
        <w:t>Hutagalung</w:t>
      </w:r>
      <w:proofErr w:type="spellEnd"/>
      <w:r w:rsidRPr="00BE417E">
        <w:rPr>
          <w:rFonts w:asciiTheme="minorHAnsi" w:hAnsiTheme="minorHAnsi" w:cstheme="minorHAnsi"/>
          <w:sz w:val="22"/>
          <w:szCs w:val="22"/>
        </w:rPr>
        <w:t>. W</w:t>
      </w:r>
      <w:r w:rsidR="00D6285D">
        <w:rPr>
          <w:rFonts w:asciiTheme="minorHAnsi" w:hAnsiTheme="minorHAnsi" w:cstheme="minorHAnsi"/>
          <w:sz w:val="22"/>
          <w:szCs w:val="22"/>
        </w:rPr>
        <w:t xml:space="preserve">. Extreme Programming. [online] University of Missouri; </w:t>
      </w:r>
      <w:r w:rsidRPr="00BE417E">
        <w:rPr>
          <w:rFonts w:asciiTheme="minorHAnsi" w:hAnsiTheme="minorHAnsi" w:cstheme="minorHAnsi"/>
          <w:sz w:val="22"/>
          <w:szCs w:val="22"/>
        </w:rPr>
        <w:t xml:space="preserve">2006. Available at: </w:t>
      </w:r>
      <w:hyperlink r:id="rId118" w:anchor="xp" w:history="1">
        <w:r w:rsidRPr="00A55801">
          <w:rPr>
            <w:rStyle w:val="Hyperlink"/>
            <w:rFonts w:asciiTheme="minorHAnsi" w:hAnsiTheme="minorHAnsi" w:cstheme="minorHAnsi"/>
            <w:sz w:val="22"/>
            <w:szCs w:val="22"/>
          </w:rPr>
          <w:t>http://www.umsl.edu/~sauterv/analysis/f06Papers/Hutagalung/#xp</w:t>
        </w:r>
      </w:hyperlink>
      <w:r>
        <w:rPr>
          <w:rFonts w:asciiTheme="minorHAnsi" w:hAnsiTheme="minorHAnsi" w:cstheme="minorHAnsi"/>
          <w:sz w:val="22"/>
          <w:szCs w:val="22"/>
        </w:rPr>
        <w:t xml:space="preserve"> </w:t>
      </w:r>
      <w:r w:rsidRPr="00BE417E">
        <w:rPr>
          <w:rFonts w:asciiTheme="minorHAnsi" w:hAnsiTheme="minorHAnsi" w:cstheme="minorHAnsi"/>
          <w:sz w:val="22"/>
          <w:szCs w:val="22"/>
        </w:rPr>
        <w:t xml:space="preserve">[Accessed </w:t>
      </w:r>
      <w:r>
        <w:rPr>
          <w:rFonts w:asciiTheme="minorHAnsi" w:hAnsiTheme="minorHAnsi" w:cstheme="minorHAnsi"/>
          <w:sz w:val="22"/>
          <w:szCs w:val="22"/>
        </w:rPr>
        <w:t>06</w:t>
      </w:r>
      <w:r w:rsidRPr="00BE417E">
        <w:rPr>
          <w:rFonts w:asciiTheme="minorHAnsi" w:hAnsiTheme="minorHAnsi" w:cstheme="minorHAnsi"/>
          <w:sz w:val="22"/>
          <w:szCs w:val="22"/>
        </w:rPr>
        <w:t xml:space="preserve"> </w:t>
      </w:r>
      <w:r>
        <w:rPr>
          <w:rFonts w:asciiTheme="minorHAnsi" w:hAnsiTheme="minorHAnsi" w:cstheme="minorHAnsi"/>
          <w:sz w:val="22"/>
          <w:szCs w:val="22"/>
        </w:rPr>
        <w:t>Apr</w:t>
      </w:r>
      <w:r w:rsidRPr="00BE417E">
        <w:rPr>
          <w:rFonts w:asciiTheme="minorHAnsi" w:hAnsiTheme="minorHAnsi" w:cstheme="minorHAnsi"/>
          <w:sz w:val="22"/>
          <w:szCs w:val="22"/>
        </w:rPr>
        <w:t>. 201</w:t>
      </w:r>
      <w:r>
        <w:rPr>
          <w:rFonts w:asciiTheme="minorHAnsi" w:hAnsiTheme="minorHAnsi" w:cstheme="minorHAnsi"/>
          <w:sz w:val="22"/>
          <w:szCs w:val="22"/>
        </w:rPr>
        <w:t>8</w:t>
      </w:r>
      <w:r w:rsidRPr="00BE417E">
        <w:rPr>
          <w:rFonts w:asciiTheme="minorHAnsi" w:hAnsiTheme="minorHAnsi" w:cstheme="minorHAnsi"/>
          <w:sz w:val="22"/>
          <w:szCs w:val="22"/>
        </w:rPr>
        <w:t>]</w:t>
      </w:r>
    </w:p>
    <w:p w14:paraId="5C2FD72E" w14:textId="77777777" w:rsidR="00D6285D" w:rsidRPr="00D6285D" w:rsidRDefault="00D6285D" w:rsidP="00D6285D">
      <w:pPr>
        <w:pStyle w:val="ListParagraph"/>
        <w:rPr>
          <w:rFonts w:asciiTheme="minorHAnsi" w:hAnsiTheme="minorHAnsi" w:cstheme="minorHAnsi"/>
          <w:sz w:val="22"/>
          <w:szCs w:val="22"/>
        </w:rPr>
      </w:pPr>
    </w:p>
    <w:p w14:paraId="40857D97" w14:textId="730D8BA6" w:rsidR="00D6285D" w:rsidRDefault="00D6285D" w:rsidP="00D6285D">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 Unknown. </w:t>
      </w:r>
      <w:r>
        <w:rPr>
          <w:rFonts w:asciiTheme="minorHAnsi" w:hAnsiTheme="minorHAnsi" w:cstheme="minorHAnsi"/>
          <w:i/>
          <w:sz w:val="22"/>
          <w:szCs w:val="22"/>
        </w:rPr>
        <w:t>Gibbs’ reflective cycle.</w:t>
      </w:r>
      <w:r>
        <w:rPr>
          <w:rFonts w:asciiTheme="minorHAnsi" w:hAnsiTheme="minorHAnsi" w:cstheme="minorHAnsi"/>
          <w:sz w:val="22"/>
          <w:szCs w:val="22"/>
        </w:rPr>
        <w:t xml:space="preserve"> [online] University of Cumbria; 2016. Available at: </w:t>
      </w:r>
      <w:hyperlink r:id="rId119" w:history="1">
        <w:r w:rsidRPr="00793B2A">
          <w:rPr>
            <w:rStyle w:val="Hyperlink"/>
            <w:rFonts w:asciiTheme="minorHAnsi" w:hAnsiTheme="minorHAnsi" w:cstheme="minorHAnsi"/>
            <w:sz w:val="22"/>
            <w:szCs w:val="22"/>
          </w:rPr>
          <w:t>https://my.cumbria.ac.uk/media/MyCumbria/Documents/ReflectiveCycleGibbs.pdf</w:t>
        </w:r>
      </w:hyperlink>
      <w:r>
        <w:rPr>
          <w:rFonts w:asciiTheme="minorHAnsi" w:hAnsiTheme="minorHAnsi" w:cstheme="minorHAnsi"/>
          <w:sz w:val="22"/>
          <w:szCs w:val="22"/>
        </w:rPr>
        <w:t xml:space="preserve"> [Date Accessed 16 Apr. 2018]</w:t>
      </w:r>
    </w:p>
    <w:p w14:paraId="5A865E5B" w14:textId="77777777" w:rsidR="00BE417E" w:rsidRPr="00BE417E" w:rsidRDefault="00BE417E" w:rsidP="00BE417E">
      <w:pPr>
        <w:pStyle w:val="ListParagraph"/>
        <w:rPr>
          <w:rFonts w:asciiTheme="minorHAnsi" w:hAnsiTheme="minorHAnsi" w:cstheme="minorHAnsi"/>
          <w:sz w:val="22"/>
          <w:szCs w:val="22"/>
        </w:rPr>
      </w:pPr>
    </w:p>
    <w:p w14:paraId="37B94B31" w14:textId="4855B829" w:rsidR="00BE417E" w:rsidRPr="00C25ADD" w:rsidRDefault="00BE417E" w:rsidP="000C07A5">
      <w:pPr>
        <w:pStyle w:val="ListParagraph"/>
        <w:ind w:left="927"/>
        <w:rPr>
          <w:rFonts w:asciiTheme="minorHAnsi" w:hAnsiTheme="minorHAnsi" w:cstheme="minorHAnsi"/>
          <w:sz w:val="22"/>
          <w:szCs w:val="22"/>
        </w:rPr>
      </w:pPr>
    </w:p>
    <w:p w14:paraId="5524D976" w14:textId="77777777" w:rsidR="00C25ADD" w:rsidRPr="00C25ADD" w:rsidRDefault="00C25ADD" w:rsidP="00C25ADD">
      <w:pPr>
        <w:pStyle w:val="ListParagraph"/>
        <w:ind w:left="927"/>
        <w:rPr>
          <w:rFonts w:asciiTheme="minorHAnsi" w:hAnsiTheme="minorHAnsi" w:cstheme="minorHAnsi"/>
          <w:sz w:val="22"/>
          <w:szCs w:val="22"/>
        </w:rPr>
      </w:pPr>
    </w:p>
    <w:p w14:paraId="01B77790" w14:textId="77777777" w:rsidR="00C25ADD" w:rsidRPr="00C25ADD" w:rsidRDefault="00C25ADD" w:rsidP="00C25ADD">
      <w:pPr>
        <w:pStyle w:val="ListParagraph"/>
        <w:ind w:left="927"/>
        <w:rPr>
          <w:rFonts w:asciiTheme="minorHAnsi" w:hAnsiTheme="minorHAnsi" w:cstheme="minorHAnsi"/>
          <w:sz w:val="22"/>
          <w:szCs w:val="22"/>
        </w:rPr>
      </w:pPr>
    </w:p>
    <w:p w14:paraId="64430987" w14:textId="6AC3D570" w:rsidR="00A73084" w:rsidRPr="00681DC8" w:rsidRDefault="00A73084" w:rsidP="00C25ADD">
      <w:pPr>
        <w:pStyle w:val="ListParagraph"/>
        <w:ind w:left="927"/>
        <w:rPr>
          <w:rFonts w:asciiTheme="minorHAnsi" w:hAnsiTheme="minorHAnsi" w:cstheme="minorHAnsi"/>
          <w:sz w:val="22"/>
          <w:szCs w:val="22"/>
        </w:rPr>
      </w:pPr>
    </w:p>
    <w:p w14:paraId="0F258B04" w14:textId="4AA67690" w:rsidR="000D1ED4" w:rsidRPr="000D1ED4" w:rsidRDefault="000D1ED4" w:rsidP="000D1ED4">
      <w:pPr>
        <w:pStyle w:val="ListParagraph"/>
        <w:ind w:left="927"/>
        <w:rPr>
          <w:rFonts w:asciiTheme="minorHAnsi" w:hAnsiTheme="minorHAnsi" w:cstheme="minorHAnsi"/>
          <w:sz w:val="22"/>
          <w:szCs w:val="22"/>
        </w:rPr>
      </w:pPr>
    </w:p>
    <w:p w14:paraId="0D0D3589" w14:textId="6ACF12E4" w:rsidR="000D1ED4" w:rsidRPr="000D1ED4" w:rsidRDefault="000D1ED4" w:rsidP="000D1ED4">
      <w:pPr>
        <w:ind w:left="567"/>
        <w:rPr>
          <w:rFonts w:cstheme="minorHAnsi"/>
        </w:rPr>
      </w:pPr>
    </w:p>
    <w:p w14:paraId="5AF2F599" w14:textId="0CE8A6D8" w:rsidR="000D1ED4" w:rsidRPr="000D1ED4" w:rsidRDefault="000D1ED4" w:rsidP="000D1ED4">
      <w:pPr>
        <w:pStyle w:val="ListParagraph"/>
        <w:ind w:left="927"/>
        <w:rPr>
          <w:rFonts w:asciiTheme="minorHAnsi" w:hAnsiTheme="minorHAnsi" w:cstheme="minorHAnsi"/>
          <w:sz w:val="22"/>
          <w:szCs w:val="22"/>
        </w:rPr>
      </w:pPr>
    </w:p>
    <w:p w14:paraId="7F166B3C" w14:textId="77777777" w:rsidR="000D1ED4" w:rsidRPr="000D1ED4" w:rsidRDefault="000D1ED4" w:rsidP="000D1ED4">
      <w:pPr>
        <w:pStyle w:val="ListParagraph"/>
        <w:rPr>
          <w:rFonts w:asciiTheme="minorHAnsi" w:hAnsiTheme="minorHAnsi" w:cstheme="minorHAnsi"/>
          <w:sz w:val="22"/>
          <w:szCs w:val="22"/>
          <w:u w:val="single"/>
        </w:rPr>
      </w:pPr>
    </w:p>
    <w:p w14:paraId="279F6064" w14:textId="77777777" w:rsidR="000D1ED4" w:rsidRPr="000D1ED4" w:rsidRDefault="000D1ED4" w:rsidP="000D1ED4">
      <w:pPr>
        <w:pStyle w:val="ListParagraph"/>
        <w:ind w:left="927"/>
        <w:rPr>
          <w:rFonts w:asciiTheme="minorHAnsi" w:hAnsiTheme="minorHAnsi" w:cstheme="minorHAnsi"/>
          <w:sz w:val="22"/>
          <w:szCs w:val="22"/>
          <w:u w:val="single"/>
        </w:rPr>
      </w:pPr>
    </w:p>
    <w:p w14:paraId="41905F24" w14:textId="374CF6FF" w:rsidR="006A4846" w:rsidRPr="002C5D17" w:rsidRDefault="006A4846" w:rsidP="000D1ED4">
      <w:pPr>
        <w:pStyle w:val="ListParagraph"/>
        <w:ind w:left="927"/>
        <w:rPr>
          <w:rFonts w:asciiTheme="minorHAnsi" w:hAnsiTheme="minorHAnsi" w:cstheme="minorHAnsi"/>
          <w:sz w:val="22"/>
          <w:szCs w:val="22"/>
          <w:u w:val="single"/>
        </w:rPr>
      </w:pPr>
    </w:p>
    <w:p w14:paraId="4156C5DE" w14:textId="77777777" w:rsidR="002C5D17" w:rsidRPr="002C5D17" w:rsidRDefault="002C5D17" w:rsidP="002C5D17">
      <w:pPr>
        <w:pStyle w:val="ListParagraph"/>
        <w:rPr>
          <w:rFonts w:asciiTheme="minorHAnsi" w:hAnsiTheme="minorHAnsi" w:cstheme="minorHAnsi"/>
          <w:sz w:val="22"/>
          <w:szCs w:val="22"/>
          <w:u w:val="single"/>
        </w:rPr>
      </w:pPr>
    </w:p>
    <w:p w14:paraId="13452CAB" w14:textId="0696D2EA" w:rsidR="002C5D17" w:rsidRPr="003F4375" w:rsidRDefault="002C5D17" w:rsidP="009C4537">
      <w:pPr>
        <w:pStyle w:val="ListParagraph"/>
        <w:ind w:left="927"/>
        <w:rPr>
          <w:rFonts w:asciiTheme="minorHAnsi" w:hAnsiTheme="minorHAnsi" w:cstheme="minorHAnsi"/>
          <w:sz w:val="22"/>
          <w:szCs w:val="22"/>
          <w:u w:val="single"/>
        </w:rPr>
      </w:pPr>
    </w:p>
    <w:p w14:paraId="1EF3DD17" w14:textId="77777777" w:rsidR="003F4375" w:rsidRPr="003F4375" w:rsidRDefault="003F4375" w:rsidP="003F4375">
      <w:pPr>
        <w:pStyle w:val="ListParagraph"/>
        <w:rPr>
          <w:rStyle w:val="selectable"/>
          <w:rFonts w:asciiTheme="minorHAnsi" w:hAnsiTheme="minorHAnsi" w:cstheme="minorHAnsi"/>
          <w:sz w:val="22"/>
          <w:szCs w:val="22"/>
          <w:u w:val="single"/>
        </w:rPr>
      </w:pPr>
    </w:p>
    <w:p w14:paraId="67CC3C81" w14:textId="15B5177F" w:rsidR="003F4375" w:rsidRPr="003F4375" w:rsidRDefault="003F4375" w:rsidP="003F4375">
      <w:pPr>
        <w:rPr>
          <w:rStyle w:val="selectable"/>
          <w:rFonts w:cstheme="minorHAnsi"/>
          <w:u w:val="single"/>
        </w:rPr>
      </w:pPr>
    </w:p>
    <w:p w14:paraId="20414DFE" w14:textId="77777777" w:rsidR="00DB605A" w:rsidRPr="00DB605A" w:rsidRDefault="00DB605A" w:rsidP="00DB605A">
      <w:pPr>
        <w:pStyle w:val="ListParagraph"/>
        <w:rPr>
          <w:rStyle w:val="selectable"/>
          <w:rFonts w:asciiTheme="minorHAnsi" w:hAnsiTheme="minorHAnsi"/>
          <w:color w:val="4472C4" w:themeColor="accent5"/>
          <w:sz w:val="22"/>
          <w:u w:val="single"/>
        </w:rPr>
      </w:pPr>
    </w:p>
    <w:p w14:paraId="7946BC0F" w14:textId="77777777" w:rsidR="009E5677" w:rsidRPr="009E5677" w:rsidRDefault="009E5677" w:rsidP="009E5677">
      <w:pPr>
        <w:pStyle w:val="ListParagraph"/>
        <w:ind w:left="643"/>
        <w:rPr>
          <w:rStyle w:val="selectable"/>
          <w:rFonts w:asciiTheme="minorHAnsi" w:hAnsiTheme="minorHAnsi"/>
          <w:sz w:val="22"/>
        </w:rPr>
      </w:pPr>
    </w:p>
    <w:p w14:paraId="4E854305" w14:textId="77777777" w:rsidR="004841F2" w:rsidRPr="004841F2" w:rsidRDefault="004841F2" w:rsidP="004841F2"/>
    <w:sectPr w:rsidR="004841F2" w:rsidRPr="004841F2" w:rsidSect="00425F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0FDB1" w14:textId="77777777" w:rsidR="00814D02" w:rsidRDefault="00814D02" w:rsidP="003D31A5">
      <w:pPr>
        <w:spacing w:after="0" w:line="240" w:lineRule="auto"/>
      </w:pPr>
      <w:r>
        <w:separator/>
      </w:r>
    </w:p>
  </w:endnote>
  <w:endnote w:type="continuationSeparator" w:id="0">
    <w:p w14:paraId="5C667EA6" w14:textId="77777777" w:rsidR="00814D02" w:rsidRDefault="00814D02" w:rsidP="003D31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4A0774" w14:textId="77777777" w:rsidR="00814D02" w:rsidRDefault="00814D02" w:rsidP="003D31A5">
      <w:pPr>
        <w:spacing w:after="0" w:line="240" w:lineRule="auto"/>
      </w:pPr>
      <w:r>
        <w:separator/>
      </w:r>
    </w:p>
  </w:footnote>
  <w:footnote w:type="continuationSeparator" w:id="0">
    <w:p w14:paraId="034F5581" w14:textId="77777777" w:rsidR="00814D02" w:rsidRDefault="00814D02" w:rsidP="003D31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sz w:val="20"/>
      </w:rPr>
      <w:id w:val="655967230"/>
      <w:docPartObj>
        <w:docPartGallery w:val="Page Numbers (Top of Page)"/>
        <w:docPartUnique/>
      </w:docPartObj>
    </w:sdtPr>
    <w:sdtEndPr>
      <w:rPr>
        <w:b/>
        <w:bCs/>
        <w:noProof/>
        <w:color w:val="auto"/>
        <w:spacing w:val="0"/>
      </w:rPr>
    </w:sdtEndPr>
    <w:sdtContent>
      <w:p w14:paraId="231A9A24" w14:textId="2EFC0C58" w:rsidR="0064767D" w:rsidRPr="003D31A5" w:rsidRDefault="0064767D">
        <w:pPr>
          <w:pStyle w:val="Header"/>
          <w:pBdr>
            <w:bottom w:val="single" w:sz="4" w:space="1" w:color="D9D9D9" w:themeColor="background1" w:themeShade="D9"/>
          </w:pBdr>
          <w:jc w:val="right"/>
          <w:rPr>
            <w:b/>
            <w:bCs/>
            <w:sz w:val="20"/>
          </w:rPr>
        </w:pPr>
        <w:r w:rsidRPr="003D31A5">
          <w:rPr>
            <w:color w:val="A6A6A6" w:themeColor="background1" w:themeShade="A6"/>
            <w:spacing w:val="60"/>
            <w:sz w:val="20"/>
          </w:rPr>
          <w:t>Page</w:t>
        </w:r>
        <w:r w:rsidRPr="003D31A5">
          <w:rPr>
            <w:color w:val="A6A6A6" w:themeColor="background1" w:themeShade="A6"/>
            <w:sz w:val="20"/>
          </w:rPr>
          <w:t xml:space="preserve"> </w:t>
        </w:r>
        <w:r w:rsidRPr="003D31A5">
          <w:rPr>
            <w:sz w:val="20"/>
          </w:rPr>
          <w:t xml:space="preserve">| </w:t>
        </w:r>
        <w:r w:rsidRPr="003D31A5">
          <w:rPr>
            <w:sz w:val="20"/>
          </w:rPr>
          <w:fldChar w:fldCharType="begin"/>
        </w:r>
        <w:r w:rsidRPr="003D31A5">
          <w:rPr>
            <w:sz w:val="20"/>
          </w:rPr>
          <w:instrText xml:space="preserve"> PAGE   \* MERGEFORMAT </w:instrText>
        </w:r>
        <w:r w:rsidRPr="003D31A5">
          <w:rPr>
            <w:sz w:val="20"/>
          </w:rPr>
          <w:fldChar w:fldCharType="separate"/>
        </w:r>
        <w:r w:rsidRPr="00ED300F">
          <w:rPr>
            <w:b/>
            <w:bCs/>
            <w:noProof/>
            <w:sz w:val="20"/>
          </w:rPr>
          <w:t>48</w:t>
        </w:r>
        <w:r w:rsidRPr="003D31A5">
          <w:rPr>
            <w:b/>
            <w:bCs/>
            <w:noProof/>
            <w:sz w:val="20"/>
          </w:rPr>
          <w:fldChar w:fldCharType="end"/>
        </w:r>
      </w:p>
    </w:sdtContent>
  </w:sdt>
  <w:p w14:paraId="4E981831" w14:textId="77777777" w:rsidR="0064767D" w:rsidRDefault="006476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92B20"/>
    <w:multiLevelType w:val="hybridMultilevel"/>
    <w:tmpl w:val="5388DEA6"/>
    <w:lvl w:ilvl="0" w:tplc="AE7EB1FA">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EAF66AA"/>
    <w:multiLevelType w:val="hybridMultilevel"/>
    <w:tmpl w:val="15D02DEC"/>
    <w:lvl w:ilvl="0" w:tplc="3DEA92DA">
      <w:start w:val="1"/>
      <w:numFmt w:val="decimal"/>
      <w:lvlText w:val="(%1)"/>
      <w:lvlJc w:val="left"/>
      <w:pPr>
        <w:ind w:left="927" w:hanging="360"/>
      </w:pPr>
      <w:rPr>
        <w:rFonts w:asciiTheme="minorHAnsi" w:hAnsiTheme="minorHAnsi" w:cstheme="minorHAnsi" w:hint="default"/>
        <w:i w:val="0"/>
        <w:color w:val="auto"/>
        <w:sz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4E7B3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92A1934"/>
    <w:multiLevelType w:val="hybridMultilevel"/>
    <w:tmpl w:val="34284812"/>
    <w:lvl w:ilvl="0" w:tplc="3E26BFE4">
      <w:start w:val="1"/>
      <w:numFmt w:val="decimal"/>
      <w:lvlText w:val="%1-"/>
      <w:lvlJc w:val="left"/>
      <w:pPr>
        <w:ind w:left="720" w:hanging="360"/>
      </w:pPr>
      <w:rPr>
        <w:rFonts w:asciiTheme="minorHAnsi" w:hAnsiTheme="minorHAnsi" w:cs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F028A9"/>
    <w:multiLevelType w:val="hybridMultilevel"/>
    <w:tmpl w:val="34284812"/>
    <w:lvl w:ilvl="0" w:tplc="3E26BFE4">
      <w:start w:val="1"/>
      <w:numFmt w:val="decimal"/>
      <w:lvlText w:val="%1-"/>
      <w:lvlJc w:val="left"/>
      <w:pPr>
        <w:ind w:left="720" w:hanging="360"/>
      </w:pPr>
      <w:rPr>
        <w:rFonts w:asciiTheme="minorHAnsi" w:hAnsiTheme="minorHAnsi" w:cs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AD6388"/>
    <w:multiLevelType w:val="multilevel"/>
    <w:tmpl w:val="42182166"/>
    <w:lvl w:ilvl="0">
      <w:start w:val="1"/>
      <w:numFmt w:val="decimal"/>
      <w:lvlText w:val="%1."/>
      <w:lvlJc w:val="left"/>
      <w:pPr>
        <w:ind w:left="360" w:hanging="360"/>
      </w:pPr>
      <w:rPr>
        <w:color w:val="2E74B5" w:themeColor="accent1" w:themeShade="BF"/>
      </w:rPr>
    </w:lvl>
    <w:lvl w:ilvl="1">
      <w:start w:val="1"/>
      <w:numFmt w:val="decimal"/>
      <w:pStyle w:val="Heading2"/>
      <w:lvlText w:val="%1.%2."/>
      <w:lvlJc w:val="left"/>
      <w:pPr>
        <w:ind w:left="792" w:hanging="432"/>
      </w:pPr>
    </w:lvl>
    <w:lvl w:ilvl="2">
      <w:start w:val="1"/>
      <w:numFmt w:val="decimal"/>
      <w:pStyle w:val="Heading3"/>
      <w:lvlText w:val="%1.%2.%3."/>
      <w:lvlJc w:val="left"/>
      <w:pPr>
        <w:ind w:left="787" w:hanging="504"/>
      </w:pPr>
      <w:rPr>
        <w:sz w:val="28"/>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 w:numId="3">
    <w:abstractNumId w:val="4"/>
  </w:num>
  <w:num w:numId="4">
    <w:abstractNumId w:val="3"/>
  </w:num>
  <w:num w:numId="5">
    <w:abstractNumId w:val="5"/>
  </w:num>
  <w:num w:numId="6">
    <w:abstractNumId w:val="2"/>
  </w:num>
  <w:num w:numId="7">
    <w:abstractNumId w:val="5"/>
  </w:num>
  <w:num w:numId="8">
    <w:abstractNumId w:val="5"/>
  </w:num>
  <w:num w:numId="9">
    <w:abstractNumId w:val="5"/>
  </w:num>
  <w:num w:numId="10">
    <w:abstractNumId w:val="5"/>
  </w:num>
  <w:num w:numId="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5"/>
  </w:num>
  <w:num w:numId="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31A5"/>
    <w:rsid w:val="000049C5"/>
    <w:rsid w:val="0000528D"/>
    <w:rsid w:val="00007EA5"/>
    <w:rsid w:val="0001049C"/>
    <w:rsid w:val="0001194C"/>
    <w:rsid w:val="0001334D"/>
    <w:rsid w:val="000306E5"/>
    <w:rsid w:val="00031C88"/>
    <w:rsid w:val="000448F6"/>
    <w:rsid w:val="00045432"/>
    <w:rsid w:val="00046FAF"/>
    <w:rsid w:val="000479B9"/>
    <w:rsid w:val="00055557"/>
    <w:rsid w:val="000567BF"/>
    <w:rsid w:val="000567EE"/>
    <w:rsid w:val="0006440B"/>
    <w:rsid w:val="0007007C"/>
    <w:rsid w:val="000727EE"/>
    <w:rsid w:val="00073DAB"/>
    <w:rsid w:val="00083980"/>
    <w:rsid w:val="00090635"/>
    <w:rsid w:val="00091192"/>
    <w:rsid w:val="00091B8C"/>
    <w:rsid w:val="00091F11"/>
    <w:rsid w:val="000924DA"/>
    <w:rsid w:val="00093950"/>
    <w:rsid w:val="00094246"/>
    <w:rsid w:val="000A448A"/>
    <w:rsid w:val="000A6C02"/>
    <w:rsid w:val="000A6D61"/>
    <w:rsid w:val="000A77B1"/>
    <w:rsid w:val="000B3B25"/>
    <w:rsid w:val="000B557D"/>
    <w:rsid w:val="000B7D2D"/>
    <w:rsid w:val="000C064A"/>
    <w:rsid w:val="000C07A5"/>
    <w:rsid w:val="000D0DB7"/>
    <w:rsid w:val="000D1ED4"/>
    <w:rsid w:val="000D3774"/>
    <w:rsid w:val="000D6B40"/>
    <w:rsid w:val="000E494D"/>
    <w:rsid w:val="000E4A52"/>
    <w:rsid w:val="000F4766"/>
    <w:rsid w:val="000F57D8"/>
    <w:rsid w:val="001020EE"/>
    <w:rsid w:val="00102EA1"/>
    <w:rsid w:val="00104B7B"/>
    <w:rsid w:val="00114872"/>
    <w:rsid w:val="001160B4"/>
    <w:rsid w:val="00116CD1"/>
    <w:rsid w:val="00117E83"/>
    <w:rsid w:val="001232E4"/>
    <w:rsid w:val="00124EF0"/>
    <w:rsid w:val="00131A5F"/>
    <w:rsid w:val="0013320C"/>
    <w:rsid w:val="00134120"/>
    <w:rsid w:val="00143098"/>
    <w:rsid w:val="00143BF5"/>
    <w:rsid w:val="00144CF4"/>
    <w:rsid w:val="00156863"/>
    <w:rsid w:val="0015694A"/>
    <w:rsid w:val="001601CD"/>
    <w:rsid w:val="00160CF8"/>
    <w:rsid w:val="0016148D"/>
    <w:rsid w:val="00161880"/>
    <w:rsid w:val="0016415B"/>
    <w:rsid w:val="00164730"/>
    <w:rsid w:val="00170FD8"/>
    <w:rsid w:val="0017360B"/>
    <w:rsid w:val="00174D14"/>
    <w:rsid w:val="001758DD"/>
    <w:rsid w:val="0017684E"/>
    <w:rsid w:val="00183B01"/>
    <w:rsid w:val="00196EBE"/>
    <w:rsid w:val="001A0A2D"/>
    <w:rsid w:val="001A4476"/>
    <w:rsid w:val="001B09FA"/>
    <w:rsid w:val="001B1B48"/>
    <w:rsid w:val="001B3538"/>
    <w:rsid w:val="001B3734"/>
    <w:rsid w:val="001B439A"/>
    <w:rsid w:val="001B4633"/>
    <w:rsid w:val="001D0CB6"/>
    <w:rsid w:val="001D35EA"/>
    <w:rsid w:val="001D7218"/>
    <w:rsid w:val="001D7CB9"/>
    <w:rsid w:val="001E3E00"/>
    <w:rsid w:val="001E3E36"/>
    <w:rsid w:val="001E411A"/>
    <w:rsid w:val="001F0539"/>
    <w:rsid w:val="00202CF4"/>
    <w:rsid w:val="002112E0"/>
    <w:rsid w:val="0022036B"/>
    <w:rsid w:val="002215AD"/>
    <w:rsid w:val="00221CDC"/>
    <w:rsid w:val="002223D1"/>
    <w:rsid w:val="00224D72"/>
    <w:rsid w:val="0022577E"/>
    <w:rsid w:val="00226A7E"/>
    <w:rsid w:val="00226E30"/>
    <w:rsid w:val="002307CE"/>
    <w:rsid w:val="00236B42"/>
    <w:rsid w:val="002374F0"/>
    <w:rsid w:val="002401BA"/>
    <w:rsid w:val="00241746"/>
    <w:rsid w:val="002453B8"/>
    <w:rsid w:val="002565C3"/>
    <w:rsid w:val="00260D57"/>
    <w:rsid w:val="0026137A"/>
    <w:rsid w:val="002615F1"/>
    <w:rsid w:val="00272116"/>
    <w:rsid w:val="0027323F"/>
    <w:rsid w:val="00273689"/>
    <w:rsid w:val="00277144"/>
    <w:rsid w:val="0028098A"/>
    <w:rsid w:val="00281F78"/>
    <w:rsid w:val="00283D32"/>
    <w:rsid w:val="00287055"/>
    <w:rsid w:val="00287A3D"/>
    <w:rsid w:val="002939AC"/>
    <w:rsid w:val="00293F2A"/>
    <w:rsid w:val="002961C8"/>
    <w:rsid w:val="002A1A55"/>
    <w:rsid w:val="002A37C6"/>
    <w:rsid w:val="002A62C0"/>
    <w:rsid w:val="002C5D17"/>
    <w:rsid w:val="002D3D06"/>
    <w:rsid w:val="002E3B11"/>
    <w:rsid w:val="002F236F"/>
    <w:rsid w:val="003021D8"/>
    <w:rsid w:val="003027B5"/>
    <w:rsid w:val="00302A7B"/>
    <w:rsid w:val="00302BB1"/>
    <w:rsid w:val="0030355A"/>
    <w:rsid w:val="0031435D"/>
    <w:rsid w:val="003214B2"/>
    <w:rsid w:val="00325E8E"/>
    <w:rsid w:val="003317D2"/>
    <w:rsid w:val="00335AA5"/>
    <w:rsid w:val="00337FCC"/>
    <w:rsid w:val="0034275E"/>
    <w:rsid w:val="003436CC"/>
    <w:rsid w:val="003479DB"/>
    <w:rsid w:val="0035781B"/>
    <w:rsid w:val="00361B85"/>
    <w:rsid w:val="00362A79"/>
    <w:rsid w:val="003631B2"/>
    <w:rsid w:val="00364032"/>
    <w:rsid w:val="00370313"/>
    <w:rsid w:val="00381463"/>
    <w:rsid w:val="003855C3"/>
    <w:rsid w:val="003869FD"/>
    <w:rsid w:val="00391DEE"/>
    <w:rsid w:val="00392C78"/>
    <w:rsid w:val="003943DE"/>
    <w:rsid w:val="003A2567"/>
    <w:rsid w:val="003A2DE1"/>
    <w:rsid w:val="003A33D2"/>
    <w:rsid w:val="003A6700"/>
    <w:rsid w:val="003B00D0"/>
    <w:rsid w:val="003B0374"/>
    <w:rsid w:val="003B2DB7"/>
    <w:rsid w:val="003B6C3D"/>
    <w:rsid w:val="003C2448"/>
    <w:rsid w:val="003D07F2"/>
    <w:rsid w:val="003D31A5"/>
    <w:rsid w:val="003D511B"/>
    <w:rsid w:val="003D75F0"/>
    <w:rsid w:val="003E1C4C"/>
    <w:rsid w:val="003E2F6C"/>
    <w:rsid w:val="003F0CF6"/>
    <w:rsid w:val="003F1901"/>
    <w:rsid w:val="003F41E4"/>
    <w:rsid w:val="003F42A3"/>
    <w:rsid w:val="003F4375"/>
    <w:rsid w:val="003F4C18"/>
    <w:rsid w:val="003F7E40"/>
    <w:rsid w:val="004023DA"/>
    <w:rsid w:val="004058B7"/>
    <w:rsid w:val="0041528C"/>
    <w:rsid w:val="00422BD1"/>
    <w:rsid w:val="00423192"/>
    <w:rsid w:val="00425AF6"/>
    <w:rsid w:val="00425F22"/>
    <w:rsid w:val="0044038D"/>
    <w:rsid w:val="00441F2E"/>
    <w:rsid w:val="00441F3F"/>
    <w:rsid w:val="004425BD"/>
    <w:rsid w:val="0044347B"/>
    <w:rsid w:val="00444B1A"/>
    <w:rsid w:val="00447DA9"/>
    <w:rsid w:val="00450776"/>
    <w:rsid w:val="004509DA"/>
    <w:rsid w:val="004559A4"/>
    <w:rsid w:val="00456395"/>
    <w:rsid w:val="00460CBA"/>
    <w:rsid w:val="0046251B"/>
    <w:rsid w:val="00464B1F"/>
    <w:rsid w:val="00471B00"/>
    <w:rsid w:val="00474F9C"/>
    <w:rsid w:val="00482751"/>
    <w:rsid w:val="004841F2"/>
    <w:rsid w:val="0049019C"/>
    <w:rsid w:val="004972F8"/>
    <w:rsid w:val="004A137E"/>
    <w:rsid w:val="004A3DF6"/>
    <w:rsid w:val="004A501E"/>
    <w:rsid w:val="004B0135"/>
    <w:rsid w:val="004B01E7"/>
    <w:rsid w:val="004B0A15"/>
    <w:rsid w:val="004B1D16"/>
    <w:rsid w:val="004B2DB0"/>
    <w:rsid w:val="004B505A"/>
    <w:rsid w:val="004B5563"/>
    <w:rsid w:val="004C77AE"/>
    <w:rsid w:val="004D02EB"/>
    <w:rsid w:val="004D304A"/>
    <w:rsid w:val="004D478D"/>
    <w:rsid w:val="004E0D00"/>
    <w:rsid w:val="004E10CD"/>
    <w:rsid w:val="004E1C2D"/>
    <w:rsid w:val="004E1FCB"/>
    <w:rsid w:val="004E272D"/>
    <w:rsid w:val="004E446B"/>
    <w:rsid w:val="004F5E26"/>
    <w:rsid w:val="00502C53"/>
    <w:rsid w:val="00506A05"/>
    <w:rsid w:val="00515B46"/>
    <w:rsid w:val="0051748E"/>
    <w:rsid w:val="00524750"/>
    <w:rsid w:val="005262E4"/>
    <w:rsid w:val="00526F0B"/>
    <w:rsid w:val="0052764F"/>
    <w:rsid w:val="00531BD5"/>
    <w:rsid w:val="00534F27"/>
    <w:rsid w:val="005408D9"/>
    <w:rsid w:val="005423F2"/>
    <w:rsid w:val="00550902"/>
    <w:rsid w:val="005513A9"/>
    <w:rsid w:val="00553208"/>
    <w:rsid w:val="00554F01"/>
    <w:rsid w:val="0055734C"/>
    <w:rsid w:val="00557A75"/>
    <w:rsid w:val="0056055A"/>
    <w:rsid w:val="005631E1"/>
    <w:rsid w:val="00572DF1"/>
    <w:rsid w:val="005740A8"/>
    <w:rsid w:val="005748C6"/>
    <w:rsid w:val="00592E8B"/>
    <w:rsid w:val="0059448A"/>
    <w:rsid w:val="00594A15"/>
    <w:rsid w:val="005954EB"/>
    <w:rsid w:val="005966F8"/>
    <w:rsid w:val="005969F9"/>
    <w:rsid w:val="005A5ED0"/>
    <w:rsid w:val="005B55AE"/>
    <w:rsid w:val="005B7254"/>
    <w:rsid w:val="005C5985"/>
    <w:rsid w:val="005D22D8"/>
    <w:rsid w:val="005D4345"/>
    <w:rsid w:val="005D4B76"/>
    <w:rsid w:val="005D5BC5"/>
    <w:rsid w:val="005D6AE0"/>
    <w:rsid w:val="005D6FE2"/>
    <w:rsid w:val="005D7563"/>
    <w:rsid w:val="005E46F9"/>
    <w:rsid w:val="005E5AB1"/>
    <w:rsid w:val="005E61E3"/>
    <w:rsid w:val="005F2FFD"/>
    <w:rsid w:val="005F4220"/>
    <w:rsid w:val="005F5500"/>
    <w:rsid w:val="005F57FD"/>
    <w:rsid w:val="00603382"/>
    <w:rsid w:val="00604326"/>
    <w:rsid w:val="006059F4"/>
    <w:rsid w:val="00607EDD"/>
    <w:rsid w:val="00610545"/>
    <w:rsid w:val="006106DC"/>
    <w:rsid w:val="006128DD"/>
    <w:rsid w:val="00612C09"/>
    <w:rsid w:val="00617277"/>
    <w:rsid w:val="00627651"/>
    <w:rsid w:val="00627B22"/>
    <w:rsid w:val="00630046"/>
    <w:rsid w:val="00633B99"/>
    <w:rsid w:val="006354A8"/>
    <w:rsid w:val="00635AC3"/>
    <w:rsid w:val="00636339"/>
    <w:rsid w:val="00642940"/>
    <w:rsid w:val="006431FA"/>
    <w:rsid w:val="00643521"/>
    <w:rsid w:val="0064536D"/>
    <w:rsid w:val="0064767D"/>
    <w:rsid w:val="00647E0B"/>
    <w:rsid w:val="00652E0B"/>
    <w:rsid w:val="006576D2"/>
    <w:rsid w:val="00664BFB"/>
    <w:rsid w:val="00681DC8"/>
    <w:rsid w:val="00683E45"/>
    <w:rsid w:val="006853E8"/>
    <w:rsid w:val="006A04A5"/>
    <w:rsid w:val="006A0CDF"/>
    <w:rsid w:val="006A26E1"/>
    <w:rsid w:val="006A4846"/>
    <w:rsid w:val="006A5883"/>
    <w:rsid w:val="006A66E0"/>
    <w:rsid w:val="006B277F"/>
    <w:rsid w:val="006B5DCA"/>
    <w:rsid w:val="006C2259"/>
    <w:rsid w:val="006C3E10"/>
    <w:rsid w:val="006C72EA"/>
    <w:rsid w:val="006D0F6E"/>
    <w:rsid w:val="006D210A"/>
    <w:rsid w:val="006D683D"/>
    <w:rsid w:val="006D6CFB"/>
    <w:rsid w:val="006E12B6"/>
    <w:rsid w:val="006E341D"/>
    <w:rsid w:val="006E5F27"/>
    <w:rsid w:val="006E7E5A"/>
    <w:rsid w:val="006F2A03"/>
    <w:rsid w:val="006F701F"/>
    <w:rsid w:val="00701CD0"/>
    <w:rsid w:val="00702F2E"/>
    <w:rsid w:val="0070773B"/>
    <w:rsid w:val="0071002D"/>
    <w:rsid w:val="007151C2"/>
    <w:rsid w:val="007151F3"/>
    <w:rsid w:val="00722B4D"/>
    <w:rsid w:val="00722D3F"/>
    <w:rsid w:val="0072396C"/>
    <w:rsid w:val="0072502E"/>
    <w:rsid w:val="00725035"/>
    <w:rsid w:val="0073309D"/>
    <w:rsid w:val="00734B36"/>
    <w:rsid w:val="00741BD7"/>
    <w:rsid w:val="00741D67"/>
    <w:rsid w:val="00755006"/>
    <w:rsid w:val="007554E1"/>
    <w:rsid w:val="007574BB"/>
    <w:rsid w:val="007575CC"/>
    <w:rsid w:val="00761153"/>
    <w:rsid w:val="00763FED"/>
    <w:rsid w:val="007671E6"/>
    <w:rsid w:val="00772E6A"/>
    <w:rsid w:val="007763A8"/>
    <w:rsid w:val="00776618"/>
    <w:rsid w:val="00777A67"/>
    <w:rsid w:val="00782500"/>
    <w:rsid w:val="007909E6"/>
    <w:rsid w:val="00795C78"/>
    <w:rsid w:val="007A16B9"/>
    <w:rsid w:val="007A2B12"/>
    <w:rsid w:val="007A3BCF"/>
    <w:rsid w:val="007A3C13"/>
    <w:rsid w:val="007A48B7"/>
    <w:rsid w:val="007A59C8"/>
    <w:rsid w:val="007B4AC2"/>
    <w:rsid w:val="007B7C2F"/>
    <w:rsid w:val="007B7E29"/>
    <w:rsid w:val="007C1B83"/>
    <w:rsid w:val="007C60CE"/>
    <w:rsid w:val="007D772A"/>
    <w:rsid w:val="007E08FD"/>
    <w:rsid w:val="007E478B"/>
    <w:rsid w:val="007E53F0"/>
    <w:rsid w:val="007F65D5"/>
    <w:rsid w:val="007F6DB4"/>
    <w:rsid w:val="007F7B8F"/>
    <w:rsid w:val="0080404D"/>
    <w:rsid w:val="008059F0"/>
    <w:rsid w:val="008136B3"/>
    <w:rsid w:val="00813D85"/>
    <w:rsid w:val="00814D02"/>
    <w:rsid w:val="0081554E"/>
    <w:rsid w:val="00817265"/>
    <w:rsid w:val="00817CC0"/>
    <w:rsid w:val="008311E5"/>
    <w:rsid w:val="008360D7"/>
    <w:rsid w:val="0084019F"/>
    <w:rsid w:val="00841CF9"/>
    <w:rsid w:val="008524EF"/>
    <w:rsid w:val="00854329"/>
    <w:rsid w:val="008605B3"/>
    <w:rsid w:val="0086145B"/>
    <w:rsid w:val="00864193"/>
    <w:rsid w:val="00873E2B"/>
    <w:rsid w:val="008761A2"/>
    <w:rsid w:val="00877487"/>
    <w:rsid w:val="008807CB"/>
    <w:rsid w:val="008819A3"/>
    <w:rsid w:val="0088441C"/>
    <w:rsid w:val="008868D1"/>
    <w:rsid w:val="00895D5B"/>
    <w:rsid w:val="008A0A77"/>
    <w:rsid w:val="008A2111"/>
    <w:rsid w:val="008A3045"/>
    <w:rsid w:val="008B0236"/>
    <w:rsid w:val="008B18C6"/>
    <w:rsid w:val="008C0D19"/>
    <w:rsid w:val="008C29EE"/>
    <w:rsid w:val="008C4BD4"/>
    <w:rsid w:val="008C5C6A"/>
    <w:rsid w:val="008D0C38"/>
    <w:rsid w:val="008D345E"/>
    <w:rsid w:val="008D7288"/>
    <w:rsid w:val="008D7429"/>
    <w:rsid w:val="008E1915"/>
    <w:rsid w:val="008E197C"/>
    <w:rsid w:val="008E3883"/>
    <w:rsid w:val="008E48B7"/>
    <w:rsid w:val="00901823"/>
    <w:rsid w:val="0090239E"/>
    <w:rsid w:val="009039E0"/>
    <w:rsid w:val="00903E17"/>
    <w:rsid w:val="0090743D"/>
    <w:rsid w:val="00910DE9"/>
    <w:rsid w:val="00913049"/>
    <w:rsid w:val="009153BD"/>
    <w:rsid w:val="00916804"/>
    <w:rsid w:val="00941681"/>
    <w:rsid w:val="009465B5"/>
    <w:rsid w:val="00954751"/>
    <w:rsid w:val="009547D6"/>
    <w:rsid w:val="009549FF"/>
    <w:rsid w:val="00963E80"/>
    <w:rsid w:val="00974709"/>
    <w:rsid w:val="00977494"/>
    <w:rsid w:val="0098267D"/>
    <w:rsid w:val="009A4A7F"/>
    <w:rsid w:val="009A620F"/>
    <w:rsid w:val="009B3190"/>
    <w:rsid w:val="009B36EF"/>
    <w:rsid w:val="009B50D3"/>
    <w:rsid w:val="009C00B5"/>
    <w:rsid w:val="009C0DEC"/>
    <w:rsid w:val="009C11D8"/>
    <w:rsid w:val="009C4537"/>
    <w:rsid w:val="009C577F"/>
    <w:rsid w:val="009C7DD8"/>
    <w:rsid w:val="009D30FF"/>
    <w:rsid w:val="009D3166"/>
    <w:rsid w:val="009D5772"/>
    <w:rsid w:val="009D772C"/>
    <w:rsid w:val="009E5677"/>
    <w:rsid w:val="009F1795"/>
    <w:rsid w:val="009F630D"/>
    <w:rsid w:val="00A01722"/>
    <w:rsid w:val="00A033D6"/>
    <w:rsid w:val="00A110E4"/>
    <w:rsid w:val="00A11944"/>
    <w:rsid w:val="00A14F55"/>
    <w:rsid w:val="00A22463"/>
    <w:rsid w:val="00A24F53"/>
    <w:rsid w:val="00A30402"/>
    <w:rsid w:val="00A345BA"/>
    <w:rsid w:val="00A4243F"/>
    <w:rsid w:val="00A45906"/>
    <w:rsid w:val="00A53FD0"/>
    <w:rsid w:val="00A544EB"/>
    <w:rsid w:val="00A6494C"/>
    <w:rsid w:val="00A665D6"/>
    <w:rsid w:val="00A7130C"/>
    <w:rsid w:val="00A73084"/>
    <w:rsid w:val="00A811EC"/>
    <w:rsid w:val="00A82440"/>
    <w:rsid w:val="00A82667"/>
    <w:rsid w:val="00A82A35"/>
    <w:rsid w:val="00A8356D"/>
    <w:rsid w:val="00A842C3"/>
    <w:rsid w:val="00A85A8C"/>
    <w:rsid w:val="00A86648"/>
    <w:rsid w:val="00A908A4"/>
    <w:rsid w:val="00A92C2F"/>
    <w:rsid w:val="00A94927"/>
    <w:rsid w:val="00A94C7D"/>
    <w:rsid w:val="00AB1815"/>
    <w:rsid w:val="00AB452C"/>
    <w:rsid w:val="00AC4970"/>
    <w:rsid w:val="00AC7581"/>
    <w:rsid w:val="00AC77B7"/>
    <w:rsid w:val="00AD4753"/>
    <w:rsid w:val="00AD53FF"/>
    <w:rsid w:val="00AD6313"/>
    <w:rsid w:val="00AD6322"/>
    <w:rsid w:val="00AE21EB"/>
    <w:rsid w:val="00AF7102"/>
    <w:rsid w:val="00B034C4"/>
    <w:rsid w:val="00B03AAB"/>
    <w:rsid w:val="00B0477B"/>
    <w:rsid w:val="00B04E2F"/>
    <w:rsid w:val="00B05084"/>
    <w:rsid w:val="00B06FF8"/>
    <w:rsid w:val="00B11635"/>
    <w:rsid w:val="00B17631"/>
    <w:rsid w:val="00B2159F"/>
    <w:rsid w:val="00B2228E"/>
    <w:rsid w:val="00B23BB9"/>
    <w:rsid w:val="00B30826"/>
    <w:rsid w:val="00B33170"/>
    <w:rsid w:val="00B35115"/>
    <w:rsid w:val="00B41376"/>
    <w:rsid w:val="00B4517A"/>
    <w:rsid w:val="00B4589B"/>
    <w:rsid w:val="00B5001E"/>
    <w:rsid w:val="00B72693"/>
    <w:rsid w:val="00B72A9E"/>
    <w:rsid w:val="00B74CD7"/>
    <w:rsid w:val="00B75DB1"/>
    <w:rsid w:val="00B75FA4"/>
    <w:rsid w:val="00B761A2"/>
    <w:rsid w:val="00B762E6"/>
    <w:rsid w:val="00B80A02"/>
    <w:rsid w:val="00B81128"/>
    <w:rsid w:val="00B81AA6"/>
    <w:rsid w:val="00B85E4C"/>
    <w:rsid w:val="00B872DD"/>
    <w:rsid w:val="00B87839"/>
    <w:rsid w:val="00B91CDD"/>
    <w:rsid w:val="00B942C0"/>
    <w:rsid w:val="00B96922"/>
    <w:rsid w:val="00BA02BC"/>
    <w:rsid w:val="00BA091F"/>
    <w:rsid w:val="00BA3C56"/>
    <w:rsid w:val="00BB3341"/>
    <w:rsid w:val="00BC0B27"/>
    <w:rsid w:val="00BC13E5"/>
    <w:rsid w:val="00BC23A7"/>
    <w:rsid w:val="00BC7545"/>
    <w:rsid w:val="00BD74B6"/>
    <w:rsid w:val="00BD7B9B"/>
    <w:rsid w:val="00BE22EA"/>
    <w:rsid w:val="00BE417E"/>
    <w:rsid w:val="00BF0A8B"/>
    <w:rsid w:val="00BF147E"/>
    <w:rsid w:val="00BF152E"/>
    <w:rsid w:val="00BF34A3"/>
    <w:rsid w:val="00BF3C98"/>
    <w:rsid w:val="00BF7214"/>
    <w:rsid w:val="00BF75FC"/>
    <w:rsid w:val="00C03952"/>
    <w:rsid w:val="00C0481D"/>
    <w:rsid w:val="00C0733E"/>
    <w:rsid w:val="00C1023D"/>
    <w:rsid w:val="00C1625A"/>
    <w:rsid w:val="00C22ABE"/>
    <w:rsid w:val="00C23419"/>
    <w:rsid w:val="00C24E8B"/>
    <w:rsid w:val="00C25ADD"/>
    <w:rsid w:val="00C27B57"/>
    <w:rsid w:val="00C30814"/>
    <w:rsid w:val="00C404CB"/>
    <w:rsid w:val="00C44B5F"/>
    <w:rsid w:val="00C47DB1"/>
    <w:rsid w:val="00C54B7B"/>
    <w:rsid w:val="00C57C2F"/>
    <w:rsid w:val="00C6106D"/>
    <w:rsid w:val="00C61D29"/>
    <w:rsid w:val="00C61EDA"/>
    <w:rsid w:val="00C664DF"/>
    <w:rsid w:val="00C67968"/>
    <w:rsid w:val="00C725A1"/>
    <w:rsid w:val="00C73B1D"/>
    <w:rsid w:val="00C77CBF"/>
    <w:rsid w:val="00C81AC9"/>
    <w:rsid w:val="00C914F4"/>
    <w:rsid w:val="00C92B28"/>
    <w:rsid w:val="00C93A73"/>
    <w:rsid w:val="00C96489"/>
    <w:rsid w:val="00C97A11"/>
    <w:rsid w:val="00CA31E2"/>
    <w:rsid w:val="00CA59E1"/>
    <w:rsid w:val="00CA5ADD"/>
    <w:rsid w:val="00CB1778"/>
    <w:rsid w:val="00CB70A1"/>
    <w:rsid w:val="00CB7E06"/>
    <w:rsid w:val="00CC19D2"/>
    <w:rsid w:val="00CC42ED"/>
    <w:rsid w:val="00CD07ED"/>
    <w:rsid w:val="00CD2943"/>
    <w:rsid w:val="00CD56C1"/>
    <w:rsid w:val="00CE2435"/>
    <w:rsid w:val="00CE2929"/>
    <w:rsid w:val="00CE374D"/>
    <w:rsid w:val="00CE3C4F"/>
    <w:rsid w:val="00CE7ABB"/>
    <w:rsid w:val="00CE7BBE"/>
    <w:rsid w:val="00CF0ABD"/>
    <w:rsid w:val="00CF145B"/>
    <w:rsid w:val="00CF2C6A"/>
    <w:rsid w:val="00CF3ED6"/>
    <w:rsid w:val="00CF6620"/>
    <w:rsid w:val="00CF6737"/>
    <w:rsid w:val="00D0066F"/>
    <w:rsid w:val="00D027E1"/>
    <w:rsid w:val="00D129CD"/>
    <w:rsid w:val="00D21A87"/>
    <w:rsid w:val="00D222FA"/>
    <w:rsid w:val="00D30B20"/>
    <w:rsid w:val="00D312E8"/>
    <w:rsid w:val="00D3294C"/>
    <w:rsid w:val="00D33694"/>
    <w:rsid w:val="00D4394D"/>
    <w:rsid w:val="00D4517F"/>
    <w:rsid w:val="00D46EDD"/>
    <w:rsid w:val="00D53D1E"/>
    <w:rsid w:val="00D555A4"/>
    <w:rsid w:val="00D57F05"/>
    <w:rsid w:val="00D6285D"/>
    <w:rsid w:val="00D75DF2"/>
    <w:rsid w:val="00D7662D"/>
    <w:rsid w:val="00D77E73"/>
    <w:rsid w:val="00D813EB"/>
    <w:rsid w:val="00D84B12"/>
    <w:rsid w:val="00D852AB"/>
    <w:rsid w:val="00D9006D"/>
    <w:rsid w:val="00D91882"/>
    <w:rsid w:val="00D9471B"/>
    <w:rsid w:val="00DA140F"/>
    <w:rsid w:val="00DA248A"/>
    <w:rsid w:val="00DA3017"/>
    <w:rsid w:val="00DA382B"/>
    <w:rsid w:val="00DA7228"/>
    <w:rsid w:val="00DB17EB"/>
    <w:rsid w:val="00DB1AF3"/>
    <w:rsid w:val="00DB264A"/>
    <w:rsid w:val="00DB461F"/>
    <w:rsid w:val="00DB4B2E"/>
    <w:rsid w:val="00DB605A"/>
    <w:rsid w:val="00DB6F65"/>
    <w:rsid w:val="00DC5831"/>
    <w:rsid w:val="00DC63EB"/>
    <w:rsid w:val="00DC7DA6"/>
    <w:rsid w:val="00DD2707"/>
    <w:rsid w:val="00DD3C32"/>
    <w:rsid w:val="00DE12F6"/>
    <w:rsid w:val="00DF4E12"/>
    <w:rsid w:val="00E02BDF"/>
    <w:rsid w:val="00E20B35"/>
    <w:rsid w:val="00E23945"/>
    <w:rsid w:val="00E2772B"/>
    <w:rsid w:val="00E317C8"/>
    <w:rsid w:val="00E329EC"/>
    <w:rsid w:val="00E32FC5"/>
    <w:rsid w:val="00E344BB"/>
    <w:rsid w:val="00E34DD6"/>
    <w:rsid w:val="00E37DD3"/>
    <w:rsid w:val="00E46B31"/>
    <w:rsid w:val="00E57F72"/>
    <w:rsid w:val="00E6068F"/>
    <w:rsid w:val="00E6453D"/>
    <w:rsid w:val="00E6672F"/>
    <w:rsid w:val="00E81B52"/>
    <w:rsid w:val="00E82DAF"/>
    <w:rsid w:val="00E8783F"/>
    <w:rsid w:val="00E92724"/>
    <w:rsid w:val="00E96FAF"/>
    <w:rsid w:val="00EA075C"/>
    <w:rsid w:val="00EA34DA"/>
    <w:rsid w:val="00EA4EA6"/>
    <w:rsid w:val="00EB3759"/>
    <w:rsid w:val="00EB47FF"/>
    <w:rsid w:val="00EC3651"/>
    <w:rsid w:val="00EC4A7D"/>
    <w:rsid w:val="00EC4D2C"/>
    <w:rsid w:val="00ED300F"/>
    <w:rsid w:val="00ED417E"/>
    <w:rsid w:val="00EE010D"/>
    <w:rsid w:val="00EE0F44"/>
    <w:rsid w:val="00EF2299"/>
    <w:rsid w:val="00EF39C9"/>
    <w:rsid w:val="00EF5644"/>
    <w:rsid w:val="00F05E6C"/>
    <w:rsid w:val="00F25A2E"/>
    <w:rsid w:val="00F41684"/>
    <w:rsid w:val="00F42B2E"/>
    <w:rsid w:val="00F55A9C"/>
    <w:rsid w:val="00F57275"/>
    <w:rsid w:val="00F60A81"/>
    <w:rsid w:val="00F7025D"/>
    <w:rsid w:val="00F75855"/>
    <w:rsid w:val="00F75C31"/>
    <w:rsid w:val="00F85687"/>
    <w:rsid w:val="00F91565"/>
    <w:rsid w:val="00F952B7"/>
    <w:rsid w:val="00F96BA9"/>
    <w:rsid w:val="00FA4245"/>
    <w:rsid w:val="00FB163A"/>
    <w:rsid w:val="00FC23D4"/>
    <w:rsid w:val="00FC248C"/>
    <w:rsid w:val="00FC73C9"/>
    <w:rsid w:val="00FD5776"/>
    <w:rsid w:val="00FE4E9D"/>
    <w:rsid w:val="00FE541E"/>
    <w:rsid w:val="00FE6D96"/>
    <w:rsid w:val="00FF1FE5"/>
    <w:rsid w:val="00FF52A5"/>
    <w:rsid w:val="00FF7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CD2BCA"/>
  <w15:docId w15:val="{877680B3-6DFD-43B9-8DD3-300B8203B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D31A5"/>
  </w:style>
  <w:style w:type="paragraph" w:styleId="Heading1">
    <w:name w:val="heading 1"/>
    <w:basedOn w:val="Normal"/>
    <w:next w:val="Normal"/>
    <w:link w:val="Heading1Char"/>
    <w:uiPriority w:val="9"/>
    <w:qFormat/>
    <w:rsid w:val="003D31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next w:val="Normal"/>
    <w:link w:val="Heading2Char"/>
    <w:uiPriority w:val="9"/>
    <w:unhideWhenUsed/>
    <w:qFormat/>
    <w:rsid w:val="00BC23A7"/>
    <w:pPr>
      <w:numPr>
        <w:ilvl w:val="1"/>
        <w:numId w:val="5"/>
      </w:numPr>
      <w:outlineLvl w:val="1"/>
    </w:pPr>
  </w:style>
  <w:style w:type="paragraph" w:styleId="Heading3">
    <w:name w:val="heading 3"/>
    <w:basedOn w:val="Heading2"/>
    <w:next w:val="Normal"/>
    <w:link w:val="Heading3Char"/>
    <w:uiPriority w:val="9"/>
    <w:unhideWhenUsed/>
    <w:qFormat/>
    <w:rsid w:val="00BC23A7"/>
    <w:pPr>
      <w:numPr>
        <w:ilvl w:val="2"/>
      </w:numPr>
      <w:outlineLvl w:val="2"/>
    </w:pPr>
  </w:style>
  <w:style w:type="paragraph" w:styleId="Heading4">
    <w:name w:val="heading 4"/>
    <w:basedOn w:val="Normal"/>
    <w:next w:val="Normal"/>
    <w:link w:val="Heading4Char"/>
    <w:uiPriority w:val="9"/>
    <w:unhideWhenUsed/>
    <w:qFormat/>
    <w:rsid w:val="00CF662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31A5"/>
    <w:pPr>
      <w:tabs>
        <w:tab w:val="center" w:pos="4513"/>
        <w:tab w:val="right" w:pos="9026"/>
      </w:tabs>
      <w:spacing w:after="0" w:line="240" w:lineRule="auto"/>
    </w:pPr>
    <w:rPr>
      <w:rFonts w:asciiTheme="majorHAnsi" w:hAnsiTheme="majorHAnsi"/>
    </w:rPr>
  </w:style>
  <w:style w:type="character" w:customStyle="1" w:styleId="HeaderChar">
    <w:name w:val="Header Char"/>
    <w:basedOn w:val="DefaultParagraphFont"/>
    <w:link w:val="Header"/>
    <w:uiPriority w:val="99"/>
    <w:rsid w:val="003D31A5"/>
    <w:rPr>
      <w:rFonts w:asciiTheme="majorHAnsi" w:hAnsiTheme="majorHAnsi"/>
    </w:rPr>
  </w:style>
  <w:style w:type="paragraph" w:styleId="Footer">
    <w:name w:val="footer"/>
    <w:basedOn w:val="Normal"/>
    <w:link w:val="FooterChar"/>
    <w:uiPriority w:val="99"/>
    <w:unhideWhenUsed/>
    <w:rsid w:val="003D31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1A5"/>
  </w:style>
  <w:style w:type="character" w:customStyle="1" w:styleId="Heading1Char">
    <w:name w:val="Heading 1 Char"/>
    <w:basedOn w:val="DefaultParagraphFont"/>
    <w:link w:val="Heading1"/>
    <w:uiPriority w:val="9"/>
    <w:rsid w:val="003D31A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link w:val="ListParagraphChar"/>
    <w:uiPriority w:val="34"/>
    <w:qFormat/>
    <w:rsid w:val="009E5677"/>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basedOn w:val="DefaultParagraphFont"/>
    <w:link w:val="ListParagraph"/>
    <w:uiPriority w:val="34"/>
    <w:rsid w:val="009E5677"/>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E5677"/>
    <w:rPr>
      <w:color w:val="0563C1" w:themeColor="hyperlink"/>
      <w:u w:val="single"/>
    </w:rPr>
  </w:style>
  <w:style w:type="character" w:customStyle="1" w:styleId="selectable">
    <w:name w:val="selectable"/>
    <w:basedOn w:val="DefaultParagraphFont"/>
    <w:rsid w:val="009E5677"/>
  </w:style>
  <w:style w:type="character" w:customStyle="1" w:styleId="UnresolvedMention1">
    <w:name w:val="Unresolved Mention1"/>
    <w:basedOn w:val="DefaultParagraphFont"/>
    <w:uiPriority w:val="99"/>
    <w:semiHidden/>
    <w:unhideWhenUsed/>
    <w:rsid w:val="00102EA1"/>
    <w:rPr>
      <w:color w:val="808080"/>
      <w:shd w:val="clear" w:color="auto" w:fill="E6E6E6"/>
    </w:rPr>
  </w:style>
  <w:style w:type="character" w:customStyle="1" w:styleId="Heading3Char">
    <w:name w:val="Heading 3 Char"/>
    <w:basedOn w:val="DefaultParagraphFont"/>
    <w:link w:val="Heading3"/>
    <w:uiPriority w:val="9"/>
    <w:rsid w:val="00BC23A7"/>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B75FA4"/>
    <w:pPr>
      <w:spacing w:after="0" w:line="240" w:lineRule="auto"/>
    </w:pPr>
  </w:style>
  <w:style w:type="character" w:styleId="FollowedHyperlink">
    <w:name w:val="FollowedHyperlink"/>
    <w:basedOn w:val="DefaultParagraphFont"/>
    <w:uiPriority w:val="99"/>
    <w:semiHidden/>
    <w:unhideWhenUsed/>
    <w:rsid w:val="00E37DD3"/>
    <w:rPr>
      <w:color w:val="954F72" w:themeColor="followedHyperlink"/>
      <w:u w:val="single"/>
    </w:rPr>
  </w:style>
  <w:style w:type="character" w:customStyle="1" w:styleId="Heading2Char">
    <w:name w:val="Heading 2 Char"/>
    <w:basedOn w:val="DefaultParagraphFont"/>
    <w:link w:val="Heading2"/>
    <w:uiPriority w:val="9"/>
    <w:rsid w:val="00BC23A7"/>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rsid w:val="00CF6620"/>
    <w:rPr>
      <w:rFonts w:asciiTheme="majorHAnsi" w:eastAsiaTheme="majorEastAsia" w:hAnsiTheme="majorHAnsi" w:cstheme="majorBidi"/>
      <w:i/>
      <w:iCs/>
      <w:color w:val="2E74B5" w:themeColor="accent1" w:themeShade="BF"/>
    </w:rPr>
  </w:style>
  <w:style w:type="character" w:customStyle="1" w:styleId="UnresolvedMention2">
    <w:name w:val="Unresolved Mention2"/>
    <w:basedOn w:val="DefaultParagraphFont"/>
    <w:uiPriority w:val="99"/>
    <w:semiHidden/>
    <w:unhideWhenUsed/>
    <w:rsid w:val="00873E2B"/>
    <w:rPr>
      <w:color w:val="808080"/>
      <w:shd w:val="clear" w:color="auto" w:fill="E6E6E6"/>
    </w:rPr>
  </w:style>
  <w:style w:type="paragraph" w:styleId="TOCHeading">
    <w:name w:val="TOC Heading"/>
    <w:basedOn w:val="Heading1"/>
    <w:next w:val="Normal"/>
    <w:uiPriority w:val="39"/>
    <w:unhideWhenUsed/>
    <w:qFormat/>
    <w:rsid w:val="003B00D0"/>
    <w:pPr>
      <w:outlineLvl w:val="9"/>
    </w:pPr>
    <w:rPr>
      <w:lang w:val="en-US"/>
    </w:rPr>
  </w:style>
  <w:style w:type="paragraph" w:styleId="TOC1">
    <w:name w:val="toc 1"/>
    <w:basedOn w:val="Normal"/>
    <w:next w:val="Normal"/>
    <w:autoRedefine/>
    <w:uiPriority w:val="39"/>
    <w:unhideWhenUsed/>
    <w:rsid w:val="003B00D0"/>
    <w:pPr>
      <w:spacing w:after="100"/>
    </w:pPr>
  </w:style>
  <w:style w:type="paragraph" w:styleId="TOC2">
    <w:name w:val="toc 2"/>
    <w:basedOn w:val="Normal"/>
    <w:next w:val="Normal"/>
    <w:autoRedefine/>
    <w:uiPriority w:val="39"/>
    <w:unhideWhenUsed/>
    <w:rsid w:val="003B00D0"/>
    <w:pPr>
      <w:spacing w:after="100"/>
      <w:ind w:left="220"/>
    </w:pPr>
  </w:style>
  <w:style w:type="paragraph" w:styleId="TOC3">
    <w:name w:val="toc 3"/>
    <w:basedOn w:val="Normal"/>
    <w:next w:val="Normal"/>
    <w:autoRedefine/>
    <w:uiPriority w:val="39"/>
    <w:unhideWhenUsed/>
    <w:rsid w:val="003B00D0"/>
    <w:pPr>
      <w:spacing w:after="100"/>
      <w:ind w:left="440"/>
    </w:pPr>
  </w:style>
  <w:style w:type="character" w:customStyle="1" w:styleId="UnresolvedMention3">
    <w:name w:val="Unresolved Mention3"/>
    <w:basedOn w:val="DefaultParagraphFont"/>
    <w:uiPriority w:val="99"/>
    <w:semiHidden/>
    <w:unhideWhenUsed/>
    <w:rsid w:val="00A73084"/>
    <w:rPr>
      <w:color w:val="808080"/>
      <w:shd w:val="clear" w:color="auto" w:fill="E6E6E6"/>
    </w:rPr>
  </w:style>
  <w:style w:type="paragraph" w:styleId="BalloonText">
    <w:name w:val="Balloon Text"/>
    <w:basedOn w:val="Normal"/>
    <w:link w:val="BalloonTextChar"/>
    <w:uiPriority w:val="99"/>
    <w:semiHidden/>
    <w:unhideWhenUsed/>
    <w:rsid w:val="00C234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3419"/>
    <w:rPr>
      <w:rFonts w:ascii="Tahoma" w:hAnsi="Tahoma" w:cs="Tahoma"/>
      <w:sz w:val="16"/>
      <w:szCs w:val="16"/>
    </w:rPr>
  </w:style>
  <w:style w:type="character" w:customStyle="1" w:styleId="UnresolvedMention4">
    <w:name w:val="Unresolved Mention4"/>
    <w:basedOn w:val="DefaultParagraphFont"/>
    <w:uiPriority w:val="99"/>
    <w:semiHidden/>
    <w:unhideWhenUsed/>
    <w:rsid w:val="005D6AE0"/>
    <w:rPr>
      <w:color w:val="808080"/>
      <w:shd w:val="clear" w:color="auto" w:fill="E6E6E6"/>
    </w:rPr>
  </w:style>
  <w:style w:type="table" w:styleId="TableGrid">
    <w:name w:val="Table Grid"/>
    <w:basedOn w:val="TableNormal"/>
    <w:rsid w:val="005262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rsid w:val="00CF145B"/>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CF145B"/>
    <w:rPr>
      <w:rFonts w:ascii="Times New Roman" w:eastAsia="Times New Roman" w:hAnsi="Times New Roman" w:cs="Times New Roman"/>
      <w:sz w:val="24"/>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9384144">
      <w:bodyDiv w:val="1"/>
      <w:marLeft w:val="0"/>
      <w:marRight w:val="0"/>
      <w:marTop w:val="0"/>
      <w:marBottom w:val="0"/>
      <w:divBdr>
        <w:top w:val="none" w:sz="0" w:space="0" w:color="auto"/>
        <w:left w:val="none" w:sz="0" w:space="0" w:color="auto"/>
        <w:bottom w:val="none" w:sz="0" w:space="0" w:color="auto"/>
        <w:right w:val="none" w:sz="0" w:space="0" w:color="auto"/>
      </w:divBdr>
    </w:div>
    <w:div w:id="1885217908">
      <w:bodyDiv w:val="1"/>
      <w:marLeft w:val="0"/>
      <w:marRight w:val="0"/>
      <w:marTop w:val="0"/>
      <w:marBottom w:val="0"/>
      <w:divBdr>
        <w:top w:val="none" w:sz="0" w:space="0" w:color="auto"/>
        <w:left w:val="none" w:sz="0" w:space="0" w:color="auto"/>
        <w:bottom w:val="none" w:sz="0" w:space="0" w:color="auto"/>
        <w:right w:val="none" w:sz="0" w:space="0" w:color="auto"/>
      </w:divBdr>
      <w:divsChild>
        <w:div w:id="45299078">
          <w:marLeft w:val="45"/>
          <w:marRight w:val="45"/>
          <w:marTop w:val="15"/>
          <w:marBottom w:val="0"/>
          <w:divBdr>
            <w:top w:val="none" w:sz="0" w:space="0" w:color="auto"/>
            <w:left w:val="none" w:sz="0" w:space="0" w:color="auto"/>
            <w:bottom w:val="none" w:sz="0" w:space="0" w:color="auto"/>
            <w:right w:val="none" w:sz="0" w:space="0" w:color="auto"/>
          </w:divBdr>
          <w:divsChild>
            <w:div w:id="85685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hyperlink" Target="http://moodle.nptcgroup.ac.uk/mod/resource/view.php?id=169391" TargetMode="External"/><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hyperlink" Target="https://www.ons.gov.uk/businessindustryandtrade/manufacturingandproductionindustry/bulletins/ukmanufacturerssalesbyproductprodcom/2016intermediateand2015finalresults" TargetMode="External"/><Relationship Id="rId68" Type="http://schemas.openxmlformats.org/officeDocument/2006/relationships/hyperlink" Target="http://rischioatmosfereesplosive.studiomarigo.it/profiles/marigo2/images/file/1736612536.pdf" TargetMode="External"/><Relationship Id="rId84" Type="http://schemas.openxmlformats.org/officeDocument/2006/relationships/hyperlink" Target="https://support.office.com/en-us/article/top-10-reasons-to-use-access-with-excel-2a454445-13cc-4b39-bc2f-d27fd12ca414" TargetMode="External"/><Relationship Id="rId89" Type="http://schemas.openxmlformats.org/officeDocument/2006/relationships/hyperlink" Target="http://www.gov.pe.ca/photos/original/IPEI_ebiz_oss.pdf" TargetMode="External"/><Relationship Id="rId112" Type="http://schemas.openxmlformats.org/officeDocument/2006/relationships/hyperlink" Target="https://research-methodology.net/research-methodology/research-approach/" TargetMode="External"/><Relationship Id="rId16" Type="http://schemas.openxmlformats.org/officeDocument/2006/relationships/image" Target="media/image9.png"/><Relationship Id="rId107" Type="http://schemas.openxmlformats.org/officeDocument/2006/relationships/hyperlink" Target="https://netbeans.org/features/index.html" TargetMode="External"/><Relationship Id="rId11" Type="http://schemas.openxmlformats.org/officeDocument/2006/relationships/image" Target="media/image4.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hyperlink" Target="http://onlinelibrary.wiley.com/doi/10.1111/j.1365-2869.1995.tb00220.x/full" TargetMode="External"/><Relationship Id="rId74" Type="http://schemas.openxmlformats.org/officeDocument/2006/relationships/hyperlink" Target="https://books.google.co.uk/books?id=Mv_anxicHoEC&amp;printsec=frontcover&amp;dq=database+management+system&amp;hl=en&amp;sa=X&amp;ved=0ahUKEwi53c6i04rYAhUQ_KQKHXPmDEsQ6AEIKTAA" TargetMode="External"/><Relationship Id="rId79" Type="http://schemas.openxmlformats.org/officeDocument/2006/relationships/hyperlink" Target="https://products.office.com/en-gb/home" TargetMode="External"/><Relationship Id="rId102" Type="http://schemas.openxmlformats.org/officeDocument/2006/relationships/hyperlink" Target="https://www.invensis.net/blog/it/benefits-of-python-over-other-programming-languages/" TargetMode="External"/><Relationship Id="rId5" Type="http://schemas.openxmlformats.org/officeDocument/2006/relationships/webSettings" Target="webSettings.xml"/><Relationship Id="rId61" Type="http://schemas.openxmlformats.org/officeDocument/2006/relationships/hyperlink" Target="https://www.cbr.cam.ac.uk/fileadmin/user_upload/centre-for-business-research/downloads/working-papers/wp459.pdf" TargetMode="External"/><Relationship Id="rId82" Type="http://schemas.openxmlformats.org/officeDocument/2006/relationships/hyperlink" Target="https://www.slideshare.net/raminder90/single-user-vs-multi-user-databases" TargetMode="External"/><Relationship Id="rId90" Type="http://schemas.openxmlformats.org/officeDocument/2006/relationships/hyperlink" Target="http://justpain.com/eBooks/Databases/MySQL/MySQL%20Bible.pdf" TargetMode="External"/><Relationship Id="rId95" Type="http://schemas.openxmlformats.org/officeDocument/2006/relationships/hyperlink" Target="https://arxiv.org/ftp/arxiv/papers/1504/1504.00693.pdf"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hyperlink" Target="https://medium.freecodecamp.org/bill-gates-and-elon-musk-just-warned-us-about-the-one-thing-politicians-are-too-scared-to-talk-8db9815fd398" TargetMode="External"/><Relationship Id="rId69" Type="http://schemas.openxmlformats.org/officeDocument/2006/relationships/hyperlink" Target="https://books.google.co.uk/books?hl=en&amp;lr=&amp;id=TTxI8jbTkVwC&amp;oi=fnd&amp;pg=PT8&amp;dq=failure+mode+effect+analysis&amp;ots=OvpOTxN3hc&amp;sig=AGeQUhljZuG-9mfgpMALTHnpwSA" TargetMode="External"/><Relationship Id="rId77" Type="http://schemas.openxmlformats.org/officeDocument/2006/relationships/hyperlink" Target="http://everun.ltd/what-we-do/monitoring" TargetMode="External"/><Relationship Id="rId100" Type="http://schemas.openxmlformats.org/officeDocument/2006/relationships/hyperlink" Target="https://wiki.python.org/moin/BeginnersGuide/Overview" TargetMode="External"/><Relationship Id="rId105" Type="http://schemas.openxmlformats.org/officeDocument/2006/relationships/hyperlink" Target="https://www.visualstudio.com/vs/features/" TargetMode="External"/><Relationship Id="rId113" Type="http://schemas.openxmlformats.org/officeDocument/2006/relationships/hyperlink" Target="http://moodle.nptcgroup.ac.uk/mod/resource/view.php?id=169388" TargetMode="External"/><Relationship Id="rId118" Type="http://schemas.openxmlformats.org/officeDocument/2006/relationships/hyperlink" Target="http://www.umsl.edu/~sauterv/analysis/f06Papers/Hutagalung/" TargetMode="External"/><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hyperlink" Target="https://books.google.co.uk/books?id=r0xxJUzyFHYC&amp;pg=PA133&amp;dq=proprietary+systems+good+for+companies&amp;hl=en&amp;sa=X&amp;ved=0ahUKEwjr2-CryIrYAhVMzqQKHQDkCB8Q6AEILzAB" TargetMode="External"/><Relationship Id="rId80" Type="http://schemas.openxmlformats.org/officeDocument/2006/relationships/hyperlink" Target="https://www.openoffice.org/product/index.html" TargetMode="External"/><Relationship Id="rId85" Type="http://schemas.openxmlformats.org/officeDocument/2006/relationships/hyperlink" Target="http://www.oracle.com/us/corporate/oracle-fact-sheet-079219.pdf" TargetMode="External"/><Relationship Id="rId93" Type="http://schemas.openxmlformats.org/officeDocument/2006/relationships/hyperlink" Target="http://www.theseus.fi/bitstream/handle/10024/16995/Chen_Hao.pdf" TargetMode="External"/><Relationship Id="rId98" Type="http://schemas.openxmlformats.org/officeDocument/2006/relationships/hyperlink" Target="https://www.python.org/doc/essays/blurb/" TargetMode="External"/><Relationship Id="rId12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header" Target="header1.xml"/><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rstb.royalsocietypublishing.org/content/royptb/327/1241/475.full.pdf" TargetMode="External"/><Relationship Id="rId67" Type="http://schemas.openxmlformats.org/officeDocument/2006/relationships/hyperlink" Target="https://poseidon01.ssrn.com/delivery.php?ID=769100067111074025010090025003095101005063061035027036094120126100091088095070003078024006023047020040034099077103104094012104008086008054041105123066083124002084064080060073021106000089011102008000016064123087001003101020027089108004022070092108106&amp;EXT=pdf" TargetMode="External"/><Relationship Id="rId103" Type="http://schemas.openxmlformats.org/officeDocument/2006/relationships/hyperlink" Target="http://www.usmp.edu.pe/vision2016/pdf/materiales/Python-The_Big_Picture.pdf" TargetMode="External"/><Relationship Id="rId108" Type="http://schemas.openxmlformats.org/officeDocument/2006/relationships/hyperlink" Target="https://netbeans.org" TargetMode="External"/><Relationship Id="rId116" Type="http://schemas.openxmlformats.org/officeDocument/2006/relationships/hyperlink" Target="https://www.slideshare.net/trudythorson/action-research-15184448" TargetMode="Externa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hyperlink" Target="https://files.stlouisfed.org/files/htdocs/wp/2004/2004-001.pdf" TargetMode="External"/><Relationship Id="rId70" Type="http://schemas.openxmlformats.org/officeDocument/2006/relationships/hyperlink" Target="https://servicelink.pinnacol.com/pinnacol_docs/lp/cdrom_web/safety/management/accident_investigation/Root_Cause.pdf" TargetMode="External"/><Relationship Id="rId75" Type="http://schemas.openxmlformats.org/officeDocument/2006/relationships/hyperlink" Target="https://books.google.co.uk/books?id=gl9qCQAAQBAJ&amp;pg=PA231&amp;dq=choosing+a+database+technology&amp;hl=en&amp;sa=X&amp;ved=0ahUKEwi3sMOl1YrYAhUF6KQKHRJGBy4Q6AEIOTAD" TargetMode="External"/><Relationship Id="rId83" Type="http://schemas.openxmlformats.org/officeDocument/2006/relationships/hyperlink" Target="https://www.gov.uk/data-protection" TargetMode="External"/><Relationship Id="rId88" Type="http://schemas.openxmlformats.org/officeDocument/2006/relationships/hyperlink" Target="https://opensource.org/" TargetMode="External"/><Relationship Id="rId91" Type="http://schemas.openxmlformats.org/officeDocument/2006/relationships/hyperlink" Target="https://www.cisco.com/c/dam/en_us/training-events/product-training/prime-infrastructure-31/ja-faults/PI31-FaultMonitoringOverview-JobAid.pdf" TargetMode="External"/><Relationship Id="rId96" Type="http://schemas.openxmlformats.org/officeDocument/2006/relationships/hyperlink" Target="http://cdn2.hubspot.net/hubfs/1624455/Website_2016/old_site/files/news/The-benefits-of-Java-white-paper-1.pdf" TargetMode="External"/><Relationship Id="rId111" Type="http://schemas.openxmlformats.org/officeDocument/2006/relationships/hyperlink" Target="http://moodle.nptcgroup.ac.uk/mod/resource/view.php?id=16938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6" Type="http://schemas.openxmlformats.org/officeDocument/2006/relationships/hyperlink" Target="https://www.visualstudio.com/vs/" TargetMode="External"/><Relationship Id="rId114" Type="http://schemas.openxmlformats.org/officeDocument/2006/relationships/hyperlink" Target="http://journals.sagepub.com/doi/pdf/10.1177/14767503030011002" TargetMode="External"/><Relationship Id="rId119" Type="http://schemas.openxmlformats.org/officeDocument/2006/relationships/hyperlink" Target="https://my.cumbria.ac.uk/media/MyCumbria/Documents/ReflectiveCycleGibbs.pdf" TargetMode="Externa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yperlink" Target="http://www2.hf.faa.gov/docs/508/docs/HFACS2001Jb.pdf" TargetMode="External"/><Relationship Id="rId65" Type="http://schemas.openxmlformats.org/officeDocument/2006/relationships/hyperlink" Target="https://researchbriefings.files.parliament.uk/documents/POST-PN-0534/POST-PN-0534.pdf" TargetMode="External"/><Relationship Id="rId73" Type="http://schemas.openxmlformats.org/officeDocument/2006/relationships/hyperlink" Target="https://books.google.co.uk/books?id=BK7BBAAAQBAJ&amp;pg=PA1&amp;dq=spreadsheet+as+a+tool&amp;hl=en&amp;sa=X&amp;ved=0ahUKEwiv683wz4rYAhWQ4qQKHcBDBoUQ6AEINTAD" TargetMode="External"/><Relationship Id="rId78" Type="http://schemas.openxmlformats.org/officeDocument/2006/relationships/hyperlink" Target="https://www.sqa.org.uk/e-learning/ProjMan01CD/page_35.htm" TargetMode="External"/><Relationship Id="rId81" Type="http://schemas.openxmlformats.org/officeDocument/2006/relationships/hyperlink" Target="https://blogs.business.microsoft.com/en-gb/2016/07/08/top-5-benefits-microsoft-excel/" TargetMode="External"/><Relationship Id="rId86" Type="http://schemas.openxmlformats.org/officeDocument/2006/relationships/hyperlink" Target="https://www.oracle.com/uk/cloud/index.html" TargetMode="External"/><Relationship Id="rId94" Type="http://schemas.openxmlformats.org/officeDocument/2006/relationships/hyperlink" Target="https://www.uop.edu.jo/download/research/members/csharp_ebook.pdf" TargetMode="External"/><Relationship Id="rId99" Type="http://schemas.openxmlformats.org/officeDocument/2006/relationships/hyperlink" Target="https://wiki.python.org/moin/OrganizationsUsingPython" TargetMode="External"/><Relationship Id="rId101" Type="http://schemas.openxmlformats.org/officeDocument/2006/relationships/hyperlink" Target="https://en.wikipedia.org/wiki/F_Sharp_%28programming_language%29"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1.png"/><Relationship Id="rId109" Type="http://schemas.openxmlformats.org/officeDocument/2006/relationships/hyperlink" Target="https://research-methodology.net/research-philosophy/phenomenology/" TargetMode="External"/><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hyperlink" Target="http://www.linfo.org/proprietary.html" TargetMode="External"/><Relationship Id="rId97" Type="http://schemas.openxmlformats.org/officeDocument/2006/relationships/hyperlink" Target="http://www2.gsu.edu/~matknk/java/reg97-5.htm" TargetMode="External"/><Relationship Id="rId104" Type="http://schemas.openxmlformats.org/officeDocument/2006/relationships/hyperlink" Target="http://marjan.fesb.hr/~tihana/Programiranje1/2.pdf" TargetMode="External"/><Relationship Id="rId120"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faculty.nps.edu/dl/sysengineering/se3302/pdf/anintroductiontototalproductivemaintenance.pdf" TargetMode="External"/><Relationship Id="rId92" Type="http://schemas.openxmlformats.org/officeDocument/2006/relationships/hyperlink" Target="https://www.introprogramming.info/wp-content/uploads/2013/07/Books/CSharpEn/Fundamentals-of-Computer-Programming-with-CSharp-Nakov-eBook-v2013.pdf"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7.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hyperlink" Target="https://www2.deloitte.com/content/dam/Deloitte/uk/Documents/Growth/deloitte-uk-insights-from-brawns-to-brain.pdf" TargetMode="External"/><Relationship Id="rId87" Type="http://schemas.openxmlformats.org/officeDocument/2006/relationships/hyperlink" Target="http://www.oracle.com/us/solutions/sap/database/sap-infrastructure-10reasons-1622989.pdf" TargetMode="External"/><Relationship Id="rId110" Type="http://schemas.openxmlformats.org/officeDocument/2006/relationships/hyperlink" Target="http://www.scribd.com/doc/52229934/9/Phenomenology" TargetMode="External"/><Relationship Id="rId115" Type="http://schemas.openxmlformats.org/officeDocument/2006/relationships/hyperlink" Target="https://books.google.co.uk/books?hl=en&amp;lr=&amp;id=nasgAQAAQBAJ&amp;oi=fnd&amp;pg=PP1&amp;dq=problems+with+action+research&amp;ots=YTM8b0o6gl&amp;sig=D1WQ-TCjkwgqCEoHjeHcFAEstZ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15D0E-08CF-4C58-96F8-67D13534D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58</Pages>
  <Words>18699</Words>
  <Characters>106587</Characters>
  <Application>Microsoft Office Word</Application>
  <DocSecurity>0</DocSecurity>
  <Lines>888</Lines>
  <Paragraphs>250</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125036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218015</dc:creator>
  <cp:lastModifiedBy>Jacob Sims</cp:lastModifiedBy>
  <cp:revision>2</cp:revision>
  <dcterms:created xsi:type="dcterms:W3CDTF">2018-04-22T15:20:00Z</dcterms:created>
  <dcterms:modified xsi:type="dcterms:W3CDTF">2018-04-22T15:20:00Z</dcterms:modified>
</cp:coreProperties>
</file>