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The purpose of this assignment is to reflect on a Welsh lesson that was planned, delivered and </w:t>
      </w:r>
      <w:r>
        <w:rPr>
          <w:rFonts w:ascii="Times New Roman" w:eastAsia="Times New Roman" w:hAnsi="Times New Roman" w:cs="Times New Roman"/>
          <w:lang w:eastAsia="en-GB"/>
        </w:rPr>
        <w:t xml:space="preserve">reviewed </w:t>
      </w:r>
      <w:r w:rsidRPr="00EB31A7">
        <w:rPr>
          <w:rFonts w:ascii="Times New Roman" w:eastAsia="Times New Roman" w:hAnsi="Times New Roman" w:cs="Times New Roman"/>
          <w:lang w:eastAsia="en-GB"/>
        </w:rPr>
        <w:t>last year while on Professional Teaching Experience (PTE).  The assessment will expand on the reflection points that were previously made and discuss ho</w:t>
      </w:r>
      <w:r>
        <w:rPr>
          <w:rFonts w:ascii="Times New Roman" w:eastAsia="Times New Roman" w:hAnsi="Times New Roman" w:cs="Times New Roman"/>
          <w:lang w:eastAsia="en-GB"/>
        </w:rPr>
        <w:t>w the writer has progressed and</w:t>
      </w:r>
    </w:p>
    <w:p w:rsidR="00EB31A7" w:rsidRPr="00EB31A7" w:rsidRDefault="005E5208" w:rsidP="00EB31A7">
      <w:pPr>
        <w:spacing w:after="0" w:line="360" w:lineRule="auto"/>
        <w:textAlignment w:val="baseline"/>
        <w:rPr>
          <w:rFonts w:ascii="Times New Roman" w:eastAsia="Times New Roman" w:hAnsi="Times New Roman" w:cs="Times New Roman"/>
          <w:lang w:eastAsia="en-GB"/>
        </w:rPr>
      </w:pPr>
      <w:proofErr w:type="gramStart"/>
      <w:r>
        <w:rPr>
          <w:rFonts w:ascii="Times New Roman" w:eastAsia="Times New Roman" w:hAnsi="Times New Roman" w:cs="Times New Roman"/>
          <w:lang w:eastAsia="en-GB"/>
        </w:rPr>
        <w:t>i</w:t>
      </w:r>
      <w:r w:rsidRPr="00EB31A7">
        <w:rPr>
          <w:rFonts w:ascii="Times New Roman" w:eastAsia="Times New Roman" w:hAnsi="Times New Roman" w:cs="Times New Roman"/>
          <w:lang w:eastAsia="en-GB"/>
        </w:rPr>
        <w:t>mproved</w:t>
      </w:r>
      <w:r w:rsidR="003A2CB2">
        <w:rPr>
          <w:rFonts w:ascii="Times New Roman" w:eastAsia="Times New Roman" w:hAnsi="Times New Roman" w:cs="Times New Roman"/>
          <w:lang w:eastAsia="en-GB"/>
        </w:rPr>
        <w:t xml:space="preserve">  their</w:t>
      </w:r>
      <w:proofErr w:type="gramEnd"/>
      <w:r w:rsidR="003A2CB2">
        <w:rPr>
          <w:rFonts w:ascii="Times New Roman" w:eastAsia="Times New Roman" w:hAnsi="Times New Roman" w:cs="Times New Roman"/>
          <w:lang w:eastAsia="en-GB"/>
        </w:rPr>
        <w:t xml:space="preserve"> linguistic </w:t>
      </w:r>
      <w:r w:rsidR="00EB31A7" w:rsidRPr="00EB31A7">
        <w:rPr>
          <w:rFonts w:ascii="Times New Roman" w:eastAsia="Times New Roman" w:hAnsi="Times New Roman" w:cs="Times New Roman"/>
          <w:lang w:eastAsia="en-GB"/>
        </w:rPr>
        <w:t xml:space="preserve">skills since </w:t>
      </w:r>
      <w:r>
        <w:rPr>
          <w:rFonts w:ascii="Times New Roman" w:eastAsia="Times New Roman" w:hAnsi="Times New Roman" w:cs="Times New Roman"/>
          <w:lang w:eastAsia="en-GB"/>
        </w:rPr>
        <w:t xml:space="preserve">the </w:t>
      </w:r>
      <w:r w:rsidR="00EB31A7" w:rsidRPr="00EB31A7">
        <w:rPr>
          <w:rFonts w:ascii="Times New Roman" w:eastAsia="Times New Roman" w:hAnsi="Times New Roman" w:cs="Times New Roman"/>
          <w:lang w:eastAsia="en-GB"/>
        </w:rPr>
        <w:t xml:space="preserve">initial lesson.   The original lesson plan can be seen in appendix 1, which highlights that the children being taught were high year 1 and average year 2. The main learning objective was for the children to “follow stories read to them and </w:t>
      </w:r>
      <w:r>
        <w:rPr>
          <w:rFonts w:ascii="Times New Roman" w:eastAsia="Times New Roman" w:hAnsi="Times New Roman" w:cs="Times New Roman"/>
          <w:lang w:eastAsia="en-GB"/>
        </w:rPr>
        <w:t>respond appropriately”</w:t>
      </w:r>
      <w:r w:rsidR="00EB31A7" w:rsidRPr="00EB31A7">
        <w:rPr>
          <w:rFonts w:ascii="Times New Roman" w:eastAsia="Times New Roman" w:hAnsi="Times New Roman" w:cs="Times New Roman"/>
          <w:lang w:eastAsia="en-GB"/>
        </w:rPr>
        <w:t>, as the writer was aware that stories are influential learni</w:t>
      </w:r>
      <w:r w:rsidR="00EB31A7">
        <w:rPr>
          <w:rFonts w:ascii="Times New Roman" w:eastAsia="Times New Roman" w:hAnsi="Times New Roman" w:cs="Times New Roman"/>
          <w:lang w:eastAsia="en-GB"/>
        </w:rPr>
        <w:t>ng tools </w:t>
      </w:r>
      <w:r>
        <w:rPr>
          <w:rFonts w:ascii="Times New Roman" w:eastAsia="Times New Roman" w:hAnsi="Times New Roman" w:cs="Times New Roman"/>
          <w:lang w:eastAsia="en-GB"/>
        </w:rPr>
        <w:t>when teaching a second language</w:t>
      </w:r>
      <w:r w:rsidR="00EB31A7" w:rsidRPr="00EB31A7">
        <w:rPr>
          <w:rFonts w:ascii="Times New Roman" w:eastAsia="Times New Roman" w:hAnsi="Times New Roman" w:cs="Times New Roman"/>
          <w:lang w:eastAsia="en-GB"/>
        </w:rPr>
        <w:t xml:space="preserve"> (Welsh Government 2015, p.38). During the time of filming the writer felt the lesson </w:t>
      </w:r>
      <w:r w:rsidR="00EB31A7">
        <w:rPr>
          <w:rFonts w:ascii="Times New Roman" w:eastAsia="Times New Roman" w:hAnsi="Times New Roman" w:cs="Times New Roman"/>
          <w:lang w:eastAsia="en-GB"/>
        </w:rPr>
        <w:t xml:space="preserve">was appropriate </w:t>
      </w:r>
      <w:r w:rsidR="00EB31A7" w:rsidRPr="00EB31A7">
        <w:rPr>
          <w:rFonts w:ascii="Times New Roman" w:eastAsia="Times New Roman" w:hAnsi="Times New Roman" w:cs="Times New Roman"/>
          <w:lang w:eastAsia="en-GB"/>
        </w:rPr>
        <w:t xml:space="preserve">for their welsh ability but did require elements of </w:t>
      </w:r>
      <w:r w:rsidR="00EB31A7">
        <w:rPr>
          <w:rFonts w:ascii="Times New Roman" w:eastAsia="Times New Roman" w:hAnsi="Times New Roman" w:cs="Times New Roman"/>
          <w:lang w:eastAsia="en-GB"/>
        </w:rPr>
        <w:t xml:space="preserve">improvement. Since filming, these reflective </w:t>
      </w:r>
      <w:r w:rsidR="00EB31A7" w:rsidRPr="00EB31A7">
        <w:rPr>
          <w:rFonts w:ascii="Times New Roman" w:eastAsia="Times New Roman" w:hAnsi="Times New Roman" w:cs="Times New Roman"/>
          <w:lang w:eastAsia="en-GB"/>
        </w:rPr>
        <w:t xml:space="preserve">points have been improved on and therefore, will be discussed with relation to </w:t>
      </w:r>
      <w:r w:rsidR="00EB31A7">
        <w:rPr>
          <w:rFonts w:ascii="Times New Roman" w:eastAsia="Times New Roman" w:hAnsi="Times New Roman" w:cs="Times New Roman"/>
          <w:lang w:eastAsia="en-GB"/>
        </w:rPr>
        <w:t xml:space="preserve">the Welsh Competence </w:t>
      </w:r>
      <w:r w:rsidR="00EB31A7" w:rsidRPr="00EB31A7">
        <w:rPr>
          <w:rFonts w:ascii="Times New Roman" w:eastAsia="Times New Roman" w:hAnsi="Times New Roman" w:cs="Times New Roman"/>
          <w:lang w:eastAsia="en-GB"/>
        </w:rPr>
        <w:t>Framework.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u w:val="single"/>
          <w:lang w:eastAsia="en-GB"/>
        </w:rPr>
        <w:t>Reflection</w:t>
      </w:r>
      <w:r w:rsidRPr="00EB31A7">
        <w:rPr>
          <w:rFonts w:ascii="Times New Roman" w:eastAsia="Times New Roman" w:hAnsi="Times New Roman" w:cs="Times New Roman"/>
          <w:lang w:eastAsia="en-GB"/>
        </w:rPr>
        <w:t> </w:t>
      </w: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A point of reflection previously made was the need for improvement in elements of </w:t>
      </w:r>
      <w:proofErr w:type="spellStart"/>
      <w:r w:rsidRPr="00EB31A7">
        <w:rPr>
          <w:rFonts w:ascii="Times New Roman" w:eastAsia="Times New Roman" w:hAnsi="Times New Roman" w:cs="Times New Roman"/>
          <w:lang w:eastAsia="en-GB"/>
        </w:rPr>
        <w:t>oracy</w:t>
      </w:r>
      <w:proofErr w:type="spellEnd"/>
      <w:r w:rsidRPr="00EB31A7">
        <w:rPr>
          <w:rFonts w:ascii="Times New Roman" w:eastAsia="Times New Roman" w:hAnsi="Times New Roman" w:cs="Times New Roman"/>
          <w:lang w:eastAsia="en-GB"/>
        </w:rPr>
        <w:t xml:space="preserve"> and confidence.  Firstly, the pronunciation of some Welsh used was incorrect e.g. asking the </w:t>
      </w:r>
      <w:proofErr w:type="gramStart"/>
      <w:r>
        <w:rPr>
          <w:rFonts w:ascii="Times New Roman" w:eastAsia="Times New Roman" w:hAnsi="Times New Roman" w:cs="Times New Roman"/>
          <w:lang w:eastAsia="en-GB"/>
        </w:rPr>
        <w:t xml:space="preserve">question </w:t>
      </w:r>
      <w:r w:rsidRPr="00EB31A7">
        <w:rPr>
          <w:rFonts w:ascii="Times New Roman" w:eastAsia="Times New Roman" w:hAnsi="Times New Roman" w:cs="Times New Roman"/>
          <w:lang w:eastAsia="en-GB"/>
        </w:rPr>
        <w:t> pa</w:t>
      </w:r>
      <w:proofErr w:type="gram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lliw</w:t>
      </w:r>
      <w:proofErr w:type="spellEnd"/>
      <w:r w:rsidRPr="00EB31A7">
        <w:rPr>
          <w:rFonts w:ascii="Times New Roman" w:eastAsia="Times New Roman" w:hAnsi="Times New Roman" w:cs="Times New Roman"/>
          <w:lang w:eastAsia="en-GB"/>
        </w:rPr>
        <w:t>? </w:t>
      </w:r>
      <w:proofErr w:type="gramStart"/>
      <w:r w:rsidRPr="00EB31A7">
        <w:rPr>
          <w:rFonts w:ascii="Times New Roman" w:eastAsia="Times New Roman" w:hAnsi="Times New Roman" w:cs="Times New Roman"/>
          <w:lang w:eastAsia="en-GB"/>
        </w:rPr>
        <w:t>instead</w:t>
      </w:r>
      <w:proofErr w:type="gramEnd"/>
      <w:r w:rsidRPr="00EB31A7">
        <w:rPr>
          <w:rFonts w:ascii="Times New Roman" w:eastAsia="Times New Roman" w:hAnsi="Times New Roman" w:cs="Times New Roman"/>
          <w:lang w:eastAsia="en-GB"/>
        </w:rPr>
        <w:t xml:space="preserve"> of pa </w:t>
      </w:r>
      <w:proofErr w:type="spellStart"/>
      <w:r w:rsidRPr="00EB31A7">
        <w:rPr>
          <w:rFonts w:ascii="Times New Roman" w:eastAsia="Times New Roman" w:hAnsi="Times New Roman" w:cs="Times New Roman"/>
          <w:lang w:eastAsia="en-GB"/>
        </w:rPr>
        <w:t>liw</w:t>
      </w:r>
      <w:proofErr w:type="spellEnd"/>
      <w:r w:rsidRPr="00EB31A7">
        <w:rPr>
          <w:rFonts w:ascii="Times New Roman" w:eastAsia="Times New Roman" w:hAnsi="Times New Roman" w:cs="Times New Roman"/>
          <w:lang w:eastAsia="en-GB"/>
        </w:rPr>
        <w:t>? </w:t>
      </w:r>
      <w:proofErr w:type="gramStart"/>
      <w:r w:rsidRPr="00EB31A7">
        <w:rPr>
          <w:rFonts w:ascii="Times New Roman" w:eastAsia="Times New Roman" w:hAnsi="Times New Roman" w:cs="Times New Roman"/>
          <w:lang w:eastAsia="en-GB"/>
        </w:rPr>
        <w:t>Which therefore resulted in bad modelling for the learners.</w:t>
      </w:r>
      <w:proofErr w:type="gramEnd"/>
      <w:r w:rsidRPr="00EB31A7">
        <w:rPr>
          <w:rFonts w:ascii="Times New Roman" w:eastAsia="Times New Roman" w:hAnsi="Times New Roman" w:cs="Times New Roman"/>
          <w:lang w:eastAsia="en-GB"/>
        </w:rPr>
        <w:t>  This could be improved by practicing and checking pronunciation of words and phrases prior to taking a lesson to ensure children are not listening to and learning incorrect vocabulary. This is supported by </w:t>
      </w:r>
      <w:proofErr w:type="spellStart"/>
      <w:r w:rsidRPr="00EB31A7">
        <w:rPr>
          <w:rFonts w:ascii="Times New Roman" w:eastAsia="Times New Roman" w:hAnsi="Times New Roman" w:cs="Times New Roman"/>
          <w:lang w:eastAsia="en-GB"/>
        </w:rPr>
        <w:t>Estyn</w:t>
      </w:r>
      <w:proofErr w:type="spellEnd"/>
      <w:r w:rsidRPr="00EB31A7">
        <w:rPr>
          <w:rFonts w:ascii="Times New Roman" w:eastAsia="Times New Roman" w:hAnsi="Times New Roman" w:cs="Times New Roman"/>
          <w:lang w:eastAsia="en-GB"/>
        </w:rPr>
        <w:t xml:space="preserve"> (2013, p.41) who emphasis that teachers need to “use clear and precise pronunciation of Welsh words and phrases” in order to provide effective modelling for learners.   Furthered by </w:t>
      </w:r>
      <w:proofErr w:type="spellStart"/>
      <w:r w:rsidRPr="00EB31A7">
        <w:rPr>
          <w:rFonts w:ascii="Times New Roman" w:eastAsia="Times New Roman" w:hAnsi="Times New Roman" w:cs="Times New Roman"/>
          <w:lang w:eastAsia="en-GB"/>
        </w:rPr>
        <w:t>Lightbown</w:t>
      </w:r>
      <w:proofErr w:type="spellEnd"/>
      <w:r w:rsidRPr="00EB31A7">
        <w:rPr>
          <w:rFonts w:ascii="Times New Roman" w:eastAsia="Times New Roman" w:hAnsi="Times New Roman" w:cs="Times New Roman"/>
          <w:lang w:eastAsia="en-GB"/>
        </w:rPr>
        <w:t xml:space="preserve"> and </w:t>
      </w:r>
      <w:proofErr w:type="spellStart"/>
      <w:r w:rsidRPr="00EB31A7">
        <w:rPr>
          <w:rFonts w:ascii="Times New Roman" w:eastAsia="Times New Roman" w:hAnsi="Times New Roman" w:cs="Times New Roman"/>
          <w:lang w:eastAsia="en-GB"/>
        </w:rPr>
        <w:t>Spada</w:t>
      </w:r>
      <w:proofErr w:type="spellEnd"/>
      <w:r w:rsidRPr="00EB31A7">
        <w:rPr>
          <w:rFonts w:ascii="Times New Roman" w:eastAsia="Times New Roman" w:hAnsi="Times New Roman" w:cs="Times New Roman"/>
          <w:lang w:eastAsia="en-GB"/>
        </w:rPr>
        <w:t xml:space="preserve"> (1999) who highlight the importance of ensuring confidence in </w:t>
      </w:r>
      <w:proofErr w:type="gramStart"/>
      <w:r w:rsidRPr="00EB31A7">
        <w:rPr>
          <w:rFonts w:ascii="Times New Roman" w:eastAsia="Times New Roman" w:hAnsi="Times New Roman" w:cs="Times New Roman"/>
          <w:lang w:eastAsia="en-GB"/>
        </w:rPr>
        <w:t>teachers</w:t>
      </w:r>
      <w:proofErr w:type="gram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oracy</w:t>
      </w:r>
      <w:proofErr w:type="spellEnd"/>
      <w:r w:rsidRPr="00EB31A7">
        <w:rPr>
          <w:rFonts w:ascii="Times New Roman" w:eastAsia="Times New Roman" w:hAnsi="Times New Roman" w:cs="Times New Roman"/>
          <w:lang w:eastAsia="en-GB"/>
        </w:rPr>
        <w:t>, as children improve their own language when they are influenced by knowledgeable adults such as a teacher. </w:t>
      </w: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w:t>
      </w:r>
    </w:p>
    <w:p w:rsidR="00EB31A7" w:rsidRDefault="00EB31A7" w:rsidP="00EB31A7">
      <w:pPr>
        <w:spacing w:after="0" w:line="36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Therefore, </w:t>
      </w:r>
      <w:r w:rsidRPr="00EB31A7">
        <w:rPr>
          <w:rFonts w:ascii="Times New Roman" w:eastAsia="Times New Roman" w:hAnsi="Times New Roman" w:cs="Times New Roman"/>
          <w:lang w:eastAsia="en-GB"/>
        </w:rPr>
        <w:t xml:space="preserve">since filming the writer has aimed to improve their Welsh pronunciation outside </w:t>
      </w:r>
      <w:r>
        <w:rPr>
          <w:rFonts w:ascii="Times New Roman" w:eastAsia="Times New Roman" w:hAnsi="Times New Roman" w:cs="Times New Roman"/>
          <w:lang w:eastAsia="en-GB"/>
        </w:rPr>
        <w:t xml:space="preserve">of university by </w:t>
      </w:r>
      <w:r w:rsidRPr="00EB31A7">
        <w:rPr>
          <w:rFonts w:ascii="Times New Roman" w:eastAsia="Times New Roman" w:hAnsi="Times New Roman" w:cs="Times New Roman"/>
          <w:lang w:eastAsia="en-GB"/>
        </w:rPr>
        <w:t>using the training course </w:t>
      </w:r>
      <w:proofErr w:type="spellStart"/>
      <w:r w:rsidRPr="00EB31A7">
        <w:rPr>
          <w:rFonts w:ascii="Times New Roman" w:eastAsia="Times New Roman" w:hAnsi="Times New Roman" w:cs="Times New Roman"/>
          <w:lang w:eastAsia="en-GB"/>
        </w:rPr>
        <w:t>SaySomethingin</w:t>
      </w:r>
      <w:proofErr w:type="spellEnd"/>
      <w:r w:rsidRPr="00EB31A7">
        <w:rPr>
          <w:rFonts w:ascii="Times New Roman" w:eastAsia="Times New Roman" w:hAnsi="Times New Roman" w:cs="Times New Roman"/>
          <w:lang w:eastAsia="en-GB"/>
        </w:rPr>
        <w:t> Welsh, an online platform where daily tasks are set to complete tha</w:t>
      </w:r>
      <w:r>
        <w:rPr>
          <w:rFonts w:ascii="Times New Roman" w:eastAsia="Times New Roman" w:hAnsi="Times New Roman" w:cs="Times New Roman"/>
          <w:lang w:eastAsia="en-GB"/>
        </w:rPr>
        <w:t>t aim to help improve personal W</w:t>
      </w:r>
      <w:r w:rsidRPr="00EB31A7">
        <w:rPr>
          <w:rFonts w:ascii="Times New Roman" w:eastAsia="Times New Roman" w:hAnsi="Times New Roman" w:cs="Times New Roman"/>
          <w:lang w:eastAsia="en-GB"/>
        </w:rPr>
        <w:t xml:space="preserve">elsh oracy skills (SaySomethingin 2020). In addition, the writer has also used the app </w:t>
      </w:r>
      <w:proofErr w:type="spellStart"/>
      <w:r w:rsidRPr="00EB31A7">
        <w:rPr>
          <w:rFonts w:ascii="Times New Roman" w:eastAsia="Times New Roman" w:hAnsi="Times New Roman" w:cs="Times New Roman"/>
          <w:lang w:eastAsia="en-GB"/>
        </w:rPr>
        <w:t>Duolingo</w:t>
      </w:r>
      <w:proofErr w:type="spellEnd"/>
      <w:r w:rsidRPr="00EB31A7">
        <w:rPr>
          <w:rFonts w:ascii="Times New Roman" w:eastAsia="Times New Roman" w:hAnsi="Times New Roman" w:cs="Times New Roman"/>
          <w:lang w:eastAsia="en-GB"/>
        </w:rPr>
        <w:t xml:space="preserve"> to improve further.  Welsh Government (2016) supports the use of initial Welsh teaching courses as they are an effective way </w:t>
      </w:r>
      <w:r>
        <w:rPr>
          <w:rFonts w:ascii="Times New Roman" w:eastAsia="Times New Roman" w:hAnsi="Times New Roman" w:cs="Times New Roman"/>
          <w:lang w:eastAsia="en-GB"/>
        </w:rPr>
        <w:t xml:space="preserve">of strengthening </w:t>
      </w:r>
      <w:r w:rsidRPr="00EB31A7">
        <w:rPr>
          <w:rFonts w:ascii="Times New Roman" w:eastAsia="Times New Roman" w:hAnsi="Times New Roman" w:cs="Times New Roman"/>
          <w:lang w:eastAsia="en-GB"/>
        </w:rPr>
        <w:t>existing language skills.  This writer has also aimed to use welsh in conversation as frequently as possible using it in lectures, with friends and at home, as </w:t>
      </w:r>
      <w:proofErr w:type="spellStart"/>
      <w:r w:rsidRPr="00EB31A7">
        <w:rPr>
          <w:rFonts w:ascii="Times New Roman" w:eastAsia="Times New Roman" w:hAnsi="Times New Roman" w:cs="Times New Roman"/>
          <w:lang w:eastAsia="en-GB"/>
        </w:rPr>
        <w:t>Seedhouse</w:t>
      </w:r>
      <w:proofErr w:type="spellEnd"/>
      <w:r w:rsidRPr="00EB31A7">
        <w:rPr>
          <w:rFonts w:ascii="Times New Roman" w:eastAsia="Times New Roman" w:hAnsi="Times New Roman" w:cs="Times New Roman"/>
          <w:lang w:eastAsia="en-GB"/>
        </w:rPr>
        <w:t xml:space="preserve"> (2005) and </w:t>
      </w:r>
      <w:proofErr w:type="spellStart"/>
      <w:r w:rsidRPr="00EB31A7">
        <w:rPr>
          <w:rFonts w:ascii="Times New Roman" w:eastAsia="Times New Roman" w:hAnsi="Times New Roman" w:cs="Times New Roman"/>
          <w:lang w:eastAsia="en-GB"/>
        </w:rPr>
        <w:t>Sangki</w:t>
      </w:r>
      <w:proofErr w:type="spellEnd"/>
      <w:r w:rsidRPr="00EB31A7">
        <w:rPr>
          <w:rFonts w:ascii="Times New Roman" w:eastAsia="Times New Roman" w:hAnsi="Times New Roman" w:cs="Times New Roman"/>
          <w:lang w:eastAsia="en-GB"/>
        </w:rPr>
        <w:t xml:space="preserve"> (2017) suggest that second language is acquired more effectively through interactional experiences. As a result of the actions taken to improve, the writer now has increased confidence in </w:t>
      </w:r>
      <w:r>
        <w:rPr>
          <w:rFonts w:ascii="Times New Roman" w:eastAsia="Times New Roman" w:hAnsi="Times New Roman" w:cs="Times New Roman"/>
          <w:lang w:eastAsia="en-GB"/>
        </w:rPr>
        <w:t xml:space="preserve">Welsh pronunciation </w:t>
      </w:r>
      <w:r w:rsidRPr="00EB31A7">
        <w:rPr>
          <w:rFonts w:ascii="Times New Roman" w:eastAsia="Times New Roman" w:hAnsi="Times New Roman" w:cs="Times New Roman"/>
          <w:lang w:eastAsia="en-GB"/>
        </w:rPr>
        <w:t xml:space="preserve">and has greater ability to model language effectively. Furthermore, by </w:t>
      </w:r>
      <w:r w:rsidR="00B97590" w:rsidRPr="00B97590">
        <w:rPr>
          <w:rFonts w:ascii="Times New Roman" w:eastAsia="Times New Roman" w:hAnsi="Times New Roman" w:cs="Times New Roman"/>
          <w:lang w:eastAsia="en-GB"/>
        </w:rPr>
        <w:t>developing the</w:t>
      </w:r>
      <w:r w:rsidRPr="00B97590">
        <w:rPr>
          <w:rFonts w:ascii="Times New Roman" w:eastAsia="Times New Roman" w:hAnsi="Times New Roman" w:cs="Times New Roman"/>
          <w:lang w:eastAsia="en-GB"/>
        </w:rPr>
        <w:t xml:space="preserve"> role</w:t>
      </w:r>
      <w:r w:rsidRPr="00EB31A7">
        <w:rPr>
          <w:rFonts w:ascii="Times New Roman" w:eastAsia="Times New Roman" w:hAnsi="Times New Roman" w:cs="Times New Roman"/>
          <w:lang w:eastAsia="en-GB"/>
        </w:rPr>
        <w:t xml:space="preserve"> as a teacher the writer is more organised and aware of the need to practicing pronunciation of words that will be used prior to taking a lesson; due to understanding the importance of teacher language </w:t>
      </w:r>
      <w:r w:rsidRPr="00B97590">
        <w:rPr>
          <w:rFonts w:ascii="Times New Roman" w:eastAsia="Times New Roman" w:hAnsi="Times New Roman" w:cs="Times New Roman"/>
          <w:lang w:eastAsia="en-GB"/>
        </w:rPr>
        <w:t xml:space="preserve">in </w:t>
      </w:r>
      <w:r w:rsidR="00B97590" w:rsidRPr="00B97590">
        <w:rPr>
          <w:rFonts w:ascii="Times New Roman" w:eastAsia="Times New Roman" w:hAnsi="Times New Roman" w:cs="Times New Roman"/>
          <w:lang w:eastAsia="en-GB"/>
        </w:rPr>
        <w:t>improving</w:t>
      </w:r>
      <w:r w:rsidR="00B97590">
        <w:rPr>
          <w:rFonts w:ascii="Times New Roman" w:eastAsia="Times New Roman" w:hAnsi="Times New Roman" w:cs="Times New Roman"/>
          <w:color w:val="FF0000"/>
          <w:lang w:eastAsia="en-GB"/>
        </w:rPr>
        <w:t xml:space="preserve"> </w:t>
      </w:r>
      <w:r w:rsidRPr="00EB31A7">
        <w:rPr>
          <w:rFonts w:ascii="Times New Roman" w:eastAsia="Times New Roman" w:hAnsi="Times New Roman" w:cs="Times New Roman"/>
          <w:lang w:eastAsia="en-GB"/>
        </w:rPr>
        <w:lastRenderedPageBreak/>
        <w:t xml:space="preserve">learner's language. Jones (2013) emphasises that the words heard linger in the mind of </w:t>
      </w:r>
      <w:r>
        <w:rPr>
          <w:rFonts w:ascii="Times New Roman" w:eastAsia="Times New Roman" w:hAnsi="Times New Roman" w:cs="Times New Roman"/>
          <w:lang w:eastAsia="en-GB"/>
        </w:rPr>
        <w:t xml:space="preserve">learners, eventually </w:t>
      </w:r>
      <w:r w:rsidRPr="00EB31A7">
        <w:rPr>
          <w:rFonts w:ascii="Times New Roman" w:eastAsia="Times New Roman" w:hAnsi="Times New Roman" w:cs="Times New Roman"/>
          <w:lang w:eastAsia="en-GB"/>
        </w:rPr>
        <w:t xml:space="preserve">becoming part of the active </w:t>
      </w:r>
      <w:r w:rsidR="00B61DF7" w:rsidRPr="00EB31A7">
        <w:rPr>
          <w:rFonts w:ascii="Times New Roman" w:eastAsia="Times New Roman" w:hAnsi="Times New Roman" w:cs="Times New Roman"/>
          <w:lang w:eastAsia="en-GB"/>
        </w:rPr>
        <w:t>listeners’</w:t>
      </w:r>
      <w:r w:rsidRPr="00EB31A7">
        <w:rPr>
          <w:rFonts w:ascii="Times New Roman" w:eastAsia="Times New Roman" w:hAnsi="Times New Roman" w:cs="Times New Roman"/>
          <w:lang w:eastAsia="en-GB"/>
        </w:rPr>
        <w:t xml:space="preserve"> vocabulary. </w:t>
      </w:r>
    </w:p>
    <w:p w:rsidR="00EB31A7" w:rsidRPr="00EB31A7" w:rsidRDefault="00EB31A7" w:rsidP="00EB31A7">
      <w:pPr>
        <w:spacing w:after="0" w:line="360" w:lineRule="auto"/>
        <w:textAlignment w:val="baseline"/>
        <w:rPr>
          <w:rFonts w:ascii="Times New Roman" w:eastAsia="Times New Roman" w:hAnsi="Times New Roman" w:cs="Times New Roman"/>
          <w:lang w:eastAsia="en-GB"/>
        </w:rPr>
      </w:pP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Another point of reflection is the lack of incidental and subject specific Welsh planned </w:t>
      </w:r>
      <w:r>
        <w:rPr>
          <w:rFonts w:ascii="Times New Roman" w:eastAsia="Times New Roman" w:hAnsi="Times New Roman" w:cs="Times New Roman"/>
          <w:lang w:eastAsia="en-GB"/>
        </w:rPr>
        <w:t xml:space="preserve">and used </w:t>
      </w:r>
      <w:r w:rsidRPr="00EB31A7">
        <w:rPr>
          <w:rFonts w:ascii="Times New Roman" w:eastAsia="Times New Roman" w:hAnsi="Times New Roman" w:cs="Times New Roman"/>
          <w:lang w:eastAsia="en-GB"/>
        </w:rPr>
        <w:t>through-out the session. It could have been improved by using key vocabulary sentences while reading the book such as ‘</w:t>
      </w:r>
      <w:proofErr w:type="spellStart"/>
      <w:proofErr w:type="gramStart"/>
      <w:r w:rsidRPr="00EB31A7">
        <w:rPr>
          <w:rFonts w:ascii="Times New Roman" w:eastAsia="Times New Roman" w:hAnsi="Times New Roman" w:cs="Times New Roman"/>
          <w:lang w:eastAsia="en-GB"/>
        </w:rPr>
        <w:t>dw</w:t>
      </w:r>
      <w:proofErr w:type="spellEnd"/>
      <w:proofErr w:type="gram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I'n</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mynd</w:t>
      </w:r>
      <w:proofErr w:type="spellEnd"/>
      <w:r w:rsidRPr="00EB31A7">
        <w:rPr>
          <w:rFonts w:ascii="Times New Roman" w:eastAsia="Times New Roman" w:hAnsi="Times New Roman" w:cs="Times New Roman"/>
          <w:lang w:eastAsia="en-GB"/>
        </w:rPr>
        <w:t> I </w:t>
      </w:r>
      <w:proofErr w:type="spellStart"/>
      <w:r w:rsidRPr="00EB31A7">
        <w:rPr>
          <w:rFonts w:ascii="Times New Roman" w:eastAsia="Times New Roman" w:hAnsi="Times New Roman" w:cs="Times New Roman"/>
          <w:lang w:eastAsia="en-GB"/>
        </w:rPr>
        <w:t>ddarllen</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llyr</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edrychwch</w:t>
      </w:r>
      <w:proofErr w:type="spellEnd"/>
      <w:r w:rsidRPr="00EB31A7">
        <w:rPr>
          <w:rFonts w:ascii="Times New Roman" w:eastAsia="Times New Roman" w:hAnsi="Times New Roman" w:cs="Times New Roman"/>
          <w:lang w:eastAsia="en-GB"/>
        </w:rPr>
        <w:t> a </w:t>
      </w:r>
      <w:proofErr w:type="spellStart"/>
      <w:r w:rsidRPr="00EB31A7">
        <w:rPr>
          <w:rFonts w:ascii="Times New Roman" w:eastAsia="Times New Roman" w:hAnsi="Times New Roman" w:cs="Times New Roman"/>
          <w:lang w:eastAsia="en-GB"/>
        </w:rPr>
        <w:t>grandwch</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ar</w:t>
      </w:r>
      <w:proofErr w:type="spellEnd"/>
      <w:r>
        <w:rPr>
          <w:rFonts w:ascii="Times New Roman" w:eastAsia="Times New Roman" w:hAnsi="Times New Roman" w:cs="Times New Roman"/>
          <w:lang w:eastAsia="en-GB"/>
        </w:rPr>
        <w:t xml:space="preserve"> y </w:t>
      </w:r>
      <w:proofErr w:type="spellStart"/>
      <w:r>
        <w:rPr>
          <w:rFonts w:ascii="Times New Roman" w:eastAsia="Times New Roman" w:hAnsi="Times New Roman" w:cs="Times New Roman"/>
          <w:lang w:eastAsia="en-GB"/>
        </w:rPr>
        <w:t>stori</w:t>
      </w:r>
      <w:proofErr w:type="spellEnd"/>
      <w:r>
        <w:rPr>
          <w:rFonts w:ascii="Times New Roman" w:eastAsia="Times New Roman" w:hAnsi="Times New Roman" w:cs="Times New Roman"/>
          <w:lang w:eastAsia="en-GB"/>
        </w:rPr>
        <w:t xml:space="preserve">’ and </w:t>
      </w: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 ‘</w:t>
      </w:r>
      <w:proofErr w:type="spellStart"/>
      <w:proofErr w:type="gramStart"/>
      <w:r w:rsidRPr="00EB31A7">
        <w:rPr>
          <w:rFonts w:ascii="Times New Roman" w:eastAsia="Times New Roman" w:hAnsi="Times New Roman" w:cs="Times New Roman"/>
          <w:lang w:eastAsia="en-GB"/>
        </w:rPr>
        <w:t>diwedd</w:t>
      </w:r>
      <w:proofErr w:type="spellEnd"/>
      <w:proofErr w:type="gramEnd"/>
      <w:r w:rsidRPr="00EB31A7">
        <w:rPr>
          <w:rFonts w:ascii="Times New Roman" w:eastAsia="Times New Roman" w:hAnsi="Times New Roman" w:cs="Times New Roman"/>
          <w:lang w:eastAsia="en-GB"/>
        </w:rPr>
        <w:t> y </w:t>
      </w:r>
      <w:proofErr w:type="spellStart"/>
      <w:r w:rsidRPr="00EB31A7">
        <w:rPr>
          <w:rFonts w:ascii="Times New Roman" w:eastAsia="Times New Roman" w:hAnsi="Times New Roman" w:cs="Times New Roman"/>
          <w:lang w:eastAsia="en-GB"/>
        </w:rPr>
        <w:t>stori</w:t>
      </w:r>
      <w:proofErr w:type="spellEnd"/>
      <w:r w:rsidRPr="00EB31A7">
        <w:rPr>
          <w:rFonts w:ascii="Times New Roman" w:eastAsia="Times New Roman" w:hAnsi="Times New Roman" w:cs="Times New Roman"/>
          <w:lang w:eastAsia="en-GB"/>
        </w:rPr>
        <w:t xml:space="preserve">’.  In addition, greater use of </w:t>
      </w:r>
      <w:r w:rsid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elsh</w:t>
      </w:r>
      <w:r w:rsidRPr="00EB31A7">
        <w:rPr>
          <w:rFonts w:ascii="Times New Roman" w:eastAsia="Times New Roman" w:hAnsi="Times New Roman" w:cs="Times New Roman"/>
          <w:lang w:eastAsia="en-GB"/>
        </w:rPr>
        <w:t> classroom commands should have also been used such as </w:t>
      </w:r>
      <w:proofErr w:type="spellStart"/>
      <w:r w:rsidRPr="00EB31A7">
        <w:rPr>
          <w:rFonts w:ascii="Times New Roman" w:eastAsia="Times New Roman" w:hAnsi="Times New Roman" w:cs="Times New Roman"/>
          <w:lang w:eastAsia="en-GB"/>
        </w:rPr>
        <w:t>dwylio</w:t>
      </w:r>
      <w:proofErr w:type="spellEnd"/>
      <w:r w:rsidRPr="00EB31A7">
        <w:rPr>
          <w:rFonts w:ascii="Times New Roman" w:eastAsia="Times New Roman" w:hAnsi="Times New Roman" w:cs="Times New Roman"/>
          <w:lang w:eastAsia="en-GB"/>
        </w:rPr>
        <w:t> y </w:t>
      </w:r>
      <w:proofErr w:type="spellStart"/>
      <w:r w:rsidRPr="00EB31A7">
        <w:rPr>
          <w:rFonts w:ascii="Times New Roman" w:eastAsia="Times New Roman" w:hAnsi="Times New Roman" w:cs="Times New Roman"/>
          <w:lang w:eastAsia="en-GB"/>
        </w:rPr>
        <w:t>fyny</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ydy</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pawb</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yn</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barod</w:t>
      </w:r>
      <w:proofErr w:type="spellEnd"/>
      <w:proofErr w:type="gramStart"/>
      <w:r w:rsidRPr="00EB31A7">
        <w:rPr>
          <w:rFonts w:ascii="Times New Roman" w:eastAsia="Times New Roman" w:hAnsi="Times New Roman" w:cs="Times New Roman"/>
          <w:lang w:eastAsia="en-GB"/>
        </w:rPr>
        <w:t>?.</w:t>
      </w:r>
      <w:proofErr w:type="gramEnd"/>
      <w:r w:rsidRPr="00EB31A7">
        <w:rPr>
          <w:rFonts w:ascii="Times New Roman" w:eastAsia="Times New Roman" w:hAnsi="Times New Roman" w:cs="Times New Roman"/>
          <w:lang w:eastAsia="en-GB"/>
        </w:rPr>
        <w:t xml:space="preserve">  This is important as a prominent factor effecting second language learning is the level of exposition to it, therefore consistent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 xml:space="preserve">elsh </w:t>
      </w:r>
      <w:r w:rsidRPr="00EB31A7">
        <w:rPr>
          <w:rFonts w:ascii="Times New Roman" w:eastAsia="Times New Roman" w:hAnsi="Times New Roman" w:cs="Times New Roman"/>
          <w:lang w:eastAsia="en-GB"/>
        </w:rPr>
        <w:t xml:space="preserve">spoken </w:t>
      </w:r>
      <w:r w:rsidRPr="00B97590">
        <w:rPr>
          <w:rFonts w:ascii="Times New Roman" w:eastAsia="Times New Roman" w:hAnsi="Times New Roman" w:cs="Times New Roman"/>
          <w:lang w:eastAsia="en-GB"/>
        </w:rPr>
        <w:t>by</w:t>
      </w:r>
      <w:r w:rsidR="00B97590" w:rsidRPr="00B97590">
        <w:rPr>
          <w:rFonts w:ascii="Times New Roman" w:eastAsia="Times New Roman" w:hAnsi="Times New Roman" w:cs="Times New Roman"/>
          <w:lang w:eastAsia="en-GB"/>
        </w:rPr>
        <w:t xml:space="preserve"> the</w:t>
      </w:r>
      <w:r w:rsidRPr="00B97590">
        <w:rPr>
          <w:rFonts w:ascii="Times New Roman" w:eastAsia="Times New Roman" w:hAnsi="Times New Roman" w:cs="Times New Roman"/>
          <w:lang w:eastAsia="en-GB"/>
        </w:rPr>
        <w:t xml:space="preserve"> teacher </w:t>
      </w:r>
      <w:r w:rsidRPr="00EB31A7">
        <w:rPr>
          <w:rFonts w:ascii="Times New Roman" w:eastAsia="Times New Roman" w:hAnsi="Times New Roman" w:cs="Times New Roman"/>
          <w:lang w:eastAsia="en-GB"/>
        </w:rPr>
        <w:t>and heard by the children improves language acquisition (Welsh Government 2013).  However, due to these phrases not being prepared and included in the lesson plans they were not incorporated into the session and therefore did not progress learner's language. </w:t>
      </w:r>
      <w:proofErr w:type="spellStart"/>
      <w:r w:rsidRPr="00EB31A7">
        <w:rPr>
          <w:rFonts w:ascii="Times New Roman" w:eastAsia="Times New Roman" w:hAnsi="Times New Roman" w:cs="Times New Roman"/>
          <w:lang w:eastAsia="en-GB"/>
        </w:rPr>
        <w:t>Estyn</w:t>
      </w:r>
      <w:proofErr w:type="spellEnd"/>
      <w:r w:rsidRPr="00EB31A7">
        <w:rPr>
          <w:rFonts w:ascii="Times New Roman" w:eastAsia="Times New Roman" w:hAnsi="Times New Roman" w:cs="Times New Roman"/>
          <w:lang w:eastAsia="en-GB"/>
        </w:rPr>
        <w:t xml:space="preserve"> (2013) </w:t>
      </w:r>
      <w:r w:rsidRPr="00B97590">
        <w:rPr>
          <w:rFonts w:ascii="Times New Roman" w:eastAsia="Times New Roman" w:hAnsi="Times New Roman" w:cs="Times New Roman"/>
          <w:lang w:eastAsia="en-GB"/>
        </w:rPr>
        <w:t>highligh</w:t>
      </w:r>
      <w:r w:rsidR="00B97590" w:rsidRPr="00B97590">
        <w:rPr>
          <w:rFonts w:ascii="Times New Roman" w:eastAsia="Times New Roman" w:hAnsi="Times New Roman" w:cs="Times New Roman"/>
          <w:lang w:eastAsia="en-GB"/>
        </w:rPr>
        <w:t>ts</w:t>
      </w:r>
      <w:r w:rsidRPr="00EB31A7">
        <w:rPr>
          <w:rFonts w:ascii="Times New Roman" w:eastAsia="Times New Roman" w:hAnsi="Times New Roman" w:cs="Times New Roman"/>
          <w:lang w:eastAsia="en-GB"/>
        </w:rPr>
        <w:t xml:space="preserve"> how incidental Welsh is important for learners as it exposes children to a range of language and gives them the practice in developing communication skills. This is furthered by Thomas, </w:t>
      </w:r>
      <w:proofErr w:type="spellStart"/>
      <w:r w:rsidRPr="00EB31A7">
        <w:rPr>
          <w:rFonts w:ascii="Times New Roman" w:eastAsia="Times New Roman" w:hAnsi="Times New Roman" w:cs="Times New Roman"/>
          <w:lang w:eastAsia="en-GB"/>
        </w:rPr>
        <w:t>Apolloni</w:t>
      </w:r>
      <w:proofErr w:type="spellEnd"/>
      <w:r w:rsidRPr="00EB31A7">
        <w:rPr>
          <w:rFonts w:ascii="Times New Roman" w:eastAsia="Times New Roman" w:hAnsi="Times New Roman" w:cs="Times New Roman"/>
          <w:lang w:eastAsia="en-GB"/>
        </w:rPr>
        <w:t xml:space="preserve"> and Parry (2018) who </w:t>
      </w:r>
      <w:r w:rsidRPr="00B97590">
        <w:rPr>
          <w:rFonts w:ascii="Times New Roman" w:eastAsia="Times New Roman" w:hAnsi="Times New Roman" w:cs="Times New Roman"/>
          <w:lang w:eastAsia="en-GB"/>
        </w:rPr>
        <w:t>emphasi</w:t>
      </w:r>
      <w:r w:rsidR="00B97590" w:rsidRPr="00B97590">
        <w:rPr>
          <w:rFonts w:ascii="Times New Roman" w:eastAsia="Times New Roman" w:hAnsi="Times New Roman" w:cs="Times New Roman"/>
          <w:lang w:eastAsia="en-GB"/>
        </w:rPr>
        <w:t>ses</w:t>
      </w:r>
      <w:r w:rsidRPr="00EB31A7">
        <w:rPr>
          <w:rFonts w:ascii="Times New Roman" w:eastAsia="Times New Roman" w:hAnsi="Times New Roman" w:cs="Times New Roman"/>
          <w:lang w:eastAsia="en-GB"/>
        </w:rPr>
        <w:t xml:space="preserve"> how incidental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 xml:space="preserve">elsh </w:t>
      </w:r>
      <w:r w:rsidRPr="00EB31A7">
        <w:rPr>
          <w:rFonts w:ascii="Times New Roman" w:eastAsia="Times New Roman" w:hAnsi="Times New Roman" w:cs="Times New Roman"/>
          <w:lang w:eastAsia="en-GB"/>
        </w:rPr>
        <w:t xml:space="preserve">allows children to learn language </w:t>
      </w:r>
      <w:r>
        <w:rPr>
          <w:rFonts w:ascii="Times New Roman" w:eastAsia="Times New Roman" w:hAnsi="Times New Roman" w:cs="Times New Roman"/>
          <w:lang w:eastAsia="en-GB"/>
        </w:rPr>
        <w:t xml:space="preserve">without over thinking, </w:t>
      </w:r>
      <w:r w:rsidRPr="00EB31A7">
        <w:rPr>
          <w:rFonts w:ascii="Times New Roman" w:eastAsia="Times New Roman" w:hAnsi="Times New Roman" w:cs="Times New Roman"/>
          <w:lang w:eastAsia="en-GB"/>
        </w:rPr>
        <w:t xml:space="preserve">especially for young children as their brains have the capacity to learn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elsh</w:t>
      </w:r>
      <w:r w:rsidRPr="00EB31A7">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implicitly. </w:t>
      </w:r>
    </w:p>
    <w:p w:rsidR="00EB31A7" w:rsidRDefault="00EB31A7" w:rsidP="00EB31A7">
      <w:pPr>
        <w:spacing w:after="0" w:line="360" w:lineRule="auto"/>
        <w:textAlignment w:val="baseline"/>
        <w:rPr>
          <w:rFonts w:ascii="Times New Roman" w:eastAsia="Times New Roman" w:hAnsi="Times New Roman" w:cs="Times New Roman"/>
          <w:lang w:eastAsia="en-GB"/>
        </w:rPr>
      </w:pP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Therefore, since the initial reflection the writer has taken time to learn and revise a range of language patterns to use in the classroom, following the PTE guidance sheet </w:t>
      </w:r>
      <w:r>
        <w:rPr>
          <w:rFonts w:ascii="Times New Roman" w:eastAsia="Times New Roman" w:hAnsi="Times New Roman" w:cs="Times New Roman"/>
          <w:lang w:eastAsia="en-GB"/>
        </w:rPr>
        <w:t xml:space="preserve">(appendix 2). Furthermore, by attending </w:t>
      </w:r>
      <w:r w:rsidRPr="00EB31A7">
        <w:rPr>
          <w:rFonts w:ascii="Times New Roman" w:eastAsia="Times New Roman" w:hAnsi="Times New Roman" w:cs="Times New Roman"/>
          <w:lang w:eastAsia="en-GB"/>
        </w:rPr>
        <w:t xml:space="preserve">weekly Welsh university sessions the writer has been able to develop and </w:t>
      </w:r>
      <w:r>
        <w:rPr>
          <w:rFonts w:ascii="Times New Roman" w:eastAsia="Times New Roman" w:hAnsi="Times New Roman" w:cs="Times New Roman"/>
          <w:lang w:eastAsia="en-GB"/>
        </w:rPr>
        <w:t xml:space="preserve">learn specific </w:t>
      </w:r>
      <w:r w:rsidRPr="00EB31A7">
        <w:rPr>
          <w:rFonts w:ascii="Times New Roman" w:eastAsia="Times New Roman" w:hAnsi="Times New Roman" w:cs="Times New Roman"/>
          <w:lang w:eastAsia="en-GB"/>
        </w:rPr>
        <w:t xml:space="preserve">vocabulary to use, for example when reading a book (appendix 3). As a practitioner it is important to develop through personal research (Welsh Government 2019).  Due to this drive </w:t>
      </w:r>
      <w:r>
        <w:rPr>
          <w:rFonts w:ascii="Times New Roman" w:eastAsia="Times New Roman" w:hAnsi="Times New Roman" w:cs="Times New Roman"/>
          <w:lang w:eastAsia="en-GB"/>
        </w:rPr>
        <w:t xml:space="preserve">to improve vocabulary </w:t>
      </w:r>
      <w:r w:rsidRPr="00EB31A7">
        <w:rPr>
          <w:rFonts w:ascii="Times New Roman" w:eastAsia="Times New Roman" w:hAnsi="Times New Roman" w:cs="Times New Roman"/>
          <w:lang w:eastAsia="en-GB"/>
        </w:rPr>
        <w:t>the writer now includes more incidental and specific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elsh</w:t>
      </w:r>
      <w:r w:rsidRPr="00EB31A7">
        <w:rPr>
          <w:rFonts w:ascii="Times New Roman" w:eastAsia="Times New Roman" w:hAnsi="Times New Roman" w:cs="Times New Roman"/>
          <w:lang w:eastAsia="en-GB"/>
        </w:rPr>
        <w:t xml:space="preserve"> phrases into lesson plans as </w:t>
      </w:r>
      <w:r w:rsidRPr="00B97590">
        <w:rPr>
          <w:rFonts w:ascii="Times New Roman" w:eastAsia="Times New Roman" w:hAnsi="Times New Roman" w:cs="Times New Roman"/>
          <w:lang w:eastAsia="en-GB"/>
        </w:rPr>
        <w:t>a remind</w:t>
      </w:r>
      <w:r w:rsidR="00B97590" w:rsidRPr="00B97590">
        <w:rPr>
          <w:rFonts w:ascii="Times New Roman" w:eastAsia="Times New Roman" w:hAnsi="Times New Roman" w:cs="Times New Roman"/>
          <w:lang w:eastAsia="en-GB"/>
        </w:rPr>
        <w:t>er</w:t>
      </w:r>
      <w:r w:rsidRPr="00B97590">
        <w:rPr>
          <w:rFonts w:ascii="Times New Roman" w:eastAsia="Times New Roman" w:hAnsi="Times New Roman" w:cs="Times New Roman"/>
          <w:lang w:eastAsia="en-GB"/>
        </w:rPr>
        <w:t xml:space="preserve"> of</w:t>
      </w:r>
      <w:r w:rsidRPr="00EB31A7">
        <w:rPr>
          <w:rFonts w:ascii="Times New Roman" w:eastAsia="Times New Roman" w:hAnsi="Times New Roman" w:cs="Times New Roman"/>
          <w:lang w:eastAsia="en-GB"/>
        </w:rPr>
        <w:t xml:space="preserve"> what needs to be said during delivery of the lesson.  Not only this, but strategies such as wall displays or post it notes are also used as a physical reminder of terms to use until they become part of routine in lessons.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Default="00EB31A7" w:rsidP="00EB31A7">
      <w:pPr>
        <w:spacing w:after="0" w:line="36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Moreover, i</w:t>
      </w:r>
      <w:r w:rsidRPr="00EB31A7">
        <w:rPr>
          <w:rFonts w:ascii="Times New Roman" w:eastAsia="Times New Roman" w:hAnsi="Times New Roman" w:cs="Times New Roman"/>
          <w:lang w:eastAsia="en-GB"/>
        </w:rPr>
        <w:t>n the previous reflection it was emphasised how it is important to let children respond and interact with</w:t>
      </w:r>
      <w:r w:rsidR="00B97590">
        <w:rPr>
          <w:rFonts w:ascii="Times New Roman" w:eastAsia="Times New Roman" w:hAnsi="Times New Roman" w:cs="Times New Roman"/>
          <w:color w:val="FF0000"/>
          <w:lang w:eastAsia="en-GB"/>
        </w:rPr>
        <w:t xml:space="preserve">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 xml:space="preserve">elsh </w:t>
      </w:r>
      <w:r w:rsidRPr="00EB31A7">
        <w:rPr>
          <w:rFonts w:ascii="Times New Roman" w:eastAsia="Times New Roman" w:hAnsi="Times New Roman" w:cs="Times New Roman"/>
          <w:lang w:eastAsia="en-GB"/>
        </w:rPr>
        <w:t>language to improve confidence (Welsh Government 2018a).  Therefore, during the planned lesson there was very little writing used, due to the follow up activities focusing on developing children's </w:t>
      </w:r>
      <w:proofErr w:type="spellStart"/>
      <w:r w:rsidRPr="00EB31A7">
        <w:rPr>
          <w:rFonts w:ascii="Times New Roman" w:eastAsia="Times New Roman" w:hAnsi="Times New Roman" w:cs="Times New Roman"/>
          <w:lang w:eastAsia="en-GB"/>
        </w:rPr>
        <w:t>oracy</w:t>
      </w:r>
      <w:proofErr w:type="spellEnd"/>
      <w:r w:rsidRPr="00EB31A7">
        <w:rPr>
          <w:rFonts w:ascii="Times New Roman" w:eastAsia="Times New Roman" w:hAnsi="Times New Roman" w:cs="Times New Roman"/>
          <w:lang w:eastAsia="en-GB"/>
        </w:rPr>
        <w:t xml:space="preserve"> skills.  As a result, the writer believes that they have not progressed in their Welsh writing since filming and is something that needs </w:t>
      </w:r>
      <w:r>
        <w:rPr>
          <w:rFonts w:ascii="Times New Roman" w:eastAsia="Times New Roman" w:hAnsi="Times New Roman" w:cs="Times New Roman"/>
          <w:lang w:eastAsia="en-GB"/>
        </w:rPr>
        <w:t xml:space="preserve">further improvement. Nevertheless, </w:t>
      </w:r>
      <w:r w:rsidRPr="00EB31A7">
        <w:rPr>
          <w:rFonts w:ascii="Times New Roman" w:eastAsia="Times New Roman" w:hAnsi="Times New Roman" w:cs="Times New Roman"/>
          <w:lang w:eastAsia="en-GB"/>
        </w:rPr>
        <w:t xml:space="preserve">Cook (2008) and </w:t>
      </w:r>
      <w:proofErr w:type="spellStart"/>
      <w:r w:rsidRPr="00EB31A7">
        <w:rPr>
          <w:rFonts w:ascii="Times New Roman" w:eastAsia="Times New Roman" w:hAnsi="Times New Roman" w:cs="Times New Roman"/>
          <w:lang w:eastAsia="en-GB"/>
        </w:rPr>
        <w:t>Estyn</w:t>
      </w:r>
      <w:proofErr w:type="spellEnd"/>
      <w:r w:rsidRPr="00EB31A7">
        <w:rPr>
          <w:rFonts w:ascii="Times New Roman" w:eastAsia="Times New Roman" w:hAnsi="Times New Roman" w:cs="Times New Roman"/>
          <w:lang w:eastAsia="en-GB"/>
        </w:rPr>
        <w:t xml:space="preserve"> (2017) states how second language speech should be developed prior to introducing writing, as reading and writing is dependent on spoken </w:t>
      </w:r>
      <w:r>
        <w:rPr>
          <w:rFonts w:ascii="Times New Roman" w:eastAsia="Times New Roman" w:hAnsi="Times New Roman" w:cs="Times New Roman"/>
          <w:lang w:eastAsia="en-GB"/>
        </w:rPr>
        <w:t xml:space="preserve">language. Therefore, highlights </w:t>
      </w:r>
      <w:r w:rsidRPr="00B97590">
        <w:rPr>
          <w:rFonts w:ascii="Times New Roman" w:eastAsia="Times New Roman" w:hAnsi="Times New Roman" w:cs="Times New Roman"/>
          <w:lang w:eastAsia="en-GB"/>
        </w:rPr>
        <w:t>the importan</w:t>
      </w:r>
      <w:r w:rsidR="00B97590" w:rsidRPr="00B97590">
        <w:rPr>
          <w:rFonts w:ascii="Times New Roman" w:eastAsia="Times New Roman" w:hAnsi="Times New Roman" w:cs="Times New Roman"/>
          <w:lang w:eastAsia="en-GB"/>
        </w:rPr>
        <w:t>ce</w:t>
      </w:r>
      <w:r w:rsidR="00B97590">
        <w:rPr>
          <w:rFonts w:ascii="Times New Roman" w:eastAsia="Times New Roman" w:hAnsi="Times New Roman" w:cs="Times New Roman"/>
          <w:lang w:eastAsia="en-GB"/>
        </w:rPr>
        <w:t xml:space="preserve"> of incorporating a range of </w:t>
      </w:r>
      <w:r w:rsidRPr="00EB31A7">
        <w:rPr>
          <w:rFonts w:ascii="Times New Roman" w:eastAsia="Times New Roman" w:hAnsi="Times New Roman" w:cs="Times New Roman"/>
          <w:lang w:eastAsia="en-GB"/>
        </w:rPr>
        <w:t xml:space="preserve">techniques into a </w:t>
      </w:r>
      <w:r w:rsidR="00B97590">
        <w:rPr>
          <w:rFonts w:ascii="Times New Roman" w:eastAsia="Times New Roman" w:hAnsi="Times New Roman" w:cs="Times New Roman"/>
          <w:lang w:eastAsia="en-GB"/>
        </w:rPr>
        <w:t>lesson plan</w:t>
      </w:r>
      <w:r>
        <w:rPr>
          <w:rFonts w:ascii="Times New Roman" w:eastAsia="Times New Roman" w:hAnsi="Times New Roman" w:cs="Times New Roman"/>
          <w:lang w:eastAsia="en-GB"/>
        </w:rPr>
        <w:t xml:space="preserve">. </w:t>
      </w:r>
      <w:r w:rsidRPr="00EB31A7">
        <w:rPr>
          <w:rFonts w:ascii="Times New Roman" w:eastAsia="Times New Roman" w:hAnsi="Times New Roman" w:cs="Times New Roman"/>
          <w:lang w:eastAsia="en-GB"/>
        </w:rPr>
        <w:t xml:space="preserve">However, initial reflection emphasised that there was a lack of second language teaching techniques planned and used to help the </w:t>
      </w:r>
      <w:r w:rsidRPr="00EB31A7">
        <w:rPr>
          <w:rFonts w:ascii="Times New Roman" w:eastAsia="Times New Roman" w:hAnsi="Times New Roman" w:cs="Times New Roman"/>
          <w:lang w:eastAsia="en-GB"/>
        </w:rPr>
        <w:lastRenderedPageBreak/>
        <w:t xml:space="preserve">learners.  There was an attempt to use total physical </w:t>
      </w:r>
      <w:r>
        <w:rPr>
          <w:rFonts w:ascii="Times New Roman" w:eastAsia="Times New Roman" w:hAnsi="Times New Roman" w:cs="Times New Roman"/>
          <w:lang w:eastAsia="en-GB"/>
        </w:rPr>
        <w:t xml:space="preserve">response technique </w:t>
      </w:r>
      <w:r w:rsidRPr="00EB31A7">
        <w:rPr>
          <w:rFonts w:ascii="Times New Roman" w:eastAsia="Times New Roman" w:hAnsi="Times New Roman" w:cs="Times New Roman"/>
          <w:lang w:eastAsia="en-GB"/>
        </w:rPr>
        <w:t>by repeating the line ‘</w:t>
      </w:r>
      <w:proofErr w:type="spellStart"/>
      <w:r w:rsidRPr="00EB31A7">
        <w:rPr>
          <w:rFonts w:ascii="Times New Roman" w:eastAsia="Times New Roman" w:hAnsi="Times New Roman" w:cs="Times New Roman"/>
          <w:lang w:eastAsia="en-GB"/>
        </w:rPr>
        <w:t>beth</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wyti’n</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wisgo</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Tedi</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Twt</w:t>
      </w:r>
      <w:proofErr w:type="spellEnd"/>
      <w:r w:rsidRPr="00EB31A7">
        <w:rPr>
          <w:rFonts w:ascii="Times New Roman" w:eastAsia="Times New Roman" w:hAnsi="Times New Roman" w:cs="Times New Roman"/>
          <w:lang w:eastAsia="en-GB"/>
        </w:rPr>
        <w:t xml:space="preserve">?’ with an action.  Total Physical Response Theory suggest that children learn second language more effectively when spoken words or sentences are combined with actions, due to it reinforcing the word (Asher 1969). However, more teaching techniques such as singing the colour of the rainbow song </w:t>
      </w:r>
      <w:r w:rsidR="00B97590">
        <w:rPr>
          <w:rFonts w:ascii="Times New Roman" w:eastAsia="Times New Roman" w:hAnsi="Times New Roman" w:cs="Times New Roman"/>
          <w:lang w:eastAsia="en-GB"/>
        </w:rPr>
        <w:t xml:space="preserve">or tasked based </w:t>
      </w:r>
      <w:r w:rsidRPr="00EB31A7">
        <w:rPr>
          <w:rFonts w:ascii="Times New Roman" w:eastAsia="Times New Roman" w:hAnsi="Times New Roman" w:cs="Times New Roman"/>
          <w:lang w:eastAsia="en-GB"/>
        </w:rPr>
        <w:t xml:space="preserve">games </w:t>
      </w:r>
      <w:r>
        <w:rPr>
          <w:rFonts w:ascii="Times New Roman" w:eastAsia="Times New Roman" w:hAnsi="Times New Roman" w:cs="Times New Roman"/>
          <w:lang w:eastAsia="en-GB"/>
        </w:rPr>
        <w:t xml:space="preserve">for </w:t>
      </w:r>
      <w:r w:rsidRPr="00EB31A7">
        <w:rPr>
          <w:rFonts w:ascii="Times New Roman" w:eastAsia="Times New Roman" w:hAnsi="Times New Roman" w:cs="Times New Roman"/>
          <w:lang w:eastAsia="en-GB"/>
        </w:rPr>
        <w:t xml:space="preserve">learning could have been used for children to learn vocabulary through meaningful sessions.  This is supported by Welsh Government (2018b) who </w:t>
      </w:r>
      <w:r w:rsidR="00B97590" w:rsidRPr="00EB31A7">
        <w:rPr>
          <w:rFonts w:ascii="Times New Roman" w:eastAsia="Times New Roman" w:hAnsi="Times New Roman" w:cs="Times New Roman"/>
          <w:lang w:eastAsia="en-GB"/>
        </w:rPr>
        <w:t>suggests</w:t>
      </w:r>
      <w:r w:rsidRPr="00EB31A7">
        <w:rPr>
          <w:rFonts w:ascii="Times New Roman" w:eastAsia="Times New Roman" w:hAnsi="Times New Roman" w:cs="Times New Roman"/>
          <w:lang w:eastAsia="en-GB"/>
        </w:rPr>
        <w:t xml:space="preserve"> that pupils learn a second language through engaging projects that are related to personal interests. Therefore, since filming the writer </w:t>
      </w:r>
      <w:r>
        <w:rPr>
          <w:rFonts w:ascii="Times New Roman" w:eastAsia="Times New Roman" w:hAnsi="Times New Roman" w:cs="Times New Roman"/>
          <w:lang w:eastAsia="en-GB"/>
        </w:rPr>
        <w:t xml:space="preserve">has improved </w:t>
      </w:r>
      <w:r w:rsidRPr="00EB31A7">
        <w:rPr>
          <w:rFonts w:ascii="Times New Roman" w:eastAsia="Times New Roman" w:hAnsi="Times New Roman" w:cs="Times New Roman"/>
          <w:lang w:eastAsia="en-GB"/>
        </w:rPr>
        <w:t xml:space="preserve">their teaching by completing a </w:t>
      </w:r>
      <w:r w:rsidR="00B97590" w:rsidRPr="00B97590">
        <w:rPr>
          <w:rFonts w:ascii="Times New Roman" w:eastAsia="Times New Roman" w:hAnsi="Times New Roman" w:cs="Times New Roman"/>
          <w:lang w:eastAsia="en-GB"/>
        </w:rPr>
        <w:t>W</w:t>
      </w:r>
      <w:r w:rsidRPr="00B97590">
        <w:rPr>
          <w:rFonts w:ascii="Times New Roman" w:eastAsia="Times New Roman" w:hAnsi="Times New Roman" w:cs="Times New Roman"/>
          <w:lang w:eastAsia="en-GB"/>
        </w:rPr>
        <w:t xml:space="preserve">elsh </w:t>
      </w:r>
      <w:r w:rsidRPr="00EB31A7">
        <w:rPr>
          <w:rFonts w:ascii="Times New Roman" w:eastAsia="Times New Roman" w:hAnsi="Times New Roman" w:cs="Times New Roman"/>
          <w:lang w:eastAsia="en-GB"/>
        </w:rPr>
        <w:t xml:space="preserve">module and assignment that explored the way in which children learn a second </w:t>
      </w:r>
      <w:r w:rsidR="00B97590">
        <w:rPr>
          <w:rFonts w:ascii="Times New Roman" w:eastAsia="Times New Roman" w:hAnsi="Times New Roman" w:cs="Times New Roman"/>
          <w:lang w:eastAsia="en-GB"/>
        </w:rPr>
        <w:t xml:space="preserve">language providing </w:t>
      </w:r>
      <w:r w:rsidRPr="00EB31A7">
        <w:rPr>
          <w:rFonts w:ascii="Times New Roman" w:eastAsia="Times New Roman" w:hAnsi="Times New Roman" w:cs="Times New Roman"/>
          <w:lang w:eastAsia="en-GB"/>
        </w:rPr>
        <w:t>valuable research on the subject. On reflection in further reference the writer would aim to include all areas of language competence within a theme of lessons.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u w:val="single"/>
          <w:lang w:eastAsia="en-GB"/>
        </w:rPr>
        <w:t>Overall Progression and Further Development</w:t>
      </w:r>
      <w:r w:rsidRPr="00EB31A7">
        <w:rPr>
          <w:rFonts w:ascii="Times New Roman" w:eastAsia="Times New Roman" w:hAnsi="Times New Roman" w:cs="Times New Roman"/>
          <w:lang w:eastAsia="en-GB"/>
        </w:rPr>
        <w:t> </w:t>
      </w: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Overall, from expansion of the reflection points from last year and discussion of improvements, it is clear to see that the writer believes their personal linguistic skills have progressed.  The writer will now assess this progression in relation to the Welsh Competence Framework.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Initially, the writer felt the </w:t>
      </w:r>
      <w:proofErr w:type="spellStart"/>
      <w:r w:rsidRPr="00EB31A7">
        <w:rPr>
          <w:rFonts w:ascii="Times New Roman" w:eastAsia="Times New Roman" w:hAnsi="Times New Roman" w:cs="Times New Roman"/>
          <w:lang w:eastAsia="en-GB"/>
        </w:rPr>
        <w:t>Tedi</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Twt</w:t>
      </w:r>
      <w:proofErr w:type="spellEnd"/>
      <w:r w:rsidRPr="00EB31A7">
        <w:rPr>
          <w:rFonts w:ascii="Times New Roman" w:eastAsia="Times New Roman" w:hAnsi="Times New Roman" w:cs="Times New Roman"/>
          <w:lang w:eastAsia="en-GB"/>
        </w:rPr>
        <w:t> book chosen was at an appropriate level f</w:t>
      </w:r>
      <w:r w:rsidR="00B97590">
        <w:rPr>
          <w:rFonts w:ascii="Times New Roman" w:eastAsia="Times New Roman" w:hAnsi="Times New Roman" w:cs="Times New Roman"/>
          <w:lang w:eastAsia="en-GB"/>
        </w:rPr>
        <w:t xml:space="preserve">or the learners. At the time of filming the </w:t>
      </w:r>
      <w:r w:rsidRPr="00B97590">
        <w:rPr>
          <w:rFonts w:ascii="Times New Roman" w:eastAsia="Times New Roman" w:hAnsi="Times New Roman" w:cs="Times New Roman"/>
          <w:lang w:eastAsia="en-GB"/>
        </w:rPr>
        <w:t>writer</w:t>
      </w:r>
      <w:r w:rsidRPr="00EB31A7">
        <w:rPr>
          <w:rFonts w:ascii="Times New Roman" w:eastAsia="Times New Roman" w:hAnsi="Times New Roman" w:cs="Times New Roman"/>
          <w:lang w:eastAsia="en-GB"/>
        </w:rPr>
        <w:t> believe</w:t>
      </w:r>
      <w:r w:rsidR="00B97590">
        <w:rPr>
          <w:rFonts w:ascii="Times New Roman" w:eastAsia="Times New Roman" w:hAnsi="Times New Roman" w:cs="Times New Roman"/>
          <w:lang w:eastAsia="en-GB"/>
        </w:rPr>
        <w:t>s</w:t>
      </w:r>
      <w:r w:rsidRPr="00EB31A7">
        <w:rPr>
          <w:rFonts w:ascii="Times New Roman" w:eastAsia="Times New Roman" w:hAnsi="Times New Roman" w:cs="Times New Roman"/>
          <w:lang w:eastAsia="en-GB"/>
        </w:rPr>
        <w:t xml:space="preserve"> their reading competence was at foundation level, as the text was read effectively with discussion and portrayed meaningfully through tone of voice, actions, and interactions.  Fisher </w:t>
      </w:r>
      <w:r w:rsidR="00B97590" w:rsidRPr="00B97590">
        <w:rPr>
          <w:rFonts w:ascii="Times New Roman" w:eastAsia="Times New Roman" w:hAnsi="Times New Roman" w:cs="Times New Roman"/>
          <w:lang w:eastAsia="en-GB"/>
        </w:rPr>
        <w:t>(1</w:t>
      </w:r>
      <w:r w:rsidRPr="00B97590">
        <w:rPr>
          <w:rFonts w:ascii="Times New Roman" w:eastAsia="Times New Roman" w:hAnsi="Times New Roman" w:cs="Times New Roman"/>
          <w:lang w:eastAsia="en-GB"/>
        </w:rPr>
        <w:t>995)</w:t>
      </w:r>
      <w:r w:rsidRPr="00EB31A7">
        <w:rPr>
          <w:rFonts w:ascii="Times New Roman" w:eastAsia="Times New Roman" w:hAnsi="Times New Roman" w:cs="Times New Roman"/>
          <w:lang w:eastAsia="en-GB"/>
        </w:rPr>
        <w:t xml:space="preserve"> emphasises how purposeful, varied language helps maintain second langu</w:t>
      </w:r>
      <w:r w:rsidR="00A77B20">
        <w:rPr>
          <w:rFonts w:ascii="Times New Roman" w:eastAsia="Times New Roman" w:hAnsi="Times New Roman" w:cs="Times New Roman"/>
          <w:lang w:eastAsia="en-GB"/>
        </w:rPr>
        <w:t>ag</w:t>
      </w:r>
      <w:r w:rsidRPr="00EB31A7">
        <w:rPr>
          <w:rFonts w:ascii="Times New Roman" w:eastAsia="Times New Roman" w:hAnsi="Times New Roman" w:cs="Times New Roman"/>
          <w:lang w:eastAsia="en-GB"/>
        </w:rPr>
        <w:t>e</w:t>
      </w:r>
      <w:r w:rsidRPr="00B97590">
        <w:rPr>
          <w:rFonts w:ascii="Times New Roman" w:eastAsia="Times New Roman" w:hAnsi="Times New Roman" w:cs="Times New Roman"/>
          <w:lang w:eastAsia="en-GB"/>
        </w:rPr>
        <w:t xml:space="preserve"> </w:t>
      </w:r>
      <w:r w:rsidR="00B97590" w:rsidRPr="00B97590">
        <w:rPr>
          <w:rFonts w:ascii="Times New Roman" w:eastAsia="Times New Roman" w:hAnsi="Times New Roman" w:cs="Times New Roman"/>
          <w:lang w:eastAsia="en-GB"/>
        </w:rPr>
        <w:t>learners’</w:t>
      </w:r>
      <w:r w:rsidRPr="00B97590">
        <w:rPr>
          <w:rFonts w:ascii="Times New Roman" w:eastAsia="Times New Roman" w:hAnsi="Times New Roman" w:cs="Times New Roman"/>
          <w:lang w:eastAsia="en-GB"/>
        </w:rPr>
        <w:t xml:space="preserve"> </w:t>
      </w:r>
      <w:r w:rsidRPr="00EB31A7">
        <w:rPr>
          <w:rFonts w:ascii="Times New Roman" w:eastAsia="Times New Roman" w:hAnsi="Times New Roman" w:cs="Times New Roman"/>
          <w:lang w:eastAsia="en-GB"/>
        </w:rPr>
        <w:t xml:space="preserve">focus and attention. Since the filming, the writer as continued to explore and use a range of Welsh books for their chosen </w:t>
      </w:r>
      <w:r w:rsidR="00270DCD">
        <w:rPr>
          <w:rFonts w:ascii="Times New Roman" w:eastAsia="Times New Roman" w:hAnsi="Times New Roman" w:cs="Times New Roman"/>
          <w:lang w:eastAsia="en-GB"/>
        </w:rPr>
        <w:t>age range (</w:t>
      </w:r>
      <w:r w:rsidRPr="00270DCD">
        <w:rPr>
          <w:rFonts w:ascii="Times New Roman" w:eastAsia="Times New Roman" w:hAnsi="Times New Roman" w:cs="Times New Roman"/>
          <w:lang w:eastAsia="en-GB"/>
        </w:rPr>
        <w:t>Foundation Phase</w:t>
      </w:r>
      <w:r w:rsidR="00270DCD">
        <w:rPr>
          <w:rFonts w:ascii="Times New Roman" w:eastAsia="Times New Roman" w:hAnsi="Times New Roman" w:cs="Times New Roman"/>
          <w:lang w:eastAsia="en-GB"/>
        </w:rPr>
        <w:t xml:space="preserve">) </w:t>
      </w:r>
      <w:r w:rsidRPr="00EB31A7">
        <w:rPr>
          <w:rFonts w:ascii="Times New Roman" w:eastAsia="Times New Roman" w:hAnsi="Times New Roman" w:cs="Times New Roman"/>
          <w:lang w:eastAsia="en-GB"/>
        </w:rPr>
        <w:t>and is confident</w:t>
      </w:r>
      <w:r w:rsidR="00270DCD">
        <w:rPr>
          <w:rFonts w:ascii="Times New Roman" w:eastAsia="Times New Roman" w:hAnsi="Times New Roman" w:cs="Times New Roman"/>
          <w:lang w:eastAsia="en-GB"/>
        </w:rPr>
        <w:t xml:space="preserve"> in their ability</w:t>
      </w:r>
      <w:r w:rsidRPr="00EB31A7">
        <w:rPr>
          <w:rFonts w:ascii="Times New Roman" w:eastAsia="Times New Roman" w:hAnsi="Times New Roman" w:cs="Times New Roman"/>
          <w:lang w:eastAsia="en-GB"/>
        </w:rPr>
        <w:t xml:space="preserve"> to read and discuss them with learners.  However, in order to further improve and </w:t>
      </w:r>
      <w:r w:rsidR="00270DCD">
        <w:rPr>
          <w:rFonts w:ascii="Times New Roman" w:eastAsia="Times New Roman" w:hAnsi="Times New Roman" w:cs="Times New Roman"/>
          <w:lang w:eastAsia="en-GB"/>
        </w:rPr>
        <w:t xml:space="preserve">reach intermediate </w:t>
      </w:r>
      <w:r w:rsidRPr="00EB31A7">
        <w:rPr>
          <w:rFonts w:ascii="Times New Roman" w:eastAsia="Times New Roman" w:hAnsi="Times New Roman" w:cs="Times New Roman"/>
          <w:lang w:eastAsia="en-GB"/>
        </w:rPr>
        <w:t>the writer needs to begin to gain the ability to discuss content and opinions on more complex books for more able and older learners.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Amongst </w:t>
      </w:r>
      <w:proofErr w:type="spellStart"/>
      <w:r w:rsidRPr="00EB31A7">
        <w:rPr>
          <w:rFonts w:ascii="Times New Roman" w:eastAsia="Times New Roman" w:hAnsi="Times New Roman" w:cs="Times New Roman"/>
          <w:lang w:eastAsia="en-GB"/>
        </w:rPr>
        <w:t>oracy</w:t>
      </w:r>
      <w:proofErr w:type="spellEnd"/>
      <w:r w:rsidRPr="00EB31A7">
        <w:rPr>
          <w:rFonts w:ascii="Times New Roman" w:eastAsia="Times New Roman" w:hAnsi="Times New Roman" w:cs="Times New Roman"/>
          <w:lang w:eastAsia="en-GB"/>
        </w:rPr>
        <w:t xml:space="preserve"> skills, speaking and listening, the writer believes they were at entry level during the time of filming due to being able to interact and respond to learners with only simple </w:t>
      </w:r>
      <w:r>
        <w:rPr>
          <w:rFonts w:ascii="Times New Roman" w:eastAsia="Times New Roman" w:hAnsi="Times New Roman" w:cs="Times New Roman"/>
          <w:lang w:eastAsia="en-GB"/>
        </w:rPr>
        <w:t xml:space="preserve">questions, instructions </w:t>
      </w:r>
      <w:r w:rsidRPr="00EB31A7">
        <w:rPr>
          <w:rFonts w:ascii="Times New Roman" w:eastAsia="Times New Roman" w:hAnsi="Times New Roman" w:cs="Times New Roman"/>
          <w:lang w:eastAsia="en-GB"/>
        </w:rPr>
        <w:t xml:space="preserve">and feedback, with some inaccuracy in pronunciation and clarity. However, since improvement from online Welsh courses and university sessions extending vocabulary, the writer believes they have progressed to foundation level. This can be seen from the ability to now plan to and use more Welsh sentences, objectives and conversations with clear </w:t>
      </w:r>
      <w:r>
        <w:rPr>
          <w:rFonts w:ascii="Times New Roman" w:eastAsia="Times New Roman" w:hAnsi="Times New Roman" w:cs="Times New Roman"/>
          <w:lang w:eastAsia="en-GB"/>
        </w:rPr>
        <w:t>pronunciation and greater confidence</w:t>
      </w:r>
      <w:r w:rsidRPr="00EB31A7">
        <w:rPr>
          <w:rFonts w:ascii="Times New Roman" w:eastAsia="Times New Roman" w:hAnsi="Times New Roman" w:cs="Times New Roman"/>
          <w:lang w:eastAsia="en-GB"/>
        </w:rPr>
        <w:t>. To further improve and reach intermediate level the writer plans to continue to use online teaching platforms such as </w:t>
      </w:r>
      <w:proofErr w:type="spellStart"/>
      <w:r w:rsidRPr="00EB31A7">
        <w:rPr>
          <w:rFonts w:ascii="Times New Roman" w:eastAsia="Times New Roman" w:hAnsi="Times New Roman" w:cs="Times New Roman"/>
          <w:lang w:eastAsia="en-GB"/>
        </w:rPr>
        <w:t>Forvo</w:t>
      </w:r>
      <w:proofErr w:type="spellEnd"/>
      <w:r w:rsidRPr="00EB31A7">
        <w:rPr>
          <w:rFonts w:ascii="Times New Roman" w:eastAsia="Times New Roman" w:hAnsi="Times New Roman" w:cs="Times New Roman"/>
          <w:lang w:eastAsia="en-GB"/>
        </w:rPr>
        <w:t> (2020), UWTSD </w:t>
      </w:r>
      <w:proofErr w:type="spellStart"/>
      <w:r w:rsidRPr="00EB31A7">
        <w:rPr>
          <w:rFonts w:ascii="Times New Roman" w:eastAsia="Times New Roman" w:hAnsi="Times New Roman" w:cs="Times New Roman"/>
          <w:lang w:eastAsia="en-GB"/>
        </w:rPr>
        <w:t>Geiriadur</w:t>
      </w:r>
      <w:proofErr w:type="spellEnd"/>
      <w:r w:rsidRPr="00EB31A7">
        <w:rPr>
          <w:rFonts w:ascii="Times New Roman" w:eastAsia="Times New Roman" w:hAnsi="Times New Roman" w:cs="Times New Roman"/>
          <w:lang w:eastAsia="en-GB"/>
        </w:rPr>
        <w:t> (2020) and </w:t>
      </w:r>
      <w:proofErr w:type="spellStart"/>
      <w:r w:rsidRPr="00EB31A7">
        <w:rPr>
          <w:rFonts w:ascii="Times New Roman" w:eastAsia="Times New Roman" w:hAnsi="Times New Roman" w:cs="Times New Roman"/>
          <w:lang w:eastAsia="en-GB"/>
        </w:rPr>
        <w:t>Saysomethingin</w:t>
      </w:r>
      <w:proofErr w:type="spellEnd"/>
      <w:r w:rsidRPr="00EB31A7">
        <w:rPr>
          <w:rFonts w:ascii="Times New Roman" w:eastAsia="Times New Roman" w:hAnsi="Times New Roman" w:cs="Times New Roman"/>
          <w:lang w:eastAsia="en-GB"/>
        </w:rPr>
        <w:t> (2020) to ensure pronunciation and language is continually practised.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lastRenderedPageBreak/>
        <w:t> </w:t>
      </w:r>
    </w:p>
    <w:p w:rsidR="00E94B41" w:rsidRDefault="00EB31A7" w:rsidP="00EB31A7">
      <w:pPr>
        <w:spacing w:after="0" w:line="360" w:lineRule="auto"/>
        <w:textAlignment w:val="baseline"/>
        <w:rPr>
          <w:rStyle w:val="normaltextrun"/>
          <w:rFonts w:ascii="Calibri" w:hAnsi="Calibri"/>
          <w:color w:val="000000"/>
          <w:shd w:val="clear" w:color="auto" w:fill="FFFFFF"/>
        </w:rPr>
      </w:pPr>
      <w:r w:rsidRPr="00EB31A7">
        <w:rPr>
          <w:rFonts w:ascii="Times New Roman" w:eastAsia="Times New Roman" w:hAnsi="Times New Roman" w:cs="Times New Roman"/>
          <w:lang w:eastAsia="en-GB"/>
        </w:rPr>
        <w:t>Regarding the writing strand, as previously mentioned, there was no interaction of it from both the writer and the children during the initial lesson.  Since filming</w:t>
      </w:r>
      <w:r w:rsidR="00270DCD">
        <w:rPr>
          <w:rFonts w:ascii="Times New Roman" w:eastAsia="Times New Roman" w:hAnsi="Times New Roman" w:cs="Times New Roman"/>
          <w:lang w:eastAsia="en-GB"/>
        </w:rPr>
        <w:t xml:space="preserve">, the writer believes </w:t>
      </w:r>
      <w:r w:rsidRPr="00EB31A7">
        <w:rPr>
          <w:rFonts w:ascii="Times New Roman" w:eastAsia="Times New Roman" w:hAnsi="Times New Roman" w:cs="Times New Roman"/>
          <w:lang w:eastAsia="en-GB"/>
        </w:rPr>
        <w:t xml:space="preserve">this is something that has </w:t>
      </w:r>
      <w:r w:rsidR="00C87D16">
        <w:rPr>
          <w:rFonts w:ascii="Times New Roman" w:eastAsia="Times New Roman" w:hAnsi="Times New Roman" w:cs="Times New Roman"/>
          <w:lang w:eastAsia="en-GB"/>
        </w:rPr>
        <w:t xml:space="preserve">not been </w:t>
      </w:r>
      <w:r w:rsidR="00FA32DD">
        <w:rPr>
          <w:rFonts w:ascii="Times New Roman" w:eastAsia="Times New Roman" w:hAnsi="Times New Roman" w:cs="Times New Roman"/>
          <w:lang w:eastAsia="en-GB"/>
        </w:rPr>
        <w:t xml:space="preserve">improved on very much, </w:t>
      </w:r>
      <w:r w:rsidRPr="00EB31A7">
        <w:rPr>
          <w:rFonts w:ascii="Times New Roman" w:eastAsia="Times New Roman" w:hAnsi="Times New Roman" w:cs="Times New Roman"/>
          <w:lang w:eastAsia="en-GB"/>
        </w:rPr>
        <w:t xml:space="preserve">due to lack of </w:t>
      </w:r>
      <w:r>
        <w:rPr>
          <w:rFonts w:ascii="Times New Roman" w:eastAsia="Times New Roman" w:hAnsi="Times New Roman" w:cs="Times New Roman"/>
          <w:lang w:eastAsia="en-GB"/>
        </w:rPr>
        <w:t xml:space="preserve">opportunity </w:t>
      </w:r>
      <w:r w:rsidRPr="00EB31A7">
        <w:rPr>
          <w:rFonts w:ascii="Times New Roman" w:eastAsia="Times New Roman" w:hAnsi="Times New Roman" w:cs="Times New Roman"/>
          <w:lang w:eastAsia="en-GB"/>
        </w:rPr>
        <w:t>to</w:t>
      </w:r>
      <w:r w:rsidR="00270DCD">
        <w:rPr>
          <w:rFonts w:ascii="Times New Roman" w:eastAsia="Times New Roman" w:hAnsi="Times New Roman" w:cs="Times New Roman"/>
          <w:lang w:eastAsia="en-GB"/>
        </w:rPr>
        <w:t xml:space="preserve"> use it in the classroom as a result of cancellation of third year PTE. </w:t>
      </w:r>
      <w:r w:rsidRPr="00EB31A7">
        <w:rPr>
          <w:rFonts w:ascii="Times New Roman" w:eastAsia="Times New Roman" w:hAnsi="Times New Roman" w:cs="Times New Roman"/>
          <w:lang w:eastAsia="en-GB"/>
        </w:rPr>
        <w:t>Therefore, the writer believes they are still at entry leve</w:t>
      </w:r>
      <w:r w:rsidR="00270DCD">
        <w:rPr>
          <w:rFonts w:ascii="Times New Roman" w:eastAsia="Times New Roman" w:hAnsi="Times New Roman" w:cs="Times New Roman"/>
          <w:lang w:eastAsia="en-GB"/>
        </w:rPr>
        <w:t>l and need</w:t>
      </w:r>
      <w:r w:rsidR="00FA32DD">
        <w:rPr>
          <w:rFonts w:ascii="Times New Roman" w:eastAsia="Times New Roman" w:hAnsi="Times New Roman" w:cs="Times New Roman"/>
          <w:lang w:eastAsia="en-GB"/>
        </w:rPr>
        <w:t>s</w:t>
      </w:r>
      <w:r w:rsidR="00270DCD">
        <w:rPr>
          <w:rFonts w:ascii="Times New Roman" w:eastAsia="Times New Roman" w:hAnsi="Times New Roman" w:cs="Times New Roman"/>
          <w:lang w:eastAsia="en-GB"/>
        </w:rPr>
        <w:t xml:space="preserve"> further improvement.  T</w:t>
      </w:r>
      <w:r w:rsidRPr="00EB31A7">
        <w:rPr>
          <w:rFonts w:ascii="Times New Roman" w:eastAsia="Times New Roman" w:hAnsi="Times New Roman" w:cs="Times New Roman"/>
          <w:lang w:eastAsia="en-GB"/>
        </w:rPr>
        <w:t>o</w:t>
      </w:r>
      <w:r w:rsidR="002301B6">
        <w:rPr>
          <w:rFonts w:ascii="Times New Roman" w:eastAsia="Times New Roman" w:hAnsi="Times New Roman" w:cs="Times New Roman"/>
          <w:lang w:eastAsia="en-GB"/>
        </w:rPr>
        <w:t xml:space="preserve"> improve,</w:t>
      </w:r>
      <w:r w:rsidRPr="00EB31A7">
        <w:rPr>
          <w:rFonts w:ascii="Times New Roman" w:eastAsia="Times New Roman" w:hAnsi="Times New Roman" w:cs="Times New Roman"/>
          <w:lang w:eastAsia="en-GB"/>
        </w:rPr>
        <w:t xml:space="preserve"> writer plans to use </w:t>
      </w:r>
      <w:r>
        <w:rPr>
          <w:rFonts w:ascii="Times New Roman" w:eastAsia="Times New Roman" w:hAnsi="Times New Roman" w:cs="Times New Roman"/>
          <w:lang w:eastAsia="en-GB"/>
        </w:rPr>
        <w:t xml:space="preserve">the </w:t>
      </w:r>
      <w:proofErr w:type="spellStart"/>
      <w:r>
        <w:rPr>
          <w:rFonts w:ascii="Times New Roman" w:eastAsia="Times New Roman" w:hAnsi="Times New Roman" w:cs="Times New Roman"/>
          <w:lang w:eastAsia="en-GB"/>
        </w:rPr>
        <w:t>Cymraeg</w:t>
      </w:r>
      <w:proofErr w:type="spellEnd"/>
      <w:r>
        <w:rPr>
          <w:rFonts w:ascii="Times New Roman" w:eastAsia="Times New Roman" w:hAnsi="Times New Roman" w:cs="Times New Roman"/>
          <w:lang w:eastAsia="en-GB"/>
        </w:rPr>
        <w:t xml:space="preserve"> </w:t>
      </w:r>
      <w:proofErr w:type="spellStart"/>
      <w:r w:rsidR="00FA32DD">
        <w:rPr>
          <w:rFonts w:ascii="Times New Roman" w:eastAsia="Times New Roman" w:hAnsi="Times New Roman" w:cs="Times New Roman"/>
          <w:lang w:eastAsia="en-GB"/>
        </w:rPr>
        <w:t>Dysgu</w:t>
      </w:r>
      <w:proofErr w:type="spellEnd"/>
      <w:r w:rsidR="00FA32DD">
        <w:rPr>
          <w:rFonts w:ascii="Times New Roman" w:eastAsia="Times New Roman" w:hAnsi="Times New Roman" w:cs="Times New Roman"/>
          <w:lang w:eastAsia="en-GB"/>
        </w:rPr>
        <w:t> </w:t>
      </w:r>
      <w:r w:rsidRPr="00EB31A7">
        <w:rPr>
          <w:rFonts w:ascii="Times New Roman" w:eastAsia="Times New Roman" w:hAnsi="Times New Roman" w:cs="Times New Roman"/>
          <w:lang w:eastAsia="en-GB"/>
        </w:rPr>
        <w:t xml:space="preserve">online </w:t>
      </w:r>
      <w:r w:rsidR="00270DCD" w:rsidRPr="00EB31A7">
        <w:rPr>
          <w:rFonts w:ascii="Times New Roman" w:eastAsia="Times New Roman" w:hAnsi="Times New Roman" w:cs="Times New Roman"/>
          <w:lang w:eastAsia="en-GB"/>
        </w:rPr>
        <w:t>course that has</w:t>
      </w:r>
      <w:r w:rsidR="00270DCD">
        <w:rPr>
          <w:rFonts w:ascii="Times New Roman" w:eastAsia="Times New Roman" w:hAnsi="Times New Roman" w:cs="Times New Roman"/>
          <w:lang w:eastAsia="en-GB"/>
        </w:rPr>
        <w:t xml:space="preserve"> specific focus to writing </w:t>
      </w:r>
      <w:r w:rsidRPr="00EB31A7">
        <w:rPr>
          <w:rFonts w:ascii="Times New Roman" w:eastAsia="Times New Roman" w:hAnsi="Times New Roman" w:cs="Times New Roman"/>
          <w:lang w:eastAsia="en-GB"/>
        </w:rPr>
        <w:t>(Welsh Government</w:t>
      </w:r>
      <w:r w:rsidRPr="00B97590">
        <w:rPr>
          <w:rFonts w:ascii="Times New Roman" w:eastAsia="Times New Roman" w:hAnsi="Times New Roman" w:cs="Times New Roman"/>
          <w:color w:val="FF0000"/>
          <w:lang w:eastAsia="en-GB"/>
        </w:rPr>
        <w:t xml:space="preserve"> </w:t>
      </w:r>
      <w:r w:rsidRPr="00270DCD">
        <w:rPr>
          <w:rFonts w:ascii="Times New Roman" w:eastAsia="Times New Roman" w:hAnsi="Times New Roman" w:cs="Times New Roman"/>
          <w:lang w:eastAsia="en-GB"/>
        </w:rPr>
        <w:t>2018c</w:t>
      </w:r>
      <w:r w:rsidRPr="00EB31A7">
        <w:rPr>
          <w:rFonts w:ascii="Times New Roman" w:eastAsia="Times New Roman" w:hAnsi="Times New Roman" w:cs="Times New Roman"/>
          <w:lang w:eastAsia="en-GB"/>
        </w:rPr>
        <w:t>).  </w:t>
      </w:r>
      <w:r w:rsidR="00270DCD">
        <w:rPr>
          <w:rFonts w:ascii="Times New Roman" w:eastAsia="Times New Roman" w:hAnsi="Times New Roman" w:cs="Times New Roman"/>
          <w:lang w:eastAsia="en-GB"/>
        </w:rPr>
        <w:t xml:space="preserve">Furthermore, the </w:t>
      </w:r>
      <w:r w:rsidR="00FA32DD">
        <w:rPr>
          <w:rFonts w:ascii="Times New Roman" w:eastAsia="Times New Roman" w:hAnsi="Times New Roman" w:cs="Times New Roman"/>
          <w:lang w:eastAsia="en-GB"/>
        </w:rPr>
        <w:t xml:space="preserve">writer will also ensure to </w:t>
      </w:r>
      <w:r w:rsidR="00270DCD">
        <w:rPr>
          <w:rFonts w:ascii="Times New Roman" w:eastAsia="Times New Roman" w:hAnsi="Times New Roman" w:cs="Times New Roman"/>
          <w:lang w:eastAsia="en-GB"/>
        </w:rPr>
        <w:t>involve writing into lesson plans, as Welsh Government (2017) states i</w:t>
      </w:r>
      <w:r w:rsidR="00E94B41">
        <w:rPr>
          <w:rFonts w:ascii="Times New Roman" w:eastAsia="Times New Roman" w:hAnsi="Times New Roman" w:cs="Times New Roman"/>
          <w:lang w:eastAsia="en-GB"/>
        </w:rPr>
        <w:t>t is</w:t>
      </w:r>
      <w:r w:rsidR="00270DCD">
        <w:rPr>
          <w:rFonts w:ascii="Times New Roman" w:eastAsia="Times New Roman" w:hAnsi="Times New Roman" w:cs="Times New Roman"/>
          <w:lang w:eastAsia="en-GB"/>
        </w:rPr>
        <w:t xml:space="preserve"> important not to shy away </w:t>
      </w:r>
      <w:r w:rsidR="00E94B41">
        <w:rPr>
          <w:rFonts w:ascii="Times New Roman" w:eastAsia="Times New Roman" w:hAnsi="Times New Roman" w:cs="Times New Roman"/>
          <w:lang w:eastAsia="en-GB"/>
        </w:rPr>
        <w:t>from learning and</w:t>
      </w:r>
      <w:r w:rsidR="00E94B41" w:rsidRPr="00E94B41">
        <w:rPr>
          <w:rFonts w:ascii="Times New Roman" w:eastAsia="Times New Roman" w:hAnsi="Times New Roman" w:cs="Times New Roman"/>
          <w:lang w:eastAsia="en-GB"/>
        </w:rPr>
        <w:t xml:space="preserve"> progression, as </w:t>
      </w:r>
      <w:r w:rsidR="00247F9E">
        <w:rPr>
          <w:rStyle w:val="normaltextrun"/>
          <w:rFonts w:ascii="Times New Roman" w:hAnsi="Times New Roman" w:cs="Times New Roman"/>
          <w:color w:val="000000"/>
          <w:shd w:val="clear" w:color="auto" w:fill="FFFFFF"/>
        </w:rPr>
        <w:t xml:space="preserve">if a learners </w:t>
      </w:r>
      <w:r w:rsidR="00E94B41" w:rsidRPr="00E94B41">
        <w:rPr>
          <w:rStyle w:val="normaltextrun"/>
          <w:rFonts w:ascii="Times New Roman" w:hAnsi="Times New Roman" w:cs="Times New Roman"/>
          <w:color w:val="000000"/>
          <w:shd w:val="clear" w:color="auto" w:fill="FFFFFF"/>
        </w:rPr>
        <w:t>skill level is above a teachers, the learners may be</w:t>
      </w:r>
      <w:r w:rsidR="00247F9E">
        <w:rPr>
          <w:rStyle w:val="normaltextrun"/>
          <w:rFonts w:ascii="Times New Roman" w:hAnsi="Times New Roman" w:cs="Times New Roman"/>
          <w:color w:val="000000"/>
          <w:shd w:val="clear" w:color="auto" w:fill="FFFFFF"/>
        </w:rPr>
        <w:t>come</w:t>
      </w:r>
      <w:r w:rsidR="00E94B41" w:rsidRPr="00E94B41">
        <w:rPr>
          <w:rStyle w:val="normaltextrun"/>
          <w:rFonts w:ascii="Times New Roman" w:hAnsi="Times New Roman" w:cs="Times New Roman"/>
          <w:color w:val="000000"/>
          <w:shd w:val="clear" w:color="auto" w:fill="FFFFFF"/>
        </w:rPr>
        <w:t xml:space="preserve"> restricted on the </w:t>
      </w:r>
      <w:r w:rsidR="00247F9E">
        <w:rPr>
          <w:rStyle w:val="normaltextrun"/>
          <w:rFonts w:ascii="Times New Roman" w:hAnsi="Times New Roman" w:cs="Times New Roman"/>
          <w:color w:val="000000"/>
          <w:shd w:val="clear" w:color="auto" w:fill="FFFFFF"/>
        </w:rPr>
        <w:t xml:space="preserve">learning </w:t>
      </w:r>
      <w:r w:rsidR="00E94B41" w:rsidRPr="00E94B41">
        <w:rPr>
          <w:rStyle w:val="normaltextrun"/>
          <w:rFonts w:ascii="Times New Roman" w:hAnsi="Times New Roman" w:cs="Times New Roman"/>
          <w:color w:val="000000"/>
          <w:shd w:val="clear" w:color="auto" w:fill="FFFFFF"/>
        </w:rPr>
        <w:t>continuum due to lack of support.</w:t>
      </w:r>
      <w:r w:rsidR="00E94B41">
        <w:rPr>
          <w:rStyle w:val="normaltextrun"/>
          <w:rFonts w:ascii="Calibri" w:hAnsi="Calibri"/>
          <w:color w:val="000000"/>
          <w:shd w:val="clear" w:color="auto" w:fill="FFFFFF"/>
        </w:rPr>
        <w:t xml:space="preserve"> </w:t>
      </w:r>
    </w:p>
    <w:p w:rsidR="00FA32DD" w:rsidRDefault="00FA32DD" w:rsidP="00EB31A7">
      <w:pPr>
        <w:spacing w:after="0" w:line="360" w:lineRule="auto"/>
        <w:textAlignment w:val="baseline"/>
        <w:rPr>
          <w:rFonts w:ascii="Times New Roman" w:eastAsia="Times New Roman" w:hAnsi="Times New Roman" w:cs="Times New Roman"/>
          <w:lang w:eastAsia="en-GB"/>
        </w:rPr>
      </w:pPr>
    </w:p>
    <w:p w:rsidR="00EB31A7" w:rsidRDefault="00270DCD" w:rsidP="00EB31A7">
      <w:pPr>
        <w:spacing w:after="0" w:line="360" w:lineRule="auto"/>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Finally</w:t>
      </w:r>
      <w:r w:rsidR="00EB31A7" w:rsidRPr="00270DCD">
        <w:rPr>
          <w:rFonts w:ascii="Times New Roman" w:eastAsia="Times New Roman" w:hAnsi="Times New Roman" w:cs="Times New Roman"/>
          <w:lang w:eastAsia="en-GB"/>
        </w:rPr>
        <w:t>, to further extend competence in teaching of</w:t>
      </w:r>
      <w:r w:rsidRPr="00270DCD">
        <w:rPr>
          <w:rFonts w:ascii="Times New Roman" w:eastAsia="Times New Roman" w:hAnsi="Times New Roman" w:cs="Times New Roman"/>
          <w:lang w:eastAsia="en-GB"/>
        </w:rPr>
        <w:t xml:space="preserve"> W</w:t>
      </w:r>
      <w:r w:rsidR="00EB31A7" w:rsidRPr="00270DCD">
        <w:rPr>
          <w:rFonts w:ascii="Times New Roman" w:eastAsia="Times New Roman" w:hAnsi="Times New Roman" w:cs="Times New Roman"/>
          <w:lang w:eastAsia="en-GB"/>
        </w:rPr>
        <w:t xml:space="preserve">elsh the writer also hopes to develop greater confidence to teach </w:t>
      </w:r>
      <w:r w:rsidRPr="00270DCD">
        <w:rPr>
          <w:rFonts w:ascii="Times New Roman" w:eastAsia="Times New Roman" w:hAnsi="Times New Roman" w:cs="Times New Roman"/>
          <w:lang w:eastAsia="en-GB"/>
        </w:rPr>
        <w:t>W</w:t>
      </w:r>
      <w:r w:rsidR="00EB31A7" w:rsidRPr="00270DCD">
        <w:rPr>
          <w:rFonts w:ascii="Times New Roman" w:eastAsia="Times New Roman" w:hAnsi="Times New Roman" w:cs="Times New Roman"/>
          <w:lang w:eastAsia="en-GB"/>
        </w:rPr>
        <w:t xml:space="preserve">elsh in other areas of learning and experience, supported by </w:t>
      </w:r>
      <w:proofErr w:type="spellStart"/>
      <w:r w:rsidR="00EB31A7" w:rsidRPr="00270DCD">
        <w:rPr>
          <w:rFonts w:ascii="Times New Roman" w:eastAsia="Times New Roman" w:hAnsi="Times New Roman" w:cs="Times New Roman"/>
          <w:lang w:eastAsia="en-GB"/>
        </w:rPr>
        <w:t>Estyn</w:t>
      </w:r>
      <w:proofErr w:type="spellEnd"/>
      <w:r w:rsidR="00EB31A7" w:rsidRPr="00270DCD">
        <w:rPr>
          <w:rFonts w:ascii="Times New Roman" w:eastAsia="Times New Roman" w:hAnsi="Times New Roman" w:cs="Times New Roman"/>
          <w:lang w:eastAsia="en-GB"/>
        </w:rPr>
        <w:t xml:space="preserve"> (2013) who emphasis</w:t>
      </w:r>
      <w:r w:rsidRPr="00270DCD">
        <w:rPr>
          <w:rFonts w:ascii="Times New Roman" w:eastAsia="Times New Roman" w:hAnsi="Times New Roman" w:cs="Times New Roman"/>
          <w:lang w:eastAsia="en-GB"/>
        </w:rPr>
        <w:t>es</w:t>
      </w:r>
      <w:r w:rsidR="00EB31A7" w:rsidRPr="00270DCD">
        <w:rPr>
          <w:rFonts w:ascii="Times New Roman" w:eastAsia="Times New Roman" w:hAnsi="Times New Roman" w:cs="Times New Roman"/>
          <w:lang w:eastAsia="en-GB"/>
        </w:rPr>
        <w:t xml:space="preserve">, </w:t>
      </w:r>
      <w:r w:rsidR="00EB31A7" w:rsidRPr="00EB31A7">
        <w:rPr>
          <w:rFonts w:ascii="Times New Roman" w:eastAsia="Times New Roman" w:hAnsi="Times New Roman" w:cs="Times New Roman"/>
          <w:lang w:eastAsia="en-GB"/>
        </w:rPr>
        <w:t>the most effective practice draws on opportunities to introduce Welsh in the other six areas of learning.  </w:t>
      </w: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p>
    <w:p w:rsidR="00EB31A7" w:rsidRPr="00EB31A7" w:rsidRDefault="00EB31A7" w:rsidP="00EB31A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t xml:space="preserve">Work count: </w:t>
      </w:r>
      <w:r w:rsidR="00FA32DD">
        <w:rPr>
          <w:rFonts w:ascii="Times New Roman" w:eastAsia="Times New Roman" w:hAnsi="Times New Roman" w:cs="Times New Roman"/>
          <w:lang w:eastAsia="en-GB"/>
        </w:rPr>
        <w:t>1646</w:t>
      </w:r>
    </w:p>
    <w:p w:rsidR="00EB31A7" w:rsidRDefault="00EB31A7" w:rsidP="00EB31A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w:t>
      </w: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Pr="00C76800" w:rsidRDefault="00C76800" w:rsidP="00EB31A7">
      <w:pPr>
        <w:spacing w:after="0" w:line="360" w:lineRule="auto"/>
        <w:textAlignment w:val="baseline"/>
        <w:rPr>
          <w:rFonts w:ascii="Times New Roman" w:eastAsia="Times New Roman" w:hAnsi="Times New Roman" w:cs="Times New Roman"/>
          <w:u w:val="single"/>
          <w:lang w:eastAsia="en-GB"/>
        </w:rPr>
      </w:pPr>
    </w:p>
    <w:tbl>
      <w:tblPr>
        <w:tblpPr w:leftFromText="180" w:rightFromText="180" w:vertAnchor="page" w:horzAnchor="margin" w:tblpY="9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13"/>
        <w:gridCol w:w="841"/>
        <w:gridCol w:w="938"/>
        <w:gridCol w:w="587"/>
        <w:gridCol w:w="701"/>
        <w:gridCol w:w="964"/>
        <w:gridCol w:w="227"/>
        <w:gridCol w:w="125"/>
        <w:gridCol w:w="2046"/>
      </w:tblGrid>
      <w:tr w:rsidR="005F515B" w:rsidTr="003A2CB2">
        <w:trPr>
          <w:trHeight w:val="1155"/>
        </w:trPr>
        <w:tc>
          <w:tcPr>
            <w:tcW w:w="3654" w:type="dxa"/>
            <w:gridSpan w:val="2"/>
          </w:tcPr>
          <w:p w:rsidR="005F515B" w:rsidRPr="002E65E2" w:rsidRDefault="005F515B" w:rsidP="00C63DDA">
            <w:pPr>
              <w:pStyle w:val="Heading1"/>
              <w:framePr w:hSpace="0" w:wrap="auto" w:hAnchor="text" w:yAlign="inline"/>
              <w:rPr>
                <w:rFonts w:asciiTheme="minorHAnsi" w:hAnsiTheme="minorHAnsi"/>
                <w:b/>
                <w:sz w:val="24"/>
              </w:rPr>
            </w:pPr>
            <w:r w:rsidRPr="002E65E2">
              <w:rPr>
                <w:rFonts w:asciiTheme="minorHAnsi" w:hAnsiTheme="minorHAnsi"/>
                <w:b/>
                <w:sz w:val="24"/>
              </w:rPr>
              <w:lastRenderedPageBreak/>
              <w:t>Name of Trainee:  Caitlin Ford       Session ref:</w:t>
            </w:r>
            <w:r w:rsidR="003A2CB2">
              <w:rPr>
                <w:rFonts w:asciiTheme="minorHAnsi" w:hAnsiTheme="minorHAnsi"/>
                <w:b/>
                <w:sz w:val="24"/>
              </w:rPr>
              <w:t xml:space="preserve"> Lesson 1</w:t>
            </w:r>
          </w:p>
          <w:p w:rsidR="005F515B" w:rsidRPr="002E65E2" w:rsidRDefault="005F515B" w:rsidP="00C63DDA">
            <w:pPr>
              <w:rPr>
                <w:rFonts w:cs="Arial"/>
                <w:b/>
              </w:rPr>
            </w:pPr>
            <w:r w:rsidRPr="002E65E2">
              <w:rPr>
                <w:rFonts w:cs="Arial"/>
                <w:b/>
              </w:rPr>
              <w:t>Personal Training Target(s</w:t>
            </w:r>
            <w:proofErr w:type="gramStart"/>
            <w:r w:rsidRPr="002E65E2">
              <w:rPr>
                <w:rFonts w:cs="Arial"/>
                <w:b/>
              </w:rPr>
              <w:t>) :</w:t>
            </w:r>
            <w:proofErr w:type="gramEnd"/>
            <w:r w:rsidRPr="002E65E2">
              <w:rPr>
                <w:rFonts w:cs="Arial"/>
                <w:b/>
              </w:rPr>
              <w:t xml:space="preserve"> </w:t>
            </w:r>
            <w:r w:rsidRPr="0081231A">
              <w:rPr>
                <w:rFonts w:cs="Arial"/>
                <w:color w:val="FF0000"/>
              </w:rPr>
              <w:t>Include a range of second language teaching techniques to improve learners understanding.</w:t>
            </w:r>
            <w:r w:rsidRPr="0081231A">
              <w:rPr>
                <w:rFonts w:cs="Arial"/>
                <w:b/>
              </w:rPr>
              <w:t xml:space="preserve">  </w:t>
            </w:r>
            <w:r w:rsidRPr="0081231A">
              <w:rPr>
                <w:rFonts w:cs="Arial"/>
                <w:color w:val="00B050"/>
              </w:rPr>
              <w:t xml:space="preserve">Use more </w:t>
            </w:r>
            <w:proofErr w:type="gramStart"/>
            <w:r w:rsidRPr="0081231A">
              <w:rPr>
                <w:rFonts w:cs="Arial"/>
                <w:color w:val="00B050"/>
              </w:rPr>
              <w:t>incidental</w:t>
            </w:r>
            <w:proofErr w:type="gramEnd"/>
            <w:r w:rsidRPr="0081231A">
              <w:rPr>
                <w:rFonts w:cs="Arial"/>
                <w:color w:val="00B050"/>
              </w:rPr>
              <w:t xml:space="preserve"> and subject specific Welsh.</w:t>
            </w:r>
          </w:p>
        </w:tc>
        <w:tc>
          <w:tcPr>
            <w:tcW w:w="3542" w:type="dxa"/>
            <w:gridSpan w:val="6"/>
          </w:tcPr>
          <w:p w:rsidR="005F515B" w:rsidRPr="002E65E2" w:rsidRDefault="005F515B" w:rsidP="00C63DDA">
            <w:pPr>
              <w:pStyle w:val="Heading1"/>
              <w:framePr w:hSpace="0" w:wrap="auto" w:hAnchor="text" w:yAlign="inline"/>
              <w:rPr>
                <w:rFonts w:asciiTheme="minorHAnsi" w:hAnsiTheme="minorHAnsi"/>
                <w:b/>
                <w:sz w:val="24"/>
              </w:rPr>
            </w:pPr>
            <w:r w:rsidRPr="002E65E2">
              <w:rPr>
                <w:rFonts w:asciiTheme="minorHAnsi" w:hAnsiTheme="minorHAnsi"/>
                <w:b/>
                <w:sz w:val="24"/>
              </w:rPr>
              <w:t>Date:          13/05/2020             Class: Year 1</w:t>
            </w:r>
          </w:p>
          <w:p w:rsidR="005F515B" w:rsidRPr="002E65E2" w:rsidRDefault="005F515B" w:rsidP="00C63DDA">
            <w:pPr>
              <w:pStyle w:val="Heading1"/>
              <w:framePr w:hSpace="0" w:wrap="auto" w:hAnchor="text" w:yAlign="inline"/>
              <w:rPr>
                <w:rFonts w:asciiTheme="minorHAnsi" w:hAnsiTheme="minorHAnsi"/>
                <w:b/>
              </w:rPr>
            </w:pPr>
            <w:r w:rsidRPr="003A2CB2">
              <w:rPr>
                <w:rFonts w:asciiTheme="minorHAnsi" w:hAnsiTheme="minorHAnsi"/>
                <w:b/>
                <w:sz w:val="24"/>
              </w:rPr>
              <w:t xml:space="preserve">No of </w:t>
            </w:r>
            <w:proofErr w:type="spellStart"/>
            <w:r w:rsidRPr="003A2CB2">
              <w:rPr>
                <w:rFonts w:asciiTheme="minorHAnsi" w:hAnsiTheme="minorHAnsi"/>
                <w:b/>
                <w:sz w:val="24"/>
              </w:rPr>
              <w:t>chn</w:t>
            </w:r>
            <w:proofErr w:type="spellEnd"/>
            <w:r w:rsidRPr="003A2CB2">
              <w:rPr>
                <w:rFonts w:asciiTheme="minorHAnsi" w:hAnsiTheme="minorHAnsi"/>
                <w:b/>
                <w:sz w:val="24"/>
              </w:rPr>
              <w:t xml:space="preserve">:   </w:t>
            </w:r>
            <w:r w:rsidRPr="003A2CB2">
              <w:rPr>
                <w:rFonts w:asciiTheme="minorHAnsi" w:hAnsiTheme="minorHAnsi"/>
                <w:sz w:val="24"/>
              </w:rPr>
              <w:t>26</w:t>
            </w:r>
            <w:r w:rsidRPr="003A2CB2">
              <w:rPr>
                <w:rFonts w:asciiTheme="minorHAnsi" w:hAnsiTheme="minorHAnsi"/>
                <w:b/>
                <w:sz w:val="24"/>
              </w:rPr>
              <w:t xml:space="preserve">        Age:  </w:t>
            </w:r>
            <w:r w:rsidRPr="003A2CB2">
              <w:rPr>
                <w:rFonts w:asciiTheme="minorHAnsi" w:hAnsiTheme="minorHAnsi"/>
                <w:sz w:val="24"/>
              </w:rPr>
              <w:t>5-6</w:t>
            </w:r>
          </w:p>
        </w:tc>
        <w:tc>
          <w:tcPr>
            <w:tcW w:w="2046" w:type="dxa"/>
          </w:tcPr>
          <w:p w:rsidR="005F515B" w:rsidRPr="002E65E2" w:rsidRDefault="005F515B" w:rsidP="00C63DDA">
            <w:pPr>
              <w:pStyle w:val="Heading1"/>
              <w:framePr w:hSpace="0" w:wrap="auto" w:hAnchor="text" w:yAlign="inline"/>
              <w:rPr>
                <w:rFonts w:asciiTheme="minorHAnsi" w:hAnsiTheme="minorHAnsi"/>
                <w:b/>
                <w:sz w:val="24"/>
              </w:rPr>
            </w:pPr>
            <w:r w:rsidRPr="002E65E2">
              <w:rPr>
                <w:rFonts w:asciiTheme="minorHAnsi" w:hAnsiTheme="minorHAnsi"/>
                <w:b/>
                <w:sz w:val="24"/>
              </w:rPr>
              <w:t xml:space="preserve">Foundation Phase Focus Plan         </w:t>
            </w:r>
          </w:p>
          <w:p w:rsidR="005F515B" w:rsidRPr="002E65E2" w:rsidRDefault="005F515B" w:rsidP="00C63DDA">
            <w:pPr>
              <w:pStyle w:val="Heading1"/>
              <w:framePr w:hSpace="0" w:wrap="auto" w:hAnchor="text" w:yAlign="inline"/>
              <w:rPr>
                <w:rFonts w:asciiTheme="minorHAnsi" w:hAnsiTheme="minorHAnsi"/>
                <w:b/>
                <w:sz w:val="24"/>
              </w:rPr>
            </w:pPr>
          </w:p>
          <w:p w:rsidR="005F515B" w:rsidRPr="002E65E2" w:rsidRDefault="005F515B" w:rsidP="00C63DDA">
            <w:pPr>
              <w:pStyle w:val="Heading1"/>
              <w:framePr w:hSpace="0" w:wrap="auto" w:hAnchor="text" w:yAlign="inline"/>
              <w:rPr>
                <w:rFonts w:asciiTheme="minorHAnsi" w:hAnsiTheme="minorHAnsi"/>
                <w:b/>
                <w:sz w:val="24"/>
              </w:rPr>
            </w:pPr>
            <w:r w:rsidRPr="002E65E2">
              <w:rPr>
                <w:rFonts w:asciiTheme="minorHAnsi" w:hAnsiTheme="minorHAnsi"/>
                <w:b/>
                <w:sz w:val="24"/>
              </w:rPr>
              <w:t>2d</w:t>
            </w:r>
          </w:p>
          <w:p w:rsidR="005F515B" w:rsidRPr="002E65E2" w:rsidRDefault="005F515B" w:rsidP="00C63DDA">
            <w:pPr>
              <w:rPr>
                <w:rFonts w:cs="Arial"/>
                <w:b/>
              </w:rPr>
            </w:pPr>
          </w:p>
        </w:tc>
      </w:tr>
      <w:tr w:rsidR="005F515B" w:rsidTr="00C63DDA">
        <w:trPr>
          <w:trHeight w:val="954"/>
        </w:trPr>
        <w:tc>
          <w:tcPr>
            <w:tcW w:w="5880" w:type="dxa"/>
            <w:gridSpan w:val="5"/>
          </w:tcPr>
          <w:p w:rsidR="005F515B" w:rsidRPr="002E65E2" w:rsidRDefault="005F515B" w:rsidP="00C63DDA">
            <w:pPr>
              <w:jc w:val="center"/>
              <w:rPr>
                <w:rFonts w:cs="Arial"/>
                <w:b/>
                <w:u w:val="double"/>
              </w:rPr>
            </w:pPr>
            <w:r w:rsidRPr="002E65E2">
              <w:rPr>
                <w:rFonts w:cs="Arial"/>
                <w:b/>
                <w:u w:val="double"/>
              </w:rPr>
              <w:t>Theme: Teddy Bears Picnic</w:t>
            </w:r>
          </w:p>
          <w:p w:rsidR="005F515B" w:rsidRDefault="005F515B" w:rsidP="005F515B">
            <w:pPr>
              <w:jc w:val="center"/>
              <w:rPr>
                <w:b/>
                <w:u w:val="double"/>
              </w:rPr>
            </w:pPr>
            <w:r w:rsidRPr="002E65E2">
              <w:rPr>
                <w:b/>
                <w:u w:val="double"/>
              </w:rPr>
              <w:t xml:space="preserve">Picnic </w:t>
            </w:r>
            <w:proofErr w:type="spellStart"/>
            <w:r w:rsidRPr="002E65E2">
              <w:rPr>
                <w:b/>
                <w:u w:val="double"/>
              </w:rPr>
              <w:t>Tedi</w:t>
            </w:r>
            <w:proofErr w:type="spellEnd"/>
          </w:p>
          <w:p w:rsidR="005F515B" w:rsidRPr="003A2CB2" w:rsidRDefault="005F515B" w:rsidP="00C63DDA">
            <w:pPr>
              <w:rPr>
                <w:b/>
                <w:u w:val="double"/>
              </w:rPr>
            </w:pPr>
            <w:r w:rsidRPr="00AB4CAE">
              <w:rPr>
                <w:rFonts w:cs="Arial"/>
                <w:b/>
                <w:u w:val="single"/>
              </w:rPr>
              <w:t xml:space="preserve">Learning objectives/intentions:  </w:t>
            </w:r>
            <w:r>
              <w:rPr>
                <w:b/>
                <w:u w:val="double"/>
              </w:rPr>
              <w:br/>
            </w:r>
            <w:r w:rsidRPr="0081231A">
              <w:rPr>
                <w:rFonts w:cs="Arial"/>
                <w:color w:val="E36C0A" w:themeColor="accent6" w:themeShade="BF"/>
              </w:rPr>
              <w:t>-For children</w:t>
            </w:r>
            <w:r w:rsidRPr="0081231A">
              <w:rPr>
                <w:rFonts w:cs="Arial"/>
                <w:b/>
                <w:color w:val="E36C0A" w:themeColor="accent6" w:themeShade="BF"/>
              </w:rPr>
              <w:t xml:space="preserve"> </w:t>
            </w:r>
            <w:r w:rsidRPr="0081231A">
              <w:rPr>
                <w:color w:val="E36C0A" w:themeColor="accent6" w:themeShade="BF"/>
              </w:rPr>
              <w:t xml:space="preserve">to respond to literature they </w:t>
            </w:r>
            <w:proofErr w:type="gramStart"/>
            <w:r w:rsidRPr="0081231A">
              <w:rPr>
                <w:color w:val="E36C0A" w:themeColor="accent6" w:themeShade="BF"/>
              </w:rPr>
              <w:t>hear,</w:t>
            </w:r>
            <w:proofErr w:type="gramEnd"/>
            <w:r w:rsidRPr="0081231A">
              <w:rPr>
                <w:color w:val="E36C0A" w:themeColor="accent6" w:themeShade="BF"/>
              </w:rPr>
              <w:t xml:space="preserve"> by speaking and reading familiar words and phrases.</w:t>
            </w:r>
            <w:r>
              <w:rPr>
                <w:b/>
                <w:u w:val="double"/>
              </w:rPr>
              <w:br/>
            </w:r>
            <w:r w:rsidRPr="0081231A">
              <w:rPr>
                <w:color w:val="E36C0A" w:themeColor="accent6" w:themeShade="BF"/>
              </w:rPr>
              <w:t>-To experiment with newly learnt vocabulary.</w:t>
            </w:r>
            <w:r w:rsidR="003A2CB2">
              <w:rPr>
                <w:b/>
                <w:u w:val="double"/>
              </w:rPr>
              <w:br/>
            </w:r>
            <w:r w:rsidRPr="00AB4CAE">
              <w:rPr>
                <w:b/>
                <w:u w:val="single"/>
              </w:rPr>
              <w:t>Success Criteria:</w:t>
            </w:r>
            <w:r>
              <w:rPr>
                <w:b/>
                <w:u w:val="single"/>
              </w:rPr>
              <w:br/>
            </w:r>
            <w:r w:rsidRPr="0081231A">
              <w:t>-Listen and interact with story.</w:t>
            </w:r>
            <w:r>
              <w:rPr>
                <w:b/>
                <w:u w:val="single"/>
              </w:rPr>
              <w:br/>
            </w:r>
            <w:r w:rsidRPr="0081231A">
              <w:t>-Write a shopping list with food vocabulary.</w:t>
            </w:r>
            <w:r>
              <w:rPr>
                <w:b/>
                <w:u w:val="single"/>
              </w:rPr>
              <w:br/>
            </w:r>
            <w:r w:rsidRPr="0081231A">
              <w:t>-Participate in loop game using reading, speaking and listening skills.</w:t>
            </w:r>
          </w:p>
          <w:p w:rsidR="005F515B" w:rsidRPr="002E65E2" w:rsidRDefault="005F515B" w:rsidP="00C63DDA">
            <w:pPr>
              <w:rPr>
                <w:rFonts w:cs="Arial"/>
                <w:b/>
              </w:rPr>
            </w:pPr>
            <w:r w:rsidRPr="002E65E2">
              <w:rPr>
                <w:rFonts w:cs="Arial"/>
                <w:b/>
              </w:rPr>
              <w:t xml:space="preserve"> </w:t>
            </w:r>
          </w:p>
        </w:tc>
        <w:tc>
          <w:tcPr>
            <w:tcW w:w="3362" w:type="dxa"/>
            <w:gridSpan w:val="4"/>
          </w:tcPr>
          <w:p w:rsidR="005F515B" w:rsidRPr="002E65E2" w:rsidRDefault="005F515B" w:rsidP="00C63DDA">
            <w:pPr>
              <w:rPr>
                <w:rFonts w:cs="Arial"/>
                <w:b/>
              </w:rPr>
            </w:pPr>
            <w:r w:rsidRPr="002E65E2">
              <w:rPr>
                <w:rFonts w:cs="Arial"/>
                <w:b/>
              </w:rPr>
              <w:t>Meeting learners’ needs</w:t>
            </w:r>
          </w:p>
          <w:p w:rsidR="005F515B" w:rsidRPr="002E65E2" w:rsidRDefault="005F515B" w:rsidP="00C63DDA">
            <w:pPr>
              <w:rPr>
                <w:rFonts w:cs="Arial"/>
              </w:rPr>
            </w:pPr>
            <w:r w:rsidRPr="002E65E2">
              <w:rPr>
                <w:rFonts w:cs="Arial"/>
              </w:rPr>
              <w:t>-Differentiated worksheets</w:t>
            </w:r>
            <w:r w:rsidR="003A2CB2">
              <w:rPr>
                <w:rFonts w:cs="Arial"/>
              </w:rPr>
              <w:br/>
            </w:r>
            <w:r w:rsidRPr="002E65E2">
              <w:rPr>
                <w:rFonts w:cs="Arial"/>
              </w:rPr>
              <w:t>-Extension</w:t>
            </w:r>
          </w:p>
          <w:p w:rsidR="005F515B" w:rsidRPr="002E65E2" w:rsidRDefault="005F515B" w:rsidP="00C63DDA">
            <w:pPr>
              <w:rPr>
                <w:rFonts w:cs="Arial"/>
              </w:rPr>
            </w:pPr>
          </w:p>
        </w:tc>
      </w:tr>
      <w:tr w:rsidR="005F515B" w:rsidTr="003A2CB2">
        <w:trPr>
          <w:trHeight w:val="575"/>
        </w:trPr>
        <w:tc>
          <w:tcPr>
            <w:tcW w:w="2813" w:type="dxa"/>
          </w:tcPr>
          <w:p w:rsidR="005F515B" w:rsidRPr="002E65E2" w:rsidRDefault="005F515B" w:rsidP="00C63DDA">
            <w:pPr>
              <w:rPr>
                <w:rFonts w:cs="Arial"/>
                <w:b/>
              </w:rPr>
            </w:pPr>
          </w:p>
          <w:p w:rsidR="005F515B" w:rsidRPr="002E65E2" w:rsidRDefault="005F515B" w:rsidP="00C63DDA">
            <w:pPr>
              <w:rPr>
                <w:rFonts w:cs="Arial"/>
                <w:b/>
              </w:rPr>
            </w:pPr>
            <w:r w:rsidRPr="002E65E2">
              <w:rPr>
                <w:rFonts w:cs="Arial"/>
                <w:b/>
              </w:rPr>
              <w:t>Introduction/plenary tasks</w:t>
            </w:r>
          </w:p>
        </w:tc>
        <w:tc>
          <w:tcPr>
            <w:tcW w:w="2366" w:type="dxa"/>
            <w:gridSpan w:val="3"/>
          </w:tcPr>
          <w:p w:rsidR="005F515B" w:rsidRPr="002E65E2" w:rsidRDefault="005F515B" w:rsidP="00C63DDA">
            <w:pPr>
              <w:jc w:val="center"/>
              <w:rPr>
                <w:rFonts w:cs="Arial"/>
                <w:b/>
              </w:rPr>
            </w:pPr>
          </w:p>
          <w:p w:rsidR="005F515B" w:rsidRPr="002E65E2" w:rsidRDefault="005F515B" w:rsidP="00C63DDA">
            <w:pPr>
              <w:jc w:val="center"/>
              <w:rPr>
                <w:rFonts w:cs="Arial"/>
                <w:b/>
              </w:rPr>
            </w:pPr>
            <w:r w:rsidRPr="002E65E2">
              <w:rPr>
                <w:rFonts w:cs="Arial"/>
                <w:b/>
              </w:rPr>
              <w:t>Main Activities</w:t>
            </w:r>
          </w:p>
        </w:tc>
        <w:tc>
          <w:tcPr>
            <w:tcW w:w="1892" w:type="dxa"/>
            <w:gridSpan w:val="3"/>
          </w:tcPr>
          <w:p w:rsidR="005F515B" w:rsidRPr="002E65E2" w:rsidRDefault="005F515B" w:rsidP="00C63DDA">
            <w:pPr>
              <w:jc w:val="center"/>
              <w:rPr>
                <w:rFonts w:cs="Arial"/>
                <w:b/>
              </w:rPr>
            </w:pPr>
            <w:r w:rsidRPr="002E65E2">
              <w:rPr>
                <w:rFonts w:cs="Arial"/>
                <w:b/>
              </w:rPr>
              <w:br/>
              <w:t>Resources/ Key Vocabulary</w:t>
            </w:r>
          </w:p>
        </w:tc>
        <w:tc>
          <w:tcPr>
            <w:tcW w:w="2171" w:type="dxa"/>
            <w:gridSpan w:val="2"/>
          </w:tcPr>
          <w:p w:rsidR="005F515B" w:rsidRPr="002E65E2" w:rsidRDefault="005F515B" w:rsidP="00C63DDA">
            <w:pPr>
              <w:jc w:val="center"/>
              <w:rPr>
                <w:rFonts w:cs="Arial"/>
                <w:b/>
                <w:color w:val="FF99FF"/>
              </w:rPr>
            </w:pPr>
            <w:r w:rsidRPr="002E65E2">
              <w:rPr>
                <w:rFonts w:cs="Arial"/>
                <w:b/>
                <w:color w:val="FF99FF"/>
              </w:rPr>
              <w:t>Assessment for Learning (strategies and opportunities)</w:t>
            </w:r>
          </w:p>
          <w:p w:rsidR="005F515B" w:rsidRPr="002E65E2" w:rsidRDefault="005F515B" w:rsidP="00C63DDA">
            <w:pPr>
              <w:rPr>
                <w:rFonts w:cs="Arial"/>
                <w:b/>
              </w:rPr>
            </w:pPr>
          </w:p>
        </w:tc>
      </w:tr>
      <w:tr w:rsidR="005F515B" w:rsidTr="003A2CB2">
        <w:trPr>
          <w:trHeight w:val="3918"/>
        </w:trPr>
        <w:tc>
          <w:tcPr>
            <w:tcW w:w="2813" w:type="dxa"/>
          </w:tcPr>
          <w:p w:rsidR="005F515B" w:rsidRPr="002E65E2" w:rsidRDefault="005F515B" w:rsidP="00C63DDA">
            <w:pPr>
              <w:rPr>
                <w:rFonts w:cs="Arial"/>
              </w:rPr>
            </w:pPr>
            <w:r w:rsidRPr="002E65E2">
              <w:rPr>
                <w:rFonts w:cs="Arial"/>
                <w:b/>
                <w:u w:val="single"/>
              </w:rPr>
              <w:t>Introduction</w:t>
            </w:r>
            <w:r w:rsidRPr="002E65E2">
              <w:rPr>
                <w:rFonts w:cs="Arial"/>
              </w:rPr>
              <w:t xml:space="preserve">: </w:t>
            </w:r>
          </w:p>
          <w:p w:rsidR="005F515B" w:rsidRPr="002E65E2" w:rsidRDefault="005F515B" w:rsidP="00C63DDA">
            <w:pPr>
              <w:rPr>
                <w:rFonts w:cs="Arial"/>
                <w:color w:val="00B050"/>
              </w:rPr>
            </w:pPr>
            <w:proofErr w:type="spellStart"/>
            <w:r w:rsidRPr="002E65E2">
              <w:rPr>
                <w:rFonts w:cs="Arial"/>
                <w:color w:val="00B050"/>
              </w:rPr>
              <w:t>Ydy</w:t>
            </w:r>
            <w:proofErr w:type="spellEnd"/>
            <w:r w:rsidRPr="002E65E2">
              <w:rPr>
                <w:rFonts w:cs="Arial"/>
                <w:color w:val="00B050"/>
              </w:rPr>
              <w:t xml:space="preserve"> </w:t>
            </w:r>
            <w:proofErr w:type="spellStart"/>
            <w:r w:rsidRPr="002E65E2">
              <w:rPr>
                <w:rFonts w:cs="Arial"/>
                <w:color w:val="00B050"/>
              </w:rPr>
              <w:t>pawb</w:t>
            </w:r>
            <w:proofErr w:type="spellEnd"/>
            <w:r w:rsidRPr="002E65E2">
              <w:rPr>
                <w:rFonts w:cs="Arial"/>
                <w:color w:val="00B050"/>
              </w:rPr>
              <w:t xml:space="preserve"> </w:t>
            </w:r>
            <w:proofErr w:type="spellStart"/>
            <w:r w:rsidRPr="002E65E2">
              <w:rPr>
                <w:rFonts w:cs="Arial"/>
                <w:color w:val="00B050"/>
              </w:rPr>
              <w:t>yn</w:t>
            </w:r>
            <w:proofErr w:type="spellEnd"/>
            <w:r w:rsidRPr="002E65E2">
              <w:rPr>
                <w:rFonts w:cs="Arial"/>
                <w:color w:val="00B050"/>
              </w:rPr>
              <w:t xml:space="preserve"> </w:t>
            </w:r>
            <w:proofErr w:type="spellStart"/>
            <w:r w:rsidRPr="002E65E2">
              <w:rPr>
                <w:rFonts w:cs="Arial"/>
                <w:color w:val="00B050"/>
              </w:rPr>
              <w:t>barod</w:t>
            </w:r>
            <w:proofErr w:type="spellEnd"/>
            <w:r w:rsidRPr="002E65E2">
              <w:rPr>
                <w:rFonts w:cs="Arial"/>
                <w:color w:val="00B050"/>
              </w:rPr>
              <w:t>?</w:t>
            </w:r>
            <w:r w:rsidRPr="002E65E2">
              <w:rPr>
                <w:rFonts w:cs="Arial"/>
                <w:color w:val="00B050"/>
              </w:rPr>
              <w:br/>
            </w:r>
            <w:proofErr w:type="spellStart"/>
            <w:r w:rsidRPr="002E65E2">
              <w:rPr>
                <w:rFonts w:cs="Arial"/>
                <w:color w:val="00B050"/>
              </w:rPr>
              <w:t>Rydyn</w:t>
            </w:r>
            <w:proofErr w:type="spellEnd"/>
            <w:r w:rsidRPr="002E65E2">
              <w:rPr>
                <w:rFonts w:cs="Arial"/>
                <w:color w:val="00B050"/>
              </w:rPr>
              <w:t xml:space="preserve"> </w:t>
            </w:r>
            <w:proofErr w:type="spellStart"/>
            <w:r w:rsidRPr="002E65E2">
              <w:rPr>
                <w:rFonts w:cs="Arial"/>
                <w:color w:val="00B050"/>
              </w:rPr>
              <w:t>ni’n</w:t>
            </w:r>
            <w:proofErr w:type="spellEnd"/>
            <w:r w:rsidRPr="002E65E2">
              <w:rPr>
                <w:rFonts w:cs="Arial"/>
                <w:color w:val="00B050"/>
              </w:rPr>
              <w:t xml:space="preserve"> </w:t>
            </w:r>
            <w:proofErr w:type="spellStart"/>
            <w:r w:rsidRPr="002E65E2">
              <w:rPr>
                <w:rFonts w:cs="Arial"/>
                <w:color w:val="00B050"/>
              </w:rPr>
              <w:t>mynd</w:t>
            </w:r>
            <w:proofErr w:type="spellEnd"/>
            <w:r w:rsidRPr="002E65E2">
              <w:rPr>
                <w:rFonts w:cs="Arial"/>
                <w:color w:val="00B050"/>
              </w:rPr>
              <w:t xml:space="preserve"> </w:t>
            </w:r>
            <w:proofErr w:type="spellStart"/>
            <w:r w:rsidRPr="002E65E2">
              <w:rPr>
                <w:rFonts w:cs="Arial"/>
                <w:color w:val="00B050"/>
              </w:rPr>
              <w:t>i</w:t>
            </w:r>
            <w:proofErr w:type="spellEnd"/>
            <w:r w:rsidRPr="002E65E2">
              <w:rPr>
                <w:rFonts w:cs="Arial"/>
                <w:color w:val="00B050"/>
              </w:rPr>
              <w:t xml:space="preserve"> </w:t>
            </w:r>
            <w:proofErr w:type="spellStart"/>
            <w:r w:rsidRPr="002E65E2">
              <w:rPr>
                <w:rFonts w:cs="Arial"/>
                <w:color w:val="00B050"/>
              </w:rPr>
              <w:t>ddarllen</w:t>
            </w:r>
            <w:proofErr w:type="spellEnd"/>
            <w:r w:rsidRPr="002E65E2">
              <w:rPr>
                <w:rFonts w:cs="Arial"/>
                <w:color w:val="00B050"/>
              </w:rPr>
              <w:t xml:space="preserve"> </w:t>
            </w:r>
            <w:proofErr w:type="spellStart"/>
            <w:r w:rsidRPr="002E65E2">
              <w:rPr>
                <w:rFonts w:cs="Arial"/>
                <w:color w:val="00B050"/>
              </w:rPr>
              <w:t>llyfr</w:t>
            </w:r>
            <w:proofErr w:type="spellEnd"/>
            <w:r w:rsidRPr="002E65E2">
              <w:rPr>
                <w:rFonts w:cs="Arial"/>
                <w:color w:val="00B050"/>
              </w:rPr>
              <w:t>.</w:t>
            </w:r>
            <w:r w:rsidR="003A2CB2">
              <w:rPr>
                <w:rFonts w:cs="Arial"/>
                <w:color w:val="00B050"/>
              </w:rPr>
              <w:t xml:space="preserve"> </w:t>
            </w:r>
            <w:proofErr w:type="spellStart"/>
            <w:r w:rsidRPr="002E65E2">
              <w:rPr>
                <w:rFonts w:cs="Arial"/>
                <w:color w:val="00B050"/>
              </w:rPr>
              <w:t>Grandewch</w:t>
            </w:r>
            <w:proofErr w:type="spellEnd"/>
            <w:r w:rsidRPr="002E65E2">
              <w:rPr>
                <w:rFonts w:cs="Arial"/>
                <w:color w:val="00B050"/>
              </w:rPr>
              <w:t xml:space="preserve"> </w:t>
            </w:r>
            <w:proofErr w:type="gramStart"/>
            <w:r w:rsidRPr="002E65E2">
              <w:rPr>
                <w:rFonts w:cs="Arial"/>
                <w:color w:val="00B050"/>
              </w:rPr>
              <w:t>a</w:t>
            </w:r>
            <w:proofErr w:type="gramEnd"/>
            <w:r w:rsidRPr="002E65E2">
              <w:rPr>
                <w:rFonts w:cs="Arial"/>
                <w:color w:val="00B050"/>
              </w:rPr>
              <w:t xml:space="preserve"> </w:t>
            </w:r>
            <w:proofErr w:type="spellStart"/>
            <w:r w:rsidRPr="002E65E2">
              <w:rPr>
                <w:rFonts w:cs="Arial"/>
                <w:color w:val="00B050"/>
              </w:rPr>
              <w:t>edrychwch</w:t>
            </w:r>
            <w:proofErr w:type="spellEnd"/>
            <w:r w:rsidRPr="002E65E2">
              <w:rPr>
                <w:rFonts w:cs="Arial"/>
                <w:color w:val="00B050"/>
              </w:rPr>
              <w:t xml:space="preserve"> </w:t>
            </w:r>
            <w:proofErr w:type="spellStart"/>
            <w:r w:rsidRPr="002E65E2">
              <w:rPr>
                <w:rFonts w:cs="Arial"/>
                <w:color w:val="00B050"/>
              </w:rPr>
              <w:t>ar</w:t>
            </w:r>
            <w:proofErr w:type="spellEnd"/>
            <w:r w:rsidRPr="002E65E2">
              <w:rPr>
                <w:rFonts w:cs="Arial"/>
                <w:color w:val="00B050"/>
              </w:rPr>
              <w:t xml:space="preserve"> y </w:t>
            </w:r>
            <w:proofErr w:type="spellStart"/>
            <w:r w:rsidRPr="002E65E2">
              <w:rPr>
                <w:rFonts w:cs="Arial"/>
                <w:color w:val="00B050"/>
              </w:rPr>
              <w:t>llyfr</w:t>
            </w:r>
            <w:proofErr w:type="spellEnd"/>
            <w:r w:rsidRPr="002E65E2">
              <w:rPr>
                <w:rFonts w:cs="Arial"/>
                <w:color w:val="00B050"/>
              </w:rPr>
              <w:t xml:space="preserve"> ‘</w:t>
            </w:r>
            <w:proofErr w:type="spellStart"/>
            <w:r w:rsidRPr="002E65E2">
              <w:rPr>
                <w:rFonts w:cs="Arial"/>
                <w:color w:val="00B050"/>
              </w:rPr>
              <w:t>da</w:t>
            </w:r>
            <w:proofErr w:type="spellEnd"/>
            <w:r w:rsidRPr="002E65E2">
              <w:rPr>
                <w:rFonts w:cs="Arial"/>
                <w:color w:val="00B050"/>
              </w:rPr>
              <w:t xml:space="preserve"> </w:t>
            </w:r>
            <w:proofErr w:type="spellStart"/>
            <w:r w:rsidRPr="002E65E2">
              <w:rPr>
                <w:rFonts w:cs="Arial"/>
                <w:color w:val="00B050"/>
              </w:rPr>
              <w:t>fi</w:t>
            </w:r>
            <w:proofErr w:type="spellEnd"/>
            <w:r w:rsidRPr="002E65E2">
              <w:rPr>
                <w:rFonts w:cs="Arial"/>
                <w:color w:val="00B050"/>
              </w:rPr>
              <w:t>.</w:t>
            </w:r>
          </w:p>
          <w:p w:rsidR="005F515B" w:rsidRPr="002E65E2" w:rsidRDefault="005F515B" w:rsidP="00C63DDA">
            <w:pPr>
              <w:rPr>
                <w:rFonts w:cs="Arial"/>
              </w:rPr>
            </w:pPr>
            <w:r w:rsidRPr="002E65E2">
              <w:rPr>
                <w:rFonts w:cs="Arial"/>
              </w:rPr>
              <w:t xml:space="preserve">-Introduce and read the Welsh story book ‘Picnic </w:t>
            </w:r>
            <w:proofErr w:type="spellStart"/>
            <w:r w:rsidRPr="002E65E2">
              <w:rPr>
                <w:rFonts w:cs="Arial"/>
              </w:rPr>
              <w:t>Tedi</w:t>
            </w:r>
            <w:proofErr w:type="spellEnd"/>
            <w:r w:rsidRPr="002E65E2">
              <w:rPr>
                <w:rFonts w:cs="Arial"/>
              </w:rPr>
              <w:t xml:space="preserve"> </w:t>
            </w:r>
            <w:proofErr w:type="spellStart"/>
            <w:r w:rsidRPr="002E65E2">
              <w:rPr>
                <w:rFonts w:cs="Arial"/>
              </w:rPr>
              <w:t>Twt</w:t>
            </w:r>
            <w:proofErr w:type="spellEnd"/>
            <w:r w:rsidRPr="002E65E2">
              <w:rPr>
                <w:rFonts w:cs="Arial"/>
              </w:rPr>
              <w:t xml:space="preserve">’. </w:t>
            </w:r>
            <w:r w:rsidRPr="002E65E2">
              <w:rPr>
                <w:rFonts w:cs="Arial"/>
                <w:color w:val="FF99FF"/>
              </w:rPr>
              <w:t>Think Pair Share what they think the book will be about.</w:t>
            </w:r>
            <w:r w:rsidRPr="002E65E2">
              <w:rPr>
                <w:rFonts w:cs="Arial"/>
              </w:rPr>
              <w:t xml:space="preserve"> (Use a ruler to follow the words to show children where is being read, </w:t>
            </w:r>
            <w:r w:rsidR="003A2CB2">
              <w:rPr>
                <w:rFonts w:cs="Arial"/>
                <w:color w:val="E36C0A" w:themeColor="accent6" w:themeShade="BF"/>
              </w:rPr>
              <w:t>D</w:t>
            </w:r>
            <w:r w:rsidRPr="002E65E2">
              <w:rPr>
                <w:rFonts w:cs="Arial"/>
                <w:color w:val="E36C0A" w:themeColor="accent6" w:themeShade="BF"/>
              </w:rPr>
              <w:t>evelop reading and listening skills</w:t>
            </w:r>
            <w:r w:rsidRPr="002E65E2">
              <w:rPr>
                <w:rFonts w:cs="Arial"/>
              </w:rPr>
              <w:t xml:space="preserve">. Get them to all join in with the sentence with action </w:t>
            </w:r>
            <w:r w:rsidRPr="002E65E2">
              <w:rPr>
                <w:rFonts w:cs="Arial"/>
                <w:color w:val="00B050"/>
              </w:rPr>
              <w:t>‘</w:t>
            </w:r>
            <w:r w:rsidRPr="002E65E2">
              <w:rPr>
                <w:color w:val="00B050"/>
              </w:rPr>
              <w:t xml:space="preserve">Beth </w:t>
            </w:r>
            <w:proofErr w:type="spellStart"/>
            <w:r w:rsidRPr="002E65E2">
              <w:rPr>
                <w:color w:val="00B050"/>
              </w:rPr>
              <w:t>sydd</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a </w:t>
            </w:r>
            <w:proofErr w:type="spellStart"/>
            <w:r w:rsidRPr="002E65E2">
              <w:rPr>
                <w:color w:val="00B050"/>
              </w:rPr>
              <w:lastRenderedPageBreak/>
              <w:t>fasget</w:t>
            </w:r>
            <w:proofErr w:type="spellEnd"/>
            <w:r w:rsidRPr="002E65E2">
              <w:rPr>
                <w:color w:val="00B050"/>
              </w:rPr>
              <w:t>?</w:t>
            </w:r>
            <w:r w:rsidRPr="002E65E2">
              <w:t xml:space="preserve">’  </w:t>
            </w:r>
            <w:r w:rsidRPr="002E65E2">
              <w:rPr>
                <w:color w:val="FF0000"/>
              </w:rPr>
              <w:t xml:space="preserve">Total Physical Response. </w:t>
            </w:r>
            <w:r w:rsidRPr="002E65E2">
              <w:t xml:space="preserve">When item is pointed at ask </w:t>
            </w:r>
            <w:r w:rsidRPr="002E65E2">
              <w:rPr>
                <w:color w:val="00B050"/>
              </w:rPr>
              <w:t>‘</w:t>
            </w:r>
            <w:proofErr w:type="spellStart"/>
            <w:r w:rsidRPr="002E65E2">
              <w:rPr>
                <w:color w:val="00B050"/>
              </w:rPr>
              <w:t>beth</w:t>
            </w:r>
            <w:proofErr w:type="spellEnd"/>
            <w:r w:rsidRPr="002E65E2">
              <w:rPr>
                <w:color w:val="00B050"/>
              </w:rPr>
              <w:t xml:space="preserve"> </w:t>
            </w:r>
            <w:proofErr w:type="spellStart"/>
            <w:r w:rsidRPr="002E65E2">
              <w:rPr>
                <w:color w:val="00B050"/>
              </w:rPr>
              <w:t>ydy</w:t>
            </w:r>
            <w:proofErr w:type="spellEnd"/>
            <w:r w:rsidRPr="002E65E2">
              <w:rPr>
                <w:color w:val="00B050"/>
              </w:rPr>
              <w:t xml:space="preserve"> </w:t>
            </w:r>
            <w:proofErr w:type="spellStart"/>
            <w:r w:rsidRPr="002E65E2">
              <w:rPr>
                <w:color w:val="00B050"/>
              </w:rPr>
              <w:t>hwn</w:t>
            </w:r>
            <w:proofErr w:type="spellEnd"/>
            <w:r w:rsidRPr="002E65E2">
              <w:rPr>
                <w:color w:val="00B050"/>
              </w:rPr>
              <w:t>?’</w:t>
            </w:r>
          </w:p>
          <w:p w:rsidR="005F515B" w:rsidRPr="002E65E2" w:rsidRDefault="005F515B" w:rsidP="00C63DDA">
            <w:pPr>
              <w:rPr>
                <w:rFonts w:cs="Arial"/>
              </w:rPr>
            </w:pPr>
            <w:r w:rsidRPr="002E65E2">
              <w:rPr>
                <w:rFonts w:cs="Arial"/>
              </w:rPr>
              <w:t>-</w:t>
            </w:r>
            <w:r w:rsidR="003A2CB2">
              <w:rPr>
                <w:rFonts w:cs="Arial"/>
              </w:rPr>
              <w:t>Once book has been read, Children to s</w:t>
            </w:r>
            <w:r w:rsidRPr="002E65E2">
              <w:rPr>
                <w:rFonts w:cs="Arial"/>
              </w:rPr>
              <w:t>it in a circle. Teacher will have</w:t>
            </w:r>
            <w:r w:rsidR="003A2CB2">
              <w:rPr>
                <w:rFonts w:cs="Arial"/>
              </w:rPr>
              <w:t xml:space="preserve"> a basket and g</w:t>
            </w:r>
            <w:r w:rsidRPr="002E65E2">
              <w:rPr>
                <w:rFonts w:cs="Arial"/>
              </w:rPr>
              <w:t xml:space="preserve">et children to </w:t>
            </w:r>
            <w:r w:rsidRPr="002E65E2">
              <w:rPr>
                <w:rFonts w:cs="Arial"/>
                <w:color w:val="FF0000"/>
              </w:rPr>
              <w:t>sing</w:t>
            </w:r>
            <w:r w:rsidRPr="002E65E2">
              <w:rPr>
                <w:rFonts w:cs="Arial"/>
              </w:rPr>
              <w:t xml:space="preserve"> </w:t>
            </w:r>
            <w:r w:rsidRPr="002E65E2">
              <w:rPr>
                <w:rFonts w:cs="Arial"/>
                <w:color w:val="00B050"/>
              </w:rPr>
              <w:t>‘</w:t>
            </w:r>
            <w:r w:rsidRPr="002E65E2">
              <w:rPr>
                <w:color w:val="00B050"/>
              </w:rPr>
              <w:t xml:space="preserve">Beth </w:t>
            </w:r>
            <w:proofErr w:type="spellStart"/>
            <w:r w:rsidRPr="002E65E2">
              <w:rPr>
                <w:color w:val="00B050"/>
              </w:rPr>
              <w:t>sydd</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a </w:t>
            </w:r>
            <w:proofErr w:type="spellStart"/>
            <w:r w:rsidRPr="002E65E2">
              <w:rPr>
                <w:color w:val="00B050"/>
              </w:rPr>
              <w:t>fasget</w:t>
            </w:r>
            <w:proofErr w:type="spellEnd"/>
            <w:r w:rsidRPr="002E65E2">
              <w:rPr>
                <w:color w:val="00B050"/>
              </w:rPr>
              <w:t>?</w:t>
            </w:r>
            <w:r w:rsidR="003A2CB2">
              <w:t xml:space="preserve">’ song </w:t>
            </w:r>
            <w:r w:rsidRPr="002E65E2">
              <w:t xml:space="preserve">(Farmer wants a wife). </w:t>
            </w:r>
          </w:p>
          <w:p w:rsidR="005F515B" w:rsidRPr="002E65E2" w:rsidRDefault="005F515B" w:rsidP="00C63DDA">
            <w:pPr>
              <w:rPr>
                <w:color w:val="00B050"/>
              </w:rPr>
            </w:pPr>
            <w:r w:rsidRPr="002E65E2">
              <w:t xml:space="preserve">- Pull out different objects for a picnic from the basket. </w:t>
            </w:r>
            <w:r w:rsidRPr="002E65E2">
              <w:rPr>
                <w:color w:val="00B050"/>
              </w:rPr>
              <w:t>‘</w:t>
            </w:r>
            <w:proofErr w:type="spellStart"/>
            <w:proofErr w:type="gramStart"/>
            <w:r w:rsidRPr="002E65E2">
              <w:rPr>
                <w:color w:val="00B050"/>
              </w:rPr>
              <w:t>beth</w:t>
            </w:r>
            <w:proofErr w:type="spellEnd"/>
            <w:proofErr w:type="gramEnd"/>
            <w:r w:rsidRPr="002E65E2">
              <w:rPr>
                <w:color w:val="00B050"/>
              </w:rPr>
              <w:t xml:space="preserve"> </w:t>
            </w:r>
            <w:proofErr w:type="spellStart"/>
            <w:r w:rsidRPr="002E65E2">
              <w:rPr>
                <w:color w:val="00B050"/>
              </w:rPr>
              <w:t>ydy</w:t>
            </w:r>
            <w:proofErr w:type="spellEnd"/>
            <w:r w:rsidRPr="002E65E2">
              <w:rPr>
                <w:color w:val="00B050"/>
              </w:rPr>
              <w:t xml:space="preserve"> </w:t>
            </w:r>
            <w:proofErr w:type="spellStart"/>
            <w:r w:rsidRPr="002E65E2">
              <w:rPr>
                <w:color w:val="00B050"/>
              </w:rPr>
              <w:t>hwn</w:t>
            </w:r>
            <w:proofErr w:type="spellEnd"/>
            <w:r w:rsidRPr="002E65E2">
              <w:rPr>
                <w:color w:val="00B050"/>
              </w:rPr>
              <w:t xml:space="preserve">?’ </w:t>
            </w:r>
          </w:p>
          <w:p w:rsidR="005F515B" w:rsidRPr="002E65E2" w:rsidRDefault="005F515B" w:rsidP="00C63DDA">
            <w:pPr>
              <w:rPr>
                <w:rFonts w:cs="Arial"/>
              </w:rPr>
            </w:pPr>
            <w:r w:rsidRPr="005F515B">
              <w:t>-</w:t>
            </w:r>
            <w:r w:rsidRPr="002E65E2">
              <w:t xml:space="preserve">Use </w:t>
            </w:r>
            <w:r w:rsidRPr="002E65E2">
              <w:rPr>
                <w:rFonts w:cs="Arial"/>
                <w:color w:val="FF0000"/>
              </w:rPr>
              <w:t>drilling technique</w:t>
            </w:r>
            <w:r w:rsidRPr="002E65E2">
              <w:rPr>
                <w:rFonts w:cs="Arial"/>
              </w:rPr>
              <w:t xml:space="preserve"> to help children learn the name of them. </w:t>
            </w:r>
            <w:proofErr w:type="gramStart"/>
            <w:r w:rsidRPr="002E65E2">
              <w:rPr>
                <w:rFonts w:cs="Arial"/>
              </w:rPr>
              <w:t>e.g</w:t>
            </w:r>
            <w:proofErr w:type="gramEnd"/>
            <w:r w:rsidRPr="002E65E2">
              <w:rPr>
                <w:rFonts w:cs="Arial"/>
              </w:rPr>
              <w:t xml:space="preserve">. Repeat after me, </w:t>
            </w:r>
            <w:proofErr w:type="spellStart"/>
            <w:r w:rsidRPr="002E65E2">
              <w:rPr>
                <w:rFonts w:cs="Arial"/>
              </w:rPr>
              <w:t>Teacher:Afal</w:t>
            </w:r>
            <w:proofErr w:type="spellEnd"/>
            <w:r w:rsidRPr="002E65E2">
              <w:rPr>
                <w:rFonts w:cs="Arial"/>
              </w:rPr>
              <w:t xml:space="preserve">, Pupil: </w:t>
            </w:r>
            <w:proofErr w:type="spellStart"/>
            <w:r w:rsidRPr="002E65E2">
              <w:rPr>
                <w:rFonts w:cs="Arial"/>
              </w:rPr>
              <w:t>Afal</w:t>
            </w:r>
            <w:proofErr w:type="spellEnd"/>
            <w:r w:rsidRPr="002E65E2">
              <w:rPr>
                <w:rFonts w:cs="Arial"/>
              </w:rPr>
              <w:t xml:space="preserve"> (Repeat).  </w:t>
            </w:r>
            <w:r w:rsidRPr="002E65E2">
              <w:rPr>
                <w:rFonts w:cs="Arial"/>
                <w:color w:val="E36C0A" w:themeColor="accent6" w:themeShade="BF"/>
              </w:rPr>
              <w:t>Developing speaking skills.</w:t>
            </w:r>
          </w:p>
          <w:p w:rsidR="005F515B" w:rsidRPr="002E65E2" w:rsidRDefault="005F515B" w:rsidP="00C63DDA">
            <w:pPr>
              <w:rPr>
                <w:rFonts w:cs="Arial"/>
              </w:rPr>
            </w:pPr>
          </w:p>
        </w:tc>
        <w:tc>
          <w:tcPr>
            <w:tcW w:w="2366" w:type="dxa"/>
            <w:gridSpan w:val="3"/>
            <w:vMerge w:val="restart"/>
          </w:tcPr>
          <w:p w:rsidR="005F515B" w:rsidRPr="002E65E2" w:rsidRDefault="005F515B" w:rsidP="00C63DDA">
            <w:pPr>
              <w:rPr>
                <w:rFonts w:cs="Arial"/>
                <w:u w:val="single"/>
              </w:rPr>
            </w:pPr>
            <w:r w:rsidRPr="002E65E2">
              <w:rPr>
                <w:rFonts w:cs="Arial"/>
                <w:b/>
                <w:u w:val="single"/>
              </w:rPr>
              <w:lastRenderedPageBreak/>
              <w:t>Main Activities</w:t>
            </w:r>
            <w:r w:rsidRPr="002E65E2">
              <w:rPr>
                <w:rFonts w:cs="Arial"/>
                <w:u w:val="single"/>
              </w:rPr>
              <w:t xml:space="preserve"> </w:t>
            </w:r>
          </w:p>
          <w:p w:rsidR="005F515B" w:rsidRPr="005F515B" w:rsidRDefault="005F515B" w:rsidP="00C63DDA">
            <w:pPr>
              <w:rPr>
                <w:b/>
                <w:u w:val="single"/>
              </w:rPr>
            </w:pPr>
            <w:r w:rsidRPr="002E65E2">
              <w:rPr>
                <w:b/>
                <w:u w:val="single"/>
              </w:rPr>
              <w:t xml:space="preserve">Activity 1- Loop </w:t>
            </w:r>
            <w:r w:rsidRPr="002E65E2">
              <w:rPr>
                <w:b/>
                <w:color w:val="FF0000"/>
                <w:u w:val="single"/>
              </w:rPr>
              <w:t>Game</w:t>
            </w:r>
            <w:r>
              <w:rPr>
                <w:b/>
                <w:u w:val="single"/>
              </w:rPr>
              <w:br/>
            </w:r>
            <w:r w:rsidRPr="002E65E2">
              <w:rPr>
                <w:color w:val="E36C0A" w:themeColor="accent6" w:themeShade="BF"/>
              </w:rPr>
              <w:t xml:space="preserve">Developing, speaking, listening and reading skills. </w:t>
            </w:r>
          </w:p>
          <w:p w:rsidR="005F515B" w:rsidRPr="002E65E2" w:rsidRDefault="005F515B" w:rsidP="00C63DDA">
            <w:r w:rsidRPr="002E65E2">
              <w:t xml:space="preserve">(Children have been previously taught and understand, </w:t>
            </w:r>
            <w:proofErr w:type="spellStart"/>
            <w:r w:rsidRPr="002E65E2">
              <w:rPr>
                <w:color w:val="00B050"/>
              </w:rPr>
              <w:t>Ga</w:t>
            </w:r>
            <w:proofErr w:type="spellEnd"/>
            <w:r w:rsidRPr="002E65E2">
              <w:rPr>
                <w:color w:val="00B050"/>
              </w:rPr>
              <w:t xml:space="preserve"> </w:t>
            </w:r>
            <w:proofErr w:type="spellStart"/>
            <w:r w:rsidRPr="002E65E2">
              <w:rPr>
                <w:color w:val="00B050"/>
              </w:rPr>
              <w:t>i</w:t>
            </w:r>
            <w:proofErr w:type="spellEnd"/>
            <w:r w:rsidRPr="002E65E2">
              <w:rPr>
                <w:color w:val="00B050"/>
              </w:rPr>
              <w:t xml:space="preserve">...  </w:t>
            </w:r>
            <w:proofErr w:type="spellStart"/>
            <w:r w:rsidRPr="002E65E2">
              <w:rPr>
                <w:color w:val="00B050"/>
              </w:rPr>
              <w:t>os</w:t>
            </w:r>
            <w:proofErr w:type="spellEnd"/>
            <w:r w:rsidRPr="002E65E2">
              <w:rPr>
                <w:color w:val="00B050"/>
              </w:rPr>
              <w:t xml:space="preserve"> </w:t>
            </w:r>
            <w:proofErr w:type="spellStart"/>
            <w:r w:rsidRPr="002E65E2">
              <w:rPr>
                <w:color w:val="00B050"/>
              </w:rPr>
              <w:t>gwelwch</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w:t>
            </w:r>
            <w:proofErr w:type="spellStart"/>
            <w:r w:rsidRPr="002E65E2">
              <w:rPr>
                <w:color w:val="00B050"/>
              </w:rPr>
              <w:t>dda</w:t>
            </w:r>
            <w:proofErr w:type="spellEnd"/>
            <w:r w:rsidRPr="002E65E2">
              <w:t>).</w:t>
            </w:r>
          </w:p>
          <w:p w:rsidR="005F515B" w:rsidRPr="002E65E2" w:rsidRDefault="005F515B" w:rsidP="00C63DDA">
            <w:r w:rsidRPr="002E65E2">
              <w:t xml:space="preserve">-Introduce a loop game.  All children will have a card with a picture and </w:t>
            </w:r>
            <w:proofErr w:type="spellStart"/>
            <w:r w:rsidRPr="002E65E2">
              <w:t>Ga</w:t>
            </w:r>
            <w:proofErr w:type="spellEnd"/>
            <w:r w:rsidRPr="002E65E2">
              <w:t xml:space="preserve"> </w:t>
            </w:r>
            <w:proofErr w:type="spellStart"/>
            <w:r w:rsidRPr="002E65E2">
              <w:t>i</w:t>
            </w:r>
            <w:proofErr w:type="spellEnd"/>
            <w:proofErr w:type="gramStart"/>
            <w:r w:rsidRPr="002E65E2">
              <w:t>..</w:t>
            </w:r>
            <w:proofErr w:type="gramEnd"/>
            <w:r w:rsidRPr="002E65E2">
              <w:t xml:space="preserve"> </w:t>
            </w:r>
            <w:proofErr w:type="spellStart"/>
            <w:proofErr w:type="gramStart"/>
            <w:r w:rsidRPr="002E65E2">
              <w:t>sentance</w:t>
            </w:r>
            <w:proofErr w:type="spellEnd"/>
            <w:proofErr w:type="gramEnd"/>
            <w:r w:rsidRPr="002E65E2">
              <w:t xml:space="preserve">.  The first person must read out what sentence is on </w:t>
            </w:r>
            <w:r w:rsidRPr="002E65E2">
              <w:lastRenderedPageBreak/>
              <w:t xml:space="preserve">the card, for example, </w:t>
            </w:r>
            <w:proofErr w:type="spellStart"/>
            <w:r w:rsidRPr="002E65E2">
              <w:rPr>
                <w:color w:val="00B050"/>
              </w:rPr>
              <w:t>Ga</w:t>
            </w:r>
            <w:proofErr w:type="spellEnd"/>
            <w:r w:rsidRPr="002E65E2">
              <w:rPr>
                <w:color w:val="00B050"/>
              </w:rPr>
              <w:t xml:space="preserve"> </w:t>
            </w:r>
            <w:proofErr w:type="spellStart"/>
            <w:r w:rsidRPr="002E65E2">
              <w:rPr>
                <w:color w:val="00B050"/>
              </w:rPr>
              <w:t>i</w:t>
            </w:r>
            <w:proofErr w:type="spellEnd"/>
            <w:r w:rsidRPr="002E65E2">
              <w:rPr>
                <w:color w:val="00B050"/>
              </w:rPr>
              <w:t xml:space="preserve"> </w:t>
            </w:r>
            <w:proofErr w:type="spellStart"/>
            <w:r w:rsidRPr="002E65E2">
              <w:rPr>
                <w:color w:val="00B050"/>
              </w:rPr>
              <w:t>afel</w:t>
            </w:r>
            <w:proofErr w:type="spellEnd"/>
            <w:r w:rsidRPr="002E65E2">
              <w:rPr>
                <w:color w:val="00B050"/>
              </w:rPr>
              <w:t xml:space="preserve"> </w:t>
            </w:r>
            <w:proofErr w:type="spellStart"/>
            <w:r w:rsidRPr="002E65E2">
              <w:rPr>
                <w:color w:val="00B050"/>
              </w:rPr>
              <w:t>os</w:t>
            </w:r>
            <w:proofErr w:type="spellEnd"/>
            <w:r w:rsidRPr="002E65E2">
              <w:rPr>
                <w:color w:val="00B050"/>
              </w:rPr>
              <w:t xml:space="preserve"> </w:t>
            </w:r>
            <w:proofErr w:type="spellStart"/>
            <w:r w:rsidRPr="002E65E2">
              <w:rPr>
                <w:color w:val="00B050"/>
              </w:rPr>
              <w:t>gwelwch</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w:t>
            </w:r>
            <w:proofErr w:type="spellStart"/>
            <w:r w:rsidRPr="002E65E2">
              <w:rPr>
                <w:color w:val="00B050"/>
              </w:rPr>
              <w:t>dda</w:t>
            </w:r>
            <w:proofErr w:type="spellEnd"/>
            <w:r w:rsidRPr="002E65E2">
              <w:rPr>
                <w:color w:val="00B050"/>
              </w:rPr>
              <w:t>.</w:t>
            </w:r>
            <w:r w:rsidRPr="002E65E2">
              <w:t xml:space="preserve"> </w:t>
            </w:r>
          </w:p>
          <w:p w:rsidR="005F515B" w:rsidRPr="002E65E2" w:rsidRDefault="005F515B" w:rsidP="00C63DDA">
            <w:r w:rsidRPr="002E65E2">
              <w:t xml:space="preserve">- All children must listen carefully to object being said as whoever has a picture of an apple must then go next.  They would reply </w:t>
            </w:r>
            <w:proofErr w:type="spellStart"/>
            <w:r w:rsidRPr="002E65E2">
              <w:rPr>
                <w:color w:val="00B050"/>
              </w:rPr>
              <w:t>Afal</w:t>
            </w:r>
            <w:proofErr w:type="spellEnd"/>
            <w:r w:rsidRPr="002E65E2">
              <w:t xml:space="preserve">, and read out what the sentence on their card, for example, </w:t>
            </w:r>
            <w:proofErr w:type="spellStart"/>
            <w:r w:rsidRPr="002E65E2">
              <w:rPr>
                <w:color w:val="00B050"/>
              </w:rPr>
              <w:t>Ga</w:t>
            </w:r>
            <w:proofErr w:type="spellEnd"/>
            <w:r w:rsidRPr="002E65E2">
              <w:rPr>
                <w:color w:val="00B050"/>
              </w:rPr>
              <w:t xml:space="preserve"> </w:t>
            </w:r>
            <w:proofErr w:type="spellStart"/>
            <w:r w:rsidRPr="002E65E2">
              <w:rPr>
                <w:color w:val="00B050"/>
              </w:rPr>
              <w:t>i</w:t>
            </w:r>
            <w:proofErr w:type="spellEnd"/>
            <w:r w:rsidRPr="002E65E2">
              <w:rPr>
                <w:color w:val="00B050"/>
              </w:rPr>
              <w:t xml:space="preserve"> </w:t>
            </w:r>
            <w:proofErr w:type="spellStart"/>
            <w:r w:rsidRPr="002E65E2">
              <w:rPr>
                <w:color w:val="00B050"/>
              </w:rPr>
              <w:t>oren</w:t>
            </w:r>
            <w:proofErr w:type="spellEnd"/>
            <w:r w:rsidRPr="002E65E2">
              <w:rPr>
                <w:color w:val="00B050"/>
              </w:rPr>
              <w:t xml:space="preserve"> </w:t>
            </w:r>
            <w:proofErr w:type="spellStart"/>
            <w:r w:rsidRPr="002E65E2">
              <w:rPr>
                <w:color w:val="00B050"/>
              </w:rPr>
              <w:t>os</w:t>
            </w:r>
            <w:proofErr w:type="spellEnd"/>
            <w:r w:rsidRPr="002E65E2">
              <w:rPr>
                <w:color w:val="00B050"/>
              </w:rPr>
              <w:t xml:space="preserve"> </w:t>
            </w:r>
            <w:proofErr w:type="spellStart"/>
            <w:r w:rsidRPr="002E65E2">
              <w:rPr>
                <w:color w:val="00B050"/>
              </w:rPr>
              <w:t>gwelwch</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w:t>
            </w:r>
            <w:proofErr w:type="spellStart"/>
            <w:r w:rsidRPr="002E65E2">
              <w:rPr>
                <w:color w:val="00B050"/>
              </w:rPr>
              <w:t>dda</w:t>
            </w:r>
            <w:proofErr w:type="spellEnd"/>
            <w:r w:rsidRPr="002E65E2">
              <w:t xml:space="preserve">. The game continues until they get back to the person who started.  </w:t>
            </w:r>
          </w:p>
          <w:p w:rsidR="005F515B" w:rsidRPr="002E65E2" w:rsidRDefault="005F515B" w:rsidP="00C63DDA">
            <w:r w:rsidRPr="002E65E2">
              <w:t>(Children have played loop games before so have understanding)</w:t>
            </w:r>
          </w:p>
          <w:p w:rsidR="005F515B" w:rsidRPr="005F515B" w:rsidRDefault="005F515B" w:rsidP="00C63DDA">
            <w:r w:rsidRPr="002E65E2">
              <w:t xml:space="preserve">-Game suitable for all abilities but </w:t>
            </w:r>
            <w:r w:rsidRPr="002E65E2">
              <w:rPr>
                <w:color w:val="7030A0"/>
              </w:rPr>
              <w:t>HA</w:t>
            </w:r>
            <w:r w:rsidRPr="002E65E2">
              <w:t xml:space="preserve"> will be expected to complete the loop quicker. </w:t>
            </w:r>
          </w:p>
          <w:p w:rsidR="005F515B" w:rsidRPr="005F515B" w:rsidRDefault="005F515B" w:rsidP="00C63DDA">
            <w:pPr>
              <w:rPr>
                <w:rFonts w:cs="Arial"/>
                <w:b/>
                <w:u w:val="single"/>
              </w:rPr>
            </w:pPr>
            <w:r w:rsidRPr="002E65E2">
              <w:rPr>
                <w:rFonts w:cs="Arial"/>
                <w:b/>
                <w:u w:val="single"/>
              </w:rPr>
              <w:t>Activity 2- Play dough Mats</w:t>
            </w:r>
            <w:r>
              <w:rPr>
                <w:rFonts w:cs="Arial"/>
                <w:b/>
                <w:u w:val="single"/>
              </w:rPr>
              <w:br/>
            </w:r>
            <w:r w:rsidRPr="002E65E2">
              <w:rPr>
                <w:rFonts w:cs="Arial"/>
                <w:color w:val="E36C0A" w:themeColor="accent6" w:themeShade="BF"/>
              </w:rPr>
              <w:t>Developing reading</w:t>
            </w:r>
          </w:p>
          <w:p w:rsidR="005F515B" w:rsidRPr="002E65E2" w:rsidRDefault="005F515B" w:rsidP="00C63DDA">
            <w:pPr>
              <w:rPr>
                <w:rFonts w:cs="Arial"/>
              </w:rPr>
            </w:pPr>
            <w:r w:rsidRPr="002E65E2">
              <w:rPr>
                <w:rFonts w:cs="Arial"/>
              </w:rPr>
              <w:t>-Children to read play dou</w:t>
            </w:r>
            <w:r w:rsidR="003A2CB2">
              <w:rPr>
                <w:rFonts w:cs="Arial"/>
              </w:rPr>
              <w:t xml:space="preserve">gh mats and make the objects with correct amount </w:t>
            </w:r>
            <w:r w:rsidRPr="002E65E2">
              <w:rPr>
                <w:rFonts w:cs="Arial"/>
              </w:rPr>
              <w:t xml:space="preserve">of each for the teddy bears at the picnic. </w:t>
            </w:r>
          </w:p>
          <w:p w:rsidR="003A2CB2" w:rsidRDefault="005F515B" w:rsidP="00C63DDA">
            <w:r w:rsidRPr="002E65E2">
              <w:rPr>
                <w:rFonts w:cs="Arial"/>
              </w:rPr>
              <w:t>-</w:t>
            </w:r>
            <w:r w:rsidRPr="002E65E2">
              <w:t xml:space="preserve">Activity suitable for all abilities. </w:t>
            </w:r>
            <w:r w:rsidRPr="002E65E2">
              <w:rPr>
                <w:u w:val="single"/>
              </w:rPr>
              <w:t>Extension</w:t>
            </w:r>
            <w:r w:rsidRPr="002E65E2">
              <w:t xml:space="preserve">, use a white board pen to write your own for a friend to make for you. </w:t>
            </w:r>
          </w:p>
          <w:p w:rsidR="005F515B" w:rsidRPr="005F515B" w:rsidRDefault="005F515B" w:rsidP="00C63DDA">
            <w:r w:rsidRPr="002E65E2">
              <w:rPr>
                <w:rFonts w:cs="Arial"/>
                <w:b/>
                <w:u w:val="single"/>
              </w:rPr>
              <w:t>Trainee focused task</w:t>
            </w:r>
            <w:r w:rsidRPr="002E65E2">
              <w:rPr>
                <w:rFonts w:cs="Arial"/>
              </w:rPr>
              <w:t xml:space="preserve"> </w:t>
            </w:r>
            <w:r w:rsidRPr="002E65E2">
              <w:rPr>
                <w:rFonts w:cs="Arial"/>
                <w:b/>
                <w:u w:val="single"/>
              </w:rPr>
              <w:t>– Writing a shopping list.</w:t>
            </w:r>
            <w:r>
              <w:t xml:space="preserve"> </w:t>
            </w:r>
            <w:r w:rsidRPr="002E65E2">
              <w:rPr>
                <w:rFonts w:cs="Arial"/>
                <w:color w:val="E36C0A" w:themeColor="accent6" w:themeShade="BF"/>
              </w:rPr>
              <w:lastRenderedPageBreak/>
              <w:t>Developing reading and writing.</w:t>
            </w:r>
          </w:p>
          <w:p w:rsidR="005F515B" w:rsidRPr="002E65E2" w:rsidRDefault="005F515B" w:rsidP="00C63DDA">
            <w:pPr>
              <w:rPr>
                <w:rFonts w:cs="Arial"/>
                <w:u w:val="single"/>
              </w:rPr>
            </w:pPr>
            <w:r w:rsidRPr="002E65E2">
              <w:rPr>
                <w:rFonts w:cs="Arial"/>
              </w:rPr>
              <w:t xml:space="preserve">-Explain that they have to write a shopping list to get ready for the picnic.  They have to check what objects and how many of each </w:t>
            </w:r>
            <w:proofErr w:type="spellStart"/>
            <w:r w:rsidRPr="002E65E2">
              <w:rPr>
                <w:rFonts w:cs="Arial"/>
              </w:rPr>
              <w:t>Tedi</w:t>
            </w:r>
            <w:proofErr w:type="spellEnd"/>
            <w:r w:rsidRPr="002E65E2">
              <w:rPr>
                <w:rFonts w:cs="Arial"/>
              </w:rPr>
              <w:t xml:space="preserve"> </w:t>
            </w:r>
            <w:proofErr w:type="spellStart"/>
            <w:r w:rsidRPr="002E65E2">
              <w:rPr>
                <w:rFonts w:cs="Arial"/>
              </w:rPr>
              <w:t>Twt</w:t>
            </w:r>
            <w:proofErr w:type="spellEnd"/>
            <w:r w:rsidRPr="002E65E2">
              <w:rPr>
                <w:rFonts w:cs="Arial"/>
              </w:rPr>
              <w:t xml:space="preserve"> wants for the list.</w:t>
            </w:r>
          </w:p>
          <w:p w:rsidR="005F515B" w:rsidRPr="005F515B" w:rsidRDefault="005F515B" w:rsidP="005F515B">
            <w:r w:rsidRPr="002E65E2">
              <w:t xml:space="preserve">-Recap on welsh numbers by </w:t>
            </w:r>
            <w:r w:rsidRPr="002E65E2">
              <w:rPr>
                <w:color w:val="FF0000"/>
              </w:rPr>
              <w:t>singing</w:t>
            </w:r>
            <w:r w:rsidRPr="002E65E2">
              <w:t xml:space="preserve"> </w:t>
            </w:r>
            <w:r w:rsidRPr="002E65E2">
              <w:rPr>
                <w:color w:val="00B050"/>
              </w:rPr>
              <w:t xml:space="preserve">‘Un bys, </w:t>
            </w:r>
            <w:proofErr w:type="spellStart"/>
            <w:r w:rsidRPr="002E65E2">
              <w:rPr>
                <w:color w:val="00B050"/>
              </w:rPr>
              <w:t>dau</w:t>
            </w:r>
            <w:proofErr w:type="spellEnd"/>
            <w:r w:rsidRPr="002E65E2">
              <w:rPr>
                <w:color w:val="00B050"/>
              </w:rPr>
              <w:t xml:space="preserve"> </w:t>
            </w:r>
            <w:proofErr w:type="spellStart"/>
            <w:r w:rsidRPr="002E65E2">
              <w:rPr>
                <w:color w:val="00B050"/>
              </w:rPr>
              <w:t>fys</w:t>
            </w:r>
            <w:proofErr w:type="spellEnd"/>
            <w:r w:rsidRPr="002E65E2">
              <w:rPr>
                <w:color w:val="00B050"/>
              </w:rPr>
              <w:t xml:space="preserve">, tri bys </w:t>
            </w:r>
            <w:proofErr w:type="spellStart"/>
            <w:r w:rsidRPr="002E65E2">
              <w:rPr>
                <w:color w:val="00B050"/>
              </w:rPr>
              <w:t>yn</w:t>
            </w:r>
            <w:proofErr w:type="spellEnd"/>
            <w:r w:rsidRPr="002E65E2">
              <w:rPr>
                <w:color w:val="00B050"/>
              </w:rPr>
              <w:t xml:space="preserve"> </w:t>
            </w:r>
            <w:proofErr w:type="spellStart"/>
            <w:r w:rsidRPr="002E65E2">
              <w:rPr>
                <w:color w:val="00B050"/>
              </w:rPr>
              <w:t>dawnsio</w:t>
            </w:r>
            <w:proofErr w:type="spellEnd"/>
            <w:r w:rsidRPr="002E65E2">
              <w:rPr>
                <w:color w:val="00B050"/>
              </w:rPr>
              <w:t>’</w:t>
            </w:r>
            <w:r w:rsidRPr="002E65E2">
              <w:t xml:space="preserve"> song previously taught.</w:t>
            </w:r>
          </w:p>
          <w:p w:rsidR="005F515B" w:rsidRPr="002E65E2" w:rsidRDefault="005F515B" w:rsidP="00C63DDA">
            <w:pPr>
              <w:rPr>
                <w:rFonts w:cs="Arial"/>
              </w:rPr>
            </w:pPr>
            <w:r w:rsidRPr="002E65E2">
              <w:rPr>
                <w:rFonts w:cs="Arial"/>
              </w:rPr>
              <w:t xml:space="preserve">-Basket on the table, teacher to pull out laminated pictures of objects with different amounts </w:t>
            </w:r>
            <w:r w:rsidRPr="002E65E2">
              <w:rPr>
                <w:rFonts w:cs="Arial"/>
                <w:color w:val="00B050"/>
              </w:rPr>
              <w:t xml:space="preserve">e.g. 1 </w:t>
            </w:r>
            <w:proofErr w:type="spellStart"/>
            <w:r w:rsidRPr="002E65E2">
              <w:rPr>
                <w:rFonts w:cs="Arial"/>
                <w:color w:val="00B050"/>
              </w:rPr>
              <w:t>afal</w:t>
            </w:r>
            <w:proofErr w:type="spellEnd"/>
            <w:r w:rsidRPr="002E65E2">
              <w:rPr>
                <w:rFonts w:cs="Arial"/>
                <w:color w:val="00B050"/>
              </w:rPr>
              <w:t xml:space="preserve">, 3 bananas, 10 </w:t>
            </w:r>
            <w:proofErr w:type="spellStart"/>
            <w:r w:rsidRPr="002E65E2">
              <w:rPr>
                <w:rFonts w:cs="Arial"/>
                <w:color w:val="00B050"/>
              </w:rPr>
              <w:t>siocled</w:t>
            </w:r>
            <w:proofErr w:type="spellEnd"/>
            <w:r w:rsidRPr="002E65E2">
              <w:rPr>
                <w:rFonts w:cs="Arial"/>
              </w:rPr>
              <w:t xml:space="preserve">. </w:t>
            </w:r>
          </w:p>
          <w:p w:rsidR="005F515B" w:rsidRPr="002E65E2" w:rsidRDefault="005F515B" w:rsidP="00C63DDA">
            <w:pPr>
              <w:rPr>
                <w:rFonts w:cs="Arial"/>
              </w:rPr>
            </w:pPr>
            <w:r w:rsidRPr="002E65E2">
              <w:rPr>
                <w:rFonts w:cs="Arial"/>
              </w:rPr>
              <w:t>-Children have to count how many there are in Welsh and then write it on the shopping list.</w:t>
            </w:r>
          </w:p>
          <w:p w:rsidR="005F515B" w:rsidRDefault="005F515B" w:rsidP="00C63DDA">
            <w:pPr>
              <w:rPr>
                <w:rFonts w:cs="Arial"/>
              </w:rPr>
            </w:pPr>
            <w:r>
              <w:rPr>
                <w:rFonts w:cs="Arial"/>
              </w:rPr>
              <w:t>-</w:t>
            </w:r>
            <w:r w:rsidRPr="002E65E2">
              <w:rPr>
                <w:rFonts w:cs="Arial"/>
              </w:rPr>
              <w:t xml:space="preserve">All children should be encouraged to write numbers with little support as it is a topic previously covered. </w:t>
            </w:r>
          </w:p>
          <w:p w:rsidR="005F515B" w:rsidRPr="002E65E2" w:rsidRDefault="005F515B" w:rsidP="00C63DDA">
            <w:pPr>
              <w:rPr>
                <w:rFonts w:cs="Arial"/>
              </w:rPr>
            </w:pPr>
            <w:r w:rsidRPr="002E65E2">
              <w:rPr>
                <w:rFonts w:cs="Arial"/>
                <w:color w:val="7030A0"/>
              </w:rPr>
              <w:t>HA</w:t>
            </w:r>
            <w:r w:rsidRPr="002E65E2">
              <w:rPr>
                <w:rFonts w:cs="Arial"/>
              </w:rPr>
              <w:t>-10 objects with higher quantities. Encourage to</w:t>
            </w:r>
            <w:r>
              <w:rPr>
                <w:rFonts w:cs="Arial"/>
              </w:rPr>
              <w:t xml:space="preserve"> try</w:t>
            </w:r>
            <w:r w:rsidRPr="002E65E2">
              <w:rPr>
                <w:rFonts w:cs="Arial"/>
              </w:rPr>
              <w:t xml:space="preserve"> writing food independently</w:t>
            </w:r>
            <w:r>
              <w:rPr>
                <w:rFonts w:cs="Arial"/>
              </w:rPr>
              <w:t>.</w:t>
            </w:r>
            <w:r>
              <w:rPr>
                <w:rFonts w:cs="Arial"/>
              </w:rPr>
              <w:br/>
            </w:r>
            <w:r w:rsidRPr="002E65E2">
              <w:rPr>
                <w:rFonts w:cs="Arial"/>
                <w:color w:val="002060"/>
              </w:rPr>
              <w:t>MA</w:t>
            </w:r>
            <w:r w:rsidRPr="002E65E2">
              <w:rPr>
                <w:rFonts w:cs="Arial"/>
              </w:rPr>
              <w:t xml:space="preserve">- 7 objects, give support if needed to write the food. (Encourage them to look at displays around them). </w:t>
            </w:r>
            <w:r>
              <w:rPr>
                <w:rFonts w:cs="Arial"/>
              </w:rPr>
              <w:br/>
            </w:r>
            <w:r w:rsidRPr="002E65E2">
              <w:rPr>
                <w:rFonts w:cs="Arial"/>
                <w:color w:val="00B0F0"/>
              </w:rPr>
              <w:t>LA</w:t>
            </w:r>
            <w:r w:rsidRPr="002E65E2">
              <w:rPr>
                <w:rFonts w:cs="Arial"/>
              </w:rPr>
              <w:t xml:space="preserve">- 5 objects, given </w:t>
            </w:r>
            <w:r w:rsidRPr="002E65E2">
              <w:rPr>
                <w:rFonts w:cs="Arial"/>
              </w:rPr>
              <w:lastRenderedPageBreak/>
              <w:t xml:space="preserve">word mat with the objects on. </w:t>
            </w:r>
          </w:p>
          <w:p w:rsidR="005F515B" w:rsidRPr="002E65E2" w:rsidRDefault="005F515B" w:rsidP="00C63DDA">
            <w:pPr>
              <w:rPr>
                <w:rFonts w:cs="Arial"/>
                <w:b/>
                <w:u w:val="single"/>
              </w:rPr>
            </w:pPr>
            <w:r w:rsidRPr="002E65E2">
              <w:rPr>
                <w:rFonts w:cs="Arial"/>
                <w:b/>
                <w:u w:val="single"/>
              </w:rPr>
              <w:t>Continuous Provision</w:t>
            </w:r>
          </w:p>
          <w:p w:rsidR="005F515B" w:rsidRPr="002E65E2" w:rsidRDefault="005F515B" w:rsidP="00C63DDA">
            <w:pPr>
              <w:rPr>
                <w:rFonts w:cs="Arial"/>
              </w:rPr>
            </w:pPr>
            <w:r w:rsidRPr="002E65E2">
              <w:rPr>
                <w:rFonts w:cs="Arial"/>
              </w:rPr>
              <w:t>Maths Area</w:t>
            </w:r>
          </w:p>
          <w:p w:rsidR="005F515B" w:rsidRDefault="005F515B" w:rsidP="00C63DDA">
            <w:pPr>
              <w:rPr>
                <w:rFonts w:cs="Arial"/>
              </w:rPr>
            </w:pPr>
            <w:r w:rsidRPr="002E65E2">
              <w:rPr>
                <w:rFonts w:cs="Arial"/>
              </w:rPr>
              <w:t>Role Play Area</w:t>
            </w:r>
          </w:p>
          <w:p w:rsidR="005F515B" w:rsidRPr="002E65E2" w:rsidRDefault="005F515B" w:rsidP="00C63DDA">
            <w:pPr>
              <w:rPr>
                <w:rFonts w:cs="Arial"/>
              </w:rPr>
            </w:pPr>
            <w:r w:rsidRPr="002E65E2">
              <w:rPr>
                <w:rFonts w:cs="Arial"/>
                <w:b/>
                <w:u w:val="single"/>
              </w:rPr>
              <w:t>Enhanced Provision</w:t>
            </w:r>
            <w:r>
              <w:rPr>
                <w:rFonts w:cs="Arial"/>
              </w:rPr>
              <w:br/>
            </w:r>
            <w:r w:rsidRPr="002E65E2">
              <w:rPr>
                <w:rFonts w:cs="Arial"/>
              </w:rPr>
              <w:t xml:space="preserve">-Role play area to be transformed into a shop with food and basket for children to use the words learnt. </w:t>
            </w:r>
            <w:r w:rsidRPr="002E65E2">
              <w:rPr>
                <w:rFonts w:cs="Arial"/>
                <w:color w:val="E36C0A" w:themeColor="accent6" w:themeShade="BF"/>
              </w:rPr>
              <w:t>Developing speaking and listening skills.</w:t>
            </w:r>
          </w:p>
          <w:p w:rsidR="005F515B" w:rsidRPr="002E65E2" w:rsidRDefault="005F515B" w:rsidP="00C63DDA">
            <w:pPr>
              <w:rPr>
                <w:rFonts w:cs="Arial"/>
              </w:rPr>
            </w:pPr>
            <w:r w:rsidRPr="002E65E2">
              <w:rPr>
                <w:rFonts w:cs="Arial"/>
              </w:rPr>
              <w:t xml:space="preserve">-Maths area to have Welsh numbers 1-10 on individual flashcards (e.g. un, </w:t>
            </w:r>
            <w:proofErr w:type="spellStart"/>
            <w:r w:rsidRPr="002E65E2">
              <w:rPr>
                <w:rFonts w:cs="Arial"/>
              </w:rPr>
              <w:t>dau</w:t>
            </w:r>
            <w:proofErr w:type="spellEnd"/>
            <w:r w:rsidRPr="002E65E2">
              <w:rPr>
                <w:rFonts w:cs="Arial"/>
              </w:rPr>
              <w:t xml:space="preserve">, tri). Children to try and peg them on number line in correct order. </w:t>
            </w:r>
            <w:r w:rsidRPr="002E65E2">
              <w:rPr>
                <w:rFonts w:cs="Arial"/>
                <w:color w:val="E36C0A" w:themeColor="accent6" w:themeShade="BF"/>
              </w:rPr>
              <w:t>Developing Reading</w:t>
            </w:r>
          </w:p>
        </w:tc>
        <w:tc>
          <w:tcPr>
            <w:tcW w:w="1892" w:type="dxa"/>
            <w:gridSpan w:val="3"/>
            <w:vMerge w:val="restart"/>
          </w:tcPr>
          <w:p w:rsidR="005F515B" w:rsidRPr="002E65E2" w:rsidRDefault="005F515B" w:rsidP="00C63DDA">
            <w:pPr>
              <w:jc w:val="center"/>
              <w:rPr>
                <w:rFonts w:cs="Arial"/>
                <w:b/>
                <w:u w:val="single"/>
              </w:rPr>
            </w:pPr>
            <w:r w:rsidRPr="002E65E2">
              <w:rPr>
                <w:rFonts w:cs="Arial"/>
                <w:b/>
                <w:u w:val="single"/>
              </w:rPr>
              <w:lastRenderedPageBreak/>
              <w:t>Resources</w:t>
            </w:r>
          </w:p>
          <w:p w:rsidR="005F515B" w:rsidRPr="002E65E2" w:rsidRDefault="005F515B" w:rsidP="00C63DDA">
            <w:pPr>
              <w:rPr>
                <w:rFonts w:cs="Arial"/>
              </w:rPr>
            </w:pPr>
            <w:r w:rsidRPr="002E65E2">
              <w:rPr>
                <w:rFonts w:cs="Arial"/>
              </w:rPr>
              <w:t>-</w:t>
            </w:r>
            <w:proofErr w:type="spellStart"/>
            <w:r w:rsidRPr="002E65E2">
              <w:rPr>
                <w:rFonts w:cs="Arial"/>
              </w:rPr>
              <w:t>Tedi</w:t>
            </w:r>
            <w:proofErr w:type="spellEnd"/>
            <w:r w:rsidRPr="002E65E2">
              <w:rPr>
                <w:rFonts w:cs="Arial"/>
              </w:rPr>
              <w:t xml:space="preserve"> </w:t>
            </w:r>
            <w:proofErr w:type="spellStart"/>
            <w:r w:rsidRPr="002E65E2">
              <w:rPr>
                <w:rFonts w:cs="Arial"/>
              </w:rPr>
              <w:t>Twt</w:t>
            </w:r>
            <w:proofErr w:type="spellEnd"/>
            <w:r w:rsidRPr="002E65E2">
              <w:rPr>
                <w:rFonts w:cs="Arial"/>
              </w:rPr>
              <w:t xml:space="preserve"> Book</w:t>
            </w:r>
          </w:p>
          <w:p w:rsidR="005F515B" w:rsidRPr="002E65E2" w:rsidRDefault="005F515B" w:rsidP="00C63DDA">
            <w:pPr>
              <w:rPr>
                <w:rFonts w:cs="Arial"/>
              </w:rPr>
            </w:pPr>
            <w:r w:rsidRPr="002E65E2">
              <w:rPr>
                <w:rFonts w:cs="Arial"/>
              </w:rPr>
              <w:t>-Basket with food objects in.</w:t>
            </w:r>
          </w:p>
          <w:p w:rsidR="005F515B" w:rsidRPr="002E65E2" w:rsidRDefault="005F515B" w:rsidP="00C63DDA">
            <w:pPr>
              <w:rPr>
                <w:rFonts w:cs="Arial"/>
              </w:rPr>
            </w:pPr>
            <w:r w:rsidRPr="002E65E2">
              <w:rPr>
                <w:rFonts w:cs="Arial"/>
              </w:rPr>
              <w:t>-Loop Game</w:t>
            </w:r>
          </w:p>
          <w:p w:rsidR="005F515B" w:rsidRPr="002E65E2" w:rsidRDefault="005F515B" w:rsidP="00C63DDA">
            <w:pPr>
              <w:rPr>
                <w:rFonts w:cs="Arial"/>
              </w:rPr>
            </w:pPr>
            <w:r w:rsidRPr="002E65E2">
              <w:rPr>
                <w:rFonts w:cs="Arial"/>
              </w:rPr>
              <w:t>-Shopping list worksheets</w:t>
            </w:r>
          </w:p>
          <w:p w:rsidR="005F515B" w:rsidRPr="002E65E2" w:rsidRDefault="005F515B" w:rsidP="00C63DDA">
            <w:pPr>
              <w:rPr>
                <w:rFonts w:cs="Arial"/>
              </w:rPr>
            </w:pPr>
            <w:r w:rsidRPr="002E65E2">
              <w:rPr>
                <w:rFonts w:cs="Arial"/>
              </w:rPr>
              <w:t>-Laminated cards with food objects on.</w:t>
            </w:r>
          </w:p>
          <w:p w:rsidR="005F515B" w:rsidRPr="002E65E2" w:rsidRDefault="005F515B" w:rsidP="00C63DDA">
            <w:pPr>
              <w:rPr>
                <w:rFonts w:cs="Arial"/>
              </w:rPr>
            </w:pPr>
            <w:r w:rsidRPr="002E65E2">
              <w:rPr>
                <w:rFonts w:cs="Arial"/>
              </w:rPr>
              <w:t xml:space="preserve">-Shop role play (baskets, money, food, sentence </w:t>
            </w:r>
            <w:r w:rsidRPr="002E65E2">
              <w:rPr>
                <w:rFonts w:cs="Arial"/>
              </w:rPr>
              <w:lastRenderedPageBreak/>
              <w:t>reminder sheet)</w:t>
            </w:r>
          </w:p>
          <w:p w:rsidR="005F515B" w:rsidRPr="002E65E2" w:rsidRDefault="005F515B" w:rsidP="00C63DDA">
            <w:pPr>
              <w:rPr>
                <w:rFonts w:cs="Arial"/>
              </w:rPr>
            </w:pPr>
            <w:r w:rsidRPr="002E65E2">
              <w:rPr>
                <w:rFonts w:cs="Arial"/>
              </w:rPr>
              <w:t>-Maths Area (Time line, pegs, laminated Welsh number words)</w:t>
            </w:r>
          </w:p>
          <w:p w:rsidR="005F515B" w:rsidRPr="002E65E2" w:rsidRDefault="005F515B" w:rsidP="00C63DDA">
            <w:pPr>
              <w:rPr>
                <w:rFonts w:cs="Arial"/>
              </w:rPr>
            </w:pPr>
          </w:p>
          <w:p w:rsidR="005F515B" w:rsidRPr="002E65E2" w:rsidRDefault="005F515B" w:rsidP="005F515B">
            <w:pPr>
              <w:rPr>
                <w:rFonts w:cs="Arial"/>
                <w:b/>
                <w:u w:val="single"/>
              </w:rPr>
            </w:pPr>
            <w:r w:rsidRPr="002E65E2">
              <w:rPr>
                <w:rFonts w:cs="Arial"/>
                <w:b/>
                <w:u w:val="single"/>
              </w:rPr>
              <w:t>Key Vocabulary</w:t>
            </w:r>
          </w:p>
          <w:p w:rsidR="005F515B" w:rsidRPr="002E65E2" w:rsidRDefault="005F515B" w:rsidP="00C63DDA">
            <w:pPr>
              <w:rPr>
                <w:rFonts w:cs="Arial"/>
                <w:color w:val="00B050"/>
              </w:rPr>
            </w:pPr>
            <w:proofErr w:type="spellStart"/>
            <w:r w:rsidRPr="002E65E2">
              <w:rPr>
                <w:rFonts w:cs="Arial"/>
                <w:color w:val="00B050"/>
              </w:rPr>
              <w:t>Basget</w:t>
            </w:r>
            <w:proofErr w:type="spellEnd"/>
          </w:p>
          <w:p w:rsidR="005F515B" w:rsidRPr="002E65E2" w:rsidRDefault="005F515B" w:rsidP="00C63DDA">
            <w:pPr>
              <w:rPr>
                <w:rFonts w:cs="Arial"/>
                <w:color w:val="00B050"/>
              </w:rPr>
            </w:pPr>
            <w:r w:rsidRPr="002E65E2">
              <w:rPr>
                <w:rFonts w:cs="Arial"/>
                <w:color w:val="00B050"/>
              </w:rPr>
              <w:t xml:space="preserve">Picnic </w:t>
            </w:r>
          </w:p>
          <w:p w:rsidR="005F515B" w:rsidRPr="002E65E2" w:rsidRDefault="005F515B" w:rsidP="00C63DDA">
            <w:pPr>
              <w:rPr>
                <w:rFonts w:cs="Arial"/>
                <w:color w:val="00B050"/>
              </w:rPr>
            </w:pPr>
            <w:proofErr w:type="spellStart"/>
            <w:r w:rsidRPr="002E65E2">
              <w:rPr>
                <w:rFonts w:cs="Arial"/>
                <w:color w:val="00B050"/>
              </w:rPr>
              <w:t>Afal</w:t>
            </w:r>
            <w:proofErr w:type="spellEnd"/>
            <w:r w:rsidRPr="002E65E2">
              <w:rPr>
                <w:rFonts w:cs="Arial"/>
                <w:color w:val="00B050"/>
              </w:rPr>
              <w:t xml:space="preserve"> </w:t>
            </w:r>
          </w:p>
          <w:p w:rsidR="005F515B" w:rsidRPr="002E65E2" w:rsidRDefault="005F515B" w:rsidP="00C63DDA">
            <w:pPr>
              <w:rPr>
                <w:rFonts w:cs="Arial"/>
                <w:color w:val="00B050"/>
              </w:rPr>
            </w:pPr>
            <w:r w:rsidRPr="002E65E2">
              <w:rPr>
                <w:rFonts w:cs="Arial"/>
                <w:color w:val="00B050"/>
              </w:rPr>
              <w:t>Oren</w:t>
            </w:r>
          </w:p>
          <w:p w:rsidR="005F515B" w:rsidRPr="002E65E2" w:rsidRDefault="005F515B" w:rsidP="00C63DDA">
            <w:pPr>
              <w:rPr>
                <w:rFonts w:cs="Arial"/>
                <w:color w:val="00B050"/>
              </w:rPr>
            </w:pPr>
            <w:r w:rsidRPr="002E65E2">
              <w:rPr>
                <w:rFonts w:cs="Arial"/>
                <w:color w:val="00B050"/>
              </w:rPr>
              <w:t>Banana</w:t>
            </w:r>
          </w:p>
          <w:p w:rsidR="005F515B" w:rsidRPr="002E65E2" w:rsidRDefault="005F515B" w:rsidP="00C63DDA">
            <w:pPr>
              <w:rPr>
                <w:rFonts w:cs="Arial"/>
                <w:color w:val="00B050"/>
              </w:rPr>
            </w:pPr>
            <w:proofErr w:type="spellStart"/>
            <w:r w:rsidRPr="002E65E2">
              <w:rPr>
                <w:rFonts w:cs="Arial"/>
                <w:color w:val="00B050"/>
              </w:rPr>
              <w:t>Sudd</w:t>
            </w:r>
            <w:proofErr w:type="spellEnd"/>
          </w:p>
          <w:p w:rsidR="005F515B" w:rsidRPr="002E65E2" w:rsidRDefault="005F515B" w:rsidP="00C63DDA">
            <w:pPr>
              <w:rPr>
                <w:rFonts w:cs="Arial"/>
                <w:color w:val="00B050"/>
              </w:rPr>
            </w:pPr>
            <w:proofErr w:type="spellStart"/>
            <w:r w:rsidRPr="002E65E2">
              <w:rPr>
                <w:rFonts w:cs="Arial"/>
                <w:color w:val="00B050"/>
              </w:rPr>
              <w:t>Siocled</w:t>
            </w:r>
            <w:proofErr w:type="spellEnd"/>
            <w:r w:rsidRPr="002E65E2">
              <w:rPr>
                <w:rFonts w:cs="Arial"/>
                <w:color w:val="00B050"/>
              </w:rPr>
              <w:t xml:space="preserve"> </w:t>
            </w:r>
          </w:p>
          <w:p w:rsidR="005F515B" w:rsidRPr="002E65E2" w:rsidRDefault="005F515B" w:rsidP="00C63DDA">
            <w:pPr>
              <w:rPr>
                <w:rFonts w:cs="Arial"/>
                <w:color w:val="00B050"/>
              </w:rPr>
            </w:pPr>
            <w:proofErr w:type="spellStart"/>
            <w:r w:rsidRPr="002E65E2">
              <w:rPr>
                <w:rFonts w:cs="Arial"/>
                <w:color w:val="00B050"/>
              </w:rPr>
              <w:t>Teisen</w:t>
            </w:r>
            <w:proofErr w:type="spellEnd"/>
            <w:r w:rsidRPr="002E65E2">
              <w:rPr>
                <w:rFonts w:cs="Arial"/>
                <w:color w:val="00B050"/>
              </w:rPr>
              <w:t xml:space="preserve"> </w:t>
            </w:r>
          </w:p>
          <w:p w:rsidR="005F515B" w:rsidRPr="002E65E2" w:rsidRDefault="005F515B" w:rsidP="00C63DDA">
            <w:pPr>
              <w:rPr>
                <w:rFonts w:cs="Arial"/>
                <w:color w:val="00B050"/>
              </w:rPr>
            </w:pPr>
            <w:proofErr w:type="spellStart"/>
            <w:r w:rsidRPr="002E65E2">
              <w:rPr>
                <w:rFonts w:cs="Arial"/>
                <w:color w:val="00B050"/>
              </w:rPr>
              <w:t>Creision</w:t>
            </w:r>
            <w:proofErr w:type="spellEnd"/>
            <w:r w:rsidRPr="002E65E2">
              <w:rPr>
                <w:rFonts w:cs="Arial"/>
                <w:color w:val="00B050"/>
              </w:rPr>
              <w:t xml:space="preserve"> </w:t>
            </w:r>
          </w:p>
          <w:p w:rsidR="005F515B" w:rsidRPr="002E65E2" w:rsidRDefault="005F515B" w:rsidP="00C63DDA">
            <w:pPr>
              <w:rPr>
                <w:rFonts w:cs="Arial"/>
                <w:color w:val="00B050"/>
              </w:rPr>
            </w:pPr>
            <w:proofErr w:type="spellStart"/>
            <w:r w:rsidRPr="002E65E2">
              <w:rPr>
                <w:rFonts w:cs="Arial"/>
                <w:color w:val="00B050"/>
              </w:rPr>
              <w:t>Brechdanau</w:t>
            </w:r>
            <w:proofErr w:type="spellEnd"/>
            <w:r w:rsidRPr="002E65E2">
              <w:rPr>
                <w:rFonts w:cs="Arial"/>
                <w:color w:val="00B050"/>
              </w:rPr>
              <w:t xml:space="preserve"> </w:t>
            </w:r>
          </w:p>
          <w:p w:rsidR="005F515B" w:rsidRPr="002E65E2" w:rsidRDefault="005F515B" w:rsidP="00C63DDA">
            <w:pPr>
              <w:rPr>
                <w:color w:val="00B050"/>
              </w:rPr>
            </w:pPr>
            <w:proofErr w:type="spellStart"/>
            <w:r w:rsidRPr="002E65E2">
              <w:rPr>
                <w:color w:val="00B050"/>
              </w:rPr>
              <w:t>Mefus</w:t>
            </w:r>
            <w:proofErr w:type="spellEnd"/>
          </w:p>
          <w:p w:rsidR="005F515B" w:rsidRPr="002E65E2" w:rsidRDefault="005F515B" w:rsidP="00C63DDA">
            <w:pPr>
              <w:rPr>
                <w:color w:val="00B050"/>
              </w:rPr>
            </w:pPr>
            <w:proofErr w:type="spellStart"/>
            <w:r w:rsidRPr="002E65E2">
              <w:rPr>
                <w:color w:val="00B050"/>
              </w:rPr>
              <w:t>Ga</w:t>
            </w:r>
            <w:proofErr w:type="spellEnd"/>
            <w:r w:rsidRPr="002E65E2">
              <w:rPr>
                <w:color w:val="00B050"/>
              </w:rPr>
              <w:t xml:space="preserve"> </w:t>
            </w:r>
            <w:proofErr w:type="spellStart"/>
            <w:r w:rsidRPr="002E65E2">
              <w:rPr>
                <w:color w:val="00B050"/>
              </w:rPr>
              <w:t>i</w:t>
            </w:r>
            <w:proofErr w:type="spellEnd"/>
            <w:r w:rsidRPr="002E65E2">
              <w:rPr>
                <w:color w:val="00B050"/>
              </w:rPr>
              <w:t xml:space="preserve"> ... Os </w:t>
            </w:r>
            <w:proofErr w:type="spellStart"/>
            <w:r w:rsidRPr="002E65E2">
              <w:rPr>
                <w:color w:val="00B050"/>
              </w:rPr>
              <w:t>gwelwch</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w:t>
            </w:r>
            <w:proofErr w:type="spellStart"/>
            <w:r w:rsidRPr="002E65E2">
              <w:rPr>
                <w:color w:val="00B050"/>
              </w:rPr>
              <w:t>dda</w:t>
            </w:r>
            <w:proofErr w:type="spellEnd"/>
            <w:r w:rsidRPr="002E65E2">
              <w:rPr>
                <w:color w:val="00B050"/>
              </w:rPr>
              <w:t>.</w:t>
            </w:r>
          </w:p>
          <w:p w:rsidR="005F515B" w:rsidRPr="002E65E2" w:rsidRDefault="005F515B" w:rsidP="00C63DDA">
            <w:pPr>
              <w:rPr>
                <w:color w:val="00B050"/>
              </w:rPr>
            </w:pPr>
            <w:proofErr w:type="spellStart"/>
            <w:r w:rsidRPr="002E65E2">
              <w:rPr>
                <w:color w:val="00B050"/>
              </w:rPr>
              <w:t>Diolch</w:t>
            </w:r>
            <w:proofErr w:type="spellEnd"/>
          </w:p>
          <w:p w:rsidR="005F515B" w:rsidRPr="002E65E2" w:rsidRDefault="005F515B" w:rsidP="00C63DDA">
            <w:pPr>
              <w:rPr>
                <w:color w:val="00B050"/>
              </w:rPr>
            </w:pPr>
            <w:r w:rsidRPr="002E65E2">
              <w:rPr>
                <w:color w:val="00B050"/>
              </w:rPr>
              <w:t>Numbers 1-10 in Welsh.</w:t>
            </w:r>
          </w:p>
          <w:p w:rsidR="005F515B" w:rsidRPr="002E65E2" w:rsidRDefault="005F515B" w:rsidP="00C63DDA"/>
          <w:p w:rsidR="005F515B" w:rsidRPr="002E65E2" w:rsidRDefault="005F515B" w:rsidP="00C63DDA"/>
        </w:tc>
        <w:tc>
          <w:tcPr>
            <w:tcW w:w="2171" w:type="dxa"/>
            <w:gridSpan w:val="2"/>
            <w:vMerge w:val="restart"/>
          </w:tcPr>
          <w:p w:rsidR="005F515B" w:rsidRPr="002E65E2" w:rsidRDefault="005F515B" w:rsidP="00C63DDA">
            <w:pPr>
              <w:jc w:val="center"/>
              <w:rPr>
                <w:rFonts w:cs="Arial"/>
                <w:b/>
                <w:u w:val="single"/>
              </w:rPr>
            </w:pPr>
            <w:r w:rsidRPr="002E65E2">
              <w:rPr>
                <w:rFonts w:cs="Arial"/>
                <w:b/>
                <w:u w:val="single"/>
              </w:rPr>
              <w:lastRenderedPageBreak/>
              <w:t>Key Questions</w:t>
            </w:r>
          </w:p>
          <w:p w:rsidR="005F515B" w:rsidRPr="002E65E2" w:rsidRDefault="005F515B" w:rsidP="00C63DDA">
            <w:pPr>
              <w:rPr>
                <w:color w:val="00B050"/>
              </w:rPr>
            </w:pPr>
            <w:r w:rsidRPr="002E65E2">
              <w:rPr>
                <w:color w:val="00B050"/>
              </w:rPr>
              <w:t xml:space="preserve">Beth </w:t>
            </w:r>
            <w:proofErr w:type="spellStart"/>
            <w:r w:rsidRPr="002E65E2">
              <w:rPr>
                <w:color w:val="00B050"/>
              </w:rPr>
              <w:t>sydd</w:t>
            </w:r>
            <w:proofErr w:type="spellEnd"/>
            <w:r w:rsidRPr="002E65E2">
              <w:rPr>
                <w:color w:val="00B050"/>
              </w:rPr>
              <w:t xml:space="preserve"> </w:t>
            </w:r>
            <w:proofErr w:type="spellStart"/>
            <w:r w:rsidRPr="002E65E2">
              <w:rPr>
                <w:color w:val="00B050"/>
              </w:rPr>
              <w:t>yn</w:t>
            </w:r>
            <w:proofErr w:type="spellEnd"/>
            <w:r w:rsidRPr="002E65E2">
              <w:rPr>
                <w:color w:val="00B050"/>
              </w:rPr>
              <w:t xml:space="preserve"> a </w:t>
            </w:r>
            <w:proofErr w:type="spellStart"/>
            <w:r w:rsidRPr="002E65E2">
              <w:rPr>
                <w:color w:val="00B050"/>
              </w:rPr>
              <w:t>fasget</w:t>
            </w:r>
            <w:proofErr w:type="spellEnd"/>
            <w:r w:rsidRPr="002E65E2">
              <w:rPr>
                <w:color w:val="00B050"/>
              </w:rPr>
              <w:t>?</w:t>
            </w:r>
          </w:p>
          <w:p w:rsidR="005F515B" w:rsidRPr="002E65E2" w:rsidRDefault="005F515B" w:rsidP="00C63DDA">
            <w:pPr>
              <w:rPr>
                <w:color w:val="00B050"/>
              </w:rPr>
            </w:pPr>
            <w:r w:rsidRPr="002E65E2">
              <w:rPr>
                <w:color w:val="00B050"/>
              </w:rPr>
              <w:t>Faint?</w:t>
            </w:r>
          </w:p>
          <w:p w:rsidR="005F515B" w:rsidRPr="002E65E2" w:rsidRDefault="005F515B" w:rsidP="00C63DDA">
            <w:pPr>
              <w:rPr>
                <w:color w:val="00B050"/>
              </w:rPr>
            </w:pPr>
            <w:r w:rsidRPr="002E65E2">
              <w:rPr>
                <w:color w:val="00B050"/>
              </w:rPr>
              <w:t xml:space="preserve">Beth </w:t>
            </w:r>
            <w:proofErr w:type="spellStart"/>
            <w:r w:rsidRPr="002E65E2">
              <w:rPr>
                <w:color w:val="00B050"/>
              </w:rPr>
              <w:t>ydy</w:t>
            </w:r>
            <w:proofErr w:type="spellEnd"/>
            <w:r w:rsidRPr="002E65E2">
              <w:rPr>
                <w:color w:val="00B050"/>
              </w:rPr>
              <w:t xml:space="preserve"> </w:t>
            </w:r>
            <w:proofErr w:type="spellStart"/>
            <w:r w:rsidRPr="002E65E2">
              <w:rPr>
                <w:color w:val="00B050"/>
              </w:rPr>
              <w:t>hwn</w:t>
            </w:r>
            <w:proofErr w:type="spellEnd"/>
            <w:r w:rsidRPr="002E65E2">
              <w:rPr>
                <w:color w:val="00B050"/>
              </w:rPr>
              <w:t>?</w:t>
            </w:r>
          </w:p>
          <w:p w:rsidR="005F515B" w:rsidRPr="002E65E2" w:rsidRDefault="005F515B" w:rsidP="00C63DDA">
            <w:pPr>
              <w:rPr>
                <w:color w:val="00B050"/>
              </w:rPr>
            </w:pPr>
            <w:r w:rsidRPr="002E65E2">
              <w:rPr>
                <w:color w:val="00B050"/>
              </w:rPr>
              <w:t xml:space="preserve">Beth </w:t>
            </w:r>
            <w:proofErr w:type="spellStart"/>
            <w:r w:rsidRPr="002E65E2">
              <w:rPr>
                <w:color w:val="00B050"/>
              </w:rPr>
              <w:t>ydy’r</w:t>
            </w:r>
            <w:proofErr w:type="spellEnd"/>
            <w:r w:rsidRPr="002E65E2">
              <w:rPr>
                <w:color w:val="00B050"/>
              </w:rPr>
              <w:t xml:space="preserve"> </w:t>
            </w:r>
            <w:proofErr w:type="spellStart"/>
            <w:r w:rsidRPr="002E65E2">
              <w:rPr>
                <w:color w:val="00B050"/>
              </w:rPr>
              <w:t>rhain</w:t>
            </w:r>
            <w:proofErr w:type="spellEnd"/>
            <w:r w:rsidRPr="002E65E2">
              <w:rPr>
                <w:color w:val="00B050"/>
              </w:rPr>
              <w:t>?</w:t>
            </w:r>
          </w:p>
          <w:p w:rsidR="005F515B" w:rsidRPr="002E65E2" w:rsidRDefault="005F515B" w:rsidP="00C63DDA">
            <w:pPr>
              <w:rPr>
                <w:rFonts w:cs="Arial"/>
              </w:rPr>
            </w:pPr>
          </w:p>
          <w:p w:rsidR="005F515B" w:rsidRPr="002E65E2" w:rsidRDefault="005F515B" w:rsidP="00C63DDA">
            <w:pPr>
              <w:rPr>
                <w:rFonts w:cs="Arial"/>
                <w:b/>
                <w:u w:val="single"/>
              </w:rPr>
            </w:pPr>
            <w:r w:rsidRPr="002E65E2">
              <w:rPr>
                <w:rFonts w:cs="Arial"/>
                <w:b/>
                <w:u w:val="single"/>
              </w:rPr>
              <w:t>AFL-</w:t>
            </w:r>
          </w:p>
          <w:p w:rsidR="005F515B" w:rsidRPr="002E65E2" w:rsidRDefault="005F515B" w:rsidP="00C63DDA">
            <w:pPr>
              <w:rPr>
                <w:rFonts w:cs="Arial"/>
                <w:color w:val="FF99FF"/>
              </w:rPr>
            </w:pPr>
            <w:r w:rsidRPr="002E65E2">
              <w:rPr>
                <w:rFonts w:cs="Arial"/>
                <w:color w:val="FF99FF"/>
              </w:rPr>
              <w:t>-Think, Pair, Share.</w:t>
            </w:r>
          </w:p>
          <w:p w:rsidR="005F515B" w:rsidRPr="002E65E2" w:rsidRDefault="005F515B" w:rsidP="00C63DDA">
            <w:pPr>
              <w:rPr>
                <w:rFonts w:cs="Arial"/>
                <w:color w:val="FF99FF"/>
              </w:rPr>
            </w:pPr>
            <w:r w:rsidRPr="002E65E2">
              <w:rPr>
                <w:rFonts w:cs="Arial"/>
                <w:color w:val="FF99FF"/>
              </w:rPr>
              <w:t>-Name in pots at end of lesson.</w:t>
            </w:r>
          </w:p>
          <w:p w:rsidR="005F515B" w:rsidRPr="002E65E2" w:rsidRDefault="005F515B" w:rsidP="00C63DDA">
            <w:pPr>
              <w:rPr>
                <w:rFonts w:cs="Arial"/>
              </w:rPr>
            </w:pPr>
            <w:r w:rsidRPr="002E65E2">
              <w:rPr>
                <w:rFonts w:cs="Arial"/>
                <w:color w:val="FF99FF"/>
              </w:rPr>
              <w:lastRenderedPageBreak/>
              <w:t>-Answering a question in Welsh before they can leave.</w:t>
            </w:r>
          </w:p>
        </w:tc>
      </w:tr>
      <w:tr w:rsidR="005F515B" w:rsidTr="003A2CB2">
        <w:trPr>
          <w:trHeight w:val="1959"/>
        </w:trPr>
        <w:tc>
          <w:tcPr>
            <w:tcW w:w="2813" w:type="dxa"/>
          </w:tcPr>
          <w:p w:rsidR="005F515B" w:rsidRPr="002E65E2" w:rsidRDefault="005F515B" w:rsidP="00C63DDA">
            <w:pPr>
              <w:rPr>
                <w:rFonts w:cs="Arial"/>
                <w:b/>
                <w:u w:val="single"/>
              </w:rPr>
            </w:pPr>
            <w:r w:rsidRPr="002E65E2">
              <w:rPr>
                <w:rFonts w:cs="Arial"/>
                <w:b/>
                <w:u w:val="single"/>
              </w:rPr>
              <w:lastRenderedPageBreak/>
              <w:t>Plenary</w:t>
            </w:r>
          </w:p>
          <w:p w:rsidR="005F515B" w:rsidRPr="002E65E2" w:rsidRDefault="005F515B" w:rsidP="00C63DDA">
            <w:pPr>
              <w:rPr>
                <w:rFonts w:cs="Arial"/>
                <w:color w:val="FF99FF"/>
              </w:rPr>
            </w:pPr>
            <w:r w:rsidRPr="002E65E2">
              <w:rPr>
                <w:rFonts w:cs="Arial"/>
                <w:color w:val="FF99FF"/>
              </w:rPr>
              <w:t xml:space="preserve">-Come back to carpet, children to place their name in pot to assess how they found the work. </w:t>
            </w:r>
          </w:p>
          <w:p w:rsidR="005F515B" w:rsidRPr="002E65E2" w:rsidRDefault="005F515B" w:rsidP="00C63DDA">
            <w:pPr>
              <w:rPr>
                <w:rFonts w:cs="Arial"/>
                <w:color w:val="FF99FF"/>
              </w:rPr>
            </w:pPr>
            <w:r w:rsidRPr="002E65E2">
              <w:rPr>
                <w:rFonts w:cs="Arial"/>
                <w:color w:val="FF99FF"/>
              </w:rPr>
              <w:t xml:space="preserve">-Then answer a question/ give teacher something learnt in Welsh today before they can leave. </w:t>
            </w:r>
          </w:p>
          <w:p w:rsidR="005F515B" w:rsidRPr="002E65E2" w:rsidRDefault="005F515B" w:rsidP="00C63DDA">
            <w:pPr>
              <w:rPr>
                <w:rFonts w:cs="Arial"/>
                <w:color w:val="FF99FF"/>
              </w:rPr>
            </w:pPr>
          </w:p>
        </w:tc>
        <w:tc>
          <w:tcPr>
            <w:tcW w:w="2366" w:type="dxa"/>
            <w:gridSpan w:val="3"/>
            <w:vMerge/>
          </w:tcPr>
          <w:p w:rsidR="005F515B" w:rsidRPr="002E65E2" w:rsidRDefault="005F515B" w:rsidP="00C63DDA">
            <w:pPr>
              <w:rPr>
                <w:rFonts w:cs="Arial"/>
              </w:rPr>
            </w:pPr>
          </w:p>
        </w:tc>
        <w:tc>
          <w:tcPr>
            <w:tcW w:w="1892" w:type="dxa"/>
            <w:gridSpan w:val="3"/>
            <w:vMerge/>
          </w:tcPr>
          <w:p w:rsidR="005F515B" w:rsidRPr="002E65E2" w:rsidRDefault="005F515B" w:rsidP="00C63DDA">
            <w:pPr>
              <w:rPr>
                <w:rFonts w:cs="Arial"/>
              </w:rPr>
            </w:pPr>
          </w:p>
        </w:tc>
        <w:tc>
          <w:tcPr>
            <w:tcW w:w="2171" w:type="dxa"/>
            <w:gridSpan w:val="2"/>
            <w:vMerge/>
          </w:tcPr>
          <w:p w:rsidR="005F515B" w:rsidRPr="002E65E2" w:rsidRDefault="005F515B" w:rsidP="00C63DDA">
            <w:pPr>
              <w:rPr>
                <w:rFonts w:cs="Arial"/>
              </w:rPr>
            </w:pPr>
          </w:p>
        </w:tc>
      </w:tr>
      <w:tr w:rsidR="005F515B" w:rsidTr="00C63DDA">
        <w:trPr>
          <w:trHeight w:val="1524"/>
        </w:trPr>
        <w:tc>
          <w:tcPr>
            <w:tcW w:w="9242" w:type="dxa"/>
            <w:gridSpan w:val="9"/>
          </w:tcPr>
          <w:p w:rsidR="005F515B" w:rsidRPr="002E65E2" w:rsidRDefault="005F515B" w:rsidP="00C63DDA">
            <w:pPr>
              <w:rPr>
                <w:rFonts w:cs="Arial"/>
                <w:b/>
                <w:u w:val="single"/>
              </w:rPr>
            </w:pPr>
            <w:r w:rsidRPr="002E65E2">
              <w:rPr>
                <w:rFonts w:cs="Arial"/>
                <w:b/>
                <w:u w:val="single"/>
              </w:rPr>
              <w:lastRenderedPageBreak/>
              <w:t>Curriculum coverage (range and skills)</w:t>
            </w:r>
          </w:p>
          <w:p w:rsidR="005F515B" w:rsidRPr="005F515B" w:rsidRDefault="005F515B" w:rsidP="00C63DDA">
            <w:pPr>
              <w:rPr>
                <w:rFonts w:cs="Arial"/>
                <w:b/>
                <w:u w:val="single"/>
              </w:rPr>
            </w:pPr>
            <w:r w:rsidRPr="002E65E2">
              <w:rPr>
                <w:rFonts w:cs="Arial"/>
                <w:b/>
                <w:u w:val="single"/>
              </w:rPr>
              <w:t>Language, Literacy and Communications</w:t>
            </w:r>
            <w:r>
              <w:rPr>
                <w:rFonts w:cs="Arial"/>
                <w:b/>
                <w:u w:val="single"/>
              </w:rPr>
              <w:br/>
            </w:r>
            <w:r w:rsidRPr="002E65E2">
              <w:rPr>
                <w:rFonts w:cs="Arial"/>
                <w:u w:val="single"/>
              </w:rPr>
              <w:t>Literacy Fires Imagination and Inspires Creativity (progression step 1)</w:t>
            </w:r>
            <w:r>
              <w:rPr>
                <w:rFonts w:cs="Arial"/>
                <w:b/>
                <w:u w:val="single"/>
              </w:rPr>
              <w:br/>
            </w:r>
            <w:r w:rsidRPr="002E65E2">
              <w:t xml:space="preserve"> have experienced literature.</w:t>
            </w:r>
            <w:r>
              <w:br/>
            </w:r>
            <w:r w:rsidRPr="002E65E2">
              <w:t>I am beginning to respond to literature I hear and view.</w:t>
            </w:r>
            <w:r>
              <w:br/>
            </w:r>
            <w:r w:rsidRPr="002E65E2">
              <w:t>I am beginning to write using familiar words and phrases. </w:t>
            </w:r>
          </w:p>
          <w:p w:rsidR="005F515B" w:rsidRPr="005F515B" w:rsidRDefault="005F515B" w:rsidP="00C63DDA"/>
          <w:p w:rsidR="005F515B" w:rsidRPr="005F515B" w:rsidRDefault="005F515B" w:rsidP="00C63DDA">
            <w:pPr>
              <w:rPr>
                <w:u w:val="single"/>
              </w:rPr>
            </w:pPr>
            <w:r w:rsidRPr="002E65E2">
              <w:rPr>
                <w:u w:val="single"/>
              </w:rPr>
              <w:t>Understand language us is key to understand the world around us (Progression step 1</w:t>
            </w:r>
            <w:proofErr w:type="gramStart"/>
            <w:r w:rsidRPr="002E65E2">
              <w:rPr>
                <w:u w:val="single"/>
              </w:rPr>
              <w:t>)</w:t>
            </w:r>
            <w:proofErr w:type="gramEnd"/>
            <w:r>
              <w:rPr>
                <w:u w:val="single"/>
              </w:rPr>
              <w:br/>
            </w:r>
            <w:r w:rsidRPr="005F515B">
              <w:t>I</w:t>
            </w:r>
            <w:r w:rsidRPr="005F515B">
              <w:rPr>
                <w:rFonts w:cs="Arial"/>
                <w:color w:val="1F1F1F"/>
                <w:shd w:val="clear" w:color="auto" w:fill="FFFFFF"/>
              </w:rPr>
              <w:t xml:space="preserve"> </w:t>
            </w:r>
            <w:r w:rsidRPr="002E65E2">
              <w:rPr>
                <w:rFonts w:cs="Arial"/>
                <w:color w:val="1F1F1F"/>
                <w:shd w:val="clear" w:color="auto" w:fill="FFFFFF"/>
              </w:rPr>
              <w:t>can use context and pictures to help me understand words.</w:t>
            </w:r>
            <w:r>
              <w:rPr>
                <w:u w:val="single"/>
              </w:rPr>
              <w:br/>
            </w:r>
            <w:r w:rsidRPr="002E65E2">
              <w:t>I can experiment with newly-learned vocabulary.</w:t>
            </w:r>
          </w:p>
          <w:p w:rsidR="005F515B" w:rsidRPr="002E65E2" w:rsidRDefault="005F515B" w:rsidP="00C63DDA">
            <w:pPr>
              <w:rPr>
                <w:u w:val="single"/>
              </w:rPr>
            </w:pPr>
            <w:r w:rsidRPr="002E65E2">
              <w:rPr>
                <w:u w:val="single"/>
              </w:rPr>
              <w:t xml:space="preserve">Expressing ourselves through language is </w:t>
            </w:r>
            <w:proofErr w:type="gramStart"/>
            <w:r w:rsidRPr="002E65E2">
              <w:rPr>
                <w:u w:val="single"/>
              </w:rPr>
              <w:t>key</w:t>
            </w:r>
            <w:proofErr w:type="gramEnd"/>
            <w:r w:rsidRPr="002E65E2">
              <w:rPr>
                <w:u w:val="single"/>
              </w:rPr>
              <w:t xml:space="preserve"> to communication (Progression step 1).</w:t>
            </w:r>
          </w:p>
          <w:p w:rsidR="005F515B" w:rsidRPr="003A2CB2" w:rsidRDefault="005F515B" w:rsidP="00C63DDA">
            <w:r w:rsidRPr="002E65E2">
              <w:t xml:space="preserve">I can contribute to </w:t>
            </w:r>
            <w:proofErr w:type="gramStart"/>
            <w:r w:rsidRPr="002E65E2">
              <w:t>shared</w:t>
            </w:r>
            <w:proofErr w:type="gramEnd"/>
            <w:r w:rsidRPr="002E65E2">
              <w:t xml:space="preserve"> writing for different audiences and purposes. </w:t>
            </w:r>
            <w:r>
              <w:br/>
            </w:r>
            <w:r w:rsidRPr="002E65E2">
              <w:rPr>
                <w:rFonts w:cs="Arial"/>
                <w:color w:val="1F1F1F"/>
                <w:bdr w:val="none" w:sz="0" w:space="0" w:color="auto" w:frame="1"/>
                <w:shd w:val="clear" w:color="auto" w:fill="FFFFFF"/>
              </w:rPr>
              <w:t>I can use familiar words and phrases and experiment with newly-learned vocabulary. </w:t>
            </w:r>
          </w:p>
        </w:tc>
      </w:tr>
      <w:tr w:rsidR="005F515B" w:rsidTr="00C63DDA">
        <w:trPr>
          <w:trHeight w:val="1021"/>
        </w:trPr>
        <w:tc>
          <w:tcPr>
            <w:tcW w:w="4592" w:type="dxa"/>
            <w:gridSpan w:val="3"/>
          </w:tcPr>
          <w:p w:rsidR="005F515B" w:rsidRPr="002E65E2" w:rsidRDefault="005F515B" w:rsidP="00C63DDA">
            <w:pPr>
              <w:rPr>
                <w:rFonts w:cs="Arial"/>
                <w:b/>
              </w:rPr>
            </w:pPr>
            <w:r w:rsidRPr="002E65E2">
              <w:rPr>
                <w:rFonts w:cs="Arial"/>
                <w:b/>
              </w:rPr>
              <w:lastRenderedPageBreak/>
              <w:t>Literacy (LNF)</w:t>
            </w:r>
          </w:p>
          <w:p w:rsidR="005F515B" w:rsidRPr="002E65E2" w:rsidRDefault="005F515B" w:rsidP="00C63DDA"/>
          <w:p w:rsidR="005F515B" w:rsidRPr="002E65E2" w:rsidRDefault="005F515B" w:rsidP="00C63DDA"/>
          <w:p w:rsidR="005F515B" w:rsidRPr="002E65E2" w:rsidRDefault="005F515B" w:rsidP="00C63DDA">
            <w:pPr>
              <w:rPr>
                <w:rFonts w:cs="Arial"/>
              </w:rPr>
            </w:pPr>
          </w:p>
          <w:p w:rsidR="005F515B" w:rsidRPr="002E65E2" w:rsidRDefault="005F515B" w:rsidP="00C63DDA">
            <w:pPr>
              <w:rPr>
                <w:rFonts w:cs="Arial"/>
                <w:b/>
              </w:rPr>
            </w:pPr>
          </w:p>
        </w:tc>
        <w:tc>
          <w:tcPr>
            <w:tcW w:w="4650" w:type="dxa"/>
            <w:gridSpan w:val="6"/>
          </w:tcPr>
          <w:p w:rsidR="005F515B" w:rsidRPr="002E65E2" w:rsidRDefault="005F515B" w:rsidP="00C63DDA">
            <w:pPr>
              <w:rPr>
                <w:rFonts w:cs="Arial"/>
                <w:b/>
              </w:rPr>
            </w:pPr>
            <w:r w:rsidRPr="002E65E2">
              <w:rPr>
                <w:rFonts w:cs="Arial"/>
                <w:b/>
              </w:rPr>
              <w:t>Numeracy (LNF)</w:t>
            </w:r>
          </w:p>
          <w:p w:rsidR="005F515B" w:rsidRPr="002E65E2" w:rsidRDefault="005F515B" w:rsidP="00C63DDA">
            <w:r w:rsidRPr="002E65E2">
              <w:t>-I can notice, recognise and write numbers in a range of media, through a multisensory approach, from 0 to 10 and beyond.</w:t>
            </w:r>
          </w:p>
        </w:tc>
      </w:tr>
      <w:tr w:rsidR="005F515B" w:rsidTr="00C63DDA">
        <w:trPr>
          <w:trHeight w:val="2294"/>
        </w:trPr>
        <w:tc>
          <w:tcPr>
            <w:tcW w:w="2813" w:type="dxa"/>
          </w:tcPr>
          <w:p w:rsidR="005F515B" w:rsidRDefault="005F515B" w:rsidP="00C63DDA">
            <w:pPr>
              <w:rPr>
                <w:rFonts w:cs="Arial"/>
                <w:b/>
              </w:rPr>
            </w:pPr>
            <w:r w:rsidRPr="00A55BCC">
              <w:rPr>
                <w:rFonts w:cs="Arial"/>
                <w:b/>
              </w:rPr>
              <w:t>ICT</w:t>
            </w:r>
          </w:p>
          <w:p w:rsidR="005F515B" w:rsidRPr="00A55BCC" w:rsidRDefault="005F515B" w:rsidP="00C63DDA">
            <w:pPr>
              <w:rPr>
                <w:rFonts w:cs="Arial"/>
                <w:b/>
              </w:rPr>
            </w:pPr>
          </w:p>
        </w:tc>
        <w:tc>
          <w:tcPr>
            <w:tcW w:w="2366" w:type="dxa"/>
            <w:gridSpan w:val="3"/>
          </w:tcPr>
          <w:p w:rsidR="005F515B" w:rsidRPr="00A55BCC" w:rsidRDefault="005F515B" w:rsidP="00C63DDA">
            <w:pPr>
              <w:rPr>
                <w:rFonts w:cs="Arial"/>
                <w:b/>
              </w:rPr>
            </w:pPr>
            <w:r w:rsidRPr="00A55BCC">
              <w:rPr>
                <w:rFonts w:cs="Arial"/>
                <w:b/>
              </w:rPr>
              <w:t>Thinking</w:t>
            </w:r>
          </w:p>
          <w:p w:rsidR="005F515B" w:rsidRPr="00A55BCC" w:rsidRDefault="005F515B" w:rsidP="00C63DDA">
            <w:pPr>
              <w:rPr>
                <w:rFonts w:cs="Arial"/>
              </w:rPr>
            </w:pPr>
          </w:p>
        </w:tc>
        <w:tc>
          <w:tcPr>
            <w:tcW w:w="1665" w:type="dxa"/>
            <w:gridSpan w:val="2"/>
          </w:tcPr>
          <w:p w:rsidR="005F515B" w:rsidRPr="00A55BCC" w:rsidRDefault="005F515B" w:rsidP="00C63DDA">
            <w:pPr>
              <w:rPr>
                <w:rFonts w:cs="Arial"/>
                <w:b/>
              </w:rPr>
            </w:pPr>
            <w:r w:rsidRPr="00A55BCC">
              <w:rPr>
                <w:rFonts w:cs="Arial"/>
                <w:b/>
              </w:rPr>
              <w:t>ESDGC</w:t>
            </w:r>
          </w:p>
          <w:p w:rsidR="005F515B" w:rsidRPr="00A55BCC" w:rsidRDefault="005F515B" w:rsidP="00C63DDA">
            <w:pPr>
              <w:rPr>
                <w:rFonts w:cs="Arial"/>
                <w:b/>
              </w:rPr>
            </w:pPr>
          </w:p>
        </w:tc>
        <w:tc>
          <w:tcPr>
            <w:tcW w:w="2398" w:type="dxa"/>
            <w:gridSpan w:val="3"/>
          </w:tcPr>
          <w:p w:rsidR="005F515B" w:rsidRDefault="005F515B" w:rsidP="00C63DDA">
            <w:pPr>
              <w:rPr>
                <w:rFonts w:cs="Arial"/>
                <w:b/>
              </w:rPr>
            </w:pPr>
            <w:r w:rsidRPr="00A55BCC">
              <w:rPr>
                <w:rFonts w:cs="Arial"/>
                <w:b/>
              </w:rPr>
              <w:t>YCC</w:t>
            </w:r>
          </w:p>
          <w:p w:rsidR="005F515B" w:rsidRPr="00A55BCC" w:rsidRDefault="005F515B" w:rsidP="00C63DDA">
            <w:pPr>
              <w:rPr>
                <w:rFonts w:cs="Arial"/>
                <w:b/>
              </w:rPr>
            </w:pPr>
            <w:r w:rsidRPr="00A85C86">
              <w:rPr>
                <w:rFonts w:cs="Arial"/>
              </w:rPr>
              <w:t>Welsh language development</w:t>
            </w:r>
          </w:p>
          <w:p w:rsidR="005F515B" w:rsidRPr="00A55BCC" w:rsidRDefault="005F515B" w:rsidP="00C63DDA">
            <w:pPr>
              <w:rPr>
                <w:rFonts w:cs="Arial"/>
                <w:b/>
              </w:rPr>
            </w:pPr>
          </w:p>
        </w:tc>
      </w:tr>
    </w:tbl>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3A2CB2" w:rsidRDefault="003A2CB2" w:rsidP="005F515B">
      <w:pPr>
        <w:rPr>
          <w:u w:val="single"/>
        </w:rPr>
      </w:pPr>
    </w:p>
    <w:p w:rsidR="003A2CB2" w:rsidRDefault="003A2CB2" w:rsidP="005F515B">
      <w:pPr>
        <w:rPr>
          <w:u w:val="single"/>
        </w:rPr>
      </w:pPr>
    </w:p>
    <w:p w:rsidR="003A2CB2" w:rsidRDefault="003A2CB2" w:rsidP="005F515B">
      <w:pPr>
        <w:rPr>
          <w:u w:val="single"/>
        </w:rPr>
      </w:pPr>
    </w:p>
    <w:p w:rsidR="003A2CB2" w:rsidRDefault="003A2CB2" w:rsidP="005F515B">
      <w:pPr>
        <w:rPr>
          <w:u w:val="single"/>
        </w:rPr>
      </w:pPr>
    </w:p>
    <w:p w:rsidR="003A2CB2" w:rsidRDefault="003A2CB2" w:rsidP="005F515B">
      <w:pPr>
        <w:rPr>
          <w:u w:val="single"/>
        </w:rPr>
      </w:pPr>
    </w:p>
    <w:p w:rsidR="003A2CB2" w:rsidRDefault="003A2CB2" w:rsidP="005F515B">
      <w:pPr>
        <w:rPr>
          <w:u w:val="single"/>
        </w:rPr>
      </w:pPr>
    </w:p>
    <w:p w:rsidR="005F515B" w:rsidRDefault="005F515B" w:rsidP="005F515B">
      <w:pPr>
        <w:rPr>
          <w:u w:val="single"/>
        </w:rPr>
      </w:pPr>
      <w:r>
        <w:rPr>
          <w:u w:val="single"/>
        </w:rPr>
        <w:lastRenderedPageBreak/>
        <w:t xml:space="preserve">Resource- </w:t>
      </w:r>
      <w:r w:rsidRPr="00942C44">
        <w:rPr>
          <w:u w:val="single"/>
        </w:rPr>
        <w:t>Loop Game Example:</w:t>
      </w:r>
    </w:p>
    <w:p w:rsidR="005F515B" w:rsidRDefault="005F515B" w:rsidP="005F515B">
      <w:pPr>
        <w:rPr>
          <w:u w:val="single"/>
        </w:rPr>
      </w:pPr>
    </w:p>
    <w:p w:rsidR="005F515B" w:rsidRDefault="005F515B" w:rsidP="005F515B">
      <w:pPr>
        <w:rPr>
          <w:u w:val="single"/>
        </w:rPr>
      </w:pPr>
      <w:r>
        <w:rPr>
          <w:noProof/>
          <w:u w:val="single"/>
          <w:lang w:eastAsia="en-GB"/>
        </w:rPr>
        <w:pict>
          <v:group id="_x0000_s1036" style="position:absolute;margin-left:14.2pt;margin-top:10.6pt;width:431.55pt;height:135.55pt;z-index:251662336" coordorigin="1365,1085" coordsize="9370,3085">
            <v:group id="_x0000_s1037" style="position:absolute;left:1365;top:1085;width:9370;height:3085" coordorigin="1365,1085" coordsize="9370,3085">
              <v:rect id="_x0000_s1038" style="position:absolute;left:1365;top:1085;width:9370;height:3085"/>
              <v:shapetype id="_x0000_t32" coordsize="21600,21600" o:spt="32" o:oned="t" path="m,l21600,21600e" filled="f">
                <v:path arrowok="t" fillok="f" o:connecttype="none"/>
                <o:lock v:ext="edit" shapetype="t"/>
              </v:shapetype>
              <v:shape id="_x0000_s1039" type="#_x0000_t32" style="position:absolute;left:7294;top:1085;width:18;height:3085" o:connectortype="straight"/>
            </v:group>
            <v:shapetype id="_x0000_t202" coordsize="21600,21600" o:spt="202" path="m,l,21600r21600,l21600,xe">
              <v:stroke joinstyle="miter"/>
              <v:path gradientshapeok="t" o:connecttype="rect"/>
            </v:shapetype>
            <v:shape id="_x0000_s1040" type="#_x0000_t202" style="position:absolute;left:1762;top:1459;width:5363;height:2450;mso-width-relative:margin;mso-height-relative:margin" stroked="f">
              <v:textbox>
                <w:txbxContent>
                  <w:p w:rsidR="005F515B" w:rsidRPr="005625E6" w:rsidRDefault="005F515B" w:rsidP="005F515B">
                    <w:pPr>
                      <w:rPr>
                        <w:rFonts w:ascii="Comic Sans MS" w:hAnsi="Comic Sans MS"/>
                        <w:sz w:val="60"/>
                        <w:szCs w:val="60"/>
                      </w:rPr>
                    </w:pPr>
                    <w:proofErr w:type="spellStart"/>
                    <w:proofErr w:type="gramStart"/>
                    <w:r>
                      <w:rPr>
                        <w:rFonts w:ascii="Comic Sans MS" w:hAnsi="Comic Sans MS"/>
                        <w:sz w:val="60"/>
                        <w:szCs w:val="60"/>
                      </w:rPr>
                      <w:t>Ga</w:t>
                    </w:r>
                    <w:proofErr w:type="spellEnd"/>
                    <w:r>
                      <w:rPr>
                        <w:rFonts w:ascii="Comic Sans MS" w:hAnsi="Comic Sans MS"/>
                        <w:sz w:val="60"/>
                        <w:szCs w:val="60"/>
                      </w:rPr>
                      <w:t xml:space="preserve"> </w:t>
                    </w:r>
                    <w:proofErr w:type="spellStart"/>
                    <w:r>
                      <w:rPr>
                        <w:rFonts w:ascii="Comic Sans MS" w:hAnsi="Comic Sans MS"/>
                        <w:sz w:val="60"/>
                        <w:szCs w:val="60"/>
                      </w:rPr>
                      <w:t>i</w:t>
                    </w:r>
                    <w:proofErr w:type="spellEnd"/>
                    <w:r>
                      <w:rPr>
                        <w:rFonts w:ascii="Comic Sans MS" w:hAnsi="Comic Sans MS"/>
                        <w:sz w:val="60"/>
                        <w:szCs w:val="60"/>
                      </w:rPr>
                      <w:t xml:space="preserve"> </w:t>
                    </w:r>
                    <w:proofErr w:type="spellStart"/>
                    <w:r>
                      <w:rPr>
                        <w:rFonts w:ascii="Comic Sans MS" w:hAnsi="Comic Sans MS"/>
                        <w:sz w:val="60"/>
                        <w:szCs w:val="60"/>
                      </w:rPr>
                      <w:t>Afa</w:t>
                    </w:r>
                    <w:r w:rsidRPr="005625E6">
                      <w:rPr>
                        <w:rFonts w:ascii="Comic Sans MS" w:hAnsi="Comic Sans MS"/>
                        <w:sz w:val="60"/>
                        <w:szCs w:val="60"/>
                      </w:rPr>
                      <w:t>l</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os</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gwelwch</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yn</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dda</w:t>
                    </w:r>
                    <w:proofErr w:type="spellEnd"/>
                    <w:r w:rsidRPr="005625E6">
                      <w:rPr>
                        <w:rFonts w:ascii="Comic Sans MS" w:hAnsi="Comic Sans MS"/>
                        <w:sz w:val="60"/>
                        <w:szCs w:val="60"/>
                      </w:rPr>
                      <w:t>.</w:t>
                    </w:r>
                    <w:proofErr w:type="gramEnd"/>
                  </w:p>
                </w:txbxContent>
              </v:textbox>
            </v:shape>
          </v:group>
        </w:pict>
      </w:r>
    </w:p>
    <w:p w:rsidR="005F515B" w:rsidRDefault="005F515B" w:rsidP="005F515B">
      <w:pPr>
        <w:rPr>
          <w:u w:val="single"/>
        </w:rPr>
      </w:pPr>
      <w:r>
        <w:rPr>
          <w:noProof/>
          <w:u w:val="single"/>
          <w:lang w:eastAsia="en-GB"/>
        </w:rPr>
        <w:drawing>
          <wp:anchor distT="0" distB="0" distL="114300" distR="114300" simplePos="0" relativeHeight="251664384" behindDoc="0" locked="0" layoutInCell="1" allowOverlap="1">
            <wp:simplePos x="0" y="0"/>
            <wp:positionH relativeFrom="column">
              <wp:posOffset>3896995</wp:posOffset>
            </wp:positionH>
            <wp:positionV relativeFrom="paragraph">
              <wp:posOffset>154305</wp:posOffset>
            </wp:positionV>
            <wp:extent cx="1314450" cy="990600"/>
            <wp:effectExtent l="19050" t="0" r="0" b="0"/>
            <wp:wrapNone/>
            <wp:docPr id="4" name="Picture 4" descr="Banana clip art - vector clip art online, royalty free &amp; publ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anana clip art - vector clip art online, royalty free &amp; public ..."/>
                    <pic:cNvPicPr>
                      <a:picLocks noChangeAspect="1" noChangeArrowheads="1"/>
                    </pic:cNvPicPr>
                  </pic:nvPicPr>
                  <pic:blipFill>
                    <a:blip r:embed="rId4" cstate="print"/>
                    <a:srcRect/>
                    <a:stretch>
                      <a:fillRect/>
                    </a:stretch>
                  </pic:blipFill>
                  <pic:spPr bwMode="auto">
                    <a:xfrm>
                      <a:off x="0" y="0"/>
                      <a:ext cx="1314450" cy="990600"/>
                    </a:xfrm>
                    <a:prstGeom prst="rect">
                      <a:avLst/>
                    </a:prstGeom>
                    <a:noFill/>
                    <a:ln w="9525">
                      <a:noFill/>
                      <a:miter lim="800000"/>
                      <a:headEnd/>
                      <a:tailEnd/>
                    </a:ln>
                  </pic:spPr>
                </pic:pic>
              </a:graphicData>
            </a:graphic>
          </wp:anchor>
        </w:drawing>
      </w: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r>
        <w:rPr>
          <w:noProof/>
          <w:u w:val="single"/>
          <w:lang w:eastAsia="en-GB"/>
        </w:rPr>
        <w:pict>
          <v:group id="_x0000_s1031" style="position:absolute;margin-left:14.2pt;margin-top:20.05pt;width:431.55pt;height:135.55pt;z-index:251661312" coordorigin="1365,1085" coordsize="9370,3085">
            <v:group id="_x0000_s1032" style="position:absolute;left:1365;top:1085;width:9370;height:3085" coordorigin="1365,1085" coordsize="9370,3085">
              <v:rect id="_x0000_s1033" style="position:absolute;left:1365;top:1085;width:9370;height:3085"/>
              <v:shape id="_x0000_s1034" type="#_x0000_t32" style="position:absolute;left:7294;top:1085;width:18;height:3085" o:connectortype="straight"/>
            </v:group>
            <v:shape id="_x0000_s1035" type="#_x0000_t202" style="position:absolute;left:1762;top:1459;width:5363;height:2450;mso-width-relative:margin;mso-height-relative:margin" stroked="f">
              <v:textbox>
                <w:txbxContent>
                  <w:p w:rsidR="005F515B" w:rsidRPr="005625E6" w:rsidRDefault="005F515B" w:rsidP="005F515B">
                    <w:pPr>
                      <w:rPr>
                        <w:rFonts w:ascii="Comic Sans MS" w:hAnsi="Comic Sans MS"/>
                        <w:sz w:val="60"/>
                        <w:szCs w:val="60"/>
                      </w:rPr>
                    </w:pPr>
                    <w:proofErr w:type="spellStart"/>
                    <w:proofErr w:type="gramStart"/>
                    <w:r>
                      <w:rPr>
                        <w:rFonts w:ascii="Comic Sans MS" w:hAnsi="Comic Sans MS"/>
                        <w:sz w:val="60"/>
                        <w:szCs w:val="60"/>
                      </w:rPr>
                      <w:t>Ga</w:t>
                    </w:r>
                    <w:proofErr w:type="spellEnd"/>
                    <w:r>
                      <w:rPr>
                        <w:rFonts w:ascii="Comic Sans MS" w:hAnsi="Comic Sans MS"/>
                        <w:sz w:val="60"/>
                        <w:szCs w:val="60"/>
                      </w:rPr>
                      <w:t xml:space="preserve"> </w:t>
                    </w:r>
                    <w:proofErr w:type="spellStart"/>
                    <w:r>
                      <w:rPr>
                        <w:rFonts w:ascii="Comic Sans MS" w:hAnsi="Comic Sans MS"/>
                        <w:sz w:val="60"/>
                        <w:szCs w:val="60"/>
                      </w:rPr>
                      <w:t>i</w:t>
                    </w:r>
                    <w:proofErr w:type="spellEnd"/>
                    <w:r>
                      <w:rPr>
                        <w:rFonts w:ascii="Comic Sans MS" w:hAnsi="Comic Sans MS"/>
                        <w:sz w:val="60"/>
                        <w:szCs w:val="60"/>
                      </w:rPr>
                      <w:t xml:space="preserve"> Banana </w:t>
                    </w:r>
                    <w:proofErr w:type="spellStart"/>
                    <w:r w:rsidRPr="005625E6">
                      <w:rPr>
                        <w:rFonts w:ascii="Comic Sans MS" w:hAnsi="Comic Sans MS"/>
                        <w:sz w:val="60"/>
                        <w:szCs w:val="60"/>
                      </w:rPr>
                      <w:t>os</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gwelwch</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yn</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dda</w:t>
                    </w:r>
                    <w:proofErr w:type="spellEnd"/>
                    <w:r w:rsidRPr="005625E6">
                      <w:rPr>
                        <w:rFonts w:ascii="Comic Sans MS" w:hAnsi="Comic Sans MS"/>
                        <w:sz w:val="60"/>
                        <w:szCs w:val="60"/>
                      </w:rPr>
                      <w:t>.</w:t>
                    </w:r>
                    <w:proofErr w:type="gramEnd"/>
                  </w:p>
                </w:txbxContent>
              </v:textbox>
            </v:shape>
          </v:group>
        </w:pict>
      </w:r>
    </w:p>
    <w:p w:rsidR="005F515B" w:rsidRDefault="005F515B" w:rsidP="005F515B">
      <w:pPr>
        <w:rPr>
          <w:u w:val="single"/>
        </w:rPr>
      </w:pPr>
      <w:r>
        <w:rPr>
          <w:noProof/>
          <w:u w:val="single"/>
          <w:lang w:eastAsia="en-GB"/>
        </w:rPr>
        <w:drawing>
          <wp:anchor distT="0" distB="0" distL="114300" distR="114300" simplePos="0" relativeHeight="251663360" behindDoc="0" locked="0" layoutInCell="1" allowOverlap="1">
            <wp:simplePos x="0" y="0"/>
            <wp:positionH relativeFrom="column">
              <wp:posOffset>3992245</wp:posOffset>
            </wp:positionH>
            <wp:positionV relativeFrom="paragraph">
              <wp:posOffset>198120</wp:posOffset>
            </wp:positionV>
            <wp:extent cx="1219200" cy="1238250"/>
            <wp:effectExtent l="0" t="0" r="0" b="0"/>
            <wp:wrapNone/>
            <wp:docPr id="7" name="Picture 7" descr="Fruit clipart orange, Fruit orange Transparent FREE for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uit clipart orange, Fruit orange Transparent FREE for download ..."/>
                    <pic:cNvPicPr>
                      <a:picLocks noChangeAspect="1" noChangeArrowheads="1"/>
                    </pic:cNvPicPr>
                  </pic:nvPicPr>
                  <pic:blipFill>
                    <a:blip r:embed="rId5" cstate="print"/>
                    <a:srcRect/>
                    <a:stretch>
                      <a:fillRect/>
                    </a:stretch>
                  </pic:blipFill>
                  <pic:spPr bwMode="auto">
                    <a:xfrm>
                      <a:off x="0" y="0"/>
                      <a:ext cx="1219200" cy="1238250"/>
                    </a:xfrm>
                    <a:prstGeom prst="rect">
                      <a:avLst/>
                    </a:prstGeom>
                    <a:noFill/>
                    <a:ln w="9525">
                      <a:noFill/>
                      <a:miter lim="800000"/>
                      <a:headEnd/>
                      <a:tailEnd/>
                    </a:ln>
                  </pic:spPr>
                </pic:pic>
              </a:graphicData>
            </a:graphic>
          </wp:anchor>
        </w:drawing>
      </w: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r>
        <w:rPr>
          <w:noProof/>
          <w:u w:val="single"/>
          <w:lang w:eastAsia="en-GB"/>
        </w:rPr>
        <w:pict>
          <v:group id="_x0000_s1026" style="position:absolute;margin-left:22.7pt;margin-top:13.05pt;width:431.55pt;height:143.7pt;z-index:-251656192" coordorigin="1365,1085" coordsize="9370,3085">
            <v:group id="_x0000_s1027" style="position:absolute;left:1365;top:1085;width:9370;height:3085" coordorigin="1365,1085" coordsize="9370,3085">
              <v:rect id="_x0000_s1028" style="position:absolute;left:1365;top:1085;width:9370;height:3085"/>
              <v:shape id="_x0000_s1029" type="#_x0000_t32" style="position:absolute;left:7294;top:1085;width:18;height:3085" o:connectortype="straight"/>
            </v:group>
            <v:shape id="_x0000_s1030" type="#_x0000_t202" style="position:absolute;left:1762;top:1459;width:5363;height:2450;mso-width-relative:margin;mso-height-relative:margin" stroked="f">
              <v:textbox>
                <w:txbxContent>
                  <w:p w:rsidR="005F515B" w:rsidRPr="005625E6" w:rsidRDefault="005F515B" w:rsidP="005F515B">
                    <w:pPr>
                      <w:rPr>
                        <w:rFonts w:ascii="Comic Sans MS" w:hAnsi="Comic Sans MS"/>
                        <w:sz w:val="60"/>
                        <w:szCs w:val="60"/>
                      </w:rPr>
                    </w:pPr>
                    <w:proofErr w:type="spellStart"/>
                    <w:proofErr w:type="gramStart"/>
                    <w:r>
                      <w:rPr>
                        <w:rFonts w:ascii="Comic Sans MS" w:hAnsi="Comic Sans MS"/>
                        <w:sz w:val="60"/>
                        <w:szCs w:val="60"/>
                      </w:rPr>
                      <w:t>Ga</w:t>
                    </w:r>
                    <w:proofErr w:type="spellEnd"/>
                    <w:r>
                      <w:rPr>
                        <w:rFonts w:ascii="Comic Sans MS" w:hAnsi="Comic Sans MS"/>
                        <w:sz w:val="60"/>
                        <w:szCs w:val="60"/>
                      </w:rPr>
                      <w:t xml:space="preserve"> </w:t>
                    </w:r>
                    <w:proofErr w:type="spellStart"/>
                    <w:r>
                      <w:rPr>
                        <w:rFonts w:ascii="Comic Sans MS" w:hAnsi="Comic Sans MS"/>
                        <w:sz w:val="60"/>
                        <w:szCs w:val="60"/>
                      </w:rPr>
                      <w:t>i</w:t>
                    </w:r>
                    <w:proofErr w:type="spellEnd"/>
                    <w:r>
                      <w:rPr>
                        <w:rFonts w:ascii="Comic Sans MS" w:hAnsi="Comic Sans MS"/>
                        <w:sz w:val="60"/>
                        <w:szCs w:val="60"/>
                      </w:rPr>
                      <w:t xml:space="preserve"> </w:t>
                    </w:r>
                    <w:proofErr w:type="spellStart"/>
                    <w:r>
                      <w:rPr>
                        <w:rFonts w:ascii="Comic Sans MS" w:hAnsi="Comic Sans MS"/>
                        <w:sz w:val="60"/>
                        <w:szCs w:val="60"/>
                      </w:rPr>
                      <w:t>Siocled</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os</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gwelwch</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yn</w:t>
                    </w:r>
                    <w:proofErr w:type="spellEnd"/>
                    <w:r w:rsidRPr="005625E6">
                      <w:rPr>
                        <w:rFonts w:ascii="Comic Sans MS" w:hAnsi="Comic Sans MS"/>
                        <w:sz w:val="60"/>
                        <w:szCs w:val="60"/>
                      </w:rPr>
                      <w:t xml:space="preserve"> </w:t>
                    </w:r>
                    <w:proofErr w:type="spellStart"/>
                    <w:r w:rsidRPr="005625E6">
                      <w:rPr>
                        <w:rFonts w:ascii="Comic Sans MS" w:hAnsi="Comic Sans MS"/>
                        <w:sz w:val="60"/>
                        <w:szCs w:val="60"/>
                      </w:rPr>
                      <w:t>dda</w:t>
                    </w:r>
                    <w:proofErr w:type="spellEnd"/>
                    <w:r w:rsidRPr="005625E6">
                      <w:rPr>
                        <w:rFonts w:ascii="Comic Sans MS" w:hAnsi="Comic Sans MS"/>
                        <w:sz w:val="60"/>
                        <w:szCs w:val="60"/>
                      </w:rPr>
                      <w:t>.</w:t>
                    </w:r>
                    <w:proofErr w:type="gramEnd"/>
                  </w:p>
                </w:txbxContent>
              </v:textbox>
            </v:shape>
          </v:group>
        </w:pict>
      </w:r>
    </w:p>
    <w:p w:rsidR="005F515B" w:rsidRDefault="005F515B" w:rsidP="005F515B">
      <w:pPr>
        <w:rPr>
          <w:u w:val="single"/>
        </w:rPr>
      </w:pPr>
      <w:r>
        <w:rPr>
          <w:noProof/>
          <w:u w:val="single"/>
          <w:lang w:eastAsia="en-GB"/>
        </w:rPr>
        <w:drawing>
          <wp:anchor distT="0" distB="0" distL="114300" distR="114300" simplePos="0" relativeHeight="251665408" behindDoc="1" locked="0" layoutInCell="1" allowOverlap="1">
            <wp:simplePos x="0" y="0"/>
            <wp:positionH relativeFrom="column">
              <wp:posOffset>4248150</wp:posOffset>
            </wp:positionH>
            <wp:positionV relativeFrom="paragraph">
              <wp:posOffset>204470</wp:posOffset>
            </wp:positionV>
            <wp:extent cx="1077595" cy="1085850"/>
            <wp:effectExtent l="0" t="0" r="8255" b="0"/>
            <wp:wrapTight wrapText="bothSides">
              <wp:wrapPolygon edited="0">
                <wp:start x="3055" y="379"/>
                <wp:lineTo x="1146" y="6442"/>
                <wp:lineTo x="0" y="12505"/>
                <wp:lineTo x="3055" y="18568"/>
                <wp:lineTo x="5728" y="20463"/>
                <wp:lineTo x="6110" y="20463"/>
                <wp:lineTo x="15274" y="20463"/>
                <wp:lineTo x="15656" y="20463"/>
                <wp:lineTo x="18329" y="18568"/>
                <wp:lineTo x="18711" y="18568"/>
                <wp:lineTo x="21384" y="12884"/>
                <wp:lineTo x="21765" y="12126"/>
                <wp:lineTo x="21384" y="9474"/>
                <wp:lineTo x="21002" y="5305"/>
                <wp:lineTo x="12983" y="1895"/>
                <wp:lineTo x="6491" y="379"/>
                <wp:lineTo x="3055" y="379"/>
              </wp:wrapPolygon>
            </wp:wrapTight>
            <wp:docPr id="1" name="Picture 1" descr="Apple Fruit Clip art - Mac png download - 800*800 - Fre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e Fruit Clip art - Mac png download - 800*800 - Free ..."/>
                    <pic:cNvPicPr>
                      <a:picLocks noChangeAspect="1" noChangeArrowheads="1"/>
                    </pic:cNvPicPr>
                  </pic:nvPicPr>
                  <pic:blipFill>
                    <a:blip r:embed="rId6" cstate="print"/>
                    <a:srcRect/>
                    <a:stretch>
                      <a:fillRect/>
                    </a:stretch>
                  </pic:blipFill>
                  <pic:spPr bwMode="auto">
                    <a:xfrm>
                      <a:off x="0" y="0"/>
                      <a:ext cx="1077595" cy="1085850"/>
                    </a:xfrm>
                    <a:prstGeom prst="rect">
                      <a:avLst/>
                    </a:prstGeom>
                    <a:noFill/>
                    <a:ln w="9525">
                      <a:noFill/>
                      <a:miter lim="800000"/>
                      <a:headEnd/>
                      <a:tailEnd/>
                    </a:ln>
                  </pic:spPr>
                </pic:pic>
              </a:graphicData>
            </a:graphic>
          </wp:anchor>
        </w:drawing>
      </w: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r>
        <w:rPr>
          <w:u w:val="single"/>
        </w:rPr>
        <w:lastRenderedPageBreak/>
        <w:t>Resource- Shopping List Worksheet</w:t>
      </w:r>
    </w:p>
    <w:p w:rsidR="005F515B" w:rsidRDefault="005F515B" w:rsidP="005F515B">
      <w:pPr>
        <w:rPr>
          <w:u w:val="single"/>
        </w:rPr>
      </w:pPr>
    </w:p>
    <w:p w:rsidR="005F515B" w:rsidRDefault="005F515B" w:rsidP="005F515B">
      <w:pPr>
        <w:rPr>
          <w:u w:val="single"/>
        </w:rPr>
      </w:pPr>
    </w:p>
    <w:p w:rsidR="005F515B" w:rsidRDefault="005F515B" w:rsidP="005F515B">
      <w:pPr>
        <w:rPr>
          <w:u w:val="single"/>
        </w:rPr>
      </w:pPr>
      <w:r>
        <w:rPr>
          <w:noProof/>
          <w:u w:val="single"/>
          <w:lang w:eastAsia="en-GB"/>
        </w:rPr>
        <w:drawing>
          <wp:anchor distT="0" distB="0" distL="114300" distR="114300" simplePos="0" relativeHeight="251666432" behindDoc="1" locked="0" layoutInCell="1" allowOverlap="1">
            <wp:simplePos x="0" y="0"/>
            <wp:positionH relativeFrom="column">
              <wp:posOffset>457200</wp:posOffset>
            </wp:positionH>
            <wp:positionV relativeFrom="paragraph">
              <wp:posOffset>2540</wp:posOffset>
            </wp:positionV>
            <wp:extent cx="5105400" cy="7315200"/>
            <wp:effectExtent l="19050" t="0" r="0" b="0"/>
            <wp:wrapTight wrapText="bothSides">
              <wp:wrapPolygon edited="0">
                <wp:start x="-81" y="0"/>
                <wp:lineTo x="-81" y="21544"/>
                <wp:lineTo x="21600" y="21544"/>
                <wp:lineTo x="21600" y="0"/>
                <wp:lineTo x="-81" y="0"/>
              </wp:wrapPolygon>
            </wp:wrapTight>
            <wp:docPr id="2" name="Picture 1" descr="Shopping li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opping list.PNG"/>
                    <pic:cNvPicPr/>
                  </pic:nvPicPr>
                  <pic:blipFill>
                    <a:blip r:embed="rId7" cstate="print"/>
                    <a:stretch>
                      <a:fillRect/>
                    </a:stretch>
                  </pic:blipFill>
                  <pic:spPr>
                    <a:xfrm>
                      <a:off x="0" y="0"/>
                      <a:ext cx="5105400" cy="7315200"/>
                    </a:xfrm>
                    <a:prstGeom prst="rect">
                      <a:avLst/>
                    </a:prstGeom>
                  </pic:spPr>
                </pic:pic>
              </a:graphicData>
            </a:graphic>
          </wp:anchor>
        </w:drawing>
      </w: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p>
    <w:p w:rsidR="005F515B" w:rsidRDefault="005F515B" w:rsidP="005F515B">
      <w:pPr>
        <w:rPr>
          <w:u w:val="single"/>
        </w:rPr>
      </w:pPr>
      <w:r>
        <w:rPr>
          <w:u w:val="single"/>
        </w:rPr>
        <w:lastRenderedPageBreak/>
        <w:t>Resource- Play dough mats</w:t>
      </w:r>
    </w:p>
    <w:p w:rsidR="005F515B" w:rsidRPr="00942C44" w:rsidRDefault="005F515B" w:rsidP="005F515B">
      <w:pPr>
        <w:rPr>
          <w:u w:val="single"/>
        </w:rPr>
      </w:pPr>
      <w:r>
        <w:rPr>
          <w:noProof/>
          <w:u w:val="single"/>
          <w:lang w:eastAsia="en-GB"/>
        </w:rPr>
        <w:drawing>
          <wp:anchor distT="0" distB="0" distL="114300" distR="114300" simplePos="0" relativeHeight="251667456" behindDoc="0" locked="0" layoutInCell="1" allowOverlap="1">
            <wp:simplePos x="0" y="0"/>
            <wp:positionH relativeFrom="column">
              <wp:posOffset>-1600200</wp:posOffset>
            </wp:positionH>
            <wp:positionV relativeFrom="paragraph">
              <wp:posOffset>1429385</wp:posOffset>
            </wp:positionV>
            <wp:extent cx="8705850" cy="6022340"/>
            <wp:effectExtent l="0" t="1333500" r="0" b="1330960"/>
            <wp:wrapNone/>
            <wp:docPr id="3" name="Picture 2" descr="play dough ma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y dough mat.PNG"/>
                    <pic:cNvPicPr/>
                  </pic:nvPicPr>
                  <pic:blipFill>
                    <a:blip r:embed="rId8" cstate="print"/>
                    <a:stretch>
                      <a:fillRect/>
                    </a:stretch>
                  </pic:blipFill>
                  <pic:spPr>
                    <a:xfrm rot="16200000">
                      <a:off x="0" y="0"/>
                      <a:ext cx="8705850" cy="6022340"/>
                    </a:xfrm>
                    <a:prstGeom prst="rect">
                      <a:avLst/>
                    </a:prstGeom>
                  </pic:spPr>
                </pic:pic>
              </a:graphicData>
            </a:graphic>
          </wp:anchor>
        </w:drawing>
      </w: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Default="00C76800" w:rsidP="00EB31A7">
      <w:pPr>
        <w:spacing w:after="0" w:line="360" w:lineRule="auto"/>
        <w:textAlignment w:val="baseline"/>
        <w:rPr>
          <w:rFonts w:ascii="Times New Roman" w:eastAsia="Times New Roman" w:hAnsi="Times New Roman" w:cs="Times New Roman"/>
          <w:lang w:eastAsia="en-GB"/>
        </w:rPr>
      </w:pPr>
    </w:p>
    <w:p w:rsidR="00C76800" w:rsidRPr="00EB31A7" w:rsidRDefault="00C76800" w:rsidP="00EB31A7">
      <w:pPr>
        <w:spacing w:after="0" w:line="360" w:lineRule="auto"/>
        <w:textAlignment w:val="baseline"/>
        <w:rPr>
          <w:rFonts w:ascii="Times New Roman" w:eastAsia="Times New Roman" w:hAnsi="Times New Roman" w:cs="Times New Roman"/>
          <w:sz w:val="26"/>
          <w:szCs w:val="26"/>
          <w:lang w:eastAsia="en-GB"/>
        </w:rPr>
      </w:pPr>
    </w:p>
    <w:p w:rsidR="00EB31A7" w:rsidRPr="00EB31A7" w:rsidRDefault="00EB31A7" w:rsidP="00EB31A7">
      <w:pPr>
        <w:spacing w:after="0" w:line="36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p w:rsidR="00EB31A7" w:rsidRPr="00EB31A7" w:rsidRDefault="00EB31A7" w:rsidP="00EB31A7">
      <w:pPr>
        <w:spacing w:after="0" w:line="240" w:lineRule="auto"/>
        <w:textAlignment w:val="baseline"/>
        <w:rPr>
          <w:rFonts w:ascii="Times New Roman" w:eastAsia="Times New Roman" w:hAnsi="Times New Roman" w:cs="Times New Roman"/>
          <w:u w:val="single"/>
          <w:lang w:eastAsia="en-GB"/>
        </w:rPr>
      </w:pPr>
    </w:p>
    <w:tbl>
      <w:tblPr>
        <w:tblpPr w:leftFromText="180" w:rightFromText="180" w:vertAnchor="page" w:horzAnchor="margin" w:tblpY="90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43"/>
        <w:gridCol w:w="907"/>
        <w:gridCol w:w="641"/>
        <w:gridCol w:w="663"/>
        <w:gridCol w:w="422"/>
        <w:gridCol w:w="301"/>
        <w:gridCol w:w="906"/>
        <w:gridCol w:w="445"/>
        <w:gridCol w:w="396"/>
        <w:gridCol w:w="247"/>
        <w:gridCol w:w="1371"/>
      </w:tblGrid>
      <w:tr w:rsidR="005F515B" w:rsidTr="006235B8">
        <w:trPr>
          <w:trHeight w:val="1155"/>
        </w:trPr>
        <w:tc>
          <w:tcPr>
            <w:tcW w:w="4491" w:type="dxa"/>
            <w:gridSpan w:val="3"/>
          </w:tcPr>
          <w:p w:rsidR="005F515B" w:rsidRPr="00A55BCC" w:rsidRDefault="005F515B" w:rsidP="006235B8">
            <w:pPr>
              <w:pStyle w:val="Heading1"/>
              <w:framePr w:hSpace="0" w:wrap="auto" w:hAnchor="text" w:yAlign="inline"/>
              <w:rPr>
                <w:rFonts w:asciiTheme="minorHAnsi" w:hAnsiTheme="minorHAnsi"/>
                <w:b/>
                <w:sz w:val="24"/>
              </w:rPr>
            </w:pPr>
            <w:r w:rsidRPr="00A55BCC">
              <w:rPr>
                <w:rFonts w:asciiTheme="minorHAnsi" w:hAnsiTheme="minorHAnsi"/>
                <w:b/>
                <w:sz w:val="24"/>
              </w:rPr>
              <w:lastRenderedPageBreak/>
              <w:t>Name of Trainee:  Caitlin Ford       Session ref:</w:t>
            </w:r>
            <w:r w:rsidR="006235B8">
              <w:rPr>
                <w:rFonts w:asciiTheme="minorHAnsi" w:hAnsiTheme="minorHAnsi"/>
                <w:b/>
                <w:sz w:val="24"/>
              </w:rPr>
              <w:t xml:space="preserve"> Lesson 2</w:t>
            </w:r>
          </w:p>
          <w:p w:rsidR="005F515B" w:rsidRPr="00A55BCC" w:rsidRDefault="005F515B" w:rsidP="006235B8">
            <w:pPr>
              <w:spacing w:line="240" w:lineRule="auto"/>
              <w:rPr>
                <w:rFonts w:cs="Arial"/>
                <w:b/>
              </w:rPr>
            </w:pPr>
          </w:p>
          <w:p w:rsidR="005F515B" w:rsidRPr="00A55BCC" w:rsidRDefault="005F515B" w:rsidP="006235B8">
            <w:pPr>
              <w:spacing w:line="240" w:lineRule="auto"/>
              <w:rPr>
                <w:rFonts w:cs="Arial"/>
                <w:b/>
              </w:rPr>
            </w:pPr>
            <w:r w:rsidRPr="00A55BCC">
              <w:rPr>
                <w:rFonts w:cs="Arial"/>
                <w:b/>
              </w:rPr>
              <w:t>Personal Training Target(s</w:t>
            </w:r>
            <w:proofErr w:type="gramStart"/>
            <w:r w:rsidRPr="00A55BCC">
              <w:rPr>
                <w:rFonts w:cs="Arial"/>
                <w:b/>
              </w:rPr>
              <w:t>) :</w:t>
            </w:r>
            <w:proofErr w:type="gramEnd"/>
            <w:r>
              <w:rPr>
                <w:rFonts w:cs="Arial"/>
                <w:b/>
              </w:rPr>
              <w:t xml:space="preserve"> </w:t>
            </w:r>
            <w:r w:rsidRPr="00E02866">
              <w:rPr>
                <w:rFonts w:cs="Arial"/>
                <w:color w:val="FF0000"/>
              </w:rPr>
              <w:t xml:space="preserve"> </w:t>
            </w:r>
            <w:r w:rsidRPr="008A0C6D">
              <w:rPr>
                <w:rFonts w:cs="Arial"/>
                <w:color w:val="FF0000"/>
              </w:rPr>
              <w:t xml:space="preserve">Include a range of second language teaching techniques to improve learners understanding. </w:t>
            </w:r>
            <w:r w:rsidRPr="008A0C6D">
              <w:rPr>
                <w:rFonts w:cs="Arial"/>
                <w:color w:val="00B050"/>
              </w:rPr>
              <w:t xml:space="preserve">Use more </w:t>
            </w:r>
            <w:proofErr w:type="gramStart"/>
            <w:r w:rsidRPr="008A0C6D">
              <w:rPr>
                <w:rFonts w:cs="Arial"/>
                <w:color w:val="00B050"/>
              </w:rPr>
              <w:t>incidental</w:t>
            </w:r>
            <w:proofErr w:type="gramEnd"/>
            <w:r w:rsidRPr="008A0C6D">
              <w:rPr>
                <w:rFonts w:cs="Arial"/>
                <w:color w:val="00B050"/>
              </w:rPr>
              <w:t xml:space="preserve"> and subject specific Welsh.</w:t>
            </w:r>
          </w:p>
        </w:tc>
        <w:tc>
          <w:tcPr>
            <w:tcW w:w="3380" w:type="dxa"/>
            <w:gridSpan w:val="7"/>
          </w:tcPr>
          <w:p w:rsidR="005F515B" w:rsidRDefault="005F515B" w:rsidP="006235B8">
            <w:pPr>
              <w:pStyle w:val="Heading1"/>
              <w:framePr w:hSpace="0" w:wrap="auto" w:hAnchor="text" w:yAlign="inline"/>
              <w:rPr>
                <w:rFonts w:asciiTheme="minorHAnsi" w:hAnsiTheme="minorHAnsi"/>
                <w:b/>
                <w:sz w:val="24"/>
              </w:rPr>
            </w:pPr>
            <w:r w:rsidRPr="00A55BCC">
              <w:rPr>
                <w:rFonts w:asciiTheme="minorHAnsi" w:hAnsiTheme="minorHAnsi"/>
                <w:b/>
                <w:sz w:val="24"/>
              </w:rPr>
              <w:t xml:space="preserve">Date:    </w:t>
            </w:r>
            <w:r>
              <w:rPr>
                <w:rFonts w:asciiTheme="minorHAnsi" w:hAnsiTheme="minorHAnsi"/>
                <w:b/>
                <w:sz w:val="24"/>
              </w:rPr>
              <w:t xml:space="preserve">                   Class: Year 1</w:t>
            </w:r>
          </w:p>
          <w:p w:rsidR="005F515B" w:rsidRPr="00A55BCC" w:rsidRDefault="005F515B" w:rsidP="006235B8">
            <w:pPr>
              <w:pStyle w:val="Heading1"/>
              <w:framePr w:hSpace="0" w:wrap="auto" w:hAnchor="text" w:yAlign="inline"/>
              <w:rPr>
                <w:rFonts w:asciiTheme="minorHAnsi" w:hAnsiTheme="minorHAnsi"/>
                <w:b/>
              </w:rPr>
            </w:pPr>
            <w:r w:rsidRPr="00A55BCC">
              <w:rPr>
                <w:rFonts w:asciiTheme="minorHAnsi" w:hAnsiTheme="minorHAnsi"/>
                <w:b/>
              </w:rPr>
              <w:t xml:space="preserve">No of </w:t>
            </w:r>
            <w:proofErr w:type="spellStart"/>
            <w:r w:rsidRPr="00A55BCC">
              <w:rPr>
                <w:rFonts w:asciiTheme="minorHAnsi" w:hAnsiTheme="minorHAnsi"/>
                <w:b/>
              </w:rPr>
              <w:t>chn</w:t>
            </w:r>
            <w:proofErr w:type="spellEnd"/>
            <w:r w:rsidRPr="00A55BCC">
              <w:rPr>
                <w:rFonts w:asciiTheme="minorHAnsi" w:hAnsiTheme="minorHAnsi"/>
                <w:b/>
              </w:rPr>
              <w:t xml:space="preserve">: </w:t>
            </w:r>
            <w:r>
              <w:rPr>
                <w:rFonts w:asciiTheme="minorHAnsi" w:hAnsiTheme="minorHAnsi"/>
                <w:b/>
              </w:rPr>
              <w:t>26</w:t>
            </w:r>
            <w:r w:rsidRPr="00A55BCC">
              <w:rPr>
                <w:rFonts w:asciiTheme="minorHAnsi" w:hAnsiTheme="minorHAnsi"/>
                <w:b/>
              </w:rPr>
              <w:t xml:space="preserve">          Age: </w:t>
            </w:r>
            <w:r>
              <w:rPr>
                <w:rFonts w:asciiTheme="minorHAnsi" w:hAnsiTheme="minorHAnsi"/>
                <w:b/>
              </w:rPr>
              <w:t>5-6</w:t>
            </w:r>
          </w:p>
        </w:tc>
        <w:tc>
          <w:tcPr>
            <w:tcW w:w="1371" w:type="dxa"/>
          </w:tcPr>
          <w:p w:rsidR="005F515B" w:rsidRPr="00A55BCC" w:rsidRDefault="005F515B" w:rsidP="006235B8">
            <w:pPr>
              <w:pStyle w:val="Heading1"/>
              <w:framePr w:hSpace="0" w:wrap="auto" w:hAnchor="text" w:yAlign="inline"/>
              <w:rPr>
                <w:rFonts w:asciiTheme="minorHAnsi" w:hAnsiTheme="minorHAnsi"/>
                <w:b/>
                <w:sz w:val="24"/>
              </w:rPr>
            </w:pPr>
            <w:r w:rsidRPr="00A55BCC">
              <w:rPr>
                <w:rFonts w:asciiTheme="minorHAnsi" w:hAnsiTheme="minorHAnsi"/>
                <w:b/>
                <w:sz w:val="24"/>
              </w:rPr>
              <w:t xml:space="preserve">Foundation Phase Focus Plan         </w:t>
            </w:r>
          </w:p>
          <w:p w:rsidR="005F515B" w:rsidRPr="00A55BCC" w:rsidRDefault="005F515B" w:rsidP="006235B8">
            <w:pPr>
              <w:pStyle w:val="Heading1"/>
              <w:framePr w:hSpace="0" w:wrap="auto" w:hAnchor="text" w:yAlign="inline"/>
              <w:rPr>
                <w:rFonts w:asciiTheme="minorHAnsi" w:hAnsiTheme="minorHAnsi"/>
                <w:b/>
                <w:sz w:val="24"/>
              </w:rPr>
            </w:pPr>
          </w:p>
          <w:p w:rsidR="005F515B" w:rsidRPr="00A55BCC" w:rsidRDefault="005F515B" w:rsidP="006235B8">
            <w:pPr>
              <w:pStyle w:val="Heading1"/>
              <w:framePr w:hSpace="0" w:wrap="auto" w:hAnchor="text" w:yAlign="inline"/>
              <w:rPr>
                <w:rFonts w:asciiTheme="minorHAnsi" w:hAnsiTheme="minorHAnsi"/>
                <w:b/>
                <w:sz w:val="24"/>
              </w:rPr>
            </w:pPr>
            <w:r w:rsidRPr="00A55BCC">
              <w:rPr>
                <w:rFonts w:asciiTheme="minorHAnsi" w:hAnsiTheme="minorHAnsi"/>
                <w:b/>
                <w:sz w:val="24"/>
              </w:rPr>
              <w:t>2d</w:t>
            </w:r>
          </w:p>
          <w:p w:rsidR="005F515B" w:rsidRPr="00A55BCC" w:rsidRDefault="005F515B" w:rsidP="006235B8">
            <w:pPr>
              <w:spacing w:line="240" w:lineRule="auto"/>
              <w:rPr>
                <w:rFonts w:cs="Arial"/>
                <w:b/>
              </w:rPr>
            </w:pPr>
          </w:p>
        </w:tc>
      </w:tr>
      <w:tr w:rsidR="005F515B" w:rsidTr="006235B8">
        <w:trPr>
          <w:trHeight w:val="954"/>
        </w:trPr>
        <w:tc>
          <w:tcPr>
            <w:tcW w:w="6783" w:type="dxa"/>
            <w:gridSpan w:val="7"/>
          </w:tcPr>
          <w:p w:rsidR="005F515B" w:rsidRPr="00432745" w:rsidRDefault="005F515B" w:rsidP="006235B8">
            <w:pPr>
              <w:spacing w:line="240" w:lineRule="auto"/>
              <w:jc w:val="center"/>
              <w:rPr>
                <w:rFonts w:cs="Arial"/>
                <w:b/>
                <w:u w:val="double"/>
              </w:rPr>
            </w:pPr>
            <w:r w:rsidRPr="00432745">
              <w:rPr>
                <w:rFonts w:cs="Arial"/>
                <w:b/>
                <w:u w:val="double"/>
              </w:rPr>
              <w:t>Theme: Teddy Bears Picnic</w:t>
            </w:r>
          </w:p>
          <w:p w:rsidR="005F515B" w:rsidRPr="00432745" w:rsidRDefault="005F515B" w:rsidP="006235B8">
            <w:pPr>
              <w:spacing w:line="240" w:lineRule="auto"/>
              <w:jc w:val="center"/>
              <w:rPr>
                <w:b/>
                <w:u w:val="double"/>
              </w:rPr>
            </w:pPr>
            <w:r w:rsidRPr="00432745">
              <w:rPr>
                <w:b/>
                <w:u w:val="double"/>
              </w:rPr>
              <w:t xml:space="preserve">Picnic </w:t>
            </w:r>
            <w:proofErr w:type="spellStart"/>
            <w:r w:rsidRPr="00432745">
              <w:rPr>
                <w:b/>
                <w:u w:val="double"/>
              </w:rPr>
              <w:t>T</w:t>
            </w:r>
            <w:r>
              <w:rPr>
                <w:b/>
                <w:u w:val="double"/>
              </w:rPr>
              <w:t>edi</w:t>
            </w:r>
            <w:proofErr w:type="spellEnd"/>
          </w:p>
          <w:p w:rsidR="005F515B" w:rsidRPr="005F515B" w:rsidRDefault="005F515B" w:rsidP="006235B8">
            <w:pPr>
              <w:spacing w:line="240" w:lineRule="auto"/>
              <w:rPr>
                <w:rFonts w:cs="Arial"/>
                <w:b/>
                <w:u w:val="single"/>
              </w:rPr>
            </w:pPr>
            <w:r w:rsidRPr="008A0C6D">
              <w:rPr>
                <w:rFonts w:cs="Arial"/>
                <w:b/>
                <w:u w:val="single"/>
              </w:rPr>
              <w:t xml:space="preserve">Learning objectives/intentions: </w:t>
            </w:r>
            <w:r>
              <w:rPr>
                <w:rFonts w:cs="Arial"/>
                <w:b/>
                <w:u w:val="single"/>
              </w:rPr>
              <w:br/>
            </w:r>
            <w:r w:rsidRPr="008A0C6D">
              <w:rPr>
                <w:rFonts w:cs="Arial"/>
                <w:color w:val="E36C0A" w:themeColor="accent6" w:themeShade="BF"/>
              </w:rPr>
              <w:t xml:space="preserve">-For children to be able to </w:t>
            </w:r>
            <w:proofErr w:type="gramStart"/>
            <w:r w:rsidRPr="008A0C6D">
              <w:rPr>
                <w:rFonts w:cs="Arial"/>
                <w:color w:val="E36C0A" w:themeColor="accent6" w:themeShade="BF"/>
              </w:rPr>
              <w:t>read,</w:t>
            </w:r>
            <w:proofErr w:type="gramEnd"/>
            <w:r w:rsidRPr="008A0C6D">
              <w:rPr>
                <w:rFonts w:cs="Arial"/>
                <w:color w:val="E36C0A" w:themeColor="accent6" w:themeShade="BF"/>
              </w:rPr>
              <w:t xml:space="preserve"> speak and write familiar vocabulary. </w:t>
            </w:r>
            <w:r w:rsidRPr="008A0C6D">
              <w:rPr>
                <w:rFonts w:cs="Arial"/>
                <w:b/>
                <w:u w:val="single"/>
              </w:rPr>
              <w:t>Success Criteria:</w:t>
            </w:r>
            <w:r>
              <w:rPr>
                <w:rFonts w:cs="Arial"/>
                <w:b/>
                <w:u w:val="single"/>
              </w:rPr>
              <w:br/>
            </w:r>
            <w:r w:rsidRPr="008A0C6D">
              <w:rPr>
                <w:rFonts w:cs="Arial"/>
              </w:rPr>
              <w:t>-Recognise vocabulary and match to corresponding pictures (bingo)</w:t>
            </w:r>
            <w:r>
              <w:rPr>
                <w:rFonts w:cs="Arial"/>
                <w:b/>
                <w:u w:val="single"/>
              </w:rPr>
              <w:br/>
            </w:r>
            <w:r w:rsidRPr="008A0C6D">
              <w:rPr>
                <w:rFonts w:cs="Arial"/>
              </w:rPr>
              <w:t xml:space="preserve">-Use vocabulary in meaningful real life activity (weather report) </w:t>
            </w:r>
          </w:p>
          <w:p w:rsidR="005F515B" w:rsidRPr="00A55BCC" w:rsidRDefault="005F515B" w:rsidP="006235B8">
            <w:pPr>
              <w:pStyle w:val="ListParagraph"/>
              <w:spacing w:line="240" w:lineRule="auto"/>
              <w:rPr>
                <w:rFonts w:cs="Arial"/>
                <w:b/>
                <w:sz w:val="24"/>
                <w:szCs w:val="24"/>
              </w:rPr>
            </w:pPr>
          </w:p>
        </w:tc>
        <w:tc>
          <w:tcPr>
            <w:tcW w:w="2459" w:type="dxa"/>
            <w:gridSpan w:val="4"/>
          </w:tcPr>
          <w:p w:rsidR="005F515B" w:rsidRPr="00A55BCC" w:rsidRDefault="005F515B" w:rsidP="006235B8">
            <w:pPr>
              <w:spacing w:line="240" w:lineRule="auto"/>
              <w:rPr>
                <w:rFonts w:cs="Arial"/>
                <w:b/>
              </w:rPr>
            </w:pPr>
            <w:r w:rsidRPr="00A55BCC">
              <w:rPr>
                <w:rFonts w:cs="Arial"/>
                <w:b/>
              </w:rPr>
              <w:t>Meeting learners’ needs</w:t>
            </w:r>
          </w:p>
          <w:p w:rsidR="005F515B" w:rsidRPr="00A55BCC" w:rsidRDefault="003A2CB2" w:rsidP="006235B8">
            <w:pPr>
              <w:spacing w:line="240" w:lineRule="auto"/>
              <w:rPr>
                <w:rFonts w:cs="Arial"/>
              </w:rPr>
            </w:pPr>
            <w:r>
              <w:rPr>
                <w:rFonts w:cs="Arial"/>
              </w:rPr>
              <w:t>-</w:t>
            </w:r>
            <w:r w:rsidR="005F515B">
              <w:rPr>
                <w:rFonts w:cs="Arial"/>
              </w:rPr>
              <w:t>Differentiation of activities.</w:t>
            </w:r>
          </w:p>
        </w:tc>
      </w:tr>
      <w:tr w:rsidR="005F515B" w:rsidTr="006235B8">
        <w:trPr>
          <w:trHeight w:val="575"/>
        </w:trPr>
        <w:tc>
          <w:tcPr>
            <w:tcW w:w="2943" w:type="dxa"/>
          </w:tcPr>
          <w:p w:rsidR="005F515B" w:rsidRPr="00A55BCC" w:rsidRDefault="005F515B" w:rsidP="006235B8">
            <w:pPr>
              <w:spacing w:line="240" w:lineRule="auto"/>
              <w:rPr>
                <w:rFonts w:cs="Arial"/>
                <w:b/>
              </w:rPr>
            </w:pPr>
          </w:p>
          <w:p w:rsidR="005F515B" w:rsidRPr="00A55BCC" w:rsidRDefault="005F515B" w:rsidP="006235B8">
            <w:pPr>
              <w:spacing w:line="240" w:lineRule="auto"/>
              <w:rPr>
                <w:rFonts w:cs="Arial"/>
                <w:b/>
              </w:rPr>
            </w:pPr>
            <w:r w:rsidRPr="00A55BCC">
              <w:rPr>
                <w:rFonts w:cs="Arial"/>
                <w:b/>
              </w:rPr>
              <w:t>Introduction/plenary tasks</w:t>
            </w:r>
          </w:p>
        </w:tc>
        <w:tc>
          <w:tcPr>
            <w:tcW w:w="2633" w:type="dxa"/>
            <w:gridSpan w:val="4"/>
          </w:tcPr>
          <w:p w:rsidR="005F515B" w:rsidRPr="00A55BCC" w:rsidRDefault="005F515B" w:rsidP="006235B8">
            <w:pPr>
              <w:spacing w:line="240" w:lineRule="auto"/>
              <w:jc w:val="center"/>
              <w:rPr>
                <w:rFonts w:cs="Arial"/>
                <w:b/>
              </w:rPr>
            </w:pPr>
          </w:p>
          <w:p w:rsidR="005F515B" w:rsidRPr="00A55BCC" w:rsidRDefault="005F515B" w:rsidP="006235B8">
            <w:pPr>
              <w:spacing w:line="240" w:lineRule="auto"/>
              <w:jc w:val="center"/>
              <w:rPr>
                <w:rFonts w:cs="Arial"/>
                <w:b/>
              </w:rPr>
            </w:pPr>
            <w:r w:rsidRPr="00A55BCC">
              <w:rPr>
                <w:rFonts w:cs="Arial"/>
                <w:b/>
              </w:rPr>
              <w:t>Main Activities</w:t>
            </w:r>
          </w:p>
        </w:tc>
        <w:tc>
          <w:tcPr>
            <w:tcW w:w="2048" w:type="dxa"/>
            <w:gridSpan w:val="4"/>
          </w:tcPr>
          <w:p w:rsidR="005F515B" w:rsidRPr="00A55BCC" w:rsidRDefault="005F515B" w:rsidP="006235B8">
            <w:pPr>
              <w:spacing w:line="240" w:lineRule="auto"/>
              <w:jc w:val="center"/>
              <w:rPr>
                <w:rFonts w:cs="Arial"/>
                <w:b/>
              </w:rPr>
            </w:pPr>
            <w:r w:rsidRPr="00A55BCC">
              <w:rPr>
                <w:rFonts w:cs="Arial"/>
                <w:b/>
              </w:rPr>
              <w:br/>
              <w:t>Resources/ Key Vocabulary</w:t>
            </w:r>
          </w:p>
        </w:tc>
        <w:tc>
          <w:tcPr>
            <w:tcW w:w="1618" w:type="dxa"/>
            <w:gridSpan w:val="2"/>
          </w:tcPr>
          <w:p w:rsidR="005F515B" w:rsidRPr="00523470" w:rsidRDefault="005F515B" w:rsidP="006235B8">
            <w:pPr>
              <w:spacing w:line="240" w:lineRule="auto"/>
              <w:jc w:val="center"/>
              <w:rPr>
                <w:rFonts w:cs="Arial"/>
                <w:b/>
                <w:color w:val="FF99FF"/>
              </w:rPr>
            </w:pPr>
            <w:r w:rsidRPr="00523470">
              <w:rPr>
                <w:rFonts w:cs="Arial"/>
                <w:b/>
                <w:color w:val="FF99FF"/>
              </w:rPr>
              <w:t>Assessment for Learning (strategies and opportunities)</w:t>
            </w:r>
          </w:p>
          <w:p w:rsidR="005F515B" w:rsidRPr="00A55BCC" w:rsidRDefault="005F515B" w:rsidP="006235B8">
            <w:pPr>
              <w:spacing w:line="240" w:lineRule="auto"/>
              <w:rPr>
                <w:rFonts w:cs="Arial"/>
                <w:b/>
              </w:rPr>
            </w:pPr>
          </w:p>
        </w:tc>
      </w:tr>
      <w:tr w:rsidR="005F515B" w:rsidTr="006235B8">
        <w:trPr>
          <w:trHeight w:val="3918"/>
        </w:trPr>
        <w:tc>
          <w:tcPr>
            <w:tcW w:w="2943" w:type="dxa"/>
          </w:tcPr>
          <w:p w:rsidR="005F515B" w:rsidRPr="008A0C6D" w:rsidRDefault="005F515B" w:rsidP="006235B8">
            <w:pPr>
              <w:spacing w:line="240" w:lineRule="auto"/>
              <w:rPr>
                <w:rFonts w:cs="Arial"/>
              </w:rPr>
            </w:pPr>
            <w:r w:rsidRPr="008A0C6D">
              <w:rPr>
                <w:rFonts w:cs="Arial"/>
                <w:b/>
                <w:u w:val="single"/>
              </w:rPr>
              <w:t>Introduction</w:t>
            </w:r>
            <w:r w:rsidRPr="008A0C6D">
              <w:rPr>
                <w:rFonts w:cs="Arial"/>
              </w:rPr>
              <w:t xml:space="preserve">: </w:t>
            </w:r>
          </w:p>
          <w:p w:rsidR="005F515B" w:rsidRPr="006235B8" w:rsidRDefault="005F515B" w:rsidP="006235B8">
            <w:pPr>
              <w:spacing w:line="240" w:lineRule="auto"/>
              <w:rPr>
                <w:rFonts w:cs="Arial"/>
                <w:color w:val="00B050"/>
              </w:rPr>
            </w:pPr>
            <w:proofErr w:type="spellStart"/>
            <w:r w:rsidRPr="008A0C6D">
              <w:rPr>
                <w:rFonts w:cs="Arial"/>
                <w:color w:val="00B050"/>
              </w:rPr>
              <w:t>Pawb</w:t>
            </w:r>
            <w:proofErr w:type="spellEnd"/>
            <w:r w:rsidRPr="008A0C6D">
              <w:rPr>
                <w:rFonts w:cs="Arial"/>
                <w:color w:val="00B050"/>
              </w:rPr>
              <w:t xml:space="preserve"> </w:t>
            </w:r>
            <w:proofErr w:type="spellStart"/>
            <w:r w:rsidRPr="008A0C6D">
              <w:rPr>
                <w:rFonts w:cs="Arial"/>
                <w:color w:val="00B050"/>
              </w:rPr>
              <w:t>yn</w:t>
            </w:r>
            <w:proofErr w:type="spellEnd"/>
            <w:r w:rsidRPr="008A0C6D">
              <w:rPr>
                <w:rFonts w:cs="Arial"/>
                <w:color w:val="00B050"/>
              </w:rPr>
              <w:t xml:space="preserve"> </w:t>
            </w:r>
            <w:proofErr w:type="spellStart"/>
            <w:r w:rsidRPr="008A0C6D">
              <w:rPr>
                <w:rFonts w:cs="Arial"/>
                <w:color w:val="00B050"/>
              </w:rPr>
              <w:t>dawl</w:t>
            </w:r>
            <w:proofErr w:type="spellEnd"/>
            <w:r w:rsidR="006235B8">
              <w:rPr>
                <w:rFonts w:cs="Arial"/>
                <w:color w:val="00B050"/>
              </w:rPr>
              <w:br/>
            </w:r>
            <w:proofErr w:type="spellStart"/>
            <w:r w:rsidRPr="008A0C6D">
              <w:rPr>
                <w:color w:val="00B050"/>
              </w:rPr>
              <w:t>Eisteddcwch</w:t>
            </w:r>
            <w:proofErr w:type="spellEnd"/>
            <w:r w:rsidRPr="008A0C6D">
              <w:rPr>
                <w:color w:val="00B050"/>
              </w:rPr>
              <w:t xml:space="preserve">, </w:t>
            </w:r>
            <w:proofErr w:type="spellStart"/>
            <w:r w:rsidRPr="008A0C6D">
              <w:rPr>
                <w:color w:val="00B050"/>
              </w:rPr>
              <w:t>grandewch</w:t>
            </w:r>
            <w:proofErr w:type="spellEnd"/>
            <w:r w:rsidRPr="008A0C6D">
              <w:rPr>
                <w:color w:val="00B050"/>
              </w:rPr>
              <w:t xml:space="preserve"> a </w:t>
            </w:r>
            <w:proofErr w:type="spellStart"/>
            <w:r w:rsidRPr="008A0C6D">
              <w:rPr>
                <w:color w:val="00B050"/>
              </w:rPr>
              <w:t>edrychwch</w:t>
            </w:r>
            <w:proofErr w:type="spellEnd"/>
            <w:r w:rsidRPr="008A0C6D">
              <w:rPr>
                <w:color w:val="00B050"/>
              </w:rPr>
              <w:t xml:space="preserve"> </w:t>
            </w:r>
            <w:proofErr w:type="spellStart"/>
            <w:r w:rsidRPr="008A0C6D">
              <w:rPr>
                <w:color w:val="00B050"/>
              </w:rPr>
              <w:t>arna</w:t>
            </w:r>
            <w:proofErr w:type="spellEnd"/>
            <w:r w:rsidRPr="008A0C6D">
              <w:rPr>
                <w:color w:val="00B050"/>
              </w:rPr>
              <w:t xml:space="preserve"> </w:t>
            </w:r>
            <w:proofErr w:type="spellStart"/>
            <w:r w:rsidRPr="008A0C6D">
              <w:rPr>
                <w:color w:val="00B050"/>
              </w:rPr>
              <w:t>i.</w:t>
            </w:r>
            <w:proofErr w:type="spellEnd"/>
            <w:r w:rsidR="006235B8">
              <w:rPr>
                <w:rFonts w:cs="Arial"/>
                <w:color w:val="00B050"/>
              </w:rPr>
              <w:br/>
            </w:r>
            <w:proofErr w:type="spellStart"/>
            <w:r w:rsidRPr="008A0C6D">
              <w:rPr>
                <w:color w:val="00B050"/>
              </w:rPr>
              <w:t>Pwy</w:t>
            </w:r>
            <w:proofErr w:type="spellEnd"/>
            <w:r w:rsidRPr="008A0C6D">
              <w:rPr>
                <w:color w:val="00B050"/>
              </w:rPr>
              <w:t xml:space="preserve"> </w:t>
            </w:r>
            <w:proofErr w:type="spellStart"/>
            <w:r w:rsidRPr="008A0C6D">
              <w:rPr>
                <w:color w:val="00B050"/>
              </w:rPr>
              <w:t>sy'n</w:t>
            </w:r>
            <w:proofErr w:type="spellEnd"/>
            <w:r w:rsidRPr="008A0C6D">
              <w:rPr>
                <w:color w:val="00B050"/>
              </w:rPr>
              <w:t xml:space="preserve"> </w:t>
            </w:r>
            <w:proofErr w:type="spellStart"/>
            <w:r w:rsidRPr="008A0C6D">
              <w:rPr>
                <w:color w:val="00B050"/>
              </w:rPr>
              <w:t>barod</w:t>
            </w:r>
            <w:proofErr w:type="spellEnd"/>
            <w:r w:rsidRPr="008A0C6D">
              <w:rPr>
                <w:color w:val="00B050"/>
              </w:rPr>
              <w:t xml:space="preserve"> </w:t>
            </w:r>
            <w:proofErr w:type="spellStart"/>
            <w:r w:rsidRPr="008A0C6D">
              <w:rPr>
                <w:color w:val="00B050"/>
              </w:rPr>
              <w:t>i</w:t>
            </w:r>
            <w:proofErr w:type="spellEnd"/>
            <w:r w:rsidRPr="008A0C6D">
              <w:rPr>
                <w:color w:val="00B050"/>
              </w:rPr>
              <w:t xml:space="preserve"> </w:t>
            </w:r>
            <w:proofErr w:type="spellStart"/>
            <w:r w:rsidRPr="008A0C6D">
              <w:rPr>
                <w:color w:val="00B050"/>
              </w:rPr>
              <w:t>ddysgu</w:t>
            </w:r>
            <w:proofErr w:type="spellEnd"/>
          </w:p>
          <w:p w:rsidR="005F515B" w:rsidRPr="008A0C6D" w:rsidRDefault="005F515B" w:rsidP="006235B8">
            <w:pPr>
              <w:spacing w:line="240" w:lineRule="auto"/>
              <w:rPr>
                <w:rFonts w:cs="Arial"/>
              </w:rPr>
            </w:pPr>
            <w:r w:rsidRPr="008A0C6D">
              <w:rPr>
                <w:rFonts w:cs="Arial"/>
              </w:rPr>
              <w:t xml:space="preserve">-Discuss how to have a teddy bears picnic that we have done a shopping list for we need to have the correct weather because </w:t>
            </w:r>
            <w:proofErr w:type="spellStart"/>
            <w:r w:rsidRPr="008A0C6D">
              <w:rPr>
                <w:rFonts w:cs="Arial"/>
              </w:rPr>
              <w:t>Tedi</w:t>
            </w:r>
            <w:proofErr w:type="spellEnd"/>
            <w:r w:rsidRPr="008A0C6D">
              <w:rPr>
                <w:rFonts w:cs="Arial"/>
              </w:rPr>
              <w:t xml:space="preserve"> </w:t>
            </w:r>
            <w:proofErr w:type="spellStart"/>
            <w:r w:rsidRPr="008A0C6D">
              <w:rPr>
                <w:rFonts w:cs="Arial"/>
              </w:rPr>
              <w:t>Twt</w:t>
            </w:r>
            <w:proofErr w:type="spellEnd"/>
            <w:r w:rsidRPr="008A0C6D">
              <w:rPr>
                <w:rFonts w:cs="Arial"/>
              </w:rPr>
              <w:t xml:space="preserve"> does not like to eat outside in the rain</w:t>
            </w:r>
          </w:p>
          <w:p w:rsidR="005F515B" w:rsidRPr="008A0C6D" w:rsidRDefault="005F515B" w:rsidP="006235B8">
            <w:pPr>
              <w:spacing w:line="240" w:lineRule="auto"/>
              <w:rPr>
                <w:color w:val="00B050"/>
              </w:rPr>
            </w:pPr>
            <w:r w:rsidRPr="008A0C6D">
              <w:rPr>
                <w:rFonts w:cs="Arial"/>
              </w:rPr>
              <w:t xml:space="preserve">-Recap on different weather by </w:t>
            </w:r>
            <w:r w:rsidRPr="008A0C6D">
              <w:rPr>
                <w:color w:val="FF0000"/>
              </w:rPr>
              <w:t>Sing the song</w:t>
            </w:r>
            <w:r w:rsidRPr="008A0C6D">
              <w:t xml:space="preserve"> </w:t>
            </w:r>
            <w:r w:rsidRPr="008A0C6D">
              <w:rPr>
                <w:color w:val="00B050"/>
              </w:rPr>
              <w:t>‘</w:t>
            </w:r>
            <w:proofErr w:type="spellStart"/>
            <w:r w:rsidRPr="008A0C6D">
              <w:rPr>
                <w:color w:val="00B050"/>
              </w:rPr>
              <w:t>Sut</w:t>
            </w:r>
            <w:proofErr w:type="spellEnd"/>
            <w:r w:rsidRPr="008A0C6D">
              <w:rPr>
                <w:color w:val="00B050"/>
              </w:rPr>
              <w:t xml:space="preserve"> </w:t>
            </w:r>
            <w:proofErr w:type="spellStart"/>
            <w:r w:rsidRPr="008A0C6D">
              <w:rPr>
                <w:color w:val="00B050"/>
              </w:rPr>
              <w:t>mae</w:t>
            </w:r>
            <w:proofErr w:type="spellEnd"/>
            <w:r w:rsidRPr="008A0C6D">
              <w:rPr>
                <w:color w:val="00B050"/>
              </w:rPr>
              <w:t xml:space="preserve"> </w:t>
            </w:r>
            <w:proofErr w:type="spellStart"/>
            <w:r w:rsidRPr="008A0C6D">
              <w:rPr>
                <w:color w:val="00B050"/>
              </w:rPr>
              <w:t>twydd</w:t>
            </w:r>
            <w:proofErr w:type="spellEnd"/>
            <w:r w:rsidRPr="008A0C6D">
              <w:rPr>
                <w:color w:val="00B050"/>
              </w:rPr>
              <w:t xml:space="preserve"> </w:t>
            </w:r>
            <w:proofErr w:type="spellStart"/>
            <w:r w:rsidRPr="008A0C6D">
              <w:rPr>
                <w:color w:val="00B050"/>
              </w:rPr>
              <w:t>heddiw</w:t>
            </w:r>
            <w:proofErr w:type="spellEnd"/>
            <w:r w:rsidRPr="008A0C6D">
              <w:rPr>
                <w:color w:val="00B050"/>
              </w:rPr>
              <w:t>?</w:t>
            </w:r>
            <w:r w:rsidRPr="008A0C6D">
              <w:t xml:space="preserve">’ (Addams Family) showing flash cards of </w:t>
            </w:r>
            <w:proofErr w:type="spellStart"/>
            <w:r w:rsidRPr="008A0C6D">
              <w:t>Tedi</w:t>
            </w:r>
            <w:proofErr w:type="spellEnd"/>
            <w:r w:rsidRPr="008A0C6D">
              <w:t xml:space="preserve"> </w:t>
            </w:r>
            <w:proofErr w:type="spellStart"/>
            <w:r w:rsidRPr="008A0C6D">
              <w:t>twt</w:t>
            </w:r>
            <w:proofErr w:type="spellEnd"/>
            <w:r w:rsidRPr="008A0C6D">
              <w:t xml:space="preserve"> in different weathers. Children should respond according e.g. </w:t>
            </w:r>
            <w:proofErr w:type="spellStart"/>
            <w:r w:rsidRPr="008A0C6D">
              <w:rPr>
                <w:color w:val="00B050"/>
              </w:rPr>
              <w:t>mae</w:t>
            </w:r>
            <w:proofErr w:type="spellEnd"/>
            <w:r w:rsidRPr="008A0C6D">
              <w:rPr>
                <w:color w:val="00B050"/>
              </w:rPr>
              <w:t xml:space="preserve"> </w:t>
            </w:r>
            <w:proofErr w:type="spellStart"/>
            <w:r w:rsidRPr="008A0C6D">
              <w:rPr>
                <w:color w:val="00B050"/>
              </w:rPr>
              <w:t>hi’n</w:t>
            </w:r>
            <w:proofErr w:type="spellEnd"/>
            <w:r w:rsidRPr="008A0C6D">
              <w:rPr>
                <w:color w:val="00B050"/>
              </w:rPr>
              <w:t xml:space="preserve"> </w:t>
            </w:r>
            <w:proofErr w:type="spellStart"/>
            <w:r w:rsidRPr="008A0C6D">
              <w:rPr>
                <w:color w:val="00B050"/>
              </w:rPr>
              <w:t>heulog</w:t>
            </w:r>
            <w:proofErr w:type="spellEnd"/>
            <w:r w:rsidRPr="008A0C6D">
              <w:rPr>
                <w:color w:val="00B050"/>
              </w:rPr>
              <w:t xml:space="preserve">. </w:t>
            </w:r>
          </w:p>
          <w:p w:rsidR="005F515B" w:rsidRPr="008A0C6D" w:rsidRDefault="005F515B" w:rsidP="006235B8">
            <w:pPr>
              <w:spacing w:line="240" w:lineRule="auto"/>
              <w:rPr>
                <w:rFonts w:cs="Arial"/>
                <w:color w:val="E36C0A" w:themeColor="accent6" w:themeShade="BF"/>
              </w:rPr>
            </w:pPr>
            <w:r w:rsidRPr="008A0C6D">
              <w:rPr>
                <w:color w:val="E36C0A" w:themeColor="accent6" w:themeShade="BF"/>
              </w:rPr>
              <w:t>Developing speaking skills.</w:t>
            </w:r>
          </w:p>
        </w:tc>
        <w:tc>
          <w:tcPr>
            <w:tcW w:w="2633" w:type="dxa"/>
            <w:gridSpan w:val="4"/>
            <w:vMerge w:val="restart"/>
          </w:tcPr>
          <w:p w:rsidR="005F515B" w:rsidRPr="008A0C6D" w:rsidRDefault="005F515B" w:rsidP="006235B8">
            <w:pPr>
              <w:spacing w:line="240" w:lineRule="auto"/>
              <w:rPr>
                <w:rFonts w:cs="Arial"/>
                <w:b/>
                <w:u w:val="single"/>
              </w:rPr>
            </w:pPr>
            <w:r w:rsidRPr="008A0C6D">
              <w:rPr>
                <w:rFonts w:cs="Arial"/>
                <w:b/>
                <w:u w:val="single"/>
              </w:rPr>
              <w:t>Main Activities</w:t>
            </w:r>
          </w:p>
          <w:p w:rsidR="005F515B" w:rsidRPr="006235B8" w:rsidRDefault="005F515B" w:rsidP="006235B8">
            <w:pPr>
              <w:spacing w:line="240" w:lineRule="auto"/>
              <w:rPr>
                <w:rFonts w:cs="Arial"/>
                <w:b/>
                <w:u w:val="single"/>
              </w:rPr>
            </w:pPr>
            <w:r w:rsidRPr="008A0C6D">
              <w:rPr>
                <w:rFonts w:cs="Arial"/>
                <w:b/>
                <w:u w:val="single"/>
              </w:rPr>
              <w:t xml:space="preserve">Activity 1- Weather bingo </w:t>
            </w:r>
            <w:r w:rsidRPr="008A0C6D">
              <w:rPr>
                <w:rFonts w:cs="Arial"/>
                <w:b/>
                <w:color w:val="FF0000"/>
                <w:u w:val="single"/>
              </w:rPr>
              <w:t>game</w:t>
            </w:r>
            <w:r w:rsidR="006235B8">
              <w:rPr>
                <w:rFonts w:cs="Arial"/>
                <w:b/>
                <w:u w:val="single"/>
              </w:rPr>
              <w:br/>
            </w:r>
            <w:r w:rsidRPr="008A0C6D">
              <w:rPr>
                <w:rFonts w:cs="Arial"/>
                <w:color w:val="E36C0A" w:themeColor="accent6" w:themeShade="BF"/>
              </w:rPr>
              <w:t>Developing listening skills</w:t>
            </w:r>
          </w:p>
          <w:p w:rsidR="005F515B" w:rsidRPr="008A0C6D" w:rsidRDefault="005F515B" w:rsidP="006235B8">
            <w:pPr>
              <w:spacing w:line="240" w:lineRule="auto"/>
              <w:rPr>
                <w:rFonts w:cs="Arial"/>
              </w:rPr>
            </w:pPr>
            <w:r w:rsidRPr="008A0C6D">
              <w:rPr>
                <w:rFonts w:cs="Arial"/>
              </w:rPr>
              <w:t xml:space="preserve">-Children will have a card that has 6 different weather pictures on them. Teacher will read out </w:t>
            </w:r>
            <w:proofErr w:type="gramStart"/>
            <w:r w:rsidRPr="008A0C6D">
              <w:rPr>
                <w:rFonts w:cs="Arial"/>
              </w:rPr>
              <w:t>a weather</w:t>
            </w:r>
            <w:proofErr w:type="gramEnd"/>
            <w:r w:rsidRPr="008A0C6D">
              <w:rPr>
                <w:rFonts w:cs="Arial"/>
              </w:rPr>
              <w:t xml:space="preserve"> e.g. </w:t>
            </w:r>
            <w:proofErr w:type="spellStart"/>
            <w:r w:rsidRPr="008A0C6D">
              <w:rPr>
                <w:rFonts w:cs="Arial"/>
                <w:color w:val="00B050"/>
              </w:rPr>
              <w:t>Heulog</w:t>
            </w:r>
            <w:proofErr w:type="spellEnd"/>
            <w:r w:rsidRPr="008A0C6D">
              <w:rPr>
                <w:rFonts w:cs="Arial"/>
                <w:color w:val="00B050"/>
              </w:rPr>
              <w:t xml:space="preserve"> </w:t>
            </w:r>
            <w:r w:rsidRPr="008A0C6D">
              <w:rPr>
                <w:rFonts w:cs="Arial"/>
              </w:rPr>
              <w:t xml:space="preserve">and children who have the corresponding picture must cover it with a counter. The first child to cover all shouts BINGO and they swap cards over and start again. </w:t>
            </w:r>
          </w:p>
          <w:p w:rsidR="005F515B" w:rsidRPr="008A0C6D" w:rsidRDefault="005F515B" w:rsidP="006235B8">
            <w:pPr>
              <w:spacing w:line="240" w:lineRule="auto"/>
              <w:rPr>
                <w:rFonts w:cs="Arial"/>
              </w:rPr>
            </w:pPr>
          </w:p>
          <w:p w:rsidR="005F515B" w:rsidRPr="008A0C6D" w:rsidRDefault="005F515B" w:rsidP="006235B8">
            <w:pPr>
              <w:spacing w:line="240" w:lineRule="auto"/>
              <w:rPr>
                <w:rFonts w:cs="Arial"/>
              </w:rPr>
            </w:pPr>
            <w:r w:rsidRPr="008A0C6D">
              <w:rPr>
                <w:rFonts w:cs="Arial"/>
              </w:rPr>
              <w:t>-Once the game is over the children will use white board pens to write in the space the correct weather.</w:t>
            </w:r>
          </w:p>
          <w:p w:rsidR="005F515B" w:rsidRPr="008A0C6D" w:rsidRDefault="005F515B" w:rsidP="006235B8">
            <w:pPr>
              <w:spacing w:line="240" w:lineRule="auto"/>
              <w:rPr>
                <w:rFonts w:cs="Arial"/>
              </w:rPr>
            </w:pPr>
            <w:r w:rsidRPr="008A0C6D">
              <w:rPr>
                <w:rFonts w:cs="Arial"/>
              </w:rPr>
              <w:lastRenderedPageBreak/>
              <w:t xml:space="preserve">-Suitable for all abilities, more supported needed for LA. </w:t>
            </w:r>
          </w:p>
          <w:p w:rsidR="005F515B" w:rsidRPr="006235B8" w:rsidRDefault="005F515B" w:rsidP="006235B8">
            <w:pPr>
              <w:spacing w:line="240" w:lineRule="auto"/>
              <w:rPr>
                <w:rFonts w:cs="Arial"/>
                <w:b/>
              </w:rPr>
            </w:pPr>
            <w:r w:rsidRPr="008A0C6D">
              <w:rPr>
                <w:rFonts w:cs="Arial"/>
                <w:b/>
                <w:u w:val="single"/>
              </w:rPr>
              <w:t>Trainee focused task</w:t>
            </w:r>
            <w:r w:rsidRPr="008A0C6D">
              <w:rPr>
                <w:rFonts w:cs="Arial"/>
                <w:b/>
              </w:rPr>
              <w:t xml:space="preserve">- </w:t>
            </w:r>
            <w:r w:rsidRPr="008A0C6D">
              <w:rPr>
                <w:rFonts w:cs="Arial"/>
                <w:b/>
                <w:u w:val="single"/>
              </w:rPr>
              <w:t xml:space="preserve">Weather Report </w:t>
            </w:r>
            <w:r w:rsidRPr="008A0C6D">
              <w:rPr>
                <w:rFonts w:cs="Arial"/>
                <w:b/>
                <w:color w:val="FF0000"/>
                <w:u w:val="single"/>
              </w:rPr>
              <w:t>Meaningful Learning</w:t>
            </w:r>
            <w:r w:rsidR="006235B8">
              <w:rPr>
                <w:rFonts w:cs="Arial"/>
                <w:b/>
              </w:rPr>
              <w:br/>
            </w:r>
            <w:r w:rsidRPr="008A0C6D">
              <w:rPr>
                <w:rFonts w:cs="Arial"/>
                <w:color w:val="E36C0A" w:themeColor="accent6" w:themeShade="BF"/>
              </w:rPr>
              <w:t>Developing reading and speaking skill.</w:t>
            </w:r>
          </w:p>
          <w:p w:rsidR="005F515B" w:rsidRPr="008A0C6D" w:rsidRDefault="005F515B" w:rsidP="006235B8">
            <w:pPr>
              <w:spacing w:line="240" w:lineRule="auto"/>
              <w:rPr>
                <w:rFonts w:cs="Arial"/>
              </w:rPr>
            </w:pPr>
            <w:r w:rsidRPr="008A0C6D">
              <w:rPr>
                <w:rFonts w:cs="Arial"/>
              </w:rPr>
              <w:t xml:space="preserve">-Use green screen app and props children to create a weather forecast report (filmed by teacher). There will be a large weather chart with the days of the week on.  They must place a weather sentence and picture on the chart and read it out e.g. </w:t>
            </w:r>
            <w:proofErr w:type="spellStart"/>
            <w:r w:rsidRPr="008A0C6D">
              <w:rPr>
                <w:rFonts w:cs="Arial"/>
                <w:color w:val="00B050"/>
              </w:rPr>
              <w:t>Ar</w:t>
            </w:r>
            <w:proofErr w:type="spellEnd"/>
            <w:r w:rsidRPr="008A0C6D">
              <w:rPr>
                <w:rFonts w:cs="Arial"/>
                <w:color w:val="00B050"/>
              </w:rPr>
              <w:t xml:space="preserve"> </w:t>
            </w:r>
            <w:proofErr w:type="spellStart"/>
            <w:r w:rsidRPr="008A0C6D">
              <w:rPr>
                <w:rFonts w:cs="Arial"/>
                <w:color w:val="00B050"/>
              </w:rPr>
              <w:t>dydd</w:t>
            </w:r>
            <w:proofErr w:type="spellEnd"/>
            <w:r w:rsidRPr="008A0C6D">
              <w:rPr>
                <w:rFonts w:cs="Arial"/>
                <w:color w:val="00B050"/>
              </w:rPr>
              <w:t xml:space="preserve"> </w:t>
            </w:r>
            <w:proofErr w:type="spellStart"/>
            <w:r w:rsidRPr="008A0C6D">
              <w:rPr>
                <w:rFonts w:cs="Arial"/>
                <w:color w:val="00B050"/>
              </w:rPr>
              <w:t>llun</w:t>
            </w:r>
            <w:proofErr w:type="spellEnd"/>
            <w:r w:rsidRPr="008A0C6D">
              <w:rPr>
                <w:rFonts w:cs="Arial"/>
                <w:color w:val="00B050"/>
              </w:rPr>
              <w:t xml:space="preserve"> </w:t>
            </w:r>
            <w:proofErr w:type="spellStart"/>
            <w:r w:rsidRPr="008A0C6D">
              <w:rPr>
                <w:rFonts w:cs="Arial"/>
                <w:color w:val="00B050"/>
              </w:rPr>
              <w:t>mae</w:t>
            </w:r>
            <w:proofErr w:type="spellEnd"/>
            <w:r w:rsidRPr="008A0C6D">
              <w:rPr>
                <w:rFonts w:cs="Arial"/>
                <w:color w:val="00B050"/>
              </w:rPr>
              <w:t xml:space="preserve"> </w:t>
            </w:r>
            <w:proofErr w:type="spellStart"/>
            <w:r w:rsidRPr="008A0C6D">
              <w:rPr>
                <w:rFonts w:cs="Arial"/>
                <w:color w:val="00B050"/>
              </w:rPr>
              <w:t>hi’n</w:t>
            </w:r>
            <w:proofErr w:type="spellEnd"/>
            <w:r w:rsidRPr="008A0C6D">
              <w:rPr>
                <w:rFonts w:cs="Arial"/>
                <w:color w:val="00B050"/>
              </w:rPr>
              <w:t xml:space="preserve"> </w:t>
            </w:r>
            <w:proofErr w:type="spellStart"/>
            <w:r w:rsidRPr="008A0C6D">
              <w:rPr>
                <w:rFonts w:cs="Arial"/>
                <w:color w:val="00B050"/>
              </w:rPr>
              <w:t>Heulog</w:t>
            </w:r>
            <w:proofErr w:type="spellEnd"/>
            <w:r w:rsidRPr="008A0C6D">
              <w:rPr>
                <w:rFonts w:cs="Arial"/>
                <w:color w:val="00B050"/>
              </w:rPr>
              <w:t>.</w:t>
            </w:r>
            <w:r w:rsidRPr="008A0C6D">
              <w:rPr>
                <w:rFonts w:cs="Arial"/>
              </w:rPr>
              <w:t xml:space="preserve">  </w:t>
            </w:r>
          </w:p>
          <w:p w:rsidR="005F515B" w:rsidRPr="008A0C6D" w:rsidRDefault="005F515B" w:rsidP="006235B8">
            <w:pPr>
              <w:spacing w:line="240" w:lineRule="auto"/>
              <w:rPr>
                <w:rFonts w:cs="Arial"/>
              </w:rPr>
            </w:pPr>
            <w:r w:rsidRPr="008A0C6D">
              <w:rPr>
                <w:rFonts w:cs="Arial"/>
                <w:color w:val="FF99FF"/>
              </w:rPr>
              <w:t>-Give children post it notes at the end of the activity to write a comment on how they found the learning.</w:t>
            </w:r>
          </w:p>
          <w:p w:rsidR="005F515B" w:rsidRPr="008A0C6D" w:rsidRDefault="005F515B" w:rsidP="006235B8">
            <w:pPr>
              <w:spacing w:line="240" w:lineRule="auto"/>
              <w:rPr>
                <w:rFonts w:cs="Arial"/>
              </w:rPr>
            </w:pPr>
            <w:r w:rsidRPr="008A0C6D">
              <w:rPr>
                <w:rFonts w:cs="Arial"/>
                <w:color w:val="7030A0"/>
              </w:rPr>
              <w:t>HA</w:t>
            </w:r>
            <w:r w:rsidRPr="008A0C6D">
              <w:rPr>
                <w:rFonts w:cs="Arial"/>
              </w:rPr>
              <w:t>- for the week.</w:t>
            </w:r>
            <w:r w:rsidRPr="008A0C6D">
              <w:rPr>
                <w:rFonts w:cs="Arial"/>
              </w:rPr>
              <w:br/>
            </w:r>
            <w:r w:rsidRPr="008A0C6D">
              <w:rPr>
                <w:rFonts w:cs="Arial"/>
                <w:color w:val="002060"/>
              </w:rPr>
              <w:t>MA</w:t>
            </w:r>
            <w:r w:rsidRPr="008A0C6D">
              <w:rPr>
                <w:rFonts w:cs="Arial"/>
              </w:rPr>
              <w:t xml:space="preserve">- for 5 days. </w:t>
            </w:r>
            <w:r w:rsidRPr="008A0C6D">
              <w:rPr>
                <w:rFonts w:cs="Arial"/>
              </w:rPr>
              <w:br/>
            </w:r>
            <w:r w:rsidRPr="008A0C6D">
              <w:rPr>
                <w:rFonts w:cs="Arial"/>
                <w:color w:val="00B0F0"/>
              </w:rPr>
              <w:t>LA-</w:t>
            </w:r>
            <w:r w:rsidRPr="008A0C6D">
              <w:rPr>
                <w:rFonts w:cs="Arial"/>
              </w:rPr>
              <w:t xml:space="preserve"> for 4 days.</w:t>
            </w:r>
          </w:p>
          <w:p w:rsidR="005F515B" w:rsidRPr="006235B8" w:rsidRDefault="005F515B" w:rsidP="006235B8">
            <w:pPr>
              <w:spacing w:line="240" w:lineRule="auto"/>
              <w:rPr>
                <w:rFonts w:cs="Arial"/>
                <w:b/>
                <w:u w:val="single"/>
              </w:rPr>
            </w:pPr>
            <w:r w:rsidRPr="008A0C6D">
              <w:rPr>
                <w:rFonts w:cs="Arial"/>
                <w:b/>
                <w:u w:val="single"/>
              </w:rPr>
              <w:t>Continuous Provision</w:t>
            </w:r>
            <w:r w:rsidR="006235B8">
              <w:rPr>
                <w:rFonts w:cs="Arial"/>
                <w:b/>
                <w:u w:val="single"/>
              </w:rPr>
              <w:br/>
            </w:r>
            <w:r w:rsidRPr="008A0C6D">
              <w:rPr>
                <w:rFonts w:cs="Arial"/>
              </w:rPr>
              <w:t>-Sand and water area</w:t>
            </w:r>
            <w:r w:rsidR="006235B8">
              <w:rPr>
                <w:rFonts w:cs="Arial"/>
                <w:b/>
                <w:u w:val="single"/>
              </w:rPr>
              <w:br/>
            </w:r>
            <w:r w:rsidRPr="008A0C6D">
              <w:rPr>
                <w:rFonts w:cs="Arial"/>
              </w:rPr>
              <w:t>-Role play area</w:t>
            </w:r>
          </w:p>
          <w:p w:rsidR="005F515B" w:rsidRPr="006235B8" w:rsidRDefault="005F515B" w:rsidP="006235B8">
            <w:pPr>
              <w:spacing w:line="240" w:lineRule="auto"/>
              <w:rPr>
                <w:rFonts w:cs="Arial"/>
                <w:b/>
                <w:u w:val="single"/>
              </w:rPr>
            </w:pPr>
            <w:r w:rsidRPr="008A0C6D">
              <w:rPr>
                <w:rFonts w:cs="Arial"/>
                <w:b/>
                <w:u w:val="single"/>
              </w:rPr>
              <w:t>Enhanced Provision</w:t>
            </w:r>
            <w:r w:rsidR="006235B8">
              <w:rPr>
                <w:rFonts w:cs="Arial"/>
                <w:b/>
                <w:u w:val="single"/>
              </w:rPr>
              <w:br/>
            </w:r>
            <w:r w:rsidRPr="008A0C6D">
              <w:rPr>
                <w:rFonts w:cs="Arial"/>
              </w:rPr>
              <w:t>-Role play area shop with items in but sentences adding to prompts.</w:t>
            </w:r>
            <w:r w:rsidR="006235B8">
              <w:rPr>
                <w:rFonts w:cs="Arial"/>
                <w:b/>
                <w:u w:val="single"/>
              </w:rPr>
              <w:br/>
            </w:r>
            <w:r w:rsidRPr="008A0C6D">
              <w:rPr>
                <w:rFonts w:cs="Arial"/>
                <w:color w:val="E36C0A" w:themeColor="accent6" w:themeShade="BF"/>
              </w:rPr>
              <w:t>Developing speaking and listening</w:t>
            </w:r>
          </w:p>
          <w:p w:rsidR="005F515B" w:rsidRPr="008A0C6D" w:rsidRDefault="005F515B" w:rsidP="006235B8">
            <w:pPr>
              <w:spacing w:line="240" w:lineRule="auto"/>
              <w:rPr>
                <w:rFonts w:cs="Arial"/>
              </w:rPr>
            </w:pPr>
            <w:r w:rsidRPr="008A0C6D">
              <w:rPr>
                <w:rFonts w:cs="Arial"/>
              </w:rPr>
              <w:t>-Sand enhanced with the</w:t>
            </w:r>
            <w:r w:rsidRPr="008A0C6D">
              <w:rPr>
                <w:rFonts w:cs="Arial"/>
                <w:color w:val="00B050"/>
              </w:rPr>
              <w:t xml:space="preserve"> </w:t>
            </w:r>
            <w:proofErr w:type="gramStart"/>
            <w:r w:rsidRPr="008A0C6D">
              <w:rPr>
                <w:rFonts w:cs="Arial"/>
                <w:color w:val="00B050"/>
              </w:rPr>
              <w:t>‘</w:t>
            </w:r>
            <w:proofErr w:type="spellStart"/>
            <w:r w:rsidRPr="008A0C6D">
              <w:rPr>
                <w:rFonts w:cs="Arial"/>
                <w:color w:val="00B050"/>
              </w:rPr>
              <w:t>heulog</w:t>
            </w:r>
            <w:proofErr w:type="spellEnd"/>
            <w:r w:rsidRPr="008A0C6D">
              <w:rPr>
                <w:rFonts w:cs="Arial"/>
                <w:color w:val="00B050"/>
              </w:rPr>
              <w:t xml:space="preserve"> </w:t>
            </w:r>
            <w:r w:rsidRPr="008A0C6D">
              <w:rPr>
                <w:color w:val="00B050"/>
              </w:rPr>
              <w:t xml:space="preserve"> </w:t>
            </w:r>
            <w:proofErr w:type="gramEnd"/>
            <w:r w:rsidRPr="008A0C6D">
              <w:rPr>
                <w:color w:val="00B050"/>
              </w:rPr>
              <w:br/>
            </w:r>
            <w:proofErr w:type="spellStart"/>
            <w:r w:rsidRPr="008A0C6D">
              <w:rPr>
                <w:rFonts w:cs="Arial"/>
                <w:color w:val="00B050"/>
                <w:shd w:val="clear" w:color="auto" w:fill="F8F9FA"/>
              </w:rPr>
              <w:t>heulog</w:t>
            </w:r>
            <w:proofErr w:type="spellEnd"/>
            <w:r w:rsidRPr="008A0C6D">
              <w:rPr>
                <w:rFonts w:cs="Arial"/>
                <w:color w:val="00B050"/>
                <w:shd w:val="clear" w:color="auto" w:fill="F8F9FA"/>
              </w:rPr>
              <w:t xml:space="preserve"> </w:t>
            </w:r>
            <w:proofErr w:type="spellStart"/>
            <w:r w:rsidRPr="008A0C6D">
              <w:rPr>
                <w:rFonts w:cs="Arial"/>
                <w:color w:val="00B050"/>
                <w:shd w:val="clear" w:color="auto" w:fill="F8F9FA"/>
              </w:rPr>
              <w:t>ar</w:t>
            </w:r>
            <w:proofErr w:type="spellEnd"/>
            <w:r w:rsidRPr="008A0C6D">
              <w:rPr>
                <w:rFonts w:cs="Arial"/>
                <w:color w:val="00B050"/>
                <w:shd w:val="clear" w:color="auto" w:fill="F8F9FA"/>
              </w:rPr>
              <w:t xml:space="preserve"> y </w:t>
            </w:r>
            <w:proofErr w:type="spellStart"/>
            <w:r w:rsidRPr="008A0C6D">
              <w:rPr>
                <w:rFonts w:cs="Arial"/>
                <w:color w:val="00B050"/>
                <w:shd w:val="clear" w:color="auto" w:fill="F8F9FA"/>
              </w:rPr>
              <w:t>traeth</w:t>
            </w:r>
            <w:proofErr w:type="spellEnd"/>
            <w:r w:rsidRPr="008A0C6D">
              <w:rPr>
                <w:rFonts w:cs="Arial"/>
                <w:color w:val="00B050"/>
              </w:rPr>
              <w:t>’</w:t>
            </w:r>
            <w:r w:rsidRPr="008A0C6D">
              <w:rPr>
                <w:rFonts w:cs="Arial"/>
              </w:rPr>
              <w:t xml:space="preserve"> with buckets and spades and water area is enhanced with </w:t>
            </w:r>
            <w:r w:rsidRPr="008A0C6D">
              <w:rPr>
                <w:rFonts w:cs="Arial"/>
                <w:color w:val="00B050"/>
              </w:rPr>
              <w:t>‘</w:t>
            </w:r>
            <w:proofErr w:type="spellStart"/>
            <w:r w:rsidRPr="008A0C6D">
              <w:rPr>
                <w:rFonts w:cs="Arial"/>
                <w:color w:val="00B050"/>
              </w:rPr>
              <w:t>bwrw</w:t>
            </w:r>
            <w:proofErr w:type="spellEnd"/>
            <w:r w:rsidRPr="008A0C6D">
              <w:rPr>
                <w:rFonts w:cs="Arial"/>
                <w:color w:val="00B050"/>
              </w:rPr>
              <w:t xml:space="preserve"> </w:t>
            </w:r>
            <w:proofErr w:type="spellStart"/>
            <w:r w:rsidRPr="008A0C6D">
              <w:rPr>
                <w:rFonts w:cs="Arial"/>
                <w:color w:val="00B050"/>
              </w:rPr>
              <w:t>glaw</w:t>
            </w:r>
            <w:proofErr w:type="spellEnd"/>
            <w:r w:rsidRPr="008A0C6D">
              <w:rPr>
                <w:rFonts w:cs="Arial"/>
                <w:color w:val="00B050"/>
              </w:rPr>
              <w:t xml:space="preserve"> </w:t>
            </w:r>
            <w:proofErr w:type="spellStart"/>
            <w:r w:rsidRPr="008A0C6D">
              <w:rPr>
                <w:rFonts w:cs="Arial"/>
                <w:color w:val="00B050"/>
              </w:rPr>
              <w:t>yn</w:t>
            </w:r>
            <w:proofErr w:type="spellEnd"/>
            <w:r w:rsidRPr="008A0C6D">
              <w:rPr>
                <w:rFonts w:cs="Arial"/>
                <w:color w:val="00B050"/>
              </w:rPr>
              <w:t xml:space="preserve"> yr </w:t>
            </w:r>
            <w:proofErr w:type="spellStart"/>
            <w:r w:rsidRPr="008A0C6D">
              <w:rPr>
                <w:rFonts w:cs="Arial"/>
                <w:color w:val="00B050"/>
              </w:rPr>
              <w:t>dref’</w:t>
            </w:r>
            <w:r w:rsidRPr="008A0C6D">
              <w:rPr>
                <w:rFonts w:cs="Arial"/>
              </w:rPr>
              <w:t>with</w:t>
            </w:r>
            <w:proofErr w:type="spellEnd"/>
            <w:r w:rsidRPr="008A0C6D">
              <w:rPr>
                <w:rFonts w:cs="Arial"/>
              </w:rPr>
              <w:t xml:space="preserve"> little umbrellas, and buckets with holes to make it rain.</w:t>
            </w:r>
          </w:p>
        </w:tc>
        <w:tc>
          <w:tcPr>
            <w:tcW w:w="2048" w:type="dxa"/>
            <w:gridSpan w:val="4"/>
            <w:vMerge w:val="restart"/>
          </w:tcPr>
          <w:p w:rsidR="005F515B" w:rsidRPr="008A0C6D" w:rsidRDefault="005F515B" w:rsidP="006235B8">
            <w:pPr>
              <w:spacing w:line="240" w:lineRule="auto"/>
              <w:jc w:val="center"/>
              <w:rPr>
                <w:rFonts w:cs="Arial"/>
                <w:b/>
                <w:u w:val="single"/>
              </w:rPr>
            </w:pPr>
            <w:r w:rsidRPr="008A0C6D">
              <w:rPr>
                <w:rFonts w:cs="Arial"/>
                <w:b/>
                <w:u w:val="single"/>
              </w:rPr>
              <w:lastRenderedPageBreak/>
              <w:t>Resources</w:t>
            </w:r>
          </w:p>
          <w:p w:rsidR="005F515B" w:rsidRPr="008A0C6D" w:rsidRDefault="005F515B" w:rsidP="006235B8">
            <w:pPr>
              <w:spacing w:line="240" w:lineRule="auto"/>
              <w:rPr>
                <w:rFonts w:cs="Arial"/>
              </w:rPr>
            </w:pPr>
            <w:r w:rsidRPr="008A0C6D">
              <w:rPr>
                <w:rFonts w:cs="Arial"/>
                <w:b/>
              </w:rPr>
              <w:t>-</w:t>
            </w:r>
            <w:proofErr w:type="spellStart"/>
            <w:r w:rsidRPr="008A0C6D">
              <w:rPr>
                <w:rFonts w:cs="Arial"/>
              </w:rPr>
              <w:t>Tedi</w:t>
            </w:r>
            <w:proofErr w:type="spellEnd"/>
            <w:r w:rsidRPr="008A0C6D">
              <w:rPr>
                <w:rFonts w:cs="Arial"/>
              </w:rPr>
              <w:t xml:space="preserve"> </w:t>
            </w:r>
            <w:proofErr w:type="spellStart"/>
            <w:r w:rsidRPr="008A0C6D">
              <w:rPr>
                <w:rFonts w:cs="Arial"/>
              </w:rPr>
              <w:t>Twt</w:t>
            </w:r>
            <w:proofErr w:type="spellEnd"/>
            <w:r w:rsidRPr="008A0C6D">
              <w:rPr>
                <w:rFonts w:cs="Arial"/>
              </w:rPr>
              <w:t xml:space="preserve"> flashcards</w:t>
            </w:r>
            <w:r w:rsidRPr="008A0C6D">
              <w:rPr>
                <w:rFonts w:cs="Arial"/>
              </w:rPr>
              <w:br/>
            </w:r>
            <w:r>
              <w:rPr>
                <w:rFonts w:cs="Arial"/>
              </w:rPr>
              <w:t>-</w:t>
            </w:r>
            <w:r w:rsidRPr="008A0C6D">
              <w:rPr>
                <w:rFonts w:cs="Arial"/>
              </w:rPr>
              <w:t>Bingo cards</w:t>
            </w:r>
          </w:p>
          <w:p w:rsidR="005F515B" w:rsidRPr="008A0C6D" w:rsidRDefault="005F515B" w:rsidP="006235B8">
            <w:pPr>
              <w:spacing w:line="240" w:lineRule="auto"/>
              <w:rPr>
                <w:rFonts w:cs="Arial"/>
              </w:rPr>
            </w:pPr>
            <w:r>
              <w:rPr>
                <w:rFonts w:cs="Arial"/>
              </w:rPr>
              <w:t>-</w:t>
            </w:r>
            <w:r w:rsidRPr="008A0C6D">
              <w:rPr>
                <w:rFonts w:cs="Arial"/>
              </w:rPr>
              <w:t>Counters</w:t>
            </w:r>
          </w:p>
          <w:p w:rsidR="005F515B" w:rsidRPr="008A0C6D" w:rsidRDefault="005F515B" w:rsidP="006235B8">
            <w:pPr>
              <w:spacing w:line="240" w:lineRule="auto"/>
              <w:rPr>
                <w:rFonts w:cs="Arial"/>
              </w:rPr>
            </w:pPr>
            <w:r>
              <w:rPr>
                <w:rFonts w:cs="Arial"/>
              </w:rPr>
              <w:t>-</w:t>
            </w:r>
            <w:r w:rsidRPr="008A0C6D">
              <w:rPr>
                <w:rFonts w:cs="Arial"/>
              </w:rPr>
              <w:t>White board pens</w:t>
            </w:r>
          </w:p>
          <w:p w:rsidR="005F515B" w:rsidRPr="008A0C6D" w:rsidRDefault="005F515B" w:rsidP="006235B8">
            <w:pPr>
              <w:spacing w:line="240" w:lineRule="auto"/>
              <w:rPr>
                <w:rFonts w:cs="Arial"/>
              </w:rPr>
            </w:pPr>
            <w:r>
              <w:rPr>
                <w:rFonts w:cs="Arial"/>
              </w:rPr>
              <w:t>-</w:t>
            </w:r>
            <w:r w:rsidRPr="008A0C6D">
              <w:rPr>
                <w:rFonts w:cs="Arial"/>
              </w:rPr>
              <w:t>Green screen app</w:t>
            </w:r>
          </w:p>
          <w:p w:rsidR="005F515B" w:rsidRPr="008A0C6D" w:rsidRDefault="005F515B" w:rsidP="006235B8">
            <w:pPr>
              <w:spacing w:line="240" w:lineRule="auto"/>
              <w:rPr>
                <w:rFonts w:cs="Arial"/>
              </w:rPr>
            </w:pPr>
            <w:r>
              <w:rPr>
                <w:rFonts w:cs="Arial"/>
              </w:rPr>
              <w:t>-</w:t>
            </w:r>
            <w:proofErr w:type="spellStart"/>
            <w:r w:rsidRPr="008A0C6D">
              <w:rPr>
                <w:rFonts w:cs="Arial"/>
              </w:rPr>
              <w:t>Ipad</w:t>
            </w:r>
            <w:proofErr w:type="spellEnd"/>
          </w:p>
          <w:p w:rsidR="005F515B" w:rsidRPr="008A0C6D" w:rsidRDefault="005F515B" w:rsidP="006235B8">
            <w:pPr>
              <w:spacing w:line="240" w:lineRule="auto"/>
              <w:rPr>
                <w:rFonts w:cs="Arial"/>
              </w:rPr>
            </w:pPr>
            <w:r>
              <w:rPr>
                <w:rFonts w:cs="Arial"/>
              </w:rPr>
              <w:t>-</w:t>
            </w:r>
            <w:r w:rsidRPr="008A0C6D">
              <w:rPr>
                <w:rFonts w:cs="Arial"/>
              </w:rPr>
              <w:t>Weather chart (pictures and sentences)</w:t>
            </w:r>
          </w:p>
          <w:p w:rsidR="005F515B" w:rsidRPr="008A0C6D" w:rsidRDefault="005F515B" w:rsidP="006235B8">
            <w:pPr>
              <w:spacing w:line="240" w:lineRule="auto"/>
              <w:rPr>
                <w:rFonts w:cs="Arial"/>
              </w:rPr>
            </w:pPr>
            <w:r>
              <w:rPr>
                <w:rFonts w:cs="Arial"/>
              </w:rPr>
              <w:t>-</w:t>
            </w:r>
            <w:r w:rsidRPr="008A0C6D">
              <w:rPr>
                <w:rFonts w:cs="Arial"/>
              </w:rPr>
              <w:t>Props (microphone)</w:t>
            </w:r>
          </w:p>
          <w:p w:rsidR="005F515B" w:rsidRPr="008A0C6D" w:rsidRDefault="005F515B" w:rsidP="003A2CB2">
            <w:pPr>
              <w:spacing w:line="240" w:lineRule="auto"/>
              <w:jc w:val="center"/>
              <w:rPr>
                <w:rFonts w:cs="Arial"/>
                <w:b/>
                <w:u w:val="single"/>
              </w:rPr>
            </w:pPr>
            <w:r w:rsidRPr="008A0C6D">
              <w:rPr>
                <w:rFonts w:cs="Arial"/>
                <w:b/>
                <w:u w:val="single"/>
              </w:rPr>
              <w:t>Key Vocabulary</w:t>
            </w:r>
          </w:p>
          <w:p w:rsidR="005F515B" w:rsidRPr="008A0C6D" w:rsidRDefault="005F515B" w:rsidP="006235B8">
            <w:pPr>
              <w:spacing w:line="240" w:lineRule="auto"/>
              <w:rPr>
                <w:rFonts w:cs="Arial"/>
                <w:color w:val="00B050"/>
              </w:rPr>
            </w:pPr>
            <w:proofErr w:type="spellStart"/>
            <w:r w:rsidRPr="008A0C6D">
              <w:rPr>
                <w:rFonts w:cs="Arial"/>
                <w:color w:val="00B050"/>
              </w:rPr>
              <w:t>Twydd</w:t>
            </w:r>
            <w:proofErr w:type="spellEnd"/>
          </w:p>
          <w:p w:rsidR="005F515B" w:rsidRPr="008A0C6D" w:rsidRDefault="005F515B" w:rsidP="006235B8">
            <w:pPr>
              <w:spacing w:line="240" w:lineRule="auto"/>
              <w:rPr>
                <w:rFonts w:cs="Arial"/>
                <w:color w:val="00B050"/>
              </w:rPr>
            </w:pPr>
            <w:proofErr w:type="spellStart"/>
            <w:r w:rsidRPr="008A0C6D">
              <w:rPr>
                <w:rFonts w:cs="Arial"/>
                <w:color w:val="00B050"/>
              </w:rPr>
              <w:t>Heulog</w:t>
            </w:r>
            <w:proofErr w:type="spellEnd"/>
          </w:p>
          <w:p w:rsidR="005F515B" w:rsidRPr="008A0C6D" w:rsidRDefault="005F515B" w:rsidP="006235B8">
            <w:pPr>
              <w:spacing w:line="240" w:lineRule="auto"/>
              <w:rPr>
                <w:color w:val="00B050"/>
              </w:rPr>
            </w:pPr>
            <w:proofErr w:type="spellStart"/>
            <w:r w:rsidRPr="008A0C6D">
              <w:rPr>
                <w:color w:val="00B050"/>
              </w:rPr>
              <w:lastRenderedPageBreak/>
              <w:t>Boeth</w:t>
            </w:r>
            <w:proofErr w:type="spellEnd"/>
          </w:p>
          <w:p w:rsidR="005F515B" w:rsidRPr="008A0C6D" w:rsidRDefault="005F515B" w:rsidP="006235B8">
            <w:pPr>
              <w:spacing w:line="240" w:lineRule="auto"/>
              <w:rPr>
                <w:color w:val="00B050"/>
              </w:rPr>
            </w:pPr>
            <w:proofErr w:type="spellStart"/>
            <w:r w:rsidRPr="008A0C6D">
              <w:rPr>
                <w:color w:val="00B050"/>
              </w:rPr>
              <w:t>Wyntog</w:t>
            </w:r>
            <w:proofErr w:type="spellEnd"/>
          </w:p>
          <w:p w:rsidR="005F515B" w:rsidRPr="008A0C6D" w:rsidRDefault="005F515B" w:rsidP="006235B8">
            <w:pPr>
              <w:spacing w:line="240" w:lineRule="auto"/>
              <w:rPr>
                <w:color w:val="00B050"/>
              </w:rPr>
            </w:pPr>
            <w:proofErr w:type="spellStart"/>
            <w:r w:rsidRPr="008A0C6D">
              <w:rPr>
                <w:color w:val="00B050"/>
              </w:rPr>
              <w:t>Gymylog</w:t>
            </w:r>
            <w:proofErr w:type="spellEnd"/>
          </w:p>
          <w:p w:rsidR="005F515B" w:rsidRPr="008A0C6D" w:rsidRDefault="005F515B" w:rsidP="006235B8">
            <w:pPr>
              <w:spacing w:line="240" w:lineRule="auto"/>
              <w:rPr>
                <w:color w:val="00B050"/>
              </w:rPr>
            </w:pPr>
            <w:proofErr w:type="spellStart"/>
            <w:r w:rsidRPr="008A0C6D">
              <w:rPr>
                <w:color w:val="00B050"/>
              </w:rPr>
              <w:t>Bwrw</w:t>
            </w:r>
            <w:proofErr w:type="spellEnd"/>
            <w:r w:rsidRPr="008A0C6D">
              <w:rPr>
                <w:color w:val="00B050"/>
              </w:rPr>
              <w:t xml:space="preserve"> </w:t>
            </w:r>
            <w:proofErr w:type="spellStart"/>
            <w:r w:rsidRPr="008A0C6D">
              <w:rPr>
                <w:color w:val="00B050"/>
              </w:rPr>
              <w:t>glaw</w:t>
            </w:r>
            <w:proofErr w:type="spellEnd"/>
          </w:p>
          <w:p w:rsidR="005F515B" w:rsidRPr="008A0C6D" w:rsidRDefault="005F515B" w:rsidP="006235B8">
            <w:pPr>
              <w:spacing w:line="240" w:lineRule="auto"/>
              <w:rPr>
                <w:color w:val="00B050"/>
              </w:rPr>
            </w:pPr>
            <w:proofErr w:type="spellStart"/>
            <w:r w:rsidRPr="008A0C6D">
              <w:rPr>
                <w:color w:val="00B050"/>
              </w:rPr>
              <w:t>Bwrw</w:t>
            </w:r>
            <w:proofErr w:type="spellEnd"/>
            <w:r w:rsidRPr="008A0C6D">
              <w:rPr>
                <w:color w:val="00B050"/>
              </w:rPr>
              <w:t xml:space="preserve"> </w:t>
            </w:r>
            <w:proofErr w:type="spellStart"/>
            <w:r w:rsidRPr="008A0C6D">
              <w:rPr>
                <w:color w:val="00B050"/>
              </w:rPr>
              <w:t>Eira</w:t>
            </w:r>
            <w:proofErr w:type="spellEnd"/>
          </w:p>
          <w:p w:rsidR="005F515B" w:rsidRPr="008A0C6D" w:rsidRDefault="005F515B" w:rsidP="006235B8">
            <w:pPr>
              <w:spacing w:line="240" w:lineRule="auto"/>
              <w:rPr>
                <w:color w:val="00B050"/>
              </w:rPr>
            </w:pPr>
            <w:proofErr w:type="spellStart"/>
            <w:r w:rsidRPr="008A0C6D">
              <w:rPr>
                <w:color w:val="00B050"/>
              </w:rPr>
              <w:t>Oer</w:t>
            </w:r>
            <w:proofErr w:type="spellEnd"/>
          </w:p>
          <w:p w:rsidR="005F515B" w:rsidRPr="008A0C6D" w:rsidRDefault="005F515B" w:rsidP="006235B8">
            <w:pPr>
              <w:spacing w:line="240" w:lineRule="auto"/>
              <w:rPr>
                <w:color w:val="00B050"/>
              </w:rPr>
            </w:pPr>
            <w:proofErr w:type="spellStart"/>
            <w:r w:rsidRPr="008A0C6D">
              <w:rPr>
                <w:color w:val="00B050"/>
              </w:rPr>
              <w:t>Braf</w:t>
            </w:r>
            <w:proofErr w:type="spellEnd"/>
          </w:p>
          <w:p w:rsidR="005F515B" w:rsidRPr="008A0C6D" w:rsidRDefault="005F515B" w:rsidP="006235B8">
            <w:pPr>
              <w:spacing w:line="240" w:lineRule="auto"/>
              <w:rPr>
                <w:color w:val="00B050"/>
              </w:rPr>
            </w:pPr>
            <w:r w:rsidRPr="008A0C6D">
              <w:rPr>
                <w:color w:val="00B050"/>
              </w:rPr>
              <w:t>Days of the week.</w:t>
            </w:r>
          </w:p>
          <w:p w:rsidR="005F515B" w:rsidRPr="008A0C6D" w:rsidRDefault="005F515B" w:rsidP="006235B8">
            <w:pPr>
              <w:spacing w:line="240" w:lineRule="auto"/>
            </w:pPr>
          </w:p>
          <w:p w:rsidR="005F515B" w:rsidRPr="008A0C6D" w:rsidRDefault="005F515B" w:rsidP="006235B8">
            <w:pPr>
              <w:spacing w:line="240" w:lineRule="auto"/>
              <w:jc w:val="center"/>
              <w:rPr>
                <w:sz w:val="72"/>
                <w:szCs w:val="72"/>
              </w:rPr>
            </w:pPr>
          </w:p>
          <w:p w:rsidR="005F515B" w:rsidRPr="008A0C6D" w:rsidRDefault="005F515B" w:rsidP="006235B8">
            <w:pPr>
              <w:spacing w:line="240" w:lineRule="auto"/>
              <w:rPr>
                <w:rFonts w:cs="Arial"/>
              </w:rPr>
            </w:pPr>
          </w:p>
        </w:tc>
        <w:tc>
          <w:tcPr>
            <w:tcW w:w="1618" w:type="dxa"/>
            <w:gridSpan w:val="2"/>
            <w:vMerge w:val="restart"/>
          </w:tcPr>
          <w:p w:rsidR="005F515B" w:rsidRPr="008A0C6D" w:rsidRDefault="005F515B" w:rsidP="006235B8">
            <w:pPr>
              <w:spacing w:line="240" w:lineRule="auto"/>
              <w:jc w:val="center"/>
              <w:rPr>
                <w:rFonts w:cs="Arial"/>
                <w:b/>
                <w:u w:val="single"/>
              </w:rPr>
            </w:pPr>
            <w:r w:rsidRPr="008A0C6D">
              <w:rPr>
                <w:rFonts w:cs="Arial"/>
                <w:b/>
                <w:u w:val="single"/>
              </w:rPr>
              <w:lastRenderedPageBreak/>
              <w:t>Key Questions</w:t>
            </w:r>
          </w:p>
          <w:p w:rsidR="005F515B" w:rsidRPr="008A0C6D" w:rsidRDefault="005F515B" w:rsidP="006235B8">
            <w:pPr>
              <w:spacing w:line="240" w:lineRule="auto"/>
              <w:rPr>
                <w:rFonts w:cs="Arial"/>
                <w:color w:val="00B050"/>
              </w:rPr>
            </w:pPr>
            <w:proofErr w:type="spellStart"/>
            <w:r w:rsidRPr="008A0C6D">
              <w:rPr>
                <w:rFonts w:cs="Arial"/>
                <w:color w:val="00B050"/>
              </w:rPr>
              <w:t>Sut</w:t>
            </w:r>
            <w:proofErr w:type="spellEnd"/>
            <w:r w:rsidRPr="008A0C6D">
              <w:rPr>
                <w:rFonts w:cs="Arial"/>
                <w:color w:val="00B050"/>
              </w:rPr>
              <w:t xml:space="preserve"> </w:t>
            </w:r>
            <w:proofErr w:type="spellStart"/>
            <w:r w:rsidRPr="008A0C6D">
              <w:rPr>
                <w:rFonts w:cs="Arial"/>
                <w:color w:val="00B050"/>
              </w:rPr>
              <w:t>mae</w:t>
            </w:r>
            <w:proofErr w:type="spellEnd"/>
            <w:r w:rsidRPr="008A0C6D">
              <w:rPr>
                <w:rFonts w:cs="Arial"/>
                <w:color w:val="00B050"/>
              </w:rPr>
              <w:t xml:space="preserve"> </w:t>
            </w:r>
            <w:proofErr w:type="spellStart"/>
            <w:r w:rsidRPr="008A0C6D">
              <w:rPr>
                <w:rFonts w:cs="Arial"/>
                <w:color w:val="00B050"/>
              </w:rPr>
              <w:t>twydd</w:t>
            </w:r>
            <w:proofErr w:type="spellEnd"/>
            <w:r w:rsidRPr="008A0C6D">
              <w:rPr>
                <w:rFonts w:cs="Arial"/>
                <w:color w:val="00B050"/>
              </w:rPr>
              <w:t xml:space="preserve"> </w:t>
            </w:r>
            <w:proofErr w:type="spellStart"/>
            <w:r w:rsidRPr="008A0C6D">
              <w:rPr>
                <w:rFonts w:cs="Arial"/>
                <w:color w:val="00B050"/>
              </w:rPr>
              <w:t>heddiw</w:t>
            </w:r>
            <w:proofErr w:type="spellEnd"/>
            <w:r w:rsidRPr="008A0C6D">
              <w:rPr>
                <w:rFonts w:cs="Arial"/>
                <w:color w:val="00B050"/>
              </w:rPr>
              <w:t>?</w:t>
            </w:r>
          </w:p>
          <w:p w:rsidR="005F515B" w:rsidRPr="008A0C6D" w:rsidRDefault="005F515B" w:rsidP="006235B8">
            <w:pPr>
              <w:spacing w:line="240" w:lineRule="auto"/>
              <w:rPr>
                <w:rFonts w:cs="Arial"/>
              </w:rPr>
            </w:pPr>
          </w:p>
          <w:p w:rsidR="005F515B" w:rsidRPr="008A0C6D" w:rsidRDefault="005F515B" w:rsidP="006235B8">
            <w:pPr>
              <w:spacing w:line="240" w:lineRule="auto"/>
              <w:rPr>
                <w:rFonts w:cs="Arial"/>
              </w:rPr>
            </w:pPr>
          </w:p>
          <w:p w:rsidR="005F515B" w:rsidRPr="008A0C6D" w:rsidRDefault="005F515B" w:rsidP="006235B8">
            <w:pPr>
              <w:spacing w:line="240" w:lineRule="auto"/>
              <w:rPr>
                <w:rFonts w:cs="Arial"/>
                <w:b/>
                <w:u w:val="single"/>
              </w:rPr>
            </w:pPr>
            <w:r w:rsidRPr="008A0C6D">
              <w:rPr>
                <w:rFonts w:cs="Arial"/>
                <w:b/>
                <w:u w:val="single"/>
              </w:rPr>
              <w:t>AFL</w:t>
            </w:r>
          </w:p>
          <w:p w:rsidR="005F515B" w:rsidRPr="008A0C6D" w:rsidRDefault="005F515B" w:rsidP="006235B8">
            <w:pPr>
              <w:spacing w:line="240" w:lineRule="auto"/>
              <w:rPr>
                <w:rFonts w:cs="Arial"/>
                <w:color w:val="FF99CC"/>
              </w:rPr>
            </w:pPr>
            <w:r>
              <w:rPr>
                <w:rFonts w:cs="Arial"/>
                <w:color w:val="FF99CC"/>
              </w:rPr>
              <w:t>-</w:t>
            </w:r>
            <w:r w:rsidRPr="008A0C6D">
              <w:rPr>
                <w:rFonts w:cs="Arial"/>
                <w:color w:val="FF99CC"/>
              </w:rPr>
              <w:t>Post it notes to leave comment about how they found the learning.</w:t>
            </w:r>
          </w:p>
        </w:tc>
      </w:tr>
      <w:tr w:rsidR="005F515B" w:rsidTr="006235B8">
        <w:trPr>
          <w:trHeight w:val="1959"/>
        </w:trPr>
        <w:tc>
          <w:tcPr>
            <w:tcW w:w="2943" w:type="dxa"/>
          </w:tcPr>
          <w:p w:rsidR="005F515B" w:rsidRPr="008A0C6D" w:rsidRDefault="005F515B" w:rsidP="006235B8">
            <w:pPr>
              <w:spacing w:line="240" w:lineRule="auto"/>
              <w:rPr>
                <w:rFonts w:cs="Arial"/>
                <w:b/>
                <w:u w:val="single"/>
              </w:rPr>
            </w:pPr>
            <w:r w:rsidRPr="008A0C6D">
              <w:rPr>
                <w:rFonts w:cs="Arial"/>
                <w:b/>
                <w:u w:val="single"/>
              </w:rPr>
              <w:lastRenderedPageBreak/>
              <w:t>Plenary</w:t>
            </w:r>
          </w:p>
          <w:p w:rsidR="005F515B" w:rsidRPr="006235B8" w:rsidRDefault="005F515B" w:rsidP="006235B8">
            <w:pPr>
              <w:spacing w:line="240" w:lineRule="auto"/>
              <w:rPr>
                <w:rFonts w:cs="Arial"/>
              </w:rPr>
            </w:pPr>
            <w:r w:rsidRPr="008A0C6D">
              <w:rPr>
                <w:rFonts w:cs="Arial"/>
              </w:rPr>
              <w:t>Watch video, How the weather?</w:t>
            </w:r>
            <w:r w:rsidR="006235B8">
              <w:rPr>
                <w:rFonts w:cs="Arial"/>
              </w:rPr>
              <w:br/>
            </w:r>
            <w:r w:rsidRPr="008A0C6D">
              <w:rPr>
                <w:rFonts w:cs="Arial"/>
              </w:rPr>
              <w:t>After they say the English sentence</w:t>
            </w:r>
            <w:proofErr w:type="gramStart"/>
            <w:r w:rsidRPr="008A0C6D">
              <w:rPr>
                <w:rFonts w:cs="Arial"/>
              </w:rPr>
              <w:t>,</w:t>
            </w:r>
            <w:proofErr w:type="gramEnd"/>
            <w:r w:rsidR="006235B8">
              <w:rPr>
                <w:rFonts w:cs="Arial"/>
              </w:rPr>
              <w:br/>
            </w:r>
            <w:r w:rsidRPr="008A0C6D">
              <w:rPr>
                <w:rFonts w:cs="Arial"/>
              </w:rPr>
              <w:t xml:space="preserve">get </w:t>
            </w:r>
            <w:proofErr w:type="spellStart"/>
            <w:r w:rsidRPr="008A0C6D">
              <w:rPr>
                <w:rFonts w:cs="Arial"/>
              </w:rPr>
              <w:t>childrento</w:t>
            </w:r>
            <w:proofErr w:type="spellEnd"/>
            <w:r w:rsidRPr="008A0C6D">
              <w:rPr>
                <w:rFonts w:cs="Arial"/>
              </w:rPr>
              <w:t xml:space="preserve"> join in with Welsh </w:t>
            </w:r>
            <w:proofErr w:type="spellStart"/>
            <w:r w:rsidRPr="008A0C6D">
              <w:rPr>
                <w:rFonts w:cs="Arial"/>
              </w:rPr>
              <w:t>e.g</w:t>
            </w:r>
            <w:proofErr w:type="spellEnd"/>
            <w:r w:rsidR="006235B8">
              <w:rPr>
                <w:rFonts w:cs="Arial"/>
              </w:rPr>
              <w:t xml:space="preserve"> I</w:t>
            </w:r>
            <w:r w:rsidRPr="008A0C6D">
              <w:rPr>
                <w:rFonts w:cs="Arial"/>
              </w:rPr>
              <w:t>t is sunny</w:t>
            </w:r>
            <w:r w:rsidR="006235B8">
              <w:rPr>
                <w:rFonts w:cs="Arial"/>
              </w:rPr>
              <w:t xml:space="preserve">, </w:t>
            </w:r>
            <w:r w:rsidRPr="008A0C6D">
              <w:rPr>
                <w:rFonts w:cs="Arial"/>
                <w:color w:val="00B050"/>
              </w:rPr>
              <w:t xml:space="preserve">Mae </w:t>
            </w:r>
            <w:proofErr w:type="spellStart"/>
            <w:r w:rsidRPr="008A0C6D">
              <w:rPr>
                <w:rFonts w:cs="Arial"/>
                <w:color w:val="00B050"/>
              </w:rPr>
              <w:t>hi’n</w:t>
            </w:r>
            <w:proofErr w:type="spellEnd"/>
            <w:r w:rsidRPr="008A0C6D">
              <w:rPr>
                <w:rFonts w:cs="Arial"/>
                <w:color w:val="00B050"/>
              </w:rPr>
              <w:t xml:space="preserve"> </w:t>
            </w:r>
            <w:proofErr w:type="spellStart"/>
            <w:r w:rsidRPr="008A0C6D">
              <w:rPr>
                <w:rFonts w:cs="Arial"/>
                <w:color w:val="00B050"/>
              </w:rPr>
              <w:t>heulog.</w:t>
            </w:r>
            <w:proofErr w:type="spellEnd"/>
            <w:r w:rsidR="006235B8">
              <w:rPr>
                <w:rFonts w:cs="Arial"/>
              </w:rPr>
              <w:br/>
            </w:r>
            <w:r w:rsidRPr="008A0C6D">
              <w:rPr>
                <w:rFonts w:cs="Arial"/>
              </w:rPr>
              <w:t>It is raining</w:t>
            </w:r>
            <w:r w:rsidR="006235B8">
              <w:rPr>
                <w:rFonts w:cs="Arial"/>
              </w:rPr>
              <w:t xml:space="preserve">, </w:t>
            </w:r>
            <w:r w:rsidRPr="008A0C6D">
              <w:rPr>
                <w:rFonts w:cs="Arial"/>
                <w:color w:val="00B050"/>
              </w:rPr>
              <w:t xml:space="preserve">Mae </w:t>
            </w:r>
            <w:proofErr w:type="spellStart"/>
            <w:r w:rsidRPr="008A0C6D">
              <w:rPr>
                <w:rFonts w:cs="Arial"/>
                <w:color w:val="00B050"/>
              </w:rPr>
              <w:t>hi’n</w:t>
            </w:r>
            <w:proofErr w:type="spellEnd"/>
            <w:r w:rsidRPr="008A0C6D">
              <w:rPr>
                <w:rFonts w:cs="Arial"/>
                <w:color w:val="00B050"/>
              </w:rPr>
              <w:t xml:space="preserve"> </w:t>
            </w:r>
            <w:proofErr w:type="spellStart"/>
            <w:r w:rsidRPr="008A0C6D">
              <w:rPr>
                <w:rFonts w:cs="Arial"/>
                <w:color w:val="00B050"/>
              </w:rPr>
              <w:t>bwrw</w:t>
            </w:r>
            <w:proofErr w:type="spellEnd"/>
            <w:r w:rsidRPr="008A0C6D">
              <w:rPr>
                <w:rFonts w:cs="Arial"/>
                <w:color w:val="00B050"/>
              </w:rPr>
              <w:t xml:space="preserve"> </w:t>
            </w:r>
            <w:proofErr w:type="spellStart"/>
            <w:r w:rsidRPr="008A0C6D">
              <w:rPr>
                <w:rFonts w:cs="Arial"/>
                <w:color w:val="00B050"/>
              </w:rPr>
              <w:t>glaw</w:t>
            </w:r>
            <w:proofErr w:type="spellEnd"/>
          </w:p>
          <w:p w:rsidR="005F515B" w:rsidRPr="008A0C6D" w:rsidRDefault="006235B8" w:rsidP="006235B8">
            <w:pPr>
              <w:spacing w:line="240" w:lineRule="auto"/>
              <w:rPr>
                <w:rFonts w:cs="Arial"/>
                <w:b/>
              </w:rPr>
            </w:pPr>
            <w:hyperlink r:id="rId9" w:history="1">
              <w:r w:rsidRPr="00047F72">
                <w:rPr>
                  <w:rStyle w:val="Hyperlink"/>
                </w:rPr>
                <w:t>https://www.youtube.com/watch?v</w:t>
              </w:r>
              <w:r w:rsidRPr="00047F72">
                <w:rPr>
                  <w:rStyle w:val="Hyperlink"/>
                </w:rPr>
                <w:br/>
                <w:t>=6MGRkUlFZws</w:t>
              </w:r>
            </w:hyperlink>
          </w:p>
        </w:tc>
        <w:tc>
          <w:tcPr>
            <w:tcW w:w="2633" w:type="dxa"/>
            <w:gridSpan w:val="4"/>
            <w:vMerge/>
          </w:tcPr>
          <w:p w:rsidR="005F515B" w:rsidRPr="008A0C6D" w:rsidRDefault="005F515B" w:rsidP="006235B8">
            <w:pPr>
              <w:spacing w:line="240" w:lineRule="auto"/>
              <w:rPr>
                <w:rFonts w:cs="Arial"/>
              </w:rPr>
            </w:pPr>
          </w:p>
        </w:tc>
        <w:tc>
          <w:tcPr>
            <w:tcW w:w="2048" w:type="dxa"/>
            <w:gridSpan w:val="4"/>
            <w:vMerge/>
          </w:tcPr>
          <w:p w:rsidR="005F515B" w:rsidRPr="008A0C6D" w:rsidRDefault="005F515B" w:rsidP="006235B8">
            <w:pPr>
              <w:spacing w:line="240" w:lineRule="auto"/>
              <w:rPr>
                <w:rFonts w:cs="Arial"/>
              </w:rPr>
            </w:pPr>
          </w:p>
        </w:tc>
        <w:tc>
          <w:tcPr>
            <w:tcW w:w="1618" w:type="dxa"/>
            <w:gridSpan w:val="2"/>
            <w:vMerge/>
          </w:tcPr>
          <w:p w:rsidR="005F515B" w:rsidRPr="008A0C6D" w:rsidRDefault="005F515B" w:rsidP="006235B8">
            <w:pPr>
              <w:spacing w:line="240" w:lineRule="auto"/>
              <w:rPr>
                <w:rFonts w:cs="Arial"/>
              </w:rPr>
            </w:pPr>
          </w:p>
        </w:tc>
      </w:tr>
      <w:tr w:rsidR="005F515B" w:rsidTr="006235B8">
        <w:trPr>
          <w:trHeight w:val="1524"/>
        </w:trPr>
        <w:tc>
          <w:tcPr>
            <w:tcW w:w="9242" w:type="dxa"/>
            <w:gridSpan w:val="11"/>
          </w:tcPr>
          <w:p w:rsidR="005F515B" w:rsidRPr="008A0C6D" w:rsidRDefault="005F515B" w:rsidP="006235B8">
            <w:pPr>
              <w:spacing w:line="240" w:lineRule="auto"/>
              <w:rPr>
                <w:rFonts w:cs="Arial"/>
                <w:b/>
                <w:u w:val="single"/>
              </w:rPr>
            </w:pPr>
            <w:r w:rsidRPr="008A0C6D">
              <w:rPr>
                <w:rFonts w:cs="Arial"/>
                <w:b/>
                <w:u w:val="single"/>
              </w:rPr>
              <w:lastRenderedPageBreak/>
              <w:t>Curriculum coverage (range and skills)</w:t>
            </w:r>
          </w:p>
          <w:p w:rsidR="005F515B" w:rsidRPr="008A0C6D" w:rsidRDefault="005F515B" w:rsidP="006235B8">
            <w:pPr>
              <w:spacing w:line="240" w:lineRule="auto"/>
              <w:rPr>
                <w:rFonts w:cs="Arial"/>
                <w:b/>
                <w:u w:val="single"/>
              </w:rPr>
            </w:pPr>
            <w:r w:rsidRPr="008A0C6D">
              <w:rPr>
                <w:rFonts w:cs="Arial"/>
                <w:b/>
                <w:u w:val="single"/>
              </w:rPr>
              <w:t>Language, Literacy and Communications</w:t>
            </w:r>
          </w:p>
          <w:p w:rsidR="005F515B" w:rsidRPr="008A0C6D" w:rsidRDefault="005F515B" w:rsidP="006235B8">
            <w:pPr>
              <w:spacing w:line="240" w:lineRule="auto"/>
              <w:rPr>
                <w:rFonts w:cs="Arial"/>
                <w:u w:val="single"/>
              </w:rPr>
            </w:pPr>
            <w:r w:rsidRPr="008A0C6D">
              <w:rPr>
                <w:rFonts w:cs="Arial"/>
                <w:u w:val="single"/>
              </w:rPr>
              <w:t>Literacy Fires Imagination and Inspires Creativity (progression step 1)</w:t>
            </w:r>
          </w:p>
          <w:p w:rsidR="005F515B" w:rsidRPr="008A0C6D" w:rsidRDefault="005F515B" w:rsidP="006235B8">
            <w:pPr>
              <w:spacing w:line="240" w:lineRule="auto"/>
              <w:rPr>
                <w:rFonts w:cs="Arial"/>
                <w:color w:val="1F1F1F"/>
                <w:shd w:val="clear" w:color="auto" w:fill="FFFFFF"/>
              </w:rPr>
            </w:pPr>
            <w:r w:rsidRPr="008A0C6D">
              <w:rPr>
                <w:rFonts w:cs="Arial"/>
                <w:color w:val="1F1F1F"/>
                <w:shd w:val="clear" w:color="auto" w:fill="FFFFFF"/>
              </w:rPr>
              <w:t>I am beginning to respond to what I hear and view.</w:t>
            </w:r>
          </w:p>
          <w:p w:rsidR="005F515B" w:rsidRPr="008A0C6D" w:rsidRDefault="005F515B" w:rsidP="006235B8">
            <w:pPr>
              <w:spacing w:line="240" w:lineRule="auto"/>
              <w:rPr>
                <w:u w:val="single"/>
              </w:rPr>
            </w:pPr>
            <w:r w:rsidRPr="008A0C6D">
              <w:rPr>
                <w:u w:val="single"/>
              </w:rPr>
              <w:t>Understand language us is key to understand the world around us (Progression step 1)</w:t>
            </w:r>
          </w:p>
          <w:p w:rsidR="005F515B" w:rsidRPr="008A0C6D" w:rsidRDefault="005F515B" w:rsidP="006235B8">
            <w:pPr>
              <w:spacing w:line="240" w:lineRule="auto"/>
            </w:pPr>
            <w:r w:rsidRPr="008A0C6D">
              <w:rPr>
                <w:rFonts w:cs="Arial"/>
                <w:color w:val="1F1F1F"/>
                <w:shd w:val="clear" w:color="auto" w:fill="FFFFFF"/>
              </w:rPr>
              <w:t>I can use context and pictures to help me understand words.</w:t>
            </w:r>
          </w:p>
          <w:p w:rsidR="005F515B" w:rsidRPr="008A0C6D" w:rsidRDefault="005F515B" w:rsidP="006235B8">
            <w:pPr>
              <w:spacing w:line="240" w:lineRule="auto"/>
              <w:rPr>
                <w:u w:val="single"/>
              </w:rPr>
            </w:pPr>
            <w:r w:rsidRPr="008A0C6D">
              <w:rPr>
                <w:u w:val="single"/>
              </w:rPr>
              <w:t xml:space="preserve">Expressing ourselves through language is </w:t>
            </w:r>
            <w:proofErr w:type="gramStart"/>
            <w:r w:rsidRPr="008A0C6D">
              <w:rPr>
                <w:u w:val="single"/>
              </w:rPr>
              <w:t>key</w:t>
            </w:r>
            <w:proofErr w:type="gramEnd"/>
            <w:r w:rsidRPr="008A0C6D">
              <w:rPr>
                <w:u w:val="single"/>
              </w:rPr>
              <w:t xml:space="preserve"> to communication (Progression step 1).</w:t>
            </w:r>
          </w:p>
          <w:p w:rsidR="005F515B" w:rsidRPr="008A0C6D" w:rsidRDefault="005F515B" w:rsidP="006235B8">
            <w:pPr>
              <w:spacing w:line="240" w:lineRule="auto"/>
            </w:pPr>
            <w:r w:rsidRPr="008A0C6D">
              <w:t>I can communicate meaning through speech and gesture.</w:t>
            </w:r>
          </w:p>
          <w:p w:rsidR="005F515B" w:rsidRPr="008A0C6D" w:rsidRDefault="005F515B" w:rsidP="006235B8">
            <w:pPr>
              <w:spacing w:line="240" w:lineRule="auto"/>
            </w:pPr>
            <w:r w:rsidRPr="008A0C6D">
              <w:t>I can use familiar words and phrases and experiment with newly learned vocabulary.</w:t>
            </w:r>
          </w:p>
          <w:p w:rsidR="005F515B" w:rsidRPr="008A0C6D" w:rsidRDefault="005F515B" w:rsidP="006235B8">
            <w:pPr>
              <w:spacing w:line="240" w:lineRule="auto"/>
              <w:rPr>
                <w:rFonts w:cs="Arial"/>
                <w:u w:val="single"/>
              </w:rPr>
            </w:pPr>
          </w:p>
          <w:tbl>
            <w:tblPr>
              <w:tblW w:w="16276" w:type="dxa"/>
              <w:shd w:val="clear" w:color="auto" w:fill="FFFFFF"/>
              <w:tblLayout w:type="fixed"/>
              <w:tblCellMar>
                <w:left w:w="0" w:type="dxa"/>
                <w:right w:w="0" w:type="dxa"/>
              </w:tblCellMar>
              <w:tblLook w:val="04A0"/>
            </w:tblPr>
            <w:tblGrid>
              <w:gridCol w:w="8138"/>
              <w:gridCol w:w="8138"/>
            </w:tblGrid>
            <w:tr w:rsidR="005F515B" w:rsidRPr="008A0C6D" w:rsidTr="006235B8">
              <w:trPr>
                <w:trHeight w:val="790"/>
              </w:trPr>
              <w:tc>
                <w:tcPr>
                  <w:tcW w:w="2500" w:type="pct"/>
                  <w:tcBorders>
                    <w:top w:val="nil"/>
                    <w:left w:val="nil"/>
                    <w:bottom w:val="single" w:sz="6" w:space="0" w:color="E5E5E5"/>
                    <w:right w:val="nil"/>
                  </w:tcBorders>
                  <w:shd w:val="clear" w:color="auto" w:fill="FFFFFF"/>
                  <w:tcMar>
                    <w:top w:w="192" w:type="dxa"/>
                    <w:left w:w="0" w:type="dxa"/>
                    <w:bottom w:w="192" w:type="dxa"/>
                    <w:right w:w="360" w:type="dxa"/>
                  </w:tcMar>
                  <w:hideMark/>
                </w:tcPr>
                <w:p w:rsidR="005F515B" w:rsidRPr="008A0C6D" w:rsidRDefault="005F515B" w:rsidP="006235B8">
                  <w:pPr>
                    <w:framePr w:hSpace="180" w:wrap="around" w:vAnchor="page" w:hAnchor="margin" w:y="905"/>
                    <w:spacing w:line="240" w:lineRule="auto"/>
                    <w:rPr>
                      <w:lang w:eastAsia="en-GB"/>
                    </w:rPr>
                  </w:pPr>
                </w:p>
              </w:tc>
              <w:tc>
                <w:tcPr>
                  <w:tcW w:w="2500" w:type="pct"/>
                  <w:tcBorders>
                    <w:top w:val="nil"/>
                    <w:left w:val="nil"/>
                    <w:bottom w:val="single" w:sz="6" w:space="0" w:color="E5E5E5"/>
                    <w:right w:val="nil"/>
                  </w:tcBorders>
                  <w:shd w:val="clear" w:color="auto" w:fill="FFFFFF"/>
                  <w:tcMar>
                    <w:top w:w="192" w:type="dxa"/>
                    <w:left w:w="0" w:type="dxa"/>
                    <w:bottom w:w="192" w:type="dxa"/>
                    <w:right w:w="360" w:type="dxa"/>
                  </w:tcMar>
                  <w:hideMark/>
                </w:tcPr>
                <w:p w:rsidR="005F515B" w:rsidRPr="008A0C6D" w:rsidRDefault="005F515B" w:rsidP="006235B8">
                  <w:pPr>
                    <w:framePr w:hSpace="180" w:wrap="around" w:vAnchor="page" w:hAnchor="margin" w:y="905"/>
                    <w:spacing w:line="240" w:lineRule="auto"/>
                    <w:rPr>
                      <w:rFonts w:cs="Arial"/>
                      <w:color w:val="1F1F1F"/>
                      <w:sz w:val="27"/>
                      <w:szCs w:val="27"/>
                      <w:lang w:eastAsia="en-GB"/>
                    </w:rPr>
                  </w:pPr>
                </w:p>
              </w:tc>
            </w:tr>
          </w:tbl>
          <w:p w:rsidR="005F515B" w:rsidRPr="008A0C6D" w:rsidRDefault="005F515B" w:rsidP="006235B8">
            <w:pPr>
              <w:spacing w:line="240" w:lineRule="auto"/>
              <w:rPr>
                <w:rFonts w:cs="Arial"/>
                <w:b/>
              </w:rPr>
            </w:pPr>
          </w:p>
        </w:tc>
      </w:tr>
      <w:tr w:rsidR="005F515B" w:rsidTr="006235B8">
        <w:trPr>
          <w:trHeight w:val="1021"/>
        </w:trPr>
        <w:tc>
          <w:tcPr>
            <w:tcW w:w="5154" w:type="dxa"/>
            <w:gridSpan w:val="4"/>
          </w:tcPr>
          <w:p w:rsidR="005F515B" w:rsidRPr="008A0C6D" w:rsidRDefault="005F515B" w:rsidP="00C63DDA">
            <w:pPr>
              <w:rPr>
                <w:rFonts w:cs="Arial"/>
                <w:b/>
              </w:rPr>
            </w:pPr>
            <w:r w:rsidRPr="008A0C6D">
              <w:rPr>
                <w:rFonts w:cs="Arial"/>
                <w:b/>
              </w:rPr>
              <w:t>Literacy (LNF)</w:t>
            </w:r>
          </w:p>
          <w:p w:rsidR="005F515B" w:rsidRPr="008A0C6D" w:rsidRDefault="005F515B" w:rsidP="00C63DDA"/>
          <w:p w:rsidR="005F515B" w:rsidRPr="008A0C6D" w:rsidRDefault="005F515B" w:rsidP="00C63DDA"/>
          <w:p w:rsidR="005F515B" w:rsidRPr="008A0C6D" w:rsidRDefault="005F515B" w:rsidP="00C63DDA">
            <w:pPr>
              <w:rPr>
                <w:rFonts w:cs="Arial"/>
              </w:rPr>
            </w:pPr>
          </w:p>
          <w:p w:rsidR="005F515B" w:rsidRPr="008A0C6D" w:rsidRDefault="005F515B" w:rsidP="00C63DDA">
            <w:pPr>
              <w:rPr>
                <w:rFonts w:cs="Arial"/>
                <w:b/>
              </w:rPr>
            </w:pPr>
          </w:p>
        </w:tc>
        <w:tc>
          <w:tcPr>
            <w:tcW w:w="4088" w:type="dxa"/>
            <w:gridSpan w:val="7"/>
          </w:tcPr>
          <w:p w:rsidR="005F515B" w:rsidRPr="008A0C6D" w:rsidRDefault="005F515B" w:rsidP="00C63DDA">
            <w:pPr>
              <w:rPr>
                <w:rFonts w:cs="Arial"/>
                <w:b/>
              </w:rPr>
            </w:pPr>
            <w:r w:rsidRPr="008A0C6D">
              <w:rPr>
                <w:rFonts w:cs="Arial"/>
                <w:b/>
              </w:rPr>
              <w:t>Numeracy (LNF)</w:t>
            </w:r>
          </w:p>
          <w:p w:rsidR="005F515B" w:rsidRPr="008A0C6D" w:rsidRDefault="005F515B" w:rsidP="00C63DDA">
            <w:pPr>
              <w:rPr>
                <w:rFonts w:cs="Arial"/>
                <w:b/>
              </w:rPr>
            </w:pPr>
          </w:p>
        </w:tc>
      </w:tr>
      <w:tr w:rsidR="005F515B" w:rsidTr="006235B8">
        <w:trPr>
          <w:trHeight w:val="2294"/>
        </w:trPr>
        <w:tc>
          <w:tcPr>
            <w:tcW w:w="3850" w:type="dxa"/>
            <w:gridSpan w:val="2"/>
          </w:tcPr>
          <w:p w:rsidR="005F515B" w:rsidRPr="008A0C6D" w:rsidRDefault="005F515B" w:rsidP="00C63DDA">
            <w:pPr>
              <w:rPr>
                <w:rFonts w:cs="Arial"/>
                <w:b/>
              </w:rPr>
            </w:pPr>
            <w:r w:rsidRPr="008A0C6D">
              <w:rPr>
                <w:rFonts w:cs="Arial"/>
                <w:b/>
              </w:rPr>
              <w:t>ICT</w:t>
            </w:r>
          </w:p>
          <w:p w:rsidR="005F515B" w:rsidRPr="008A0C6D" w:rsidRDefault="005F515B" w:rsidP="00C63DDA">
            <w:pPr>
              <w:rPr>
                <w:rFonts w:cs="Arial"/>
              </w:rPr>
            </w:pPr>
            <w:r w:rsidRPr="008A0C6D">
              <w:rPr>
                <w:rFonts w:cs="Arial"/>
              </w:rPr>
              <w:t>Green screen app used children filming and editing their weather report.</w:t>
            </w:r>
          </w:p>
        </w:tc>
        <w:tc>
          <w:tcPr>
            <w:tcW w:w="2027" w:type="dxa"/>
            <w:gridSpan w:val="4"/>
          </w:tcPr>
          <w:p w:rsidR="005F515B" w:rsidRPr="008A0C6D" w:rsidRDefault="005F515B" w:rsidP="00C63DDA">
            <w:pPr>
              <w:rPr>
                <w:rFonts w:cs="Arial"/>
                <w:b/>
              </w:rPr>
            </w:pPr>
            <w:r w:rsidRPr="008A0C6D">
              <w:rPr>
                <w:rFonts w:cs="Arial"/>
                <w:b/>
              </w:rPr>
              <w:t>Thinking</w:t>
            </w:r>
          </w:p>
          <w:p w:rsidR="005F515B" w:rsidRPr="008A0C6D" w:rsidRDefault="005F515B" w:rsidP="00C63DDA">
            <w:pPr>
              <w:rPr>
                <w:rFonts w:cs="Arial"/>
              </w:rPr>
            </w:pPr>
          </w:p>
        </w:tc>
        <w:tc>
          <w:tcPr>
            <w:tcW w:w="1351" w:type="dxa"/>
            <w:gridSpan w:val="2"/>
          </w:tcPr>
          <w:p w:rsidR="005F515B" w:rsidRPr="008A0C6D" w:rsidRDefault="005F515B" w:rsidP="00C63DDA">
            <w:pPr>
              <w:rPr>
                <w:rFonts w:cs="Arial"/>
                <w:b/>
              </w:rPr>
            </w:pPr>
            <w:r w:rsidRPr="008A0C6D">
              <w:rPr>
                <w:rFonts w:cs="Arial"/>
                <w:b/>
              </w:rPr>
              <w:t>ESDGC</w:t>
            </w:r>
          </w:p>
          <w:p w:rsidR="005F515B" w:rsidRPr="008A0C6D" w:rsidRDefault="005F515B" w:rsidP="00C63DDA">
            <w:pPr>
              <w:rPr>
                <w:rFonts w:cs="Arial"/>
                <w:b/>
              </w:rPr>
            </w:pPr>
          </w:p>
        </w:tc>
        <w:tc>
          <w:tcPr>
            <w:tcW w:w="2014" w:type="dxa"/>
            <w:gridSpan w:val="3"/>
          </w:tcPr>
          <w:p w:rsidR="005F515B" w:rsidRPr="008A0C6D" w:rsidRDefault="005F515B" w:rsidP="00C63DDA">
            <w:pPr>
              <w:rPr>
                <w:rFonts w:cs="Arial"/>
                <w:b/>
              </w:rPr>
            </w:pPr>
            <w:r w:rsidRPr="008A0C6D">
              <w:rPr>
                <w:rFonts w:cs="Arial"/>
                <w:b/>
              </w:rPr>
              <w:t>YCC</w:t>
            </w:r>
          </w:p>
          <w:p w:rsidR="005F515B" w:rsidRPr="008A0C6D" w:rsidRDefault="005F515B" w:rsidP="00C63DDA">
            <w:pPr>
              <w:rPr>
                <w:rFonts w:cs="Arial"/>
              </w:rPr>
            </w:pPr>
            <w:r w:rsidRPr="008A0C6D">
              <w:rPr>
                <w:rFonts w:cs="Arial"/>
              </w:rPr>
              <w:t>Welsh language development</w:t>
            </w:r>
          </w:p>
        </w:tc>
      </w:tr>
    </w:tbl>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Default="005F515B" w:rsidP="005F515B"/>
    <w:p w:rsidR="005F515B" w:rsidRPr="00B0321E" w:rsidRDefault="005F515B" w:rsidP="005F515B">
      <w:pPr>
        <w:rPr>
          <w:u w:val="single"/>
        </w:rPr>
      </w:pPr>
      <w:r>
        <w:lastRenderedPageBreak/>
        <w:tab/>
      </w:r>
      <w:r>
        <w:rPr>
          <w:u w:val="single"/>
        </w:rPr>
        <w:t>Bingo Game</w:t>
      </w:r>
    </w:p>
    <w:p w:rsidR="005F515B" w:rsidRDefault="006235B8" w:rsidP="005F515B">
      <w:r>
        <w:rPr>
          <w:noProof/>
          <w:lang w:eastAsia="en-GB"/>
        </w:rPr>
        <w:drawing>
          <wp:anchor distT="0" distB="0" distL="114300" distR="114300" simplePos="0" relativeHeight="251669504" behindDoc="1" locked="0" layoutInCell="1" allowOverlap="1">
            <wp:simplePos x="0" y="0"/>
            <wp:positionH relativeFrom="column">
              <wp:posOffset>-107315</wp:posOffset>
            </wp:positionH>
            <wp:positionV relativeFrom="paragraph">
              <wp:posOffset>207645</wp:posOffset>
            </wp:positionV>
            <wp:extent cx="6144895" cy="4339590"/>
            <wp:effectExtent l="19050" t="0" r="8255" b="0"/>
            <wp:wrapTight wrapText="bothSides">
              <wp:wrapPolygon edited="0">
                <wp:start x="-67" y="0"/>
                <wp:lineTo x="-67" y="21524"/>
                <wp:lineTo x="21629" y="21524"/>
                <wp:lineTo x="21629" y="0"/>
                <wp:lineTo x="-67" y="0"/>
              </wp:wrapPolygon>
            </wp:wrapTight>
            <wp:docPr id="6" name="Picture 0" descr="bingo ga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go game.PNG"/>
                    <pic:cNvPicPr/>
                  </pic:nvPicPr>
                  <pic:blipFill>
                    <a:blip r:embed="rId10" cstate="print"/>
                    <a:srcRect l="1106" b="2927"/>
                    <a:stretch>
                      <a:fillRect/>
                    </a:stretch>
                  </pic:blipFill>
                  <pic:spPr>
                    <a:xfrm>
                      <a:off x="0" y="0"/>
                      <a:ext cx="6144895" cy="4339590"/>
                    </a:xfrm>
                    <a:prstGeom prst="rect">
                      <a:avLst/>
                    </a:prstGeom>
                  </pic:spPr>
                </pic:pic>
              </a:graphicData>
            </a:graphic>
          </wp:anchor>
        </w:drawing>
      </w:r>
    </w:p>
    <w:p w:rsidR="005F515B" w:rsidRPr="00B0321E" w:rsidRDefault="006235B8" w:rsidP="005F515B">
      <w:r>
        <w:rPr>
          <w:noProof/>
          <w:lang w:eastAsia="en-GB"/>
        </w:rPr>
        <w:drawing>
          <wp:anchor distT="0" distB="0" distL="114300" distR="114300" simplePos="0" relativeHeight="251670528" behindDoc="1" locked="0" layoutInCell="1" allowOverlap="1">
            <wp:simplePos x="0" y="0"/>
            <wp:positionH relativeFrom="column">
              <wp:posOffset>475615</wp:posOffset>
            </wp:positionH>
            <wp:positionV relativeFrom="paragraph">
              <wp:posOffset>245745</wp:posOffset>
            </wp:positionV>
            <wp:extent cx="4726305" cy="3263265"/>
            <wp:effectExtent l="19050" t="0" r="0" b="0"/>
            <wp:wrapTight wrapText="bothSides">
              <wp:wrapPolygon edited="0">
                <wp:start x="-87" y="0"/>
                <wp:lineTo x="-87" y="21436"/>
                <wp:lineTo x="21591" y="21436"/>
                <wp:lineTo x="21591" y="0"/>
                <wp:lineTo x="-87" y="0"/>
              </wp:wrapPolygon>
            </wp:wrapTight>
            <wp:docPr id="5" name="Picture 1" descr="bin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ngo.PNG"/>
                    <pic:cNvPicPr/>
                  </pic:nvPicPr>
                  <pic:blipFill>
                    <a:blip r:embed="rId11" cstate="print"/>
                    <a:stretch>
                      <a:fillRect/>
                    </a:stretch>
                  </pic:blipFill>
                  <pic:spPr>
                    <a:xfrm>
                      <a:off x="0" y="0"/>
                      <a:ext cx="4726305" cy="3263265"/>
                    </a:xfrm>
                    <a:prstGeom prst="rect">
                      <a:avLst/>
                    </a:prstGeom>
                  </pic:spPr>
                </pic:pic>
              </a:graphicData>
            </a:graphic>
          </wp:anchor>
        </w:drawing>
      </w:r>
    </w:p>
    <w:p w:rsidR="005F515B" w:rsidRPr="00B0321E" w:rsidRDefault="005F515B" w:rsidP="005F515B"/>
    <w:p w:rsidR="005F515B" w:rsidRPr="00B0321E" w:rsidRDefault="005F515B" w:rsidP="005F515B"/>
    <w:p w:rsidR="005F515B" w:rsidRPr="00B0321E" w:rsidRDefault="005F515B" w:rsidP="005F515B"/>
    <w:p w:rsidR="005F515B" w:rsidRDefault="005F515B" w:rsidP="005F515B"/>
    <w:p w:rsidR="006235B8" w:rsidRDefault="006235B8" w:rsidP="005F515B"/>
    <w:p w:rsidR="006235B8" w:rsidRDefault="006235B8" w:rsidP="005F515B"/>
    <w:p w:rsidR="006235B8" w:rsidRDefault="006235B8" w:rsidP="005F515B"/>
    <w:p w:rsidR="006235B8" w:rsidRDefault="006235B8" w:rsidP="005F515B"/>
    <w:p w:rsidR="006235B8" w:rsidRDefault="006235B8" w:rsidP="005F515B"/>
    <w:p w:rsidR="006235B8" w:rsidRDefault="006235B8" w:rsidP="005F515B"/>
    <w:p w:rsidR="006235B8" w:rsidRPr="00B0321E" w:rsidRDefault="006235B8" w:rsidP="005F515B"/>
    <w:p w:rsidR="005F515B" w:rsidRPr="0039486A" w:rsidRDefault="005F515B" w:rsidP="005F515B">
      <w:pPr>
        <w:rPr>
          <w:rFonts w:ascii="Times New Roman" w:hAnsi="Times New Roman" w:cs="Times New Roman"/>
          <w:u w:val="single"/>
        </w:rPr>
      </w:pPr>
      <w:r w:rsidRPr="0039486A">
        <w:rPr>
          <w:rFonts w:ascii="Times New Roman" w:hAnsi="Times New Roman" w:cs="Times New Roman"/>
          <w:u w:val="single"/>
        </w:rPr>
        <w:lastRenderedPageBreak/>
        <w:t>Weather chart</w:t>
      </w:r>
    </w:p>
    <w:p w:rsidR="005F515B" w:rsidRPr="00B0321E" w:rsidRDefault="006235B8" w:rsidP="005F515B">
      <w:r>
        <w:rPr>
          <w:noProof/>
          <w:lang w:eastAsia="en-GB"/>
        </w:rPr>
        <w:drawing>
          <wp:anchor distT="0" distB="0" distL="114300" distR="114300" simplePos="0" relativeHeight="251671552" behindDoc="1" locked="0" layoutInCell="1" allowOverlap="1">
            <wp:simplePos x="0" y="0"/>
            <wp:positionH relativeFrom="column">
              <wp:posOffset>-75565</wp:posOffset>
            </wp:positionH>
            <wp:positionV relativeFrom="paragraph">
              <wp:posOffset>219075</wp:posOffset>
            </wp:positionV>
            <wp:extent cx="5655945" cy="6646545"/>
            <wp:effectExtent l="19050" t="0" r="1905" b="0"/>
            <wp:wrapTight wrapText="bothSides">
              <wp:wrapPolygon edited="0">
                <wp:start x="-73" y="0"/>
                <wp:lineTo x="-73" y="21544"/>
                <wp:lineTo x="21607" y="21544"/>
                <wp:lineTo x="21607" y="0"/>
                <wp:lineTo x="-73" y="0"/>
              </wp:wrapPolygon>
            </wp:wrapTight>
            <wp:docPr id="8" name="Picture 2" descr="Weather cha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ather chart.PNG"/>
                    <pic:cNvPicPr/>
                  </pic:nvPicPr>
                  <pic:blipFill>
                    <a:blip r:embed="rId12" cstate="print"/>
                    <a:stretch>
                      <a:fillRect/>
                    </a:stretch>
                  </pic:blipFill>
                  <pic:spPr>
                    <a:xfrm>
                      <a:off x="0" y="0"/>
                      <a:ext cx="5655945" cy="6646545"/>
                    </a:xfrm>
                    <a:prstGeom prst="rect">
                      <a:avLst/>
                    </a:prstGeom>
                  </pic:spPr>
                </pic:pic>
              </a:graphicData>
            </a:graphic>
          </wp:anchor>
        </w:drawing>
      </w:r>
    </w:p>
    <w:p w:rsidR="005F515B" w:rsidRPr="00B0321E" w:rsidRDefault="005F515B" w:rsidP="005F515B"/>
    <w:p w:rsidR="005F515B" w:rsidRPr="00B0321E" w:rsidRDefault="005F515B" w:rsidP="005F515B"/>
    <w:p w:rsidR="005F515B" w:rsidRPr="00B0321E" w:rsidRDefault="005F515B" w:rsidP="005F515B"/>
    <w:p w:rsidR="005F515B" w:rsidRPr="00B0321E" w:rsidRDefault="005F515B" w:rsidP="005F515B"/>
    <w:p w:rsidR="006235B8" w:rsidRDefault="006235B8" w:rsidP="00B61DF7">
      <w:pPr>
        <w:spacing w:after="0" w:line="360" w:lineRule="auto"/>
        <w:textAlignment w:val="baseline"/>
      </w:pPr>
    </w:p>
    <w:p w:rsidR="00EB31A7" w:rsidRPr="00EB31A7" w:rsidRDefault="00EB31A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u w:val="single"/>
          <w:lang w:eastAsia="en-GB"/>
        </w:rPr>
        <w:lastRenderedPageBreak/>
        <w:t>Reference List</w:t>
      </w:r>
      <w:r w:rsidRPr="00EB31A7">
        <w:rPr>
          <w:rFonts w:ascii="Times New Roman" w:eastAsia="Times New Roman" w:hAnsi="Times New Roman" w:cs="Times New Roman"/>
          <w:lang w:eastAsia="en-GB"/>
        </w:rPr>
        <w:t> </w:t>
      </w:r>
    </w:p>
    <w:p w:rsidR="00B61DF7" w:rsidRPr="00B61DF7" w:rsidRDefault="00B61DF7" w:rsidP="00B61DF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 xml:space="preserve">Asher, J. (1969). </w:t>
      </w:r>
      <w:proofErr w:type="gramStart"/>
      <w:r w:rsidRPr="00EB31A7">
        <w:rPr>
          <w:rFonts w:ascii="Times New Roman" w:eastAsia="Times New Roman" w:hAnsi="Times New Roman" w:cs="Times New Roman"/>
          <w:lang w:eastAsia="en-GB"/>
        </w:rPr>
        <w:t>The Total Physical Response Approach to Second Language Learning. The Modern Language Journal.</w:t>
      </w:r>
      <w:proofErr w:type="gramEnd"/>
      <w:r w:rsidRPr="00EB31A7">
        <w:rPr>
          <w:rFonts w:ascii="Times New Roman" w:eastAsia="Times New Roman" w:hAnsi="Times New Roman" w:cs="Times New Roman"/>
          <w:lang w:eastAsia="en-GB"/>
        </w:rPr>
        <w:t> </w:t>
      </w:r>
    </w:p>
    <w:p w:rsidR="00B61DF7" w:rsidRPr="00B61DF7" w:rsidRDefault="00B61DF7" w:rsidP="00B61DF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Cook, V. (2008) </w:t>
      </w:r>
      <w:hyperlink r:id="rId13" w:tgtFrame="_blank" w:history="1">
        <w:r w:rsidRPr="00EB31A7">
          <w:rPr>
            <w:rFonts w:ascii="Times New Roman" w:eastAsia="Times New Roman" w:hAnsi="Times New Roman" w:cs="Times New Roman"/>
            <w:lang w:eastAsia="en-GB"/>
          </w:rPr>
          <w:t>Second Language Learning and Language Teaching</w:t>
        </w:r>
      </w:hyperlink>
      <w:r w:rsidRPr="00EB31A7">
        <w:rPr>
          <w:rFonts w:ascii="Times New Roman" w:eastAsia="Times New Roman" w:hAnsi="Times New Roman" w:cs="Times New Roman"/>
          <w:lang w:eastAsia="en-GB"/>
        </w:rPr>
        <w:t>, 4th ed. London: Arnold.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proofErr w:type="gramStart"/>
      <w:r w:rsidRPr="00EB31A7">
        <w:rPr>
          <w:rFonts w:ascii="Times New Roman" w:eastAsia="Times New Roman" w:hAnsi="Times New Roman" w:cs="Times New Roman"/>
          <w:lang w:eastAsia="en-GB"/>
        </w:rPr>
        <w:t>Estyn</w:t>
      </w:r>
      <w:proofErr w:type="spellEnd"/>
      <w:r w:rsidRPr="00EB31A7">
        <w:rPr>
          <w:rFonts w:ascii="Times New Roman" w:eastAsia="Times New Roman" w:hAnsi="Times New Roman" w:cs="Times New Roman"/>
          <w:lang w:eastAsia="en-GB"/>
        </w:rPr>
        <w:t xml:space="preserve"> (2013) Welsh Language development in the Foundation Phase.</w:t>
      </w:r>
      <w:proofErr w:type="gramEnd"/>
      <w:r w:rsidRPr="00EB31A7">
        <w:rPr>
          <w:rFonts w:ascii="Times New Roman" w:eastAsia="Times New Roman" w:hAnsi="Times New Roman" w:cs="Times New Roman"/>
          <w:lang w:eastAsia="en-GB"/>
        </w:rPr>
        <w:t>  Cardiff: Crown.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proofErr w:type="gramStart"/>
      <w:r w:rsidRPr="00EB31A7">
        <w:rPr>
          <w:rFonts w:ascii="Times New Roman" w:eastAsia="Times New Roman" w:hAnsi="Times New Roman" w:cs="Times New Roman"/>
          <w:lang w:eastAsia="en-GB"/>
        </w:rPr>
        <w:t>Estyn</w:t>
      </w:r>
      <w:proofErr w:type="spellEnd"/>
      <w:r w:rsidRPr="00EB31A7">
        <w:rPr>
          <w:rFonts w:ascii="Times New Roman" w:eastAsia="Times New Roman" w:hAnsi="Times New Roman" w:cs="Times New Roman"/>
          <w:lang w:eastAsia="en-GB"/>
        </w:rPr>
        <w:t xml:space="preserve"> (2017) Improving the Learning and Teaching of Early Reading Skills.</w:t>
      </w:r>
      <w:proofErr w:type="gramEnd"/>
      <w:r w:rsidRPr="00EB31A7">
        <w:rPr>
          <w:rFonts w:ascii="Times New Roman" w:eastAsia="Times New Roman" w:hAnsi="Times New Roman" w:cs="Times New Roman"/>
          <w:lang w:eastAsia="en-GB"/>
        </w:rPr>
        <w:t> Cardiff: Crown. </w:t>
      </w:r>
      <w:r w:rsidRPr="00EB31A7">
        <w:rPr>
          <w:rFonts w:ascii="Times New Roman" w:eastAsia="Times New Roman" w:hAnsi="Times New Roman" w:cs="Times New Roman"/>
          <w:lang w:eastAsia="en-GB"/>
        </w:rPr>
        <w:br/>
        <w:t xml:space="preserve"> Fisher, R. (1995).  </w:t>
      </w:r>
      <w:proofErr w:type="gramStart"/>
      <w:r w:rsidRPr="00EB31A7">
        <w:rPr>
          <w:rFonts w:ascii="Times New Roman" w:eastAsia="Times New Roman" w:hAnsi="Times New Roman" w:cs="Times New Roman"/>
          <w:lang w:eastAsia="en-GB"/>
        </w:rPr>
        <w:t>Teaching Children Learning.</w:t>
      </w:r>
      <w:proofErr w:type="gramEnd"/>
      <w:r w:rsidRPr="00EB31A7">
        <w:rPr>
          <w:rFonts w:ascii="Times New Roman" w:eastAsia="Times New Roman" w:hAnsi="Times New Roman" w:cs="Times New Roman"/>
          <w:lang w:eastAsia="en-GB"/>
        </w:rPr>
        <w:t xml:space="preserve">  England: Stanley </w:t>
      </w:r>
      <w:proofErr w:type="spellStart"/>
      <w:r w:rsidRPr="00EB31A7">
        <w:rPr>
          <w:rFonts w:ascii="Times New Roman" w:eastAsia="Times New Roman" w:hAnsi="Times New Roman" w:cs="Times New Roman"/>
          <w:lang w:eastAsia="en-GB"/>
        </w:rPr>
        <w:t>Thornes</w:t>
      </w:r>
      <w:proofErr w:type="spellEnd"/>
      <w:r w:rsidRPr="00EB31A7">
        <w:rPr>
          <w:rFonts w:ascii="Times New Roman" w:eastAsia="Times New Roman" w:hAnsi="Times New Roman" w:cs="Times New Roman"/>
          <w:lang w:eastAsia="en-GB"/>
        </w:rPr>
        <w:t xml:space="preserve"> Ltd.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t xml:space="preserve">Jones, G. (2013) </w:t>
      </w:r>
      <w:proofErr w:type="gramStart"/>
      <w:r w:rsidRPr="00EB31A7">
        <w:rPr>
          <w:rFonts w:ascii="Times New Roman" w:eastAsia="Times New Roman" w:hAnsi="Times New Roman" w:cs="Times New Roman"/>
          <w:lang w:eastAsia="en-GB"/>
        </w:rPr>
        <w:t>My</w:t>
      </w:r>
      <w:proofErr w:type="gramEnd"/>
      <w:r w:rsidRPr="00EB31A7">
        <w:rPr>
          <w:rFonts w:ascii="Times New Roman" w:eastAsia="Times New Roman" w:hAnsi="Times New Roman" w:cs="Times New Roman"/>
          <w:lang w:eastAsia="en-GB"/>
        </w:rPr>
        <w:t xml:space="preserve"> guinea pig died with its legs crossed, Ceredigion: </w:t>
      </w:r>
      <w:proofErr w:type="spellStart"/>
      <w:r w:rsidRPr="00EB31A7">
        <w:rPr>
          <w:rFonts w:ascii="Times New Roman" w:eastAsia="Times New Roman" w:hAnsi="Times New Roman" w:cs="Times New Roman"/>
          <w:lang w:eastAsia="en-GB"/>
        </w:rPr>
        <w:t>Atebol</w:t>
      </w:r>
      <w:proofErr w:type="spellEnd"/>
      <w:r w:rsidRPr="00EB31A7">
        <w:rPr>
          <w:rFonts w:ascii="Times New Roman" w:eastAsia="Times New Roman" w:hAnsi="Times New Roman" w:cs="Times New Roman"/>
          <w:lang w:eastAsia="en-GB"/>
        </w:rPr>
        <w:t> </w:t>
      </w:r>
      <w:proofErr w:type="spellStart"/>
      <w:r w:rsidRPr="00EB31A7">
        <w:rPr>
          <w:rFonts w:ascii="Times New Roman" w:eastAsia="Times New Roman" w:hAnsi="Times New Roman" w:cs="Times New Roman"/>
          <w:lang w:eastAsia="en-GB"/>
        </w:rPr>
        <w:t>Cyfyngedig</w:t>
      </w:r>
      <w:proofErr w:type="spellEnd"/>
      <w:r w:rsidRPr="00EB31A7">
        <w:rPr>
          <w:rFonts w:ascii="Times New Roman" w:eastAsia="Times New Roman" w:hAnsi="Times New Roman" w:cs="Times New Roman"/>
          <w:lang w:eastAsia="en-GB"/>
        </w:rPr>
        <w:t>.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r w:rsidRPr="00EB31A7">
        <w:rPr>
          <w:rFonts w:ascii="Times New Roman" w:eastAsia="Times New Roman" w:hAnsi="Times New Roman" w:cs="Times New Roman"/>
          <w:lang w:eastAsia="en-GB"/>
        </w:rPr>
        <w:t>Lightbown</w:t>
      </w:r>
      <w:proofErr w:type="spellEnd"/>
      <w:r w:rsidRPr="00EB31A7">
        <w:rPr>
          <w:rFonts w:ascii="Times New Roman" w:eastAsia="Times New Roman" w:hAnsi="Times New Roman" w:cs="Times New Roman"/>
          <w:lang w:eastAsia="en-GB"/>
        </w:rPr>
        <w:t xml:space="preserve">, P. and </w:t>
      </w:r>
      <w:proofErr w:type="spellStart"/>
      <w:r w:rsidRPr="00EB31A7">
        <w:rPr>
          <w:rFonts w:ascii="Times New Roman" w:eastAsia="Times New Roman" w:hAnsi="Times New Roman" w:cs="Times New Roman"/>
          <w:lang w:eastAsia="en-GB"/>
        </w:rPr>
        <w:t>Spada</w:t>
      </w:r>
      <w:proofErr w:type="spellEnd"/>
      <w:r w:rsidRPr="00EB31A7">
        <w:rPr>
          <w:rFonts w:ascii="Times New Roman" w:eastAsia="Times New Roman" w:hAnsi="Times New Roman" w:cs="Times New Roman"/>
          <w:lang w:eastAsia="en-GB"/>
        </w:rPr>
        <w:t xml:space="preserve">, N. (1999) </w:t>
      </w:r>
      <w:proofErr w:type="gramStart"/>
      <w:r w:rsidRPr="00EB31A7">
        <w:rPr>
          <w:rFonts w:ascii="Times New Roman" w:eastAsia="Times New Roman" w:hAnsi="Times New Roman" w:cs="Times New Roman"/>
          <w:lang w:eastAsia="en-GB"/>
        </w:rPr>
        <w:t>How</w:t>
      </w:r>
      <w:proofErr w:type="gramEnd"/>
      <w:r w:rsidRPr="00EB31A7">
        <w:rPr>
          <w:rFonts w:ascii="Times New Roman" w:eastAsia="Times New Roman" w:hAnsi="Times New Roman" w:cs="Times New Roman"/>
          <w:lang w:eastAsia="en-GB"/>
        </w:rPr>
        <w:t xml:space="preserve"> languages are learned, Oxford: Oxford University Press.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r w:rsidRPr="00EB31A7">
        <w:rPr>
          <w:rFonts w:ascii="Times New Roman" w:eastAsia="Times New Roman" w:hAnsi="Times New Roman" w:cs="Times New Roman"/>
          <w:lang w:eastAsia="en-GB"/>
        </w:rPr>
        <w:t>Sangki</w:t>
      </w:r>
      <w:proofErr w:type="spellEnd"/>
      <w:r w:rsidRPr="00EB31A7">
        <w:rPr>
          <w:rFonts w:ascii="Times New Roman" w:eastAsia="Times New Roman" w:hAnsi="Times New Roman" w:cs="Times New Roman"/>
          <w:lang w:eastAsia="en-GB"/>
        </w:rPr>
        <w:t xml:space="preserve">, K. (2017). </w:t>
      </w:r>
      <w:proofErr w:type="gramStart"/>
      <w:r w:rsidRPr="00EB31A7">
        <w:rPr>
          <w:rFonts w:ascii="Times New Roman" w:eastAsia="Times New Roman" w:hAnsi="Times New Roman" w:cs="Times New Roman"/>
          <w:lang w:eastAsia="en-GB"/>
        </w:rPr>
        <w:t>Conversation Analysis and Second Language Acquisition.</w:t>
      </w:r>
      <w:proofErr w:type="gramEnd"/>
      <w:r w:rsidRPr="00EB31A7">
        <w:rPr>
          <w:rFonts w:ascii="Times New Roman" w:eastAsia="Times New Roman" w:hAnsi="Times New Roman" w:cs="Times New Roman"/>
          <w:lang w:eastAsia="en-GB"/>
        </w:rPr>
        <w:t xml:space="preserve"> Kate Forum, 41(2), pp. 32–35.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r w:rsidRPr="00EB31A7">
        <w:rPr>
          <w:rFonts w:ascii="Times New Roman" w:eastAsia="Times New Roman" w:hAnsi="Times New Roman" w:cs="Times New Roman"/>
          <w:lang w:eastAsia="en-GB"/>
        </w:rPr>
        <w:t>Seedhouse</w:t>
      </w:r>
      <w:proofErr w:type="spellEnd"/>
      <w:r w:rsidRPr="00EB31A7">
        <w:rPr>
          <w:rFonts w:ascii="Times New Roman" w:eastAsia="Times New Roman" w:hAnsi="Times New Roman" w:cs="Times New Roman"/>
          <w:lang w:eastAsia="en-GB"/>
        </w:rPr>
        <w:t xml:space="preserve">, P. (2005). </w:t>
      </w:r>
      <w:proofErr w:type="gramStart"/>
      <w:r w:rsidRPr="00EB31A7">
        <w:rPr>
          <w:rFonts w:ascii="Times New Roman" w:eastAsia="Times New Roman" w:hAnsi="Times New Roman" w:cs="Times New Roman"/>
          <w:lang w:eastAsia="en-GB"/>
        </w:rPr>
        <w:t>Conversation Analysis and language learning.</w:t>
      </w:r>
      <w:proofErr w:type="gramEnd"/>
      <w:r w:rsidRPr="00EB31A7">
        <w:rPr>
          <w:rFonts w:ascii="Times New Roman" w:eastAsia="Times New Roman" w:hAnsi="Times New Roman" w:cs="Times New Roman"/>
          <w:lang w:eastAsia="en-GB"/>
        </w:rPr>
        <w:t> </w:t>
      </w:r>
      <w:proofErr w:type="gramStart"/>
      <w:r w:rsidRPr="00EB31A7">
        <w:rPr>
          <w:rFonts w:ascii="Times New Roman" w:eastAsia="Times New Roman" w:hAnsi="Times New Roman" w:cs="Times New Roman"/>
          <w:lang w:eastAsia="en-GB"/>
        </w:rPr>
        <w:t>Language Teaching, 38(4), pp.165-187.</w:t>
      </w:r>
      <w:proofErr w:type="gramEnd"/>
      <w:r w:rsidRPr="00EB31A7">
        <w:rPr>
          <w:rFonts w:ascii="Times New Roman" w:eastAsia="Times New Roman" w:hAnsi="Times New Roman" w:cs="Times New Roman"/>
          <w:lang w:eastAsia="en-GB"/>
        </w:rPr>
        <w:t> </w:t>
      </w:r>
    </w:p>
    <w:p w:rsidR="00B61DF7" w:rsidRDefault="00B61DF7" w:rsidP="00B61DF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eastAsia="en-GB"/>
        </w:rPr>
        <w:t>Thomas, E. </w:t>
      </w:r>
      <w:proofErr w:type="spellStart"/>
      <w:r w:rsidRPr="00EB31A7">
        <w:rPr>
          <w:rFonts w:ascii="Times New Roman" w:eastAsia="Times New Roman" w:hAnsi="Times New Roman" w:cs="Times New Roman"/>
          <w:lang w:eastAsia="en-GB"/>
        </w:rPr>
        <w:t>Apolloni</w:t>
      </w:r>
      <w:proofErr w:type="spellEnd"/>
      <w:r w:rsidRPr="00EB31A7">
        <w:rPr>
          <w:rFonts w:ascii="Times New Roman" w:eastAsia="Times New Roman" w:hAnsi="Times New Roman" w:cs="Times New Roman"/>
          <w:lang w:eastAsia="en-GB"/>
        </w:rPr>
        <w:t>, D. and </w:t>
      </w:r>
      <w:proofErr w:type="spellStart"/>
      <w:r w:rsidRPr="00EB31A7">
        <w:rPr>
          <w:rFonts w:ascii="Times New Roman" w:eastAsia="Times New Roman" w:hAnsi="Times New Roman" w:cs="Times New Roman"/>
          <w:lang w:eastAsia="en-GB"/>
        </w:rPr>
        <w:t>Parry</w:t>
      </w:r>
      <w:proofErr w:type="gramStart"/>
      <w:r w:rsidRPr="00EB31A7">
        <w:rPr>
          <w:rFonts w:ascii="Times New Roman" w:eastAsia="Times New Roman" w:hAnsi="Times New Roman" w:cs="Times New Roman"/>
          <w:lang w:eastAsia="en-GB"/>
        </w:rPr>
        <w:t>,N</w:t>
      </w:r>
      <w:proofErr w:type="spellEnd"/>
      <w:proofErr w:type="gramEnd"/>
      <w:r w:rsidRPr="00EB31A7">
        <w:rPr>
          <w:rFonts w:ascii="Times New Roman" w:eastAsia="Times New Roman" w:hAnsi="Times New Roman" w:cs="Times New Roman"/>
          <w:lang w:eastAsia="en-GB"/>
        </w:rPr>
        <w:t>. (2018) Bilingual Teaching Methods, Bangor: Bangor University.  </w:t>
      </w:r>
    </w:p>
    <w:p w:rsidR="00B61DF7" w:rsidRPr="00B61DF7" w:rsidRDefault="00B61DF7" w:rsidP="00B61DF7">
      <w:pPr>
        <w:spacing w:after="0" w:line="360" w:lineRule="auto"/>
        <w:textAlignment w:val="baseline"/>
        <w:rPr>
          <w:rFonts w:ascii="Times New Roman" w:eastAsia="Times New Roman" w:hAnsi="Times New Roman" w:cs="Times New Roman"/>
          <w:lang w:eastAsia="en-GB"/>
        </w:rPr>
      </w:pPr>
      <w:r w:rsidRPr="00EB31A7">
        <w:rPr>
          <w:rFonts w:ascii="Times New Roman" w:eastAsia="Times New Roman" w:hAnsi="Times New Roman" w:cs="Times New Roman"/>
          <w:lang w:val="en-US" w:eastAsia="en-GB"/>
        </w:rPr>
        <w:t xml:space="preserve">Welsh Government (2013) </w:t>
      </w:r>
      <w:proofErr w:type="gramStart"/>
      <w:r w:rsidRPr="00EB31A7">
        <w:rPr>
          <w:rFonts w:ascii="Times New Roman" w:eastAsia="Times New Roman" w:hAnsi="Times New Roman" w:cs="Times New Roman"/>
          <w:lang w:val="en-US" w:eastAsia="en-GB"/>
        </w:rPr>
        <w:t>One</w:t>
      </w:r>
      <w:proofErr w:type="gramEnd"/>
      <w:r w:rsidRPr="00EB31A7">
        <w:rPr>
          <w:rFonts w:ascii="Times New Roman" w:eastAsia="Times New Roman" w:hAnsi="Times New Roman" w:cs="Times New Roman"/>
          <w:lang w:val="en-US" w:eastAsia="en-GB"/>
        </w:rPr>
        <w:t xml:space="preserve"> language for all - </w:t>
      </w:r>
      <w:r w:rsidRPr="00EB31A7">
        <w:rPr>
          <w:rFonts w:ascii="Times New Roman" w:eastAsia="Times New Roman" w:hAnsi="Times New Roman" w:cs="Times New Roman"/>
          <w:lang w:eastAsia="en-GB"/>
        </w:rPr>
        <w:t>Review of Welsh second language at Key Stages 3 and 4. Cardiff: WG.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t>Welsh Government (2015) Foundation Phase Framework, Cardiff: Crown.  </w:t>
      </w:r>
    </w:p>
    <w:p w:rsidR="00B61DF7" w:rsidRDefault="00B61DF7" w:rsidP="00B61DF7">
      <w:pPr>
        <w:spacing w:after="0" w:line="360" w:lineRule="auto"/>
        <w:textAlignment w:val="baseline"/>
        <w:rPr>
          <w:rFonts w:ascii="Times New Roman" w:eastAsia="Times New Roman" w:hAnsi="Times New Roman" w:cs="Times New Roman"/>
          <w:lang w:eastAsia="en-GB"/>
        </w:rPr>
      </w:pPr>
      <w:proofErr w:type="gramStart"/>
      <w:r w:rsidRPr="00EB31A7">
        <w:rPr>
          <w:rFonts w:ascii="Times New Roman" w:eastAsia="Times New Roman" w:hAnsi="Times New Roman" w:cs="Times New Roman"/>
          <w:lang w:val="en-US" w:eastAsia="en-GB"/>
        </w:rPr>
        <w:t>Welsh Government (2016) Review of a project to encourage Welsh-medium teaching in English-medium primary schools.</w:t>
      </w:r>
      <w:proofErr w:type="gramEnd"/>
      <w:r w:rsidRPr="00EB31A7">
        <w:rPr>
          <w:rFonts w:ascii="Times New Roman" w:eastAsia="Times New Roman" w:hAnsi="Times New Roman" w:cs="Times New Roman"/>
          <w:lang w:val="en-US" w:eastAsia="en-GB"/>
        </w:rPr>
        <w:t xml:space="preserve"> Cardiff: Crown.</w:t>
      </w:r>
      <w:r w:rsidRPr="00EB31A7">
        <w:rPr>
          <w:rFonts w:ascii="Times New Roman" w:eastAsia="Times New Roman" w:hAnsi="Times New Roman" w:cs="Times New Roman"/>
          <w:lang w:eastAsia="en-GB"/>
        </w:rPr>
        <w:t> </w:t>
      </w:r>
    </w:p>
    <w:p w:rsidR="00270DCD" w:rsidRPr="00EB31A7" w:rsidRDefault="00270DCD" w:rsidP="00B61DF7">
      <w:pPr>
        <w:spacing w:after="0" w:line="360" w:lineRule="auto"/>
        <w:textAlignment w:val="baseline"/>
        <w:rPr>
          <w:rFonts w:ascii="Times New Roman" w:eastAsia="Times New Roman" w:hAnsi="Times New Roman" w:cs="Times New Roman"/>
          <w:sz w:val="26"/>
          <w:szCs w:val="26"/>
          <w:lang w:eastAsia="en-GB"/>
        </w:rPr>
      </w:pPr>
      <w:r>
        <w:rPr>
          <w:rFonts w:ascii="Times New Roman" w:eastAsia="Times New Roman" w:hAnsi="Times New Roman" w:cs="Times New Roman"/>
          <w:lang w:eastAsia="en-GB"/>
        </w:rPr>
        <w:t>Welsh Government (2017</w:t>
      </w:r>
      <w:r w:rsidRPr="00E94B41">
        <w:rPr>
          <w:rFonts w:ascii="Times New Roman" w:eastAsia="Times New Roman" w:hAnsi="Times New Roman" w:cs="Times New Roman"/>
          <w:lang w:eastAsia="en-GB"/>
        </w:rPr>
        <w:t xml:space="preserve">) </w:t>
      </w:r>
      <w:r w:rsidRPr="00E94B41">
        <w:rPr>
          <w:rFonts w:ascii="Times New Roman" w:hAnsi="Times New Roman" w:cs="Times New Roman"/>
        </w:rPr>
        <w:t>Welsh in education Action plan 2017–21</w:t>
      </w:r>
      <w:r w:rsidR="00E94B41" w:rsidRPr="00E94B41">
        <w:rPr>
          <w:rFonts w:ascii="Times New Roman" w:hAnsi="Times New Roman" w:cs="Times New Roman"/>
        </w:rPr>
        <w:t>. Cardiff: Crown.</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t>Welsh Government (2018a) Rapid Evidence Assessment: Effective Second Language Teaching Approaches and Methods. Cardiff: Crown</w:t>
      </w:r>
      <w:r>
        <w:rPr>
          <w:rFonts w:ascii="Times New Roman" w:eastAsia="Times New Roman" w:hAnsi="Times New Roman" w:cs="Times New Roman"/>
          <w:lang w:eastAsia="en-GB"/>
        </w:rPr>
        <w:t>.</w:t>
      </w:r>
      <w:r w:rsidRPr="00EB31A7">
        <w:rPr>
          <w:rFonts w:ascii="Times New Roman" w:eastAsia="Times New Roman" w:hAnsi="Times New Roman" w:cs="Times New Roman"/>
          <w:lang w:eastAsia="en-GB"/>
        </w:rPr>
        <w:t xml:space="preserve">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val="en-US" w:eastAsia="en-GB"/>
        </w:rPr>
        <w:t>Welsh Government (2018b) </w:t>
      </w:r>
      <w:proofErr w:type="gramStart"/>
      <w:r w:rsidRPr="00EB31A7">
        <w:rPr>
          <w:rFonts w:ascii="Times New Roman" w:eastAsia="Times New Roman" w:hAnsi="Times New Roman" w:cs="Times New Roman"/>
          <w:lang w:val="en-US" w:eastAsia="en-GB"/>
        </w:rPr>
        <w:t>An</w:t>
      </w:r>
      <w:proofErr w:type="gramEnd"/>
      <w:r w:rsidRPr="00EB31A7">
        <w:rPr>
          <w:rFonts w:ascii="Times New Roman" w:eastAsia="Times New Roman" w:hAnsi="Times New Roman" w:cs="Times New Roman"/>
          <w:lang w:val="en-US" w:eastAsia="en-GB"/>
        </w:rPr>
        <w:t xml:space="preserve"> overview of approaches to second language acquisition and instructional practices, Cardiff: Crown</w:t>
      </w:r>
    </w:p>
    <w:p w:rsidR="00B61DF7" w:rsidRPr="00FA32DD" w:rsidRDefault="00FA32DD" w:rsidP="00B61DF7">
      <w:pPr>
        <w:spacing w:after="0" w:line="360" w:lineRule="auto"/>
        <w:textAlignment w:val="baseline"/>
        <w:rPr>
          <w:rFonts w:ascii="Times New Roman" w:eastAsia="Times New Roman" w:hAnsi="Times New Roman" w:cs="Times New Roman"/>
          <w:sz w:val="26"/>
          <w:szCs w:val="26"/>
          <w:lang w:eastAsia="en-GB"/>
        </w:rPr>
      </w:pPr>
      <w:r>
        <w:rPr>
          <w:rStyle w:val="normaltextrun"/>
          <w:rFonts w:ascii="Times New Roman" w:hAnsi="Times New Roman" w:cs="Times New Roman"/>
          <w:color w:val="000000"/>
          <w:shd w:val="clear" w:color="auto" w:fill="FFFFFF"/>
        </w:rPr>
        <w:t>Welsh Government (2019</w:t>
      </w:r>
      <w:r w:rsidRPr="00FA32DD">
        <w:rPr>
          <w:rStyle w:val="normaltextrun"/>
          <w:rFonts w:ascii="Times New Roman" w:hAnsi="Times New Roman" w:cs="Times New Roman"/>
          <w:color w:val="000000"/>
          <w:shd w:val="clear" w:color="auto" w:fill="FFFFFF"/>
        </w:rPr>
        <w:t>) Professional standards for teaching and leadership, Cardiff: Crown.</w:t>
      </w:r>
    </w:p>
    <w:p w:rsidR="00B61DF7" w:rsidRDefault="00EB31A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u w:val="single"/>
          <w:lang w:val="en-US" w:eastAsia="en-GB"/>
        </w:rPr>
        <w:t>Websites</w:t>
      </w:r>
      <w:r w:rsidRPr="00EB31A7">
        <w:rPr>
          <w:rFonts w:ascii="Times New Roman" w:eastAsia="Times New Roman" w:hAnsi="Times New Roman" w:cs="Times New Roman"/>
          <w:lang w:eastAsia="en-GB"/>
        </w:rPr>
        <w:t>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proofErr w:type="gramStart"/>
      <w:r w:rsidRPr="00EB31A7">
        <w:rPr>
          <w:rFonts w:ascii="Times New Roman" w:eastAsia="Times New Roman" w:hAnsi="Times New Roman" w:cs="Times New Roman"/>
          <w:lang w:eastAsia="en-GB"/>
        </w:rPr>
        <w:t>Frovo</w:t>
      </w:r>
      <w:proofErr w:type="spellEnd"/>
      <w:r w:rsidRPr="00EB31A7">
        <w:rPr>
          <w:rFonts w:ascii="Times New Roman" w:eastAsia="Times New Roman" w:hAnsi="Times New Roman" w:cs="Times New Roman"/>
          <w:lang w:eastAsia="en-GB"/>
        </w:rPr>
        <w:t> (2020)</w:t>
      </w:r>
      <w:r w:rsidRPr="00EB31A7">
        <w:rPr>
          <w:rFonts w:ascii="Times New Roman" w:eastAsia="Times New Roman" w:hAnsi="Times New Roman" w:cs="Times New Roman"/>
          <w:i/>
          <w:iCs/>
          <w:lang w:eastAsia="en-GB"/>
        </w:rPr>
        <w:t> Welsh pronunciation dictionary.</w:t>
      </w:r>
      <w:proofErr w:type="gramEnd"/>
      <w:r w:rsidRPr="00EB31A7">
        <w:rPr>
          <w:rFonts w:ascii="Times New Roman" w:eastAsia="Times New Roman" w:hAnsi="Times New Roman" w:cs="Times New Roman"/>
          <w:lang w:eastAsia="en-GB"/>
        </w:rPr>
        <w:t> Available at: </w:t>
      </w:r>
      <w:hyperlink r:id="rId14" w:tgtFrame="_blank" w:history="1">
        <w:r w:rsidRPr="00EB31A7">
          <w:rPr>
            <w:rFonts w:ascii="Times New Roman" w:eastAsia="Times New Roman" w:hAnsi="Times New Roman" w:cs="Times New Roman"/>
            <w:color w:val="0563C1"/>
            <w:lang w:eastAsia="en-GB"/>
          </w:rPr>
          <w:t>https://forvo.com/languages/cy/</w:t>
        </w:r>
      </w:hyperlink>
      <w:r w:rsidRPr="00EB31A7">
        <w:rPr>
          <w:rFonts w:ascii="Times New Roman" w:eastAsia="Times New Roman" w:hAnsi="Times New Roman" w:cs="Times New Roman"/>
          <w:lang w:eastAsia="en-GB"/>
        </w:rPr>
        <w:t> (Last Accessed 14</w:t>
      </w:r>
      <w:r w:rsidRPr="00EB31A7">
        <w:rPr>
          <w:rFonts w:ascii="Times New Roman" w:eastAsia="Times New Roman" w:hAnsi="Times New Roman" w:cs="Times New Roman"/>
          <w:sz w:val="17"/>
          <w:vertAlign w:val="superscript"/>
          <w:lang w:eastAsia="en-GB"/>
        </w:rPr>
        <w:t>th</w:t>
      </w:r>
      <w:r w:rsidRPr="00EB31A7">
        <w:rPr>
          <w:rFonts w:ascii="Times New Roman" w:eastAsia="Times New Roman" w:hAnsi="Times New Roman" w:cs="Times New Roman"/>
          <w:lang w:eastAsia="en-GB"/>
        </w:rPr>
        <w:t> May 2020)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spellStart"/>
      <w:r w:rsidRPr="00EB31A7">
        <w:rPr>
          <w:rFonts w:ascii="Times New Roman" w:eastAsia="Times New Roman" w:hAnsi="Times New Roman" w:cs="Times New Roman"/>
          <w:lang w:eastAsia="en-GB"/>
        </w:rPr>
        <w:t>SaySomethingin</w:t>
      </w:r>
      <w:proofErr w:type="spellEnd"/>
      <w:r w:rsidRPr="00EB31A7">
        <w:rPr>
          <w:rFonts w:ascii="Times New Roman" w:eastAsia="Times New Roman" w:hAnsi="Times New Roman" w:cs="Times New Roman"/>
          <w:lang w:eastAsia="en-GB"/>
        </w:rPr>
        <w:t> (2020) Available at: </w:t>
      </w:r>
      <w:hyperlink r:id="rId15" w:tgtFrame="_blank" w:history="1">
        <w:r w:rsidRPr="00EB31A7">
          <w:rPr>
            <w:rFonts w:ascii="Times New Roman" w:eastAsia="Times New Roman" w:hAnsi="Times New Roman" w:cs="Times New Roman"/>
            <w:color w:val="0563C1"/>
            <w:u w:val="single"/>
            <w:lang w:eastAsia="en-GB"/>
          </w:rPr>
          <w:t>https://www.saysomethingin.com/</w:t>
        </w:r>
      </w:hyperlink>
      <w:r w:rsidRPr="00EB31A7">
        <w:rPr>
          <w:rFonts w:ascii="Times New Roman" w:eastAsia="Times New Roman" w:hAnsi="Times New Roman" w:cs="Times New Roman"/>
          <w:lang w:eastAsia="en-GB"/>
        </w:rPr>
        <w:t> (Last Accessed 14</w:t>
      </w:r>
      <w:r w:rsidRPr="00EB31A7">
        <w:rPr>
          <w:rFonts w:ascii="Times New Roman" w:eastAsia="Times New Roman" w:hAnsi="Times New Roman" w:cs="Times New Roman"/>
          <w:sz w:val="17"/>
          <w:vertAlign w:val="superscript"/>
          <w:lang w:eastAsia="en-GB"/>
        </w:rPr>
        <w:t>th</w:t>
      </w:r>
      <w:r w:rsidRPr="00EB31A7">
        <w:rPr>
          <w:rFonts w:ascii="Times New Roman" w:eastAsia="Times New Roman" w:hAnsi="Times New Roman" w:cs="Times New Roman"/>
          <w:lang w:eastAsia="en-GB"/>
        </w:rPr>
        <w:t> May 2020)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proofErr w:type="gramStart"/>
      <w:r w:rsidRPr="00EB31A7">
        <w:rPr>
          <w:rFonts w:ascii="Times New Roman" w:eastAsia="Times New Roman" w:hAnsi="Times New Roman" w:cs="Times New Roman"/>
          <w:lang w:eastAsia="en-GB"/>
        </w:rPr>
        <w:t>University of Wales Trinity Saint David (2020) </w:t>
      </w:r>
      <w:proofErr w:type="spellStart"/>
      <w:r w:rsidRPr="00EB31A7">
        <w:rPr>
          <w:rFonts w:ascii="Times New Roman" w:eastAsia="Times New Roman" w:hAnsi="Times New Roman" w:cs="Times New Roman"/>
          <w:i/>
          <w:iCs/>
          <w:lang w:eastAsia="en-GB"/>
        </w:rPr>
        <w:t>Geiriadur</w:t>
      </w:r>
      <w:proofErr w:type="spellEnd"/>
      <w:r w:rsidRPr="00EB31A7">
        <w:rPr>
          <w:rFonts w:ascii="Times New Roman" w:eastAsia="Times New Roman" w:hAnsi="Times New Roman" w:cs="Times New Roman"/>
          <w:i/>
          <w:iCs/>
          <w:lang w:eastAsia="en-GB"/>
        </w:rPr>
        <w:t>.</w:t>
      </w:r>
      <w:proofErr w:type="gramEnd"/>
      <w:r w:rsidRPr="00EB31A7">
        <w:rPr>
          <w:rFonts w:ascii="Times New Roman" w:eastAsia="Times New Roman" w:hAnsi="Times New Roman" w:cs="Times New Roman"/>
          <w:i/>
          <w:iCs/>
          <w:lang w:eastAsia="en-GB"/>
        </w:rPr>
        <w:t> </w:t>
      </w:r>
      <w:r w:rsidRPr="00EB31A7">
        <w:rPr>
          <w:rFonts w:ascii="Times New Roman" w:eastAsia="Times New Roman" w:hAnsi="Times New Roman" w:cs="Times New Roman"/>
          <w:lang w:eastAsia="en-GB"/>
        </w:rPr>
        <w:t>Available at:  </w:t>
      </w:r>
      <w:hyperlink r:id="rId16" w:tgtFrame="_blank" w:history="1">
        <w:r w:rsidRPr="00EB31A7">
          <w:rPr>
            <w:rFonts w:ascii="Times New Roman" w:eastAsia="Times New Roman" w:hAnsi="Times New Roman" w:cs="Times New Roman"/>
            <w:color w:val="0563C1"/>
            <w:lang w:eastAsia="en-GB"/>
          </w:rPr>
          <w:t>https://geiriadur.uwtsd.ac.uk/</w:t>
        </w:r>
      </w:hyperlink>
      <w:r w:rsidRPr="00EB31A7">
        <w:rPr>
          <w:rFonts w:ascii="Times New Roman" w:eastAsia="Times New Roman" w:hAnsi="Times New Roman" w:cs="Times New Roman"/>
          <w:lang w:eastAsia="en-GB"/>
        </w:rPr>
        <w:t>  (Last Accessed 14</w:t>
      </w:r>
      <w:r w:rsidRPr="00EB31A7">
        <w:rPr>
          <w:rFonts w:ascii="Times New Roman" w:eastAsia="Times New Roman" w:hAnsi="Times New Roman" w:cs="Times New Roman"/>
          <w:sz w:val="17"/>
          <w:vertAlign w:val="superscript"/>
          <w:lang w:eastAsia="en-GB"/>
        </w:rPr>
        <w:t>th</w:t>
      </w:r>
      <w:r w:rsidRPr="00EB31A7">
        <w:rPr>
          <w:rFonts w:ascii="Times New Roman" w:eastAsia="Times New Roman" w:hAnsi="Times New Roman" w:cs="Times New Roman"/>
          <w:lang w:eastAsia="en-GB"/>
        </w:rPr>
        <w:t> May 2020) </w:t>
      </w:r>
    </w:p>
    <w:p w:rsidR="00B61DF7" w:rsidRPr="00EB31A7" w:rsidRDefault="00B61DF7" w:rsidP="00B61DF7">
      <w:pPr>
        <w:spacing w:after="0" w:line="360" w:lineRule="auto"/>
        <w:textAlignment w:val="baseline"/>
        <w:rPr>
          <w:rFonts w:ascii="Times New Roman" w:eastAsia="Times New Roman" w:hAnsi="Times New Roman" w:cs="Times New Roman"/>
          <w:sz w:val="26"/>
          <w:szCs w:val="26"/>
          <w:lang w:eastAsia="en-GB"/>
        </w:rPr>
      </w:pPr>
      <w:r w:rsidRPr="00EB31A7">
        <w:rPr>
          <w:rFonts w:ascii="Times New Roman" w:eastAsia="Times New Roman" w:hAnsi="Times New Roman" w:cs="Times New Roman"/>
          <w:lang w:eastAsia="en-GB"/>
        </w:rPr>
        <w:t>Welsh Government (2018c) </w:t>
      </w:r>
      <w:proofErr w:type="spellStart"/>
      <w:r w:rsidRPr="00EB31A7">
        <w:rPr>
          <w:rFonts w:ascii="Times New Roman" w:eastAsia="Times New Roman" w:hAnsi="Times New Roman" w:cs="Times New Roman"/>
          <w:i/>
          <w:iCs/>
          <w:lang w:eastAsia="en-GB"/>
        </w:rPr>
        <w:t>Cymru</w:t>
      </w:r>
      <w:proofErr w:type="spellEnd"/>
      <w:r w:rsidRPr="00EB31A7">
        <w:rPr>
          <w:rFonts w:ascii="Times New Roman" w:eastAsia="Times New Roman" w:hAnsi="Times New Roman" w:cs="Times New Roman"/>
          <w:i/>
          <w:iCs/>
          <w:lang w:eastAsia="en-GB"/>
        </w:rPr>
        <w:t xml:space="preserve"> </w:t>
      </w:r>
      <w:proofErr w:type="spellStart"/>
      <w:r w:rsidRPr="00EB31A7">
        <w:rPr>
          <w:rFonts w:ascii="Times New Roman" w:eastAsia="Times New Roman" w:hAnsi="Times New Roman" w:cs="Times New Roman"/>
          <w:i/>
          <w:iCs/>
          <w:lang w:eastAsia="en-GB"/>
        </w:rPr>
        <w:t>Gwaith</w:t>
      </w:r>
      <w:proofErr w:type="spellEnd"/>
      <w:r w:rsidRPr="00EB31A7">
        <w:rPr>
          <w:rFonts w:ascii="Times New Roman" w:eastAsia="Times New Roman" w:hAnsi="Times New Roman" w:cs="Times New Roman"/>
          <w:i/>
          <w:iCs/>
          <w:lang w:eastAsia="en-GB"/>
        </w:rPr>
        <w:t>.</w:t>
      </w:r>
      <w:r w:rsidRPr="00EB31A7">
        <w:rPr>
          <w:rFonts w:ascii="Times New Roman" w:eastAsia="Times New Roman" w:hAnsi="Times New Roman" w:cs="Times New Roman"/>
          <w:lang w:eastAsia="en-GB"/>
        </w:rPr>
        <w:t> Available at: </w:t>
      </w:r>
      <w:hyperlink r:id="rId17" w:tgtFrame="_blank" w:history="1">
        <w:r w:rsidRPr="00EB31A7">
          <w:rPr>
            <w:rFonts w:ascii="Times New Roman" w:eastAsia="Times New Roman" w:hAnsi="Times New Roman" w:cs="Times New Roman"/>
            <w:color w:val="0563C1"/>
            <w:lang w:eastAsia="en-GB"/>
          </w:rPr>
          <w:t>https://learnwelsh.cymru/work-welsh/work-welsh-courses/teachers-part-1/</w:t>
        </w:r>
      </w:hyperlink>
      <w:r w:rsidRPr="00EB31A7">
        <w:rPr>
          <w:rFonts w:ascii="Times New Roman" w:eastAsia="Times New Roman" w:hAnsi="Times New Roman" w:cs="Times New Roman"/>
          <w:lang w:eastAsia="en-GB"/>
        </w:rPr>
        <w:t> (Last Accessed 14</w:t>
      </w:r>
      <w:r w:rsidRPr="00EB31A7">
        <w:rPr>
          <w:rFonts w:ascii="Times New Roman" w:eastAsia="Times New Roman" w:hAnsi="Times New Roman" w:cs="Times New Roman"/>
          <w:sz w:val="17"/>
          <w:vertAlign w:val="superscript"/>
          <w:lang w:eastAsia="en-GB"/>
        </w:rPr>
        <w:t>th</w:t>
      </w:r>
      <w:r w:rsidRPr="00EB31A7">
        <w:rPr>
          <w:rFonts w:ascii="Times New Roman" w:eastAsia="Times New Roman" w:hAnsi="Times New Roman" w:cs="Times New Roman"/>
          <w:lang w:eastAsia="en-GB"/>
        </w:rPr>
        <w:t> May 2020) </w:t>
      </w:r>
    </w:p>
    <w:p w:rsidR="00B61DF7" w:rsidRDefault="00B61DF7">
      <w:pPr>
        <w:spacing w:line="360" w:lineRule="auto"/>
      </w:pPr>
    </w:p>
    <w:p w:rsidR="00695179" w:rsidRPr="0039486A" w:rsidRDefault="0039486A">
      <w:pPr>
        <w:spacing w:line="360" w:lineRule="auto"/>
        <w:rPr>
          <w:rFonts w:ascii="Times New Roman" w:hAnsi="Times New Roman" w:cs="Times New Roman"/>
          <w:u w:val="single"/>
        </w:rPr>
      </w:pPr>
      <w:r>
        <w:rPr>
          <w:rFonts w:ascii="Times New Roman" w:hAnsi="Times New Roman" w:cs="Times New Roman"/>
          <w:noProof/>
          <w:u w:val="single"/>
          <w:lang w:eastAsia="en-GB"/>
        </w:rPr>
        <w:lastRenderedPageBreak/>
        <w:drawing>
          <wp:anchor distT="0" distB="0" distL="114300" distR="114300" simplePos="0" relativeHeight="251672576" behindDoc="1" locked="0" layoutInCell="1" allowOverlap="1">
            <wp:simplePos x="0" y="0"/>
            <wp:positionH relativeFrom="column">
              <wp:posOffset>-675005</wp:posOffset>
            </wp:positionH>
            <wp:positionV relativeFrom="paragraph">
              <wp:posOffset>346710</wp:posOffset>
            </wp:positionV>
            <wp:extent cx="7185660" cy="3988435"/>
            <wp:effectExtent l="19050" t="0" r="0" b="0"/>
            <wp:wrapTight wrapText="bothSides">
              <wp:wrapPolygon edited="0">
                <wp:start x="-57" y="0"/>
                <wp:lineTo x="-57" y="21459"/>
                <wp:lineTo x="21589" y="21459"/>
                <wp:lineTo x="21589" y="0"/>
                <wp:lineTo x="-57" y="0"/>
              </wp:wrapPolygon>
            </wp:wrapTight>
            <wp:docPr id="10" name="Picture 9" descr="Original Lesson plan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 Lesson plan 1.jpg"/>
                    <pic:cNvPicPr/>
                  </pic:nvPicPr>
                  <pic:blipFill>
                    <a:blip r:embed="rId18" cstate="print"/>
                    <a:srcRect t="5838" b="20051"/>
                    <a:stretch>
                      <a:fillRect/>
                    </a:stretch>
                  </pic:blipFill>
                  <pic:spPr>
                    <a:xfrm>
                      <a:off x="0" y="0"/>
                      <a:ext cx="7185660" cy="3988435"/>
                    </a:xfrm>
                    <a:prstGeom prst="rect">
                      <a:avLst/>
                    </a:prstGeom>
                  </pic:spPr>
                </pic:pic>
              </a:graphicData>
            </a:graphic>
          </wp:anchor>
        </w:drawing>
      </w:r>
      <w:r w:rsidR="00695179" w:rsidRPr="0039486A">
        <w:rPr>
          <w:rFonts w:ascii="Times New Roman" w:hAnsi="Times New Roman" w:cs="Times New Roman"/>
          <w:u w:val="single"/>
        </w:rPr>
        <w:t>Appendix 1- Original Lesson Plan</w:t>
      </w:r>
      <w:r w:rsidR="008776F0" w:rsidRPr="0039486A">
        <w:rPr>
          <w:rFonts w:ascii="Times New Roman" w:hAnsi="Times New Roman" w:cs="Times New Roman"/>
          <w:u w:val="single"/>
        </w:rPr>
        <w:t xml:space="preserve"> </w:t>
      </w:r>
    </w:p>
    <w:p w:rsidR="008776F0" w:rsidRDefault="0039486A">
      <w:pPr>
        <w:spacing w:line="360" w:lineRule="auto"/>
      </w:pPr>
      <w:r>
        <w:rPr>
          <w:noProof/>
          <w:lang w:eastAsia="en-GB"/>
        </w:rPr>
        <w:drawing>
          <wp:anchor distT="0" distB="0" distL="114300" distR="114300" simplePos="0" relativeHeight="251673600" behindDoc="0" locked="0" layoutInCell="1" allowOverlap="1">
            <wp:simplePos x="0" y="0"/>
            <wp:positionH relativeFrom="column">
              <wp:posOffset>-674633</wp:posOffset>
            </wp:positionH>
            <wp:positionV relativeFrom="paragraph">
              <wp:posOffset>16532</wp:posOffset>
            </wp:positionV>
            <wp:extent cx="7185792" cy="4303986"/>
            <wp:effectExtent l="19050" t="0" r="0" b="0"/>
            <wp:wrapNone/>
            <wp:docPr id="9" name="Picture 8" descr="Original lesson pl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riginal lesson plan 2.jpg"/>
                    <pic:cNvPicPr/>
                  </pic:nvPicPr>
                  <pic:blipFill>
                    <a:blip r:embed="rId19" cstate="print"/>
                    <a:srcRect t="9841" b="10472"/>
                    <a:stretch>
                      <a:fillRect/>
                    </a:stretch>
                  </pic:blipFill>
                  <pic:spPr>
                    <a:xfrm>
                      <a:off x="0" y="0"/>
                      <a:ext cx="7185792" cy="4303986"/>
                    </a:xfrm>
                    <a:prstGeom prst="rect">
                      <a:avLst/>
                    </a:prstGeom>
                  </pic:spPr>
                </pic:pic>
              </a:graphicData>
            </a:graphic>
          </wp:anchor>
        </w:drawing>
      </w: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8776F0" w:rsidRDefault="008776F0">
      <w:pPr>
        <w:spacing w:line="360" w:lineRule="auto"/>
      </w:pPr>
    </w:p>
    <w:p w:rsidR="0039486A" w:rsidRDefault="0039486A">
      <w:pPr>
        <w:spacing w:line="360" w:lineRule="auto"/>
      </w:pPr>
    </w:p>
    <w:p w:rsidR="00695179" w:rsidRDefault="00695179">
      <w:pPr>
        <w:spacing w:line="360" w:lineRule="auto"/>
        <w:rPr>
          <w:rFonts w:ascii="Times New Roman" w:eastAsia="Times New Roman" w:hAnsi="Times New Roman" w:cs="Times New Roman"/>
          <w:u w:val="single"/>
          <w:lang w:eastAsia="en-GB"/>
        </w:rPr>
      </w:pPr>
      <w:r w:rsidRPr="0039486A">
        <w:rPr>
          <w:rFonts w:ascii="Times New Roman" w:hAnsi="Times New Roman" w:cs="Times New Roman"/>
          <w:u w:val="single"/>
        </w:rPr>
        <w:lastRenderedPageBreak/>
        <w:t xml:space="preserve">Appendix 2- </w:t>
      </w:r>
      <w:r w:rsidRPr="0039486A">
        <w:rPr>
          <w:rFonts w:ascii="Times New Roman" w:eastAsia="Times New Roman" w:hAnsi="Times New Roman" w:cs="Times New Roman"/>
          <w:u w:val="single"/>
          <w:lang w:eastAsia="en-GB"/>
        </w:rPr>
        <w:t>PTE Welsh guidance sheet</w:t>
      </w:r>
    </w:p>
    <w:p w:rsidR="0039486A" w:rsidRDefault="0039486A">
      <w:pPr>
        <w:spacing w:line="360" w:lineRule="auto"/>
        <w:rPr>
          <w:rFonts w:ascii="Times New Roman" w:eastAsia="Times New Roman" w:hAnsi="Times New Roman" w:cs="Times New Roman"/>
          <w:u w:val="single"/>
          <w:lang w:eastAsia="en-GB"/>
        </w:rPr>
      </w:pPr>
    </w:p>
    <w:p w:rsidR="0039486A" w:rsidRDefault="0039486A">
      <w:pPr>
        <w:spacing w:line="360" w:lineRule="auto"/>
        <w:rPr>
          <w:rFonts w:ascii="Times New Roman" w:eastAsia="Times New Roman" w:hAnsi="Times New Roman" w:cs="Times New Roman"/>
          <w:u w:val="single"/>
          <w:lang w:eastAsia="en-GB"/>
        </w:rPr>
      </w:pPr>
      <w:r>
        <w:rPr>
          <w:rFonts w:ascii="Times New Roman" w:eastAsia="Times New Roman" w:hAnsi="Times New Roman" w:cs="Times New Roman"/>
          <w:noProof/>
          <w:u w:val="single"/>
          <w:lang w:eastAsia="en-GB"/>
        </w:rPr>
        <w:drawing>
          <wp:anchor distT="0" distB="0" distL="114300" distR="114300" simplePos="0" relativeHeight="251674624" behindDoc="1" locked="0" layoutInCell="1" allowOverlap="1">
            <wp:simplePos x="0" y="0"/>
            <wp:positionH relativeFrom="column">
              <wp:posOffset>-914400</wp:posOffset>
            </wp:positionH>
            <wp:positionV relativeFrom="paragraph">
              <wp:posOffset>966470</wp:posOffset>
            </wp:positionV>
            <wp:extent cx="7456805" cy="5594350"/>
            <wp:effectExtent l="0" t="933450" r="0" b="920750"/>
            <wp:wrapTight wrapText="bothSides">
              <wp:wrapPolygon edited="0">
                <wp:start x="-6" y="21665"/>
                <wp:lineTo x="21570" y="21665"/>
                <wp:lineTo x="21570" y="-33"/>
                <wp:lineTo x="-6" y="-33"/>
                <wp:lineTo x="-6" y="21665"/>
              </wp:wrapPolygon>
            </wp:wrapTight>
            <wp:docPr id="12" name="Picture 10" descr="PTE Welsh Sup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TE Welsh Support.jpg"/>
                    <pic:cNvPicPr/>
                  </pic:nvPicPr>
                  <pic:blipFill>
                    <a:blip r:embed="rId20" cstate="print"/>
                    <a:stretch>
                      <a:fillRect/>
                    </a:stretch>
                  </pic:blipFill>
                  <pic:spPr>
                    <a:xfrm rot="5400000">
                      <a:off x="0" y="0"/>
                      <a:ext cx="7456805" cy="5594350"/>
                    </a:xfrm>
                    <a:prstGeom prst="rect">
                      <a:avLst/>
                    </a:prstGeom>
                  </pic:spPr>
                </pic:pic>
              </a:graphicData>
            </a:graphic>
          </wp:anchor>
        </w:drawing>
      </w:r>
    </w:p>
    <w:p w:rsidR="0039486A" w:rsidRDefault="0039486A">
      <w:pPr>
        <w:spacing w:line="360" w:lineRule="auto"/>
        <w:rPr>
          <w:rFonts w:ascii="Times New Roman" w:eastAsia="Times New Roman" w:hAnsi="Times New Roman" w:cs="Times New Roman"/>
          <w:u w:val="single"/>
          <w:lang w:eastAsia="en-GB"/>
        </w:rPr>
      </w:pPr>
    </w:p>
    <w:p w:rsidR="0039486A" w:rsidRDefault="0039486A">
      <w:pPr>
        <w:spacing w:line="360" w:lineRule="auto"/>
        <w:rPr>
          <w:rFonts w:ascii="Times New Roman" w:eastAsia="Times New Roman" w:hAnsi="Times New Roman" w:cs="Times New Roman"/>
          <w:u w:val="single"/>
          <w:lang w:eastAsia="en-GB"/>
        </w:rPr>
      </w:pPr>
      <w:r>
        <w:rPr>
          <w:rFonts w:ascii="Times New Roman" w:eastAsia="Times New Roman" w:hAnsi="Times New Roman" w:cs="Times New Roman"/>
          <w:u w:val="single"/>
          <w:lang w:eastAsia="en-GB"/>
        </w:rPr>
        <w:lastRenderedPageBreak/>
        <w:t>Appendix 3- University Handout</w:t>
      </w:r>
    </w:p>
    <w:p w:rsidR="0039486A" w:rsidRDefault="0039486A">
      <w:pPr>
        <w:spacing w:line="360" w:lineRule="auto"/>
        <w:rPr>
          <w:rFonts w:ascii="Times New Roman" w:eastAsia="Times New Roman" w:hAnsi="Times New Roman" w:cs="Times New Roman"/>
          <w:u w:val="single"/>
          <w:lang w:eastAsia="en-GB"/>
        </w:rPr>
      </w:pPr>
      <w:r>
        <w:rPr>
          <w:rFonts w:ascii="Times New Roman" w:eastAsia="Times New Roman" w:hAnsi="Times New Roman" w:cs="Times New Roman"/>
          <w:noProof/>
          <w:u w:val="single"/>
          <w:lang w:eastAsia="en-GB"/>
        </w:rPr>
        <w:drawing>
          <wp:anchor distT="0" distB="0" distL="114300" distR="114300" simplePos="0" relativeHeight="251678720" behindDoc="0" locked="0" layoutInCell="1" allowOverlap="1">
            <wp:simplePos x="0" y="0"/>
            <wp:positionH relativeFrom="column">
              <wp:posOffset>-107315</wp:posOffset>
            </wp:positionH>
            <wp:positionV relativeFrom="paragraph">
              <wp:posOffset>120650</wp:posOffset>
            </wp:positionV>
            <wp:extent cx="6082030" cy="4492625"/>
            <wp:effectExtent l="19050" t="0" r="0" b="0"/>
            <wp:wrapNone/>
            <wp:docPr id="16" name="Picture 12" descr="University Welsh Handou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 Welsh Handout 2.jpg"/>
                    <pic:cNvPicPr/>
                  </pic:nvPicPr>
                  <pic:blipFill>
                    <a:blip r:embed="rId21" cstate="print"/>
                    <a:stretch>
                      <a:fillRect/>
                    </a:stretch>
                  </pic:blipFill>
                  <pic:spPr>
                    <a:xfrm>
                      <a:off x="0" y="0"/>
                      <a:ext cx="6082030" cy="4492625"/>
                    </a:xfrm>
                    <a:prstGeom prst="rect">
                      <a:avLst/>
                    </a:prstGeom>
                  </pic:spPr>
                </pic:pic>
              </a:graphicData>
            </a:graphic>
          </wp:anchor>
        </w:drawing>
      </w:r>
    </w:p>
    <w:p w:rsidR="0039486A" w:rsidRPr="0039486A" w:rsidRDefault="0039486A" w:rsidP="0039486A">
      <w:pPr>
        <w:spacing w:line="360" w:lineRule="auto"/>
        <w:rPr>
          <w:u w:val="single"/>
        </w:rPr>
      </w:pPr>
      <w:r w:rsidRPr="0039486A">
        <w:rPr>
          <w:rFonts w:ascii="Times New Roman" w:eastAsia="Times New Roman" w:hAnsi="Times New Roman" w:cs="Times New Roman"/>
          <w:u w:val="single"/>
          <w:lang w:eastAsia="en-GB"/>
        </w:rPr>
        <w:t>Appendix 3- University Handout</w:t>
      </w:r>
    </w:p>
    <w:p w:rsidR="0039486A" w:rsidRDefault="0039486A">
      <w:pPr>
        <w:spacing w:line="360" w:lineRule="auto"/>
        <w:rPr>
          <w:u w:val="single"/>
        </w:rPr>
      </w:pPr>
    </w:p>
    <w:p w:rsidR="00695179" w:rsidRPr="0039486A" w:rsidRDefault="0039486A">
      <w:pPr>
        <w:spacing w:line="360" w:lineRule="auto"/>
        <w:rPr>
          <w:u w:val="single"/>
        </w:rPr>
      </w:pPr>
      <w:r>
        <w:rPr>
          <w:rFonts w:ascii="Times New Roman" w:eastAsia="Times New Roman" w:hAnsi="Times New Roman" w:cs="Times New Roman"/>
          <w:noProof/>
          <w:u w:val="single"/>
          <w:lang w:eastAsia="en-GB"/>
        </w:rPr>
        <w:drawing>
          <wp:anchor distT="0" distB="0" distL="114300" distR="114300" simplePos="0" relativeHeight="251679744" behindDoc="0" locked="0" layoutInCell="1" allowOverlap="1">
            <wp:simplePos x="0" y="0"/>
            <wp:positionH relativeFrom="column">
              <wp:posOffset>645291</wp:posOffset>
            </wp:positionH>
            <wp:positionV relativeFrom="paragraph">
              <wp:posOffset>2770154</wp:posOffset>
            </wp:positionV>
            <wp:extent cx="4498318" cy="6006662"/>
            <wp:effectExtent l="781050" t="0" r="759482" b="0"/>
            <wp:wrapNone/>
            <wp:docPr id="15" name="Picture 13" descr="University Welsh Handou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 Welsh Handout.jpg"/>
                    <pic:cNvPicPr/>
                  </pic:nvPicPr>
                  <pic:blipFill>
                    <a:blip r:embed="rId22" cstate="print"/>
                    <a:stretch>
                      <a:fillRect/>
                    </a:stretch>
                  </pic:blipFill>
                  <pic:spPr>
                    <a:xfrm rot="16200000">
                      <a:off x="0" y="0"/>
                      <a:ext cx="4498318" cy="6006662"/>
                    </a:xfrm>
                    <a:prstGeom prst="rect">
                      <a:avLst/>
                    </a:prstGeom>
                  </pic:spPr>
                </pic:pic>
              </a:graphicData>
            </a:graphic>
          </wp:anchor>
        </w:drawing>
      </w:r>
    </w:p>
    <w:sectPr w:rsidR="00695179" w:rsidRPr="0039486A" w:rsidSect="0006539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compat/>
  <w:rsids>
    <w:rsidRoot w:val="00EB31A7"/>
    <w:rsid w:val="00065391"/>
    <w:rsid w:val="001F7582"/>
    <w:rsid w:val="002301B6"/>
    <w:rsid w:val="00247025"/>
    <w:rsid w:val="00247F9E"/>
    <w:rsid w:val="00270DCD"/>
    <w:rsid w:val="0039486A"/>
    <w:rsid w:val="003A2CB2"/>
    <w:rsid w:val="00410350"/>
    <w:rsid w:val="005E4B70"/>
    <w:rsid w:val="005E5208"/>
    <w:rsid w:val="005F515B"/>
    <w:rsid w:val="006235B8"/>
    <w:rsid w:val="00695179"/>
    <w:rsid w:val="00765874"/>
    <w:rsid w:val="00876F46"/>
    <w:rsid w:val="008776F0"/>
    <w:rsid w:val="00A7649D"/>
    <w:rsid w:val="00A77B20"/>
    <w:rsid w:val="00B61DF7"/>
    <w:rsid w:val="00B97590"/>
    <w:rsid w:val="00BC11A7"/>
    <w:rsid w:val="00C76800"/>
    <w:rsid w:val="00C87D16"/>
    <w:rsid w:val="00E31B80"/>
    <w:rsid w:val="00E94B41"/>
    <w:rsid w:val="00EB31A7"/>
    <w:rsid w:val="00EC4FEE"/>
    <w:rsid w:val="00F0570C"/>
    <w:rsid w:val="00F21F30"/>
    <w:rsid w:val="00FA32DD"/>
    <w:rsid w:val="00FB635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rules v:ext="edit">
        <o:r id="V:Rule1" type="connector" idref="#_x0000_s1029"/>
        <o:r id="V:Rule2" type="connector" idref="#_x0000_s1034"/>
        <o:r id="V:Rule3"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5391"/>
  </w:style>
  <w:style w:type="paragraph" w:styleId="Heading1">
    <w:name w:val="heading 1"/>
    <w:basedOn w:val="Normal"/>
    <w:next w:val="Normal"/>
    <w:link w:val="Heading1Char"/>
    <w:qFormat/>
    <w:rsid w:val="005F515B"/>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B31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EB31A7"/>
  </w:style>
  <w:style w:type="character" w:customStyle="1" w:styleId="normaltextrun">
    <w:name w:val="normaltextrun"/>
    <w:basedOn w:val="DefaultParagraphFont"/>
    <w:rsid w:val="00EB31A7"/>
  </w:style>
  <w:style w:type="character" w:customStyle="1" w:styleId="eop">
    <w:name w:val="eop"/>
    <w:basedOn w:val="DefaultParagraphFont"/>
    <w:rsid w:val="00EB31A7"/>
  </w:style>
  <w:style w:type="character" w:customStyle="1" w:styleId="spellingerror">
    <w:name w:val="spellingerror"/>
    <w:basedOn w:val="DefaultParagraphFont"/>
    <w:rsid w:val="00EB31A7"/>
  </w:style>
  <w:style w:type="character" w:customStyle="1" w:styleId="contextualspellingandgrammarerror">
    <w:name w:val="contextualspellingandgrammarerror"/>
    <w:basedOn w:val="DefaultParagraphFont"/>
    <w:rsid w:val="00EB31A7"/>
  </w:style>
  <w:style w:type="character" w:styleId="Hyperlink">
    <w:name w:val="Hyperlink"/>
    <w:basedOn w:val="DefaultParagraphFont"/>
    <w:uiPriority w:val="99"/>
    <w:unhideWhenUsed/>
    <w:rsid w:val="00EB31A7"/>
    <w:rPr>
      <w:color w:val="0000FF"/>
      <w:u w:val="single"/>
    </w:rPr>
  </w:style>
  <w:style w:type="character" w:styleId="FollowedHyperlink">
    <w:name w:val="FollowedHyperlink"/>
    <w:basedOn w:val="DefaultParagraphFont"/>
    <w:uiPriority w:val="99"/>
    <w:semiHidden/>
    <w:unhideWhenUsed/>
    <w:rsid w:val="00EB31A7"/>
    <w:rPr>
      <w:color w:val="800080"/>
      <w:u w:val="single"/>
    </w:rPr>
  </w:style>
  <w:style w:type="character" w:customStyle="1" w:styleId="linebreakblob">
    <w:name w:val="linebreakblob"/>
    <w:basedOn w:val="DefaultParagraphFont"/>
    <w:rsid w:val="00EB31A7"/>
  </w:style>
  <w:style w:type="character" w:customStyle="1" w:styleId="scxw247264017">
    <w:name w:val="scxw247264017"/>
    <w:basedOn w:val="DefaultParagraphFont"/>
    <w:rsid w:val="00EB31A7"/>
  </w:style>
  <w:style w:type="character" w:customStyle="1" w:styleId="Heading1Char">
    <w:name w:val="Heading 1 Char"/>
    <w:basedOn w:val="DefaultParagraphFont"/>
    <w:link w:val="Heading1"/>
    <w:rsid w:val="005F515B"/>
    <w:rPr>
      <w:rFonts w:ascii="Arial" w:eastAsia="Times New Roman" w:hAnsi="Arial" w:cs="Arial"/>
      <w:sz w:val="28"/>
      <w:szCs w:val="24"/>
    </w:rPr>
  </w:style>
  <w:style w:type="paragraph" w:styleId="ListParagraph">
    <w:name w:val="List Paragraph"/>
    <w:basedOn w:val="Normal"/>
    <w:uiPriority w:val="34"/>
    <w:qFormat/>
    <w:rsid w:val="005F515B"/>
    <w:pPr>
      <w:spacing w:after="160" w:line="259" w:lineRule="auto"/>
      <w:ind w:left="720"/>
      <w:contextualSpacing/>
    </w:pPr>
  </w:style>
  <w:style w:type="paragraph" w:styleId="BalloonText">
    <w:name w:val="Balloon Text"/>
    <w:basedOn w:val="Normal"/>
    <w:link w:val="BalloonTextChar"/>
    <w:uiPriority w:val="99"/>
    <w:semiHidden/>
    <w:unhideWhenUsed/>
    <w:rsid w:val="008776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6F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3117194">
      <w:bodyDiv w:val="1"/>
      <w:marLeft w:val="0"/>
      <w:marRight w:val="0"/>
      <w:marTop w:val="0"/>
      <w:marBottom w:val="0"/>
      <w:divBdr>
        <w:top w:val="none" w:sz="0" w:space="0" w:color="auto"/>
        <w:left w:val="none" w:sz="0" w:space="0" w:color="auto"/>
        <w:bottom w:val="none" w:sz="0" w:space="0" w:color="auto"/>
        <w:right w:val="none" w:sz="0" w:space="0" w:color="auto"/>
      </w:divBdr>
      <w:divsChild>
        <w:div w:id="351300986">
          <w:marLeft w:val="0"/>
          <w:marRight w:val="0"/>
          <w:marTop w:val="0"/>
          <w:marBottom w:val="0"/>
          <w:divBdr>
            <w:top w:val="none" w:sz="0" w:space="0" w:color="auto"/>
            <w:left w:val="none" w:sz="0" w:space="0" w:color="auto"/>
            <w:bottom w:val="none" w:sz="0" w:space="0" w:color="auto"/>
            <w:right w:val="none" w:sz="0" w:space="0" w:color="auto"/>
          </w:divBdr>
        </w:div>
        <w:div w:id="367335306">
          <w:marLeft w:val="0"/>
          <w:marRight w:val="0"/>
          <w:marTop w:val="0"/>
          <w:marBottom w:val="0"/>
          <w:divBdr>
            <w:top w:val="none" w:sz="0" w:space="0" w:color="auto"/>
            <w:left w:val="none" w:sz="0" w:space="0" w:color="auto"/>
            <w:bottom w:val="none" w:sz="0" w:space="0" w:color="auto"/>
            <w:right w:val="none" w:sz="0" w:space="0" w:color="auto"/>
          </w:divBdr>
        </w:div>
        <w:div w:id="524173320">
          <w:marLeft w:val="0"/>
          <w:marRight w:val="0"/>
          <w:marTop w:val="0"/>
          <w:marBottom w:val="0"/>
          <w:divBdr>
            <w:top w:val="none" w:sz="0" w:space="0" w:color="auto"/>
            <w:left w:val="none" w:sz="0" w:space="0" w:color="auto"/>
            <w:bottom w:val="none" w:sz="0" w:space="0" w:color="auto"/>
            <w:right w:val="none" w:sz="0" w:space="0" w:color="auto"/>
          </w:divBdr>
        </w:div>
        <w:div w:id="277025343">
          <w:marLeft w:val="0"/>
          <w:marRight w:val="0"/>
          <w:marTop w:val="0"/>
          <w:marBottom w:val="0"/>
          <w:divBdr>
            <w:top w:val="none" w:sz="0" w:space="0" w:color="auto"/>
            <w:left w:val="none" w:sz="0" w:space="0" w:color="auto"/>
            <w:bottom w:val="none" w:sz="0" w:space="0" w:color="auto"/>
            <w:right w:val="none" w:sz="0" w:space="0" w:color="auto"/>
          </w:divBdr>
        </w:div>
        <w:div w:id="4290247">
          <w:marLeft w:val="0"/>
          <w:marRight w:val="0"/>
          <w:marTop w:val="0"/>
          <w:marBottom w:val="0"/>
          <w:divBdr>
            <w:top w:val="none" w:sz="0" w:space="0" w:color="auto"/>
            <w:left w:val="none" w:sz="0" w:space="0" w:color="auto"/>
            <w:bottom w:val="none" w:sz="0" w:space="0" w:color="auto"/>
            <w:right w:val="none" w:sz="0" w:space="0" w:color="auto"/>
          </w:divBdr>
        </w:div>
        <w:div w:id="1832286065">
          <w:marLeft w:val="0"/>
          <w:marRight w:val="0"/>
          <w:marTop w:val="0"/>
          <w:marBottom w:val="0"/>
          <w:divBdr>
            <w:top w:val="none" w:sz="0" w:space="0" w:color="auto"/>
            <w:left w:val="none" w:sz="0" w:space="0" w:color="auto"/>
            <w:bottom w:val="none" w:sz="0" w:space="0" w:color="auto"/>
            <w:right w:val="none" w:sz="0" w:space="0" w:color="auto"/>
          </w:divBdr>
        </w:div>
        <w:div w:id="1606693719">
          <w:marLeft w:val="0"/>
          <w:marRight w:val="0"/>
          <w:marTop w:val="0"/>
          <w:marBottom w:val="0"/>
          <w:divBdr>
            <w:top w:val="none" w:sz="0" w:space="0" w:color="auto"/>
            <w:left w:val="none" w:sz="0" w:space="0" w:color="auto"/>
            <w:bottom w:val="none" w:sz="0" w:space="0" w:color="auto"/>
            <w:right w:val="none" w:sz="0" w:space="0" w:color="auto"/>
          </w:divBdr>
        </w:div>
        <w:div w:id="433672938">
          <w:marLeft w:val="0"/>
          <w:marRight w:val="0"/>
          <w:marTop w:val="0"/>
          <w:marBottom w:val="0"/>
          <w:divBdr>
            <w:top w:val="none" w:sz="0" w:space="0" w:color="auto"/>
            <w:left w:val="none" w:sz="0" w:space="0" w:color="auto"/>
            <w:bottom w:val="none" w:sz="0" w:space="0" w:color="auto"/>
            <w:right w:val="none" w:sz="0" w:space="0" w:color="auto"/>
          </w:divBdr>
        </w:div>
        <w:div w:id="2108958302">
          <w:marLeft w:val="0"/>
          <w:marRight w:val="0"/>
          <w:marTop w:val="0"/>
          <w:marBottom w:val="0"/>
          <w:divBdr>
            <w:top w:val="none" w:sz="0" w:space="0" w:color="auto"/>
            <w:left w:val="none" w:sz="0" w:space="0" w:color="auto"/>
            <w:bottom w:val="none" w:sz="0" w:space="0" w:color="auto"/>
            <w:right w:val="none" w:sz="0" w:space="0" w:color="auto"/>
          </w:divBdr>
        </w:div>
        <w:div w:id="2052728394">
          <w:marLeft w:val="0"/>
          <w:marRight w:val="0"/>
          <w:marTop w:val="0"/>
          <w:marBottom w:val="0"/>
          <w:divBdr>
            <w:top w:val="none" w:sz="0" w:space="0" w:color="auto"/>
            <w:left w:val="none" w:sz="0" w:space="0" w:color="auto"/>
            <w:bottom w:val="none" w:sz="0" w:space="0" w:color="auto"/>
            <w:right w:val="none" w:sz="0" w:space="0" w:color="auto"/>
          </w:divBdr>
        </w:div>
        <w:div w:id="1727491192">
          <w:marLeft w:val="0"/>
          <w:marRight w:val="0"/>
          <w:marTop w:val="0"/>
          <w:marBottom w:val="0"/>
          <w:divBdr>
            <w:top w:val="none" w:sz="0" w:space="0" w:color="auto"/>
            <w:left w:val="none" w:sz="0" w:space="0" w:color="auto"/>
            <w:bottom w:val="none" w:sz="0" w:space="0" w:color="auto"/>
            <w:right w:val="none" w:sz="0" w:space="0" w:color="auto"/>
          </w:divBdr>
        </w:div>
        <w:div w:id="1585721928">
          <w:marLeft w:val="0"/>
          <w:marRight w:val="0"/>
          <w:marTop w:val="0"/>
          <w:marBottom w:val="0"/>
          <w:divBdr>
            <w:top w:val="none" w:sz="0" w:space="0" w:color="auto"/>
            <w:left w:val="none" w:sz="0" w:space="0" w:color="auto"/>
            <w:bottom w:val="none" w:sz="0" w:space="0" w:color="auto"/>
            <w:right w:val="none" w:sz="0" w:space="0" w:color="auto"/>
          </w:divBdr>
        </w:div>
        <w:div w:id="387848199">
          <w:marLeft w:val="0"/>
          <w:marRight w:val="0"/>
          <w:marTop w:val="0"/>
          <w:marBottom w:val="0"/>
          <w:divBdr>
            <w:top w:val="none" w:sz="0" w:space="0" w:color="auto"/>
            <w:left w:val="none" w:sz="0" w:space="0" w:color="auto"/>
            <w:bottom w:val="none" w:sz="0" w:space="0" w:color="auto"/>
            <w:right w:val="none" w:sz="0" w:space="0" w:color="auto"/>
          </w:divBdr>
        </w:div>
        <w:div w:id="1455178164">
          <w:marLeft w:val="0"/>
          <w:marRight w:val="0"/>
          <w:marTop w:val="0"/>
          <w:marBottom w:val="0"/>
          <w:divBdr>
            <w:top w:val="none" w:sz="0" w:space="0" w:color="auto"/>
            <w:left w:val="none" w:sz="0" w:space="0" w:color="auto"/>
            <w:bottom w:val="none" w:sz="0" w:space="0" w:color="auto"/>
            <w:right w:val="none" w:sz="0" w:space="0" w:color="auto"/>
          </w:divBdr>
        </w:div>
        <w:div w:id="880824060">
          <w:marLeft w:val="0"/>
          <w:marRight w:val="0"/>
          <w:marTop w:val="0"/>
          <w:marBottom w:val="0"/>
          <w:divBdr>
            <w:top w:val="none" w:sz="0" w:space="0" w:color="auto"/>
            <w:left w:val="none" w:sz="0" w:space="0" w:color="auto"/>
            <w:bottom w:val="none" w:sz="0" w:space="0" w:color="auto"/>
            <w:right w:val="none" w:sz="0" w:space="0" w:color="auto"/>
          </w:divBdr>
        </w:div>
        <w:div w:id="901259149">
          <w:marLeft w:val="0"/>
          <w:marRight w:val="0"/>
          <w:marTop w:val="0"/>
          <w:marBottom w:val="0"/>
          <w:divBdr>
            <w:top w:val="none" w:sz="0" w:space="0" w:color="auto"/>
            <w:left w:val="none" w:sz="0" w:space="0" w:color="auto"/>
            <w:bottom w:val="none" w:sz="0" w:space="0" w:color="auto"/>
            <w:right w:val="none" w:sz="0" w:space="0" w:color="auto"/>
          </w:divBdr>
        </w:div>
        <w:div w:id="108861747">
          <w:marLeft w:val="0"/>
          <w:marRight w:val="0"/>
          <w:marTop w:val="0"/>
          <w:marBottom w:val="0"/>
          <w:divBdr>
            <w:top w:val="none" w:sz="0" w:space="0" w:color="auto"/>
            <w:left w:val="none" w:sz="0" w:space="0" w:color="auto"/>
            <w:bottom w:val="none" w:sz="0" w:space="0" w:color="auto"/>
            <w:right w:val="none" w:sz="0" w:space="0" w:color="auto"/>
          </w:divBdr>
        </w:div>
        <w:div w:id="1188252439">
          <w:marLeft w:val="0"/>
          <w:marRight w:val="0"/>
          <w:marTop w:val="0"/>
          <w:marBottom w:val="0"/>
          <w:divBdr>
            <w:top w:val="none" w:sz="0" w:space="0" w:color="auto"/>
            <w:left w:val="none" w:sz="0" w:space="0" w:color="auto"/>
            <w:bottom w:val="none" w:sz="0" w:space="0" w:color="auto"/>
            <w:right w:val="none" w:sz="0" w:space="0" w:color="auto"/>
          </w:divBdr>
        </w:div>
        <w:div w:id="1201625084">
          <w:marLeft w:val="0"/>
          <w:marRight w:val="0"/>
          <w:marTop w:val="0"/>
          <w:marBottom w:val="0"/>
          <w:divBdr>
            <w:top w:val="none" w:sz="0" w:space="0" w:color="auto"/>
            <w:left w:val="none" w:sz="0" w:space="0" w:color="auto"/>
            <w:bottom w:val="none" w:sz="0" w:space="0" w:color="auto"/>
            <w:right w:val="none" w:sz="0" w:space="0" w:color="auto"/>
          </w:divBdr>
        </w:div>
        <w:div w:id="2023703295">
          <w:marLeft w:val="0"/>
          <w:marRight w:val="0"/>
          <w:marTop w:val="0"/>
          <w:marBottom w:val="0"/>
          <w:divBdr>
            <w:top w:val="none" w:sz="0" w:space="0" w:color="auto"/>
            <w:left w:val="none" w:sz="0" w:space="0" w:color="auto"/>
            <w:bottom w:val="none" w:sz="0" w:space="0" w:color="auto"/>
            <w:right w:val="none" w:sz="0" w:space="0" w:color="auto"/>
          </w:divBdr>
        </w:div>
        <w:div w:id="966667782">
          <w:marLeft w:val="0"/>
          <w:marRight w:val="0"/>
          <w:marTop w:val="0"/>
          <w:marBottom w:val="0"/>
          <w:divBdr>
            <w:top w:val="none" w:sz="0" w:space="0" w:color="auto"/>
            <w:left w:val="none" w:sz="0" w:space="0" w:color="auto"/>
            <w:bottom w:val="none" w:sz="0" w:space="0" w:color="auto"/>
            <w:right w:val="none" w:sz="0" w:space="0" w:color="auto"/>
          </w:divBdr>
        </w:div>
        <w:div w:id="689646923">
          <w:marLeft w:val="0"/>
          <w:marRight w:val="0"/>
          <w:marTop w:val="0"/>
          <w:marBottom w:val="0"/>
          <w:divBdr>
            <w:top w:val="none" w:sz="0" w:space="0" w:color="auto"/>
            <w:left w:val="none" w:sz="0" w:space="0" w:color="auto"/>
            <w:bottom w:val="none" w:sz="0" w:space="0" w:color="auto"/>
            <w:right w:val="none" w:sz="0" w:space="0" w:color="auto"/>
          </w:divBdr>
        </w:div>
        <w:div w:id="703293533">
          <w:marLeft w:val="0"/>
          <w:marRight w:val="0"/>
          <w:marTop w:val="0"/>
          <w:marBottom w:val="0"/>
          <w:divBdr>
            <w:top w:val="none" w:sz="0" w:space="0" w:color="auto"/>
            <w:left w:val="none" w:sz="0" w:space="0" w:color="auto"/>
            <w:bottom w:val="none" w:sz="0" w:space="0" w:color="auto"/>
            <w:right w:val="none" w:sz="0" w:space="0" w:color="auto"/>
          </w:divBdr>
        </w:div>
        <w:div w:id="1432241941">
          <w:marLeft w:val="0"/>
          <w:marRight w:val="0"/>
          <w:marTop w:val="0"/>
          <w:marBottom w:val="0"/>
          <w:divBdr>
            <w:top w:val="none" w:sz="0" w:space="0" w:color="auto"/>
            <w:left w:val="none" w:sz="0" w:space="0" w:color="auto"/>
            <w:bottom w:val="none" w:sz="0" w:space="0" w:color="auto"/>
            <w:right w:val="none" w:sz="0" w:space="0" w:color="auto"/>
          </w:divBdr>
        </w:div>
        <w:div w:id="59980914">
          <w:marLeft w:val="0"/>
          <w:marRight w:val="0"/>
          <w:marTop w:val="0"/>
          <w:marBottom w:val="0"/>
          <w:divBdr>
            <w:top w:val="none" w:sz="0" w:space="0" w:color="auto"/>
            <w:left w:val="none" w:sz="0" w:space="0" w:color="auto"/>
            <w:bottom w:val="none" w:sz="0" w:space="0" w:color="auto"/>
            <w:right w:val="none" w:sz="0" w:space="0" w:color="auto"/>
          </w:divBdr>
        </w:div>
        <w:div w:id="1874806007">
          <w:marLeft w:val="0"/>
          <w:marRight w:val="0"/>
          <w:marTop w:val="0"/>
          <w:marBottom w:val="0"/>
          <w:divBdr>
            <w:top w:val="none" w:sz="0" w:space="0" w:color="auto"/>
            <w:left w:val="none" w:sz="0" w:space="0" w:color="auto"/>
            <w:bottom w:val="none" w:sz="0" w:space="0" w:color="auto"/>
            <w:right w:val="none" w:sz="0" w:space="0" w:color="auto"/>
          </w:divBdr>
        </w:div>
        <w:div w:id="1681851286">
          <w:marLeft w:val="0"/>
          <w:marRight w:val="0"/>
          <w:marTop w:val="0"/>
          <w:marBottom w:val="0"/>
          <w:divBdr>
            <w:top w:val="none" w:sz="0" w:space="0" w:color="auto"/>
            <w:left w:val="none" w:sz="0" w:space="0" w:color="auto"/>
            <w:bottom w:val="none" w:sz="0" w:space="0" w:color="auto"/>
            <w:right w:val="none" w:sz="0" w:space="0" w:color="auto"/>
          </w:divBdr>
        </w:div>
        <w:div w:id="157811870">
          <w:marLeft w:val="0"/>
          <w:marRight w:val="0"/>
          <w:marTop w:val="0"/>
          <w:marBottom w:val="0"/>
          <w:divBdr>
            <w:top w:val="none" w:sz="0" w:space="0" w:color="auto"/>
            <w:left w:val="none" w:sz="0" w:space="0" w:color="auto"/>
            <w:bottom w:val="none" w:sz="0" w:space="0" w:color="auto"/>
            <w:right w:val="none" w:sz="0" w:space="0" w:color="auto"/>
          </w:divBdr>
        </w:div>
        <w:div w:id="1030570493">
          <w:marLeft w:val="0"/>
          <w:marRight w:val="0"/>
          <w:marTop w:val="0"/>
          <w:marBottom w:val="0"/>
          <w:divBdr>
            <w:top w:val="none" w:sz="0" w:space="0" w:color="auto"/>
            <w:left w:val="none" w:sz="0" w:space="0" w:color="auto"/>
            <w:bottom w:val="none" w:sz="0" w:space="0" w:color="auto"/>
            <w:right w:val="none" w:sz="0" w:space="0" w:color="auto"/>
          </w:divBdr>
        </w:div>
        <w:div w:id="440493748">
          <w:marLeft w:val="0"/>
          <w:marRight w:val="0"/>
          <w:marTop w:val="0"/>
          <w:marBottom w:val="0"/>
          <w:divBdr>
            <w:top w:val="none" w:sz="0" w:space="0" w:color="auto"/>
            <w:left w:val="none" w:sz="0" w:space="0" w:color="auto"/>
            <w:bottom w:val="none" w:sz="0" w:space="0" w:color="auto"/>
            <w:right w:val="none" w:sz="0" w:space="0" w:color="auto"/>
          </w:divBdr>
        </w:div>
        <w:div w:id="571500230">
          <w:marLeft w:val="0"/>
          <w:marRight w:val="0"/>
          <w:marTop w:val="0"/>
          <w:marBottom w:val="0"/>
          <w:divBdr>
            <w:top w:val="none" w:sz="0" w:space="0" w:color="auto"/>
            <w:left w:val="none" w:sz="0" w:space="0" w:color="auto"/>
            <w:bottom w:val="none" w:sz="0" w:space="0" w:color="auto"/>
            <w:right w:val="none" w:sz="0" w:space="0" w:color="auto"/>
          </w:divBdr>
        </w:div>
        <w:div w:id="1746560990">
          <w:marLeft w:val="0"/>
          <w:marRight w:val="0"/>
          <w:marTop w:val="0"/>
          <w:marBottom w:val="0"/>
          <w:divBdr>
            <w:top w:val="none" w:sz="0" w:space="0" w:color="auto"/>
            <w:left w:val="none" w:sz="0" w:space="0" w:color="auto"/>
            <w:bottom w:val="none" w:sz="0" w:space="0" w:color="auto"/>
            <w:right w:val="none" w:sz="0" w:space="0" w:color="auto"/>
          </w:divBdr>
        </w:div>
        <w:div w:id="1384716693">
          <w:marLeft w:val="0"/>
          <w:marRight w:val="0"/>
          <w:marTop w:val="0"/>
          <w:marBottom w:val="0"/>
          <w:divBdr>
            <w:top w:val="none" w:sz="0" w:space="0" w:color="auto"/>
            <w:left w:val="none" w:sz="0" w:space="0" w:color="auto"/>
            <w:bottom w:val="none" w:sz="0" w:space="0" w:color="auto"/>
            <w:right w:val="none" w:sz="0" w:space="0" w:color="auto"/>
          </w:divBdr>
        </w:div>
        <w:div w:id="2058233355">
          <w:marLeft w:val="0"/>
          <w:marRight w:val="0"/>
          <w:marTop w:val="0"/>
          <w:marBottom w:val="0"/>
          <w:divBdr>
            <w:top w:val="none" w:sz="0" w:space="0" w:color="auto"/>
            <w:left w:val="none" w:sz="0" w:space="0" w:color="auto"/>
            <w:bottom w:val="none" w:sz="0" w:space="0" w:color="auto"/>
            <w:right w:val="none" w:sz="0" w:space="0" w:color="auto"/>
          </w:divBdr>
        </w:div>
        <w:div w:id="113184800">
          <w:marLeft w:val="0"/>
          <w:marRight w:val="0"/>
          <w:marTop w:val="0"/>
          <w:marBottom w:val="0"/>
          <w:divBdr>
            <w:top w:val="none" w:sz="0" w:space="0" w:color="auto"/>
            <w:left w:val="none" w:sz="0" w:space="0" w:color="auto"/>
            <w:bottom w:val="none" w:sz="0" w:space="0" w:color="auto"/>
            <w:right w:val="none" w:sz="0" w:space="0" w:color="auto"/>
          </w:divBdr>
        </w:div>
        <w:div w:id="638847430">
          <w:marLeft w:val="0"/>
          <w:marRight w:val="0"/>
          <w:marTop w:val="0"/>
          <w:marBottom w:val="0"/>
          <w:divBdr>
            <w:top w:val="none" w:sz="0" w:space="0" w:color="auto"/>
            <w:left w:val="none" w:sz="0" w:space="0" w:color="auto"/>
            <w:bottom w:val="none" w:sz="0" w:space="0" w:color="auto"/>
            <w:right w:val="none" w:sz="0" w:space="0" w:color="auto"/>
          </w:divBdr>
        </w:div>
        <w:div w:id="2098553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hel-primo.hosted.exlibrisgroup.com/primo-explore/fulldisplay?docid=44UWTSD_ALMA71182027970002421&amp;context=L&amp;vid=44WHELF_UWTSD_VU1&amp;lang=en_US&amp;search_scope=CSCOP_EVERYTHING&amp;adaptor=Local%20Search%20Engine&amp;isFrbr=true&amp;tab=tab1&amp;query=any,contains,teaching%20and%20%20language%20learnin&amp;sortby=date&amp;facet=frbrgroupid,include,43860841&amp;offset=0" TargetMode="External"/><Relationship Id="rId18" Type="http://schemas.openxmlformats.org/officeDocument/2006/relationships/image" Target="media/image9.jpeg"/><Relationship Id="rId3" Type="http://schemas.openxmlformats.org/officeDocument/2006/relationships/webSettings" Target="webSettings.xml"/><Relationship Id="rId21" Type="http://schemas.openxmlformats.org/officeDocument/2006/relationships/image" Target="media/image12.jpeg"/><Relationship Id="rId7" Type="http://schemas.openxmlformats.org/officeDocument/2006/relationships/image" Target="media/image4.png"/><Relationship Id="rId12" Type="http://schemas.openxmlformats.org/officeDocument/2006/relationships/image" Target="media/image8.png"/><Relationship Id="rId17" Type="http://schemas.openxmlformats.org/officeDocument/2006/relationships/hyperlink" Target="https://learnwelsh.cymru/work-welsh/work-welsh-courses/teachers-part-1/" TargetMode="External"/><Relationship Id="rId2" Type="http://schemas.openxmlformats.org/officeDocument/2006/relationships/settings" Target="settings.xml"/><Relationship Id="rId16" Type="http://schemas.openxmlformats.org/officeDocument/2006/relationships/hyperlink" Target="https://geiriadur.uwtsd.ac.uk/" TargetMode="External"/><Relationship Id="rId20" Type="http://schemas.openxmlformats.org/officeDocument/2006/relationships/image" Target="media/image11.jpe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7.png"/><Relationship Id="rId24" Type="http://schemas.openxmlformats.org/officeDocument/2006/relationships/theme" Target="theme/theme1.xml"/><Relationship Id="rId5" Type="http://schemas.openxmlformats.org/officeDocument/2006/relationships/image" Target="media/image2.png"/><Relationship Id="rId15" Type="http://schemas.openxmlformats.org/officeDocument/2006/relationships/hyperlink" Target="https://www.saysomethingin.com/" TargetMode="External"/><Relationship Id="rId23" Type="http://schemas.openxmlformats.org/officeDocument/2006/relationships/fontTable" Target="fontTable.xml"/><Relationship Id="rId10" Type="http://schemas.openxmlformats.org/officeDocument/2006/relationships/image" Target="media/image6.png"/><Relationship Id="rId19" Type="http://schemas.openxmlformats.org/officeDocument/2006/relationships/image" Target="media/image10.jpeg"/><Relationship Id="rId4" Type="http://schemas.openxmlformats.org/officeDocument/2006/relationships/image" Target="media/image1.png"/><Relationship Id="rId9" Type="http://schemas.openxmlformats.org/officeDocument/2006/relationships/hyperlink" Target="https://www.youtube.com/watch?v=6MGRkUlFZws" TargetMode="External"/><Relationship Id="rId14" Type="http://schemas.openxmlformats.org/officeDocument/2006/relationships/hyperlink" Target="https://forvo.com/languages/cy/" TargetMode="External"/><Relationship Id="rId22"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21</Pages>
  <Words>3571</Words>
  <Characters>20355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Caitlin</dc:creator>
  <cp:lastModifiedBy>Caitlin</cp:lastModifiedBy>
  <cp:revision>6</cp:revision>
  <dcterms:created xsi:type="dcterms:W3CDTF">2020-05-14T18:47:00Z</dcterms:created>
  <dcterms:modified xsi:type="dcterms:W3CDTF">2020-05-15T10:40:00Z</dcterms:modified>
</cp:coreProperties>
</file>