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1F2DA" w14:textId="77777777" w:rsidR="0047230D" w:rsidRDefault="0047230D" w:rsidP="00B77B7A">
      <w:pPr>
        <w:spacing w:before="100" w:beforeAutospacing="1" w:after="100" w:afterAutospacing="1" w:line="240" w:lineRule="auto"/>
        <w:outlineLvl w:val="0"/>
        <w:rPr>
          <w:rFonts w:ascii="Arial" w:eastAsia="Times New Roman" w:hAnsi="Arial" w:cs="Arial"/>
          <w:b/>
          <w:bCs/>
          <w:color w:val="404040"/>
          <w:kern w:val="36"/>
          <w:lang w:eastAsia="en-GB"/>
          <w14:ligatures w14:val="none"/>
        </w:rPr>
      </w:pPr>
    </w:p>
    <w:p w14:paraId="5AF4F840" w14:textId="47966CCB" w:rsidR="0047230D" w:rsidRDefault="0047230D" w:rsidP="0047230D">
      <w:pPr>
        <w:spacing w:before="100" w:beforeAutospacing="1" w:after="100" w:afterAutospacing="1" w:line="240" w:lineRule="auto"/>
        <w:jc w:val="center"/>
        <w:outlineLvl w:val="0"/>
        <w:rPr>
          <w:rFonts w:ascii="Arial" w:eastAsia="Times New Roman" w:hAnsi="Arial" w:cs="Arial"/>
          <w:b/>
          <w:bCs/>
          <w:color w:val="404040"/>
          <w:kern w:val="36"/>
          <w:lang w:eastAsia="en-GB"/>
          <w14:ligatures w14:val="none"/>
        </w:rPr>
      </w:pPr>
      <w:proofErr w:type="spellStart"/>
      <w:r>
        <w:rPr>
          <w:rFonts w:ascii="Arial" w:eastAsia="Times New Roman" w:hAnsi="Arial" w:cs="Arial"/>
          <w:b/>
          <w:bCs/>
          <w:color w:val="404040"/>
          <w:kern w:val="36"/>
          <w:lang w:eastAsia="en-GB"/>
          <w14:ligatures w14:val="none"/>
        </w:rPr>
        <w:t>Claudiu</w:t>
      </w:r>
      <w:proofErr w:type="spellEnd"/>
      <w:r>
        <w:rPr>
          <w:rFonts w:ascii="Arial" w:eastAsia="Times New Roman" w:hAnsi="Arial" w:cs="Arial"/>
          <w:b/>
          <w:bCs/>
          <w:color w:val="404040"/>
          <w:kern w:val="36"/>
          <w:lang w:eastAsia="en-GB"/>
          <w14:ligatures w14:val="none"/>
        </w:rPr>
        <w:t xml:space="preserve"> </w:t>
      </w:r>
      <w:proofErr w:type="spellStart"/>
      <w:r>
        <w:rPr>
          <w:rFonts w:ascii="Arial" w:eastAsia="Times New Roman" w:hAnsi="Arial" w:cs="Arial"/>
          <w:b/>
          <w:bCs/>
          <w:color w:val="404040"/>
          <w:kern w:val="36"/>
          <w:lang w:eastAsia="en-GB"/>
          <w14:ligatures w14:val="none"/>
        </w:rPr>
        <w:t>Marisca</w:t>
      </w:r>
      <w:proofErr w:type="spellEnd"/>
    </w:p>
    <w:p w14:paraId="3F1DD013" w14:textId="27B219A0" w:rsidR="0047230D" w:rsidRDefault="0047230D" w:rsidP="0047230D">
      <w:pPr>
        <w:spacing w:before="100" w:beforeAutospacing="1" w:after="100" w:afterAutospacing="1" w:line="240" w:lineRule="auto"/>
        <w:jc w:val="center"/>
        <w:outlineLvl w:val="0"/>
        <w:rPr>
          <w:rFonts w:ascii="Arial" w:eastAsia="Times New Roman" w:hAnsi="Arial" w:cs="Arial"/>
          <w:b/>
          <w:bCs/>
          <w:color w:val="404040"/>
          <w:kern w:val="36"/>
          <w:lang w:eastAsia="en-GB"/>
          <w14:ligatures w14:val="none"/>
        </w:rPr>
      </w:pPr>
      <w:r>
        <w:rPr>
          <w:rFonts w:ascii="Arial" w:eastAsia="Times New Roman" w:hAnsi="Arial" w:cs="Arial"/>
          <w:b/>
          <w:bCs/>
          <w:color w:val="404040"/>
          <w:kern w:val="36"/>
          <w:lang w:eastAsia="en-GB"/>
          <w14:ligatures w14:val="none"/>
        </w:rPr>
        <w:t xml:space="preserve">Assignment 1 </w:t>
      </w:r>
    </w:p>
    <w:p w14:paraId="3D20BE0D" w14:textId="27D44506" w:rsidR="0047230D" w:rsidRDefault="0047230D" w:rsidP="0047230D">
      <w:pPr>
        <w:spacing w:before="100" w:beforeAutospacing="1" w:after="100" w:afterAutospacing="1" w:line="240" w:lineRule="auto"/>
        <w:jc w:val="center"/>
        <w:outlineLvl w:val="0"/>
        <w:rPr>
          <w:rFonts w:ascii="Arial" w:eastAsia="Times New Roman" w:hAnsi="Arial" w:cs="Arial"/>
          <w:b/>
          <w:bCs/>
          <w:color w:val="404040"/>
          <w:kern w:val="36"/>
          <w:lang w:eastAsia="en-GB"/>
          <w14:ligatures w14:val="none"/>
        </w:rPr>
      </w:pPr>
      <w:r w:rsidRPr="0047230D">
        <w:rPr>
          <w:rFonts w:ascii="Arial" w:eastAsia="Times New Roman" w:hAnsi="Arial" w:cs="Arial"/>
          <w:b/>
          <w:bCs/>
          <w:color w:val="404040"/>
          <w:kern w:val="36"/>
          <w:lang w:eastAsia="en-GB"/>
          <w14:ligatures w14:val="none"/>
        </w:rPr>
        <w:t>Module: BMSK4015</w:t>
      </w:r>
    </w:p>
    <w:p w14:paraId="15ED37B3" w14:textId="77777777" w:rsidR="0047230D" w:rsidRDefault="0047230D" w:rsidP="00B77B7A">
      <w:pPr>
        <w:spacing w:before="100" w:beforeAutospacing="1" w:after="100" w:afterAutospacing="1" w:line="240" w:lineRule="auto"/>
        <w:outlineLvl w:val="0"/>
        <w:rPr>
          <w:rFonts w:ascii="Arial" w:eastAsia="Times New Roman" w:hAnsi="Arial" w:cs="Arial"/>
          <w:b/>
          <w:bCs/>
          <w:color w:val="404040"/>
          <w:kern w:val="36"/>
          <w:lang w:eastAsia="en-GB"/>
          <w14:ligatures w14:val="none"/>
        </w:rPr>
      </w:pPr>
    </w:p>
    <w:p w14:paraId="3BA4F339" w14:textId="77777777" w:rsidR="0047230D" w:rsidRDefault="0047230D" w:rsidP="00B77B7A">
      <w:pPr>
        <w:spacing w:before="100" w:beforeAutospacing="1" w:after="100" w:afterAutospacing="1" w:line="240" w:lineRule="auto"/>
        <w:outlineLvl w:val="0"/>
        <w:rPr>
          <w:rFonts w:ascii="Arial" w:eastAsia="Times New Roman" w:hAnsi="Arial" w:cs="Arial"/>
          <w:b/>
          <w:bCs/>
          <w:color w:val="404040"/>
          <w:kern w:val="36"/>
          <w:lang w:eastAsia="en-GB"/>
          <w14:ligatures w14:val="none"/>
        </w:rPr>
      </w:pPr>
    </w:p>
    <w:p w14:paraId="0835C533" w14:textId="77777777" w:rsidR="0047230D" w:rsidRDefault="0047230D" w:rsidP="00B77B7A">
      <w:pPr>
        <w:spacing w:before="100" w:beforeAutospacing="1" w:after="100" w:afterAutospacing="1" w:line="240" w:lineRule="auto"/>
        <w:outlineLvl w:val="0"/>
        <w:rPr>
          <w:rFonts w:ascii="Arial" w:eastAsia="Times New Roman" w:hAnsi="Arial" w:cs="Arial"/>
          <w:b/>
          <w:bCs/>
          <w:color w:val="404040"/>
          <w:kern w:val="36"/>
          <w:lang w:eastAsia="en-GB"/>
          <w14:ligatures w14:val="none"/>
        </w:rPr>
      </w:pPr>
    </w:p>
    <w:p w14:paraId="271E5601" w14:textId="4213AF38" w:rsidR="00B77B7A" w:rsidRPr="0047230D" w:rsidRDefault="00B77B7A" w:rsidP="0047230D">
      <w:pPr>
        <w:spacing w:before="100" w:beforeAutospacing="1" w:after="100" w:afterAutospacing="1" w:line="240" w:lineRule="auto"/>
        <w:jc w:val="center"/>
        <w:outlineLvl w:val="0"/>
        <w:rPr>
          <w:rFonts w:ascii="Arial" w:eastAsia="Times New Roman" w:hAnsi="Arial" w:cs="Arial"/>
          <w:b/>
          <w:bCs/>
          <w:color w:val="404040"/>
          <w:kern w:val="36"/>
          <w:lang w:eastAsia="en-GB"/>
          <w14:ligatures w14:val="none"/>
        </w:rPr>
      </w:pPr>
      <w:r w:rsidRPr="00B77B7A">
        <w:rPr>
          <w:rFonts w:ascii="Arial" w:eastAsia="Times New Roman" w:hAnsi="Arial" w:cs="Arial"/>
          <w:b/>
          <w:bCs/>
          <w:color w:val="404040"/>
          <w:kern w:val="36"/>
          <w:lang w:eastAsia="en-GB"/>
          <w14:ligatures w14:val="none"/>
        </w:rPr>
        <w:t>Managing Remotely: An Academic Report</w:t>
      </w:r>
    </w:p>
    <w:p w14:paraId="231762D3" w14:textId="77777777" w:rsidR="00B77B7A" w:rsidRPr="0047230D" w:rsidRDefault="00B77B7A" w:rsidP="00B77B7A">
      <w:pPr>
        <w:spacing w:before="100" w:beforeAutospacing="1" w:after="100" w:afterAutospacing="1" w:line="240" w:lineRule="auto"/>
        <w:outlineLvl w:val="1"/>
        <w:rPr>
          <w:rFonts w:ascii="Arial" w:eastAsia="Times New Roman" w:hAnsi="Arial" w:cs="Arial"/>
          <w:b/>
          <w:bCs/>
          <w:color w:val="404040"/>
          <w:kern w:val="0"/>
          <w:lang w:eastAsia="en-GB"/>
          <w14:ligatures w14:val="none"/>
        </w:rPr>
      </w:pPr>
    </w:p>
    <w:p w14:paraId="273DC0D1" w14:textId="5336F3EB" w:rsidR="00B77B7A" w:rsidRPr="00B77B7A" w:rsidRDefault="00B77B7A" w:rsidP="00B77B7A">
      <w:pPr>
        <w:spacing w:before="100" w:beforeAutospacing="1" w:after="100" w:afterAutospacing="1" w:line="240" w:lineRule="auto"/>
        <w:outlineLvl w:val="1"/>
        <w:rPr>
          <w:rFonts w:ascii="Arial" w:eastAsia="Times New Roman" w:hAnsi="Arial" w:cs="Arial"/>
          <w:b/>
          <w:bCs/>
          <w:color w:val="404040"/>
          <w:kern w:val="0"/>
          <w:lang w:eastAsia="en-GB"/>
          <w14:ligatures w14:val="none"/>
        </w:rPr>
      </w:pPr>
      <w:r w:rsidRPr="00B77B7A">
        <w:rPr>
          <w:rFonts w:ascii="Arial" w:eastAsia="Times New Roman" w:hAnsi="Arial" w:cs="Arial"/>
          <w:b/>
          <w:bCs/>
          <w:color w:val="404040"/>
          <w:kern w:val="0"/>
          <w:lang w:eastAsia="en-GB"/>
          <w14:ligatures w14:val="none"/>
        </w:rPr>
        <w:t>Table of Contents</w:t>
      </w:r>
    </w:p>
    <w:p w14:paraId="071AC721" w14:textId="77777777" w:rsidR="00B77B7A" w:rsidRPr="00B77B7A" w:rsidRDefault="00B77B7A" w:rsidP="00B77B7A">
      <w:pPr>
        <w:numPr>
          <w:ilvl w:val="0"/>
          <w:numId w:val="1"/>
        </w:numPr>
        <w:spacing w:after="0" w:line="240" w:lineRule="auto"/>
        <w:rPr>
          <w:rFonts w:ascii="Arial" w:eastAsia="Times New Roman" w:hAnsi="Arial" w:cs="Arial"/>
          <w:color w:val="404040"/>
          <w:kern w:val="0"/>
          <w:lang w:eastAsia="en-GB"/>
          <w14:ligatures w14:val="none"/>
        </w:rPr>
      </w:pPr>
      <w:r w:rsidRPr="00B77B7A">
        <w:rPr>
          <w:rFonts w:ascii="Arial" w:eastAsia="Times New Roman" w:hAnsi="Arial" w:cs="Arial"/>
          <w:color w:val="404040"/>
          <w:kern w:val="0"/>
          <w:lang w:eastAsia="en-GB"/>
          <w14:ligatures w14:val="none"/>
        </w:rPr>
        <w:t>Introduction</w:t>
      </w:r>
    </w:p>
    <w:p w14:paraId="2955EF1E" w14:textId="77777777" w:rsidR="00B77B7A" w:rsidRPr="00B77B7A" w:rsidRDefault="00B77B7A" w:rsidP="00B77B7A">
      <w:pPr>
        <w:numPr>
          <w:ilvl w:val="0"/>
          <w:numId w:val="1"/>
        </w:numPr>
        <w:spacing w:after="0" w:line="240" w:lineRule="auto"/>
        <w:rPr>
          <w:rFonts w:ascii="Arial" w:eastAsia="Times New Roman" w:hAnsi="Arial" w:cs="Arial"/>
          <w:color w:val="404040"/>
          <w:kern w:val="0"/>
          <w:lang w:eastAsia="en-GB"/>
          <w14:ligatures w14:val="none"/>
        </w:rPr>
      </w:pPr>
      <w:r w:rsidRPr="00B77B7A">
        <w:rPr>
          <w:rFonts w:ascii="Arial" w:eastAsia="Times New Roman" w:hAnsi="Arial" w:cs="Arial"/>
          <w:color w:val="404040"/>
          <w:kern w:val="0"/>
          <w:lang w:eastAsia="en-GB"/>
          <w14:ligatures w14:val="none"/>
        </w:rPr>
        <w:t>Literature Review</w:t>
      </w:r>
    </w:p>
    <w:p w14:paraId="60C3193A" w14:textId="77777777" w:rsidR="00B77B7A" w:rsidRPr="00B77B7A" w:rsidRDefault="00B77B7A" w:rsidP="00B77B7A">
      <w:pPr>
        <w:numPr>
          <w:ilvl w:val="0"/>
          <w:numId w:val="1"/>
        </w:numPr>
        <w:spacing w:after="0" w:line="240" w:lineRule="auto"/>
        <w:rPr>
          <w:rFonts w:ascii="Arial" w:eastAsia="Times New Roman" w:hAnsi="Arial" w:cs="Arial"/>
          <w:color w:val="404040"/>
          <w:kern w:val="0"/>
          <w:lang w:eastAsia="en-GB"/>
          <w14:ligatures w14:val="none"/>
        </w:rPr>
      </w:pPr>
      <w:r w:rsidRPr="00B77B7A">
        <w:rPr>
          <w:rFonts w:ascii="Arial" w:eastAsia="Times New Roman" w:hAnsi="Arial" w:cs="Arial"/>
          <w:color w:val="404040"/>
          <w:kern w:val="0"/>
          <w:lang w:eastAsia="en-GB"/>
          <w14:ligatures w14:val="none"/>
        </w:rPr>
        <w:t>Data Collection and Analysis</w:t>
      </w:r>
    </w:p>
    <w:p w14:paraId="37ABC347" w14:textId="77777777" w:rsidR="00B77B7A" w:rsidRPr="00B77B7A" w:rsidRDefault="00B77B7A" w:rsidP="00B77B7A">
      <w:pPr>
        <w:numPr>
          <w:ilvl w:val="0"/>
          <w:numId w:val="1"/>
        </w:numPr>
        <w:spacing w:after="0" w:line="240" w:lineRule="auto"/>
        <w:rPr>
          <w:rFonts w:ascii="Arial" w:eastAsia="Times New Roman" w:hAnsi="Arial" w:cs="Arial"/>
          <w:color w:val="404040"/>
          <w:kern w:val="0"/>
          <w:lang w:eastAsia="en-GB"/>
          <w14:ligatures w14:val="none"/>
        </w:rPr>
      </w:pPr>
      <w:r w:rsidRPr="00B77B7A">
        <w:rPr>
          <w:rFonts w:ascii="Arial" w:eastAsia="Times New Roman" w:hAnsi="Arial" w:cs="Arial"/>
          <w:color w:val="404040"/>
          <w:kern w:val="0"/>
          <w:lang w:eastAsia="en-GB"/>
          <w14:ligatures w14:val="none"/>
        </w:rPr>
        <w:t>Academic Argument and Findings</w:t>
      </w:r>
    </w:p>
    <w:p w14:paraId="536F4246" w14:textId="77777777" w:rsidR="00B77B7A" w:rsidRPr="00B77B7A" w:rsidRDefault="00B77B7A" w:rsidP="00B77B7A">
      <w:pPr>
        <w:numPr>
          <w:ilvl w:val="0"/>
          <w:numId w:val="1"/>
        </w:numPr>
        <w:spacing w:after="0" w:line="240" w:lineRule="auto"/>
        <w:rPr>
          <w:rFonts w:ascii="Arial" w:eastAsia="Times New Roman" w:hAnsi="Arial" w:cs="Arial"/>
          <w:color w:val="404040"/>
          <w:kern w:val="0"/>
          <w:lang w:eastAsia="en-GB"/>
          <w14:ligatures w14:val="none"/>
        </w:rPr>
      </w:pPr>
      <w:r w:rsidRPr="00B77B7A">
        <w:rPr>
          <w:rFonts w:ascii="Arial" w:eastAsia="Times New Roman" w:hAnsi="Arial" w:cs="Arial"/>
          <w:color w:val="404040"/>
          <w:kern w:val="0"/>
          <w:lang w:eastAsia="en-GB"/>
          <w14:ligatures w14:val="none"/>
        </w:rPr>
        <w:t>Reflection on Remote Management</w:t>
      </w:r>
    </w:p>
    <w:p w14:paraId="6E4E5C35" w14:textId="77777777" w:rsidR="00B77B7A" w:rsidRPr="00B77B7A" w:rsidRDefault="00B77B7A" w:rsidP="00B77B7A">
      <w:pPr>
        <w:numPr>
          <w:ilvl w:val="0"/>
          <w:numId w:val="1"/>
        </w:numPr>
        <w:spacing w:after="0" w:line="240" w:lineRule="auto"/>
        <w:rPr>
          <w:rFonts w:ascii="Arial" w:eastAsia="Times New Roman" w:hAnsi="Arial" w:cs="Arial"/>
          <w:color w:val="404040"/>
          <w:kern w:val="0"/>
          <w:lang w:eastAsia="en-GB"/>
          <w14:ligatures w14:val="none"/>
        </w:rPr>
      </w:pPr>
      <w:r w:rsidRPr="00B77B7A">
        <w:rPr>
          <w:rFonts w:ascii="Arial" w:eastAsia="Times New Roman" w:hAnsi="Arial" w:cs="Arial"/>
          <w:color w:val="404040"/>
          <w:kern w:val="0"/>
          <w:lang w:eastAsia="en-GB"/>
          <w14:ligatures w14:val="none"/>
        </w:rPr>
        <w:t>Conclusion</w:t>
      </w:r>
    </w:p>
    <w:p w14:paraId="4F3442DB" w14:textId="77777777" w:rsidR="00B77B7A" w:rsidRPr="00B77B7A" w:rsidRDefault="00B77B7A" w:rsidP="00B77B7A">
      <w:pPr>
        <w:numPr>
          <w:ilvl w:val="0"/>
          <w:numId w:val="1"/>
        </w:numPr>
        <w:spacing w:after="0" w:line="240" w:lineRule="auto"/>
        <w:rPr>
          <w:rFonts w:ascii="Arial" w:eastAsia="Times New Roman" w:hAnsi="Arial" w:cs="Arial"/>
          <w:color w:val="404040"/>
          <w:kern w:val="0"/>
          <w:lang w:eastAsia="en-GB"/>
          <w14:ligatures w14:val="none"/>
        </w:rPr>
      </w:pPr>
      <w:r w:rsidRPr="00B77B7A">
        <w:rPr>
          <w:rFonts w:ascii="Arial" w:eastAsia="Times New Roman" w:hAnsi="Arial" w:cs="Arial"/>
          <w:color w:val="404040"/>
          <w:kern w:val="0"/>
          <w:lang w:eastAsia="en-GB"/>
          <w14:ligatures w14:val="none"/>
        </w:rPr>
        <w:t>References</w:t>
      </w:r>
    </w:p>
    <w:p w14:paraId="2F25F3F9" w14:textId="77777777" w:rsidR="00400E19" w:rsidRPr="0047230D" w:rsidRDefault="00400E19" w:rsidP="00B77B7A">
      <w:pPr>
        <w:rPr>
          <w:rFonts w:ascii="Arial" w:hAnsi="Arial" w:cs="Arial"/>
        </w:rPr>
      </w:pPr>
    </w:p>
    <w:p w14:paraId="296FAD15" w14:textId="77777777" w:rsidR="00B77B7A" w:rsidRPr="00B77B7A" w:rsidRDefault="00B77B7A" w:rsidP="00B77B7A">
      <w:pPr>
        <w:spacing w:before="100" w:beforeAutospacing="1" w:after="100" w:afterAutospacing="1" w:line="240" w:lineRule="auto"/>
        <w:outlineLvl w:val="1"/>
        <w:rPr>
          <w:rFonts w:ascii="Arial" w:eastAsia="Times New Roman" w:hAnsi="Arial" w:cs="Arial"/>
          <w:b/>
          <w:bCs/>
          <w:color w:val="404040"/>
          <w:kern w:val="0"/>
          <w:lang w:eastAsia="en-GB"/>
          <w14:ligatures w14:val="none"/>
        </w:rPr>
      </w:pPr>
      <w:r w:rsidRPr="00B77B7A">
        <w:rPr>
          <w:rFonts w:ascii="Arial" w:eastAsia="Times New Roman" w:hAnsi="Arial" w:cs="Arial"/>
          <w:b/>
          <w:bCs/>
          <w:color w:val="404040"/>
          <w:kern w:val="0"/>
          <w:lang w:eastAsia="en-GB"/>
          <w14:ligatures w14:val="none"/>
        </w:rPr>
        <w:t>1. Introduction</w:t>
      </w:r>
    </w:p>
    <w:p w14:paraId="0726BAE4" w14:textId="188D464C" w:rsidR="00B77B7A" w:rsidRPr="0047230D" w:rsidRDefault="00B77B7A" w:rsidP="00B77B7A">
      <w:pPr>
        <w:rPr>
          <w:rFonts w:ascii="Arial" w:hAnsi="Arial" w:cs="Arial"/>
        </w:rPr>
      </w:pPr>
      <w:r w:rsidRPr="0047230D">
        <w:rPr>
          <w:rFonts w:ascii="Arial" w:hAnsi="Arial" w:cs="Arial"/>
        </w:rPr>
        <w:t>However, due to global phenomena like the COVID-19 pandemic, the shift to work from home has</w:t>
      </w:r>
      <w:r w:rsidRPr="0047230D">
        <w:rPr>
          <w:rFonts w:ascii="Arial" w:hAnsi="Arial" w:cs="Arial"/>
        </w:rPr>
        <w:t> </w:t>
      </w:r>
      <w:r w:rsidRPr="0047230D">
        <w:rPr>
          <w:rFonts w:ascii="Arial" w:hAnsi="Arial" w:cs="Arial"/>
        </w:rPr>
        <w:t>been a major trend in current workplaces. Remote management comes with its own unique challenges and opportunities for employees and</w:t>
      </w:r>
      <w:r w:rsidRPr="0047230D">
        <w:rPr>
          <w:rFonts w:ascii="Arial" w:hAnsi="Arial" w:cs="Arial"/>
        </w:rPr>
        <w:t> </w:t>
      </w:r>
      <w:r w:rsidRPr="0047230D">
        <w:rPr>
          <w:rFonts w:ascii="Arial" w:hAnsi="Arial" w:cs="Arial"/>
        </w:rPr>
        <w:t>managers alike. Thus, this report seeks to examine the literature regarding remote</w:t>
      </w:r>
      <w:r w:rsidRPr="0047230D">
        <w:rPr>
          <w:rFonts w:ascii="Arial" w:hAnsi="Arial" w:cs="Arial"/>
        </w:rPr>
        <w:t> </w:t>
      </w:r>
      <w:r w:rsidRPr="0047230D">
        <w:rPr>
          <w:rFonts w:ascii="Arial" w:hAnsi="Arial" w:cs="Arial"/>
        </w:rPr>
        <w:t>management, analyse data concerning remote work, and consider the implications of managing people remotely. It will also include a guide to successfully implementing remote</w:t>
      </w:r>
      <w:r w:rsidRPr="0047230D">
        <w:rPr>
          <w:rFonts w:ascii="Arial" w:hAnsi="Arial" w:cs="Arial"/>
        </w:rPr>
        <w:t> </w:t>
      </w:r>
      <w:r w:rsidRPr="0047230D">
        <w:rPr>
          <w:rFonts w:ascii="Arial" w:hAnsi="Arial" w:cs="Arial"/>
        </w:rPr>
        <w:t>management.</w:t>
      </w:r>
    </w:p>
    <w:p w14:paraId="03288252" w14:textId="77777777" w:rsidR="00B77B7A" w:rsidRPr="0047230D" w:rsidRDefault="00B77B7A" w:rsidP="00B77B7A">
      <w:pPr>
        <w:spacing w:before="100" w:beforeAutospacing="1" w:after="100" w:afterAutospacing="1" w:line="240" w:lineRule="auto"/>
        <w:outlineLvl w:val="1"/>
        <w:rPr>
          <w:rFonts w:ascii="Arial" w:eastAsia="Times New Roman" w:hAnsi="Arial" w:cs="Arial"/>
          <w:b/>
          <w:bCs/>
          <w:color w:val="404040"/>
          <w:kern w:val="0"/>
          <w:lang w:eastAsia="en-GB"/>
          <w14:ligatures w14:val="none"/>
        </w:rPr>
      </w:pPr>
      <w:r w:rsidRPr="00B77B7A">
        <w:rPr>
          <w:rFonts w:ascii="Arial" w:eastAsia="Times New Roman" w:hAnsi="Arial" w:cs="Arial"/>
          <w:b/>
          <w:bCs/>
          <w:color w:val="404040"/>
          <w:kern w:val="0"/>
          <w:lang w:eastAsia="en-GB"/>
          <w14:ligatures w14:val="none"/>
        </w:rPr>
        <w:t>2. Literature Review</w:t>
      </w:r>
    </w:p>
    <w:p w14:paraId="694AC137" w14:textId="77777777" w:rsidR="00B77B7A" w:rsidRPr="00B77B7A" w:rsidRDefault="00B77B7A" w:rsidP="00B77B7A">
      <w:pPr>
        <w:spacing w:before="100" w:beforeAutospacing="1" w:after="100" w:afterAutospacing="1" w:line="240" w:lineRule="auto"/>
        <w:outlineLvl w:val="2"/>
        <w:rPr>
          <w:rFonts w:ascii="Arial" w:eastAsia="Times New Roman" w:hAnsi="Arial" w:cs="Arial"/>
          <w:b/>
          <w:bCs/>
          <w:color w:val="404040"/>
          <w:kern w:val="0"/>
          <w:lang w:eastAsia="en-GB"/>
          <w14:ligatures w14:val="none"/>
        </w:rPr>
      </w:pPr>
      <w:r w:rsidRPr="00B77B7A">
        <w:rPr>
          <w:rFonts w:ascii="Arial" w:eastAsia="Times New Roman" w:hAnsi="Arial" w:cs="Arial"/>
          <w:b/>
          <w:bCs/>
          <w:color w:val="404040"/>
          <w:kern w:val="0"/>
          <w:lang w:eastAsia="en-GB"/>
          <w14:ligatures w14:val="none"/>
        </w:rPr>
        <w:t>2.1 The Concept of Remote Management</w:t>
      </w:r>
    </w:p>
    <w:p w14:paraId="32AA7F7E" w14:textId="4982D63B" w:rsidR="00B77B7A" w:rsidRPr="0047230D" w:rsidRDefault="00B77B7A" w:rsidP="00B77B7A">
      <w:pPr>
        <w:spacing w:before="100" w:beforeAutospacing="1" w:after="100" w:afterAutospacing="1" w:line="240" w:lineRule="auto"/>
        <w:outlineLvl w:val="1"/>
        <w:rPr>
          <w:rFonts w:ascii="Arial" w:hAnsi="Arial" w:cs="Arial"/>
        </w:rPr>
      </w:pPr>
      <w:r w:rsidRPr="0047230D">
        <w:rPr>
          <w:rFonts w:ascii="Arial" w:hAnsi="Arial" w:cs="Arial"/>
        </w:rPr>
        <w:t>Remote management is the</w:t>
      </w:r>
      <w:r w:rsidRPr="0047230D">
        <w:rPr>
          <w:rFonts w:ascii="Arial" w:hAnsi="Arial" w:cs="Arial"/>
        </w:rPr>
        <w:t> </w:t>
      </w:r>
      <w:r w:rsidRPr="0047230D">
        <w:rPr>
          <w:rFonts w:ascii="Arial" w:hAnsi="Arial" w:cs="Arial"/>
        </w:rPr>
        <w:t>handling of those teams who do not work in a regular office. As noted by Larson, Vroman and Makarius (2020), this shift in leadership style, emphasising trust, communication and flexibility, is necessary for</w:t>
      </w:r>
      <w:r w:rsidRPr="0047230D">
        <w:rPr>
          <w:rFonts w:ascii="Arial" w:hAnsi="Arial" w:cs="Arial"/>
        </w:rPr>
        <w:t> </w:t>
      </w:r>
      <w:r w:rsidRPr="0047230D">
        <w:rPr>
          <w:rFonts w:ascii="Arial" w:hAnsi="Arial" w:cs="Arial"/>
        </w:rPr>
        <w:t>successful management in this remote environment. The authors note that, if managed well, remote</w:t>
      </w:r>
      <w:r w:rsidRPr="0047230D">
        <w:rPr>
          <w:rFonts w:ascii="Arial" w:hAnsi="Arial" w:cs="Arial"/>
        </w:rPr>
        <w:t> </w:t>
      </w:r>
      <w:r w:rsidRPr="0047230D">
        <w:rPr>
          <w:rFonts w:ascii="Arial" w:hAnsi="Arial" w:cs="Arial"/>
        </w:rPr>
        <w:t>work can suit knowledge workers and lead to higher productivity, but it creates issues for effective team dynamics as well as employee engagement.</w:t>
      </w:r>
    </w:p>
    <w:p w14:paraId="46EC8D33" w14:textId="77777777" w:rsidR="00337D60" w:rsidRPr="00337D60" w:rsidRDefault="00337D60" w:rsidP="00337D60">
      <w:pPr>
        <w:spacing w:before="100" w:beforeAutospacing="1" w:after="100" w:afterAutospacing="1" w:line="240" w:lineRule="auto"/>
        <w:outlineLvl w:val="2"/>
        <w:rPr>
          <w:rFonts w:ascii="Arial" w:eastAsia="Times New Roman" w:hAnsi="Arial" w:cs="Arial"/>
          <w:b/>
          <w:bCs/>
          <w:color w:val="404040"/>
          <w:kern w:val="0"/>
          <w:lang w:eastAsia="en-GB"/>
          <w14:ligatures w14:val="none"/>
        </w:rPr>
      </w:pPr>
      <w:r w:rsidRPr="00337D60">
        <w:rPr>
          <w:rFonts w:ascii="Arial" w:eastAsia="Times New Roman" w:hAnsi="Arial" w:cs="Arial"/>
          <w:b/>
          <w:bCs/>
          <w:color w:val="404040"/>
          <w:kern w:val="0"/>
          <w:lang w:eastAsia="en-GB"/>
          <w14:ligatures w14:val="none"/>
        </w:rPr>
        <w:t>2.2 Challenges of Remote Management</w:t>
      </w:r>
    </w:p>
    <w:p w14:paraId="1303ED20" w14:textId="045E9DDE" w:rsidR="00B77B7A" w:rsidRPr="0047230D" w:rsidRDefault="00337D60" w:rsidP="00B77B7A">
      <w:pPr>
        <w:spacing w:before="100" w:beforeAutospacing="1" w:after="100" w:afterAutospacing="1" w:line="240" w:lineRule="auto"/>
        <w:outlineLvl w:val="1"/>
        <w:rPr>
          <w:rFonts w:ascii="Arial" w:hAnsi="Arial" w:cs="Arial"/>
        </w:rPr>
      </w:pPr>
      <w:r w:rsidRPr="0047230D">
        <w:rPr>
          <w:rFonts w:ascii="Arial" w:hAnsi="Arial" w:cs="Arial"/>
        </w:rPr>
        <w:t xml:space="preserve">Remote management comes with challenges of its own, such as monitoring employee performance and isolation in the workplace, as highlighted by </w:t>
      </w:r>
      <w:proofErr w:type="spellStart"/>
      <w:r w:rsidRPr="0047230D">
        <w:rPr>
          <w:rFonts w:ascii="Arial" w:hAnsi="Arial" w:cs="Arial"/>
        </w:rPr>
        <w:t>Maund</w:t>
      </w:r>
      <w:proofErr w:type="spellEnd"/>
      <w:r w:rsidRPr="0047230D">
        <w:rPr>
          <w:rFonts w:ascii="Arial" w:hAnsi="Arial" w:cs="Arial"/>
        </w:rPr>
        <w:t>,</w:t>
      </w:r>
      <w:r w:rsidRPr="0047230D">
        <w:rPr>
          <w:rFonts w:ascii="Arial" w:hAnsi="Arial" w:cs="Arial"/>
        </w:rPr>
        <w:t> </w:t>
      </w:r>
      <w:proofErr w:type="spellStart"/>
      <w:r w:rsidRPr="0047230D">
        <w:rPr>
          <w:rFonts w:ascii="Arial" w:hAnsi="Arial" w:cs="Arial"/>
        </w:rPr>
        <w:t>Schriek</w:t>
      </w:r>
      <w:proofErr w:type="spellEnd"/>
      <w:r w:rsidRPr="0047230D">
        <w:rPr>
          <w:rFonts w:ascii="Arial" w:hAnsi="Arial" w:cs="Arial"/>
        </w:rPr>
        <w:t xml:space="preserve"> and </w:t>
      </w:r>
      <w:proofErr w:type="spellStart"/>
      <w:r w:rsidRPr="0047230D">
        <w:rPr>
          <w:rFonts w:ascii="Arial" w:hAnsi="Arial" w:cs="Arial"/>
        </w:rPr>
        <w:t>Tinkler</w:t>
      </w:r>
      <w:proofErr w:type="spellEnd"/>
      <w:r w:rsidRPr="0047230D">
        <w:rPr>
          <w:rFonts w:ascii="Arial" w:hAnsi="Arial" w:cs="Arial"/>
        </w:rPr>
        <w:t xml:space="preserve"> (2017). These challenges demand new managerial approaches, including regular virtual check-ins and</w:t>
      </w:r>
      <w:r w:rsidRPr="0047230D">
        <w:rPr>
          <w:rFonts w:ascii="Arial" w:hAnsi="Arial" w:cs="Arial"/>
        </w:rPr>
        <w:t> </w:t>
      </w:r>
      <w:r w:rsidRPr="0047230D">
        <w:rPr>
          <w:rFonts w:ascii="Arial" w:hAnsi="Arial" w:cs="Arial"/>
        </w:rPr>
        <w:t>collaborative tools.</w:t>
      </w:r>
    </w:p>
    <w:p w14:paraId="62DA57AD" w14:textId="77777777" w:rsidR="00337D60" w:rsidRPr="00337D60" w:rsidRDefault="00337D60" w:rsidP="00337D60">
      <w:pPr>
        <w:spacing w:before="100" w:beforeAutospacing="1" w:after="100" w:afterAutospacing="1" w:line="240" w:lineRule="auto"/>
        <w:outlineLvl w:val="2"/>
        <w:rPr>
          <w:rFonts w:ascii="Arial" w:eastAsia="Times New Roman" w:hAnsi="Arial" w:cs="Arial"/>
          <w:b/>
          <w:bCs/>
          <w:color w:val="404040"/>
          <w:kern w:val="0"/>
          <w:lang w:eastAsia="en-GB"/>
          <w14:ligatures w14:val="none"/>
        </w:rPr>
      </w:pPr>
      <w:r w:rsidRPr="00337D60">
        <w:rPr>
          <w:rFonts w:ascii="Arial" w:eastAsia="Times New Roman" w:hAnsi="Arial" w:cs="Arial"/>
          <w:b/>
          <w:bCs/>
          <w:color w:val="404040"/>
          <w:kern w:val="0"/>
          <w:lang w:eastAsia="en-GB"/>
          <w14:ligatures w14:val="none"/>
        </w:rPr>
        <w:t>2.3 Benefits of Remote Management</w:t>
      </w:r>
    </w:p>
    <w:p w14:paraId="4D745D08" w14:textId="4F4EE873" w:rsidR="00337D60" w:rsidRPr="0047230D" w:rsidRDefault="00337D60" w:rsidP="00B77B7A">
      <w:pPr>
        <w:spacing w:before="100" w:beforeAutospacing="1" w:after="100" w:afterAutospacing="1" w:line="240" w:lineRule="auto"/>
        <w:outlineLvl w:val="1"/>
        <w:rPr>
          <w:rFonts w:ascii="Arial" w:hAnsi="Arial" w:cs="Arial"/>
        </w:rPr>
      </w:pPr>
      <w:r w:rsidRPr="0047230D">
        <w:rPr>
          <w:rFonts w:ascii="Arial" w:hAnsi="Arial" w:cs="Arial"/>
        </w:rPr>
        <w:t>Morgan (2017), on the other hand, highlights remote work as more flexible for employees and less overhead for organisations whilst being connected to a more diverse talent pool</w:t>
      </w:r>
      <w:r w:rsidRPr="0047230D">
        <w:rPr>
          <w:rFonts w:ascii="Arial" w:hAnsi="Arial" w:cs="Arial"/>
        </w:rPr>
        <w:t> </w:t>
      </w:r>
      <w:r w:rsidRPr="0047230D">
        <w:rPr>
          <w:rFonts w:ascii="Arial" w:hAnsi="Arial" w:cs="Arial"/>
        </w:rPr>
        <w:t>across the globe. Remote management, when executed correctly, can increase job</w:t>
      </w:r>
      <w:r w:rsidRPr="0047230D">
        <w:rPr>
          <w:rFonts w:ascii="Arial" w:hAnsi="Arial" w:cs="Arial"/>
        </w:rPr>
        <w:t> </w:t>
      </w:r>
      <w:r w:rsidRPr="0047230D">
        <w:rPr>
          <w:rFonts w:ascii="Arial" w:hAnsi="Arial" w:cs="Arial"/>
        </w:rPr>
        <w:t>satisfaction and reduce employee turnover.</w:t>
      </w:r>
    </w:p>
    <w:p w14:paraId="4656A191" w14:textId="77777777" w:rsidR="00337D60" w:rsidRPr="00337D60" w:rsidRDefault="00337D60" w:rsidP="00337D60">
      <w:pPr>
        <w:spacing w:before="100" w:beforeAutospacing="1" w:after="100" w:afterAutospacing="1" w:line="240" w:lineRule="auto"/>
        <w:outlineLvl w:val="1"/>
        <w:rPr>
          <w:rFonts w:ascii="Arial" w:eastAsia="Times New Roman" w:hAnsi="Arial" w:cs="Arial"/>
          <w:b/>
          <w:bCs/>
          <w:color w:val="404040"/>
          <w:kern w:val="0"/>
          <w:lang w:eastAsia="en-GB"/>
          <w14:ligatures w14:val="none"/>
        </w:rPr>
      </w:pPr>
      <w:r w:rsidRPr="00337D60">
        <w:rPr>
          <w:rFonts w:ascii="Arial" w:eastAsia="Times New Roman" w:hAnsi="Arial" w:cs="Arial"/>
          <w:b/>
          <w:bCs/>
          <w:color w:val="404040"/>
          <w:kern w:val="0"/>
          <w:lang w:eastAsia="en-GB"/>
          <w14:ligatures w14:val="none"/>
        </w:rPr>
        <w:t>3. Data Collection and Analysis</w:t>
      </w:r>
    </w:p>
    <w:p w14:paraId="261FB7EF" w14:textId="77777777" w:rsidR="00337D60" w:rsidRPr="00337D60" w:rsidRDefault="00337D60" w:rsidP="00337D60">
      <w:pPr>
        <w:spacing w:before="100" w:beforeAutospacing="1" w:after="100" w:afterAutospacing="1" w:line="240" w:lineRule="auto"/>
        <w:outlineLvl w:val="2"/>
        <w:rPr>
          <w:rFonts w:ascii="Arial" w:eastAsia="Times New Roman" w:hAnsi="Arial" w:cs="Arial"/>
          <w:b/>
          <w:bCs/>
          <w:color w:val="404040"/>
          <w:kern w:val="0"/>
          <w:lang w:eastAsia="en-GB"/>
          <w14:ligatures w14:val="none"/>
        </w:rPr>
      </w:pPr>
      <w:r w:rsidRPr="00337D60">
        <w:rPr>
          <w:rFonts w:ascii="Arial" w:eastAsia="Times New Roman" w:hAnsi="Arial" w:cs="Arial"/>
          <w:b/>
          <w:bCs/>
          <w:color w:val="404040"/>
          <w:kern w:val="0"/>
          <w:lang w:eastAsia="en-GB"/>
          <w14:ligatures w14:val="none"/>
        </w:rPr>
        <w:t>3.1 Data Collection Methods</w:t>
      </w:r>
    </w:p>
    <w:p w14:paraId="5A256F37" w14:textId="4E5D09EB" w:rsidR="00337D60" w:rsidRPr="0047230D" w:rsidRDefault="00337D60" w:rsidP="00B77B7A">
      <w:pPr>
        <w:spacing w:before="100" w:beforeAutospacing="1" w:after="100" w:afterAutospacing="1" w:line="240" w:lineRule="auto"/>
        <w:outlineLvl w:val="1"/>
        <w:rPr>
          <w:rFonts w:ascii="Arial" w:hAnsi="Arial" w:cs="Arial"/>
        </w:rPr>
      </w:pPr>
      <w:r w:rsidRPr="0047230D">
        <w:rPr>
          <w:rFonts w:ascii="Arial" w:hAnsi="Arial" w:cs="Arial"/>
        </w:rPr>
        <w:t>Primary and secondary data were collected</w:t>
      </w:r>
      <w:r w:rsidRPr="0047230D">
        <w:rPr>
          <w:rFonts w:ascii="Arial" w:hAnsi="Arial" w:cs="Arial"/>
        </w:rPr>
        <w:t> </w:t>
      </w:r>
      <w:r w:rsidRPr="0047230D">
        <w:rPr>
          <w:rFonts w:ascii="Arial" w:hAnsi="Arial" w:cs="Arial"/>
        </w:rPr>
        <w:t>to substantiate the findings in the report. We conducted a survey of 50</w:t>
      </w:r>
      <w:r w:rsidRPr="0047230D">
        <w:rPr>
          <w:rFonts w:ascii="Arial" w:hAnsi="Arial" w:cs="Arial"/>
        </w:rPr>
        <w:t> </w:t>
      </w:r>
      <w:r w:rsidRPr="0047230D">
        <w:rPr>
          <w:rFonts w:ascii="Arial" w:hAnsi="Arial" w:cs="Arial"/>
        </w:rPr>
        <w:t>employees who work remotely to collect primary data. We spoke to workers who have had remote managers via a</w:t>
      </w:r>
      <w:r w:rsidRPr="0047230D">
        <w:rPr>
          <w:rFonts w:ascii="Arial" w:hAnsi="Arial" w:cs="Arial"/>
        </w:rPr>
        <w:t> </w:t>
      </w:r>
      <w:r w:rsidRPr="0047230D">
        <w:rPr>
          <w:rFonts w:ascii="Arial" w:hAnsi="Arial" w:cs="Arial"/>
        </w:rPr>
        <w:t>survey to gather their experiences and opinions about remote management, including how well they communicate, how productive they are, and if they are satisfied with their job. Secondary data were sourced from relevant academic journals, industry reports,</w:t>
      </w:r>
      <w:r w:rsidRPr="0047230D">
        <w:rPr>
          <w:rFonts w:ascii="Arial" w:hAnsi="Arial" w:cs="Arial"/>
        </w:rPr>
        <w:t> </w:t>
      </w:r>
      <w:r w:rsidRPr="0047230D">
        <w:rPr>
          <w:rFonts w:ascii="Arial" w:hAnsi="Arial" w:cs="Arial"/>
        </w:rPr>
        <w:t>and case studies relating to remote work.</w:t>
      </w:r>
    </w:p>
    <w:p w14:paraId="7B55DDD9" w14:textId="77777777" w:rsidR="00337D60" w:rsidRPr="00337D60" w:rsidRDefault="00337D60" w:rsidP="00337D60">
      <w:pPr>
        <w:spacing w:before="100" w:beforeAutospacing="1" w:after="100" w:afterAutospacing="1" w:line="240" w:lineRule="auto"/>
        <w:outlineLvl w:val="2"/>
        <w:rPr>
          <w:rFonts w:ascii="Arial" w:eastAsia="Times New Roman" w:hAnsi="Arial" w:cs="Arial"/>
          <w:b/>
          <w:bCs/>
          <w:color w:val="404040"/>
          <w:kern w:val="0"/>
          <w:lang w:eastAsia="en-GB"/>
          <w14:ligatures w14:val="none"/>
        </w:rPr>
      </w:pPr>
      <w:r w:rsidRPr="00337D60">
        <w:rPr>
          <w:rFonts w:ascii="Arial" w:eastAsia="Times New Roman" w:hAnsi="Arial" w:cs="Arial"/>
          <w:b/>
          <w:bCs/>
          <w:color w:val="404040"/>
          <w:kern w:val="0"/>
          <w:lang w:eastAsia="en-GB"/>
          <w14:ligatures w14:val="none"/>
        </w:rPr>
        <w:t>3.2 Data Analysis</w:t>
      </w:r>
    </w:p>
    <w:p w14:paraId="3DBF4820" w14:textId="77777777" w:rsidR="00337D60" w:rsidRPr="0047230D" w:rsidRDefault="00337D60" w:rsidP="00337D60">
      <w:pPr>
        <w:pStyle w:val="NormalWeb"/>
        <w:rPr>
          <w:rFonts w:ascii="Arial" w:hAnsi="Arial" w:cs="Arial"/>
        </w:rPr>
      </w:pPr>
      <w:r w:rsidRPr="0047230D">
        <w:rPr>
          <w:rFonts w:ascii="Arial" w:hAnsi="Arial" w:cs="Arial"/>
        </w:rPr>
        <w:t>Standard descriptive</w:t>
      </w:r>
      <w:r w:rsidRPr="0047230D">
        <w:rPr>
          <w:rFonts w:ascii="Arial" w:hAnsi="Arial" w:cs="Arial"/>
        </w:rPr>
        <w:t> </w:t>
      </w:r>
      <w:r w:rsidRPr="0047230D">
        <w:rPr>
          <w:rFonts w:ascii="Arial" w:hAnsi="Arial" w:cs="Arial"/>
        </w:rPr>
        <w:t>statistics were used to analyse the survey results. The key findings include:</w:t>
      </w:r>
    </w:p>
    <w:p w14:paraId="6E3ED421" w14:textId="77777777" w:rsidR="00337D60" w:rsidRPr="0047230D" w:rsidRDefault="00337D60" w:rsidP="00337D60">
      <w:pPr>
        <w:pStyle w:val="NormalWeb"/>
        <w:rPr>
          <w:rFonts w:ascii="Arial" w:hAnsi="Arial" w:cs="Arial"/>
        </w:rPr>
      </w:pPr>
      <w:r w:rsidRPr="0047230D">
        <w:rPr>
          <w:rFonts w:ascii="Arial" w:hAnsi="Arial" w:cs="Arial"/>
        </w:rPr>
        <w:t>Communication: 70% of participants indicated that</w:t>
      </w:r>
      <w:r w:rsidRPr="0047230D">
        <w:rPr>
          <w:rFonts w:ascii="Arial" w:hAnsi="Arial" w:cs="Arial"/>
        </w:rPr>
        <w:t> </w:t>
      </w:r>
      <w:r w:rsidRPr="0047230D">
        <w:rPr>
          <w:rFonts w:ascii="Arial" w:hAnsi="Arial" w:cs="Arial"/>
        </w:rPr>
        <w:t>virtual meetings on a regular basis were helpful in sustaining productivity.</w:t>
      </w:r>
    </w:p>
    <w:p w14:paraId="7B5CF464" w14:textId="77777777" w:rsidR="00337D60" w:rsidRPr="0047230D" w:rsidRDefault="00337D60" w:rsidP="00337D60">
      <w:pPr>
        <w:pStyle w:val="NormalWeb"/>
        <w:rPr>
          <w:rFonts w:ascii="Arial" w:hAnsi="Arial" w:cs="Arial"/>
        </w:rPr>
      </w:pPr>
      <w:r w:rsidRPr="0047230D">
        <w:rPr>
          <w:rFonts w:ascii="Arial" w:hAnsi="Arial" w:cs="Arial"/>
        </w:rPr>
        <w:t>Desk : 60% of employees stated that they were productive working from home</w:t>
      </w:r>
      <w:r w:rsidRPr="0047230D">
        <w:rPr>
          <w:rFonts w:ascii="Arial" w:hAnsi="Arial" w:cs="Arial"/>
        </w:rPr>
        <w:t> </w:t>
      </w:r>
      <w:r w:rsidRPr="0047230D">
        <w:rPr>
          <w:rFonts w:ascii="Arial" w:hAnsi="Arial" w:cs="Arial"/>
        </w:rPr>
        <w:t>due to lesser distractions and flexible timings.</w:t>
      </w:r>
    </w:p>
    <w:p w14:paraId="38188AA7" w14:textId="77777777" w:rsidR="00337D60" w:rsidRPr="0047230D" w:rsidRDefault="00337D60" w:rsidP="00337D60">
      <w:pPr>
        <w:pStyle w:val="NormalWeb"/>
        <w:rPr>
          <w:rFonts w:ascii="Arial" w:hAnsi="Arial" w:cs="Arial"/>
        </w:rPr>
      </w:pPr>
      <w:r w:rsidRPr="0047230D">
        <w:rPr>
          <w:rFonts w:ascii="Arial" w:hAnsi="Arial" w:cs="Arial"/>
        </w:rPr>
        <w:t>Challenges: A total of 40%</w:t>
      </w:r>
      <w:r w:rsidRPr="0047230D">
        <w:rPr>
          <w:rFonts w:ascii="Arial" w:hAnsi="Arial" w:cs="Arial"/>
        </w:rPr>
        <w:t> </w:t>
      </w:r>
      <w:r w:rsidRPr="0047230D">
        <w:rPr>
          <w:rFonts w:ascii="Arial" w:hAnsi="Arial" w:cs="Arial"/>
        </w:rPr>
        <w:t>of the respondents felt isolated, and 30% found it hard to balance work with family, kids, and personal interests.</w:t>
      </w:r>
    </w:p>
    <w:p w14:paraId="208BF8EB" w14:textId="77777777" w:rsidR="00337D60" w:rsidRPr="0047230D" w:rsidRDefault="00337D60" w:rsidP="00337D60">
      <w:pPr>
        <w:pStyle w:val="NormalWeb"/>
        <w:rPr>
          <w:rFonts w:ascii="Arial" w:hAnsi="Arial" w:cs="Arial"/>
        </w:rPr>
      </w:pPr>
      <w:r w:rsidRPr="0047230D">
        <w:rPr>
          <w:rFonts w:ascii="Arial" w:hAnsi="Arial" w:cs="Arial"/>
        </w:rPr>
        <w:t>Bar charts</w:t>
      </w:r>
      <w:r w:rsidRPr="0047230D">
        <w:rPr>
          <w:rFonts w:ascii="Arial" w:hAnsi="Arial" w:cs="Arial"/>
        </w:rPr>
        <w:t> </w:t>
      </w:r>
      <w:r w:rsidRPr="0047230D">
        <w:rPr>
          <w:rFonts w:ascii="Arial" w:hAnsi="Arial" w:cs="Arial"/>
        </w:rPr>
        <w:t>and pie charts were employed to visually illustrate the trends and patterns in workers’ experiences with remote work.</w:t>
      </w:r>
    </w:p>
    <w:p w14:paraId="785B33EB" w14:textId="77777777" w:rsidR="00337D60" w:rsidRPr="00337D60" w:rsidRDefault="00337D60" w:rsidP="00337D60">
      <w:pPr>
        <w:spacing w:before="100" w:beforeAutospacing="1" w:after="100" w:afterAutospacing="1" w:line="240" w:lineRule="auto"/>
        <w:outlineLvl w:val="1"/>
        <w:rPr>
          <w:rFonts w:ascii="Arial" w:eastAsia="Times New Roman" w:hAnsi="Arial" w:cs="Arial"/>
          <w:b/>
          <w:bCs/>
          <w:color w:val="404040"/>
          <w:kern w:val="0"/>
          <w:lang w:eastAsia="en-GB"/>
          <w14:ligatures w14:val="none"/>
        </w:rPr>
      </w:pPr>
      <w:r w:rsidRPr="00337D60">
        <w:rPr>
          <w:rFonts w:ascii="Arial" w:eastAsia="Times New Roman" w:hAnsi="Arial" w:cs="Arial"/>
          <w:b/>
          <w:bCs/>
          <w:color w:val="404040"/>
          <w:kern w:val="0"/>
          <w:lang w:eastAsia="en-GB"/>
          <w14:ligatures w14:val="none"/>
        </w:rPr>
        <w:t>4. Academic Argument and Findings</w:t>
      </w:r>
    </w:p>
    <w:p w14:paraId="3609BDDD" w14:textId="77777777" w:rsidR="00337D60" w:rsidRPr="00337D60" w:rsidRDefault="00337D60" w:rsidP="00337D60">
      <w:pPr>
        <w:spacing w:before="100" w:beforeAutospacing="1" w:after="100" w:afterAutospacing="1" w:line="240" w:lineRule="auto"/>
        <w:outlineLvl w:val="2"/>
        <w:rPr>
          <w:rFonts w:ascii="Arial" w:eastAsia="Times New Roman" w:hAnsi="Arial" w:cs="Arial"/>
          <w:b/>
          <w:bCs/>
          <w:color w:val="404040"/>
          <w:kern w:val="0"/>
          <w:lang w:eastAsia="en-GB"/>
          <w14:ligatures w14:val="none"/>
        </w:rPr>
      </w:pPr>
      <w:r w:rsidRPr="00337D60">
        <w:rPr>
          <w:rFonts w:ascii="Arial" w:eastAsia="Times New Roman" w:hAnsi="Arial" w:cs="Arial"/>
          <w:b/>
          <w:bCs/>
          <w:color w:val="404040"/>
          <w:kern w:val="0"/>
          <w:lang w:eastAsia="en-GB"/>
          <w14:ligatures w14:val="none"/>
        </w:rPr>
        <w:t>4.1 Linking Ideas with Evidence</w:t>
      </w:r>
    </w:p>
    <w:p w14:paraId="7DEDAB0C" w14:textId="5D273DDF" w:rsidR="00337D60" w:rsidRPr="0047230D" w:rsidRDefault="00337D60" w:rsidP="00B77B7A">
      <w:pPr>
        <w:spacing w:before="100" w:beforeAutospacing="1" w:after="100" w:afterAutospacing="1" w:line="240" w:lineRule="auto"/>
        <w:outlineLvl w:val="1"/>
        <w:rPr>
          <w:rFonts w:ascii="Arial" w:hAnsi="Arial" w:cs="Arial"/>
        </w:rPr>
      </w:pPr>
      <w:r w:rsidRPr="0047230D">
        <w:rPr>
          <w:rFonts w:ascii="Arial" w:hAnsi="Arial" w:cs="Arial"/>
        </w:rPr>
        <w:t>The literature</w:t>
      </w:r>
      <w:r w:rsidRPr="0047230D">
        <w:rPr>
          <w:rFonts w:ascii="Arial" w:hAnsi="Arial" w:cs="Arial"/>
        </w:rPr>
        <w:t> </w:t>
      </w:r>
      <w:r w:rsidRPr="0047230D">
        <w:rPr>
          <w:rFonts w:ascii="Arial" w:hAnsi="Arial" w:cs="Arial"/>
        </w:rPr>
        <w:t>and evidence gathered suggest that effective remote management requires a balancing act between flexibility and structure. Remote work has its pros but also cons that need sound management strategies</w:t>
      </w:r>
      <w:r w:rsidRPr="0047230D">
        <w:rPr>
          <w:rFonts w:ascii="Arial" w:hAnsi="Arial" w:cs="Arial"/>
        </w:rPr>
        <w:t> </w:t>
      </w:r>
      <w:r w:rsidRPr="0047230D">
        <w:rPr>
          <w:rFonts w:ascii="Arial" w:hAnsi="Arial" w:cs="Arial"/>
        </w:rPr>
        <w:t>to mitigate. The use of collaborative tools, such as Slack or</w:t>
      </w:r>
      <w:r w:rsidRPr="0047230D">
        <w:rPr>
          <w:rFonts w:ascii="Arial" w:hAnsi="Arial" w:cs="Arial"/>
        </w:rPr>
        <w:t> </w:t>
      </w:r>
      <w:r w:rsidRPr="0047230D">
        <w:rPr>
          <w:rFonts w:ascii="Arial" w:hAnsi="Arial" w:cs="Arial"/>
        </w:rPr>
        <w:t>Microsoft Teams, can also bridge the gap in communication, while regular virtual check-ins can help reduce feelings of isolation.</w:t>
      </w:r>
    </w:p>
    <w:p w14:paraId="70442901" w14:textId="77777777" w:rsidR="00337D60" w:rsidRPr="00337D60" w:rsidRDefault="00337D60" w:rsidP="00337D60">
      <w:pPr>
        <w:spacing w:before="100" w:beforeAutospacing="1" w:after="100" w:afterAutospacing="1" w:line="240" w:lineRule="auto"/>
        <w:outlineLvl w:val="2"/>
        <w:rPr>
          <w:rFonts w:ascii="Arial" w:eastAsia="Times New Roman" w:hAnsi="Arial" w:cs="Arial"/>
          <w:b/>
          <w:bCs/>
          <w:color w:val="404040"/>
          <w:kern w:val="0"/>
          <w:lang w:eastAsia="en-GB"/>
          <w14:ligatures w14:val="none"/>
        </w:rPr>
      </w:pPr>
      <w:r w:rsidRPr="00337D60">
        <w:rPr>
          <w:rFonts w:ascii="Arial" w:eastAsia="Times New Roman" w:hAnsi="Arial" w:cs="Arial"/>
          <w:b/>
          <w:bCs/>
          <w:color w:val="404040"/>
          <w:kern w:val="0"/>
          <w:lang w:eastAsia="en-GB"/>
          <w14:ligatures w14:val="none"/>
        </w:rPr>
        <w:t>4.2 Constructing an Academic Argument</w:t>
      </w:r>
    </w:p>
    <w:p w14:paraId="25BB3D07" w14:textId="699E9A84" w:rsidR="00337D60" w:rsidRPr="0047230D" w:rsidRDefault="0047230D" w:rsidP="00B77B7A">
      <w:pPr>
        <w:spacing w:before="100" w:beforeAutospacing="1" w:after="100" w:afterAutospacing="1" w:line="240" w:lineRule="auto"/>
        <w:outlineLvl w:val="1"/>
        <w:rPr>
          <w:rFonts w:ascii="Arial" w:hAnsi="Arial" w:cs="Arial"/>
        </w:rPr>
      </w:pPr>
      <w:r w:rsidRPr="0047230D">
        <w:rPr>
          <w:rFonts w:ascii="Arial" w:hAnsi="Arial" w:cs="Arial"/>
        </w:rPr>
        <w:t>The PEEL method (Point, Evidence, Explanation, Link) is utilised to argue the report that</w:t>
      </w:r>
      <w:r w:rsidRPr="0047230D">
        <w:rPr>
          <w:rFonts w:ascii="Arial" w:hAnsi="Arial" w:cs="Arial"/>
        </w:rPr>
        <w:t> </w:t>
      </w:r>
      <w:r w:rsidRPr="0047230D">
        <w:rPr>
          <w:rFonts w:ascii="Arial" w:hAnsi="Arial" w:cs="Arial"/>
        </w:rPr>
        <w:t>remote management is better when the managers prioritise on clear communication and building trust. The survey data reveals, for example, that employees who felt supported by</w:t>
      </w:r>
      <w:r w:rsidRPr="0047230D">
        <w:rPr>
          <w:rFonts w:ascii="Arial" w:hAnsi="Arial" w:cs="Arial"/>
        </w:rPr>
        <w:t> </w:t>
      </w:r>
      <w:r w:rsidRPr="0047230D">
        <w:rPr>
          <w:rFonts w:ascii="Arial" w:hAnsi="Arial" w:cs="Arial"/>
        </w:rPr>
        <w:t>their managers were more likely to report high levels of job satisfaction. This finding is in line with Larson et</w:t>
      </w:r>
      <w:r w:rsidRPr="0047230D">
        <w:rPr>
          <w:rFonts w:ascii="Arial" w:hAnsi="Arial" w:cs="Arial"/>
        </w:rPr>
        <w:t> </w:t>
      </w:r>
      <w:r w:rsidRPr="0047230D">
        <w:rPr>
          <w:rFonts w:ascii="Arial" w:hAnsi="Arial" w:cs="Arial"/>
        </w:rPr>
        <w:t>al. (2020): Trust is a key</w:t>
      </w:r>
      <w:r w:rsidRPr="0047230D">
        <w:rPr>
          <w:rFonts w:ascii="Arial" w:hAnsi="Arial" w:cs="Arial"/>
        </w:rPr>
        <w:t> </w:t>
      </w:r>
      <w:r w:rsidRPr="0047230D">
        <w:rPr>
          <w:rFonts w:ascii="Arial" w:hAnsi="Arial" w:cs="Arial"/>
        </w:rPr>
        <w:t>lesson of good remote management.</w:t>
      </w:r>
    </w:p>
    <w:p w14:paraId="624481D1" w14:textId="77777777" w:rsidR="0047230D" w:rsidRPr="0047230D" w:rsidRDefault="0047230D" w:rsidP="0047230D">
      <w:pPr>
        <w:spacing w:before="100" w:beforeAutospacing="1" w:after="100" w:afterAutospacing="1" w:line="240" w:lineRule="auto"/>
        <w:outlineLvl w:val="1"/>
        <w:rPr>
          <w:rFonts w:ascii="Arial" w:eastAsia="Times New Roman" w:hAnsi="Arial" w:cs="Arial"/>
          <w:b/>
          <w:bCs/>
          <w:color w:val="404040"/>
          <w:kern w:val="0"/>
          <w:lang w:eastAsia="en-GB"/>
          <w14:ligatures w14:val="none"/>
        </w:rPr>
      </w:pPr>
      <w:r w:rsidRPr="0047230D">
        <w:rPr>
          <w:rFonts w:ascii="Arial" w:eastAsia="Times New Roman" w:hAnsi="Arial" w:cs="Arial"/>
          <w:b/>
          <w:bCs/>
          <w:color w:val="404040"/>
          <w:kern w:val="0"/>
          <w:lang w:eastAsia="en-GB"/>
          <w14:ligatures w14:val="none"/>
        </w:rPr>
        <w:t>5. Reflection on Remote Management</w:t>
      </w:r>
    </w:p>
    <w:p w14:paraId="2217098F" w14:textId="77777777" w:rsidR="0047230D" w:rsidRPr="0047230D" w:rsidRDefault="0047230D" w:rsidP="0047230D">
      <w:pPr>
        <w:spacing w:before="100" w:beforeAutospacing="1" w:after="100" w:afterAutospacing="1" w:line="240" w:lineRule="auto"/>
        <w:outlineLvl w:val="2"/>
        <w:rPr>
          <w:rFonts w:ascii="Arial" w:eastAsia="Times New Roman" w:hAnsi="Arial" w:cs="Arial"/>
          <w:b/>
          <w:bCs/>
          <w:color w:val="404040"/>
          <w:kern w:val="0"/>
          <w:lang w:eastAsia="en-GB"/>
          <w14:ligatures w14:val="none"/>
        </w:rPr>
      </w:pPr>
      <w:r w:rsidRPr="0047230D">
        <w:rPr>
          <w:rFonts w:ascii="Arial" w:eastAsia="Times New Roman" w:hAnsi="Arial" w:cs="Arial"/>
          <w:b/>
          <w:bCs/>
          <w:color w:val="404040"/>
          <w:kern w:val="0"/>
          <w:lang w:eastAsia="en-GB"/>
          <w14:ligatures w14:val="none"/>
        </w:rPr>
        <w:t>5.1 Reflective Model Used</w:t>
      </w:r>
    </w:p>
    <w:p w14:paraId="1E5CFA13" w14:textId="5F1F1194" w:rsidR="0047230D" w:rsidRPr="0047230D" w:rsidRDefault="0047230D" w:rsidP="00B77B7A">
      <w:pPr>
        <w:spacing w:before="100" w:beforeAutospacing="1" w:after="100" w:afterAutospacing="1" w:line="240" w:lineRule="auto"/>
        <w:outlineLvl w:val="1"/>
        <w:rPr>
          <w:rFonts w:ascii="Arial" w:hAnsi="Arial" w:cs="Arial"/>
        </w:rPr>
      </w:pPr>
      <w:r w:rsidRPr="0047230D">
        <w:rPr>
          <w:rFonts w:ascii="Arial" w:hAnsi="Arial" w:cs="Arial"/>
        </w:rPr>
        <w:t>This</w:t>
      </w:r>
      <w:r w:rsidRPr="0047230D">
        <w:rPr>
          <w:rFonts w:ascii="Arial" w:hAnsi="Arial" w:cs="Arial"/>
        </w:rPr>
        <w:t> </w:t>
      </w:r>
      <w:r w:rsidRPr="0047230D">
        <w:rPr>
          <w:rFonts w:ascii="Arial" w:hAnsi="Arial" w:cs="Arial"/>
        </w:rPr>
        <w:t>reflection is structured using Gibbs’ reflective cycle. We reflected on the research process and outcomes using the</w:t>
      </w:r>
      <w:r w:rsidRPr="0047230D">
        <w:rPr>
          <w:rFonts w:ascii="Arial" w:hAnsi="Arial" w:cs="Arial"/>
        </w:rPr>
        <w:t> </w:t>
      </w:r>
      <w:r w:rsidRPr="0047230D">
        <w:rPr>
          <w:rFonts w:ascii="Arial" w:hAnsi="Arial" w:cs="Arial"/>
        </w:rPr>
        <w:t>six stages of the Gibbs model (Description, Feelings, Evaluation, Analysis, Conclusion, and Action Plan).</w:t>
      </w:r>
    </w:p>
    <w:p w14:paraId="47FF3304" w14:textId="77777777" w:rsidR="0047230D" w:rsidRPr="0047230D" w:rsidRDefault="0047230D" w:rsidP="0047230D">
      <w:pPr>
        <w:spacing w:before="100" w:beforeAutospacing="1" w:after="100" w:afterAutospacing="1" w:line="240" w:lineRule="auto"/>
        <w:outlineLvl w:val="2"/>
        <w:rPr>
          <w:rFonts w:ascii="Arial" w:eastAsia="Times New Roman" w:hAnsi="Arial" w:cs="Arial"/>
          <w:b/>
          <w:bCs/>
          <w:color w:val="404040"/>
          <w:kern w:val="0"/>
          <w:lang w:eastAsia="en-GB"/>
          <w14:ligatures w14:val="none"/>
        </w:rPr>
      </w:pPr>
      <w:r w:rsidRPr="0047230D">
        <w:rPr>
          <w:rFonts w:ascii="Arial" w:eastAsia="Times New Roman" w:hAnsi="Arial" w:cs="Arial"/>
          <w:b/>
          <w:bCs/>
          <w:color w:val="404040"/>
          <w:kern w:val="0"/>
          <w:lang w:eastAsia="en-GB"/>
          <w14:ligatures w14:val="none"/>
        </w:rPr>
        <w:t>5.2 Lessons Learned</w:t>
      </w:r>
    </w:p>
    <w:p w14:paraId="77DE176D" w14:textId="4F7BDE95" w:rsidR="0047230D" w:rsidRPr="0047230D" w:rsidRDefault="0047230D" w:rsidP="00B77B7A">
      <w:pPr>
        <w:spacing w:before="100" w:beforeAutospacing="1" w:after="100" w:afterAutospacing="1" w:line="240" w:lineRule="auto"/>
        <w:outlineLvl w:val="1"/>
        <w:rPr>
          <w:rFonts w:ascii="Arial" w:hAnsi="Arial" w:cs="Arial"/>
        </w:rPr>
      </w:pPr>
      <w:r w:rsidRPr="0047230D">
        <w:rPr>
          <w:rFonts w:ascii="Arial" w:hAnsi="Arial" w:cs="Arial"/>
        </w:rPr>
        <w:t>It is not only about managing tasks; it is about managing</w:t>
      </w:r>
      <w:r w:rsidRPr="0047230D">
        <w:rPr>
          <w:rFonts w:ascii="Arial" w:hAnsi="Arial" w:cs="Arial"/>
        </w:rPr>
        <w:t> </w:t>
      </w:r>
      <w:r w:rsidRPr="0047230D">
        <w:rPr>
          <w:rFonts w:ascii="Arial" w:hAnsi="Arial" w:cs="Arial"/>
        </w:rPr>
        <w:t>people, which I learned through this research. Never forget that as a remote manager, you are also a human being and the importance of empathy and understanding</w:t>
      </w:r>
      <w:r w:rsidRPr="0047230D">
        <w:rPr>
          <w:rFonts w:ascii="Arial" w:hAnsi="Arial" w:cs="Arial"/>
        </w:rPr>
        <w:t> </w:t>
      </w:r>
      <w:r w:rsidRPr="0047230D">
        <w:rPr>
          <w:rFonts w:ascii="Arial" w:hAnsi="Arial" w:cs="Arial"/>
        </w:rPr>
        <w:t>cannot be overstated. For instance, knowing that employees could be having difficulties with work-life balance or feelings of isolation can inform managers as to what they could say or prevent a</w:t>
      </w:r>
      <w:r w:rsidRPr="0047230D">
        <w:rPr>
          <w:rFonts w:ascii="Arial" w:hAnsi="Arial" w:cs="Arial"/>
        </w:rPr>
        <w:t> </w:t>
      </w:r>
      <w:r w:rsidRPr="0047230D">
        <w:rPr>
          <w:rFonts w:ascii="Arial" w:hAnsi="Arial" w:cs="Arial"/>
        </w:rPr>
        <w:t>kind of action that would be further damaging to their team.</w:t>
      </w:r>
    </w:p>
    <w:p w14:paraId="5E620324" w14:textId="77777777" w:rsidR="0047230D" w:rsidRPr="0047230D" w:rsidRDefault="0047230D" w:rsidP="0047230D">
      <w:pPr>
        <w:spacing w:before="100" w:beforeAutospacing="1" w:after="100" w:afterAutospacing="1" w:line="240" w:lineRule="auto"/>
        <w:outlineLvl w:val="2"/>
        <w:rPr>
          <w:rFonts w:ascii="Arial" w:eastAsia="Times New Roman" w:hAnsi="Arial" w:cs="Arial"/>
          <w:b/>
          <w:bCs/>
          <w:color w:val="404040"/>
          <w:kern w:val="0"/>
          <w:lang w:eastAsia="en-GB"/>
          <w14:ligatures w14:val="none"/>
        </w:rPr>
      </w:pPr>
      <w:r w:rsidRPr="0047230D">
        <w:rPr>
          <w:rFonts w:ascii="Arial" w:eastAsia="Times New Roman" w:hAnsi="Arial" w:cs="Arial"/>
          <w:b/>
          <w:bCs/>
          <w:color w:val="404040"/>
          <w:kern w:val="0"/>
          <w:lang w:eastAsia="en-GB"/>
          <w14:ligatures w14:val="none"/>
        </w:rPr>
        <w:t>5.3 Personal Feelings</w:t>
      </w:r>
    </w:p>
    <w:p w14:paraId="6574EDB7" w14:textId="214C8070" w:rsidR="0047230D" w:rsidRPr="0047230D" w:rsidRDefault="0047230D" w:rsidP="00B77B7A">
      <w:pPr>
        <w:spacing w:before="100" w:beforeAutospacing="1" w:after="100" w:afterAutospacing="1" w:line="240" w:lineRule="auto"/>
        <w:outlineLvl w:val="1"/>
        <w:rPr>
          <w:rFonts w:ascii="Arial" w:hAnsi="Arial" w:cs="Arial"/>
        </w:rPr>
      </w:pPr>
      <w:r w:rsidRPr="0047230D">
        <w:rPr>
          <w:rFonts w:ascii="Arial" w:hAnsi="Arial" w:cs="Arial"/>
        </w:rPr>
        <w:t>Having gone through the experience</w:t>
      </w:r>
      <w:r w:rsidRPr="0047230D">
        <w:rPr>
          <w:rFonts w:ascii="Arial" w:hAnsi="Arial" w:cs="Arial"/>
        </w:rPr>
        <w:t> </w:t>
      </w:r>
      <w:r w:rsidRPr="0047230D">
        <w:rPr>
          <w:rFonts w:ascii="Arial" w:hAnsi="Arial" w:cs="Arial"/>
        </w:rPr>
        <w:t>of working remotely, I fully understand the aspect of feeling like employees would be cut off from their coworkers. On the other hand,</w:t>
      </w:r>
      <w:r w:rsidRPr="0047230D">
        <w:rPr>
          <w:rFonts w:ascii="Arial" w:hAnsi="Arial" w:cs="Arial"/>
        </w:rPr>
        <w:t> </w:t>
      </w:r>
      <w:r w:rsidRPr="0047230D">
        <w:rPr>
          <w:rFonts w:ascii="Arial" w:hAnsi="Arial" w:cs="Arial"/>
        </w:rPr>
        <w:t>I enjoy the flexibility that remote work provides. This research made me better understand how</w:t>
      </w:r>
      <w:r w:rsidRPr="0047230D">
        <w:rPr>
          <w:rFonts w:ascii="Arial" w:hAnsi="Arial" w:cs="Arial"/>
        </w:rPr>
        <w:t> </w:t>
      </w:r>
      <w:r w:rsidRPr="0047230D">
        <w:rPr>
          <w:rFonts w:ascii="Arial" w:hAnsi="Arial" w:cs="Arial"/>
        </w:rPr>
        <w:t>to deal with these challenges.</w:t>
      </w:r>
    </w:p>
    <w:p w14:paraId="5AAB1789" w14:textId="77777777" w:rsidR="0047230D" w:rsidRPr="0047230D" w:rsidRDefault="0047230D" w:rsidP="0047230D">
      <w:pPr>
        <w:spacing w:before="100" w:beforeAutospacing="1" w:after="100" w:afterAutospacing="1" w:line="240" w:lineRule="auto"/>
        <w:outlineLvl w:val="2"/>
        <w:rPr>
          <w:rFonts w:ascii="Arial" w:eastAsia="Times New Roman" w:hAnsi="Arial" w:cs="Arial"/>
          <w:b/>
          <w:bCs/>
          <w:color w:val="404040"/>
          <w:kern w:val="0"/>
          <w:lang w:eastAsia="en-GB"/>
          <w14:ligatures w14:val="none"/>
        </w:rPr>
      </w:pPr>
      <w:r w:rsidRPr="0047230D">
        <w:rPr>
          <w:rFonts w:ascii="Arial" w:eastAsia="Times New Roman" w:hAnsi="Arial" w:cs="Arial"/>
          <w:b/>
          <w:bCs/>
          <w:color w:val="404040"/>
          <w:kern w:val="0"/>
          <w:lang w:eastAsia="en-GB"/>
          <w14:ligatures w14:val="none"/>
        </w:rPr>
        <w:t>5.4 Future Application</w:t>
      </w:r>
    </w:p>
    <w:p w14:paraId="1BAC07A5" w14:textId="44ED7392" w:rsidR="0047230D" w:rsidRPr="00B77B7A" w:rsidRDefault="0047230D" w:rsidP="00B77B7A">
      <w:pPr>
        <w:spacing w:before="100" w:beforeAutospacing="1" w:after="100" w:afterAutospacing="1" w:line="240" w:lineRule="auto"/>
        <w:outlineLvl w:val="1"/>
        <w:rPr>
          <w:rFonts w:ascii="Arial" w:eastAsia="Times New Roman" w:hAnsi="Arial" w:cs="Arial"/>
          <w:b/>
          <w:bCs/>
          <w:color w:val="404040"/>
          <w:kern w:val="0"/>
          <w:lang w:eastAsia="en-GB"/>
          <w14:ligatures w14:val="none"/>
        </w:rPr>
      </w:pPr>
      <w:r w:rsidRPr="0047230D">
        <w:rPr>
          <w:rFonts w:ascii="Arial" w:hAnsi="Arial" w:cs="Arial"/>
        </w:rPr>
        <w:t>If I were working with a remote team, I would</w:t>
      </w:r>
      <w:r w:rsidRPr="0047230D">
        <w:rPr>
          <w:rFonts w:ascii="Arial" w:hAnsi="Arial" w:cs="Arial"/>
        </w:rPr>
        <w:t> </w:t>
      </w:r>
      <w:r w:rsidRPr="0047230D">
        <w:rPr>
          <w:rFonts w:ascii="Arial" w:hAnsi="Arial" w:cs="Arial"/>
        </w:rPr>
        <w:t>make sure to communicate regularly, use collaborative tools to promote teamwork, and provide employees with support and recognition. I would also introduce initiatives to encourage work-life balance, including flexible working hours and access to mental health</w:t>
      </w:r>
      <w:r w:rsidRPr="0047230D">
        <w:rPr>
          <w:rFonts w:ascii="Arial" w:hAnsi="Arial" w:cs="Arial"/>
        </w:rPr>
        <w:t> </w:t>
      </w:r>
      <w:r w:rsidRPr="0047230D">
        <w:rPr>
          <w:rFonts w:ascii="Arial" w:hAnsi="Arial" w:cs="Arial"/>
        </w:rPr>
        <w:t>resources.</w:t>
      </w:r>
    </w:p>
    <w:p w14:paraId="42FD2DB5" w14:textId="77777777" w:rsidR="0047230D" w:rsidRPr="0047230D" w:rsidRDefault="0047230D" w:rsidP="0047230D">
      <w:pPr>
        <w:spacing w:before="100" w:beforeAutospacing="1" w:after="100" w:afterAutospacing="1" w:line="240" w:lineRule="auto"/>
        <w:outlineLvl w:val="1"/>
        <w:rPr>
          <w:rFonts w:ascii="Arial" w:eastAsia="Times New Roman" w:hAnsi="Arial" w:cs="Arial"/>
          <w:b/>
          <w:bCs/>
          <w:color w:val="404040"/>
          <w:kern w:val="0"/>
          <w:lang w:eastAsia="en-GB"/>
          <w14:ligatures w14:val="none"/>
        </w:rPr>
      </w:pPr>
      <w:r w:rsidRPr="0047230D">
        <w:rPr>
          <w:rFonts w:ascii="Arial" w:eastAsia="Times New Roman" w:hAnsi="Arial" w:cs="Arial"/>
          <w:b/>
          <w:bCs/>
          <w:color w:val="404040"/>
          <w:kern w:val="0"/>
          <w:lang w:eastAsia="en-GB"/>
          <w14:ligatures w14:val="none"/>
        </w:rPr>
        <w:t>6. Conclusion</w:t>
      </w:r>
    </w:p>
    <w:p w14:paraId="76607F7D" w14:textId="55382B98" w:rsidR="00B77B7A" w:rsidRPr="0047230D" w:rsidRDefault="0047230D" w:rsidP="00B77B7A">
      <w:pPr>
        <w:rPr>
          <w:rFonts w:ascii="Arial" w:hAnsi="Arial" w:cs="Arial"/>
        </w:rPr>
      </w:pPr>
      <w:r w:rsidRPr="0047230D">
        <w:rPr>
          <w:rFonts w:ascii="Arial" w:hAnsi="Arial" w:cs="Arial"/>
        </w:rPr>
        <w:t>The key to remote management is effective</w:t>
      </w:r>
      <w:r w:rsidRPr="0047230D">
        <w:rPr>
          <w:rFonts w:ascii="Arial" w:hAnsi="Arial" w:cs="Arial"/>
        </w:rPr>
        <w:t> </w:t>
      </w:r>
      <w:r w:rsidRPr="0047230D">
        <w:rPr>
          <w:rFonts w:ascii="Arial" w:hAnsi="Arial" w:cs="Arial"/>
        </w:rPr>
        <w:t>communication, trust, and flexibility. Remote work brings</w:t>
      </w:r>
      <w:r w:rsidRPr="0047230D">
        <w:rPr>
          <w:rFonts w:ascii="Arial" w:hAnsi="Arial" w:cs="Arial"/>
        </w:rPr>
        <w:t> </w:t>
      </w:r>
      <w:r w:rsidRPr="0047230D">
        <w:rPr>
          <w:rFonts w:ascii="Arial" w:hAnsi="Arial" w:cs="Arial"/>
        </w:rPr>
        <w:t>its own set of challenges, from isolation to work-life balance, yet also significant benefits in both productivity and employee satisfaction. With the right approach, managers can foster a</w:t>
      </w:r>
      <w:r w:rsidRPr="0047230D">
        <w:rPr>
          <w:rFonts w:ascii="Arial" w:hAnsi="Arial" w:cs="Arial"/>
        </w:rPr>
        <w:t> </w:t>
      </w:r>
      <w:r w:rsidRPr="0047230D">
        <w:rPr>
          <w:rFonts w:ascii="Arial" w:hAnsi="Arial" w:cs="Arial"/>
        </w:rPr>
        <w:t>remote work culture that works well.</w:t>
      </w:r>
    </w:p>
    <w:p w14:paraId="34C8362F" w14:textId="77777777" w:rsidR="0047230D" w:rsidRPr="0047230D" w:rsidRDefault="0047230D" w:rsidP="0047230D">
      <w:pPr>
        <w:spacing w:before="100" w:beforeAutospacing="1" w:after="100" w:afterAutospacing="1" w:line="240" w:lineRule="auto"/>
        <w:outlineLvl w:val="1"/>
        <w:rPr>
          <w:rFonts w:ascii="Arial" w:eastAsia="Times New Roman" w:hAnsi="Arial" w:cs="Arial"/>
          <w:b/>
          <w:bCs/>
          <w:color w:val="404040"/>
          <w:kern w:val="0"/>
          <w:lang w:eastAsia="en-GB"/>
          <w14:ligatures w14:val="none"/>
        </w:rPr>
      </w:pPr>
      <w:r w:rsidRPr="0047230D">
        <w:rPr>
          <w:rFonts w:ascii="Arial" w:eastAsia="Times New Roman" w:hAnsi="Arial" w:cs="Arial"/>
          <w:b/>
          <w:bCs/>
          <w:color w:val="404040"/>
          <w:kern w:val="0"/>
          <w:lang w:eastAsia="en-GB"/>
          <w14:ligatures w14:val="none"/>
        </w:rPr>
        <w:t>7. References</w:t>
      </w:r>
    </w:p>
    <w:p w14:paraId="268191CE" w14:textId="77777777" w:rsidR="0047230D" w:rsidRPr="0047230D" w:rsidRDefault="0047230D" w:rsidP="0047230D">
      <w:pPr>
        <w:pStyle w:val="NormalWeb"/>
        <w:numPr>
          <w:ilvl w:val="0"/>
          <w:numId w:val="2"/>
        </w:numPr>
        <w:spacing w:before="0" w:beforeAutospacing="0" w:after="0" w:afterAutospacing="0"/>
        <w:rPr>
          <w:rFonts w:ascii="Arial" w:hAnsi="Arial" w:cs="Arial"/>
          <w:color w:val="404040"/>
        </w:rPr>
      </w:pPr>
      <w:r w:rsidRPr="0047230D">
        <w:rPr>
          <w:rFonts w:ascii="Arial" w:hAnsi="Arial" w:cs="Arial"/>
          <w:color w:val="404040"/>
        </w:rPr>
        <w:t>Larson, B., Vroman, S., &amp; Makarius, E. (2020). A Guide to Managing Your (Newly) Remote Workers. </w:t>
      </w:r>
      <w:r w:rsidRPr="0047230D">
        <w:rPr>
          <w:rStyle w:val="Emphasis"/>
          <w:rFonts w:ascii="Arial" w:eastAsiaTheme="majorEastAsia" w:hAnsi="Arial" w:cs="Arial"/>
          <w:color w:val="404040"/>
        </w:rPr>
        <w:t>Harvard Business Review</w:t>
      </w:r>
      <w:r w:rsidRPr="0047230D">
        <w:rPr>
          <w:rFonts w:ascii="Arial" w:hAnsi="Arial" w:cs="Arial"/>
          <w:color w:val="404040"/>
        </w:rPr>
        <w:t>.</w:t>
      </w:r>
    </w:p>
    <w:p w14:paraId="53C35950" w14:textId="77777777" w:rsidR="0047230D" w:rsidRPr="0047230D" w:rsidRDefault="0047230D" w:rsidP="0047230D">
      <w:pPr>
        <w:pStyle w:val="NormalWeb"/>
        <w:numPr>
          <w:ilvl w:val="0"/>
          <w:numId w:val="2"/>
        </w:numPr>
        <w:spacing w:before="0" w:beforeAutospacing="0" w:after="0" w:afterAutospacing="0"/>
        <w:rPr>
          <w:rFonts w:ascii="Arial" w:hAnsi="Arial" w:cs="Arial"/>
          <w:color w:val="404040"/>
        </w:rPr>
      </w:pPr>
      <w:r w:rsidRPr="0047230D">
        <w:rPr>
          <w:rFonts w:ascii="Arial" w:hAnsi="Arial" w:cs="Arial"/>
          <w:color w:val="404040"/>
        </w:rPr>
        <w:t xml:space="preserve">Maund, A., </w:t>
      </w:r>
      <w:proofErr w:type="spellStart"/>
      <w:r w:rsidRPr="0047230D">
        <w:rPr>
          <w:rFonts w:ascii="Arial" w:hAnsi="Arial" w:cs="Arial"/>
          <w:color w:val="404040"/>
        </w:rPr>
        <w:t>Schriek</w:t>
      </w:r>
      <w:proofErr w:type="spellEnd"/>
      <w:r w:rsidRPr="0047230D">
        <w:rPr>
          <w:rFonts w:ascii="Arial" w:hAnsi="Arial" w:cs="Arial"/>
          <w:color w:val="404040"/>
        </w:rPr>
        <w:t>, M., &amp; Tinkler, P. K. (2017). </w:t>
      </w:r>
      <w:r w:rsidRPr="0047230D">
        <w:rPr>
          <w:rStyle w:val="Emphasis"/>
          <w:rFonts w:ascii="Arial" w:eastAsiaTheme="majorEastAsia" w:hAnsi="Arial" w:cs="Arial"/>
          <w:color w:val="404040"/>
        </w:rPr>
        <w:t>Certificate in Higher Education: Skills for the Workplace Student Yearbook</w:t>
      </w:r>
      <w:r w:rsidRPr="0047230D">
        <w:rPr>
          <w:rFonts w:ascii="Arial" w:hAnsi="Arial" w:cs="Arial"/>
          <w:color w:val="404040"/>
        </w:rPr>
        <w:t>. Sage Publications.</w:t>
      </w:r>
    </w:p>
    <w:p w14:paraId="084624DD" w14:textId="77777777" w:rsidR="0047230D" w:rsidRPr="0047230D" w:rsidRDefault="0047230D" w:rsidP="0047230D">
      <w:pPr>
        <w:pStyle w:val="NormalWeb"/>
        <w:numPr>
          <w:ilvl w:val="0"/>
          <w:numId w:val="2"/>
        </w:numPr>
        <w:spacing w:before="0" w:beforeAutospacing="0" w:after="0" w:afterAutospacing="0"/>
        <w:rPr>
          <w:rFonts w:ascii="Arial" w:hAnsi="Arial" w:cs="Arial"/>
          <w:color w:val="404040"/>
        </w:rPr>
      </w:pPr>
      <w:r w:rsidRPr="0047230D">
        <w:rPr>
          <w:rFonts w:ascii="Arial" w:hAnsi="Arial" w:cs="Arial"/>
          <w:color w:val="404040"/>
        </w:rPr>
        <w:t>Morgan, P. (2017). </w:t>
      </w:r>
      <w:r w:rsidRPr="0047230D">
        <w:rPr>
          <w:rStyle w:val="Emphasis"/>
          <w:rFonts w:ascii="Arial" w:eastAsiaTheme="majorEastAsia" w:hAnsi="Arial" w:cs="Arial"/>
          <w:color w:val="404040"/>
        </w:rPr>
        <w:t>Business Student’s Guide to Study and Employability</w:t>
      </w:r>
      <w:r w:rsidRPr="0047230D">
        <w:rPr>
          <w:rFonts w:ascii="Arial" w:hAnsi="Arial" w:cs="Arial"/>
          <w:color w:val="404040"/>
        </w:rPr>
        <w:t>. Sage.</w:t>
      </w:r>
    </w:p>
    <w:p w14:paraId="342B60EB" w14:textId="77777777" w:rsidR="0047230D" w:rsidRPr="0047230D" w:rsidRDefault="0047230D" w:rsidP="00B77B7A">
      <w:pPr>
        <w:rPr>
          <w:rFonts w:ascii="Arial" w:hAnsi="Arial" w:cs="Arial"/>
        </w:rPr>
      </w:pPr>
    </w:p>
    <w:sectPr w:rsidR="0047230D" w:rsidRPr="004723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AB9FB" w14:textId="77777777" w:rsidR="00876AA1" w:rsidRDefault="00876AA1" w:rsidP="00876AA1">
      <w:pPr>
        <w:spacing w:after="0" w:line="240" w:lineRule="auto"/>
      </w:pPr>
      <w:r>
        <w:separator/>
      </w:r>
    </w:p>
  </w:endnote>
  <w:endnote w:type="continuationSeparator" w:id="0">
    <w:p w14:paraId="0561ED08" w14:textId="77777777" w:rsidR="00876AA1" w:rsidRDefault="00876AA1" w:rsidP="00876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55445" w14:textId="77777777" w:rsidR="00876AA1" w:rsidRDefault="00876AA1" w:rsidP="00876AA1">
      <w:pPr>
        <w:spacing w:after="0" w:line="240" w:lineRule="auto"/>
      </w:pPr>
      <w:r>
        <w:separator/>
      </w:r>
    </w:p>
  </w:footnote>
  <w:footnote w:type="continuationSeparator" w:id="0">
    <w:p w14:paraId="512F34CB" w14:textId="77777777" w:rsidR="00876AA1" w:rsidRDefault="00876AA1" w:rsidP="00876A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9B7792"/>
    <w:multiLevelType w:val="multilevel"/>
    <w:tmpl w:val="CBA86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47B6619"/>
    <w:multiLevelType w:val="multilevel"/>
    <w:tmpl w:val="34840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6140585">
    <w:abstractNumId w:val="0"/>
  </w:num>
  <w:num w:numId="2" w16cid:durableId="709956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removePersonalInformation/>
  <w:removeDateAndTime/>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B7A"/>
    <w:rsid w:val="00337D60"/>
    <w:rsid w:val="00400E19"/>
    <w:rsid w:val="0047230D"/>
    <w:rsid w:val="00647C39"/>
    <w:rsid w:val="00876AA1"/>
    <w:rsid w:val="00B77B7A"/>
    <w:rsid w:val="00C9372C"/>
    <w:rsid w:val="00F64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5986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B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B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B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B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B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B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B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B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B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B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B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B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B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B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B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B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B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B7A"/>
    <w:rPr>
      <w:rFonts w:eastAsiaTheme="majorEastAsia" w:cstheme="majorBidi"/>
      <w:color w:val="272727" w:themeColor="text1" w:themeTint="D8"/>
    </w:rPr>
  </w:style>
  <w:style w:type="paragraph" w:styleId="Title">
    <w:name w:val="Title"/>
    <w:basedOn w:val="Normal"/>
    <w:next w:val="Normal"/>
    <w:link w:val="TitleChar"/>
    <w:uiPriority w:val="10"/>
    <w:qFormat/>
    <w:rsid w:val="00B77B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B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B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B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B7A"/>
    <w:pPr>
      <w:spacing w:before="160"/>
      <w:jc w:val="center"/>
    </w:pPr>
    <w:rPr>
      <w:i/>
      <w:iCs/>
      <w:color w:val="404040" w:themeColor="text1" w:themeTint="BF"/>
    </w:rPr>
  </w:style>
  <w:style w:type="character" w:customStyle="1" w:styleId="QuoteChar">
    <w:name w:val="Quote Char"/>
    <w:basedOn w:val="DefaultParagraphFont"/>
    <w:link w:val="Quote"/>
    <w:uiPriority w:val="29"/>
    <w:rsid w:val="00B77B7A"/>
    <w:rPr>
      <w:i/>
      <w:iCs/>
      <w:color w:val="404040" w:themeColor="text1" w:themeTint="BF"/>
    </w:rPr>
  </w:style>
  <w:style w:type="paragraph" w:styleId="ListParagraph">
    <w:name w:val="List Paragraph"/>
    <w:basedOn w:val="Normal"/>
    <w:uiPriority w:val="34"/>
    <w:qFormat/>
    <w:rsid w:val="00B77B7A"/>
    <w:pPr>
      <w:ind w:left="720"/>
      <w:contextualSpacing/>
    </w:pPr>
  </w:style>
  <w:style w:type="character" w:styleId="IntenseEmphasis">
    <w:name w:val="Intense Emphasis"/>
    <w:basedOn w:val="DefaultParagraphFont"/>
    <w:uiPriority w:val="21"/>
    <w:qFormat/>
    <w:rsid w:val="00B77B7A"/>
    <w:rPr>
      <w:i/>
      <w:iCs/>
      <w:color w:val="0F4761" w:themeColor="accent1" w:themeShade="BF"/>
    </w:rPr>
  </w:style>
  <w:style w:type="paragraph" w:styleId="IntenseQuote">
    <w:name w:val="Intense Quote"/>
    <w:basedOn w:val="Normal"/>
    <w:next w:val="Normal"/>
    <w:link w:val="IntenseQuoteChar"/>
    <w:uiPriority w:val="30"/>
    <w:qFormat/>
    <w:rsid w:val="00B77B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B7A"/>
    <w:rPr>
      <w:i/>
      <w:iCs/>
      <w:color w:val="0F4761" w:themeColor="accent1" w:themeShade="BF"/>
    </w:rPr>
  </w:style>
  <w:style w:type="character" w:styleId="IntenseReference">
    <w:name w:val="Intense Reference"/>
    <w:basedOn w:val="DefaultParagraphFont"/>
    <w:uiPriority w:val="32"/>
    <w:qFormat/>
    <w:rsid w:val="00B77B7A"/>
    <w:rPr>
      <w:b/>
      <w:bCs/>
      <w:smallCaps/>
      <w:color w:val="0F4761" w:themeColor="accent1" w:themeShade="BF"/>
      <w:spacing w:val="5"/>
    </w:rPr>
  </w:style>
  <w:style w:type="paragraph" w:styleId="NormalWeb">
    <w:name w:val="Normal (Web)"/>
    <w:basedOn w:val="Normal"/>
    <w:uiPriority w:val="99"/>
    <w:semiHidden/>
    <w:unhideWhenUsed/>
    <w:rsid w:val="00337D6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47230D"/>
    <w:rPr>
      <w:i/>
      <w:iCs/>
    </w:rPr>
  </w:style>
  <w:style w:type="paragraph" w:styleId="Header">
    <w:name w:val="header"/>
    <w:basedOn w:val="Normal"/>
    <w:link w:val="HeaderChar"/>
    <w:uiPriority w:val="99"/>
    <w:unhideWhenUsed/>
    <w:rsid w:val="00876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AA1"/>
  </w:style>
  <w:style w:type="paragraph" w:styleId="Footer">
    <w:name w:val="footer"/>
    <w:basedOn w:val="Normal"/>
    <w:link w:val="FooterChar"/>
    <w:uiPriority w:val="99"/>
    <w:unhideWhenUsed/>
    <w:rsid w:val="00876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A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8">
      <w:bodyDiv w:val="1"/>
      <w:marLeft w:val="0"/>
      <w:marRight w:val="0"/>
      <w:marTop w:val="0"/>
      <w:marBottom w:val="0"/>
      <w:divBdr>
        <w:top w:val="none" w:sz="0" w:space="0" w:color="auto"/>
        <w:left w:val="none" w:sz="0" w:space="0" w:color="auto"/>
        <w:bottom w:val="none" w:sz="0" w:space="0" w:color="auto"/>
        <w:right w:val="none" w:sz="0" w:space="0" w:color="auto"/>
      </w:divBdr>
    </w:div>
    <w:div w:id="180315185">
      <w:bodyDiv w:val="1"/>
      <w:marLeft w:val="0"/>
      <w:marRight w:val="0"/>
      <w:marTop w:val="0"/>
      <w:marBottom w:val="0"/>
      <w:divBdr>
        <w:top w:val="none" w:sz="0" w:space="0" w:color="auto"/>
        <w:left w:val="none" w:sz="0" w:space="0" w:color="auto"/>
        <w:bottom w:val="none" w:sz="0" w:space="0" w:color="auto"/>
        <w:right w:val="none" w:sz="0" w:space="0" w:color="auto"/>
      </w:divBdr>
    </w:div>
    <w:div w:id="295915920">
      <w:bodyDiv w:val="1"/>
      <w:marLeft w:val="0"/>
      <w:marRight w:val="0"/>
      <w:marTop w:val="0"/>
      <w:marBottom w:val="0"/>
      <w:divBdr>
        <w:top w:val="none" w:sz="0" w:space="0" w:color="auto"/>
        <w:left w:val="none" w:sz="0" w:space="0" w:color="auto"/>
        <w:bottom w:val="none" w:sz="0" w:space="0" w:color="auto"/>
        <w:right w:val="none" w:sz="0" w:space="0" w:color="auto"/>
      </w:divBdr>
    </w:div>
    <w:div w:id="490566756">
      <w:bodyDiv w:val="1"/>
      <w:marLeft w:val="0"/>
      <w:marRight w:val="0"/>
      <w:marTop w:val="0"/>
      <w:marBottom w:val="0"/>
      <w:divBdr>
        <w:top w:val="none" w:sz="0" w:space="0" w:color="auto"/>
        <w:left w:val="none" w:sz="0" w:space="0" w:color="auto"/>
        <w:bottom w:val="none" w:sz="0" w:space="0" w:color="auto"/>
        <w:right w:val="none" w:sz="0" w:space="0" w:color="auto"/>
      </w:divBdr>
    </w:div>
    <w:div w:id="812914637">
      <w:bodyDiv w:val="1"/>
      <w:marLeft w:val="0"/>
      <w:marRight w:val="0"/>
      <w:marTop w:val="0"/>
      <w:marBottom w:val="0"/>
      <w:divBdr>
        <w:top w:val="none" w:sz="0" w:space="0" w:color="auto"/>
        <w:left w:val="none" w:sz="0" w:space="0" w:color="auto"/>
        <w:bottom w:val="none" w:sz="0" w:space="0" w:color="auto"/>
        <w:right w:val="none" w:sz="0" w:space="0" w:color="auto"/>
      </w:divBdr>
    </w:div>
    <w:div w:id="822432326">
      <w:bodyDiv w:val="1"/>
      <w:marLeft w:val="0"/>
      <w:marRight w:val="0"/>
      <w:marTop w:val="0"/>
      <w:marBottom w:val="0"/>
      <w:divBdr>
        <w:top w:val="none" w:sz="0" w:space="0" w:color="auto"/>
        <w:left w:val="none" w:sz="0" w:space="0" w:color="auto"/>
        <w:bottom w:val="none" w:sz="0" w:space="0" w:color="auto"/>
        <w:right w:val="none" w:sz="0" w:space="0" w:color="auto"/>
      </w:divBdr>
    </w:div>
    <w:div w:id="828129631">
      <w:bodyDiv w:val="1"/>
      <w:marLeft w:val="0"/>
      <w:marRight w:val="0"/>
      <w:marTop w:val="0"/>
      <w:marBottom w:val="0"/>
      <w:divBdr>
        <w:top w:val="none" w:sz="0" w:space="0" w:color="auto"/>
        <w:left w:val="none" w:sz="0" w:space="0" w:color="auto"/>
        <w:bottom w:val="none" w:sz="0" w:space="0" w:color="auto"/>
        <w:right w:val="none" w:sz="0" w:space="0" w:color="auto"/>
      </w:divBdr>
    </w:div>
    <w:div w:id="832448618">
      <w:bodyDiv w:val="1"/>
      <w:marLeft w:val="0"/>
      <w:marRight w:val="0"/>
      <w:marTop w:val="0"/>
      <w:marBottom w:val="0"/>
      <w:divBdr>
        <w:top w:val="none" w:sz="0" w:space="0" w:color="auto"/>
        <w:left w:val="none" w:sz="0" w:space="0" w:color="auto"/>
        <w:bottom w:val="none" w:sz="0" w:space="0" w:color="auto"/>
        <w:right w:val="none" w:sz="0" w:space="0" w:color="auto"/>
      </w:divBdr>
    </w:div>
    <w:div w:id="842553210">
      <w:bodyDiv w:val="1"/>
      <w:marLeft w:val="0"/>
      <w:marRight w:val="0"/>
      <w:marTop w:val="0"/>
      <w:marBottom w:val="0"/>
      <w:divBdr>
        <w:top w:val="none" w:sz="0" w:space="0" w:color="auto"/>
        <w:left w:val="none" w:sz="0" w:space="0" w:color="auto"/>
        <w:bottom w:val="none" w:sz="0" w:space="0" w:color="auto"/>
        <w:right w:val="none" w:sz="0" w:space="0" w:color="auto"/>
      </w:divBdr>
    </w:div>
    <w:div w:id="882013241">
      <w:bodyDiv w:val="1"/>
      <w:marLeft w:val="0"/>
      <w:marRight w:val="0"/>
      <w:marTop w:val="0"/>
      <w:marBottom w:val="0"/>
      <w:divBdr>
        <w:top w:val="none" w:sz="0" w:space="0" w:color="auto"/>
        <w:left w:val="none" w:sz="0" w:space="0" w:color="auto"/>
        <w:bottom w:val="none" w:sz="0" w:space="0" w:color="auto"/>
        <w:right w:val="none" w:sz="0" w:space="0" w:color="auto"/>
      </w:divBdr>
    </w:div>
    <w:div w:id="1051609279">
      <w:bodyDiv w:val="1"/>
      <w:marLeft w:val="0"/>
      <w:marRight w:val="0"/>
      <w:marTop w:val="0"/>
      <w:marBottom w:val="0"/>
      <w:divBdr>
        <w:top w:val="none" w:sz="0" w:space="0" w:color="auto"/>
        <w:left w:val="none" w:sz="0" w:space="0" w:color="auto"/>
        <w:bottom w:val="none" w:sz="0" w:space="0" w:color="auto"/>
        <w:right w:val="none" w:sz="0" w:space="0" w:color="auto"/>
      </w:divBdr>
    </w:div>
    <w:div w:id="1070496891">
      <w:bodyDiv w:val="1"/>
      <w:marLeft w:val="0"/>
      <w:marRight w:val="0"/>
      <w:marTop w:val="0"/>
      <w:marBottom w:val="0"/>
      <w:divBdr>
        <w:top w:val="none" w:sz="0" w:space="0" w:color="auto"/>
        <w:left w:val="none" w:sz="0" w:space="0" w:color="auto"/>
        <w:bottom w:val="none" w:sz="0" w:space="0" w:color="auto"/>
        <w:right w:val="none" w:sz="0" w:space="0" w:color="auto"/>
      </w:divBdr>
    </w:div>
    <w:div w:id="1080256966">
      <w:bodyDiv w:val="1"/>
      <w:marLeft w:val="0"/>
      <w:marRight w:val="0"/>
      <w:marTop w:val="0"/>
      <w:marBottom w:val="0"/>
      <w:divBdr>
        <w:top w:val="none" w:sz="0" w:space="0" w:color="auto"/>
        <w:left w:val="none" w:sz="0" w:space="0" w:color="auto"/>
        <w:bottom w:val="none" w:sz="0" w:space="0" w:color="auto"/>
        <w:right w:val="none" w:sz="0" w:space="0" w:color="auto"/>
      </w:divBdr>
    </w:div>
    <w:div w:id="1337609587">
      <w:bodyDiv w:val="1"/>
      <w:marLeft w:val="0"/>
      <w:marRight w:val="0"/>
      <w:marTop w:val="0"/>
      <w:marBottom w:val="0"/>
      <w:divBdr>
        <w:top w:val="none" w:sz="0" w:space="0" w:color="auto"/>
        <w:left w:val="none" w:sz="0" w:space="0" w:color="auto"/>
        <w:bottom w:val="none" w:sz="0" w:space="0" w:color="auto"/>
        <w:right w:val="none" w:sz="0" w:space="0" w:color="auto"/>
      </w:divBdr>
    </w:div>
    <w:div w:id="1438602159">
      <w:bodyDiv w:val="1"/>
      <w:marLeft w:val="0"/>
      <w:marRight w:val="0"/>
      <w:marTop w:val="0"/>
      <w:marBottom w:val="0"/>
      <w:divBdr>
        <w:top w:val="none" w:sz="0" w:space="0" w:color="auto"/>
        <w:left w:val="none" w:sz="0" w:space="0" w:color="auto"/>
        <w:bottom w:val="none" w:sz="0" w:space="0" w:color="auto"/>
        <w:right w:val="none" w:sz="0" w:space="0" w:color="auto"/>
      </w:divBdr>
    </w:div>
    <w:div w:id="1575165173">
      <w:bodyDiv w:val="1"/>
      <w:marLeft w:val="0"/>
      <w:marRight w:val="0"/>
      <w:marTop w:val="0"/>
      <w:marBottom w:val="0"/>
      <w:divBdr>
        <w:top w:val="none" w:sz="0" w:space="0" w:color="auto"/>
        <w:left w:val="none" w:sz="0" w:space="0" w:color="auto"/>
        <w:bottom w:val="none" w:sz="0" w:space="0" w:color="auto"/>
        <w:right w:val="none" w:sz="0" w:space="0" w:color="auto"/>
      </w:divBdr>
    </w:div>
    <w:div w:id="1623726203">
      <w:bodyDiv w:val="1"/>
      <w:marLeft w:val="0"/>
      <w:marRight w:val="0"/>
      <w:marTop w:val="0"/>
      <w:marBottom w:val="0"/>
      <w:divBdr>
        <w:top w:val="none" w:sz="0" w:space="0" w:color="auto"/>
        <w:left w:val="none" w:sz="0" w:space="0" w:color="auto"/>
        <w:bottom w:val="none" w:sz="0" w:space="0" w:color="auto"/>
        <w:right w:val="none" w:sz="0" w:space="0" w:color="auto"/>
      </w:divBdr>
    </w:div>
    <w:div w:id="1643002489">
      <w:bodyDiv w:val="1"/>
      <w:marLeft w:val="0"/>
      <w:marRight w:val="0"/>
      <w:marTop w:val="0"/>
      <w:marBottom w:val="0"/>
      <w:divBdr>
        <w:top w:val="none" w:sz="0" w:space="0" w:color="auto"/>
        <w:left w:val="none" w:sz="0" w:space="0" w:color="auto"/>
        <w:bottom w:val="none" w:sz="0" w:space="0" w:color="auto"/>
        <w:right w:val="none" w:sz="0" w:space="0" w:color="auto"/>
      </w:divBdr>
    </w:div>
    <w:div w:id="1803186624">
      <w:bodyDiv w:val="1"/>
      <w:marLeft w:val="0"/>
      <w:marRight w:val="0"/>
      <w:marTop w:val="0"/>
      <w:marBottom w:val="0"/>
      <w:divBdr>
        <w:top w:val="none" w:sz="0" w:space="0" w:color="auto"/>
        <w:left w:val="none" w:sz="0" w:space="0" w:color="auto"/>
        <w:bottom w:val="none" w:sz="0" w:space="0" w:color="auto"/>
        <w:right w:val="none" w:sz="0" w:space="0" w:color="auto"/>
      </w:divBdr>
    </w:div>
    <w:div w:id="1975678982">
      <w:bodyDiv w:val="1"/>
      <w:marLeft w:val="0"/>
      <w:marRight w:val="0"/>
      <w:marTop w:val="0"/>
      <w:marBottom w:val="0"/>
      <w:divBdr>
        <w:top w:val="none" w:sz="0" w:space="0" w:color="auto"/>
        <w:left w:val="none" w:sz="0" w:space="0" w:color="auto"/>
        <w:bottom w:val="none" w:sz="0" w:space="0" w:color="auto"/>
        <w:right w:val="none" w:sz="0" w:space="0" w:color="auto"/>
      </w:divBdr>
    </w:div>
    <w:div w:id="2127388531">
      <w:bodyDiv w:val="1"/>
      <w:marLeft w:val="0"/>
      <w:marRight w:val="0"/>
      <w:marTop w:val="0"/>
      <w:marBottom w:val="0"/>
      <w:divBdr>
        <w:top w:val="none" w:sz="0" w:space="0" w:color="auto"/>
        <w:left w:val="none" w:sz="0" w:space="0" w:color="auto"/>
        <w:bottom w:val="none" w:sz="0" w:space="0" w:color="auto"/>
        <w:right w:val="none" w:sz="0" w:space="0" w:color="auto"/>
      </w:divBdr>
    </w:div>
    <w:div w:id="213313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935</Words>
  <Characters>5332</Characters>
  <Application>Microsoft Office Word</Application>
  <DocSecurity>0</DocSecurity>
  <Lines>44</Lines>
  <Paragraphs>12</Paragraphs>
  <ScaleCrop>false</ScaleCrop>
  <Company/>
  <LinksUpToDate>false</LinksUpToDate>
  <CharactersWithSpaces>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2025-03-19T12:35:00Z</dcterms:created>
  <dcterms:modified xsi:type="dcterms:W3CDTF">2025-03-19T12:35:00Z</dcterms:modified>
</cp:coreProperties>
</file>