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575D67E9">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575D67E9">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261B179" w:rsidR="00DB116D" w:rsidRPr="00A406E5" w:rsidRDefault="003110E9" w:rsidP="00E51AAC">
            <w:pPr>
              <w:spacing w:before="120" w:after="120"/>
              <w:jc w:val="both"/>
              <w:rPr>
                <w:rFonts w:ascii="Arial" w:hAnsi="Arial" w:cs="Arial"/>
                <w:b/>
                <w:sz w:val="22"/>
                <w:szCs w:val="22"/>
              </w:rPr>
            </w:pPr>
            <w:r>
              <w:rPr>
                <w:rFonts w:ascii="Arial" w:hAnsi="Arial" w:cs="Arial"/>
                <w:b/>
                <w:sz w:val="22"/>
                <w:szCs w:val="22"/>
              </w:rPr>
              <w:t>BA Youth Work and Social Education</w:t>
            </w:r>
          </w:p>
        </w:tc>
      </w:tr>
      <w:tr w:rsidR="008F1308" w:rsidRPr="00A406E5" w14:paraId="1E16D525" w14:textId="77777777" w:rsidTr="575D67E9">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2891AB75" w:rsidR="008F1308" w:rsidRPr="00A406E5" w:rsidRDefault="003110E9" w:rsidP="00E51AAC">
            <w:pPr>
              <w:spacing w:before="120" w:after="120"/>
              <w:jc w:val="both"/>
              <w:rPr>
                <w:rFonts w:ascii="Arial" w:hAnsi="Arial" w:cs="Arial"/>
                <w:b/>
                <w:sz w:val="22"/>
                <w:szCs w:val="22"/>
              </w:rPr>
            </w:pPr>
            <w:r w:rsidRPr="003110E9">
              <w:rPr>
                <w:rFonts w:ascii="Arial" w:hAnsi="Arial" w:cs="Arial"/>
                <w:b/>
                <w:sz w:val="22"/>
                <w:szCs w:val="22"/>
              </w:rPr>
              <w:t>Young people in focus</w:t>
            </w:r>
          </w:p>
        </w:tc>
      </w:tr>
      <w:tr w:rsidR="00B84B5B" w:rsidRPr="00A406E5" w14:paraId="374222DB" w14:textId="77777777" w:rsidTr="575D67E9">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344F19D" w:rsidR="00B84B5B" w:rsidRPr="00A406E5" w:rsidRDefault="003110E9" w:rsidP="00152E9D">
            <w:pPr>
              <w:spacing w:before="120" w:after="120"/>
              <w:jc w:val="both"/>
              <w:rPr>
                <w:rFonts w:ascii="Arial" w:hAnsi="Arial" w:cs="Arial"/>
                <w:b/>
                <w:sz w:val="22"/>
                <w:szCs w:val="22"/>
              </w:rPr>
            </w:pPr>
            <w:r>
              <w:rPr>
                <w:rFonts w:ascii="Arial" w:hAnsi="Arial" w:cs="Arial"/>
                <w:b/>
                <w:sz w:val="22"/>
                <w:szCs w:val="22"/>
              </w:rPr>
              <w:t>ECYW6003</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76D5D48" w:rsidR="00B84B5B" w:rsidRPr="00A406E5" w:rsidRDefault="003110E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575D67E9">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D5AA542" w:rsidR="00DB116D" w:rsidRPr="00A406E5" w:rsidRDefault="003110E9" w:rsidP="00E51A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235BAF0" w:rsidR="00DB116D" w:rsidRPr="00A406E5" w:rsidRDefault="003110E9" w:rsidP="00E51AAC">
            <w:pPr>
              <w:spacing w:before="120" w:after="120"/>
              <w:jc w:val="both"/>
              <w:rPr>
                <w:rFonts w:ascii="Arial" w:hAnsi="Arial" w:cs="Arial"/>
                <w:b/>
                <w:sz w:val="22"/>
                <w:szCs w:val="22"/>
              </w:rPr>
            </w:pPr>
            <w:r>
              <w:rPr>
                <w:rFonts w:ascii="Arial" w:hAnsi="Arial" w:cs="Arial"/>
                <w:b/>
                <w:sz w:val="22"/>
                <w:szCs w:val="22"/>
              </w:rPr>
              <w:t>Angharad Lewis</w:t>
            </w:r>
          </w:p>
        </w:tc>
      </w:tr>
      <w:tr w:rsidR="00DB116D" w:rsidRPr="00A406E5" w14:paraId="613C8D32" w14:textId="77777777" w:rsidTr="575D67E9">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B0746BF" w:rsidR="00DB116D" w:rsidRPr="00A406E5" w:rsidRDefault="003110E9" w:rsidP="2543D795">
            <w:pPr>
              <w:spacing w:before="120" w:after="120"/>
              <w:jc w:val="both"/>
              <w:rPr>
                <w:rFonts w:ascii="Arial" w:hAnsi="Arial" w:cs="Arial"/>
                <w:sz w:val="22"/>
                <w:szCs w:val="22"/>
              </w:rPr>
            </w:pPr>
            <w:r w:rsidRPr="2543D795">
              <w:rPr>
                <w:rFonts w:ascii="Arial" w:hAnsi="Arial" w:cs="Arial"/>
                <w:sz w:val="22"/>
                <w:szCs w:val="22"/>
              </w:rPr>
              <w:t>Identify a specific interest group of young people and critically explore their experiences of adolescence and ACEs.  Propose interventions which have proven to enhance health and well-being and mitigate adversity.  Your presentation should be supported by wider reading, and linked to the Youth Work National Occupational Standards (CLD Standards Council Scotland, 2019).</w:t>
            </w:r>
          </w:p>
        </w:tc>
        <w:tc>
          <w:tcPr>
            <w:tcW w:w="2268" w:type="dxa"/>
            <w:shd w:val="clear"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E8AE5F9" w:rsidR="00DB116D" w:rsidRPr="00A406E5" w:rsidRDefault="003110E9" w:rsidP="00E51AAC">
            <w:pPr>
              <w:spacing w:before="120" w:after="120"/>
              <w:jc w:val="both"/>
              <w:rPr>
                <w:rFonts w:ascii="Arial" w:hAnsi="Arial" w:cs="Arial"/>
                <w:b/>
                <w:sz w:val="22"/>
                <w:szCs w:val="22"/>
              </w:rPr>
            </w:pPr>
            <w:r>
              <w:rPr>
                <w:rFonts w:ascii="Arial" w:hAnsi="Arial" w:cs="Arial"/>
                <w:b/>
                <w:sz w:val="22"/>
                <w:szCs w:val="22"/>
              </w:rPr>
              <w:t>20 min</w:t>
            </w:r>
          </w:p>
        </w:tc>
      </w:tr>
      <w:tr w:rsidR="00B84B5B" w:rsidRPr="00A406E5" w14:paraId="22AAD465" w14:textId="77777777" w:rsidTr="575D67E9">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1323746B" w:rsidR="00B84B5B" w:rsidRPr="00A406E5" w:rsidRDefault="003110E9" w:rsidP="575D67E9">
            <w:pPr>
              <w:spacing w:before="120" w:after="120"/>
              <w:jc w:val="both"/>
              <w:rPr>
                <w:rFonts w:ascii="Arial" w:hAnsi="Arial" w:cs="Arial"/>
                <w:b/>
                <w:bCs/>
                <w:sz w:val="22"/>
                <w:szCs w:val="22"/>
              </w:rPr>
            </w:pPr>
            <w:r w:rsidRPr="575D67E9">
              <w:rPr>
                <w:rFonts w:ascii="Arial" w:hAnsi="Arial" w:cs="Arial"/>
                <w:b/>
                <w:bCs/>
                <w:sz w:val="22"/>
                <w:szCs w:val="22"/>
              </w:rPr>
              <w:t>1</w:t>
            </w:r>
            <w:r w:rsidR="001970F1">
              <w:rPr>
                <w:rFonts w:ascii="Arial" w:hAnsi="Arial" w:cs="Arial"/>
                <w:b/>
                <w:bCs/>
                <w:sz w:val="22"/>
                <w:szCs w:val="22"/>
              </w:rPr>
              <w:t>4</w:t>
            </w:r>
            <w:r w:rsidRPr="575D67E9">
              <w:rPr>
                <w:rFonts w:ascii="Arial" w:hAnsi="Arial" w:cs="Arial"/>
                <w:b/>
                <w:bCs/>
                <w:sz w:val="22"/>
                <w:szCs w:val="22"/>
                <w:vertAlign w:val="superscript"/>
              </w:rPr>
              <w:t>th</w:t>
            </w:r>
            <w:r w:rsidRPr="575D67E9">
              <w:rPr>
                <w:rFonts w:ascii="Arial" w:hAnsi="Arial" w:cs="Arial"/>
                <w:b/>
                <w:bCs/>
                <w:sz w:val="22"/>
                <w:szCs w:val="22"/>
              </w:rPr>
              <w:t xml:space="preserve"> January 2025</w:t>
            </w:r>
          </w:p>
        </w:tc>
        <w:tc>
          <w:tcPr>
            <w:tcW w:w="2268" w:type="dxa"/>
            <w:shd w:val="clear"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601ED73" w:rsidR="00B84B5B" w:rsidRPr="00A406E5" w:rsidRDefault="156AFC73" w:rsidP="575D67E9">
            <w:pPr>
              <w:spacing w:before="120" w:after="120"/>
              <w:jc w:val="both"/>
              <w:rPr>
                <w:rFonts w:ascii="Arial" w:hAnsi="Arial" w:cs="Arial"/>
                <w:b/>
                <w:bCs/>
                <w:sz w:val="22"/>
                <w:szCs w:val="22"/>
              </w:rPr>
            </w:pPr>
            <w:r w:rsidRPr="575D67E9">
              <w:rPr>
                <w:rFonts w:ascii="Arial" w:hAnsi="Arial" w:cs="Arial"/>
                <w:b/>
                <w:bCs/>
                <w:sz w:val="22"/>
                <w:szCs w:val="22"/>
              </w:rPr>
              <w:t>13</w:t>
            </w:r>
            <w:r w:rsidRPr="575D67E9">
              <w:rPr>
                <w:rFonts w:ascii="Arial" w:hAnsi="Arial" w:cs="Arial"/>
                <w:b/>
                <w:bCs/>
                <w:sz w:val="22"/>
                <w:szCs w:val="22"/>
                <w:vertAlign w:val="superscript"/>
              </w:rPr>
              <w:t>th</w:t>
            </w:r>
            <w:r w:rsidRPr="575D67E9">
              <w:rPr>
                <w:rFonts w:ascii="Arial" w:hAnsi="Arial" w:cs="Arial"/>
                <w:b/>
                <w:bCs/>
                <w:sz w:val="22"/>
                <w:szCs w:val="22"/>
              </w:rPr>
              <w:t xml:space="preserve"> February 2025</w:t>
            </w:r>
          </w:p>
        </w:tc>
      </w:tr>
      <w:tr w:rsidR="00152E9D" w:rsidRPr="00A406E5" w14:paraId="59C10BCB" w14:textId="77777777" w:rsidTr="575D67E9">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575D67E9">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575D67E9">
        <w:tc>
          <w:tcPr>
            <w:tcW w:w="9747" w:type="dxa"/>
            <w:shd w:val="clear"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575D67E9">
        <w:tc>
          <w:tcPr>
            <w:tcW w:w="9747" w:type="dxa"/>
          </w:tcPr>
          <w:p w14:paraId="0DC5EAB1" w14:textId="77777777" w:rsidR="00C01A3F" w:rsidRPr="00A406E5" w:rsidRDefault="00C01A3F" w:rsidP="00273FEE">
            <w:pPr>
              <w:rPr>
                <w:rFonts w:ascii="Arial" w:hAnsi="Arial" w:cs="Arial"/>
                <w:sz w:val="22"/>
                <w:szCs w:val="22"/>
              </w:rPr>
            </w:pPr>
          </w:p>
          <w:p w14:paraId="6B8011B6" w14:textId="77777777" w:rsidR="003110E9" w:rsidRPr="003110E9" w:rsidRDefault="003110E9" w:rsidP="003110E9">
            <w:pPr>
              <w:numPr>
                <w:ilvl w:val="0"/>
                <w:numId w:val="17"/>
              </w:numPr>
              <w:rPr>
                <w:rFonts w:ascii="Arial" w:hAnsi="Arial" w:cs="Arial"/>
                <w:sz w:val="22"/>
                <w:szCs w:val="22"/>
              </w:rPr>
            </w:pPr>
            <w:r w:rsidRPr="003110E9">
              <w:rPr>
                <w:rFonts w:ascii="Arial" w:hAnsi="Arial" w:cs="Arial"/>
                <w:sz w:val="22"/>
                <w:szCs w:val="22"/>
              </w:rPr>
              <w:t>Engage critically with theory and policy of health and well-being as it impacts upon the lives of young people, and critically analyse ideologies which influence the position of young people in contemporary society, e.g. Impact, Exclusion, Oppression, Adverse Childhood Experiences (ACEs).</w:t>
            </w:r>
          </w:p>
          <w:p w14:paraId="2B34695B" w14:textId="77777777" w:rsidR="003110E9" w:rsidRPr="003110E9" w:rsidRDefault="003110E9" w:rsidP="003110E9">
            <w:pPr>
              <w:numPr>
                <w:ilvl w:val="0"/>
                <w:numId w:val="17"/>
              </w:numPr>
              <w:rPr>
                <w:rFonts w:ascii="Arial" w:hAnsi="Arial" w:cs="Arial"/>
                <w:sz w:val="22"/>
                <w:szCs w:val="22"/>
              </w:rPr>
            </w:pPr>
            <w:r w:rsidRPr="003110E9">
              <w:rPr>
                <w:rFonts w:ascii="Arial" w:hAnsi="Arial" w:cs="Arial"/>
                <w:sz w:val="22"/>
                <w:szCs w:val="22"/>
              </w:rPr>
              <w:t>Demonstrate a critical understanding of the cultural and social factors which influence the delivery of services to young people to enhance their health and well-being.</w:t>
            </w:r>
          </w:p>
          <w:p w14:paraId="14BA93D0" w14:textId="77777777" w:rsidR="003110E9" w:rsidRPr="003110E9" w:rsidRDefault="003110E9" w:rsidP="003110E9">
            <w:pPr>
              <w:numPr>
                <w:ilvl w:val="0"/>
                <w:numId w:val="17"/>
              </w:numPr>
              <w:rPr>
                <w:rFonts w:ascii="Arial" w:hAnsi="Arial" w:cs="Arial"/>
                <w:sz w:val="22"/>
                <w:szCs w:val="22"/>
              </w:rPr>
            </w:pPr>
            <w:r w:rsidRPr="003110E9">
              <w:rPr>
                <w:rFonts w:ascii="Arial" w:hAnsi="Arial" w:cs="Arial"/>
                <w:sz w:val="22"/>
                <w:szCs w:val="22"/>
              </w:rPr>
              <w:t>Critically analyse how government policy and provision can be influenced by media, market forces and consumerism.</w:t>
            </w:r>
          </w:p>
          <w:p w14:paraId="2C4D2A5D" w14:textId="3D1A309F" w:rsidR="00C01A3F" w:rsidRPr="00A406E5" w:rsidRDefault="003110E9" w:rsidP="575D67E9">
            <w:pPr>
              <w:numPr>
                <w:ilvl w:val="0"/>
                <w:numId w:val="17"/>
              </w:numPr>
              <w:rPr>
                <w:rFonts w:ascii="Arial" w:hAnsi="Arial" w:cs="Arial"/>
                <w:sz w:val="22"/>
                <w:szCs w:val="22"/>
              </w:rPr>
            </w:pPr>
            <w:r w:rsidRPr="575D67E9">
              <w:rPr>
                <w:rFonts w:ascii="Arial" w:hAnsi="Arial" w:cs="Arial"/>
                <w:sz w:val="22"/>
                <w:szCs w:val="22"/>
              </w:rPr>
              <w:t>Present their work appropriately, with an understanding of the requirements of critical evidence for understanding childhood and adolescence over time.</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DAABA14">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616509C" w:rsidR="00F35D12" w:rsidRPr="00FA7E96" w:rsidRDefault="00F35D12" w:rsidP="002F3400">
            <w:pPr>
              <w:rPr>
                <w:rFonts w:ascii="Arial" w:eastAsia="Calibri" w:hAnsi="Arial" w:cs="Arial"/>
                <w:sz w:val="22"/>
                <w:szCs w:val="22"/>
              </w:rPr>
            </w:pPr>
            <w:r w:rsidRPr="5E847FB7">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110E9" w:rsidRPr="5E847FB7">
                  <w:rPr>
                    <w:rFonts w:ascii="MS Gothic" w:eastAsia="MS Gothic" w:hAnsi="MS Gothic" w:cs="Arial"/>
                    <w:sz w:val="22"/>
                    <w:szCs w:val="22"/>
                  </w:rPr>
                  <w:t>☒</w:t>
                </w:r>
              </w:sdtContent>
            </w:sdt>
          </w:p>
        </w:tc>
      </w:tr>
      <w:tr w:rsidR="00F35D12" w:rsidRPr="00FA7E96" w14:paraId="462F7087" w14:textId="77777777" w:rsidTr="0DAABA14">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6DBDF62E" w:rsidR="00F35D12" w:rsidRDefault="00F35D12" w:rsidP="002F3400">
            <w:pPr>
              <w:rPr>
                <w:rFonts w:ascii="Arial" w:eastAsia="Calibri" w:hAnsi="Arial" w:cs="Arial"/>
                <w:sz w:val="22"/>
                <w:szCs w:val="22"/>
              </w:rPr>
            </w:pPr>
            <w:r w:rsidRPr="0DAABA14">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3F12E573" w:rsidRPr="0DAABA14">
                  <w:rPr>
                    <w:rFonts w:ascii="MS Gothic" w:eastAsia="MS Gothic" w:hAnsi="MS Gothic" w:cs="MS Gothic"/>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20E26D6" w:rsidR="00F35D12" w:rsidRPr="00FA7E96" w:rsidRDefault="00F35D12" w:rsidP="002F3400">
            <w:pPr>
              <w:rPr>
                <w:rFonts w:ascii="Arial" w:eastAsia="Calibri" w:hAnsi="Arial" w:cs="Arial"/>
                <w:sz w:val="22"/>
                <w:szCs w:val="22"/>
              </w:rPr>
            </w:pPr>
            <w:r w:rsidRPr="0DAABA14">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5754E1D" w:rsidRPr="0DAABA14">
                  <w:rPr>
                    <w:rFonts w:ascii="MS Gothic" w:eastAsia="MS Gothic" w:hAnsi="MS Gothic" w:cs="MS Gothic"/>
                    <w:sz w:val="22"/>
                    <w:szCs w:val="22"/>
                  </w:rPr>
                  <w:t>☐</w:t>
                </w:r>
              </w:sdtContent>
            </w:sdt>
          </w:p>
        </w:tc>
      </w:tr>
      <w:tr w:rsidR="00F35D12" w:rsidRPr="00FA7E96" w14:paraId="79846947" w14:textId="77777777" w:rsidTr="0DAABA14">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5E922238" w:rsidR="00F35D12" w:rsidRPr="00FA7E96" w:rsidRDefault="00F35D12" w:rsidP="002F3400">
            <w:pPr>
              <w:rPr>
                <w:rFonts w:ascii="Arial" w:eastAsia="Calibri" w:hAnsi="Arial" w:cs="Arial"/>
                <w:sz w:val="22"/>
                <w:szCs w:val="22"/>
              </w:rPr>
            </w:pPr>
            <w:r w:rsidRPr="5E847FB7">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3110E9" w:rsidRPr="5E847FB7">
                  <w:rPr>
                    <w:rFonts w:ascii="MS Gothic" w:eastAsia="MS Gothic" w:hAnsi="MS Gothic" w:cs="Arial"/>
                    <w:sz w:val="22"/>
                    <w:szCs w:val="22"/>
                  </w:rPr>
                  <w:t>☒</w:t>
                </w:r>
              </w:sdtContent>
            </w:sdt>
          </w:p>
        </w:tc>
      </w:tr>
      <w:tr w:rsidR="00F35D12" w:rsidRPr="00FA7E96" w14:paraId="409B1C0A" w14:textId="77777777" w:rsidTr="0DAABA14">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78B880B" w:rsidR="00F35D12" w:rsidRPr="00FA7E96" w:rsidRDefault="00F35D12" w:rsidP="002F3400">
            <w:pPr>
              <w:rPr>
                <w:rFonts w:ascii="Arial" w:eastAsia="Calibri" w:hAnsi="Arial" w:cs="Arial"/>
                <w:sz w:val="22"/>
                <w:szCs w:val="22"/>
              </w:rPr>
            </w:pPr>
            <w:r w:rsidRPr="5E847FB7">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110E9" w:rsidRPr="5E847FB7">
                  <w:rPr>
                    <w:rFonts w:ascii="MS Gothic" w:eastAsia="MS Gothic" w:hAnsi="MS Gothic" w:cs="Arial"/>
                    <w:sz w:val="22"/>
                    <w:szCs w:val="22"/>
                  </w:rPr>
                  <w:t>☒</w:t>
                </w:r>
              </w:sdtContent>
            </w:sdt>
          </w:p>
        </w:tc>
      </w:tr>
      <w:tr w:rsidR="00F35D12" w:rsidRPr="00FA7E96" w14:paraId="7C180495" w14:textId="77777777" w:rsidTr="0DAABA14">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22672F1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110E9">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4E28AA6" w:rsidR="00F35D12" w:rsidRPr="00FA7E96" w:rsidRDefault="00F35D12" w:rsidP="002F3400">
            <w:pPr>
              <w:rPr>
                <w:rFonts w:ascii="Arial" w:eastAsia="Calibri" w:hAnsi="Arial" w:cs="Arial"/>
                <w:sz w:val="22"/>
                <w:szCs w:val="22"/>
              </w:rPr>
            </w:pPr>
            <w:r w:rsidRPr="5E847FB7">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Pr="5E847FB7">
                  <w:rPr>
                    <w:rFonts w:ascii="MS Gothic" w:eastAsia="MS Gothic" w:hAnsi="MS Gothic" w:cs="Arial"/>
                    <w:sz w:val="22"/>
                    <w:szCs w:val="22"/>
                  </w:rPr>
                  <w:t>☐</w:t>
                </w:r>
              </w:sdtContent>
            </w:sdt>
          </w:p>
        </w:tc>
      </w:tr>
      <w:tr w:rsidR="00F35D12" w:rsidRPr="00FA7E96" w14:paraId="561BE6B6" w14:textId="77777777" w:rsidTr="0DAABA14">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2300C43" w:rsidR="00F35D12" w:rsidRPr="00FA7E96" w:rsidRDefault="00F35D12" w:rsidP="002F3400">
            <w:pPr>
              <w:rPr>
                <w:rFonts w:ascii="Arial" w:eastAsia="Calibri" w:hAnsi="Arial" w:cs="Arial"/>
                <w:sz w:val="22"/>
                <w:szCs w:val="22"/>
              </w:rPr>
            </w:pPr>
            <w:r w:rsidRPr="5E847FB7">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110E9" w:rsidRPr="5E847FB7">
                  <w:rPr>
                    <w:rFonts w:ascii="MS Gothic" w:eastAsia="MS Gothic" w:hAnsi="MS Gothic" w:cs="Arial"/>
                    <w:sz w:val="22"/>
                    <w:szCs w:val="22"/>
                  </w:rPr>
                  <w:t>☒</w:t>
                </w:r>
              </w:sdtContent>
            </w:sdt>
          </w:p>
        </w:tc>
      </w:tr>
      <w:tr w:rsidR="00F35D12" w:rsidRPr="00FA7E96" w14:paraId="53C0A9E4" w14:textId="77777777" w:rsidTr="0DAABA14">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68F6FF8" w:rsidR="00F35D12" w:rsidRPr="00FA7E96" w:rsidRDefault="00F35D12" w:rsidP="002F3400">
            <w:pPr>
              <w:rPr>
                <w:rFonts w:ascii="Arial" w:eastAsia="Calibri" w:hAnsi="Arial" w:cs="Arial"/>
                <w:sz w:val="22"/>
                <w:szCs w:val="22"/>
              </w:rPr>
            </w:pPr>
            <w:r w:rsidRPr="5E847FB7">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48ECA379" w:rsidRPr="5E847FB7">
                  <w:rPr>
                    <w:rFonts w:ascii="MS Gothic" w:eastAsia="MS Gothic" w:hAnsi="MS Gothic" w:cs="MS Gothic"/>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575D67E9">
      <w:pPr>
        <w:ind w:left="720"/>
        <w:rPr>
          <w:rFonts w:ascii="Arial" w:hAnsi="Arial" w:cs="Arial"/>
          <w:b/>
          <w:bCs/>
          <w:sz w:val="24"/>
          <w:szCs w:val="24"/>
        </w:rPr>
      </w:pPr>
    </w:p>
    <w:p w14:paraId="6587AE0D" w14:textId="77777777" w:rsidR="00152E9D" w:rsidRPr="00A406E5" w:rsidRDefault="2CF51A9F" w:rsidP="575D67E9">
      <w:pPr>
        <w:jc w:val="both"/>
        <w:rPr>
          <w:rFonts w:ascii="Arial" w:hAnsi="Arial" w:cs="Arial"/>
          <w:b/>
          <w:bCs/>
          <w:sz w:val="22"/>
          <w:szCs w:val="22"/>
        </w:rPr>
      </w:pPr>
      <w:r w:rsidRPr="575D67E9">
        <w:rPr>
          <w:rFonts w:ascii="Arial" w:hAnsi="Arial" w:cs="Arial"/>
          <w:b/>
          <w:bCs/>
          <w:sz w:val="22"/>
          <w:szCs w:val="22"/>
        </w:rPr>
        <w:t>100% individual seminar to a group</w:t>
      </w:r>
    </w:p>
    <w:p w14:paraId="31E9D9C9" w14:textId="3AD30C2B" w:rsidR="00152E9D" w:rsidRPr="00A406E5" w:rsidRDefault="00152E9D" w:rsidP="575D67E9">
      <w:pPr>
        <w:jc w:val="both"/>
        <w:rPr>
          <w:rFonts w:ascii="Arial" w:hAnsi="Arial" w:cs="Arial"/>
          <w:b/>
          <w:bCs/>
          <w:sz w:val="22"/>
          <w:szCs w:val="22"/>
        </w:rPr>
      </w:pPr>
    </w:p>
    <w:p w14:paraId="7823E532" w14:textId="77777777" w:rsidR="00152E9D" w:rsidRPr="00A406E5" w:rsidRDefault="2CF51A9F" w:rsidP="575D67E9">
      <w:pPr>
        <w:numPr>
          <w:ilvl w:val="0"/>
          <w:numId w:val="18"/>
        </w:numPr>
        <w:jc w:val="both"/>
        <w:rPr>
          <w:rFonts w:ascii="Arial" w:hAnsi="Arial" w:cs="Arial"/>
          <w:sz w:val="22"/>
          <w:szCs w:val="22"/>
        </w:rPr>
      </w:pPr>
      <w:r w:rsidRPr="575D67E9">
        <w:rPr>
          <w:rFonts w:ascii="Arial" w:hAnsi="Arial" w:cs="Arial"/>
          <w:sz w:val="22"/>
          <w:szCs w:val="22"/>
        </w:rPr>
        <w:t>20 minutes</w:t>
      </w:r>
    </w:p>
    <w:p w14:paraId="02E38A21" w14:textId="77777777" w:rsidR="00152E9D" w:rsidRPr="00A406E5" w:rsidRDefault="2CF51A9F" w:rsidP="575D67E9">
      <w:pPr>
        <w:numPr>
          <w:ilvl w:val="0"/>
          <w:numId w:val="18"/>
        </w:numPr>
        <w:jc w:val="both"/>
        <w:rPr>
          <w:rFonts w:ascii="Arial" w:hAnsi="Arial" w:cs="Arial"/>
          <w:sz w:val="22"/>
          <w:szCs w:val="22"/>
        </w:rPr>
      </w:pPr>
      <w:r w:rsidRPr="575D67E9">
        <w:rPr>
          <w:rFonts w:ascii="Arial" w:hAnsi="Arial" w:cs="Arial"/>
          <w:sz w:val="22"/>
          <w:szCs w:val="22"/>
        </w:rPr>
        <w:t>Identify a specific interest group of young people and critically explore their experiences of adolescence and ACEs.  Propose interventions which have proven to enhance health and well-being and mitigate adversity.  Your presentation should be supported by wider reading, and linked to the Youth Work National Occupational Standards (CLD Standards Council Scotland, 2019).</w:t>
      </w:r>
    </w:p>
    <w:p w14:paraId="39728C65" w14:textId="6AB1148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sidRPr="575D67E9">
        <w:rPr>
          <w:rFonts w:ascii="Arial" w:hAnsi="Arial" w:cs="Arial"/>
          <w:b/>
          <w:bCs/>
          <w:i/>
          <w:iCs/>
          <w:sz w:val="22"/>
          <w:szCs w:val="22"/>
        </w:rPr>
        <w:t>Guidance</w:t>
      </w:r>
      <w:r w:rsidR="00C01A3F" w:rsidRPr="575D67E9">
        <w:rPr>
          <w:rFonts w:ascii="Arial" w:hAnsi="Arial" w:cs="Arial"/>
          <w:b/>
          <w:bCs/>
          <w:i/>
          <w:iCs/>
          <w:sz w:val="22"/>
          <w:szCs w:val="22"/>
        </w:rPr>
        <w:t xml:space="preserve"> specific to this </w:t>
      </w:r>
      <w:r w:rsidR="004C4F19" w:rsidRPr="575D67E9">
        <w:rPr>
          <w:rFonts w:ascii="Arial" w:hAnsi="Arial" w:cs="Arial"/>
          <w:b/>
          <w:bCs/>
          <w:i/>
          <w:iCs/>
          <w:sz w:val="22"/>
          <w:szCs w:val="22"/>
        </w:rPr>
        <w:t>assessment</w:t>
      </w:r>
      <w:r w:rsidR="00C01A3F" w:rsidRPr="575D67E9">
        <w:rPr>
          <w:rFonts w:ascii="Arial" w:hAnsi="Arial" w:cs="Arial"/>
          <w:b/>
          <w:bCs/>
          <w:i/>
          <w:iCs/>
          <w:sz w:val="22"/>
          <w:szCs w:val="22"/>
        </w:rPr>
        <w:t>:</w:t>
      </w:r>
      <w:r w:rsidR="00C01A3F" w:rsidRPr="575D67E9">
        <w:rPr>
          <w:rFonts w:ascii="Arial" w:hAnsi="Arial" w:cs="Arial"/>
          <w:i/>
          <w:iCs/>
          <w:sz w:val="22"/>
          <w:szCs w:val="22"/>
        </w:rPr>
        <w:t xml:space="preserve"> </w:t>
      </w:r>
    </w:p>
    <w:p w14:paraId="467B1BAE" w14:textId="77777777" w:rsidR="00C01A3F" w:rsidRPr="00A406E5" w:rsidRDefault="67680FB1" w:rsidP="575D67E9">
      <w:pPr>
        <w:numPr>
          <w:ilvl w:val="0"/>
          <w:numId w:val="17"/>
        </w:numPr>
        <w:rPr>
          <w:rFonts w:ascii="Arial" w:hAnsi="Arial" w:cs="Arial"/>
        </w:rPr>
      </w:pPr>
      <w:r w:rsidRPr="575D67E9">
        <w:rPr>
          <w:rFonts w:ascii="Arial" w:hAnsi="Arial" w:cs="Arial"/>
        </w:rPr>
        <w:t>Engage critically with theory and policy of health and well-being as it impacts upon the lives of young people, and critically analyse ideologies which influence the position of young people in contemporary society, e.g. Impact, Exclusion, Oppression, Adverse Childhood Experiences (ACEs).</w:t>
      </w:r>
    </w:p>
    <w:p w14:paraId="1FF25FF3" w14:textId="77777777" w:rsidR="00C01A3F" w:rsidRPr="00A406E5" w:rsidRDefault="67680FB1" w:rsidP="575D67E9">
      <w:pPr>
        <w:numPr>
          <w:ilvl w:val="0"/>
          <w:numId w:val="17"/>
        </w:numPr>
        <w:rPr>
          <w:rFonts w:ascii="Arial" w:hAnsi="Arial" w:cs="Arial"/>
        </w:rPr>
      </w:pPr>
      <w:r w:rsidRPr="575D67E9">
        <w:rPr>
          <w:rFonts w:ascii="Arial" w:hAnsi="Arial" w:cs="Arial"/>
        </w:rPr>
        <w:t>Demonstrate a critical understanding of the cultural and social factors which influence the delivery of services to young people to enhance their health and well-being.</w:t>
      </w:r>
    </w:p>
    <w:p w14:paraId="4FD46B82" w14:textId="77777777" w:rsidR="00C01A3F" w:rsidRPr="00A406E5" w:rsidRDefault="67680FB1" w:rsidP="575D67E9">
      <w:pPr>
        <w:numPr>
          <w:ilvl w:val="0"/>
          <w:numId w:val="17"/>
        </w:numPr>
        <w:rPr>
          <w:rFonts w:ascii="Arial" w:hAnsi="Arial" w:cs="Arial"/>
        </w:rPr>
      </w:pPr>
      <w:r w:rsidRPr="575D67E9">
        <w:rPr>
          <w:rFonts w:ascii="Arial" w:hAnsi="Arial" w:cs="Arial"/>
        </w:rPr>
        <w:t>Critically analyse how government policy and provision can be influenced by media, market forces and consumerism.</w:t>
      </w:r>
    </w:p>
    <w:p w14:paraId="3CD80105" w14:textId="798E0FFE" w:rsidR="00C01A3F" w:rsidRPr="00A406E5" w:rsidRDefault="67680FB1" w:rsidP="575D67E9">
      <w:pPr>
        <w:numPr>
          <w:ilvl w:val="0"/>
          <w:numId w:val="17"/>
        </w:numPr>
        <w:rPr>
          <w:rFonts w:ascii="Arial" w:hAnsi="Arial" w:cs="Arial"/>
        </w:rPr>
      </w:pPr>
      <w:r w:rsidRPr="575D67E9">
        <w:rPr>
          <w:rFonts w:ascii="Arial" w:hAnsi="Arial" w:cs="Arial"/>
        </w:rPr>
        <w:t>Present their work appropriately, with an understanding of the requirements of critical evidence for understanding childhood and adolescence over time.</w:t>
      </w:r>
    </w:p>
    <w:p w14:paraId="1798F68D" w14:textId="66B27A12"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575D67E9">
        <w:rPr>
          <w:rFonts w:ascii="Arial" w:hAnsi="Arial" w:cs="Arial"/>
          <w:b/>
          <w:bCs/>
          <w:i/>
          <w:iCs/>
          <w:sz w:val="22"/>
          <w:szCs w:val="22"/>
        </w:rPr>
        <w:t xml:space="preserve">Guidance </w:t>
      </w:r>
      <w:r w:rsidR="00C01A3F" w:rsidRPr="575D67E9">
        <w:rPr>
          <w:rFonts w:ascii="Arial" w:hAnsi="Arial" w:cs="Arial"/>
          <w:b/>
          <w:bCs/>
          <w:i/>
          <w:iCs/>
          <w:sz w:val="22"/>
          <w:szCs w:val="22"/>
        </w:rPr>
        <w:t xml:space="preserve">specific to this </w:t>
      </w:r>
      <w:r w:rsidR="004C4F19" w:rsidRPr="575D67E9">
        <w:rPr>
          <w:rFonts w:ascii="Arial" w:hAnsi="Arial" w:cs="Arial"/>
          <w:b/>
          <w:bCs/>
          <w:i/>
          <w:iCs/>
          <w:sz w:val="22"/>
          <w:szCs w:val="22"/>
        </w:rPr>
        <w:t>assessment</w:t>
      </w:r>
      <w:r w:rsidR="00C01A3F" w:rsidRPr="575D67E9">
        <w:rPr>
          <w:rFonts w:ascii="Arial" w:hAnsi="Arial" w:cs="Arial"/>
          <w:b/>
          <w:bCs/>
          <w:i/>
          <w:iCs/>
          <w:sz w:val="22"/>
          <w:szCs w:val="22"/>
        </w:rPr>
        <w:t>:</w:t>
      </w:r>
      <w:r w:rsidR="00C01A3F" w:rsidRPr="575D67E9">
        <w:rPr>
          <w:rFonts w:ascii="Arial" w:hAnsi="Arial" w:cs="Arial"/>
          <w:i/>
          <w:iCs/>
          <w:sz w:val="22"/>
          <w:szCs w:val="22"/>
        </w:rPr>
        <w:t xml:space="preserve"> </w:t>
      </w:r>
    </w:p>
    <w:p w14:paraId="2624D3CE" w14:textId="77777777" w:rsidR="00D22D9C" w:rsidRPr="00A406E5" w:rsidRDefault="28E5DA98" w:rsidP="575D67E9">
      <w:pPr>
        <w:numPr>
          <w:ilvl w:val="0"/>
          <w:numId w:val="17"/>
        </w:numPr>
        <w:rPr>
          <w:rFonts w:ascii="Arial" w:hAnsi="Arial" w:cs="Arial"/>
        </w:rPr>
      </w:pPr>
      <w:r w:rsidRPr="575D67E9">
        <w:rPr>
          <w:rFonts w:ascii="Arial" w:hAnsi="Arial" w:cs="Arial"/>
        </w:rPr>
        <w:t>Engage critically with theory and policy of health and well-being as it impacts upon the lives of young people, and critically analyse ideologies which influence the position of young people in contemporary society, e.g. Impact, Exclusion, Oppression, Adverse Childhood Experiences (ACEs).</w:t>
      </w:r>
    </w:p>
    <w:p w14:paraId="55E28B27" w14:textId="77777777" w:rsidR="00D22D9C" w:rsidRPr="00A406E5" w:rsidRDefault="28E5DA98" w:rsidP="575D67E9">
      <w:pPr>
        <w:numPr>
          <w:ilvl w:val="0"/>
          <w:numId w:val="17"/>
        </w:numPr>
        <w:rPr>
          <w:rFonts w:ascii="Arial" w:hAnsi="Arial" w:cs="Arial"/>
        </w:rPr>
      </w:pPr>
      <w:r w:rsidRPr="575D67E9">
        <w:rPr>
          <w:rFonts w:ascii="Arial" w:hAnsi="Arial" w:cs="Arial"/>
        </w:rPr>
        <w:t>Demonstrate a critical understanding of the cultural and social factors which influence the delivery of services to young people to enhance their health and well-being.</w:t>
      </w:r>
    </w:p>
    <w:p w14:paraId="02A8EF16" w14:textId="77777777" w:rsidR="00D22D9C" w:rsidRPr="00A406E5" w:rsidRDefault="28E5DA98" w:rsidP="575D67E9">
      <w:pPr>
        <w:numPr>
          <w:ilvl w:val="0"/>
          <w:numId w:val="17"/>
        </w:numPr>
        <w:rPr>
          <w:rFonts w:ascii="Arial" w:hAnsi="Arial" w:cs="Arial"/>
        </w:rPr>
      </w:pPr>
      <w:r w:rsidRPr="575D67E9">
        <w:rPr>
          <w:rFonts w:ascii="Arial" w:hAnsi="Arial" w:cs="Arial"/>
        </w:rPr>
        <w:t>Critically analyse how government policy and provision can be influenced by media, market forces and consumerism.</w:t>
      </w:r>
    </w:p>
    <w:p w14:paraId="2B69C342" w14:textId="798E0FFE" w:rsidR="00D22D9C" w:rsidRPr="00A406E5" w:rsidRDefault="28E5DA98" w:rsidP="575D67E9">
      <w:pPr>
        <w:numPr>
          <w:ilvl w:val="0"/>
          <w:numId w:val="17"/>
        </w:numPr>
        <w:rPr>
          <w:rFonts w:ascii="Arial" w:hAnsi="Arial" w:cs="Arial"/>
        </w:rPr>
      </w:pPr>
      <w:r w:rsidRPr="575D67E9">
        <w:rPr>
          <w:rFonts w:ascii="Arial" w:hAnsi="Arial" w:cs="Arial"/>
        </w:rPr>
        <w:t>Present their work appropriately, with an understanding of the requirements of critical evidence for understanding childhood and adolescence over time.</w:t>
      </w:r>
    </w:p>
    <w:p w14:paraId="50B7E73A" w14:textId="24C455F1"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sidRPr="575D67E9">
        <w:rPr>
          <w:rFonts w:ascii="Arial" w:hAnsi="Arial" w:cs="Arial"/>
          <w:b/>
          <w:bCs/>
          <w:i/>
          <w:iCs/>
          <w:sz w:val="22"/>
          <w:szCs w:val="22"/>
        </w:rPr>
        <w:t xml:space="preserve">Guidance </w:t>
      </w:r>
      <w:r w:rsidR="00C01A3F" w:rsidRPr="575D67E9">
        <w:rPr>
          <w:rFonts w:ascii="Arial" w:hAnsi="Arial" w:cs="Arial"/>
          <w:b/>
          <w:bCs/>
          <w:i/>
          <w:iCs/>
          <w:sz w:val="22"/>
          <w:szCs w:val="22"/>
        </w:rPr>
        <w:t xml:space="preserve">specific to this </w:t>
      </w:r>
      <w:r w:rsidR="004C4F19" w:rsidRPr="575D67E9">
        <w:rPr>
          <w:rFonts w:ascii="Arial" w:hAnsi="Arial" w:cs="Arial"/>
          <w:b/>
          <w:bCs/>
          <w:i/>
          <w:iCs/>
          <w:sz w:val="22"/>
          <w:szCs w:val="22"/>
        </w:rPr>
        <w:t>assessment</w:t>
      </w:r>
      <w:r w:rsidR="00C01A3F" w:rsidRPr="575D67E9">
        <w:rPr>
          <w:rFonts w:ascii="Arial" w:hAnsi="Arial" w:cs="Arial"/>
          <w:b/>
          <w:bCs/>
          <w:i/>
          <w:iCs/>
          <w:sz w:val="22"/>
          <w:szCs w:val="22"/>
        </w:rPr>
        <w:t>:</w:t>
      </w:r>
      <w:r w:rsidR="00C01A3F" w:rsidRPr="575D67E9">
        <w:rPr>
          <w:rFonts w:ascii="Arial" w:hAnsi="Arial" w:cs="Arial"/>
          <w:i/>
          <w:iCs/>
          <w:sz w:val="22"/>
          <w:szCs w:val="22"/>
        </w:rPr>
        <w:t xml:space="preserve"> </w:t>
      </w:r>
    </w:p>
    <w:p w14:paraId="597443EA" w14:textId="77777777" w:rsidR="00C01A3F" w:rsidRPr="00A406E5" w:rsidRDefault="54FE079A" w:rsidP="575D67E9">
      <w:pPr>
        <w:numPr>
          <w:ilvl w:val="0"/>
          <w:numId w:val="17"/>
        </w:numPr>
        <w:rPr>
          <w:rFonts w:ascii="Arial" w:hAnsi="Arial" w:cs="Arial"/>
        </w:rPr>
      </w:pPr>
      <w:r w:rsidRPr="575D67E9">
        <w:rPr>
          <w:rFonts w:ascii="Arial" w:hAnsi="Arial" w:cs="Arial"/>
        </w:rPr>
        <w:t>Engage critically with theory and policy of health and well-being as it impacts upon the lives of young people, and critically analyse ideologies which influence the position of young people in contemporary society, e.g. Impact, Exclusion, Oppression, Adverse Childhood Experiences (ACEs).</w:t>
      </w:r>
    </w:p>
    <w:p w14:paraId="3BCC61B5" w14:textId="77777777" w:rsidR="00C01A3F" w:rsidRPr="00A406E5" w:rsidRDefault="54FE079A" w:rsidP="575D67E9">
      <w:pPr>
        <w:numPr>
          <w:ilvl w:val="0"/>
          <w:numId w:val="17"/>
        </w:numPr>
        <w:rPr>
          <w:rFonts w:ascii="Arial" w:hAnsi="Arial" w:cs="Arial"/>
        </w:rPr>
      </w:pPr>
      <w:r w:rsidRPr="575D67E9">
        <w:rPr>
          <w:rFonts w:ascii="Arial" w:hAnsi="Arial" w:cs="Arial"/>
        </w:rPr>
        <w:t>Demonstrate a critical understanding of the cultural and social factors which influence the delivery of services to young people to enhance their health and well-being.</w:t>
      </w:r>
    </w:p>
    <w:p w14:paraId="683AB746" w14:textId="77777777" w:rsidR="00C01A3F" w:rsidRPr="00A406E5" w:rsidRDefault="54FE079A" w:rsidP="575D67E9">
      <w:pPr>
        <w:numPr>
          <w:ilvl w:val="0"/>
          <w:numId w:val="17"/>
        </w:numPr>
        <w:rPr>
          <w:rFonts w:ascii="Arial" w:hAnsi="Arial" w:cs="Arial"/>
        </w:rPr>
      </w:pPr>
      <w:r w:rsidRPr="575D67E9">
        <w:rPr>
          <w:rFonts w:ascii="Arial" w:hAnsi="Arial" w:cs="Arial"/>
        </w:rPr>
        <w:t>Critically analyse how government policy and provision can be influenced by media, market forces and consumerism.</w:t>
      </w:r>
    </w:p>
    <w:p w14:paraId="537459D9" w14:textId="798E0FFE" w:rsidR="00C01A3F" w:rsidRPr="00A406E5" w:rsidRDefault="54FE079A" w:rsidP="575D67E9">
      <w:pPr>
        <w:numPr>
          <w:ilvl w:val="0"/>
          <w:numId w:val="17"/>
        </w:numPr>
        <w:rPr>
          <w:rFonts w:ascii="Arial" w:hAnsi="Arial" w:cs="Arial"/>
        </w:rPr>
      </w:pPr>
      <w:r w:rsidRPr="575D67E9">
        <w:rPr>
          <w:rFonts w:ascii="Arial" w:hAnsi="Arial" w:cs="Arial"/>
        </w:rPr>
        <w:t>Present their work appropriately, with an understanding of the requirements of critical evidence for understanding childhood and adolescence over time.</w:t>
      </w:r>
    </w:p>
    <w:p w14:paraId="21200E35" w14:textId="1F20DFC4"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sidRPr="575D67E9">
        <w:rPr>
          <w:rFonts w:ascii="Arial" w:hAnsi="Arial" w:cs="Arial"/>
          <w:b/>
          <w:bCs/>
          <w:i/>
          <w:iCs/>
          <w:sz w:val="22"/>
          <w:szCs w:val="22"/>
        </w:rPr>
        <w:t xml:space="preserve">Guidance </w:t>
      </w:r>
      <w:r w:rsidR="00C01A3F" w:rsidRPr="575D67E9">
        <w:rPr>
          <w:rFonts w:ascii="Arial" w:hAnsi="Arial" w:cs="Arial"/>
          <w:b/>
          <w:bCs/>
          <w:i/>
          <w:iCs/>
          <w:sz w:val="22"/>
          <w:szCs w:val="22"/>
        </w:rPr>
        <w:t xml:space="preserve">specific to this </w:t>
      </w:r>
      <w:r w:rsidR="004C4F19" w:rsidRPr="575D67E9">
        <w:rPr>
          <w:rFonts w:ascii="Arial" w:hAnsi="Arial" w:cs="Arial"/>
          <w:b/>
          <w:bCs/>
          <w:i/>
          <w:iCs/>
          <w:sz w:val="22"/>
          <w:szCs w:val="22"/>
        </w:rPr>
        <w:t>assessment</w:t>
      </w:r>
      <w:r w:rsidR="00C01A3F" w:rsidRPr="575D67E9">
        <w:rPr>
          <w:rFonts w:ascii="Arial" w:hAnsi="Arial" w:cs="Arial"/>
          <w:b/>
          <w:bCs/>
          <w:i/>
          <w:iCs/>
          <w:sz w:val="22"/>
          <w:szCs w:val="22"/>
        </w:rPr>
        <w:t>:</w:t>
      </w:r>
      <w:r w:rsidR="00C01A3F" w:rsidRPr="575D67E9">
        <w:rPr>
          <w:rFonts w:ascii="Arial" w:hAnsi="Arial" w:cs="Arial"/>
          <w:i/>
          <w:iCs/>
          <w:sz w:val="22"/>
          <w:szCs w:val="22"/>
        </w:rPr>
        <w:t xml:space="preserve"> </w:t>
      </w:r>
    </w:p>
    <w:p w14:paraId="54D5F468" w14:textId="77777777" w:rsidR="00C01A3F" w:rsidRPr="00A406E5" w:rsidRDefault="3DF870B9" w:rsidP="575D67E9">
      <w:pPr>
        <w:numPr>
          <w:ilvl w:val="0"/>
          <w:numId w:val="17"/>
        </w:numPr>
        <w:rPr>
          <w:rFonts w:ascii="Arial" w:hAnsi="Arial" w:cs="Arial"/>
        </w:rPr>
      </w:pPr>
      <w:r w:rsidRPr="575D67E9">
        <w:rPr>
          <w:rFonts w:ascii="Arial" w:hAnsi="Arial" w:cs="Arial"/>
        </w:rPr>
        <w:t>Engage critically with theory and policy of health and well-being as it impacts upon the lives of young people, and critically analyse ideologies which influence the position of young people in contemporary society, e.g. Impact, Exclusion, Oppression, Adverse Childhood Experiences (ACEs).</w:t>
      </w:r>
    </w:p>
    <w:p w14:paraId="2E54CBAB" w14:textId="77777777" w:rsidR="00C01A3F" w:rsidRPr="00A406E5" w:rsidRDefault="3DF870B9" w:rsidP="575D67E9">
      <w:pPr>
        <w:numPr>
          <w:ilvl w:val="0"/>
          <w:numId w:val="17"/>
        </w:numPr>
        <w:rPr>
          <w:rFonts w:ascii="Arial" w:hAnsi="Arial" w:cs="Arial"/>
        </w:rPr>
      </w:pPr>
      <w:r w:rsidRPr="575D67E9">
        <w:rPr>
          <w:rFonts w:ascii="Arial" w:hAnsi="Arial" w:cs="Arial"/>
        </w:rPr>
        <w:t>Demonstrate a critical understanding of the cultural and social factors which influence the delivery of services to young people to enhance their health and well-being.</w:t>
      </w:r>
    </w:p>
    <w:p w14:paraId="2116CD82" w14:textId="77777777" w:rsidR="00C01A3F" w:rsidRPr="00A406E5" w:rsidRDefault="3DF870B9" w:rsidP="575D67E9">
      <w:pPr>
        <w:numPr>
          <w:ilvl w:val="0"/>
          <w:numId w:val="17"/>
        </w:numPr>
        <w:rPr>
          <w:rFonts w:ascii="Arial" w:hAnsi="Arial" w:cs="Arial"/>
        </w:rPr>
      </w:pPr>
      <w:r w:rsidRPr="575D67E9">
        <w:rPr>
          <w:rFonts w:ascii="Arial" w:hAnsi="Arial" w:cs="Arial"/>
        </w:rPr>
        <w:t>Critically analyse how government policy and provision can be influenced by media, market forces and consumerism.</w:t>
      </w:r>
    </w:p>
    <w:p w14:paraId="30B3CB19" w14:textId="798E0FFE" w:rsidR="00C01A3F" w:rsidRPr="00A406E5" w:rsidRDefault="3DF870B9" w:rsidP="575D67E9">
      <w:pPr>
        <w:numPr>
          <w:ilvl w:val="0"/>
          <w:numId w:val="17"/>
        </w:numPr>
        <w:rPr>
          <w:rFonts w:ascii="Arial" w:hAnsi="Arial" w:cs="Arial"/>
        </w:rPr>
      </w:pPr>
      <w:r w:rsidRPr="575D67E9">
        <w:rPr>
          <w:rFonts w:ascii="Arial" w:hAnsi="Arial" w:cs="Arial"/>
        </w:rPr>
        <w:t>Present their work appropriately, with an understanding of the requirements of critical evidence for understanding childhood and adolescence over time.</w:t>
      </w:r>
    </w:p>
    <w:p w14:paraId="45CE128E" w14:textId="72154686"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575D67E9">
      <w:pPr>
        <w:jc w:val="both"/>
        <w:rPr>
          <w:rFonts w:ascii="Arial" w:hAnsi="Arial" w:cs="Arial"/>
          <w:i/>
          <w:iCs/>
          <w:sz w:val="22"/>
          <w:szCs w:val="22"/>
        </w:rPr>
      </w:pPr>
      <w:r w:rsidRPr="575D67E9">
        <w:rPr>
          <w:rFonts w:ascii="Arial" w:hAnsi="Arial" w:cs="Arial"/>
          <w:b/>
          <w:bCs/>
          <w:i/>
          <w:iCs/>
          <w:sz w:val="22"/>
          <w:szCs w:val="22"/>
        </w:rPr>
        <w:t xml:space="preserve">Guidance </w:t>
      </w:r>
      <w:r w:rsidR="00C01A3F" w:rsidRPr="575D67E9">
        <w:rPr>
          <w:rFonts w:ascii="Arial" w:hAnsi="Arial" w:cs="Arial"/>
          <w:b/>
          <w:bCs/>
          <w:i/>
          <w:iCs/>
          <w:sz w:val="22"/>
          <w:szCs w:val="22"/>
        </w:rPr>
        <w:t xml:space="preserve">specific to this </w:t>
      </w:r>
      <w:r w:rsidR="004C4F19" w:rsidRPr="575D67E9">
        <w:rPr>
          <w:rFonts w:ascii="Arial" w:hAnsi="Arial" w:cs="Arial"/>
          <w:b/>
          <w:bCs/>
          <w:i/>
          <w:iCs/>
          <w:sz w:val="22"/>
          <w:szCs w:val="22"/>
        </w:rPr>
        <w:t>assessment</w:t>
      </w:r>
      <w:r w:rsidR="00C01A3F" w:rsidRPr="575D67E9">
        <w:rPr>
          <w:rFonts w:ascii="Arial" w:hAnsi="Arial" w:cs="Arial"/>
          <w:b/>
          <w:bCs/>
          <w:i/>
          <w:iCs/>
          <w:sz w:val="22"/>
          <w:szCs w:val="22"/>
        </w:rPr>
        <w:t>:</w:t>
      </w:r>
      <w:r w:rsidR="00C01A3F" w:rsidRPr="575D67E9">
        <w:rPr>
          <w:rFonts w:ascii="Arial" w:hAnsi="Arial" w:cs="Arial"/>
          <w:i/>
          <w:iCs/>
          <w:sz w:val="22"/>
          <w:szCs w:val="22"/>
        </w:rPr>
        <w:t xml:space="preserve"> </w:t>
      </w:r>
    </w:p>
    <w:p w14:paraId="7FECB1CE" w14:textId="77777777" w:rsidR="7DED1458" w:rsidRDefault="7DED1458" w:rsidP="575D67E9">
      <w:pPr>
        <w:numPr>
          <w:ilvl w:val="0"/>
          <w:numId w:val="17"/>
        </w:numPr>
        <w:rPr>
          <w:rFonts w:ascii="Arial" w:hAnsi="Arial" w:cs="Arial"/>
        </w:rPr>
      </w:pPr>
      <w:r w:rsidRPr="575D67E9">
        <w:rPr>
          <w:rFonts w:ascii="Arial" w:hAnsi="Arial" w:cs="Arial"/>
        </w:rPr>
        <w:t>Engage critically with theory and policy of health and well-being as it impacts upon the lives of young people, and critically analyse ideologies which influence the position of young people in contemporary society, e.g. Impact, Exclusion, Oppression, Adverse Childhood Experiences (ACEs).</w:t>
      </w:r>
    </w:p>
    <w:p w14:paraId="6FEDD5FF" w14:textId="77777777" w:rsidR="7DED1458" w:rsidRDefault="7DED1458" w:rsidP="575D67E9">
      <w:pPr>
        <w:numPr>
          <w:ilvl w:val="0"/>
          <w:numId w:val="17"/>
        </w:numPr>
        <w:rPr>
          <w:rFonts w:ascii="Arial" w:hAnsi="Arial" w:cs="Arial"/>
        </w:rPr>
      </w:pPr>
      <w:r w:rsidRPr="575D67E9">
        <w:rPr>
          <w:rFonts w:ascii="Arial" w:hAnsi="Arial" w:cs="Arial"/>
        </w:rPr>
        <w:t>Demonstrate a critical understanding of the cultural and social factors which influence the delivery of services to young people to enhance their health and well-being.</w:t>
      </w:r>
    </w:p>
    <w:p w14:paraId="26EF0C87" w14:textId="77777777" w:rsidR="7DED1458" w:rsidRDefault="7DED1458" w:rsidP="575D67E9">
      <w:pPr>
        <w:numPr>
          <w:ilvl w:val="0"/>
          <w:numId w:val="17"/>
        </w:numPr>
        <w:rPr>
          <w:rFonts w:ascii="Arial" w:hAnsi="Arial" w:cs="Arial"/>
        </w:rPr>
      </w:pPr>
      <w:r w:rsidRPr="575D67E9">
        <w:rPr>
          <w:rFonts w:ascii="Arial" w:hAnsi="Arial" w:cs="Arial"/>
        </w:rPr>
        <w:t>Critically analyse how government policy and provision can be influenced by media, market forces and consumerism.</w:t>
      </w:r>
    </w:p>
    <w:p w14:paraId="1A5313B5" w14:textId="798E0FFE" w:rsidR="7DED1458" w:rsidRDefault="7DED1458" w:rsidP="575D67E9">
      <w:pPr>
        <w:numPr>
          <w:ilvl w:val="0"/>
          <w:numId w:val="17"/>
        </w:numPr>
        <w:rPr>
          <w:rFonts w:ascii="Arial" w:hAnsi="Arial" w:cs="Arial"/>
        </w:rPr>
      </w:pPr>
      <w:r w:rsidRPr="575D67E9">
        <w:rPr>
          <w:rFonts w:ascii="Arial" w:hAnsi="Arial" w:cs="Arial"/>
        </w:rPr>
        <w:t>Present their work appropriately, with an understanding of the requirements of critical evidence for understanding childhood and adolescence over time.</w:t>
      </w:r>
    </w:p>
    <w:p w14:paraId="13D34167" w14:textId="66D86A31" w:rsidR="575D67E9" w:rsidRDefault="575D67E9" w:rsidP="575D67E9">
      <w:pPr>
        <w:jc w:val="both"/>
        <w:rPr>
          <w:rFonts w:ascii="Arial" w:hAnsi="Arial" w:cs="Arial"/>
          <w:i/>
          <w:iCs/>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7830"/>
        <w:gridCol w:w="1335"/>
        <w:gridCol w:w="1279"/>
      </w:tblGrid>
      <w:tr w:rsidR="00152E9D" w:rsidRPr="00A406E5" w14:paraId="4116106C" w14:textId="77777777" w:rsidTr="575D67E9">
        <w:trPr>
          <w:trHeight w:val="1002"/>
        </w:trPr>
        <w:tc>
          <w:tcPr>
            <w:tcW w:w="7830" w:type="dxa"/>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335" w:type="dxa"/>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279"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575D67E9">
        <w:trPr>
          <w:trHeight w:val="450"/>
        </w:trPr>
        <w:tc>
          <w:tcPr>
            <w:tcW w:w="7830" w:type="dxa"/>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335" w:type="dxa"/>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127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575D67E9">
        <w:trPr>
          <w:trHeight w:val="450"/>
        </w:trPr>
        <w:tc>
          <w:tcPr>
            <w:tcW w:w="7830" w:type="dxa"/>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4F3D1A35" w14:textId="64B8B8F5" w:rsidR="00152E9D" w:rsidRPr="00A406E5" w:rsidRDefault="00152E9D" w:rsidP="575D67E9">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1335" w:type="dxa"/>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1279" w:type="dxa"/>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575D67E9">
        <w:trPr>
          <w:trHeight w:val="451"/>
        </w:trPr>
        <w:tc>
          <w:tcPr>
            <w:tcW w:w="7830" w:type="dxa"/>
            <w:vMerge/>
          </w:tcPr>
          <w:p w14:paraId="4BB1F1B2" w14:textId="77777777" w:rsidR="00152E9D" w:rsidRPr="00A406E5" w:rsidRDefault="00152E9D" w:rsidP="00152E9D">
            <w:pPr>
              <w:rPr>
                <w:rFonts w:ascii="Arial" w:hAnsi="Arial" w:cs="Arial"/>
                <w:b/>
                <w:sz w:val="16"/>
                <w:szCs w:val="16"/>
              </w:rPr>
            </w:pPr>
          </w:p>
        </w:tc>
        <w:tc>
          <w:tcPr>
            <w:tcW w:w="1335" w:type="dxa"/>
            <w:tcBorders>
              <w:left w:val="single" w:sz="4" w:space="0" w:color="auto"/>
              <w:bottom w:val="single" w:sz="4" w:space="0" w:color="auto"/>
              <w:right w:val="single" w:sz="4" w:space="0" w:color="auto"/>
            </w:tcBorders>
          </w:tcPr>
          <w:p w14:paraId="04920C9D" w14:textId="0643F3A0" w:rsidR="00152E9D" w:rsidRPr="00A406E5" w:rsidRDefault="16C46C22" w:rsidP="575D67E9">
            <w:pPr>
              <w:jc w:val="center"/>
              <w:rPr>
                <w:rFonts w:ascii="Arial" w:hAnsi="Arial" w:cs="Arial"/>
                <w:sz w:val="32"/>
                <w:szCs w:val="32"/>
              </w:rPr>
            </w:pPr>
            <w:r w:rsidRPr="575D67E9">
              <w:rPr>
                <w:rFonts w:ascii="Arial" w:hAnsi="Arial" w:cs="Arial"/>
                <w:sz w:val="32"/>
                <w:szCs w:val="32"/>
              </w:rPr>
              <w:t>20</w:t>
            </w:r>
          </w:p>
        </w:tc>
        <w:tc>
          <w:tcPr>
            <w:tcW w:w="1279" w:type="dxa"/>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575D67E9">
        <w:trPr>
          <w:trHeight w:val="450"/>
        </w:trPr>
        <w:tc>
          <w:tcPr>
            <w:tcW w:w="7830" w:type="dxa"/>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1335" w:type="dxa"/>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127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575D67E9">
        <w:trPr>
          <w:trHeight w:val="450"/>
        </w:trPr>
        <w:tc>
          <w:tcPr>
            <w:tcW w:w="7830" w:type="dxa"/>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797256E4" w14:textId="5CF03EE9" w:rsidR="00152E9D" w:rsidRPr="00A406E5" w:rsidRDefault="00152E9D" w:rsidP="575D67E9">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1335" w:type="dxa"/>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1279" w:type="dxa"/>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575D67E9">
        <w:trPr>
          <w:trHeight w:val="451"/>
        </w:trPr>
        <w:tc>
          <w:tcPr>
            <w:tcW w:w="7830" w:type="dxa"/>
            <w:vMerge/>
          </w:tcPr>
          <w:p w14:paraId="26AF8A38" w14:textId="77777777" w:rsidR="00152E9D" w:rsidRPr="00A406E5" w:rsidRDefault="00152E9D" w:rsidP="00152E9D">
            <w:pPr>
              <w:rPr>
                <w:rFonts w:ascii="Arial" w:hAnsi="Arial" w:cs="Arial"/>
                <w:b/>
                <w:sz w:val="16"/>
                <w:szCs w:val="16"/>
              </w:rPr>
            </w:pPr>
          </w:p>
        </w:tc>
        <w:tc>
          <w:tcPr>
            <w:tcW w:w="1335" w:type="dxa"/>
            <w:tcBorders>
              <w:left w:val="single" w:sz="4" w:space="0" w:color="auto"/>
              <w:bottom w:val="single" w:sz="4" w:space="0" w:color="auto"/>
              <w:right w:val="single" w:sz="4" w:space="0" w:color="auto"/>
            </w:tcBorders>
          </w:tcPr>
          <w:p w14:paraId="37565758" w14:textId="6503AC10" w:rsidR="00152E9D" w:rsidRPr="00A406E5" w:rsidRDefault="5E3C8D67" w:rsidP="575D67E9">
            <w:pPr>
              <w:jc w:val="center"/>
              <w:rPr>
                <w:rFonts w:ascii="Arial" w:hAnsi="Arial" w:cs="Arial"/>
                <w:sz w:val="32"/>
                <w:szCs w:val="32"/>
              </w:rPr>
            </w:pPr>
            <w:r w:rsidRPr="575D67E9">
              <w:rPr>
                <w:rFonts w:ascii="Arial" w:hAnsi="Arial" w:cs="Arial"/>
                <w:sz w:val="32"/>
                <w:szCs w:val="32"/>
              </w:rPr>
              <w:t>20</w:t>
            </w:r>
          </w:p>
        </w:tc>
        <w:tc>
          <w:tcPr>
            <w:tcW w:w="1279" w:type="dxa"/>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575D67E9">
        <w:trPr>
          <w:trHeight w:val="450"/>
        </w:trPr>
        <w:tc>
          <w:tcPr>
            <w:tcW w:w="7830" w:type="dxa"/>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1335" w:type="dxa"/>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127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575D67E9">
        <w:trPr>
          <w:trHeight w:val="450"/>
        </w:trPr>
        <w:tc>
          <w:tcPr>
            <w:tcW w:w="7830" w:type="dxa"/>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58918A48" w14:textId="5E50F39C" w:rsidR="00152E9D" w:rsidRPr="00A406E5" w:rsidRDefault="00152E9D" w:rsidP="575D67E9">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1335" w:type="dxa"/>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1279" w:type="dxa"/>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575D67E9">
        <w:trPr>
          <w:trHeight w:val="451"/>
        </w:trPr>
        <w:tc>
          <w:tcPr>
            <w:tcW w:w="7830" w:type="dxa"/>
            <w:vMerge/>
          </w:tcPr>
          <w:p w14:paraId="19C67D89" w14:textId="77777777" w:rsidR="00152E9D" w:rsidRPr="00A406E5" w:rsidRDefault="00152E9D" w:rsidP="00152E9D">
            <w:pPr>
              <w:rPr>
                <w:rFonts w:ascii="Arial" w:hAnsi="Arial" w:cs="Arial"/>
                <w:b/>
                <w:sz w:val="16"/>
                <w:szCs w:val="16"/>
              </w:rPr>
            </w:pPr>
          </w:p>
        </w:tc>
        <w:tc>
          <w:tcPr>
            <w:tcW w:w="1335" w:type="dxa"/>
            <w:tcBorders>
              <w:left w:val="single" w:sz="4" w:space="0" w:color="auto"/>
              <w:bottom w:val="single" w:sz="4" w:space="0" w:color="auto"/>
              <w:right w:val="single" w:sz="4" w:space="0" w:color="auto"/>
            </w:tcBorders>
          </w:tcPr>
          <w:p w14:paraId="6ECAC37D" w14:textId="6CA86D40" w:rsidR="00152E9D" w:rsidRPr="00A406E5" w:rsidRDefault="72C7A9F2" w:rsidP="575D67E9">
            <w:pPr>
              <w:jc w:val="center"/>
              <w:rPr>
                <w:rFonts w:ascii="Arial" w:hAnsi="Arial" w:cs="Arial"/>
                <w:sz w:val="32"/>
                <w:szCs w:val="32"/>
              </w:rPr>
            </w:pPr>
            <w:r w:rsidRPr="575D67E9">
              <w:rPr>
                <w:rFonts w:ascii="Arial" w:hAnsi="Arial" w:cs="Arial"/>
                <w:sz w:val="32"/>
                <w:szCs w:val="32"/>
              </w:rPr>
              <w:t>20</w:t>
            </w:r>
          </w:p>
        </w:tc>
        <w:tc>
          <w:tcPr>
            <w:tcW w:w="1279" w:type="dxa"/>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575D67E9">
        <w:trPr>
          <w:trHeight w:val="450"/>
        </w:trPr>
        <w:tc>
          <w:tcPr>
            <w:tcW w:w="7830" w:type="dxa"/>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1335" w:type="dxa"/>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127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575D67E9">
        <w:trPr>
          <w:trHeight w:val="451"/>
        </w:trPr>
        <w:tc>
          <w:tcPr>
            <w:tcW w:w="7830" w:type="dxa"/>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31A1B508" w14:textId="0EE436F5" w:rsidR="00152E9D" w:rsidRPr="00A406E5" w:rsidRDefault="00152E9D" w:rsidP="575D67E9">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1335" w:type="dxa"/>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1279" w:type="dxa"/>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575D67E9">
        <w:trPr>
          <w:trHeight w:val="450"/>
        </w:trPr>
        <w:tc>
          <w:tcPr>
            <w:tcW w:w="7830" w:type="dxa"/>
            <w:vMerge/>
          </w:tcPr>
          <w:p w14:paraId="16DE4A6F" w14:textId="77777777" w:rsidR="00152E9D" w:rsidRPr="00A406E5" w:rsidRDefault="00152E9D" w:rsidP="00152E9D">
            <w:pPr>
              <w:rPr>
                <w:rFonts w:ascii="Arial" w:hAnsi="Arial" w:cs="Arial"/>
                <w:b/>
                <w:sz w:val="16"/>
                <w:szCs w:val="16"/>
              </w:rPr>
            </w:pPr>
          </w:p>
        </w:tc>
        <w:tc>
          <w:tcPr>
            <w:tcW w:w="1335" w:type="dxa"/>
            <w:tcBorders>
              <w:left w:val="single" w:sz="4" w:space="0" w:color="auto"/>
              <w:bottom w:val="single" w:sz="4" w:space="0" w:color="auto"/>
              <w:right w:val="single" w:sz="4" w:space="0" w:color="auto"/>
            </w:tcBorders>
          </w:tcPr>
          <w:p w14:paraId="68DA3CBE" w14:textId="2601E10F" w:rsidR="00152E9D" w:rsidRPr="00A406E5" w:rsidRDefault="66007A6E" w:rsidP="575D67E9">
            <w:pPr>
              <w:jc w:val="center"/>
              <w:rPr>
                <w:rFonts w:ascii="Arial" w:hAnsi="Arial" w:cs="Arial"/>
                <w:sz w:val="32"/>
                <w:szCs w:val="32"/>
              </w:rPr>
            </w:pPr>
            <w:r w:rsidRPr="575D67E9">
              <w:rPr>
                <w:rFonts w:ascii="Arial" w:hAnsi="Arial" w:cs="Arial"/>
                <w:sz w:val="32"/>
                <w:szCs w:val="32"/>
              </w:rPr>
              <w:t>20</w:t>
            </w:r>
          </w:p>
        </w:tc>
        <w:tc>
          <w:tcPr>
            <w:tcW w:w="1279" w:type="dxa"/>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575D67E9">
        <w:trPr>
          <w:trHeight w:val="450"/>
        </w:trPr>
        <w:tc>
          <w:tcPr>
            <w:tcW w:w="7830" w:type="dxa"/>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1335" w:type="dxa"/>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127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575D67E9">
        <w:trPr>
          <w:trHeight w:val="451"/>
        </w:trPr>
        <w:tc>
          <w:tcPr>
            <w:tcW w:w="7830" w:type="dxa"/>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1335" w:type="dxa"/>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1279" w:type="dxa"/>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575D67E9">
        <w:trPr>
          <w:trHeight w:val="450"/>
        </w:trPr>
        <w:tc>
          <w:tcPr>
            <w:tcW w:w="7830" w:type="dxa"/>
            <w:vMerge/>
          </w:tcPr>
          <w:p w14:paraId="3899D5F0" w14:textId="77777777" w:rsidR="00152E9D" w:rsidRPr="00A406E5" w:rsidRDefault="00152E9D" w:rsidP="00152E9D">
            <w:pPr>
              <w:rPr>
                <w:rFonts w:ascii="Arial" w:hAnsi="Arial" w:cs="Arial"/>
                <w:b/>
                <w:sz w:val="16"/>
                <w:szCs w:val="16"/>
              </w:rPr>
            </w:pPr>
          </w:p>
        </w:tc>
        <w:tc>
          <w:tcPr>
            <w:tcW w:w="1335" w:type="dxa"/>
            <w:tcBorders>
              <w:left w:val="single" w:sz="4" w:space="0" w:color="auto"/>
              <w:bottom w:val="single" w:sz="4" w:space="0" w:color="auto"/>
              <w:right w:val="single" w:sz="4" w:space="0" w:color="auto"/>
            </w:tcBorders>
          </w:tcPr>
          <w:p w14:paraId="00B124FE" w14:textId="7FB15C9D" w:rsidR="00152E9D" w:rsidRPr="00A406E5" w:rsidRDefault="7F359FA6" w:rsidP="575D67E9">
            <w:pPr>
              <w:jc w:val="center"/>
              <w:rPr>
                <w:rFonts w:ascii="Arial" w:hAnsi="Arial" w:cs="Arial"/>
                <w:sz w:val="32"/>
                <w:szCs w:val="32"/>
              </w:rPr>
            </w:pPr>
            <w:r w:rsidRPr="575D67E9">
              <w:rPr>
                <w:rFonts w:ascii="Arial" w:hAnsi="Arial" w:cs="Arial"/>
                <w:sz w:val="32"/>
                <w:szCs w:val="32"/>
              </w:rPr>
              <w:t>20</w:t>
            </w:r>
          </w:p>
        </w:tc>
        <w:tc>
          <w:tcPr>
            <w:tcW w:w="1279" w:type="dxa"/>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CF0386" w14:textId="77777777" w:rsidR="00884F0F" w:rsidRDefault="00884F0F">
      <w:r>
        <w:separator/>
      </w:r>
    </w:p>
  </w:endnote>
  <w:endnote w:type="continuationSeparator" w:id="0">
    <w:p w14:paraId="70F575F9" w14:textId="77777777" w:rsidR="00884F0F" w:rsidRDefault="00884F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15AA69" w14:textId="77777777" w:rsidR="00884F0F" w:rsidRDefault="00884F0F">
      <w:r>
        <w:separator/>
      </w:r>
    </w:p>
  </w:footnote>
  <w:footnote w:type="continuationSeparator" w:id="0">
    <w:p w14:paraId="57ADB8F5" w14:textId="77777777" w:rsidR="00884F0F" w:rsidRDefault="00884F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920E2"/>
    <w:multiLevelType w:val="hybridMultilevel"/>
    <w:tmpl w:val="75941296"/>
    <w:lvl w:ilvl="0" w:tplc="6D827F7A">
      <w:start w:val="1"/>
      <w:numFmt w:val="bullet"/>
      <w:lvlText w:val=""/>
      <w:lvlJc w:val="left"/>
      <w:pPr>
        <w:tabs>
          <w:tab w:val="num" w:pos="720"/>
        </w:tabs>
        <w:ind w:left="720" w:hanging="360"/>
      </w:pPr>
      <w:rPr>
        <w:rFonts w:ascii="Symbol" w:hAnsi="Symbol" w:hint="default"/>
      </w:rPr>
    </w:lvl>
    <w:lvl w:ilvl="1" w:tplc="1304E572" w:tentative="1">
      <w:start w:val="1"/>
      <w:numFmt w:val="bullet"/>
      <w:lvlText w:val=""/>
      <w:lvlJc w:val="left"/>
      <w:pPr>
        <w:tabs>
          <w:tab w:val="num" w:pos="1440"/>
        </w:tabs>
        <w:ind w:left="1440" w:hanging="360"/>
      </w:pPr>
      <w:rPr>
        <w:rFonts w:ascii="Symbol" w:hAnsi="Symbol" w:hint="default"/>
      </w:rPr>
    </w:lvl>
    <w:lvl w:ilvl="2" w:tplc="FFC6F70A" w:tentative="1">
      <w:start w:val="1"/>
      <w:numFmt w:val="bullet"/>
      <w:lvlText w:val=""/>
      <w:lvlJc w:val="left"/>
      <w:pPr>
        <w:tabs>
          <w:tab w:val="num" w:pos="2160"/>
        </w:tabs>
        <w:ind w:left="2160" w:hanging="360"/>
      </w:pPr>
      <w:rPr>
        <w:rFonts w:ascii="Symbol" w:hAnsi="Symbol" w:hint="default"/>
      </w:rPr>
    </w:lvl>
    <w:lvl w:ilvl="3" w:tplc="E1F2B30A" w:tentative="1">
      <w:start w:val="1"/>
      <w:numFmt w:val="bullet"/>
      <w:lvlText w:val=""/>
      <w:lvlJc w:val="left"/>
      <w:pPr>
        <w:tabs>
          <w:tab w:val="num" w:pos="2880"/>
        </w:tabs>
        <w:ind w:left="2880" w:hanging="360"/>
      </w:pPr>
      <w:rPr>
        <w:rFonts w:ascii="Symbol" w:hAnsi="Symbol" w:hint="default"/>
      </w:rPr>
    </w:lvl>
    <w:lvl w:ilvl="4" w:tplc="03B23A4C" w:tentative="1">
      <w:start w:val="1"/>
      <w:numFmt w:val="bullet"/>
      <w:lvlText w:val=""/>
      <w:lvlJc w:val="left"/>
      <w:pPr>
        <w:tabs>
          <w:tab w:val="num" w:pos="3600"/>
        </w:tabs>
        <w:ind w:left="3600" w:hanging="360"/>
      </w:pPr>
      <w:rPr>
        <w:rFonts w:ascii="Symbol" w:hAnsi="Symbol" w:hint="default"/>
      </w:rPr>
    </w:lvl>
    <w:lvl w:ilvl="5" w:tplc="CDE6865A" w:tentative="1">
      <w:start w:val="1"/>
      <w:numFmt w:val="bullet"/>
      <w:lvlText w:val=""/>
      <w:lvlJc w:val="left"/>
      <w:pPr>
        <w:tabs>
          <w:tab w:val="num" w:pos="4320"/>
        </w:tabs>
        <w:ind w:left="4320" w:hanging="360"/>
      </w:pPr>
      <w:rPr>
        <w:rFonts w:ascii="Symbol" w:hAnsi="Symbol" w:hint="default"/>
      </w:rPr>
    </w:lvl>
    <w:lvl w:ilvl="6" w:tplc="A19428E6" w:tentative="1">
      <w:start w:val="1"/>
      <w:numFmt w:val="bullet"/>
      <w:lvlText w:val=""/>
      <w:lvlJc w:val="left"/>
      <w:pPr>
        <w:tabs>
          <w:tab w:val="num" w:pos="5040"/>
        </w:tabs>
        <w:ind w:left="5040" w:hanging="360"/>
      </w:pPr>
      <w:rPr>
        <w:rFonts w:ascii="Symbol" w:hAnsi="Symbol" w:hint="default"/>
      </w:rPr>
    </w:lvl>
    <w:lvl w:ilvl="7" w:tplc="42425950" w:tentative="1">
      <w:start w:val="1"/>
      <w:numFmt w:val="bullet"/>
      <w:lvlText w:val=""/>
      <w:lvlJc w:val="left"/>
      <w:pPr>
        <w:tabs>
          <w:tab w:val="num" w:pos="5760"/>
        </w:tabs>
        <w:ind w:left="5760" w:hanging="360"/>
      </w:pPr>
      <w:rPr>
        <w:rFonts w:ascii="Symbol" w:hAnsi="Symbol" w:hint="default"/>
      </w:rPr>
    </w:lvl>
    <w:lvl w:ilvl="8" w:tplc="CD32902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D763F27"/>
    <w:multiLevelType w:val="hybridMultilevel"/>
    <w:tmpl w:val="F03CB3D0"/>
    <w:lvl w:ilvl="0" w:tplc="AC00ECF0">
      <w:start w:val="1"/>
      <w:numFmt w:val="bullet"/>
      <w:lvlText w:val="•"/>
      <w:lvlJc w:val="left"/>
      <w:pPr>
        <w:tabs>
          <w:tab w:val="num" w:pos="720"/>
        </w:tabs>
        <w:ind w:left="720" w:hanging="360"/>
      </w:pPr>
      <w:rPr>
        <w:rFonts w:ascii="Arial" w:hAnsi="Arial" w:hint="default"/>
      </w:rPr>
    </w:lvl>
    <w:lvl w:ilvl="1" w:tplc="3110C152" w:tentative="1">
      <w:start w:val="1"/>
      <w:numFmt w:val="bullet"/>
      <w:lvlText w:val="•"/>
      <w:lvlJc w:val="left"/>
      <w:pPr>
        <w:tabs>
          <w:tab w:val="num" w:pos="1440"/>
        </w:tabs>
        <w:ind w:left="1440" w:hanging="360"/>
      </w:pPr>
      <w:rPr>
        <w:rFonts w:ascii="Arial" w:hAnsi="Arial" w:hint="default"/>
      </w:rPr>
    </w:lvl>
    <w:lvl w:ilvl="2" w:tplc="1BE2148A" w:tentative="1">
      <w:start w:val="1"/>
      <w:numFmt w:val="bullet"/>
      <w:lvlText w:val="•"/>
      <w:lvlJc w:val="left"/>
      <w:pPr>
        <w:tabs>
          <w:tab w:val="num" w:pos="2160"/>
        </w:tabs>
        <w:ind w:left="2160" w:hanging="360"/>
      </w:pPr>
      <w:rPr>
        <w:rFonts w:ascii="Arial" w:hAnsi="Arial" w:hint="default"/>
      </w:rPr>
    </w:lvl>
    <w:lvl w:ilvl="3" w:tplc="411AD6B0" w:tentative="1">
      <w:start w:val="1"/>
      <w:numFmt w:val="bullet"/>
      <w:lvlText w:val="•"/>
      <w:lvlJc w:val="left"/>
      <w:pPr>
        <w:tabs>
          <w:tab w:val="num" w:pos="2880"/>
        </w:tabs>
        <w:ind w:left="2880" w:hanging="360"/>
      </w:pPr>
      <w:rPr>
        <w:rFonts w:ascii="Arial" w:hAnsi="Arial" w:hint="default"/>
      </w:rPr>
    </w:lvl>
    <w:lvl w:ilvl="4" w:tplc="D7BAA48C" w:tentative="1">
      <w:start w:val="1"/>
      <w:numFmt w:val="bullet"/>
      <w:lvlText w:val="•"/>
      <w:lvlJc w:val="left"/>
      <w:pPr>
        <w:tabs>
          <w:tab w:val="num" w:pos="3600"/>
        </w:tabs>
        <w:ind w:left="3600" w:hanging="360"/>
      </w:pPr>
      <w:rPr>
        <w:rFonts w:ascii="Arial" w:hAnsi="Arial" w:hint="default"/>
      </w:rPr>
    </w:lvl>
    <w:lvl w:ilvl="5" w:tplc="11FE936C" w:tentative="1">
      <w:start w:val="1"/>
      <w:numFmt w:val="bullet"/>
      <w:lvlText w:val="•"/>
      <w:lvlJc w:val="left"/>
      <w:pPr>
        <w:tabs>
          <w:tab w:val="num" w:pos="4320"/>
        </w:tabs>
        <w:ind w:left="4320" w:hanging="360"/>
      </w:pPr>
      <w:rPr>
        <w:rFonts w:ascii="Arial" w:hAnsi="Arial" w:hint="default"/>
      </w:rPr>
    </w:lvl>
    <w:lvl w:ilvl="6" w:tplc="F8AEBDF0" w:tentative="1">
      <w:start w:val="1"/>
      <w:numFmt w:val="bullet"/>
      <w:lvlText w:val="•"/>
      <w:lvlJc w:val="left"/>
      <w:pPr>
        <w:tabs>
          <w:tab w:val="num" w:pos="5040"/>
        </w:tabs>
        <w:ind w:left="5040" w:hanging="360"/>
      </w:pPr>
      <w:rPr>
        <w:rFonts w:ascii="Arial" w:hAnsi="Arial" w:hint="default"/>
      </w:rPr>
    </w:lvl>
    <w:lvl w:ilvl="7" w:tplc="4BA4515C" w:tentative="1">
      <w:start w:val="1"/>
      <w:numFmt w:val="bullet"/>
      <w:lvlText w:val="•"/>
      <w:lvlJc w:val="left"/>
      <w:pPr>
        <w:tabs>
          <w:tab w:val="num" w:pos="5760"/>
        </w:tabs>
        <w:ind w:left="5760" w:hanging="360"/>
      </w:pPr>
      <w:rPr>
        <w:rFonts w:ascii="Arial" w:hAnsi="Arial" w:hint="default"/>
      </w:rPr>
    </w:lvl>
    <w:lvl w:ilvl="8" w:tplc="D06A200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7"/>
  </w:num>
  <w:num w:numId="4" w16cid:durableId="1149709272">
    <w:abstractNumId w:val="12"/>
  </w:num>
  <w:num w:numId="5" w16cid:durableId="578830593">
    <w:abstractNumId w:val="8"/>
  </w:num>
  <w:num w:numId="6" w16cid:durableId="905066771">
    <w:abstractNumId w:val="16"/>
  </w:num>
  <w:num w:numId="7" w16cid:durableId="112411671">
    <w:abstractNumId w:val="3"/>
  </w:num>
  <w:num w:numId="8" w16cid:durableId="785201029">
    <w:abstractNumId w:val="15"/>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4"/>
  </w:num>
  <w:num w:numId="14" w16cid:durableId="1807967875">
    <w:abstractNumId w:val="4"/>
  </w:num>
  <w:num w:numId="15" w16cid:durableId="500390440">
    <w:abstractNumId w:val="0"/>
  </w:num>
  <w:num w:numId="16" w16cid:durableId="507791675">
    <w:abstractNumId w:val="7"/>
  </w:num>
  <w:num w:numId="17" w16cid:durableId="1615482768">
    <w:abstractNumId w:val="1"/>
  </w:num>
  <w:num w:numId="18" w16cid:durableId="3528110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744A"/>
    <w:rsid w:val="000D2F80"/>
    <w:rsid w:val="000E413A"/>
    <w:rsid w:val="000F5AA3"/>
    <w:rsid w:val="00100396"/>
    <w:rsid w:val="00100B5C"/>
    <w:rsid w:val="00103507"/>
    <w:rsid w:val="001106E9"/>
    <w:rsid w:val="00124CA5"/>
    <w:rsid w:val="00134F77"/>
    <w:rsid w:val="001505B0"/>
    <w:rsid w:val="00152E9D"/>
    <w:rsid w:val="00154487"/>
    <w:rsid w:val="0017512A"/>
    <w:rsid w:val="00196958"/>
    <w:rsid w:val="001970F1"/>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10E9"/>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4E3A"/>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566A"/>
    <w:rsid w:val="00770C81"/>
    <w:rsid w:val="00791024"/>
    <w:rsid w:val="00793F0A"/>
    <w:rsid w:val="007A2657"/>
    <w:rsid w:val="007A5E9B"/>
    <w:rsid w:val="007C682C"/>
    <w:rsid w:val="007D2385"/>
    <w:rsid w:val="007E6F99"/>
    <w:rsid w:val="007F214F"/>
    <w:rsid w:val="00800069"/>
    <w:rsid w:val="008042F0"/>
    <w:rsid w:val="008310A0"/>
    <w:rsid w:val="00835D29"/>
    <w:rsid w:val="00842E7F"/>
    <w:rsid w:val="00852933"/>
    <w:rsid w:val="008566E5"/>
    <w:rsid w:val="008566FE"/>
    <w:rsid w:val="00865B46"/>
    <w:rsid w:val="00884F0F"/>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4E22"/>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58A0"/>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724B4"/>
    <w:rsid w:val="00F81AC6"/>
    <w:rsid w:val="00F8381F"/>
    <w:rsid w:val="00FA04CD"/>
    <w:rsid w:val="00FA25F5"/>
    <w:rsid w:val="00FA2810"/>
    <w:rsid w:val="00FA68F8"/>
    <w:rsid w:val="00FB1DC0"/>
    <w:rsid w:val="00FB3B4E"/>
    <w:rsid w:val="00FB4521"/>
    <w:rsid w:val="00FB4F84"/>
    <w:rsid w:val="00FB5CF8"/>
    <w:rsid w:val="00FE5651"/>
    <w:rsid w:val="00FF273B"/>
    <w:rsid w:val="00FF564C"/>
    <w:rsid w:val="05754E1D"/>
    <w:rsid w:val="09DB80BF"/>
    <w:rsid w:val="0DAABA14"/>
    <w:rsid w:val="156AFC73"/>
    <w:rsid w:val="16C46C22"/>
    <w:rsid w:val="1AB69233"/>
    <w:rsid w:val="225749BC"/>
    <w:rsid w:val="2543D795"/>
    <w:rsid w:val="28E5DA98"/>
    <w:rsid w:val="2CF51A9F"/>
    <w:rsid w:val="384C7B4B"/>
    <w:rsid w:val="3DF870B9"/>
    <w:rsid w:val="3F12E573"/>
    <w:rsid w:val="48ECA379"/>
    <w:rsid w:val="54FE079A"/>
    <w:rsid w:val="575D67E9"/>
    <w:rsid w:val="5E3C8D67"/>
    <w:rsid w:val="5E847FB7"/>
    <w:rsid w:val="66007A6E"/>
    <w:rsid w:val="67680FB1"/>
    <w:rsid w:val="6D1E5485"/>
    <w:rsid w:val="72C7A9F2"/>
    <w:rsid w:val="7DED1458"/>
    <w:rsid w:val="7F359FA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924459">
      <w:bodyDiv w:val="1"/>
      <w:marLeft w:val="0"/>
      <w:marRight w:val="0"/>
      <w:marTop w:val="0"/>
      <w:marBottom w:val="0"/>
      <w:divBdr>
        <w:top w:val="none" w:sz="0" w:space="0" w:color="auto"/>
        <w:left w:val="none" w:sz="0" w:space="0" w:color="auto"/>
        <w:bottom w:val="none" w:sz="0" w:space="0" w:color="auto"/>
        <w:right w:val="none" w:sz="0" w:space="0" w:color="auto"/>
      </w:divBdr>
      <w:divsChild>
        <w:div w:id="1274752251">
          <w:marLeft w:val="547"/>
          <w:marRight w:val="0"/>
          <w:marTop w:val="200"/>
          <w:marBottom w:val="0"/>
          <w:divBdr>
            <w:top w:val="none" w:sz="0" w:space="0" w:color="auto"/>
            <w:left w:val="none" w:sz="0" w:space="0" w:color="auto"/>
            <w:bottom w:val="none" w:sz="0" w:space="0" w:color="auto"/>
            <w:right w:val="none" w:sz="0" w:space="0" w:color="auto"/>
          </w:divBdr>
        </w:div>
        <w:div w:id="682706645">
          <w:marLeft w:val="547"/>
          <w:marRight w:val="0"/>
          <w:marTop w:val="200"/>
          <w:marBottom w:val="0"/>
          <w:divBdr>
            <w:top w:val="none" w:sz="0" w:space="0" w:color="auto"/>
            <w:left w:val="none" w:sz="0" w:space="0" w:color="auto"/>
            <w:bottom w:val="none" w:sz="0" w:space="0" w:color="auto"/>
            <w:right w:val="none" w:sz="0" w:space="0" w:color="auto"/>
          </w:divBdr>
        </w:div>
        <w:div w:id="967779214">
          <w:marLeft w:val="547"/>
          <w:marRight w:val="0"/>
          <w:marTop w:val="200"/>
          <w:marBottom w:val="0"/>
          <w:divBdr>
            <w:top w:val="none" w:sz="0" w:space="0" w:color="auto"/>
            <w:left w:val="none" w:sz="0" w:space="0" w:color="auto"/>
            <w:bottom w:val="none" w:sz="0" w:space="0" w:color="auto"/>
            <w:right w:val="none" w:sz="0" w:space="0" w:color="auto"/>
          </w:divBdr>
        </w:div>
        <w:div w:id="1036395101">
          <w:marLeft w:val="547"/>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968979">
      <w:bodyDiv w:val="1"/>
      <w:marLeft w:val="0"/>
      <w:marRight w:val="0"/>
      <w:marTop w:val="0"/>
      <w:marBottom w:val="0"/>
      <w:divBdr>
        <w:top w:val="none" w:sz="0" w:space="0" w:color="auto"/>
        <w:left w:val="none" w:sz="0" w:space="0" w:color="auto"/>
        <w:bottom w:val="none" w:sz="0" w:space="0" w:color="auto"/>
        <w:right w:val="none" w:sz="0" w:space="0" w:color="auto"/>
      </w:divBdr>
      <w:divsChild>
        <w:div w:id="2123453038">
          <w:marLeft w:val="360"/>
          <w:marRight w:val="0"/>
          <w:marTop w:val="200"/>
          <w:marBottom w:val="0"/>
          <w:divBdr>
            <w:top w:val="none" w:sz="0" w:space="0" w:color="auto"/>
            <w:left w:val="none" w:sz="0" w:space="0" w:color="auto"/>
            <w:bottom w:val="none" w:sz="0" w:space="0" w:color="auto"/>
            <w:right w:val="none" w:sz="0" w:space="0" w:color="auto"/>
          </w:divBdr>
        </w:div>
        <w:div w:id="134613223">
          <w:marLeft w:val="360"/>
          <w:marRight w:val="0"/>
          <w:marTop w:val="200"/>
          <w:marBottom w:val="0"/>
          <w:divBdr>
            <w:top w:val="none" w:sz="0" w:space="0" w:color="auto"/>
            <w:left w:val="none" w:sz="0" w:space="0" w:color="auto"/>
            <w:bottom w:val="none" w:sz="0" w:space="0" w:color="auto"/>
            <w:right w:val="none" w:sz="0" w:space="0" w:color="auto"/>
          </w:divBdr>
        </w:div>
        <w:div w:id="262081129">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SharedWithUsers xmlns="c982cde0-c575-4cd2-8a19-4a35f69c8677">
      <UserInfo>
        <DisplayName/>
        <AccountId xsi:nil="true"/>
        <AccountType/>
      </UserInfo>
    </SharedWithUsers>
  </documentManagement>
</p:properties>
</file>

<file path=customXml/itemProps1.xml><?xml version="1.0" encoding="utf-8"?>
<ds:datastoreItem xmlns:ds="http://schemas.openxmlformats.org/officeDocument/2006/customXml" ds:itemID="{D60477BA-CE2E-46B4-8155-C0777B4BB5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BC7E7F-5A94-41BB-B55F-CF32DED8E04D}">
  <ds:schemaRefs>
    <ds:schemaRef ds:uri="http://schemas.microsoft.com/sharepoint/v3/contenttype/forms"/>
  </ds:schemaRefs>
</ds:datastoreItem>
</file>

<file path=customXml/itemProps3.xml><?xml version="1.0" encoding="utf-8"?>
<ds:datastoreItem xmlns:ds="http://schemas.openxmlformats.org/officeDocument/2006/customXml" ds:itemID="{2E75EDDD-216F-4939-A902-ED034937AFEE}">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12</Pages>
  <Words>4270</Words>
  <Characters>24342</Characters>
  <Application>Microsoft Office Word</Application>
  <DocSecurity>0</DocSecurity>
  <Lines>202</Lines>
  <Paragraphs>57</Paragraphs>
  <ScaleCrop>false</ScaleCrop>
  <Company>S.I.H.E.</Company>
  <LinksUpToDate>false</LinksUpToDate>
  <CharactersWithSpaces>28555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Alana Enoch</cp:lastModifiedBy>
  <cp:revision>3</cp:revision>
  <cp:lastPrinted>2014-10-10T07:42:00Z</cp:lastPrinted>
  <dcterms:created xsi:type="dcterms:W3CDTF">2024-11-15T08:56:00Z</dcterms:created>
  <dcterms:modified xsi:type="dcterms:W3CDTF">2024-11-15T09:03:00Z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y fmtid="{D5CDD505-2E9C-101B-9397-08002B2CF9AE}" pid="7" name="Order">
    <vt:r8>15000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ExtendedDescription">
    <vt:lpwstr/>
  </property>
  <property fmtid="{D5CDD505-2E9C-101B-9397-08002B2CF9AE}" pid="12" name="TriggerFlowInfo">
    <vt:lpwstr/>
  </property>
</Properties>
</file>