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8C4CC" w14:textId="2066F7F5" w:rsidR="00B93B18" w:rsidRDefault="0020114E" w:rsidP="00C41F90">
      <w:pPr>
        <w:spacing w:line="360" w:lineRule="auto"/>
        <w:rPr>
          <w:rFonts w:ascii="Arial" w:hAnsi="Arial" w:cs="Arial"/>
          <w:sz w:val="24"/>
          <w:szCs w:val="24"/>
        </w:rPr>
      </w:pPr>
      <w:r>
        <w:rPr>
          <w:rFonts w:ascii="Arial" w:hAnsi="Arial" w:cs="Arial"/>
          <w:sz w:val="24"/>
          <w:szCs w:val="24"/>
        </w:rPr>
        <w:t>Welcome, and</w:t>
      </w:r>
      <w:r w:rsidR="00B93B18">
        <w:rPr>
          <w:rFonts w:ascii="Arial" w:hAnsi="Arial" w:cs="Arial"/>
          <w:sz w:val="24"/>
          <w:szCs w:val="24"/>
        </w:rPr>
        <w:t xml:space="preserve"> thank you for coming to this presentation on The Hidden Curriculum</w:t>
      </w:r>
      <w:r>
        <w:rPr>
          <w:rFonts w:ascii="Arial" w:hAnsi="Arial" w:cs="Arial"/>
          <w:sz w:val="24"/>
          <w:szCs w:val="24"/>
        </w:rPr>
        <w:t>. W</w:t>
      </w:r>
      <w:r w:rsidR="004244E2">
        <w:rPr>
          <w:rFonts w:ascii="Arial" w:hAnsi="Arial" w:cs="Arial"/>
          <w:sz w:val="24"/>
          <w:szCs w:val="24"/>
        </w:rPr>
        <w:t xml:space="preserve">e will </w:t>
      </w:r>
      <w:r w:rsidR="000473A7">
        <w:rPr>
          <w:rFonts w:ascii="Arial" w:hAnsi="Arial" w:cs="Arial"/>
          <w:sz w:val="24"/>
          <w:szCs w:val="24"/>
        </w:rPr>
        <w:t xml:space="preserve">begin </w:t>
      </w:r>
      <w:r w:rsidR="004244E2">
        <w:rPr>
          <w:rFonts w:ascii="Arial" w:hAnsi="Arial" w:cs="Arial"/>
          <w:sz w:val="24"/>
          <w:szCs w:val="24"/>
        </w:rPr>
        <w:t>b</w:t>
      </w:r>
      <w:r w:rsidR="000473A7">
        <w:rPr>
          <w:rFonts w:ascii="Arial" w:hAnsi="Arial" w:cs="Arial"/>
          <w:sz w:val="24"/>
          <w:szCs w:val="24"/>
        </w:rPr>
        <w:t>y</w:t>
      </w:r>
      <w:r w:rsidR="004244E2">
        <w:rPr>
          <w:rFonts w:ascii="Arial" w:hAnsi="Arial" w:cs="Arial"/>
          <w:sz w:val="24"/>
          <w:szCs w:val="24"/>
        </w:rPr>
        <w:t xml:space="preserve"> examining the definition of the hidden curriculum, what does it mean? We will also be looking at the norms, values, and procedures </w:t>
      </w:r>
      <w:r w:rsidR="003701BC">
        <w:rPr>
          <w:rFonts w:ascii="Arial" w:hAnsi="Arial" w:cs="Arial"/>
          <w:sz w:val="24"/>
          <w:szCs w:val="24"/>
        </w:rPr>
        <w:t>surrounding</w:t>
      </w:r>
      <w:r w:rsidR="004244E2">
        <w:rPr>
          <w:rFonts w:ascii="Arial" w:hAnsi="Arial" w:cs="Arial"/>
          <w:sz w:val="24"/>
          <w:szCs w:val="24"/>
        </w:rPr>
        <w:t xml:space="preserve"> the hidden curriculum.</w:t>
      </w:r>
      <w:r>
        <w:rPr>
          <w:rFonts w:ascii="Arial" w:hAnsi="Arial" w:cs="Arial"/>
          <w:sz w:val="24"/>
          <w:szCs w:val="24"/>
        </w:rPr>
        <w:t xml:space="preserve"> We </w:t>
      </w:r>
      <w:r w:rsidR="00933B94">
        <w:rPr>
          <w:rFonts w:ascii="Arial" w:hAnsi="Arial" w:cs="Arial"/>
          <w:sz w:val="24"/>
          <w:szCs w:val="24"/>
        </w:rPr>
        <w:t xml:space="preserve">will then focus on </w:t>
      </w:r>
      <w:r w:rsidR="0067573A">
        <w:rPr>
          <w:rFonts w:ascii="Arial" w:hAnsi="Arial" w:cs="Arial"/>
          <w:sz w:val="24"/>
          <w:szCs w:val="24"/>
        </w:rPr>
        <w:t>the functionalists</w:t>
      </w:r>
      <w:r>
        <w:rPr>
          <w:rFonts w:ascii="Arial" w:hAnsi="Arial" w:cs="Arial"/>
          <w:sz w:val="24"/>
          <w:szCs w:val="24"/>
        </w:rPr>
        <w:t xml:space="preserve"> and their</w:t>
      </w:r>
      <w:r w:rsidR="004244E2">
        <w:rPr>
          <w:rFonts w:ascii="Arial" w:hAnsi="Arial" w:cs="Arial"/>
          <w:sz w:val="24"/>
          <w:szCs w:val="24"/>
        </w:rPr>
        <w:t xml:space="preserve"> </w:t>
      </w:r>
      <w:r>
        <w:rPr>
          <w:rFonts w:ascii="Arial" w:hAnsi="Arial" w:cs="Arial"/>
          <w:sz w:val="24"/>
          <w:szCs w:val="24"/>
        </w:rPr>
        <w:t xml:space="preserve">part in the hidden curriculum. </w:t>
      </w:r>
      <w:r w:rsidR="003701BC">
        <w:rPr>
          <w:rFonts w:ascii="Arial" w:hAnsi="Arial" w:cs="Arial"/>
          <w:sz w:val="24"/>
          <w:szCs w:val="24"/>
        </w:rPr>
        <w:t>Finally,</w:t>
      </w:r>
      <w:r w:rsidR="00DA737D">
        <w:rPr>
          <w:rFonts w:ascii="Arial" w:hAnsi="Arial" w:cs="Arial"/>
          <w:sz w:val="24"/>
          <w:szCs w:val="24"/>
        </w:rPr>
        <w:t xml:space="preserve"> we will </w:t>
      </w:r>
      <w:r w:rsidR="003701BC">
        <w:rPr>
          <w:rFonts w:ascii="Arial" w:hAnsi="Arial" w:cs="Arial"/>
          <w:sz w:val="24"/>
          <w:szCs w:val="24"/>
        </w:rPr>
        <w:t>examine</w:t>
      </w:r>
      <w:r w:rsidR="000473A7">
        <w:rPr>
          <w:rFonts w:ascii="Arial" w:hAnsi="Arial" w:cs="Arial"/>
          <w:sz w:val="24"/>
          <w:szCs w:val="24"/>
        </w:rPr>
        <w:t xml:space="preserve"> the theoretical views of Bruner</w:t>
      </w:r>
      <w:r>
        <w:rPr>
          <w:rFonts w:ascii="Arial" w:hAnsi="Arial" w:cs="Arial"/>
          <w:sz w:val="24"/>
          <w:szCs w:val="24"/>
        </w:rPr>
        <w:t xml:space="preserve"> and his</w:t>
      </w:r>
      <w:r w:rsidR="000473A7">
        <w:rPr>
          <w:rFonts w:ascii="Arial" w:hAnsi="Arial" w:cs="Arial"/>
          <w:sz w:val="24"/>
          <w:szCs w:val="24"/>
        </w:rPr>
        <w:t xml:space="preserve"> three stages</w:t>
      </w:r>
      <w:r>
        <w:rPr>
          <w:rFonts w:ascii="Arial" w:hAnsi="Arial" w:cs="Arial"/>
          <w:sz w:val="24"/>
          <w:szCs w:val="24"/>
        </w:rPr>
        <w:t xml:space="preserve"> of development</w:t>
      </w:r>
      <w:r w:rsidR="000473A7">
        <w:rPr>
          <w:rFonts w:ascii="Arial" w:hAnsi="Arial" w:cs="Arial"/>
          <w:sz w:val="24"/>
          <w:szCs w:val="24"/>
        </w:rPr>
        <w:t xml:space="preserve"> and what that means for the learner. </w:t>
      </w:r>
      <w:r w:rsidR="003701BC">
        <w:rPr>
          <w:rFonts w:ascii="Arial" w:hAnsi="Arial" w:cs="Arial"/>
          <w:sz w:val="24"/>
          <w:szCs w:val="24"/>
        </w:rPr>
        <w:t xml:space="preserve">A </w:t>
      </w:r>
      <w:r w:rsidR="00B93B18">
        <w:rPr>
          <w:rFonts w:ascii="Arial" w:hAnsi="Arial" w:cs="Arial"/>
          <w:sz w:val="24"/>
          <w:szCs w:val="24"/>
        </w:rPr>
        <w:t>definition</w:t>
      </w:r>
      <w:r>
        <w:rPr>
          <w:rFonts w:ascii="Arial" w:hAnsi="Arial" w:cs="Arial"/>
          <w:sz w:val="24"/>
          <w:szCs w:val="24"/>
        </w:rPr>
        <w:t xml:space="preserve"> of the hidden curriculum</w:t>
      </w:r>
      <w:r w:rsidR="00B93B18">
        <w:rPr>
          <w:rFonts w:ascii="Arial" w:hAnsi="Arial" w:cs="Arial"/>
          <w:sz w:val="24"/>
          <w:szCs w:val="24"/>
        </w:rPr>
        <w:t xml:space="preserve"> by Thoughtco (2019) states,</w:t>
      </w:r>
    </w:p>
    <w:p w14:paraId="20D8A098" w14:textId="3AA2C07F" w:rsidR="00B93B18" w:rsidRDefault="0020114E"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w:t>
      </w:r>
      <w:r w:rsidR="00B93B18" w:rsidRPr="00B93B18">
        <w:rPr>
          <w:rFonts w:ascii="Arial" w:eastAsiaTheme="minorEastAsia" w:hAnsi="Arial" w:cs="Arial"/>
          <w:kern w:val="24"/>
        </w:rPr>
        <w:t>Hidden curriculum is a concept that describes the often unarticulated and unacknowledged things students are taught in school and that may affect their learning experience. These are often unspoken and implied lessons unrelated to the academic courses they're taking — things learned from simply being in school</w:t>
      </w:r>
      <w:r>
        <w:rPr>
          <w:rFonts w:ascii="Arial" w:eastAsiaTheme="minorEastAsia" w:hAnsi="Arial" w:cs="Arial"/>
          <w:kern w:val="24"/>
        </w:rPr>
        <w:t>.”</w:t>
      </w:r>
    </w:p>
    <w:p w14:paraId="53B86C32" w14:textId="4DEECEE6" w:rsidR="00B93B18" w:rsidRDefault="00B93B18"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 xml:space="preserve">This will include learning how to stand in line, how to ask to go to the toilet, </w:t>
      </w:r>
      <w:r w:rsidR="003E5C92">
        <w:rPr>
          <w:rFonts w:ascii="Arial" w:eastAsiaTheme="minorEastAsia" w:hAnsi="Arial" w:cs="Arial"/>
          <w:kern w:val="24"/>
        </w:rPr>
        <w:t xml:space="preserve">what the rules and regulation of the school are, and what behaviour is expected of them. Pritchard (2005) states that certain behaviours are learnt such as the child learning to say please when asking for something and thank you when they receive either a physical object or permission to do an activity. This is also </w:t>
      </w:r>
      <w:r w:rsidR="00C41F90">
        <w:rPr>
          <w:rFonts w:ascii="Arial" w:eastAsiaTheme="minorEastAsia" w:hAnsi="Arial" w:cs="Arial"/>
          <w:kern w:val="24"/>
        </w:rPr>
        <w:t xml:space="preserve">linked to the hidden curriculum as the child is learning to do this without thinking about it. The teacher may also be unaware of this exchange of knowledge as they maybe more focussed on the actual curriculum. What else could be in the hidden curriculum? In todays society it could be learning to brush </w:t>
      </w:r>
      <w:r w:rsidR="003701BC">
        <w:rPr>
          <w:rFonts w:ascii="Arial" w:eastAsiaTheme="minorEastAsia" w:hAnsi="Arial" w:cs="Arial"/>
          <w:kern w:val="24"/>
        </w:rPr>
        <w:t>their</w:t>
      </w:r>
      <w:r w:rsidR="00C41F90">
        <w:rPr>
          <w:rFonts w:ascii="Arial" w:eastAsiaTheme="minorEastAsia" w:hAnsi="Arial" w:cs="Arial"/>
          <w:kern w:val="24"/>
        </w:rPr>
        <w:t xml:space="preserve"> teeth, or how to use a knife and fork, activities that children should know how to preform by the age of 5 but unfortunately due to the vicious circle of </w:t>
      </w:r>
      <w:r w:rsidR="0020114E">
        <w:rPr>
          <w:rFonts w:ascii="Arial" w:eastAsiaTheme="minorEastAsia" w:hAnsi="Arial" w:cs="Arial"/>
          <w:kern w:val="24"/>
        </w:rPr>
        <w:t xml:space="preserve">inadequate parenting, </w:t>
      </w:r>
      <w:r w:rsidR="00C41F90">
        <w:rPr>
          <w:rFonts w:ascii="Arial" w:eastAsiaTheme="minorEastAsia" w:hAnsi="Arial" w:cs="Arial"/>
          <w:kern w:val="24"/>
        </w:rPr>
        <w:t xml:space="preserve">some parents </w:t>
      </w:r>
      <w:r w:rsidR="0020114E">
        <w:rPr>
          <w:rFonts w:ascii="Arial" w:eastAsiaTheme="minorEastAsia" w:hAnsi="Arial" w:cs="Arial"/>
          <w:kern w:val="24"/>
        </w:rPr>
        <w:t>do not know how to raise a child as their own upbringing might have been wanting.</w:t>
      </w:r>
    </w:p>
    <w:p w14:paraId="2BB3B3A8" w14:textId="75EB35E5" w:rsidR="00DA737D" w:rsidRDefault="00621545" w:rsidP="00C41F90">
      <w:pPr>
        <w:pStyle w:val="NormalWeb"/>
        <w:spacing w:before="0" w:beforeAutospacing="0" w:after="0" w:afterAutospacing="0" w:line="360" w:lineRule="auto"/>
        <w:rPr>
          <w:rFonts w:ascii="Arial" w:eastAsiaTheme="minorEastAsia" w:hAnsi="Arial" w:cs="Arial"/>
          <w:kern w:val="24"/>
        </w:rPr>
      </w:pPr>
      <w:r w:rsidRPr="00621545">
        <w:rPr>
          <w:rFonts w:ascii="Arial" w:eastAsiaTheme="minorEastAsia" w:hAnsi="Arial" w:cs="Arial"/>
          <w:kern w:val="24"/>
        </w:rPr>
        <w:t xml:space="preserve">If you focus on the poster again we will now examine the norms and what this means, according to Humberedu (2019) the education system is likened to an iceberg and the visible part is the official curriculum such as; English, Math, and the sciences. Then you have the hidden curriculum and they are made up of norms, values, and procedures. </w:t>
      </w:r>
      <w:r w:rsidR="003701BC">
        <w:rPr>
          <w:rFonts w:ascii="Arial" w:eastAsiaTheme="minorEastAsia" w:hAnsi="Arial" w:cs="Arial"/>
          <w:kern w:val="24"/>
        </w:rPr>
        <w:t>The</w:t>
      </w:r>
      <w:r>
        <w:rPr>
          <w:rFonts w:ascii="Arial" w:eastAsiaTheme="minorEastAsia" w:hAnsi="Arial" w:cs="Arial"/>
          <w:kern w:val="24"/>
        </w:rPr>
        <w:t xml:space="preserve"> norms</w:t>
      </w:r>
      <w:r w:rsidR="003701BC">
        <w:rPr>
          <w:rFonts w:ascii="Arial" w:eastAsiaTheme="minorEastAsia" w:hAnsi="Arial" w:cs="Arial"/>
          <w:kern w:val="24"/>
        </w:rPr>
        <w:t xml:space="preserve"> </w:t>
      </w:r>
      <w:r w:rsidR="00DA737D">
        <w:rPr>
          <w:rFonts w:ascii="Arial" w:eastAsiaTheme="minorEastAsia" w:hAnsi="Arial" w:cs="Arial"/>
          <w:kern w:val="24"/>
        </w:rPr>
        <w:t xml:space="preserve">include how to raise your hand, and how to sit at a desk and be quiet- they essentially equate to the rule’s schools have. Your settings rules could include sharing, being kind to your peers and teachers- these are all part of the hidden curriculum. The norms will also consist of punctuality, and the knowledge that good attendance is </w:t>
      </w:r>
      <w:r w:rsidR="00DA737D">
        <w:rPr>
          <w:rFonts w:ascii="Arial" w:eastAsiaTheme="minorEastAsia" w:hAnsi="Arial" w:cs="Arial"/>
          <w:kern w:val="24"/>
        </w:rPr>
        <w:lastRenderedPageBreak/>
        <w:t xml:space="preserve">expected. These norms may also come with </w:t>
      </w:r>
      <w:r w:rsidR="003701BC">
        <w:rPr>
          <w:rFonts w:ascii="Arial" w:eastAsiaTheme="minorEastAsia" w:hAnsi="Arial" w:cs="Arial"/>
          <w:kern w:val="24"/>
        </w:rPr>
        <w:t>rewards as some schools reward good attendance with trips or treats that are not available to all children, just the few with 100% attendance- could this engender a sense of resentment among their peers?</w:t>
      </w:r>
      <w:r w:rsidR="00DA737D">
        <w:rPr>
          <w:rFonts w:ascii="Arial" w:eastAsiaTheme="minorEastAsia" w:hAnsi="Arial" w:cs="Arial"/>
          <w:kern w:val="24"/>
        </w:rPr>
        <w:t xml:space="preserve"> </w:t>
      </w:r>
    </w:p>
    <w:p w14:paraId="095B557E" w14:textId="05453609" w:rsidR="00B841FB" w:rsidRDefault="003701BC"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What are the values, well according to Humberedu (2019)</w:t>
      </w:r>
      <w:r w:rsidR="00705188">
        <w:rPr>
          <w:rFonts w:ascii="Arial" w:eastAsiaTheme="minorEastAsia" w:hAnsi="Arial" w:cs="Arial"/>
          <w:kern w:val="24"/>
        </w:rPr>
        <w:t xml:space="preserve"> it</w:t>
      </w:r>
      <w:r>
        <w:rPr>
          <w:rFonts w:ascii="Arial" w:eastAsiaTheme="minorEastAsia" w:hAnsi="Arial" w:cs="Arial"/>
          <w:kern w:val="24"/>
        </w:rPr>
        <w:t xml:space="preserve"> is the fact that if you work hard you will be rewarded, this could mean access to a </w:t>
      </w:r>
      <w:r w:rsidR="00705188">
        <w:rPr>
          <w:rFonts w:ascii="Arial" w:eastAsiaTheme="minorEastAsia" w:hAnsi="Arial" w:cs="Arial"/>
          <w:kern w:val="24"/>
        </w:rPr>
        <w:t>good</w:t>
      </w:r>
      <w:r>
        <w:rPr>
          <w:rFonts w:ascii="Arial" w:eastAsiaTheme="minorEastAsia" w:hAnsi="Arial" w:cs="Arial"/>
          <w:kern w:val="24"/>
        </w:rPr>
        <w:t xml:space="preserve"> university or a career</w:t>
      </w:r>
      <w:r w:rsidR="00705188">
        <w:rPr>
          <w:rFonts w:ascii="Arial" w:eastAsiaTheme="minorEastAsia" w:hAnsi="Arial" w:cs="Arial"/>
          <w:kern w:val="24"/>
        </w:rPr>
        <w:t xml:space="preserve"> of their choice</w:t>
      </w:r>
      <w:r>
        <w:rPr>
          <w:rFonts w:ascii="Arial" w:eastAsiaTheme="minorEastAsia" w:hAnsi="Arial" w:cs="Arial"/>
          <w:kern w:val="24"/>
        </w:rPr>
        <w:t xml:space="preserve">, </w:t>
      </w:r>
      <w:r w:rsidR="00705188">
        <w:rPr>
          <w:rFonts w:ascii="Arial" w:eastAsiaTheme="minorEastAsia" w:hAnsi="Arial" w:cs="Arial"/>
          <w:kern w:val="24"/>
        </w:rPr>
        <w:t>this is a meritocracy ie if you work hard you will benefit from it</w:t>
      </w:r>
      <w:r w:rsidR="00550B8C">
        <w:rPr>
          <w:rFonts w:ascii="Arial" w:eastAsiaTheme="minorEastAsia" w:hAnsi="Arial" w:cs="Arial"/>
          <w:kern w:val="24"/>
        </w:rPr>
        <w:t>, and describes</w:t>
      </w:r>
      <w:r w:rsidR="00705188">
        <w:rPr>
          <w:rFonts w:ascii="Arial" w:eastAsiaTheme="minorEastAsia" w:hAnsi="Arial" w:cs="Arial"/>
          <w:kern w:val="24"/>
        </w:rPr>
        <w:t xml:space="preserve"> the merit in meritocracy. Is this fair, should the fact that you come from a less advantaged background be a hinderance, should all pupils with the desire to learn have the same chances? This is reinforced in school when they place certain individuals in the higher sets as they are more academically proficient, this approach may mean that they are not giving someone a chance to achieve their goals because they were not provided the opportunity to shine.</w:t>
      </w:r>
    </w:p>
    <w:p w14:paraId="34EA7610" w14:textId="1C27F7BA" w:rsidR="00705188" w:rsidRDefault="00705188"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 xml:space="preserve">What are the procedures? </w:t>
      </w:r>
      <w:r w:rsidR="00621545">
        <w:rPr>
          <w:rFonts w:ascii="Arial" w:eastAsiaTheme="minorEastAsia" w:hAnsi="Arial" w:cs="Arial"/>
          <w:kern w:val="24"/>
        </w:rPr>
        <w:t xml:space="preserve">According to Humberedu (2019) </w:t>
      </w:r>
      <w:r>
        <w:rPr>
          <w:rFonts w:ascii="Arial" w:eastAsiaTheme="minorEastAsia" w:hAnsi="Arial" w:cs="Arial"/>
          <w:kern w:val="24"/>
        </w:rPr>
        <w:t xml:space="preserve">They include knowing when to go to break, or lunch. Disciplinary rules and what happens when you break the rules, how to line-up to go back into class. It also includes what different procedures there are surrounding packed lunch or school lunch. </w:t>
      </w:r>
      <w:r w:rsidR="00621545">
        <w:rPr>
          <w:rFonts w:ascii="Arial" w:eastAsiaTheme="minorEastAsia" w:hAnsi="Arial" w:cs="Arial"/>
          <w:kern w:val="24"/>
        </w:rPr>
        <w:t>The procedures have evolved over the years to include zero tolerance on bullying due to race, gender, and sexuality. Children learn these procedures without knowing it as they are reinforced on a regular basis. Children may also be involved in creating some of the procedures as most classes have their own classroom rules that are devised by a collaboration of the teacher and the students.</w:t>
      </w:r>
    </w:p>
    <w:p w14:paraId="5C5A617B" w14:textId="037B756C" w:rsidR="00933B94" w:rsidRDefault="00E80B0D"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 xml:space="preserve">Functionalists, according the humberedu (2019) they see school as an important </w:t>
      </w:r>
      <w:r w:rsidR="00933B94">
        <w:rPr>
          <w:rFonts w:ascii="Arial" w:eastAsiaTheme="minorEastAsia" w:hAnsi="Arial" w:cs="Arial"/>
          <w:kern w:val="24"/>
        </w:rPr>
        <w:t>institution</w:t>
      </w:r>
      <w:r>
        <w:rPr>
          <w:rFonts w:ascii="Arial" w:eastAsiaTheme="minorEastAsia" w:hAnsi="Arial" w:cs="Arial"/>
          <w:kern w:val="24"/>
        </w:rPr>
        <w:t xml:space="preserve"> which will enable them to achieve their career goals, they see the hidden curriculum as a latent function as it doesn’t give them an actual educational reward. The </w:t>
      </w:r>
      <w:r w:rsidR="00933B94">
        <w:rPr>
          <w:rFonts w:ascii="Arial" w:eastAsiaTheme="minorEastAsia" w:hAnsi="Arial" w:cs="Arial"/>
          <w:kern w:val="24"/>
        </w:rPr>
        <w:t>functionalists</w:t>
      </w:r>
      <w:r>
        <w:rPr>
          <w:rFonts w:ascii="Arial" w:eastAsiaTheme="minorEastAsia" w:hAnsi="Arial" w:cs="Arial"/>
          <w:kern w:val="24"/>
        </w:rPr>
        <w:t xml:space="preserve"> also believe in </w:t>
      </w:r>
      <w:r w:rsidR="00933B94">
        <w:rPr>
          <w:rFonts w:ascii="Arial" w:eastAsiaTheme="minorEastAsia" w:hAnsi="Arial" w:cs="Arial"/>
          <w:kern w:val="24"/>
        </w:rPr>
        <w:t xml:space="preserve">the meritocracy ie if you work hard you will be rewarded which I mentioned in the explanation of norms. However, conflict theorists see schools not as an equal arena but one where if your face fits you will have better access to a superior education. Feminists would look at if there are gender </w:t>
      </w:r>
      <w:r w:rsidR="00550B8C">
        <w:rPr>
          <w:rFonts w:ascii="Arial" w:eastAsiaTheme="minorEastAsia" w:hAnsi="Arial" w:cs="Arial"/>
          <w:kern w:val="24"/>
        </w:rPr>
        <w:t>disparities</w:t>
      </w:r>
      <w:r w:rsidR="00933B94">
        <w:rPr>
          <w:rFonts w:ascii="Arial" w:eastAsiaTheme="minorEastAsia" w:hAnsi="Arial" w:cs="Arial"/>
          <w:kern w:val="24"/>
        </w:rPr>
        <w:t xml:space="preserve"> </w:t>
      </w:r>
      <w:r w:rsidR="00550B8C">
        <w:rPr>
          <w:rFonts w:ascii="Arial" w:eastAsiaTheme="minorEastAsia" w:hAnsi="Arial" w:cs="Arial"/>
          <w:kern w:val="24"/>
        </w:rPr>
        <w:t>in</w:t>
      </w:r>
      <w:r w:rsidR="00933B94">
        <w:rPr>
          <w:rFonts w:ascii="Arial" w:eastAsiaTheme="minorEastAsia" w:hAnsi="Arial" w:cs="Arial"/>
          <w:kern w:val="24"/>
        </w:rPr>
        <w:t xml:space="preserve"> the hidden curriculum and if there are any </w:t>
      </w:r>
      <w:r w:rsidR="00550B8C">
        <w:rPr>
          <w:rFonts w:ascii="Arial" w:eastAsiaTheme="minorEastAsia" w:hAnsi="Arial" w:cs="Arial"/>
          <w:kern w:val="24"/>
        </w:rPr>
        <w:t>inequalities in education for either male or female students.</w:t>
      </w:r>
    </w:p>
    <w:p w14:paraId="3631524F" w14:textId="77777777" w:rsidR="00933B94" w:rsidRDefault="00933B94" w:rsidP="00C41F90">
      <w:pPr>
        <w:pStyle w:val="NormalWeb"/>
        <w:spacing w:before="0" w:beforeAutospacing="0" w:after="0" w:afterAutospacing="0" w:line="360" w:lineRule="auto"/>
        <w:rPr>
          <w:rFonts w:ascii="Arial" w:eastAsiaTheme="minorEastAsia" w:hAnsi="Arial" w:cs="Arial"/>
          <w:kern w:val="24"/>
        </w:rPr>
      </w:pPr>
    </w:p>
    <w:p w14:paraId="4054BF20" w14:textId="77777777" w:rsidR="00933B94" w:rsidRDefault="00933B94" w:rsidP="00C41F90">
      <w:pPr>
        <w:pStyle w:val="NormalWeb"/>
        <w:spacing w:before="0" w:beforeAutospacing="0" w:after="0" w:afterAutospacing="0" w:line="360" w:lineRule="auto"/>
        <w:rPr>
          <w:rFonts w:ascii="Arial" w:eastAsiaTheme="minorEastAsia" w:hAnsi="Arial" w:cs="Arial"/>
          <w:kern w:val="24"/>
        </w:rPr>
      </w:pPr>
    </w:p>
    <w:p w14:paraId="445752FE" w14:textId="07FAA3D0" w:rsidR="00E80B0D" w:rsidRDefault="00933B94"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lastRenderedPageBreak/>
        <w:t>We will now analyse the theory of Jerome Bruner</w:t>
      </w:r>
      <w:r w:rsidR="006C138D">
        <w:rPr>
          <w:rFonts w:ascii="Arial" w:eastAsiaTheme="minorEastAsia" w:hAnsi="Arial" w:cs="Arial"/>
          <w:kern w:val="24"/>
        </w:rPr>
        <w:t>, according to Smidt (2011)</w:t>
      </w:r>
      <w:r>
        <w:rPr>
          <w:rFonts w:ascii="Arial" w:eastAsiaTheme="minorEastAsia" w:hAnsi="Arial" w:cs="Arial"/>
          <w:kern w:val="24"/>
        </w:rPr>
        <w:t xml:space="preserve"> </w:t>
      </w:r>
      <w:r w:rsidR="00550B8C">
        <w:rPr>
          <w:rFonts w:ascii="Arial" w:eastAsiaTheme="minorEastAsia" w:hAnsi="Arial" w:cs="Arial"/>
          <w:kern w:val="24"/>
        </w:rPr>
        <w:t>he was born in 1915 and for the first 2 years of his life he was blind due to cataracts. This was corrected when he was two years old. He went onto study p</w:t>
      </w:r>
      <w:r w:rsidR="006C138D">
        <w:rPr>
          <w:rFonts w:ascii="Arial" w:eastAsiaTheme="minorEastAsia" w:hAnsi="Arial" w:cs="Arial"/>
          <w:kern w:val="24"/>
        </w:rPr>
        <w:t>s</w:t>
      </w:r>
      <w:r w:rsidR="00550B8C">
        <w:rPr>
          <w:rFonts w:ascii="Arial" w:eastAsiaTheme="minorEastAsia" w:hAnsi="Arial" w:cs="Arial"/>
          <w:kern w:val="24"/>
        </w:rPr>
        <w:t>yc</w:t>
      </w:r>
      <w:r w:rsidR="006C138D">
        <w:rPr>
          <w:rFonts w:ascii="Arial" w:eastAsiaTheme="minorEastAsia" w:hAnsi="Arial" w:cs="Arial"/>
          <w:kern w:val="24"/>
        </w:rPr>
        <w:t>h</w:t>
      </w:r>
      <w:r w:rsidR="00550B8C">
        <w:rPr>
          <w:rFonts w:ascii="Arial" w:eastAsiaTheme="minorEastAsia" w:hAnsi="Arial" w:cs="Arial"/>
          <w:kern w:val="24"/>
        </w:rPr>
        <w:t xml:space="preserve">ology </w:t>
      </w:r>
      <w:r w:rsidR="006C138D">
        <w:rPr>
          <w:rFonts w:ascii="Arial" w:eastAsiaTheme="minorEastAsia" w:hAnsi="Arial" w:cs="Arial"/>
          <w:kern w:val="24"/>
        </w:rPr>
        <w:t xml:space="preserve">in Harvard. However, it was during his stay at Oxford university that he started to develop his interest in how children </w:t>
      </w:r>
      <w:r w:rsidR="0067573A">
        <w:rPr>
          <w:rFonts w:ascii="Arial" w:eastAsiaTheme="minorEastAsia" w:hAnsi="Arial" w:cs="Arial"/>
          <w:kern w:val="24"/>
        </w:rPr>
        <w:t>learned,</w:t>
      </w:r>
      <w:r w:rsidR="006C138D">
        <w:rPr>
          <w:rFonts w:ascii="Arial" w:eastAsiaTheme="minorEastAsia" w:hAnsi="Arial" w:cs="Arial"/>
          <w:kern w:val="24"/>
        </w:rPr>
        <w:t xml:space="preserve"> and</w:t>
      </w:r>
      <w:r w:rsidR="0067573A">
        <w:rPr>
          <w:rFonts w:ascii="Arial" w:eastAsiaTheme="minorEastAsia" w:hAnsi="Arial" w:cs="Arial"/>
          <w:kern w:val="24"/>
        </w:rPr>
        <w:t xml:space="preserve"> this set him</w:t>
      </w:r>
      <w:r w:rsidR="006C138D">
        <w:rPr>
          <w:rFonts w:ascii="Arial" w:eastAsiaTheme="minorEastAsia" w:hAnsi="Arial" w:cs="Arial"/>
          <w:kern w:val="24"/>
        </w:rPr>
        <w:t xml:space="preserve"> on the path to Bruner’s 3 stages of development. </w:t>
      </w:r>
    </w:p>
    <w:p w14:paraId="3A71665A" w14:textId="0FABDFE2" w:rsidR="00B841FB" w:rsidRDefault="00EC6AE1"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According to Smidt (2011) the first stage is the enactive stage where infants learn to communicate through signs such as pointing to a bottle if they are thirsty, they should also be encouraged to play as this is how they begin their educational journey, they will start to learn the hidden curriculum from this age ie, what is expected of them and what is ‘good’ or ‘bad’ behaviour. The next stage according to Smidt (2011) is the iconic stage and Bruner was of the opinion that this is where children start to store mental images of people or objects, so the infant will start to recognise close family or friends that they see on a regular basis, this will being their journey of reasoning as they can draw on their memories to make sense of things. The final stage is the symbolic stage</w:t>
      </w:r>
      <w:r w:rsidR="0011622D">
        <w:rPr>
          <w:rFonts w:ascii="Arial" w:eastAsiaTheme="minorEastAsia" w:hAnsi="Arial" w:cs="Arial"/>
          <w:kern w:val="24"/>
        </w:rPr>
        <w:t xml:space="preserve"> children should now be able to understand abstract ideas such as time, and money, and they should also be able to reason and analyse situations. They </w:t>
      </w:r>
      <w:r w:rsidR="0067573A">
        <w:rPr>
          <w:rFonts w:ascii="Arial" w:eastAsiaTheme="minorEastAsia" w:hAnsi="Arial" w:cs="Arial"/>
          <w:kern w:val="24"/>
        </w:rPr>
        <w:t>can</w:t>
      </w:r>
      <w:r w:rsidR="0011622D">
        <w:rPr>
          <w:rFonts w:ascii="Arial" w:eastAsiaTheme="minorEastAsia" w:hAnsi="Arial" w:cs="Arial"/>
          <w:kern w:val="24"/>
        </w:rPr>
        <w:t xml:space="preserve"> make certain judgements and think critically. According to Smidt (2011) Bruner believed that children needed to navigate the stages in order to become well-rounded individuals that </w:t>
      </w:r>
      <w:r w:rsidR="0067573A">
        <w:rPr>
          <w:rFonts w:ascii="Arial" w:eastAsiaTheme="minorEastAsia" w:hAnsi="Arial" w:cs="Arial"/>
          <w:kern w:val="24"/>
        </w:rPr>
        <w:t>can</w:t>
      </w:r>
      <w:r w:rsidR="0011622D">
        <w:rPr>
          <w:rFonts w:ascii="Arial" w:eastAsiaTheme="minorEastAsia" w:hAnsi="Arial" w:cs="Arial"/>
          <w:kern w:val="24"/>
        </w:rPr>
        <w:t xml:space="preserve"> make connections and generate their own understandings. </w:t>
      </w:r>
    </w:p>
    <w:p w14:paraId="12F06FD9" w14:textId="10B19E58" w:rsidR="0011622D" w:rsidRDefault="0011622D"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 xml:space="preserve">In conclusion we have assessed a definition of the hidden curriculum, and discovered it is the events that occur in the educational setting that are not taught in a classroom, things children learn from attending school. We then examined the norms, and discovered they are </w:t>
      </w:r>
      <w:r w:rsidR="0067573A">
        <w:rPr>
          <w:rFonts w:ascii="Arial" w:eastAsiaTheme="minorEastAsia" w:hAnsi="Arial" w:cs="Arial"/>
          <w:kern w:val="24"/>
        </w:rPr>
        <w:t xml:space="preserve">actions such as; how to raise your hand, and how to sit at a desk quietly. They also include the rules of the school. </w:t>
      </w:r>
      <w:r w:rsidR="005B1B5B">
        <w:rPr>
          <w:rFonts w:ascii="Arial" w:eastAsiaTheme="minorEastAsia" w:hAnsi="Arial" w:cs="Arial"/>
          <w:kern w:val="24"/>
        </w:rPr>
        <w:t xml:space="preserve">We then examined the values and if you work hard you should achieve your goals, this incorporated the idea of a meritocracy and if you work hard you will be rewarded with either a superior education or a good career of your choice, as a good education can widen your choices and open up opportunity’s, is this a fair system for all? We then examined the procedures, which encompass the school disciplinary rules and what happens if they are broken. These procedures have evolved to include rules against bullying due to race, culture, gender, </w:t>
      </w:r>
      <w:r w:rsidR="005B1B5B">
        <w:rPr>
          <w:rFonts w:ascii="Arial" w:eastAsiaTheme="minorEastAsia" w:hAnsi="Arial" w:cs="Arial"/>
          <w:kern w:val="24"/>
        </w:rPr>
        <w:lastRenderedPageBreak/>
        <w:t>or sexuality. According to Humberedu (2011) functionalists are people who see school as an important gateway to achieving their goals, they see the hidden curriculum as a latent function and are advocates of meritocracy. We then analysed Bruners three stages and discovered that he was born without sight, and while his was in Oxford he developed his 3 stages of development, the first is enactive where children start to discover meaning through signs and play, the iconic where they start to store memories of people and objects to help their understanding, and finally the symbolic where they can reason, and critically evaluate situations.</w:t>
      </w:r>
    </w:p>
    <w:p w14:paraId="091460AD" w14:textId="7A294DE8" w:rsidR="00801677" w:rsidRDefault="00801677" w:rsidP="00C41F90">
      <w:pPr>
        <w:pStyle w:val="NormalWeb"/>
        <w:spacing w:before="0" w:beforeAutospacing="0" w:after="0" w:afterAutospacing="0" w:line="360" w:lineRule="auto"/>
        <w:rPr>
          <w:rFonts w:ascii="Arial" w:eastAsiaTheme="minorEastAsia" w:hAnsi="Arial" w:cs="Arial"/>
          <w:kern w:val="24"/>
        </w:rPr>
      </w:pPr>
      <w:r>
        <w:rPr>
          <w:rFonts w:ascii="Arial" w:eastAsiaTheme="minorEastAsia" w:hAnsi="Arial" w:cs="Arial"/>
          <w:kern w:val="24"/>
        </w:rPr>
        <w:t>I hope you have enjoyed this presentation, thank you and any questions?</w:t>
      </w:r>
      <w:bookmarkStart w:id="0" w:name="_GoBack"/>
      <w:bookmarkEnd w:id="0"/>
    </w:p>
    <w:p w14:paraId="11749174" w14:textId="77777777" w:rsidR="00B841FB" w:rsidRDefault="00B841FB" w:rsidP="00C41F90">
      <w:pPr>
        <w:pStyle w:val="NormalWeb"/>
        <w:spacing w:before="0" w:beforeAutospacing="0" w:after="0" w:afterAutospacing="0" w:line="360" w:lineRule="auto"/>
        <w:rPr>
          <w:rFonts w:ascii="Arial" w:eastAsiaTheme="minorEastAsia" w:hAnsi="Arial" w:cs="Arial"/>
          <w:kern w:val="24"/>
        </w:rPr>
      </w:pPr>
    </w:p>
    <w:p w14:paraId="609783FD" w14:textId="77777777" w:rsidR="00B841FB" w:rsidRDefault="00B841FB" w:rsidP="00C41F90">
      <w:pPr>
        <w:pStyle w:val="NormalWeb"/>
        <w:spacing w:before="0" w:beforeAutospacing="0" w:after="0" w:afterAutospacing="0" w:line="360" w:lineRule="auto"/>
        <w:rPr>
          <w:rFonts w:ascii="Arial" w:eastAsiaTheme="minorEastAsia" w:hAnsi="Arial" w:cs="Arial"/>
          <w:kern w:val="24"/>
        </w:rPr>
      </w:pPr>
    </w:p>
    <w:p w14:paraId="3C973E89" w14:textId="77777777" w:rsidR="00B93B18" w:rsidRPr="00B93B18" w:rsidRDefault="00B93B18" w:rsidP="00C41F90">
      <w:pPr>
        <w:spacing w:line="360" w:lineRule="auto"/>
        <w:rPr>
          <w:rFonts w:ascii="Arial" w:hAnsi="Arial" w:cs="Arial"/>
          <w:sz w:val="24"/>
          <w:szCs w:val="24"/>
        </w:rPr>
      </w:pPr>
    </w:p>
    <w:p w14:paraId="59B2965B" w14:textId="77777777" w:rsidR="00B93B18" w:rsidRDefault="00B93B18"/>
    <w:p w14:paraId="333F0F81" w14:textId="77777777" w:rsidR="00B93B18" w:rsidRDefault="00B93B18"/>
    <w:sectPr w:rsidR="00B93B18" w:rsidSect="00B93B18">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B18"/>
    <w:rsid w:val="000473A7"/>
    <w:rsid w:val="0011622D"/>
    <w:rsid w:val="0020114E"/>
    <w:rsid w:val="003701BC"/>
    <w:rsid w:val="003E5C92"/>
    <w:rsid w:val="004244E2"/>
    <w:rsid w:val="00550B8C"/>
    <w:rsid w:val="005B1B5B"/>
    <w:rsid w:val="00621545"/>
    <w:rsid w:val="0067573A"/>
    <w:rsid w:val="006C138D"/>
    <w:rsid w:val="00705188"/>
    <w:rsid w:val="00801677"/>
    <w:rsid w:val="00933B94"/>
    <w:rsid w:val="00B841FB"/>
    <w:rsid w:val="00B93B18"/>
    <w:rsid w:val="00C41F90"/>
    <w:rsid w:val="00DA737D"/>
    <w:rsid w:val="00E80B0D"/>
    <w:rsid w:val="00EC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90335"/>
  <w15:chartTrackingRefBased/>
  <w15:docId w15:val="{72D3BB74-9E29-4F88-971F-3688CF0D0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3B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5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martin</dc:creator>
  <cp:keywords/>
  <dc:description/>
  <cp:lastModifiedBy>sharon martin</cp:lastModifiedBy>
  <cp:revision>3</cp:revision>
  <dcterms:created xsi:type="dcterms:W3CDTF">2020-01-04T07:21:00Z</dcterms:created>
  <dcterms:modified xsi:type="dcterms:W3CDTF">2020-01-05T12:51:00Z</dcterms:modified>
</cp:coreProperties>
</file>