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C0FB88E" w:rsidP="1CCD2415" w:rsidRDefault="5C0FB88E" w14:paraId="4A9CD369" w14:textId="5CC051DC">
      <w:pPr>
        <w:rPr>
          <w:u w:val="single"/>
        </w:rPr>
      </w:pPr>
      <w:bookmarkStart w:name="_GoBack" w:id="0"/>
      <w:bookmarkEnd w:id="0"/>
      <w:r w:rsidRPr="1CCD2415" w:rsidR="5C0FB88E">
        <w:rPr>
          <w:u w:val="single"/>
        </w:rPr>
        <w:t>Trip blog script</w:t>
      </w:r>
    </w:p>
    <w:p w:rsidR="6B225860" w:rsidP="1CCD2415" w:rsidRDefault="6B225860" w14:paraId="15504F24" w14:textId="0E38BD09">
      <w:pPr>
        <w:pStyle w:val="Normal"/>
        <w:rPr>
          <w:u w:val="single"/>
        </w:rPr>
      </w:pPr>
      <w:r w:rsidRPr="1CCD2415" w:rsidR="6B225860">
        <w:rPr>
          <w:u w:val="single"/>
        </w:rPr>
        <w:t>Introduction</w:t>
      </w:r>
    </w:p>
    <w:p w:rsidR="6B225860" w:rsidP="1CCD2415" w:rsidRDefault="6B225860" w14:paraId="2F8D1DB8" w14:textId="33B55CB2">
      <w:pPr>
        <w:pStyle w:val="Normal"/>
        <w:rPr>
          <w:u w:val="none"/>
        </w:rPr>
      </w:pPr>
      <w:r w:rsidR="6B225860">
        <w:rPr>
          <w:u w:val="none"/>
        </w:rPr>
        <w:t xml:space="preserve">It was decided that the topic focused when choosing an excursion was culture and adventure. “The ideology of adventure that </w:t>
      </w:r>
      <w:r w:rsidR="6B225860">
        <w:rPr>
          <w:u w:val="none"/>
        </w:rPr>
        <w:t>emerged</w:t>
      </w:r>
      <w:r w:rsidR="6B225860">
        <w:rPr>
          <w:u w:val="none"/>
        </w:rPr>
        <w:t xml:space="preserve"> with nation-states this drove modern capitalism and still lies at its heart (</w:t>
      </w:r>
      <w:r w:rsidR="49739713">
        <w:rPr>
          <w:u w:val="none"/>
        </w:rPr>
        <w:t xml:space="preserve">Nerlich,1887). Viewed in this way, the notion of adventures has specific historical and cultural origins. </w:t>
      </w:r>
      <w:r w:rsidR="76EE5142">
        <w:rPr>
          <w:u w:val="none"/>
        </w:rPr>
        <w:t xml:space="preserve">Its examination in current cultures should therefore </w:t>
      </w:r>
      <w:r w:rsidR="76EE5142">
        <w:rPr>
          <w:u w:val="none"/>
        </w:rPr>
        <w:t>provide</w:t>
      </w:r>
      <w:r w:rsidR="76EE5142">
        <w:rPr>
          <w:u w:val="none"/>
        </w:rPr>
        <w:t xml:space="preserve"> some understanding of the ways in which it can evolve in different settings.</w:t>
      </w:r>
      <w:r w:rsidR="44BBEE9D">
        <w:rPr>
          <w:u w:val="none"/>
        </w:rPr>
        <w:t xml:space="preserve"> </w:t>
      </w:r>
      <w:r w:rsidR="6D5274F8">
        <w:rPr>
          <w:u w:val="none"/>
        </w:rPr>
        <w:t xml:space="preserve">The excursion we chose was </w:t>
      </w:r>
      <w:r w:rsidRPr="1CCD2415" w:rsidR="6FCD3A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Lucerne CH </w:t>
      </w:r>
      <w:r w:rsidR="44BBEE9D">
        <w:rPr>
          <w:u w:val="none"/>
        </w:rPr>
        <w:t xml:space="preserve">Trying 5 </w:t>
      </w:r>
      <w:r w:rsidR="44BBEE9D">
        <w:rPr>
          <w:u w:val="none"/>
        </w:rPr>
        <w:t>different types</w:t>
      </w:r>
      <w:r w:rsidR="44BBEE9D">
        <w:rPr>
          <w:u w:val="none"/>
        </w:rPr>
        <w:t xml:space="preserve"> of Swiss chocolate, 3 types of Swiss Alpine cheese and 1 glass of wine</w:t>
      </w:r>
      <w:r w:rsidR="5E1E09D9">
        <w:rPr>
          <w:u w:val="none"/>
        </w:rPr>
        <w:t xml:space="preserve"> and a guided tour of a few famous buildings of Lucerne. </w:t>
      </w:r>
      <w:r w:rsidR="44BBEE9D">
        <w:rPr>
          <w:u w:val="none"/>
        </w:rPr>
        <w:t xml:space="preserve">. </w:t>
      </w:r>
      <w:r w:rsidR="0A8ACD70">
        <w:rPr>
          <w:u w:val="none"/>
        </w:rPr>
        <w:t xml:space="preserve">It is </w:t>
      </w:r>
      <w:r w:rsidR="0A8ACD70">
        <w:rPr>
          <w:u w:val="none"/>
        </w:rPr>
        <w:t>very important</w:t>
      </w:r>
      <w:r w:rsidR="0A8ACD70">
        <w:rPr>
          <w:u w:val="none"/>
        </w:rPr>
        <w:t xml:space="preserve"> to learn and keep local traditions and culture. </w:t>
      </w:r>
      <w:r w:rsidR="30BC3CAB">
        <w:rPr>
          <w:u w:val="none"/>
        </w:rPr>
        <w:t xml:space="preserve">In total, 17 companies offered guided glacier activities for </w:t>
      </w:r>
      <w:r w:rsidR="30BC3CAB">
        <w:rPr>
          <w:u w:val="none"/>
        </w:rPr>
        <w:t>approximately 20-30,000</w:t>
      </w:r>
      <w:r w:rsidR="30BC3CAB">
        <w:rPr>
          <w:u w:val="none"/>
        </w:rPr>
        <w:t xml:space="preserve"> visitors per year. Data were collected by repeated interviews, website studies and </w:t>
      </w:r>
      <w:r w:rsidR="100EAF44">
        <w:rPr>
          <w:u w:val="none"/>
        </w:rPr>
        <w:t>participant observation.”</w:t>
      </w:r>
      <w:r w:rsidR="110F5176">
        <w:rPr>
          <w:u w:val="none"/>
        </w:rPr>
        <w:t xml:space="preserve"> (Imboden. A,2012)</w:t>
      </w:r>
    </w:p>
    <w:p w:rsidR="7388B98D" w:rsidP="1CCD2415" w:rsidRDefault="7388B98D" w14:paraId="1B3641A8" w14:textId="49EBDD75">
      <w:pPr>
        <w:pStyle w:val="Normal"/>
        <w:rPr>
          <w:u w:val="none"/>
        </w:rPr>
      </w:pPr>
      <w:r w:rsidR="7388B98D">
        <w:rPr>
          <w:u w:val="none"/>
        </w:rPr>
        <w:t xml:space="preserve">Doing research before the excursion day was </w:t>
      </w:r>
      <w:r w:rsidR="2AABB06A">
        <w:rPr>
          <w:u w:val="none"/>
        </w:rPr>
        <w:t>crucial,</w:t>
      </w:r>
      <w:r w:rsidR="7388B98D">
        <w:rPr>
          <w:u w:val="none"/>
        </w:rPr>
        <w:t xml:space="preserve"> </w:t>
      </w:r>
      <w:r w:rsidR="131AEF04">
        <w:rPr>
          <w:u w:val="none"/>
        </w:rPr>
        <w:t xml:space="preserve">we researched past reviews to be able to make sure </w:t>
      </w:r>
      <w:r w:rsidR="131AEF04">
        <w:rPr>
          <w:u w:val="none"/>
        </w:rPr>
        <w:t>previous</w:t>
      </w:r>
      <w:r w:rsidR="131AEF04">
        <w:rPr>
          <w:u w:val="none"/>
        </w:rPr>
        <w:t xml:space="preserve"> customers enjoyed their experience, every single review we found were posit</w:t>
      </w:r>
      <w:r w:rsidR="726D619C">
        <w:rPr>
          <w:u w:val="none"/>
        </w:rPr>
        <w:t xml:space="preserve">ive and the excursion had a </w:t>
      </w:r>
      <w:r w:rsidR="033BB0AC">
        <w:rPr>
          <w:u w:val="none"/>
        </w:rPr>
        <w:t>5-star</w:t>
      </w:r>
      <w:r w:rsidR="726D619C">
        <w:rPr>
          <w:u w:val="none"/>
        </w:rPr>
        <w:t xml:space="preserve"> rating. </w:t>
      </w:r>
    </w:p>
    <w:p w:rsidR="75985EAD" w:rsidP="1CCD2415" w:rsidRDefault="75985EAD" w14:paraId="12F0E2BE" w14:textId="0689BD48">
      <w:pPr>
        <w:pStyle w:val="Normal"/>
        <w:rPr>
          <w:u w:val="single"/>
        </w:rPr>
      </w:pPr>
      <w:r w:rsidR="75985EAD">
        <w:rPr>
          <w:u w:val="none"/>
        </w:rPr>
        <w:t>-</w:t>
      </w:r>
    </w:p>
    <w:p w:rsidR="7A13E8FA" w:rsidP="1CCD2415" w:rsidRDefault="7A13E8FA" w14:paraId="78578944" w14:textId="37C50FF5">
      <w:pPr>
        <w:pStyle w:val="Normal"/>
        <w:rPr>
          <w:u w:val="single"/>
        </w:rPr>
      </w:pPr>
      <w:r w:rsidRPr="1CCD2415" w:rsidR="7A13E8FA">
        <w:rPr>
          <w:u w:val="single"/>
        </w:rPr>
        <w:t>The itinerary/plan for the excursion</w:t>
      </w:r>
    </w:p>
    <w:p w:rsidR="6FCA769D" w:rsidP="1CCD2415" w:rsidRDefault="6FCA769D" w14:paraId="24B1C933" w14:textId="4F394E9B">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CCD2415" w:rsidR="6FCA76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Chocolate tasting including 5 </w:t>
      </w:r>
      <w:r w:rsidRPr="1CCD2415" w:rsidR="6FCA769D">
        <w:rPr>
          <w:rFonts w:ascii="Calibri" w:hAnsi="Calibri" w:eastAsia="Calibri" w:cs="Calibri"/>
          <w:b w:val="0"/>
          <w:bCs w:val="0"/>
          <w:i w:val="0"/>
          <w:iCs w:val="0"/>
          <w:caps w:val="0"/>
          <w:smallCaps w:val="0"/>
          <w:noProof w:val="0"/>
          <w:color w:val="000000" w:themeColor="text1" w:themeTint="FF" w:themeShade="FF"/>
          <w:sz w:val="22"/>
          <w:szCs w:val="22"/>
          <w:lang w:val="en-GB"/>
        </w:rPr>
        <w:t>different types</w:t>
      </w:r>
      <w:r w:rsidRPr="1CCD2415" w:rsidR="6FCA76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Swiss chocolate and learning the difference between LADERACH and LINDOOR, cheese tasting including 3 types of Swiss Alpine cheese and 1 glass of wine. Visiting Chapel Bridge to hear the history as it is one of Lucerne’s handsome landmarks, Water Tower visit and elevator ticket to </w:t>
      </w:r>
      <w:r w:rsidRPr="1CCD2415" w:rsidR="044D86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Lucerne </w:t>
      </w:r>
      <w:r w:rsidRPr="1CCD2415" w:rsidR="6FCA769D">
        <w:rPr>
          <w:rFonts w:ascii="Calibri" w:hAnsi="Calibri" w:eastAsia="Calibri" w:cs="Calibri"/>
          <w:b w:val="0"/>
          <w:bCs w:val="0"/>
          <w:i w:val="0"/>
          <w:iCs w:val="0"/>
          <w:caps w:val="0"/>
          <w:smallCaps w:val="0"/>
          <w:noProof w:val="0"/>
          <w:color w:val="000000" w:themeColor="text1" w:themeTint="FF" w:themeShade="FF"/>
          <w:sz w:val="22"/>
          <w:szCs w:val="22"/>
          <w:lang w:val="en-GB"/>
        </w:rPr>
        <w:t>castle and enjoy the insane</w:t>
      </w:r>
      <w:r w:rsidRPr="1CCD2415" w:rsidR="53ECD3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CCD2415" w:rsidR="60B64043">
        <w:rPr>
          <w:rFonts w:ascii="Calibri" w:hAnsi="Calibri" w:eastAsia="Calibri" w:cs="Calibri"/>
          <w:b w:val="0"/>
          <w:bCs w:val="0"/>
          <w:i w:val="0"/>
          <w:iCs w:val="0"/>
          <w:caps w:val="0"/>
          <w:smallCaps w:val="0"/>
          <w:noProof w:val="0"/>
          <w:color w:val="000000" w:themeColor="text1" w:themeTint="FF" w:themeShade="FF"/>
          <w:sz w:val="22"/>
          <w:szCs w:val="22"/>
          <w:lang w:val="en-GB"/>
        </w:rPr>
        <w:t>alpine views</w:t>
      </w:r>
      <w:r w:rsidRPr="1CCD2415" w:rsidR="39E054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tour guide will explain  the difference between the old and new city, which is </w:t>
      </w:r>
      <w:r w:rsidRPr="1CCD2415" w:rsidR="39E0545E">
        <w:rPr>
          <w:rFonts w:ascii="Calibri" w:hAnsi="Calibri" w:eastAsia="Calibri" w:cs="Calibri"/>
          <w:b w:val="0"/>
          <w:bCs w:val="0"/>
          <w:i w:val="0"/>
          <w:iCs w:val="0"/>
          <w:caps w:val="0"/>
          <w:smallCaps w:val="0"/>
          <w:noProof w:val="0"/>
          <w:color w:val="000000" w:themeColor="text1" w:themeTint="FF" w:themeShade="FF"/>
          <w:sz w:val="22"/>
          <w:szCs w:val="22"/>
          <w:lang w:val="en-GB"/>
        </w:rPr>
        <w:t>very interesting</w:t>
      </w:r>
      <w:r w:rsidRPr="1CCD2415" w:rsidR="39E054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learn.</w:t>
      </w:r>
    </w:p>
    <w:p w:rsidR="1CCD2415" w:rsidP="1CCD2415" w:rsidRDefault="1CCD2415" w14:paraId="2958727E" w14:textId="22EE6A7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1CCD2415" w:rsidP="1CCD2415" w:rsidRDefault="1CCD2415" w14:paraId="06276546" w14:textId="056CFA5F">
      <w:pPr>
        <w:pStyle w:val="Normal"/>
        <w:spacing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7E99AE61" w:rsidP="1CCD2415" w:rsidRDefault="7E99AE61" w14:paraId="543504BD" w14:textId="709A07D6">
      <w:pPr>
        <w:pStyle w:val="Normal"/>
        <w:spacing w:line="259" w:lineRule="auto"/>
        <w:rPr>
          <w:u w:val="single"/>
        </w:rPr>
      </w:pPr>
      <w:r w:rsidRPr="1CCD2415" w:rsidR="7E99AE61">
        <w:rPr>
          <w:u w:val="single"/>
        </w:rPr>
        <w:t>Transport</w:t>
      </w:r>
    </w:p>
    <w:p w:rsidR="7E99AE61" w:rsidP="1CCD2415" w:rsidRDefault="7E99AE61" w14:paraId="2ACAD665" w14:textId="13FC420E">
      <w:pPr>
        <w:pStyle w:val="Normal"/>
        <w:rPr>
          <w:u w:val="none"/>
        </w:rPr>
      </w:pPr>
      <w:r w:rsidR="7E99AE61">
        <w:rPr>
          <w:u w:val="none"/>
        </w:rPr>
        <w:t xml:space="preserve">Transport was a concern for the excursion as it was 3 hours away from the accommodation. </w:t>
      </w:r>
      <w:r w:rsidRPr="1CCD2415" w:rsidR="7E99AE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Leaving the accommodation at 9:20 to go and catch the train was needed as we headed to Lu</w:t>
      </w:r>
      <w:r w:rsidRPr="1CCD2415" w:rsidR="338A293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w:t>
      </w:r>
      <w:r w:rsidRPr="1CCD2415" w:rsidR="7E99AE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erne, a problem that occurred right at the beginning of the day was train times getting mixed, but the lesson learnt was to just double check timings more than once. Setting off early was crucial to ensure punctual. It was planned that 2 separate trains were taken and a bus however a problem occurred when the bus did not show up. So, if the bus had come arrival time would have been in Lucerne for 12:05pm.</w:t>
      </w:r>
      <w:r w:rsidR="7E99AE61">
        <w:rPr>
          <w:u w:val="none"/>
        </w:rPr>
        <w:t xml:space="preserve">Coming up with a solution to the problem had to be done quickly, a train was found but then another problem was faced, the train which was the only option now meant that we arrived in Lucerne at 2pm when the excursion started at 1pm, so the solution for this was to contact the tour guide .. and explain the situation to him, luckily, he completely understood the issue and moved our excursion from 1pm to starting at 2pm although this still created a rush due to the train coming into Lucerne at 2pm this seemed like a more promising situation. </w:t>
      </w:r>
      <w:r w:rsidR="7E99AE61">
        <w:rPr>
          <w:u w:val="none"/>
        </w:rPr>
        <w:t>Luckily</w:t>
      </w:r>
      <w:r w:rsidR="7E99AE61">
        <w:rPr>
          <w:u w:val="none"/>
        </w:rPr>
        <w:t xml:space="preserve"> all was sorted as the train came and arrived at Lucerne at 2pm and the excursion was able to go ahead. </w:t>
      </w:r>
      <w:r w:rsidRPr="1CCD2415" w:rsidR="7E99AE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guide was waiting under the big arch monument in front of Lucerne train station</w:t>
      </w:r>
      <w:r w:rsidRPr="1CCD2415" w:rsidR="7E99AE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7E99AE61">
        <w:rPr>
          <w:u w:val="none"/>
        </w:rPr>
        <w:t xml:space="preserve"> </w:t>
      </w:r>
      <w:r w:rsidR="7E99AE61">
        <w:rPr>
          <w:u w:val="none"/>
        </w:rPr>
        <w:t xml:space="preserve"> “</w:t>
      </w:r>
      <w:r w:rsidR="7E99AE61">
        <w:rPr>
          <w:u w:val="none"/>
        </w:rPr>
        <w:t>Verkerhsverbund</w:t>
      </w:r>
      <w:r w:rsidR="7E99AE61">
        <w:rPr>
          <w:u w:val="none"/>
        </w:rPr>
        <w:t xml:space="preserve"> systems in Germany, Austria and Switzerland have greatly improved the quality of the public transport alternative to the automobile</w:t>
      </w:r>
      <w:r w:rsidR="7E99AE61">
        <w:rPr>
          <w:u w:val="none"/>
        </w:rPr>
        <w:t>.”(</w:t>
      </w:r>
      <w:r w:rsidR="7E99AE61">
        <w:rPr>
          <w:u w:val="none"/>
        </w:rPr>
        <w:t xml:space="preserve"> </w:t>
      </w:r>
      <w:r w:rsidRPr="1CCD2415" w:rsidR="7E99AE61">
        <w:rPr>
          <w:rFonts w:ascii="Arial" w:hAnsi="Arial" w:eastAsia="Arial" w:cs="Arial"/>
          <w:b w:val="0"/>
          <w:bCs w:val="0"/>
          <w:i w:val="0"/>
          <w:iCs w:val="0"/>
          <w:caps w:val="0"/>
          <w:smallCaps w:val="0"/>
          <w:noProof w:val="0"/>
          <w:color w:val="222222"/>
          <w:sz w:val="19"/>
          <w:szCs w:val="19"/>
          <w:lang w:val="en-GB"/>
        </w:rPr>
        <w:t>Pucher, J. and Kurth, S., 1995) And w</w:t>
      </w:r>
      <w:r w:rsidR="7E99AE61">
        <w:rPr>
          <w:u w:val="none"/>
        </w:rPr>
        <w:t>hen on the Switzerland trip every train, we got was punctual and reliable.</w:t>
      </w:r>
    </w:p>
    <w:p w:rsidR="7E99AE61" w:rsidP="1CCD2415" w:rsidRDefault="7E99AE61" w14:paraId="49664979" w14:textId="19AB80FD">
      <w:pPr>
        <w:pStyle w:val="Normal"/>
        <w:rPr>
          <w:rFonts w:ascii="Arial" w:hAnsi="Arial" w:eastAsia="Arial" w:cs="Arial"/>
          <w:b w:val="0"/>
          <w:bCs w:val="0"/>
          <w:i w:val="0"/>
          <w:iCs w:val="0"/>
          <w:caps w:val="0"/>
          <w:smallCaps w:val="0"/>
          <w:noProof w:val="0"/>
          <w:color w:val="222222"/>
          <w:sz w:val="19"/>
          <w:szCs w:val="19"/>
          <w:lang w:val="en-GB"/>
        </w:rPr>
      </w:pPr>
      <w:r w:rsidR="7E99AE61">
        <w:rPr>
          <w:u w:val="none"/>
        </w:rPr>
        <w:t xml:space="preserve">But these problems stated used our problem-solving skills as a solution to the problem had to be thought of for us to be able to still attend our excursion. </w:t>
      </w:r>
      <w:r w:rsidRPr="1CCD2415" w:rsidR="7E99AE61">
        <w:rPr>
          <w:rFonts w:ascii="Calibri" w:hAnsi="Calibri" w:eastAsia="Calibri" w:cs="Calibri"/>
          <w:b w:val="0"/>
          <w:bCs w:val="0"/>
          <w:i w:val="0"/>
          <w:iCs w:val="0"/>
          <w:caps w:val="0"/>
          <w:smallCaps w:val="0"/>
          <w:noProof w:val="0"/>
          <w:color w:val="auto"/>
          <w:sz w:val="22"/>
          <w:szCs w:val="22"/>
          <w:lang w:val="en-GB"/>
        </w:rPr>
        <w:t>“Problem-solving is a process, which involves systematic observation and critical thinking to find an appropriate solution or way to reach the desired goal.” (Norman, GRH, 1988)</w:t>
      </w:r>
    </w:p>
    <w:p w:rsidR="7E99AE61" w:rsidP="1CCD2415" w:rsidRDefault="7E99AE61" w14:paraId="689D4207" w14:textId="6C1E0386">
      <w:pPr>
        <w:pStyle w:val="Normal"/>
        <w:rPr>
          <w:u w:val="none"/>
        </w:rPr>
      </w:pPr>
      <w:r w:rsidR="7E99AE61">
        <w:rPr>
          <w:u w:val="none"/>
        </w:rPr>
        <w:t>And our communication skills were used to discuss what we all thought was the best next step to fix our issue.</w:t>
      </w:r>
    </w:p>
    <w:p w:rsidR="1CCD2415" w:rsidP="1CCD2415" w:rsidRDefault="1CCD2415" w14:paraId="4E18F234" w14:textId="345F8892">
      <w:pPr>
        <w:pStyle w:val="Normal"/>
        <w:spacing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CE347BD" w:rsidP="1CCD2415" w:rsidRDefault="4CE347BD" w14:paraId="19ADE2FB" w14:textId="5713F3DC">
      <w:pPr>
        <w:pStyle w:val="Normal"/>
        <w:rPr>
          <w:u w:val="single"/>
        </w:rPr>
      </w:pPr>
      <w:r w:rsidRPr="1CCD2415" w:rsidR="4CE347BD">
        <w:rPr>
          <w:u w:val="single"/>
        </w:rPr>
        <w:t xml:space="preserve">Switzerland </w:t>
      </w:r>
      <w:r w:rsidRPr="1CCD2415" w:rsidR="4CE347BD">
        <w:rPr>
          <w:u w:val="single"/>
        </w:rPr>
        <w:t>cheese</w:t>
      </w:r>
      <w:r w:rsidRPr="1CCD2415" w:rsidR="4CE347BD">
        <w:rPr>
          <w:u w:val="single"/>
        </w:rPr>
        <w:t xml:space="preserve"> and chocolate history</w:t>
      </w:r>
      <w:r w:rsidR="4CE347BD">
        <w:rPr>
          <w:u w:val="none"/>
        </w:rPr>
        <w:t xml:space="preserve"> </w:t>
      </w:r>
    </w:p>
    <w:p w:rsidR="12E556E9" w:rsidP="1CCD2415" w:rsidRDefault="12E556E9" w14:paraId="5EF84413" w14:textId="6DB19114">
      <w:pPr>
        <w:pStyle w:val="Normal"/>
        <w:rPr>
          <w:rFonts w:ascii="Calibri" w:hAnsi="Calibri" w:eastAsia="Calibri" w:cs="Calibri"/>
          <w:noProof w:val="0"/>
          <w:sz w:val="22"/>
          <w:szCs w:val="22"/>
          <w:lang w:val="en-GB"/>
        </w:rPr>
      </w:pPr>
      <w:r w:rsidR="12E556E9">
        <w:rPr>
          <w:u w:val="none"/>
        </w:rPr>
        <w:t xml:space="preserve">When arriving at the cheese and wine tasting, Swiss culture was learnt and more of the </w:t>
      </w:r>
      <w:r w:rsidR="12E556E9">
        <w:rPr>
          <w:u w:val="none"/>
        </w:rPr>
        <w:t>country's</w:t>
      </w:r>
      <w:r w:rsidR="12E556E9">
        <w:rPr>
          <w:u w:val="none"/>
        </w:rPr>
        <w:t xml:space="preserve"> history. </w:t>
      </w:r>
      <w:r w:rsidR="2F0DBFC0">
        <w:rPr>
          <w:u w:val="none"/>
        </w:rPr>
        <w:t>“</w:t>
      </w:r>
      <w:r w:rsidR="28A7295C">
        <w:rPr>
          <w:u w:val="none"/>
        </w:rPr>
        <w:t>Each year, people in Switzerland consume at least 22kg of the dairy product per capita. Swiss cheese is also prized around the globe for its unique flavour, its in</w:t>
      </w:r>
      <w:r w:rsidR="40481295">
        <w:rPr>
          <w:u w:val="none"/>
        </w:rPr>
        <w:t xml:space="preserve">disputable </w:t>
      </w:r>
      <w:r w:rsidR="40481295">
        <w:rPr>
          <w:u w:val="none"/>
        </w:rPr>
        <w:t>quality</w:t>
      </w:r>
      <w:r w:rsidR="40481295">
        <w:rPr>
          <w:u w:val="none"/>
        </w:rPr>
        <w:t xml:space="preserve"> and its authenticity</w:t>
      </w:r>
      <w:r w:rsidR="40481295">
        <w:rPr>
          <w:u w:val="none"/>
        </w:rPr>
        <w:t>.</w:t>
      </w:r>
      <w:r w:rsidR="428977B1">
        <w:rPr>
          <w:u w:val="none"/>
        </w:rPr>
        <w:t>”(</w:t>
      </w:r>
      <w:r w:rsidR="7CA39C1A">
        <w:rPr>
          <w:u w:val="none"/>
        </w:rPr>
        <w:t>t</w:t>
      </w:r>
      <w:r w:rsidRPr="1CCD2415" w:rsidR="7CA39C1A">
        <w:rPr>
          <w:rFonts w:ascii="Roboto" w:hAnsi="Roboto" w:eastAsia="Roboto" w:cs="Roboto"/>
          <w:b w:val="0"/>
          <w:bCs w:val="0"/>
          <w:i w:val="0"/>
          <w:iCs w:val="0"/>
          <w:caps w:val="0"/>
          <w:smallCaps w:val="0"/>
          <w:noProof w:val="0"/>
          <w:color w:val="auto"/>
          <w:sz w:val="22"/>
          <w:szCs w:val="22"/>
          <w:lang w:val="en-GB"/>
        </w:rPr>
        <w:t>ourismus</w:t>
      </w:r>
      <w:r w:rsidRPr="1CCD2415" w:rsidR="7CA39C1A">
        <w:rPr>
          <w:rFonts w:ascii="Roboto" w:hAnsi="Roboto" w:eastAsia="Roboto" w:cs="Roboto"/>
          <w:b w:val="0"/>
          <w:bCs w:val="0"/>
          <w:i w:val="0"/>
          <w:iCs w:val="0"/>
          <w:caps w:val="0"/>
          <w:smallCaps w:val="0"/>
          <w:noProof w:val="0"/>
          <w:color w:val="auto"/>
          <w:sz w:val="22"/>
          <w:szCs w:val="22"/>
          <w:lang w:val="en-GB"/>
        </w:rPr>
        <w:t>, n.d.)</w:t>
      </w:r>
    </w:p>
    <w:p w:rsidR="1CCD2415" w:rsidP="1CCD2415" w:rsidRDefault="1CCD2415" w14:paraId="6BC41207" w14:textId="2D55EFC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8046768" w:rsidP="1CCD2415" w:rsidRDefault="28046768" w14:paraId="23604EAD" w14:textId="45191BD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1CCD2415" w:rsidR="2804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“Swiss chocolate is justifiably number one in the world of chocolate.</w:t>
      </w:r>
      <w:r w:rsidRPr="1CCD2415" w:rsidR="2804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long history of high-quality earned that status and made it worldwide famous</w:t>
      </w:r>
      <w:r w:rsidRPr="1CCD2415" w:rsidR="28046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CCD2415" w:rsidR="28046768">
        <w:rPr>
          <w:rFonts w:ascii="Roboto" w:hAnsi="Roboto" w:eastAsia="Roboto" w:cs="Roboto"/>
          <w:b w:val="0"/>
          <w:bCs w:val="0"/>
          <w:i w:val="0"/>
          <w:iCs w:val="0"/>
          <w:caps w:val="0"/>
          <w:smallCaps w:val="0"/>
          <w:noProof w:val="0"/>
          <w:color w:val="auto"/>
          <w:sz w:val="22"/>
          <w:szCs w:val="22"/>
          <w:lang w:val="en-GB"/>
        </w:rPr>
        <w:t>alphazug.com, n.d.)</w:t>
      </w:r>
    </w:p>
    <w:p w:rsidR="1CCD2415" w:rsidP="1CCD2415" w:rsidRDefault="1CCD2415" w14:paraId="454D2FF2" w14:textId="41AE1FCA">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auto"/>
          <w:sz w:val="22"/>
          <w:szCs w:val="22"/>
          <w:lang w:val="en-GB"/>
        </w:rPr>
      </w:pPr>
    </w:p>
    <w:p w:rsidR="5EB49BB6" w:rsidP="1CCD2415" w:rsidRDefault="5EB49BB6" w14:paraId="6EC3BAD7" w14:textId="4BC1AAD2">
      <w:pPr>
        <w:pStyle w:val="Normal"/>
        <w:bidi w:val="0"/>
        <w:spacing w:before="0" w:beforeAutospacing="off" w:after="160" w:afterAutospacing="off" w:line="259" w:lineRule="auto"/>
        <w:ind w:left="0" w:right="0"/>
        <w:jc w:val="left"/>
        <w:rPr>
          <w:rFonts w:ascii="Roboto" w:hAnsi="Roboto" w:eastAsia="Roboto" w:cs="Roboto"/>
          <w:noProof w:val="0"/>
          <w:sz w:val="22"/>
          <w:szCs w:val="22"/>
          <w:lang w:val="en-GB"/>
        </w:rPr>
      </w:pPr>
      <w:r w:rsidRPr="1CCD2415" w:rsidR="5EB49BB6">
        <w:rPr>
          <w:rFonts w:ascii="Roboto" w:hAnsi="Roboto" w:eastAsia="Roboto" w:cs="Roboto"/>
          <w:b w:val="0"/>
          <w:bCs w:val="0"/>
          <w:i w:val="0"/>
          <w:iCs w:val="0"/>
          <w:caps w:val="0"/>
          <w:smallCaps w:val="0"/>
          <w:noProof w:val="0"/>
          <w:color w:val="auto"/>
          <w:sz w:val="22"/>
          <w:szCs w:val="22"/>
          <w:lang w:val="en-GB"/>
        </w:rPr>
        <w:t xml:space="preserve">There were other examples of traditional foods had on the holiday such as the cheese </w:t>
      </w:r>
      <w:r w:rsidRPr="1CCD2415" w:rsidR="26EC45F1">
        <w:rPr>
          <w:rFonts w:ascii="Roboto" w:hAnsi="Roboto" w:eastAsia="Roboto" w:cs="Roboto"/>
          <w:b w:val="0"/>
          <w:bCs w:val="0"/>
          <w:i w:val="0"/>
          <w:iCs w:val="0"/>
          <w:caps w:val="0"/>
          <w:smallCaps w:val="0"/>
          <w:noProof w:val="0"/>
          <w:color w:val="auto"/>
          <w:sz w:val="22"/>
          <w:szCs w:val="22"/>
          <w:lang w:val="en-GB"/>
        </w:rPr>
        <w:t>fondue.“Cheese</w:t>
      </w:r>
      <w:r w:rsidRPr="1CCD2415" w:rsidR="50B69F59">
        <w:rPr>
          <w:rFonts w:ascii="Roboto" w:hAnsi="Roboto" w:eastAsia="Roboto" w:cs="Roboto"/>
          <w:b w:val="0"/>
          <w:bCs w:val="0"/>
          <w:i w:val="0"/>
          <w:iCs w:val="0"/>
          <w:caps w:val="0"/>
          <w:smallCaps w:val="0"/>
          <w:noProof w:val="0"/>
          <w:color w:val="auto"/>
          <w:sz w:val="22"/>
          <w:szCs w:val="22"/>
          <w:lang w:val="en-GB"/>
        </w:rPr>
        <w:t xml:space="preserve"> fondue is a popular Swiss dish prepared by melting cheese under the addition of wine, starch and seasoning</w:t>
      </w:r>
      <w:r w:rsidRPr="1CCD2415" w:rsidR="50B69F59">
        <w:rPr>
          <w:rFonts w:ascii="Roboto" w:hAnsi="Roboto" w:eastAsia="Roboto" w:cs="Roboto"/>
          <w:b w:val="0"/>
          <w:bCs w:val="0"/>
          <w:i w:val="0"/>
          <w:iCs w:val="0"/>
          <w:caps w:val="0"/>
          <w:smallCaps w:val="0"/>
          <w:noProof w:val="0"/>
          <w:color w:val="auto"/>
          <w:sz w:val="22"/>
          <w:szCs w:val="22"/>
          <w:lang w:val="en-GB"/>
        </w:rPr>
        <w:t>.</w:t>
      </w:r>
      <w:r w:rsidRPr="1CCD2415" w:rsidR="59C53240">
        <w:rPr>
          <w:rFonts w:ascii="Roboto" w:hAnsi="Roboto" w:eastAsia="Roboto" w:cs="Roboto"/>
          <w:b w:val="0"/>
          <w:bCs w:val="0"/>
          <w:i w:val="0"/>
          <w:iCs w:val="0"/>
          <w:caps w:val="0"/>
          <w:smallCaps w:val="0"/>
          <w:noProof w:val="0"/>
          <w:color w:val="auto"/>
          <w:sz w:val="22"/>
          <w:szCs w:val="22"/>
          <w:lang w:val="en-GB"/>
        </w:rPr>
        <w:t>”(</w:t>
      </w:r>
      <w:r w:rsidRPr="1CCD2415" w:rsidR="7AF6F1C9">
        <w:rPr>
          <w:rFonts w:ascii="Arial" w:hAnsi="Arial" w:eastAsia="Arial" w:cs="Arial"/>
          <w:b w:val="0"/>
          <w:bCs w:val="0"/>
          <w:i w:val="0"/>
          <w:iCs w:val="0"/>
          <w:caps w:val="0"/>
          <w:smallCaps w:val="0"/>
          <w:noProof w:val="0"/>
          <w:color w:val="222222"/>
          <w:sz w:val="19"/>
          <w:szCs w:val="19"/>
          <w:lang w:val="en-GB"/>
        </w:rPr>
        <w:t xml:space="preserve">Bertsch, P., </w:t>
      </w:r>
      <w:r w:rsidRPr="1CCD2415" w:rsidR="7AF6F1C9">
        <w:rPr>
          <w:rFonts w:ascii="Arial" w:hAnsi="Arial" w:eastAsia="Arial" w:cs="Arial"/>
          <w:b w:val="0"/>
          <w:bCs w:val="0"/>
          <w:i w:val="0"/>
          <w:iCs w:val="0"/>
          <w:caps w:val="0"/>
          <w:smallCaps w:val="0"/>
          <w:noProof w:val="0"/>
          <w:color w:val="222222"/>
          <w:sz w:val="19"/>
          <w:szCs w:val="19"/>
          <w:lang w:val="en-GB"/>
        </w:rPr>
        <w:t>Savorani</w:t>
      </w:r>
      <w:r w:rsidRPr="1CCD2415" w:rsidR="7AF6F1C9">
        <w:rPr>
          <w:rFonts w:ascii="Arial" w:hAnsi="Arial" w:eastAsia="Arial" w:cs="Arial"/>
          <w:b w:val="0"/>
          <w:bCs w:val="0"/>
          <w:i w:val="0"/>
          <w:iCs w:val="0"/>
          <w:caps w:val="0"/>
          <w:smallCaps w:val="0"/>
          <w:noProof w:val="0"/>
          <w:color w:val="222222"/>
          <w:sz w:val="19"/>
          <w:szCs w:val="19"/>
          <w:lang w:val="en-GB"/>
        </w:rPr>
        <w:t>, L. and Fischer, P., 2019)</w:t>
      </w:r>
    </w:p>
    <w:p w:rsidR="5EB2CC2D" w:rsidP="1CCD2415" w:rsidRDefault="5EB2CC2D" w14:paraId="4628874C" w14:textId="7A2C0A22">
      <w:pPr>
        <w:pStyle w:val="Normal"/>
        <w:rPr>
          <w:u w:val="single"/>
        </w:rPr>
      </w:pPr>
      <w:r w:rsidRPr="1CCD2415" w:rsidR="5EB2CC2D">
        <w:rPr>
          <w:u w:val="single"/>
        </w:rPr>
        <w:t>The price</w:t>
      </w:r>
    </w:p>
    <w:p w:rsidR="616901CA" w:rsidP="1CCD2415" w:rsidRDefault="616901CA" w14:paraId="0A34E556" w14:textId="3C112082">
      <w:pPr>
        <w:pStyle w:val="Normal"/>
        <w:rPr>
          <w:u w:val="none"/>
        </w:rPr>
      </w:pPr>
      <w:r w:rsidR="616901CA">
        <w:rPr>
          <w:u w:val="none"/>
        </w:rPr>
        <w:t xml:space="preserve">The price of the whole excursion was £135.80 which is </w:t>
      </w:r>
      <w:r w:rsidR="616901CA">
        <w:rPr>
          <w:u w:val="none"/>
        </w:rPr>
        <w:t>very expensive</w:t>
      </w:r>
      <w:r w:rsidR="616901CA">
        <w:rPr>
          <w:u w:val="none"/>
        </w:rPr>
        <w:t xml:space="preserve">. Although the excursion involved many </w:t>
      </w:r>
      <w:r w:rsidR="616901CA">
        <w:rPr>
          <w:u w:val="none"/>
        </w:rPr>
        <w:t>different aspects</w:t>
      </w:r>
      <w:r w:rsidR="616901CA">
        <w:rPr>
          <w:u w:val="none"/>
        </w:rPr>
        <w:t xml:space="preserve"> such as </w:t>
      </w:r>
      <w:r w:rsidR="67CF982E">
        <w:rPr>
          <w:u w:val="none"/>
        </w:rPr>
        <w:t>visiting the Chapel Bridge, an elevator ticket to the castle, a water tower visit and the Swiss choco</w:t>
      </w:r>
      <w:r w:rsidR="7F605994">
        <w:rPr>
          <w:u w:val="none"/>
        </w:rPr>
        <w:t>late, Swiss cheese and wine tasting, the overall trip was overpriced as £135.80 is a lot of money for a 2-hour excursion. Comparing other excursion</w:t>
      </w:r>
      <w:r w:rsidR="44566BB2">
        <w:rPr>
          <w:u w:val="none"/>
        </w:rPr>
        <w:t xml:space="preserve"> prices also helped conclude this. For example, other excursions found were much cheaper such as...</w:t>
      </w:r>
    </w:p>
    <w:p w:rsidR="60C3A85C" w:rsidP="1CCD2415" w:rsidRDefault="60C3A85C" w14:paraId="338011AA" w14:textId="097EEF18">
      <w:pPr>
        <w:pStyle w:val="Normal"/>
        <w:rPr>
          <w:u w:val="none"/>
        </w:rPr>
      </w:pPr>
      <w:r w:rsidR="60C3A85C">
        <w:rPr>
          <w:u w:val="none"/>
        </w:rPr>
        <w:t>Solutions for boosting this excursion further would be to lower the cost of it, it would then interest people more as £135.80 for some people is not realistic for a 2-hour excursion.</w:t>
      </w:r>
      <w:r w:rsidR="60C3A85C">
        <w:rPr>
          <w:u w:val="none"/>
        </w:rPr>
        <w:t xml:space="preserve"> </w:t>
      </w:r>
      <w:r w:rsidR="30D9FC9D">
        <w:rPr>
          <w:u w:val="none"/>
        </w:rPr>
        <w:t>Also,</w:t>
      </w:r>
      <w:r w:rsidR="60C3A85C">
        <w:rPr>
          <w:u w:val="none"/>
        </w:rPr>
        <w:t xml:space="preserve"> a website for the </w:t>
      </w:r>
      <w:r w:rsidR="036404FF">
        <w:rPr>
          <w:u w:val="none"/>
        </w:rPr>
        <w:t>excursion</w:t>
      </w:r>
      <w:r w:rsidR="60C3A85C">
        <w:rPr>
          <w:u w:val="none"/>
        </w:rPr>
        <w:t xml:space="preserve"> </w:t>
      </w:r>
      <w:r w:rsidR="54CC3670">
        <w:rPr>
          <w:u w:val="none"/>
        </w:rPr>
        <w:t>would</w:t>
      </w:r>
      <w:r w:rsidR="60C3A85C">
        <w:rPr>
          <w:u w:val="none"/>
        </w:rPr>
        <w:t xml:space="preserve"> advertise their trip more as finding their excursion is only on trip advis</w:t>
      </w:r>
      <w:r w:rsidR="3BEC0E65">
        <w:rPr>
          <w:u w:val="none"/>
        </w:rPr>
        <w:t xml:space="preserve">or and </w:t>
      </w:r>
      <w:r w:rsidR="0139CD01">
        <w:rPr>
          <w:u w:val="none"/>
        </w:rPr>
        <w:t>…</w:t>
      </w:r>
    </w:p>
    <w:p w:rsidR="1CCD2415" w:rsidP="1CCD2415" w:rsidRDefault="1CCD2415" w14:paraId="242DA00D" w14:textId="1C112B27">
      <w:pPr>
        <w:pStyle w:val="Normal"/>
        <w:rPr>
          <w:u w:val="none"/>
        </w:rPr>
      </w:pPr>
    </w:p>
    <w:p w:rsidR="0139CD01" w:rsidP="1CCD2415" w:rsidRDefault="0139CD01" w14:paraId="4C496F16" w14:textId="7740CB32">
      <w:pPr>
        <w:pStyle w:val="Normal"/>
        <w:rPr>
          <w:u w:val="single"/>
        </w:rPr>
      </w:pPr>
      <w:r w:rsidRPr="1CCD2415" w:rsidR="0139CD01">
        <w:rPr>
          <w:u w:val="single"/>
        </w:rPr>
        <w:t>Other tours in Switzerland and compare prices</w:t>
      </w:r>
    </w:p>
    <w:p w:rsidR="0139CD01" w:rsidP="1CCD2415" w:rsidRDefault="0139CD01" w14:paraId="52B9378E" w14:textId="1467BC31">
      <w:pPr>
        <w:pStyle w:val="Normal"/>
        <w:rPr>
          <w:u w:val="none"/>
        </w:rPr>
      </w:pPr>
      <w:r w:rsidR="0139CD01">
        <w:rPr>
          <w:u w:val="none"/>
        </w:rPr>
        <w:t>Looking on the same website the excursion was found on, we found many different tours. There was a tour of Heidiland and Leichtenstein, so that’s 2 countries in one day for £80.94. A Lucerne day tour from Zurich which we found but it was £55.53 which is a lot cheaper than what we paid however no food is included in the tour but in ours the Swiss chocolate, Swiss cheese and wine was included</w:t>
      </w:r>
    </w:p>
    <w:p w:rsidR="1CCD2415" w:rsidP="1CCD2415" w:rsidRDefault="1CCD2415" w14:paraId="7305C325" w14:textId="47720AC1">
      <w:pPr>
        <w:pStyle w:val="Normal"/>
        <w:rPr>
          <w:u w:val="none"/>
        </w:rPr>
      </w:pPr>
    </w:p>
    <w:p w:rsidR="5F3FBA6D" w:rsidP="1CCD2415" w:rsidRDefault="5F3FBA6D" w14:paraId="6D2CF385" w14:textId="58BACC69">
      <w:pPr>
        <w:pStyle w:val="Normal"/>
        <w:rPr>
          <w:u w:val="single"/>
        </w:rPr>
      </w:pPr>
      <w:r w:rsidRPr="1CCD2415" w:rsidR="5F3FBA6D">
        <w:rPr>
          <w:u w:val="single"/>
        </w:rPr>
        <w:t>Overall conclusion of the excursion</w:t>
      </w:r>
    </w:p>
    <w:p w:rsidR="2839C636" w:rsidP="1CCD2415" w:rsidRDefault="2839C636" w14:paraId="37F9E0D5" w14:textId="27F8C9E0">
      <w:pPr>
        <w:pStyle w:val="Normal"/>
        <w:rPr>
          <w:u w:val="none"/>
        </w:rPr>
      </w:pPr>
      <w:r w:rsidR="2839C636">
        <w:rPr>
          <w:u w:val="none"/>
        </w:rPr>
        <w:t xml:space="preserve">There </w:t>
      </w:r>
      <w:r w:rsidR="2839C636">
        <w:rPr>
          <w:u w:val="none"/>
        </w:rPr>
        <w:t>was</w:t>
      </w:r>
      <w:r w:rsidR="2839C636">
        <w:rPr>
          <w:u w:val="none"/>
        </w:rPr>
        <w:t xml:space="preserve"> pros and cons of the excursion</w:t>
      </w:r>
      <w:r w:rsidR="1620CFF4">
        <w:rPr>
          <w:u w:val="none"/>
        </w:rPr>
        <w:t xml:space="preserve"> </w:t>
      </w:r>
    </w:p>
    <w:p w:rsidR="24D2E5B1" w:rsidP="1CCD2415" w:rsidRDefault="24D2E5B1" w14:paraId="6F3970C6" w14:textId="590F1FBD">
      <w:pPr>
        <w:pStyle w:val="Normal"/>
        <w:rPr>
          <w:u w:val="none"/>
        </w:rPr>
      </w:pPr>
      <w:r w:rsidR="24D2E5B1">
        <w:rPr>
          <w:u w:val="none"/>
        </w:rPr>
        <w:t xml:space="preserve">The </w:t>
      </w:r>
      <w:r w:rsidR="032E5F52">
        <w:rPr>
          <w:u w:val="none"/>
        </w:rPr>
        <w:t xml:space="preserve">pros were that </w:t>
      </w:r>
      <w:r w:rsidR="1C876658">
        <w:rPr>
          <w:u w:val="none"/>
        </w:rPr>
        <w:t>we got to experience a lot of a Swiss culture and learn a lot about the city of Lucerne and its history however t</w:t>
      </w:r>
      <w:r w:rsidR="032E5F52">
        <w:rPr>
          <w:u w:val="none"/>
        </w:rPr>
        <w:t>he c</w:t>
      </w:r>
      <w:r w:rsidR="2839C636">
        <w:rPr>
          <w:u w:val="none"/>
        </w:rPr>
        <w:t>ons</w:t>
      </w:r>
      <w:r w:rsidR="36711CF3">
        <w:rPr>
          <w:u w:val="none"/>
        </w:rPr>
        <w:t xml:space="preserve"> were that </w:t>
      </w:r>
      <w:r w:rsidR="54C5B525">
        <w:rPr>
          <w:u w:val="none"/>
        </w:rPr>
        <w:t xml:space="preserve">for a 2-hour excursion it was overpriced especially as we are </w:t>
      </w:r>
      <w:r w:rsidR="54C5B525">
        <w:rPr>
          <w:u w:val="none"/>
        </w:rPr>
        <w:t>university</w:t>
      </w:r>
      <w:r w:rsidR="54C5B525">
        <w:rPr>
          <w:u w:val="none"/>
        </w:rPr>
        <w:t xml:space="preserve"> students.</w:t>
      </w:r>
    </w:p>
    <w:p w:rsidR="2839C636" w:rsidP="1CCD2415" w:rsidRDefault="2839C636" w14:paraId="3C049AF4" w14:textId="2A42127C">
      <w:pPr>
        <w:pStyle w:val="Normal"/>
        <w:rPr>
          <w:u w:val="none"/>
        </w:rPr>
      </w:pPr>
      <w:r w:rsidR="2839C636">
        <w:rPr>
          <w:u w:val="none"/>
        </w:rPr>
        <w:t xml:space="preserve">Overall, the trip was good </w:t>
      </w:r>
      <w:r w:rsidR="11082EDC">
        <w:rPr>
          <w:u w:val="none"/>
        </w:rPr>
        <w:t>however the</w:t>
      </w:r>
      <w:r w:rsidR="2839C636">
        <w:rPr>
          <w:u w:val="none"/>
        </w:rPr>
        <w:t xml:space="preserve"> trip should be recommended more if the price is lowered</w:t>
      </w:r>
      <w:r w:rsidR="29B41343">
        <w:rPr>
          <w:u w:val="none"/>
        </w:rPr>
        <w:t>, but the actual experience was amazing, and we are so happy we had the opportunity to explore Lucerne and our tour guide was very friendly and welcoming.</w:t>
      </w:r>
    </w:p>
    <w:p w:rsidR="1CCD2415" w:rsidP="1CCD2415" w:rsidRDefault="1CCD2415" w14:paraId="085BC2D3" w14:textId="7F9952FA">
      <w:pPr>
        <w:pStyle w:val="Normal"/>
        <w:rPr>
          <w:u w:val="none"/>
        </w:rPr>
      </w:pPr>
    </w:p>
    <w:p w:rsidR="6B225860" w:rsidP="1CCD2415" w:rsidRDefault="6B225860" w14:paraId="3E4485B2" w14:textId="4FE69172">
      <w:pPr>
        <w:pStyle w:val="Normal"/>
        <w:rPr>
          <w:u w:val="single"/>
        </w:rPr>
      </w:pPr>
      <w:r w:rsidRPr="1CCD2415" w:rsidR="6B225860">
        <w:rPr>
          <w:u w:val="single"/>
        </w:rPr>
        <w:t>Bibliography</w:t>
      </w:r>
    </w:p>
    <w:p w:rsidR="4C296973" w:rsidP="1CCD2415" w:rsidRDefault="4C296973" w14:paraId="1E5835DB" w14:textId="6F2B43AE">
      <w:pPr>
        <w:pStyle w:val="Normal"/>
        <w:rPr>
          <w:rFonts w:ascii="Calibri" w:hAnsi="Calibri" w:eastAsia="Calibri" w:cs="Calibri"/>
          <w:noProof w:val="0"/>
          <w:color w:val="auto"/>
          <w:sz w:val="22"/>
          <w:szCs w:val="22"/>
          <w:lang w:val="en-GB"/>
        </w:rPr>
      </w:pPr>
      <w:r w:rsidRPr="1CCD2415" w:rsidR="4C296973">
        <w:rPr>
          <w:rFonts w:ascii="Calibri" w:hAnsi="Calibri" w:eastAsia="Calibri" w:cs="Calibri"/>
          <w:b w:val="0"/>
          <w:bCs w:val="0"/>
          <w:i w:val="0"/>
          <w:iCs w:val="0"/>
          <w:caps w:val="0"/>
          <w:smallCaps w:val="0"/>
          <w:noProof w:val="0"/>
          <w:color w:val="auto"/>
          <w:sz w:val="22"/>
          <w:szCs w:val="22"/>
          <w:lang w:val="en-GB"/>
        </w:rPr>
        <w:t xml:space="preserve">alphazug.com. (n.d.). </w:t>
      </w:r>
      <w:r w:rsidRPr="1CCD2415" w:rsidR="4C296973">
        <w:rPr>
          <w:rFonts w:ascii="Calibri" w:hAnsi="Calibri" w:eastAsia="Calibri" w:cs="Calibri"/>
          <w:b w:val="0"/>
          <w:bCs w:val="0"/>
          <w:i w:val="1"/>
          <w:iCs w:val="1"/>
          <w:caps w:val="0"/>
          <w:smallCaps w:val="0"/>
          <w:noProof w:val="0"/>
          <w:color w:val="auto"/>
          <w:sz w:val="22"/>
          <w:szCs w:val="22"/>
          <w:lang w:val="en-GB"/>
        </w:rPr>
        <w:t xml:space="preserve">Swiss Chocolate - All You Need </w:t>
      </w:r>
      <w:r w:rsidRPr="1CCD2415" w:rsidR="4C296973">
        <w:rPr>
          <w:rFonts w:ascii="Calibri" w:hAnsi="Calibri" w:eastAsia="Calibri" w:cs="Calibri"/>
          <w:b w:val="0"/>
          <w:bCs w:val="0"/>
          <w:i w:val="1"/>
          <w:iCs w:val="1"/>
          <w:caps w:val="0"/>
          <w:smallCaps w:val="0"/>
          <w:noProof w:val="0"/>
          <w:color w:val="auto"/>
          <w:sz w:val="22"/>
          <w:szCs w:val="22"/>
          <w:lang w:val="en-GB"/>
        </w:rPr>
        <w:t>To</w:t>
      </w:r>
      <w:r w:rsidRPr="1CCD2415" w:rsidR="4C296973">
        <w:rPr>
          <w:rFonts w:ascii="Calibri" w:hAnsi="Calibri" w:eastAsia="Calibri" w:cs="Calibri"/>
          <w:b w:val="0"/>
          <w:bCs w:val="0"/>
          <w:i w:val="1"/>
          <w:iCs w:val="1"/>
          <w:caps w:val="0"/>
          <w:smallCaps w:val="0"/>
          <w:noProof w:val="0"/>
          <w:color w:val="auto"/>
          <w:sz w:val="22"/>
          <w:szCs w:val="22"/>
          <w:lang w:val="en-GB"/>
        </w:rPr>
        <w:t xml:space="preserve"> Know - </w:t>
      </w:r>
      <w:r w:rsidRPr="1CCD2415" w:rsidR="4C296973">
        <w:rPr>
          <w:rFonts w:ascii="Calibri" w:hAnsi="Calibri" w:eastAsia="Calibri" w:cs="Calibri"/>
          <w:b w:val="0"/>
          <w:bCs w:val="0"/>
          <w:i w:val="1"/>
          <w:iCs w:val="1"/>
          <w:caps w:val="0"/>
          <w:smallCaps w:val="0"/>
          <w:noProof w:val="0"/>
          <w:color w:val="auto"/>
          <w:sz w:val="22"/>
          <w:szCs w:val="22"/>
          <w:lang w:val="en-GB"/>
        </w:rPr>
        <w:t>AlphaZug</w:t>
      </w:r>
      <w:r w:rsidRPr="1CCD2415" w:rsidR="4C296973">
        <w:rPr>
          <w:rFonts w:ascii="Calibri" w:hAnsi="Calibri" w:eastAsia="Calibri" w:cs="Calibri"/>
          <w:b w:val="0"/>
          <w:bCs w:val="0"/>
          <w:i w:val="0"/>
          <w:iCs w:val="0"/>
          <w:caps w:val="0"/>
          <w:smallCaps w:val="0"/>
          <w:noProof w:val="0"/>
          <w:color w:val="auto"/>
          <w:sz w:val="22"/>
          <w:szCs w:val="22"/>
          <w:lang w:val="en-GB"/>
        </w:rPr>
        <w:t xml:space="preserve">. [online] Available at: </w:t>
      </w:r>
      <w:hyperlink r:id="R502e92bcfb1f40fb">
        <w:r w:rsidRPr="1CCD2415" w:rsidR="4C296973">
          <w:rPr>
            <w:rStyle w:val="Hyperlink"/>
            <w:rFonts w:ascii="Calibri" w:hAnsi="Calibri" w:eastAsia="Calibri" w:cs="Calibri"/>
            <w:b w:val="0"/>
            <w:bCs w:val="0"/>
            <w:i w:val="0"/>
            <w:iCs w:val="0"/>
            <w:caps w:val="0"/>
            <w:smallCaps w:val="0"/>
            <w:noProof w:val="0"/>
            <w:sz w:val="22"/>
            <w:szCs w:val="22"/>
            <w:lang w:val="en-GB"/>
          </w:rPr>
          <w:t>https://alphazug.com/swiss-chocolate-all-you-need-to-know/</w:t>
        </w:r>
      </w:hyperlink>
      <w:r w:rsidRPr="1CCD2415" w:rsidR="4C296973">
        <w:rPr>
          <w:rFonts w:ascii="Calibri" w:hAnsi="Calibri" w:eastAsia="Calibri" w:cs="Calibri"/>
          <w:b w:val="0"/>
          <w:bCs w:val="0"/>
          <w:i w:val="0"/>
          <w:iCs w:val="0"/>
          <w:caps w:val="0"/>
          <w:smallCaps w:val="0"/>
          <w:noProof w:val="0"/>
          <w:color w:val="auto"/>
          <w:sz w:val="22"/>
          <w:szCs w:val="22"/>
          <w:lang w:val="en-GB"/>
        </w:rPr>
        <w:t>.</w:t>
      </w:r>
    </w:p>
    <w:p w:rsidR="5E2B80CD" w:rsidP="1CCD2415" w:rsidRDefault="5E2B80CD" w14:paraId="5DAD7E69" w14:textId="0F4260A6">
      <w:pPr>
        <w:pStyle w:val="Normal"/>
        <w:rPr>
          <w:rFonts w:ascii="Calibri" w:hAnsi="Calibri" w:eastAsia="Calibri" w:cs="Calibri"/>
          <w:noProof w:val="0"/>
          <w:sz w:val="22"/>
          <w:szCs w:val="22"/>
          <w:lang w:val="en-GB"/>
        </w:rPr>
      </w:pPr>
      <w:r w:rsidRPr="1CCD2415" w:rsidR="5E2B80CD">
        <w:rPr>
          <w:rFonts w:ascii="Arial" w:hAnsi="Arial" w:eastAsia="Arial" w:cs="Arial"/>
          <w:b w:val="0"/>
          <w:bCs w:val="0"/>
          <w:i w:val="0"/>
          <w:iCs w:val="0"/>
          <w:caps w:val="0"/>
          <w:smallCaps w:val="0"/>
          <w:noProof w:val="0"/>
          <w:color w:val="222222"/>
          <w:sz w:val="19"/>
          <w:szCs w:val="19"/>
          <w:lang w:val="en-GB"/>
        </w:rPr>
        <w:t xml:space="preserve">Bertsch, P., Savorani, L. and Fischer, P., 2019. Rheology of Swiss cheese fondue. </w:t>
      </w:r>
      <w:r w:rsidRPr="1CCD2415" w:rsidR="5E2B80CD">
        <w:rPr>
          <w:rFonts w:ascii="Arial" w:hAnsi="Arial" w:eastAsia="Arial" w:cs="Arial"/>
          <w:b w:val="0"/>
          <w:bCs w:val="0"/>
          <w:i w:val="1"/>
          <w:iCs w:val="1"/>
          <w:caps w:val="0"/>
          <w:smallCaps w:val="0"/>
          <w:noProof w:val="0"/>
          <w:color w:val="222222"/>
          <w:sz w:val="19"/>
          <w:szCs w:val="19"/>
          <w:lang w:val="en-GB"/>
        </w:rPr>
        <w:t>ACS omega</w:t>
      </w:r>
      <w:r w:rsidRPr="1CCD2415" w:rsidR="5E2B80CD">
        <w:rPr>
          <w:rFonts w:ascii="Arial" w:hAnsi="Arial" w:eastAsia="Arial" w:cs="Arial"/>
          <w:b w:val="0"/>
          <w:bCs w:val="0"/>
          <w:i w:val="0"/>
          <w:iCs w:val="0"/>
          <w:caps w:val="0"/>
          <w:smallCaps w:val="0"/>
          <w:noProof w:val="0"/>
          <w:color w:val="222222"/>
          <w:sz w:val="19"/>
          <w:szCs w:val="19"/>
          <w:lang w:val="en-GB"/>
        </w:rPr>
        <w:t xml:space="preserve">, </w:t>
      </w:r>
      <w:r w:rsidRPr="1CCD2415" w:rsidR="5E2B80CD">
        <w:rPr>
          <w:rFonts w:ascii="Arial" w:hAnsi="Arial" w:eastAsia="Arial" w:cs="Arial"/>
          <w:b w:val="0"/>
          <w:bCs w:val="0"/>
          <w:i w:val="1"/>
          <w:iCs w:val="1"/>
          <w:caps w:val="0"/>
          <w:smallCaps w:val="0"/>
          <w:noProof w:val="0"/>
          <w:color w:val="222222"/>
          <w:sz w:val="19"/>
          <w:szCs w:val="19"/>
          <w:lang w:val="en-GB"/>
        </w:rPr>
        <w:t>4</w:t>
      </w:r>
      <w:r w:rsidRPr="1CCD2415" w:rsidR="5E2B80CD">
        <w:rPr>
          <w:rFonts w:ascii="Arial" w:hAnsi="Arial" w:eastAsia="Arial" w:cs="Arial"/>
          <w:b w:val="0"/>
          <w:bCs w:val="0"/>
          <w:i w:val="0"/>
          <w:iCs w:val="0"/>
          <w:caps w:val="0"/>
          <w:smallCaps w:val="0"/>
          <w:noProof w:val="0"/>
          <w:color w:val="222222"/>
          <w:sz w:val="19"/>
          <w:szCs w:val="19"/>
          <w:lang w:val="en-GB"/>
        </w:rPr>
        <w:t>(1), pp.1103-1109.</w:t>
      </w:r>
    </w:p>
    <w:p w:rsidR="58C9E00E" w:rsidP="1CCD2415" w:rsidRDefault="58C9E00E" w14:paraId="3BFEF1A9" w14:textId="0CC85056">
      <w:pPr>
        <w:pStyle w:val="Normal"/>
        <w:rPr>
          <w:rFonts w:ascii="Calibri" w:hAnsi="Calibri" w:eastAsia="Calibri" w:cs="Calibri" w:asciiTheme="minorAscii" w:hAnsiTheme="minorAscii" w:eastAsiaTheme="minorAscii" w:cstheme="minorAscii"/>
          <w:noProof w:val="0"/>
          <w:color w:val="auto"/>
          <w:sz w:val="22"/>
          <w:szCs w:val="22"/>
          <w:lang w:val="en-GB"/>
        </w:rPr>
      </w:pPr>
      <w:r w:rsidRPr="1CCD2415" w:rsidR="58C9E0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Tourismus</w:t>
      </w:r>
      <w:r w:rsidRPr="1CCD2415" w:rsidR="58C9E0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 (n.d.). </w:t>
      </w:r>
      <w:r w:rsidRPr="1CCD2415" w:rsidR="58C9E00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11 facts about Swiss cheese</w:t>
      </w:r>
      <w:r w:rsidRPr="1CCD2415" w:rsidR="58C9E0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[online] Switzerland Tourism. Available at: https://www.myswitzerland.com/en-gb/experiences/summer-autumn/summervacations/stories/11-facts-about-swiss-cheese/ [Accessed 7 Mar. 2023].</w:t>
      </w:r>
    </w:p>
    <w:p w:rsidR="2D74F17A" w:rsidP="1CCD2415" w:rsidRDefault="2D74F17A" w14:paraId="721545E5" w14:textId="57E8A13C">
      <w:pPr>
        <w:pStyle w:val="Normal"/>
        <w:rPr>
          <w:rFonts w:ascii="Calibri" w:hAnsi="Calibri" w:eastAsia="Calibri" w:cs="Calibri" w:asciiTheme="minorAscii" w:hAnsiTheme="minorAscii" w:eastAsiaTheme="minorAscii" w:cstheme="minorAscii"/>
          <w:noProof w:val="0"/>
          <w:color w:val="auto"/>
          <w:sz w:val="22"/>
          <w:szCs w:val="22"/>
          <w:lang w:val="en-GB"/>
        </w:rPr>
      </w:pP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Pucher, J. and Kurth, S., 1995. </w:t>
      </w: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Verkehrsverbund</w:t>
      </w: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success of regional public transport in Germany, </w:t>
      </w: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Austria</w:t>
      </w: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Switzerland. </w:t>
      </w:r>
      <w:r w:rsidRPr="1CCD2415" w:rsidR="2D74F17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Transport policy</w:t>
      </w: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CCD2415" w:rsidR="2D74F17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2</w:t>
      </w:r>
      <w:r w:rsidRPr="1CCD2415" w:rsidR="2D74F1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(4), pp.279-291.</w:t>
      </w:r>
    </w:p>
    <w:p w:rsidR="613D5B0A" w:rsidP="1CCD2415" w:rsidRDefault="613D5B0A" w14:paraId="70EE00C8" w14:textId="4DC0F5C7">
      <w:pPr>
        <w:pStyle w:val="Normal"/>
        <w:rPr>
          <w:rFonts w:ascii="Calibri" w:hAnsi="Calibri" w:eastAsia="Calibri" w:cs="Calibri" w:asciiTheme="minorAscii" w:hAnsiTheme="minorAscii" w:eastAsiaTheme="minorAscii" w:cstheme="minorAscii"/>
          <w:noProof w:val="0"/>
          <w:color w:val="auto"/>
          <w:sz w:val="22"/>
          <w:szCs w:val="22"/>
          <w:lang w:val="en-GB"/>
        </w:rPr>
      </w:pPr>
      <w:r w:rsidRPr="1CCD2415" w:rsidR="613D5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Lynch, P., Moore, K. and </w:t>
      </w:r>
      <w:r w:rsidRPr="1CCD2415" w:rsidR="613D5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Minchington</w:t>
      </w:r>
      <w:r w:rsidRPr="1CCD2415" w:rsidR="613D5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 2012. Adventure cultures: An international comparison. </w:t>
      </w:r>
      <w:r w:rsidRPr="1CCD2415" w:rsidR="613D5B0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Journal of Adventure Education &amp; Outdoor Learning</w:t>
      </w:r>
      <w:r w:rsidRPr="1CCD2415" w:rsidR="613D5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CCD2415" w:rsidR="613D5B0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12</w:t>
      </w:r>
      <w:r w:rsidRPr="1CCD2415" w:rsidR="613D5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pp.237-260.</w:t>
      </w:r>
    </w:p>
    <w:p w:rsidR="4FB0324D" w:rsidP="1CCD2415" w:rsidRDefault="4FB0324D" w14:paraId="63141071" w14:textId="2DD0FF52">
      <w:pPr>
        <w:pStyle w:val="Normal"/>
        <w:rPr>
          <w:rFonts w:ascii="Calibri" w:hAnsi="Calibri" w:eastAsia="Calibri" w:cs="Calibri"/>
          <w:noProof w:val="0"/>
          <w:sz w:val="22"/>
          <w:szCs w:val="22"/>
          <w:lang w:val="en-GB"/>
        </w:rPr>
      </w:pPr>
      <w:r w:rsidRPr="1CCD2415" w:rsidR="4FB0324D">
        <w:rPr>
          <w:rFonts w:ascii="Arial" w:hAnsi="Arial" w:eastAsia="Arial" w:cs="Arial"/>
          <w:b w:val="0"/>
          <w:bCs w:val="0"/>
          <w:i w:val="0"/>
          <w:iCs w:val="0"/>
          <w:caps w:val="0"/>
          <w:smallCaps w:val="0"/>
          <w:noProof w:val="0"/>
          <w:color w:val="222222"/>
          <w:sz w:val="19"/>
          <w:szCs w:val="19"/>
          <w:lang w:val="en-GB"/>
        </w:rPr>
        <w:t xml:space="preserve">Norman, G.R.H., 1988. Problem‐solving skills, solving problems and </w:t>
      </w:r>
      <w:r w:rsidRPr="1CCD2415" w:rsidR="4FB0324D">
        <w:rPr>
          <w:rFonts w:ascii="Arial" w:hAnsi="Arial" w:eastAsia="Arial" w:cs="Arial"/>
          <w:b w:val="0"/>
          <w:bCs w:val="0"/>
          <w:i w:val="0"/>
          <w:iCs w:val="0"/>
          <w:caps w:val="0"/>
          <w:smallCaps w:val="0"/>
          <w:noProof w:val="0"/>
          <w:color w:val="222222"/>
          <w:sz w:val="19"/>
          <w:szCs w:val="19"/>
          <w:lang w:val="en-GB"/>
        </w:rPr>
        <w:t>problem</w:t>
      </w:r>
      <w:r w:rsidRPr="1CCD2415" w:rsidR="4FB0324D">
        <w:rPr>
          <w:rFonts w:ascii="Arial" w:hAnsi="Arial" w:eastAsia="Arial" w:cs="Arial"/>
          <w:b w:val="0"/>
          <w:bCs w:val="0"/>
          <w:i w:val="0"/>
          <w:iCs w:val="0"/>
          <w:caps w:val="0"/>
          <w:smallCaps w:val="0"/>
          <w:noProof w:val="0"/>
          <w:color w:val="222222"/>
          <w:sz w:val="19"/>
          <w:szCs w:val="19"/>
          <w:lang w:val="en-GB"/>
        </w:rPr>
        <w:t xml:space="preserve">‐based learning. </w:t>
      </w:r>
      <w:r w:rsidRPr="1CCD2415" w:rsidR="4FB0324D">
        <w:rPr>
          <w:rFonts w:ascii="Arial" w:hAnsi="Arial" w:eastAsia="Arial" w:cs="Arial"/>
          <w:b w:val="0"/>
          <w:bCs w:val="0"/>
          <w:i w:val="1"/>
          <w:iCs w:val="1"/>
          <w:caps w:val="0"/>
          <w:smallCaps w:val="0"/>
          <w:noProof w:val="0"/>
          <w:color w:val="222222"/>
          <w:sz w:val="19"/>
          <w:szCs w:val="19"/>
          <w:lang w:val="en-GB"/>
        </w:rPr>
        <w:t>Medical education</w:t>
      </w:r>
      <w:r w:rsidRPr="1CCD2415" w:rsidR="4FB0324D">
        <w:rPr>
          <w:rFonts w:ascii="Arial" w:hAnsi="Arial" w:eastAsia="Arial" w:cs="Arial"/>
          <w:b w:val="0"/>
          <w:bCs w:val="0"/>
          <w:i w:val="0"/>
          <w:iCs w:val="0"/>
          <w:caps w:val="0"/>
          <w:smallCaps w:val="0"/>
          <w:noProof w:val="0"/>
          <w:color w:val="222222"/>
          <w:sz w:val="19"/>
          <w:szCs w:val="19"/>
          <w:lang w:val="en-GB"/>
        </w:rPr>
        <w:t xml:space="preserve">, </w:t>
      </w:r>
      <w:r w:rsidRPr="1CCD2415" w:rsidR="4FB0324D">
        <w:rPr>
          <w:rFonts w:ascii="Arial" w:hAnsi="Arial" w:eastAsia="Arial" w:cs="Arial"/>
          <w:b w:val="0"/>
          <w:bCs w:val="0"/>
          <w:i w:val="1"/>
          <w:iCs w:val="1"/>
          <w:caps w:val="0"/>
          <w:smallCaps w:val="0"/>
          <w:noProof w:val="0"/>
          <w:color w:val="222222"/>
          <w:sz w:val="19"/>
          <w:szCs w:val="19"/>
          <w:lang w:val="en-GB"/>
        </w:rPr>
        <w:t>22</w:t>
      </w:r>
      <w:r w:rsidRPr="1CCD2415" w:rsidR="4FB0324D">
        <w:rPr>
          <w:rFonts w:ascii="Arial" w:hAnsi="Arial" w:eastAsia="Arial" w:cs="Arial"/>
          <w:b w:val="0"/>
          <w:bCs w:val="0"/>
          <w:i w:val="0"/>
          <w:iCs w:val="0"/>
          <w:caps w:val="0"/>
          <w:smallCaps w:val="0"/>
          <w:noProof w:val="0"/>
          <w:color w:val="222222"/>
          <w:sz w:val="19"/>
          <w:szCs w:val="19"/>
          <w:lang w:val="en-GB"/>
        </w:rPr>
        <w:t>(4), pp.279-286.</w:t>
      </w:r>
    </w:p>
    <w:p w:rsidR="14470789" w:rsidP="1CCD2415" w:rsidRDefault="14470789" w14:paraId="38F20A2E" w14:textId="681FE961">
      <w:pPr>
        <w:pStyle w:val="Normal"/>
        <w:rPr>
          <w:rFonts w:ascii="Arial" w:hAnsi="Arial" w:eastAsia="Arial" w:cs="Arial"/>
          <w:noProof w:val="0"/>
          <w:sz w:val="19"/>
          <w:szCs w:val="19"/>
          <w:lang w:val="en-GB"/>
        </w:rPr>
      </w:pPr>
      <w:r w:rsidRPr="1CCD2415" w:rsidR="14470789">
        <w:rPr>
          <w:rFonts w:ascii="Arial" w:hAnsi="Arial" w:eastAsia="Arial" w:cs="Arial"/>
          <w:b w:val="0"/>
          <w:bCs w:val="0"/>
          <w:i w:val="0"/>
          <w:iCs w:val="0"/>
          <w:caps w:val="0"/>
          <w:smallCaps w:val="0"/>
          <w:noProof w:val="0"/>
          <w:color w:val="222222"/>
          <w:sz w:val="19"/>
          <w:szCs w:val="19"/>
          <w:lang w:val="en-GB"/>
        </w:rPr>
        <w:t xml:space="preserve">Imboden, A., 2012. Between risk and comfort: Representations of adventure tourism in Sweden and Switzerland. </w:t>
      </w:r>
      <w:r w:rsidRPr="1CCD2415" w:rsidR="14470789">
        <w:rPr>
          <w:rFonts w:ascii="Arial" w:hAnsi="Arial" w:eastAsia="Arial" w:cs="Arial"/>
          <w:b w:val="0"/>
          <w:bCs w:val="0"/>
          <w:i w:val="1"/>
          <w:iCs w:val="1"/>
          <w:caps w:val="0"/>
          <w:smallCaps w:val="0"/>
          <w:noProof w:val="0"/>
          <w:color w:val="222222"/>
          <w:sz w:val="19"/>
          <w:szCs w:val="19"/>
          <w:lang w:val="en-GB"/>
        </w:rPr>
        <w:t>Scandinavian Journal of Hospitality and Tourism</w:t>
      </w:r>
      <w:r w:rsidRPr="1CCD2415" w:rsidR="14470789">
        <w:rPr>
          <w:rFonts w:ascii="Arial" w:hAnsi="Arial" w:eastAsia="Arial" w:cs="Arial"/>
          <w:b w:val="0"/>
          <w:bCs w:val="0"/>
          <w:i w:val="0"/>
          <w:iCs w:val="0"/>
          <w:caps w:val="0"/>
          <w:smallCaps w:val="0"/>
          <w:noProof w:val="0"/>
          <w:color w:val="222222"/>
          <w:sz w:val="19"/>
          <w:szCs w:val="19"/>
          <w:lang w:val="en-GB"/>
        </w:rPr>
        <w:t xml:space="preserve">, </w:t>
      </w:r>
      <w:r w:rsidRPr="1CCD2415" w:rsidR="14470789">
        <w:rPr>
          <w:rFonts w:ascii="Arial" w:hAnsi="Arial" w:eastAsia="Arial" w:cs="Arial"/>
          <w:b w:val="0"/>
          <w:bCs w:val="0"/>
          <w:i w:val="1"/>
          <w:iCs w:val="1"/>
          <w:caps w:val="0"/>
          <w:smallCaps w:val="0"/>
          <w:noProof w:val="0"/>
          <w:color w:val="222222"/>
          <w:sz w:val="19"/>
          <w:szCs w:val="19"/>
          <w:lang w:val="en-GB"/>
        </w:rPr>
        <w:t>12</w:t>
      </w:r>
      <w:r w:rsidRPr="1CCD2415" w:rsidR="14470789">
        <w:rPr>
          <w:rFonts w:ascii="Arial" w:hAnsi="Arial" w:eastAsia="Arial" w:cs="Arial"/>
          <w:b w:val="0"/>
          <w:bCs w:val="0"/>
          <w:i w:val="0"/>
          <w:iCs w:val="0"/>
          <w:caps w:val="0"/>
          <w:smallCaps w:val="0"/>
          <w:noProof w:val="0"/>
          <w:color w:val="222222"/>
          <w:sz w:val="19"/>
          <w:szCs w:val="19"/>
          <w:lang w:val="en-GB"/>
        </w:rPr>
        <w:t>(4), pp.310-323.</w:t>
      </w:r>
    </w:p>
    <w:p w:rsidR="1CCD2415" w:rsidP="1CCD2415" w:rsidRDefault="1CCD2415" w14:paraId="79CB04C2" w14:textId="6045DCC9">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ace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6E1757"/>
    <w:rsid w:val="00040E42"/>
    <w:rsid w:val="0139CD01"/>
    <w:rsid w:val="019FDEA3"/>
    <w:rsid w:val="021D68B9"/>
    <w:rsid w:val="029063A1"/>
    <w:rsid w:val="032E5F52"/>
    <w:rsid w:val="032ECE0C"/>
    <w:rsid w:val="033BB0AC"/>
    <w:rsid w:val="036404FF"/>
    <w:rsid w:val="03B9391A"/>
    <w:rsid w:val="03F5AB0B"/>
    <w:rsid w:val="044D8672"/>
    <w:rsid w:val="04CA9E6D"/>
    <w:rsid w:val="0505900E"/>
    <w:rsid w:val="054EE478"/>
    <w:rsid w:val="063FF855"/>
    <w:rsid w:val="06EAB4D9"/>
    <w:rsid w:val="07700720"/>
    <w:rsid w:val="07DBC8B6"/>
    <w:rsid w:val="0A8ACD70"/>
    <w:rsid w:val="0B6CF4A1"/>
    <w:rsid w:val="0BA1D00F"/>
    <w:rsid w:val="0EA49563"/>
    <w:rsid w:val="0F0185BF"/>
    <w:rsid w:val="0F354C10"/>
    <w:rsid w:val="0FADB6BA"/>
    <w:rsid w:val="100EAF44"/>
    <w:rsid w:val="104065C4"/>
    <w:rsid w:val="10729BDA"/>
    <w:rsid w:val="11082EDC"/>
    <w:rsid w:val="110F5176"/>
    <w:rsid w:val="11135C96"/>
    <w:rsid w:val="1128584A"/>
    <w:rsid w:val="11DC3625"/>
    <w:rsid w:val="12599332"/>
    <w:rsid w:val="12AF2CF7"/>
    <w:rsid w:val="12E556E9"/>
    <w:rsid w:val="131AEF04"/>
    <w:rsid w:val="13812201"/>
    <w:rsid w:val="13F656AC"/>
    <w:rsid w:val="1434FD24"/>
    <w:rsid w:val="144045C9"/>
    <w:rsid w:val="14470789"/>
    <w:rsid w:val="14FF91C8"/>
    <w:rsid w:val="151CF262"/>
    <w:rsid w:val="15AF8CBC"/>
    <w:rsid w:val="15DC162A"/>
    <w:rsid w:val="1620CFF4"/>
    <w:rsid w:val="166B0566"/>
    <w:rsid w:val="186600CC"/>
    <w:rsid w:val="1A5D43BE"/>
    <w:rsid w:val="1C4EC670"/>
    <w:rsid w:val="1C876658"/>
    <w:rsid w:val="1CCD2415"/>
    <w:rsid w:val="1E8D4BB1"/>
    <w:rsid w:val="1E9008CC"/>
    <w:rsid w:val="1E9DADE9"/>
    <w:rsid w:val="20397E4A"/>
    <w:rsid w:val="20C044DE"/>
    <w:rsid w:val="21C4EC73"/>
    <w:rsid w:val="21EBF03C"/>
    <w:rsid w:val="225AF07A"/>
    <w:rsid w:val="24D2E5B1"/>
    <w:rsid w:val="2510EB60"/>
    <w:rsid w:val="25A17EC8"/>
    <w:rsid w:val="26EC45F1"/>
    <w:rsid w:val="28046768"/>
    <w:rsid w:val="281DC2B5"/>
    <w:rsid w:val="282B9266"/>
    <w:rsid w:val="2839C636"/>
    <w:rsid w:val="285D5C46"/>
    <w:rsid w:val="28A7295C"/>
    <w:rsid w:val="28E6E606"/>
    <w:rsid w:val="2956BF2C"/>
    <w:rsid w:val="29B41343"/>
    <w:rsid w:val="29F92CA7"/>
    <w:rsid w:val="2AABB06A"/>
    <w:rsid w:val="2B0A3C80"/>
    <w:rsid w:val="2BAA4536"/>
    <w:rsid w:val="2C1E86C8"/>
    <w:rsid w:val="2D461597"/>
    <w:rsid w:val="2D74F17A"/>
    <w:rsid w:val="2E389A00"/>
    <w:rsid w:val="2EE1E5F8"/>
    <w:rsid w:val="2F0DBFC0"/>
    <w:rsid w:val="303B8231"/>
    <w:rsid w:val="30472D62"/>
    <w:rsid w:val="30BC3CAB"/>
    <w:rsid w:val="30D9FC9D"/>
    <w:rsid w:val="30EC292E"/>
    <w:rsid w:val="31DE74D4"/>
    <w:rsid w:val="32A9FFA2"/>
    <w:rsid w:val="333CAE71"/>
    <w:rsid w:val="338A293D"/>
    <w:rsid w:val="3453C186"/>
    <w:rsid w:val="36711CF3"/>
    <w:rsid w:val="38523F47"/>
    <w:rsid w:val="39E0545E"/>
    <w:rsid w:val="3BEC0E65"/>
    <w:rsid w:val="3C794C9E"/>
    <w:rsid w:val="3FB0ED60"/>
    <w:rsid w:val="3FE41200"/>
    <w:rsid w:val="40481295"/>
    <w:rsid w:val="417FE261"/>
    <w:rsid w:val="428977B1"/>
    <w:rsid w:val="42EADBF6"/>
    <w:rsid w:val="438C7764"/>
    <w:rsid w:val="43ABC1C1"/>
    <w:rsid w:val="44566BB2"/>
    <w:rsid w:val="446B3626"/>
    <w:rsid w:val="44BBEE9D"/>
    <w:rsid w:val="458CF2FA"/>
    <w:rsid w:val="45A61B57"/>
    <w:rsid w:val="46AEC615"/>
    <w:rsid w:val="4728C35B"/>
    <w:rsid w:val="486BC7A8"/>
    <w:rsid w:val="487C20A8"/>
    <w:rsid w:val="496F8715"/>
    <w:rsid w:val="49739713"/>
    <w:rsid w:val="49E666D7"/>
    <w:rsid w:val="4A60641D"/>
    <w:rsid w:val="4B823738"/>
    <w:rsid w:val="4C296973"/>
    <w:rsid w:val="4CE347BD"/>
    <w:rsid w:val="4D8A836C"/>
    <w:rsid w:val="4E6E1757"/>
    <w:rsid w:val="4EA684E6"/>
    <w:rsid w:val="4EA810F6"/>
    <w:rsid w:val="4F2653CD"/>
    <w:rsid w:val="4F33D540"/>
    <w:rsid w:val="4FB0324D"/>
    <w:rsid w:val="50B69F59"/>
    <w:rsid w:val="50C2242E"/>
    <w:rsid w:val="517B6264"/>
    <w:rsid w:val="5209DA91"/>
    <w:rsid w:val="5294459F"/>
    <w:rsid w:val="52BDA64D"/>
    <w:rsid w:val="53ECD3FC"/>
    <w:rsid w:val="53F9C4F0"/>
    <w:rsid w:val="54C5B525"/>
    <w:rsid w:val="54CC3670"/>
    <w:rsid w:val="5767B6C2"/>
    <w:rsid w:val="58C9E00E"/>
    <w:rsid w:val="59038723"/>
    <w:rsid w:val="59824FC0"/>
    <w:rsid w:val="59C53240"/>
    <w:rsid w:val="5B14FB4A"/>
    <w:rsid w:val="5BCEE463"/>
    <w:rsid w:val="5BFCF9E4"/>
    <w:rsid w:val="5C0FB88E"/>
    <w:rsid w:val="5DB35368"/>
    <w:rsid w:val="5E1E09D9"/>
    <w:rsid w:val="5E2B80CD"/>
    <w:rsid w:val="5EB2CC2D"/>
    <w:rsid w:val="5EB49BB6"/>
    <w:rsid w:val="5F072D2A"/>
    <w:rsid w:val="5F1B7249"/>
    <w:rsid w:val="5F3FBA6D"/>
    <w:rsid w:val="60B64043"/>
    <w:rsid w:val="60C3A85C"/>
    <w:rsid w:val="60E978C0"/>
    <w:rsid w:val="613D5B0A"/>
    <w:rsid w:val="616901CA"/>
    <w:rsid w:val="623A778E"/>
    <w:rsid w:val="6303684E"/>
    <w:rsid w:val="654BAFC5"/>
    <w:rsid w:val="65721850"/>
    <w:rsid w:val="670DE8B1"/>
    <w:rsid w:val="67410D51"/>
    <w:rsid w:val="67CF982E"/>
    <w:rsid w:val="6B225860"/>
    <w:rsid w:val="6BC20B54"/>
    <w:rsid w:val="6D5274F8"/>
    <w:rsid w:val="6D5DDBB5"/>
    <w:rsid w:val="6FCA769D"/>
    <w:rsid w:val="6FCD3AD2"/>
    <w:rsid w:val="7037AF40"/>
    <w:rsid w:val="703CB0A3"/>
    <w:rsid w:val="725CDF3C"/>
    <w:rsid w:val="726D619C"/>
    <w:rsid w:val="73877608"/>
    <w:rsid w:val="7388B98D"/>
    <w:rsid w:val="73F4593F"/>
    <w:rsid w:val="75985EAD"/>
    <w:rsid w:val="76EE5142"/>
    <w:rsid w:val="79E98736"/>
    <w:rsid w:val="7A13E8FA"/>
    <w:rsid w:val="7AF6F1C9"/>
    <w:rsid w:val="7B855797"/>
    <w:rsid w:val="7CA39C1A"/>
    <w:rsid w:val="7DCCE4BB"/>
    <w:rsid w:val="7DD9C838"/>
    <w:rsid w:val="7E8EFE78"/>
    <w:rsid w:val="7E99AE61"/>
    <w:rsid w:val="7F605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E1757"/>
  <w15:chartTrackingRefBased/>
  <w15:docId w15:val="{882ADBF9-2013-4C62-A8D5-E12C6E0128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lphazug.com/swiss-chocolate-all-you-need-to-know/" TargetMode="External" Id="R502e92bcfb1f40fb" /><Relationship Type="http://schemas.microsoft.com/office/2020/10/relationships/intelligence" Target="/word/intelligence2.xml" Id="R529095fbdfd44df6" /><Relationship Type="http://schemas.openxmlformats.org/officeDocument/2006/relationships/numbering" Target="/word/numbering.xml" Id="R85acb267d9e04d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Jones (2103395)</dc:creator>
  <keywords/>
  <dc:description/>
  <lastModifiedBy>Emily Jones (2103395)</lastModifiedBy>
  <revision>2</revision>
  <dcterms:created xsi:type="dcterms:W3CDTF">2023-03-06T23:15:27.0725572Z</dcterms:created>
  <dcterms:modified xsi:type="dcterms:W3CDTF">2023-03-12T18:41:08.8280417Z</dcterms:modified>
</coreProperties>
</file>